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6C3E7FB1" w14:textId="77777777" w:rsidTr="00F363FE">
        <w:tc>
          <w:tcPr>
            <w:tcW w:w="6512" w:type="dxa"/>
          </w:tcPr>
          <w:p w14:paraId="5B88A815" w14:textId="5105A1B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907B0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24D4B">
              <w:rPr>
                <w:b/>
                <w:bCs/>
                <w:lang w:bidi="ar-EG"/>
              </w:rPr>
              <w:t>PL 2</w:t>
            </w:r>
          </w:p>
        </w:tc>
        <w:tc>
          <w:tcPr>
            <w:tcW w:w="3117" w:type="dxa"/>
          </w:tcPr>
          <w:p w14:paraId="24A515B5" w14:textId="69E36824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512C29">
              <w:rPr>
                <w:b/>
                <w:bCs/>
                <w:lang w:bidi="ar-EG"/>
              </w:rPr>
              <w:t>103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477367A5" w14:textId="77777777" w:rsidTr="00F363FE">
        <w:tc>
          <w:tcPr>
            <w:tcW w:w="6512" w:type="dxa"/>
          </w:tcPr>
          <w:p w14:paraId="34B59952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5C7A78C" w14:textId="5601B69E" w:rsidR="007B0AA0" w:rsidRPr="007B0AA0" w:rsidRDefault="00512C29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21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</w:t>
            </w:r>
            <w:r w:rsidR="00B6080B">
              <w:rPr>
                <w:b/>
                <w:bCs/>
                <w:lang w:bidi="ar-EG"/>
              </w:rPr>
              <w:t>4</w:t>
            </w:r>
          </w:p>
        </w:tc>
      </w:tr>
      <w:tr w:rsidR="007B0AA0" w14:paraId="790B0101" w14:textId="77777777" w:rsidTr="00F363FE">
        <w:tc>
          <w:tcPr>
            <w:tcW w:w="6512" w:type="dxa"/>
          </w:tcPr>
          <w:p w14:paraId="315C1137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40D3084" w14:textId="1A6E098A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512C29">
              <w:rPr>
                <w:rFonts w:hint="cs"/>
                <w:b/>
                <w:bCs/>
                <w:rtl/>
                <w:lang w:bidi="ar-EG"/>
              </w:rPr>
              <w:t>بالعربية/</w:t>
            </w:r>
            <w:r w:rsidR="00D277F4">
              <w:rPr>
                <w:rFonts w:hint="cs"/>
                <w:b/>
                <w:bCs/>
                <w:rtl/>
                <w:lang w:bidi="ar-EG"/>
              </w:rPr>
              <w:t>ب</w:t>
            </w:r>
            <w:r w:rsidR="00512C29">
              <w:rPr>
                <w:rFonts w:hint="cs"/>
                <w:b/>
                <w:bCs/>
                <w:rtl/>
                <w:lang w:bidi="ar-EG"/>
              </w:rPr>
              <w:t>الإنكليزية</w:t>
            </w:r>
          </w:p>
        </w:tc>
      </w:tr>
      <w:tr w:rsidR="007B0AA0" w14:paraId="24DBBEE3" w14:textId="77777777" w:rsidTr="00F363FE">
        <w:tc>
          <w:tcPr>
            <w:tcW w:w="6512" w:type="dxa"/>
          </w:tcPr>
          <w:p w14:paraId="36328763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4B80BCE7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5DC4974D" w14:textId="77777777" w:rsidTr="00EE7446">
        <w:tc>
          <w:tcPr>
            <w:tcW w:w="9629" w:type="dxa"/>
            <w:gridSpan w:val="2"/>
          </w:tcPr>
          <w:p w14:paraId="1D36E38F" w14:textId="06F3753E" w:rsidR="007B0AA0" w:rsidRDefault="00512C29" w:rsidP="00D277F4">
            <w:pPr>
              <w:pStyle w:val="Source"/>
              <w:jc w:val="both"/>
              <w:rPr>
                <w:lang w:bidi="ar-EG"/>
              </w:rPr>
            </w:pPr>
            <w:r w:rsidRPr="00D277F4">
              <w:rPr>
                <w:rtl/>
                <w:lang w:bidi="ar-EG"/>
              </w:rPr>
              <w:t xml:space="preserve">مساهمة من </w:t>
            </w:r>
            <w:r w:rsidRPr="00D277F4">
              <w:rPr>
                <w:rFonts w:hint="cs"/>
                <w:rtl/>
              </w:rPr>
              <w:t>المملكة العربية السعودية و</w:t>
            </w:r>
            <w:r w:rsidRPr="00D277F4">
              <w:rPr>
                <w:rtl/>
              </w:rPr>
              <w:t xml:space="preserve">الجمهورية الجزائرية الديمقراطية الشعبية ومملكة البحرين </w:t>
            </w:r>
            <w:r w:rsidR="00914D7E">
              <w:rPr>
                <w:rFonts w:hint="cs"/>
                <w:rtl/>
              </w:rPr>
              <w:t xml:space="preserve">وجمهورية بنغلاديش الشعبية </w:t>
            </w:r>
            <w:r w:rsidR="005D3A98">
              <w:rPr>
                <w:rFonts w:hint="cs"/>
                <w:rtl/>
              </w:rPr>
              <w:t>وجمهورية الصين الشعبية</w:t>
            </w:r>
            <w:r w:rsidR="008B6198">
              <w:rPr>
                <w:rFonts w:hint="cs"/>
                <w:rtl/>
                <w:lang w:bidi="ar-EG"/>
              </w:rPr>
              <w:t xml:space="preserve"> وجمهورية كولومبيا</w:t>
            </w:r>
            <w:r w:rsidR="005D3A98">
              <w:rPr>
                <w:rFonts w:hint="cs"/>
                <w:rtl/>
              </w:rPr>
              <w:t xml:space="preserve"> و</w:t>
            </w:r>
            <w:r w:rsidR="00222677" w:rsidRPr="00D277F4">
              <w:rPr>
                <w:rFonts w:hint="cs"/>
                <w:rtl/>
              </w:rPr>
              <w:t>اتحاد جزر</w:t>
            </w:r>
            <w:r w:rsidRPr="00D277F4">
              <w:rPr>
                <w:rtl/>
              </w:rPr>
              <w:t xml:space="preserve"> القمر </w:t>
            </w:r>
            <w:r w:rsidRPr="00D277F4">
              <w:rPr>
                <w:rFonts w:hint="cs"/>
                <w:rtl/>
              </w:rPr>
              <w:t>وكوبا و</w:t>
            </w:r>
            <w:r w:rsidRPr="00D277F4">
              <w:rPr>
                <w:rtl/>
              </w:rPr>
              <w:t>جمهورية جيبوتي</w:t>
            </w:r>
            <w:r w:rsidRPr="00D277F4">
              <w:rPr>
                <w:rFonts w:hint="cs"/>
                <w:rtl/>
              </w:rPr>
              <w:t xml:space="preserve"> وجمهورية مصر العربية والإمارات العربية المتحدة</w:t>
            </w:r>
            <w:r w:rsidRPr="00D277F4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D277F4">
              <w:rPr>
                <w:rFonts w:hint="cs"/>
                <w:rtl/>
              </w:rPr>
              <w:t>و</w:t>
            </w:r>
            <w:r w:rsidRPr="00D277F4">
              <w:rPr>
                <w:rtl/>
              </w:rPr>
              <w:t>دولة فلسطين</w:t>
            </w:r>
            <w:r w:rsidR="00222677" w:rsidRPr="00D277F4">
              <w:rPr>
                <w:rStyle w:val="FootnoteReference"/>
                <w:rtl/>
              </w:rPr>
              <w:footnoteReference w:id="1"/>
            </w:r>
            <w:r w:rsidRPr="00D277F4">
              <w:rPr>
                <w:rFonts w:hint="cs"/>
                <w:rtl/>
              </w:rPr>
              <w:t xml:space="preserve"> </w:t>
            </w:r>
            <w:r w:rsidR="00914D7E">
              <w:rPr>
                <w:rFonts w:hint="cs"/>
                <w:rtl/>
              </w:rPr>
              <w:t xml:space="preserve">وجمهورية إندونيسيا </w:t>
            </w:r>
            <w:r w:rsidRPr="00D277F4">
              <w:rPr>
                <w:rFonts w:hint="cs"/>
                <w:rtl/>
              </w:rPr>
              <w:t>و</w:t>
            </w:r>
            <w:r w:rsidRPr="00D277F4">
              <w:rPr>
                <w:rtl/>
              </w:rPr>
              <w:t>جمهورية العراق</w:t>
            </w:r>
            <w:r w:rsidRPr="00D277F4">
              <w:rPr>
                <w:rFonts w:hint="cs"/>
                <w:rtl/>
              </w:rPr>
              <w:t xml:space="preserve"> و</w:t>
            </w:r>
            <w:r w:rsidRPr="00D277F4">
              <w:rPr>
                <w:rtl/>
              </w:rPr>
              <w:t>المملكة الأردنية الهاشمية</w:t>
            </w:r>
            <w:r w:rsidRPr="00D277F4">
              <w:rPr>
                <w:rFonts w:hint="cs"/>
                <w:rtl/>
              </w:rPr>
              <w:t xml:space="preserve"> ودولة الكويت ولبنان </w:t>
            </w:r>
            <w:r w:rsidRPr="00D277F4">
              <w:rPr>
                <w:rtl/>
              </w:rPr>
              <w:t xml:space="preserve">ودولة ليبيا </w:t>
            </w:r>
            <w:r w:rsidR="00886CDD">
              <w:rPr>
                <w:rFonts w:hint="cs"/>
                <w:rtl/>
                <w:lang w:bidi="ar-EG"/>
              </w:rPr>
              <w:t xml:space="preserve">وماليزيا </w:t>
            </w:r>
            <w:r w:rsidRPr="00D277F4">
              <w:rPr>
                <w:rFonts w:hint="cs"/>
                <w:rtl/>
              </w:rPr>
              <w:t>والمملكة المغربية و</w:t>
            </w:r>
            <w:r w:rsidRPr="00D277F4">
              <w:rPr>
                <w:rtl/>
              </w:rPr>
              <w:t xml:space="preserve">جمهورية </w:t>
            </w:r>
            <w:r w:rsidR="00914D7E">
              <w:rPr>
                <w:rFonts w:hint="cs"/>
                <w:rtl/>
              </w:rPr>
              <w:t xml:space="preserve">موريتانيا </w:t>
            </w:r>
            <w:r w:rsidRPr="00D277F4">
              <w:rPr>
                <w:rtl/>
              </w:rPr>
              <w:t xml:space="preserve">الإسلامية </w:t>
            </w:r>
            <w:r w:rsidR="00914D7E">
              <w:rPr>
                <w:rFonts w:hint="cs"/>
                <w:rtl/>
              </w:rPr>
              <w:t xml:space="preserve">ونيكاراغوا </w:t>
            </w:r>
            <w:r w:rsidR="00381360">
              <w:rPr>
                <w:rFonts w:hint="cs"/>
                <w:rtl/>
                <w:lang w:bidi="ar-EG"/>
              </w:rPr>
              <w:t>وجمهورية نيجيريا الاتحادية</w:t>
            </w:r>
            <w:r w:rsidRPr="00D277F4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D277F4">
              <w:rPr>
                <w:rFonts w:hint="cs"/>
                <w:rtl/>
              </w:rPr>
              <w:t>و</w:t>
            </w:r>
            <w:r w:rsidRPr="00D277F4">
              <w:rPr>
                <w:rtl/>
              </w:rPr>
              <w:t>سلطنة ع</w:t>
            </w:r>
            <w:r w:rsidR="00D277F4" w:rsidRPr="00D277F4">
              <w:rPr>
                <w:rFonts w:hint="cs"/>
                <w:rtl/>
              </w:rPr>
              <w:t>ُ</w:t>
            </w:r>
            <w:r w:rsidRPr="00D277F4">
              <w:rPr>
                <w:rtl/>
              </w:rPr>
              <w:t>مان</w:t>
            </w:r>
            <w:r w:rsidR="00914D7E">
              <w:rPr>
                <w:rFonts w:hint="cs"/>
                <w:rtl/>
              </w:rPr>
              <w:t xml:space="preserve"> وجمهورية باكستان الإسلامية</w:t>
            </w:r>
            <w:r w:rsidRPr="00D277F4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D277F4">
              <w:rPr>
                <w:rFonts w:hint="cs"/>
                <w:rtl/>
              </w:rPr>
              <w:t>ودولة قطر و</w:t>
            </w:r>
            <w:r w:rsidRPr="00D277F4">
              <w:rPr>
                <w:rtl/>
              </w:rPr>
              <w:t>الج</w:t>
            </w:r>
            <w:r w:rsidRPr="00D277F4">
              <w:rPr>
                <w:rFonts w:hint="cs"/>
                <w:rtl/>
              </w:rPr>
              <w:t>م</w:t>
            </w:r>
            <w:r w:rsidRPr="00D277F4">
              <w:rPr>
                <w:rtl/>
              </w:rPr>
              <w:t>هورية العربية السورية</w:t>
            </w:r>
            <w:r w:rsidRPr="00D277F4">
              <w:rPr>
                <w:rFonts w:hint="cs"/>
                <w:rtl/>
              </w:rPr>
              <w:t xml:space="preserve"> </w:t>
            </w:r>
            <w:r w:rsidR="00914D7E">
              <w:rPr>
                <w:rFonts w:hint="cs"/>
                <w:rtl/>
              </w:rPr>
              <w:t xml:space="preserve">والجمهورية التركية </w:t>
            </w:r>
            <w:r w:rsidRPr="00D277F4">
              <w:rPr>
                <w:rtl/>
              </w:rPr>
              <w:t xml:space="preserve">وجمهورية الصومال </w:t>
            </w:r>
            <w:r w:rsidR="00B604D3" w:rsidRPr="00D277F4">
              <w:rPr>
                <w:rFonts w:hint="cs"/>
                <w:rtl/>
              </w:rPr>
              <w:t>الاتحادية</w:t>
            </w:r>
            <w:r w:rsidRPr="00D277F4">
              <w:rPr>
                <w:rtl/>
              </w:rPr>
              <w:t xml:space="preserve"> </w:t>
            </w:r>
            <w:r w:rsidRPr="00D277F4">
              <w:rPr>
                <w:rFonts w:hint="cs"/>
                <w:rtl/>
              </w:rPr>
              <w:t>و</w:t>
            </w:r>
            <w:r w:rsidRPr="00D277F4">
              <w:rPr>
                <w:rtl/>
              </w:rPr>
              <w:t>جمهورية السودان</w:t>
            </w:r>
            <w:r w:rsidRPr="00D277F4">
              <w:rPr>
                <w:rFonts w:hint="cs"/>
                <w:rtl/>
              </w:rPr>
              <w:t xml:space="preserve"> </w:t>
            </w:r>
            <w:r w:rsidRPr="00D277F4">
              <w:rPr>
                <w:rtl/>
              </w:rPr>
              <w:t xml:space="preserve">وجمهورية جنوب </w:t>
            </w:r>
            <w:r w:rsidR="00222677" w:rsidRPr="00D277F4">
              <w:rPr>
                <w:rFonts w:hint="cs"/>
                <w:rtl/>
              </w:rPr>
              <w:t>إ</w:t>
            </w:r>
            <w:r w:rsidRPr="00D277F4">
              <w:rPr>
                <w:rtl/>
              </w:rPr>
              <w:t>فريقيا</w:t>
            </w:r>
            <w:r w:rsidRPr="00D277F4">
              <w:rPr>
                <w:rFonts w:hint="cs"/>
                <w:rtl/>
              </w:rPr>
              <w:t xml:space="preserve"> وتونس</w:t>
            </w:r>
            <w:r w:rsidR="00914D7E">
              <w:rPr>
                <w:rFonts w:hint="cs"/>
                <w:rtl/>
              </w:rPr>
              <w:t xml:space="preserve"> وجمهورية فنزويلا </w:t>
            </w:r>
            <w:proofErr w:type="spellStart"/>
            <w:r w:rsidR="00914D7E">
              <w:rPr>
                <w:rFonts w:hint="cs"/>
                <w:rtl/>
              </w:rPr>
              <w:t>البوليفارية</w:t>
            </w:r>
            <w:proofErr w:type="spellEnd"/>
            <w:r w:rsidRPr="00D277F4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D277F4">
              <w:rPr>
                <w:rFonts w:hint="cs"/>
                <w:rtl/>
              </w:rPr>
              <w:t>و</w:t>
            </w:r>
            <w:r w:rsidRPr="00D277F4">
              <w:rPr>
                <w:rtl/>
              </w:rPr>
              <w:t>الجمهورية اليمنية</w:t>
            </w:r>
          </w:p>
        </w:tc>
      </w:tr>
      <w:tr w:rsidR="007B0AA0" w14:paraId="7DEB7F18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59ED4135" w14:textId="325AFAAE" w:rsidR="007B0AA0" w:rsidRDefault="00512C29" w:rsidP="007B0AA0">
            <w:pPr>
              <w:pStyle w:val="Subtitle0"/>
            </w:pPr>
            <w:r>
              <w:rPr>
                <w:rtl/>
              </w:rPr>
              <w:t>مشروع قرار جديد للمجلس بشأن</w:t>
            </w:r>
            <w:r w:rsidR="00222677">
              <w:rPr>
                <w:rFonts w:hint="cs"/>
                <w:rtl/>
              </w:rPr>
              <w:t xml:space="preserve"> "</w:t>
            </w:r>
            <w:r>
              <w:rPr>
                <w:rtl/>
              </w:rPr>
              <w:t>تقديم المساعدة والدعم إلى فلسطين لإعادة بناء قطاع اتصالاتها</w:t>
            </w:r>
            <w:r w:rsidR="00222677">
              <w:rPr>
                <w:rFonts w:hint="cs"/>
                <w:rtl/>
              </w:rPr>
              <w:t>"</w:t>
            </w:r>
          </w:p>
        </w:tc>
      </w:tr>
      <w:tr w:rsidR="007B0AA0" w14:paraId="709DCD66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77AAB0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5FDBFC39" w14:textId="06AEE7B2" w:rsidR="007B0AA0" w:rsidRPr="00B604D3" w:rsidRDefault="00512C29" w:rsidP="00B604D3">
            <w:pPr>
              <w:rPr>
                <w:rtl/>
              </w:rPr>
            </w:pPr>
            <w:r w:rsidRPr="00B604D3">
              <w:rPr>
                <w:rtl/>
              </w:rPr>
              <w:t xml:space="preserve">هذا </w:t>
            </w:r>
            <w:r w:rsidRPr="00B604D3">
              <w:rPr>
                <w:rFonts w:hint="cs"/>
                <w:rtl/>
              </w:rPr>
              <w:t>مشروع</w:t>
            </w:r>
            <w:r w:rsidRPr="00B604D3">
              <w:rPr>
                <w:rtl/>
              </w:rPr>
              <w:t xml:space="preserve"> لقرار </w:t>
            </w:r>
            <w:r w:rsidRPr="00B604D3">
              <w:rPr>
                <w:rFonts w:hint="cs"/>
                <w:rtl/>
              </w:rPr>
              <w:t>ل</w:t>
            </w:r>
            <w:r w:rsidRPr="00B604D3">
              <w:rPr>
                <w:rtl/>
              </w:rPr>
              <w:t xml:space="preserve">مجلس الاتحاد الدولي للاتصالات بهدف ضمان مساعدة الاتحاد ودعمه </w:t>
            </w:r>
            <w:r w:rsidRPr="00B604D3">
              <w:rPr>
                <w:rFonts w:hint="cs"/>
                <w:rtl/>
              </w:rPr>
              <w:t>لفلسطين</w:t>
            </w:r>
            <w:r w:rsidRPr="00B604D3">
              <w:rPr>
                <w:rtl/>
              </w:rPr>
              <w:t xml:space="preserve"> التي هي بأمس الحاجة </w:t>
            </w:r>
            <w:r w:rsidRPr="00B604D3">
              <w:rPr>
                <w:rFonts w:hint="cs"/>
                <w:rtl/>
              </w:rPr>
              <w:t>لذلك</w:t>
            </w:r>
            <w:r w:rsidRPr="00B604D3">
              <w:rPr>
                <w:rtl/>
              </w:rPr>
              <w:t xml:space="preserve"> من أجل إعادة بناء قطاع اتصالاتها.</w:t>
            </w:r>
          </w:p>
          <w:p w14:paraId="15681231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548EA277" w14:textId="124A6BCA" w:rsidR="007B0AA0" w:rsidRDefault="00512C29" w:rsidP="007B0AA0">
            <w:pPr>
              <w:rPr>
                <w:rtl/>
              </w:rPr>
            </w:pPr>
            <w:r w:rsidRPr="00FD074E">
              <w:rPr>
                <w:rtl/>
              </w:rPr>
              <w:t>ي</w:t>
            </w:r>
            <w:r w:rsidR="00B604D3">
              <w:rPr>
                <w:rFonts w:hint="cs"/>
                <w:rtl/>
              </w:rPr>
              <w:t>ُ</w:t>
            </w:r>
            <w:r w:rsidRPr="00FD074E">
              <w:rPr>
                <w:rtl/>
              </w:rPr>
              <w:t>دعى المجلس إلى</w:t>
            </w:r>
            <w:r w:rsidRPr="00FD074E">
              <w:rPr>
                <w:rFonts w:hint="cs"/>
                <w:rtl/>
              </w:rPr>
              <w:t xml:space="preserve"> </w:t>
            </w:r>
            <w:r w:rsidRPr="00FD074E">
              <w:rPr>
                <w:rFonts w:hint="cs"/>
                <w:b/>
                <w:bCs/>
                <w:rtl/>
              </w:rPr>
              <w:t>النظر</w:t>
            </w:r>
            <w:r w:rsidRPr="00FD074E">
              <w:rPr>
                <w:rFonts w:hint="cs"/>
                <w:rtl/>
              </w:rPr>
              <w:t xml:space="preserve"> في</w:t>
            </w:r>
            <w:r w:rsidRPr="00FD074E">
              <w:rPr>
                <w:rtl/>
              </w:rPr>
              <w:t xml:space="preserve"> </w:t>
            </w:r>
            <w:r w:rsidRPr="00FD074E">
              <w:rPr>
                <w:rFonts w:hint="cs"/>
                <w:rtl/>
              </w:rPr>
              <w:t>مشروع القرار الجديد</w:t>
            </w:r>
            <w:r w:rsidRPr="00FD074E">
              <w:rPr>
                <w:rtl/>
              </w:rPr>
              <w:t xml:space="preserve"> </w:t>
            </w:r>
            <w:r w:rsidRPr="00FD074E">
              <w:rPr>
                <w:b/>
                <w:bCs/>
                <w:rtl/>
              </w:rPr>
              <w:t>واعتماد</w:t>
            </w:r>
            <w:r w:rsidRPr="00FD074E">
              <w:rPr>
                <w:rFonts w:hint="cs"/>
                <w:b/>
                <w:bCs/>
                <w:rtl/>
              </w:rPr>
              <w:t>ه</w:t>
            </w:r>
            <w:r w:rsidRPr="00FD074E">
              <w:rPr>
                <w:rFonts w:hint="cs"/>
                <w:rtl/>
              </w:rPr>
              <w:t>.</w:t>
            </w:r>
          </w:p>
          <w:p w14:paraId="0A7CB792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6D9B0F10" w14:textId="0B702BEE" w:rsidR="007B0AA0" w:rsidRPr="00907B08" w:rsidRDefault="00512C29" w:rsidP="00D277F4">
            <w:pPr>
              <w:spacing w:after="120"/>
              <w:jc w:val="left"/>
              <w:rPr>
                <w:i/>
                <w:iCs/>
                <w:rtl/>
              </w:rPr>
            </w:pPr>
            <w:r w:rsidRPr="00B604D3">
              <w:rPr>
                <w:rFonts w:hint="cs"/>
                <w:i/>
                <w:iCs/>
                <w:rtl/>
              </w:rPr>
              <w:t xml:space="preserve">قرار الجمعية العامة للأمم المتحدة رقم </w:t>
            </w:r>
            <w:hyperlink r:id="rId8" w:history="1">
              <w:r w:rsidRPr="00B604D3">
                <w:rPr>
                  <w:rStyle w:val="Hyperlink"/>
                  <w:rFonts w:hint="cs"/>
                  <w:i/>
                  <w:iCs/>
                  <w:rtl/>
                </w:rPr>
                <w:t>(</w:t>
              </w:r>
              <w:r w:rsidRPr="00B604D3">
                <w:rPr>
                  <w:rStyle w:val="Hyperlink"/>
                  <w:i/>
                  <w:iCs/>
                </w:rPr>
                <w:t>A/RES/78/170</w:t>
              </w:r>
              <w:r w:rsidRPr="00B604D3">
                <w:rPr>
                  <w:rStyle w:val="Hyperlink"/>
                  <w:rFonts w:hint="cs"/>
                  <w:i/>
                  <w:iCs/>
                  <w:rtl/>
                </w:rPr>
                <w:t>)</w:t>
              </w:r>
            </w:hyperlink>
            <w:r w:rsidRPr="00B604D3">
              <w:rPr>
                <w:rFonts w:hint="cs"/>
                <w:i/>
                <w:iCs/>
                <w:rtl/>
              </w:rPr>
              <w:t>،</w:t>
            </w:r>
            <w:r w:rsidR="00D277F4">
              <w:rPr>
                <w:rFonts w:hint="cs"/>
                <w:i/>
                <w:iCs/>
                <w:rtl/>
              </w:rPr>
              <w:t xml:space="preserve"> </w:t>
            </w:r>
            <w:r w:rsidR="00D277F4">
              <w:rPr>
                <w:i/>
                <w:iCs/>
                <w:rtl/>
              </w:rPr>
              <w:br/>
            </w:r>
            <w:r w:rsidRPr="00B604D3">
              <w:rPr>
                <w:rFonts w:hint="cs"/>
                <w:i/>
                <w:iCs/>
                <w:rtl/>
              </w:rPr>
              <w:t xml:space="preserve">قرار </w:t>
            </w:r>
            <w:r w:rsidR="00B604D3" w:rsidRPr="00B604D3">
              <w:rPr>
                <w:rFonts w:hint="cs"/>
                <w:i/>
                <w:iCs/>
                <w:rtl/>
                <w:lang w:bidi="ar-EG"/>
              </w:rPr>
              <w:t xml:space="preserve">منظمة </w:t>
            </w:r>
            <w:r w:rsidRPr="00B604D3">
              <w:rPr>
                <w:rFonts w:hint="cs"/>
                <w:i/>
                <w:iCs/>
                <w:rtl/>
              </w:rPr>
              <w:t xml:space="preserve">اليونسكو رقم </w:t>
            </w:r>
            <w:hyperlink r:id="rId9" w:history="1">
              <w:r w:rsidRPr="00B604D3">
                <w:rPr>
                  <w:rStyle w:val="Hyperlink"/>
                  <w:rFonts w:hint="cs"/>
                  <w:i/>
                  <w:iCs/>
                  <w:rtl/>
                </w:rPr>
                <w:t>(</w:t>
              </w:r>
              <w:r w:rsidRPr="00B604D3">
                <w:rPr>
                  <w:rStyle w:val="Hyperlink"/>
                  <w:i/>
                  <w:iCs/>
                </w:rPr>
                <w:t>42C/COM.APX/DR.2</w:t>
              </w:r>
              <w:r w:rsidRPr="00B604D3">
                <w:rPr>
                  <w:rStyle w:val="Hyperlink"/>
                  <w:rFonts w:hint="cs"/>
                  <w:i/>
                  <w:iCs/>
                  <w:rtl/>
                </w:rPr>
                <w:t>)</w:t>
              </w:r>
            </w:hyperlink>
          </w:p>
        </w:tc>
      </w:tr>
    </w:tbl>
    <w:p w14:paraId="70DDB42B" w14:textId="77777777" w:rsidR="00E61BE8" w:rsidRDefault="00E61BE8" w:rsidP="00E61BE8">
      <w:pPr>
        <w:rPr>
          <w:rtl/>
          <w:lang w:bidi="ar-EG"/>
        </w:rPr>
      </w:pPr>
    </w:p>
    <w:p w14:paraId="0455C80A" w14:textId="77777777" w:rsidR="00F50E3F" w:rsidRDefault="00F50E3F" w:rsidP="00907B0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56FD8BE8" w14:textId="77777777" w:rsidR="00512C29" w:rsidRPr="00B0194C" w:rsidRDefault="00512C29" w:rsidP="00512C29">
      <w:pPr>
        <w:pStyle w:val="ResNo"/>
        <w:rPr>
          <w:lang w:bidi="ar-EG"/>
        </w:rPr>
      </w:pPr>
      <w:r w:rsidRPr="00B0194C">
        <w:rPr>
          <w:rFonts w:hint="cs"/>
          <w:rtl/>
        </w:rPr>
        <w:lastRenderedPageBreak/>
        <w:t>مشروع القرار الجديد [...]</w:t>
      </w:r>
    </w:p>
    <w:p w14:paraId="57ED2F54" w14:textId="77777777" w:rsidR="00512C29" w:rsidRDefault="00512C29" w:rsidP="00512C29">
      <w:pPr>
        <w:pStyle w:val="Restitle"/>
        <w:rPr>
          <w:rtl/>
          <w:lang w:bidi="ar-EG"/>
        </w:rPr>
      </w:pPr>
      <w:bookmarkStart w:id="0" w:name="_Toc536090505"/>
      <w:r>
        <w:rPr>
          <w:rtl/>
        </w:rPr>
        <w:t>تقديم المساعدة والدعم إلى فلسطين لإعادة بناء قطاع اتصالاتها</w:t>
      </w:r>
      <w:bookmarkEnd w:id="0"/>
    </w:p>
    <w:p w14:paraId="413D8082" w14:textId="77777777" w:rsidR="00512C29" w:rsidRPr="00512C29" w:rsidRDefault="00512C29" w:rsidP="00B604D3">
      <w:pPr>
        <w:pStyle w:val="Normalaftertitle"/>
      </w:pPr>
      <w:r w:rsidRPr="00512C29">
        <w:rPr>
          <w:rtl/>
        </w:rPr>
        <w:t xml:space="preserve">إن </w:t>
      </w:r>
      <w:r w:rsidRPr="00512C29">
        <w:rPr>
          <w:rFonts w:hint="cs"/>
          <w:rtl/>
        </w:rPr>
        <w:t>مجلس الإتحاد الدولي للاتصالات،</w:t>
      </w:r>
    </w:p>
    <w:p w14:paraId="6F77D0A4" w14:textId="77777777" w:rsidR="00512C29" w:rsidRPr="00512C29" w:rsidRDefault="00512C29" w:rsidP="00B604D3">
      <w:pPr>
        <w:pStyle w:val="Call"/>
        <w:rPr>
          <w:rtl/>
        </w:rPr>
      </w:pPr>
      <w:r w:rsidRPr="00512C29">
        <w:rPr>
          <w:rtl/>
        </w:rPr>
        <w:t>إذ يذكِّر</w:t>
      </w:r>
    </w:p>
    <w:p w14:paraId="628C267A" w14:textId="734F7323" w:rsidR="00512C29" w:rsidRPr="00512C29" w:rsidRDefault="00B604D3" w:rsidP="00512C29">
      <w:r w:rsidRPr="00B604D3">
        <w:rPr>
          <w:rFonts w:hint="eastAsia"/>
          <w:i/>
          <w:iCs/>
          <w:rtl/>
          <w:lang w:bidi="ar-EG"/>
        </w:rPr>
        <w:t> </w:t>
      </w:r>
      <w:r w:rsidR="00512C29" w:rsidRPr="00B604D3">
        <w:rPr>
          <w:rFonts w:hint="cs"/>
          <w:i/>
          <w:iCs/>
          <w:rtl/>
        </w:rPr>
        <w:t>أ</w:t>
      </w:r>
      <w:r w:rsidRPr="00B604D3">
        <w:rPr>
          <w:rFonts w:hint="eastAsia"/>
          <w:i/>
          <w:iCs/>
          <w:rtl/>
        </w:rPr>
        <w:t> </w:t>
      </w:r>
      <w:r w:rsidR="00512C29" w:rsidRPr="00B604D3">
        <w:rPr>
          <w:rFonts w:hint="cs"/>
          <w:i/>
          <w:iCs/>
          <w:rtl/>
        </w:rPr>
        <w:t>)</w:t>
      </w:r>
      <w:r w:rsidR="00512C29" w:rsidRPr="00512C29">
        <w:rPr>
          <w:rtl/>
        </w:rPr>
        <w:tab/>
        <w:t>بالمبادئ والأهداف والغايات النبيلة المجسدة في ميثاق الأمم المتحدة والإعلان العالمي لحقوق الإنسان؛</w:t>
      </w:r>
    </w:p>
    <w:p w14:paraId="35ACFCC0" w14:textId="77777777" w:rsidR="00512C29" w:rsidRPr="00512C29" w:rsidRDefault="00512C29" w:rsidP="00512C29">
      <w:pPr>
        <w:rPr>
          <w:rtl/>
        </w:rPr>
      </w:pPr>
      <w:r w:rsidRPr="00D60A38">
        <w:rPr>
          <w:rFonts w:hint="cs"/>
          <w:i/>
          <w:iCs/>
          <w:rtl/>
        </w:rPr>
        <w:t>ب)</w:t>
      </w:r>
      <w:r w:rsidRPr="00512C29">
        <w:rPr>
          <w:rtl/>
        </w:rPr>
        <w:tab/>
      </w:r>
      <w:r w:rsidRPr="00512C29">
        <w:rPr>
          <w:rFonts w:hint="cs"/>
          <w:rtl/>
        </w:rPr>
        <w:t>ك</w:t>
      </w:r>
      <w:r w:rsidRPr="00512C29">
        <w:rPr>
          <w:rtl/>
        </w:rPr>
        <w:t>ذلك في إعلان المبادئ المعتمد في القمة العالمية لمجتمع المعلومات؛</w:t>
      </w:r>
    </w:p>
    <w:p w14:paraId="486910D7" w14:textId="4A00FDF9" w:rsidR="00512C29" w:rsidRPr="00512C29" w:rsidRDefault="00512C29" w:rsidP="00512C29">
      <w:pPr>
        <w:rPr>
          <w:rtl/>
        </w:rPr>
      </w:pPr>
      <w:r w:rsidRPr="00D60A38">
        <w:rPr>
          <w:rFonts w:hint="cs"/>
          <w:i/>
          <w:iCs/>
          <w:rtl/>
        </w:rPr>
        <w:t>ج)</w:t>
      </w:r>
      <w:r w:rsidRPr="00512C29">
        <w:rPr>
          <w:rtl/>
        </w:rPr>
        <w:tab/>
        <w:t xml:space="preserve">بالجهود التي تبذلها الأمم المتحدة </w:t>
      </w:r>
      <w:r w:rsidRPr="00512C29">
        <w:rPr>
          <w:rFonts w:hint="cs"/>
          <w:rtl/>
        </w:rPr>
        <w:t xml:space="preserve">لتعزيز </w:t>
      </w:r>
      <w:r w:rsidRPr="00512C29">
        <w:rPr>
          <w:rtl/>
        </w:rPr>
        <w:t>التنمية المستدامة؛</w:t>
      </w:r>
    </w:p>
    <w:p w14:paraId="01B7DFB3" w14:textId="4589FBB5" w:rsidR="00512C29" w:rsidRPr="00512C29" w:rsidRDefault="00512C29" w:rsidP="00512C29">
      <w:r w:rsidRPr="00D60A38">
        <w:rPr>
          <w:rFonts w:hint="cs"/>
          <w:i/>
          <w:iCs/>
          <w:rtl/>
        </w:rPr>
        <w:t>د</w:t>
      </w:r>
      <w:r w:rsidR="00D60A38" w:rsidRPr="00D60A38">
        <w:rPr>
          <w:rFonts w:hint="eastAsia"/>
          <w:i/>
          <w:iCs/>
          <w:rtl/>
        </w:rPr>
        <w:t> </w:t>
      </w:r>
      <w:r w:rsidRPr="00D60A38">
        <w:rPr>
          <w:rFonts w:hint="cs"/>
          <w:i/>
          <w:iCs/>
          <w:rtl/>
        </w:rPr>
        <w:t>)</w:t>
      </w:r>
      <w:r w:rsidRPr="00512C29">
        <w:rPr>
          <w:rtl/>
        </w:rPr>
        <w:tab/>
        <w:t>بأهداف الاتحاد المنصوص عليها في المادة 1 من دستور الاتحاد</w:t>
      </w:r>
      <w:r w:rsidRPr="00512C29">
        <w:rPr>
          <w:rFonts w:hint="cs"/>
          <w:rtl/>
        </w:rPr>
        <w:t>؛</w:t>
      </w:r>
    </w:p>
    <w:p w14:paraId="060D9678" w14:textId="5073747C" w:rsidR="00512C29" w:rsidRPr="00512C29" w:rsidRDefault="00224263" w:rsidP="00512C29">
      <w:pPr>
        <w:rPr>
          <w:rtl/>
        </w:rPr>
      </w:pPr>
      <w:r w:rsidRPr="00224263">
        <w:rPr>
          <w:i/>
          <w:iCs/>
          <w:rtl/>
        </w:rPr>
        <w:t>ھ</w:t>
      </w:r>
      <w:r w:rsidRPr="00224263">
        <w:rPr>
          <w:rFonts w:hint="cs"/>
          <w:i/>
          <w:iCs/>
          <w:rtl/>
        </w:rPr>
        <w:t> )</w:t>
      </w:r>
      <w:r w:rsidR="00512C29" w:rsidRPr="00512C29">
        <w:rPr>
          <w:rtl/>
        </w:rPr>
        <w:tab/>
      </w:r>
      <w:r w:rsidR="00512C29" w:rsidRPr="00512C29">
        <w:rPr>
          <w:rFonts w:hint="cs"/>
          <w:rtl/>
        </w:rPr>
        <w:t>بالجهود التي يبذلها</w:t>
      </w:r>
      <w:r w:rsidR="00512C29" w:rsidRPr="00512C29">
        <w:rPr>
          <w:rtl/>
        </w:rPr>
        <w:t xml:space="preserve"> </w:t>
      </w:r>
      <w:r w:rsidR="00512C29" w:rsidRPr="00512C29">
        <w:rPr>
          <w:rFonts w:hint="cs"/>
          <w:rtl/>
        </w:rPr>
        <w:t>ا</w:t>
      </w:r>
      <w:r w:rsidR="00512C29" w:rsidRPr="00512C29">
        <w:rPr>
          <w:rtl/>
        </w:rPr>
        <w:t>لإتحاد الدولي لل</w:t>
      </w:r>
      <w:r w:rsidR="00D60A38">
        <w:rPr>
          <w:rFonts w:hint="cs"/>
          <w:rtl/>
        </w:rPr>
        <w:t>ا</w:t>
      </w:r>
      <w:r w:rsidR="00512C29" w:rsidRPr="00512C29">
        <w:rPr>
          <w:rtl/>
        </w:rPr>
        <w:t>تصالات</w:t>
      </w:r>
      <w:r w:rsidR="00512C29" w:rsidRPr="00512C29">
        <w:rPr>
          <w:rFonts w:hint="cs"/>
          <w:rtl/>
        </w:rPr>
        <w:t>، في عدم ترك أحد خلف الركب، و</w:t>
      </w:r>
      <w:r w:rsidR="00512C29" w:rsidRPr="00512C29">
        <w:rPr>
          <w:rtl/>
        </w:rPr>
        <w:t>في توصيل غير الموصولين</w:t>
      </w:r>
      <w:r w:rsidR="00512C29" w:rsidRPr="00512C29">
        <w:rPr>
          <w:rFonts w:hint="cs"/>
          <w:rtl/>
        </w:rPr>
        <w:t>، و</w:t>
      </w:r>
      <w:r w:rsidR="00512C29" w:rsidRPr="00512C29">
        <w:rPr>
          <w:rtl/>
        </w:rPr>
        <w:t>لتحقيق التنمية المستدامة</w:t>
      </w:r>
      <w:r w:rsidR="00512C29" w:rsidRPr="00512C29">
        <w:rPr>
          <w:rFonts w:hint="cs"/>
          <w:rtl/>
        </w:rPr>
        <w:t xml:space="preserve"> واهدافها؛</w:t>
      </w:r>
    </w:p>
    <w:p w14:paraId="5252352A" w14:textId="62915B7A" w:rsidR="00512C29" w:rsidRPr="00512C29" w:rsidRDefault="00512C29" w:rsidP="00512C29">
      <w:pPr>
        <w:rPr>
          <w:rtl/>
        </w:rPr>
      </w:pPr>
      <w:r w:rsidRPr="00D60A38">
        <w:rPr>
          <w:rFonts w:hint="cs"/>
          <w:i/>
          <w:iCs/>
          <w:rtl/>
        </w:rPr>
        <w:t>و</w:t>
      </w:r>
      <w:r w:rsidR="00D60A38" w:rsidRPr="00D60A38">
        <w:rPr>
          <w:rFonts w:hint="eastAsia"/>
          <w:i/>
          <w:iCs/>
          <w:rtl/>
        </w:rPr>
        <w:t> </w:t>
      </w:r>
      <w:r w:rsidRPr="00D60A38">
        <w:rPr>
          <w:rFonts w:hint="cs"/>
          <w:i/>
          <w:iCs/>
          <w:rtl/>
        </w:rPr>
        <w:t>)</w:t>
      </w:r>
      <w:r w:rsidRPr="00512C29">
        <w:rPr>
          <w:rtl/>
        </w:rPr>
        <w:tab/>
        <w:t xml:space="preserve">بالرقمين 6 و7 من المادة 1 من دستور الاتحاد التي تنص على </w:t>
      </w:r>
      <w:r w:rsidRPr="00D60A38">
        <w:rPr>
          <w:i/>
          <w:iCs/>
          <w:rtl/>
        </w:rPr>
        <w:t>"السعي إلى إيصال مزايا التكنولوجيات الجديدة في</w:t>
      </w:r>
      <w:r w:rsidR="00D60A38" w:rsidRPr="00D60A38">
        <w:rPr>
          <w:rFonts w:hint="cs"/>
          <w:i/>
          <w:iCs/>
          <w:rtl/>
        </w:rPr>
        <w:t> </w:t>
      </w:r>
      <w:r w:rsidRPr="00D60A38">
        <w:rPr>
          <w:i/>
          <w:iCs/>
          <w:rtl/>
        </w:rPr>
        <w:t>الاتصالات إلى جميع سكان العالم"</w:t>
      </w:r>
      <w:r w:rsidRPr="00512C29">
        <w:rPr>
          <w:rtl/>
        </w:rPr>
        <w:t xml:space="preserve"> و</w:t>
      </w:r>
      <w:r w:rsidRPr="00D60A38">
        <w:rPr>
          <w:i/>
          <w:iCs/>
          <w:rtl/>
        </w:rPr>
        <w:t>"الترويج لاستعمال خدمات الاتصالات في سبيل تسهيل العلاقات السلمية"</w:t>
      </w:r>
      <w:r w:rsidRPr="00512C29">
        <w:rPr>
          <w:rFonts w:hint="cs"/>
          <w:rtl/>
        </w:rPr>
        <w:t>،</w:t>
      </w:r>
    </w:p>
    <w:p w14:paraId="36CE663D" w14:textId="77777777" w:rsidR="00512C29" w:rsidRPr="00512C29" w:rsidRDefault="00512C29" w:rsidP="00B604D3">
      <w:pPr>
        <w:pStyle w:val="Call"/>
      </w:pPr>
      <w:r w:rsidRPr="00512C29">
        <w:rPr>
          <w:rtl/>
        </w:rPr>
        <w:t>وإذ يذكِّر كذلك</w:t>
      </w:r>
    </w:p>
    <w:p w14:paraId="2735027C" w14:textId="07C3677C" w:rsidR="00512C29" w:rsidRPr="00512C29" w:rsidRDefault="00D60A38" w:rsidP="00512C29">
      <w:r w:rsidRPr="00D60A38">
        <w:rPr>
          <w:rFonts w:hint="eastAsia"/>
          <w:i/>
          <w:iCs/>
          <w:rtl/>
        </w:rPr>
        <w:t> </w:t>
      </w:r>
      <w:r w:rsidR="00512C29" w:rsidRPr="00D60A38">
        <w:rPr>
          <w:rFonts w:hint="cs"/>
          <w:i/>
          <w:iCs/>
          <w:rtl/>
        </w:rPr>
        <w:t>أ</w:t>
      </w:r>
      <w:r w:rsidRPr="00D60A38">
        <w:rPr>
          <w:rFonts w:hint="eastAsia"/>
          <w:i/>
          <w:iCs/>
          <w:rtl/>
        </w:rPr>
        <w:t> </w:t>
      </w:r>
      <w:r w:rsidR="00512C29" w:rsidRPr="00D60A38">
        <w:rPr>
          <w:rFonts w:hint="cs"/>
          <w:i/>
          <w:iCs/>
          <w:rtl/>
        </w:rPr>
        <w:t>)</w:t>
      </w:r>
      <w:r w:rsidR="00512C29" w:rsidRPr="00512C29">
        <w:rPr>
          <w:rtl/>
        </w:rPr>
        <w:tab/>
      </w:r>
      <w:r w:rsidR="00512C29" w:rsidRPr="00512C29">
        <w:rPr>
          <w:rFonts w:hint="cs"/>
          <w:rtl/>
        </w:rPr>
        <w:t xml:space="preserve">بقرار الجمعية العامة للأمم المتحدة رقم </w:t>
      </w:r>
      <w:hyperlink r:id="rId10" w:history="1">
        <w:r w:rsidR="00512C29" w:rsidRPr="00512C29">
          <w:rPr>
            <w:rStyle w:val="Hyperlink"/>
          </w:rPr>
          <w:t>A/RES/78/170</w:t>
        </w:r>
      </w:hyperlink>
      <w:r w:rsidR="00512C29" w:rsidRPr="00512C29">
        <w:rPr>
          <w:rFonts w:hint="cs"/>
          <w:rtl/>
        </w:rPr>
        <w:t xml:space="preserve"> المؤرخ 19</w:t>
      </w:r>
      <w:r>
        <w:rPr>
          <w:rFonts w:hint="eastAsia"/>
          <w:rtl/>
        </w:rPr>
        <w:t> </w:t>
      </w:r>
      <w:r w:rsidR="00512C29" w:rsidRPr="00512C29">
        <w:rPr>
          <w:rFonts w:hint="cs"/>
          <w:rtl/>
        </w:rPr>
        <w:t>ديسمبر</w:t>
      </w:r>
      <w:r>
        <w:rPr>
          <w:rFonts w:hint="eastAsia"/>
          <w:rtl/>
        </w:rPr>
        <w:t> </w:t>
      </w:r>
      <w:r w:rsidR="00512C29" w:rsidRPr="00512C29">
        <w:rPr>
          <w:rFonts w:hint="cs"/>
          <w:rtl/>
        </w:rPr>
        <w:t>2023 بشأن ا</w:t>
      </w:r>
      <w:r w:rsidR="00512C29" w:rsidRPr="00512C29">
        <w:rPr>
          <w:rtl/>
        </w:rPr>
        <w:t xml:space="preserve">لسيادة الدائمة للشعب الفلسطيني في </w:t>
      </w:r>
      <w:r w:rsidR="00512C29" w:rsidRPr="005A33AD">
        <w:rPr>
          <w:rtl/>
        </w:rPr>
        <w:t>الأرض</w:t>
      </w:r>
      <w:r w:rsidR="00512C29" w:rsidRPr="00512C29">
        <w:rPr>
          <w:rtl/>
        </w:rPr>
        <w:t xml:space="preserve"> الفلسطينية المحتلة بما فيها القدس الشرقية، وللسكان العرب في الجولان السوري المحتل على مواردهم الطبيعية</w:t>
      </w:r>
      <w:r w:rsidR="00224263">
        <w:rPr>
          <w:rFonts w:hint="cs"/>
          <w:rtl/>
        </w:rPr>
        <w:t>؛</w:t>
      </w:r>
    </w:p>
    <w:p w14:paraId="37AD1E19" w14:textId="219960C2" w:rsidR="00512C29" w:rsidRPr="00512C29" w:rsidRDefault="00512C29" w:rsidP="00512C29">
      <w:pPr>
        <w:rPr>
          <w:lang w:bidi="ar-EG"/>
        </w:rPr>
      </w:pPr>
      <w:r w:rsidRPr="00D60A38">
        <w:rPr>
          <w:rFonts w:hint="cs"/>
          <w:i/>
          <w:iCs/>
          <w:rtl/>
        </w:rPr>
        <w:t>ب)</w:t>
      </w:r>
      <w:r w:rsidRPr="00512C29">
        <w:rPr>
          <w:rtl/>
        </w:rPr>
        <w:tab/>
      </w:r>
      <w:r w:rsidRPr="00512C29">
        <w:rPr>
          <w:rFonts w:hint="cs"/>
          <w:rtl/>
        </w:rPr>
        <w:t xml:space="preserve">بقرار منظمة اليونسكو رقم </w:t>
      </w:r>
      <w:hyperlink r:id="rId11" w:history="1">
        <w:r w:rsidRPr="00D60A38">
          <w:rPr>
            <w:rStyle w:val="Hyperlink"/>
          </w:rPr>
          <w:t>42C/COM.APX/DR.2</w:t>
        </w:r>
      </w:hyperlink>
      <w:r w:rsidRPr="00512C29">
        <w:rPr>
          <w:rFonts w:hint="cs"/>
          <w:rtl/>
        </w:rPr>
        <w:t xml:space="preserve"> المؤرخ 9</w:t>
      </w:r>
      <w:r w:rsidR="00D60A38">
        <w:rPr>
          <w:rFonts w:hint="eastAsia"/>
          <w:rtl/>
        </w:rPr>
        <w:t> </w:t>
      </w:r>
      <w:r w:rsidRPr="00512C29">
        <w:rPr>
          <w:rFonts w:hint="cs"/>
          <w:rtl/>
        </w:rPr>
        <w:t>نوفمبر</w:t>
      </w:r>
      <w:r w:rsidR="00D60A38">
        <w:rPr>
          <w:rFonts w:hint="eastAsia"/>
          <w:rtl/>
        </w:rPr>
        <w:t> </w:t>
      </w:r>
      <w:r w:rsidRPr="00512C29">
        <w:rPr>
          <w:rFonts w:hint="cs"/>
          <w:rtl/>
        </w:rPr>
        <w:t>2023 بشأن تأثير وعواقب الوضع الراهن في</w:t>
      </w:r>
      <w:r w:rsidR="00D60A38">
        <w:rPr>
          <w:rFonts w:hint="eastAsia"/>
          <w:rtl/>
        </w:rPr>
        <w:t> </w:t>
      </w:r>
      <w:r w:rsidRPr="00512C29">
        <w:rPr>
          <w:rFonts w:hint="cs"/>
          <w:rtl/>
        </w:rPr>
        <w:t>قطاع غزة/ فلسطين فيما يخص جميع الجوانب المهمة لليونسكو</w:t>
      </w:r>
      <w:r w:rsidR="00224263">
        <w:rPr>
          <w:rFonts w:hint="cs"/>
          <w:rtl/>
        </w:rPr>
        <w:t>؛</w:t>
      </w:r>
    </w:p>
    <w:p w14:paraId="076870C3" w14:textId="0808D13A" w:rsidR="00512C29" w:rsidRPr="00512C29" w:rsidRDefault="00512C29" w:rsidP="00512C29">
      <w:pPr>
        <w:rPr>
          <w:rtl/>
        </w:rPr>
      </w:pPr>
      <w:r w:rsidRPr="00D60A38">
        <w:rPr>
          <w:rFonts w:hint="cs"/>
          <w:i/>
          <w:iCs/>
          <w:rtl/>
        </w:rPr>
        <w:t>ج)</w:t>
      </w:r>
      <w:r w:rsidRPr="00512C29">
        <w:rPr>
          <w:rtl/>
        </w:rPr>
        <w:tab/>
        <w:t>بالقرار 34</w:t>
      </w:r>
      <w:r w:rsidRPr="00512C29">
        <w:rPr>
          <w:rFonts w:hint="cs"/>
          <w:rtl/>
        </w:rPr>
        <w:t xml:space="preserve"> (المراج</w:t>
      </w:r>
      <w:r w:rsidR="00224263">
        <w:rPr>
          <w:rFonts w:hint="cs"/>
          <w:rtl/>
        </w:rPr>
        <w:t>َ</w:t>
      </w:r>
      <w:r w:rsidRPr="00512C29">
        <w:rPr>
          <w:rFonts w:hint="cs"/>
          <w:rtl/>
        </w:rPr>
        <w:t>ع في دبي، 2018)</w:t>
      </w:r>
      <w:r w:rsidRPr="00512C29">
        <w:rPr>
          <w:rtl/>
        </w:rPr>
        <w:t xml:space="preserve"> لمؤتمر المندوبين المفوضين للاتحاد، بشأن مساعدة البلدان ذات الاحتياجات الخاصة ودعم هذه البلدان لإعادة بناء قطاع اتصالاتها</w:t>
      </w:r>
      <w:r w:rsidRPr="00512C29">
        <w:rPr>
          <w:rFonts w:hint="cs"/>
          <w:rtl/>
        </w:rPr>
        <w:t>؛</w:t>
      </w:r>
    </w:p>
    <w:p w14:paraId="4CBAADD9" w14:textId="6E65C50E" w:rsidR="00512C29" w:rsidRPr="00512C29" w:rsidRDefault="00512C29" w:rsidP="00512C29">
      <w:r w:rsidRPr="00224263">
        <w:rPr>
          <w:rFonts w:hint="cs"/>
          <w:i/>
          <w:iCs/>
          <w:rtl/>
        </w:rPr>
        <w:t>د</w:t>
      </w:r>
      <w:r w:rsidR="00224263" w:rsidRPr="00224263">
        <w:rPr>
          <w:rFonts w:hint="eastAsia"/>
          <w:i/>
          <w:iCs/>
          <w:rtl/>
        </w:rPr>
        <w:t> </w:t>
      </w:r>
      <w:r w:rsidRPr="00224263">
        <w:rPr>
          <w:rFonts w:hint="cs"/>
          <w:i/>
          <w:iCs/>
          <w:rtl/>
        </w:rPr>
        <w:t>)</w:t>
      </w:r>
      <w:r w:rsidRPr="00224263">
        <w:rPr>
          <w:rtl/>
        </w:rPr>
        <w:tab/>
        <w:t xml:space="preserve">بالقرار </w:t>
      </w:r>
      <w:r w:rsidRPr="00224263">
        <w:t>125</w:t>
      </w:r>
      <w:r w:rsidR="00D277F4">
        <w:rPr>
          <w:rFonts w:hint="cs"/>
          <w:rtl/>
        </w:rPr>
        <w:t xml:space="preserve"> </w:t>
      </w:r>
      <w:r w:rsidRPr="00224263">
        <w:rPr>
          <w:rFonts w:hint="cs"/>
          <w:rtl/>
        </w:rPr>
        <w:t>(المراج</w:t>
      </w:r>
      <w:r w:rsidR="00224263">
        <w:rPr>
          <w:rFonts w:hint="cs"/>
          <w:rtl/>
        </w:rPr>
        <w:t>َ</w:t>
      </w:r>
      <w:r w:rsidRPr="00224263">
        <w:rPr>
          <w:rFonts w:hint="cs"/>
          <w:rtl/>
        </w:rPr>
        <w:t>ع</w:t>
      </w:r>
      <w:r w:rsidRPr="00224263">
        <w:rPr>
          <w:rtl/>
        </w:rPr>
        <w:t xml:space="preserve"> في بوخارست، </w:t>
      </w:r>
      <w:r w:rsidRPr="00224263">
        <w:rPr>
          <w:rFonts w:hint="cs"/>
          <w:rtl/>
        </w:rPr>
        <w:t>2022</w:t>
      </w:r>
      <w:r w:rsidRPr="00224263">
        <w:t>(</w:t>
      </w:r>
      <w:r w:rsidRPr="00224263">
        <w:rPr>
          <w:rFonts w:hint="cs"/>
          <w:rtl/>
        </w:rPr>
        <w:t xml:space="preserve"> </w:t>
      </w:r>
      <w:r w:rsidRPr="00224263">
        <w:rPr>
          <w:rtl/>
        </w:rPr>
        <w:t>لمؤتمر المندوبين المفوضين، بشأن تقديم المساعدة والدعم إلى فلسطين لتطوير البنية التحتية وبناء القدرات في قطاع</w:t>
      </w:r>
      <w:r w:rsidRPr="00224263">
        <w:rPr>
          <w:rFonts w:hint="cs"/>
          <w:rtl/>
        </w:rPr>
        <w:t xml:space="preserve"> الاتصالات</w:t>
      </w:r>
      <w:r w:rsidRPr="00224263">
        <w:rPr>
          <w:rtl/>
        </w:rPr>
        <w:t xml:space="preserve"> وتكنولوجيا </w:t>
      </w:r>
      <w:r w:rsidRPr="00224263">
        <w:rPr>
          <w:rFonts w:hint="cs"/>
          <w:rtl/>
        </w:rPr>
        <w:t>المعلوما</w:t>
      </w:r>
      <w:r w:rsidRPr="00224263">
        <w:rPr>
          <w:rFonts w:hint="eastAsia"/>
          <w:rtl/>
        </w:rPr>
        <w:t>ت</w:t>
      </w:r>
      <w:r w:rsidRPr="00224263">
        <w:rPr>
          <w:rtl/>
        </w:rPr>
        <w:t>؛</w:t>
      </w:r>
    </w:p>
    <w:p w14:paraId="30AC42D6" w14:textId="78488B04" w:rsidR="00512C29" w:rsidRPr="00512C29" w:rsidRDefault="00224263" w:rsidP="00512C29">
      <w:r w:rsidRPr="00224263">
        <w:rPr>
          <w:i/>
          <w:iCs/>
          <w:rtl/>
        </w:rPr>
        <w:t>ھ</w:t>
      </w:r>
      <w:r w:rsidRPr="00224263">
        <w:rPr>
          <w:rFonts w:hint="cs"/>
          <w:i/>
          <w:iCs/>
          <w:rtl/>
        </w:rPr>
        <w:t> </w:t>
      </w:r>
      <w:r w:rsidR="00512C29" w:rsidRPr="00224263">
        <w:rPr>
          <w:rFonts w:hint="cs"/>
          <w:i/>
          <w:iCs/>
          <w:rtl/>
        </w:rPr>
        <w:t>)</w:t>
      </w:r>
      <w:r w:rsidR="00512C29" w:rsidRPr="00512C29">
        <w:rPr>
          <w:rtl/>
        </w:rPr>
        <w:tab/>
        <w:t xml:space="preserve">بالقرار 99 </w:t>
      </w:r>
      <w:r w:rsidR="00512C29" w:rsidRPr="00512C29">
        <w:rPr>
          <w:rFonts w:hint="cs"/>
          <w:rtl/>
        </w:rPr>
        <w:t>(</w:t>
      </w:r>
      <w:r w:rsidR="00512C29" w:rsidRPr="00512C29">
        <w:rPr>
          <w:rtl/>
        </w:rPr>
        <w:t>المراج</w:t>
      </w:r>
      <w:r>
        <w:rPr>
          <w:rFonts w:hint="cs"/>
          <w:rtl/>
        </w:rPr>
        <w:t>َ</w:t>
      </w:r>
      <w:r w:rsidR="00512C29" w:rsidRPr="00512C29">
        <w:rPr>
          <w:rtl/>
        </w:rPr>
        <w:t>ع في دبي، 2018</w:t>
      </w:r>
      <w:r w:rsidR="00512C29" w:rsidRPr="00512C29">
        <w:rPr>
          <w:rFonts w:hint="cs"/>
          <w:rtl/>
        </w:rPr>
        <w:t>)</w:t>
      </w:r>
      <w:r w:rsidR="00512C29" w:rsidRPr="00512C29">
        <w:rPr>
          <w:rtl/>
        </w:rPr>
        <w:t xml:space="preserve"> لمؤتمر المندوبين المفوضين، بشأن وضع فلسطين في </w:t>
      </w:r>
      <w:r w:rsidR="00512C29" w:rsidRPr="00512C29">
        <w:rPr>
          <w:rFonts w:hint="cs"/>
          <w:rtl/>
        </w:rPr>
        <w:t>الاتحاد</w:t>
      </w:r>
      <w:r w:rsidR="00512C29" w:rsidRPr="00512C29">
        <w:rPr>
          <w:rtl/>
        </w:rPr>
        <w:t>؛</w:t>
      </w:r>
    </w:p>
    <w:p w14:paraId="5B8CDFE3" w14:textId="3D286C9D" w:rsidR="00512C29" w:rsidRPr="00512C29" w:rsidRDefault="00512C29" w:rsidP="00512C29">
      <w:r w:rsidRPr="00224263">
        <w:rPr>
          <w:rFonts w:hint="cs"/>
          <w:i/>
          <w:iCs/>
          <w:rtl/>
        </w:rPr>
        <w:t>و</w:t>
      </w:r>
      <w:r w:rsidR="00224263" w:rsidRPr="00224263">
        <w:rPr>
          <w:rFonts w:hint="eastAsia"/>
          <w:i/>
          <w:iCs/>
          <w:rtl/>
        </w:rPr>
        <w:t> </w:t>
      </w:r>
      <w:r w:rsidRPr="00224263">
        <w:rPr>
          <w:rFonts w:hint="cs"/>
          <w:i/>
          <w:iCs/>
          <w:rtl/>
        </w:rPr>
        <w:t>)</w:t>
      </w:r>
      <w:r w:rsidRPr="00512C29">
        <w:rPr>
          <w:rtl/>
        </w:rPr>
        <w:tab/>
        <w:t>بالقرار</w:t>
      </w:r>
      <w:r w:rsidR="00224263">
        <w:rPr>
          <w:rFonts w:hint="cs"/>
          <w:rtl/>
        </w:rPr>
        <w:t xml:space="preserve"> </w:t>
      </w:r>
      <w:r w:rsidRPr="00512C29">
        <w:t>18</w:t>
      </w:r>
      <w:r w:rsidRPr="00512C29">
        <w:rPr>
          <w:rtl/>
        </w:rPr>
        <w:t xml:space="preserve"> (المراجَع </w:t>
      </w:r>
      <w:r w:rsidRPr="00512C29">
        <w:rPr>
          <w:rFonts w:hint="cs"/>
          <w:rtl/>
        </w:rPr>
        <w:t>في كيغالي، 2022</w:t>
      </w:r>
      <w:r w:rsidRPr="00512C29">
        <w:rPr>
          <w:rtl/>
        </w:rPr>
        <w:t xml:space="preserve">) للمؤتمر العالمي لتنمية الاتصالات </w:t>
      </w:r>
      <w:r w:rsidRPr="00512C29">
        <w:t>(WTDC)</w:t>
      </w:r>
      <w:r w:rsidRPr="00512C29">
        <w:rPr>
          <w:rFonts w:hint="cs"/>
          <w:rtl/>
        </w:rPr>
        <w:t xml:space="preserve"> </w:t>
      </w:r>
      <w:r w:rsidRPr="00512C29">
        <w:rPr>
          <w:rtl/>
        </w:rPr>
        <w:t xml:space="preserve">بشأن المساعدة </w:t>
      </w:r>
      <w:r w:rsidRPr="00512C29">
        <w:rPr>
          <w:rFonts w:hint="cs"/>
          <w:rtl/>
        </w:rPr>
        <w:t>التقنية لفلسطين</w:t>
      </w:r>
      <w:r w:rsidRPr="00512C29">
        <w:rPr>
          <w:rtl/>
        </w:rPr>
        <w:t>؛</w:t>
      </w:r>
    </w:p>
    <w:p w14:paraId="4675E0A1" w14:textId="4F0F842F" w:rsidR="00512C29" w:rsidRPr="00512C29" w:rsidRDefault="00512C29" w:rsidP="00512C29">
      <w:pPr>
        <w:rPr>
          <w:rtl/>
        </w:rPr>
      </w:pPr>
      <w:r w:rsidRPr="00224263">
        <w:rPr>
          <w:rFonts w:hint="cs"/>
          <w:i/>
          <w:iCs/>
          <w:rtl/>
        </w:rPr>
        <w:t>ز</w:t>
      </w:r>
      <w:r w:rsidR="00224263" w:rsidRPr="00224263">
        <w:rPr>
          <w:rFonts w:hint="eastAsia"/>
          <w:i/>
          <w:iCs/>
          <w:rtl/>
        </w:rPr>
        <w:t> </w:t>
      </w:r>
      <w:r w:rsidRPr="00224263">
        <w:rPr>
          <w:rFonts w:hint="cs"/>
          <w:i/>
          <w:iCs/>
          <w:rtl/>
        </w:rPr>
        <w:t>)</w:t>
      </w:r>
      <w:r w:rsidRPr="00512C29">
        <w:rPr>
          <w:rtl/>
        </w:rPr>
        <w:tab/>
      </w:r>
      <w:r w:rsidRPr="00512C29">
        <w:rPr>
          <w:rFonts w:hint="cs"/>
          <w:rtl/>
        </w:rPr>
        <w:t>ب</w:t>
      </w:r>
      <w:r w:rsidRPr="00512C29">
        <w:rPr>
          <w:rtl/>
        </w:rPr>
        <w:t>القرار 137 (المراج</w:t>
      </w:r>
      <w:r w:rsidR="00224263">
        <w:rPr>
          <w:rFonts w:hint="cs"/>
          <w:rtl/>
        </w:rPr>
        <w:t>َ</w:t>
      </w:r>
      <w:r w:rsidRPr="00512C29">
        <w:rPr>
          <w:rtl/>
        </w:rPr>
        <w:t xml:space="preserve">ع في بوخارست، </w:t>
      </w:r>
      <w:r w:rsidRPr="00512C29">
        <w:rPr>
          <w:rFonts w:hint="cs"/>
          <w:rtl/>
        </w:rPr>
        <w:t>2022</w:t>
      </w:r>
      <w:r w:rsidRPr="00512C29">
        <w:t>(</w:t>
      </w:r>
      <w:r w:rsidRPr="00512C29">
        <w:rPr>
          <w:rFonts w:hint="cs"/>
          <w:rtl/>
        </w:rPr>
        <w:t xml:space="preserve"> </w:t>
      </w:r>
      <w:r w:rsidRPr="00512C29">
        <w:rPr>
          <w:rtl/>
        </w:rPr>
        <w:t xml:space="preserve">لمؤتمر المندوبين المفوضين بشأن نشر شبكات </w:t>
      </w:r>
      <w:r w:rsidRPr="00512C29">
        <w:rPr>
          <w:rFonts w:hint="cs"/>
          <w:rtl/>
        </w:rPr>
        <w:t>المستقبَل</w:t>
      </w:r>
      <w:r w:rsidRPr="00512C29">
        <w:rPr>
          <w:rtl/>
        </w:rPr>
        <w:t xml:space="preserve"> في البلدان النامية،</w:t>
      </w:r>
    </w:p>
    <w:p w14:paraId="3337602C" w14:textId="77777777" w:rsidR="00512C29" w:rsidRPr="00512C29" w:rsidRDefault="00512C29" w:rsidP="00B604D3">
      <w:pPr>
        <w:pStyle w:val="Call"/>
        <w:rPr>
          <w:rtl/>
        </w:rPr>
      </w:pPr>
      <w:r w:rsidRPr="00512C29">
        <w:rPr>
          <w:rtl/>
        </w:rPr>
        <w:t>وإذ يضع في اعتباره</w:t>
      </w:r>
    </w:p>
    <w:p w14:paraId="6E715019" w14:textId="15EA6719" w:rsidR="00512C29" w:rsidRPr="00512C29" w:rsidRDefault="00224263" w:rsidP="00512C29">
      <w:pPr>
        <w:rPr>
          <w:rtl/>
        </w:rPr>
      </w:pPr>
      <w:r w:rsidRPr="00224263">
        <w:rPr>
          <w:rFonts w:hint="eastAsia"/>
          <w:i/>
          <w:iCs/>
          <w:rtl/>
        </w:rPr>
        <w:t> </w:t>
      </w:r>
      <w:r w:rsidR="00512C29" w:rsidRPr="00224263">
        <w:rPr>
          <w:rFonts w:hint="cs"/>
          <w:i/>
          <w:iCs/>
          <w:rtl/>
        </w:rPr>
        <w:t>أ</w:t>
      </w:r>
      <w:r w:rsidRPr="00224263">
        <w:rPr>
          <w:rFonts w:hint="eastAsia"/>
          <w:i/>
          <w:iCs/>
          <w:rtl/>
        </w:rPr>
        <w:t> </w:t>
      </w:r>
      <w:r w:rsidR="00512C29" w:rsidRPr="00224263">
        <w:rPr>
          <w:rFonts w:hint="cs"/>
          <w:i/>
          <w:iCs/>
          <w:rtl/>
        </w:rPr>
        <w:t>)</w:t>
      </w:r>
      <w:r w:rsidR="00512C29" w:rsidRPr="00512C29">
        <w:rPr>
          <w:rtl/>
        </w:rPr>
        <w:tab/>
        <w:t>أن صكوك الاتحاد الأساسية</w:t>
      </w:r>
      <w:r w:rsidR="00512C29" w:rsidRPr="00512C29">
        <w:rPr>
          <w:rFonts w:hint="cs"/>
          <w:rtl/>
        </w:rPr>
        <w:t>، بما فيها الدستور والاتفاقيات،</w:t>
      </w:r>
      <w:r w:rsidR="00512C29" w:rsidRPr="00512C29">
        <w:rPr>
          <w:rtl/>
        </w:rPr>
        <w:t xml:space="preserve"> تهدف خصوصا</w:t>
      </w:r>
      <w:r>
        <w:rPr>
          <w:rFonts w:hint="cs"/>
          <w:rtl/>
        </w:rPr>
        <w:t>ً</w:t>
      </w:r>
      <w:r w:rsidR="00512C29" w:rsidRPr="00512C29">
        <w:rPr>
          <w:rtl/>
        </w:rPr>
        <w:t xml:space="preserve"> إلى تعزيز السلام والأمن في العالم من خلال </w:t>
      </w:r>
      <w:r w:rsidR="00512C29" w:rsidRPr="00512C29">
        <w:rPr>
          <w:rFonts w:hint="cs"/>
          <w:rtl/>
        </w:rPr>
        <w:t xml:space="preserve">ومن أجل </w:t>
      </w:r>
      <w:r w:rsidR="00512C29" w:rsidRPr="00512C29">
        <w:rPr>
          <w:rtl/>
        </w:rPr>
        <w:t xml:space="preserve">التعاون </w:t>
      </w:r>
      <w:r w:rsidR="00512C29" w:rsidRPr="00512C29">
        <w:rPr>
          <w:rFonts w:hint="cs"/>
          <w:rtl/>
        </w:rPr>
        <w:t>ا</w:t>
      </w:r>
      <w:r w:rsidR="00512C29" w:rsidRPr="00512C29">
        <w:rPr>
          <w:rtl/>
        </w:rPr>
        <w:t xml:space="preserve">لدولي </w:t>
      </w:r>
      <w:r w:rsidR="00512C29" w:rsidRPr="00512C29">
        <w:rPr>
          <w:rFonts w:hint="cs"/>
          <w:rtl/>
        </w:rPr>
        <w:t xml:space="preserve">وتنميته </w:t>
      </w:r>
      <w:r w:rsidR="00512C29" w:rsidRPr="00512C29">
        <w:rPr>
          <w:rtl/>
        </w:rPr>
        <w:t>و</w:t>
      </w:r>
      <w:r w:rsidR="00512C29" w:rsidRPr="00512C29">
        <w:rPr>
          <w:rFonts w:hint="cs"/>
          <w:rtl/>
        </w:rPr>
        <w:t>ذلك ل</w:t>
      </w:r>
      <w:r w:rsidR="00512C29" w:rsidRPr="00512C29">
        <w:rPr>
          <w:rtl/>
        </w:rPr>
        <w:t>تحقيق تفاهم أفضل بين الشعوب؛</w:t>
      </w:r>
    </w:p>
    <w:p w14:paraId="0C1AC04D" w14:textId="0DC8F6F7" w:rsidR="00512C29" w:rsidRPr="00512C29" w:rsidRDefault="00512C29" w:rsidP="00512C29">
      <w:pPr>
        <w:rPr>
          <w:rtl/>
        </w:rPr>
      </w:pPr>
      <w:r w:rsidRPr="00B77F8D">
        <w:rPr>
          <w:rFonts w:hint="cs"/>
          <w:i/>
          <w:iCs/>
          <w:rtl/>
        </w:rPr>
        <w:t>ب)</w:t>
      </w:r>
      <w:r w:rsidRPr="00512C29">
        <w:rPr>
          <w:rtl/>
        </w:rPr>
        <w:tab/>
      </w:r>
      <w:r w:rsidRPr="00512C29">
        <w:rPr>
          <w:rFonts w:hint="cs"/>
          <w:rtl/>
        </w:rPr>
        <w:t>أهمية المشاركة الفع</w:t>
      </w:r>
      <w:r w:rsidR="00B77F8D">
        <w:rPr>
          <w:rFonts w:hint="cs"/>
          <w:rtl/>
        </w:rPr>
        <w:t>ّ</w:t>
      </w:r>
      <w:r w:rsidRPr="00512C29">
        <w:rPr>
          <w:rFonts w:hint="cs"/>
          <w:rtl/>
        </w:rPr>
        <w:t xml:space="preserve">الة </w:t>
      </w:r>
      <w:r w:rsidRPr="00512C29">
        <w:rPr>
          <w:rtl/>
        </w:rPr>
        <w:t>لفلسطين في مجتمع المعلومات الجديد</w:t>
      </w:r>
      <w:r w:rsidRPr="00512C29">
        <w:rPr>
          <w:rFonts w:hint="cs"/>
          <w:rtl/>
        </w:rPr>
        <w:t>، ودعمها في</w:t>
      </w:r>
      <w:r w:rsidRPr="00512C29">
        <w:rPr>
          <w:rtl/>
        </w:rPr>
        <w:t xml:space="preserve"> بناء مجتمع المعلومات لديها</w:t>
      </w:r>
      <w:r w:rsidRPr="00512C29">
        <w:rPr>
          <w:rFonts w:hint="cs"/>
          <w:rtl/>
        </w:rPr>
        <w:t>؛</w:t>
      </w:r>
    </w:p>
    <w:p w14:paraId="79500F21" w14:textId="3A2F95C5" w:rsidR="00512C29" w:rsidRPr="00512C29" w:rsidRDefault="00512C29" w:rsidP="00512C29">
      <w:pPr>
        <w:rPr>
          <w:rtl/>
        </w:rPr>
      </w:pPr>
      <w:r w:rsidRPr="00B77F8D">
        <w:rPr>
          <w:rFonts w:hint="cs"/>
          <w:i/>
          <w:iCs/>
          <w:rtl/>
        </w:rPr>
        <w:t>ج)</w:t>
      </w:r>
      <w:r w:rsidRPr="00512C29">
        <w:rPr>
          <w:rtl/>
        </w:rPr>
        <w:tab/>
      </w:r>
      <w:r w:rsidRPr="00512C29">
        <w:rPr>
          <w:rFonts w:hint="cs"/>
          <w:rtl/>
        </w:rPr>
        <w:t xml:space="preserve">أن للاتحاد الدولي للاتصالات دوراً مهماً في </w:t>
      </w:r>
      <w:r w:rsidR="00B77F8D">
        <w:rPr>
          <w:rFonts w:hint="cs"/>
          <w:rtl/>
        </w:rPr>
        <w:t>إ</w:t>
      </w:r>
      <w:r w:rsidRPr="00512C29">
        <w:rPr>
          <w:rFonts w:hint="cs"/>
          <w:rtl/>
        </w:rPr>
        <w:t>نشاء و</w:t>
      </w:r>
      <w:r w:rsidRPr="00512C29">
        <w:rPr>
          <w:rtl/>
        </w:rPr>
        <w:t xml:space="preserve">تطوير شبكات اتصالات حديثة </w:t>
      </w:r>
      <w:r w:rsidRPr="00512C29">
        <w:rPr>
          <w:rFonts w:hint="cs"/>
          <w:rtl/>
        </w:rPr>
        <w:t>يُ</w:t>
      </w:r>
      <w:r w:rsidRPr="00512C29">
        <w:rPr>
          <w:rtl/>
        </w:rPr>
        <w:t>عتمد عليها</w:t>
      </w:r>
      <w:r w:rsidRPr="00512C29">
        <w:rPr>
          <w:rFonts w:hint="cs"/>
          <w:rtl/>
        </w:rPr>
        <w:t xml:space="preserve"> وأن</w:t>
      </w:r>
      <w:r w:rsidRPr="00512C29">
        <w:rPr>
          <w:rtl/>
        </w:rPr>
        <w:t xml:space="preserve"> نشرها يشكل جانباً جوهرياً في التنمية الاقتصادية والاجتماعية</w:t>
      </w:r>
      <w:r w:rsidRPr="00512C29">
        <w:rPr>
          <w:rFonts w:hint="cs"/>
          <w:rtl/>
        </w:rPr>
        <w:t>،</w:t>
      </w:r>
      <w:r w:rsidRPr="00512C29">
        <w:rPr>
          <w:rtl/>
        </w:rPr>
        <w:t xml:space="preserve"> ويتسم بالأهمية القصوى لمستقبل الشعب الفلسطيني؛</w:t>
      </w:r>
    </w:p>
    <w:p w14:paraId="0F6157EE" w14:textId="3620A92F" w:rsidR="00512C29" w:rsidRPr="00512C29" w:rsidRDefault="00512C29" w:rsidP="00512C29">
      <w:r w:rsidRPr="00B77F8D">
        <w:rPr>
          <w:rFonts w:hint="cs"/>
          <w:i/>
          <w:iCs/>
          <w:rtl/>
        </w:rPr>
        <w:t>د</w:t>
      </w:r>
      <w:r w:rsidR="00B77F8D" w:rsidRPr="00B77F8D">
        <w:rPr>
          <w:rFonts w:hint="eastAsia"/>
          <w:i/>
          <w:iCs/>
          <w:rtl/>
        </w:rPr>
        <w:t> </w:t>
      </w:r>
      <w:r w:rsidRPr="00B77F8D">
        <w:rPr>
          <w:rFonts w:hint="cs"/>
          <w:i/>
          <w:iCs/>
          <w:rtl/>
        </w:rPr>
        <w:t>)</w:t>
      </w:r>
      <w:r w:rsidRPr="00512C29">
        <w:rPr>
          <w:rtl/>
        </w:rPr>
        <w:tab/>
        <w:t xml:space="preserve">أن للمجتمع الدولي دوراً </w:t>
      </w:r>
      <w:r w:rsidRPr="00512C29">
        <w:rPr>
          <w:rFonts w:hint="cs"/>
          <w:rtl/>
        </w:rPr>
        <w:t xml:space="preserve">مهماً </w:t>
      </w:r>
      <w:r w:rsidRPr="00512C29">
        <w:rPr>
          <w:rtl/>
        </w:rPr>
        <w:t>في مساعدة فلسطين</w:t>
      </w:r>
      <w:r w:rsidRPr="00512C29">
        <w:rPr>
          <w:rFonts w:hint="cs"/>
          <w:rtl/>
        </w:rPr>
        <w:t>، بشكل عام، وقطاع غزة بشكل خاص</w:t>
      </w:r>
      <w:r w:rsidRPr="00512C29">
        <w:rPr>
          <w:rtl/>
        </w:rPr>
        <w:t xml:space="preserve"> لإنشاء شبكة اتصالات حديثة يُعتمد عليها</w:t>
      </w:r>
      <w:r w:rsidR="00B77F8D">
        <w:rPr>
          <w:rFonts w:hint="cs"/>
          <w:rtl/>
        </w:rPr>
        <w:t>؛</w:t>
      </w:r>
    </w:p>
    <w:p w14:paraId="24771184" w14:textId="1518267B" w:rsidR="00512C29" w:rsidRPr="00512C29" w:rsidRDefault="00B77F8D" w:rsidP="00512C29">
      <w:r w:rsidRPr="00224263">
        <w:rPr>
          <w:i/>
          <w:iCs/>
          <w:rtl/>
        </w:rPr>
        <w:t>ھ</w:t>
      </w:r>
      <w:r w:rsidRPr="00224263">
        <w:rPr>
          <w:rFonts w:hint="cs"/>
          <w:i/>
          <w:iCs/>
          <w:rtl/>
        </w:rPr>
        <w:t> )</w:t>
      </w:r>
      <w:r w:rsidR="00512C29" w:rsidRPr="00512C29">
        <w:rPr>
          <w:rtl/>
        </w:rPr>
        <w:tab/>
        <w:t>أن الاتحاد الدولي للاتصالات يهدف إلى ترويج استعمال خدمات الاتصالات في سبيل تسهيل العلاقات السلمية</w:t>
      </w:r>
      <w:r>
        <w:rPr>
          <w:rFonts w:hint="cs"/>
          <w:rtl/>
        </w:rPr>
        <w:t>،</w:t>
      </w:r>
    </w:p>
    <w:p w14:paraId="06E7B672" w14:textId="5A89098F" w:rsidR="00512C29" w:rsidRPr="00512C29" w:rsidRDefault="00512C29" w:rsidP="00B604D3">
      <w:pPr>
        <w:pStyle w:val="Call"/>
      </w:pPr>
      <w:r w:rsidRPr="00512C29">
        <w:rPr>
          <w:rtl/>
        </w:rPr>
        <w:lastRenderedPageBreak/>
        <w:t>وإذ يعرب عن استيائه في هذا الصدد</w:t>
      </w:r>
    </w:p>
    <w:p w14:paraId="024EDD74" w14:textId="5B5E1142" w:rsidR="00512C29" w:rsidRPr="00512C29" w:rsidRDefault="00B77F8D" w:rsidP="00512C29">
      <w:pPr>
        <w:rPr>
          <w:rtl/>
        </w:rPr>
      </w:pPr>
      <w:r w:rsidRPr="00B77F8D">
        <w:rPr>
          <w:rFonts w:hint="eastAsia"/>
          <w:i/>
          <w:iCs/>
          <w:rtl/>
        </w:rPr>
        <w:t> </w:t>
      </w:r>
      <w:r w:rsidR="00512C29" w:rsidRPr="00B77F8D">
        <w:rPr>
          <w:rFonts w:hint="cs"/>
          <w:i/>
          <w:iCs/>
          <w:rtl/>
        </w:rPr>
        <w:t>أ</w:t>
      </w:r>
      <w:r w:rsidRPr="00B77F8D">
        <w:rPr>
          <w:rFonts w:hint="eastAsia"/>
          <w:i/>
          <w:iCs/>
          <w:rtl/>
        </w:rPr>
        <w:t> </w:t>
      </w:r>
      <w:r w:rsidR="00512C29" w:rsidRPr="00B77F8D">
        <w:rPr>
          <w:rFonts w:hint="cs"/>
          <w:i/>
          <w:iCs/>
          <w:rtl/>
        </w:rPr>
        <w:t>)</w:t>
      </w:r>
      <w:r w:rsidR="00512C29" w:rsidRPr="00512C29">
        <w:rPr>
          <w:rtl/>
        </w:rPr>
        <w:tab/>
        <w:t>من التدمير واسع النطاق للبنية التحتية الحيوية، وتعطل خدمات الاتصالات، وانقطاع</w:t>
      </w:r>
      <w:r w:rsidR="00512C29" w:rsidRPr="00512C29">
        <w:rPr>
          <w:rFonts w:hint="cs"/>
          <w:rtl/>
        </w:rPr>
        <w:t>ات</w:t>
      </w:r>
      <w:r w:rsidR="00512C29" w:rsidRPr="00512C29">
        <w:rPr>
          <w:rtl/>
        </w:rPr>
        <w:t xml:space="preserve"> الخدمة الهاتفية المتنقلة في</w:t>
      </w:r>
      <w:r>
        <w:rPr>
          <w:rFonts w:hint="cs"/>
          <w:rtl/>
        </w:rPr>
        <w:t> </w:t>
      </w:r>
      <w:r w:rsidR="00512C29" w:rsidRPr="00512C29">
        <w:rPr>
          <w:rtl/>
        </w:rPr>
        <w:t xml:space="preserve">قطاع غزة منذ بداية </w:t>
      </w:r>
      <w:r w:rsidR="00512C29" w:rsidRPr="00512C29">
        <w:rPr>
          <w:rFonts w:hint="cs"/>
          <w:rtl/>
        </w:rPr>
        <w:t>العدوان</w:t>
      </w:r>
      <w:r w:rsidR="00512C29" w:rsidRPr="00512C29">
        <w:t xml:space="preserve"> </w:t>
      </w:r>
      <w:r w:rsidR="00512C29" w:rsidRPr="00512C29">
        <w:rPr>
          <w:rFonts w:hint="cs"/>
          <w:rtl/>
        </w:rPr>
        <w:t>من قبل القوة القائمة بالاحتلال؛</w:t>
      </w:r>
    </w:p>
    <w:p w14:paraId="26925ACC" w14:textId="63D49840" w:rsidR="00512C29" w:rsidRPr="00512C29" w:rsidRDefault="00512C29" w:rsidP="00512C29">
      <w:r w:rsidRPr="00B77F8D">
        <w:rPr>
          <w:rFonts w:hint="cs"/>
          <w:i/>
          <w:iCs/>
          <w:rtl/>
        </w:rPr>
        <w:t>ب)</w:t>
      </w:r>
      <w:r w:rsidRPr="00512C29">
        <w:rPr>
          <w:rtl/>
        </w:rPr>
        <w:tab/>
      </w:r>
      <w:r w:rsidRPr="00512C29">
        <w:rPr>
          <w:rFonts w:hint="cs"/>
          <w:rtl/>
        </w:rPr>
        <w:t>من تكنولوجيات وخدمات الجيل</w:t>
      </w:r>
      <w:r w:rsidR="00B77F8D">
        <w:rPr>
          <w:rFonts w:hint="eastAsia"/>
          <w:rtl/>
        </w:rPr>
        <w:t> </w:t>
      </w:r>
      <w:r w:rsidRPr="00512C29">
        <w:rPr>
          <w:rFonts w:hint="cs"/>
          <w:rtl/>
        </w:rPr>
        <w:t xml:space="preserve">الثاني التي مازالت تقدَّم لأبناء شعب قطاع غزة وصعوبة إيجاد أجهزة للقيام بصيانة الشبكة الحالية حيث </w:t>
      </w:r>
      <w:r w:rsidR="005A33AD" w:rsidRPr="00552288">
        <w:rPr>
          <w:rFonts w:hint="cs"/>
          <w:rtl/>
        </w:rPr>
        <w:t>إ</w:t>
      </w:r>
      <w:r w:rsidRPr="00552288">
        <w:rPr>
          <w:rFonts w:hint="cs"/>
          <w:rtl/>
        </w:rPr>
        <w:t>ن</w:t>
      </w:r>
      <w:r w:rsidRPr="00512C29">
        <w:rPr>
          <w:rFonts w:hint="cs"/>
          <w:rtl/>
        </w:rPr>
        <w:t xml:space="preserve"> الشركات المصنعة لهذه الأجهزة قد توقفت عن تصنيعها؛</w:t>
      </w:r>
    </w:p>
    <w:p w14:paraId="57B20BAB" w14:textId="77777777" w:rsidR="00512C29" w:rsidRPr="00512C29" w:rsidRDefault="00512C29" w:rsidP="00512C29">
      <w:pPr>
        <w:rPr>
          <w:rtl/>
        </w:rPr>
      </w:pPr>
      <w:r w:rsidRPr="00B77F8D">
        <w:rPr>
          <w:rFonts w:hint="cs"/>
          <w:i/>
          <w:iCs/>
          <w:rtl/>
        </w:rPr>
        <w:t>ج)</w:t>
      </w:r>
      <w:r w:rsidRPr="00512C29">
        <w:rPr>
          <w:rtl/>
        </w:rPr>
        <w:tab/>
      </w:r>
      <w:r w:rsidRPr="00512C29">
        <w:rPr>
          <w:rFonts w:hint="cs"/>
          <w:rtl/>
        </w:rPr>
        <w:t>م</w:t>
      </w:r>
      <w:r w:rsidRPr="00512C29">
        <w:rPr>
          <w:rtl/>
        </w:rPr>
        <w:t xml:space="preserve">ن العراقيل التي </w:t>
      </w:r>
      <w:r w:rsidRPr="00512C29">
        <w:rPr>
          <w:rFonts w:hint="cs"/>
          <w:rtl/>
        </w:rPr>
        <w:t>تضعها</w:t>
      </w:r>
      <w:r w:rsidRPr="00512C29">
        <w:rPr>
          <w:rtl/>
        </w:rPr>
        <w:t xml:space="preserve"> </w:t>
      </w:r>
      <w:r w:rsidRPr="00512C29">
        <w:rPr>
          <w:rFonts w:hint="cs"/>
          <w:rtl/>
        </w:rPr>
        <w:t>القوة القائمة بالاحتلال</w:t>
      </w:r>
      <w:r w:rsidRPr="00512C29">
        <w:rPr>
          <w:rtl/>
        </w:rPr>
        <w:t xml:space="preserve"> في منع </w:t>
      </w:r>
      <w:r w:rsidRPr="00512C29">
        <w:rPr>
          <w:rFonts w:hint="cs"/>
          <w:rtl/>
        </w:rPr>
        <w:t>استخدام</w:t>
      </w:r>
      <w:r w:rsidRPr="00512C29">
        <w:rPr>
          <w:rtl/>
        </w:rPr>
        <w:t xml:space="preserve"> </w:t>
      </w:r>
      <w:r w:rsidRPr="00512C29">
        <w:rPr>
          <w:rFonts w:hint="cs"/>
          <w:rtl/>
        </w:rPr>
        <w:t>تكنولوجيات</w:t>
      </w:r>
      <w:r w:rsidRPr="00512C29">
        <w:rPr>
          <w:rtl/>
        </w:rPr>
        <w:t xml:space="preserve"> </w:t>
      </w:r>
      <w:r w:rsidRPr="00512C29">
        <w:rPr>
          <w:rFonts w:hint="cs"/>
          <w:rtl/>
        </w:rPr>
        <w:t>الاتصالات</w:t>
      </w:r>
      <w:r w:rsidRPr="00512C29">
        <w:rPr>
          <w:rtl/>
        </w:rPr>
        <w:t xml:space="preserve"> الجديدة و</w:t>
      </w:r>
      <w:r w:rsidRPr="00512C29">
        <w:rPr>
          <w:rFonts w:hint="cs"/>
          <w:rtl/>
        </w:rPr>
        <w:t>عدم السماح بتشغيل الجيل</w:t>
      </w:r>
      <w:r w:rsidRPr="00512C29">
        <w:rPr>
          <w:rtl/>
        </w:rPr>
        <w:t xml:space="preserve"> </w:t>
      </w:r>
      <w:r w:rsidRPr="00512C29">
        <w:rPr>
          <w:rFonts w:hint="cs"/>
          <w:rtl/>
        </w:rPr>
        <w:t>الثالث</w:t>
      </w:r>
      <w:r w:rsidRPr="00512C29">
        <w:rPr>
          <w:rtl/>
        </w:rPr>
        <w:t xml:space="preserve"> </w:t>
      </w:r>
      <w:r w:rsidRPr="00512C29">
        <w:rPr>
          <w:rFonts w:hint="cs"/>
          <w:rtl/>
        </w:rPr>
        <w:t>و</w:t>
      </w:r>
      <w:r w:rsidRPr="00512C29">
        <w:rPr>
          <w:rtl/>
        </w:rPr>
        <w:t xml:space="preserve">الرابع </w:t>
      </w:r>
      <w:r w:rsidRPr="00512C29">
        <w:rPr>
          <w:rFonts w:hint="cs"/>
          <w:rtl/>
        </w:rPr>
        <w:t>و</w:t>
      </w:r>
      <w:r w:rsidRPr="00512C29">
        <w:rPr>
          <w:rtl/>
        </w:rPr>
        <w:t xml:space="preserve">الخامس </w:t>
      </w:r>
      <w:r w:rsidRPr="00512C29">
        <w:rPr>
          <w:rFonts w:hint="cs"/>
          <w:rtl/>
        </w:rPr>
        <w:t>حتى</w:t>
      </w:r>
      <w:r w:rsidRPr="00512C29">
        <w:rPr>
          <w:rtl/>
        </w:rPr>
        <w:t xml:space="preserve"> ال</w:t>
      </w:r>
      <w:r w:rsidRPr="00512C29">
        <w:rPr>
          <w:rFonts w:hint="cs"/>
          <w:rtl/>
        </w:rPr>
        <w:t>آ</w:t>
      </w:r>
      <w:r w:rsidRPr="00512C29">
        <w:rPr>
          <w:rtl/>
        </w:rPr>
        <w:t xml:space="preserve">ن </w:t>
      </w:r>
      <w:r w:rsidRPr="00512C29">
        <w:rPr>
          <w:rFonts w:hint="cs"/>
          <w:rtl/>
        </w:rPr>
        <w:t>في فلسطين، و</w:t>
      </w:r>
      <w:r w:rsidRPr="00512C29">
        <w:rPr>
          <w:rtl/>
        </w:rPr>
        <w:t>قطاع غزة</w:t>
      </w:r>
      <w:r w:rsidRPr="00512C29">
        <w:rPr>
          <w:rFonts w:hint="cs"/>
          <w:rtl/>
        </w:rPr>
        <w:t xml:space="preserve"> خاصة،</w:t>
      </w:r>
    </w:p>
    <w:p w14:paraId="64767B81" w14:textId="77777777" w:rsidR="00512C29" w:rsidRPr="00512C29" w:rsidRDefault="00512C29" w:rsidP="00B604D3">
      <w:pPr>
        <w:pStyle w:val="Call"/>
        <w:rPr>
          <w:rtl/>
        </w:rPr>
      </w:pPr>
      <w:r w:rsidRPr="00512C29">
        <w:rPr>
          <w:rFonts w:hint="cs"/>
          <w:rtl/>
        </w:rPr>
        <w:t>وإذ</w:t>
      </w:r>
      <w:r w:rsidRPr="00512C29">
        <w:rPr>
          <w:rtl/>
        </w:rPr>
        <w:t xml:space="preserve"> </w:t>
      </w:r>
      <w:r w:rsidRPr="00512C29">
        <w:rPr>
          <w:rFonts w:hint="cs"/>
          <w:rtl/>
        </w:rPr>
        <w:t>لا تغيب</w:t>
      </w:r>
      <w:r w:rsidRPr="00512C29">
        <w:rPr>
          <w:rtl/>
        </w:rPr>
        <w:t xml:space="preserve"> </w:t>
      </w:r>
      <w:r w:rsidRPr="00512C29">
        <w:rPr>
          <w:rFonts w:hint="cs"/>
          <w:rtl/>
        </w:rPr>
        <w:t>عن</w:t>
      </w:r>
      <w:r w:rsidRPr="00512C29">
        <w:rPr>
          <w:rtl/>
        </w:rPr>
        <w:t xml:space="preserve"> </w:t>
      </w:r>
      <w:r w:rsidRPr="00512C29">
        <w:rPr>
          <w:rFonts w:hint="cs"/>
          <w:rtl/>
        </w:rPr>
        <w:t>باله</w:t>
      </w:r>
    </w:p>
    <w:p w14:paraId="306D02A5" w14:textId="77777777" w:rsidR="00512C29" w:rsidRPr="00512C29" w:rsidRDefault="00512C29" w:rsidP="00512C29">
      <w:pPr>
        <w:rPr>
          <w:rtl/>
        </w:rPr>
      </w:pPr>
      <w:r w:rsidRPr="00512C29">
        <w:rPr>
          <w:rtl/>
        </w:rPr>
        <w:t>المبادئ الأساسية الواردة في ديباجة دستور الاتحاد،</w:t>
      </w:r>
    </w:p>
    <w:p w14:paraId="610B344E" w14:textId="77777777" w:rsidR="00512C29" w:rsidRPr="00512C29" w:rsidRDefault="00512C29" w:rsidP="00B604D3">
      <w:pPr>
        <w:pStyle w:val="Call"/>
        <w:rPr>
          <w:rtl/>
        </w:rPr>
      </w:pPr>
      <w:r w:rsidRPr="00512C29">
        <w:rPr>
          <w:rtl/>
        </w:rPr>
        <w:t>وإذ يلاحظ</w:t>
      </w:r>
    </w:p>
    <w:p w14:paraId="05E26F4E" w14:textId="397D09EA" w:rsidR="00512C29" w:rsidRPr="00ED0FF9" w:rsidRDefault="00ED0FF9" w:rsidP="00512C29">
      <w:pPr>
        <w:rPr>
          <w:rtl/>
        </w:rPr>
      </w:pPr>
      <w:r w:rsidRPr="00ED0FF9">
        <w:rPr>
          <w:rFonts w:hint="cs"/>
          <w:i/>
          <w:iCs/>
          <w:rtl/>
        </w:rPr>
        <w:t> أ )</w:t>
      </w:r>
      <w:r w:rsidRPr="00ED0FF9">
        <w:rPr>
          <w:rtl/>
        </w:rPr>
        <w:tab/>
      </w:r>
      <w:r w:rsidR="00512C29" w:rsidRPr="00ED0FF9">
        <w:rPr>
          <w:rtl/>
        </w:rPr>
        <w:t>المساعدة التقنية الطويلة الأجل المقدمة من مكتب تنمية الاتصالات </w:t>
      </w:r>
      <w:r w:rsidR="00512C29" w:rsidRPr="00ED0FF9">
        <w:t>(BDT</w:t>
      </w:r>
      <w:r w:rsidRPr="00ED0FF9">
        <w:t>)</w:t>
      </w:r>
      <w:r w:rsidR="00512C29" w:rsidRPr="00ED0FF9">
        <w:rPr>
          <w:rtl/>
        </w:rPr>
        <w:t xml:space="preserve"> إلى فلسطين لتنمية اتصالاتها تنفيذاً للقرار</w:t>
      </w:r>
      <w:r w:rsidRPr="00ED0FF9">
        <w:rPr>
          <w:rFonts w:hint="cs"/>
          <w:rtl/>
        </w:rPr>
        <w:t> </w:t>
      </w:r>
      <w:r w:rsidR="00512C29" w:rsidRPr="00ED0FF9">
        <w:t>32</w:t>
      </w:r>
      <w:r w:rsidRPr="00ED0FF9">
        <w:rPr>
          <w:rFonts w:hint="cs"/>
          <w:rtl/>
          <w:lang w:bidi="ar-EG"/>
        </w:rPr>
        <w:t> </w:t>
      </w:r>
      <w:r w:rsidR="00512C29" w:rsidRPr="00ED0FF9">
        <w:rPr>
          <w:rtl/>
        </w:rPr>
        <w:t>(كيوتو، </w:t>
      </w:r>
      <w:r w:rsidR="00512C29" w:rsidRPr="00ED0FF9">
        <w:t>1994</w:t>
      </w:r>
      <w:r w:rsidR="00512C29" w:rsidRPr="00ED0FF9">
        <w:rPr>
          <w:rtl/>
        </w:rPr>
        <w:t>) لمؤتمر المندوبين المفوضين، والحاجة الملحة إلى تقديم المساعدة في شتى مجالات الاتصالات والمعلومات</w:t>
      </w:r>
      <w:r w:rsidRPr="00ED0FF9">
        <w:rPr>
          <w:rFonts w:hint="cs"/>
          <w:rtl/>
        </w:rPr>
        <w:t>؛</w:t>
      </w:r>
    </w:p>
    <w:p w14:paraId="5AD4A414" w14:textId="2000269B" w:rsidR="00512C29" w:rsidRPr="00512C29" w:rsidRDefault="00ED0FF9" w:rsidP="00512C29">
      <w:r w:rsidRPr="00ED0FF9">
        <w:rPr>
          <w:rFonts w:hint="cs"/>
          <w:i/>
          <w:iCs/>
          <w:rtl/>
        </w:rPr>
        <w:t>ب)</w:t>
      </w:r>
      <w:r>
        <w:rPr>
          <w:rtl/>
        </w:rPr>
        <w:tab/>
      </w:r>
      <w:r w:rsidR="00512C29" w:rsidRPr="00512C29">
        <w:rPr>
          <w:rtl/>
        </w:rPr>
        <w:t>القيود والصعوبات المتصلة بالحالة الراهنة في فلسطين التي تحول دون النفاذ إلى وسائل الاتصالات</w:t>
      </w:r>
      <w:r>
        <w:rPr>
          <w:rFonts w:hint="cs"/>
          <w:rtl/>
        </w:rPr>
        <w:t>/</w:t>
      </w:r>
      <w:r w:rsidR="00512C29" w:rsidRPr="00512C29">
        <w:rPr>
          <w:rtl/>
        </w:rPr>
        <w:t xml:space="preserve">تكنولوجيا المعلومات </w:t>
      </w:r>
      <w:r w:rsidRPr="00512C29">
        <w:rPr>
          <w:rFonts w:hint="cs"/>
          <w:rtl/>
        </w:rPr>
        <w:t>والاتصالات</w:t>
      </w:r>
      <w:r>
        <w:rPr>
          <w:rFonts w:hint="eastAsia"/>
          <w:rtl/>
        </w:rPr>
        <w:t> </w:t>
      </w:r>
      <w:r w:rsidRPr="00512C29">
        <w:t>(</w:t>
      </w:r>
      <w:r w:rsidR="00512C29" w:rsidRPr="00512C29">
        <w:t>ICT)</w:t>
      </w:r>
      <w:r w:rsidR="00512C29" w:rsidRPr="00512C29">
        <w:rPr>
          <w:rtl/>
        </w:rPr>
        <w:t xml:space="preserve"> وخدماتها وتطبيقاتها والتي تشكل عائقاً مستمراً أمام تنمية الاتصالات/تكنولوجيا المعلومات والاتصالات في فلسطين،</w:t>
      </w:r>
    </w:p>
    <w:p w14:paraId="2AA77B91" w14:textId="77777777" w:rsidR="00512C29" w:rsidRPr="00512C29" w:rsidRDefault="00512C29" w:rsidP="00B604D3">
      <w:pPr>
        <w:pStyle w:val="Call"/>
      </w:pPr>
      <w:r w:rsidRPr="00512C29">
        <w:rPr>
          <w:rtl/>
        </w:rPr>
        <w:t>وإذ يؤكد من جديد</w:t>
      </w:r>
    </w:p>
    <w:p w14:paraId="763C3D84" w14:textId="51AD3F1F" w:rsidR="00512C29" w:rsidRPr="00512C29" w:rsidRDefault="00ED0FF9" w:rsidP="00512C29">
      <w:pPr>
        <w:rPr>
          <w:rtl/>
        </w:rPr>
      </w:pPr>
      <w:r w:rsidRPr="00ED0FF9">
        <w:rPr>
          <w:rFonts w:hint="cs"/>
          <w:i/>
          <w:iCs/>
          <w:rtl/>
        </w:rPr>
        <w:t> أ )</w:t>
      </w:r>
      <w:r>
        <w:rPr>
          <w:rtl/>
        </w:rPr>
        <w:tab/>
      </w:r>
      <w:r w:rsidR="00512C29" w:rsidRPr="00512C29">
        <w:rPr>
          <w:rtl/>
        </w:rPr>
        <w:t xml:space="preserve">سيادة فلسطين واستقلالها ووحدتها وسلامتها الإقليمية </w:t>
      </w:r>
      <w:r w:rsidR="00512C29" w:rsidRPr="00512C29">
        <w:rPr>
          <w:rFonts w:hint="cs"/>
          <w:rtl/>
        </w:rPr>
        <w:t>ضمن</w:t>
      </w:r>
      <w:r w:rsidR="00512C29" w:rsidRPr="00512C29">
        <w:rPr>
          <w:rtl/>
        </w:rPr>
        <w:t xml:space="preserve"> حدودها المعترف بها دولياً، التي تمتد إلى مياهها الإقليمية</w:t>
      </w:r>
      <w:r>
        <w:rPr>
          <w:rFonts w:hint="cs"/>
          <w:rtl/>
        </w:rPr>
        <w:t>؛</w:t>
      </w:r>
    </w:p>
    <w:p w14:paraId="0010FAFA" w14:textId="75B28D9E" w:rsidR="00512C29" w:rsidRPr="00512C29" w:rsidRDefault="00ED0FF9" w:rsidP="00512C29">
      <w:r w:rsidRPr="00ED0FF9">
        <w:rPr>
          <w:rFonts w:hint="cs"/>
          <w:i/>
          <w:iCs/>
          <w:rtl/>
        </w:rPr>
        <w:t>ب)</w:t>
      </w:r>
      <w:r>
        <w:rPr>
          <w:rtl/>
        </w:rPr>
        <w:tab/>
      </w:r>
      <w:r w:rsidR="00512C29" w:rsidRPr="00512C29">
        <w:rPr>
          <w:rtl/>
        </w:rPr>
        <w:t xml:space="preserve">ضرورة احترام وصون وحدة </w:t>
      </w:r>
      <w:r w:rsidR="00512C29" w:rsidRPr="00512C29">
        <w:rPr>
          <w:rFonts w:hint="cs"/>
          <w:rtl/>
        </w:rPr>
        <w:t xml:space="preserve">وسلامة </w:t>
      </w:r>
      <w:r w:rsidR="00512C29" w:rsidRPr="00512C29">
        <w:rPr>
          <w:rtl/>
        </w:rPr>
        <w:t>الأرض الفلسطينية المحتلة بأكملها، بما فيها القدس الشرقية،</w:t>
      </w:r>
    </w:p>
    <w:p w14:paraId="08125CB4" w14:textId="77777777" w:rsidR="00512C29" w:rsidRPr="00512C29" w:rsidRDefault="00512C29" w:rsidP="00B604D3">
      <w:pPr>
        <w:pStyle w:val="Call"/>
      </w:pPr>
      <w:r w:rsidRPr="00512C29">
        <w:rPr>
          <w:rtl/>
        </w:rPr>
        <w:t>وإذ يعيد تأكيد التزام الاتحاد</w:t>
      </w:r>
    </w:p>
    <w:p w14:paraId="437B1D5D" w14:textId="77777777" w:rsidR="00512C29" w:rsidRPr="00512C29" w:rsidRDefault="00512C29" w:rsidP="00512C29">
      <w:pPr>
        <w:rPr>
          <w:rtl/>
        </w:rPr>
      </w:pPr>
      <w:r w:rsidRPr="00512C29">
        <w:rPr>
          <w:rFonts w:hint="cs"/>
          <w:rtl/>
        </w:rPr>
        <w:t>"</w:t>
      </w:r>
      <w:r w:rsidRPr="00512C29">
        <w:rPr>
          <w:rtl/>
        </w:rPr>
        <w:t>بتشجيع اعتماد تدابير لضمان سلامة الأرواح من خلال تعاون خدمات الاتصالات</w:t>
      </w:r>
      <w:r w:rsidRPr="00512C29">
        <w:rPr>
          <w:rFonts w:hint="cs"/>
          <w:rtl/>
        </w:rPr>
        <w:t>"</w:t>
      </w:r>
      <w:r w:rsidRPr="00512C29">
        <w:rPr>
          <w:rtl/>
        </w:rPr>
        <w:t>،</w:t>
      </w:r>
    </w:p>
    <w:p w14:paraId="7FDEF419" w14:textId="77777777" w:rsidR="00512C29" w:rsidRPr="00512C29" w:rsidRDefault="00512C29" w:rsidP="00B604D3">
      <w:pPr>
        <w:pStyle w:val="Call"/>
        <w:rPr>
          <w:rtl/>
        </w:rPr>
      </w:pPr>
      <w:r w:rsidRPr="00512C29">
        <w:rPr>
          <w:rFonts w:hint="cs"/>
          <w:rtl/>
        </w:rPr>
        <w:t>يدعو</w:t>
      </w:r>
      <w:r w:rsidRPr="00512C29">
        <w:rPr>
          <w:rtl/>
        </w:rPr>
        <w:t xml:space="preserve"> الدول الأعضاء</w:t>
      </w:r>
    </w:p>
    <w:p w14:paraId="27476815" w14:textId="0EAB533D" w:rsidR="00512C29" w:rsidRPr="00512C29" w:rsidRDefault="00512C29" w:rsidP="00512C29">
      <w:pPr>
        <w:rPr>
          <w:rtl/>
        </w:rPr>
      </w:pPr>
      <w:r w:rsidRPr="00512C29">
        <w:rPr>
          <w:rFonts w:hint="cs"/>
          <w:rtl/>
        </w:rPr>
        <w:t>ل</w:t>
      </w:r>
      <w:r w:rsidRPr="00512C29">
        <w:rPr>
          <w:rtl/>
        </w:rPr>
        <w:t>أن تبذل كل الجهود الممكنة في سبيل تحقيق ما يلي</w:t>
      </w:r>
      <w:r w:rsidRPr="00512C29">
        <w:t>:</w:t>
      </w:r>
    </w:p>
    <w:p w14:paraId="7970B0FC" w14:textId="089BC0F1" w:rsidR="00512C29" w:rsidRPr="00512C29" w:rsidRDefault="00ED0FF9" w:rsidP="00512C29">
      <w:pPr>
        <w:rPr>
          <w:rtl/>
          <w:lang w:bidi="ar-EG"/>
        </w:rPr>
      </w:pPr>
      <w:r>
        <w:t>1</w:t>
      </w:r>
      <w:r>
        <w:tab/>
      </w:r>
      <w:r w:rsidR="00512C29" w:rsidRPr="00512C29">
        <w:rPr>
          <w:rFonts w:hint="cs"/>
          <w:rtl/>
        </w:rPr>
        <w:t>عودة الاتصالات في قطاع</w:t>
      </w:r>
      <w:r w:rsidR="005A33AD">
        <w:rPr>
          <w:rFonts w:hint="cs"/>
          <w:rtl/>
        </w:rPr>
        <w:t xml:space="preserve"> </w:t>
      </w:r>
      <w:proofErr w:type="gramStart"/>
      <w:r w:rsidR="00512C29" w:rsidRPr="00512C29">
        <w:rPr>
          <w:rFonts w:hint="cs"/>
          <w:rtl/>
        </w:rPr>
        <w:t>غزة</w:t>
      </w:r>
      <w:r>
        <w:rPr>
          <w:rFonts w:hint="cs"/>
          <w:rtl/>
          <w:lang w:bidi="ar-EG"/>
        </w:rPr>
        <w:t>؛</w:t>
      </w:r>
      <w:proofErr w:type="gramEnd"/>
    </w:p>
    <w:p w14:paraId="7342BF10" w14:textId="62F569ED" w:rsidR="00512C29" w:rsidRPr="00512C29" w:rsidRDefault="00ED0FF9" w:rsidP="00512C29">
      <w:pPr>
        <w:rPr>
          <w:rtl/>
        </w:rPr>
      </w:pPr>
      <w:r>
        <w:t>2</w:t>
      </w:r>
      <w:r>
        <w:tab/>
      </w:r>
      <w:r w:rsidR="00512C29" w:rsidRPr="00512C29">
        <w:rPr>
          <w:rtl/>
        </w:rPr>
        <w:t>المحافظة على البنية التحتية الفلسطينية للاتصالات</w:t>
      </w:r>
      <w:r w:rsidR="00512C29" w:rsidRPr="00512C29">
        <w:rPr>
          <w:rFonts w:hint="cs"/>
          <w:rtl/>
        </w:rPr>
        <w:t xml:space="preserve"> في فلسطين بشكل عام وغزة بشكل </w:t>
      </w:r>
      <w:proofErr w:type="gramStart"/>
      <w:r w:rsidR="00512C29" w:rsidRPr="00512C29">
        <w:rPr>
          <w:rFonts w:hint="cs"/>
          <w:rtl/>
        </w:rPr>
        <w:t>خاص</w:t>
      </w:r>
      <w:r w:rsidR="00512C29" w:rsidRPr="00512C29">
        <w:rPr>
          <w:rtl/>
        </w:rPr>
        <w:t>؛</w:t>
      </w:r>
      <w:proofErr w:type="gramEnd"/>
    </w:p>
    <w:p w14:paraId="62A8AB0B" w14:textId="62BF179B" w:rsidR="00512C29" w:rsidRPr="00512C29" w:rsidRDefault="00ED0FF9" w:rsidP="00512C29">
      <w:r>
        <w:t>3</w:t>
      </w:r>
      <w:r>
        <w:tab/>
      </w:r>
      <w:r w:rsidR="00512C29" w:rsidRPr="00512C29">
        <w:rPr>
          <w:rtl/>
        </w:rPr>
        <w:t xml:space="preserve">تقديم كل أشكال الدعم والمساعدة إلى </w:t>
      </w:r>
      <w:r w:rsidR="00512C29" w:rsidRPr="00512C29">
        <w:rPr>
          <w:rFonts w:hint="cs"/>
          <w:rtl/>
        </w:rPr>
        <w:t>غزة</w:t>
      </w:r>
      <w:r w:rsidR="00512C29" w:rsidRPr="00512C29">
        <w:rPr>
          <w:rtl/>
        </w:rPr>
        <w:t xml:space="preserve"> ثنائياً أو من خلال الإجراءات التنفيذية التي يقوم بها الاتحاد الدولي للاتصالات في هذا </w:t>
      </w:r>
      <w:proofErr w:type="gramStart"/>
      <w:r w:rsidR="00512C29" w:rsidRPr="00512C29">
        <w:rPr>
          <w:rtl/>
        </w:rPr>
        <w:t>الشأن؛</w:t>
      </w:r>
      <w:proofErr w:type="gramEnd"/>
    </w:p>
    <w:p w14:paraId="7BB6A3ED" w14:textId="1ADE6BCD" w:rsidR="00512C29" w:rsidRPr="00512C29" w:rsidRDefault="00ED0FF9" w:rsidP="00512C29">
      <w:pPr>
        <w:rPr>
          <w:rtl/>
        </w:rPr>
      </w:pPr>
      <w:r>
        <w:t>4</w:t>
      </w:r>
      <w:r>
        <w:tab/>
      </w:r>
      <w:r w:rsidR="00512C29" w:rsidRPr="00512C29">
        <w:rPr>
          <w:rFonts w:hint="cs"/>
          <w:rtl/>
        </w:rPr>
        <w:t xml:space="preserve">تقديم الدعم اللازم لبناء وتفعيل خدمات الجيل الرابع والخامس في قطاع </w:t>
      </w:r>
      <w:proofErr w:type="gramStart"/>
      <w:r w:rsidR="00512C29" w:rsidRPr="00512C29">
        <w:rPr>
          <w:rFonts w:hint="cs"/>
          <w:rtl/>
        </w:rPr>
        <w:t>غزة؛</w:t>
      </w:r>
      <w:proofErr w:type="gramEnd"/>
    </w:p>
    <w:p w14:paraId="28BBC09F" w14:textId="11937A42" w:rsidR="00512C29" w:rsidRPr="00512C29" w:rsidRDefault="00ED0FF9" w:rsidP="00512C29">
      <w:r>
        <w:t>5</w:t>
      </w:r>
      <w:r>
        <w:tab/>
      </w:r>
      <w:r w:rsidR="00512C29" w:rsidRPr="00512C29">
        <w:rPr>
          <w:rtl/>
        </w:rPr>
        <w:t xml:space="preserve">تقديم المساعدة إلى </w:t>
      </w:r>
      <w:r w:rsidR="00512C29" w:rsidRPr="00512C29">
        <w:rPr>
          <w:rFonts w:hint="cs"/>
          <w:rtl/>
        </w:rPr>
        <w:t>غزة</w:t>
      </w:r>
      <w:r w:rsidR="00512C29" w:rsidRPr="00512C29">
        <w:rPr>
          <w:rtl/>
        </w:rPr>
        <w:t xml:space="preserve"> لدعم تنفيذ مشاريع </w:t>
      </w:r>
      <w:r w:rsidR="00512C29" w:rsidRPr="00512C29">
        <w:rPr>
          <w:rFonts w:hint="cs"/>
          <w:rtl/>
        </w:rPr>
        <w:t>مكاتب الاتحاد الثلاثة</w:t>
      </w:r>
      <w:r w:rsidR="00512C29" w:rsidRPr="00512C29">
        <w:rPr>
          <w:rtl/>
        </w:rPr>
        <w:t xml:space="preserve"> والمبادرات الاقليمية بما في ذلك بناء القدرات</w:t>
      </w:r>
      <w:r w:rsidR="00512C29" w:rsidRPr="00512C29">
        <w:rPr>
          <w:rFonts w:hint="cs"/>
          <w:rtl/>
        </w:rPr>
        <w:t>،</w:t>
      </w:r>
    </w:p>
    <w:p w14:paraId="3F82934F" w14:textId="77777777" w:rsidR="00512C29" w:rsidRPr="00512C29" w:rsidRDefault="00512C29" w:rsidP="00B604D3">
      <w:pPr>
        <w:pStyle w:val="Call"/>
        <w:rPr>
          <w:rtl/>
        </w:rPr>
      </w:pPr>
      <w:r w:rsidRPr="00512C29">
        <w:rPr>
          <w:rtl/>
        </w:rPr>
        <w:t>يدعو مجلس الاتحاد</w:t>
      </w:r>
    </w:p>
    <w:p w14:paraId="0F5A1E49" w14:textId="53E92E0E" w:rsidR="00512C29" w:rsidRPr="00512C29" w:rsidRDefault="00D75F47" w:rsidP="00512C29">
      <w:pPr>
        <w:rPr>
          <w:rtl/>
        </w:rPr>
      </w:pPr>
      <w:r>
        <w:t>1</w:t>
      </w:r>
      <w:r>
        <w:tab/>
      </w:r>
      <w:r w:rsidR="00512C29" w:rsidRPr="00512C29">
        <w:rPr>
          <w:rtl/>
        </w:rPr>
        <w:t>إلى تخصيص الأموال اللازمة ضمن الموارد المتاحة</w:t>
      </w:r>
      <w:r w:rsidR="00512C29" w:rsidRPr="00512C29">
        <w:rPr>
          <w:rFonts w:hint="cs"/>
          <w:rtl/>
        </w:rPr>
        <w:t xml:space="preserve"> ل</w:t>
      </w:r>
      <w:r w:rsidR="00512C29" w:rsidRPr="00512C29">
        <w:rPr>
          <w:rtl/>
        </w:rPr>
        <w:t xml:space="preserve">تنفيذ هذا </w:t>
      </w:r>
      <w:proofErr w:type="gramStart"/>
      <w:r w:rsidR="00512C29" w:rsidRPr="00512C29">
        <w:rPr>
          <w:rtl/>
        </w:rPr>
        <w:t>القرار؛</w:t>
      </w:r>
      <w:proofErr w:type="gramEnd"/>
    </w:p>
    <w:p w14:paraId="0F488F2B" w14:textId="0638B3DF" w:rsidR="00512C29" w:rsidRPr="00512C29" w:rsidRDefault="00D75F47" w:rsidP="00512C29">
      <w:pPr>
        <w:rPr>
          <w:rtl/>
        </w:rPr>
      </w:pPr>
      <w:r>
        <w:t>2</w:t>
      </w:r>
      <w:r>
        <w:tab/>
      </w:r>
      <w:r w:rsidR="00512C29" w:rsidRPr="00512C29">
        <w:rPr>
          <w:rtl/>
        </w:rPr>
        <w:t xml:space="preserve">النظر في التقارير والمقترحات المقدمة من </w:t>
      </w:r>
      <w:bookmarkStart w:id="1" w:name="_Hlk167636864"/>
      <w:r w:rsidR="00512C29" w:rsidRPr="00512C29">
        <w:rPr>
          <w:rtl/>
        </w:rPr>
        <w:t>الأمين</w:t>
      </w:r>
      <w:r w:rsidR="00512C29" w:rsidRPr="00512C29">
        <w:rPr>
          <w:rFonts w:hint="cs"/>
          <w:rtl/>
        </w:rPr>
        <w:t>ة</w:t>
      </w:r>
      <w:r w:rsidR="00512C29" w:rsidRPr="00512C29">
        <w:rPr>
          <w:rtl/>
        </w:rPr>
        <w:t xml:space="preserve"> العام</w:t>
      </w:r>
      <w:r w:rsidR="00512C29" w:rsidRPr="00512C29">
        <w:rPr>
          <w:rFonts w:hint="cs"/>
          <w:rtl/>
        </w:rPr>
        <w:t>ة</w:t>
      </w:r>
      <w:r w:rsidR="00512C29" w:rsidRPr="00512C29">
        <w:rPr>
          <w:rtl/>
        </w:rPr>
        <w:t xml:space="preserve"> </w:t>
      </w:r>
      <w:bookmarkEnd w:id="1"/>
      <w:r w:rsidR="00512C29" w:rsidRPr="00512C29">
        <w:rPr>
          <w:rtl/>
        </w:rPr>
        <w:t>ومكاتب الاتحاد الثلاثة فيما يتعلق بتنفيذ هذا القرار،</w:t>
      </w:r>
    </w:p>
    <w:p w14:paraId="0CE5B38C" w14:textId="77777777" w:rsidR="00512C29" w:rsidRPr="00512C29" w:rsidRDefault="00512C29" w:rsidP="00D75F47">
      <w:pPr>
        <w:pStyle w:val="Call"/>
        <w:keepLines/>
        <w:rPr>
          <w:rtl/>
        </w:rPr>
      </w:pPr>
      <w:r w:rsidRPr="00512C29">
        <w:rPr>
          <w:rtl/>
        </w:rPr>
        <w:lastRenderedPageBreak/>
        <w:t>يقرر تكليف مدراء المكاتب الثلاثة</w:t>
      </w:r>
    </w:p>
    <w:p w14:paraId="6325C3B8" w14:textId="200E31ED" w:rsidR="00512C29" w:rsidRPr="00512C29" w:rsidRDefault="00D75F47" w:rsidP="00D75F47">
      <w:pPr>
        <w:keepNext/>
        <w:keepLines/>
        <w:rPr>
          <w:rtl/>
        </w:rPr>
      </w:pPr>
      <w:r>
        <w:t>1</w:t>
      </w:r>
      <w:r>
        <w:tab/>
      </w:r>
      <w:r w:rsidR="00512C29" w:rsidRPr="00512C29">
        <w:rPr>
          <w:rtl/>
        </w:rPr>
        <w:t xml:space="preserve">برصد الاحتياجات الخاصة لفلسطين في مجال الاتصالات وتقديم تقارير منتظمة بهذا الشأن، وإعداد مقترحات بشأن المساعدة التقنية </w:t>
      </w:r>
      <w:proofErr w:type="gramStart"/>
      <w:r w:rsidR="00512C29" w:rsidRPr="00512C29">
        <w:rPr>
          <w:rtl/>
        </w:rPr>
        <w:t>الفعّالة؛</w:t>
      </w:r>
      <w:proofErr w:type="gramEnd"/>
    </w:p>
    <w:p w14:paraId="3AD25D16" w14:textId="7EABB1A4" w:rsidR="00512C29" w:rsidRPr="00512C29" w:rsidRDefault="00D75F47" w:rsidP="00D75F47">
      <w:pPr>
        <w:keepNext/>
        <w:keepLines/>
        <w:rPr>
          <w:rtl/>
        </w:rPr>
      </w:pPr>
      <w:r>
        <w:t>2</w:t>
      </w:r>
      <w:r>
        <w:tab/>
      </w:r>
      <w:r w:rsidR="00512C29" w:rsidRPr="00512C29">
        <w:rPr>
          <w:rtl/>
        </w:rPr>
        <w:t xml:space="preserve">بإجراء تقييم لأثر الحرب في فلسطين على برامج الاتحاد وأنشطته في المنطقة، وتقديم تقرير بهذا </w:t>
      </w:r>
      <w:proofErr w:type="gramStart"/>
      <w:r>
        <w:rPr>
          <w:rFonts w:hint="cs"/>
          <w:rtl/>
        </w:rPr>
        <w:t>الشأن</w:t>
      </w:r>
      <w:r w:rsidR="00512C29" w:rsidRPr="00512C29">
        <w:rPr>
          <w:rtl/>
        </w:rPr>
        <w:t>؛</w:t>
      </w:r>
      <w:proofErr w:type="gramEnd"/>
    </w:p>
    <w:p w14:paraId="3349D668" w14:textId="1BCAEDAC" w:rsidR="00512C29" w:rsidRPr="00512C29" w:rsidRDefault="00D75F47" w:rsidP="00D75F47">
      <w:pPr>
        <w:keepNext/>
        <w:keepLines/>
        <w:rPr>
          <w:rtl/>
        </w:rPr>
      </w:pPr>
      <w:r>
        <w:t>3</w:t>
      </w:r>
      <w:r>
        <w:tab/>
      </w:r>
      <w:r w:rsidR="00512C29" w:rsidRPr="00512C29">
        <w:rPr>
          <w:rtl/>
        </w:rPr>
        <w:t>بضمان تعبئة الموارد المالية والبشرية الكافية، بما يشمل تعبئتها في إطار الميزانية الداخلية وصندوق تنمية تكنولوجيا المعلومات والاتصالات، لتنفيذ الإجراءات المقترحة،</w:t>
      </w:r>
    </w:p>
    <w:p w14:paraId="1C747AC2" w14:textId="5086B970" w:rsidR="00512C29" w:rsidRPr="00512C29" w:rsidRDefault="00512C29" w:rsidP="00B604D3">
      <w:pPr>
        <w:pStyle w:val="Call"/>
        <w:rPr>
          <w:rtl/>
        </w:rPr>
      </w:pPr>
      <w:r w:rsidRPr="00512C29">
        <w:rPr>
          <w:rtl/>
        </w:rPr>
        <w:t>يكلف الأمين</w:t>
      </w:r>
      <w:r w:rsidRPr="00512C29">
        <w:rPr>
          <w:rFonts w:hint="cs"/>
          <w:rtl/>
        </w:rPr>
        <w:t>ة</w:t>
      </w:r>
      <w:r w:rsidRPr="00512C29">
        <w:rPr>
          <w:rtl/>
        </w:rPr>
        <w:t xml:space="preserve"> العام</w:t>
      </w:r>
      <w:r w:rsidRPr="00512C29">
        <w:rPr>
          <w:rFonts w:hint="cs"/>
          <w:rtl/>
        </w:rPr>
        <w:t>ة</w:t>
      </w:r>
    </w:p>
    <w:p w14:paraId="0B15BB4E" w14:textId="2C471DE7" w:rsidR="00512C29" w:rsidRPr="00512C29" w:rsidRDefault="00512C29" w:rsidP="00D75F47">
      <w:pPr>
        <w:rPr>
          <w:rtl/>
        </w:rPr>
      </w:pPr>
      <w:r w:rsidRPr="00512C29">
        <w:rPr>
          <w:rtl/>
        </w:rPr>
        <w:t xml:space="preserve">بأن </w:t>
      </w:r>
      <w:r w:rsidRPr="00512C29">
        <w:rPr>
          <w:rFonts w:hint="cs"/>
          <w:rtl/>
        </w:rPr>
        <w:t>ت</w:t>
      </w:r>
      <w:r w:rsidRPr="00512C29">
        <w:rPr>
          <w:rtl/>
        </w:rPr>
        <w:t>نسق الأنشطة التي تضطلع بها قطاعات الاتحاد الثلاثة طبقاً لما ورد تحت</w:t>
      </w:r>
      <w:r w:rsidRPr="00512C29">
        <w:rPr>
          <w:rFonts w:hint="cs"/>
          <w:rtl/>
        </w:rPr>
        <w:t xml:space="preserve"> فقرة</w:t>
      </w:r>
      <w:r w:rsidRPr="00512C29">
        <w:rPr>
          <w:rtl/>
        </w:rPr>
        <w:t xml:space="preserve"> "</w:t>
      </w:r>
      <w:r w:rsidRPr="00D75F47">
        <w:rPr>
          <w:i/>
          <w:iCs/>
          <w:rtl/>
        </w:rPr>
        <w:t>يقرر</w:t>
      </w:r>
      <w:r w:rsidRPr="00512C29">
        <w:rPr>
          <w:rtl/>
        </w:rPr>
        <w:t xml:space="preserve">" أعلاه، لضمان أكبر قدر ممكن من الفعالية في الإجراءات التي يتخذها الاتحاد </w:t>
      </w:r>
      <w:r w:rsidRPr="00512C29">
        <w:rPr>
          <w:rFonts w:hint="cs"/>
          <w:rtl/>
        </w:rPr>
        <w:t>لمصلحة</w:t>
      </w:r>
      <w:r w:rsidRPr="00512C29">
        <w:rPr>
          <w:rtl/>
        </w:rPr>
        <w:t xml:space="preserve"> فلسطين، وأن يقدم تقريراً بهذا الشأن إلى مؤتمر المندوبين المفوضين لعام</w:t>
      </w:r>
      <w:r w:rsidR="00D75F47">
        <w:rPr>
          <w:rFonts w:hint="cs"/>
          <w:rtl/>
        </w:rPr>
        <w:t> </w:t>
      </w:r>
      <w:r w:rsidRPr="00512C29">
        <w:rPr>
          <w:rtl/>
        </w:rPr>
        <w:t>2026 ودورة المجلس لعام</w:t>
      </w:r>
      <w:r w:rsidR="00D75F47">
        <w:rPr>
          <w:rFonts w:hint="cs"/>
          <w:rtl/>
        </w:rPr>
        <w:t> </w:t>
      </w:r>
      <w:r w:rsidRPr="00512C29">
        <w:rPr>
          <w:rtl/>
        </w:rPr>
        <w:t>202</w:t>
      </w:r>
      <w:r w:rsidRPr="00512C29">
        <w:rPr>
          <w:rFonts w:hint="cs"/>
          <w:rtl/>
        </w:rPr>
        <w:t>5</w:t>
      </w:r>
      <w:r w:rsidRPr="00512C29">
        <w:rPr>
          <w:rtl/>
        </w:rPr>
        <w:t>، والاجتماعات والمؤتمرات المقبلة حسب الاقتضاء،</w:t>
      </w:r>
    </w:p>
    <w:p w14:paraId="5BBF48B2" w14:textId="3F52EE66" w:rsidR="00512C29" w:rsidRPr="00512C29" w:rsidRDefault="00512C29" w:rsidP="00B604D3">
      <w:pPr>
        <w:pStyle w:val="Call"/>
      </w:pPr>
      <w:r w:rsidRPr="00512C29">
        <w:rPr>
          <w:rtl/>
        </w:rPr>
        <w:t>يدعو الدول الأعضاء</w:t>
      </w:r>
    </w:p>
    <w:p w14:paraId="5454B8B1" w14:textId="77777777" w:rsidR="00512C29" w:rsidRPr="00512C29" w:rsidRDefault="00512C29" w:rsidP="00512C29">
      <w:r w:rsidRPr="00512C29">
        <w:rPr>
          <w:rFonts w:hint="cs"/>
          <w:rtl/>
        </w:rPr>
        <w:t>ا</w:t>
      </w:r>
      <w:r w:rsidRPr="00512C29">
        <w:rPr>
          <w:rtl/>
        </w:rPr>
        <w:t>لى تقديم مساهمات</w:t>
      </w:r>
      <w:r w:rsidRPr="00512C29">
        <w:rPr>
          <w:rFonts w:hint="cs"/>
          <w:rtl/>
        </w:rPr>
        <w:t xml:space="preserve"> </w:t>
      </w:r>
      <w:r w:rsidRPr="00512C29">
        <w:rPr>
          <w:rtl/>
        </w:rPr>
        <w:t xml:space="preserve">إلى المؤتمر العالمي لتنمية الاتصالات لعام 2025 ومؤتمر المندوبين المفوضين لعام 2026 لدعم جهود الاتحاد الرامية إلى إعادة بناء البنية التحتية للاتصالات في فلسطين وتقديم الدعم اللازم وبناء القدرات </w:t>
      </w:r>
      <w:r w:rsidRPr="00512C29">
        <w:rPr>
          <w:rFonts w:hint="cs"/>
          <w:rtl/>
        </w:rPr>
        <w:t>التقنية</w:t>
      </w:r>
      <w:r w:rsidRPr="00512C29">
        <w:rPr>
          <w:rtl/>
        </w:rPr>
        <w:t>.</w:t>
      </w:r>
    </w:p>
    <w:p w14:paraId="00E9FA89" w14:textId="77777777" w:rsidR="00F50E3F" w:rsidRPr="00907B08" w:rsidRDefault="00907B08" w:rsidP="00D75F47">
      <w:pPr>
        <w:spacing w:before="600"/>
        <w:jc w:val="center"/>
        <w:rPr>
          <w:sz w:val="24"/>
          <w:szCs w:val="24"/>
          <w:rtl/>
        </w:rPr>
      </w:pPr>
      <w:r w:rsidRPr="00023276">
        <w:rPr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RPr="00907B08" w:rsidSect="006C3242">
      <w:footerReference w:type="default" r:id="rId12"/>
      <w:headerReference w:type="first" r:id="rId13"/>
      <w:footerReference w:type="first" r:id="rId14"/>
      <w:footnotePr>
        <w:numFmt w:val="chicago"/>
      </w:footnotePr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392C" w14:textId="77777777" w:rsidR="001A152A" w:rsidRDefault="001A152A" w:rsidP="006C3242">
      <w:pPr>
        <w:spacing w:before="0" w:line="240" w:lineRule="auto"/>
      </w:pPr>
      <w:r>
        <w:separator/>
      </w:r>
    </w:p>
  </w:endnote>
  <w:endnote w:type="continuationSeparator" w:id="0">
    <w:p w14:paraId="59C73E44" w14:textId="77777777" w:rsidR="001A152A" w:rsidRDefault="001A152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33FAC361" w14:textId="77777777" w:rsidTr="00357086">
      <w:trPr>
        <w:jc w:val="center"/>
      </w:trPr>
      <w:tc>
        <w:tcPr>
          <w:tcW w:w="868" w:type="pct"/>
          <w:vAlign w:val="center"/>
        </w:tcPr>
        <w:p w14:paraId="218C4847" w14:textId="77777777" w:rsidR="00F50E3F" w:rsidRPr="004B14F7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  <w:lang w:val="en-US"/>
            </w:rPr>
          </w:pPr>
        </w:p>
      </w:tc>
      <w:tc>
        <w:tcPr>
          <w:tcW w:w="3912" w:type="pct"/>
        </w:tcPr>
        <w:p w14:paraId="1DBD9FF1" w14:textId="45248A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512C29">
            <w:rPr>
              <w:rFonts w:ascii="Calibri" w:hAnsi="Calibri" w:cs="Arial"/>
              <w:bCs/>
              <w:color w:val="7F7F7F"/>
              <w:sz w:val="18"/>
            </w:rPr>
            <w:t>103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EAD935B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626385B" w14:textId="77777777" w:rsidR="00387876" w:rsidRPr="001F2A62" w:rsidRDefault="00387876" w:rsidP="001F2A6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23D8428E" w14:textId="77777777" w:rsidTr="00F50E3F">
      <w:trPr>
        <w:jc w:val="center"/>
      </w:trPr>
      <w:tc>
        <w:tcPr>
          <w:tcW w:w="868" w:type="pct"/>
          <w:vAlign w:val="center"/>
        </w:tcPr>
        <w:p w14:paraId="4AFA2B48" w14:textId="77777777" w:rsidR="007B0AA0" w:rsidRPr="007B0AA0" w:rsidRDefault="008B6198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7A5B3A73" w14:textId="2CC8D03D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512C29">
            <w:rPr>
              <w:rFonts w:ascii="Calibri" w:hAnsi="Calibri" w:cs="Arial"/>
              <w:bCs/>
              <w:color w:val="7F7F7F"/>
              <w:sz w:val="18"/>
            </w:rPr>
            <w:t>103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8DE510E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A7E0B77" w14:textId="77777777" w:rsidR="00387876" w:rsidRPr="001F2A62" w:rsidRDefault="00387876" w:rsidP="001F2A6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D054E" w14:textId="77777777" w:rsidR="001A152A" w:rsidRDefault="001A152A" w:rsidP="006C3242">
      <w:pPr>
        <w:spacing w:before="0" w:line="240" w:lineRule="auto"/>
      </w:pPr>
      <w:r>
        <w:separator/>
      </w:r>
    </w:p>
  </w:footnote>
  <w:footnote w:type="continuationSeparator" w:id="0">
    <w:p w14:paraId="4F64A96E" w14:textId="77777777" w:rsidR="001A152A" w:rsidRDefault="001A152A" w:rsidP="006C3242">
      <w:pPr>
        <w:spacing w:before="0" w:line="240" w:lineRule="auto"/>
      </w:pPr>
      <w:r>
        <w:continuationSeparator/>
      </w:r>
    </w:p>
  </w:footnote>
  <w:footnote w:id="1">
    <w:p w14:paraId="25E83FB6" w14:textId="17C801D0" w:rsidR="00222677" w:rsidRPr="00B604D3" w:rsidRDefault="00222677" w:rsidP="00B604D3">
      <w:pPr>
        <w:pStyle w:val="Footnotetexte"/>
        <w:rPr>
          <w:lang w:bidi="ar-EG"/>
        </w:rPr>
      </w:pPr>
      <w:r w:rsidRPr="00B604D3">
        <w:footnoteRef/>
      </w:r>
      <w:r w:rsidRPr="00B604D3">
        <w:rPr>
          <w:rtl/>
        </w:rPr>
        <w:t xml:space="preserve"> </w:t>
      </w:r>
      <w:r w:rsidR="00D75F47">
        <w:rPr>
          <w:rtl/>
        </w:rPr>
        <w:tab/>
      </w:r>
      <w:r w:rsidR="00B604D3" w:rsidRPr="0055026A">
        <w:rPr>
          <w:rFonts w:hint="cs"/>
          <w:i/>
          <w:iCs/>
          <w:rtl/>
        </w:rPr>
        <w:t xml:space="preserve">القرار </w:t>
      </w:r>
      <w:r w:rsidR="00B604D3" w:rsidRPr="0055026A">
        <w:rPr>
          <w:i/>
          <w:iCs/>
        </w:rPr>
        <w:t>99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6717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693189" wp14:editId="769E5C16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827F9A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343FB9FE" wp14:editId="0BCF24CF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15194"/>
    <w:multiLevelType w:val="hybridMultilevel"/>
    <w:tmpl w:val="35AEE2A0"/>
    <w:lvl w:ilvl="0" w:tplc="6EF8B6BC">
      <w:start w:val="1"/>
      <w:numFmt w:val="arabicAlpha"/>
      <w:lvlText w:val="%1)"/>
      <w:lvlJc w:val="left"/>
      <w:pPr>
        <w:ind w:left="720" w:hanging="360"/>
      </w:pPr>
      <w:rPr>
        <w:rFonts w:cs="Times New Roman" w:hint="default"/>
        <w:sz w:val="2"/>
        <w:szCs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567B2"/>
    <w:multiLevelType w:val="hybridMultilevel"/>
    <w:tmpl w:val="3146B720"/>
    <w:lvl w:ilvl="0" w:tplc="024C5B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F017772"/>
    <w:multiLevelType w:val="hybridMultilevel"/>
    <w:tmpl w:val="23024D34"/>
    <w:lvl w:ilvl="0" w:tplc="024C5B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674EE"/>
    <w:multiLevelType w:val="hybridMultilevel"/>
    <w:tmpl w:val="DA3238DE"/>
    <w:lvl w:ilvl="0" w:tplc="6EF8B6BC">
      <w:start w:val="1"/>
      <w:numFmt w:val="arabicAlpha"/>
      <w:lvlText w:val="%1)"/>
      <w:lvlJc w:val="left"/>
      <w:pPr>
        <w:ind w:left="810" w:hanging="360"/>
      </w:pPr>
      <w:rPr>
        <w:rFonts w:cs="Times New Roman" w:hint="default"/>
        <w:sz w:val="2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6C3167DE"/>
    <w:multiLevelType w:val="hybridMultilevel"/>
    <w:tmpl w:val="8DBE4824"/>
    <w:lvl w:ilvl="0" w:tplc="3D8A496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2"/>
  </w:num>
  <w:num w:numId="12" w16cid:durableId="1227181411">
    <w:abstractNumId w:val="13"/>
  </w:num>
  <w:num w:numId="13" w16cid:durableId="141964506">
    <w:abstractNumId w:val="11"/>
  </w:num>
  <w:num w:numId="14" w16cid:durableId="1238594118">
    <w:abstractNumId w:val="15"/>
  </w:num>
  <w:num w:numId="15" w16cid:durableId="1229878593">
    <w:abstractNumId w:val="10"/>
  </w:num>
  <w:num w:numId="16" w16cid:durableId="1183778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2A"/>
    <w:rsid w:val="0006468A"/>
    <w:rsid w:val="00077CF0"/>
    <w:rsid w:val="00090574"/>
    <w:rsid w:val="0009186A"/>
    <w:rsid w:val="000C1C0E"/>
    <w:rsid w:val="000C548A"/>
    <w:rsid w:val="00195B5F"/>
    <w:rsid w:val="001A152A"/>
    <w:rsid w:val="001C0169"/>
    <w:rsid w:val="001D1D50"/>
    <w:rsid w:val="001D6745"/>
    <w:rsid w:val="001E3EF6"/>
    <w:rsid w:val="001E446E"/>
    <w:rsid w:val="001F2A62"/>
    <w:rsid w:val="002154EE"/>
    <w:rsid w:val="00222677"/>
    <w:rsid w:val="00224263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1360"/>
    <w:rsid w:val="00383829"/>
    <w:rsid w:val="00387876"/>
    <w:rsid w:val="003F4B29"/>
    <w:rsid w:val="0042686F"/>
    <w:rsid w:val="004317D8"/>
    <w:rsid w:val="00434183"/>
    <w:rsid w:val="00443869"/>
    <w:rsid w:val="00447F32"/>
    <w:rsid w:val="004B14F7"/>
    <w:rsid w:val="004B7334"/>
    <w:rsid w:val="004E11DC"/>
    <w:rsid w:val="00512C29"/>
    <w:rsid w:val="00525DDD"/>
    <w:rsid w:val="005409AC"/>
    <w:rsid w:val="0055026A"/>
    <w:rsid w:val="00552288"/>
    <w:rsid w:val="0055516A"/>
    <w:rsid w:val="00562A38"/>
    <w:rsid w:val="0058491B"/>
    <w:rsid w:val="00592EA5"/>
    <w:rsid w:val="005A3170"/>
    <w:rsid w:val="005A33AD"/>
    <w:rsid w:val="005D3A98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24D4B"/>
    <w:rsid w:val="0074420E"/>
    <w:rsid w:val="00783E26"/>
    <w:rsid w:val="007B0AA0"/>
    <w:rsid w:val="007C3BC7"/>
    <w:rsid w:val="007C3BCD"/>
    <w:rsid w:val="007D4ACF"/>
    <w:rsid w:val="007D5DEC"/>
    <w:rsid w:val="007F0787"/>
    <w:rsid w:val="00810B7B"/>
    <w:rsid w:val="0082358A"/>
    <w:rsid w:val="008235CD"/>
    <w:rsid w:val="008247DE"/>
    <w:rsid w:val="008339C0"/>
    <w:rsid w:val="00840B10"/>
    <w:rsid w:val="008513CB"/>
    <w:rsid w:val="00886CDD"/>
    <w:rsid w:val="008A7F84"/>
    <w:rsid w:val="008B6198"/>
    <w:rsid w:val="00907B08"/>
    <w:rsid w:val="00914D7E"/>
    <w:rsid w:val="0091702E"/>
    <w:rsid w:val="00923B0C"/>
    <w:rsid w:val="0094021C"/>
    <w:rsid w:val="00952F86"/>
    <w:rsid w:val="00974B51"/>
    <w:rsid w:val="00982B28"/>
    <w:rsid w:val="009D313F"/>
    <w:rsid w:val="00A47A5A"/>
    <w:rsid w:val="00A6683B"/>
    <w:rsid w:val="00A97F94"/>
    <w:rsid w:val="00AA7EA2"/>
    <w:rsid w:val="00B03099"/>
    <w:rsid w:val="00B05BC8"/>
    <w:rsid w:val="00B604D3"/>
    <w:rsid w:val="00B6080B"/>
    <w:rsid w:val="00B64B47"/>
    <w:rsid w:val="00B77F8D"/>
    <w:rsid w:val="00B91B14"/>
    <w:rsid w:val="00B95654"/>
    <w:rsid w:val="00C002DE"/>
    <w:rsid w:val="00C53BF8"/>
    <w:rsid w:val="00C66157"/>
    <w:rsid w:val="00C674FE"/>
    <w:rsid w:val="00C67501"/>
    <w:rsid w:val="00C75633"/>
    <w:rsid w:val="00CA7636"/>
    <w:rsid w:val="00CE2EE1"/>
    <w:rsid w:val="00CE3349"/>
    <w:rsid w:val="00CE36E5"/>
    <w:rsid w:val="00CF27F5"/>
    <w:rsid w:val="00CF3FFD"/>
    <w:rsid w:val="00D10CCF"/>
    <w:rsid w:val="00D13941"/>
    <w:rsid w:val="00D277F4"/>
    <w:rsid w:val="00D60A38"/>
    <w:rsid w:val="00D63735"/>
    <w:rsid w:val="00D75F47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92863"/>
    <w:rsid w:val="00E95327"/>
    <w:rsid w:val="00EB796D"/>
    <w:rsid w:val="00ED0FF9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4770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6D3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customStyle="1" w:styleId="CallChar">
    <w:name w:val="Call Char"/>
    <w:basedOn w:val="DefaultParagraphFont"/>
    <w:link w:val="Call"/>
    <w:locked/>
    <w:rsid w:val="00512C29"/>
    <w:rPr>
      <w:rFonts w:ascii="Dubai" w:hAnsi="Dubai" w:cs="Dubai"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60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docs.org/Home/Mobile?FinalSymbol=A%2FRES%2F78%2F170&amp;Language=E&amp;DeviceType=Desktop&amp;LangRequested=Fals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esdoc.unesco.org/ark:/48223/pf000038743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docs.org/Home/Mobile?FinalSymbol=A%2FRES%2F78%2F170&amp;Language=E&amp;DeviceType=Desktop&amp;LangRequested=Fal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esdoc.unesco.org/ark:/48223/pf0000387432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SG\PA_Council24_ed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PA_Council24_edit.dotx</Template>
  <TotalTime>0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dc:creator/>
  <cp:keywords>C23-ADD, C2023, C23, Council-23</cp:keywords>
  <dc:description/>
  <cp:lastModifiedBy/>
  <cp:revision>1</cp:revision>
  <dcterms:created xsi:type="dcterms:W3CDTF">2024-06-07T14:58:00Z</dcterms:created>
  <dcterms:modified xsi:type="dcterms:W3CDTF">2024-06-07T14:58:00Z</dcterms:modified>
  <cp:category>Conference document</cp:category>
</cp:coreProperties>
</file>