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5411123" w14:textId="77777777" w:rsidTr="00E31DCE">
        <w:trPr>
          <w:cantSplit/>
          <w:trHeight w:val="23"/>
        </w:trPr>
        <w:tc>
          <w:tcPr>
            <w:tcW w:w="3969" w:type="dxa"/>
            <w:vMerge w:val="restart"/>
            <w:tcMar>
              <w:left w:w="0" w:type="dxa"/>
            </w:tcMar>
          </w:tcPr>
          <w:p w14:paraId="6AEAF8C1" w14:textId="7075BEE7"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
        </w:tc>
        <w:tc>
          <w:tcPr>
            <w:tcW w:w="5245" w:type="dxa"/>
          </w:tcPr>
          <w:p w14:paraId="5355FFBE" w14:textId="6BCD8976"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301E86">
              <w:rPr>
                <w:rFonts w:hint="eastAsia"/>
                <w:b/>
                <w:lang w:val="fr-CH" w:eastAsia="zh-CN"/>
              </w:rPr>
              <w:t>117</w:t>
            </w:r>
            <w:r w:rsidRPr="00E24D59">
              <w:rPr>
                <w:b/>
                <w:lang w:val="fr-CH"/>
              </w:rPr>
              <w:t>-C</w:t>
            </w:r>
          </w:p>
        </w:tc>
      </w:tr>
      <w:tr w:rsidR="00E24D59" w:rsidRPr="00813E5E" w14:paraId="022FBABA" w14:textId="77777777" w:rsidTr="00E31DCE">
        <w:trPr>
          <w:cantSplit/>
        </w:trPr>
        <w:tc>
          <w:tcPr>
            <w:tcW w:w="3969" w:type="dxa"/>
            <w:vMerge/>
          </w:tcPr>
          <w:p w14:paraId="4C3B41E2"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85B5099" w14:textId="6FD9F1B1"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A71D7A">
              <w:rPr>
                <w:b/>
                <w:lang w:eastAsia="zh-CN"/>
              </w:rPr>
              <w:t>8</w:t>
            </w:r>
            <w:r w:rsidR="00C45EB2">
              <w:rPr>
                <w:rFonts w:hint="eastAsia"/>
                <w:b/>
                <w:lang w:eastAsia="zh-CN"/>
              </w:rPr>
              <w:t>月</w:t>
            </w:r>
            <w:r w:rsidR="00A71D7A">
              <w:rPr>
                <w:b/>
                <w:lang w:eastAsia="zh-CN"/>
              </w:rPr>
              <w:t>29</w:t>
            </w:r>
            <w:r w:rsidR="00C063F7">
              <w:rPr>
                <w:rFonts w:hint="eastAsia"/>
                <w:b/>
                <w:lang w:eastAsia="zh-CN"/>
              </w:rPr>
              <w:t>日</w:t>
            </w:r>
          </w:p>
        </w:tc>
      </w:tr>
      <w:tr w:rsidR="00E24D59" w:rsidRPr="00813E5E" w14:paraId="7040EA20" w14:textId="77777777" w:rsidTr="00E31DCE">
        <w:trPr>
          <w:cantSplit/>
          <w:trHeight w:val="23"/>
        </w:trPr>
        <w:tc>
          <w:tcPr>
            <w:tcW w:w="3969" w:type="dxa"/>
            <w:vMerge/>
          </w:tcPr>
          <w:p w14:paraId="7C1B2D6F"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9AB008D" w14:textId="621C09E3"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301E86">
              <w:rPr>
                <w:rFonts w:cstheme="minorHAnsi" w:hint="eastAsia"/>
                <w:b/>
                <w:bCs/>
                <w:lang w:val="ru-RU" w:eastAsia="zh-CN"/>
              </w:rPr>
              <w:t>英文</w:t>
            </w:r>
          </w:p>
        </w:tc>
      </w:tr>
      <w:tr w:rsidR="00E24D59" w:rsidRPr="00813E5E" w14:paraId="1067D517" w14:textId="77777777" w:rsidTr="00E31DCE">
        <w:trPr>
          <w:cantSplit/>
          <w:trHeight w:val="23"/>
        </w:trPr>
        <w:tc>
          <w:tcPr>
            <w:tcW w:w="3969" w:type="dxa"/>
          </w:tcPr>
          <w:p w14:paraId="0562C3B7" w14:textId="77777777" w:rsidR="00E24D59" w:rsidRPr="00813E5E" w:rsidRDefault="00E24D59" w:rsidP="00E31DCE">
            <w:pPr>
              <w:tabs>
                <w:tab w:val="left" w:pos="851"/>
              </w:tabs>
              <w:spacing w:line="240" w:lineRule="atLeast"/>
              <w:rPr>
                <w:b/>
              </w:rPr>
            </w:pPr>
          </w:p>
        </w:tc>
        <w:tc>
          <w:tcPr>
            <w:tcW w:w="5245" w:type="dxa"/>
          </w:tcPr>
          <w:p w14:paraId="38FB0126" w14:textId="77777777" w:rsidR="00E24D59" w:rsidRDefault="00E24D59" w:rsidP="00E31DCE">
            <w:pPr>
              <w:tabs>
                <w:tab w:val="left" w:pos="851"/>
              </w:tabs>
              <w:spacing w:before="0" w:line="240" w:lineRule="atLeast"/>
              <w:jc w:val="right"/>
              <w:rPr>
                <w:b/>
              </w:rPr>
            </w:pPr>
          </w:p>
        </w:tc>
      </w:tr>
      <w:tr w:rsidR="00301E86" w:rsidRPr="00813E5E" w14:paraId="4C7D11F6" w14:textId="77777777" w:rsidTr="00E31DCE">
        <w:trPr>
          <w:cantSplit/>
        </w:trPr>
        <w:tc>
          <w:tcPr>
            <w:tcW w:w="9214" w:type="dxa"/>
            <w:gridSpan w:val="2"/>
            <w:tcMar>
              <w:left w:w="0" w:type="dxa"/>
            </w:tcMar>
          </w:tcPr>
          <w:p w14:paraId="7A66955D" w14:textId="7A73F2D9" w:rsidR="00301E86" w:rsidRPr="009451B9" w:rsidRDefault="00273A3A" w:rsidP="005E2D66">
            <w:pPr>
              <w:tabs>
                <w:tab w:val="clear" w:pos="794"/>
                <w:tab w:val="clear" w:pos="1191"/>
                <w:tab w:val="clear" w:pos="1588"/>
                <w:tab w:val="clear" w:pos="1985"/>
              </w:tabs>
              <w:overflowPunct/>
              <w:autoSpaceDE/>
              <w:autoSpaceDN/>
              <w:adjustRightInd/>
              <w:spacing w:before="240" w:after="240"/>
              <w:jc w:val="center"/>
              <w:textAlignment w:val="auto"/>
              <w:rPr>
                <w:sz w:val="28"/>
                <w:szCs w:val="28"/>
                <w:lang w:val="ru-RU" w:eastAsia="zh-CN"/>
              </w:rPr>
            </w:pPr>
            <w:bookmarkStart w:id="5" w:name="dsource" w:colFirst="0" w:colLast="0"/>
            <w:bookmarkEnd w:id="4"/>
            <w:r w:rsidRPr="009451B9">
              <w:rPr>
                <w:rFonts w:ascii="SimSun" w:hAnsi="SimSun" w:cs="SimSun" w:hint="eastAsia"/>
                <w:b/>
                <w:bCs/>
                <w:sz w:val="28"/>
                <w:szCs w:val="28"/>
                <w:lang w:val="en-US" w:eastAsia="zh-CN"/>
              </w:rPr>
              <w:t>第七次全体会议的摘要记录</w:t>
            </w:r>
          </w:p>
        </w:tc>
      </w:tr>
      <w:tr w:rsidR="00301E86" w:rsidRPr="00813E5E" w14:paraId="70E80D18" w14:textId="77777777" w:rsidTr="00E31DCE">
        <w:trPr>
          <w:cantSplit/>
        </w:trPr>
        <w:tc>
          <w:tcPr>
            <w:tcW w:w="9214" w:type="dxa"/>
            <w:gridSpan w:val="2"/>
            <w:tcMar>
              <w:left w:w="0" w:type="dxa"/>
            </w:tcMar>
          </w:tcPr>
          <w:p w14:paraId="61229E70" w14:textId="38542887" w:rsidR="00301E86" w:rsidRPr="00273A3A" w:rsidRDefault="00301E86" w:rsidP="00301E86">
            <w:pPr>
              <w:tabs>
                <w:tab w:val="clear" w:pos="794"/>
                <w:tab w:val="clear" w:pos="1191"/>
                <w:tab w:val="clear" w:pos="1588"/>
                <w:tab w:val="clear" w:pos="1985"/>
              </w:tabs>
              <w:overflowPunct/>
              <w:autoSpaceDE/>
              <w:autoSpaceDN/>
              <w:adjustRightInd/>
              <w:spacing w:after="240"/>
              <w:jc w:val="center"/>
              <w:textAlignment w:val="auto"/>
              <w:rPr>
                <w:rFonts w:cs="Calibri"/>
                <w:lang w:val="en-US" w:eastAsia="zh-CN"/>
              </w:rPr>
            </w:pPr>
            <w:bookmarkStart w:id="6" w:name="dtitle1" w:colFirst="0" w:colLast="0"/>
            <w:bookmarkEnd w:id="5"/>
            <w:r w:rsidRPr="00273A3A">
              <w:rPr>
                <w:rFonts w:cs="Calibri"/>
                <w:lang w:val="en-US"/>
              </w:rPr>
              <w:t>2024</w:t>
            </w:r>
            <w:r w:rsidR="00CC61B8" w:rsidRPr="00273A3A">
              <w:rPr>
                <w:rFonts w:cs="Calibri" w:hint="eastAsia"/>
                <w:lang w:val="en-US" w:eastAsia="zh-CN"/>
              </w:rPr>
              <w:t>年</w:t>
            </w:r>
            <w:r w:rsidR="00CC61B8" w:rsidRPr="00273A3A">
              <w:rPr>
                <w:rFonts w:cs="Calibri" w:hint="eastAsia"/>
                <w:lang w:val="en-US" w:eastAsia="zh-CN"/>
              </w:rPr>
              <w:t>6</w:t>
            </w:r>
            <w:r w:rsidR="00CC61B8" w:rsidRPr="00273A3A">
              <w:rPr>
                <w:rFonts w:cs="Calibri" w:hint="eastAsia"/>
                <w:lang w:val="en-US" w:eastAsia="zh-CN"/>
              </w:rPr>
              <w:t>月</w:t>
            </w:r>
            <w:r w:rsidR="00CC61B8" w:rsidRPr="00273A3A">
              <w:rPr>
                <w:rFonts w:cs="Calibri" w:hint="eastAsia"/>
                <w:lang w:val="en-US" w:eastAsia="zh-CN"/>
              </w:rPr>
              <w:t>11</w:t>
            </w:r>
            <w:r w:rsidR="00CC61B8" w:rsidRPr="00273A3A">
              <w:rPr>
                <w:rFonts w:cs="Calibri" w:hint="eastAsia"/>
                <w:lang w:val="en-US" w:eastAsia="zh-CN"/>
              </w:rPr>
              <w:t>日（星期二），</w:t>
            </w:r>
            <w:r w:rsidRPr="00273A3A">
              <w:rPr>
                <w:rFonts w:cs="Calibri"/>
                <w:lang w:val="en-US"/>
              </w:rPr>
              <w:t>16</w:t>
            </w:r>
            <w:r w:rsidR="006F0594">
              <w:rPr>
                <w:rFonts w:cs="Calibri"/>
                <w:lang w:val="en-US"/>
              </w:rPr>
              <w:t>:</w:t>
            </w:r>
            <w:r w:rsidRPr="00273A3A">
              <w:rPr>
                <w:rFonts w:cs="Calibri"/>
                <w:lang w:val="en-US"/>
              </w:rPr>
              <w:t>05</w:t>
            </w:r>
            <w:r w:rsidR="009451B9">
              <w:rPr>
                <w:rFonts w:cs="Calibri" w:hint="eastAsia"/>
                <w:lang w:val="en-US" w:eastAsia="zh-CN"/>
              </w:rPr>
              <w:t>-</w:t>
            </w:r>
            <w:r w:rsidRPr="00273A3A">
              <w:rPr>
                <w:rFonts w:cs="Calibri"/>
                <w:lang w:val="en-US"/>
              </w:rPr>
              <w:t>17</w:t>
            </w:r>
            <w:r w:rsidR="006F0594">
              <w:rPr>
                <w:rFonts w:cs="Calibri"/>
                <w:lang w:val="en-US"/>
              </w:rPr>
              <w:t>:</w:t>
            </w:r>
            <w:r w:rsidRPr="00273A3A">
              <w:rPr>
                <w:rFonts w:cs="Calibri"/>
                <w:lang w:val="en-US"/>
              </w:rPr>
              <w:t>50</w:t>
            </w:r>
          </w:p>
          <w:p w14:paraId="7526E9E6" w14:textId="6FBE5FE2" w:rsidR="00301E86" w:rsidRPr="00301E86" w:rsidRDefault="00CC61B8" w:rsidP="00301E86">
            <w:pPr>
              <w:tabs>
                <w:tab w:val="clear" w:pos="794"/>
                <w:tab w:val="clear" w:pos="1191"/>
                <w:tab w:val="clear" w:pos="1588"/>
                <w:tab w:val="clear" w:pos="1985"/>
                <w:tab w:val="left" w:pos="567"/>
                <w:tab w:val="left" w:pos="851"/>
                <w:tab w:val="left" w:pos="1134"/>
                <w:tab w:val="left" w:pos="1701"/>
                <w:tab w:val="left" w:pos="2268"/>
                <w:tab w:val="left" w:pos="2835"/>
              </w:tabs>
              <w:spacing w:after="240" w:line="240" w:lineRule="atLeast"/>
              <w:jc w:val="center"/>
              <w:rPr>
                <w:rFonts w:eastAsia="Times New Roman"/>
                <w:lang w:val="en-US" w:eastAsia="zh-CN"/>
              </w:rPr>
            </w:pPr>
            <w:r w:rsidRPr="00273A3A">
              <w:rPr>
                <w:rFonts w:cs="Calibri" w:hint="eastAsia"/>
                <w:b/>
                <w:bCs/>
                <w:lang w:val="en-US" w:eastAsia="zh-CN"/>
              </w:rPr>
              <w:t>主席</w:t>
            </w:r>
            <w:r w:rsidRPr="00273A3A">
              <w:rPr>
                <w:rFonts w:cs="Calibri" w:hint="eastAsia"/>
                <w:lang w:val="en-US" w:eastAsia="zh-CN"/>
              </w:rPr>
              <w:t>：</w:t>
            </w:r>
            <w:r w:rsidR="00301E86" w:rsidRPr="00273A3A">
              <w:rPr>
                <w:rFonts w:cs="Calibri"/>
                <w:lang w:val="en-US"/>
              </w:rPr>
              <w:t>F. SAUVAGE</w:t>
            </w:r>
            <w:r w:rsidRPr="00273A3A">
              <w:rPr>
                <w:rFonts w:cs="Calibri" w:hint="eastAsia"/>
                <w:lang w:val="en-US" w:eastAsia="zh-CN"/>
              </w:rPr>
              <w:t>先生（法国）</w:t>
            </w:r>
          </w:p>
        </w:tc>
      </w:tr>
      <w:bookmarkEnd w:id="2"/>
      <w:bookmarkEnd w:id="6"/>
    </w:tbl>
    <w:tbl>
      <w:tblPr>
        <w:tblpPr w:leftFromText="181" w:rightFromText="181" w:vertAnchor="text" w:horzAnchor="page" w:tblpX="1821" w:tblpY="1"/>
        <w:tblOverlap w:val="never"/>
        <w:tblW w:w="9322" w:type="dxa"/>
        <w:tblLayout w:type="fixed"/>
        <w:tblLook w:val="04A0" w:firstRow="1" w:lastRow="0" w:firstColumn="1" w:lastColumn="0" w:noHBand="0" w:noVBand="1"/>
      </w:tblPr>
      <w:tblGrid>
        <w:gridCol w:w="554"/>
        <w:gridCol w:w="6598"/>
        <w:gridCol w:w="2170"/>
      </w:tblGrid>
      <w:tr w:rsidR="008737C6" w:rsidRPr="008C2C3B" w14:paraId="5B1E4AF4" w14:textId="77777777" w:rsidTr="008737C6">
        <w:tc>
          <w:tcPr>
            <w:tcW w:w="297" w:type="pct"/>
          </w:tcPr>
          <w:p w14:paraId="24C78C0D" w14:textId="77777777" w:rsidR="008737C6" w:rsidRDefault="008737C6" w:rsidP="00B36280">
            <w:pPr>
              <w:spacing w:before="480"/>
              <w:rPr>
                <w:b/>
                <w:bCs/>
                <w:sz w:val="22"/>
                <w:szCs w:val="22"/>
                <w:lang w:val="en-CA"/>
              </w:rPr>
            </w:pPr>
            <w:r>
              <w:rPr>
                <w:b/>
                <w:bCs/>
                <w:sz w:val="22"/>
                <w:szCs w:val="22"/>
                <w:lang w:val="en-CA"/>
              </w:rPr>
              <w:br w:type="page"/>
            </w:r>
            <w:r>
              <w:rPr>
                <w:b/>
                <w:bCs/>
                <w:sz w:val="22"/>
                <w:szCs w:val="22"/>
                <w:lang w:val="en-CA"/>
              </w:rPr>
              <w:br w:type="page"/>
            </w:r>
          </w:p>
        </w:tc>
        <w:tc>
          <w:tcPr>
            <w:tcW w:w="3539" w:type="pct"/>
            <w:hideMark/>
          </w:tcPr>
          <w:p w14:paraId="165491F0" w14:textId="3939B262" w:rsidR="008737C6" w:rsidRPr="008C2C3B" w:rsidRDefault="006F0594" w:rsidP="001D0490">
            <w:pPr>
              <w:spacing w:before="360" w:after="120"/>
              <w:rPr>
                <w:b/>
                <w:bCs/>
                <w:szCs w:val="24"/>
                <w:lang w:val="en-CA"/>
              </w:rPr>
            </w:pPr>
            <w:r>
              <w:rPr>
                <w:rFonts w:hint="eastAsia"/>
                <w:b/>
                <w:bCs/>
                <w:szCs w:val="24"/>
                <w:lang w:val="en-CA" w:eastAsia="zh-CN"/>
              </w:rPr>
              <w:t>讨论</w:t>
            </w:r>
            <w:r w:rsidR="00F94C4C">
              <w:rPr>
                <w:rFonts w:hint="eastAsia"/>
                <w:b/>
                <w:bCs/>
                <w:szCs w:val="24"/>
                <w:lang w:val="en-CA" w:eastAsia="zh-CN"/>
              </w:rPr>
              <w:t>的</w:t>
            </w:r>
            <w:r w:rsidR="00CC61B8">
              <w:rPr>
                <w:rFonts w:hint="eastAsia"/>
                <w:b/>
                <w:bCs/>
                <w:szCs w:val="24"/>
                <w:lang w:val="en-CA" w:eastAsia="zh-CN"/>
              </w:rPr>
              <w:t>议题</w:t>
            </w:r>
          </w:p>
        </w:tc>
        <w:tc>
          <w:tcPr>
            <w:tcW w:w="1164" w:type="pct"/>
            <w:hideMark/>
          </w:tcPr>
          <w:p w14:paraId="456F550A" w14:textId="3C077FBC" w:rsidR="008737C6" w:rsidRPr="008C2C3B" w:rsidRDefault="00CC61B8" w:rsidP="001D0490">
            <w:pPr>
              <w:spacing w:before="360" w:after="120"/>
              <w:jc w:val="center"/>
              <w:rPr>
                <w:b/>
                <w:bCs/>
                <w:szCs w:val="24"/>
                <w:lang w:val="en-CA"/>
              </w:rPr>
            </w:pPr>
            <w:r>
              <w:rPr>
                <w:rFonts w:hint="eastAsia"/>
                <w:b/>
                <w:bCs/>
                <w:szCs w:val="24"/>
                <w:lang w:val="en-CA" w:eastAsia="zh-CN"/>
              </w:rPr>
              <w:t>文件</w:t>
            </w:r>
          </w:p>
        </w:tc>
      </w:tr>
      <w:tr w:rsidR="008737C6" w:rsidRPr="008C2C3B" w14:paraId="4361CFAA" w14:textId="77777777" w:rsidTr="008737C6">
        <w:trPr>
          <w:trHeight w:val="20"/>
        </w:trPr>
        <w:tc>
          <w:tcPr>
            <w:tcW w:w="297" w:type="pct"/>
            <w:hideMark/>
          </w:tcPr>
          <w:p w14:paraId="342E692E" w14:textId="77777777" w:rsidR="008737C6" w:rsidRPr="008C2C3B" w:rsidRDefault="008737C6" w:rsidP="00B36280">
            <w:pPr>
              <w:spacing w:before="80" w:after="80"/>
              <w:rPr>
                <w:sz w:val="22"/>
                <w:szCs w:val="22"/>
                <w:lang w:val="en-CA"/>
              </w:rPr>
            </w:pPr>
            <w:r w:rsidRPr="008C2C3B">
              <w:rPr>
                <w:sz w:val="22"/>
                <w:szCs w:val="22"/>
                <w:lang w:val="en-CA"/>
              </w:rPr>
              <w:t>1</w:t>
            </w:r>
          </w:p>
        </w:tc>
        <w:tc>
          <w:tcPr>
            <w:tcW w:w="3539" w:type="pct"/>
          </w:tcPr>
          <w:p w14:paraId="7385CAD2" w14:textId="7ADDE894" w:rsidR="008737C6" w:rsidRPr="008C2C3B" w:rsidRDefault="004D1B90" w:rsidP="00B36280">
            <w:pPr>
              <w:spacing w:before="80" w:after="80"/>
              <w:rPr>
                <w:sz w:val="22"/>
                <w:szCs w:val="22"/>
                <w:lang w:val="en-CA" w:eastAsia="zh-CN"/>
              </w:rPr>
            </w:pPr>
            <w:r>
              <w:rPr>
                <w:rFonts w:asciiTheme="minorHAnsi" w:hAnsiTheme="minorHAnsi" w:cstheme="minorHAnsi" w:hint="eastAsia"/>
                <w:color w:val="2F2F2F"/>
                <w:sz w:val="22"/>
                <w:szCs w:val="22"/>
                <w:shd w:val="clear" w:color="auto" w:fill="FFFFFF"/>
                <w:lang w:eastAsia="zh-CN"/>
              </w:rPr>
              <w:t>关于向巴勒斯坦提供援助和支持的情况报告（续）</w:t>
            </w:r>
          </w:p>
        </w:tc>
        <w:tc>
          <w:tcPr>
            <w:tcW w:w="1164" w:type="pct"/>
          </w:tcPr>
          <w:p w14:paraId="6EC2D492" w14:textId="1719FE9A" w:rsidR="008737C6" w:rsidRPr="008C2C3B" w:rsidRDefault="00A71D7A" w:rsidP="00B36280">
            <w:pPr>
              <w:spacing w:before="80" w:after="80"/>
              <w:jc w:val="center"/>
              <w:rPr>
                <w:sz w:val="22"/>
                <w:szCs w:val="22"/>
                <w:lang w:val="en-CA"/>
              </w:rPr>
            </w:pPr>
            <w:hyperlink r:id="rId8" w:history="1">
              <w:r w:rsidR="008737C6" w:rsidRPr="008C2C3B">
                <w:rPr>
                  <w:rStyle w:val="Hyperlink"/>
                  <w:sz w:val="22"/>
                  <w:szCs w:val="22"/>
                </w:rPr>
                <w:t>C24/69</w:t>
              </w:r>
            </w:hyperlink>
            <w:r w:rsidR="00984C02">
              <w:rPr>
                <w:rFonts w:hint="eastAsia"/>
                <w:sz w:val="22"/>
                <w:szCs w:val="22"/>
                <w:lang w:eastAsia="zh-CN"/>
              </w:rPr>
              <w:t>、</w:t>
            </w:r>
            <w:r w:rsidR="00926E1B">
              <w:rPr>
                <w:sz w:val="22"/>
                <w:szCs w:val="22"/>
                <w:lang w:eastAsia="zh-CN"/>
              </w:rPr>
              <w:br/>
            </w:r>
            <w:hyperlink r:id="rId9" w:history="1">
              <w:r w:rsidR="008737C6" w:rsidRPr="008C2C3B">
                <w:rPr>
                  <w:rStyle w:val="Hyperlink"/>
                  <w:sz w:val="22"/>
                  <w:szCs w:val="22"/>
                </w:rPr>
                <w:t>C24/103(Rev.1)</w:t>
              </w:r>
            </w:hyperlink>
          </w:p>
        </w:tc>
      </w:tr>
    </w:tbl>
    <w:p w14:paraId="04435638"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264F5ED0"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36BF9D93" w14:textId="175F3691" w:rsidR="000F599A" w:rsidRPr="00F53BA4" w:rsidRDefault="000F599A" w:rsidP="00F53BA4">
      <w:pPr>
        <w:pStyle w:val="Heading1"/>
        <w:rPr>
          <w:rFonts w:asciiTheme="minorHAnsi" w:eastAsiaTheme="majorEastAsia" w:hAnsiTheme="minorHAnsi" w:cstheme="minorHAnsi"/>
          <w:bCs/>
          <w:szCs w:val="28"/>
          <w:lang w:val="zh-CN" w:eastAsia="zh-CN"/>
        </w:rPr>
      </w:pPr>
      <w:r w:rsidRPr="00F53BA4">
        <w:rPr>
          <w:rFonts w:asciiTheme="minorHAnsi" w:eastAsiaTheme="majorEastAsia" w:hAnsiTheme="minorHAnsi" w:cstheme="minorHAnsi"/>
          <w:bCs/>
          <w:szCs w:val="28"/>
          <w:lang w:val="zh-CN" w:eastAsia="zh-CN"/>
        </w:rPr>
        <w:lastRenderedPageBreak/>
        <w:t>1</w:t>
      </w:r>
      <w:r w:rsidRPr="00F53BA4">
        <w:rPr>
          <w:rFonts w:asciiTheme="minorHAnsi" w:eastAsiaTheme="majorEastAsia" w:hAnsiTheme="minorHAnsi" w:cstheme="minorHAnsi"/>
          <w:bCs/>
          <w:szCs w:val="28"/>
          <w:lang w:val="zh-CN" w:eastAsia="zh-CN"/>
        </w:rPr>
        <w:tab/>
      </w:r>
      <w:r w:rsidR="006B1CDD" w:rsidRPr="00F53BA4">
        <w:rPr>
          <w:rFonts w:asciiTheme="minorHAnsi" w:eastAsiaTheme="majorEastAsia" w:hAnsiTheme="minorHAnsi" w:cstheme="minorHAnsi" w:hint="eastAsia"/>
          <w:bCs/>
          <w:szCs w:val="28"/>
          <w:lang w:val="zh-CN" w:eastAsia="zh-CN"/>
        </w:rPr>
        <w:t>关于向巴勒斯坦提供援助和支持的情况报告（续）（</w:t>
      </w:r>
      <w:hyperlink r:id="rId10" w:history="1">
        <w:r w:rsidR="00A71D7A" w:rsidRPr="00E33559">
          <w:rPr>
            <w:rStyle w:val="Hyperlink"/>
            <w:bCs/>
            <w:szCs w:val="28"/>
            <w:lang w:eastAsia="zh-CN"/>
          </w:rPr>
          <w:t>C24/69</w:t>
        </w:r>
      </w:hyperlink>
      <w:r w:rsidR="006B1CDD" w:rsidRPr="00F53BA4">
        <w:rPr>
          <w:rFonts w:asciiTheme="minorHAnsi" w:eastAsiaTheme="majorEastAsia" w:hAnsiTheme="minorHAnsi" w:cstheme="minorHAnsi" w:hint="eastAsia"/>
          <w:bCs/>
          <w:szCs w:val="28"/>
          <w:lang w:val="zh-CN" w:eastAsia="zh-CN"/>
        </w:rPr>
        <w:t>和</w:t>
      </w:r>
      <w:hyperlink r:id="rId11" w:history="1">
        <w:r w:rsidR="00A71D7A" w:rsidRPr="00E33559">
          <w:rPr>
            <w:rStyle w:val="Hyperlink"/>
            <w:bCs/>
            <w:szCs w:val="28"/>
            <w:lang w:eastAsia="zh-CN"/>
          </w:rPr>
          <w:t>C24/103(Rev.1)</w:t>
        </w:r>
      </w:hyperlink>
      <w:r w:rsidR="006B1CDD" w:rsidRPr="00F53BA4">
        <w:rPr>
          <w:rFonts w:asciiTheme="minorHAnsi" w:eastAsiaTheme="majorEastAsia" w:hAnsiTheme="minorHAnsi" w:cstheme="minorHAnsi" w:hint="eastAsia"/>
          <w:bCs/>
          <w:szCs w:val="28"/>
          <w:lang w:val="zh-CN" w:eastAsia="zh-CN"/>
        </w:rPr>
        <w:t>号文件）</w:t>
      </w:r>
    </w:p>
    <w:p w14:paraId="700CE585" w14:textId="291DF2C9" w:rsidR="000F599A" w:rsidRPr="00926E1B" w:rsidRDefault="000F599A" w:rsidP="000F599A">
      <w:pPr>
        <w:jc w:val="both"/>
        <w:rPr>
          <w:rFonts w:cs="Calibri"/>
          <w:szCs w:val="24"/>
          <w:lang w:eastAsia="zh-CN"/>
        </w:rPr>
      </w:pPr>
      <w:r>
        <w:rPr>
          <w:rFonts w:cs="Calibri"/>
          <w:lang w:eastAsia="zh-CN"/>
        </w:rPr>
        <w:t>1.1</w:t>
      </w:r>
      <w:r>
        <w:rPr>
          <w:rFonts w:cs="Calibri"/>
          <w:lang w:eastAsia="zh-CN"/>
        </w:rPr>
        <w:tab/>
      </w:r>
      <w:r w:rsidR="00924D78" w:rsidRPr="00926E1B">
        <w:rPr>
          <w:color w:val="333333"/>
          <w:szCs w:val="24"/>
          <w:shd w:val="clear" w:color="auto" w:fill="FFFFFF"/>
          <w:lang w:eastAsia="zh-CN"/>
        </w:rPr>
        <w:t>主席回顾说，在非正式磋商之后，</w:t>
      </w:r>
      <w:r w:rsidR="00641CD9">
        <w:rPr>
          <w:rFonts w:hint="eastAsia"/>
          <w:color w:val="333333"/>
          <w:szCs w:val="24"/>
          <w:shd w:val="clear" w:color="auto" w:fill="FFFFFF"/>
          <w:lang w:eastAsia="zh-CN"/>
        </w:rPr>
        <w:t>已经</w:t>
      </w:r>
      <w:r w:rsidR="002248B1" w:rsidRPr="00926E1B">
        <w:rPr>
          <w:rFonts w:hint="eastAsia"/>
          <w:color w:val="333333"/>
          <w:szCs w:val="24"/>
          <w:shd w:val="clear" w:color="auto" w:fill="FFFFFF"/>
          <w:lang w:eastAsia="zh-CN"/>
        </w:rPr>
        <w:t>在</w:t>
      </w:r>
      <w:r w:rsidR="00924D78" w:rsidRPr="00926E1B">
        <w:rPr>
          <w:color w:val="333333"/>
          <w:szCs w:val="24"/>
          <w:shd w:val="clear" w:color="auto" w:fill="FFFFFF"/>
          <w:lang w:eastAsia="zh-CN"/>
        </w:rPr>
        <w:t>前一天公布了一份</w:t>
      </w:r>
      <w:r w:rsidR="002248B1" w:rsidRPr="00926E1B">
        <w:rPr>
          <w:rFonts w:hint="eastAsia"/>
          <w:color w:val="333333"/>
          <w:szCs w:val="24"/>
          <w:shd w:val="clear" w:color="auto" w:fill="FFFFFF"/>
          <w:lang w:eastAsia="zh-CN"/>
        </w:rPr>
        <w:t>关于</w:t>
      </w:r>
      <w:r w:rsidR="00924D78" w:rsidRPr="00926E1B">
        <w:rPr>
          <w:color w:val="333333"/>
          <w:szCs w:val="24"/>
          <w:shd w:val="clear" w:color="auto" w:fill="FFFFFF"/>
          <w:lang w:eastAsia="zh-CN"/>
        </w:rPr>
        <w:t>援助和支持巴勒斯坦重建其电信</w:t>
      </w:r>
      <w:r w:rsidR="002248B1" w:rsidRPr="00926E1B">
        <w:rPr>
          <w:rFonts w:hint="eastAsia"/>
          <w:color w:val="333333"/>
          <w:szCs w:val="24"/>
          <w:shd w:val="clear" w:color="auto" w:fill="FFFFFF"/>
          <w:lang w:eastAsia="zh-CN"/>
        </w:rPr>
        <w:t>行业</w:t>
      </w:r>
      <w:r w:rsidR="00924D78" w:rsidRPr="00926E1B">
        <w:rPr>
          <w:color w:val="333333"/>
          <w:szCs w:val="24"/>
          <w:shd w:val="clear" w:color="auto" w:fill="FFFFFF"/>
          <w:lang w:eastAsia="zh-CN"/>
        </w:rPr>
        <w:t>的决议</w:t>
      </w:r>
      <w:r w:rsidR="00D12310">
        <w:rPr>
          <w:rFonts w:hint="eastAsia"/>
          <w:color w:val="333333"/>
          <w:szCs w:val="24"/>
          <w:shd w:val="clear" w:color="auto" w:fill="FFFFFF"/>
          <w:lang w:eastAsia="zh-CN"/>
        </w:rPr>
        <w:t>修正</w:t>
      </w:r>
      <w:r w:rsidR="00924D78" w:rsidRPr="00926E1B">
        <w:rPr>
          <w:color w:val="333333"/>
          <w:szCs w:val="24"/>
          <w:shd w:val="clear" w:color="auto" w:fill="FFFFFF"/>
          <w:lang w:eastAsia="zh-CN"/>
        </w:rPr>
        <w:t>草案</w:t>
      </w:r>
      <w:r w:rsidR="00924D78" w:rsidRPr="00926E1B">
        <w:rPr>
          <w:rFonts w:ascii="SimSun" w:hAnsi="SimSun" w:cs="SimSun" w:hint="eastAsia"/>
          <w:color w:val="333333"/>
          <w:szCs w:val="24"/>
          <w:shd w:val="clear" w:color="auto" w:fill="FFFFFF"/>
          <w:lang w:eastAsia="zh-CN"/>
        </w:rPr>
        <w:t>。</w:t>
      </w:r>
    </w:p>
    <w:p w14:paraId="39CE0658" w14:textId="35562949" w:rsidR="000F599A" w:rsidRPr="00926E1B" w:rsidRDefault="000F599A" w:rsidP="000F599A">
      <w:pPr>
        <w:jc w:val="both"/>
        <w:rPr>
          <w:rFonts w:cs="Calibri"/>
          <w:szCs w:val="24"/>
          <w:lang w:eastAsia="zh-CN"/>
        </w:rPr>
      </w:pPr>
      <w:r>
        <w:rPr>
          <w:rFonts w:cs="Calibri"/>
          <w:lang w:eastAsia="zh-CN"/>
        </w:rPr>
        <w:t>1.2</w:t>
      </w:r>
      <w:r>
        <w:rPr>
          <w:rFonts w:cs="Calibri"/>
          <w:lang w:eastAsia="zh-CN"/>
        </w:rPr>
        <w:tab/>
      </w:r>
      <w:r w:rsidR="00D12310">
        <w:rPr>
          <w:rFonts w:cs="Calibri" w:hint="eastAsia"/>
          <w:lang w:eastAsia="zh-CN"/>
        </w:rPr>
        <w:t>来自</w:t>
      </w:r>
      <w:r w:rsidR="00F75F7C" w:rsidRPr="00926E1B">
        <w:rPr>
          <w:rFonts w:cs="Calibri"/>
          <w:color w:val="333333"/>
          <w:szCs w:val="24"/>
          <w:shd w:val="clear" w:color="auto" w:fill="FFFFFF"/>
          <w:lang w:eastAsia="zh-CN"/>
        </w:rPr>
        <w:t>沙特阿拉伯</w:t>
      </w:r>
      <w:r w:rsidR="00D12310">
        <w:rPr>
          <w:rFonts w:cs="Calibri" w:hint="eastAsia"/>
          <w:color w:val="333333"/>
          <w:szCs w:val="24"/>
          <w:shd w:val="clear" w:color="auto" w:fill="FFFFFF"/>
          <w:lang w:eastAsia="zh-CN"/>
        </w:rPr>
        <w:t>的</w:t>
      </w:r>
      <w:r w:rsidR="00F75F7C" w:rsidRPr="00926E1B">
        <w:rPr>
          <w:rFonts w:cs="Calibri"/>
          <w:color w:val="333333"/>
          <w:szCs w:val="24"/>
          <w:shd w:val="clear" w:color="auto" w:fill="FFFFFF"/>
          <w:lang w:eastAsia="zh-CN"/>
        </w:rPr>
        <w:t>理事介绍了</w:t>
      </w:r>
      <w:r w:rsidR="00F75F7C" w:rsidRPr="00926E1B">
        <w:rPr>
          <w:rFonts w:cs="Calibri"/>
          <w:color w:val="333333"/>
          <w:szCs w:val="24"/>
          <w:shd w:val="clear" w:color="auto" w:fill="FFFFFF"/>
          <w:lang w:eastAsia="zh-CN"/>
        </w:rPr>
        <w:t>C24/103</w:t>
      </w:r>
      <w:r w:rsidR="00926E1B">
        <w:rPr>
          <w:rFonts w:cs="Calibri" w:hint="eastAsia"/>
          <w:color w:val="333333"/>
          <w:szCs w:val="24"/>
          <w:shd w:val="clear" w:color="auto" w:fill="FFFFFF"/>
          <w:lang w:eastAsia="zh-CN"/>
        </w:rPr>
        <w:t>(</w:t>
      </w:r>
      <w:r w:rsidR="00F75F7C" w:rsidRPr="00926E1B">
        <w:rPr>
          <w:rFonts w:cs="Calibri"/>
          <w:color w:val="333333"/>
          <w:szCs w:val="24"/>
          <w:shd w:val="clear" w:color="auto" w:fill="FFFFFF"/>
          <w:lang w:eastAsia="zh-CN"/>
        </w:rPr>
        <w:t>Rev.1</w:t>
      </w:r>
      <w:r w:rsidR="00926E1B">
        <w:rPr>
          <w:rFonts w:cs="Calibri" w:hint="eastAsia"/>
          <w:color w:val="333333"/>
          <w:szCs w:val="24"/>
          <w:shd w:val="clear" w:color="auto" w:fill="FFFFFF"/>
          <w:lang w:eastAsia="zh-CN"/>
        </w:rPr>
        <w:t>)</w:t>
      </w:r>
      <w:r w:rsidR="00F75F7C" w:rsidRPr="00926E1B">
        <w:rPr>
          <w:rFonts w:cs="Calibri"/>
          <w:color w:val="333333"/>
          <w:szCs w:val="24"/>
          <w:shd w:val="clear" w:color="auto" w:fill="FFFFFF"/>
          <w:lang w:eastAsia="zh-CN"/>
        </w:rPr>
        <w:t>号文件</w:t>
      </w:r>
      <w:r w:rsidR="00A176E7">
        <w:rPr>
          <w:rFonts w:cs="Calibri" w:hint="eastAsia"/>
          <w:color w:val="333333"/>
          <w:szCs w:val="24"/>
          <w:shd w:val="clear" w:color="auto" w:fill="FFFFFF"/>
          <w:lang w:eastAsia="zh-CN"/>
        </w:rPr>
        <w:t>所</w:t>
      </w:r>
      <w:r w:rsidR="00926E1B">
        <w:rPr>
          <w:rFonts w:cs="Calibri" w:hint="eastAsia"/>
          <w:color w:val="333333"/>
          <w:szCs w:val="24"/>
          <w:shd w:val="clear" w:color="auto" w:fill="FFFFFF"/>
          <w:lang w:eastAsia="zh-CN"/>
        </w:rPr>
        <w:t>包</w:t>
      </w:r>
      <w:r w:rsidR="00F75F7C" w:rsidRPr="00926E1B">
        <w:rPr>
          <w:rFonts w:cs="Calibri"/>
          <w:color w:val="333333"/>
          <w:szCs w:val="24"/>
          <w:shd w:val="clear" w:color="auto" w:fill="FFFFFF"/>
          <w:lang w:eastAsia="zh-CN"/>
        </w:rPr>
        <w:t>含的多国</w:t>
      </w:r>
      <w:r w:rsidR="00926E1B">
        <w:rPr>
          <w:rFonts w:cs="Calibri" w:hint="eastAsia"/>
          <w:color w:val="333333"/>
          <w:szCs w:val="24"/>
          <w:shd w:val="clear" w:color="auto" w:fill="FFFFFF"/>
          <w:lang w:eastAsia="zh-CN"/>
        </w:rPr>
        <w:t>修订</w:t>
      </w:r>
      <w:r w:rsidR="00F75F7C" w:rsidRPr="00926E1B">
        <w:rPr>
          <w:rFonts w:cs="Calibri"/>
          <w:color w:val="333333"/>
          <w:szCs w:val="24"/>
          <w:shd w:val="clear" w:color="auto" w:fill="FFFFFF"/>
          <w:lang w:eastAsia="zh-CN"/>
        </w:rPr>
        <w:t>文稿，该文稿</w:t>
      </w:r>
      <w:r w:rsidR="009B08B7">
        <w:rPr>
          <w:rFonts w:cs="Calibri" w:hint="eastAsia"/>
          <w:color w:val="333333"/>
          <w:szCs w:val="24"/>
          <w:shd w:val="clear" w:color="auto" w:fill="FFFFFF"/>
          <w:lang w:eastAsia="zh-CN"/>
        </w:rPr>
        <w:t>提出</w:t>
      </w:r>
      <w:r w:rsidR="00F75F7C" w:rsidRPr="00926E1B">
        <w:rPr>
          <w:rFonts w:cs="Calibri"/>
          <w:color w:val="333333"/>
          <w:szCs w:val="24"/>
          <w:shd w:val="clear" w:color="auto" w:fill="FFFFFF"/>
          <w:lang w:eastAsia="zh-CN"/>
        </w:rPr>
        <w:t>的</w:t>
      </w:r>
      <w:r w:rsidR="00625488">
        <w:rPr>
          <w:rFonts w:cs="Calibri" w:hint="eastAsia"/>
          <w:color w:val="333333"/>
          <w:szCs w:val="24"/>
          <w:shd w:val="clear" w:color="auto" w:fill="FFFFFF"/>
          <w:lang w:eastAsia="zh-CN"/>
        </w:rPr>
        <w:t>决议</w:t>
      </w:r>
      <w:r w:rsidR="00F75F7C" w:rsidRPr="00926E1B">
        <w:rPr>
          <w:rFonts w:cs="Calibri"/>
          <w:color w:val="333333"/>
          <w:szCs w:val="24"/>
          <w:shd w:val="clear" w:color="auto" w:fill="FFFFFF"/>
          <w:lang w:eastAsia="zh-CN"/>
        </w:rPr>
        <w:t>修正草案得到</w:t>
      </w:r>
      <w:r w:rsidR="009B08B7">
        <w:rPr>
          <w:rFonts w:cs="Calibri" w:hint="eastAsia"/>
          <w:color w:val="333333"/>
          <w:szCs w:val="24"/>
          <w:shd w:val="clear" w:color="auto" w:fill="FFFFFF"/>
          <w:lang w:eastAsia="zh-CN"/>
        </w:rPr>
        <w:t>了</w:t>
      </w:r>
      <w:r w:rsidR="00F75F7C" w:rsidRPr="00926E1B">
        <w:rPr>
          <w:rFonts w:cs="Calibri"/>
          <w:color w:val="333333"/>
          <w:szCs w:val="24"/>
          <w:shd w:val="clear" w:color="auto" w:fill="FFFFFF"/>
          <w:lang w:eastAsia="zh-CN"/>
        </w:rPr>
        <w:t>36</w:t>
      </w:r>
      <w:r w:rsidR="00F75F7C" w:rsidRPr="00926E1B">
        <w:rPr>
          <w:rFonts w:cs="Calibri"/>
          <w:color w:val="333333"/>
          <w:szCs w:val="24"/>
          <w:shd w:val="clear" w:color="auto" w:fill="FFFFFF"/>
          <w:lang w:eastAsia="zh-CN"/>
        </w:rPr>
        <w:t>个成员国的支持</w:t>
      </w:r>
      <w:r w:rsidR="00F75F7C" w:rsidRPr="00926E1B">
        <w:rPr>
          <w:rFonts w:cs="Calibri" w:hint="eastAsia"/>
          <w:color w:val="333333"/>
          <w:szCs w:val="24"/>
          <w:shd w:val="clear" w:color="auto" w:fill="FFFFFF"/>
          <w:lang w:eastAsia="zh-CN"/>
        </w:rPr>
        <w:t>。</w:t>
      </w:r>
      <w:r w:rsidR="00F75F7C" w:rsidRPr="00926E1B">
        <w:rPr>
          <w:rFonts w:cs="Calibri"/>
          <w:color w:val="333333"/>
          <w:szCs w:val="24"/>
          <w:shd w:val="clear" w:color="auto" w:fill="FFFFFF"/>
          <w:lang w:eastAsia="zh-CN"/>
        </w:rPr>
        <w:t>各代表团进行了开放</w:t>
      </w:r>
      <w:r w:rsidR="00D12310">
        <w:rPr>
          <w:rFonts w:cs="Calibri" w:hint="eastAsia"/>
          <w:color w:val="333333"/>
          <w:szCs w:val="24"/>
          <w:shd w:val="clear" w:color="auto" w:fill="FFFFFF"/>
          <w:lang w:eastAsia="zh-CN"/>
        </w:rPr>
        <w:t>、</w:t>
      </w:r>
      <w:r w:rsidR="00F75F7C" w:rsidRPr="00926E1B">
        <w:rPr>
          <w:rFonts w:cs="Calibri"/>
          <w:color w:val="333333"/>
          <w:szCs w:val="24"/>
          <w:shd w:val="clear" w:color="auto" w:fill="FFFFFF"/>
          <w:lang w:eastAsia="zh-CN"/>
        </w:rPr>
        <w:t>透明</w:t>
      </w:r>
      <w:r w:rsidR="006F0594" w:rsidRPr="00926E1B">
        <w:rPr>
          <w:rFonts w:cs="Calibri"/>
          <w:color w:val="333333"/>
          <w:szCs w:val="24"/>
          <w:shd w:val="clear" w:color="auto" w:fill="FFFFFF"/>
          <w:lang w:eastAsia="zh-CN"/>
        </w:rPr>
        <w:t>的讨论</w:t>
      </w:r>
      <w:r w:rsidR="006F0594">
        <w:rPr>
          <w:rFonts w:cs="Calibri" w:hint="eastAsia"/>
          <w:color w:val="333333"/>
          <w:szCs w:val="24"/>
          <w:shd w:val="clear" w:color="auto" w:fill="FFFFFF"/>
          <w:lang w:eastAsia="zh-CN"/>
        </w:rPr>
        <w:t>，显示出</w:t>
      </w:r>
      <w:r w:rsidR="0053748B">
        <w:rPr>
          <w:rFonts w:cs="Calibri" w:hint="eastAsia"/>
          <w:color w:val="333333"/>
          <w:szCs w:val="24"/>
          <w:shd w:val="clear" w:color="auto" w:fill="FFFFFF"/>
          <w:lang w:eastAsia="zh-CN"/>
        </w:rPr>
        <w:t>灵活</w:t>
      </w:r>
      <w:r w:rsidR="006F0594">
        <w:rPr>
          <w:rFonts w:cs="Calibri" w:hint="eastAsia"/>
          <w:color w:val="333333"/>
          <w:szCs w:val="24"/>
          <w:shd w:val="clear" w:color="auto" w:fill="FFFFFF"/>
          <w:lang w:eastAsia="zh-CN"/>
        </w:rPr>
        <w:t>性</w:t>
      </w:r>
      <w:r w:rsidR="00F75F7C" w:rsidRPr="00926E1B">
        <w:rPr>
          <w:rFonts w:cs="Calibri"/>
          <w:color w:val="333333"/>
          <w:szCs w:val="24"/>
          <w:shd w:val="clear" w:color="auto" w:fill="FFFFFF"/>
          <w:lang w:eastAsia="zh-CN"/>
        </w:rPr>
        <w:t>并努力</w:t>
      </w:r>
      <w:r w:rsidR="00D162C1">
        <w:rPr>
          <w:rFonts w:cs="Calibri" w:hint="eastAsia"/>
          <w:color w:val="333333"/>
          <w:szCs w:val="24"/>
          <w:shd w:val="clear" w:color="auto" w:fill="FFFFFF"/>
          <w:lang w:eastAsia="zh-CN"/>
        </w:rPr>
        <w:t>商定一份</w:t>
      </w:r>
      <w:r w:rsidR="00F75F7C" w:rsidRPr="00926E1B">
        <w:rPr>
          <w:rFonts w:cs="Calibri"/>
          <w:color w:val="333333"/>
          <w:szCs w:val="24"/>
          <w:shd w:val="clear" w:color="auto" w:fill="FFFFFF"/>
          <w:lang w:eastAsia="zh-CN"/>
        </w:rPr>
        <w:t>考虑到大多数意见和</w:t>
      </w:r>
      <w:r w:rsidR="00B331E5">
        <w:rPr>
          <w:rFonts w:cs="Calibri" w:hint="eastAsia"/>
          <w:color w:val="333333"/>
          <w:szCs w:val="24"/>
          <w:shd w:val="clear" w:color="auto" w:fill="FFFFFF"/>
          <w:lang w:eastAsia="zh-CN"/>
        </w:rPr>
        <w:t>所表达</w:t>
      </w:r>
      <w:r w:rsidR="00F75F7C" w:rsidRPr="00926E1B">
        <w:rPr>
          <w:rFonts w:cs="Calibri"/>
          <w:color w:val="333333"/>
          <w:szCs w:val="24"/>
          <w:shd w:val="clear" w:color="auto" w:fill="FFFFFF"/>
          <w:lang w:eastAsia="zh-CN"/>
        </w:rPr>
        <w:t>关切的案文</w:t>
      </w:r>
      <w:r w:rsidR="00F75F7C" w:rsidRPr="00926E1B">
        <w:rPr>
          <w:rFonts w:cs="Calibri" w:hint="eastAsia"/>
          <w:color w:val="333333"/>
          <w:szCs w:val="24"/>
          <w:shd w:val="clear" w:color="auto" w:fill="FFFFFF"/>
          <w:lang w:eastAsia="zh-CN"/>
        </w:rPr>
        <w:t>。</w:t>
      </w:r>
      <w:r w:rsidR="00F75F7C" w:rsidRPr="00926E1B">
        <w:rPr>
          <w:rFonts w:cs="Calibri"/>
          <w:color w:val="333333"/>
          <w:szCs w:val="24"/>
          <w:shd w:val="clear" w:color="auto" w:fill="FFFFFF"/>
          <w:lang w:eastAsia="zh-CN"/>
        </w:rPr>
        <w:t>提交的草案</w:t>
      </w:r>
      <w:r w:rsidR="006F0594">
        <w:rPr>
          <w:rFonts w:cs="Calibri" w:hint="eastAsia"/>
          <w:color w:val="333333"/>
          <w:szCs w:val="24"/>
          <w:shd w:val="clear" w:color="auto" w:fill="FFFFFF"/>
          <w:lang w:eastAsia="zh-CN"/>
        </w:rPr>
        <w:t>对照</w:t>
      </w:r>
      <w:r w:rsidR="00F75F7C" w:rsidRPr="00926E1B">
        <w:rPr>
          <w:rFonts w:cs="Calibri"/>
          <w:color w:val="333333"/>
          <w:szCs w:val="24"/>
          <w:shd w:val="clear" w:color="auto" w:fill="FFFFFF"/>
          <w:lang w:eastAsia="zh-CN"/>
        </w:rPr>
        <w:t>了</w:t>
      </w:r>
      <w:r w:rsidR="006F0594">
        <w:rPr>
          <w:rFonts w:cs="Calibri" w:hint="eastAsia"/>
          <w:color w:val="333333"/>
          <w:szCs w:val="24"/>
          <w:shd w:val="clear" w:color="auto" w:fill="FFFFFF"/>
          <w:lang w:eastAsia="zh-CN"/>
        </w:rPr>
        <w:t>有关</w:t>
      </w:r>
      <w:r w:rsidR="000E412F">
        <w:rPr>
          <w:rFonts w:cs="Calibri" w:hint="eastAsia"/>
          <w:color w:val="333333"/>
          <w:szCs w:val="24"/>
          <w:shd w:val="clear" w:color="auto" w:fill="FFFFFF"/>
          <w:lang w:eastAsia="zh-CN"/>
        </w:rPr>
        <w:t>“</w:t>
      </w:r>
      <w:r w:rsidR="000E412F" w:rsidRPr="0060180C">
        <w:rPr>
          <w:rFonts w:cstheme="minorBidi" w:hint="eastAsia"/>
          <w:lang w:eastAsia="zh-CN"/>
        </w:rPr>
        <w:t>帮助和支持乌克兰重建其电信行业</w:t>
      </w:r>
      <w:r w:rsidR="000E412F">
        <w:rPr>
          <w:rFonts w:cs="Calibri" w:hint="eastAsia"/>
          <w:color w:val="333333"/>
          <w:szCs w:val="24"/>
          <w:shd w:val="clear" w:color="auto" w:fill="FFFFFF"/>
          <w:lang w:eastAsia="zh-CN"/>
        </w:rPr>
        <w:t>”</w:t>
      </w:r>
      <w:r w:rsidR="005001A9">
        <w:rPr>
          <w:rFonts w:cs="Calibri" w:hint="eastAsia"/>
          <w:color w:val="333333"/>
          <w:szCs w:val="24"/>
          <w:shd w:val="clear" w:color="auto" w:fill="FFFFFF"/>
          <w:lang w:eastAsia="zh-CN"/>
        </w:rPr>
        <w:t>的</w:t>
      </w:r>
      <w:r w:rsidR="006F0594" w:rsidRPr="00926E1B">
        <w:rPr>
          <w:rFonts w:cs="Calibri"/>
          <w:color w:val="333333"/>
          <w:szCs w:val="24"/>
          <w:shd w:val="clear" w:color="auto" w:fill="FFFFFF"/>
          <w:lang w:eastAsia="zh-CN"/>
        </w:rPr>
        <w:t>理事会第</w:t>
      </w:r>
      <w:r w:rsidR="006F0594" w:rsidRPr="00926E1B">
        <w:rPr>
          <w:rFonts w:cs="Calibri"/>
          <w:color w:val="333333"/>
          <w:szCs w:val="24"/>
          <w:shd w:val="clear" w:color="auto" w:fill="FFFFFF"/>
          <w:lang w:eastAsia="zh-CN"/>
        </w:rPr>
        <w:t>1408</w:t>
      </w:r>
      <w:r w:rsidR="006F0594" w:rsidRPr="00926E1B">
        <w:rPr>
          <w:rFonts w:cs="Calibri"/>
          <w:color w:val="333333"/>
          <w:szCs w:val="24"/>
          <w:shd w:val="clear" w:color="auto" w:fill="FFFFFF"/>
          <w:lang w:eastAsia="zh-CN"/>
        </w:rPr>
        <w:t>号决议（</w:t>
      </w:r>
      <w:r w:rsidR="006F0594" w:rsidRPr="00926E1B">
        <w:rPr>
          <w:rFonts w:cs="Calibri"/>
          <w:color w:val="333333"/>
          <w:szCs w:val="24"/>
          <w:shd w:val="clear" w:color="auto" w:fill="FFFFFF"/>
          <w:lang w:eastAsia="zh-CN"/>
        </w:rPr>
        <w:t>C22</w:t>
      </w:r>
      <w:r w:rsidR="006F0594" w:rsidRPr="00926E1B">
        <w:rPr>
          <w:rFonts w:cs="Calibri"/>
          <w:color w:val="333333"/>
          <w:szCs w:val="24"/>
          <w:shd w:val="clear" w:color="auto" w:fill="FFFFFF"/>
          <w:lang w:eastAsia="zh-CN"/>
        </w:rPr>
        <w:t>，</w:t>
      </w:r>
      <w:r w:rsidR="006F0594">
        <w:rPr>
          <w:rFonts w:cs="Calibri" w:hint="eastAsia"/>
          <w:color w:val="333333"/>
          <w:szCs w:val="24"/>
          <w:shd w:val="clear" w:color="auto" w:fill="FFFFFF"/>
          <w:lang w:eastAsia="zh-CN"/>
        </w:rPr>
        <w:t>最后修正</w:t>
      </w:r>
      <w:r w:rsidR="006F0594" w:rsidRPr="00926E1B">
        <w:rPr>
          <w:rFonts w:cs="Calibri"/>
          <w:color w:val="333333"/>
          <w:szCs w:val="24"/>
          <w:shd w:val="clear" w:color="auto" w:fill="FFFFFF"/>
          <w:lang w:eastAsia="zh-CN"/>
        </w:rPr>
        <w:t>C23</w:t>
      </w:r>
      <w:r w:rsidR="006F0594" w:rsidRPr="00926E1B">
        <w:rPr>
          <w:rFonts w:cs="Calibri"/>
          <w:color w:val="333333"/>
          <w:szCs w:val="24"/>
          <w:shd w:val="clear" w:color="auto" w:fill="FFFFFF"/>
          <w:lang w:eastAsia="zh-CN"/>
        </w:rPr>
        <w:t>）</w:t>
      </w:r>
      <w:r w:rsidR="00F75F7C" w:rsidRPr="00926E1B">
        <w:rPr>
          <w:rFonts w:cs="Calibri" w:hint="eastAsia"/>
          <w:color w:val="333333"/>
          <w:szCs w:val="24"/>
          <w:shd w:val="clear" w:color="auto" w:fill="FFFFFF"/>
          <w:lang w:eastAsia="zh-CN"/>
        </w:rPr>
        <w:t>。</w:t>
      </w:r>
      <w:r w:rsidR="007274EF">
        <w:rPr>
          <w:rFonts w:cs="Calibri" w:hint="eastAsia"/>
          <w:color w:val="333333"/>
          <w:szCs w:val="24"/>
          <w:shd w:val="clear" w:color="auto" w:fill="FFFFFF"/>
          <w:lang w:eastAsia="zh-CN"/>
        </w:rPr>
        <w:t>沙特阿拉伯理事</w:t>
      </w:r>
      <w:r w:rsidR="0008644E">
        <w:rPr>
          <w:rFonts w:cs="Calibri" w:hint="eastAsia"/>
          <w:color w:val="333333"/>
          <w:szCs w:val="24"/>
          <w:shd w:val="clear" w:color="auto" w:fill="FFFFFF"/>
          <w:lang w:eastAsia="zh-CN"/>
        </w:rPr>
        <w:t>认为</w:t>
      </w:r>
      <w:r w:rsidR="007274EF">
        <w:rPr>
          <w:rFonts w:cs="Calibri" w:hint="eastAsia"/>
          <w:color w:val="333333"/>
          <w:szCs w:val="24"/>
          <w:shd w:val="clear" w:color="auto" w:fill="FFFFFF"/>
          <w:lang w:eastAsia="zh-CN"/>
        </w:rPr>
        <w:t>，该</w:t>
      </w:r>
      <w:r w:rsidR="0008644E">
        <w:rPr>
          <w:rFonts w:cs="Calibri" w:hint="eastAsia"/>
          <w:color w:val="333333"/>
          <w:szCs w:val="24"/>
          <w:shd w:val="clear" w:color="auto" w:fill="FFFFFF"/>
          <w:lang w:eastAsia="zh-CN"/>
        </w:rPr>
        <w:t>草案</w:t>
      </w:r>
      <w:r w:rsidR="00F75F7C" w:rsidRPr="00926E1B">
        <w:rPr>
          <w:rFonts w:cs="Calibri"/>
          <w:color w:val="333333"/>
          <w:szCs w:val="24"/>
          <w:shd w:val="clear" w:color="auto" w:fill="FFFFFF"/>
          <w:lang w:eastAsia="zh-CN"/>
        </w:rPr>
        <w:t>代表着</w:t>
      </w:r>
      <w:r w:rsidR="006F0594">
        <w:rPr>
          <w:rFonts w:cs="Calibri" w:hint="eastAsia"/>
          <w:color w:val="333333"/>
          <w:szCs w:val="24"/>
          <w:shd w:val="clear" w:color="auto" w:fill="FFFFFF"/>
          <w:lang w:eastAsia="zh-CN"/>
        </w:rPr>
        <w:t>协商一致</w:t>
      </w:r>
      <w:r w:rsidR="00F75F7C" w:rsidRPr="00926E1B">
        <w:rPr>
          <w:rFonts w:cs="Calibri"/>
          <w:color w:val="333333"/>
          <w:szCs w:val="24"/>
          <w:shd w:val="clear" w:color="auto" w:fill="FFFFFF"/>
          <w:lang w:eastAsia="zh-CN"/>
        </w:rPr>
        <w:t>，</w:t>
      </w:r>
      <w:r w:rsidR="007C67D4">
        <w:rPr>
          <w:rFonts w:cs="Calibri" w:hint="eastAsia"/>
          <w:color w:val="333333"/>
          <w:szCs w:val="24"/>
          <w:shd w:val="clear" w:color="auto" w:fill="FFFFFF"/>
          <w:lang w:eastAsia="zh-CN"/>
        </w:rPr>
        <w:t>并已准备好</w:t>
      </w:r>
      <w:r w:rsidR="006F0594">
        <w:rPr>
          <w:rFonts w:cs="Calibri" w:hint="eastAsia"/>
          <w:color w:val="333333"/>
          <w:szCs w:val="24"/>
          <w:shd w:val="clear" w:color="auto" w:fill="FFFFFF"/>
          <w:lang w:eastAsia="zh-CN"/>
        </w:rPr>
        <w:t>提交</w:t>
      </w:r>
      <w:r w:rsidR="00F75F7C" w:rsidRPr="00926E1B">
        <w:rPr>
          <w:rFonts w:cs="Calibri"/>
          <w:color w:val="333333"/>
          <w:szCs w:val="24"/>
          <w:shd w:val="clear" w:color="auto" w:fill="FFFFFF"/>
          <w:lang w:eastAsia="zh-CN"/>
        </w:rPr>
        <w:t>理事会通过</w:t>
      </w:r>
      <w:r w:rsidR="00F75F7C" w:rsidRPr="00926E1B">
        <w:rPr>
          <w:rFonts w:cs="Calibri" w:hint="eastAsia"/>
          <w:color w:val="333333"/>
          <w:szCs w:val="24"/>
          <w:shd w:val="clear" w:color="auto" w:fill="FFFFFF"/>
          <w:lang w:eastAsia="zh-CN"/>
        </w:rPr>
        <w:t>。</w:t>
      </w:r>
    </w:p>
    <w:p w14:paraId="2FD62E85" w14:textId="462B64D6" w:rsidR="000F599A" w:rsidRDefault="000F599A" w:rsidP="000F599A">
      <w:pPr>
        <w:jc w:val="both"/>
        <w:rPr>
          <w:rFonts w:cs="Calibri"/>
          <w:lang w:eastAsia="zh-CN"/>
        </w:rPr>
      </w:pPr>
      <w:bookmarkStart w:id="7" w:name="_Hlk169591538"/>
      <w:r>
        <w:rPr>
          <w:rFonts w:cs="Calibri"/>
          <w:lang w:eastAsia="zh-CN"/>
        </w:rPr>
        <w:t>1.3</w:t>
      </w:r>
      <w:r>
        <w:rPr>
          <w:rFonts w:cs="Calibri"/>
          <w:lang w:eastAsia="zh-CN"/>
        </w:rPr>
        <w:tab/>
      </w:r>
      <w:r w:rsidR="00F945D0" w:rsidRPr="00F945D0">
        <w:rPr>
          <w:rFonts w:cs="Calibri" w:hint="eastAsia"/>
          <w:lang w:eastAsia="zh-CN"/>
        </w:rPr>
        <w:t>许多理事对</w:t>
      </w:r>
      <w:r w:rsidR="000F513B">
        <w:rPr>
          <w:rFonts w:cs="Calibri" w:hint="eastAsia"/>
          <w:lang w:eastAsia="zh-CN"/>
        </w:rPr>
        <w:t>该</w:t>
      </w:r>
      <w:r w:rsidR="00F945D0" w:rsidRPr="00F945D0">
        <w:rPr>
          <w:rFonts w:cs="Calibri" w:hint="eastAsia"/>
          <w:lang w:eastAsia="zh-CN"/>
        </w:rPr>
        <w:t>决议</w:t>
      </w:r>
      <w:r w:rsidR="005A0811">
        <w:rPr>
          <w:rFonts w:cs="Calibri" w:hint="eastAsia"/>
          <w:lang w:eastAsia="zh-CN"/>
        </w:rPr>
        <w:t>修正</w:t>
      </w:r>
      <w:r w:rsidR="00F945D0" w:rsidRPr="00F945D0">
        <w:rPr>
          <w:rFonts w:cs="Calibri" w:hint="eastAsia"/>
          <w:lang w:eastAsia="zh-CN"/>
        </w:rPr>
        <w:t>草案表示支持</w:t>
      </w:r>
      <w:r w:rsidR="000F513B">
        <w:rPr>
          <w:rFonts w:cs="Calibri" w:hint="eastAsia"/>
          <w:lang w:eastAsia="zh-CN"/>
        </w:rPr>
        <w:t>，草案服务于</w:t>
      </w:r>
      <w:r w:rsidR="00631331">
        <w:rPr>
          <w:rFonts w:cs="Calibri" w:hint="eastAsia"/>
          <w:lang w:eastAsia="zh-CN"/>
        </w:rPr>
        <w:t>实现</w:t>
      </w:r>
      <w:r w:rsidR="000F513B" w:rsidRPr="00F945D0">
        <w:rPr>
          <w:rFonts w:cs="Calibri" w:hint="eastAsia"/>
          <w:lang w:eastAsia="zh-CN"/>
        </w:rPr>
        <w:t>普遍</w:t>
      </w:r>
      <w:r w:rsidR="006F0594">
        <w:rPr>
          <w:rFonts w:cs="Calibri" w:hint="eastAsia"/>
          <w:lang w:eastAsia="zh-CN"/>
        </w:rPr>
        <w:t>链接</w:t>
      </w:r>
      <w:r w:rsidR="001938E4">
        <w:rPr>
          <w:rFonts w:cs="Calibri" w:hint="eastAsia"/>
          <w:lang w:eastAsia="zh-CN"/>
        </w:rPr>
        <w:t>的</w:t>
      </w:r>
      <w:r w:rsidR="000F513B" w:rsidRPr="00F945D0">
        <w:rPr>
          <w:rFonts w:cs="Calibri" w:hint="eastAsia"/>
          <w:lang w:eastAsia="zh-CN"/>
        </w:rPr>
        <w:t>共同目标</w:t>
      </w:r>
      <w:r w:rsidR="00F945D0" w:rsidRPr="00F945D0">
        <w:rPr>
          <w:rFonts w:cs="Calibri" w:hint="eastAsia"/>
          <w:lang w:eastAsia="zh-CN"/>
        </w:rPr>
        <w:t>。</w:t>
      </w:r>
      <w:r w:rsidR="005A0811">
        <w:rPr>
          <w:rFonts w:cs="Calibri" w:hint="eastAsia"/>
          <w:lang w:eastAsia="zh-CN"/>
        </w:rPr>
        <w:t>他们</w:t>
      </w:r>
      <w:r w:rsidR="003D305C">
        <w:rPr>
          <w:rFonts w:cs="Calibri" w:hint="eastAsia"/>
          <w:lang w:eastAsia="zh-CN"/>
        </w:rPr>
        <w:t>表示</w:t>
      </w:r>
      <w:r w:rsidR="005A0811">
        <w:rPr>
          <w:rFonts w:cs="Calibri" w:hint="eastAsia"/>
          <w:lang w:eastAsia="zh-CN"/>
        </w:rPr>
        <w:t>，</w:t>
      </w:r>
      <w:r w:rsidR="00F945D0" w:rsidRPr="00F945D0">
        <w:rPr>
          <w:rFonts w:cs="Calibri" w:hint="eastAsia"/>
          <w:lang w:eastAsia="zh-CN"/>
        </w:rPr>
        <w:t>国际电联</w:t>
      </w:r>
      <w:r w:rsidR="005A0811">
        <w:rPr>
          <w:rFonts w:cs="Calibri" w:hint="eastAsia"/>
          <w:lang w:eastAsia="zh-CN"/>
        </w:rPr>
        <w:t>应坚持其宗旨，</w:t>
      </w:r>
      <w:r w:rsidR="00F945D0" w:rsidRPr="00F945D0">
        <w:rPr>
          <w:rFonts w:cs="Calibri" w:hint="eastAsia"/>
          <w:lang w:eastAsia="zh-CN"/>
        </w:rPr>
        <w:t>不让任何人掉队，</w:t>
      </w:r>
      <w:r w:rsidR="005A0811">
        <w:rPr>
          <w:rFonts w:cs="Calibri" w:hint="eastAsia"/>
          <w:lang w:eastAsia="zh-CN"/>
        </w:rPr>
        <w:t>并努力实现</w:t>
      </w:r>
      <w:r w:rsidR="00913BAD">
        <w:rPr>
          <w:rFonts w:cs="Calibri" w:hint="eastAsia"/>
          <w:lang w:eastAsia="zh-CN"/>
        </w:rPr>
        <w:t>其《组织法》所载</w:t>
      </w:r>
      <w:r w:rsidR="006F0594">
        <w:rPr>
          <w:rFonts w:cs="Calibri" w:hint="eastAsia"/>
          <w:lang w:eastAsia="zh-CN"/>
        </w:rPr>
        <w:t>宗旨</w:t>
      </w:r>
      <w:r w:rsidR="00913BAD">
        <w:rPr>
          <w:rFonts w:cs="Calibri" w:hint="eastAsia"/>
          <w:lang w:eastAsia="zh-CN"/>
        </w:rPr>
        <w:t>，包括“</w:t>
      </w:r>
      <w:r w:rsidR="00913BAD" w:rsidRPr="00913BAD">
        <w:rPr>
          <w:rFonts w:cs="Calibri" w:hint="eastAsia"/>
          <w:lang w:eastAsia="zh-CN"/>
        </w:rPr>
        <w:t>促使世界上所有居民都得益于新的电信技术</w:t>
      </w:r>
      <w:r w:rsidR="00913BAD">
        <w:rPr>
          <w:rFonts w:cs="Calibri" w:hint="eastAsia"/>
          <w:lang w:eastAsia="zh-CN"/>
        </w:rPr>
        <w:t>”</w:t>
      </w:r>
      <w:r w:rsidR="00913BAD" w:rsidRPr="00913BAD">
        <w:rPr>
          <w:rFonts w:cs="Calibri" w:hint="eastAsia"/>
          <w:lang w:eastAsia="zh-CN"/>
        </w:rPr>
        <w:t>和</w:t>
      </w:r>
      <w:r w:rsidR="00913BAD">
        <w:rPr>
          <w:rFonts w:cs="Calibri" w:hint="eastAsia"/>
          <w:lang w:eastAsia="zh-CN"/>
        </w:rPr>
        <w:t>“</w:t>
      </w:r>
      <w:r w:rsidR="00913BAD" w:rsidRPr="00913BAD">
        <w:rPr>
          <w:rFonts w:cs="Calibri" w:hint="eastAsia"/>
          <w:lang w:eastAsia="zh-CN"/>
        </w:rPr>
        <w:t>推动电信业务的使用，增进和平的关系</w:t>
      </w:r>
      <w:r w:rsidR="00913BAD">
        <w:rPr>
          <w:rFonts w:cs="Calibri" w:hint="eastAsia"/>
          <w:lang w:eastAsia="zh-CN"/>
        </w:rPr>
        <w:t>”。</w:t>
      </w:r>
      <w:r w:rsidR="003D305C">
        <w:rPr>
          <w:rFonts w:cs="Calibri" w:hint="eastAsia"/>
          <w:lang w:eastAsia="zh-CN"/>
        </w:rPr>
        <w:t>因此，国际电联有责任</w:t>
      </w:r>
      <w:r w:rsidR="00F945D0" w:rsidRPr="00F945D0">
        <w:rPr>
          <w:rFonts w:cs="Calibri" w:hint="eastAsia"/>
          <w:lang w:eastAsia="zh-CN"/>
        </w:rPr>
        <w:t>支持巴勒斯坦重建其通信基础设施</w:t>
      </w:r>
      <w:r w:rsidR="00C442FB">
        <w:rPr>
          <w:rFonts w:cs="Calibri" w:hint="eastAsia"/>
          <w:lang w:eastAsia="zh-CN"/>
        </w:rPr>
        <w:t>，</w:t>
      </w:r>
      <w:r w:rsidR="00F945D0" w:rsidRPr="00F945D0">
        <w:rPr>
          <w:rFonts w:cs="Calibri" w:hint="eastAsia"/>
          <w:lang w:eastAsia="zh-CN"/>
        </w:rPr>
        <w:t>并</w:t>
      </w:r>
      <w:r w:rsidR="003D305C">
        <w:rPr>
          <w:rFonts w:cs="Calibri" w:hint="eastAsia"/>
          <w:lang w:eastAsia="zh-CN"/>
        </w:rPr>
        <w:t>推动</w:t>
      </w:r>
      <w:r w:rsidR="00F945D0" w:rsidRPr="00F945D0">
        <w:rPr>
          <w:rFonts w:cs="Calibri" w:hint="eastAsia"/>
          <w:lang w:eastAsia="zh-CN"/>
        </w:rPr>
        <w:t>采用</w:t>
      </w:r>
      <w:r w:rsidR="00F945D0" w:rsidRPr="00F945D0">
        <w:rPr>
          <w:rFonts w:cs="Calibri" w:hint="eastAsia"/>
          <w:lang w:eastAsia="zh-CN"/>
        </w:rPr>
        <w:t>3G</w:t>
      </w:r>
      <w:r w:rsidR="00F945D0" w:rsidRPr="00F945D0">
        <w:rPr>
          <w:rFonts w:cs="Calibri" w:hint="eastAsia"/>
          <w:lang w:eastAsia="zh-CN"/>
        </w:rPr>
        <w:t>和</w:t>
      </w:r>
      <w:r w:rsidR="00F945D0" w:rsidRPr="00F945D0">
        <w:rPr>
          <w:rFonts w:cs="Calibri" w:hint="eastAsia"/>
          <w:lang w:eastAsia="zh-CN"/>
        </w:rPr>
        <w:t>4G</w:t>
      </w:r>
      <w:r w:rsidR="00F945D0" w:rsidRPr="00F945D0">
        <w:rPr>
          <w:rFonts w:cs="Calibri" w:hint="eastAsia"/>
          <w:lang w:eastAsia="zh-CN"/>
        </w:rPr>
        <w:t>移动网络。《世界人权宣言》第</w:t>
      </w:r>
      <w:r w:rsidR="003D305C">
        <w:rPr>
          <w:rFonts w:cs="Calibri" w:hint="eastAsia"/>
          <w:lang w:eastAsia="zh-CN"/>
        </w:rPr>
        <w:t>十九</w:t>
      </w:r>
      <w:r w:rsidR="00F945D0" w:rsidRPr="00F945D0">
        <w:rPr>
          <w:rFonts w:cs="Calibri" w:hint="eastAsia"/>
          <w:lang w:eastAsia="zh-CN"/>
        </w:rPr>
        <w:t>条</w:t>
      </w:r>
      <w:r w:rsidR="003D305C">
        <w:rPr>
          <w:rFonts w:cs="Calibri" w:hint="eastAsia"/>
          <w:lang w:eastAsia="zh-CN"/>
        </w:rPr>
        <w:t>指出</w:t>
      </w:r>
      <w:r w:rsidR="00F945D0" w:rsidRPr="00F945D0">
        <w:rPr>
          <w:rFonts w:cs="Calibri" w:hint="eastAsia"/>
          <w:lang w:eastAsia="zh-CN"/>
        </w:rPr>
        <w:t>，</w:t>
      </w:r>
      <w:r w:rsidR="003D305C" w:rsidRPr="003D305C">
        <w:rPr>
          <w:rFonts w:cs="Calibri" w:hint="eastAsia"/>
          <w:lang w:eastAsia="zh-CN"/>
        </w:rPr>
        <w:t>人人</w:t>
      </w:r>
      <w:r w:rsidR="003D305C">
        <w:rPr>
          <w:rFonts w:cs="Calibri" w:hint="eastAsia"/>
          <w:lang w:eastAsia="zh-CN"/>
        </w:rPr>
        <w:t>有</w:t>
      </w:r>
      <w:r w:rsidR="003D305C" w:rsidRPr="003D305C">
        <w:rPr>
          <w:rFonts w:cs="Calibri" w:hint="eastAsia"/>
          <w:lang w:eastAsia="zh-CN"/>
        </w:rPr>
        <w:t>经由任何方法不分国界以寻求、接收并传播消息意见之自由</w:t>
      </w:r>
      <w:r w:rsidR="00F945D0" w:rsidRPr="00F945D0">
        <w:rPr>
          <w:rFonts w:cs="Calibri" w:hint="eastAsia"/>
          <w:lang w:eastAsia="zh-CN"/>
        </w:rPr>
        <w:t>。理事们回顾了巴勒斯坦人民所遭受的苦难，并申明，不应剥夺巴勒斯坦人</w:t>
      </w:r>
      <w:r w:rsidR="003D305C">
        <w:rPr>
          <w:rFonts w:cs="Calibri" w:hint="eastAsia"/>
          <w:lang w:eastAsia="zh-CN"/>
        </w:rPr>
        <w:t>民</w:t>
      </w:r>
      <w:r w:rsidR="00F945D0" w:rsidRPr="00F945D0">
        <w:rPr>
          <w:rFonts w:cs="Calibri" w:hint="eastAsia"/>
          <w:lang w:eastAsia="zh-CN"/>
        </w:rPr>
        <w:t>的基本人权，也不应阻止</w:t>
      </w:r>
      <w:r w:rsidR="003D305C" w:rsidRPr="00F945D0">
        <w:rPr>
          <w:rFonts w:cs="Calibri" w:hint="eastAsia"/>
          <w:lang w:eastAsia="zh-CN"/>
        </w:rPr>
        <w:t>巴勒斯坦人</w:t>
      </w:r>
      <w:r w:rsidR="003D305C">
        <w:rPr>
          <w:rFonts w:cs="Calibri" w:hint="eastAsia"/>
          <w:lang w:eastAsia="zh-CN"/>
        </w:rPr>
        <w:t>民</w:t>
      </w:r>
      <w:r w:rsidR="00F945D0" w:rsidRPr="00F945D0">
        <w:rPr>
          <w:rFonts w:cs="Calibri" w:hint="eastAsia"/>
          <w:lang w:eastAsia="zh-CN"/>
        </w:rPr>
        <w:t>使用能够将</w:t>
      </w:r>
      <w:r w:rsidR="003D305C">
        <w:rPr>
          <w:rFonts w:cs="Calibri" w:hint="eastAsia"/>
          <w:lang w:eastAsia="zh-CN"/>
        </w:rPr>
        <w:t>其</w:t>
      </w:r>
      <w:r w:rsidR="00F945D0" w:rsidRPr="00F945D0">
        <w:rPr>
          <w:rFonts w:cs="Calibri" w:hint="eastAsia"/>
          <w:lang w:eastAsia="zh-CN"/>
        </w:rPr>
        <w:t>与现代生活和外部世界相联系的技术</w:t>
      </w:r>
      <w:r w:rsidR="00B04E16">
        <w:rPr>
          <w:rFonts w:cs="Calibri" w:hint="eastAsia"/>
          <w:lang w:eastAsia="zh-CN"/>
        </w:rPr>
        <w:t>。</w:t>
      </w:r>
      <w:r w:rsidR="00F945D0" w:rsidRPr="00F945D0">
        <w:rPr>
          <w:rFonts w:cs="Calibri" w:hint="eastAsia"/>
          <w:lang w:eastAsia="zh-CN"/>
        </w:rPr>
        <w:t>除</w:t>
      </w:r>
      <w:r w:rsidR="00B04E16">
        <w:rPr>
          <w:rFonts w:cs="Calibri" w:hint="eastAsia"/>
          <w:lang w:eastAsia="zh-CN"/>
        </w:rPr>
        <w:t>了</w:t>
      </w:r>
      <w:r w:rsidR="00F945D0" w:rsidRPr="00F945D0">
        <w:rPr>
          <w:rFonts w:cs="Calibri" w:hint="eastAsia"/>
          <w:lang w:eastAsia="zh-CN"/>
        </w:rPr>
        <w:t>技术</w:t>
      </w:r>
      <w:r w:rsidR="004E4C5E">
        <w:rPr>
          <w:rFonts w:cs="Calibri" w:hint="eastAsia"/>
          <w:lang w:eastAsia="zh-CN"/>
        </w:rPr>
        <w:t>层面</w:t>
      </w:r>
      <w:r w:rsidR="00F945D0" w:rsidRPr="00F945D0">
        <w:rPr>
          <w:rFonts w:cs="Calibri" w:hint="eastAsia"/>
          <w:lang w:eastAsia="zh-CN"/>
        </w:rPr>
        <w:t>，通信发展也是实现和平和可持续发展的一种手段。一位理事强调</w:t>
      </w:r>
      <w:r w:rsidR="00B04E16">
        <w:rPr>
          <w:rFonts w:cs="Calibri" w:hint="eastAsia"/>
          <w:lang w:eastAsia="zh-CN"/>
        </w:rPr>
        <w:t>，</w:t>
      </w:r>
      <w:r w:rsidR="00F945D0" w:rsidRPr="00F945D0">
        <w:rPr>
          <w:rFonts w:cs="Calibri" w:hint="eastAsia"/>
          <w:lang w:eastAsia="zh-CN"/>
        </w:rPr>
        <w:t>采取具体和紧急行动帮助巴勒斯坦重建被战争</w:t>
      </w:r>
      <w:r w:rsidR="00A72C04">
        <w:rPr>
          <w:rFonts w:cs="Calibri" w:hint="eastAsia"/>
          <w:lang w:eastAsia="zh-CN"/>
        </w:rPr>
        <w:t>破</w:t>
      </w:r>
      <w:r w:rsidR="00F945D0" w:rsidRPr="00F945D0">
        <w:rPr>
          <w:rFonts w:cs="Calibri" w:hint="eastAsia"/>
          <w:lang w:eastAsia="zh-CN"/>
        </w:rPr>
        <w:t>坏的电信</w:t>
      </w:r>
      <w:r w:rsidR="00B04E16">
        <w:rPr>
          <w:rFonts w:cs="Calibri" w:hint="eastAsia"/>
          <w:lang w:eastAsia="zh-CN"/>
        </w:rPr>
        <w:t>行业</w:t>
      </w:r>
      <w:r w:rsidR="00F945D0" w:rsidRPr="00F945D0">
        <w:rPr>
          <w:rFonts w:cs="Calibri" w:hint="eastAsia"/>
          <w:lang w:eastAsia="zh-CN"/>
        </w:rPr>
        <w:t>、恢复</w:t>
      </w:r>
      <w:r w:rsidR="00B04E16">
        <w:rPr>
          <w:rFonts w:cs="Calibri" w:hint="eastAsia"/>
          <w:lang w:eastAsia="zh-CN"/>
        </w:rPr>
        <w:t>提供</w:t>
      </w:r>
      <w:r w:rsidR="00F945D0" w:rsidRPr="00F945D0">
        <w:rPr>
          <w:rFonts w:cs="Calibri" w:hint="eastAsia"/>
          <w:lang w:eastAsia="zh-CN"/>
        </w:rPr>
        <w:t>基本</w:t>
      </w:r>
      <w:r w:rsidR="00DE5D8B">
        <w:rPr>
          <w:rFonts w:cs="Calibri" w:hint="eastAsia"/>
          <w:lang w:eastAsia="zh-CN"/>
        </w:rPr>
        <w:t>服务</w:t>
      </w:r>
      <w:r w:rsidR="00F945D0" w:rsidRPr="00F945D0">
        <w:rPr>
          <w:rFonts w:cs="Calibri" w:hint="eastAsia"/>
          <w:lang w:eastAsia="zh-CN"/>
        </w:rPr>
        <w:t>、重建通信渠道和加快冲突后重建</w:t>
      </w:r>
      <w:r w:rsidR="00C442FB">
        <w:rPr>
          <w:rFonts w:cs="Calibri" w:hint="eastAsia"/>
          <w:lang w:eastAsia="zh-CN"/>
        </w:rPr>
        <w:t>十分重要，</w:t>
      </w:r>
      <w:r w:rsidR="001250CE">
        <w:rPr>
          <w:rFonts w:cs="Calibri" w:hint="eastAsia"/>
          <w:lang w:eastAsia="zh-CN"/>
        </w:rPr>
        <w:t>有助于</w:t>
      </w:r>
      <w:r w:rsidR="002E223B">
        <w:rPr>
          <w:rFonts w:cs="Calibri" w:hint="eastAsia"/>
          <w:lang w:eastAsia="zh-CN"/>
        </w:rPr>
        <w:t>巴勒斯坦的</w:t>
      </w:r>
      <w:r w:rsidR="00F945D0" w:rsidRPr="00F945D0">
        <w:rPr>
          <w:rFonts w:cs="Calibri" w:hint="eastAsia"/>
          <w:lang w:eastAsia="zh-CN"/>
        </w:rPr>
        <w:t>社会和经济发展。另一位理事进一步强调了重建电信</w:t>
      </w:r>
      <w:r w:rsidR="00B04E16">
        <w:rPr>
          <w:rFonts w:cs="Calibri" w:hint="eastAsia"/>
          <w:lang w:eastAsia="zh-CN"/>
        </w:rPr>
        <w:t>以</w:t>
      </w:r>
      <w:r w:rsidR="00F945D0" w:rsidRPr="00F945D0">
        <w:rPr>
          <w:rFonts w:cs="Calibri" w:hint="eastAsia"/>
          <w:lang w:eastAsia="zh-CN"/>
        </w:rPr>
        <w:t>促进人道主义援助和家庭与难民</w:t>
      </w:r>
      <w:r w:rsidR="001250CE">
        <w:rPr>
          <w:rFonts w:cs="Calibri" w:hint="eastAsia"/>
          <w:lang w:eastAsia="zh-CN"/>
        </w:rPr>
        <w:t>之</w:t>
      </w:r>
      <w:r w:rsidR="00F945D0" w:rsidRPr="00F945D0">
        <w:rPr>
          <w:rFonts w:cs="Calibri" w:hint="eastAsia"/>
          <w:lang w:eastAsia="zh-CN"/>
        </w:rPr>
        <w:t>间通信</w:t>
      </w:r>
      <w:r w:rsidR="00B04E16">
        <w:rPr>
          <w:rFonts w:cs="Calibri" w:hint="eastAsia"/>
          <w:lang w:eastAsia="zh-CN"/>
        </w:rPr>
        <w:t>的重要性</w:t>
      </w:r>
      <w:r w:rsidR="00F945D0" w:rsidRPr="00F945D0">
        <w:rPr>
          <w:rFonts w:cs="Calibri" w:hint="eastAsia"/>
          <w:lang w:eastAsia="zh-CN"/>
        </w:rPr>
        <w:t>。</w:t>
      </w:r>
    </w:p>
    <w:bookmarkEnd w:id="7"/>
    <w:p w14:paraId="46C361E8" w14:textId="0E2FF815" w:rsidR="000F599A" w:rsidRDefault="000F599A" w:rsidP="000F599A">
      <w:pPr>
        <w:jc w:val="both"/>
        <w:rPr>
          <w:rFonts w:cs="Calibri"/>
          <w:lang w:eastAsia="zh-CN"/>
        </w:rPr>
      </w:pPr>
      <w:r>
        <w:rPr>
          <w:rFonts w:cs="Calibri"/>
          <w:lang w:eastAsia="zh-CN"/>
        </w:rPr>
        <w:t>1.4</w:t>
      </w:r>
      <w:r>
        <w:rPr>
          <w:rFonts w:cs="Calibri"/>
          <w:lang w:eastAsia="zh-CN"/>
        </w:rPr>
        <w:tab/>
      </w:r>
      <w:r w:rsidR="00FC1948" w:rsidRPr="00FC1948">
        <w:rPr>
          <w:rFonts w:cs="Calibri" w:hint="eastAsia"/>
          <w:lang w:eastAsia="zh-CN"/>
        </w:rPr>
        <w:t>一位理事认为，拟议的决议草案是</w:t>
      </w:r>
      <w:r w:rsidR="00F70B56">
        <w:rPr>
          <w:rFonts w:cs="Calibri" w:hint="eastAsia"/>
          <w:lang w:eastAsia="zh-CN"/>
        </w:rPr>
        <w:t>2022</w:t>
      </w:r>
      <w:r w:rsidR="00F70B56">
        <w:rPr>
          <w:rFonts w:cs="Calibri" w:hint="eastAsia"/>
          <w:lang w:eastAsia="zh-CN"/>
        </w:rPr>
        <w:t>年国际电联全权代表大会（</w:t>
      </w:r>
      <w:r w:rsidR="00FC1948" w:rsidRPr="00FC1948">
        <w:rPr>
          <w:rFonts w:cs="Calibri" w:hint="eastAsia"/>
          <w:lang w:eastAsia="zh-CN"/>
        </w:rPr>
        <w:t>PP-22</w:t>
      </w:r>
      <w:r w:rsidR="00F70B56">
        <w:rPr>
          <w:rFonts w:cs="Calibri" w:hint="eastAsia"/>
          <w:lang w:eastAsia="zh-CN"/>
        </w:rPr>
        <w:t>）</w:t>
      </w:r>
      <w:r w:rsidR="00FC1948" w:rsidRPr="00FC1948">
        <w:rPr>
          <w:rFonts w:cs="Calibri" w:hint="eastAsia"/>
          <w:lang w:eastAsia="zh-CN"/>
        </w:rPr>
        <w:t>通过的有关平等</w:t>
      </w:r>
      <w:r w:rsidR="00F70B56">
        <w:rPr>
          <w:rFonts w:cs="Calibri" w:hint="eastAsia"/>
          <w:lang w:eastAsia="zh-CN"/>
        </w:rPr>
        <w:t>享有</w:t>
      </w:r>
      <w:r w:rsidR="00FC1948" w:rsidRPr="00FC1948">
        <w:rPr>
          <w:rFonts w:cs="Calibri" w:hint="eastAsia"/>
          <w:lang w:eastAsia="zh-CN"/>
        </w:rPr>
        <w:t>互联网和数字发展</w:t>
      </w:r>
      <w:r w:rsidR="00F70B56">
        <w:rPr>
          <w:rFonts w:cs="Calibri" w:hint="eastAsia"/>
          <w:lang w:eastAsia="zh-CN"/>
        </w:rPr>
        <w:t>机遇的</w:t>
      </w:r>
      <w:r w:rsidR="00FC1948" w:rsidRPr="00FC1948">
        <w:rPr>
          <w:rFonts w:cs="Calibri" w:hint="eastAsia"/>
          <w:lang w:eastAsia="zh-CN"/>
        </w:rPr>
        <w:t>决议重点的延续。目前的草案反映了</w:t>
      </w:r>
      <w:r w:rsidR="00C41A01">
        <w:rPr>
          <w:rFonts w:cs="Calibri" w:hint="eastAsia"/>
          <w:lang w:eastAsia="zh-CN"/>
        </w:rPr>
        <w:t>各</w:t>
      </w:r>
      <w:r w:rsidR="00FC1948" w:rsidRPr="00FC1948">
        <w:rPr>
          <w:rFonts w:cs="Calibri" w:hint="eastAsia"/>
          <w:lang w:eastAsia="zh-CN"/>
        </w:rPr>
        <w:t>提案国的灵活性，应</w:t>
      </w:r>
      <w:r w:rsidR="00564EC9">
        <w:rPr>
          <w:rFonts w:cs="Calibri" w:hint="eastAsia"/>
          <w:lang w:eastAsia="zh-CN"/>
        </w:rPr>
        <w:t>当</w:t>
      </w:r>
      <w:r w:rsidR="00C37295">
        <w:rPr>
          <w:rFonts w:cs="Calibri" w:hint="eastAsia"/>
          <w:lang w:eastAsia="zh-CN"/>
        </w:rPr>
        <w:t>在</w:t>
      </w:r>
      <w:r w:rsidR="0082243B">
        <w:rPr>
          <w:rFonts w:cs="Calibri" w:hint="eastAsia"/>
          <w:lang w:eastAsia="zh-CN"/>
        </w:rPr>
        <w:t>协商一致</w:t>
      </w:r>
      <w:r w:rsidR="00C37295">
        <w:rPr>
          <w:rFonts w:cs="Calibri" w:hint="eastAsia"/>
          <w:lang w:eastAsia="zh-CN"/>
        </w:rPr>
        <w:t>的基础上</w:t>
      </w:r>
      <w:r w:rsidR="00FC1948" w:rsidRPr="00FC1948">
        <w:rPr>
          <w:rFonts w:cs="Calibri" w:hint="eastAsia"/>
          <w:lang w:eastAsia="zh-CN"/>
        </w:rPr>
        <w:t>予以通过。两位理事指出，在</w:t>
      </w:r>
      <w:r w:rsidR="00FD1EA0">
        <w:rPr>
          <w:rFonts w:cs="Calibri" w:hint="eastAsia"/>
          <w:lang w:eastAsia="zh-CN"/>
        </w:rPr>
        <w:t>包括</w:t>
      </w:r>
      <w:r w:rsidR="00FD1EA0" w:rsidRPr="00FC1948">
        <w:rPr>
          <w:rFonts w:cs="Calibri" w:hint="eastAsia"/>
          <w:lang w:eastAsia="zh-CN"/>
        </w:rPr>
        <w:t>联合国专门机构</w:t>
      </w:r>
      <w:r w:rsidR="00FD1EA0">
        <w:rPr>
          <w:rFonts w:cs="Calibri" w:hint="eastAsia"/>
          <w:lang w:eastAsia="zh-CN"/>
        </w:rPr>
        <w:t>在内的</w:t>
      </w:r>
      <w:r w:rsidR="00FC1948" w:rsidRPr="00FC1948">
        <w:rPr>
          <w:rFonts w:cs="Calibri" w:hint="eastAsia"/>
          <w:lang w:eastAsia="zh-CN"/>
        </w:rPr>
        <w:t>其他国际</w:t>
      </w:r>
      <w:r w:rsidR="00EF4CCC">
        <w:rPr>
          <w:rFonts w:cs="Calibri" w:hint="eastAsia"/>
          <w:lang w:eastAsia="zh-CN"/>
        </w:rPr>
        <w:t>平台</w:t>
      </w:r>
      <w:r w:rsidR="006837E1">
        <w:rPr>
          <w:rFonts w:cs="Calibri" w:hint="eastAsia"/>
          <w:lang w:eastAsia="zh-CN"/>
        </w:rPr>
        <w:t>，</w:t>
      </w:r>
      <w:r w:rsidR="00A507A6">
        <w:rPr>
          <w:rFonts w:cs="Calibri" w:hint="eastAsia"/>
          <w:lang w:eastAsia="zh-CN"/>
        </w:rPr>
        <w:t>有关</w:t>
      </w:r>
      <w:r w:rsidR="00FC1948" w:rsidRPr="00FC1948">
        <w:rPr>
          <w:rFonts w:cs="Calibri" w:hint="eastAsia"/>
          <w:lang w:eastAsia="zh-CN"/>
        </w:rPr>
        <w:t>向巴勒斯坦提供援助的决议</w:t>
      </w:r>
      <w:r w:rsidR="00A766DA">
        <w:rPr>
          <w:rFonts w:cs="Calibri" w:hint="eastAsia"/>
          <w:lang w:eastAsia="zh-CN"/>
        </w:rPr>
        <w:t>都</w:t>
      </w:r>
      <w:r w:rsidR="00EF4CCC">
        <w:rPr>
          <w:rFonts w:cs="Calibri" w:hint="eastAsia"/>
          <w:lang w:eastAsia="zh-CN"/>
        </w:rPr>
        <w:t>获得了</w:t>
      </w:r>
      <w:r w:rsidR="00FC1948" w:rsidRPr="00FC1948">
        <w:rPr>
          <w:rFonts w:cs="Calibri" w:hint="eastAsia"/>
          <w:lang w:eastAsia="zh-CN"/>
        </w:rPr>
        <w:t>一致通过。</w:t>
      </w:r>
    </w:p>
    <w:p w14:paraId="508FE6F5" w14:textId="6B0FA3E9" w:rsidR="000F599A" w:rsidRDefault="000F599A" w:rsidP="000F599A">
      <w:pPr>
        <w:jc w:val="both"/>
        <w:rPr>
          <w:rFonts w:cs="Calibri"/>
          <w:lang w:eastAsia="zh-CN"/>
        </w:rPr>
      </w:pPr>
      <w:bookmarkStart w:id="8" w:name="_Hlk169591732"/>
      <w:r>
        <w:rPr>
          <w:rFonts w:cs="Calibri"/>
          <w:lang w:eastAsia="zh-CN"/>
        </w:rPr>
        <w:t>1.5</w:t>
      </w:r>
      <w:r>
        <w:rPr>
          <w:rFonts w:cs="Calibri"/>
          <w:lang w:eastAsia="zh-CN"/>
        </w:rPr>
        <w:tab/>
      </w:r>
      <w:bookmarkEnd w:id="8"/>
      <w:r w:rsidR="00E223F8">
        <w:rPr>
          <w:rFonts w:hint="eastAsia"/>
          <w:lang w:eastAsia="zh-CN"/>
        </w:rPr>
        <w:t>来自</w:t>
      </w:r>
      <w:r w:rsidR="000230B7" w:rsidRPr="000230B7">
        <w:rPr>
          <w:rFonts w:cs="Calibri" w:hint="eastAsia"/>
          <w:lang w:eastAsia="zh-CN"/>
        </w:rPr>
        <w:t>印度尼西亚</w:t>
      </w:r>
      <w:r w:rsidR="00E223F8">
        <w:rPr>
          <w:rFonts w:cs="Calibri" w:hint="eastAsia"/>
          <w:lang w:eastAsia="zh-CN"/>
        </w:rPr>
        <w:t>的</w:t>
      </w:r>
      <w:r w:rsidR="000230B7" w:rsidRPr="000230B7">
        <w:rPr>
          <w:rFonts w:cs="Calibri" w:hint="eastAsia"/>
          <w:lang w:eastAsia="zh-CN"/>
        </w:rPr>
        <w:t>理事赞赏</w:t>
      </w:r>
      <w:r w:rsidR="00A27B5F">
        <w:rPr>
          <w:rFonts w:cs="Calibri" w:hint="eastAsia"/>
          <w:lang w:eastAsia="zh-CN"/>
        </w:rPr>
        <w:t>了</w:t>
      </w:r>
      <w:r w:rsidR="000230B7" w:rsidRPr="000230B7">
        <w:rPr>
          <w:rFonts w:cs="Calibri" w:hint="eastAsia"/>
          <w:lang w:eastAsia="zh-CN"/>
        </w:rPr>
        <w:t>沙特阿拉伯、巴勒斯坦和</w:t>
      </w:r>
      <w:r w:rsidR="00A27B5F">
        <w:rPr>
          <w:rFonts w:cs="Calibri" w:hint="eastAsia"/>
          <w:lang w:eastAsia="zh-CN"/>
        </w:rPr>
        <w:t>其他</w:t>
      </w:r>
      <w:r w:rsidR="000230B7" w:rsidRPr="000230B7">
        <w:rPr>
          <w:rFonts w:cs="Calibri" w:hint="eastAsia"/>
          <w:lang w:eastAsia="zh-CN"/>
        </w:rPr>
        <w:t>国家在拟定决议草案过程中表现出的团结</w:t>
      </w:r>
      <w:r w:rsidR="00621EB1">
        <w:rPr>
          <w:rFonts w:cs="Calibri" w:hint="eastAsia"/>
          <w:lang w:eastAsia="zh-CN"/>
        </w:rPr>
        <w:t>精神</w:t>
      </w:r>
      <w:r w:rsidR="000230B7" w:rsidRPr="000230B7">
        <w:rPr>
          <w:rFonts w:cs="Calibri" w:hint="eastAsia"/>
          <w:lang w:eastAsia="zh-CN"/>
        </w:rPr>
        <w:t>和稳定合作</w:t>
      </w:r>
      <w:r w:rsidR="00A27B5F">
        <w:rPr>
          <w:rFonts w:cs="Calibri" w:hint="eastAsia"/>
          <w:lang w:eastAsia="zh-CN"/>
        </w:rPr>
        <w:t>，并</w:t>
      </w:r>
      <w:r w:rsidR="00A27B5F" w:rsidRPr="000230B7">
        <w:rPr>
          <w:rFonts w:cs="Calibri" w:hint="eastAsia"/>
          <w:lang w:eastAsia="zh-CN"/>
        </w:rPr>
        <w:t>要求</w:t>
      </w:r>
      <w:r w:rsidR="000F7DE1">
        <w:rPr>
          <w:rFonts w:cs="Calibri" w:hint="eastAsia"/>
          <w:lang w:eastAsia="zh-CN"/>
        </w:rPr>
        <w:t>在</w:t>
      </w:r>
      <w:r w:rsidR="00A27B5F" w:rsidRPr="000230B7">
        <w:rPr>
          <w:rFonts w:cs="Calibri" w:hint="eastAsia"/>
          <w:lang w:eastAsia="zh-CN"/>
        </w:rPr>
        <w:t>会议的摘要记录中</w:t>
      </w:r>
      <w:r w:rsidR="00D637C2">
        <w:rPr>
          <w:rFonts w:cs="Calibri" w:hint="eastAsia"/>
          <w:lang w:eastAsia="zh-CN"/>
        </w:rPr>
        <w:t>反映其发言</w:t>
      </w:r>
      <w:r w:rsidR="000230B7" w:rsidRPr="000230B7">
        <w:rPr>
          <w:rFonts w:cs="Calibri" w:hint="eastAsia"/>
          <w:lang w:eastAsia="zh-CN"/>
        </w:rPr>
        <w:t>。她进一步感谢国际电联成员国愿意</w:t>
      </w:r>
      <w:r w:rsidR="000F7DE1">
        <w:rPr>
          <w:rFonts w:cs="Calibri" w:hint="eastAsia"/>
          <w:lang w:eastAsia="zh-CN"/>
        </w:rPr>
        <w:t>交流</w:t>
      </w:r>
      <w:r w:rsidR="000230B7" w:rsidRPr="000230B7">
        <w:rPr>
          <w:rFonts w:cs="Calibri" w:hint="eastAsia"/>
          <w:lang w:eastAsia="zh-CN"/>
        </w:rPr>
        <w:t>意见</w:t>
      </w:r>
      <w:r w:rsidR="00BF47EE">
        <w:rPr>
          <w:rFonts w:cs="Calibri" w:hint="eastAsia"/>
          <w:lang w:eastAsia="zh-CN"/>
        </w:rPr>
        <w:t>以寻求</w:t>
      </w:r>
      <w:r w:rsidR="000230B7" w:rsidRPr="000230B7">
        <w:rPr>
          <w:rFonts w:cs="Calibri" w:hint="eastAsia"/>
          <w:lang w:eastAsia="zh-CN"/>
        </w:rPr>
        <w:t>共同立场。她认为，</w:t>
      </w:r>
      <w:r w:rsidR="00BF47EE">
        <w:rPr>
          <w:rFonts w:cs="Calibri" w:hint="eastAsia"/>
          <w:lang w:eastAsia="zh-CN"/>
        </w:rPr>
        <w:t>本着</w:t>
      </w:r>
      <w:r w:rsidR="000230B7" w:rsidRPr="000230B7">
        <w:rPr>
          <w:rFonts w:cs="Calibri" w:hint="eastAsia"/>
          <w:lang w:eastAsia="zh-CN"/>
        </w:rPr>
        <w:t>国际电联的悠久传统，</w:t>
      </w:r>
      <w:r w:rsidR="00BF47EE">
        <w:rPr>
          <w:rFonts w:cs="Calibri" w:hint="eastAsia"/>
          <w:lang w:eastAsia="zh-CN"/>
        </w:rPr>
        <w:t>协商</w:t>
      </w:r>
      <w:r w:rsidR="0082243B">
        <w:rPr>
          <w:rFonts w:cs="Calibri" w:hint="eastAsia"/>
          <w:lang w:eastAsia="zh-CN"/>
        </w:rPr>
        <w:t>一致</w:t>
      </w:r>
      <w:r w:rsidR="00BF47EE">
        <w:rPr>
          <w:rFonts w:cs="Calibri" w:hint="eastAsia"/>
          <w:lang w:eastAsia="zh-CN"/>
        </w:rPr>
        <w:t>地</w:t>
      </w:r>
      <w:r w:rsidR="000230B7" w:rsidRPr="000230B7">
        <w:rPr>
          <w:rFonts w:cs="Calibri" w:hint="eastAsia"/>
          <w:lang w:eastAsia="zh-CN"/>
        </w:rPr>
        <w:t>通过</w:t>
      </w:r>
      <w:r w:rsidR="00621EB1">
        <w:rPr>
          <w:rFonts w:cs="Calibri" w:hint="eastAsia"/>
          <w:lang w:eastAsia="zh-CN"/>
        </w:rPr>
        <w:t>目前</w:t>
      </w:r>
      <w:r w:rsidR="00A82E45">
        <w:rPr>
          <w:rFonts w:cs="Calibri" w:hint="eastAsia"/>
          <w:lang w:eastAsia="zh-CN"/>
        </w:rPr>
        <w:t>的</w:t>
      </w:r>
      <w:r w:rsidR="000230B7" w:rsidRPr="000230B7">
        <w:rPr>
          <w:rFonts w:cs="Calibri" w:hint="eastAsia"/>
          <w:lang w:eastAsia="zh-CN"/>
        </w:rPr>
        <w:t>草案是可能的</w:t>
      </w:r>
      <w:r w:rsidR="00650B61">
        <w:rPr>
          <w:rFonts w:cs="Calibri" w:hint="eastAsia"/>
          <w:lang w:eastAsia="zh-CN"/>
        </w:rPr>
        <w:t>。她也</w:t>
      </w:r>
      <w:r w:rsidR="000230B7" w:rsidRPr="000230B7">
        <w:rPr>
          <w:rFonts w:cs="Calibri" w:hint="eastAsia"/>
          <w:lang w:eastAsia="zh-CN"/>
        </w:rPr>
        <w:t>指出</w:t>
      </w:r>
      <w:r w:rsidR="00650B61">
        <w:rPr>
          <w:rFonts w:cs="Calibri" w:hint="eastAsia"/>
          <w:lang w:eastAsia="zh-CN"/>
        </w:rPr>
        <w:t>，</w:t>
      </w:r>
      <w:r w:rsidR="000230B7" w:rsidRPr="000230B7">
        <w:rPr>
          <w:rFonts w:cs="Calibri" w:hint="eastAsia"/>
          <w:lang w:eastAsia="zh-CN"/>
        </w:rPr>
        <w:t>该决议草案的支持者从一开始就推动</w:t>
      </w:r>
      <w:r w:rsidR="0082243B">
        <w:rPr>
          <w:rFonts w:cs="Calibri" w:hint="eastAsia"/>
          <w:lang w:eastAsia="zh-CN"/>
        </w:rPr>
        <w:t>在协商</w:t>
      </w:r>
      <w:r w:rsidR="000230B7" w:rsidRPr="000230B7">
        <w:rPr>
          <w:rFonts w:cs="Calibri" w:hint="eastAsia"/>
          <w:lang w:eastAsia="zh-CN"/>
        </w:rPr>
        <w:t>一致</w:t>
      </w:r>
      <w:r w:rsidR="0082243B">
        <w:rPr>
          <w:rFonts w:cs="Calibri" w:hint="eastAsia"/>
          <w:lang w:eastAsia="zh-CN"/>
        </w:rPr>
        <w:t>的基础上</w:t>
      </w:r>
      <w:r w:rsidR="000230B7" w:rsidRPr="000230B7">
        <w:rPr>
          <w:rFonts w:cs="Calibri" w:hint="eastAsia"/>
          <w:lang w:eastAsia="zh-CN"/>
        </w:rPr>
        <w:t>通过草案。巴勒斯坦的电信基础设施遭到严重破坏，国际电联在提供援助和支持以重建网络方面发挥</w:t>
      </w:r>
      <w:r w:rsidR="004324F6">
        <w:rPr>
          <w:rFonts w:cs="Calibri" w:hint="eastAsia"/>
          <w:lang w:eastAsia="zh-CN"/>
        </w:rPr>
        <w:t>着</w:t>
      </w:r>
      <w:r w:rsidR="000230B7" w:rsidRPr="000230B7">
        <w:rPr>
          <w:rFonts w:cs="Calibri" w:hint="eastAsia"/>
          <w:lang w:eastAsia="zh-CN"/>
        </w:rPr>
        <w:t>关键作用。</w:t>
      </w:r>
      <w:r w:rsidR="00C526DD">
        <w:rPr>
          <w:rFonts w:cs="Calibri" w:hint="eastAsia"/>
          <w:lang w:eastAsia="zh-CN"/>
        </w:rPr>
        <w:t>印度尼西亚理事</w:t>
      </w:r>
      <w:r w:rsidR="000230B7" w:rsidRPr="000230B7">
        <w:rPr>
          <w:rFonts w:cs="Calibri" w:hint="eastAsia"/>
          <w:lang w:eastAsia="zh-CN"/>
        </w:rPr>
        <w:t>回顾了国际电联在通过世界电信发展大会</w:t>
      </w:r>
      <w:r w:rsidR="000E412F" w:rsidRPr="000230B7">
        <w:rPr>
          <w:rFonts w:cs="Calibri" w:hint="eastAsia"/>
          <w:lang w:eastAsia="zh-CN"/>
        </w:rPr>
        <w:t>第</w:t>
      </w:r>
      <w:r w:rsidR="000E412F" w:rsidRPr="000230B7">
        <w:rPr>
          <w:rFonts w:cs="Calibri" w:hint="eastAsia"/>
          <w:lang w:eastAsia="zh-CN"/>
        </w:rPr>
        <w:t>25</w:t>
      </w:r>
      <w:r w:rsidR="000E412F" w:rsidRPr="000230B7">
        <w:rPr>
          <w:rFonts w:cs="Calibri" w:hint="eastAsia"/>
          <w:lang w:eastAsia="zh-CN"/>
        </w:rPr>
        <w:t>号决议（</w:t>
      </w:r>
      <w:r w:rsidR="000E412F" w:rsidRPr="000230B7">
        <w:rPr>
          <w:rFonts w:cs="Calibri" w:hint="eastAsia"/>
          <w:lang w:eastAsia="zh-CN"/>
        </w:rPr>
        <w:t>2022</w:t>
      </w:r>
      <w:r w:rsidR="000E412F" w:rsidRPr="000230B7">
        <w:rPr>
          <w:rFonts w:cs="Calibri" w:hint="eastAsia"/>
          <w:lang w:eastAsia="zh-CN"/>
        </w:rPr>
        <w:t>年，基加利，修订版）</w:t>
      </w:r>
      <w:r w:rsidR="000E412F">
        <w:rPr>
          <w:rFonts w:cs="Calibri" w:hint="eastAsia"/>
          <w:lang w:eastAsia="zh-CN"/>
        </w:rPr>
        <w:t>“</w:t>
      </w:r>
      <w:r w:rsidR="000230B7" w:rsidRPr="000230B7">
        <w:rPr>
          <w:rFonts w:cs="Calibri" w:hint="eastAsia"/>
          <w:lang w:eastAsia="zh-CN"/>
        </w:rPr>
        <w:t>援助</w:t>
      </w:r>
      <w:r w:rsidR="000E412F">
        <w:rPr>
          <w:rFonts w:cs="Calibri" w:hint="eastAsia"/>
          <w:lang w:eastAsia="zh-CN"/>
        </w:rPr>
        <w:t>有特殊</w:t>
      </w:r>
      <w:r w:rsidR="00BF47EE">
        <w:rPr>
          <w:rFonts w:cs="Calibri" w:hint="eastAsia"/>
          <w:lang w:eastAsia="zh-CN"/>
        </w:rPr>
        <w:t>需求</w:t>
      </w:r>
      <w:r w:rsidR="000E412F">
        <w:rPr>
          <w:rFonts w:cs="Calibri" w:hint="eastAsia"/>
          <w:lang w:eastAsia="zh-CN"/>
        </w:rPr>
        <w:t>的国家”</w:t>
      </w:r>
      <w:r w:rsidR="000230B7" w:rsidRPr="000230B7">
        <w:rPr>
          <w:rFonts w:cs="Calibri" w:hint="eastAsia"/>
          <w:lang w:eastAsia="zh-CN"/>
        </w:rPr>
        <w:t>和理事会第</w:t>
      </w:r>
      <w:r w:rsidR="000230B7" w:rsidRPr="000230B7">
        <w:rPr>
          <w:rFonts w:cs="Calibri" w:hint="eastAsia"/>
          <w:lang w:eastAsia="zh-CN"/>
        </w:rPr>
        <w:t>1408</w:t>
      </w:r>
      <w:r w:rsidR="000230B7" w:rsidRPr="000230B7">
        <w:rPr>
          <w:rFonts w:cs="Calibri" w:hint="eastAsia"/>
          <w:lang w:eastAsia="zh-CN"/>
        </w:rPr>
        <w:t>号决议（</w:t>
      </w:r>
      <w:r w:rsidR="000E412F" w:rsidRPr="000E412F">
        <w:rPr>
          <w:rFonts w:cs="Calibri" w:hint="eastAsia"/>
          <w:lang w:eastAsia="zh-CN"/>
        </w:rPr>
        <w:t>C22</w:t>
      </w:r>
      <w:r w:rsidR="000E412F" w:rsidRPr="000E412F">
        <w:rPr>
          <w:rFonts w:cs="Calibri" w:hint="eastAsia"/>
          <w:lang w:eastAsia="zh-CN"/>
        </w:rPr>
        <w:t>，最后修正</w:t>
      </w:r>
      <w:r w:rsidR="000E412F" w:rsidRPr="000E412F">
        <w:rPr>
          <w:rFonts w:cs="Calibri" w:hint="eastAsia"/>
          <w:lang w:eastAsia="zh-CN"/>
        </w:rPr>
        <w:t>C23</w:t>
      </w:r>
      <w:r w:rsidR="000230B7" w:rsidRPr="000230B7">
        <w:rPr>
          <w:rFonts w:cs="Calibri" w:hint="eastAsia"/>
          <w:lang w:eastAsia="zh-CN"/>
        </w:rPr>
        <w:t>）“</w:t>
      </w:r>
      <w:r w:rsidR="000E412F" w:rsidRPr="000E412F">
        <w:rPr>
          <w:rFonts w:cs="Calibri" w:hint="eastAsia"/>
          <w:lang w:eastAsia="zh-CN"/>
        </w:rPr>
        <w:t>帮助和支持乌克兰重建其电信行业</w:t>
      </w:r>
      <w:r w:rsidR="000230B7" w:rsidRPr="000230B7">
        <w:rPr>
          <w:rFonts w:cs="Calibri" w:hint="eastAsia"/>
          <w:lang w:eastAsia="zh-CN"/>
        </w:rPr>
        <w:t>”时表现出的团结精神。</w:t>
      </w:r>
      <w:r w:rsidR="00EB478E">
        <w:rPr>
          <w:rFonts w:cs="Calibri" w:hint="eastAsia"/>
          <w:lang w:val="en-US" w:eastAsia="zh-CN"/>
        </w:rPr>
        <w:t>国际</w:t>
      </w:r>
      <w:r w:rsidR="000230B7" w:rsidRPr="000230B7">
        <w:rPr>
          <w:rFonts w:cs="Calibri" w:hint="eastAsia"/>
          <w:lang w:eastAsia="zh-CN"/>
        </w:rPr>
        <w:t>电联</w:t>
      </w:r>
      <w:r w:rsidR="00C526DD">
        <w:rPr>
          <w:rFonts w:cs="Calibri" w:hint="eastAsia"/>
          <w:lang w:eastAsia="zh-CN"/>
        </w:rPr>
        <w:t>应当</w:t>
      </w:r>
      <w:r w:rsidR="000230B7" w:rsidRPr="000230B7">
        <w:rPr>
          <w:rFonts w:cs="Calibri" w:hint="eastAsia"/>
          <w:lang w:eastAsia="zh-CN"/>
        </w:rPr>
        <w:t>继续</w:t>
      </w:r>
      <w:r w:rsidR="00C526DD">
        <w:rPr>
          <w:rFonts w:cs="Calibri" w:hint="eastAsia"/>
          <w:lang w:eastAsia="zh-CN"/>
        </w:rPr>
        <w:t>团结一致</w:t>
      </w:r>
      <w:r w:rsidR="000230B7" w:rsidRPr="000230B7">
        <w:rPr>
          <w:rFonts w:cs="Calibri" w:hint="eastAsia"/>
          <w:lang w:eastAsia="zh-CN"/>
        </w:rPr>
        <w:t>，坚持</w:t>
      </w:r>
      <w:r w:rsidR="00EB478E">
        <w:rPr>
          <w:rFonts w:cs="Calibri" w:hint="eastAsia"/>
          <w:lang w:eastAsia="zh-CN"/>
        </w:rPr>
        <w:t>其宗旨</w:t>
      </w:r>
      <w:r w:rsidR="000230B7" w:rsidRPr="000230B7">
        <w:rPr>
          <w:rFonts w:cs="Calibri" w:hint="eastAsia"/>
          <w:lang w:eastAsia="zh-CN"/>
        </w:rPr>
        <w:t>，向有需要的国家提供支持。恢复巴勒斯坦的电信业务并帮助其</w:t>
      </w:r>
      <w:r w:rsidR="00FA2B05">
        <w:rPr>
          <w:rFonts w:cs="Calibri" w:hint="eastAsia"/>
          <w:lang w:eastAsia="zh-CN"/>
        </w:rPr>
        <w:t>复苏</w:t>
      </w:r>
      <w:r w:rsidR="000230B7" w:rsidRPr="000230B7">
        <w:rPr>
          <w:rFonts w:cs="Calibri" w:hint="eastAsia"/>
          <w:lang w:eastAsia="zh-CN"/>
        </w:rPr>
        <w:t>至关重要。恢复通信权利将</w:t>
      </w:r>
      <w:r w:rsidR="00C526DD">
        <w:rPr>
          <w:rFonts w:cs="Calibri" w:hint="eastAsia"/>
          <w:lang w:eastAsia="zh-CN"/>
        </w:rPr>
        <w:t>为</w:t>
      </w:r>
      <w:r w:rsidR="00C526DD" w:rsidRPr="000230B7">
        <w:rPr>
          <w:rFonts w:cs="Calibri" w:hint="eastAsia"/>
          <w:lang w:eastAsia="zh-CN"/>
        </w:rPr>
        <w:t>巴勒斯坦人</w:t>
      </w:r>
      <w:r w:rsidR="00C526DD">
        <w:rPr>
          <w:rFonts w:cs="Calibri" w:hint="eastAsia"/>
          <w:lang w:eastAsia="zh-CN"/>
        </w:rPr>
        <w:t>民</w:t>
      </w:r>
      <w:r w:rsidR="000230B7" w:rsidRPr="000230B7">
        <w:rPr>
          <w:rFonts w:cs="Calibri" w:hint="eastAsia"/>
          <w:lang w:eastAsia="zh-CN"/>
        </w:rPr>
        <w:t>提供</w:t>
      </w:r>
      <w:r w:rsidR="00C526DD">
        <w:rPr>
          <w:rFonts w:cs="Calibri" w:hint="eastAsia"/>
          <w:lang w:eastAsia="zh-CN"/>
        </w:rPr>
        <w:t>一条</w:t>
      </w:r>
      <w:r w:rsidR="000230B7" w:rsidRPr="000230B7">
        <w:rPr>
          <w:rFonts w:cs="Calibri" w:hint="eastAsia"/>
          <w:lang w:eastAsia="zh-CN"/>
        </w:rPr>
        <w:t>生命线，确保</w:t>
      </w:r>
      <w:r w:rsidR="00C046DE">
        <w:rPr>
          <w:rFonts w:cs="Calibri" w:hint="eastAsia"/>
          <w:lang w:eastAsia="zh-CN"/>
        </w:rPr>
        <w:t>其</w:t>
      </w:r>
      <w:r w:rsidR="000230B7" w:rsidRPr="000230B7">
        <w:rPr>
          <w:rFonts w:cs="Calibri" w:hint="eastAsia"/>
          <w:lang w:eastAsia="zh-CN"/>
        </w:rPr>
        <w:t>获得紧急援助，并</w:t>
      </w:r>
      <w:r w:rsidR="00F76ED3">
        <w:rPr>
          <w:rFonts w:cs="Calibri" w:hint="eastAsia"/>
          <w:lang w:eastAsia="zh-CN"/>
        </w:rPr>
        <w:t>帮助他们</w:t>
      </w:r>
      <w:r w:rsidR="000230B7" w:rsidRPr="000230B7">
        <w:rPr>
          <w:rFonts w:cs="Calibri" w:hint="eastAsia"/>
          <w:lang w:eastAsia="zh-CN"/>
        </w:rPr>
        <w:t>过上有尊严的生活。国际电联可以</w:t>
      </w:r>
      <w:r w:rsidR="00EB19E1">
        <w:rPr>
          <w:rFonts w:cs="Calibri" w:hint="eastAsia"/>
          <w:lang w:eastAsia="zh-CN"/>
        </w:rPr>
        <w:t>展现</w:t>
      </w:r>
      <w:r w:rsidR="000230B7" w:rsidRPr="000230B7">
        <w:rPr>
          <w:rFonts w:cs="Calibri" w:hint="eastAsia"/>
          <w:lang w:eastAsia="zh-CN"/>
        </w:rPr>
        <w:t>多边主义</w:t>
      </w:r>
      <w:r w:rsidR="00C046DE">
        <w:rPr>
          <w:rFonts w:cs="Calibri" w:hint="eastAsia"/>
          <w:lang w:eastAsia="zh-CN"/>
        </w:rPr>
        <w:t>的作用</w:t>
      </w:r>
      <w:r w:rsidR="000230B7" w:rsidRPr="000230B7">
        <w:rPr>
          <w:rFonts w:cs="Calibri" w:hint="eastAsia"/>
          <w:lang w:eastAsia="zh-CN"/>
        </w:rPr>
        <w:t>，</w:t>
      </w:r>
      <w:r w:rsidR="000B2987">
        <w:rPr>
          <w:rFonts w:cs="Calibri" w:hint="eastAsia"/>
          <w:lang w:eastAsia="zh-CN"/>
        </w:rPr>
        <w:t>而且</w:t>
      </w:r>
      <w:r w:rsidR="007619B6">
        <w:rPr>
          <w:rFonts w:cs="Calibri" w:hint="eastAsia"/>
          <w:lang w:eastAsia="zh-CN"/>
        </w:rPr>
        <w:t>国际</w:t>
      </w:r>
      <w:r w:rsidR="000230B7" w:rsidRPr="000230B7">
        <w:rPr>
          <w:rFonts w:cs="Calibri" w:hint="eastAsia"/>
          <w:lang w:eastAsia="zh-CN"/>
        </w:rPr>
        <w:t>电联通过</w:t>
      </w:r>
      <w:r w:rsidR="00EB19E1">
        <w:rPr>
          <w:rFonts w:cs="Calibri" w:hint="eastAsia"/>
          <w:lang w:eastAsia="zh-CN"/>
        </w:rPr>
        <w:t>推动</w:t>
      </w:r>
      <w:r w:rsidR="000230B7" w:rsidRPr="000230B7">
        <w:rPr>
          <w:rFonts w:cs="Calibri" w:hint="eastAsia"/>
          <w:lang w:eastAsia="zh-CN"/>
        </w:rPr>
        <w:t>和实现</w:t>
      </w:r>
      <w:r w:rsidR="00470B75">
        <w:rPr>
          <w:rFonts w:cs="Calibri" w:hint="eastAsia"/>
          <w:lang w:eastAsia="zh-CN"/>
        </w:rPr>
        <w:t>所有人</w:t>
      </w:r>
      <w:r w:rsidR="000B2987">
        <w:rPr>
          <w:rFonts w:cs="Calibri" w:hint="eastAsia"/>
          <w:lang w:eastAsia="zh-CN"/>
        </w:rPr>
        <w:t>的连接胜任其职</w:t>
      </w:r>
      <w:r w:rsidR="000230B7" w:rsidRPr="000230B7">
        <w:rPr>
          <w:rFonts w:cs="Calibri" w:hint="eastAsia"/>
          <w:lang w:eastAsia="zh-CN"/>
        </w:rPr>
        <w:t>。</w:t>
      </w:r>
    </w:p>
    <w:p w14:paraId="3B9C3180" w14:textId="49CA118E" w:rsidR="000F599A" w:rsidRDefault="000F599A" w:rsidP="000F599A">
      <w:pPr>
        <w:jc w:val="both"/>
        <w:rPr>
          <w:rFonts w:cs="Calibri"/>
          <w:lang w:eastAsia="zh-CN"/>
        </w:rPr>
      </w:pPr>
      <w:bookmarkStart w:id="9" w:name="_Hlk169591752"/>
      <w:r>
        <w:rPr>
          <w:rFonts w:cs="Calibri"/>
          <w:lang w:eastAsia="zh-CN"/>
        </w:rPr>
        <w:t>1.6</w:t>
      </w:r>
      <w:r>
        <w:rPr>
          <w:rFonts w:cs="Calibri"/>
          <w:lang w:eastAsia="zh-CN"/>
        </w:rPr>
        <w:tab/>
      </w:r>
      <w:bookmarkEnd w:id="9"/>
      <w:r w:rsidR="003F6309">
        <w:rPr>
          <w:rFonts w:cs="Calibri" w:hint="eastAsia"/>
          <w:lang w:eastAsia="zh-CN"/>
        </w:rPr>
        <w:t>来自</w:t>
      </w:r>
      <w:r w:rsidR="003F6309" w:rsidRPr="003F6309">
        <w:rPr>
          <w:rFonts w:cs="Calibri" w:hint="eastAsia"/>
          <w:lang w:eastAsia="zh-CN"/>
        </w:rPr>
        <w:t>阿尔及利亚</w:t>
      </w:r>
      <w:r w:rsidR="003F6309">
        <w:rPr>
          <w:rFonts w:cs="Calibri" w:hint="eastAsia"/>
          <w:lang w:eastAsia="zh-CN"/>
        </w:rPr>
        <w:t>的</w:t>
      </w:r>
      <w:r w:rsidR="003F6309" w:rsidRPr="003F6309">
        <w:rPr>
          <w:rFonts w:cs="Calibri" w:hint="eastAsia"/>
          <w:lang w:eastAsia="zh-CN"/>
        </w:rPr>
        <w:t>理事</w:t>
      </w:r>
      <w:r w:rsidR="00B37B96" w:rsidRPr="003F6309">
        <w:rPr>
          <w:rFonts w:cs="Calibri" w:hint="eastAsia"/>
          <w:lang w:eastAsia="zh-CN"/>
        </w:rPr>
        <w:t>要求在会议的摘要记录中反映</w:t>
      </w:r>
      <w:r w:rsidR="00B37B96">
        <w:rPr>
          <w:rFonts w:cs="Calibri" w:hint="eastAsia"/>
          <w:lang w:eastAsia="zh-CN"/>
        </w:rPr>
        <w:t>其</w:t>
      </w:r>
      <w:r w:rsidR="00B37B96" w:rsidRPr="003F6309">
        <w:rPr>
          <w:rFonts w:cs="Calibri" w:hint="eastAsia"/>
          <w:lang w:eastAsia="zh-CN"/>
        </w:rPr>
        <w:t>发言</w:t>
      </w:r>
      <w:r w:rsidR="00B37B96">
        <w:rPr>
          <w:rFonts w:cs="Calibri" w:hint="eastAsia"/>
          <w:lang w:eastAsia="zh-CN"/>
        </w:rPr>
        <w:t>。她</w:t>
      </w:r>
      <w:r w:rsidR="00312795">
        <w:rPr>
          <w:rFonts w:cs="Calibri" w:hint="eastAsia"/>
          <w:lang w:eastAsia="zh-CN"/>
        </w:rPr>
        <w:t>表示</w:t>
      </w:r>
      <w:r w:rsidR="00B37B96">
        <w:rPr>
          <w:rFonts w:cs="Calibri" w:hint="eastAsia"/>
          <w:lang w:eastAsia="zh-CN"/>
        </w:rPr>
        <w:t>，</w:t>
      </w:r>
      <w:r w:rsidR="003473A8">
        <w:rPr>
          <w:rFonts w:cs="Calibri" w:hint="eastAsia"/>
          <w:lang w:eastAsia="zh-CN"/>
        </w:rPr>
        <w:t>在就</w:t>
      </w:r>
      <w:r w:rsidR="003473A8" w:rsidRPr="003F6309">
        <w:rPr>
          <w:rFonts w:cs="Calibri" w:hint="eastAsia"/>
          <w:lang w:eastAsia="zh-CN"/>
        </w:rPr>
        <w:t>该决议草案</w:t>
      </w:r>
      <w:r w:rsidR="003473A8">
        <w:rPr>
          <w:rFonts w:cs="Calibri" w:hint="eastAsia"/>
          <w:lang w:eastAsia="zh-CN"/>
        </w:rPr>
        <w:t>进行</w:t>
      </w:r>
      <w:r w:rsidR="003473A8" w:rsidRPr="003F6309">
        <w:rPr>
          <w:rFonts w:cs="Calibri" w:hint="eastAsia"/>
          <w:lang w:eastAsia="zh-CN"/>
        </w:rPr>
        <w:t>磋商期间</w:t>
      </w:r>
      <w:r w:rsidR="003473A8">
        <w:rPr>
          <w:rFonts w:cs="Calibri" w:hint="eastAsia"/>
          <w:lang w:eastAsia="zh-CN"/>
        </w:rPr>
        <w:t>，</w:t>
      </w:r>
      <w:r w:rsidR="00B37B96" w:rsidRPr="003F6309">
        <w:rPr>
          <w:rFonts w:cs="Calibri" w:hint="eastAsia"/>
          <w:lang w:eastAsia="zh-CN"/>
        </w:rPr>
        <w:t>阿尔及利亚</w:t>
      </w:r>
      <w:r w:rsidR="009C6698">
        <w:rPr>
          <w:rFonts w:cs="Calibri" w:hint="eastAsia"/>
          <w:lang w:eastAsia="zh-CN"/>
        </w:rPr>
        <w:t>注意</w:t>
      </w:r>
      <w:r w:rsidR="00B37B96">
        <w:rPr>
          <w:rFonts w:cs="Calibri" w:hint="eastAsia"/>
          <w:lang w:eastAsia="zh-CN"/>
        </w:rPr>
        <w:t>到</w:t>
      </w:r>
      <w:r w:rsidR="003473A8">
        <w:rPr>
          <w:rFonts w:cs="Calibri" w:hint="eastAsia"/>
          <w:lang w:eastAsia="zh-CN"/>
        </w:rPr>
        <w:t>了</w:t>
      </w:r>
      <w:r w:rsidR="00312795" w:rsidRPr="003F6309">
        <w:rPr>
          <w:rFonts w:cs="Calibri" w:hint="eastAsia"/>
          <w:lang w:eastAsia="zh-CN"/>
        </w:rPr>
        <w:t>广泛而富有建设性的讨论</w:t>
      </w:r>
      <w:r w:rsidR="003F6309" w:rsidRPr="003F6309">
        <w:rPr>
          <w:rFonts w:cs="Calibri" w:hint="eastAsia"/>
          <w:lang w:eastAsia="zh-CN"/>
        </w:rPr>
        <w:t>。</w:t>
      </w:r>
      <w:r w:rsidR="00732439">
        <w:rPr>
          <w:rFonts w:cs="Calibri" w:hint="eastAsia"/>
          <w:lang w:eastAsia="zh-CN"/>
        </w:rPr>
        <w:t>在提交</w:t>
      </w:r>
      <w:r w:rsidR="003F6309" w:rsidRPr="003F6309">
        <w:rPr>
          <w:rFonts w:cs="Calibri" w:hint="eastAsia"/>
          <w:lang w:eastAsia="zh-CN"/>
        </w:rPr>
        <w:t>该决议草案</w:t>
      </w:r>
      <w:r w:rsidR="00732439">
        <w:rPr>
          <w:rFonts w:cs="Calibri" w:hint="eastAsia"/>
          <w:lang w:eastAsia="zh-CN"/>
        </w:rPr>
        <w:t>时，</w:t>
      </w:r>
      <w:r w:rsidR="003F6309" w:rsidRPr="003F6309">
        <w:rPr>
          <w:rFonts w:cs="Calibri" w:hint="eastAsia"/>
          <w:lang w:eastAsia="zh-CN"/>
        </w:rPr>
        <w:t>巴勒斯坦至少</w:t>
      </w:r>
      <w:r w:rsidR="003F6309" w:rsidRPr="003F6309">
        <w:rPr>
          <w:rFonts w:cs="Calibri" w:hint="eastAsia"/>
          <w:lang w:eastAsia="zh-CN"/>
        </w:rPr>
        <w:t>80%</w:t>
      </w:r>
      <w:r w:rsidR="003F6309" w:rsidRPr="003F6309">
        <w:rPr>
          <w:rFonts w:cs="Calibri" w:hint="eastAsia"/>
          <w:lang w:eastAsia="zh-CN"/>
        </w:rPr>
        <w:t>的基础设施</w:t>
      </w:r>
      <w:r w:rsidR="008604A6">
        <w:rPr>
          <w:rFonts w:cs="Calibri" w:hint="eastAsia"/>
          <w:lang w:eastAsia="zh-CN"/>
        </w:rPr>
        <w:t>遭到破坏</w:t>
      </w:r>
      <w:r w:rsidR="003F6309" w:rsidRPr="003F6309">
        <w:rPr>
          <w:rFonts w:cs="Calibri" w:hint="eastAsia"/>
          <w:lang w:eastAsia="zh-CN"/>
        </w:rPr>
        <w:t>。</w:t>
      </w:r>
      <w:r w:rsidR="00514CB6">
        <w:rPr>
          <w:rFonts w:cs="Calibri" w:hint="eastAsia"/>
          <w:lang w:eastAsia="zh-CN"/>
        </w:rPr>
        <w:t>有必要</w:t>
      </w:r>
      <w:r w:rsidR="00084E47">
        <w:rPr>
          <w:rFonts w:cs="Calibri" w:hint="eastAsia"/>
          <w:lang w:eastAsia="zh-CN"/>
        </w:rPr>
        <w:t>将</w:t>
      </w:r>
      <w:r w:rsidR="003F6309" w:rsidRPr="003F6309">
        <w:rPr>
          <w:rFonts w:cs="Calibri" w:hint="eastAsia"/>
          <w:lang w:eastAsia="zh-CN"/>
        </w:rPr>
        <w:t>局势</w:t>
      </w:r>
      <w:r w:rsidR="00625488">
        <w:rPr>
          <w:rFonts w:cs="Calibri" w:hint="eastAsia"/>
          <w:lang w:eastAsia="zh-CN"/>
        </w:rPr>
        <w:t>的</w:t>
      </w:r>
      <w:r w:rsidR="003F6309" w:rsidRPr="003F6309">
        <w:rPr>
          <w:rFonts w:cs="Calibri" w:hint="eastAsia"/>
          <w:lang w:eastAsia="zh-CN"/>
        </w:rPr>
        <w:t>紧迫</w:t>
      </w:r>
      <w:r w:rsidR="00625488">
        <w:rPr>
          <w:rFonts w:cs="Calibri" w:hint="eastAsia"/>
          <w:lang w:eastAsia="zh-CN"/>
        </w:rPr>
        <w:t>性</w:t>
      </w:r>
      <w:r w:rsidR="003A794E">
        <w:rPr>
          <w:rFonts w:cs="Calibri" w:hint="eastAsia"/>
          <w:lang w:eastAsia="zh-CN"/>
        </w:rPr>
        <w:t>和</w:t>
      </w:r>
      <w:r w:rsidR="00D80909">
        <w:rPr>
          <w:rFonts w:cs="Calibri" w:hint="eastAsia"/>
          <w:lang w:eastAsia="zh-CN"/>
        </w:rPr>
        <w:t>失去</w:t>
      </w:r>
      <w:r w:rsidR="00E84B69" w:rsidRPr="003F6309">
        <w:rPr>
          <w:rFonts w:cs="Calibri" w:hint="eastAsia"/>
          <w:lang w:eastAsia="zh-CN"/>
        </w:rPr>
        <w:t>关键</w:t>
      </w:r>
      <w:r w:rsidR="00E84B69" w:rsidRPr="003F6309">
        <w:rPr>
          <w:rFonts w:cs="Calibri" w:hint="eastAsia"/>
          <w:lang w:eastAsia="zh-CN"/>
        </w:rPr>
        <w:lastRenderedPageBreak/>
        <w:t>基础设施的</w:t>
      </w:r>
      <w:r w:rsidR="003F6309" w:rsidRPr="003F6309">
        <w:rPr>
          <w:rFonts w:cs="Calibri" w:hint="eastAsia"/>
          <w:lang w:eastAsia="zh-CN"/>
        </w:rPr>
        <w:t>巴勒斯坦人民</w:t>
      </w:r>
      <w:r w:rsidR="00625488">
        <w:rPr>
          <w:rFonts w:cs="Calibri" w:hint="eastAsia"/>
          <w:lang w:eastAsia="zh-CN"/>
        </w:rPr>
        <w:t>的</w:t>
      </w:r>
      <w:r w:rsidR="003F6309" w:rsidRPr="003F6309">
        <w:rPr>
          <w:rFonts w:cs="Calibri" w:hint="eastAsia"/>
          <w:lang w:eastAsia="zh-CN"/>
        </w:rPr>
        <w:t>脆弱</w:t>
      </w:r>
      <w:r w:rsidR="00625488">
        <w:rPr>
          <w:rFonts w:cs="Calibri" w:hint="eastAsia"/>
          <w:lang w:eastAsia="zh-CN"/>
        </w:rPr>
        <w:t>性</w:t>
      </w:r>
      <w:r w:rsidR="00084E47">
        <w:rPr>
          <w:rFonts w:cs="Calibri" w:hint="eastAsia"/>
          <w:lang w:eastAsia="zh-CN"/>
        </w:rPr>
        <w:t>置于任何有关</w:t>
      </w:r>
      <w:r w:rsidR="003F6309" w:rsidRPr="003F6309">
        <w:rPr>
          <w:rFonts w:cs="Calibri" w:hint="eastAsia"/>
          <w:lang w:eastAsia="zh-CN"/>
        </w:rPr>
        <w:t>决议</w:t>
      </w:r>
      <w:r w:rsidR="00625488">
        <w:rPr>
          <w:rFonts w:cs="Calibri" w:hint="eastAsia"/>
          <w:lang w:eastAsia="zh-CN"/>
        </w:rPr>
        <w:t>修正</w:t>
      </w:r>
      <w:r w:rsidR="003F6309" w:rsidRPr="003F6309">
        <w:rPr>
          <w:rFonts w:cs="Calibri" w:hint="eastAsia"/>
          <w:lang w:eastAsia="zh-CN"/>
        </w:rPr>
        <w:t>草案</w:t>
      </w:r>
      <w:r w:rsidR="00084E47">
        <w:rPr>
          <w:rFonts w:cs="Calibri" w:hint="eastAsia"/>
          <w:lang w:eastAsia="zh-CN"/>
        </w:rPr>
        <w:t>的</w:t>
      </w:r>
      <w:r w:rsidR="003F6309" w:rsidRPr="003F6309">
        <w:rPr>
          <w:rFonts w:cs="Calibri" w:hint="eastAsia"/>
          <w:lang w:eastAsia="zh-CN"/>
        </w:rPr>
        <w:t>风格细节或</w:t>
      </w:r>
      <w:r w:rsidR="00084E47">
        <w:rPr>
          <w:rFonts w:cs="Calibri" w:hint="eastAsia"/>
          <w:lang w:eastAsia="zh-CN"/>
        </w:rPr>
        <w:t>语义模糊问题</w:t>
      </w:r>
      <w:r w:rsidR="003F6309" w:rsidRPr="003F6309">
        <w:rPr>
          <w:rFonts w:cs="Calibri" w:hint="eastAsia"/>
          <w:lang w:eastAsia="zh-CN"/>
        </w:rPr>
        <w:t>之上，</w:t>
      </w:r>
      <w:r w:rsidR="00084E47">
        <w:rPr>
          <w:rFonts w:cs="Calibri" w:hint="eastAsia"/>
          <w:lang w:eastAsia="zh-CN"/>
        </w:rPr>
        <w:t>尤其是当草案</w:t>
      </w:r>
      <w:r w:rsidR="003F6309" w:rsidRPr="003F6309">
        <w:rPr>
          <w:rFonts w:cs="Calibri" w:hint="eastAsia"/>
          <w:lang w:eastAsia="zh-CN"/>
        </w:rPr>
        <w:t>的措辞</w:t>
      </w:r>
      <w:r w:rsidR="00483236">
        <w:rPr>
          <w:rFonts w:cs="Calibri" w:hint="eastAsia"/>
          <w:lang w:eastAsia="zh-CN"/>
        </w:rPr>
        <w:t>是基于</w:t>
      </w:r>
      <w:r w:rsidR="00084E47" w:rsidRPr="003F6309">
        <w:rPr>
          <w:rFonts w:cs="Calibri" w:hint="eastAsia"/>
          <w:lang w:eastAsia="zh-CN"/>
        </w:rPr>
        <w:t>联合国大会（</w:t>
      </w:r>
      <w:r w:rsidR="00084E47">
        <w:rPr>
          <w:rFonts w:cs="Calibri"/>
          <w:lang w:eastAsia="zh-CN"/>
        </w:rPr>
        <w:t>UNGA</w:t>
      </w:r>
      <w:r w:rsidR="00084E47" w:rsidRPr="003F6309">
        <w:rPr>
          <w:rFonts w:cs="Calibri" w:hint="eastAsia"/>
          <w:lang w:eastAsia="zh-CN"/>
        </w:rPr>
        <w:t>）</w:t>
      </w:r>
      <w:r w:rsidR="00084E47">
        <w:rPr>
          <w:rFonts w:cs="Calibri" w:hint="eastAsia"/>
          <w:lang w:eastAsia="zh-CN"/>
        </w:rPr>
        <w:t>等</w:t>
      </w:r>
      <w:r w:rsidR="003F6309" w:rsidRPr="003F6309">
        <w:rPr>
          <w:rFonts w:cs="Calibri" w:hint="eastAsia"/>
          <w:lang w:eastAsia="zh-CN"/>
        </w:rPr>
        <w:t>已经达成国际共识的决议。巴勒斯坦人民的苦难不容忽视，</w:t>
      </w:r>
      <w:r w:rsidR="00ED1F1E">
        <w:rPr>
          <w:rFonts w:cs="Calibri" w:hint="eastAsia"/>
          <w:lang w:eastAsia="zh-CN"/>
        </w:rPr>
        <w:t>巴勒斯坦人民</w:t>
      </w:r>
      <w:r w:rsidR="00C10632">
        <w:rPr>
          <w:rFonts w:cs="Calibri" w:hint="eastAsia"/>
          <w:lang w:eastAsia="zh-CN"/>
        </w:rPr>
        <w:t>交流</w:t>
      </w:r>
      <w:r w:rsidR="003F6309" w:rsidRPr="003F6309">
        <w:rPr>
          <w:rFonts w:cs="Calibri" w:hint="eastAsia"/>
          <w:lang w:eastAsia="zh-CN"/>
        </w:rPr>
        <w:t>的基本权利</w:t>
      </w:r>
      <w:r w:rsidR="00B7337E">
        <w:rPr>
          <w:rFonts w:cs="Calibri" w:hint="eastAsia"/>
          <w:lang w:eastAsia="zh-CN"/>
        </w:rPr>
        <w:t>也</w:t>
      </w:r>
      <w:r w:rsidR="003F6309" w:rsidRPr="003F6309">
        <w:rPr>
          <w:rFonts w:cs="Calibri" w:hint="eastAsia"/>
          <w:lang w:eastAsia="zh-CN"/>
        </w:rPr>
        <w:t>不容忽视。</w:t>
      </w:r>
      <w:r w:rsidR="00583838">
        <w:rPr>
          <w:rFonts w:cs="Calibri" w:hint="eastAsia"/>
          <w:lang w:eastAsia="zh-CN"/>
        </w:rPr>
        <w:t>无论</w:t>
      </w:r>
      <w:r w:rsidR="003F6309" w:rsidRPr="003F6309">
        <w:rPr>
          <w:rFonts w:cs="Calibri" w:hint="eastAsia"/>
          <w:lang w:eastAsia="zh-CN"/>
        </w:rPr>
        <w:t>决议草案中的措辞多么</w:t>
      </w:r>
      <w:r w:rsidR="00947CBF">
        <w:rPr>
          <w:rFonts w:cs="Calibri" w:hint="eastAsia"/>
          <w:lang w:eastAsia="zh-CN"/>
        </w:rPr>
        <w:t>有力</w:t>
      </w:r>
      <w:r w:rsidR="003F6309" w:rsidRPr="003F6309">
        <w:rPr>
          <w:rFonts w:cs="Calibri" w:hint="eastAsia"/>
          <w:lang w:eastAsia="zh-CN"/>
        </w:rPr>
        <w:t>，都</w:t>
      </w:r>
      <w:r w:rsidR="00520526">
        <w:rPr>
          <w:rFonts w:cs="Calibri" w:hint="eastAsia"/>
          <w:lang w:eastAsia="zh-CN"/>
        </w:rPr>
        <w:t>是在</w:t>
      </w:r>
      <w:r w:rsidR="003F6309" w:rsidRPr="003F6309">
        <w:rPr>
          <w:rFonts w:cs="Calibri" w:hint="eastAsia"/>
          <w:lang w:eastAsia="zh-CN"/>
        </w:rPr>
        <w:t>呼吁作出</w:t>
      </w:r>
      <w:r w:rsidR="00C10632">
        <w:rPr>
          <w:rFonts w:cs="Calibri" w:hint="eastAsia"/>
          <w:lang w:eastAsia="zh-CN"/>
        </w:rPr>
        <w:t>重新创造</w:t>
      </w:r>
      <w:r w:rsidR="003F6309" w:rsidRPr="003F6309">
        <w:rPr>
          <w:rFonts w:cs="Calibri" w:hint="eastAsia"/>
          <w:lang w:eastAsia="zh-CN"/>
        </w:rPr>
        <w:t>体面的生活条件</w:t>
      </w:r>
      <w:r w:rsidR="00947CBF">
        <w:rPr>
          <w:rFonts w:cs="Calibri" w:hint="eastAsia"/>
          <w:lang w:eastAsia="zh-CN"/>
        </w:rPr>
        <w:t>、</w:t>
      </w:r>
      <w:r w:rsidR="003F6309" w:rsidRPr="003F6309">
        <w:rPr>
          <w:rFonts w:cs="Calibri" w:hint="eastAsia"/>
          <w:lang w:eastAsia="zh-CN"/>
        </w:rPr>
        <w:t>维持生命</w:t>
      </w:r>
      <w:r w:rsidR="00947CBF">
        <w:rPr>
          <w:rFonts w:cs="Calibri" w:hint="eastAsia"/>
          <w:lang w:eastAsia="zh-CN"/>
        </w:rPr>
        <w:t>、</w:t>
      </w:r>
      <w:r w:rsidR="00C10632">
        <w:rPr>
          <w:rFonts w:cs="Calibri" w:hint="eastAsia"/>
          <w:lang w:eastAsia="zh-CN"/>
        </w:rPr>
        <w:t>减轻</w:t>
      </w:r>
      <w:r w:rsidR="003F6309" w:rsidRPr="003F6309">
        <w:rPr>
          <w:rFonts w:cs="Calibri" w:hint="eastAsia"/>
          <w:lang w:eastAsia="zh-CN"/>
        </w:rPr>
        <w:t>大规模破坏基础设施</w:t>
      </w:r>
      <w:r w:rsidR="00C10632">
        <w:rPr>
          <w:rFonts w:cs="Calibri" w:hint="eastAsia"/>
          <w:lang w:eastAsia="zh-CN"/>
        </w:rPr>
        <w:t>造成</w:t>
      </w:r>
      <w:r w:rsidR="003F6309" w:rsidRPr="003F6309">
        <w:rPr>
          <w:rFonts w:cs="Calibri" w:hint="eastAsia"/>
          <w:lang w:eastAsia="zh-CN"/>
        </w:rPr>
        <w:t>的绝望</w:t>
      </w:r>
      <w:r w:rsidR="00947CBF">
        <w:rPr>
          <w:rFonts w:cs="Calibri" w:hint="eastAsia"/>
          <w:lang w:eastAsia="zh-CN"/>
        </w:rPr>
        <w:t>的</w:t>
      </w:r>
      <w:r w:rsidR="00947CBF" w:rsidRPr="003F6309">
        <w:rPr>
          <w:rFonts w:cs="Calibri" w:hint="eastAsia"/>
          <w:lang w:eastAsia="zh-CN"/>
        </w:rPr>
        <w:t>集体承诺</w:t>
      </w:r>
      <w:r w:rsidR="003F6309" w:rsidRPr="003F6309">
        <w:rPr>
          <w:rFonts w:cs="Calibri" w:hint="eastAsia"/>
          <w:lang w:eastAsia="zh-CN"/>
        </w:rPr>
        <w:t>。</w:t>
      </w:r>
      <w:r w:rsidR="00613F1B" w:rsidRPr="003F6309">
        <w:rPr>
          <w:rFonts w:cs="Calibri" w:hint="eastAsia"/>
          <w:lang w:eastAsia="zh-CN"/>
        </w:rPr>
        <w:t>决议</w:t>
      </w:r>
      <w:r w:rsidR="00613F1B">
        <w:rPr>
          <w:rFonts w:cs="Calibri" w:hint="eastAsia"/>
          <w:lang w:eastAsia="zh-CN"/>
        </w:rPr>
        <w:t>修正草案已经获得</w:t>
      </w:r>
      <w:r w:rsidR="00613F1B" w:rsidRPr="003F6309">
        <w:rPr>
          <w:rFonts w:cs="Calibri" w:hint="eastAsia"/>
          <w:lang w:eastAsia="zh-CN"/>
        </w:rPr>
        <w:t>了许多国家的支持</w:t>
      </w:r>
      <w:r w:rsidR="00613F1B">
        <w:rPr>
          <w:rFonts w:cs="Calibri" w:hint="eastAsia"/>
          <w:lang w:eastAsia="zh-CN"/>
        </w:rPr>
        <w:t>，</w:t>
      </w:r>
      <w:r w:rsidR="003F6309" w:rsidRPr="003F6309">
        <w:rPr>
          <w:rFonts w:cs="Calibri" w:hint="eastAsia"/>
          <w:lang w:eastAsia="zh-CN"/>
        </w:rPr>
        <w:t>她呼吁理事会通过</w:t>
      </w:r>
      <w:r w:rsidR="00613F1B">
        <w:rPr>
          <w:rFonts w:cs="Calibri" w:hint="eastAsia"/>
          <w:lang w:eastAsia="zh-CN"/>
        </w:rPr>
        <w:t>该</w:t>
      </w:r>
      <w:r w:rsidR="003F6309" w:rsidRPr="003F6309">
        <w:rPr>
          <w:rFonts w:cs="Calibri" w:hint="eastAsia"/>
          <w:lang w:eastAsia="zh-CN"/>
        </w:rPr>
        <w:t>草案。</w:t>
      </w:r>
    </w:p>
    <w:p w14:paraId="7223D5F0" w14:textId="0B6570AB" w:rsidR="000F599A" w:rsidRDefault="000F599A" w:rsidP="000F599A">
      <w:pPr>
        <w:jc w:val="both"/>
        <w:rPr>
          <w:rFonts w:cs="Calibri"/>
          <w:lang w:eastAsia="zh-CN"/>
        </w:rPr>
      </w:pPr>
      <w:r>
        <w:rPr>
          <w:rFonts w:cs="Calibri"/>
          <w:lang w:eastAsia="zh-CN"/>
        </w:rPr>
        <w:t>1.7</w:t>
      </w:r>
      <w:r>
        <w:rPr>
          <w:rFonts w:cs="Calibri"/>
          <w:lang w:eastAsia="zh-CN"/>
        </w:rPr>
        <w:tab/>
      </w:r>
      <w:r w:rsidR="004229C3" w:rsidRPr="004229C3">
        <w:rPr>
          <w:rFonts w:cs="Calibri" w:hint="eastAsia"/>
          <w:lang w:eastAsia="zh-CN"/>
        </w:rPr>
        <w:t>一位理事</w:t>
      </w:r>
      <w:r w:rsidR="0025514D">
        <w:rPr>
          <w:rFonts w:cs="Calibri" w:hint="eastAsia"/>
          <w:lang w:eastAsia="zh-CN"/>
        </w:rPr>
        <w:t>指出</w:t>
      </w:r>
      <w:r w:rsidR="004229C3" w:rsidRPr="004229C3">
        <w:rPr>
          <w:rFonts w:cs="Calibri" w:hint="eastAsia"/>
          <w:lang w:eastAsia="zh-CN"/>
        </w:rPr>
        <w:t>，</w:t>
      </w:r>
      <w:r w:rsidR="001E01B9">
        <w:rPr>
          <w:rFonts w:cs="Calibri" w:hint="eastAsia"/>
          <w:lang w:eastAsia="zh-CN"/>
        </w:rPr>
        <w:t>他的</w:t>
      </w:r>
      <w:r w:rsidR="004229C3" w:rsidRPr="004229C3">
        <w:rPr>
          <w:rFonts w:cs="Calibri" w:hint="eastAsia"/>
          <w:lang w:eastAsia="zh-CN"/>
        </w:rPr>
        <w:t>代表团不支持该决议草案，且该案文未</w:t>
      </w:r>
      <w:r w:rsidR="005B3C51">
        <w:rPr>
          <w:rFonts w:cs="Calibri" w:hint="eastAsia"/>
          <w:lang w:eastAsia="zh-CN"/>
        </w:rPr>
        <w:t>达成</w:t>
      </w:r>
      <w:r w:rsidR="009D14B0">
        <w:rPr>
          <w:rFonts w:cs="Calibri" w:hint="eastAsia"/>
          <w:lang w:eastAsia="zh-CN"/>
        </w:rPr>
        <w:t>协商</w:t>
      </w:r>
      <w:r w:rsidR="00BB4688">
        <w:rPr>
          <w:rFonts w:cs="Calibri" w:hint="eastAsia"/>
          <w:lang w:eastAsia="zh-CN"/>
        </w:rPr>
        <w:t>一致</w:t>
      </w:r>
      <w:r w:rsidR="004229C3" w:rsidRPr="004229C3">
        <w:rPr>
          <w:rFonts w:cs="Calibri" w:hint="eastAsia"/>
          <w:lang w:eastAsia="zh-CN"/>
        </w:rPr>
        <w:t>。该文件</w:t>
      </w:r>
      <w:r w:rsidR="0025514D" w:rsidRPr="004229C3">
        <w:rPr>
          <w:rFonts w:cs="Calibri" w:hint="eastAsia"/>
          <w:lang w:eastAsia="zh-CN"/>
        </w:rPr>
        <w:t>未</w:t>
      </w:r>
      <w:r w:rsidR="0025514D">
        <w:rPr>
          <w:rFonts w:cs="Calibri" w:hint="eastAsia"/>
          <w:lang w:eastAsia="zh-CN"/>
        </w:rPr>
        <w:t>在地区</w:t>
      </w:r>
      <w:r w:rsidR="004229C3" w:rsidRPr="004229C3">
        <w:rPr>
          <w:rFonts w:cs="Calibri" w:hint="eastAsia"/>
          <w:lang w:eastAsia="zh-CN"/>
        </w:rPr>
        <w:t>推进数字连通</w:t>
      </w:r>
      <w:r w:rsidR="0025514D">
        <w:rPr>
          <w:rFonts w:cs="Calibri" w:hint="eastAsia"/>
          <w:lang w:eastAsia="zh-CN"/>
        </w:rPr>
        <w:t>的</w:t>
      </w:r>
      <w:r w:rsidR="004229C3" w:rsidRPr="004229C3">
        <w:rPr>
          <w:rFonts w:cs="Calibri" w:hint="eastAsia"/>
          <w:lang w:eastAsia="zh-CN"/>
        </w:rPr>
        <w:t>共同目标。</w:t>
      </w:r>
      <w:r w:rsidR="00C318AD">
        <w:rPr>
          <w:rFonts w:cs="Calibri" w:hint="eastAsia"/>
          <w:lang w:eastAsia="zh-CN"/>
        </w:rPr>
        <w:t>通过支持</w:t>
      </w:r>
      <w:r w:rsidR="00C318AD" w:rsidRPr="004229C3">
        <w:rPr>
          <w:rFonts w:cs="Calibri" w:hint="eastAsia"/>
          <w:lang w:eastAsia="zh-CN"/>
        </w:rPr>
        <w:t>国际电联</w:t>
      </w:r>
      <w:r w:rsidR="00C318AD">
        <w:rPr>
          <w:rFonts w:cs="Calibri" w:hint="eastAsia"/>
          <w:lang w:eastAsia="zh-CN"/>
        </w:rPr>
        <w:t>的工作等方式，</w:t>
      </w:r>
      <w:r w:rsidR="002801F6">
        <w:rPr>
          <w:rFonts w:cs="Calibri" w:hint="eastAsia"/>
          <w:lang w:eastAsia="zh-CN"/>
        </w:rPr>
        <w:t>他</w:t>
      </w:r>
      <w:r w:rsidR="004229C3" w:rsidRPr="004229C3">
        <w:rPr>
          <w:rFonts w:cs="Calibri" w:hint="eastAsia"/>
          <w:lang w:eastAsia="zh-CN"/>
        </w:rPr>
        <w:t>的国家致力于加强巴勒斯坦的电信能力</w:t>
      </w:r>
      <w:r w:rsidR="002801F6">
        <w:rPr>
          <w:rFonts w:cs="Calibri" w:hint="eastAsia"/>
          <w:lang w:eastAsia="zh-CN"/>
        </w:rPr>
        <w:t>并</w:t>
      </w:r>
      <w:r w:rsidR="008A6CAB">
        <w:rPr>
          <w:rFonts w:cs="Calibri" w:hint="eastAsia"/>
          <w:lang w:eastAsia="zh-CN"/>
        </w:rPr>
        <w:t>促进其</w:t>
      </w:r>
      <w:r w:rsidR="002801F6">
        <w:rPr>
          <w:rFonts w:cs="Calibri" w:hint="eastAsia"/>
          <w:lang w:eastAsia="zh-CN"/>
        </w:rPr>
        <w:t>电信</w:t>
      </w:r>
      <w:r w:rsidR="004229C3" w:rsidRPr="004229C3">
        <w:rPr>
          <w:rFonts w:cs="Calibri" w:hint="eastAsia"/>
          <w:lang w:eastAsia="zh-CN"/>
        </w:rPr>
        <w:t>发展</w:t>
      </w:r>
      <w:r w:rsidR="008A6CAB">
        <w:rPr>
          <w:rFonts w:cs="Calibri" w:hint="eastAsia"/>
          <w:lang w:eastAsia="zh-CN"/>
        </w:rPr>
        <w:t>，且在面临</w:t>
      </w:r>
      <w:r w:rsidR="004229C3" w:rsidRPr="004229C3">
        <w:rPr>
          <w:rFonts w:cs="Calibri" w:hint="eastAsia"/>
          <w:lang w:eastAsia="zh-CN"/>
        </w:rPr>
        <w:t>困难和政治敏感问题</w:t>
      </w:r>
      <w:r w:rsidR="008A6CAB">
        <w:rPr>
          <w:rFonts w:cs="Calibri" w:hint="eastAsia"/>
          <w:lang w:eastAsia="zh-CN"/>
        </w:rPr>
        <w:t>的情况下仍</w:t>
      </w:r>
      <w:r w:rsidR="001E01B9">
        <w:rPr>
          <w:rFonts w:cs="Calibri" w:hint="eastAsia"/>
          <w:lang w:eastAsia="zh-CN"/>
        </w:rPr>
        <w:t>然</w:t>
      </w:r>
      <w:r w:rsidR="004229C3" w:rsidRPr="004229C3">
        <w:rPr>
          <w:rFonts w:cs="Calibri" w:hint="eastAsia"/>
          <w:lang w:eastAsia="zh-CN"/>
        </w:rPr>
        <w:t>寻求协商一致</w:t>
      </w:r>
      <w:r w:rsidR="008A6CAB">
        <w:rPr>
          <w:rFonts w:cs="Calibri" w:hint="eastAsia"/>
          <w:lang w:eastAsia="zh-CN"/>
        </w:rPr>
        <w:t>。</w:t>
      </w:r>
      <w:r w:rsidR="004229C3" w:rsidRPr="004229C3">
        <w:rPr>
          <w:rFonts w:cs="Calibri" w:hint="eastAsia"/>
          <w:lang w:eastAsia="zh-CN"/>
        </w:rPr>
        <w:t>但本案文中有三个方面需要关注。他希望</w:t>
      </w:r>
      <w:r w:rsidR="002F5D25">
        <w:rPr>
          <w:rFonts w:cs="Calibri" w:hint="eastAsia"/>
          <w:lang w:eastAsia="zh-CN"/>
        </w:rPr>
        <w:t>坚持</w:t>
      </w:r>
      <w:r w:rsidR="00422237">
        <w:rPr>
          <w:rFonts w:cs="Calibri" w:hint="eastAsia"/>
          <w:lang w:eastAsia="zh-CN"/>
        </w:rPr>
        <w:t>在</w:t>
      </w:r>
      <w:r w:rsidR="002F5D25">
        <w:rPr>
          <w:rFonts w:cs="Calibri" w:hint="eastAsia"/>
          <w:lang w:eastAsia="zh-CN"/>
        </w:rPr>
        <w:t>最近</w:t>
      </w:r>
      <w:r w:rsidR="00422237">
        <w:rPr>
          <w:rFonts w:cs="Calibri" w:hint="eastAsia"/>
          <w:lang w:eastAsia="zh-CN"/>
        </w:rPr>
        <w:t>的</w:t>
      </w:r>
      <w:r w:rsidR="002F5D25">
        <w:rPr>
          <w:rFonts w:cs="Calibri" w:hint="eastAsia"/>
          <w:lang w:eastAsia="zh-CN"/>
        </w:rPr>
        <w:t>国际电联会议中展现出的</w:t>
      </w:r>
      <w:r w:rsidR="002F5D25" w:rsidRPr="004229C3">
        <w:rPr>
          <w:rFonts w:cs="Calibri" w:hint="eastAsia"/>
          <w:lang w:eastAsia="zh-CN"/>
        </w:rPr>
        <w:t>务实态度和折衷精神</w:t>
      </w:r>
      <w:r w:rsidR="002F5D25">
        <w:rPr>
          <w:rFonts w:cs="Calibri" w:hint="eastAsia"/>
          <w:lang w:eastAsia="zh-CN"/>
        </w:rPr>
        <w:t>，</w:t>
      </w:r>
      <w:r w:rsidR="00831FFC">
        <w:rPr>
          <w:rFonts w:cs="Calibri" w:hint="eastAsia"/>
          <w:lang w:eastAsia="zh-CN"/>
        </w:rPr>
        <w:t>并</w:t>
      </w:r>
      <w:r w:rsidR="00422237">
        <w:rPr>
          <w:rFonts w:cs="Calibri" w:hint="eastAsia"/>
          <w:lang w:eastAsia="zh-CN"/>
        </w:rPr>
        <w:t>调整</w:t>
      </w:r>
      <w:r w:rsidR="002F5D25" w:rsidRPr="004229C3">
        <w:rPr>
          <w:rFonts w:cs="Calibri" w:hint="eastAsia"/>
          <w:lang w:eastAsia="zh-CN"/>
        </w:rPr>
        <w:t>措辞</w:t>
      </w:r>
      <w:r w:rsidR="00831FFC">
        <w:rPr>
          <w:rFonts w:cs="Calibri" w:hint="eastAsia"/>
          <w:lang w:eastAsia="zh-CN"/>
        </w:rPr>
        <w:t>以</w:t>
      </w:r>
      <w:r w:rsidR="002F5D25" w:rsidRPr="004229C3">
        <w:rPr>
          <w:rFonts w:cs="Calibri" w:hint="eastAsia"/>
          <w:lang w:eastAsia="zh-CN"/>
        </w:rPr>
        <w:t>减少与重建</w:t>
      </w:r>
      <w:r w:rsidR="00831FFC">
        <w:rPr>
          <w:rFonts w:cs="Calibri" w:hint="eastAsia"/>
          <w:lang w:eastAsia="zh-CN"/>
        </w:rPr>
        <w:t>和</w:t>
      </w:r>
      <w:r w:rsidR="002F5D25" w:rsidRPr="004229C3">
        <w:rPr>
          <w:rFonts w:cs="Calibri" w:hint="eastAsia"/>
          <w:lang w:eastAsia="zh-CN"/>
        </w:rPr>
        <w:t>连通性无关的政治敏感议题</w:t>
      </w:r>
      <w:r w:rsidR="00422237">
        <w:rPr>
          <w:rFonts w:cs="Calibri" w:hint="eastAsia"/>
          <w:lang w:eastAsia="zh-CN"/>
        </w:rPr>
        <w:t>，</w:t>
      </w:r>
      <w:r w:rsidR="00831FFC">
        <w:rPr>
          <w:rFonts w:cs="Calibri" w:hint="eastAsia"/>
          <w:lang w:eastAsia="zh-CN"/>
        </w:rPr>
        <w:t>从而</w:t>
      </w:r>
      <w:r w:rsidR="00044D2C">
        <w:rPr>
          <w:rFonts w:cs="Calibri" w:hint="eastAsia"/>
          <w:lang w:eastAsia="zh-CN"/>
        </w:rPr>
        <w:t>在</w:t>
      </w:r>
      <w:r w:rsidR="00607084">
        <w:rPr>
          <w:rFonts w:cs="Calibri" w:hint="eastAsia"/>
          <w:lang w:eastAsia="zh-CN"/>
        </w:rPr>
        <w:t>经过</w:t>
      </w:r>
      <w:r w:rsidR="00831FFC">
        <w:rPr>
          <w:rFonts w:cs="Calibri" w:hint="eastAsia"/>
          <w:lang w:eastAsia="zh-CN"/>
        </w:rPr>
        <w:t>一段时间</w:t>
      </w:r>
      <w:r w:rsidR="00607084">
        <w:rPr>
          <w:rFonts w:cs="Calibri" w:hint="eastAsia"/>
          <w:lang w:eastAsia="zh-CN"/>
        </w:rPr>
        <w:t>的努力</w:t>
      </w:r>
      <w:r w:rsidR="00831FFC">
        <w:rPr>
          <w:rFonts w:cs="Calibri" w:hint="eastAsia"/>
          <w:lang w:eastAsia="zh-CN"/>
        </w:rPr>
        <w:t>后</w:t>
      </w:r>
      <w:r w:rsidR="005D63FB">
        <w:rPr>
          <w:rFonts w:cs="Calibri" w:hint="eastAsia"/>
          <w:lang w:eastAsia="zh-CN"/>
        </w:rPr>
        <w:t>在有</w:t>
      </w:r>
      <w:r w:rsidR="002F5D25" w:rsidRPr="004229C3">
        <w:rPr>
          <w:rFonts w:cs="Calibri" w:hint="eastAsia"/>
          <w:lang w:eastAsia="zh-CN"/>
        </w:rPr>
        <w:t>分歧的问题</w:t>
      </w:r>
      <w:r w:rsidR="005D63FB">
        <w:rPr>
          <w:rFonts w:cs="Calibri" w:hint="eastAsia"/>
          <w:lang w:eastAsia="zh-CN"/>
        </w:rPr>
        <w:t>上</w:t>
      </w:r>
      <w:r w:rsidR="002F5D25" w:rsidRPr="004229C3">
        <w:rPr>
          <w:rFonts w:cs="Calibri" w:hint="eastAsia"/>
          <w:lang w:eastAsia="zh-CN"/>
        </w:rPr>
        <w:t>取得进展</w:t>
      </w:r>
      <w:r w:rsidR="00422237">
        <w:rPr>
          <w:rFonts w:cs="Calibri" w:hint="eastAsia"/>
          <w:lang w:eastAsia="zh-CN"/>
        </w:rPr>
        <w:t>。</w:t>
      </w:r>
      <w:r w:rsidR="004229C3" w:rsidRPr="004229C3">
        <w:rPr>
          <w:rFonts w:cs="Calibri" w:hint="eastAsia"/>
          <w:lang w:eastAsia="zh-CN"/>
        </w:rPr>
        <w:t>目前</w:t>
      </w:r>
      <w:r w:rsidR="00F51A8C">
        <w:rPr>
          <w:rFonts w:cs="Calibri" w:hint="eastAsia"/>
          <w:lang w:eastAsia="zh-CN"/>
        </w:rPr>
        <w:t>的</w:t>
      </w:r>
      <w:r w:rsidR="004229C3" w:rsidRPr="004229C3">
        <w:rPr>
          <w:rFonts w:cs="Calibri" w:hint="eastAsia"/>
          <w:lang w:eastAsia="zh-CN"/>
        </w:rPr>
        <w:t>决议</w:t>
      </w:r>
      <w:r w:rsidR="00F51A8C">
        <w:rPr>
          <w:rFonts w:cs="Calibri" w:hint="eastAsia"/>
          <w:lang w:eastAsia="zh-CN"/>
        </w:rPr>
        <w:t>草案</w:t>
      </w:r>
      <w:r w:rsidR="004229C3" w:rsidRPr="004229C3">
        <w:rPr>
          <w:rFonts w:cs="Calibri" w:hint="eastAsia"/>
          <w:lang w:eastAsia="zh-CN"/>
        </w:rPr>
        <w:t>破坏了巴勒斯坦</w:t>
      </w:r>
      <w:r w:rsidR="00F51A8C">
        <w:rPr>
          <w:rFonts w:cs="Calibri" w:hint="eastAsia"/>
          <w:lang w:eastAsia="zh-CN"/>
        </w:rPr>
        <w:t>人民</w:t>
      </w:r>
      <w:r w:rsidR="004229C3" w:rsidRPr="004229C3">
        <w:rPr>
          <w:rFonts w:cs="Calibri" w:hint="eastAsia"/>
          <w:lang w:eastAsia="zh-CN"/>
        </w:rPr>
        <w:t>和以色列</w:t>
      </w:r>
      <w:r w:rsidR="00F51A8C">
        <w:rPr>
          <w:rFonts w:cs="Calibri" w:hint="eastAsia"/>
          <w:lang w:eastAsia="zh-CN"/>
        </w:rPr>
        <w:t>人民</w:t>
      </w:r>
      <w:r w:rsidR="004229C3" w:rsidRPr="004229C3">
        <w:rPr>
          <w:rFonts w:cs="Calibri" w:hint="eastAsia"/>
          <w:lang w:eastAsia="zh-CN"/>
        </w:rPr>
        <w:t>之间就数字</w:t>
      </w:r>
      <w:r w:rsidR="00044D2C">
        <w:rPr>
          <w:rFonts w:cs="Calibri" w:hint="eastAsia"/>
          <w:lang w:eastAsia="zh-CN"/>
        </w:rPr>
        <w:t>连通</w:t>
      </w:r>
      <w:r w:rsidR="004229C3" w:rsidRPr="004229C3">
        <w:rPr>
          <w:rFonts w:cs="Calibri" w:hint="eastAsia"/>
          <w:lang w:eastAsia="zh-CN"/>
        </w:rPr>
        <w:t>开展的合作，而这</w:t>
      </w:r>
      <w:r w:rsidR="0047561F">
        <w:rPr>
          <w:rFonts w:cs="Calibri" w:hint="eastAsia"/>
          <w:lang w:eastAsia="zh-CN"/>
        </w:rPr>
        <w:t>一</w:t>
      </w:r>
      <w:r w:rsidR="004229C3" w:rsidRPr="004229C3">
        <w:rPr>
          <w:rFonts w:cs="Calibri" w:hint="eastAsia"/>
          <w:lang w:eastAsia="zh-CN"/>
        </w:rPr>
        <w:t>合作对于</w:t>
      </w:r>
      <w:r w:rsidR="00044D2C">
        <w:rPr>
          <w:rFonts w:cs="Calibri" w:hint="eastAsia"/>
          <w:lang w:eastAsia="zh-CN"/>
        </w:rPr>
        <w:t>加强</w:t>
      </w:r>
      <w:r w:rsidR="004229C3" w:rsidRPr="004229C3">
        <w:rPr>
          <w:rFonts w:cs="Calibri" w:hint="eastAsia"/>
          <w:lang w:eastAsia="zh-CN"/>
        </w:rPr>
        <w:t>巴勒斯坦人民的数字连通</w:t>
      </w:r>
      <w:r w:rsidR="00044D2C">
        <w:rPr>
          <w:rFonts w:cs="Calibri" w:hint="eastAsia"/>
          <w:lang w:eastAsia="zh-CN"/>
        </w:rPr>
        <w:t>性至关重要</w:t>
      </w:r>
      <w:r w:rsidR="004229C3" w:rsidRPr="004229C3">
        <w:rPr>
          <w:rFonts w:cs="Calibri" w:hint="eastAsia"/>
          <w:lang w:eastAsia="zh-CN"/>
        </w:rPr>
        <w:t>，因此更</w:t>
      </w:r>
      <w:r w:rsidR="00044D2C">
        <w:rPr>
          <w:rFonts w:cs="Calibri" w:hint="eastAsia"/>
          <w:lang w:eastAsia="zh-CN"/>
        </w:rPr>
        <w:t>有</w:t>
      </w:r>
      <w:r w:rsidR="004229C3" w:rsidRPr="004229C3">
        <w:rPr>
          <w:rFonts w:cs="Calibri" w:hint="eastAsia"/>
          <w:lang w:eastAsia="zh-CN"/>
        </w:rPr>
        <w:t>可能损害</w:t>
      </w:r>
      <w:r w:rsidR="00044D2C">
        <w:rPr>
          <w:rFonts w:cs="Calibri" w:hint="eastAsia"/>
          <w:lang w:eastAsia="zh-CN"/>
        </w:rPr>
        <w:t>在</w:t>
      </w:r>
      <w:r w:rsidR="00044D2C" w:rsidRPr="004229C3">
        <w:rPr>
          <w:rFonts w:cs="Calibri" w:hint="eastAsia"/>
          <w:lang w:eastAsia="zh-CN"/>
        </w:rPr>
        <w:t>巴勒斯坦</w:t>
      </w:r>
      <w:r w:rsidR="0047561F">
        <w:rPr>
          <w:rFonts w:cs="Calibri" w:hint="eastAsia"/>
          <w:lang w:eastAsia="zh-CN"/>
        </w:rPr>
        <w:t>领土上</w:t>
      </w:r>
      <w:r w:rsidR="00044D2C">
        <w:rPr>
          <w:rFonts w:cs="Calibri" w:hint="eastAsia"/>
          <w:lang w:eastAsia="zh-CN"/>
        </w:rPr>
        <w:t>加强</w:t>
      </w:r>
      <w:r w:rsidR="004229C3" w:rsidRPr="004229C3">
        <w:rPr>
          <w:rFonts w:cs="Calibri" w:hint="eastAsia"/>
          <w:lang w:eastAsia="zh-CN"/>
        </w:rPr>
        <w:t>连通性的努力。他要求</w:t>
      </w:r>
      <w:r w:rsidR="00044D2C">
        <w:rPr>
          <w:rFonts w:cs="Calibri" w:hint="eastAsia"/>
          <w:lang w:eastAsia="zh-CN"/>
        </w:rPr>
        <w:t>进行</w:t>
      </w:r>
      <w:r w:rsidR="004229C3" w:rsidRPr="004229C3">
        <w:rPr>
          <w:rFonts w:cs="Calibri" w:hint="eastAsia"/>
          <w:lang w:eastAsia="zh-CN"/>
        </w:rPr>
        <w:t>非正式磋商</w:t>
      </w:r>
      <w:r w:rsidR="00044D2C">
        <w:rPr>
          <w:rFonts w:cs="Calibri" w:hint="eastAsia"/>
          <w:lang w:eastAsia="zh-CN"/>
        </w:rPr>
        <w:t>以</w:t>
      </w:r>
      <w:r w:rsidR="004229C3" w:rsidRPr="004229C3">
        <w:rPr>
          <w:rFonts w:cs="Calibri" w:hint="eastAsia"/>
          <w:lang w:eastAsia="zh-CN"/>
        </w:rPr>
        <w:t>进一步审议</w:t>
      </w:r>
      <w:r w:rsidR="00044D2C" w:rsidRPr="004229C3">
        <w:rPr>
          <w:rFonts w:cs="Calibri" w:hint="eastAsia"/>
          <w:lang w:eastAsia="zh-CN"/>
        </w:rPr>
        <w:t>该文件</w:t>
      </w:r>
      <w:r w:rsidR="00044D2C">
        <w:rPr>
          <w:rFonts w:cs="Calibri" w:hint="eastAsia"/>
          <w:lang w:eastAsia="zh-CN"/>
        </w:rPr>
        <w:t>，并</w:t>
      </w:r>
      <w:r w:rsidR="00044D2C" w:rsidRPr="004229C3">
        <w:rPr>
          <w:rFonts w:cs="Calibri" w:hint="eastAsia"/>
          <w:lang w:eastAsia="zh-CN"/>
        </w:rPr>
        <w:t>认为可以</w:t>
      </w:r>
      <w:r w:rsidR="00811DB0">
        <w:rPr>
          <w:rFonts w:cs="Calibri" w:hint="eastAsia"/>
          <w:lang w:eastAsia="zh-CN"/>
        </w:rPr>
        <w:t>通过</w:t>
      </w:r>
      <w:r w:rsidR="00044D2C">
        <w:rPr>
          <w:rFonts w:cs="Calibri" w:hint="eastAsia"/>
          <w:lang w:eastAsia="zh-CN"/>
        </w:rPr>
        <w:t>非正式磋商</w:t>
      </w:r>
      <w:r w:rsidR="00044D2C" w:rsidRPr="004229C3">
        <w:rPr>
          <w:rFonts w:cs="Calibri" w:hint="eastAsia"/>
          <w:lang w:eastAsia="zh-CN"/>
        </w:rPr>
        <w:t>达成一致意见</w:t>
      </w:r>
      <w:r w:rsidR="004229C3" w:rsidRPr="004229C3">
        <w:rPr>
          <w:rFonts w:cs="Calibri" w:hint="eastAsia"/>
          <w:lang w:eastAsia="zh-CN"/>
        </w:rPr>
        <w:t>。</w:t>
      </w:r>
    </w:p>
    <w:p w14:paraId="63D33B3E" w14:textId="54C45963" w:rsidR="000F599A" w:rsidRDefault="000F599A" w:rsidP="000F599A">
      <w:pPr>
        <w:jc w:val="both"/>
        <w:rPr>
          <w:rFonts w:cs="Calibri"/>
          <w:lang w:eastAsia="zh-CN"/>
        </w:rPr>
      </w:pPr>
      <w:r>
        <w:rPr>
          <w:rFonts w:cs="Calibri"/>
          <w:lang w:eastAsia="zh-CN"/>
        </w:rPr>
        <w:t>1.8</w:t>
      </w:r>
      <w:r>
        <w:rPr>
          <w:rFonts w:cs="Calibri"/>
          <w:lang w:eastAsia="zh-CN"/>
        </w:rPr>
        <w:tab/>
      </w:r>
      <w:r w:rsidR="00012729">
        <w:rPr>
          <w:rFonts w:cs="Calibri" w:hint="eastAsia"/>
          <w:lang w:eastAsia="zh-CN"/>
        </w:rPr>
        <w:t>多位</w:t>
      </w:r>
      <w:r w:rsidR="001E4F2F" w:rsidRPr="001E4F2F">
        <w:rPr>
          <w:rFonts w:cs="Calibri" w:hint="eastAsia"/>
          <w:lang w:eastAsia="zh-CN"/>
        </w:rPr>
        <w:t>理事对继续</w:t>
      </w:r>
      <w:r w:rsidR="00012729">
        <w:rPr>
          <w:rFonts w:cs="Calibri" w:hint="eastAsia"/>
          <w:lang w:eastAsia="zh-CN"/>
        </w:rPr>
        <w:t>协商</w:t>
      </w:r>
      <w:r w:rsidR="001E4F2F" w:rsidRPr="001E4F2F">
        <w:rPr>
          <w:rFonts w:cs="Calibri" w:hint="eastAsia"/>
          <w:lang w:eastAsia="zh-CN"/>
        </w:rPr>
        <w:t>以达成</w:t>
      </w:r>
      <w:r w:rsidR="009D14B0">
        <w:rPr>
          <w:rFonts w:cs="Calibri" w:hint="eastAsia"/>
          <w:lang w:eastAsia="zh-CN"/>
        </w:rPr>
        <w:t>协商一致</w:t>
      </w:r>
      <w:r w:rsidR="001E4F2F" w:rsidRPr="001E4F2F">
        <w:rPr>
          <w:rFonts w:cs="Calibri" w:hint="eastAsia"/>
          <w:lang w:eastAsia="zh-CN"/>
        </w:rPr>
        <w:t>的呼吁表示支持。一位理事</w:t>
      </w:r>
      <w:r w:rsidR="006A09B0">
        <w:rPr>
          <w:rFonts w:cs="Calibri" w:hint="eastAsia"/>
          <w:lang w:eastAsia="zh-CN"/>
        </w:rPr>
        <w:t>表示</w:t>
      </w:r>
      <w:r w:rsidR="001E4F2F" w:rsidRPr="001E4F2F">
        <w:rPr>
          <w:rFonts w:cs="Calibri" w:hint="eastAsia"/>
          <w:lang w:eastAsia="zh-CN"/>
        </w:rPr>
        <w:t>，在支持向巴勒斯坦提供援助的同时，他希望避免</w:t>
      </w:r>
      <w:r w:rsidR="00B2255B">
        <w:rPr>
          <w:rFonts w:cs="Calibri" w:hint="eastAsia"/>
          <w:lang w:eastAsia="zh-CN"/>
        </w:rPr>
        <w:t>将该案文</w:t>
      </w:r>
      <w:r w:rsidR="001E4F2F" w:rsidRPr="001E4F2F">
        <w:rPr>
          <w:rFonts w:cs="Calibri" w:hint="eastAsia"/>
          <w:lang w:eastAsia="zh-CN"/>
        </w:rPr>
        <w:t>不必要地政治化。</w:t>
      </w:r>
    </w:p>
    <w:p w14:paraId="39949875" w14:textId="24FB6D6B" w:rsidR="000F599A" w:rsidRDefault="000F599A" w:rsidP="007246B9">
      <w:pPr>
        <w:jc w:val="both"/>
        <w:rPr>
          <w:rFonts w:cs="Calibri"/>
          <w:lang w:eastAsia="zh-CN"/>
        </w:rPr>
      </w:pPr>
      <w:r>
        <w:rPr>
          <w:rFonts w:cs="Calibri"/>
          <w:lang w:eastAsia="zh-CN"/>
        </w:rPr>
        <w:t>1.9</w:t>
      </w:r>
      <w:r>
        <w:rPr>
          <w:rFonts w:cs="Calibri"/>
          <w:lang w:eastAsia="zh-CN"/>
        </w:rPr>
        <w:tab/>
      </w:r>
      <w:r w:rsidR="001E4F2F" w:rsidRPr="001E4F2F">
        <w:rPr>
          <w:rFonts w:cs="Calibri" w:hint="eastAsia"/>
          <w:lang w:eastAsia="zh-CN"/>
        </w:rPr>
        <w:t>一位理事</w:t>
      </w:r>
      <w:r w:rsidR="006A09B0">
        <w:rPr>
          <w:rFonts w:cs="Calibri" w:hint="eastAsia"/>
          <w:lang w:eastAsia="zh-CN"/>
        </w:rPr>
        <w:t>表示</w:t>
      </w:r>
      <w:r w:rsidR="001E4F2F" w:rsidRPr="001E4F2F">
        <w:rPr>
          <w:rFonts w:cs="Calibri" w:hint="eastAsia"/>
          <w:lang w:eastAsia="zh-CN"/>
        </w:rPr>
        <w:t>，该决议草案是一份平衡且大部分</w:t>
      </w:r>
      <w:r w:rsidR="009C4743">
        <w:rPr>
          <w:rFonts w:cs="Calibri" w:hint="eastAsia"/>
          <w:lang w:eastAsia="zh-CN"/>
        </w:rPr>
        <w:t>都是</w:t>
      </w:r>
      <w:r w:rsidR="001E4F2F" w:rsidRPr="001E4F2F">
        <w:rPr>
          <w:rFonts w:cs="Calibri" w:hint="eastAsia"/>
          <w:lang w:eastAsia="zh-CN"/>
        </w:rPr>
        <w:t>技术性的案文，</w:t>
      </w:r>
      <w:r w:rsidR="00616D43">
        <w:rPr>
          <w:rFonts w:cs="Calibri" w:hint="eastAsia"/>
          <w:lang w:eastAsia="zh-CN"/>
        </w:rPr>
        <w:t>明确</w:t>
      </w:r>
      <w:r w:rsidR="001E4F2F" w:rsidRPr="001E4F2F">
        <w:rPr>
          <w:rFonts w:cs="Calibri" w:hint="eastAsia"/>
          <w:lang w:eastAsia="zh-CN"/>
        </w:rPr>
        <w:t>了国际电联帮助重建加沙地带电信基础设施的职责。</w:t>
      </w:r>
      <w:r w:rsidR="009C4743">
        <w:rPr>
          <w:rFonts w:cs="Calibri" w:hint="eastAsia"/>
          <w:lang w:eastAsia="zh-CN"/>
        </w:rPr>
        <w:t>尽管</w:t>
      </w:r>
      <w:r w:rsidR="001E4F2F" w:rsidRPr="001E4F2F">
        <w:rPr>
          <w:rFonts w:cs="Calibri" w:hint="eastAsia"/>
          <w:lang w:eastAsia="zh-CN"/>
        </w:rPr>
        <w:t>每个代表团，包括他</w:t>
      </w:r>
      <w:r w:rsidR="009C4743">
        <w:rPr>
          <w:rFonts w:cs="Calibri" w:hint="eastAsia"/>
          <w:lang w:eastAsia="zh-CN"/>
        </w:rPr>
        <w:t>自己</w:t>
      </w:r>
      <w:r w:rsidR="001E4F2F" w:rsidRPr="001E4F2F">
        <w:rPr>
          <w:rFonts w:cs="Calibri" w:hint="eastAsia"/>
          <w:lang w:eastAsia="zh-CN"/>
        </w:rPr>
        <w:t>的代表团，可能对某些问题</w:t>
      </w:r>
      <w:r w:rsidR="009C4743">
        <w:rPr>
          <w:rFonts w:cs="Calibri" w:hint="eastAsia"/>
          <w:lang w:eastAsia="zh-CN"/>
        </w:rPr>
        <w:t>持</w:t>
      </w:r>
      <w:r w:rsidR="001E4F2F" w:rsidRPr="001E4F2F">
        <w:rPr>
          <w:rFonts w:cs="Calibri" w:hint="eastAsia"/>
          <w:lang w:eastAsia="zh-CN"/>
        </w:rPr>
        <w:t>保留</w:t>
      </w:r>
      <w:r w:rsidR="009C4743">
        <w:rPr>
          <w:rFonts w:cs="Calibri" w:hint="eastAsia"/>
          <w:lang w:eastAsia="zh-CN"/>
        </w:rPr>
        <w:t>意见</w:t>
      </w:r>
      <w:r w:rsidR="001E4F2F" w:rsidRPr="001E4F2F">
        <w:rPr>
          <w:rFonts w:cs="Calibri" w:hint="eastAsia"/>
          <w:lang w:eastAsia="zh-CN"/>
        </w:rPr>
        <w:t>，但也应</w:t>
      </w:r>
      <w:r w:rsidR="009C4743">
        <w:rPr>
          <w:rFonts w:cs="Calibri" w:hint="eastAsia"/>
          <w:lang w:eastAsia="zh-CN"/>
        </w:rPr>
        <w:t>当</w:t>
      </w:r>
      <w:r w:rsidR="001E4F2F" w:rsidRPr="001E4F2F">
        <w:rPr>
          <w:rFonts w:cs="Calibri" w:hint="eastAsia"/>
          <w:lang w:eastAsia="zh-CN"/>
        </w:rPr>
        <w:t>考虑</w:t>
      </w:r>
      <w:r w:rsidR="00692667">
        <w:rPr>
          <w:rFonts w:cs="Calibri" w:hint="eastAsia"/>
          <w:lang w:eastAsia="zh-CN"/>
        </w:rPr>
        <w:t>实际情况，即</w:t>
      </w:r>
      <w:r w:rsidR="001E4F2F" w:rsidRPr="001E4F2F">
        <w:rPr>
          <w:rFonts w:cs="Calibri" w:hint="eastAsia"/>
          <w:lang w:eastAsia="zh-CN"/>
        </w:rPr>
        <w:t>案文中只载有联合国许多机构</w:t>
      </w:r>
      <w:r w:rsidR="009C4743">
        <w:rPr>
          <w:rFonts w:cs="Calibri" w:hint="eastAsia"/>
          <w:lang w:eastAsia="zh-CN"/>
        </w:rPr>
        <w:t>已通过</w:t>
      </w:r>
      <w:r w:rsidR="001E4F2F" w:rsidRPr="001E4F2F">
        <w:rPr>
          <w:rFonts w:cs="Calibri" w:hint="eastAsia"/>
          <w:lang w:eastAsia="zh-CN"/>
        </w:rPr>
        <w:t>的文字。因此，他的代表团可以支持目前的决议草案，并呼吁以协商一致</w:t>
      </w:r>
      <w:r w:rsidR="00692667">
        <w:rPr>
          <w:rFonts w:cs="Calibri" w:hint="eastAsia"/>
          <w:lang w:eastAsia="zh-CN"/>
        </w:rPr>
        <w:t>的</w:t>
      </w:r>
      <w:r w:rsidR="001E4F2F" w:rsidRPr="001E4F2F">
        <w:rPr>
          <w:rFonts w:cs="Calibri" w:hint="eastAsia"/>
          <w:lang w:eastAsia="zh-CN"/>
        </w:rPr>
        <w:t>方式通过该草案</w:t>
      </w:r>
      <w:r w:rsidR="00E15E46">
        <w:rPr>
          <w:rFonts w:cs="Calibri" w:hint="eastAsia"/>
          <w:lang w:eastAsia="zh-CN"/>
        </w:rPr>
        <w:t>。他</w:t>
      </w:r>
      <w:r w:rsidR="007246B9">
        <w:rPr>
          <w:rFonts w:cs="Calibri" w:hint="eastAsia"/>
          <w:lang w:eastAsia="zh-CN"/>
        </w:rPr>
        <w:t>要求</w:t>
      </w:r>
      <w:r w:rsidR="001E4F2F" w:rsidRPr="001E4F2F">
        <w:rPr>
          <w:rFonts w:cs="Calibri" w:hint="eastAsia"/>
          <w:lang w:eastAsia="zh-CN"/>
        </w:rPr>
        <w:t>各代表团本着协商一致的精神</w:t>
      </w:r>
      <w:r w:rsidR="007246B9">
        <w:rPr>
          <w:rFonts w:cs="Calibri" w:hint="eastAsia"/>
          <w:lang w:eastAsia="zh-CN"/>
        </w:rPr>
        <w:t>，暂时放下</w:t>
      </w:r>
      <w:r w:rsidR="00533F4C">
        <w:rPr>
          <w:rFonts w:cs="Calibri" w:hint="eastAsia"/>
          <w:lang w:eastAsia="zh-CN"/>
        </w:rPr>
        <w:t>任何有关</w:t>
      </w:r>
      <w:r w:rsidR="001E4F2F" w:rsidRPr="001E4F2F">
        <w:rPr>
          <w:rFonts w:cs="Calibri" w:hint="eastAsia"/>
          <w:lang w:eastAsia="zh-CN"/>
        </w:rPr>
        <w:t>具体</w:t>
      </w:r>
      <w:r w:rsidR="007246B9">
        <w:rPr>
          <w:rFonts w:cs="Calibri" w:hint="eastAsia"/>
          <w:lang w:eastAsia="zh-CN"/>
        </w:rPr>
        <w:t>措辞</w:t>
      </w:r>
      <w:r w:rsidR="001E4F2F" w:rsidRPr="001E4F2F">
        <w:rPr>
          <w:rFonts w:cs="Calibri" w:hint="eastAsia"/>
          <w:lang w:eastAsia="zh-CN"/>
        </w:rPr>
        <w:t>的</w:t>
      </w:r>
      <w:r w:rsidR="00EA3B9E">
        <w:rPr>
          <w:rFonts w:cs="Calibri" w:hint="eastAsia"/>
          <w:lang w:eastAsia="zh-CN"/>
        </w:rPr>
        <w:t>担忧</w:t>
      </w:r>
      <w:r w:rsidR="001E4F2F" w:rsidRPr="001E4F2F">
        <w:rPr>
          <w:rFonts w:cs="Calibri" w:hint="eastAsia"/>
          <w:lang w:eastAsia="zh-CN"/>
        </w:rPr>
        <w:t>，就像联合国会员国前一天在联合国大会上通过一项关于巴勒斯坦的决议</w:t>
      </w:r>
      <w:r w:rsidR="00264FA8">
        <w:rPr>
          <w:rFonts w:cs="Calibri" w:hint="eastAsia"/>
          <w:lang w:eastAsia="zh-CN"/>
        </w:rPr>
        <w:t>时</w:t>
      </w:r>
      <w:r w:rsidR="001E4F2F" w:rsidRPr="001E4F2F">
        <w:rPr>
          <w:rFonts w:cs="Calibri" w:hint="eastAsia"/>
          <w:lang w:eastAsia="zh-CN"/>
        </w:rPr>
        <w:t>所做的那样，从而</w:t>
      </w:r>
      <w:r w:rsidR="00264FA8">
        <w:rPr>
          <w:rFonts w:cs="Calibri" w:hint="eastAsia"/>
          <w:lang w:eastAsia="zh-CN"/>
        </w:rPr>
        <w:t>参与到</w:t>
      </w:r>
      <w:r w:rsidR="001E4F2F" w:rsidRPr="001E4F2F">
        <w:rPr>
          <w:rFonts w:cs="Calibri" w:hint="eastAsia"/>
          <w:lang w:eastAsia="zh-CN"/>
        </w:rPr>
        <w:t>国际社会</w:t>
      </w:r>
      <w:r w:rsidR="00264FA8">
        <w:rPr>
          <w:rFonts w:cs="Calibri" w:hint="eastAsia"/>
          <w:lang w:eastAsia="zh-CN"/>
        </w:rPr>
        <w:t>帮助</w:t>
      </w:r>
      <w:r w:rsidR="001E4F2F" w:rsidRPr="001E4F2F">
        <w:rPr>
          <w:rFonts w:cs="Calibri" w:hint="eastAsia"/>
          <w:lang w:eastAsia="zh-CN"/>
        </w:rPr>
        <w:t>巴勒斯坦人民</w:t>
      </w:r>
      <w:r w:rsidR="00264FA8">
        <w:rPr>
          <w:rFonts w:cs="Calibri" w:hint="eastAsia"/>
          <w:lang w:eastAsia="zh-CN"/>
        </w:rPr>
        <w:t>重获</w:t>
      </w:r>
      <w:r w:rsidR="001E4F2F" w:rsidRPr="001E4F2F">
        <w:rPr>
          <w:rFonts w:cs="Calibri" w:hint="eastAsia"/>
          <w:lang w:eastAsia="zh-CN"/>
        </w:rPr>
        <w:t>和平</w:t>
      </w:r>
      <w:r w:rsidR="00264FA8">
        <w:rPr>
          <w:rFonts w:cs="Calibri" w:hint="eastAsia"/>
          <w:lang w:eastAsia="zh-CN"/>
        </w:rPr>
        <w:t>和</w:t>
      </w:r>
      <w:r w:rsidR="001E4F2F" w:rsidRPr="001E4F2F">
        <w:rPr>
          <w:rFonts w:cs="Calibri" w:hint="eastAsia"/>
          <w:lang w:eastAsia="zh-CN"/>
        </w:rPr>
        <w:t>重建</w:t>
      </w:r>
      <w:r w:rsidR="00264FA8">
        <w:rPr>
          <w:rFonts w:cs="Calibri" w:hint="eastAsia"/>
          <w:lang w:eastAsia="zh-CN"/>
        </w:rPr>
        <w:t>家园</w:t>
      </w:r>
      <w:r w:rsidR="001E4F2F" w:rsidRPr="001E4F2F">
        <w:rPr>
          <w:rFonts w:cs="Calibri" w:hint="eastAsia"/>
          <w:lang w:eastAsia="zh-CN"/>
        </w:rPr>
        <w:t>的努力</w:t>
      </w:r>
      <w:r w:rsidR="00264FA8">
        <w:rPr>
          <w:rFonts w:cs="Calibri" w:hint="eastAsia"/>
          <w:lang w:eastAsia="zh-CN"/>
        </w:rPr>
        <w:t>中</w:t>
      </w:r>
      <w:r w:rsidR="001E4F2F" w:rsidRPr="001E4F2F">
        <w:rPr>
          <w:rFonts w:cs="Calibri" w:hint="eastAsia"/>
          <w:lang w:eastAsia="zh-CN"/>
        </w:rPr>
        <w:t>。</w:t>
      </w:r>
    </w:p>
    <w:p w14:paraId="14A99FAA" w14:textId="0555CBC2" w:rsidR="000F599A" w:rsidRDefault="000F599A" w:rsidP="000F599A">
      <w:pPr>
        <w:jc w:val="both"/>
        <w:rPr>
          <w:rFonts w:cs="Calibri"/>
          <w:lang w:eastAsia="zh-CN"/>
        </w:rPr>
      </w:pPr>
      <w:r>
        <w:rPr>
          <w:rFonts w:cs="Calibri"/>
          <w:lang w:eastAsia="zh-CN"/>
        </w:rPr>
        <w:t>1.10</w:t>
      </w:r>
      <w:r>
        <w:rPr>
          <w:rFonts w:cs="Calibri"/>
          <w:lang w:eastAsia="zh-CN"/>
        </w:rPr>
        <w:tab/>
      </w:r>
      <w:r w:rsidR="001E4F2F" w:rsidRPr="001E4F2F">
        <w:rPr>
          <w:rFonts w:cs="Calibri" w:hint="eastAsia"/>
          <w:lang w:eastAsia="zh-CN"/>
        </w:rPr>
        <w:t>一位理事呼吁摒弃双重标准，并重申</w:t>
      </w:r>
      <w:r w:rsidR="00AC1B12">
        <w:rPr>
          <w:rFonts w:cs="Calibri" w:hint="eastAsia"/>
          <w:lang w:eastAsia="zh-CN"/>
        </w:rPr>
        <w:t>，关于</w:t>
      </w:r>
      <w:r w:rsidR="001E4F2F" w:rsidRPr="001E4F2F">
        <w:rPr>
          <w:rFonts w:cs="Calibri" w:hint="eastAsia"/>
          <w:lang w:eastAsia="zh-CN"/>
        </w:rPr>
        <w:t>援助巴勒斯坦的决议草案中使用的</w:t>
      </w:r>
      <w:r w:rsidR="00AC1B12">
        <w:rPr>
          <w:rFonts w:cs="Calibri" w:hint="eastAsia"/>
          <w:lang w:val="en-US" w:eastAsia="zh-CN"/>
        </w:rPr>
        <w:t>措辞</w:t>
      </w:r>
      <w:r w:rsidR="001E4F2F" w:rsidRPr="001E4F2F">
        <w:rPr>
          <w:rFonts w:cs="Calibri" w:hint="eastAsia"/>
          <w:lang w:eastAsia="zh-CN"/>
        </w:rPr>
        <w:t>与国际电联以往决议</w:t>
      </w:r>
      <w:r w:rsidR="00AC1B12">
        <w:rPr>
          <w:rFonts w:cs="Calibri" w:hint="eastAsia"/>
          <w:lang w:eastAsia="zh-CN"/>
        </w:rPr>
        <w:t>中的措辞十分相似，</w:t>
      </w:r>
      <w:r w:rsidR="001E4F2F" w:rsidRPr="001E4F2F">
        <w:rPr>
          <w:rFonts w:cs="Calibri" w:hint="eastAsia"/>
          <w:lang w:eastAsia="zh-CN"/>
        </w:rPr>
        <w:t>包括经成员国通过的</w:t>
      </w:r>
      <w:r w:rsidR="00E55814">
        <w:rPr>
          <w:rFonts w:cs="Calibri" w:hint="eastAsia"/>
          <w:lang w:eastAsia="zh-CN"/>
        </w:rPr>
        <w:t>关于援助和支持乌克兰的</w:t>
      </w:r>
      <w:r w:rsidR="00E55814" w:rsidRPr="000230B7">
        <w:rPr>
          <w:rFonts w:cs="Calibri" w:hint="eastAsia"/>
          <w:lang w:eastAsia="zh-CN"/>
        </w:rPr>
        <w:t>理事会第</w:t>
      </w:r>
      <w:r w:rsidR="00E55814" w:rsidRPr="000230B7">
        <w:rPr>
          <w:rFonts w:cs="Calibri" w:hint="eastAsia"/>
          <w:lang w:eastAsia="zh-CN"/>
        </w:rPr>
        <w:t>1408</w:t>
      </w:r>
      <w:r w:rsidR="00E55814" w:rsidRPr="000230B7">
        <w:rPr>
          <w:rFonts w:cs="Calibri" w:hint="eastAsia"/>
          <w:lang w:eastAsia="zh-CN"/>
        </w:rPr>
        <w:t>号决议（</w:t>
      </w:r>
      <w:r w:rsidR="00E55814" w:rsidRPr="000E412F">
        <w:rPr>
          <w:rFonts w:cs="Calibri" w:hint="eastAsia"/>
          <w:lang w:eastAsia="zh-CN"/>
        </w:rPr>
        <w:t>C22</w:t>
      </w:r>
      <w:r w:rsidR="00E55814" w:rsidRPr="000E412F">
        <w:rPr>
          <w:rFonts w:cs="Calibri" w:hint="eastAsia"/>
          <w:lang w:eastAsia="zh-CN"/>
        </w:rPr>
        <w:t>，最后修正</w:t>
      </w:r>
      <w:r w:rsidR="00E55814" w:rsidRPr="000E412F">
        <w:rPr>
          <w:rFonts w:cs="Calibri" w:hint="eastAsia"/>
          <w:lang w:eastAsia="zh-CN"/>
        </w:rPr>
        <w:t>C23</w:t>
      </w:r>
      <w:r w:rsidR="00E55814" w:rsidRPr="000230B7">
        <w:rPr>
          <w:rFonts w:cs="Calibri" w:hint="eastAsia"/>
          <w:lang w:eastAsia="zh-CN"/>
        </w:rPr>
        <w:t>）</w:t>
      </w:r>
      <w:r w:rsidR="00E55814">
        <w:rPr>
          <w:rFonts w:cs="Calibri" w:hint="eastAsia"/>
          <w:lang w:eastAsia="zh-CN"/>
        </w:rPr>
        <w:t>。</w:t>
      </w:r>
      <w:r w:rsidR="001E4F2F" w:rsidRPr="001E4F2F">
        <w:rPr>
          <w:rFonts w:cs="Calibri" w:hint="eastAsia"/>
          <w:lang w:eastAsia="zh-CN"/>
        </w:rPr>
        <w:t>在一位观察员的支持下，他强调，国际电联是一个技术机构，应</w:t>
      </w:r>
      <w:r w:rsidR="002B0F07">
        <w:rPr>
          <w:rFonts w:cs="Calibri" w:hint="eastAsia"/>
          <w:lang w:eastAsia="zh-CN"/>
        </w:rPr>
        <w:t>当</w:t>
      </w:r>
      <w:r w:rsidR="001E4F2F" w:rsidRPr="001E4F2F">
        <w:rPr>
          <w:rFonts w:cs="Calibri" w:hint="eastAsia"/>
          <w:lang w:eastAsia="zh-CN"/>
        </w:rPr>
        <w:t>允许</w:t>
      </w:r>
      <w:r w:rsidR="00720767">
        <w:rPr>
          <w:rFonts w:cs="Calibri" w:hint="eastAsia"/>
          <w:lang w:eastAsia="zh-CN"/>
        </w:rPr>
        <w:t>其</w:t>
      </w:r>
      <w:r w:rsidR="001E4F2F" w:rsidRPr="001E4F2F">
        <w:rPr>
          <w:rFonts w:cs="Calibri" w:hint="eastAsia"/>
          <w:lang w:eastAsia="zh-CN"/>
        </w:rPr>
        <w:t>帮助重建</w:t>
      </w:r>
      <w:r w:rsidR="00720767">
        <w:rPr>
          <w:rFonts w:cs="Calibri" w:hint="eastAsia"/>
          <w:lang w:eastAsia="zh-CN"/>
        </w:rPr>
        <w:t>遭</w:t>
      </w:r>
      <w:r w:rsidR="002B0F07">
        <w:rPr>
          <w:rFonts w:cs="Calibri" w:hint="eastAsia"/>
          <w:lang w:eastAsia="zh-CN"/>
        </w:rPr>
        <w:t>破坏</w:t>
      </w:r>
      <w:r w:rsidR="001E4F2F" w:rsidRPr="001E4F2F">
        <w:rPr>
          <w:rFonts w:cs="Calibri" w:hint="eastAsia"/>
          <w:lang w:eastAsia="zh-CN"/>
        </w:rPr>
        <w:t>的</w:t>
      </w:r>
      <w:r w:rsidR="002B0F07">
        <w:rPr>
          <w:rFonts w:cs="Calibri" w:hint="eastAsia"/>
          <w:lang w:eastAsia="zh-CN"/>
        </w:rPr>
        <w:t>电信行业，以</w:t>
      </w:r>
      <w:r w:rsidR="002B0F07" w:rsidRPr="001E4F2F">
        <w:rPr>
          <w:rFonts w:cs="Calibri" w:hint="eastAsia"/>
          <w:lang w:eastAsia="zh-CN"/>
        </w:rPr>
        <w:t>履行</w:t>
      </w:r>
      <w:r w:rsidR="002B0F07">
        <w:rPr>
          <w:rFonts w:cs="Calibri" w:hint="eastAsia"/>
          <w:lang w:eastAsia="zh-CN"/>
        </w:rPr>
        <w:t>其</w:t>
      </w:r>
      <w:r w:rsidR="002B0F07" w:rsidRPr="001E4F2F">
        <w:rPr>
          <w:rFonts w:cs="Calibri" w:hint="eastAsia"/>
          <w:lang w:eastAsia="zh-CN"/>
        </w:rPr>
        <w:t>职责</w:t>
      </w:r>
      <w:r w:rsidR="001E4F2F" w:rsidRPr="001E4F2F">
        <w:rPr>
          <w:rFonts w:cs="Calibri" w:hint="eastAsia"/>
          <w:lang w:eastAsia="zh-CN"/>
        </w:rPr>
        <w:t>。</w:t>
      </w:r>
      <w:r w:rsidR="0098544D">
        <w:rPr>
          <w:rFonts w:cs="Calibri" w:hint="eastAsia"/>
          <w:lang w:eastAsia="zh-CN"/>
        </w:rPr>
        <w:t>国际</w:t>
      </w:r>
      <w:r w:rsidR="001E4F2F" w:rsidRPr="001E4F2F">
        <w:rPr>
          <w:rFonts w:cs="Calibri" w:hint="eastAsia"/>
          <w:lang w:eastAsia="zh-CN"/>
        </w:rPr>
        <w:t>电联的信誉面临考验。</w:t>
      </w:r>
    </w:p>
    <w:p w14:paraId="4A5F0A75" w14:textId="139257EA" w:rsidR="000F599A" w:rsidRDefault="000F599A" w:rsidP="000F599A">
      <w:pPr>
        <w:jc w:val="both"/>
        <w:rPr>
          <w:rFonts w:cs="Calibri"/>
          <w:lang w:eastAsia="zh-CN"/>
        </w:rPr>
      </w:pPr>
      <w:r>
        <w:rPr>
          <w:rFonts w:cs="Calibri"/>
          <w:lang w:eastAsia="zh-CN"/>
        </w:rPr>
        <w:t>1.11</w:t>
      </w:r>
      <w:r>
        <w:rPr>
          <w:rFonts w:cs="Calibri"/>
          <w:lang w:eastAsia="zh-CN"/>
        </w:rPr>
        <w:tab/>
      </w:r>
      <w:r w:rsidR="00CD0548" w:rsidRPr="00CD0548">
        <w:rPr>
          <w:rFonts w:cs="Calibri" w:hint="eastAsia"/>
          <w:lang w:eastAsia="zh-CN"/>
        </w:rPr>
        <w:t>主席建议全体会议休</w:t>
      </w:r>
      <w:r w:rsidR="00CD0548">
        <w:rPr>
          <w:rFonts w:cs="Calibri" w:hint="eastAsia"/>
          <w:lang w:eastAsia="zh-CN"/>
        </w:rPr>
        <w:t>会</w:t>
      </w:r>
      <w:r w:rsidR="00CD0548" w:rsidRPr="00CD0548">
        <w:rPr>
          <w:rFonts w:cs="Calibri" w:hint="eastAsia"/>
          <w:lang w:eastAsia="zh-CN"/>
        </w:rPr>
        <w:t>，以便进行非正式磋商。</w:t>
      </w:r>
    </w:p>
    <w:p w14:paraId="3B211235" w14:textId="118CE09A" w:rsidR="000F599A" w:rsidRDefault="000F599A" w:rsidP="000F599A">
      <w:pPr>
        <w:jc w:val="both"/>
        <w:rPr>
          <w:rFonts w:cs="Calibri"/>
          <w:lang w:eastAsia="zh-CN"/>
        </w:rPr>
      </w:pPr>
      <w:r>
        <w:rPr>
          <w:rFonts w:cs="Calibri"/>
          <w:lang w:eastAsia="zh-CN"/>
        </w:rPr>
        <w:t>1.12</w:t>
      </w:r>
      <w:r>
        <w:rPr>
          <w:rFonts w:cs="Calibri"/>
          <w:lang w:eastAsia="zh-CN"/>
        </w:rPr>
        <w:tab/>
      </w:r>
      <w:r w:rsidR="00EF7F09" w:rsidRPr="00EF7F09">
        <w:rPr>
          <w:rFonts w:cs="Calibri" w:hint="eastAsia"/>
          <w:lang w:eastAsia="zh-CN"/>
        </w:rPr>
        <w:t>会议对此</w:t>
      </w:r>
      <w:r w:rsidR="00EF7F09" w:rsidRPr="009D14B0">
        <w:rPr>
          <w:rFonts w:cs="Calibri" w:hint="eastAsia"/>
          <w:b/>
          <w:bCs/>
          <w:lang w:eastAsia="zh-CN"/>
        </w:rPr>
        <w:t>表示同意</w:t>
      </w:r>
      <w:r w:rsidR="00EF7F09" w:rsidRPr="00EF7F09">
        <w:rPr>
          <w:rFonts w:cs="Calibri" w:hint="eastAsia"/>
          <w:lang w:eastAsia="zh-CN"/>
        </w:rPr>
        <w:t>。</w:t>
      </w:r>
    </w:p>
    <w:p w14:paraId="7EC43DB6" w14:textId="303B9785" w:rsidR="000F599A" w:rsidRPr="008A1771" w:rsidRDefault="005A042B" w:rsidP="005A042B">
      <w:pPr>
        <w:ind w:firstLineChars="200" w:firstLine="482"/>
        <w:jc w:val="both"/>
        <w:rPr>
          <w:rFonts w:cs="Calibri"/>
          <w:b/>
          <w:bCs/>
          <w:lang w:eastAsia="zh-CN"/>
        </w:rPr>
      </w:pPr>
      <w:r w:rsidRPr="005A042B">
        <w:rPr>
          <w:rFonts w:hint="eastAsia"/>
          <w:b/>
          <w:bCs/>
          <w:lang w:eastAsia="zh-CN"/>
        </w:rPr>
        <w:t>全体</w:t>
      </w:r>
      <w:r w:rsidRPr="005A042B">
        <w:rPr>
          <w:rFonts w:cs="Calibri" w:hint="eastAsia"/>
          <w:b/>
          <w:bCs/>
          <w:lang w:eastAsia="zh-CN"/>
        </w:rPr>
        <w:t>会议于</w:t>
      </w:r>
      <w:r w:rsidRPr="005A042B">
        <w:rPr>
          <w:rFonts w:cs="Calibri" w:hint="eastAsia"/>
          <w:b/>
          <w:bCs/>
          <w:lang w:eastAsia="zh-CN"/>
        </w:rPr>
        <w:t>17</w:t>
      </w:r>
      <w:r w:rsidRPr="005A042B">
        <w:rPr>
          <w:rFonts w:cs="Calibri" w:hint="eastAsia"/>
          <w:b/>
          <w:bCs/>
          <w:lang w:eastAsia="zh-CN"/>
        </w:rPr>
        <w:t>时</w:t>
      </w:r>
      <w:r>
        <w:rPr>
          <w:rFonts w:cs="Calibri" w:hint="eastAsia"/>
          <w:b/>
          <w:bCs/>
          <w:lang w:eastAsia="zh-CN"/>
        </w:rPr>
        <w:t>0</w:t>
      </w:r>
      <w:r w:rsidRPr="005A042B">
        <w:rPr>
          <w:rFonts w:cs="Calibri" w:hint="eastAsia"/>
          <w:b/>
          <w:bCs/>
          <w:lang w:eastAsia="zh-CN"/>
        </w:rPr>
        <w:t>5</w:t>
      </w:r>
      <w:r w:rsidRPr="005A042B">
        <w:rPr>
          <w:rFonts w:cs="Calibri" w:hint="eastAsia"/>
          <w:b/>
          <w:bCs/>
          <w:lang w:eastAsia="zh-CN"/>
        </w:rPr>
        <w:t>分休会，</w:t>
      </w:r>
      <w:r w:rsidRPr="005A042B">
        <w:rPr>
          <w:rFonts w:cs="Calibri" w:hint="eastAsia"/>
          <w:b/>
          <w:bCs/>
          <w:lang w:eastAsia="zh-CN"/>
        </w:rPr>
        <w:t>1</w:t>
      </w:r>
      <w:r>
        <w:rPr>
          <w:rFonts w:cs="Calibri" w:hint="eastAsia"/>
          <w:b/>
          <w:bCs/>
          <w:lang w:eastAsia="zh-CN"/>
        </w:rPr>
        <w:t>7</w:t>
      </w:r>
      <w:r w:rsidRPr="005A042B">
        <w:rPr>
          <w:rFonts w:cs="Calibri" w:hint="eastAsia"/>
          <w:b/>
          <w:bCs/>
          <w:lang w:eastAsia="zh-CN"/>
        </w:rPr>
        <w:t>时</w:t>
      </w:r>
      <w:r>
        <w:rPr>
          <w:rFonts w:cs="Calibri" w:hint="eastAsia"/>
          <w:b/>
          <w:bCs/>
          <w:lang w:eastAsia="zh-CN"/>
        </w:rPr>
        <w:t>4</w:t>
      </w:r>
      <w:r w:rsidRPr="005A042B">
        <w:rPr>
          <w:rFonts w:cs="Calibri" w:hint="eastAsia"/>
          <w:b/>
          <w:bCs/>
          <w:lang w:eastAsia="zh-CN"/>
        </w:rPr>
        <w:t>5</w:t>
      </w:r>
      <w:r w:rsidRPr="005A042B">
        <w:rPr>
          <w:rFonts w:cs="Calibri" w:hint="eastAsia"/>
          <w:b/>
          <w:bCs/>
          <w:lang w:eastAsia="zh-CN"/>
        </w:rPr>
        <w:t>分复会。</w:t>
      </w:r>
    </w:p>
    <w:p w14:paraId="498073BD" w14:textId="7A6A51A9" w:rsidR="000F599A" w:rsidRDefault="000F599A" w:rsidP="000F599A">
      <w:pPr>
        <w:jc w:val="both"/>
        <w:rPr>
          <w:rFonts w:cs="Calibri"/>
          <w:lang w:eastAsia="zh-CN"/>
        </w:rPr>
      </w:pPr>
      <w:r>
        <w:rPr>
          <w:rFonts w:cs="Calibri"/>
          <w:lang w:eastAsia="zh-CN"/>
        </w:rPr>
        <w:t>1.13</w:t>
      </w:r>
      <w:r>
        <w:rPr>
          <w:rFonts w:cs="Calibri"/>
          <w:lang w:eastAsia="zh-CN"/>
        </w:rPr>
        <w:tab/>
      </w:r>
      <w:r w:rsidR="00E174DE" w:rsidRPr="00E174DE">
        <w:rPr>
          <w:rFonts w:cs="Calibri" w:hint="eastAsia"/>
          <w:lang w:eastAsia="zh-CN"/>
        </w:rPr>
        <w:t>主席指出，需要更多时间才能就决议草案达成一致意见，</w:t>
      </w:r>
      <w:r w:rsidR="003B2DD7">
        <w:rPr>
          <w:rFonts w:cs="Calibri" w:hint="eastAsia"/>
          <w:lang w:eastAsia="zh-CN"/>
        </w:rPr>
        <w:t>并</w:t>
      </w:r>
      <w:r w:rsidR="00E174DE" w:rsidRPr="00E174DE">
        <w:rPr>
          <w:rFonts w:cs="Calibri" w:hint="eastAsia"/>
          <w:lang w:eastAsia="zh-CN"/>
        </w:rPr>
        <w:t>提议继续进行非正式磋商，以尽快向全体会议报告协商一致的案文。</w:t>
      </w:r>
    </w:p>
    <w:p w14:paraId="2823C99C" w14:textId="77777777" w:rsidR="00F53BA4" w:rsidRPr="005E2D55" w:rsidRDefault="000F599A" w:rsidP="00F53BA4">
      <w:pPr>
        <w:rPr>
          <w:kern w:val="2"/>
          <w:sz w:val="22"/>
          <w:szCs w:val="24"/>
          <w:lang w:eastAsia="zh-CN"/>
          <w14:ligatures w14:val="standardContextual"/>
        </w:rPr>
      </w:pPr>
      <w:r>
        <w:rPr>
          <w:rFonts w:cs="Calibri"/>
          <w:lang w:eastAsia="zh-CN"/>
        </w:rPr>
        <w:t>1.14</w:t>
      </w:r>
      <w:r>
        <w:rPr>
          <w:rFonts w:cs="Calibri"/>
          <w:lang w:eastAsia="zh-CN"/>
        </w:rPr>
        <w:tab/>
      </w:r>
      <w:r w:rsidR="00EF7F09" w:rsidRPr="00EF7F09">
        <w:rPr>
          <w:rFonts w:cs="Calibri" w:hint="eastAsia"/>
          <w:lang w:eastAsia="zh-CN"/>
        </w:rPr>
        <w:t>会议对此</w:t>
      </w:r>
      <w:r w:rsidR="00EF7F09" w:rsidRPr="009D14B0">
        <w:rPr>
          <w:rFonts w:cs="Calibri" w:hint="eastAsia"/>
          <w:b/>
          <w:bCs/>
          <w:lang w:eastAsia="zh-CN"/>
        </w:rPr>
        <w:t>表示同意</w:t>
      </w:r>
      <w:r w:rsidR="00EF7F09" w:rsidRPr="00EF7F09">
        <w:rPr>
          <w:rFonts w:cs="Calibri" w:hint="eastAsia"/>
          <w:lang w:eastAsia="zh-CN"/>
        </w:rPr>
        <w:t>。</w:t>
      </w:r>
    </w:p>
    <w:p w14:paraId="7FFA3B9C" w14:textId="77777777" w:rsidR="00F53BA4" w:rsidRDefault="00F53BA4" w:rsidP="00F53BA4">
      <w:pPr>
        <w:tabs>
          <w:tab w:val="clear" w:pos="794"/>
          <w:tab w:val="clear" w:pos="1191"/>
          <w:tab w:val="clear" w:pos="1588"/>
          <w:tab w:val="clear" w:pos="1985"/>
          <w:tab w:val="left" w:pos="6663"/>
        </w:tabs>
        <w:spacing w:before="360"/>
        <w:rPr>
          <w:szCs w:val="24"/>
          <w:lang w:eastAsia="zh-CN"/>
        </w:rPr>
      </w:pPr>
      <w:r>
        <w:rPr>
          <w:rFonts w:hint="eastAsia"/>
          <w:lang w:val="zh-CN" w:eastAsia="zh-CN"/>
        </w:rPr>
        <w:t>秘书长</w:t>
      </w:r>
      <w:r>
        <w:rPr>
          <w:lang w:val="zh-CN" w:eastAsia="zh-CN"/>
        </w:rPr>
        <w:tab/>
      </w:r>
      <w:r w:rsidRPr="005E2D55">
        <w:rPr>
          <w:lang w:val="zh-CN" w:eastAsia="zh-CN"/>
        </w:rPr>
        <w:t>主席：</w:t>
      </w:r>
    </w:p>
    <w:p w14:paraId="5961300B" w14:textId="07B2FB19" w:rsidR="000F599A" w:rsidRPr="00F53BA4" w:rsidRDefault="00F53BA4" w:rsidP="00F53BA4">
      <w:pPr>
        <w:tabs>
          <w:tab w:val="clear" w:pos="1985"/>
          <w:tab w:val="left" w:pos="6663"/>
        </w:tabs>
        <w:spacing w:before="0"/>
        <w:rPr>
          <w:szCs w:val="24"/>
          <w:lang w:eastAsia="zh-CN"/>
        </w:rPr>
      </w:pPr>
      <w:r w:rsidRPr="00D81337">
        <w:rPr>
          <w:lang w:val="zh-CN" w:eastAsia="zh-CN"/>
        </w:rPr>
        <w:t>多琳</w:t>
      </w:r>
      <w:r w:rsidRPr="00D81337">
        <w:rPr>
          <w:lang w:val="zh-CN" w:eastAsia="zh-CN"/>
        </w:rPr>
        <w:t>·</w:t>
      </w:r>
      <w:r w:rsidRPr="00D81337">
        <w:rPr>
          <w:lang w:val="zh-CN" w:eastAsia="zh-CN"/>
        </w:rPr>
        <w:t>伯格丹</w:t>
      </w:r>
      <w:r w:rsidRPr="00D81337">
        <w:rPr>
          <w:lang w:val="zh-CN" w:eastAsia="zh-CN"/>
        </w:rPr>
        <w:t>-</w:t>
      </w:r>
      <w:r w:rsidRPr="00D81337">
        <w:rPr>
          <w:lang w:val="zh-CN" w:eastAsia="zh-CN"/>
        </w:rPr>
        <w:t>马</w:t>
      </w:r>
      <w:r w:rsidRPr="00D81337">
        <w:rPr>
          <w:rFonts w:hint="eastAsia"/>
          <w:lang w:val="zh-CN" w:eastAsia="zh-CN"/>
        </w:rPr>
        <w:t>丁</w:t>
      </w:r>
      <w:r>
        <w:rPr>
          <w:lang w:val="zh-CN" w:eastAsia="zh-CN"/>
        </w:rPr>
        <w:tab/>
      </w:r>
      <w:r>
        <w:t>F. SAUVAGE</w:t>
      </w:r>
    </w:p>
    <w:p w14:paraId="1066F8BD" w14:textId="786A3ECA" w:rsidR="000F599A" w:rsidRPr="00E24D59" w:rsidRDefault="000F599A" w:rsidP="000F599A">
      <w:pPr>
        <w:jc w:val="center"/>
      </w:pPr>
      <w:r>
        <w:t>______________</w:t>
      </w:r>
    </w:p>
    <w:sectPr w:rsidR="000F599A" w:rsidRPr="00E24D59" w:rsidSect="00E24D59">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71468" w14:textId="77777777" w:rsidR="000C3A8E" w:rsidRDefault="000C3A8E">
      <w:r>
        <w:separator/>
      </w:r>
    </w:p>
  </w:endnote>
  <w:endnote w:type="continuationSeparator" w:id="0">
    <w:p w14:paraId="1C5DC544" w14:textId="77777777" w:rsidR="000C3A8E" w:rsidRDefault="000C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838D52C" w14:textId="77777777" w:rsidTr="00E31DCE">
      <w:trPr>
        <w:jc w:val="center"/>
      </w:trPr>
      <w:tc>
        <w:tcPr>
          <w:tcW w:w="1803" w:type="dxa"/>
          <w:vAlign w:val="center"/>
        </w:tcPr>
        <w:p w14:paraId="56D3CEC6" w14:textId="44BD5337" w:rsidR="00E24D59" w:rsidRDefault="00E24D59" w:rsidP="00E24D59">
          <w:pPr>
            <w:pStyle w:val="Header"/>
            <w:jc w:val="left"/>
            <w:rPr>
              <w:noProof/>
            </w:rPr>
          </w:pPr>
        </w:p>
      </w:tc>
      <w:tc>
        <w:tcPr>
          <w:tcW w:w="8261" w:type="dxa"/>
        </w:tcPr>
        <w:p w14:paraId="16B065A9" w14:textId="1B69CBD4"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36303">
            <w:rPr>
              <w:rFonts w:eastAsiaTheme="minorEastAsia" w:hint="eastAsia"/>
              <w:bCs/>
              <w:lang w:eastAsia="zh-CN"/>
            </w:rPr>
            <w:t>117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0756A51F"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441814F" w14:textId="77777777" w:rsidTr="00E31DCE">
      <w:trPr>
        <w:jc w:val="center"/>
      </w:trPr>
      <w:tc>
        <w:tcPr>
          <w:tcW w:w="1803" w:type="dxa"/>
          <w:vAlign w:val="center"/>
        </w:tcPr>
        <w:p w14:paraId="074453B5" w14:textId="77777777" w:rsidR="00E24D59" w:rsidRDefault="00E24D59" w:rsidP="00E24D59">
          <w:pPr>
            <w:pStyle w:val="Header"/>
            <w:jc w:val="left"/>
            <w:rPr>
              <w:noProof/>
            </w:rPr>
          </w:pPr>
          <w:r w:rsidRPr="00B93453">
            <w:rPr>
              <w:color w:val="0563C1"/>
              <w:szCs w:val="14"/>
            </w:rPr>
            <w:t>www.itu.int/council</w:t>
          </w:r>
        </w:p>
      </w:tc>
      <w:tc>
        <w:tcPr>
          <w:tcW w:w="8261" w:type="dxa"/>
        </w:tcPr>
        <w:p w14:paraId="634BF6A2" w14:textId="2789D3AA"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0F599A">
            <w:rPr>
              <w:rFonts w:eastAsiaTheme="minorEastAsia" w:hint="eastAsia"/>
              <w:bCs/>
              <w:lang w:eastAsia="zh-CN"/>
            </w:rPr>
            <w:t>117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00AB973"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19109" w14:textId="77777777" w:rsidR="000C3A8E" w:rsidRDefault="000C3A8E">
      <w:r>
        <w:t>____________________</w:t>
      </w:r>
    </w:p>
  </w:footnote>
  <w:footnote w:type="continuationSeparator" w:id="0">
    <w:p w14:paraId="2E7FFD31" w14:textId="77777777" w:rsidR="000C3A8E" w:rsidRDefault="000C3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52C630A2" w14:textId="77777777" w:rsidTr="00E31DCE">
      <w:trPr>
        <w:trHeight w:val="1104"/>
        <w:jc w:val="center"/>
      </w:trPr>
      <w:tc>
        <w:tcPr>
          <w:tcW w:w="4390" w:type="dxa"/>
          <w:vAlign w:val="center"/>
        </w:tcPr>
        <w:p w14:paraId="594A8A3C" w14:textId="77777777" w:rsidR="00E24D59" w:rsidRPr="009621F8" w:rsidRDefault="00B93453" w:rsidP="00E24D59">
          <w:pPr>
            <w:pStyle w:val="Header"/>
            <w:jc w:val="left"/>
            <w:rPr>
              <w:rFonts w:ascii="Arial" w:hAnsi="Arial" w:cs="Arial"/>
              <w:b/>
              <w:bCs/>
              <w:color w:val="009CD6"/>
              <w:sz w:val="36"/>
              <w:szCs w:val="36"/>
            </w:rPr>
          </w:pPr>
          <w:bookmarkStart w:id="10" w:name="_Hlk133422111"/>
          <w:r>
            <w:rPr>
              <w:noProof/>
            </w:rPr>
            <w:drawing>
              <wp:inline distT="0" distB="0" distL="0" distR="0" wp14:anchorId="00A9D003" wp14:editId="0D9DB0E0">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BA61609" w14:textId="77777777" w:rsidR="00E24D59" w:rsidRDefault="00E24D59" w:rsidP="00E24D59">
          <w:pPr>
            <w:pStyle w:val="Header"/>
            <w:jc w:val="right"/>
            <w:rPr>
              <w:rFonts w:ascii="Arial" w:hAnsi="Arial" w:cs="Arial"/>
              <w:b/>
              <w:bCs/>
              <w:color w:val="009CD6"/>
              <w:szCs w:val="18"/>
            </w:rPr>
          </w:pPr>
        </w:p>
        <w:p w14:paraId="4DA822DF" w14:textId="77777777" w:rsidR="00E24D59" w:rsidRDefault="00E24D59" w:rsidP="00E24D59">
          <w:pPr>
            <w:pStyle w:val="Header"/>
            <w:jc w:val="right"/>
            <w:rPr>
              <w:rFonts w:ascii="Arial" w:hAnsi="Arial" w:cs="Arial"/>
              <w:b/>
              <w:bCs/>
              <w:color w:val="009CD6"/>
              <w:szCs w:val="18"/>
            </w:rPr>
          </w:pPr>
        </w:p>
        <w:p w14:paraId="464EA96A"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18448AA0"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97342D" wp14:editId="44B98D8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DE9BB"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20F2"/>
    <w:rsid w:val="0000517A"/>
    <w:rsid w:val="00012729"/>
    <w:rsid w:val="000230B7"/>
    <w:rsid w:val="00031E72"/>
    <w:rsid w:val="000404D2"/>
    <w:rsid w:val="00044D2C"/>
    <w:rsid w:val="00072A5F"/>
    <w:rsid w:val="00084E47"/>
    <w:rsid w:val="000853C0"/>
    <w:rsid w:val="0008644E"/>
    <w:rsid w:val="00092CB1"/>
    <w:rsid w:val="0009409E"/>
    <w:rsid w:val="000A1C21"/>
    <w:rsid w:val="000B2987"/>
    <w:rsid w:val="000B63B1"/>
    <w:rsid w:val="000C0BC5"/>
    <w:rsid w:val="000C3A8E"/>
    <w:rsid w:val="000D15EA"/>
    <w:rsid w:val="000E412F"/>
    <w:rsid w:val="000F513B"/>
    <w:rsid w:val="000F599A"/>
    <w:rsid w:val="000F7DE1"/>
    <w:rsid w:val="00100D84"/>
    <w:rsid w:val="00124C9D"/>
    <w:rsid w:val="001250CE"/>
    <w:rsid w:val="00157773"/>
    <w:rsid w:val="001659FA"/>
    <w:rsid w:val="0018251A"/>
    <w:rsid w:val="00185672"/>
    <w:rsid w:val="0018764D"/>
    <w:rsid w:val="00190272"/>
    <w:rsid w:val="00193244"/>
    <w:rsid w:val="001938E4"/>
    <w:rsid w:val="00195C6C"/>
    <w:rsid w:val="00195FED"/>
    <w:rsid w:val="001A4BD6"/>
    <w:rsid w:val="001C0037"/>
    <w:rsid w:val="001D0490"/>
    <w:rsid w:val="001D5A18"/>
    <w:rsid w:val="001D7787"/>
    <w:rsid w:val="001E01B9"/>
    <w:rsid w:val="001E4F2F"/>
    <w:rsid w:val="00224449"/>
    <w:rsid w:val="002248B1"/>
    <w:rsid w:val="0025514D"/>
    <w:rsid w:val="002636C4"/>
    <w:rsid w:val="00264FA8"/>
    <w:rsid w:val="0027171B"/>
    <w:rsid w:val="00273A3A"/>
    <w:rsid w:val="002801F6"/>
    <w:rsid w:val="00280EB8"/>
    <w:rsid w:val="002A6670"/>
    <w:rsid w:val="002B0F07"/>
    <w:rsid w:val="002E223B"/>
    <w:rsid w:val="002F5D25"/>
    <w:rsid w:val="00301E86"/>
    <w:rsid w:val="00303502"/>
    <w:rsid w:val="00312795"/>
    <w:rsid w:val="00325C25"/>
    <w:rsid w:val="00332268"/>
    <w:rsid w:val="003473A8"/>
    <w:rsid w:val="00372C8F"/>
    <w:rsid w:val="00373E17"/>
    <w:rsid w:val="00380ECE"/>
    <w:rsid w:val="00385B57"/>
    <w:rsid w:val="00393DDF"/>
    <w:rsid w:val="00397F55"/>
    <w:rsid w:val="003A794E"/>
    <w:rsid w:val="003B2DD7"/>
    <w:rsid w:val="003B4454"/>
    <w:rsid w:val="003C2E37"/>
    <w:rsid w:val="003D305C"/>
    <w:rsid w:val="003F1415"/>
    <w:rsid w:val="003F6309"/>
    <w:rsid w:val="0040144C"/>
    <w:rsid w:val="00403EB7"/>
    <w:rsid w:val="00422237"/>
    <w:rsid w:val="004229C3"/>
    <w:rsid w:val="00430BF0"/>
    <w:rsid w:val="00431AA6"/>
    <w:rsid w:val="004324F6"/>
    <w:rsid w:val="004473E0"/>
    <w:rsid w:val="00460165"/>
    <w:rsid w:val="00463E8C"/>
    <w:rsid w:val="004672E6"/>
    <w:rsid w:val="00470B75"/>
    <w:rsid w:val="00474ED1"/>
    <w:rsid w:val="0047561F"/>
    <w:rsid w:val="00483236"/>
    <w:rsid w:val="00493085"/>
    <w:rsid w:val="004A36EC"/>
    <w:rsid w:val="004C4DF9"/>
    <w:rsid w:val="004D163F"/>
    <w:rsid w:val="004D1B90"/>
    <w:rsid w:val="004E4BFF"/>
    <w:rsid w:val="004E4C5E"/>
    <w:rsid w:val="004F2598"/>
    <w:rsid w:val="005001A9"/>
    <w:rsid w:val="00514CB6"/>
    <w:rsid w:val="00520526"/>
    <w:rsid w:val="00533F4C"/>
    <w:rsid w:val="0053748B"/>
    <w:rsid w:val="005403F7"/>
    <w:rsid w:val="00540632"/>
    <w:rsid w:val="0054154D"/>
    <w:rsid w:val="00541CF4"/>
    <w:rsid w:val="005451E8"/>
    <w:rsid w:val="00545B0F"/>
    <w:rsid w:val="005507F2"/>
    <w:rsid w:val="00564EC9"/>
    <w:rsid w:val="005759CC"/>
    <w:rsid w:val="00583838"/>
    <w:rsid w:val="00584EB8"/>
    <w:rsid w:val="005A042B"/>
    <w:rsid w:val="005A0811"/>
    <w:rsid w:val="005A36AA"/>
    <w:rsid w:val="005A72E1"/>
    <w:rsid w:val="005B3C51"/>
    <w:rsid w:val="005C6632"/>
    <w:rsid w:val="005D15DB"/>
    <w:rsid w:val="005D1C9E"/>
    <w:rsid w:val="005D63FB"/>
    <w:rsid w:val="005E2D66"/>
    <w:rsid w:val="00604AF9"/>
    <w:rsid w:val="00607084"/>
    <w:rsid w:val="00613F1B"/>
    <w:rsid w:val="00616D43"/>
    <w:rsid w:val="00621EB1"/>
    <w:rsid w:val="00625488"/>
    <w:rsid w:val="00630DD5"/>
    <w:rsid w:val="00631331"/>
    <w:rsid w:val="00641CD9"/>
    <w:rsid w:val="00644B6A"/>
    <w:rsid w:val="00646C71"/>
    <w:rsid w:val="00650B61"/>
    <w:rsid w:val="00654257"/>
    <w:rsid w:val="0065435A"/>
    <w:rsid w:val="006837E1"/>
    <w:rsid w:val="00685161"/>
    <w:rsid w:val="00692667"/>
    <w:rsid w:val="006A09B0"/>
    <w:rsid w:val="006A2DD3"/>
    <w:rsid w:val="006A5AF8"/>
    <w:rsid w:val="006B1CDD"/>
    <w:rsid w:val="006C2A99"/>
    <w:rsid w:val="006C36CD"/>
    <w:rsid w:val="006F0594"/>
    <w:rsid w:val="00700D1F"/>
    <w:rsid w:val="007205CB"/>
    <w:rsid w:val="00720767"/>
    <w:rsid w:val="00721EC8"/>
    <w:rsid w:val="007246B9"/>
    <w:rsid w:val="00726073"/>
    <w:rsid w:val="007274EF"/>
    <w:rsid w:val="00732439"/>
    <w:rsid w:val="00734FE8"/>
    <w:rsid w:val="007360CE"/>
    <w:rsid w:val="007619B6"/>
    <w:rsid w:val="00772315"/>
    <w:rsid w:val="00775157"/>
    <w:rsid w:val="007813AE"/>
    <w:rsid w:val="00781F28"/>
    <w:rsid w:val="007A37DB"/>
    <w:rsid w:val="007C67D4"/>
    <w:rsid w:val="007C6E3E"/>
    <w:rsid w:val="007E189D"/>
    <w:rsid w:val="007F0210"/>
    <w:rsid w:val="00806E3F"/>
    <w:rsid w:val="00811259"/>
    <w:rsid w:val="00811DB0"/>
    <w:rsid w:val="00813AA2"/>
    <w:rsid w:val="008173A3"/>
    <w:rsid w:val="0082243B"/>
    <w:rsid w:val="00831FFC"/>
    <w:rsid w:val="008418F5"/>
    <w:rsid w:val="00841D56"/>
    <w:rsid w:val="008604A6"/>
    <w:rsid w:val="0086059C"/>
    <w:rsid w:val="00864589"/>
    <w:rsid w:val="008737C6"/>
    <w:rsid w:val="00874C82"/>
    <w:rsid w:val="00890AFB"/>
    <w:rsid w:val="00890FC4"/>
    <w:rsid w:val="00895905"/>
    <w:rsid w:val="008A6CAB"/>
    <w:rsid w:val="008F64AD"/>
    <w:rsid w:val="00911867"/>
    <w:rsid w:val="00913BAD"/>
    <w:rsid w:val="009164A9"/>
    <w:rsid w:val="00920EE5"/>
    <w:rsid w:val="00924D78"/>
    <w:rsid w:val="009258CB"/>
    <w:rsid w:val="00926E1B"/>
    <w:rsid w:val="009329E1"/>
    <w:rsid w:val="0093362E"/>
    <w:rsid w:val="00944563"/>
    <w:rsid w:val="009451B9"/>
    <w:rsid w:val="00947CBF"/>
    <w:rsid w:val="00953160"/>
    <w:rsid w:val="009625D8"/>
    <w:rsid w:val="0098459B"/>
    <w:rsid w:val="00984C02"/>
    <w:rsid w:val="0098544D"/>
    <w:rsid w:val="00997185"/>
    <w:rsid w:val="009B08B7"/>
    <w:rsid w:val="009C2458"/>
    <w:rsid w:val="009C4743"/>
    <w:rsid w:val="009C4A7B"/>
    <w:rsid w:val="009C6123"/>
    <w:rsid w:val="009C6698"/>
    <w:rsid w:val="009D14B0"/>
    <w:rsid w:val="009F1E3E"/>
    <w:rsid w:val="00A1213C"/>
    <w:rsid w:val="00A176E7"/>
    <w:rsid w:val="00A272FF"/>
    <w:rsid w:val="00A27B5F"/>
    <w:rsid w:val="00A507A6"/>
    <w:rsid w:val="00A5354B"/>
    <w:rsid w:val="00A71B57"/>
    <w:rsid w:val="00A71D7A"/>
    <w:rsid w:val="00A72C04"/>
    <w:rsid w:val="00A766DA"/>
    <w:rsid w:val="00A82E45"/>
    <w:rsid w:val="00AB42C1"/>
    <w:rsid w:val="00AC1B12"/>
    <w:rsid w:val="00AC516F"/>
    <w:rsid w:val="00AE195F"/>
    <w:rsid w:val="00AE2926"/>
    <w:rsid w:val="00B0184B"/>
    <w:rsid w:val="00B035CD"/>
    <w:rsid w:val="00B04E16"/>
    <w:rsid w:val="00B0769D"/>
    <w:rsid w:val="00B217F8"/>
    <w:rsid w:val="00B2255B"/>
    <w:rsid w:val="00B331E5"/>
    <w:rsid w:val="00B332EA"/>
    <w:rsid w:val="00B37B96"/>
    <w:rsid w:val="00B40A53"/>
    <w:rsid w:val="00B45365"/>
    <w:rsid w:val="00B46A65"/>
    <w:rsid w:val="00B60184"/>
    <w:rsid w:val="00B62D20"/>
    <w:rsid w:val="00B702FF"/>
    <w:rsid w:val="00B7337E"/>
    <w:rsid w:val="00B75D61"/>
    <w:rsid w:val="00B81E75"/>
    <w:rsid w:val="00B82516"/>
    <w:rsid w:val="00B93453"/>
    <w:rsid w:val="00BB0385"/>
    <w:rsid w:val="00BB4688"/>
    <w:rsid w:val="00BD0954"/>
    <w:rsid w:val="00BD1A5A"/>
    <w:rsid w:val="00BD7A9B"/>
    <w:rsid w:val="00BD7BE1"/>
    <w:rsid w:val="00BF416B"/>
    <w:rsid w:val="00BF47EE"/>
    <w:rsid w:val="00C01174"/>
    <w:rsid w:val="00C046DE"/>
    <w:rsid w:val="00C063F7"/>
    <w:rsid w:val="00C101BD"/>
    <w:rsid w:val="00C10632"/>
    <w:rsid w:val="00C318AD"/>
    <w:rsid w:val="00C36303"/>
    <w:rsid w:val="00C37295"/>
    <w:rsid w:val="00C41A01"/>
    <w:rsid w:val="00C442FB"/>
    <w:rsid w:val="00C45EB2"/>
    <w:rsid w:val="00C526DD"/>
    <w:rsid w:val="00C64E4E"/>
    <w:rsid w:val="00C66E64"/>
    <w:rsid w:val="00C761A0"/>
    <w:rsid w:val="00C85F7E"/>
    <w:rsid w:val="00C90D53"/>
    <w:rsid w:val="00CA0B2E"/>
    <w:rsid w:val="00CA1921"/>
    <w:rsid w:val="00CA6EF7"/>
    <w:rsid w:val="00CC61B8"/>
    <w:rsid w:val="00CD0548"/>
    <w:rsid w:val="00CD47F0"/>
    <w:rsid w:val="00CD5566"/>
    <w:rsid w:val="00CD64D7"/>
    <w:rsid w:val="00CE6F22"/>
    <w:rsid w:val="00CF41F6"/>
    <w:rsid w:val="00CF7D3E"/>
    <w:rsid w:val="00D02B4E"/>
    <w:rsid w:val="00D12310"/>
    <w:rsid w:val="00D162C1"/>
    <w:rsid w:val="00D21F11"/>
    <w:rsid w:val="00D36817"/>
    <w:rsid w:val="00D453EE"/>
    <w:rsid w:val="00D5666C"/>
    <w:rsid w:val="00D637C2"/>
    <w:rsid w:val="00D666BC"/>
    <w:rsid w:val="00D80909"/>
    <w:rsid w:val="00D83542"/>
    <w:rsid w:val="00D84680"/>
    <w:rsid w:val="00D92F45"/>
    <w:rsid w:val="00D94637"/>
    <w:rsid w:val="00D9545B"/>
    <w:rsid w:val="00D9725C"/>
    <w:rsid w:val="00DA7006"/>
    <w:rsid w:val="00DB3621"/>
    <w:rsid w:val="00DB3C7A"/>
    <w:rsid w:val="00DC6427"/>
    <w:rsid w:val="00DD0AED"/>
    <w:rsid w:val="00DD62F5"/>
    <w:rsid w:val="00DD66A1"/>
    <w:rsid w:val="00DE196D"/>
    <w:rsid w:val="00DE2814"/>
    <w:rsid w:val="00DE5D8B"/>
    <w:rsid w:val="00DF6B49"/>
    <w:rsid w:val="00E067C5"/>
    <w:rsid w:val="00E15E46"/>
    <w:rsid w:val="00E174DE"/>
    <w:rsid w:val="00E223F8"/>
    <w:rsid w:val="00E240DF"/>
    <w:rsid w:val="00E24D59"/>
    <w:rsid w:val="00E265BF"/>
    <w:rsid w:val="00E378D8"/>
    <w:rsid w:val="00E43A12"/>
    <w:rsid w:val="00E55814"/>
    <w:rsid w:val="00E67C67"/>
    <w:rsid w:val="00E77476"/>
    <w:rsid w:val="00E8228B"/>
    <w:rsid w:val="00E84B69"/>
    <w:rsid w:val="00EA3B9E"/>
    <w:rsid w:val="00EB19E1"/>
    <w:rsid w:val="00EB478E"/>
    <w:rsid w:val="00ED1F1E"/>
    <w:rsid w:val="00EE5706"/>
    <w:rsid w:val="00EF373D"/>
    <w:rsid w:val="00EF4CCC"/>
    <w:rsid w:val="00EF7F09"/>
    <w:rsid w:val="00F04EA3"/>
    <w:rsid w:val="00F06361"/>
    <w:rsid w:val="00F11595"/>
    <w:rsid w:val="00F13BC9"/>
    <w:rsid w:val="00F23305"/>
    <w:rsid w:val="00F32727"/>
    <w:rsid w:val="00F357B2"/>
    <w:rsid w:val="00F36556"/>
    <w:rsid w:val="00F51A8C"/>
    <w:rsid w:val="00F53BA4"/>
    <w:rsid w:val="00F705DF"/>
    <w:rsid w:val="00F70622"/>
    <w:rsid w:val="00F70B56"/>
    <w:rsid w:val="00F75F7C"/>
    <w:rsid w:val="00F76ED3"/>
    <w:rsid w:val="00F80085"/>
    <w:rsid w:val="00F85624"/>
    <w:rsid w:val="00F87C05"/>
    <w:rsid w:val="00F93191"/>
    <w:rsid w:val="00F93A17"/>
    <w:rsid w:val="00F945D0"/>
    <w:rsid w:val="00F94C4C"/>
    <w:rsid w:val="00FA2AF6"/>
    <w:rsid w:val="00FA2B05"/>
    <w:rsid w:val="00FB073D"/>
    <w:rsid w:val="00FB771F"/>
    <w:rsid w:val="00FC1948"/>
    <w:rsid w:val="00FC5386"/>
    <w:rsid w:val="00FD1E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900F"/>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45732937">
      <w:bodyDiv w:val="1"/>
      <w:marLeft w:val="0"/>
      <w:marRight w:val="0"/>
      <w:marTop w:val="0"/>
      <w:marBottom w:val="0"/>
      <w:divBdr>
        <w:top w:val="none" w:sz="0" w:space="0" w:color="auto"/>
        <w:left w:val="none" w:sz="0" w:space="0" w:color="auto"/>
        <w:bottom w:val="none" w:sz="0" w:space="0" w:color="auto"/>
        <w:right w:val="none" w:sz="0" w:space="0" w:color="auto"/>
      </w:divBdr>
    </w:div>
    <w:div w:id="1259828883">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69/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03/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4-CL-C-0069/en" TargetMode="External"/><Relationship Id="rId4" Type="http://schemas.openxmlformats.org/officeDocument/2006/relationships/settings" Target="settings.xml"/><Relationship Id="rId9" Type="http://schemas.openxmlformats.org/officeDocument/2006/relationships/hyperlink" Target="https://www.itu.int/md/S24-CL-C-0103/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2628</Words>
  <Characters>469</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Plenary meeting</dc:title>
  <dc:subject>ITU Council 2024</dc:subject>
  <cp:keywords>C2024, C24 Council-24</cp:keywords>
  <dc:description/>
  <cp:revision>10</cp:revision>
  <cp:lastPrinted>2015-02-24T13:23:00Z</cp:lastPrinted>
  <dcterms:created xsi:type="dcterms:W3CDTF">2024-07-09T11:24:00Z</dcterms:created>
  <dcterms:modified xsi:type="dcterms:W3CDTF">2024-09-05T20:45:00Z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