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21AB1D28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B761480" w14:textId="7952768D" w:rsidR="00E24D59" w:rsidRPr="007C408D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lang w:val="en-US" w:eastAsia="zh-CN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5BFD5B79" w14:textId="38A0510F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proofErr w:type="spellStart"/>
            <w:r w:rsidRPr="00E24D59">
              <w:rPr>
                <w:b/>
                <w:lang w:val="fr-CH"/>
              </w:rPr>
              <w:t>C2</w:t>
            </w:r>
            <w:r w:rsidR="00B93453">
              <w:rPr>
                <w:b/>
                <w:lang w:val="fr-CH"/>
              </w:rPr>
              <w:t>4</w:t>
            </w:r>
            <w:proofErr w:type="spellEnd"/>
            <w:r w:rsidRPr="00E24D59">
              <w:rPr>
                <w:b/>
                <w:lang w:val="fr-CH"/>
              </w:rPr>
              <w:t>/</w:t>
            </w:r>
            <w:r w:rsidR="004E29A1">
              <w:rPr>
                <w:b/>
                <w:lang w:val="fr-CH"/>
              </w:rPr>
              <w:t>124</w:t>
            </w:r>
            <w:r w:rsidR="00927AB4">
              <w:rPr>
                <w:b/>
                <w:lang w:val="fr-CH"/>
              </w:rPr>
              <w:t>-</w:t>
            </w:r>
            <w:r w:rsidRPr="00E24D59">
              <w:rPr>
                <w:b/>
                <w:lang w:val="fr-CH"/>
              </w:rPr>
              <w:t>C</w:t>
            </w:r>
          </w:p>
        </w:tc>
      </w:tr>
      <w:tr w:rsidR="00E24D59" w:rsidRPr="00813E5E" w14:paraId="3D209343" w14:textId="77777777" w:rsidTr="00E31DCE">
        <w:trPr>
          <w:cantSplit/>
        </w:trPr>
        <w:tc>
          <w:tcPr>
            <w:tcW w:w="3969" w:type="dxa"/>
            <w:vMerge/>
          </w:tcPr>
          <w:p w14:paraId="3C8A4619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FAFFA43" w14:textId="10351AFA" w:rsidR="00E24D59" w:rsidRPr="00E85629" w:rsidRDefault="00E24D59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202</w:t>
            </w:r>
            <w:r w:rsidR="00B93453">
              <w:rPr>
                <w:b/>
              </w:rPr>
              <w:t>4</w:t>
            </w:r>
            <w:r w:rsidR="00C45EB2">
              <w:rPr>
                <w:rFonts w:hint="eastAsia"/>
                <w:b/>
                <w:lang w:eastAsia="zh-CN"/>
              </w:rPr>
              <w:t>年</w:t>
            </w:r>
            <w:r w:rsidR="000E21A9">
              <w:rPr>
                <w:rFonts w:hint="eastAsia"/>
                <w:b/>
                <w:lang w:eastAsia="zh-CN"/>
              </w:rPr>
              <w:t>6</w:t>
            </w:r>
            <w:r w:rsidR="00C45EB2">
              <w:rPr>
                <w:rFonts w:hint="eastAsia"/>
                <w:b/>
                <w:lang w:eastAsia="zh-CN"/>
              </w:rPr>
              <w:t>月</w:t>
            </w:r>
            <w:r w:rsidR="000E21A9">
              <w:rPr>
                <w:rFonts w:hint="eastAsia"/>
                <w:b/>
                <w:lang w:eastAsia="zh-CN"/>
              </w:rPr>
              <w:t>1</w:t>
            </w:r>
            <w:r w:rsidR="000E21A9">
              <w:rPr>
                <w:b/>
                <w:lang w:eastAsia="zh-CN"/>
              </w:rPr>
              <w:t>4</w:t>
            </w:r>
            <w:r w:rsidR="00C45EB2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6524BC02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25BE50A7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128CBF2" w14:textId="57DCAF05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原文：</w:t>
            </w:r>
            <w:r w:rsidR="008D70D2">
              <w:rPr>
                <w:b/>
                <w:bCs/>
                <w:lang w:val="zh-CN"/>
              </w:rPr>
              <w:t>英文</w:t>
            </w:r>
            <w:proofErr w:type="spellEnd"/>
          </w:p>
        </w:tc>
      </w:tr>
      <w:tr w:rsidR="00E24D59" w:rsidRPr="00813E5E" w14:paraId="7A2A6AC2" w14:textId="77777777" w:rsidTr="00E31DCE">
        <w:trPr>
          <w:cantSplit/>
          <w:trHeight w:val="23"/>
        </w:trPr>
        <w:tc>
          <w:tcPr>
            <w:tcW w:w="3969" w:type="dxa"/>
          </w:tcPr>
          <w:p w14:paraId="4D4D824D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18C9B31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4"/>
    <w:bookmarkEnd w:id="2"/>
    <w:p w14:paraId="50072C96" w14:textId="62338D53" w:rsidR="002A5CC8" w:rsidRDefault="000E21A9" w:rsidP="00FA76A2">
      <w:pPr>
        <w:pStyle w:val="ResNo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637</w:t>
      </w:r>
      <w:r>
        <w:rPr>
          <w:rFonts w:hint="eastAsia"/>
          <w:lang w:eastAsia="zh-CN"/>
        </w:rPr>
        <w:t>号</w:t>
      </w:r>
      <w:r w:rsidR="002A5CC8" w:rsidRPr="009B6B3D">
        <w:rPr>
          <w:lang w:eastAsia="zh-CN"/>
        </w:rPr>
        <w:t>决定</w:t>
      </w:r>
    </w:p>
    <w:p w14:paraId="2A4CA4F9" w14:textId="28ADD91B" w:rsidR="004E29A1" w:rsidRPr="000E21A9" w:rsidRDefault="000E21A9" w:rsidP="00FA76A2">
      <w:pPr>
        <w:pStyle w:val="Resref"/>
        <w:rPr>
          <w:b/>
          <w:lang w:eastAsia="zh-CN"/>
        </w:rPr>
      </w:pPr>
      <w:r w:rsidRPr="000E21A9">
        <w:rPr>
          <w:rFonts w:hint="eastAsia"/>
          <w:lang w:eastAsia="zh-CN"/>
        </w:rPr>
        <w:t>（在第二次全体会议上通过）</w:t>
      </w:r>
    </w:p>
    <w:p w14:paraId="3E465A4C" w14:textId="77777777" w:rsidR="002A5CC8" w:rsidRPr="009B6B3D" w:rsidRDefault="002A5CC8" w:rsidP="00FA76A2">
      <w:pPr>
        <w:pStyle w:val="Restitle"/>
        <w:rPr>
          <w:sz w:val="24"/>
          <w:szCs w:val="24"/>
          <w:lang w:eastAsia="zh-CN"/>
        </w:rPr>
      </w:pPr>
      <w:r w:rsidRPr="009B6B3D">
        <w:rPr>
          <w:lang w:eastAsia="zh-CN"/>
        </w:rPr>
        <w:t>召开</w:t>
      </w:r>
      <w:r w:rsidRPr="009B6B3D">
        <w:rPr>
          <w:lang w:eastAsia="zh-CN"/>
        </w:rPr>
        <w:t>2025</w:t>
      </w:r>
      <w:r w:rsidRPr="009B6B3D">
        <w:rPr>
          <w:lang w:eastAsia="zh-CN"/>
        </w:rPr>
        <w:t>年世界电信发展大会（</w:t>
      </w:r>
      <w:r w:rsidRPr="009B6B3D">
        <w:rPr>
          <w:lang w:eastAsia="zh-CN"/>
        </w:rPr>
        <w:t>WTDC-25</w:t>
      </w:r>
      <w:r w:rsidRPr="009B6B3D">
        <w:rPr>
          <w:lang w:eastAsia="zh-CN"/>
        </w:rPr>
        <w:t>）</w:t>
      </w:r>
    </w:p>
    <w:p w14:paraId="2C02ED5A" w14:textId="77777777" w:rsidR="002A5CC8" w:rsidRPr="0050115A" w:rsidRDefault="002A5CC8" w:rsidP="002A5CC8">
      <w:pPr>
        <w:pStyle w:val="Normalaftertitle"/>
        <w:rPr>
          <w:rFonts w:ascii="Times New Roman" w:eastAsiaTheme="minorEastAsia" w:hAnsi="Times New Roman"/>
          <w:lang w:eastAsia="zh-CN"/>
        </w:rPr>
      </w:pPr>
      <w:r w:rsidRPr="0050115A">
        <w:rPr>
          <w:rFonts w:ascii="Times New Roman" w:eastAsiaTheme="minorEastAsia" w:hAnsi="Times New Roman"/>
          <w:lang w:eastAsia="zh-CN"/>
        </w:rPr>
        <w:t>国际电联理事会，</w:t>
      </w:r>
    </w:p>
    <w:p w14:paraId="07586413" w14:textId="77777777" w:rsidR="002A5CC8" w:rsidRPr="00B0167C" w:rsidRDefault="002A5CC8" w:rsidP="002A5CC8">
      <w:pPr>
        <w:pStyle w:val="Call"/>
        <w:rPr>
          <w:rFonts w:eastAsia="STKaiti"/>
          <w:i/>
          <w:iCs/>
          <w:lang w:eastAsia="zh-CN"/>
        </w:rPr>
      </w:pPr>
      <w:r w:rsidRPr="00B0167C">
        <w:rPr>
          <w:rFonts w:eastAsia="STKaiti"/>
          <w:iCs/>
          <w:lang w:eastAsia="zh-CN"/>
        </w:rPr>
        <w:t>注意到</w:t>
      </w:r>
    </w:p>
    <w:p w14:paraId="6503E03A" w14:textId="0F3F2E10" w:rsidR="002A5CC8" w:rsidRPr="009B6B3D" w:rsidRDefault="002A5CC8" w:rsidP="00862BB4">
      <w:pPr>
        <w:ind w:firstLineChars="200" w:firstLine="480"/>
        <w:rPr>
          <w:rFonts w:cs="Calibri"/>
          <w:lang w:eastAsia="zh-CN"/>
        </w:rPr>
      </w:pPr>
      <w:r w:rsidRPr="009B6B3D">
        <w:rPr>
          <w:rFonts w:cs="Calibri"/>
          <w:lang w:eastAsia="zh-CN"/>
        </w:rPr>
        <w:t>根据全权代表大会关于国际电联大会、论坛、全会和理事会会议的时间安排和会期（</w:t>
      </w:r>
      <w:r w:rsidRPr="009B6B3D">
        <w:rPr>
          <w:rFonts w:cs="Calibri"/>
          <w:lang w:eastAsia="zh-CN"/>
        </w:rPr>
        <w:t>2023-2027</w:t>
      </w:r>
      <w:r w:rsidRPr="009B6B3D">
        <w:rPr>
          <w:rFonts w:cs="Calibri"/>
          <w:lang w:eastAsia="zh-CN"/>
        </w:rPr>
        <w:t>年）</w:t>
      </w:r>
      <w:r w:rsidR="000E21A9">
        <w:rPr>
          <w:rFonts w:cs="Calibri" w:hint="eastAsia"/>
          <w:lang w:eastAsia="zh-CN"/>
        </w:rPr>
        <w:t>的</w:t>
      </w:r>
      <w:r w:rsidR="000E21A9" w:rsidRPr="009B6B3D">
        <w:rPr>
          <w:rFonts w:cs="Calibri"/>
          <w:lang w:eastAsia="zh-CN"/>
        </w:rPr>
        <w:t>第</w:t>
      </w:r>
      <w:r w:rsidR="000E21A9" w:rsidRPr="009B6B3D">
        <w:rPr>
          <w:rFonts w:cs="Calibri"/>
          <w:lang w:eastAsia="zh-CN"/>
        </w:rPr>
        <w:t>77</w:t>
      </w:r>
      <w:r w:rsidR="000E21A9" w:rsidRPr="009B6B3D">
        <w:rPr>
          <w:rFonts w:cs="Calibri"/>
          <w:lang w:eastAsia="zh-CN"/>
        </w:rPr>
        <w:t>号决议（</w:t>
      </w:r>
      <w:r w:rsidR="000E21A9" w:rsidRPr="009B6B3D">
        <w:rPr>
          <w:rFonts w:cs="Calibri"/>
          <w:lang w:eastAsia="zh-CN"/>
        </w:rPr>
        <w:t>2022</w:t>
      </w:r>
      <w:r w:rsidR="000E21A9" w:rsidRPr="009B6B3D">
        <w:rPr>
          <w:rFonts w:cs="Calibri"/>
          <w:lang w:eastAsia="zh-CN"/>
        </w:rPr>
        <w:t>年，布加勒斯特，修订版）</w:t>
      </w:r>
      <w:r w:rsidRPr="009B6B3D">
        <w:rPr>
          <w:rFonts w:cs="Calibri"/>
          <w:lang w:eastAsia="zh-CN"/>
        </w:rPr>
        <w:t>，</w:t>
      </w:r>
      <w:r w:rsidRPr="009B6B3D">
        <w:rPr>
          <w:rFonts w:cs="Calibri"/>
          <w:lang w:eastAsia="zh-CN"/>
        </w:rPr>
        <w:t>WTDC-25</w:t>
      </w:r>
      <w:r w:rsidR="000E21A9">
        <w:rPr>
          <w:rFonts w:cs="Calibri" w:hint="eastAsia"/>
          <w:lang w:eastAsia="zh-CN"/>
        </w:rPr>
        <w:t>定</w:t>
      </w:r>
      <w:r w:rsidRPr="009B6B3D">
        <w:rPr>
          <w:rFonts w:cs="Calibri"/>
          <w:lang w:eastAsia="zh-CN"/>
        </w:rPr>
        <w:t>于</w:t>
      </w:r>
      <w:r w:rsidRPr="009B6B3D">
        <w:rPr>
          <w:rFonts w:cs="Calibri"/>
          <w:lang w:eastAsia="zh-CN"/>
        </w:rPr>
        <w:t>2025</w:t>
      </w:r>
      <w:r w:rsidRPr="009B6B3D">
        <w:rPr>
          <w:rFonts w:cs="Calibri"/>
          <w:lang w:eastAsia="zh-CN"/>
        </w:rPr>
        <w:t>年最后一个季度召开，</w:t>
      </w:r>
    </w:p>
    <w:p w14:paraId="60BDFB2B" w14:textId="6127A189" w:rsidR="002A5CC8" w:rsidRPr="0050115A" w:rsidRDefault="000E21A9" w:rsidP="002A5CC8">
      <w:pPr>
        <w:pStyle w:val="Call"/>
        <w:rPr>
          <w:rFonts w:ascii="Times New Roman" w:eastAsiaTheme="minorEastAsia" w:hAnsi="Times New Roman"/>
          <w:lang w:eastAsia="zh-CN"/>
        </w:rPr>
      </w:pPr>
      <w:r>
        <w:rPr>
          <w:rFonts w:eastAsia="STKaiti" w:hint="eastAsia"/>
          <w:iCs/>
          <w:lang w:eastAsia="zh-CN"/>
        </w:rPr>
        <w:t>做出</w:t>
      </w:r>
      <w:r w:rsidR="002A5CC8" w:rsidRPr="00B0167C">
        <w:rPr>
          <w:rFonts w:eastAsia="STKaiti"/>
          <w:iCs/>
          <w:lang w:eastAsia="zh-CN"/>
        </w:rPr>
        <w:t>决定</w:t>
      </w:r>
    </w:p>
    <w:p w14:paraId="73598240" w14:textId="77777777" w:rsidR="002A5CC8" w:rsidRPr="009B6B3D" w:rsidRDefault="002A5CC8" w:rsidP="00862BB4">
      <w:pPr>
        <w:ind w:firstLineChars="200" w:firstLine="480"/>
        <w:rPr>
          <w:rFonts w:cs="Calibri"/>
          <w:lang w:eastAsia="zh-CN"/>
        </w:rPr>
      </w:pPr>
      <w:r w:rsidRPr="009B6B3D">
        <w:rPr>
          <w:rFonts w:cs="Calibri"/>
          <w:lang w:eastAsia="zh-CN"/>
        </w:rPr>
        <w:t>在</w:t>
      </w:r>
      <w:r w:rsidRPr="009B6B3D">
        <w:rPr>
          <w:rFonts w:cs="Calibri" w:hint="eastAsia"/>
          <w:lang w:eastAsia="zh-CN"/>
        </w:rPr>
        <w:t>征得</w:t>
      </w:r>
      <w:r w:rsidRPr="009B6B3D">
        <w:rPr>
          <w:rFonts w:cs="Calibri"/>
          <w:lang w:eastAsia="zh-CN"/>
        </w:rPr>
        <w:t>国际电联多数成员国</w:t>
      </w:r>
      <w:r w:rsidRPr="009B6B3D">
        <w:rPr>
          <w:rFonts w:cs="Calibri" w:hint="eastAsia"/>
          <w:lang w:eastAsia="zh-CN"/>
        </w:rPr>
        <w:t>同意</w:t>
      </w:r>
      <w:r w:rsidRPr="009B6B3D">
        <w:rPr>
          <w:rFonts w:cs="Calibri"/>
          <w:lang w:eastAsia="zh-CN"/>
        </w:rPr>
        <w:t>的前提下，下一届世界电信发展大会（</w:t>
      </w:r>
      <w:r w:rsidRPr="009B6B3D">
        <w:rPr>
          <w:rFonts w:cs="Calibri"/>
          <w:lang w:eastAsia="zh-CN"/>
        </w:rPr>
        <w:t>WTDC-25</w:t>
      </w:r>
      <w:r w:rsidRPr="009B6B3D">
        <w:rPr>
          <w:rFonts w:cs="Calibri"/>
          <w:lang w:eastAsia="zh-CN"/>
        </w:rPr>
        <w:t>）将于</w:t>
      </w:r>
      <w:r w:rsidRPr="009B6B3D">
        <w:rPr>
          <w:rFonts w:cs="Calibri"/>
          <w:lang w:eastAsia="zh-CN"/>
        </w:rPr>
        <w:t>2025</w:t>
      </w:r>
      <w:r w:rsidRPr="009B6B3D">
        <w:rPr>
          <w:rFonts w:cs="Calibri"/>
          <w:lang w:eastAsia="zh-CN"/>
        </w:rPr>
        <w:t>年</w:t>
      </w:r>
      <w:r w:rsidRPr="009B6B3D">
        <w:rPr>
          <w:rFonts w:cs="Calibri"/>
          <w:lang w:eastAsia="zh-CN"/>
        </w:rPr>
        <w:t>11</w:t>
      </w:r>
      <w:r w:rsidRPr="009B6B3D">
        <w:rPr>
          <w:rFonts w:cs="Calibri"/>
          <w:lang w:eastAsia="zh-CN"/>
        </w:rPr>
        <w:t>月</w:t>
      </w:r>
      <w:r w:rsidRPr="009B6B3D">
        <w:rPr>
          <w:rFonts w:cs="Calibri"/>
          <w:lang w:eastAsia="zh-CN"/>
        </w:rPr>
        <w:t>17-28</w:t>
      </w:r>
      <w:r w:rsidRPr="009B6B3D">
        <w:rPr>
          <w:rFonts w:cs="Calibri"/>
          <w:lang w:eastAsia="zh-CN"/>
        </w:rPr>
        <w:t>日在阿塞拜疆共和国巴库举行，</w:t>
      </w:r>
    </w:p>
    <w:p w14:paraId="4BE6C517" w14:textId="77777777" w:rsidR="002A5CC8" w:rsidRPr="0050115A" w:rsidRDefault="002A5CC8" w:rsidP="002A5CC8">
      <w:pPr>
        <w:pStyle w:val="Call"/>
        <w:rPr>
          <w:rFonts w:ascii="Times New Roman" w:eastAsiaTheme="minorEastAsia" w:hAnsi="Times New Roman"/>
          <w:lang w:eastAsia="zh-CN"/>
        </w:rPr>
      </w:pPr>
      <w:r w:rsidRPr="00B0167C">
        <w:rPr>
          <w:rFonts w:eastAsia="STKaiti"/>
          <w:iCs/>
          <w:lang w:eastAsia="zh-CN"/>
        </w:rPr>
        <w:t>责成秘书长</w:t>
      </w:r>
    </w:p>
    <w:p w14:paraId="6F23D64C" w14:textId="77777777" w:rsidR="002A5CC8" w:rsidRPr="009B6B3D" w:rsidRDefault="002A5CC8" w:rsidP="00862BB4">
      <w:pPr>
        <w:ind w:firstLineChars="200" w:firstLine="480"/>
        <w:rPr>
          <w:rFonts w:cs="Calibri"/>
          <w:lang w:eastAsia="zh-CN"/>
        </w:rPr>
      </w:pPr>
      <w:r w:rsidRPr="009B6B3D">
        <w:rPr>
          <w:rFonts w:cs="Calibri"/>
          <w:lang w:eastAsia="zh-CN"/>
        </w:rPr>
        <w:t>进行实地考察并向理事会</w:t>
      </w:r>
      <w:r w:rsidRPr="009B6B3D">
        <w:rPr>
          <w:rFonts w:cs="Calibri"/>
          <w:lang w:eastAsia="zh-CN"/>
        </w:rPr>
        <w:t>2025</w:t>
      </w:r>
      <w:r w:rsidRPr="009B6B3D">
        <w:rPr>
          <w:rFonts w:cs="Calibri"/>
          <w:lang w:eastAsia="zh-CN"/>
        </w:rPr>
        <w:t>年会议做出报告。</w:t>
      </w:r>
    </w:p>
    <w:p w14:paraId="3562BAED" w14:textId="68692204" w:rsidR="002A5CC8" w:rsidRPr="009B6B3D" w:rsidRDefault="002A5CC8" w:rsidP="00862BB4">
      <w:pPr>
        <w:rPr>
          <w:lang w:eastAsia="zh-CN"/>
        </w:rPr>
      </w:pPr>
    </w:p>
    <w:p w14:paraId="27A9F243" w14:textId="77777777" w:rsidR="002A5CC8" w:rsidRPr="0050115A" w:rsidRDefault="002A5CC8" w:rsidP="002A5CC8">
      <w:pPr>
        <w:spacing w:before="100" w:after="100"/>
        <w:ind w:left="794" w:hanging="794"/>
        <w:jc w:val="center"/>
        <w:rPr>
          <w:rFonts w:ascii="Times New Roman" w:eastAsiaTheme="minorEastAsia" w:hAnsi="Times New Roman"/>
        </w:rPr>
      </w:pPr>
      <w:r w:rsidRPr="0050115A">
        <w:rPr>
          <w:rFonts w:ascii="Times New Roman" w:eastAsiaTheme="minorEastAsia" w:hAnsi="Times New Roman"/>
        </w:rPr>
        <w:t>_____________</w:t>
      </w:r>
    </w:p>
    <w:sectPr w:rsidR="002A5CC8" w:rsidRPr="0050115A" w:rsidSect="00E24D59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8FEEA" w14:textId="77777777" w:rsidR="00874C82" w:rsidRDefault="00874C82">
      <w:r>
        <w:separator/>
      </w:r>
    </w:p>
  </w:endnote>
  <w:endnote w:type="continuationSeparator" w:id="0">
    <w:p w14:paraId="15AF9C08" w14:textId="77777777" w:rsidR="00874C82" w:rsidRDefault="0087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25652288" w14:textId="77777777" w:rsidTr="00E31DCE">
      <w:trPr>
        <w:jc w:val="center"/>
      </w:trPr>
      <w:tc>
        <w:tcPr>
          <w:tcW w:w="1803" w:type="dxa"/>
          <w:vAlign w:val="center"/>
        </w:tcPr>
        <w:p w14:paraId="2E33C152" w14:textId="257062A0" w:rsidR="00E24D59" w:rsidRPr="004236DD" w:rsidRDefault="00E24D59" w:rsidP="00E24D59">
          <w:pPr>
            <w:pStyle w:val="Header"/>
            <w:jc w:val="left"/>
            <w:rPr>
              <w:noProof/>
              <w:color w:val="7F7F7F" w:themeColor="text1" w:themeTint="80"/>
            </w:rPr>
          </w:pPr>
        </w:p>
      </w:tc>
      <w:tc>
        <w:tcPr>
          <w:tcW w:w="8261" w:type="dxa"/>
        </w:tcPr>
        <w:p w14:paraId="128C249C" w14:textId="4F9DA9E8" w:rsidR="00E24D59" w:rsidRPr="00E06FD5" w:rsidRDefault="00E24D59" w:rsidP="004E29A1">
          <w:pPr>
            <w:pStyle w:val="Header"/>
            <w:tabs>
              <w:tab w:val="left" w:pos="687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93453">
            <w:rPr>
              <w:bCs/>
            </w:rPr>
            <w:t>4</w:t>
          </w:r>
          <w:r w:rsidRPr="00623AE3">
            <w:rPr>
              <w:bCs/>
            </w:rPr>
            <w:t>/</w:t>
          </w:r>
          <w:r w:rsidR="004E29A1">
            <w:rPr>
              <w:bCs/>
            </w:rPr>
            <w:t>124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EA752D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4EA587E7" w14:textId="77777777" w:rsidTr="00E31DCE">
      <w:trPr>
        <w:jc w:val="center"/>
      </w:trPr>
      <w:tc>
        <w:tcPr>
          <w:tcW w:w="1803" w:type="dxa"/>
          <w:vAlign w:val="center"/>
        </w:tcPr>
        <w:p w14:paraId="77D90C33" w14:textId="0977243F" w:rsidR="00E24D59" w:rsidRDefault="00E24D59" w:rsidP="00E24D59">
          <w:pPr>
            <w:pStyle w:val="Header"/>
            <w:jc w:val="left"/>
            <w:rPr>
              <w:noProof/>
            </w:rPr>
          </w:pPr>
          <w:r w:rsidRPr="00B93453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5CB609DF" w14:textId="2AFB8E4E" w:rsidR="00E24D59" w:rsidRPr="00E06FD5" w:rsidRDefault="00EC4232" w:rsidP="004E29A1">
          <w:pPr>
            <w:pStyle w:val="Header"/>
            <w:tabs>
              <w:tab w:val="left" w:pos="687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E24D59" w:rsidRPr="00623AE3">
            <w:rPr>
              <w:bCs/>
            </w:rPr>
            <w:t>C</w:t>
          </w:r>
          <w:r w:rsidR="00E24D59">
            <w:rPr>
              <w:bCs/>
            </w:rPr>
            <w:t>2</w:t>
          </w:r>
          <w:r w:rsidR="00B93453">
            <w:rPr>
              <w:bCs/>
            </w:rPr>
            <w:t>4</w:t>
          </w:r>
          <w:r w:rsidR="00E24D59" w:rsidRPr="00623AE3">
            <w:rPr>
              <w:bCs/>
            </w:rPr>
            <w:t>/</w:t>
          </w:r>
          <w:r w:rsidR="004E29A1">
            <w:rPr>
              <w:bCs/>
            </w:rPr>
            <w:t>124</w:t>
          </w:r>
          <w:r w:rsidR="00E24D59" w:rsidRPr="00623AE3">
            <w:rPr>
              <w:bCs/>
            </w:rPr>
            <w:t>-</w:t>
          </w:r>
          <w:r w:rsidR="00E24D59">
            <w:rPr>
              <w:bCs/>
            </w:rPr>
            <w:t>C</w:t>
          </w:r>
          <w:r w:rsidR="00E24D59">
            <w:rPr>
              <w:bCs/>
            </w:rPr>
            <w:tab/>
          </w:r>
          <w:r w:rsidR="00E24D59">
            <w:fldChar w:fldCharType="begin"/>
          </w:r>
          <w:r w:rsidR="00E24D59">
            <w:instrText>PAGE</w:instrText>
          </w:r>
          <w:r w:rsidR="00E24D59">
            <w:fldChar w:fldCharType="separate"/>
          </w:r>
          <w:r w:rsidR="00E24D59">
            <w:t>1</w:t>
          </w:r>
          <w:r w:rsidR="00E24D59">
            <w:rPr>
              <w:noProof/>
            </w:rPr>
            <w:fldChar w:fldCharType="end"/>
          </w:r>
        </w:p>
      </w:tc>
    </w:tr>
  </w:tbl>
  <w:p w14:paraId="3F5B853B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2DAB5" w14:textId="77777777" w:rsidR="00874C82" w:rsidRDefault="00874C82">
      <w:r>
        <w:t>____________________</w:t>
      </w:r>
    </w:p>
  </w:footnote>
  <w:footnote w:type="continuationSeparator" w:id="0">
    <w:p w14:paraId="4C9587B9" w14:textId="77777777" w:rsidR="00874C82" w:rsidRDefault="00874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24D59" w:rsidRPr="00784011" w14:paraId="4FC1C57A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07B3524" w14:textId="4B888FB1" w:rsidR="00E24D59" w:rsidRPr="009621F8" w:rsidRDefault="00B93453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5" w:name="_Hlk133422111"/>
          <w:r>
            <w:rPr>
              <w:noProof/>
            </w:rPr>
            <w:drawing>
              <wp:inline distT="0" distB="0" distL="0" distR="0" wp14:anchorId="7D00D696" wp14:editId="7A28FD21">
                <wp:extent cx="1987200" cy="558000"/>
                <wp:effectExtent l="0" t="0" r="0" b="0"/>
                <wp:docPr id="118978743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72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11B2470D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5C6E33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7FC93E0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5"/>
  <w:p w14:paraId="57C1AFA3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251A85" wp14:editId="1A77325E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492B04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5C7974"/>
    <w:multiLevelType w:val="hybridMultilevel"/>
    <w:tmpl w:val="2FD6715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76D0B"/>
    <w:multiLevelType w:val="multilevel"/>
    <w:tmpl w:val="6DFCF0C8"/>
    <w:lvl w:ilvl="0">
      <w:start w:val="2"/>
      <w:numFmt w:val="decimal"/>
      <w:lvlText w:val="%1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eastAsia="SimSun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SimSun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SimSun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SimSun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SimSun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SimSun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SimSun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SimSun" w:hAnsi="Calibri" w:cs="Calibri" w:hint="default"/>
      </w:rPr>
    </w:lvl>
  </w:abstractNum>
  <w:abstractNum w:abstractNumId="3" w15:restartNumberingAfterBreak="0">
    <w:nsid w:val="13CA613F"/>
    <w:multiLevelType w:val="hybridMultilevel"/>
    <w:tmpl w:val="6244362A"/>
    <w:lvl w:ilvl="0" w:tplc="FB66012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B40D4B"/>
    <w:multiLevelType w:val="hybridMultilevel"/>
    <w:tmpl w:val="3EB06EB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1027FC8"/>
    <w:multiLevelType w:val="hybridMultilevel"/>
    <w:tmpl w:val="5BE61BCE"/>
    <w:lvl w:ilvl="0" w:tplc="05422B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73D90"/>
    <w:multiLevelType w:val="hybridMultilevel"/>
    <w:tmpl w:val="7D243B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2E26339"/>
    <w:multiLevelType w:val="multilevel"/>
    <w:tmpl w:val="DC506734"/>
    <w:lvl w:ilvl="0">
      <w:start w:val="1"/>
      <w:numFmt w:val="lowerLetter"/>
      <w:lvlText w:val="%1)"/>
      <w:lvlJc w:val="left"/>
      <w:pPr>
        <w:ind w:left="4425" w:hanging="4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A967EF7"/>
    <w:multiLevelType w:val="hybridMultilevel"/>
    <w:tmpl w:val="3C9C7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033A1"/>
    <w:multiLevelType w:val="hybridMultilevel"/>
    <w:tmpl w:val="DDA0C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822280"/>
    <w:multiLevelType w:val="hybridMultilevel"/>
    <w:tmpl w:val="68BA3FD2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793D604C"/>
    <w:multiLevelType w:val="hybridMultilevel"/>
    <w:tmpl w:val="4FAE45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449368">
    <w:abstractNumId w:val="0"/>
  </w:num>
  <w:num w:numId="2" w16cid:durableId="501241818">
    <w:abstractNumId w:val="8"/>
  </w:num>
  <w:num w:numId="3" w16cid:durableId="371539808">
    <w:abstractNumId w:val="9"/>
  </w:num>
  <w:num w:numId="4" w16cid:durableId="1525828948">
    <w:abstractNumId w:val="12"/>
  </w:num>
  <w:num w:numId="5" w16cid:durableId="2033219779">
    <w:abstractNumId w:val="15"/>
  </w:num>
  <w:num w:numId="6" w16cid:durableId="349645790">
    <w:abstractNumId w:val="14"/>
  </w:num>
  <w:num w:numId="7" w16cid:durableId="1451586466">
    <w:abstractNumId w:val="4"/>
  </w:num>
  <w:num w:numId="8" w16cid:durableId="708533826">
    <w:abstractNumId w:val="17"/>
    <w:lvlOverride w:ilvl="0">
      <w:lvl w:ilvl="0" w:tplc="0809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</w:num>
  <w:num w:numId="9" w16cid:durableId="2112315746">
    <w:abstractNumId w:val="2"/>
  </w:num>
  <w:num w:numId="10" w16cid:durableId="1262491437">
    <w:abstractNumId w:val="16"/>
    <w:lvlOverride w:ilvl="0">
      <w:lvl w:ilvl="0" w:tplc="08090001">
        <w:start w:val="1"/>
        <w:numFmt w:val="bullet"/>
        <w:lvlText w:val=""/>
        <w:lvlJc w:val="left"/>
        <w:pPr>
          <w:ind w:left="1065" w:hanging="360"/>
        </w:pPr>
        <w:rPr>
          <w:rFonts w:ascii="Symbol" w:hAnsi="Symbol" w:hint="default"/>
        </w:rPr>
      </w:lvl>
    </w:lvlOverride>
  </w:num>
  <w:num w:numId="11" w16cid:durableId="1397321369">
    <w:abstractNumId w:val="3"/>
    <w:lvlOverride w:ilvl="0">
      <w:lvl w:ilvl="0" w:tplc="FB66012C">
        <w:start w:val="2"/>
        <w:numFmt w:val="bullet"/>
        <w:lvlText w:val="-"/>
        <w:lvlJc w:val="left"/>
        <w:pPr>
          <w:ind w:left="720" w:hanging="360"/>
        </w:pPr>
        <w:rPr>
          <w:rFonts w:ascii="Calibri" w:eastAsia="Times New Roman" w:hAnsi="Calibri" w:cs="Calibri" w:hint="default"/>
        </w:rPr>
      </w:lvl>
    </w:lvlOverride>
  </w:num>
  <w:num w:numId="12" w16cid:durableId="351877986">
    <w:abstractNumId w:val="5"/>
    <w:lvlOverride w:ilvl="0">
      <w:lvl w:ilvl="0" w:tplc="08090001">
        <w:start w:val="1"/>
        <w:numFmt w:val="bullet"/>
        <w:lvlText w:val="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3" w16cid:durableId="583103336">
    <w:abstractNumId w:val="1"/>
    <w:lvlOverride w:ilvl="0">
      <w:lvl w:ilvl="0" w:tplc="08090019">
        <w:start w:val="1"/>
        <w:numFmt w:val="lowerLetter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809001B">
        <w:start w:val="1"/>
        <w:numFmt w:val="lowerRoman"/>
        <w:lvlText w:val="%2."/>
        <w:lvlJc w:val="right"/>
        <w:pPr>
          <w:ind w:left="1440" w:hanging="360"/>
        </w:pPr>
      </w:lvl>
    </w:lvlOverride>
  </w:num>
  <w:num w:numId="14" w16cid:durableId="1529562094">
    <w:abstractNumId w:val="7"/>
    <w:lvlOverride w:ilvl="0">
      <w:lvl w:ilvl="0" w:tplc="08090019">
        <w:start w:val="1"/>
        <w:numFmt w:val="lowerLetter"/>
        <w:lvlText w:val="%1."/>
        <w:lvlJc w:val="left"/>
        <w:pPr>
          <w:ind w:left="720" w:hanging="360"/>
        </w:pPr>
        <w:rPr>
          <w:rFonts w:hint="default"/>
        </w:rPr>
      </w:lvl>
    </w:lvlOverride>
  </w:num>
  <w:num w:numId="15" w16cid:durableId="1444616466">
    <w:abstractNumId w:val="10"/>
    <w:lvlOverride w:ilvl="0">
      <w:lvl w:ilvl="0">
        <w:start w:val="1"/>
        <w:numFmt w:val="lowerLetter"/>
        <w:lvlText w:val="%1)"/>
        <w:lvlJc w:val="left"/>
        <w:pPr>
          <w:ind w:left="4425" w:hanging="4425"/>
        </w:pPr>
        <w:rPr>
          <w:rFonts w:hint="default"/>
        </w:rPr>
      </w:lvl>
    </w:lvlOverride>
  </w:num>
  <w:num w:numId="16" w16cid:durableId="1085036382">
    <w:abstractNumId w:val="6"/>
    <w:lvlOverride w:ilvl="0">
      <w:lvl w:ilvl="0" w:tplc="05422B9E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bCs/>
          <w:sz w:val="24"/>
          <w:szCs w:val="24"/>
        </w:rPr>
      </w:lvl>
    </w:lvlOverride>
  </w:num>
  <w:num w:numId="17" w16cid:durableId="1126661787">
    <w:abstractNumId w:val="11"/>
  </w:num>
  <w:num w:numId="18" w16cid:durableId="6312533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D5"/>
    <w:rsid w:val="00001B77"/>
    <w:rsid w:val="0000517A"/>
    <w:rsid w:val="00031E72"/>
    <w:rsid w:val="000404D2"/>
    <w:rsid w:val="00046D03"/>
    <w:rsid w:val="000853C0"/>
    <w:rsid w:val="0009409E"/>
    <w:rsid w:val="000A1C21"/>
    <w:rsid w:val="000C0BC5"/>
    <w:rsid w:val="000D15EA"/>
    <w:rsid w:val="000E21A9"/>
    <w:rsid w:val="00100D84"/>
    <w:rsid w:val="00112A33"/>
    <w:rsid w:val="00124C9D"/>
    <w:rsid w:val="00157773"/>
    <w:rsid w:val="0018251A"/>
    <w:rsid w:val="00190272"/>
    <w:rsid w:val="00193244"/>
    <w:rsid w:val="00195C6C"/>
    <w:rsid w:val="00195FED"/>
    <w:rsid w:val="001A4BD6"/>
    <w:rsid w:val="001A74D3"/>
    <w:rsid w:val="001D503F"/>
    <w:rsid w:val="001D5A18"/>
    <w:rsid w:val="001E25C8"/>
    <w:rsid w:val="00224449"/>
    <w:rsid w:val="00280EB8"/>
    <w:rsid w:val="002A5CC8"/>
    <w:rsid w:val="002A6670"/>
    <w:rsid w:val="002D4DE9"/>
    <w:rsid w:val="00303502"/>
    <w:rsid w:val="003069DE"/>
    <w:rsid w:val="00325C25"/>
    <w:rsid w:val="00372C8F"/>
    <w:rsid w:val="00380ECE"/>
    <w:rsid w:val="00387501"/>
    <w:rsid w:val="00393DDF"/>
    <w:rsid w:val="00397F55"/>
    <w:rsid w:val="003B4202"/>
    <w:rsid w:val="003B4454"/>
    <w:rsid w:val="003C2E37"/>
    <w:rsid w:val="003F1415"/>
    <w:rsid w:val="0040144C"/>
    <w:rsid w:val="00403EB7"/>
    <w:rsid w:val="004236DD"/>
    <w:rsid w:val="00430BF0"/>
    <w:rsid w:val="00442621"/>
    <w:rsid w:val="004672E6"/>
    <w:rsid w:val="00474ED1"/>
    <w:rsid w:val="00493085"/>
    <w:rsid w:val="004A36EC"/>
    <w:rsid w:val="004D163F"/>
    <w:rsid w:val="004E29A1"/>
    <w:rsid w:val="004E4BFF"/>
    <w:rsid w:val="004F2598"/>
    <w:rsid w:val="005403F7"/>
    <w:rsid w:val="00540632"/>
    <w:rsid w:val="00541CF4"/>
    <w:rsid w:val="005451E8"/>
    <w:rsid w:val="00545760"/>
    <w:rsid w:val="005507F2"/>
    <w:rsid w:val="005759CC"/>
    <w:rsid w:val="005A72E1"/>
    <w:rsid w:val="005C6632"/>
    <w:rsid w:val="005D1C9E"/>
    <w:rsid w:val="00630DD5"/>
    <w:rsid w:val="00654257"/>
    <w:rsid w:val="0065435A"/>
    <w:rsid w:val="006A2DD3"/>
    <w:rsid w:val="006A5AF8"/>
    <w:rsid w:val="006C36CD"/>
    <w:rsid w:val="006E0E42"/>
    <w:rsid w:val="00700D1F"/>
    <w:rsid w:val="007205CB"/>
    <w:rsid w:val="00726073"/>
    <w:rsid w:val="00734FE8"/>
    <w:rsid w:val="007360CE"/>
    <w:rsid w:val="0076342D"/>
    <w:rsid w:val="00772315"/>
    <w:rsid w:val="00775157"/>
    <w:rsid w:val="00777A03"/>
    <w:rsid w:val="007813AE"/>
    <w:rsid w:val="007A2C3A"/>
    <w:rsid w:val="007A37DB"/>
    <w:rsid w:val="007C0966"/>
    <w:rsid w:val="007C408D"/>
    <w:rsid w:val="007E189D"/>
    <w:rsid w:val="007F0210"/>
    <w:rsid w:val="00806E1F"/>
    <w:rsid w:val="00806E3F"/>
    <w:rsid w:val="00811259"/>
    <w:rsid w:val="00813AA2"/>
    <w:rsid w:val="008173A3"/>
    <w:rsid w:val="008418F5"/>
    <w:rsid w:val="0086059C"/>
    <w:rsid w:val="00862BB4"/>
    <w:rsid w:val="00864589"/>
    <w:rsid w:val="00874C82"/>
    <w:rsid w:val="00890AFB"/>
    <w:rsid w:val="00890FC4"/>
    <w:rsid w:val="00891B49"/>
    <w:rsid w:val="00895905"/>
    <w:rsid w:val="008D70D2"/>
    <w:rsid w:val="008F64AD"/>
    <w:rsid w:val="00911867"/>
    <w:rsid w:val="009164A9"/>
    <w:rsid w:val="009258CB"/>
    <w:rsid w:val="00927AB4"/>
    <w:rsid w:val="009328F6"/>
    <w:rsid w:val="0093362E"/>
    <w:rsid w:val="00944563"/>
    <w:rsid w:val="00944FD4"/>
    <w:rsid w:val="00953160"/>
    <w:rsid w:val="009625D8"/>
    <w:rsid w:val="00977363"/>
    <w:rsid w:val="0098459B"/>
    <w:rsid w:val="00997185"/>
    <w:rsid w:val="009B6B3D"/>
    <w:rsid w:val="009C2458"/>
    <w:rsid w:val="009C4A7B"/>
    <w:rsid w:val="009C6123"/>
    <w:rsid w:val="009D439C"/>
    <w:rsid w:val="009F1E3E"/>
    <w:rsid w:val="00A1213C"/>
    <w:rsid w:val="00A272FF"/>
    <w:rsid w:val="00A5354B"/>
    <w:rsid w:val="00A60037"/>
    <w:rsid w:val="00A71B57"/>
    <w:rsid w:val="00AB42C1"/>
    <w:rsid w:val="00AB6452"/>
    <w:rsid w:val="00AC4BF8"/>
    <w:rsid w:val="00AC516F"/>
    <w:rsid w:val="00AE195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1A64"/>
    <w:rsid w:val="00B62D20"/>
    <w:rsid w:val="00B81E75"/>
    <w:rsid w:val="00B93453"/>
    <w:rsid w:val="00BA2853"/>
    <w:rsid w:val="00BD0954"/>
    <w:rsid w:val="00BD1A5A"/>
    <w:rsid w:val="00BD7A9B"/>
    <w:rsid w:val="00BD7BE1"/>
    <w:rsid w:val="00BF416B"/>
    <w:rsid w:val="00BF6F55"/>
    <w:rsid w:val="00C45EB2"/>
    <w:rsid w:val="00C46320"/>
    <w:rsid w:val="00C64E4E"/>
    <w:rsid w:val="00C66E64"/>
    <w:rsid w:val="00C761A0"/>
    <w:rsid w:val="00C85F7E"/>
    <w:rsid w:val="00C8774B"/>
    <w:rsid w:val="00C90D53"/>
    <w:rsid w:val="00CA0B2E"/>
    <w:rsid w:val="00CA6EF7"/>
    <w:rsid w:val="00CD47F0"/>
    <w:rsid w:val="00CD5566"/>
    <w:rsid w:val="00CD64D7"/>
    <w:rsid w:val="00CE054A"/>
    <w:rsid w:val="00CE6F22"/>
    <w:rsid w:val="00CF41F6"/>
    <w:rsid w:val="00CF7D3E"/>
    <w:rsid w:val="00D02B4E"/>
    <w:rsid w:val="00D13A54"/>
    <w:rsid w:val="00D15ED2"/>
    <w:rsid w:val="00D21F11"/>
    <w:rsid w:val="00D36817"/>
    <w:rsid w:val="00D453EE"/>
    <w:rsid w:val="00D45691"/>
    <w:rsid w:val="00D5666C"/>
    <w:rsid w:val="00D666BC"/>
    <w:rsid w:val="00D83542"/>
    <w:rsid w:val="00D92F45"/>
    <w:rsid w:val="00D94637"/>
    <w:rsid w:val="00D9725C"/>
    <w:rsid w:val="00DA7006"/>
    <w:rsid w:val="00DB3621"/>
    <w:rsid w:val="00DC6427"/>
    <w:rsid w:val="00DD62F5"/>
    <w:rsid w:val="00DD66A1"/>
    <w:rsid w:val="00DE196D"/>
    <w:rsid w:val="00DF6B49"/>
    <w:rsid w:val="00DF6C89"/>
    <w:rsid w:val="00E01F27"/>
    <w:rsid w:val="00E067C5"/>
    <w:rsid w:val="00E24D59"/>
    <w:rsid w:val="00E265BF"/>
    <w:rsid w:val="00E378D8"/>
    <w:rsid w:val="00E43A12"/>
    <w:rsid w:val="00E54D88"/>
    <w:rsid w:val="00E67C67"/>
    <w:rsid w:val="00E77476"/>
    <w:rsid w:val="00E8228B"/>
    <w:rsid w:val="00EC4232"/>
    <w:rsid w:val="00EE3F01"/>
    <w:rsid w:val="00EE5706"/>
    <w:rsid w:val="00EF373D"/>
    <w:rsid w:val="00F11595"/>
    <w:rsid w:val="00F13BC9"/>
    <w:rsid w:val="00F357B2"/>
    <w:rsid w:val="00F36556"/>
    <w:rsid w:val="00F436B7"/>
    <w:rsid w:val="00F705DF"/>
    <w:rsid w:val="00F70622"/>
    <w:rsid w:val="00F85624"/>
    <w:rsid w:val="00F87C05"/>
    <w:rsid w:val="00F93191"/>
    <w:rsid w:val="00F93A17"/>
    <w:rsid w:val="00FA2AF6"/>
    <w:rsid w:val="00FA76A2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29DB9A8"/>
  <w15:docId w15:val="{C654A07E-FE61-43B1-8EBC-940CDE16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qFormat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qFormat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qFormat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aliases w:val="List Paragraph1,Recommendation,List Paragraph11,Citation List,List Paragraph Char Char,Bullets,list1,b1,Number_1,Normal Sentence,Colorful List - Accent 11,ListPar1,new,SGLText List Paragraph,List Paragraph2,Bullet 1,b1 + Justified,O5,Pl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customStyle="1" w:styleId="ListParagraphChar">
    <w:name w:val="List Paragraph Char"/>
    <w:aliases w:val="List Paragraph1 Char,Recommendation Char,List Paragraph11 Char,Citation List Char,List Paragraph Char Char Char,Bullets Char,list1 Char,b1 Char,Number_1 Char,Normal Sentence Char,Colorful List - Accent 11 Char,ListPar1 Char,new Char"/>
    <w:basedOn w:val="DefaultParagraphFont"/>
    <w:link w:val="ListParagraph"/>
    <w:uiPriority w:val="34"/>
    <w:locked/>
    <w:rsid w:val="00E01F27"/>
    <w:rPr>
      <w:rFonts w:ascii="Calibri" w:eastAsia="Times New Roman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4FD4"/>
    <w:rPr>
      <w:color w:val="605E5C"/>
      <w:shd w:val="clear" w:color="auto" w:fill="E1DFDD"/>
    </w:rPr>
  </w:style>
  <w:style w:type="paragraph" w:customStyle="1" w:styleId="footnote">
    <w:name w:val="footnote"/>
    <w:basedOn w:val="FootnoteText"/>
    <w:link w:val="footnoteChar"/>
    <w:qFormat/>
    <w:rsid w:val="007C408D"/>
    <w:pPr>
      <w:tabs>
        <w:tab w:val="clear" w:pos="255"/>
        <w:tab w:val="clear" w:pos="794"/>
        <w:tab w:val="clear" w:pos="1191"/>
        <w:tab w:val="clear" w:pos="1588"/>
        <w:tab w:val="clear" w:pos="1985"/>
        <w:tab w:val="left" w:pos="256"/>
        <w:tab w:val="left" w:pos="567"/>
        <w:tab w:val="left" w:pos="1134"/>
        <w:tab w:val="left" w:pos="1701"/>
        <w:tab w:val="left" w:pos="2268"/>
        <w:tab w:val="left" w:pos="2835"/>
      </w:tabs>
      <w:spacing w:line="210" w:lineRule="exact"/>
      <w:ind w:left="256" w:hanging="475"/>
    </w:pPr>
    <w:rPr>
      <w:noProof/>
      <w:spacing w:val="5"/>
      <w:w w:val="104"/>
      <w:kern w:val="14"/>
      <w:sz w:val="18"/>
    </w:rPr>
  </w:style>
  <w:style w:type="character" w:customStyle="1" w:styleId="footnoteChar">
    <w:name w:val="footnote Char"/>
    <w:basedOn w:val="FootnoteTextChar"/>
    <w:link w:val="footnote"/>
    <w:rsid w:val="007C408D"/>
    <w:rPr>
      <w:rFonts w:ascii="Calibri" w:hAnsi="Calibri"/>
      <w:noProof/>
      <w:spacing w:val="5"/>
      <w:w w:val="104"/>
      <w:kern w:val="14"/>
      <w:sz w:val="18"/>
      <w:lang w:val="en-GB" w:eastAsia="en-US"/>
    </w:rPr>
  </w:style>
  <w:style w:type="paragraph" w:customStyle="1" w:styleId="CEOMainDocParagraph">
    <w:name w:val="CEO_MainDoc_Paragraph"/>
    <w:basedOn w:val="Normal"/>
    <w:qFormat/>
    <w:rsid w:val="002A5CC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56" w:lineRule="auto"/>
      <w:textAlignment w:val="auto"/>
    </w:pPr>
    <w:rPr>
      <w:rFonts w:asciiTheme="minorHAnsi" w:hAnsiTheme="minorHAnsi" w:cstheme="minorBidi"/>
      <w:sz w:val="22"/>
      <w:szCs w:val="19"/>
      <w:lang w:eastAsia="zh-CN"/>
    </w:rPr>
  </w:style>
  <w:style w:type="character" w:customStyle="1" w:styleId="enumlev1Char">
    <w:name w:val="enumlev1 Char"/>
    <w:link w:val="enumlev1"/>
    <w:qFormat/>
    <w:locked/>
    <w:rsid w:val="002A5CC8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y\AppData\Local\Microsoft\Windows\INetCache\Content.Outlook\ISBZTKHC\PC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PC_Council23.dotx</Template>
  <TotalTime>1</TotalTime>
  <Pages>1</Pages>
  <Words>217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314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ITU Council 2024</dc:subject>
  <dc:creator>Xue, Kun</dc:creator>
  <cp:keywords>C2024, C24 Council-24</cp:keywords>
  <dc:description/>
  <cp:lastModifiedBy>LRT</cp:lastModifiedBy>
  <cp:revision>2</cp:revision>
  <cp:lastPrinted>2015-02-24T13:23:00Z</cp:lastPrinted>
  <dcterms:created xsi:type="dcterms:W3CDTF">2024-06-20T13:56:00Z</dcterms:created>
  <dcterms:modified xsi:type="dcterms:W3CDTF">2024-06-20T13:56:00Z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