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47B8E5E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53F105A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ED01AB">
              <w:rPr>
                <w:b/>
              </w:rPr>
              <w:t>INF/</w:t>
            </w:r>
            <w:r w:rsidR="00D62D10">
              <w:rPr>
                <w:b/>
              </w:rPr>
              <w:t>4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F508FAC" w:rsidR="00AD3606" w:rsidRPr="00E85629" w:rsidRDefault="003E76EB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5 May</w:t>
            </w:r>
            <w:r w:rsidR="005267AA">
              <w:rPr>
                <w:b/>
              </w:rPr>
              <w:t xml:space="preserve"> </w:t>
            </w:r>
            <w:r w:rsidR="00AD3606">
              <w:rPr>
                <w:b/>
              </w:rPr>
              <w:t>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5EA4DC78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ED01A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6850BE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6850BE">
              <w:t>Report by the Secretary-General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178D6F6A" w:rsidR="00AD3606" w:rsidRPr="006850BE" w:rsidRDefault="00832B95" w:rsidP="006850BE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rPr>
                <w:lang w:val="en-US"/>
              </w:rPr>
              <w:t>HUMAN RESOURCES REPORTING AND STATISTICS</w:t>
            </w:r>
          </w:p>
        </w:tc>
      </w:tr>
      <w:tr w:rsidR="00AD3606" w:rsidRPr="006E2BA8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72508B1D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525503E8" w:rsidR="00AD3606" w:rsidRPr="00813E5E" w:rsidRDefault="0B1BE3A0" w:rsidP="00BA16EB">
            <w:pPr>
              <w:jc w:val="both"/>
            </w:pPr>
            <w:r>
              <w:t>This document</w:t>
            </w:r>
            <w:r w:rsidR="00BA16EB" w:rsidRPr="00805961">
              <w:t xml:space="preserve"> </w:t>
            </w:r>
            <w:r w:rsidR="60828A9D">
              <w:t xml:space="preserve">presents </w:t>
            </w:r>
            <w:r w:rsidR="00BA16EB" w:rsidRPr="00805961">
              <w:t xml:space="preserve">the latest </w:t>
            </w:r>
            <w:r w:rsidR="00D62D10" w:rsidRPr="00805961">
              <w:t>Human Resources</w:t>
            </w:r>
            <w:r w:rsidR="00D62D10">
              <w:t xml:space="preserve"> (HR)</w:t>
            </w:r>
            <w:r w:rsidR="00BA16EB" w:rsidRPr="00805961">
              <w:t xml:space="preserve"> statistics including all personnel employed by ITU as a live dashboard</w:t>
            </w:r>
            <w:r w:rsidR="0977670F">
              <w:t>.</w:t>
            </w:r>
            <w:r w:rsidR="00BA16EB" w:rsidRPr="00805961">
              <w:t xml:space="preserve"> Information is updated daily through a data feed from</w:t>
            </w:r>
            <w:r w:rsidR="00BA16EB">
              <w:t xml:space="preserve"> the SAP HR data warehouse</w:t>
            </w:r>
            <w:r w:rsidR="3448D89A">
              <w:t>.</w:t>
            </w:r>
            <w:r w:rsidR="00BA16EB">
              <w:t xml:space="preserve"> </w:t>
            </w:r>
          </w:p>
          <w:p w14:paraId="5076D5C4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1494F676" w14:textId="77777777" w:rsidR="00466CDC" w:rsidRDefault="00ED01AB" w:rsidP="00F16BAB">
            <w:pPr>
              <w:spacing w:before="160"/>
            </w:pPr>
            <w:r>
              <w:t xml:space="preserve">This document is transmitted to the Council </w:t>
            </w:r>
            <w:r w:rsidRPr="00ED01AB">
              <w:rPr>
                <w:b/>
                <w:bCs/>
              </w:rPr>
              <w:t>for information</w:t>
            </w:r>
            <w:r>
              <w:t>.</w:t>
            </w:r>
          </w:p>
          <w:p w14:paraId="2AAB18B0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0DEE14C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58161120" w:rsidR="00AD3606" w:rsidRPr="00D62D10" w:rsidRDefault="00A30F20" w:rsidP="00F16BAB">
            <w:pPr>
              <w:spacing w:after="160"/>
            </w:pPr>
            <w:r w:rsidRPr="00D62D10">
              <w:rPr>
                <w:rFonts w:ascii="Calibri-Italic" w:hAnsi="Calibri-Italic" w:cs="Calibri-Italic"/>
                <w:i/>
                <w:iCs/>
                <w:color w:val="000000"/>
                <w:szCs w:val="24"/>
                <w:lang w:eastAsia="zh-CN"/>
              </w:rPr>
              <w:t xml:space="preserve">Council document </w:t>
            </w:r>
            <w:hyperlink r:id="rId11" w:history="1">
              <w:r w:rsidRPr="00D62D10">
                <w:rPr>
                  <w:rStyle w:val="Hyperlink"/>
                  <w:rFonts w:ascii="Calibri-Italic" w:hAnsi="Calibri-Italic" w:cs="Calibri-Italic"/>
                  <w:i/>
                  <w:iCs/>
                  <w:szCs w:val="24"/>
                  <w:lang w:eastAsia="zh-CN"/>
                </w:rPr>
                <w:t>C22/INF/6</w:t>
              </w:r>
            </w:hyperlink>
            <w:r w:rsidRPr="00D62D10">
              <w:rPr>
                <w:rStyle w:val="Hyperlink"/>
                <w:rFonts w:ascii="Calibri-Italic" w:hAnsi="Calibri-Italic" w:cs="Calibri-Italic"/>
                <w:i/>
                <w:iCs/>
                <w:szCs w:val="24"/>
                <w:u w:val="none"/>
                <w:lang w:eastAsia="zh-CN"/>
              </w:rPr>
              <w:t>,</w:t>
            </w:r>
            <w:r w:rsidR="006E2BA8" w:rsidRPr="00D62D10">
              <w:rPr>
                <w:b/>
              </w:rPr>
              <w:t xml:space="preserve"> </w:t>
            </w:r>
            <w:hyperlink r:id="rId12" w:history="1">
              <w:r w:rsidR="006E2BA8" w:rsidRPr="00D62D10">
                <w:rPr>
                  <w:rStyle w:val="Hyperlink"/>
                  <w:rFonts w:ascii="Calibri-Italic" w:hAnsi="Calibri-Italic" w:cs="Calibri-Italic"/>
                  <w:i/>
                  <w:iCs/>
                  <w:szCs w:val="24"/>
                  <w:lang w:eastAsia="zh-CN"/>
                </w:rPr>
                <w:t>C23/INF/3</w:t>
              </w:r>
            </w:hyperlink>
          </w:p>
        </w:tc>
      </w:tr>
    </w:tbl>
    <w:p w14:paraId="4CDB8B60" w14:textId="2A4D9B15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bookmarkEnd w:id="5"/>
    <w:bookmarkEnd w:id="10"/>
    <w:p w14:paraId="257674B4" w14:textId="004ABA11" w:rsidR="00A514A4" w:rsidRPr="00C7378E" w:rsidRDefault="00DA0AE2" w:rsidP="00C737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ind w:left="454"/>
        <w:textAlignment w:val="auto"/>
      </w:pPr>
      <w:r>
        <w:t xml:space="preserve">The live dashboard of the Human Resources reporting and statistics can be found </w:t>
      </w:r>
      <w:hyperlink r:id="rId13">
        <w:r w:rsidRPr="201B9EC5">
          <w:rPr>
            <w:rStyle w:val="Hyperlink"/>
          </w:rPr>
          <w:t>here</w:t>
        </w:r>
      </w:hyperlink>
      <w:r>
        <w:t xml:space="preserve">. It </w:t>
      </w:r>
      <w:r w:rsidR="65D29D34">
        <w:t xml:space="preserve">is also available </w:t>
      </w:r>
      <w:r w:rsidR="6EC29B3D">
        <w:t xml:space="preserve">on </w:t>
      </w:r>
      <w:r>
        <w:t xml:space="preserve">the </w:t>
      </w:r>
      <w:hyperlink r:id="rId14" w:history="1">
        <w:r w:rsidR="3770E847" w:rsidRPr="00466CDC">
          <w:rPr>
            <w:rStyle w:val="Hyperlink"/>
          </w:rPr>
          <w:t>resources page</w:t>
        </w:r>
      </w:hyperlink>
      <w:r w:rsidR="3770E847">
        <w:t xml:space="preserve"> of the </w:t>
      </w:r>
      <w:r w:rsidR="00466CDC" w:rsidRPr="003E76EB">
        <w:t xml:space="preserve">Council </w:t>
      </w:r>
      <w:r w:rsidR="00466CDC">
        <w:t>web</w:t>
      </w:r>
      <w:r w:rsidR="6A31E783">
        <w:t>site</w:t>
      </w:r>
      <w:r w:rsidR="00466CDC">
        <w:t>.</w:t>
      </w:r>
      <w:hyperlink r:id="rId15" w:history="1"/>
    </w:p>
    <w:sectPr w:rsidR="00A514A4" w:rsidRPr="00C7378E" w:rsidSect="001E4620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0287" w14:textId="77777777" w:rsidR="001E4620" w:rsidRDefault="001E4620">
      <w:r>
        <w:separator/>
      </w:r>
    </w:p>
  </w:endnote>
  <w:endnote w:type="continuationSeparator" w:id="0">
    <w:p w14:paraId="7AB5B484" w14:textId="77777777" w:rsidR="001E4620" w:rsidRDefault="001E4620">
      <w:r>
        <w:continuationSeparator/>
      </w:r>
    </w:p>
  </w:endnote>
  <w:endnote w:type="continuationNotice" w:id="1">
    <w:p w14:paraId="3C410D01" w14:textId="77777777" w:rsidR="0020147B" w:rsidRDefault="0020147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9A02DF">
      <w:trPr>
        <w:jc w:val="center"/>
      </w:trPr>
      <w:tc>
        <w:tcPr>
          <w:tcW w:w="1803" w:type="dxa"/>
          <w:vAlign w:val="center"/>
        </w:tcPr>
        <w:p w14:paraId="727FD637" w14:textId="7D1605D3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FBFABC4" w:rsidR="00EE49E8" w:rsidRPr="00E06FD5" w:rsidRDefault="00EE49E8" w:rsidP="00ED01AB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ED01AB">
            <w:rPr>
              <w:bCs/>
            </w:rPr>
            <w:t>INF/</w:t>
          </w:r>
          <w:r w:rsidRPr="00623AE3">
            <w:rPr>
              <w:bCs/>
            </w:rPr>
            <w:t>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3E76EB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7158C7A2" w:rsidR="00EE49E8" w:rsidRPr="00E06FD5" w:rsidRDefault="00EE49E8" w:rsidP="00ED01AB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ED01AB">
            <w:rPr>
              <w:bCs/>
            </w:rPr>
            <w:t>INF/</w:t>
          </w:r>
          <w:r w:rsidR="00D62D10">
            <w:rPr>
              <w:bCs/>
            </w:rPr>
            <w:t>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D62D10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10AA" w14:textId="77777777" w:rsidR="001E4620" w:rsidRDefault="001E4620">
      <w:r>
        <w:t>____________________</w:t>
      </w:r>
    </w:p>
  </w:footnote>
  <w:footnote w:type="continuationSeparator" w:id="0">
    <w:p w14:paraId="4E874269" w14:textId="77777777" w:rsidR="001E4620" w:rsidRDefault="001E4620">
      <w:r>
        <w:continuationSeparator/>
      </w:r>
    </w:p>
  </w:footnote>
  <w:footnote w:type="continuationNotice" w:id="1">
    <w:p w14:paraId="2C961C77" w14:textId="77777777" w:rsidR="0020147B" w:rsidRDefault="0020147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9A02DF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41617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98E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1E4620"/>
    <w:rsid w:val="002014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3E76EB"/>
    <w:rsid w:val="004016E2"/>
    <w:rsid w:val="0040435A"/>
    <w:rsid w:val="00416A24"/>
    <w:rsid w:val="00431D9E"/>
    <w:rsid w:val="00433CE8"/>
    <w:rsid w:val="00434A5C"/>
    <w:rsid w:val="004544D9"/>
    <w:rsid w:val="00466CDC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4E47E2"/>
    <w:rsid w:val="0050223C"/>
    <w:rsid w:val="005243FF"/>
    <w:rsid w:val="005267AA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6680"/>
    <w:rsid w:val="006B6DCC"/>
    <w:rsid w:val="006E2BA8"/>
    <w:rsid w:val="00702DEF"/>
    <w:rsid w:val="00706861"/>
    <w:rsid w:val="0075051B"/>
    <w:rsid w:val="00793188"/>
    <w:rsid w:val="00794D34"/>
    <w:rsid w:val="007D7B89"/>
    <w:rsid w:val="00813E5E"/>
    <w:rsid w:val="00832B95"/>
    <w:rsid w:val="0083581B"/>
    <w:rsid w:val="00863874"/>
    <w:rsid w:val="00864AFF"/>
    <w:rsid w:val="00865925"/>
    <w:rsid w:val="008B2EDF"/>
    <w:rsid w:val="008B4A6A"/>
    <w:rsid w:val="008C2D09"/>
    <w:rsid w:val="008C7E27"/>
    <w:rsid w:val="008F7448"/>
    <w:rsid w:val="0090147A"/>
    <w:rsid w:val="009173EF"/>
    <w:rsid w:val="00932906"/>
    <w:rsid w:val="00950D31"/>
    <w:rsid w:val="00961B0B"/>
    <w:rsid w:val="00962D33"/>
    <w:rsid w:val="009A02DF"/>
    <w:rsid w:val="009B38C3"/>
    <w:rsid w:val="009E17BD"/>
    <w:rsid w:val="009E485A"/>
    <w:rsid w:val="00A04CEC"/>
    <w:rsid w:val="00A27F92"/>
    <w:rsid w:val="00A30F20"/>
    <w:rsid w:val="00A32257"/>
    <w:rsid w:val="00A36D20"/>
    <w:rsid w:val="00A514A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A16EB"/>
    <w:rsid w:val="00BC251A"/>
    <w:rsid w:val="00BD032B"/>
    <w:rsid w:val="00BE2640"/>
    <w:rsid w:val="00C01189"/>
    <w:rsid w:val="00C15110"/>
    <w:rsid w:val="00C374DE"/>
    <w:rsid w:val="00C47AD4"/>
    <w:rsid w:val="00C52D81"/>
    <w:rsid w:val="00C55198"/>
    <w:rsid w:val="00C7378E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2D10"/>
    <w:rsid w:val="00D65041"/>
    <w:rsid w:val="00D65EAC"/>
    <w:rsid w:val="00DA0AE2"/>
    <w:rsid w:val="00DB1936"/>
    <w:rsid w:val="00DB384B"/>
    <w:rsid w:val="00DF0189"/>
    <w:rsid w:val="00E06FD5"/>
    <w:rsid w:val="00E10E80"/>
    <w:rsid w:val="00E124F0"/>
    <w:rsid w:val="00E227F3"/>
    <w:rsid w:val="00E23618"/>
    <w:rsid w:val="00E545C6"/>
    <w:rsid w:val="00E60F04"/>
    <w:rsid w:val="00E65B24"/>
    <w:rsid w:val="00E854E4"/>
    <w:rsid w:val="00E86DBF"/>
    <w:rsid w:val="00EB0D6F"/>
    <w:rsid w:val="00EB2232"/>
    <w:rsid w:val="00EC2E5F"/>
    <w:rsid w:val="00EC5337"/>
    <w:rsid w:val="00ED01AB"/>
    <w:rsid w:val="00EE49E8"/>
    <w:rsid w:val="00F16BAB"/>
    <w:rsid w:val="00F2150A"/>
    <w:rsid w:val="00F231D8"/>
    <w:rsid w:val="00F30BAA"/>
    <w:rsid w:val="00F44C00"/>
    <w:rsid w:val="00F45D2C"/>
    <w:rsid w:val="00F46C5F"/>
    <w:rsid w:val="00F632C0"/>
    <w:rsid w:val="00F74710"/>
    <w:rsid w:val="00F94A63"/>
    <w:rsid w:val="00FA1C28"/>
    <w:rsid w:val="00FB1279"/>
    <w:rsid w:val="00FB2230"/>
    <w:rsid w:val="00FB6B76"/>
    <w:rsid w:val="00FB7596"/>
    <w:rsid w:val="00FE4077"/>
    <w:rsid w:val="00FE500D"/>
    <w:rsid w:val="00FE77D2"/>
    <w:rsid w:val="0977670F"/>
    <w:rsid w:val="0B1BE3A0"/>
    <w:rsid w:val="1B5BC4A2"/>
    <w:rsid w:val="201B9EC5"/>
    <w:rsid w:val="2225EF06"/>
    <w:rsid w:val="2D1A13E8"/>
    <w:rsid w:val="3448D89A"/>
    <w:rsid w:val="3770E847"/>
    <w:rsid w:val="4497292D"/>
    <w:rsid w:val="4807921D"/>
    <w:rsid w:val="4FF2F8C1"/>
    <w:rsid w:val="55AA2C83"/>
    <w:rsid w:val="56F9D5B2"/>
    <w:rsid w:val="60828A9D"/>
    <w:rsid w:val="65D29D34"/>
    <w:rsid w:val="6A31E783"/>
    <w:rsid w:val="6ABE3CF0"/>
    <w:rsid w:val="6D44E62D"/>
    <w:rsid w:val="6EC29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6C68559B-B5A2-44CD-A5BE-31B7D693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D65E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147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powerbi.com/view?r=eyJrIjoiNTNlMzVkYmItZWE5ZC00NTMwLTk2ZTgtZjJiM2IxZmJjY2UyIiwidCI6IjIzZTQ2NGQ3LTA0ZTYtNGI4Ny05MTNjLTI0YmQ4OTIxOWZkMyIsImMiOjl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3-CL-INF-0003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2-CL-INF-0006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powerbi.com/view?r=eyJrIjoiNTNlMzVkYmItZWE5ZC00NTMwLTk2ZTgtZjJiM2IxZmJjY2UyIiwidCI6IjIzZTQ2NGQ3LTA0ZTYtNGI4Ny05MTNjLTI0YmQ4OTIxOWZkMyIsImMiOjl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uncil.itu.int/2024/en/networking/resourc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EA66-1968-428E-BD5E-9C0924198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30558-C5B3-42AA-A9F7-E0F66BCB7033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98b04e1e-0540-4930-9623-702d547a0a33"/>
    <ds:schemaRef ds:uri="085b46e1-7f22-4e81-9ba5-912dc5a5fd9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61C0E7-16A4-49B5-9E19-9CD38667A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2</TotalTime>
  <Pages>1</Pages>
  <Words>96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reporting and statistics</dc:title>
  <dc:subject>Council 2024</dc:subject>
  <dc:creator>author</dc:creator>
  <cp:keywords>C2024, C24, Council-24</cp:keywords>
  <dc:description/>
  <cp:lastModifiedBy>Brouard, Ricarda</cp:lastModifiedBy>
  <cp:revision>3</cp:revision>
  <cp:lastPrinted>2000-07-18T04:30:00Z</cp:lastPrinted>
  <dcterms:created xsi:type="dcterms:W3CDTF">2024-05-05T18:47:00Z</dcterms:created>
  <dcterms:modified xsi:type="dcterms:W3CDTF">2024-05-05T18:48:00Z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