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90F15" w:rsidRPr="00490F15">
        <w:trPr>
          <w:cantSplit/>
        </w:trPr>
        <w:tc>
          <w:tcPr>
            <w:tcW w:w="4857" w:type="dxa"/>
            <w:gridSpan w:val="2"/>
          </w:tcPr>
          <w:p w:rsidR="00490F15" w:rsidRPr="00490F15" w:rsidRDefault="00490F15" w:rsidP="00490F15">
            <w:pPr>
              <w:rPr>
                <w:sz w:val="20"/>
              </w:rPr>
            </w:pPr>
            <w:bookmarkStart w:id="0" w:name="dsg" w:colFirst="1" w:colLast="1"/>
            <w:bookmarkStart w:id="1" w:name="dtableau"/>
            <w:bookmarkStart w:id="2" w:name="_GoBack"/>
            <w:bookmarkEnd w:id="2"/>
            <w:r w:rsidRPr="00490F15">
              <w:rPr>
                <w:sz w:val="20"/>
              </w:rPr>
              <w:t>INTERNATIONAL TELECOMMUNICATION UNION</w:t>
            </w:r>
          </w:p>
        </w:tc>
        <w:tc>
          <w:tcPr>
            <w:tcW w:w="5066" w:type="dxa"/>
          </w:tcPr>
          <w:p w:rsidR="00490F15" w:rsidRPr="00490F15" w:rsidRDefault="00490F15" w:rsidP="00490F15">
            <w:pPr>
              <w:jc w:val="right"/>
              <w:rPr>
                <w:b/>
                <w:bCs/>
                <w:smallCaps/>
                <w:sz w:val="32"/>
              </w:rPr>
            </w:pPr>
            <w:r>
              <w:rPr>
                <w:b/>
                <w:bCs/>
                <w:smallCaps/>
                <w:sz w:val="32"/>
              </w:rPr>
              <w:t>Focus Group On</w:t>
            </w:r>
            <w:r>
              <w:rPr>
                <w:b/>
                <w:bCs/>
                <w:smallCaps/>
                <w:sz w:val="32"/>
              </w:rPr>
              <w:br/>
              <w:t>Car Communication</w:t>
            </w:r>
          </w:p>
        </w:tc>
      </w:tr>
      <w:tr w:rsidR="00490F15" w:rsidRPr="00490F15">
        <w:trPr>
          <w:cantSplit/>
          <w:trHeight w:val="461"/>
        </w:trPr>
        <w:tc>
          <w:tcPr>
            <w:tcW w:w="4857" w:type="dxa"/>
            <w:gridSpan w:val="2"/>
            <w:vMerge w:val="restart"/>
            <w:tcBorders>
              <w:bottom w:val="nil"/>
            </w:tcBorders>
          </w:tcPr>
          <w:p w:rsidR="00490F15" w:rsidRPr="00490F15" w:rsidRDefault="00490F15" w:rsidP="00490F15">
            <w:pPr>
              <w:rPr>
                <w:b/>
                <w:bCs/>
                <w:sz w:val="26"/>
              </w:rPr>
            </w:pPr>
            <w:bookmarkStart w:id="3" w:name="dnum" w:colFirst="1" w:colLast="1"/>
            <w:bookmarkEnd w:id="0"/>
            <w:r w:rsidRPr="00490F15">
              <w:rPr>
                <w:b/>
                <w:bCs/>
                <w:sz w:val="26"/>
              </w:rPr>
              <w:t>TELECOMMUNICATION</w:t>
            </w:r>
            <w:r w:rsidRPr="00490F15">
              <w:rPr>
                <w:b/>
                <w:bCs/>
                <w:sz w:val="26"/>
              </w:rPr>
              <w:br/>
              <w:t>STANDARDIZATION SECTOR</w:t>
            </w:r>
          </w:p>
          <w:p w:rsidR="00490F15" w:rsidRPr="00490F15" w:rsidRDefault="00490F15" w:rsidP="00490F15">
            <w:pPr>
              <w:rPr>
                <w:smallCaps/>
                <w:sz w:val="20"/>
              </w:rPr>
            </w:pPr>
            <w:r w:rsidRPr="00490F15">
              <w:rPr>
                <w:sz w:val="20"/>
              </w:rPr>
              <w:t xml:space="preserve">STUDY PERIOD </w:t>
            </w:r>
            <w:r>
              <w:rPr>
                <w:sz w:val="20"/>
              </w:rPr>
              <w:t>2009-2012</w:t>
            </w:r>
          </w:p>
        </w:tc>
        <w:tc>
          <w:tcPr>
            <w:tcW w:w="5066" w:type="dxa"/>
            <w:tcBorders>
              <w:bottom w:val="nil"/>
            </w:tcBorders>
          </w:tcPr>
          <w:p w:rsidR="00490F15" w:rsidRPr="00490F15" w:rsidRDefault="00490F15" w:rsidP="00490F15">
            <w:pPr>
              <w:jc w:val="right"/>
              <w:rPr>
                <w:b/>
                <w:bCs/>
                <w:sz w:val="40"/>
              </w:rPr>
            </w:pPr>
            <w:r>
              <w:rPr>
                <w:b/>
                <w:bCs/>
                <w:sz w:val="40"/>
              </w:rPr>
              <w:t>FG CarCOM-R-7rev1</w:t>
            </w:r>
          </w:p>
        </w:tc>
      </w:tr>
      <w:tr w:rsidR="00490F15" w:rsidRPr="00490F15">
        <w:trPr>
          <w:cantSplit/>
          <w:trHeight w:val="355"/>
        </w:trPr>
        <w:tc>
          <w:tcPr>
            <w:tcW w:w="4857" w:type="dxa"/>
            <w:gridSpan w:val="2"/>
            <w:vMerge/>
            <w:tcBorders>
              <w:bottom w:val="single" w:sz="12" w:space="0" w:color="auto"/>
            </w:tcBorders>
          </w:tcPr>
          <w:p w:rsidR="00490F15" w:rsidRPr="00490F15" w:rsidRDefault="00490F15" w:rsidP="00490F15">
            <w:pPr>
              <w:rPr>
                <w:b/>
                <w:bCs/>
                <w:sz w:val="26"/>
              </w:rPr>
            </w:pPr>
            <w:bookmarkStart w:id="4" w:name="dorlang" w:colFirst="1" w:colLast="1"/>
            <w:bookmarkEnd w:id="3"/>
          </w:p>
        </w:tc>
        <w:tc>
          <w:tcPr>
            <w:tcW w:w="5066" w:type="dxa"/>
            <w:tcBorders>
              <w:bottom w:val="single" w:sz="12" w:space="0" w:color="auto"/>
            </w:tcBorders>
          </w:tcPr>
          <w:p w:rsidR="00490F15" w:rsidRDefault="00490F15" w:rsidP="00490F15">
            <w:pPr>
              <w:jc w:val="right"/>
              <w:rPr>
                <w:b/>
                <w:bCs/>
                <w:sz w:val="28"/>
              </w:rPr>
            </w:pPr>
            <w:r>
              <w:rPr>
                <w:b/>
                <w:bCs/>
                <w:sz w:val="28"/>
              </w:rPr>
              <w:t>English only</w:t>
            </w:r>
          </w:p>
          <w:p w:rsidR="00490F15" w:rsidRPr="00490F15" w:rsidRDefault="00490F15" w:rsidP="00490F15">
            <w:pPr>
              <w:jc w:val="right"/>
              <w:rPr>
                <w:b/>
                <w:bCs/>
                <w:sz w:val="28"/>
              </w:rPr>
            </w:pPr>
            <w:r>
              <w:rPr>
                <w:b/>
                <w:bCs/>
                <w:sz w:val="28"/>
              </w:rPr>
              <w:t>Original: English</w:t>
            </w:r>
          </w:p>
        </w:tc>
      </w:tr>
      <w:tr w:rsidR="00490F15" w:rsidRPr="00490F15">
        <w:trPr>
          <w:cantSplit/>
          <w:trHeight w:val="357"/>
        </w:trPr>
        <w:tc>
          <w:tcPr>
            <w:tcW w:w="1617" w:type="dxa"/>
          </w:tcPr>
          <w:p w:rsidR="00490F15" w:rsidRPr="00490F15" w:rsidRDefault="00490F15" w:rsidP="00490F15">
            <w:pPr>
              <w:rPr>
                <w:b/>
                <w:bCs/>
              </w:rPr>
            </w:pPr>
            <w:bookmarkStart w:id="5" w:name="dmeeting" w:colFirst="2" w:colLast="2"/>
            <w:bookmarkStart w:id="6" w:name="dbluepink" w:colFirst="1" w:colLast="1"/>
            <w:bookmarkEnd w:id="4"/>
          </w:p>
        </w:tc>
        <w:tc>
          <w:tcPr>
            <w:tcW w:w="3240" w:type="dxa"/>
          </w:tcPr>
          <w:p w:rsidR="00490F15" w:rsidRPr="00490F15" w:rsidRDefault="00490F15" w:rsidP="00490F15"/>
        </w:tc>
        <w:tc>
          <w:tcPr>
            <w:tcW w:w="5066" w:type="dxa"/>
          </w:tcPr>
          <w:p w:rsidR="00490F15" w:rsidRPr="00490F15" w:rsidRDefault="00490F15" w:rsidP="00490F15">
            <w:pPr>
              <w:jc w:val="right"/>
            </w:pPr>
            <w:r w:rsidRPr="00490F15">
              <w:t>Holland, 29-30 August 2011</w:t>
            </w:r>
          </w:p>
        </w:tc>
      </w:tr>
      <w:tr w:rsidR="00490F15" w:rsidRPr="00490F15">
        <w:trPr>
          <w:cantSplit/>
          <w:trHeight w:val="357"/>
        </w:trPr>
        <w:tc>
          <w:tcPr>
            <w:tcW w:w="9923" w:type="dxa"/>
            <w:gridSpan w:val="3"/>
          </w:tcPr>
          <w:p w:rsidR="00490F15" w:rsidRPr="00490F15" w:rsidRDefault="00490F15" w:rsidP="00490F15">
            <w:pPr>
              <w:jc w:val="center"/>
              <w:rPr>
                <w:b/>
                <w:bCs/>
              </w:rPr>
            </w:pPr>
            <w:bookmarkStart w:id="7" w:name="dtitle" w:colFirst="0" w:colLast="0"/>
            <w:bookmarkEnd w:id="5"/>
            <w:bookmarkEnd w:id="6"/>
            <w:r w:rsidRPr="00490F15">
              <w:rPr>
                <w:b/>
                <w:bCs/>
              </w:rPr>
              <w:t>REPORT</w:t>
            </w:r>
          </w:p>
        </w:tc>
      </w:tr>
      <w:tr w:rsidR="00490F15" w:rsidRPr="00490F15">
        <w:trPr>
          <w:cantSplit/>
          <w:trHeight w:val="357"/>
        </w:trPr>
        <w:tc>
          <w:tcPr>
            <w:tcW w:w="1617" w:type="dxa"/>
          </w:tcPr>
          <w:p w:rsidR="00490F15" w:rsidRPr="00490F15" w:rsidRDefault="00490F15" w:rsidP="00490F15">
            <w:pPr>
              <w:rPr>
                <w:b/>
                <w:bCs/>
              </w:rPr>
            </w:pPr>
            <w:bookmarkStart w:id="8" w:name="dsource" w:colFirst="1" w:colLast="1"/>
            <w:bookmarkEnd w:id="7"/>
            <w:r w:rsidRPr="00490F15">
              <w:rPr>
                <w:b/>
                <w:bCs/>
              </w:rPr>
              <w:t>Source:</w:t>
            </w:r>
          </w:p>
        </w:tc>
        <w:tc>
          <w:tcPr>
            <w:tcW w:w="8306" w:type="dxa"/>
            <w:gridSpan w:val="2"/>
          </w:tcPr>
          <w:p w:rsidR="00490F15" w:rsidRPr="00490F15" w:rsidRDefault="00490F15" w:rsidP="00490F15">
            <w:r w:rsidRPr="00490F15">
              <w:t>Chairman and Vice-Chairman</w:t>
            </w:r>
          </w:p>
        </w:tc>
      </w:tr>
      <w:tr w:rsidR="00490F15" w:rsidRPr="00490F15">
        <w:trPr>
          <w:cantSplit/>
          <w:trHeight w:val="357"/>
        </w:trPr>
        <w:tc>
          <w:tcPr>
            <w:tcW w:w="1617" w:type="dxa"/>
            <w:tcBorders>
              <w:bottom w:val="single" w:sz="12" w:space="0" w:color="auto"/>
            </w:tcBorders>
          </w:tcPr>
          <w:p w:rsidR="00490F15" w:rsidRPr="00490F15" w:rsidRDefault="00490F15" w:rsidP="00490F15">
            <w:pPr>
              <w:spacing w:after="120"/>
            </w:pPr>
            <w:bookmarkStart w:id="9" w:name="dtitle1" w:colFirst="1" w:colLast="1"/>
            <w:bookmarkEnd w:id="8"/>
            <w:r w:rsidRPr="00490F15">
              <w:rPr>
                <w:b/>
                <w:bCs/>
              </w:rPr>
              <w:t>Title:</w:t>
            </w:r>
          </w:p>
        </w:tc>
        <w:tc>
          <w:tcPr>
            <w:tcW w:w="8306" w:type="dxa"/>
            <w:gridSpan w:val="2"/>
            <w:tcBorders>
              <w:bottom w:val="single" w:sz="12" w:space="0" w:color="auto"/>
            </w:tcBorders>
          </w:tcPr>
          <w:p w:rsidR="00490F15" w:rsidRPr="00490F15" w:rsidRDefault="00490F15" w:rsidP="00490F15">
            <w:pPr>
              <w:spacing w:after="120"/>
            </w:pPr>
            <w:r w:rsidRPr="00490F15">
              <w:t xml:space="preserve">Report of FG </w:t>
            </w:r>
            <w:proofErr w:type="spellStart"/>
            <w:r w:rsidRPr="00490F15">
              <w:t>CarCOM</w:t>
            </w:r>
            <w:proofErr w:type="spellEnd"/>
            <w:r w:rsidRPr="00490F15">
              <w:t xml:space="preserve"> meeting held in Holland, Michigan, USA on August 29-30 2011</w:t>
            </w:r>
          </w:p>
        </w:tc>
      </w:tr>
      <w:bookmarkEnd w:id="1"/>
      <w:bookmarkEnd w:id="9"/>
    </w:tbl>
    <w:p w:rsidR="00FA3A04" w:rsidRDefault="00FA3A04"/>
    <w:p w:rsidR="00C13D96" w:rsidRDefault="00C13D96" w:rsidP="00C13D96">
      <w:pPr>
        <w:rPr>
          <w:rFonts w:ascii="Arial" w:hAnsi="Arial" w:cs="Arial"/>
          <w:sz w:val="20"/>
          <w:lang w:val="en-US" w:eastAsia="de-DE"/>
        </w:rPr>
      </w:pPr>
    </w:p>
    <w:p w:rsidR="00C13D96" w:rsidRPr="00BE1DF8" w:rsidRDefault="00C13D96" w:rsidP="00C13D96">
      <w:pPr>
        <w:jc w:val="center"/>
        <w:rPr>
          <w:b/>
          <w:i/>
          <w:sz w:val="20"/>
          <w:lang w:val="en-US" w:eastAsia="de-DE"/>
        </w:rPr>
      </w:pPr>
      <w:r w:rsidRPr="00BE1DF8">
        <w:rPr>
          <w:b/>
          <w:i/>
          <w:sz w:val="20"/>
          <w:lang w:val="en-US" w:eastAsia="de-DE"/>
        </w:rPr>
        <w:t>Abstract</w:t>
      </w:r>
    </w:p>
    <w:p w:rsidR="0076626D" w:rsidRDefault="00905173" w:rsidP="00C13D96">
      <w:pPr>
        <w:rPr>
          <w:i/>
          <w:sz w:val="20"/>
          <w:lang w:val="en-US" w:eastAsia="de-DE"/>
        </w:rPr>
      </w:pPr>
      <w:r>
        <w:rPr>
          <w:i/>
          <w:sz w:val="20"/>
          <w:lang w:val="en-US" w:eastAsia="de-DE"/>
        </w:rPr>
        <w:t xml:space="preserve">ITU-T FG </w:t>
      </w:r>
      <w:proofErr w:type="spellStart"/>
      <w:r>
        <w:rPr>
          <w:i/>
          <w:sz w:val="20"/>
          <w:lang w:val="en-US" w:eastAsia="de-DE"/>
        </w:rPr>
        <w:t>CarCOM</w:t>
      </w:r>
      <w:proofErr w:type="spellEnd"/>
      <w:r>
        <w:rPr>
          <w:i/>
          <w:sz w:val="20"/>
          <w:lang w:val="en-US" w:eastAsia="de-DE"/>
        </w:rPr>
        <w:t xml:space="preserve"> held its </w:t>
      </w:r>
      <w:r w:rsidR="0076626D">
        <w:rPr>
          <w:i/>
          <w:sz w:val="20"/>
          <w:lang w:val="en-US" w:eastAsia="de-DE"/>
        </w:rPr>
        <w:t>7</w:t>
      </w:r>
      <w:r w:rsidRPr="009363E4">
        <w:rPr>
          <w:i/>
          <w:sz w:val="20"/>
          <w:vertAlign w:val="superscript"/>
          <w:lang w:val="en-US" w:eastAsia="de-DE"/>
        </w:rPr>
        <w:t>th</w:t>
      </w:r>
      <w:r>
        <w:rPr>
          <w:i/>
          <w:sz w:val="20"/>
          <w:lang w:val="en-US" w:eastAsia="de-DE"/>
        </w:rPr>
        <w:t xml:space="preserve"> meeting in </w:t>
      </w:r>
      <w:r w:rsidR="0076626D">
        <w:rPr>
          <w:i/>
          <w:sz w:val="20"/>
          <w:lang w:val="en-US" w:eastAsia="de-DE"/>
        </w:rPr>
        <w:t xml:space="preserve">Holland, Michigan, </w:t>
      </w:r>
      <w:smartTag w:uri="urn:schemas-microsoft-com:office:smarttags" w:element="place">
        <w:smartTag w:uri="urn:schemas-microsoft-com:office:smarttags" w:element="country-region">
          <w:r w:rsidR="0076626D">
            <w:rPr>
              <w:i/>
              <w:sz w:val="20"/>
              <w:lang w:val="en-US" w:eastAsia="de-DE"/>
            </w:rPr>
            <w:t>USA</w:t>
          </w:r>
        </w:smartTag>
      </w:smartTag>
      <w:r w:rsidR="0076626D">
        <w:rPr>
          <w:i/>
          <w:sz w:val="20"/>
          <w:lang w:val="en-US" w:eastAsia="de-DE"/>
        </w:rPr>
        <w:t xml:space="preserve"> </w:t>
      </w:r>
      <w:r>
        <w:rPr>
          <w:i/>
          <w:sz w:val="20"/>
          <w:lang w:val="en-US" w:eastAsia="de-DE"/>
        </w:rPr>
        <w:t xml:space="preserve">on </w:t>
      </w:r>
      <w:r w:rsidR="006D5233">
        <w:rPr>
          <w:i/>
          <w:sz w:val="20"/>
          <w:lang w:val="en-US" w:eastAsia="de-DE"/>
        </w:rPr>
        <w:t xml:space="preserve">29-30 </w:t>
      </w:r>
      <w:r w:rsidR="0076626D">
        <w:rPr>
          <w:i/>
          <w:sz w:val="20"/>
          <w:lang w:val="en-US" w:eastAsia="de-DE"/>
        </w:rPr>
        <w:t xml:space="preserve">August </w:t>
      </w:r>
      <w:r>
        <w:rPr>
          <w:i/>
          <w:sz w:val="20"/>
          <w:lang w:val="en-US" w:eastAsia="de-DE"/>
        </w:rPr>
        <w:t xml:space="preserve">2011. </w:t>
      </w:r>
      <w:r w:rsidR="00F473E3">
        <w:rPr>
          <w:i/>
          <w:sz w:val="20"/>
          <w:lang w:val="en-US" w:eastAsia="de-DE"/>
        </w:rPr>
        <w:t xml:space="preserve">Incoming liaisons from ITU-T Study Group 2 and ITU-T Q18/16 were reviewed. An output liaison for ITU-T Q18/16 was drafted and approved. New contributions were received on the latest draft of FG.VSSR (Subsystem requirements for automotive speech services), a noise distortion metric that can be used to tune noise reduction systems, and </w:t>
      </w:r>
      <w:r w:rsidR="008014D5">
        <w:rPr>
          <w:i/>
          <w:sz w:val="20"/>
          <w:lang w:val="en-US" w:eastAsia="de-DE"/>
        </w:rPr>
        <w:t>proposed modifications intended to address frame processing and delay</w:t>
      </w:r>
      <w:r w:rsidR="00F473E3">
        <w:rPr>
          <w:i/>
          <w:sz w:val="20"/>
          <w:lang w:val="en-US" w:eastAsia="de-DE"/>
        </w:rPr>
        <w:t>. Most of the meeting was spent discussing</w:t>
      </w:r>
      <w:r w:rsidR="009F49B8">
        <w:rPr>
          <w:i/>
          <w:sz w:val="20"/>
          <w:lang w:val="en-US" w:eastAsia="de-DE"/>
        </w:rPr>
        <w:t>,</w:t>
      </w:r>
      <w:r w:rsidR="00F473E3">
        <w:rPr>
          <w:i/>
          <w:sz w:val="20"/>
          <w:lang w:val="en-US" w:eastAsia="de-DE"/>
        </w:rPr>
        <w:t xml:space="preserve"> and progressing</w:t>
      </w:r>
      <w:r w:rsidR="009F49B8">
        <w:rPr>
          <w:i/>
          <w:sz w:val="20"/>
          <w:lang w:val="en-US" w:eastAsia="de-DE"/>
        </w:rPr>
        <w:t>,</w:t>
      </w:r>
      <w:r w:rsidR="00F473E3">
        <w:rPr>
          <w:i/>
          <w:sz w:val="20"/>
          <w:lang w:val="en-US" w:eastAsia="de-DE"/>
        </w:rPr>
        <w:t xml:space="preserve"> the microphone subsystem</w:t>
      </w:r>
      <w:r w:rsidR="005250CC">
        <w:rPr>
          <w:i/>
          <w:sz w:val="20"/>
          <w:lang w:val="en-US" w:eastAsia="de-DE"/>
        </w:rPr>
        <w:t xml:space="preserve"> requirements section of FG.VSSR</w:t>
      </w:r>
      <w:r w:rsidR="00F473E3">
        <w:rPr>
          <w:i/>
          <w:sz w:val="20"/>
          <w:lang w:val="en-US" w:eastAsia="de-DE"/>
        </w:rPr>
        <w:t xml:space="preserve">. New figures were discussed and agreed on. The next FG Distraction meeting will be held </w:t>
      </w:r>
      <w:r w:rsidR="008014D5" w:rsidRPr="008014D5">
        <w:rPr>
          <w:i/>
          <w:sz w:val="20"/>
          <w:lang w:val="en-US" w:eastAsia="de-DE"/>
        </w:rPr>
        <w:t xml:space="preserve">in </w:t>
      </w:r>
      <w:proofErr w:type="spellStart"/>
      <w:smartTag w:uri="urn:schemas-microsoft-com:office:smarttags" w:element="place">
        <w:smartTag w:uri="urn:schemas-microsoft-com:office:smarttags" w:element="City">
          <w:r w:rsidR="008014D5" w:rsidRPr="008014D5">
            <w:rPr>
              <w:i/>
              <w:sz w:val="20"/>
              <w:lang w:val="en-US" w:eastAsia="de-DE"/>
            </w:rPr>
            <w:t>Braunscheig</w:t>
          </w:r>
        </w:smartTag>
        <w:proofErr w:type="spellEnd"/>
        <w:r w:rsidR="008014D5" w:rsidRPr="008014D5">
          <w:rPr>
            <w:i/>
            <w:sz w:val="20"/>
            <w:lang w:val="en-US" w:eastAsia="de-DE"/>
          </w:rPr>
          <w:t xml:space="preserve">, </w:t>
        </w:r>
        <w:smartTag w:uri="urn:schemas-microsoft-com:office:smarttags" w:element="country-region">
          <w:r w:rsidR="008014D5" w:rsidRPr="008014D5">
            <w:rPr>
              <w:i/>
              <w:sz w:val="20"/>
              <w:lang w:val="en-US" w:eastAsia="de-DE"/>
            </w:rPr>
            <w:t>Germany</w:t>
          </w:r>
        </w:smartTag>
      </w:smartTag>
      <w:r w:rsidR="008014D5" w:rsidRPr="008014D5">
        <w:rPr>
          <w:i/>
          <w:sz w:val="20"/>
          <w:lang w:val="en-US" w:eastAsia="de-DE"/>
        </w:rPr>
        <w:t xml:space="preserve"> </w:t>
      </w:r>
      <w:r w:rsidR="008014D5">
        <w:rPr>
          <w:i/>
          <w:sz w:val="20"/>
          <w:lang w:val="en-US" w:eastAsia="de-DE"/>
        </w:rPr>
        <w:t>on 8-9 December 2011.</w:t>
      </w:r>
    </w:p>
    <w:p w:rsidR="0076626D" w:rsidRDefault="0076626D" w:rsidP="00C13D96">
      <w:pPr>
        <w:rPr>
          <w:i/>
          <w:sz w:val="20"/>
          <w:lang w:val="en-US" w:eastAsia="de-DE"/>
        </w:rPr>
      </w:pPr>
    </w:p>
    <w:p w:rsidR="007273D0" w:rsidRDefault="007273D0" w:rsidP="00C13D96">
      <w:pPr>
        <w:rPr>
          <w:i/>
          <w:sz w:val="20"/>
          <w:lang w:val="en-US" w:eastAsia="de-DE"/>
        </w:rPr>
      </w:pPr>
    </w:p>
    <w:p w:rsidR="00B766F0" w:rsidRPr="009C4B03" w:rsidRDefault="00B766F0" w:rsidP="00B766F0">
      <w:pPr>
        <w:rPr>
          <w:rFonts w:ascii="Arial" w:hAnsi="Arial" w:cs="Arial"/>
          <w:b/>
          <w:szCs w:val="24"/>
          <w:lang w:val="en-US" w:eastAsia="de-DE"/>
        </w:rPr>
      </w:pPr>
      <w:r w:rsidRPr="009C4B03">
        <w:rPr>
          <w:rFonts w:ascii="Arial" w:hAnsi="Arial" w:cs="Arial"/>
          <w:b/>
          <w:szCs w:val="24"/>
          <w:lang w:val="en-US" w:eastAsia="de-DE"/>
        </w:rPr>
        <w:t>1.0 Introduction</w:t>
      </w:r>
    </w:p>
    <w:p w:rsidR="00BF2BE9" w:rsidRDefault="00BF2BE9" w:rsidP="00FB49B4">
      <w:pPr>
        <w:rPr>
          <w:rFonts w:ascii="Arial" w:hAnsi="Arial" w:cs="Arial"/>
          <w:szCs w:val="24"/>
        </w:rPr>
      </w:pPr>
      <w:r w:rsidRPr="00BF2BE9">
        <w:rPr>
          <w:rFonts w:ascii="Arial" w:hAnsi="Arial" w:cs="Arial"/>
          <w:szCs w:val="24"/>
        </w:rPr>
        <w:t xml:space="preserve">This </w:t>
      </w:r>
      <w:r>
        <w:rPr>
          <w:rFonts w:ascii="Arial" w:hAnsi="Arial" w:cs="Arial"/>
          <w:szCs w:val="24"/>
        </w:rPr>
        <w:t xml:space="preserve">document is a meeting report from the </w:t>
      </w:r>
      <w:r w:rsidR="00893418">
        <w:rPr>
          <w:rFonts w:ascii="Arial" w:hAnsi="Arial" w:cs="Arial"/>
          <w:szCs w:val="24"/>
        </w:rPr>
        <w:t>7</w:t>
      </w:r>
      <w:r w:rsidRPr="00BF2BE9">
        <w:rPr>
          <w:rFonts w:ascii="Arial" w:hAnsi="Arial" w:cs="Arial"/>
          <w:szCs w:val="24"/>
          <w:vertAlign w:val="superscript"/>
        </w:rPr>
        <w:t>th</w:t>
      </w:r>
      <w:r>
        <w:rPr>
          <w:rFonts w:ascii="Arial" w:hAnsi="Arial" w:cs="Arial"/>
          <w:szCs w:val="24"/>
        </w:rPr>
        <w:t xml:space="preserve"> meeting of ITU-T FG </w:t>
      </w:r>
      <w:proofErr w:type="spellStart"/>
      <w:r>
        <w:rPr>
          <w:rFonts w:ascii="Arial" w:hAnsi="Arial" w:cs="Arial"/>
          <w:szCs w:val="24"/>
        </w:rPr>
        <w:t>CarCOM</w:t>
      </w:r>
      <w:proofErr w:type="spellEnd"/>
      <w:r>
        <w:rPr>
          <w:rFonts w:ascii="Arial" w:hAnsi="Arial" w:cs="Arial"/>
          <w:szCs w:val="24"/>
        </w:rPr>
        <w:t xml:space="preserve"> which was hosted by </w:t>
      </w:r>
      <w:r w:rsidR="00893418">
        <w:rPr>
          <w:rFonts w:ascii="Arial" w:hAnsi="Arial" w:cs="Arial"/>
          <w:szCs w:val="24"/>
        </w:rPr>
        <w:t>Johnson Controls</w:t>
      </w:r>
      <w:r w:rsidR="00F20535">
        <w:rPr>
          <w:rFonts w:ascii="Arial" w:hAnsi="Arial" w:cs="Arial"/>
          <w:szCs w:val="24"/>
        </w:rPr>
        <w:t xml:space="preserve"> in </w:t>
      </w:r>
      <w:smartTag w:uri="urn:schemas-microsoft-com:office:smarttags" w:element="place">
        <w:smartTag w:uri="urn:schemas-microsoft-com:office:smarttags" w:element="City">
          <w:r w:rsidR="00893418">
            <w:rPr>
              <w:rFonts w:ascii="Arial" w:hAnsi="Arial" w:cs="Arial"/>
              <w:szCs w:val="24"/>
            </w:rPr>
            <w:t>Holland</w:t>
          </w:r>
        </w:smartTag>
        <w:r>
          <w:rPr>
            <w:rFonts w:ascii="Arial" w:hAnsi="Arial" w:cs="Arial"/>
            <w:szCs w:val="24"/>
          </w:rPr>
          <w:t xml:space="preserve">, </w:t>
        </w:r>
        <w:smartTag w:uri="urn:schemas-microsoft-com:office:smarttags" w:element="State">
          <w:r w:rsidR="00893418">
            <w:rPr>
              <w:rFonts w:ascii="Arial" w:hAnsi="Arial" w:cs="Arial"/>
              <w:szCs w:val="24"/>
            </w:rPr>
            <w:t>Michigan</w:t>
          </w:r>
        </w:smartTag>
        <w:r w:rsidR="00893418">
          <w:rPr>
            <w:rFonts w:ascii="Arial" w:hAnsi="Arial" w:cs="Arial"/>
            <w:szCs w:val="24"/>
          </w:rPr>
          <w:t xml:space="preserve">, </w:t>
        </w:r>
        <w:smartTag w:uri="urn:schemas-microsoft-com:office:smarttags" w:element="country-region">
          <w:r w:rsidR="00893418">
            <w:rPr>
              <w:rFonts w:ascii="Arial" w:hAnsi="Arial" w:cs="Arial"/>
              <w:szCs w:val="24"/>
            </w:rPr>
            <w:t>USA</w:t>
          </w:r>
        </w:smartTag>
      </w:smartTag>
      <w:r>
        <w:rPr>
          <w:rFonts w:ascii="Arial" w:hAnsi="Arial" w:cs="Arial"/>
          <w:szCs w:val="24"/>
        </w:rPr>
        <w:t xml:space="preserve"> on </w:t>
      </w:r>
      <w:r w:rsidR="00893418">
        <w:rPr>
          <w:rFonts w:ascii="Arial" w:hAnsi="Arial" w:cs="Arial"/>
          <w:szCs w:val="24"/>
        </w:rPr>
        <w:t>29-30 August</w:t>
      </w:r>
      <w:r>
        <w:rPr>
          <w:rFonts w:ascii="Arial" w:hAnsi="Arial" w:cs="Arial"/>
          <w:szCs w:val="24"/>
        </w:rPr>
        <w:t xml:space="preserve"> 201</w:t>
      </w:r>
      <w:r w:rsidR="00F20535">
        <w:rPr>
          <w:rFonts w:ascii="Arial" w:hAnsi="Arial" w:cs="Arial"/>
          <w:szCs w:val="24"/>
        </w:rPr>
        <w:t>1</w:t>
      </w:r>
      <w:r>
        <w:rPr>
          <w:rFonts w:ascii="Arial" w:hAnsi="Arial" w:cs="Arial"/>
          <w:szCs w:val="24"/>
        </w:rPr>
        <w:t>.</w:t>
      </w:r>
    </w:p>
    <w:p w:rsidR="00BF2BE9" w:rsidRPr="00BF2BE9" w:rsidRDefault="00BF2BE9" w:rsidP="00FB49B4">
      <w:pPr>
        <w:rPr>
          <w:rFonts w:ascii="Arial" w:hAnsi="Arial" w:cs="Arial"/>
          <w:szCs w:val="24"/>
        </w:rPr>
      </w:pPr>
    </w:p>
    <w:p w:rsidR="00087B6B" w:rsidRPr="00893418" w:rsidRDefault="00FB49B4" w:rsidP="00FB49B4">
      <w:pPr>
        <w:rPr>
          <w:rFonts w:ascii="Arial" w:hAnsi="Arial" w:cs="Arial"/>
          <w:szCs w:val="24"/>
        </w:rPr>
      </w:pPr>
      <w:r w:rsidRPr="009C4B03">
        <w:rPr>
          <w:rFonts w:ascii="Arial" w:hAnsi="Arial" w:cs="Arial"/>
          <w:szCs w:val="24"/>
        </w:rPr>
        <w:t xml:space="preserve">The meeting documents are available on the ITU-T website and may be downloaded </w:t>
      </w:r>
      <w:r w:rsidR="00652FE4">
        <w:rPr>
          <w:rFonts w:ascii="Arial" w:hAnsi="Arial" w:cs="Arial"/>
          <w:szCs w:val="24"/>
        </w:rPr>
        <w:t>for free at</w:t>
      </w:r>
      <w:r w:rsidRPr="009C4B03">
        <w:rPr>
          <w:rFonts w:ascii="Arial" w:hAnsi="Arial" w:cs="Arial"/>
          <w:szCs w:val="24"/>
        </w:rPr>
        <w:t>:</w:t>
      </w:r>
      <w:r w:rsidR="00DB3B5B">
        <w:rPr>
          <w:rFonts w:ascii="Arial" w:hAnsi="Arial" w:cs="Arial"/>
          <w:szCs w:val="24"/>
        </w:rPr>
        <w:t xml:space="preserve"> </w:t>
      </w:r>
      <w:hyperlink r:id="rId8" w:history="1">
        <w:r w:rsidR="00893418" w:rsidRPr="00CC19FA">
          <w:rPr>
            <w:rStyle w:val="Hyperlink"/>
            <w:rFonts w:ascii="Arial" w:hAnsi="Arial" w:cs="Arial"/>
            <w:szCs w:val="24"/>
          </w:rPr>
          <w:t>http://www.itu.int/md/T09-FG.CARCOM2-110829/sum/en</w:t>
        </w:r>
      </w:hyperlink>
      <w:r w:rsidR="00893418">
        <w:rPr>
          <w:rFonts w:ascii="Arial" w:hAnsi="Arial" w:cs="Arial"/>
          <w:szCs w:val="24"/>
        </w:rPr>
        <w:t xml:space="preserve"> </w:t>
      </w:r>
    </w:p>
    <w:p w:rsidR="00DB3B5B" w:rsidRDefault="00DB3B5B" w:rsidP="00B766F0">
      <w:pPr>
        <w:rPr>
          <w:rFonts w:ascii="Arial" w:hAnsi="Arial" w:cs="Arial"/>
          <w:szCs w:val="24"/>
        </w:rPr>
      </w:pPr>
    </w:p>
    <w:p w:rsidR="00470EB4" w:rsidRDefault="00FB49B4" w:rsidP="00B766F0">
      <w:pPr>
        <w:rPr>
          <w:rFonts w:ascii="Arial" w:hAnsi="Arial" w:cs="Arial"/>
          <w:szCs w:val="24"/>
        </w:rPr>
      </w:pPr>
      <w:r w:rsidRPr="009C4B03">
        <w:rPr>
          <w:rFonts w:ascii="Arial" w:hAnsi="Arial" w:cs="Arial"/>
          <w:szCs w:val="24"/>
        </w:rPr>
        <w:t xml:space="preserve">In this report, the participants are identified by their initials (see the table in </w:t>
      </w:r>
      <w:r w:rsidR="00C828C7" w:rsidRPr="009C4B03">
        <w:rPr>
          <w:rFonts w:ascii="Arial" w:hAnsi="Arial" w:cs="Arial"/>
          <w:szCs w:val="24"/>
        </w:rPr>
        <w:t>A</w:t>
      </w:r>
      <w:r w:rsidRPr="009C4B03">
        <w:rPr>
          <w:rFonts w:ascii="Arial" w:hAnsi="Arial" w:cs="Arial"/>
          <w:szCs w:val="24"/>
        </w:rPr>
        <w:t>nnex 1).</w:t>
      </w:r>
      <w:r w:rsidR="00B803CC">
        <w:rPr>
          <w:rFonts w:ascii="Arial" w:hAnsi="Arial" w:cs="Arial"/>
          <w:szCs w:val="24"/>
        </w:rPr>
        <w:t xml:space="preserve"> </w:t>
      </w:r>
      <w:r w:rsidRPr="009C4B03">
        <w:rPr>
          <w:rFonts w:ascii="Arial" w:hAnsi="Arial" w:cs="Arial"/>
          <w:szCs w:val="24"/>
        </w:rPr>
        <w:t>Annex 2 provides the list of documents.</w:t>
      </w:r>
    </w:p>
    <w:p w:rsidR="005C6323" w:rsidRPr="005C6323" w:rsidRDefault="005C6323" w:rsidP="00B766F0">
      <w:pPr>
        <w:rPr>
          <w:rFonts w:ascii="Arial" w:hAnsi="Arial" w:cs="Arial"/>
          <w:szCs w:val="24"/>
        </w:rPr>
      </w:pPr>
    </w:p>
    <w:p w:rsidR="00470EB4" w:rsidRPr="009C4B03" w:rsidRDefault="00470EB4" w:rsidP="00470EB4">
      <w:pPr>
        <w:rPr>
          <w:rFonts w:ascii="Arial" w:hAnsi="Arial" w:cs="Arial"/>
          <w:b/>
          <w:szCs w:val="24"/>
          <w:lang w:val="en-US" w:eastAsia="de-DE"/>
        </w:rPr>
      </w:pPr>
      <w:r w:rsidRPr="009C4B03">
        <w:rPr>
          <w:rFonts w:ascii="Arial" w:hAnsi="Arial" w:cs="Arial"/>
          <w:b/>
          <w:szCs w:val="24"/>
          <w:lang w:val="en-US" w:eastAsia="de-DE"/>
        </w:rPr>
        <w:t xml:space="preserve">2.0 </w:t>
      </w:r>
      <w:r w:rsidR="00C0099B" w:rsidRPr="009C4B03">
        <w:rPr>
          <w:rFonts w:ascii="Arial" w:hAnsi="Arial" w:cs="Arial"/>
          <w:b/>
          <w:szCs w:val="24"/>
          <w:lang w:val="en-US" w:eastAsia="de-DE"/>
        </w:rPr>
        <w:t xml:space="preserve">Review of Liaison </w:t>
      </w:r>
      <w:r w:rsidR="00B5778F">
        <w:rPr>
          <w:rFonts w:ascii="Arial" w:hAnsi="Arial" w:cs="Arial"/>
          <w:b/>
          <w:szCs w:val="24"/>
          <w:lang w:val="en-US" w:eastAsia="de-DE"/>
        </w:rPr>
        <w:t>S</w:t>
      </w:r>
      <w:r w:rsidR="00C0099B" w:rsidRPr="009C4B03">
        <w:rPr>
          <w:rFonts w:ascii="Arial" w:hAnsi="Arial" w:cs="Arial"/>
          <w:b/>
          <w:szCs w:val="24"/>
          <w:lang w:val="en-US" w:eastAsia="de-DE"/>
        </w:rPr>
        <w:t>tatements</w:t>
      </w:r>
      <w:r w:rsidR="00B5778F">
        <w:rPr>
          <w:rFonts w:ascii="Arial" w:hAnsi="Arial" w:cs="Arial"/>
          <w:b/>
          <w:szCs w:val="24"/>
          <w:lang w:val="en-US" w:eastAsia="de-DE"/>
        </w:rPr>
        <w:t xml:space="preserve"> (LS)</w:t>
      </w:r>
    </w:p>
    <w:p w:rsidR="00470EB4" w:rsidRPr="009C4B03" w:rsidRDefault="00C0099B" w:rsidP="00D932B8">
      <w:pPr>
        <w:ind w:left="426" w:hanging="426"/>
        <w:rPr>
          <w:rFonts w:ascii="Arial" w:hAnsi="Arial" w:cs="Arial"/>
          <w:b/>
          <w:szCs w:val="24"/>
          <w:lang w:val="en-US" w:eastAsia="de-DE"/>
        </w:rPr>
      </w:pPr>
      <w:r w:rsidRPr="009C4B03">
        <w:rPr>
          <w:rFonts w:ascii="Arial" w:hAnsi="Arial" w:cs="Arial"/>
          <w:b/>
          <w:szCs w:val="24"/>
          <w:lang w:val="en-US" w:eastAsia="de-DE"/>
        </w:rPr>
        <w:t xml:space="preserve">2.1 LS </w:t>
      </w:r>
      <w:r w:rsidR="00D932B8">
        <w:rPr>
          <w:rFonts w:ascii="Arial" w:hAnsi="Arial" w:cs="Arial"/>
          <w:b/>
          <w:szCs w:val="24"/>
          <w:lang w:val="en-US" w:eastAsia="de-DE"/>
        </w:rPr>
        <w:t>“</w:t>
      </w:r>
      <w:r w:rsidR="005F219C" w:rsidRPr="005F219C">
        <w:rPr>
          <w:rFonts w:ascii="Arial" w:hAnsi="Arial" w:cs="Arial"/>
          <w:b/>
          <w:szCs w:val="24"/>
          <w:lang w:val="en-US" w:eastAsia="de-DE"/>
        </w:rPr>
        <w:t>New Focus Group on driver distracti</w:t>
      </w:r>
      <w:r w:rsidR="005F219C">
        <w:rPr>
          <w:rFonts w:ascii="Arial" w:hAnsi="Arial" w:cs="Arial"/>
          <w:b/>
          <w:szCs w:val="24"/>
          <w:lang w:val="en-US" w:eastAsia="de-DE"/>
        </w:rPr>
        <w:t>on (Response to COM 12-LS 90)</w:t>
      </w:r>
      <w:r w:rsidR="00D932B8">
        <w:rPr>
          <w:rFonts w:ascii="Arial" w:hAnsi="Arial" w:cs="Arial"/>
          <w:b/>
          <w:szCs w:val="24"/>
          <w:lang w:val="en-US" w:eastAsia="de-DE"/>
        </w:rPr>
        <w:t xml:space="preserve">” from </w:t>
      </w:r>
      <w:r w:rsidR="00C6417F">
        <w:rPr>
          <w:rFonts w:ascii="Arial" w:hAnsi="Arial" w:cs="Arial"/>
          <w:b/>
          <w:szCs w:val="24"/>
          <w:lang w:val="en-US" w:eastAsia="de-DE"/>
        </w:rPr>
        <w:t xml:space="preserve">ITU-T </w:t>
      </w:r>
      <w:r w:rsidR="00631E0D">
        <w:rPr>
          <w:rFonts w:ascii="Arial" w:hAnsi="Arial" w:cs="Arial"/>
          <w:b/>
          <w:szCs w:val="24"/>
          <w:lang w:val="en-US" w:eastAsia="de-DE"/>
        </w:rPr>
        <w:t xml:space="preserve">SG </w:t>
      </w:r>
      <w:r w:rsidR="005F219C">
        <w:rPr>
          <w:rFonts w:ascii="Arial" w:hAnsi="Arial" w:cs="Arial"/>
          <w:b/>
          <w:szCs w:val="24"/>
          <w:lang w:val="en-US" w:eastAsia="de-DE"/>
        </w:rPr>
        <w:t>2</w:t>
      </w:r>
      <w:r w:rsidR="002F7F18" w:rsidRPr="002F7F18">
        <w:rPr>
          <w:rFonts w:ascii="Arial" w:hAnsi="Arial" w:cs="Arial"/>
          <w:b/>
          <w:szCs w:val="24"/>
          <w:lang w:val="en-US" w:eastAsia="de-DE"/>
        </w:rPr>
        <w:t xml:space="preserve"> </w:t>
      </w:r>
      <w:r w:rsidRPr="009C4B03">
        <w:rPr>
          <w:rFonts w:ascii="Arial" w:hAnsi="Arial" w:cs="Arial"/>
          <w:b/>
          <w:szCs w:val="24"/>
          <w:lang w:val="en-US" w:eastAsia="de-DE"/>
        </w:rPr>
        <w:t>(</w:t>
      </w:r>
      <w:r w:rsidR="00B5778F">
        <w:rPr>
          <w:rFonts w:ascii="Arial" w:hAnsi="Arial" w:cs="Arial"/>
          <w:b/>
          <w:szCs w:val="24"/>
          <w:lang w:val="en-US" w:eastAsia="de-DE"/>
        </w:rPr>
        <w:t>IL</w:t>
      </w:r>
      <w:r w:rsidRPr="009C4B03">
        <w:rPr>
          <w:rFonts w:ascii="Arial" w:hAnsi="Arial" w:cs="Arial"/>
          <w:b/>
          <w:szCs w:val="24"/>
          <w:lang w:val="en-US" w:eastAsia="de-DE"/>
        </w:rPr>
        <w:t>-</w:t>
      </w:r>
      <w:r w:rsidR="00051335">
        <w:rPr>
          <w:rFonts w:ascii="Arial" w:hAnsi="Arial" w:cs="Arial"/>
          <w:b/>
          <w:szCs w:val="24"/>
          <w:lang w:val="en-US" w:eastAsia="de-DE"/>
        </w:rPr>
        <w:t>1</w:t>
      </w:r>
      <w:r w:rsidR="005F219C">
        <w:rPr>
          <w:rFonts w:ascii="Arial" w:hAnsi="Arial" w:cs="Arial"/>
          <w:b/>
          <w:szCs w:val="24"/>
          <w:lang w:val="en-US" w:eastAsia="de-DE"/>
        </w:rPr>
        <w:t>6</w:t>
      </w:r>
      <w:r w:rsidRPr="009C4B03">
        <w:rPr>
          <w:rFonts w:ascii="Arial" w:hAnsi="Arial" w:cs="Arial"/>
          <w:b/>
          <w:szCs w:val="24"/>
          <w:lang w:val="en-US" w:eastAsia="de-DE"/>
        </w:rPr>
        <w:t>)</w:t>
      </w:r>
    </w:p>
    <w:p w:rsidR="007A2DBA" w:rsidRPr="007A2DBA" w:rsidRDefault="007A2DBA" w:rsidP="007A2DBA">
      <w:pPr>
        <w:rPr>
          <w:rFonts w:ascii="Arial" w:hAnsi="Arial" w:cs="Arial"/>
          <w:szCs w:val="24"/>
          <w:lang w:val="en-US" w:eastAsia="de-DE"/>
        </w:rPr>
      </w:pPr>
      <w:r w:rsidRPr="007A2DBA">
        <w:rPr>
          <w:rFonts w:ascii="Arial" w:hAnsi="Arial" w:cs="Arial"/>
          <w:szCs w:val="24"/>
          <w:lang w:val="en-US" w:eastAsia="de-DE"/>
        </w:rPr>
        <w:t>This LS</w:t>
      </w:r>
      <w:r w:rsidR="001D4C61">
        <w:rPr>
          <w:rFonts w:ascii="Arial" w:hAnsi="Arial" w:cs="Arial"/>
          <w:szCs w:val="24"/>
          <w:lang w:val="en-US" w:eastAsia="de-DE"/>
        </w:rPr>
        <w:t>,</w:t>
      </w:r>
      <w:r w:rsidRPr="007A2DBA">
        <w:rPr>
          <w:rFonts w:ascii="Arial" w:hAnsi="Arial" w:cs="Arial"/>
          <w:szCs w:val="24"/>
          <w:lang w:val="en-US" w:eastAsia="de-DE"/>
        </w:rPr>
        <w:t xml:space="preserve"> </w:t>
      </w:r>
      <w:r>
        <w:rPr>
          <w:rFonts w:ascii="Arial" w:hAnsi="Arial" w:cs="Arial"/>
          <w:szCs w:val="24"/>
          <w:lang w:val="en-US" w:eastAsia="de-DE"/>
        </w:rPr>
        <w:t>from ITU-T Study Group 2 to ITU-T FG Distraction</w:t>
      </w:r>
      <w:r w:rsidR="001D4C61">
        <w:rPr>
          <w:rFonts w:ascii="Arial" w:hAnsi="Arial" w:cs="Arial"/>
          <w:szCs w:val="24"/>
          <w:lang w:val="en-US" w:eastAsia="de-DE"/>
        </w:rPr>
        <w:t>,</w:t>
      </w:r>
      <w:r>
        <w:rPr>
          <w:rFonts w:ascii="Arial" w:hAnsi="Arial" w:cs="Arial"/>
          <w:szCs w:val="24"/>
          <w:lang w:val="en-US" w:eastAsia="de-DE"/>
        </w:rPr>
        <w:t xml:space="preserve"> was copied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for information only. It </w:t>
      </w:r>
      <w:r w:rsidRPr="007A2DBA">
        <w:rPr>
          <w:rFonts w:ascii="Arial" w:hAnsi="Arial" w:cs="Arial"/>
          <w:szCs w:val="24"/>
          <w:lang w:val="en-US" w:eastAsia="de-DE"/>
        </w:rPr>
        <w:t xml:space="preserve">points out that </w:t>
      </w:r>
      <w:r>
        <w:rPr>
          <w:rFonts w:ascii="Arial" w:hAnsi="Arial" w:cs="Arial"/>
          <w:szCs w:val="24"/>
          <w:lang w:val="en-US" w:eastAsia="de-DE"/>
        </w:rPr>
        <w:t xml:space="preserve">ITU-T </w:t>
      </w:r>
      <w:r w:rsidRPr="007A2DBA">
        <w:rPr>
          <w:rFonts w:ascii="Arial" w:hAnsi="Arial" w:cs="Arial"/>
          <w:szCs w:val="24"/>
          <w:lang w:val="en-US" w:eastAsia="de-DE"/>
        </w:rPr>
        <w:t xml:space="preserve">FG Distraction will address many human factors issues and offers the help of ITU-T Study Group 2 in these matters. It mentions that there are drivers with a wide range of abilities, and that often improvements intended to help those with accessibility issues also helps the more general population. </w:t>
      </w:r>
    </w:p>
    <w:p w:rsidR="007A2DBA" w:rsidRPr="007A2DBA" w:rsidRDefault="007A2DBA" w:rsidP="007A2DBA">
      <w:pPr>
        <w:rPr>
          <w:rFonts w:ascii="Arial" w:hAnsi="Arial" w:cs="Arial"/>
          <w:szCs w:val="24"/>
          <w:lang w:val="en-US" w:eastAsia="de-DE"/>
        </w:rPr>
      </w:pPr>
    </w:p>
    <w:p w:rsidR="007A2DBA" w:rsidRPr="007A2DBA" w:rsidRDefault="007A2DBA" w:rsidP="007A2DBA">
      <w:pPr>
        <w:rPr>
          <w:rFonts w:ascii="Arial" w:hAnsi="Arial" w:cs="Arial"/>
          <w:szCs w:val="24"/>
          <w:lang w:val="en-US" w:eastAsia="de-DE"/>
        </w:rPr>
      </w:pPr>
      <w:r w:rsidRPr="007A2DBA">
        <w:rPr>
          <w:rFonts w:ascii="Arial" w:hAnsi="Arial" w:cs="Arial"/>
          <w:szCs w:val="24"/>
          <w:lang w:val="en-US" w:eastAsia="de-DE"/>
        </w:rPr>
        <w:t xml:space="preserve">The liaison also requests that a liaison officer from FG Distraction be appointed to facilitate interaction between </w:t>
      </w:r>
      <w:r>
        <w:rPr>
          <w:rFonts w:ascii="Arial" w:hAnsi="Arial" w:cs="Arial"/>
          <w:szCs w:val="24"/>
          <w:lang w:val="en-US" w:eastAsia="de-DE"/>
        </w:rPr>
        <w:t>their</w:t>
      </w:r>
      <w:r w:rsidRPr="007A2DBA">
        <w:rPr>
          <w:rFonts w:ascii="Arial" w:hAnsi="Arial" w:cs="Arial"/>
          <w:szCs w:val="24"/>
          <w:lang w:val="en-US" w:eastAsia="de-DE"/>
        </w:rPr>
        <w:t xml:space="preserve"> groups. </w:t>
      </w:r>
    </w:p>
    <w:p w:rsidR="007A2DBA" w:rsidRDefault="007A2DBA" w:rsidP="007A2DBA">
      <w:pPr>
        <w:rPr>
          <w:rFonts w:ascii="Arial" w:hAnsi="Arial" w:cs="Arial"/>
          <w:szCs w:val="24"/>
          <w:lang w:val="en-US" w:eastAsia="de-DE"/>
        </w:rPr>
      </w:pPr>
    </w:p>
    <w:p w:rsidR="003B0361" w:rsidRDefault="003B0361" w:rsidP="007A2DBA">
      <w:pPr>
        <w:rPr>
          <w:rFonts w:ascii="Arial" w:hAnsi="Arial" w:cs="Arial"/>
          <w:szCs w:val="24"/>
          <w:lang w:val="en-US" w:eastAsia="de-DE"/>
        </w:rPr>
      </w:pPr>
      <w:r w:rsidRPr="003B0361">
        <w:rPr>
          <w:rFonts w:ascii="Arial" w:hAnsi="Arial" w:cs="Arial"/>
          <w:b/>
          <w:szCs w:val="24"/>
          <w:lang w:val="en-US" w:eastAsia="de-DE"/>
        </w:rPr>
        <w:t>SP</w:t>
      </w:r>
      <w:r>
        <w:rPr>
          <w:rFonts w:ascii="Arial" w:hAnsi="Arial" w:cs="Arial"/>
          <w:szCs w:val="24"/>
          <w:lang w:val="en-US" w:eastAsia="de-DE"/>
        </w:rPr>
        <w:t xml:space="preserve">, who also happens to be the Chairman of FG Distraction, presented this liaison and also summarized events from the FG Distraction meeting held in </w:t>
      </w:r>
      <w:smartTag w:uri="urn:schemas-microsoft-com:office:smarttags" w:element="place">
        <w:smartTag w:uri="urn:schemas-microsoft-com:office:smarttags" w:element="City">
          <w:r>
            <w:rPr>
              <w:rFonts w:ascii="Arial" w:hAnsi="Arial" w:cs="Arial"/>
              <w:szCs w:val="24"/>
              <w:lang w:val="en-US" w:eastAsia="de-DE"/>
            </w:rPr>
            <w:t>Kyoto</w:t>
          </w:r>
        </w:smartTag>
        <w:r>
          <w:rPr>
            <w:rFonts w:ascii="Arial" w:hAnsi="Arial" w:cs="Arial"/>
            <w:szCs w:val="24"/>
            <w:lang w:val="en-US" w:eastAsia="de-DE"/>
          </w:rPr>
          <w:t xml:space="preserve">, </w:t>
        </w:r>
        <w:smartTag w:uri="urn:schemas-microsoft-com:office:smarttags" w:element="country-region">
          <w:r>
            <w:rPr>
              <w:rFonts w:ascii="Arial" w:hAnsi="Arial" w:cs="Arial"/>
              <w:szCs w:val="24"/>
              <w:lang w:val="en-US" w:eastAsia="de-DE"/>
            </w:rPr>
            <w:t>Japan</w:t>
          </w:r>
        </w:smartTag>
      </w:smartTag>
      <w:r>
        <w:rPr>
          <w:rFonts w:ascii="Arial" w:hAnsi="Arial" w:cs="Arial"/>
          <w:szCs w:val="24"/>
          <w:lang w:val="en-US" w:eastAsia="de-DE"/>
        </w:rPr>
        <w:t xml:space="preserve"> the previous week.</w:t>
      </w:r>
    </w:p>
    <w:p w:rsidR="003B0361" w:rsidRPr="007A2DBA" w:rsidRDefault="003B0361" w:rsidP="007A2DBA">
      <w:pPr>
        <w:rPr>
          <w:rFonts w:ascii="Arial" w:hAnsi="Arial" w:cs="Arial"/>
          <w:szCs w:val="24"/>
          <w:lang w:val="en-US" w:eastAsia="de-DE"/>
        </w:rPr>
      </w:pPr>
    </w:p>
    <w:p w:rsidR="007A2DBA" w:rsidRDefault="007A2DBA" w:rsidP="007A2DBA">
      <w:pPr>
        <w:rPr>
          <w:rFonts w:ascii="Arial" w:hAnsi="Arial" w:cs="Arial"/>
          <w:szCs w:val="24"/>
          <w:lang w:val="en-US" w:eastAsia="de-DE"/>
        </w:rPr>
      </w:pPr>
      <w:r>
        <w:rPr>
          <w:rFonts w:ascii="Arial" w:hAnsi="Arial" w:cs="Arial"/>
          <w:szCs w:val="24"/>
          <w:lang w:val="en-US" w:eastAsia="de-DE"/>
        </w:rPr>
        <w:t xml:space="preserve">The group felt that no response was needed since this liaison was sent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for information only.</w:t>
      </w:r>
    </w:p>
    <w:p w:rsidR="002F7F18" w:rsidRDefault="002F7F18" w:rsidP="00470EB4">
      <w:pPr>
        <w:rPr>
          <w:rFonts w:ascii="Arial" w:hAnsi="Arial" w:cs="Arial"/>
          <w:szCs w:val="24"/>
          <w:lang w:val="en-US" w:eastAsia="de-DE"/>
        </w:rPr>
      </w:pPr>
    </w:p>
    <w:p w:rsidR="00B5778F" w:rsidRPr="009C4B03" w:rsidRDefault="00B5778F" w:rsidP="00B5778F">
      <w:pPr>
        <w:ind w:left="426" w:hanging="426"/>
        <w:rPr>
          <w:rFonts w:ascii="Arial" w:hAnsi="Arial" w:cs="Arial"/>
          <w:b/>
          <w:szCs w:val="24"/>
          <w:lang w:val="en-US" w:eastAsia="de-DE"/>
        </w:rPr>
      </w:pPr>
      <w:r w:rsidRPr="009C4B03">
        <w:rPr>
          <w:rFonts w:ascii="Arial" w:hAnsi="Arial" w:cs="Arial"/>
          <w:b/>
          <w:szCs w:val="24"/>
          <w:lang w:val="en-US" w:eastAsia="de-DE"/>
        </w:rPr>
        <w:t>2.</w:t>
      </w:r>
      <w:r>
        <w:rPr>
          <w:rFonts w:ascii="Arial" w:hAnsi="Arial" w:cs="Arial"/>
          <w:b/>
          <w:szCs w:val="24"/>
          <w:lang w:val="en-US" w:eastAsia="de-DE"/>
        </w:rPr>
        <w:t>2</w:t>
      </w:r>
      <w:r w:rsidRPr="009C4B03">
        <w:rPr>
          <w:rFonts w:ascii="Arial" w:hAnsi="Arial" w:cs="Arial"/>
          <w:b/>
          <w:szCs w:val="24"/>
          <w:lang w:val="en-US" w:eastAsia="de-DE"/>
        </w:rPr>
        <w:t xml:space="preserve"> LS </w:t>
      </w:r>
      <w:r>
        <w:rPr>
          <w:rFonts w:ascii="Arial" w:hAnsi="Arial" w:cs="Arial"/>
          <w:b/>
          <w:szCs w:val="24"/>
          <w:lang w:val="en-US" w:eastAsia="de-DE"/>
        </w:rPr>
        <w:t>“</w:t>
      </w:r>
      <w:r w:rsidR="001D4C61" w:rsidRPr="001D4C61">
        <w:rPr>
          <w:rFonts w:ascii="Arial" w:hAnsi="Arial" w:cs="Arial"/>
          <w:b/>
          <w:szCs w:val="24"/>
          <w:lang w:val="en-US" w:eastAsia="de-DE"/>
        </w:rPr>
        <w:t xml:space="preserve">Reply LS on </w:t>
      </w:r>
      <w:proofErr w:type="spellStart"/>
      <w:r w:rsidR="001D4C61" w:rsidRPr="001D4C61">
        <w:rPr>
          <w:rFonts w:ascii="Arial" w:hAnsi="Arial" w:cs="Arial"/>
          <w:b/>
          <w:szCs w:val="24"/>
          <w:lang w:val="en-US" w:eastAsia="de-DE"/>
        </w:rPr>
        <w:t>tandeming</w:t>
      </w:r>
      <w:proofErr w:type="spellEnd"/>
      <w:r w:rsidR="001D4C61" w:rsidRPr="001D4C61">
        <w:rPr>
          <w:rFonts w:ascii="Arial" w:hAnsi="Arial" w:cs="Arial"/>
          <w:b/>
          <w:szCs w:val="24"/>
          <w:lang w:val="en-US" w:eastAsia="de-DE"/>
        </w:rPr>
        <w:t xml:space="preserve"> of voice quality enhancement devices in end to end connections and </w:t>
      </w:r>
      <w:proofErr w:type="spellStart"/>
      <w:r w:rsidR="001D4C61" w:rsidRPr="001D4C61">
        <w:rPr>
          <w:rFonts w:ascii="Arial" w:hAnsi="Arial" w:cs="Arial"/>
          <w:b/>
          <w:szCs w:val="24"/>
          <w:lang w:val="en-US" w:eastAsia="de-DE"/>
        </w:rPr>
        <w:t>signalling</w:t>
      </w:r>
      <w:proofErr w:type="spellEnd"/>
      <w:r w:rsidR="001D4C61" w:rsidRPr="001D4C61">
        <w:rPr>
          <w:rFonts w:ascii="Arial" w:hAnsi="Arial" w:cs="Arial"/>
          <w:b/>
          <w:szCs w:val="24"/>
          <w:lang w:val="en-US" w:eastAsia="de-DE"/>
        </w:rPr>
        <w:t xml:space="preserve"> signal processing capabilities</w:t>
      </w:r>
      <w:r>
        <w:rPr>
          <w:rFonts w:ascii="Arial" w:hAnsi="Arial" w:cs="Arial"/>
          <w:b/>
          <w:szCs w:val="24"/>
          <w:lang w:val="en-US" w:eastAsia="de-DE"/>
        </w:rPr>
        <w:t>” from</w:t>
      </w:r>
      <w:r w:rsidR="00DE4274">
        <w:rPr>
          <w:rFonts w:ascii="Arial" w:hAnsi="Arial" w:cs="Arial"/>
          <w:b/>
          <w:szCs w:val="24"/>
          <w:lang w:val="en-US" w:eastAsia="de-DE"/>
        </w:rPr>
        <w:t xml:space="preserve"> </w:t>
      </w:r>
      <w:r w:rsidR="00631E0D">
        <w:rPr>
          <w:rFonts w:ascii="Arial" w:hAnsi="Arial" w:cs="Arial"/>
          <w:b/>
          <w:szCs w:val="24"/>
          <w:lang w:val="en-US" w:eastAsia="de-DE"/>
        </w:rPr>
        <w:t xml:space="preserve">ITU-T </w:t>
      </w:r>
      <w:r w:rsidR="00772FEC">
        <w:rPr>
          <w:rFonts w:ascii="Arial" w:hAnsi="Arial" w:cs="Arial"/>
          <w:b/>
          <w:szCs w:val="24"/>
          <w:lang w:val="en-US" w:eastAsia="de-DE"/>
        </w:rPr>
        <w:t>Q18/16</w:t>
      </w:r>
      <w:r w:rsidR="00DE4274" w:rsidRPr="00DE4274">
        <w:rPr>
          <w:rFonts w:ascii="Arial" w:hAnsi="Arial" w:cs="Arial"/>
          <w:b/>
          <w:szCs w:val="24"/>
          <w:lang w:val="en-US" w:eastAsia="de-DE"/>
        </w:rPr>
        <w:t xml:space="preserve"> </w:t>
      </w:r>
      <w:r w:rsidRPr="009C4B03">
        <w:rPr>
          <w:rFonts w:ascii="Arial" w:hAnsi="Arial" w:cs="Arial"/>
          <w:b/>
          <w:szCs w:val="24"/>
          <w:lang w:val="en-US" w:eastAsia="de-DE"/>
        </w:rPr>
        <w:t>(</w:t>
      </w:r>
      <w:r w:rsidR="00DE4274">
        <w:rPr>
          <w:rFonts w:ascii="Arial" w:hAnsi="Arial" w:cs="Arial"/>
          <w:b/>
          <w:szCs w:val="24"/>
          <w:lang w:val="en-US" w:eastAsia="de-DE"/>
        </w:rPr>
        <w:t>IL-</w:t>
      </w:r>
      <w:r w:rsidR="00631E0D">
        <w:rPr>
          <w:rFonts w:ascii="Arial" w:hAnsi="Arial" w:cs="Arial"/>
          <w:b/>
          <w:szCs w:val="24"/>
          <w:lang w:val="en-US" w:eastAsia="de-DE"/>
        </w:rPr>
        <w:t>1</w:t>
      </w:r>
      <w:r w:rsidR="00772FEC">
        <w:rPr>
          <w:rFonts w:ascii="Arial" w:hAnsi="Arial" w:cs="Arial"/>
          <w:b/>
          <w:szCs w:val="24"/>
          <w:lang w:val="en-US" w:eastAsia="de-DE"/>
        </w:rPr>
        <w:t>7</w:t>
      </w:r>
      <w:r w:rsidRPr="009C4B03">
        <w:rPr>
          <w:rFonts w:ascii="Arial" w:hAnsi="Arial" w:cs="Arial"/>
          <w:b/>
          <w:szCs w:val="24"/>
          <w:lang w:val="en-US" w:eastAsia="de-DE"/>
        </w:rPr>
        <w:t>)</w:t>
      </w:r>
    </w:p>
    <w:p w:rsidR="007E6E1C" w:rsidRDefault="00ED150E" w:rsidP="00B5778F">
      <w:pPr>
        <w:rPr>
          <w:rFonts w:ascii="Arial" w:hAnsi="Arial" w:cs="Arial"/>
          <w:szCs w:val="24"/>
          <w:lang w:val="en-US" w:eastAsia="de-DE"/>
        </w:rPr>
      </w:pPr>
      <w:r>
        <w:rPr>
          <w:rFonts w:ascii="Arial" w:hAnsi="Arial" w:cs="Arial"/>
          <w:szCs w:val="24"/>
          <w:lang w:val="en-US" w:eastAsia="de-DE"/>
        </w:rPr>
        <w:t xml:space="preserve">In this </w:t>
      </w:r>
      <w:r w:rsidR="001D4C61">
        <w:rPr>
          <w:rFonts w:ascii="Arial" w:hAnsi="Arial" w:cs="Arial"/>
          <w:szCs w:val="24"/>
          <w:lang w:val="en-US" w:eastAsia="de-DE"/>
        </w:rPr>
        <w:t xml:space="preserve">response </w:t>
      </w:r>
      <w:r>
        <w:rPr>
          <w:rFonts w:ascii="Arial" w:hAnsi="Arial" w:cs="Arial"/>
          <w:szCs w:val="24"/>
          <w:lang w:val="en-US" w:eastAsia="de-DE"/>
        </w:rPr>
        <w:t>liaison</w:t>
      </w:r>
      <w:r w:rsidR="001D4C61">
        <w:rPr>
          <w:rFonts w:ascii="Arial" w:hAnsi="Arial" w:cs="Arial"/>
          <w:szCs w:val="24"/>
          <w:lang w:val="en-US" w:eastAsia="de-DE"/>
        </w:rPr>
        <w:t xml:space="preserve"> to FG </w:t>
      </w:r>
      <w:proofErr w:type="spellStart"/>
      <w:r w:rsidR="001D4C61">
        <w:rPr>
          <w:rFonts w:ascii="Arial" w:hAnsi="Arial" w:cs="Arial"/>
          <w:szCs w:val="24"/>
          <w:lang w:val="en-US" w:eastAsia="de-DE"/>
        </w:rPr>
        <w:t>CarCOM</w:t>
      </w:r>
      <w:proofErr w:type="spellEnd"/>
      <w:r w:rsidR="001D4C61">
        <w:rPr>
          <w:rFonts w:ascii="Arial" w:hAnsi="Arial" w:cs="Arial"/>
          <w:szCs w:val="24"/>
          <w:lang w:val="en-US" w:eastAsia="de-DE"/>
        </w:rPr>
        <w:t>,</w:t>
      </w:r>
      <w:r>
        <w:rPr>
          <w:rFonts w:ascii="Arial" w:hAnsi="Arial" w:cs="Arial"/>
          <w:szCs w:val="24"/>
          <w:lang w:val="en-US" w:eastAsia="de-DE"/>
        </w:rPr>
        <w:t xml:space="preserve"> </w:t>
      </w:r>
      <w:r w:rsidR="00631E0D">
        <w:rPr>
          <w:rFonts w:ascii="Arial" w:hAnsi="Arial" w:cs="Arial"/>
          <w:szCs w:val="24"/>
          <w:lang w:val="en-US" w:eastAsia="de-DE"/>
        </w:rPr>
        <w:t xml:space="preserve">ITU-T </w:t>
      </w:r>
      <w:r w:rsidR="001D4C61">
        <w:rPr>
          <w:rFonts w:ascii="Arial" w:hAnsi="Arial" w:cs="Arial"/>
          <w:szCs w:val="24"/>
          <w:lang w:val="en-US" w:eastAsia="de-DE"/>
        </w:rPr>
        <w:t>Q18/1</w:t>
      </w:r>
      <w:r w:rsidR="00631E0D">
        <w:rPr>
          <w:rFonts w:ascii="Arial" w:hAnsi="Arial" w:cs="Arial"/>
          <w:szCs w:val="24"/>
          <w:lang w:val="en-US" w:eastAsia="de-DE"/>
        </w:rPr>
        <w:t xml:space="preserve">6 </w:t>
      </w:r>
      <w:r w:rsidR="001D4C61">
        <w:rPr>
          <w:rFonts w:ascii="Arial" w:hAnsi="Arial" w:cs="Arial"/>
          <w:szCs w:val="24"/>
          <w:lang w:val="en-US" w:eastAsia="de-DE"/>
        </w:rPr>
        <w:t xml:space="preserve">acknowledges that, in general, the best place to perform signal enhancement (e.g., AEC, Noise Reduction, etc.) is in the terminal equipment. However, they also point out that there are situations where network-based signal enhancement can be beneficial (e.g., poor performance of algorithms in terminals, economic reasons).  </w:t>
      </w:r>
      <w:r w:rsidR="00DF12C0">
        <w:rPr>
          <w:rFonts w:ascii="Arial" w:hAnsi="Arial" w:cs="Arial"/>
          <w:szCs w:val="24"/>
          <w:lang w:val="en-US" w:eastAsia="de-DE"/>
        </w:rPr>
        <w:t>T</w:t>
      </w:r>
      <w:r w:rsidR="001D4C61">
        <w:rPr>
          <w:rFonts w:ascii="Arial" w:hAnsi="Arial" w:cs="Arial"/>
          <w:szCs w:val="24"/>
          <w:lang w:val="en-US" w:eastAsia="de-DE"/>
        </w:rPr>
        <w:t xml:space="preserve">hey conclude that there is value in coordinating signal </w:t>
      </w:r>
      <w:r w:rsidR="00DF12C0">
        <w:rPr>
          <w:rFonts w:ascii="Arial" w:hAnsi="Arial" w:cs="Arial"/>
          <w:szCs w:val="24"/>
          <w:lang w:val="en-US" w:eastAsia="de-DE"/>
        </w:rPr>
        <w:t>processing functions</w:t>
      </w:r>
      <w:r w:rsidR="001D4C61">
        <w:rPr>
          <w:rFonts w:ascii="Arial" w:hAnsi="Arial" w:cs="Arial"/>
          <w:szCs w:val="24"/>
          <w:lang w:val="en-US" w:eastAsia="de-DE"/>
        </w:rPr>
        <w:t xml:space="preserve"> b</w:t>
      </w:r>
      <w:r w:rsidR="00DF12C0">
        <w:rPr>
          <w:rFonts w:ascii="Arial" w:hAnsi="Arial" w:cs="Arial"/>
          <w:szCs w:val="24"/>
          <w:lang w:val="en-US" w:eastAsia="de-DE"/>
        </w:rPr>
        <w:t>etween terminals and network elements. They also note that they will be closely collaborating with ITU-T Q11/12 which has a related work item titled “</w:t>
      </w:r>
      <w:proofErr w:type="spellStart"/>
      <w:r w:rsidR="00DF12C0">
        <w:rPr>
          <w:rFonts w:ascii="Arial" w:hAnsi="Arial" w:cs="Arial"/>
          <w:szCs w:val="24"/>
          <w:lang w:val="en-US" w:eastAsia="de-DE"/>
        </w:rPr>
        <w:t>G.tandem</w:t>
      </w:r>
      <w:proofErr w:type="spellEnd"/>
      <w:r w:rsidR="00DF12C0">
        <w:rPr>
          <w:rFonts w:ascii="Arial" w:hAnsi="Arial" w:cs="Arial"/>
          <w:szCs w:val="24"/>
          <w:lang w:val="en-US" w:eastAsia="de-DE"/>
        </w:rPr>
        <w:t>-QOE”.</w:t>
      </w:r>
    </w:p>
    <w:p w:rsidR="007E6E1C" w:rsidRDefault="007E6E1C" w:rsidP="00B5778F">
      <w:pPr>
        <w:rPr>
          <w:rFonts w:ascii="Arial" w:hAnsi="Arial" w:cs="Arial"/>
          <w:szCs w:val="24"/>
          <w:lang w:val="en-US" w:eastAsia="de-DE"/>
        </w:rPr>
      </w:pPr>
    </w:p>
    <w:p w:rsidR="00631E0D" w:rsidRDefault="007E6E1C" w:rsidP="00B5778F">
      <w:pPr>
        <w:rPr>
          <w:rFonts w:ascii="Arial" w:hAnsi="Arial" w:cs="Arial"/>
          <w:szCs w:val="24"/>
          <w:lang w:val="en-US" w:eastAsia="de-DE"/>
        </w:rPr>
      </w:pPr>
      <w:r>
        <w:rPr>
          <w:rFonts w:ascii="Arial" w:hAnsi="Arial" w:cs="Arial"/>
          <w:szCs w:val="24"/>
          <w:lang w:val="en-US" w:eastAsia="de-DE"/>
        </w:rPr>
        <w:t xml:space="preserve">The group </w:t>
      </w:r>
      <w:r w:rsidR="00DF12C0">
        <w:rPr>
          <w:rFonts w:ascii="Arial" w:hAnsi="Arial" w:cs="Arial"/>
          <w:szCs w:val="24"/>
          <w:lang w:val="en-US" w:eastAsia="de-DE"/>
        </w:rPr>
        <w:t xml:space="preserve">drafted a reply liaison thanking Q18/16 for their response and requesting that FG </w:t>
      </w:r>
      <w:proofErr w:type="spellStart"/>
      <w:r w:rsidR="00DF12C0">
        <w:rPr>
          <w:rFonts w:ascii="Arial" w:hAnsi="Arial" w:cs="Arial"/>
          <w:szCs w:val="24"/>
          <w:lang w:val="en-US" w:eastAsia="de-DE"/>
        </w:rPr>
        <w:t>CarCOM</w:t>
      </w:r>
      <w:proofErr w:type="spellEnd"/>
      <w:r w:rsidR="00DF12C0">
        <w:rPr>
          <w:rFonts w:ascii="Arial" w:hAnsi="Arial" w:cs="Arial"/>
          <w:szCs w:val="24"/>
          <w:lang w:val="en-US" w:eastAsia="de-DE"/>
        </w:rPr>
        <w:t xml:space="preserve"> be kept informed on this effort. This response was approved and can be found in </w:t>
      </w:r>
      <w:r w:rsidR="00DF12C0" w:rsidRPr="00461C72">
        <w:rPr>
          <w:rFonts w:ascii="Arial" w:hAnsi="Arial" w:cs="Arial"/>
          <w:b/>
          <w:szCs w:val="24"/>
          <w:lang w:val="en-US" w:eastAsia="de-DE"/>
        </w:rPr>
        <w:t>OL-</w:t>
      </w:r>
      <w:r w:rsidR="00DF12C0">
        <w:rPr>
          <w:rFonts w:ascii="Arial" w:hAnsi="Arial" w:cs="Arial"/>
          <w:b/>
          <w:szCs w:val="24"/>
          <w:lang w:val="en-US" w:eastAsia="de-DE"/>
        </w:rPr>
        <w:t>9</w:t>
      </w:r>
      <w:r w:rsidR="00DF12C0">
        <w:rPr>
          <w:rFonts w:ascii="Arial" w:hAnsi="Arial" w:cs="Arial"/>
          <w:szCs w:val="24"/>
          <w:lang w:val="en-US" w:eastAsia="de-DE"/>
        </w:rPr>
        <w:t>.</w:t>
      </w:r>
    </w:p>
    <w:p w:rsidR="00DF12C0" w:rsidRDefault="00DF12C0" w:rsidP="00B5778F">
      <w:pPr>
        <w:rPr>
          <w:rFonts w:ascii="Arial" w:hAnsi="Arial" w:cs="Arial"/>
          <w:szCs w:val="24"/>
          <w:lang w:val="en-US" w:eastAsia="de-DE"/>
        </w:rPr>
      </w:pPr>
    </w:p>
    <w:p w:rsidR="00932464" w:rsidRPr="009C4B03" w:rsidRDefault="00932464" w:rsidP="00932464">
      <w:pPr>
        <w:ind w:left="426" w:hanging="426"/>
        <w:rPr>
          <w:rFonts w:ascii="Arial" w:hAnsi="Arial" w:cs="Arial"/>
          <w:b/>
          <w:szCs w:val="24"/>
          <w:lang w:val="en-US" w:eastAsia="de-DE"/>
        </w:rPr>
      </w:pPr>
      <w:r w:rsidRPr="009C4B03">
        <w:rPr>
          <w:rFonts w:ascii="Arial" w:hAnsi="Arial" w:cs="Arial"/>
          <w:b/>
          <w:szCs w:val="24"/>
          <w:lang w:val="en-US" w:eastAsia="de-DE"/>
        </w:rPr>
        <w:t>2.</w:t>
      </w:r>
      <w:r w:rsidR="00321342">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 xml:space="preserve">Outgoing </w:t>
      </w:r>
      <w:r w:rsidRPr="009C4B03">
        <w:rPr>
          <w:rFonts w:ascii="Arial" w:hAnsi="Arial" w:cs="Arial"/>
          <w:b/>
          <w:szCs w:val="24"/>
          <w:lang w:val="en-US" w:eastAsia="de-DE"/>
        </w:rPr>
        <w:t xml:space="preserve">LS </w:t>
      </w:r>
      <w:r>
        <w:rPr>
          <w:rFonts w:ascii="Arial" w:hAnsi="Arial" w:cs="Arial"/>
          <w:b/>
          <w:szCs w:val="24"/>
          <w:lang w:val="en-US" w:eastAsia="de-DE"/>
        </w:rPr>
        <w:t>“</w:t>
      </w:r>
      <w:r w:rsidR="00A237BF" w:rsidRPr="00A237BF">
        <w:rPr>
          <w:rFonts w:ascii="Arial" w:hAnsi="Arial" w:cs="Arial"/>
          <w:b/>
          <w:szCs w:val="24"/>
          <w:lang w:val="en-US" w:eastAsia="de-DE"/>
        </w:rPr>
        <w:t xml:space="preserve">Reply to LS on </w:t>
      </w:r>
      <w:proofErr w:type="spellStart"/>
      <w:r w:rsidR="00A237BF" w:rsidRPr="00A237BF">
        <w:rPr>
          <w:rFonts w:ascii="Arial" w:hAnsi="Arial" w:cs="Arial"/>
          <w:b/>
          <w:szCs w:val="24"/>
          <w:lang w:val="en-US" w:eastAsia="de-DE"/>
        </w:rPr>
        <w:t>tandeming</w:t>
      </w:r>
      <w:proofErr w:type="spellEnd"/>
      <w:r w:rsidR="00A237BF" w:rsidRPr="00A237BF">
        <w:rPr>
          <w:rFonts w:ascii="Arial" w:hAnsi="Arial" w:cs="Arial"/>
          <w:b/>
          <w:szCs w:val="24"/>
          <w:lang w:val="en-US" w:eastAsia="de-DE"/>
        </w:rPr>
        <w:t xml:space="preserve"> of voice quality enhancement devices in end to end connections and </w:t>
      </w:r>
      <w:proofErr w:type="spellStart"/>
      <w:r w:rsidR="00A237BF" w:rsidRPr="00A237BF">
        <w:rPr>
          <w:rFonts w:ascii="Arial" w:hAnsi="Arial" w:cs="Arial"/>
          <w:b/>
          <w:szCs w:val="24"/>
          <w:lang w:val="en-US" w:eastAsia="de-DE"/>
        </w:rPr>
        <w:t>signalling</w:t>
      </w:r>
      <w:proofErr w:type="spellEnd"/>
      <w:r w:rsidR="00A237BF" w:rsidRPr="00A237BF">
        <w:rPr>
          <w:rFonts w:ascii="Arial" w:hAnsi="Arial" w:cs="Arial"/>
          <w:b/>
          <w:szCs w:val="24"/>
          <w:lang w:val="en-US" w:eastAsia="de-DE"/>
        </w:rPr>
        <w:t xml:space="preserve"> signal processing capabilities</w:t>
      </w:r>
      <w:r>
        <w:rPr>
          <w:rFonts w:ascii="Arial" w:hAnsi="Arial" w:cs="Arial"/>
          <w:b/>
          <w:szCs w:val="24"/>
          <w:lang w:val="en-US" w:eastAsia="de-DE"/>
        </w:rPr>
        <w:t xml:space="preserve">” to </w:t>
      </w:r>
      <w:r w:rsidR="008F1DC1">
        <w:rPr>
          <w:rFonts w:ascii="Arial" w:hAnsi="Arial" w:cs="Arial"/>
          <w:b/>
          <w:szCs w:val="24"/>
          <w:lang w:val="en-US" w:eastAsia="de-DE"/>
        </w:rPr>
        <w:t xml:space="preserve">ITU-T </w:t>
      </w:r>
      <w:r w:rsidR="00A237BF">
        <w:rPr>
          <w:rFonts w:ascii="Arial" w:hAnsi="Arial" w:cs="Arial"/>
          <w:b/>
          <w:szCs w:val="24"/>
          <w:lang w:val="en-US" w:eastAsia="de-DE"/>
        </w:rPr>
        <w:t>Q18/</w:t>
      </w:r>
      <w:r w:rsidR="008F1DC1">
        <w:rPr>
          <w:rFonts w:ascii="Arial" w:hAnsi="Arial" w:cs="Arial"/>
          <w:b/>
          <w:szCs w:val="24"/>
          <w:lang w:val="en-US" w:eastAsia="de-DE"/>
        </w:rPr>
        <w:t>16</w:t>
      </w:r>
      <w:r w:rsidRPr="00932464">
        <w:rPr>
          <w:rFonts w:ascii="Arial" w:hAnsi="Arial" w:cs="Arial"/>
          <w:b/>
          <w:szCs w:val="24"/>
          <w:lang w:val="en-US" w:eastAsia="de-DE"/>
        </w:rPr>
        <w:t xml:space="preserve"> </w:t>
      </w:r>
      <w:r w:rsidRPr="009C4B03">
        <w:rPr>
          <w:rFonts w:ascii="Arial" w:hAnsi="Arial" w:cs="Arial"/>
          <w:b/>
          <w:szCs w:val="24"/>
          <w:lang w:val="en-US" w:eastAsia="de-DE"/>
        </w:rPr>
        <w:t>(</w:t>
      </w:r>
      <w:r>
        <w:rPr>
          <w:rFonts w:ascii="Arial" w:hAnsi="Arial" w:cs="Arial"/>
          <w:b/>
          <w:szCs w:val="24"/>
          <w:lang w:val="en-US" w:eastAsia="de-DE"/>
        </w:rPr>
        <w:t>OL-</w:t>
      </w:r>
      <w:r w:rsidR="00A237BF">
        <w:rPr>
          <w:rFonts w:ascii="Arial" w:hAnsi="Arial" w:cs="Arial"/>
          <w:b/>
          <w:szCs w:val="24"/>
          <w:lang w:val="en-US" w:eastAsia="de-DE"/>
        </w:rPr>
        <w:t>9</w:t>
      </w:r>
      <w:r w:rsidRPr="009C4B03">
        <w:rPr>
          <w:rFonts w:ascii="Arial" w:hAnsi="Arial" w:cs="Arial"/>
          <w:b/>
          <w:szCs w:val="24"/>
          <w:lang w:val="en-US" w:eastAsia="de-DE"/>
        </w:rPr>
        <w:t>)</w:t>
      </w:r>
    </w:p>
    <w:p w:rsidR="00932464" w:rsidRDefault="00932464" w:rsidP="00932464">
      <w:pPr>
        <w:rPr>
          <w:rFonts w:ascii="Arial" w:hAnsi="Arial" w:cs="Arial"/>
          <w:szCs w:val="24"/>
          <w:lang w:val="en-US" w:eastAsia="de-DE"/>
        </w:rPr>
      </w:pPr>
      <w:r>
        <w:rPr>
          <w:rFonts w:ascii="Arial" w:hAnsi="Arial" w:cs="Arial"/>
          <w:szCs w:val="24"/>
          <w:lang w:val="en-US" w:eastAsia="de-DE"/>
        </w:rPr>
        <w:t xml:space="preserve">This outgoing liaison to </w:t>
      </w:r>
      <w:r w:rsidR="001065CE">
        <w:rPr>
          <w:rFonts w:ascii="Arial" w:hAnsi="Arial" w:cs="Arial"/>
          <w:szCs w:val="24"/>
          <w:lang w:val="en-US" w:eastAsia="de-DE"/>
        </w:rPr>
        <w:t xml:space="preserve">ITU-T </w:t>
      </w:r>
      <w:r w:rsidR="00A237BF">
        <w:rPr>
          <w:rFonts w:ascii="Arial" w:hAnsi="Arial" w:cs="Arial"/>
          <w:szCs w:val="24"/>
          <w:lang w:val="en-US" w:eastAsia="de-DE"/>
        </w:rPr>
        <w:t xml:space="preserve">Q18/16 thanks them for their response (see Section 2.2) and requests that FG </w:t>
      </w:r>
      <w:proofErr w:type="spellStart"/>
      <w:r w:rsidR="00A237BF">
        <w:rPr>
          <w:rFonts w:ascii="Arial" w:hAnsi="Arial" w:cs="Arial"/>
          <w:szCs w:val="24"/>
          <w:lang w:val="en-US" w:eastAsia="de-DE"/>
        </w:rPr>
        <w:t>CarCOM</w:t>
      </w:r>
      <w:proofErr w:type="spellEnd"/>
      <w:r w:rsidR="00A237BF">
        <w:rPr>
          <w:rFonts w:ascii="Arial" w:hAnsi="Arial" w:cs="Arial"/>
          <w:szCs w:val="24"/>
          <w:lang w:val="en-US" w:eastAsia="de-DE"/>
        </w:rPr>
        <w:t xml:space="preserve"> be kept informed of their progress. The approved liaison can be found in </w:t>
      </w:r>
      <w:r w:rsidR="00A237BF" w:rsidRPr="00A237BF">
        <w:rPr>
          <w:rFonts w:ascii="Arial" w:hAnsi="Arial" w:cs="Arial"/>
          <w:b/>
          <w:szCs w:val="24"/>
          <w:lang w:val="en-US" w:eastAsia="de-DE"/>
        </w:rPr>
        <w:t>OL-9</w:t>
      </w:r>
      <w:r w:rsidR="00A237BF">
        <w:rPr>
          <w:rFonts w:ascii="Arial" w:hAnsi="Arial" w:cs="Arial"/>
          <w:szCs w:val="24"/>
          <w:lang w:val="en-US" w:eastAsia="de-DE"/>
        </w:rPr>
        <w:t>.</w:t>
      </w:r>
    </w:p>
    <w:p w:rsidR="00932464" w:rsidRDefault="00932464" w:rsidP="00932464">
      <w:pPr>
        <w:rPr>
          <w:rFonts w:ascii="Arial" w:hAnsi="Arial" w:cs="Arial"/>
          <w:szCs w:val="24"/>
          <w:lang w:val="en-US" w:eastAsia="de-DE"/>
        </w:rPr>
      </w:pPr>
    </w:p>
    <w:p w:rsidR="00D87AE5" w:rsidRDefault="00D87AE5" w:rsidP="00B5778F">
      <w:pPr>
        <w:rPr>
          <w:rFonts w:ascii="Arial" w:hAnsi="Arial" w:cs="Arial"/>
          <w:szCs w:val="24"/>
          <w:lang w:val="en-US" w:eastAsia="de-DE"/>
        </w:rPr>
      </w:pPr>
    </w:p>
    <w:p w:rsidR="00470EB4" w:rsidRPr="009C4B03" w:rsidRDefault="00470EB4" w:rsidP="00470EB4">
      <w:pPr>
        <w:rPr>
          <w:rFonts w:ascii="Arial" w:hAnsi="Arial" w:cs="Arial"/>
          <w:b/>
          <w:szCs w:val="24"/>
          <w:lang w:val="en-US" w:eastAsia="de-DE"/>
        </w:rPr>
      </w:pPr>
      <w:r w:rsidRPr="009C4B03">
        <w:rPr>
          <w:rFonts w:ascii="Arial" w:hAnsi="Arial" w:cs="Arial"/>
          <w:b/>
          <w:szCs w:val="24"/>
          <w:lang w:val="en-US" w:eastAsia="de-DE"/>
        </w:rPr>
        <w:t xml:space="preserve">3.0 </w:t>
      </w:r>
      <w:r w:rsidR="008337BE">
        <w:rPr>
          <w:rFonts w:ascii="Arial" w:hAnsi="Arial" w:cs="Arial"/>
          <w:b/>
          <w:szCs w:val="24"/>
          <w:lang w:val="en-US" w:eastAsia="de-DE"/>
        </w:rPr>
        <w:t>New Contributions</w:t>
      </w:r>
    </w:p>
    <w:p w:rsidR="00470EB4" w:rsidRDefault="00470EB4" w:rsidP="00B766F0">
      <w:pPr>
        <w:rPr>
          <w:rFonts w:ascii="Arial" w:hAnsi="Arial" w:cs="Arial"/>
          <w:szCs w:val="24"/>
          <w:lang w:val="en-US" w:eastAsia="de-DE"/>
        </w:rPr>
      </w:pPr>
    </w:p>
    <w:p w:rsidR="00AB433A" w:rsidRPr="00AB433A" w:rsidRDefault="00AB433A" w:rsidP="00B766F0">
      <w:pPr>
        <w:rPr>
          <w:rFonts w:ascii="Arial" w:hAnsi="Arial" w:cs="Arial"/>
          <w:b/>
          <w:szCs w:val="24"/>
          <w:lang w:val="en-US" w:eastAsia="de-DE"/>
        </w:rPr>
      </w:pPr>
      <w:r w:rsidRPr="00AB433A">
        <w:rPr>
          <w:rFonts w:ascii="Arial" w:hAnsi="Arial" w:cs="Arial"/>
          <w:b/>
          <w:szCs w:val="24"/>
          <w:lang w:val="en-US" w:eastAsia="de-DE"/>
        </w:rPr>
        <w:t xml:space="preserve">3.1 </w:t>
      </w:r>
      <w:r w:rsidR="005E59B1">
        <w:rPr>
          <w:rFonts w:ascii="Arial" w:hAnsi="Arial" w:cs="Arial"/>
          <w:b/>
          <w:szCs w:val="24"/>
          <w:lang w:val="en-US" w:eastAsia="de-DE"/>
        </w:rPr>
        <w:t>“</w:t>
      </w:r>
      <w:r w:rsidR="00E41C95" w:rsidRPr="00994321">
        <w:rPr>
          <w:rFonts w:ascii="Arial" w:hAnsi="Arial" w:cs="Arial"/>
          <w:b/>
          <w:szCs w:val="24"/>
          <w:lang w:val="en-US" w:eastAsia="de-DE"/>
        </w:rPr>
        <w:t xml:space="preserve">Draft </w:t>
      </w:r>
      <w:r w:rsidR="000B06F9">
        <w:rPr>
          <w:rFonts w:ascii="Arial" w:hAnsi="Arial" w:cs="Arial"/>
          <w:b/>
          <w:szCs w:val="24"/>
          <w:lang w:val="en-US" w:eastAsia="de-DE"/>
        </w:rPr>
        <w:t>10</w:t>
      </w:r>
      <w:r w:rsidR="00E41C95" w:rsidRPr="00994321">
        <w:rPr>
          <w:rFonts w:ascii="Arial" w:hAnsi="Arial" w:cs="Arial"/>
          <w:b/>
          <w:szCs w:val="24"/>
          <w:lang w:val="en-US" w:eastAsia="de-DE"/>
        </w:rPr>
        <w:t xml:space="preserve"> of FG.VSSR</w:t>
      </w:r>
      <w:r w:rsidR="005E59B1">
        <w:rPr>
          <w:rFonts w:ascii="Arial" w:hAnsi="Arial" w:cs="Arial"/>
          <w:b/>
          <w:szCs w:val="24"/>
          <w:lang w:val="en-US" w:eastAsia="de-DE"/>
        </w:rPr>
        <w:t>”</w:t>
      </w:r>
      <w:r w:rsidR="009354F7" w:rsidRPr="009354F7">
        <w:rPr>
          <w:rFonts w:ascii="Arial" w:hAnsi="Arial" w:cs="Arial"/>
          <w:b/>
          <w:szCs w:val="24"/>
          <w:lang w:val="en-US" w:eastAsia="de-DE"/>
        </w:rPr>
        <w:t xml:space="preserve"> </w:t>
      </w:r>
      <w:r>
        <w:rPr>
          <w:rFonts w:ascii="Arial" w:hAnsi="Arial" w:cs="Arial"/>
          <w:b/>
          <w:szCs w:val="24"/>
          <w:lang w:val="en-US" w:eastAsia="de-DE"/>
        </w:rPr>
        <w:t xml:space="preserve">from </w:t>
      </w:r>
      <w:r w:rsidR="00E41C95">
        <w:rPr>
          <w:rFonts w:ascii="Arial" w:hAnsi="Arial" w:cs="Arial"/>
          <w:b/>
          <w:szCs w:val="24"/>
          <w:lang w:val="en-US" w:eastAsia="de-DE"/>
        </w:rPr>
        <w:t xml:space="preserve">FG </w:t>
      </w:r>
      <w:proofErr w:type="spellStart"/>
      <w:r w:rsidR="00E41C95">
        <w:rPr>
          <w:rFonts w:ascii="Arial" w:hAnsi="Arial" w:cs="Arial"/>
          <w:b/>
          <w:szCs w:val="24"/>
          <w:lang w:val="en-US" w:eastAsia="de-DE"/>
        </w:rPr>
        <w:t>CarCOM</w:t>
      </w:r>
      <w:proofErr w:type="spellEnd"/>
      <w:r w:rsidR="00E41C95">
        <w:rPr>
          <w:rFonts w:ascii="Arial" w:hAnsi="Arial" w:cs="Arial"/>
          <w:b/>
          <w:szCs w:val="24"/>
          <w:lang w:val="en-US" w:eastAsia="de-DE"/>
        </w:rPr>
        <w:t xml:space="preserve"> Chairman </w:t>
      </w:r>
      <w:r>
        <w:rPr>
          <w:rFonts w:ascii="Arial" w:hAnsi="Arial" w:cs="Arial"/>
          <w:b/>
          <w:szCs w:val="24"/>
          <w:lang w:val="en-US" w:eastAsia="de-DE"/>
        </w:rPr>
        <w:t>(C-</w:t>
      </w:r>
      <w:r w:rsidR="000B06F9">
        <w:rPr>
          <w:rFonts w:ascii="Arial" w:hAnsi="Arial" w:cs="Arial"/>
          <w:b/>
          <w:szCs w:val="24"/>
          <w:lang w:val="en-US" w:eastAsia="de-DE"/>
        </w:rPr>
        <w:t>21</w:t>
      </w:r>
      <w:r>
        <w:rPr>
          <w:rFonts w:ascii="Arial" w:hAnsi="Arial" w:cs="Arial"/>
          <w:b/>
          <w:szCs w:val="24"/>
          <w:lang w:val="en-US" w:eastAsia="de-DE"/>
        </w:rPr>
        <w:t>)</w:t>
      </w:r>
    </w:p>
    <w:p w:rsidR="00E41C95" w:rsidRDefault="00E41C95" w:rsidP="00E41C95">
      <w:pPr>
        <w:rPr>
          <w:rFonts w:ascii="Arial" w:hAnsi="Arial" w:cs="Arial"/>
          <w:szCs w:val="24"/>
          <w:lang w:val="en-US" w:eastAsia="de-DE"/>
        </w:rPr>
      </w:pPr>
      <w:r>
        <w:rPr>
          <w:rFonts w:ascii="Arial" w:hAnsi="Arial" w:cs="Arial"/>
          <w:szCs w:val="24"/>
          <w:lang w:val="en-US" w:eastAsia="de-DE"/>
        </w:rPr>
        <w:t xml:space="preserve">This contribution contains the </w:t>
      </w:r>
      <w:r w:rsidR="000B06F9">
        <w:rPr>
          <w:rFonts w:ascii="Arial" w:hAnsi="Arial" w:cs="Arial"/>
          <w:szCs w:val="24"/>
          <w:lang w:val="en-US" w:eastAsia="de-DE"/>
        </w:rPr>
        <w:t>10</w:t>
      </w:r>
      <w:r>
        <w:rPr>
          <w:rFonts w:ascii="Arial" w:hAnsi="Arial" w:cs="Arial"/>
          <w:szCs w:val="24"/>
          <w:vertAlign w:val="superscript"/>
          <w:lang w:val="en-US" w:eastAsia="de-DE"/>
        </w:rPr>
        <w:t>th</w:t>
      </w:r>
      <w:r>
        <w:rPr>
          <w:rFonts w:ascii="Arial" w:hAnsi="Arial" w:cs="Arial"/>
          <w:szCs w:val="24"/>
          <w:lang w:val="en-US" w:eastAsia="de-DE"/>
        </w:rPr>
        <w:t xml:space="preserve"> draft of a new ITU-T recommendation on subsystem requirements for automotive speakerphones. This document </w:t>
      </w:r>
      <w:r w:rsidR="00FC6245">
        <w:rPr>
          <w:rFonts w:ascii="Arial" w:hAnsi="Arial" w:cs="Arial"/>
          <w:szCs w:val="24"/>
          <w:lang w:val="en-US" w:eastAsia="de-DE"/>
        </w:rPr>
        <w:t xml:space="preserve">reflects the output from the last </w:t>
      </w:r>
      <w:r>
        <w:rPr>
          <w:rFonts w:ascii="Arial" w:hAnsi="Arial" w:cs="Arial"/>
          <w:szCs w:val="24"/>
          <w:lang w:val="en-US" w:eastAsia="de-DE"/>
        </w:rPr>
        <w:t>meeting.</w:t>
      </w:r>
    </w:p>
    <w:p w:rsidR="00613EEE" w:rsidRDefault="00613EEE" w:rsidP="00B766F0">
      <w:pPr>
        <w:rPr>
          <w:rFonts w:ascii="Arial" w:hAnsi="Arial" w:cs="Arial"/>
          <w:szCs w:val="24"/>
          <w:lang w:val="en-US" w:eastAsia="de-DE"/>
        </w:rPr>
      </w:pPr>
    </w:p>
    <w:p w:rsidR="00AB433A" w:rsidRPr="00AB433A" w:rsidRDefault="00AB433A" w:rsidP="00B766F0">
      <w:pPr>
        <w:rPr>
          <w:rFonts w:ascii="Arial" w:hAnsi="Arial" w:cs="Arial"/>
          <w:b/>
          <w:szCs w:val="24"/>
          <w:lang w:val="en-US" w:eastAsia="de-DE"/>
        </w:rPr>
      </w:pPr>
      <w:r w:rsidRPr="00AB433A">
        <w:rPr>
          <w:rFonts w:ascii="Arial" w:hAnsi="Arial" w:cs="Arial"/>
          <w:b/>
          <w:szCs w:val="24"/>
          <w:lang w:val="en-US" w:eastAsia="de-DE"/>
        </w:rPr>
        <w:lastRenderedPageBreak/>
        <w:t xml:space="preserve">3.2 </w:t>
      </w:r>
      <w:r>
        <w:rPr>
          <w:rFonts w:ascii="Arial" w:hAnsi="Arial" w:cs="Arial"/>
          <w:b/>
          <w:szCs w:val="24"/>
          <w:lang w:val="en-US" w:eastAsia="de-DE"/>
        </w:rPr>
        <w:t>“</w:t>
      </w:r>
      <w:r w:rsidR="000B06F9" w:rsidRPr="000B06F9">
        <w:rPr>
          <w:rFonts w:ascii="Arial" w:hAnsi="Arial" w:cs="Arial"/>
          <w:b/>
          <w:szCs w:val="24"/>
          <w:lang w:val="en-US" w:eastAsia="de-DE"/>
        </w:rPr>
        <w:t>Proposal of a Noise Distortion Measure</w:t>
      </w:r>
      <w:r w:rsidR="00FC6245">
        <w:rPr>
          <w:rFonts w:ascii="Arial" w:hAnsi="Arial" w:cs="Arial"/>
          <w:b/>
          <w:szCs w:val="24"/>
          <w:lang w:val="en-US" w:eastAsia="de-DE"/>
        </w:rPr>
        <w:t>”</w:t>
      </w:r>
      <w:r w:rsidR="00FC6245" w:rsidRPr="009354F7">
        <w:rPr>
          <w:rFonts w:ascii="Arial" w:hAnsi="Arial" w:cs="Arial"/>
          <w:b/>
          <w:szCs w:val="24"/>
          <w:lang w:val="en-US" w:eastAsia="de-DE"/>
        </w:rPr>
        <w:t xml:space="preserve"> </w:t>
      </w:r>
      <w:r w:rsidR="00FC6245">
        <w:rPr>
          <w:rFonts w:ascii="Arial" w:hAnsi="Arial" w:cs="Arial"/>
          <w:b/>
          <w:szCs w:val="24"/>
          <w:lang w:val="en-US" w:eastAsia="de-DE"/>
        </w:rPr>
        <w:t xml:space="preserve">from </w:t>
      </w:r>
      <w:r w:rsidR="000B06F9" w:rsidRPr="000B06F9">
        <w:rPr>
          <w:rFonts w:ascii="Arial" w:hAnsi="Arial" w:cs="Arial"/>
          <w:b/>
          <w:szCs w:val="24"/>
          <w:lang w:val="en-US" w:eastAsia="de-DE"/>
        </w:rPr>
        <w:t xml:space="preserve">Volkswagen AG, </w:t>
      </w:r>
      <w:proofErr w:type="spellStart"/>
      <w:r w:rsidR="000B06F9" w:rsidRPr="000B06F9">
        <w:rPr>
          <w:rFonts w:ascii="Arial" w:hAnsi="Arial" w:cs="Arial"/>
          <w:b/>
          <w:szCs w:val="24"/>
          <w:lang w:val="en-US" w:eastAsia="de-DE"/>
        </w:rPr>
        <w:t>Techn</w:t>
      </w:r>
      <w:r w:rsidR="000B06F9">
        <w:rPr>
          <w:rFonts w:ascii="Arial" w:hAnsi="Arial" w:cs="Arial"/>
          <w:b/>
          <w:szCs w:val="24"/>
          <w:lang w:val="en-US" w:eastAsia="de-DE"/>
        </w:rPr>
        <w:t>ische</w:t>
      </w:r>
      <w:proofErr w:type="spellEnd"/>
      <w:r w:rsidR="000B06F9">
        <w:rPr>
          <w:rFonts w:ascii="Arial" w:hAnsi="Arial" w:cs="Arial"/>
          <w:b/>
          <w:szCs w:val="24"/>
          <w:lang w:val="en-US" w:eastAsia="de-DE"/>
        </w:rPr>
        <w:t xml:space="preserve"> </w:t>
      </w:r>
      <w:proofErr w:type="spellStart"/>
      <w:r w:rsidR="000B06F9">
        <w:rPr>
          <w:rFonts w:ascii="Arial" w:hAnsi="Arial" w:cs="Arial"/>
          <w:b/>
          <w:szCs w:val="24"/>
          <w:lang w:val="en-US" w:eastAsia="de-DE"/>
        </w:rPr>
        <w:t>Universität</w:t>
      </w:r>
      <w:proofErr w:type="spellEnd"/>
      <w:r w:rsidR="000B06F9">
        <w:rPr>
          <w:rFonts w:ascii="Arial" w:hAnsi="Arial" w:cs="Arial"/>
          <w:b/>
          <w:szCs w:val="24"/>
          <w:lang w:val="en-US" w:eastAsia="de-DE"/>
        </w:rPr>
        <w:t xml:space="preserve"> </w:t>
      </w:r>
      <w:proofErr w:type="spellStart"/>
      <w:r w:rsidR="000B06F9">
        <w:rPr>
          <w:rFonts w:ascii="Arial" w:hAnsi="Arial" w:cs="Arial"/>
          <w:b/>
          <w:szCs w:val="24"/>
          <w:lang w:val="en-US" w:eastAsia="de-DE"/>
        </w:rPr>
        <w:t>Braunschweig</w:t>
      </w:r>
      <w:proofErr w:type="spellEnd"/>
      <w:r w:rsidR="000B06F9">
        <w:rPr>
          <w:rFonts w:ascii="Arial" w:hAnsi="Arial" w:cs="Arial"/>
          <w:b/>
          <w:szCs w:val="24"/>
          <w:lang w:val="en-US" w:eastAsia="de-DE"/>
        </w:rPr>
        <w:t xml:space="preserve"> </w:t>
      </w:r>
      <w:r>
        <w:rPr>
          <w:rFonts w:ascii="Arial" w:hAnsi="Arial" w:cs="Arial"/>
          <w:b/>
          <w:szCs w:val="24"/>
          <w:lang w:val="en-US" w:eastAsia="de-DE"/>
        </w:rPr>
        <w:t>(C-</w:t>
      </w:r>
      <w:r w:rsidR="000B06F9">
        <w:rPr>
          <w:rFonts w:ascii="Arial" w:hAnsi="Arial" w:cs="Arial"/>
          <w:b/>
          <w:szCs w:val="24"/>
          <w:lang w:val="en-US" w:eastAsia="de-DE"/>
        </w:rPr>
        <w:t>22</w:t>
      </w:r>
      <w:r>
        <w:rPr>
          <w:rFonts w:ascii="Arial" w:hAnsi="Arial" w:cs="Arial"/>
          <w:b/>
          <w:szCs w:val="24"/>
          <w:lang w:val="en-US" w:eastAsia="de-DE"/>
        </w:rPr>
        <w:t>)</w:t>
      </w:r>
    </w:p>
    <w:p w:rsidR="009972E7" w:rsidRDefault="00FC6245" w:rsidP="00FC6245">
      <w:pPr>
        <w:rPr>
          <w:rFonts w:ascii="Arial" w:hAnsi="Arial" w:cs="Arial"/>
          <w:szCs w:val="24"/>
          <w:lang w:val="en-US" w:eastAsia="de-DE"/>
        </w:rPr>
      </w:pPr>
      <w:r>
        <w:rPr>
          <w:rFonts w:ascii="Arial" w:hAnsi="Arial" w:cs="Arial"/>
          <w:szCs w:val="24"/>
          <w:lang w:val="en-US" w:eastAsia="de-DE"/>
        </w:rPr>
        <w:t xml:space="preserve">This contribution </w:t>
      </w:r>
      <w:r w:rsidR="009972E7">
        <w:rPr>
          <w:rFonts w:ascii="Arial" w:hAnsi="Arial" w:cs="Arial"/>
          <w:szCs w:val="24"/>
          <w:lang w:val="en-US" w:eastAsia="de-DE"/>
        </w:rPr>
        <w:t>proposes an objective measure of noise distortion that is intended to be used to automatically optimize performance of a noise reduction system.</w:t>
      </w:r>
    </w:p>
    <w:p w:rsidR="009972E7" w:rsidRDefault="009972E7" w:rsidP="00FC6245">
      <w:pPr>
        <w:rPr>
          <w:rFonts w:ascii="Arial" w:hAnsi="Arial" w:cs="Arial"/>
          <w:szCs w:val="24"/>
          <w:lang w:val="en-US" w:eastAsia="de-DE"/>
        </w:rPr>
      </w:pPr>
    </w:p>
    <w:p w:rsidR="00FC6245" w:rsidRDefault="009972E7" w:rsidP="00FC6245">
      <w:pPr>
        <w:rPr>
          <w:rFonts w:ascii="Arial" w:hAnsi="Arial" w:cs="Arial"/>
          <w:szCs w:val="24"/>
          <w:lang w:val="en-US" w:eastAsia="de-DE"/>
        </w:rPr>
      </w:pPr>
      <w:r>
        <w:rPr>
          <w:rFonts w:ascii="Arial" w:hAnsi="Arial" w:cs="Arial"/>
          <w:szCs w:val="24"/>
          <w:lang w:val="en-US" w:eastAsia="de-DE"/>
        </w:rPr>
        <w:t xml:space="preserve">The group thought the proposed approach could be a useful tool for tuning noise reduction systems. Therefore, it was agreed that </w:t>
      </w:r>
      <w:r w:rsidRPr="00086BFE">
        <w:rPr>
          <w:rFonts w:ascii="Arial" w:hAnsi="Arial" w:cs="Arial"/>
          <w:b/>
          <w:szCs w:val="24"/>
          <w:lang w:val="en-US" w:eastAsia="de-DE"/>
        </w:rPr>
        <w:t>TF</w:t>
      </w:r>
      <w:r>
        <w:rPr>
          <w:rFonts w:ascii="Arial" w:hAnsi="Arial" w:cs="Arial"/>
          <w:szCs w:val="24"/>
          <w:lang w:val="en-US" w:eastAsia="de-DE"/>
        </w:rPr>
        <w:t xml:space="preserve"> would provide proposed text for an </w:t>
      </w:r>
      <w:r w:rsidR="00520302">
        <w:rPr>
          <w:rFonts w:ascii="Arial" w:hAnsi="Arial" w:cs="Arial"/>
          <w:szCs w:val="24"/>
          <w:lang w:val="en-US" w:eastAsia="de-DE"/>
        </w:rPr>
        <w:t>annex or</w:t>
      </w:r>
      <w:r>
        <w:rPr>
          <w:rFonts w:ascii="Arial" w:hAnsi="Arial" w:cs="Arial"/>
          <w:szCs w:val="24"/>
          <w:lang w:val="en-US" w:eastAsia="de-DE"/>
        </w:rPr>
        <w:t xml:space="preserve"> appendix of FG.VSSR for the next meeting. </w:t>
      </w:r>
    </w:p>
    <w:p w:rsidR="00086104" w:rsidRDefault="00086104" w:rsidP="00E41C95">
      <w:pPr>
        <w:rPr>
          <w:rFonts w:ascii="Arial" w:hAnsi="Arial" w:cs="Arial"/>
          <w:szCs w:val="24"/>
          <w:lang w:val="en-US" w:eastAsia="de-DE"/>
        </w:rPr>
      </w:pPr>
    </w:p>
    <w:p w:rsidR="00F02700" w:rsidRPr="00AB433A" w:rsidRDefault="00F02700" w:rsidP="00F02700">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3</w:t>
      </w:r>
      <w:r w:rsidRPr="00AB433A">
        <w:rPr>
          <w:rFonts w:ascii="Arial" w:hAnsi="Arial" w:cs="Arial"/>
          <w:b/>
          <w:szCs w:val="24"/>
          <w:lang w:val="en-US" w:eastAsia="de-DE"/>
        </w:rPr>
        <w:t xml:space="preserve"> </w:t>
      </w:r>
      <w:r>
        <w:rPr>
          <w:rFonts w:ascii="Arial" w:hAnsi="Arial" w:cs="Arial"/>
          <w:b/>
          <w:szCs w:val="24"/>
          <w:lang w:val="en-US" w:eastAsia="de-DE"/>
        </w:rPr>
        <w:t>“</w:t>
      </w:r>
      <w:r w:rsidR="00DC116C" w:rsidRPr="00DC116C">
        <w:rPr>
          <w:rFonts w:ascii="Arial" w:hAnsi="Arial" w:cs="Arial"/>
          <w:b/>
          <w:szCs w:val="24"/>
          <w:lang w:val="en-US" w:eastAsia="de-DE"/>
        </w:rPr>
        <w:t>Adding viewpoint of frame process and delay, etc.</w:t>
      </w:r>
      <w:r w:rsidR="00892438">
        <w:rPr>
          <w:rFonts w:ascii="Arial" w:hAnsi="Arial" w:cs="Arial"/>
          <w:b/>
          <w:szCs w:val="24"/>
          <w:lang w:val="en-US" w:eastAsia="de-DE"/>
        </w:rPr>
        <w:t>”</w:t>
      </w:r>
      <w:r w:rsidR="00DC116C">
        <w:rPr>
          <w:rFonts w:ascii="Arial" w:hAnsi="Arial" w:cs="Arial"/>
          <w:b/>
          <w:szCs w:val="24"/>
          <w:lang w:val="en-US" w:eastAsia="de-DE"/>
        </w:rPr>
        <w:t xml:space="preserve"> </w:t>
      </w:r>
      <w:r>
        <w:rPr>
          <w:rFonts w:ascii="Arial" w:hAnsi="Arial" w:cs="Arial"/>
          <w:b/>
          <w:szCs w:val="24"/>
          <w:lang w:val="en-US" w:eastAsia="de-DE"/>
        </w:rPr>
        <w:t xml:space="preserve">from </w:t>
      </w:r>
      <w:r w:rsidR="00DC116C" w:rsidRPr="00DC116C">
        <w:rPr>
          <w:rFonts w:ascii="Arial" w:hAnsi="Arial" w:cs="Arial"/>
          <w:b/>
          <w:szCs w:val="24"/>
          <w:lang w:val="en-US" w:eastAsia="de-DE"/>
        </w:rPr>
        <w:t>Asahi Kasei Corporation</w:t>
      </w:r>
      <w:r>
        <w:rPr>
          <w:rFonts w:ascii="Arial" w:hAnsi="Arial" w:cs="Arial"/>
          <w:b/>
          <w:szCs w:val="24"/>
          <w:lang w:val="en-US" w:eastAsia="de-DE"/>
        </w:rPr>
        <w:t xml:space="preserve"> (C-</w:t>
      </w:r>
      <w:r w:rsidR="000B06F9">
        <w:rPr>
          <w:rFonts w:ascii="Arial" w:hAnsi="Arial" w:cs="Arial"/>
          <w:b/>
          <w:szCs w:val="24"/>
          <w:lang w:val="en-US" w:eastAsia="de-DE"/>
        </w:rPr>
        <w:t>23</w:t>
      </w:r>
      <w:r>
        <w:rPr>
          <w:rFonts w:ascii="Arial" w:hAnsi="Arial" w:cs="Arial"/>
          <w:b/>
          <w:szCs w:val="24"/>
          <w:lang w:val="en-US" w:eastAsia="de-DE"/>
        </w:rPr>
        <w:t>)</w:t>
      </w:r>
    </w:p>
    <w:p w:rsidR="0026027F" w:rsidRDefault="00F02700" w:rsidP="00F02700">
      <w:pPr>
        <w:rPr>
          <w:rFonts w:ascii="Arial" w:hAnsi="Arial" w:cs="Arial"/>
          <w:szCs w:val="24"/>
          <w:lang w:val="en-US" w:eastAsia="de-DE"/>
        </w:rPr>
      </w:pPr>
      <w:r>
        <w:rPr>
          <w:rFonts w:ascii="Arial" w:hAnsi="Arial" w:cs="Arial"/>
          <w:szCs w:val="24"/>
          <w:lang w:val="en-US" w:eastAsia="de-DE"/>
        </w:rPr>
        <w:t xml:space="preserve">This contribution </w:t>
      </w:r>
      <w:r w:rsidR="00892438">
        <w:rPr>
          <w:rFonts w:ascii="Arial" w:hAnsi="Arial" w:cs="Arial"/>
          <w:szCs w:val="24"/>
          <w:lang w:val="en-US" w:eastAsia="de-DE"/>
        </w:rPr>
        <w:t xml:space="preserve">proposes </w:t>
      </w:r>
      <w:r w:rsidR="0026027F">
        <w:rPr>
          <w:rFonts w:ascii="Arial" w:hAnsi="Arial" w:cs="Arial"/>
          <w:szCs w:val="24"/>
          <w:lang w:val="en-US" w:eastAsia="de-DE"/>
        </w:rPr>
        <w:t>some modifications to FG.VSSR. It was received too late to be considered at the current meeting so it will be addressed at the next FG Distraction meeting.</w:t>
      </w:r>
    </w:p>
    <w:p w:rsidR="00086104" w:rsidRDefault="00086104" w:rsidP="00F02700">
      <w:pPr>
        <w:rPr>
          <w:rFonts w:ascii="Arial" w:hAnsi="Arial" w:cs="Arial"/>
          <w:szCs w:val="24"/>
          <w:lang w:val="en-US" w:eastAsia="de-DE"/>
        </w:rPr>
      </w:pPr>
    </w:p>
    <w:p w:rsidR="00F02700" w:rsidRPr="00AB433A" w:rsidRDefault="00F02700" w:rsidP="00F02700">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4</w:t>
      </w:r>
      <w:r w:rsidRPr="00AB433A">
        <w:rPr>
          <w:rFonts w:ascii="Arial" w:hAnsi="Arial" w:cs="Arial"/>
          <w:b/>
          <w:szCs w:val="24"/>
          <w:lang w:val="en-US" w:eastAsia="de-DE"/>
        </w:rPr>
        <w:t xml:space="preserve"> </w:t>
      </w:r>
      <w:r>
        <w:rPr>
          <w:rFonts w:ascii="Arial" w:hAnsi="Arial" w:cs="Arial"/>
          <w:b/>
          <w:szCs w:val="24"/>
          <w:lang w:val="en-US" w:eastAsia="de-DE"/>
        </w:rPr>
        <w:t>“</w:t>
      </w:r>
      <w:r w:rsidR="0026027F" w:rsidRPr="0026027F">
        <w:rPr>
          <w:rFonts w:ascii="Arial" w:hAnsi="Arial" w:cs="Arial"/>
          <w:b/>
          <w:szCs w:val="24"/>
          <w:lang w:val="en-US" w:eastAsia="de-DE"/>
        </w:rPr>
        <w:t>Draft 11 of FG.VSSR</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0026027F">
        <w:rPr>
          <w:rFonts w:ascii="Arial" w:hAnsi="Arial" w:cs="Arial"/>
          <w:b/>
          <w:szCs w:val="24"/>
          <w:lang w:val="en-US" w:eastAsia="de-DE"/>
        </w:rPr>
        <w:t xml:space="preserve">FG </w:t>
      </w:r>
      <w:proofErr w:type="spellStart"/>
      <w:r w:rsidR="0026027F">
        <w:rPr>
          <w:rFonts w:ascii="Arial" w:hAnsi="Arial" w:cs="Arial"/>
          <w:b/>
          <w:szCs w:val="24"/>
          <w:lang w:val="en-US" w:eastAsia="de-DE"/>
        </w:rPr>
        <w:t>CarCOM</w:t>
      </w:r>
      <w:proofErr w:type="spellEnd"/>
      <w:r w:rsidR="0026027F">
        <w:rPr>
          <w:rFonts w:ascii="Arial" w:hAnsi="Arial" w:cs="Arial"/>
          <w:b/>
          <w:szCs w:val="24"/>
          <w:lang w:val="en-US" w:eastAsia="de-DE"/>
        </w:rPr>
        <w:t xml:space="preserve"> Chairman</w:t>
      </w:r>
      <w:r>
        <w:rPr>
          <w:rFonts w:ascii="Arial" w:hAnsi="Arial" w:cs="Arial"/>
          <w:b/>
          <w:szCs w:val="24"/>
          <w:lang w:val="en-US" w:eastAsia="de-DE"/>
        </w:rPr>
        <w:t xml:space="preserve"> (C-</w:t>
      </w:r>
      <w:r w:rsidR="000B06F9">
        <w:rPr>
          <w:rFonts w:ascii="Arial" w:hAnsi="Arial" w:cs="Arial"/>
          <w:b/>
          <w:szCs w:val="24"/>
          <w:lang w:val="en-US" w:eastAsia="de-DE"/>
        </w:rPr>
        <w:t>24</w:t>
      </w:r>
      <w:r>
        <w:rPr>
          <w:rFonts w:ascii="Arial" w:hAnsi="Arial" w:cs="Arial"/>
          <w:b/>
          <w:szCs w:val="24"/>
          <w:lang w:val="en-US" w:eastAsia="de-DE"/>
        </w:rPr>
        <w:t>)</w:t>
      </w:r>
    </w:p>
    <w:p w:rsidR="0026027F" w:rsidRDefault="0026027F" w:rsidP="00B766F0">
      <w:pPr>
        <w:rPr>
          <w:rFonts w:ascii="Arial" w:hAnsi="Arial" w:cs="Arial"/>
          <w:szCs w:val="24"/>
          <w:lang w:val="en-US" w:eastAsia="de-DE"/>
        </w:rPr>
      </w:pPr>
      <w:r>
        <w:rPr>
          <w:rFonts w:ascii="Arial" w:hAnsi="Arial" w:cs="Arial"/>
          <w:szCs w:val="24"/>
          <w:lang w:val="en-US" w:eastAsia="de-DE"/>
        </w:rPr>
        <w:t>This contribution contains the 11</w:t>
      </w:r>
      <w:r>
        <w:rPr>
          <w:rFonts w:ascii="Arial" w:hAnsi="Arial" w:cs="Arial"/>
          <w:szCs w:val="24"/>
          <w:vertAlign w:val="superscript"/>
          <w:lang w:val="en-US" w:eastAsia="de-DE"/>
        </w:rPr>
        <w:t>th</w:t>
      </w:r>
      <w:r>
        <w:rPr>
          <w:rFonts w:ascii="Arial" w:hAnsi="Arial" w:cs="Arial"/>
          <w:szCs w:val="24"/>
          <w:lang w:val="en-US" w:eastAsia="de-DE"/>
        </w:rPr>
        <w:t xml:space="preserve"> draft of a new ITU-T recommendation on subsystem requirements for automotive speakerphones. It reflects discussions that occurred during the current meeting. It was submitted a few days after the meeting</w:t>
      </w:r>
      <w:r w:rsidR="00811281">
        <w:rPr>
          <w:rFonts w:ascii="Arial" w:hAnsi="Arial" w:cs="Arial"/>
          <w:szCs w:val="24"/>
          <w:lang w:val="en-US" w:eastAsia="de-DE"/>
        </w:rPr>
        <w:t xml:space="preserve"> closed</w:t>
      </w:r>
      <w:r>
        <w:rPr>
          <w:rFonts w:ascii="Arial" w:hAnsi="Arial" w:cs="Arial"/>
          <w:szCs w:val="24"/>
          <w:lang w:val="en-US" w:eastAsia="de-DE"/>
        </w:rPr>
        <w:t xml:space="preserve">. </w:t>
      </w:r>
    </w:p>
    <w:p w:rsidR="00994321" w:rsidRDefault="00994321" w:rsidP="00B766F0">
      <w:pPr>
        <w:rPr>
          <w:rFonts w:ascii="Arial" w:hAnsi="Arial" w:cs="Arial"/>
          <w:szCs w:val="24"/>
          <w:lang w:val="en-US" w:eastAsia="de-DE"/>
        </w:rPr>
      </w:pPr>
      <w:r>
        <w:rPr>
          <w:rFonts w:ascii="Arial" w:hAnsi="Arial" w:cs="Arial"/>
          <w:szCs w:val="24"/>
          <w:lang w:val="en-US" w:eastAsia="de-DE"/>
        </w:rPr>
        <w:t xml:space="preserve"> </w:t>
      </w:r>
    </w:p>
    <w:p w:rsidR="00086104" w:rsidRDefault="00086104" w:rsidP="00B766F0">
      <w:pPr>
        <w:rPr>
          <w:rFonts w:ascii="Arial" w:hAnsi="Arial" w:cs="Arial"/>
          <w:szCs w:val="24"/>
          <w:lang w:val="en-US" w:eastAsia="de-DE"/>
        </w:rPr>
      </w:pPr>
    </w:p>
    <w:p w:rsidR="00470EB4" w:rsidRPr="009C4B03" w:rsidRDefault="00470EB4" w:rsidP="00470EB4">
      <w:pPr>
        <w:rPr>
          <w:rFonts w:ascii="Arial" w:hAnsi="Arial" w:cs="Arial"/>
          <w:b/>
          <w:szCs w:val="24"/>
          <w:lang w:val="en-US" w:eastAsia="de-DE"/>
        </w:rPr>
      </w:pPr>
      <w:r w:rsidRPr="009C4B03">
        <w:rPr>
          <w:rFonts w:ascii="Arial" w:hAnsi="Arial" w:cs="Arial"/>
          <w:b/>
          <w:szCs w:val="24"/>
          <w:lang w:val="en-US" w:eastAsia="de-DE"/>
        </w:rPr>
        <w:t xml:space="preserve">4.0 </w:t>
      </w:r>
      <w:r w:rsidR="00AB433A">
        <w:rPr>
          <w:rFonts w:ascii="Arial" w:hAnsi="Arial" w:cs="Arial"/>
          <w:b/>
          <w:szCs w:val="24"/>
          <w:lang w:val="en-US" w:eastAsia="de-DE"/>
        </w:rPr>
        <w:t>Meeting discussion</w:t>
      </w:r>
      <w:r w:rsidR="009A4ACB">
        <w:rPr>
          <w:rFonts w:ascii="Arial" w:hAnsi="Arial" w:cs="Arial"/>
          <w:b/>
          <w:szCs w:val="24"/>
          <w:lang w:val="en-US" w:eastAsia="de-DE"/>
        </w:rPr>
        <w:t>s</w:t>
      </w:r>
    </w:p>
    <w:p w:rsidR="000E3DEF" w:rsidRDefault="000E3DEF" w:rsidP="00470EB4">
      <w:pPr>
        <w:rPr>
          <w:rFonts w:ascii="Arial" w:hAnsi="Arial" w:cs="Arial"/>
          <w:szCs w:val="24"/>
          <w:lang w:val="en-US" w:eastAsia="de-DE"/>
        </w:rPr>
      </w:pPr>
    </w:p>
    <w:p w:rsidR="000E3DEF" w:rsidRPr="009C4B03" w:rsidRDefault="000E3DEF" w:rsidP="000E3DEF">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1</w:t>
      </w:r>
      <w:r w:rsidRPr="009C4B03">
        <w:rPr>
          <w:rFonts w:ascii="Arial" w:hAnsi="Arial" w:cs="Arial"/>
          <w:b/>
          <w:szCs w:val="24"/>
          <w:lang w:val="en-US" w:eastAsia="de-DE"/>
        </w:rPr>
        <w:t xml:space="preserve"> </w:t>
      </w:r>
      <w:r>
        <w:rPr>
          <w:rFonts w:ascii="Arial" w:hAnsi="Arial" w:cs="Arial"/>
          <w:b/>
          <w:szCs w:val="24"/>
          <w:lang w:val="en-US" w:eastAsia="de-DE"/>
        </w:rPr>
        <w:t>Day 1 discussions</w:t>
      </w:r>
    </w:p>
    <w:p w:rsidR="00336ED4" w:rsidRDefault="00336ED4" w:rsidP="00BF2BE9">
      <w:pPr>
        <w:rPr>
          <w:rFonts w:ascii="Arial" w:hAnsi="Arial" w:cs="Arial"/>
          <w:szCs w:val="24"/>
        </w:rPr>
      </w:pPr>
      <w:r w:rsidRPr="00336ED4">
        <w:rPr>
          <w:rFonts w:ascii="Arial" w:hAnsi="Arial" w:cs="Arial"/>
          <w:szCs w:val="24"/>
        </w:rPr>
        <w:t>The Chairman</w:t>
      </w:r>
      <w:r>
        <w:rPr>
          <w:rFonts w:ascii="Arial" w:hAnsi="Arial" w:cs="Arial"/>
          <w:b/>
          <w:szCs w:val="24"/>
        </w:rPr>
        <w:t xml:space="preserve"> </w:t>
      </w:r>
      <w:r w:rsidR="00BF2BE9" w:rsidRPr="009C4B03">
        <w:rPr>
          <w:rFonts w:ascii="Arial" w:hAnsi="Arial" w:cs="Arial"/>
          <w:szCs w:val="24"/>
        </w:rPr>
        <w:t>welcom</w:t>
      </w:r>
      <w:r>
        <w:rPr>
          <w:rFonts w:ascii="Arial" w:hAnsi="Arial" w:cs="Arial"/>
          <w:szCs w:val="24"/>
        </w:rPr>
        <w:t>ed</w:t>
      </w:r>
      <w:r w:rsidR="00BF2BE9" w:rsidRPr="009C4B03">
        <w:rPr>
          <w:rFonts w:ascii="Arial" w:hAnsi="Arial" w:cs="Arial"/>
          <w:szCs w:val="24"/>
        </w:rPr>
        <w:t xml:space="preserve"> participants</w:t>
      </w:r>
      <w:r w:rsidR="003B0361">
        <w:rPr>
          <w:rFonts w:ascii="Arial" w:hAnsi="Arial" w:cs="Arial"/>
          <w:szCs w:val="24"/>
        </w:rPr>
        <w:t xml:space="preserve"> and thanked Johnson Controls for hosting the meeting</w:t>
      </w:r>
      <w:r w:rsidR="00BF2BE9" w:rsidRPr="009C4B03">
        <w:rPr>
          <w:rFonts w:ascii="Arial" w:hAnsi="Arial" w:cs="Arial"/>
          <w:szCs w:val="24"/>
        </w:rPr>
        <w:t xml:space="preserve">. </w:t>
      </w:r>
      <w:r w:rsidR="003B0361">
        <w:rPr>
          <w:rFonts w:ascii="Arial" w:hAnsi="Arial" w:cs="Arial"/>
          <w:szCs w:val="24"/>
        </w:rPr>
        <w:t xml:space="preserve">Participants introduced themselves. </w:t>
      </w:r>
      <w:r>
        <w:rPr>
          <w:rFonts w:ascii="Arial" w:hAnsi="Arial" w:cs="Arial"/>
          <w:szCs w:val="24"/>
        </w:rPr>
        <w:t xml:space="preserve">The agenda was </w:t>
      </w:r>
      <w:r w:rsidR="00EA4DB6">
        <w:rPr>
          <w:rFonts w:ascii="Arial" w:hAnsi="Arial" w:cs="Arial"/>
          <w:szCs w:val="24"/>
        </w:rPr>
        <w:t>reviewed</w:t>
      </w:r>
      <w:r>
        <w:rPr>
          <w:rFonts w:ascii="Arial" w:hAnsi="Arial" w:cs="Arial"/>
          <w:szCs w:val="24"/>
        </w:rPr>
        <w:t xml:space="preserve"> and approved.   </w:t>
      </w:r>
    </w:p>
    <w:p w:rsidR="00E64C60" w:rsidRDefault="00E64C60" w:rsidP="00BF2BE9">
      <w:pPr>
        <w:rPr>
          <w:rFonts w:ascii="Arial" w:hAnsi="Arial" w:cs="Arial"/>
          <w:szCs w:val="24"/>
        </w:rPr>
      </w:pPr>
    </w:p>
    <w:p w:rsidR="00E64C60" w:rsidRDefault="00E64C60" w:rsidP="00BF2BE9">
      <w:pPr>
        <w:rPr>
          <w:rFonts w:ascii="Arial" w:hAnsi="Arial" w:cs="Arial"/>
          <w:szCs w:val="24"/>
        </w:rPr>
      </w:pPr>
      <w:r>
        <w:rPr>
          <w:rFonts w:ascii="Arial" w:hAnsi="Arial" w:cs="Arial"/>
          <w:szCs w:val="24"/>
        </w:rPr>
        <w:t xml:space="preserve">Liaison statements were then reviewed. Please see Section 3 for the discussions and decisions related to </w:t>
      </w:r>
      <w:r w:rsidR="004B126C">
        <w:rPr>
          <w:rFonts w:ascii="Arial" w:hAnsi="Arial" w:cs="Arial"/>
          <w:szCs w:val="24"/>
        </w:rPr>
        <w:t>these</w:t>
      </w:r>
      <w:r>
        <w:rPr>
          <w:rFonts w:ascii="Arial" w:hAnsi="Arial" w:cs="Arial"/>
          <w:szCs w:val="24"/>
        </w:rPr>
        <w:t xml:space="preserve"> liaison</w:t>
      </w:r>
      <w:r w:rsidR="004B126C">
        <w:rPr>
          <w:rFonts w:ascii="Arial" w:hAnsi="Arial" w:cs="Arial"/>
          <w:szCs w:val="24"/>
        </w:rPr>
        <w:t>s</w:t>
      </w:r>
      <w:r>
        <w:rPr>
          <w:rFonts w:ascii="Arial" w:hAnsi="Arial" w:cs="Arial"/>
          <w:szCs w:val="24"/>
        </w:rPr>
        <w:t>.</w:t>
      </w:r>
      <w:r w:rsidR="00871D8F">
        <w:rPr>
          <w:rFonts w:ascii="Arial" w:hAnsi="Arial" w:cs="Arial"/>
          <w:szCs w:val="24"/>
        </w:rPr>
        <w:t xml:space="preserve"> </w:t>
      </w:r>
    </w:p>
    <w:p w:rsidR="00871D8F" w:rsidRDefault="00871D8F" w:rsidP="00BF2BE9">
      <w:pPr>
        <w:rPr>
          <w:rFonts w:ascii="Arial" w:hAnsi="Arial" w:cs="Arial"/>
          <w:szCs w:val="24"/>
        </w:rPr>
      </w:pPr>
    </w:p>
    <w:p w:rsidR="00A46F67" w:rsidRDefault="00A46F67" w:rsidP="00BF2BE9">
      <w:pPr>
        <w:rPr>
          <w:rFonts w:ascii="Arial" w:hAnsi="Arial" w:cs="Arial"/>
          <w:szCs w:val="24"/>
        </w:rPr>
      </w:pPr>
      <w:r>
        <w:rPr>
          <w:rFonts w:ascii="Arial" w:hAnsi="Arial" w:cs="Arial"/>
          <w:szCs w:val="24"/>
        </w:rPr>
        <w:t xml:space="preserve">Figures produced by </w:t>
      </w:r>
      <w:r w:rsidRPr="00A46F67">
        <w:rPr>
          <w:rFonts w:ascii="Arial" w:hAnsi="Arial" w:cs="Arial"/>
          <w:b/>
          <w:szCs w:val="24"/>
        </w:rPr>
        <w:t>MF</w:t>
      </w:r>
      <w:r>
        <w:rPr>
          <w:rFonts w:ascii="Arial" w:hAnsi="Arial" w:cs="Arial"/>
          <w:szCs w:val="24"/>
        </w:rPr>
        <w:t xml:space="preserve"> were reviewed. The group agreed to the use the figures. It was suggested to add text</w:t>
      </w:r>
      <w:r w:rsidR="00643FCC">
        <w:rPr>
          <w:rFonts w:ascii="Arial" w:hAnsi="Arial" w:cs="Arial"/>
          <w:szCs w:val="24"/>
        </w:rPr>
        <w:t xml:space="preserve"> to make it more clear that sub</w:t>
      </w:r>
      <w:r>
        <w:rPr>
          <w:rFonts w:ascii="Arial" w:hAnsi="Arial" w:cs="Arial"/>
          <w:szCs w:val="24"/>
        </w:rPr>
        <w:t xml:space="preserve">system requirements are </w:t>
      </w:r>
      <w:r w:rsidR="00086104">
        <w:rPr>
          <w:rFonts w:ascii="Arial" w:hAnsi="Arial" w:cs="Arial"/>
          <w:szCs w:val="24"/>
        </w:rPr>
        <w:t xml:space="preserve">an </w:t>
      </w:r>
      <w:r>
        <w:rPr>
          <w:rFonts w:ascii="Arial" w:hAnsi="Arial" w:cs="Arial"/>
          <w:szCs w:val="24"/>
        </w:rPr>
        <w:t>abstraction and that measurement points can move up and down the transmission path.</w:t>
      </w:r>
    </w:p>
    <w:p w:rsidR="00A46F67" w:rsidRDefault="00A46F67" w:rsidP="00BF2BE9">
      <w:pPr>
        <w:rPr>
          <w:rFonts w:ascii="Arial" w:hAnsi="Arial" w:cs="Arial"/>
          <w:szCs w:val="24"/>
        </w:rPr>
      </w:pPr>
    </w:p>
    <w:p w:rsidR="00A46F67" w:rsidRDefault="00A46F67" w:rsidP="00BF2BE9">
      <w:pPr>
        <w:rPr>
          <w:rFonts w:ascii="Arial" w:hAnsi="Arial" w:cs="Arial"/>
          <w:szCs w:val="24"/>
        </w:rPr>
      </w:pPr>
      <w:r>
        <w:rPr>
          <w:rFonts w:ascii="Arial" w:hAnsi="Arial" w:cs="Arial"/>
          <w:szCs w:val="24"/>
        </w:rPr>
        <w:t>The group spent most of the day discussing measurement parameters for the microphone subsystem. The outputs of discussions were capture in the revised FG.VSSR (</w:t>
      </w:r>
      <w:r w:rsidRPr="00A46F67">
        <w:rPr>
          <w:rFonts w:ascii="Arial" w:hAnsi="Arial" w:cs="Arial"/>
          <w:b/>
          <w:szCs w:val="24"/>
        </w:rPr>
        <w:t>C-24</w:t>
      </w:r>
      <w:r>
        <w:rPr>
          <w:rFonts w:ascii="Arial" w:hAnsi="Arial" w:cs="Arial"/>
          <w:szCs w:val="24"/>
        </w:rPr>
        <w:t>) in the form of modifications to the text or comments.</w:t>
      </w:r>
    </w:p>
    <w:p w:rsidR="00A46F67" w:rsidRDefault="00A46F67" w:rsidP="00BF2BE9">
      <w:pPr>
        <w:rPr>
          <w:rFonts w:ascii="Arial" w:hAnsi="Arial" w:cs="Arial"/>
          <w:szCs w:val="24"/>
        </w:rPr>
      </w:pPr>
    </w:p>
    <w:p w:rsidR="00494572" w:rsidRDefault="00494572" w:rsidP="00BF2BE9">
      <w:pPr>
        <w:rPr>
          <w:rFonts w:ascii="Arial" w:hAnsi="Arial" w:cs="Arial"/>
          <w:szCs w:val="24"/>
        </w:rPr>
      </w:pPr>
      <w:r>
        <w:rPr>
          <w:rFonts w:ascii="Arial" w:hAnsi="Arial" w:cs="Arial"/>
          <w:szCs w:val="24"/>
        </w:rPr>
        <w:t>There was a</w:t>
      </w:r>
      <w:r w:rsidR="00A46F67">
        <w:rPr>
          <w:rFonts w:ascii="Arial" w:hAnsi="Arial" w:cs="Arial"/>
          <w:szCs w:val="24"/>
        </w:rPr>
        <w:t xml:space="preserve">greement to delete sensitivity requirements </w:t>
      </w:r>
      <w:r>
        <w:rPr>
          <w:rFonts w:ascii="Arial" w:hAnsi="Arial" w:cs="Arial"/>
          <w:szCs w:val="24"/>
        </w:rPr>
        <w:t>because it is dependent on the implementation. It was suggested that this information can be moved to the design guidance section.</w:t>
      </w:r>
    </w:p>
    <w:p w:rsidR="00494572" w:rsidRDefault="00494572" w:rsidP="00BF2BE9">
      <w:pPr>
        <w:rPr>
          <w:rFonts w:ascii="Arial" w:hAnsi="Arial" w:cs="Arial"/>
          <w:szCs w:val="24"/>
        </w:rPr>
      </w:pPr>
    </w:p>
    <w:p w:rsidR="00494572" w:rsidRDefault="00494572" w:rsidP="00BF2BE9">
      <w:pPr>
        <w:rPr>
          <w:rFonts w:ascii="Arial" w:hAnsi="Arial" w:cs="Arial"/>
          <w:szCs w:val="24"/>
        </w:rPr>
      </w:pPr>
      <w:r>
        <w:rPr>
          <w:rFonts w:ascii="Arial" w:hAnsi="Arial" w:cs="Arial"/>
          <w:szCs w:val="24"/>
        </w:rPr>
        <w:t xml:space="preserve">An editorial error was found in FG.VSSR and ITU-T P.1110 for the </w:t>
      </w:r>
      <w:smartTag w:uri="urn:schemas-microsoft-com:office:smarttags" w:element="place">
        <w:r>
          <w:rPr>
            <w:rFonts w:ascii="Arial" w:hAnsi="Arial" w:cs="Arial"/>
            <w:szCs w:val="24"/>
          </w:rPr>
          <w:t>Lombard</w:t>
        </w:r>
      </w:smartTag>
      <w:r>
        <w:rPr>
          <w:rFonts w:ascii="Arial" w:hAnsi="Arial" w:cs="Arial"/>
          <w:szCs w:val="24"/>
        </w:rPr>
        <w:t xml:space="preserve"> level adjustment. The figure shows a maximum adjustment of “8.1” dB of gain when in fact is should be “8.0” dB.</w:t>
      </w:r>
    </w:p>
    <w:p w:rsidR="00494572" w:rsidRDefault="00494572" w:rsidP="00BF2BE9">
      <w:pPr>
        <w:rPr>
          <w:rFonts w:ascii="Arial" w:hAnsi="Arial" w:cs="Arial"/>
          <w:szCs w:val="24"/>
        </w:rPr>
      </w:pPr>
    </w:p>
    <w:p w:rsidR="00494572" w:rsidRDefault="00494572" w:rsidP="00BF2BE9">
      <w:pPr>
        <w:rPr>
          <w:rFonts w:ascii="Arial" w:hAnsi="Arial" w:cs="Arial"/>
          <w:szCs w:val="24"/>
        </w:rPr>
      </w:pPr>
      <w:r w:rsidRPr="00643FCC">
        <w:rPr>
          <w:rFonts w:ascii="Arial" w:hAnsi="Arial" w:cs="Arial"/>
          <w:b/>
          <w:szCs w:val="24"/>
        </w:rPr>
        <w:t>BS</w:t>
      </w:r>
      <w:r>
        <w:rPr>
          <w:rFonts w:ascii="Arial" w:hAnsi="Arial" w:cs="Arial"/>
          <w:szCs w:val="24"/>
        </w:rPr>
        <w:t xml:space="preserve"> agreed to generate some frequency response masks based on QoS levels for consideration the next day.</w:t>
      </w:r>
    </w:p>
    <w:p w:rsidR="00494572" w:rsidRDefault="00494572" w:rsidP="00BF2BE9">
      <w:pPr>
        <w:rPr>
          <w:rFonts w:ascii="Arial" w:hAnsi="Arial" w:cs="Arial"/>
          <w:szCs w:val="24"/>
        </w:rPr>
      </w:pPr>
    </w:p>
    <w:p w:rsidR="00494572" w:rsidRDefault="00494572" w:rsidP="00BF2BE9">
      <w:pPr>
        <w:rPr>
          <w:rFonts w:ascii="Arial" w:hAnsi="Arial" w:cs="Arial"/>
          <w:szCs w:val="24"/>
        </w:rPr>
      </w:pPr>
      <w:r w:rsidRPr="00643FCC">
        <w:rPr>
          <w:rFonts w:ascii="Arial" w:hAnsi="Arial" w:cs="Arial"/>
          <w:b/>
          <w:szCs w:val="24"/>
        </w:rPr>
        <w:t>SP</w:t>
      </w:r>
      <w:r>
        <w:rPr>
          <w:rFonts w:ascii="Arial" w:hAnsi="Arial" w:cs="Arial"/>
          <w:szCs w:val="24"/>
        </w:rPr>
        <w:t xml:space="preserve"> agreed to solicit proposals for SNR measurement parameters from Speech Recognition suppliers and others.</w:t>
      </w:r>
    </w:p>
    <w:p w:rsidR="00494572" w:rsidRDefault="00494572" w:rsidP="00BF2BE9">
      <w:pPr>
        <w:rPr>
          <w:rFonts w:ascii="Arial" w:hAnsi="Arial" w:cs="Arial"/>
          <w:szCs w:val="24"/>
        </w:rPr>
      </w:pPr>
    </w:p>
    <w:p w:rsidR="00494572" w:rsidRDefault="00494572" w:rsidP="00BF2BE9">
      <w:pPr>
        <w:rPr>
          <w:rFonts w:ascii="Arial" w:hAnsi="Arial" w:cs="Arial"/>
          <w:szCs w:val="24"/>
        </w:rPr>
      </w:pPr>
      <w:r>
        <w:rPr>
          <w:rFonts w:ascii="Arial" w:hAnsi="Arial" w:cs="Arial"/>
          <w:szCs w:val="24"/>
        </w:rPr>
        <w:t>The group agreed to adopt the Early Energy Balance (EEB) described in ITU-T P.340 as the basis for a measure of reverberation.</w:t>
      </w:r>
    </w:p>
    <w:p w:rsidR="00494572" w:rsidRDefault="00494572" w:rsidP="00BF2BE9">
      <w:pPr>
        <w:rPr>
          <w:rFonts w:ascii="Arial" w:hAnsi="Arial" w:cs="Arial"/>
          <w:szCs w:val="24"/>
        </w:rPr>
      </w:pPr>
    </w:p>
    <w:p w:rsidR="00343F04" w:rsidRPr="009C4B03" w:rsidRDefault="00343F04" w:rsidP="00343F04">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2</w:t>
      </w:r>
      <w:r w:rsidRPr="009C4B03">
        <w:rPr>
          <w:rFonts w:ascii="Arial" w:hAnsi="Arial" w:cs="Arial"/>
          <w:b/>
          <w:szCs w:val="24"/>
          <w:lang w:val="en-US" w:eastAsia="de-DE"/>
        </w:rPr>
        <w:t xml:space="preserve"> </w:t>
      </w:r>
      <w:r>
        <w:rPr>
          <w:rFonts w:ascii="Arial" w:hAnsi="Arial" w:cs="Arial"/>
          <w:b/>
          <w:szCs w:val="24"/>
          <w:lang w:val="en-US" w:eastAsia="de-DE"/>
        </w:rPr>
        <w:t>Conference call discussions</w:t>
      </w:r>
    </w:p>
    <w:p w:rsidR="00343F04" w:rsidRDefault="00343F04" w:rsidP="00D527A6">
      <w:pPr>
        <w:rPr>
          <w:rFonts w:ascii="Arial" w:hAnsi="Arial" w:cs="Arial"/>
          <w:szCs w:val="24"/>
          <w:lang w:val="en-US" w:eastAsia="de-DE"/>
        </w:rPr>
      </w:pPr>
    </w:p>
    <w:p w:rsidR="00350C9D" w:rsidRDefault="00D97912" w:rsidP="00D527A6">
      <w:pPr>
        <w:rPr>
          <w:rFonts w:ascii="Arial" w:hAnsi="Arial" w:cs="Arial"/>
          <w:szCs w:val="24"/>
          <w:lang w:val="en-US" w:eastAsia="de-DE"/>
        </w:rPr>
      </w:pPr>
      <w:r>
        <w:rPr>
          <w:rFonts w:ascii="Arial" w:hAnsi="Arial" w:cs="Arial"/>
          <w:szCs w:val="24"/>
          <w:lang w:val="en-US" w:eastAsia="de-DE"/>
        </w:rPr>
        <w:t>At the beginning</w:t>
      </w:r>
      <w:r w:rsidR="005D7B73">
        <w:rPr>
          <w:rFonts w:ascii="Arial" w:hAnsi="Arial" w:cs="Arial"/>
          <w:szCs w:val="24"/>
          <w:lang w:val="en-US" w:eastAsia="de-DE"/>
        </w:rPr>
        <w:t xml:space="preserve"> </w:t>
      </w:r>
      <w:r w:rsidR="00343F04">
        <w:rPr>
          <w:rFonts w:ascii="Arial" w:hAnsi="Arial" w:cs="Arial"/>
          <w:szCs w:val="24"/>
          <w:lang w:val="en-US" w:eastAsia="de-DE"/>
        </w:rPr>
        <w:t xml:space="preserve">of Day </w:t>
      </w:r>
      <w:r>
        <w:rPr>
          <w:rFonts w:ascii="Arial" w:hAnsi="Arial" w:cs="Arial"/>
          <w:szCs w:val="24"/>
          <w:lang w:val="en-US" w:eastAsia="de-DE"/>
        </w:rPr>
        <w:t>2</w:t>
      </w:r>
      <w:r w:rsidR="00343F04">
        <w:rPr>
          <w:rFonts w:ascii="Arial" w:hAnsi="Arial" w:cs="Arial"/>
          <w:szCs w:val="24"/>
          <w:lang w:val="en-US" w:eastAsia="de-DE"/>
        </w:rPr>
        <w:t xml:space="preserve"> </w:t>
      </w:r>
      <w:r w:rsidR="005D7B73">
        <w:rPr>
          <w:rFonts w:ascii="Arial" w:hAnsi="Arial" w:cs="Arial"/>
          <w:szCs w:val="24"/>
          <w:lang w:val="en-US" w:eastAsia="de-DE"/>
        </w:rPr>
        <w:t>there was a conference call</w:t>
      </w:r>
      <w:r w:rsidR="00FF21F5">
        <w:rPr>
          <w:rFonts w:ascii="Arial" w:hAnsi="Arial" w:cs="Arial"/>
          <w:szCs w:val="24"/>
          <w:lang w:val="en-US" w:eastAsia="de-DE"/>
        </w:rPr>
        <w:t xml:space="preserve"> for those who could not attend the meeting in person</w:t>
      </w:r>
      <w:r w:rsidR="005D7B73">
        <w:rPr>
          <w:rFonts w:ascii="Arial" w:hAnsi="Arial" w:cs="Arial"/>
          <w:szCs w:val="24"/>
          <w:lang w:val="en-US" w:eastAsia="de-DE"/>
        </w:rPr>
        <w:t>.</w:t>
      </w:r>
      <w:r w:rsidR="00D71954">
        <w:rPr>
          <w:rFonts w:ascii="Arial" w:hAnsi="Arial" w:cs="Arial"/>
          <w:szCs w:val="24"/>
          <w:lang w:val="en-US" w:eastAsia="de-DE"/>
        </w:rPr>
        <w:t xml:space="preserve"> A list of conference call participants can be found in Annex 1.</w:t>
      </w:r>
      <w:r w:rsidR="00350C9D">
        <w:rPr>
          <w:rFonts w:ascii="Arial" w:hAnsi="Arial" w:cs="Arial"/>
          <w:szCs w:val="24"/>
          <w:lang w:val="en-US" w:eastAsia="de-DE"/>
        </w:rPr>
        <w:t xml:space="preserve"> </w:t>
      </w:r>
    </w:p>
    <w:p w:rsidR="00350C9D" w:rsidRDefault="00350C9D" w:rsidP="00D527A6">
      <w:pPr>
        <w:rPr>
          <w:rFonts w:ascii="Arial" w:hAnsi="Arial" w:cs="Arial"/>
          <w:szCs w:val="24"/>
          <w:lang w:val="en-US" w:eastAsia="de-DE"/>
        </w:rPr>
      </w:pPr>
    </w:p>
    <w:p w:rsidR="00D97912" w:rsidRDefault="00350C9D" w:rsidP="00D527A6">
      <w:pPr>
        <w:rPr>
          <w:rFonts w:ascii="Arial" w:hAnsi="Arial" w:cs="Arial"/>
          <w:szCs w:val="24"/>
          <w:lang w:val="en-US" w:eastAsia="de-DE"/>
        </w:rPr>
      </w:pPr>
      <w:r>
        <w:rPr>
          <w:rFonts w:ascii="Arial" w:hAnsi="Arial" w:cs="Arial"/>
          <w:szCs w:val="24"/>
          <w:lang w:val="en-US" w:eastAsia="de-DE"/>
        </w:rPr>
        <w:t>During the call</w:t>
      </w:r>
      <w:r w:rsidR="00233A21">
        <w:rPr>
          <w:rFonts w:ascii="Arial" w:hAnsi="Arial" w:cs="Arial"/>
          <w:szCs w:val="24"/>
          <w:lang w:val="en-US" w:eastAsia="de-DE"/>
        </w:rPr>
        <w:t xml:space="preserve"> the Chairman</w:t>
      </w:r>
      <w:r>
        <w:rPr>
          <w:rFonts w:ascii="Arial" w:hAnsi="Arial" w:cs="Arial"/>
          <w:szCs w:val="24"/>
          <w:lang w:val="en-US" w:eastAsia="de-DE"/>
        </w:rPr>
        <w:t xml:space="preserve"> reviewed liaisons and </w:t>
      </w:r>
      <w:r w:rsidR="00233A21">
        <w:rPr>
          <w:rFonts w:ascii="Arial" w:hAnsi="Arial" w:cs="Arial"/>
          <w:szCs w:val="24"/>
          <w:lang w:val="en-US" w:eastAsia="de-DE"/>
        </w:rPr>
        <w:t>earlier</w:t>
      </w:r>
      <w:r>
        <w:rPr>
          <w:rFonts w:ascii="Arial" w:hAnsi="Arial" w:cs="Arial"/>
          <w:szCs w:val="24"/>
          <w:lang w:val="en-US" w:eastAsia="de-DE"/>
        </w:rPr>
        <w:t xml:space="preserve"> discussions. </w:t>
      </w:r>
      <w:r w:rsidR="0037012F">
        <w:rPr>
          <w:rFonts w:ascii="Arial" w:hAnsi="Arial" w:cs="Arial"/>
          <w:szCs w:val="24"/>
          <w:lang w:val="en-US" w:eastAsia="de-DE"/>
        </w:rPr>
        <w:t xml:space="preserve">There were no concerns raised with previous agreements. </w:t>
      </w:r>
    </w:p>
    <w:p w:rsidR="00D97912" w:rsidRDefault="00D97912" w:rsidP="00D527A6">
      <w:pPr>
        <w:rPr>
          <w:rFonts w:ascii="Arial" w:hAnsi="Arial" w:cs="Arial"/>
          <w:szCs w:val="24"/>
          <w:lang w:val="en-US" w:eastAsia="de-DE"/>
        </w:rPr>
      </w:pPr>
    </w:p>
    <w:p w:rsidR="00D97912" w:rsidRDefault="00D97912" w:rsidP="00D527A6">
      <w:pPr>
        <w:rPr>
          <w:rFonts w:ascii="Arial" w:hAnsi="Arial" w:cs="Arial"/>
          <w:szCs w:val="24"/>
          <w:lang w:val="en-US" w:eastAsia="de-DE"/>
        </w:rPr>
      </w:pPr>
      <w:r>
        <w:rPr>
          <w:rFonts w:ascii="Arial" w:hAnsi="Arial" w:cs="Arial"/>
          <w:szCs w:val="24"/>
          <w:lang w:val="en-US" w:eastAsia="de-DE"/>
        </w:rPr>
        <w:t>There was a discussion about testing for the send overload point and whether the send test signal, background noise, and receive test signal should be played in sequence or simultaneously. This issue was not resolved.</w:t>
      </w:r>
    </w:p>
    <w:p w:rsidR="00DA5176" w:rsidRDefault="00DA5176" w:rsidP="00D527A6">
      <w:pPr>
        <w:rPr>
          <w:rFonts w:ascii="Arial" w:hAnsi="Arial" w:cs="Arial"/>
          <w:szCs w:val="24"/>
          <w:lang w:val="en-US" w:eastAsia="de-DE"/>
        </w:rPr>
      </w:pPr>
    </w:p>
    <w:p w:rsidR="00DA5176" w:rsidRDefault="00DA5176" w:rsidP="00D527A6">
      <w:pPr>
        <w:rPr>
          <w:rFonts w:ascii="Arial" w:hAnsi="Arial" w:cs="Arial"/>
          <w:szCs w:val="24"/>
          <w:lang w:val="en-US" w:eastAsia="de-DE"/>
        </w:rPr>
      </w:pPr>
      <w:r>
        <w:rPr>
          <w:rFonts w:ascii="Arial" w:hAnsi="Arial" w:cs="Arial"/>
          <w:szCs w:val="24"/>
          <w:lang w:val="en-US" w:eastAsia="de-DE"/>
        </w:rPr>
        <w:t xml:space="preserve">The frequency response masks generated by </w:t>
      </w:r>
      <w:r w:rsidRPr="00DA5176">
        <w:rPr>
          <w:rFonts w:ascii="Arial" w:hAnsi="Arial" w:cs="Arial"/>
          <w:b/>
          <w:szCs w:val="24"/>
          <w:lang w:val="en-US" w:eastAsia="de-DE"/>
        </w:rPr>
        <w:t>BS</w:t>
      </w:r>
      <w:r>
        <w:rPr>
          <w:rFonts w:ascii="Arial" w:hAnsi="Arial" w:cs="Arial"/>
          <w:szCs w:val="24"/>
          <w:lang w:val="en-US" w:eastAsia="de-DE"/>
        </w:rPr>
        <w:t xml:space="preserve"> were reviewed and it was decided to switch the masks associated with QoS levels 2 and 3; so that QoS level 2 became 3 and QoS level 3 became 2. </w:t>
      </w:r>
      <w:r w:rsidRPr="00DA5176">
        <w:rPr>
          <w:rFonts w:ascii="Arial" w:hAnsi="Arial" w:cs="Arial"/>
          <w:b/>
          <w:szCs w:val="24"/>
          <w:lang w:val="en-US" w:eastAsia="de-DE"/>
        </w:rPr>
        <w:t>HG</w:t>
      </w:r>
      <w:r>
        <w:rPr>
          <w:rFonts w:ascii="Arial" w:hAnsi="Arial" w:cs="Arial"/>
          <w:szCs w:val="24"/>
          <w:lang w:val="en-US" w:eastAsia="de-DE"/>
        </w:rPr>
        <w:t xml:space="preserve"> agreed to incorporate these in to FG.VSSR after the meeting.</w:t>
      </w:r>
    </w:p>
    <w:p w:rsidR="00DA5176" w:rsidRDefault="00DA5176" w:rsidP="00D527A6">
      <w:pPr>
        <w:rPr>
          <w:rFonts w:ascii="Arial" w:hAnsi="Arial" w:cs="Arial"/>
          <w:szCs w:val="24"/>
          <w:lang w:val="en-US" w:eastAsia="de-DE"/>
        </w:rPr>
      </w:pPr>
    </w:p>
    <w:p w:rsidR="00DA5176" w:rsidRDefault="00DA5176" w:rsidP="00D527A6">
      <w:pPr>
        <w:rPr>
          <w:rFonts w:ascii="Arial" w:hAnsi="Arial" w:cs="Arial"/>
          <w:szCs w:val="24"/>
          <w:lang w:val="en-US" w:eastAsia="de-DE"/>
        </w:rPr>
      </w:pPr>
      <w:r>
        <w:rPr>
          <w:rFonts w:ascii="Arial" w:hAnsi="Arial" w:cs="Arial"/>
          <w:szCs w:val="24"/>
          <w:lang w:val="en-US" w:eastAsia="de-DE"/>
        </w:rPr>
        <w:t>There was agreement to make the Idle Channel Noise measurements with no acoustic input; and change the requirement from an absolute level to a relative level tied to the speech level observed with a nominal input speech level.</w:t>
      </w:r>
    </w:p>
    <w:p w:rsidR="00DA5176" w:rsidRDefault="00DA5176" w:rsidP="00D527A6">
      <w:pPr>
        <w:rPr>
          <w:rFonts w:ascii="Arial" w:hAnsi="Arial" w:cs="Arial"/>
          <w:szCs w:val="24"/>
          <w:lang w:val="en-US" w:eastAsia="de-DE"/>
        </w:rPr>
      </w:pPr>
    </w:p>
    <w:p w:rsidR="00DA5176" w:rsidRDefault="00DA5176" w:rsidP="00D527A6">
      <w:pPr>
        <w:rPr>
          <w:rFonts w:ascii="Arial" w:hAnsi="Arial" w:cs="Arial"/>
          <w:szCs w:val="24"/>
          <w:lang w:val="en-US" w:eastAsia="de-DE"/>
        </w:rPr>
      </w:pPr>
      <w:r w:rsidRPr="00DA5176">
        <w:rPr>
          <w:rFonts w:ascii="Arial" w:hAnsi="Arial" w:cs="Arial"/>
          <w:b/>
          <w:szCs w:val="24"/>
          <w:lang w:val="en-US" w:eastAsia="de-DE"/>
        </w:rPr>
        <w:t>GS</w:t>
      </w:r>
      <w:r>
        <w:rPr>
          <w:rFonts w:ascii="Arial" w:hAnsi="Arial" w:cs="Arial"/>
          <w:szCs w:val="24"/>
          <w:lang w:val="en-US" w:eastAsia="de-DE"/>
        </w:rPr>
        <w:t xml:space="preserve"> suggested measuring SNR at the MRP for reference. It was agreed to put this in the design guidance section.</w:t>
      </w:r>
      <w:r w:rsidR="00D95219">
        <w:rPr>
          <w:rFonts w:ascii="Arial" w:hAnsi="Arial" w:cs="Arial"/>
          <w:szCs w:val="24"/>
          <w:lang w:val="en-US" w:eastAsia="de-DE"/>
        </w:rPr>
        <w:t xml:space="preserve"> Furthermore a reference-free SNR method is needed to be incorporated in the main body of the draft. </w:t>
      </w:r>
      <w:r w:rsidR="00D95219" w:rsidRPr="00D95219">
        <w:rPr>
          <w:rFonts w:ascii="Arial" w:hAnsi="Arial" w:cs="Arial"/>
          <w:b/>
          <w:szCs w:val="24"/>
          <w:lang w:val="en-US" w:eastAsia="de-DE"/>
        </w:rPr>
        <w:t>TF</w:t>
      </w:r>
      <w:r w:rsidR="00D95219">
        <w:rPr>
          <w:rFonts w:ascii="Arial" w:hAnsi="Arial" w:cs="Arial"/>
          <w:szCs w:val="24"/>
          <w:lang w:val="en-US" w:eastAsia="de-DE"/>
        </w:rPr>
        <w:t xml:space="preserve"> agreed to work on that and make a proposal for the next meeting.</w:t>
      </w:r>
    </w:p>
    <w:p w:rsidR="00793BDA" w:rsidRDefault="00793BDA" w:rsidP="00D527A6">
      <w:pPr>
        <w:rPr>
          <w:rFonts w:ascii="Arial" w:hAnsi="Arial" w:cs="Arial"/>
          <w:szCs w:val="24"/>
          <w:lang w:val="en-US" w:eastAsia="de-DE"/>
        </w:rPr>
      </w:pPr>
    </w:p>
    <w:p w:rsidR="00793BDA" w:rsidRDefault="00793BDA" w:rsidP="00D527A6">
      <w:pPr>
        <w:rPr>
          <w:rFonts w:ascii="Arial" w:hAnsi="Arial" w:cs="Arial"/>
          <w:szCs w:val="24"/>
          <w:lang w:val="en-US" w:eastAsia="de-DE"/>
        </w:rPr>
      </w:pPr>
      <w:r w:rsidRPr="00520302">
        <w:rPr>
          <w:rFonts w:ascii="Arial" w:hAnsi="Arial" w:cs="Arial"/>
          <w:b/>
          <w:szCs w:val="24"/>
          <w:lang w:val="en-US" w:eastAsia="de-DE"/>
        </w:rPr>
        <w:t>GS</w:t>
      </w:r>
      <w:r>
        <w:rPr>
          <w:rFonts w:ascii="Arial" w:hAnsi="Arial" w:cs="Arial"/>
          <w:szCs w:val="24"/>
          <w:lang w:val="en-US" w:eastAsia="de-DE"/>
        </w:rPr>
        <w:t xml:space="preserve"> suggested </w:t>
      </w:r>
      <w:r w:rsidR="00520302">
        <w:rPr>
          <w:rFonts w:ascii="Arial" w:hAnsi="Arial" w:cs="Arial"/>
          <w:szCs w:val="24"/>
          <w:lang w:val="en-US" w:eastAsia="de-DE"/>
        </w:rPr>
        <w:t>performing the EEB measurements by frequency because it is expected that the lower frequencies will show a bigger difference. He also suggested coherence as a possible measure.</w:t>
      </w:r>
    </w:p>
    <w:p w:rsidR="00520302" w:rsidRDefault="00520302" w:rsidP="00D527A6">
      <w:pPr>
        <w:rPr>
          <w:rFonts w:ascii="Arial" w:hAnsi="Arial" w:cs="Arial"/>
          <w:szCs w:val="24"/>
          <w:lang w:val="en-US" w:eastAsia="de-DE"/>
        </w:rPr>
      </w:pPr>
    </w:p>
    <w:p w:rsidR="00D97912" w:rsidRDefault="00520302" w:rsidP="00D527A6">
      <w:pPr>
        <w:rPr>
          <w:rFonts w:ascii="Arial" w:hAnsi="Arial" w:cs="Arial"/>
          <w:szCs w:val="24"/>
          <w:lang w:val="en-US" w:eastAsia="de-DE"/>
        </w:rPr>
      </w:pPr>
      <w:r w:rsidRPr="00520302">
        <w:rPr>
          <w:rFonts w:ascii="Arial" w:hAnsi="Arial" w:cs="Arial"/>
          <w:b/>
          <w:szCs w:val="24"/>
          <w:lang w:val="en-US" w:eastAsia="de-DE"/>
        </w:rPr>
        <w:t>MF</w:t>
      </w:r>
      <w:r>
        <w:rPr>
          <w:rFonts w:ascii="Arial" w:hAnsi="Arial" w:cs="Arial"/>
          <w:szCs w:val="24"/>
          <w:lang w:val="en-US" w:eastAsia="de-DE"/>
        </w:rPr>
        <w:t xml:space="preserve"> suggested adding distortion tests at different input levels.</w:t>
      </w:r>
    </w:p>
    <w:p w:rsidR="00520302" w:rsidRDefault="00520302" w:rsidP="00D527A6">
      <w:pPr>
        <w:rPr>
          <w:rFonts w:ascii="Arial" w:hAnsi="Arial" w:cs="Arial"/>
          <w:szCs w:val="24"/>
          <w:lang w:val="en-US" w:eastAsia="de-DE"/>
        </w:rPr>
      </w:pPr>
    </w:p>
    <w:p w:rsidR="00520302" w:rsidRDefault="00520302" w:rsidP="00D527A6">
      <w:pPr>
        <w:rPr>
          <w:rFonts w:ascii="Arial" w:hAnsi="Arial" w:cs="Arial"/>
          <w:szCs w:val="24"/>
          <w:lang w:val="en-US" w:eastAsia="de-DE"/>
        </w:rPr>
      </w:pPr>
      <w:r w:rsidRPr="00520302">
        <w:rPr>
          <w:rFonts w:ascii="Arial" w:hAnsi="Arial" w:cs="Arial"/>
          <w:b/>
          <w:szCs w:val="24"/>
          <w:lang w:val="en-US" w:eastAsia="de-DE"/>
        </w:rPr>
        <w:t>TF</w:t>
      </w:r>
      <w:r>
        <w:rPr>
          <w:rFonts w:ascii="Arial" w:hAnsi="Arial" w:cs="Arial"/>
          <w:szCs w:val="24"/>
          <w:lang w:val="en-US" w:eastAsia="de-DE"/>
        </w:rPr>
        <w:t xml:space="preserve"> presented his contribution. Please see Section 3.2 for related discussion.</w:t>
      </w:r>
    </w:p>
    <w:p w:rsidR="00520302" w:rsidRDefault="00520302" w:rsidP="00D527A6">
      <w:pPr>
        <w:rPr>
          <w:rFonts w:ascii="Arial" w:hAnsi="Arial" w:cs="Arial"/>
          <w:szCs w:val="24"/>
          <w:lang w:val="en-US" w:eastAsia="de-DE"/>
        </w:rPr>
      </w:pPr>
    </w:p>
    <w:p w:rsidR="004100F0" w:rsidRDefault="0037012F" w:rsidP="00D527A6">
      <w:pPr>
        <w:rPr>
          <w:rFonts w:ascii="Arial" w:hAnsi="Arial" w:cs="Arial"/>
          <w:szCs w:val="24"/>
          <w:lang w:val="en-US" w:eastAsia="de-DE"/>
        </w:rPr>
      </w:pPr>
      <w:r>
        <w:rPr>
          <w:rFonts w:ascii="Arial" w:hAnsi="Arial" w:cs="Arial"/>
          <w:szCs w:val="24"/>
          <w:lang w:val="en-US" w:eastAsia="de-DE"/>
        </w:rPr>
        <w:t>I</w:t>
      </w:r>
      <w:r w:rsidR="002B2BE8">
        <w:rPr>
          <w:rFonts w:ascii="Arial" w:hAnsi="Arial" w:cs="Arial"/>
          <w:szCs w:val="24"/>
          <w:lang w:val="en-US" w:eastAsia="de-DE"/>
        </w:rPr>
        <w:t xml:space="preserve">t was agreed to </w:t>
      </w:r>
      <w:r w:rsidR="00DF7504">
        <w:rPr>
          <w:rFonts w:ascii="Arial" w:hAnsi="Arial" w:cs="Arial"/>
          <w:szCs w:val="24"/>
          <w:lang w:val="en-US" w:eastAsia="de-DE"/>
        </w:rPr>
        <w:t>have the</w:t>
      </w:r>
      <w:r w:rsidR="002B2BE8">
        <w:rPr>
          <w:rFonts w:ascii="Arial" w:hAnsi="Arial" w:cs="Arial"/>
          <w:szCs w:val="24"/>
          <w:lang w:val="en-US" w:eastAsia="de-DE"/>
        </w:rPr>
        <w:t xml:space="preserve"> next FG </w:t>
      </w:r>
      <w:proofErr w:type="spellStart"/>
      <w:r w:rsidR="002B2BE8">
        <w:rPr>
          <w:rFonts w:ascii="Arial" w:hAnsi="Arial" w:cs="Arial"/>
          <w:szCs w:val="24"/>
          <w:lang w:val="en-US" w:eastAsia="de-DE"/>
        </w:rPr>
        <w:t>CarCOM</w:t>
      </w:r>
      <w:proofErr w:type="spellEnd"/>
      <w:r w:rsidR="002B2BE8">
        <w:rPr>
          <w:rFonts w:ascii="Arial" w:hAnsi="Arial" w:cs="Arial"/>
          <w:szCs w:val="24"/>
          <w:lang w:val="en-US" w:eastAsia="de-DE"/>
        </w:rPr>
        <w:t xml:space="preserve"> meeting </w:t>
      </w:r>
      <w:r w:rsidR="00DF7504">
        <w:rPr>
          <w:rFonts w:ascii="Arial" w:hAnsi="Arial" w:cs="Arial"/>
          <w:szCs w:val="24"/>
          <w:lang w:val="en-US" w:eastAsia="de-DE"/>
        </w:rPr>
        <w:t>8-9 December</w:t>
      </w:r>
      <w:r w:rsidR="002B2BE8">
        <w:rPr>
          <w:rFonts w:ascii="Arial" w:hAnsi="Arial" w:cs="Arial"/>
          <w:szCs w:val="24"/>
          <w:lang w:val="en-US" w:eastAsia="de-DE"/>
        </w:rPr>
        <w:t xml:space="preserve"> 2011</w:t>
      </w:r>
      <w:r w:rsidR="00DF7504">
        <w:rPr>
          <w:rFonts w:ascii="Arial" w:hAnsi="Arial" w:cs="Arial"/>
          <w:szCs w:val="24"/>
          <w:lang w:val="en-US" w:eastAsia="de-DE"/>
        </w:rPr>
        <w:t>, assuming extension of the group is approved by ITU-T Study Group 12</w:t>
      </w:r>
      <w:r w:rsidR="003E662B">
        <w:rPr>
          <w:rFonts w:ascii="Arial" w:hAnsi="Arial" w:cs="Arial"/>
          <w:szCs w:val="24"/>
          <w:lang w:val="en-US" w:eastAsia="de-DE"/>
        </w:rPr>
        <w:t xml:space="preserve"> </w:t>
      </w:r>
      <w:r w:rsidR="00DF7504">
        <w:rPr>
          <w:rFonts w:ascii="Arial" w:hAnsi="Arial" w:cs="Arial"/>
          <w:szCs w:val="24"/>
          <w:lang w:val="en-US" w:eastAsia="de-DE"/>
        </w:rPr>
        <w:t xml:space="preserve">at their next meeting </w:t>
      </w:r>
      <w:r w:rsidR="003E662B">
        <w:rPr>
          <w:rFonts w:ascii="Arial" w:hAnsi="Arial" w:cs="Arial"/>
          <w:szCs w:val="24"/>
          <w:lang w:val="en-US" w:eastAsia="de-DE"/>
        </w:rPr>
        <w:t>(</w:t>
      </w:r>
      <w:r w:rsidR="00DF7504">
        <w:rPr>
          <w:rFonts w:ascii="Arial" w:hAnsi="Arial" w:cs="Arial"/>
          <w:szCs w:val="24"/>
          <w:lang w:val="en-US" w:eastAsia="de-DE"/>
        </w:rPr>
        <w:t>which starts 31 October 2011</w:t>
      </w:r>
      <w:r w:rsidR="003E662B">
        <w:rPr>
          <w:rFonts w:ascii="Arial" w:hAnsi="Arial" w:cs="Arial"/>
          <w:szCs w:val="24"/>
          <w:lang w:val="en-US" w:eastAsia="de-DE"/>
        </w:rPr>
        <w:t>)</w:t>
      </w:r>
      <w:r w:rsidR="002B2BE8">
        <w:rPr>
          <w:rFonts w:ascii="Arial" w:hAnsi="Arial" w:cs="Arial"/>
          <w:szCs w:val="24"/>
          <w:lang w:val="en-US" w:eastAsia="de-DE"/>
        </w:rPr>
        <w:t xml:space="preserve">. </w:t>
      </w:r>
      <w:r>
        <w:rPr>
          <w:rFonts w:ascii="Arial" w:hAnsi="Arial" w:cs="Arial"/>
          <w:szCs w:val="24"/>
          <w:lang w:val="en-US" w:eastAsia="de-DE"/>
        </w:rPr>
        <w:t>The</w:t>
      </w:r>
      <w:r w:rsidR="00DF7504">
        <w:rPr>
          <w:rFonts w:ascii="Arial" w:hAnsi="Arial" w:cs="Arial"/>
          <w:szCs w:val="24"/>
          <w:lang w:val="en-US" w:eastAsia="de-DE"/>
        </w:rPr>
        <w:t xml:space="preserve"> FG </w:t>
      </w:r>
      <w:proofErr w:type="spellStart"/>
      <w:r w:rsidR="00DF7504">
        <w:rPr>
          <w:rFonts w:ascii="Arial" w:hAnsi="Arial" w:cs="Arial"/>
          <w:szCs w:val="24"/>
          <w:lang w:val="en-US" w:eastAsia="de-DE"/>
        </w:rPr>
        <w:t>CarCOM</w:t>
      </w:r>
      <w:proofErr w:type="spellEnd"/>
      <w:r>
        <w:rPr>
          <w:rFonts w:ascii="Arial" w:hAnsi="Arial" w:cs="Arial"/>
          <w:szCs w:val="24"/>
          <w:lang w:val="en-US" w:eastAsia="de-DE"/>
        </w:rPr>
        <w:t xml:space="preserve"> meeting</w:t>
      </w:r>
      <w:r w:rsidR="002B2BE8">
        <w:rPr>
          <w:rFonts w:ascii="Arial" w:hAnsi="Arial" w:cs="Arial"/>
          <w:szCs w:val="24"/>
          <w:lang w:val="en-US" w:eastAsia="de-DE"/>
        </w:rPr>
        <w:t xml:space="preserve"> will be </w:t>
      </w:r>
      <w:r w:rsidR="00766732">
        <w:rPr>
          <w:rFonts w:ascii="Arial" w:hAnsi="Arial" w:cs="Arial"/>
          <w:szCs w:val="24"/>
          <w:lang w:val="en-US" w:eastAsia="de-DE"/>
        </w:rPr>
        <w:t xml:space="preserve">held </w:t>
      </w:r>
      <w:r w:rsidR="00766732" w:rsidRPr="00766732">
        <w:rPr>
          <w:rFonts w:ascii="Arial" w:hAnsi="Arial" w:cs="Arial"/>
          <w:szCs w:val="24"/>
          <w:lang w:val="en-US" w:eastAsia="de-DE"/>
        </w:rPr>
        <w:t xml:space="preserve">in </w:t>
      </w:r>
      <w:proofErr w:type="spellStart"/>
      <w:smartTag w:uri="urn:schemas-microsoft-com:office:smarttags" w:element="place">
        <w:smartTag w:uri="urn:schemas-microsoft-com:office:smarttags" w:element="City">
          <w:r w:rsidR="00766732" w:rsidRPr="00766732">
            <w:rPr>
              <w:rFonts w:ascii="Arial" w:hAnsi="Arial" w:cs="Arial"/>
              <w:szCs w:val="24"/>
              <w:lang w:val="en-US" w:eastAsia="de-DE"/>
            </w:rPr>
            <w:t>Braunscheig</w:t>
          </w:r>
        </w:smartTag>
        <w:proofErr w:type="spellEnd"/>
        <w:r w:rsidR="00766732" w:rsidRPr="00766732">
          <w:rPr>
            <w:rFonts w:ascii="Arial" w:hAnsi="Arial" w:cs="Arial"/>
            <w:szCs w:val="24"/>
            <w:lang w:val="en-US" w:eastAsia="de-DE"/>
          </w:rPr>
          <w:t xml:space="preserve">, </w:t>
        </w:r>
        <w:smartTag w:uri="urn:schemas-microsoft-com:office:smarttags" w:element="country-region">
          <w:r w:rsidR="00766732" w:rsidRPr="00766732">
            <w:rPr>
              <w:rFonts w:ascii="Arial" w:hAnsi="Arial" w:cs="Arial"/>
              <w:szCs w:val="24"/>
              <w:lang w:val="en-US" w:eastAsia="de-DE"/>
            </w:rPr>
            <w:t>Germany</w:t>
          </w:r>
        </w:smartTag>
      </w:smartTag>
      <w:r w:rsidR="00766732">
        <w:rPr>
          <w:rFonts w:ascii="Arial" w:hAnsi="Arial" w:cs="Arial"/>
          <w:szCs w:val="24"/>
          <w:lang w:val="en-US" w:eastAsia="de-DE"/>
        </w:rPr>
        <w:t xml:space="preserve">, </w:t>
      </w:r>
      <w:r w:rsidR="002B2BE8">
        <w:rPr>
          <w:rFonts w:ascii="Arial" w:hAnsi="Arial" w:cs="Arial"/>
          <w:szCs w:val="24"/>
          <w:lang w:val="en-US" w:eastAsia="de-DE"/>
        </w:rPr>
        <w:t>hosted by</w:t>
      </w:r>
      <w:r w:rsidR="00766732">
        <w:rPr>
          <w:rFonts w:ascii="Arial" w:hAnsi="Arial" w:cs="Arial"/>
          <w:szCs w:val="24"/>
          <w:lang w:val="en-US" w:eastAsia="de-DE"/>
        </w:rPr>
        <w:t xml:space="preserve"> the</w:t>
      </w:r>
      <w:r w:rsidR="002B2BE8">
        <w:rPr>
          <w:rFonts w:ascii="Arial" w:hAnsi="Arial" w:cs="Arial"/>
          <w:szCs w:val="24"/>
          <w:lang w:val="en-US" w:eastAsia="de-DE"/>
        </w:rPr>
        <w:t xml:space="preserve"> </w:t>
      </w:r>
      <w:r w:rsidR="00766732" w:rsidRPr="00766732">
        <w:rPr>
          <w:rFonts w:ascii="Arial" w:hAnsi="Arial" w:cs="Arial"/>
          <w:szCs w:val="24"/>
          <w:lang w:val="en-US" w:eastAsia="de-DE"/>
        </w:rPr>
        <w:t xml:space="preserve">Institute for Communications Technology, </w:t>
      </w:r>
      <w:proofErr w:type="spellStart"/>
      <w:r w:rsidR="00766732" w:rsidRPr="00766732">
        <w:rPr>
          <w:rFonts w:ascii="Arial" w:hAnsi="Arial" w:cs="Arial"/>
          <w:szCs w:val="24"/>
          <w:lang w:val="en-US" w:eastAsia="de-DE"/>
        </w:rPr>
        <w:t>Technische</w:t>
      </w:r>
      <w:proofErr w:type="spellEnd"/>
      <w:r w:rsidR="00766732" w:rsidRPr="00766732">
        <w:rPr>
          <w:rFonts w:ascii="Arial" w:hAnsi="Arial" w:cs="Arial"/>
          <w:szCs w:val="24"/>
          <w:lang w:val="en-US" w:eastAsia="de-DE"/>
        </w:rPr>
        <w:t xml:space="preserve"> </w:t>
      </w:r>
      <w:proofErr w:type="spellStart"/>
      <w:r w:rsidR="00766732" w:rsidRPr="00766732">
        <w:rPr>
          <w:rFonts w:ascii="Arial" w:hAnsi="Arial" w:cs="Arial"/>
          <w:szCs w:val="24"/>
          <w:lang w:val="en-US" w:eastAsia="de-DE"/>
        </w:rPr>
        <w:t>Universität</w:t>
      </w:r>
      <w:proofErr w:type="spellEnd"/>
      <w:r w:rsidR="00766732" w:rsidRPr="00766732">
        <w:rPr>
          <w:rFonts w:ascii="Arial" w:hAnsi="Arial" w:cs="Arial"/>
          <w:szCs w:val="24"/>
          <w:lang w:val="en-US" w:eastAsia="de-DE"/>
        </w:rPr>
        <w:t xml:space="preserve"> </w:t>
      </w:r>
      <w:proofErr w:type="spellStart"/>
      <w:r w:rsidR="00766732" w:rsidRPr="00766732">
        <w:rPr>
          <w:rFonts w:ascii="Arial" w:hAnsi="Arial" w:cs="Arial"/>
          <w:szCs w:val="24"/>
          <w:lang w:val="en-US" w:eastAsia="de-DE"/>
        </w:rPr>
        <w:t>Braunschweig</w:t>
      </w:r>
      <w:proofErr w:type="spellEnd"/>
      <w:r w:rsidR="002B2BE8">
        <w:rPr>
          <w:rFonts w:ascii="Arial" w:hAnsi="Arial" w:cs="Arial"/>
          <w:szCs w:val="24"/>
          <w:lang w:val="en-US" w:eastAsia="de-DE"/>
        </w:rPr>
        <w:t>.</w:t>
      </w:r>
      <w:r w:rsidR="004100F0">
        <w:rPr>
          <w:rFonts w:ascii="Arial" w:hAnsi="Arial" w:cs="Arial"/>
          <w:szCs w:val="24"/>
          <w:lang w:val="en-US" w:eastAsia="de-DE"/>
        </w:rPr>
        <w:t xml:space="preserve"> </w:t>
      </w:r>
    </w:p>
    <w:p w:rsidR="004100F0" w:rsidRDefault="004100F0" w:rsidP="00D527A6">
      <w:pPr>
        <w:rPr>
          <w:rFonts w:ascii="Arial" w:hAnsi="Arial" w:cs="Arial"/>
          <w:szCs w:val="24"/>
          <w:lang w:val="en-US" w:eastAsia="de-DE"/>
        </w:rPr>
      </w:pPr>
    </w:p>
    <w:p w:rsidR="000E3DEF" w:rsidRPr="009C4B03" w:rsidRDefault="000E3DEF" w:rsidP="000E3DEF">
      <w:pPr>
        <w:rPr>
          <w:rFonts w:ascii="Arial" w:hAnsi="Arial" w:cs="Arial"/>
          <w:b/>
          <w:szCs w:val="24"/>
          <w:lang w:val="en-US" w:eastAsia="de-DE"/>
        </w:rPr>
      </w:pPr>
      <w:r w:rsidRPr="009C4B03">
        <w:rPr>
          <w:rFonts w:ascii="Arial" w:hAnsi="Arial" w:cs="Arial"/>
          <w:b/>
          <w:szCs w:val="24"/>
          <w:lang w:val="en-US" w:eastAsia="de-DE"/>
        </w:rPr>
        <w:t>4.</w:t>
      </w:r>
      <w:r w:rsidR="00343F04">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Day 2 discussions</w:t>
      </w:r>
    </w:p>
    <w:p w:rsidR="003E662B" w:rsidRDefault="003E662B" w:rsidP="00470EB4">
      <w:pPr>
        <w:rPr>
          <w:rFonts w:ascii="Arial" w:hAnsi="Arial" w:cs="Arial"/>
          <w:szCs w:val="24"/>
          <w:lang w:val="en-US" w:eastAsia="de-DE"/>
        </w:rPr>
      </w:pPr>
    </w:p>
    <w:p w:rsidR="003E662B" w:rsidRDefault="003E662B" w:rsidP="00470EB4">
      <w:pPr>
        <w:rPr>
          <w:rFonts w:ascii="Arial" w:hAnsi="Arial" w:cs="Arial"/>
          <w:szCs w:val="24"/>
          <w:lang w:val="en-US" w:eastAsia="de-DE"/>
        </w:rPr>
      </w:pPr>
      <w:r>
        <w:rPr>
          <w:rFonts w:ascii="Arial" w:hAnsi="Arial" w:cs="Arial"/>
          <w:szCs w:val="24"/>
          <w:lang w:val="en-US" w:eastAsia="de-DE"/>
        </w:rPr>
        <w:t>After the conference call, discussions continued on</w:t>
      </w:r>
      <w:r w:rsidR="00DF4959">
        <w:rPr>
          <w:rFonts w:ascii="Arial" w:hAnsi="Arial" w:cs="Arial"/>
          <w:szCs w:val="24"/>
          <w:lang w:val="en-US" w:eastAsia="de-DE"/>
        </w:rPr>
        <w:t xml:space="preserve"> </w:t>
      </w:r>
      <w:r w:rsidR="00643FCC">
        <w:rPr>
          <w:rFonts w:ascii="Arial" w:hAnsi="Arial" w:cs="Arial"/>
          <w:szCs w:val="24"/>
          <w:lang w:val="en-US" w:eastAsia="de-DE"/>
        </w:rPr>
        <w:t xml:space="preserve">the </w:t>
      </w:r>
      <w:r w:rsidR="00DF4959">
        <w:rPr>
          <w:rFonts w:ascii="Arial" w:hAnsi="Arial" w:cs="Arial"/>
          <w:szCs w:val="24"/>
          <w:lang w:val="en-US" w:eastAsia="de-DE"/>
        </w:rPr>
        <w:t>microphone subsystem requirements section of</w:t>
      </w:r>
      <w:r>
        <w:rPr>
          <w:rFonts w:ascii="Arial" w:hAnsi="Arial" w:cs="Arial"/>
          <w:szCs w:val="24"/>
          <w:lang w:val="en-US" w:eastAsia="de-DE"/>
        </w:rPr>
        <w:t xml:space="preserve"> FG.VSSR. </w:t>
      </w:r>
    </w:p>
    <w:p w:rsidR="003E662B" w:rsidRDefault="003E662B" w:rsidP="00470EB4">
      <w:pPr>
        <w:rPr>
          <w:rFonts w:ascii="Arial" w:hAnsi="Arial" w:cs="Arial"/>
          <w:szCs w:val="24"/>
          <w:lang w:val="en-US" w:eastAsia="de-DE"/>
        </w:rPr>
      </w:pPr>
    </w:p>
    <w:p w:rsidR="007838C0" w:rsidRDefault="00643FCC" w:rsidP="00470EB4">
      <w:pPr>
        <w:rPr>
          <w:rFonts w:ascii="Arial" w:hAnsi="Arial" w:cs="Arial"/>
          <w:szCs w:val="24"/>
          <w:lang w:val="en-US" w:eastAsia="de-DE"/>
        </w:rPr>
      </w:pPr>
      <w:r>
        <w:rPr>
          <w:rFonts w:ascii="Arial" w:hAnsi="Arial" w:cs="Arial"/>
          <w:szCs w:val="24"/>
          <w:lang w:val="en-US" w:eastAsia="de-DE"/>
        </w:rPr>
        <w:t>A d</w:t>
      </w:r>
      <w:r w:rsidR="00DF4959">
        <w:rPr>
          <w:rFonts w:ascii="Arial" w:hAnsi="Arial" w:cs="Arial"/>
          <w:szCs w:val="24"/>
          <w:lang w:val="en-US" w:eastAsia="de-DE"/>
        </w:rPr>
        <w:t xml:space="preserve">ecision was made to add “Microphone Send Speech Quality” and “Microphone Send Speech Quality with Background Noise” measurement parameters to the microphone subsystem requirements. </w:t>
      </w:r>
    </w:p>
    <w:p w:rsidR="00766732" w:rsidRDefault="00766732" w:rsidP="00470EB4">
      <w:pPr>
        <w:rPr>
          <w:rFonts w:ascii="Arial" w:hAnsi="Arial" w:cs="Arial"/>
          <w:szCs w:val="24"/>
          <w:lang w:val="en-US" w:eastAsia="de-DE"/>
        </w:rPr>
      </w:pPr>
    </w:p>
    <w:p w:rsidR="001E07A6" w:rsidRDefault="0098389E" w:rsidP="00470EB4">
      <w:pPr>
        <w:rPr>
          <w:rFonts w:ascii="Arial" w:hAnsi="Arial" w:cs="Arial"/>
          <w:szCs w:val="24"/>
          <w:lang w:val="en-US" w:eastAsia="de-DE"/>
        </w:rPr>
      </w:pPr>
      <w:r>
        <w:rPr>
          <w:rFonts w:ascii="Arial" w:hAnsi="Arial" w:cs="Arial"/>
          <w:szCs w:val="24"/>
          <w:lang w:val="en-US" w:eastAsia="de-DE"/>
        </w:rPr>
        <w:t xml:space="preserve">Wind buffeting was discussed and it was decided not to add a specific measurement parameter for wind buffeting since the artifacts produced by wind buffeting </w:t>
      </w:r>
      <w:r w:rsidR="00643FCC">
        <w:rPr>
          <w:rFonts w:ascii="Arial" w:hAnsi="Arial" w:cs="Arial"/>
          <w:szCs w:val="24"/>
          <w:lang w:val="en-US" w:eastAsia="de-DE"/>
        </w:rPr>
        <w:t>should</w:t>
      </w:r>
      <w:r>
        <w:rPr>
          <w:rFonts w:ascii="Arial" w:hAnsi="Arial" w:cs="Arial"/>
          <w:szCs w:val="24"/>
          <w:lang w:val="en-US" w:eastAsia="de-DE"/>
        </w:rPr>
        <w:t xml:space="preserve"> be caught by existing measurement parameters. However, a test condition was added to Annex D</w:t>
      </w:r>
      <w:r w:rsidR="001E07A6">
        <w:rPr>
          <w:rFonts w:ascii="Arial" w:hAnsi="Arial" w:cs="Arial"/>
          <w:szCs w:val="24"/>
          <w:lang w:val="en-US" w:eastAsia="de-DE"/>
        </w:rPr>
        <w:t xml:space="preserve"> which</w:t>
      </w:r>
      <w:r>
        <w:rPr>
          <w:rFonts w:ascii="Arial" w:hAnsi="Arial" w:cs="Arial"/>
          <w:szCs w:val="24"/>
          <w:lang w:val="en-US" w:eastAsia="de-DE"/>
        </w:rPr>
        <w:t xml:space="preserve"> direct</w:t>
      </w:r>
      <w:r w:rsidR="001E07A6">
        <w:rPr>
          <w:rFonts w:ascii="Arial" w:hAnsi="Arial" w:cs="Arial"/>
          <w:szCs w:val="24"/>
          <w:lang w:val="en-US" w:eastAsia="de-DE"/>
        </w:rPr>
        <w:t>s</w:t>
      </w:r>
      <w:r>
        <w:rPr>
          <w:rFonts w:ascii="Arial" w:hAnsi="Arial" w:cs="Arial"/>
          <w:szCs w:val="24"/>
          <w:lang w:val="en-US" w:eastAsia="de-DE"/>
        </w:rPr>
        <w:t xml:space="preserve"> airflow towards the microphone. </w:t>
      </w:r>
      <w:r w:rsidR="001E07A6">
        <w:rPr>
          <w:rFonts w:ascii="Arial" w:hAnsi="Arial" w:cs="Arial"/>
          <w:szCs w:val="24"/>
          <w:lang w:val="en-US" w:eastAsia="de-DE"/>
        </w:rPr>
        <w:t>It is hoped th</w:t>
      </w:r>
      <w:r>
        <w:rPr>
          <w:rFonts w:ascii="Arial" w:hAnsi="Arial" w:cs="Arial"/>
          <w:szCs w:val="24"/>
          <w:lang w:val="en-US" w:eastAsia="de-DE"/>
        </w:rPr>
        <w:t xml:space="preserve">is will help catch a wind buffeting problem with the microphone. </w:t>
      </w:r>
    </w:p>
    <w:p w:rsidR="001E07A6" w:rsidRDefault="001E07A6" w:rsidP="00470EB4">
      <w:pPr>
        <w:rPr>
          <w:rFonts w:ascii="Arial" w:hAnsi="Arial" w:cs="Arial"/>
          <w:szCs w:val="24"/>
          <w:lang w:val="en-US" w:eastAsia="de-DE"/>
        </w:rPr>
      </w:pPr>
    </w:p>
    <w:p w:rsidR="0098389E" w:rsidRDefault="0098389E" w:rsidP="00470EB4">
      <w:pPr>
        <w:rPr>
          <w:rFonts w:ascii="Arial" w:hAnsi="Arial" w:cs="Arial"/>
          <w:szCs w:val="24"/>
          <w:lang w:val="en-US" w:eastAsia="de-DE"/>
        </w:rPr>
      </w:pPr>
      <w:r>
        <w:rPr>
          <w:rFonts w:ascii="Arial" w:hAnsi="Arial" w:cs="Arial"/>
          <w:szCs w:val="24"/>
          <w:lang w:val="en-US" w:eastAsia="de-DE"/>
        </w:rPr>
        <w:t>It was agreed that the topic of wind buffeting should be covered in design guidance. It was also agreed to create an annex with a wind buffeting procedure, and reference this annex from the design guidance section(s) of one or more microphone subsystem measurement parameters.</w:t>
      </w:r>
    </w:p>
    <w:p w:rsidR="0098389E" w:rsidRDefault="0098389E" w:rsidP="00470EB4">
      <w:pPr>
        <w:rPr>
          <w:rFonts w:ascii="Arial" w:hAnsi="Arial" w:cs="Arial"/>
          <w:szCs w:val="24"/>
          <w:lang w:val="en-US" w:eastAsia="de-DE"/>
        </w:rPr>
      </w:pPr>
    </w:p>
    <w:p w:rsidR="00766732" w:rsidRDefault="001E07A6" w:rsidP="00470EB4">
      <w:pPr>
        <w:rPr>
          <w:rFonts w:ascii="Arial" w:hAnsi="Arial" w:cs="Arial"/>
          <w:szCs w:val="24"/>
          <w:lang w:val="en-US" w:eastAsia="de-DE"/>
        </w:rPr>
      </w:pPr>
      <w:r>
        <w:rPr>
          <w:rFonts w:ascii="Arial" w:hAnsi="Arial" w:cs="Arial"/>
          <w:szCs w:val="24"/>
          <w:lang w:val="en-US" w:eastAsia="de-DE"/>
        </w:rPr>
        <w:t>Delegates were asked if there were any IPR declarations; and there were none.</w:t>
      </w:r>
    </w:p>
    <w:p w:rsidR="00766732" w:rsidRDefault="00766732" w:rsidP="00470EB4">
      <w:pPr>
        <w:rPr>
          <w:rFonts w:ascii="Arial" w:hAnsi="Arial" w:cs="Arial"/>
          <w:szCs w:val="24"/>
          <w:lang w:val="en-US" w:eastAsia="de-DE"/>
        </w:rPr>
      </w:pPr>
    </w:p>
    <w:p w:rsidR="00EC1B39" w:rsidRDefault="00EC1B39" w:rsidP="00470EB4">
      <w:pPr>
        <w:rPr>
          <w:rFonts w:ascii="Arial" w:hAnsi="Arial" w:cs="Arial"/>
          <w:szCs w:val="24"/>
          <w:lang w:val="en-US" w:eastAsia="de-DE"/>
        </w:rPr>
      </w:pPr>
      <w:r>
        <w:rPr>
          <w:rFonts w:ascii="Arial" w:hAnsi="Arial" w:cs="Arial"/>
          <w:szCs w:val="24"/>
          <w:lang w:val="en-US" w:eastAsia="de-DE"/>
        </w:rPr>
        <w:t>The meeting was then closed.</w:t>
      </w:r>
    </w:p>
    <w:p w:rsidR="00EC1B39" w:rsidRDefault="00EC1B39" w:rsidP="00470EB4">
      <w:pPr>
        <w:rPr>
          <w:rFonts w:ascii="Arial" w:hAnsi="Arial" w:cs="Arial"/>
          <w:szCs w:val="24"/>
          <w:lang w:val="en-US" w:eastAsia="de-DE"/>
        </w:rPr>
      </w:pPr>
    </w:p>
    <w:p w:rsidR="001E07A6" w:rsidRDefault="001E07A6" w:rsidP="00470EB4">
      <w:pPr>
        <w:rPr>
          <w:rFonts w:ascii="Arial" w:hAnsi="Arial" w:cs="Arial"/>
          <w:szCs w:val="24"/>
          <w:lang w:val="en-US" w:eastAsia="de-DE"/>
        </w:rPr>
      </w:pPr>
    </w:p>
    <w:p w:rsidR="001E07A6" w:rsidRPr="009C4B03" w:rsidRDefault="001E07A6" w:rsidP="00470EB4">
      <w:pPr>
        <w:rPr>
          <w:rFonts w:ascii="Arial" w:hAnsi="Arial" w:cs="Arial"/>
          <w:szCs w:val="24"/>
          <w:lang w:val="en-US" w:eastAsia="de-DE"/>
        </w:rPr>
      </w:pPr>
    </w:p>
    <w:p w:rsidR="00470EB4" w:rsidRPr="009C4B03" w:rsidRDefault="00470EB4" w:rsidP="00470EB4">
      <w:pPr>
        <w:rPr>
          <w:rFonts w:ascii="Arial" w:hAnsi="Arial" w:cs="Arial"/>
          <w:b/>
          <w:szCs w:val="24"/>
          <w:lang w:val="en-US" w:eastAsia="de-DE"/>
        </w:rPr>
      </w:pPr>
      <w:r w:rsidRPr="009C4B03">
        <w:rPr>
          <w:rFonts w:ascii="Arial" w:hAnsi="Arial" w:cs="Arial"/>
          <w:b/>
          <w:szCs w:val="24"/>
          <w:lang w:val="en-US" w:eastAsia="de-DE"/>
        </w:rPr>
        <w:t xml:space="preserve">5.0 </w:t>
      </w:r>
      <w:r w:rsidR="001F701C" w:rsidRPr="009C4B03">
        <w:rPr>
          <w:rFonts w:ascii="Arial" w:hAnsi="Arial" w:cs="Arial"/>
          <w:b/>
          <w:szCs w:val="24"/>
          <w:lang w:val="en-US" w:eastAsia="de-DE"/>
        </w:rPr>
        <w:t>Work plan</w:t>
      </w:r>
    </w:p>
    <w:p w:rsidR="00470EB4" w:rsidRPr="009C4B03" w:rsidRDefault="00BE6CBA" w:rsidP="00470EB4">
      <w:pPr>
        <w:rPr>
          <w:rFonts w:ascii="Arial" w:hAnsi="Arial" w:cs="Arial"/>
          <w:szCs w:val="24"/>
          <w:lang w:val="en-US" w:eastAsia="de-DE"/>
        </w:rPr>
      </w:pPr>
      <w:r w:rsidRPr="009C4B03">
        <w:rPr>
          <w:rFonts w:ascii="Arial" w:hAnsi="Arial" w:cs="Arial"/>
          <w:szCs w:val="24"/>
          <w:lang w:val="en-US" w:eastAsia="de-DE"/>
        </w:rPr>
        <w:t xml:space="preserve">Below is </w:t>
      </w:r>
      <w:r w:rsidR="007D1B3E">
        <w:rPr>
          <w:rFonts w:ascii="Arial" w:hAnsi="Arial" w:cs="Arial"/>
          <w:szCs w:val="24"/>
          <w:lang w:val="en-US" w:eastAsia="de-DE"/>
        </w:rPr>
        <w:t>the current</w:t>
      </w:r>
      <w:r w:rsidRPr="009C4B03">
        <w:rPr>
          <w:rFonts w:ascii="Arial" w:hAnsi="Arial" w:cs="Arial"/>
          <w:szCs w:val="24"/>
          <w:lang w:val="en-US" w:eastAsia="de-DE"/>
        </w:rPr>
        <w:t xml:space="preserve"> </w:t>
      </w:r>
      <w:r w:rsidR="001F701C" w:rsidRPr="009C4B03">
        <w:rPr>
          <w:rFonts w:ascii="Arial" w:hAnsi="Arial" w:cs="Arial"/>
          <w:szCs w:val="24"/>
          <w:lang w:val="en-US" w:eastAsia="de-DE"/>
        </w:rPr>
        <w:t>work plan</w:t>
      </w:r>
      <w:r w:rsidR="0002732B">
        <w:rPr>
          <w:rFonts w:ascii="Arial" w:hAnsi="Arial" w:cs="Arial"/>
          <w:szCs w:val="24"/>
          <w:lang w:val="en-US" w:eastAsia="de-DE"/>
        </w:rPr>
        <w:t xml:space="preserve"> for FG </w:t>
      </w:r>
      <w:proofErr w:type="spellStart"/>
      <w:r w:rsidR="0002732B">
        <w:rPr>
          <w:rFonts w:ascii="Arial" w:hAnsi="Arial" w:cs="Arial"/>
          <w:szCs w:val="24"/>
          <w:lang w:val="en-US" w:eastAsia="de-DE"/>
        </w:rPr>
        <w:t>CarCOM</w:t>
      </w:r>
      <w:proofErr w:type="spellEnd"/>
      <w:r w:rsidRPr="009C4B03">
        <w:rPr>
          <w:rFonts w:ascii="Arial" w:hAnsi="Arial" w:cs="Arial"/>
          <w:szCs w:val="24"/>
          <w:lang w:val="en-US" w:eastAsia="de-DE"/>
        </w:rPr>
        <w:t>:</w:t>
      </w:r>
    </w:p>
    <w:p w:rsidR="008B6B4C" w:rsidRDefault="00310161" w:rsidP="008B6B4C">
      <w:pPr>
        <w:numPr>
          <w:ilvl w:val="0"/>
          <w:numId w:val="6"/>
        </w:numPr>
        <w:rPr>
          <w:rFonts w:ascii="Arial" w:hAnsi="Arial" w:cs="Arial"/>
          <w:sz w:val="20"/>
          <w:lang w:val="en-US" w:eastAsia="de-DE"/>
        </w:rPr>
      </w:pPr>
      <w:r>
        <w:rPr>
          <w:rFonts w:ascii="Arial" w:hAnsi="Arial" w:cs="Arial"/>
          <w:sz w:val="20"/>
          <w:lang w:val="en-US" w:eastAsia="de-DE"/>
        </w:rPr>
        <w:t>8-9 December 2011</w:t>
      </w:r>
      <w:r w:rsidR="008B6B4C">
        <w:rPr>
          <w:rFonts w:ascii="Arial" w:hAnsi="Arial" w:cs="Arial"/>
          <w:sz w:val="20"/>
          <w:lang w:val="en-US" w:eastAsia="de-DE"/>
        </w:rPr>
        <w:t xml:space="preserve"> meeting of FG </w:t>
      </w:r>
      <w:proofErr w:type="spellStart"/>
      <w:r w:rsidR="008B6B4C">
        <w:rPr>
          <w:rFonts w:ascii="Arial" w:hAnsi="Arial" w:cs="Arial"/>
          <w:sz w:val="20"/>
          <w:lang w:val="en-US" w:eastAsia="de-DE"/>
        </w:rPr>
        <w:t>CarCOM</w:t>
      </w:r>
      <w:proofErr w:type="spellEnd"/>
      <w:r w:rsidR="008B6B4C">
        <w:rPr>
          <w:rFonts w:ascii="Arial" w:hAnsi="Arial" w:cs="Arial"/>
          <w:sz w:val="20"/>
          <w:lang w:val="en-US" w:eastAsia="de-DE"/>
        </w:rPr>
        <w:t>:</w:t>
      </w:r>
    </w:p>
    <w:p w:rsidR="008B6B4C" w:rsidRDefault="008C5E17" w:rsidP="008B6B4C">
      <w:pPr>
        <w:numPr>
          <w:ilvl w:val="1"/>
          <w:numId w:val="6"/>
        </w:numPr>
        <w:rPr>
          <w:rFonts w:ascii="Arial" w:hAnsi="Arial" w:cs="Arial"/>
          <w:sz w:val="20"/>
          <w:lang w:val="en-US" w:eastAsia="de-DE"/>
        </w:rPr>
      </w:pPr>
      <w:r>
        <w:rPr>
          <w:rFonts w:ascii="Arial" w:hAnsi="Arial" w:cs="Arial"/>
          <w:sz w:val="20"/>
          <w:lang w:val="en-US" w:eastAsia="de-DE"/>
        </w:rPr>
        <w:t>Work on 1</w:t>
      </w:r>
      <w:r w:rsidR="00310161">
        <w:rPr>
          <w:rFonts w:ascii="Arial" w:hAnsi="Arial" w:cs="Arial"/>
          <w:sz w:val="20"/>
          <w:lang w:val="en-US" w:eastAsia="de-DE"/>
        </w:rPr>
        <w:t>2</w:t>
      </w:r>
      <w:r w:rsidRPr="008C5E17">
        <w:rPr>
          <w:rFonts w:ascii="Arial" w:hAnsi="Arial" w:cs="Arial"/>
          <w:sz w:val="20"/>
          <w:vertAlign w:val="superscript"/>
          <w:lang w:val="en-US" w:eastAsia="de-DE"/>
        </w:rPr>
        <w:t>th</w:t>
      </w:r>
      <w:r>
        <w:rPr>
          <w:rFonts w:ascii="Arial" w:hAnsi="Arial" w:cs="Arial"/>
          <w:sz w:val="20"/>
          <w:lang w:val="en-US" w:eastAsia="de-DE"/>
        </w:rPr>
        <w:t xml:space="preserve"> version of FG.VSSR</w:t>
      </w:r>
    </w:p>
    <w:p w:rsidR="00EE0E98" w:rsidRDefault="00EE0E98" w:rsidP="00521EFF">
      <w:pPr>
        <w:rPr>
          <w:rFonts w:ascii="Arial" w:hAnsi="Arial" w:cs="Arial"/>
          <w:sz w:val="20"/>
          <w:lang w:val="en-US" w:eastAsia="de-DE"/>
        </w:rPr>
      </w:pPr>
    </w:p>
    <w:p w:rsidR="00521EFF" w:rsidRPr="006167F4" w:rsidRDefault="006167F4" w:rsidP="00521EFF">
      <w:pPr>
        <w:rPr>
          <w:rFonts w:ascii="Arial" w:hAnsi="Arial" w:cs="Arial"/>
          <w:b/>
          <w:sz w:val="20"/>
          <w:lang w:val="en-US" w:eastAsia="de-DE"/>
        </w:rPr>
      </w:pPr>
      <w:r w:rsidRPr="006167F4">
        <w:rPr>
          <w:rFonts w:ascii="Arial" w:hAnsi="Arial" w:cs="Arial"/>
          <w:b/>
          <w:sz w:val="20"/>
          <w:lang w:val="en-US" w:eastAsia="de-DE"/>
        </w:rPr>
        <w:t>Action items:</w:t>
      </w:r>
    </w:p>
    <w:p w:rsidR="00310161" w:rsidRDefault="006A269C" w:rsidP="00310161">
      <w:pPr>
        <w:numPr>
          <w:ilvl w:val="0"/>
          <w:numId w:val="29"/>
        </w:numPr>
        <w:rPr>
          <w:rFonts w:ascii="Arial" w:hAnsi="Arial" w:cs="Arial"/>
          <w:szCs w:val="24"/>
          <w:lang w:val="en-US" w:eastAsia="de-DE"/>
        </w:rPr>
      </w:pPr>
      <w:r w:rsidRPr="0017046F">
        <w:rPr>
          <w:rFonts w:ascii="Arial" w:hAnsi="Arial" w:cs="Arial"/>
          <w:b/>
          <w:szCs w:val="24"/>
          <w:lang w:val="en-US" w:eastAsia="de-DE"/>
        </w:rPr>
        <w:t>PN</w:t>
      </w:r>
      <w:r>
        <w:rPr>
          <w:rFonts w:ascii="Arial" w:hAnsi="Arial" w:cs="Arial"/>
          <w:szCs w:val="24"/>
          <w:lang w:val="en-US" w:eastAsia="de-DE"/>
        </w:rPr>
        <w:t xml:space="preserve"> to work on annex/appendix containing wind buffet test procedure</w:t>
      </w:r>
    </w:p>
    <w:p w:rsidR="00310161" w:rsidRDefault="006A269C" w:rsidP="00310161">
      <w:pPr>
        <w:numPr>
          <w:ilvl w:val="0"/>
          <w:numId w:val="29"/>
        </w:numPr>
        <w:rPr>
          <w:rFonts w:ascii="Arial" w:hAnsi="Arial" w:cs="Arial"/>
          <w:szCs w:val="24"/>
          <w:lang w:val="en-US" w:eastAsia="de-DE"/>
        </w:rPr>
      </w:pPr>
      <w:r w:rsidRPr="0017046F">
        <w:rPr>
          <w:rFonts w:ascii="Arial" w:hAnsi="Arial" w:cs="Arial"/>
          <w:b/>
          <w:szCs w:val="24"/>
          <w:lang w:val="en-US" w:eastAsia="de-DE"/>
        </w:rPr>
        <w:t>HG</w:t>
      </w:r>
      <w:r>
        <w:rPr>
          <w:rFonts w:ascii="Arial" w:hAnsi="Arial" w:cs="Arial"/>
          <w:szCs w:val="24"/>
          <w:lang w:val="en-US" w:eastAsia="de-DE"/>
        </w:rPr>
        <w:t xml:space="preserve"> to work on Microphone section of FG.VSSR</w:t>
      </w:r>
    </w:p>
    <w:p w:rsidR="00310161" w:rsidRDefault="006A269C" w:rsidP="00310161">
      <w:pPr>
        <w:numPr>
          <w:ilvl w:val="0"/>
          <w:numId w:val="29"/>
        </w:numPr>
        <w:rPr>
          <w:rFonts w:ascii="Arial" w:hAnsi="Arial" w:cs="Arial"/>
          <w:szCs w:val="24"/>
          <w:lang w:val="en-US" w:eastAsia="de-DE"/>
        </w:rPr>
      </w:pPr>
      <w:r w:rsidRPr="0017046F">
        <w:rPr>
          <w:rFonts w:ascii="Arial" w:hAnsi="Arial" w:cs="Arial"/>
          <w:b/>
          <w:szCs w:val="24"/>
          <w:lang w:val="en-US" w:eastAsia="de-DE"/>
        </w:rPr>
        <w:t>SP</w:t>
      </w:r>
      <w:r>
        <w:rPr>
          <w:rFonts w:ascii="Arial" w:hAnsi="Arial" w:cs="Arial"/>
          <w:szCs w:val="24"/>
          <w:lang w:val="en-US" w:eastAsia="de-DE"/>
        </w:rPr>
        <w:t xml:space="preserve"> to</w:t>
      </w:r>
      <w:r w:rsidR="00310161">
        <w:rPr>
          <w:rFonts w:ascii="Arial" w:hAnsi="Arial" w:cs="Arial"/>
          <w:szCs w:val="24"/>
          <w:lang w:val="en-US" w:eastAsia="de-DE"/>
        </w:rPr>
        <w:t xml:space="preserve"> work on </w:t>
      </w:r>
      <w:r>
        <w:rPr>
          <w:rFonts w:ascii="Arial" w:hAnsi="Arial" w:cs="Arial"/>
          <w:szCs w:val="24"/>
          <w:lang w:val="en-US" w:eastAsia="de-DE"/>
        </w:rPr>
        <w:t>S</w:t>
      </w:r>
      <w:r w:rsidR="00310161">
        <w:rPr>
          <w:rFonts w:ascii="Arial" w:hAnsi="Arial" w:cs="Arial"/>
          <w:szCs w:val="24"/>
          <w:lang w:val="en-US" w:eastAsia="de-DE"/>
        </w:rPr>
        <w:t xml:space="preserve">ignal </w:t>
      </w:r>
      <w:r>
        <w:rPr>
          <w:rFonts w:ascii="Arial" w:hAnsi="Arial" w:cs="Arial"/>
          <w:szCs w:val="24"/>
          <w:lang w:val="en-US" w:eastAsia="de-DE"/>
        </w:rPr>
        <w:t>E</w:t>
      </w:r>
      <w:r w:rsidR="00310161">
        <w:rPr>
          <w:rFonts w:ascii="Arial" w:hAnsi="Arial" w:cs="Arial"/>
          <w:szCs w:val="24"/>
          <w:lang w:val="en-US" w:eastAsia="de-DE"/>
        </w:rPr>
        <w:t xml:space="preserve">nhancement </w:t>
      </w:r>
      <w:r>
        <w:rPr>
          <w:rFonts w:ascii="Arial" w:hAnsi="Arial" w:cs="Arial"/>
          <w:szCs w:val="24"/>
          <w:lang w:val="en-US" w:eastAsia="de-DE"/>
        </w:rPr>
        <w:t>L</w:t>
      </w:r>
      <w:r w:rsidR="00310161">
        <w:rPr>
          <w:rFonts w:ascii="Arial" w:hAnsi="Arial" w:cs="Arial"/>
          <w:szCs w:val="24"/>
          <w:lang w:val="en-US" w:eastAsia="de-DE"/>
        </w:rPr>
        <w:t xml:space="preserve">ayer </w:t>
      </w:r>
      <w:r>
        <w:rPr>
          <w:rFonts w:ascii="Arial" w:hAnsi="Arial" w:cs="Arial"/>
          <w:szCs w:val="24"/>
          <w:lang w:val="en-US" w:eastAsia="de-DE"/>
        </w:rPr>
        <w:t>section of FG.VSSR</w:t>
      </w:r>
    </w:p>
    <w:p w:rsidR="00310161" w:rsidRDefault="006A269C" w:rsidP="00310161">
      <w:pPr>
        <w:numPr>
          <w:ilvl w:val="0"/>
          <w:numId w:val="29"/>
        </w:numPr>
        <w:rPr>
          <w:rFonts w:ascii="Arial" w:hAnsi="Arial" w:cs="Arial"/>
          <w:szCs w:val="24"/>
          <w:lang w:val="en-US" w:eastAsia="de-DE"/>
        </w:rPr>
      </w:pPr>
      <w:r w:rsidRPr="0017046F">
        <w:rPr>
          <w:rFonts w:ascii="Arial" w:hAnsi="Arial" w:cs="Arial"/>
          <w:b/>
          <w:szCs w:val="24"/>
          <w:lang w:val="en-US" w:eastAsia="de-DE"/>
        </w:rPr>
        <w:t>TF</w:t>
      </w:r>
      <w:r w:rsidR="00310161">
        <w:rPr>
          <w:rFonts w:ascii="Arial" w:hAnsi="Arial" w:cs="Arial"/>
          <w:szCs w:val="24"/>
          <w:lang w:val="en-US" w:eastAsia="de-DE"/>
        </w:rPr>
        <w:t xml:space="preserve"> </w:t>
      </w:r>
      <w:r>
        <w:rPr>
          <w:rFonts w:ascii="Arial" w:hAnsi="Arial" w:cs="Arial"/>
          <w:szCs w:val="24"/>
          <w:lang w:val="en-US" w:eastAsia="de-DE"/>
        </w:rPr>
        <w:t xml:space="preserve">to work on </w:t>
      </w:r>
      <w:r w:rsidR="00086BFE">
        <w:rPr>
          <w:rFonts w:ascii="Arial" w:hAnsi="Arial" w:cs="Arial"/>
          <w:szCs w:val="24"/>
          <w:lang w:val="en-US" w:eastAsia="de-DE"/>
        </w:rPr>
        <w:t xml:space="preserve">annex/appendix containing </w:t>
      </w:r>
      <w:r>
        <w:rPr>
          <w:rFonts w:ascii="Arial" w:hAnsi="Arial" w:cs="Arial"/>
          <w:szCs w:val="24"/>
          <w:lang w:val="en-US" w:eastAsia="de-DE"/>
        </w:rPr>
        <w:t>noise distortion metric</w:t>
      </w:r>
      <w:r w:rsidR="0017046F">
        <w:rPr>
          <w:rFonts w:ascii="Arial" w:hAnsi="Arial" w:cs="Arial"/>
          <w:szCs w:val="24"/>
          <w:lang w:val="en-US" w:eastAsia="de-DE"/>
        </w:rPr>
        <w:t xml:space="preserve"> </w:t>
      </w:r>
    </w:p>
    <w:p w:rsidR="00310161" w:rsidRDefault="0017046F" w:rsidP="00310161">
      <w:pPr>
        <w:numPr>
          <w:ilvl w:val="0"/>
          <w:numId w:val="29"/>
        </w:numPr>
        <w:rPr>
          <w:rFonts w:ascii="Arial" w:hAnsi="Arial" w:cs="Arial"/>
          <w:szCs w:val="24"/>
          <w:lang w:val="en-US" w:eastAsia="de-DE"/>
        </w:rPr>
      </w:pPr>
      <w:r w:rsidRPr="0017046F">
        <w:rPr>
          <w:rFonts w:ascii="Arial" w:hAnsi="Arial" w:cs="Arial"/>
          <w:b/>
          <w:szCs w:val="24"/>
          <w:lang w:val="en-US" w:eastAsia="de-DE"/>
        </w:rPr>
        <w:t>SP</w:t>
      </w:r>
      <w:r w:rsidR="00310161">
        <w:rPr>
          <w:rFonts w:ascii="Arial" w:hAnsi="Arial" w:cs="Arial"/>
          <w:szCs w:val="24"/>
          <w:lang w:val="en-US" w:eastAsia="de-DE"/>
        </w:rPr>
        <w:t xml:space="preserve"> to solicit input on SNR</w:t>
      </w:r>
      <w:r>
        <w:rPr>
          <w:rFonts w:ascii="Arial" w:hAnsi="Arial" w:cs="Arial"/>
          <w:szCs w:val="24"/>
          <w:lang w:val="en-US" w:eastAsia="de-DE"/>
        </w:rPr>
        <w:t xml:space="preserve"> metrics</w:t>
      </w:r>
    </w:p>
    <w:p w:rsidR="006167F4" w:rsidRDefault="006167F4" w:rsidP="00521EFF">
      <w:pPr>
        <w:rPr>
          <w:rFonts w:ascii="Arial" w:hAnsi="Arial" w:cs="Arial"/>
          <w:sz w:val="20"/>
          <w:lang w:val="en-US" w:eastAsia="de-DE"/>
        </w:rPr>
      </w:pPr>
    </w:p>
    <w:p w:rsidR="006167F4" w:rsidRDefault="006167F4" w:rsidP="00521EFF">
      <w:pPr>
        <w:rPr>
          <w:rFonts w:ascii="Arial" w:hAnsi="Arial" w:cs="Arial"/>
          <w:sz w:val="20"/>
          <w:lang w:val="en-US" w:eastAsia="de-DE"/>
        </w:rPr>
      </w:pPr>
    </w:p>
    <w:p w:rsidR="00521EFF" w:rsidRDefault="00521EFF" w:rsidP="00521EFF">
      <w:pPr>
        <w:rPr>
          <w:rFonts w:ascii="Arial" w:hAnsi="Arial" w:cs="Arial"/>
          <w:sz w:val="20"/>
          <w:lang w:val="en-US" w:eastAsia="de-DE"/>
        </w:rPr>
      </w:pPr>
    </w:p>
    <w:p w:rsidR="00AD6515" w:rsidRDefault="00AD6515" w:rsidP="00AD6515">
      <w:pPr>
        <w:pStyle w:val="AnnexNotitle"/>
      </w:pPr>
      <w:r>
        <w:rPr>
          <w:rFonts w:ascii="Arial" w:hAnsi="Arial" w:cs="Arial"/>
          <w:sz w:val="20"/>
          <w:lang w:val="en-US" w:eastAsia="de-DE"/>
        </w:rPr>
        <w:br w:type="page"/>
      </w:r>
      <w:r w:rsidRPr="00F70D30">
        <w:t xml:space="preserve">Annex </w:t>
      </w:r>
      <w:r>
        <w:t>1</w:t>
      </w:r>
    </w:p>
    <w:p w:rsidR="00AD6515" w:rsidRPr="00F70D30" w:rsidRDefault="00AD6515" w:rsidP="00AD6515">
      <w:pPr>
        <w:jc w:val="center"/>
        <w:rPr>
          <w:b/>
          <w:bCs/>
        </w:rPr>
      </w:pPr>
      <w:r w:rsidRPr="00F70D30">
        <w:rPr>
          <w:b/>
          <w:bCs/>
        </w:rPr>
        <w:t>List of participants</w:t>
      </w:r>
    </w:p>
    <w:p w:rsidR="002A46FC" w:rsidRPr="00C15675" w:rsidRDefault="002A46FC" w:rsidP="002A46FC">
      <w:pPr>
        <w:rPr>
          <w:b/>
        </w:rPr>
      </w:pPr>
      <w:r>
        <w:rPr>
          <w:b/>
        </w:rPr>
        <w:t>Attended meeting in person</w:t>
      </w:r>
      <w:r w:rsidRPr="00C15675">
        <w:rPr>
          <w:b/>
        </w:rPr>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3"/>
        <w:gridCol w:w="851"/>
        <w:gridCol w:w="3542"/>
      </w:tblGrid>
      <w:tr w:rsidR="00AD6515" w:rsidRPr="004F6C8B" w:rsidTr="00035F7F">
        <w:trPr>
          <w:jc w:val="center"/>
        </w:trPr>
        <w:tc>
          <w:tcPr>
            <w:tcW w:w="2803" w:type="dxa"/>
            <w:shd w:val="clear" w:color="auto" w:fill="auto"/>
          </w:tcPr>
          <w:p w:rsidR="00AD6515" w:rsidRPr="004F6C8B" w:rsidRDefault="00AD6515" w:rsidP="00035F7F">
            <w:pPr>
              <w:pStyle w:val="Tabletext"/>
              <w:rPr>
                <w:sz w:val="24"/>
                <w:szCs w:val="24"/>
              </w:rPr>
            </w:pPr>
            <w:r>
              <w:rPr>
                <w:sz w:val="24"/>
                <w:szCs w:val="24"/>
              </w:rPr>
              <w:t xml:space="preserve">Hans </w:t>
            </w:r>
            <w:r w:rsidRPr="004F6C8B">
              <w:rPr>
                <w:sz w:val="24"/>
                <w:szCs w:val="24"/>
              </w:rPr>
              <w:t xml:space="preserve">Gierlich </w:t>
            </w:r>
          </w:p>
        </w:tc>
        <w:tc>
          <w:tcPr>
            <w:tcW w:w="851" w:type="dxa"/>
          </w:tcPr>
          <w:p w:rsidR="00AD6515" w:rsidRPr="004F6C8B" w:rsidRDefault="00AD6515" w:rsidP="00035F7F">
            <w:pPr>
              <w:pStyle w:val="Tabletext"/>
              <w:rPr>
                <w:b/>
                <w:bCs/>
                <w:sz w:val="24"/>
                <w:szCs w:val="24"/>
              </w:rPr>
            </w:pPr>
            <w:r w:rsidRPr="004F6C8B">
              <w:rPr>
                <w:b/>
                <w:bCs/>
                <w:sz w:val="24"/>
                <w:szCs w:val="24"/>
              </w:rPr>
              <w:t>HG</w:t>
            </w:r>
          </w:p>
        </w:tc>
        <w:tc>
          <w:tcPr>
            <w:tcW w:w="3542" w:type="dxa"/>
            <w:shd w:val="clear" w:color="auto" w:fill="auto"/>
          </w:tcPr>
          <w:p w:rsidR="00AD6515" w:rsidRPr="004F6C8B" w:rsidRDefault="00AD6515" w:rsidP="00035F7F">
            <w:pPr>
              <w:pStyle w:val="Tabletext"/>
              <w:rPr>
                <w:sz w:val="24"/>
                <w:szCs w:val="24"/>
              </w:rPr>
            </w:pPr>
            <w:r w:rsidRPr="004F6C8B">
              <w:rPr>
                <w:sz w:val="24"/>
                <w:szCs w:val="24"/>
              </w:rPr>
              <w:t xml:space="preserve">HEAD acoustics – FG </w:t>
            </w:r>
            <w:proofErr w:type="spellStart"/>
            <w:r w:rsidRPr="004F6C8B">
              <w:rPr>
                <w:sz w:val="24"/>
                <w:szCs w:val="24"/>
              </w:rPr>
              <w:t>C</w:t>
            </w:r>
            <w:r w:rsidR="005536B0">
              <w:rPr>
                <w:sz w:val="24"/>
                <w:szCs w:val="24"/>
              </w:rPr>
              <w:t>ar</w:t>
            </w:r>
            <w:r w:rsidRPr="004F6C8B">
              <w:rPr>
                <w:sz w:val="24"/>
                <w:szCs w:val="24"/>
              </w:rPr>
              <w:t>COM</w:t>
            </w:r>
            <w:proofErr w:type="spellEnd"/>
            <w:r w:rsidRPr="004F6C8B">
              <w:rPr>
                <w:sz w:val="24"/>
                <w:szCs w:val="24"/>
              </w:rPr>
              <w:t xml:space="preserve"> Chair- </w:t>
            </w:r>
            <w:smartTag w:uri="urn:schemas-microsoft-com:office:smarttags" w:element="country-region">
              <w:smartTag w:uri="urn:schemas-microsoft-com:office:smarttags" w:element="place">
                <w:r w:rsidRPr="004F6C8B">
                  <w:rPr>
                    <w:sz w:val="24"/>
                    <w:szCs w:val="24"/>
                  </w:rPr>
                  <w:t>Germany</w:t>
                </w:r>
              </w:smartTag>
            </w:smartTag>
          </w:p>
        </w:tc>
      </w:tr>
      <w:tr w:rsidR="00AD6515" w:rsidRPr="004F6C8B" w:rsidTr="00035F7F">
        <w:trPr>
          <w:jc w:val="center"/>
        </w:trPr>
        <w:tc>
          <w:tcPr>
            <w:tcW w:w="2803" w:type="dxa"/>
            <w:shd w:val="clear" w:color="auto" w:fill="auto"/>
          </w:tcPr>
          <w:p w:rsidR="00AD6515" w:rsidRPr="004F6C8B" w:rsidRDefault="00AD6515" w:rsidP="00035F7F">
            <w:pPr>
              <w:pStyle w:val="Tabletext"/>
              <w:rPr>
                <w:sz w:val="24"/>
                <w:szCs w:val="24"/>
              </w:rPr>
            </w:pPr>
            <w:r>
              <w:rPr>
                <w:sz w:val="24"/>
                <w:szCs w:val="24"/>
              </w:rPr>
              <w:t xml:space="preserve">Scott </w:t>
            </w:r>
            <w:r w:rsidRPr="004F6C8B">
              <w:rPr>
                <w:sz w:val="24"/>
                <w:szCs w:val="24"/>
              </w:rPr>
              <w:t>Pennock</w:t>
            </w:r>
          </w:p>
        </w:tc>
        <w:tc>
          <w:tcPr>
            <w:tcW w:w="851" w:type="dxa"/>
          </w:tcPr>
          <w:p w:rsidR="00AD6515" w:rsidRPr="004F6C8B" w:rsidRDefault="00AD6515" w:rsidP="00035F7F">
            <w:pPr>
              <w:pStyle w:val="Tabletext"/>
              <w:rPr>
                <w:b/>
                <w:bCs/>
                <w:sz w:val="24"/>
                <w:szCs w:val="24"/>
              </w:rPr>
            </w:pPr>
            <w:r w:rsidRPr="004F6C8B">
              <w:rPr>
                <w:b/>
                <w:bCs/>
                <w:sz w:val="24"/>
                <w:szCs w:val="24"/>
              </w:rPr>
              <w:t>SP</w:t>
            </w:r>
          </w:p>
        </w:tc>
        <w:tc>
          <w:tcPr>
            <w:tcW w:w="3542" w:type="dxa"/>
            <w:shd w:val="clear" w:color="auto" w:fill="auto"/>
          </w:tcPr>
          <w:p w:rsidR="00AD6515" w:rsidRPr="004F6C8B" w:rsidRDefault="0044204A" w:rsidP="00035F7F">
            <w:pPr>
              <w:pStyle w:val="Tabletext"/>
              <w:rPr>
                <w:sz w:val="24"/>
                <w:szCs w:val="24"/>
              </w:rPr>
            </w:pPr>
            <w:r>
              <w:rPr>
                <w:sz w:val="24"/>
                <w:szCs w:val="24"/>
              </w:rPr>
              <w:t>Research in Motion</w:t>
            </w:r>
            <w:r w:rsidR="00AD6515" w:rsidRPr="004F6C8B">
              <w:rPr>
                <w:sz w:val="24"/>
                <w:szCs w:val="24"/>
              </w:rPr>
              <w:t xml:space="preserve">- </w:t>
            </w:r>
            <w:r w:rsidR="005536B0">
              <w:rPr>
                <w:sz w:val="24"/>
                <w:szCs w:val="24"/>
              </w:rPr>
              <w:t xml:space="preserve">FG </w:t>
            </w:r>
            <w:proofErr w:type="spellStart"/>
            <w:r w:rsidR="005536B0">
              <w:rPr>
                <w:sz w:val="24"/>
                <w:szCs w:val="24"/>
              </w:rPr>
              <w:t>CarCOM</w:t>
            </w:r>
            <w:proofErr w:type="spellEnd"/>
            <w:r w:rsidR="005536B0">
              <w:rPr>
                <w:sz w:val="24"/>
                <w:szCs w:val="24"/>
              </w:rPr>
              <w:t xml:space="preserve"> Vice-Chair- </w:t>
            </w:r>
            <w:smartTag w:uri="urn:schemas-microsoft-com:office:smarttags" w:element="country-region">
              <w:smartTag w:uri="urn:schemas-microsoft-com:office:smarttags" w:element="place">
                <w:r w:rsidR="00AD6515" w:rsidRPr="004F6C8B">
                  <w:rPr>
                    <w:sz w:val="24"/>
                    <w:szCs w:val="24"/>
                  </w:rPr>
                  <w:t>Canada</w:t>
                </w:r>
              </w:smartTag>
            </w:smartTag>
          </w:p>
        </w:tc>
      </w:tr>
      <w:tr w:rsidR="00382095" w:rsidRPr="004F6C8B" w:rsidTr="00035F7F">
        <w:trPr>
          <w:jc w:val="center"/>
        </w:trPr>
        <w:tc>
          <w:tcPr>
            <w:tcW w:w="2803" w:type="dxa"/>
            <w:shd w:val="clear" w:color="auto" w:fill="auto"/>
          </w:tcPr>
          <w:p w:rsidR="00382095" w:rsidRPr="00382095" w:rsidRDefault="00382095" w:rsidP="00D52F7F">
            <w:pPr>
              <w:pStyle w:val="Tabletext"/>
              <w:rPr>
                <w:sz w:val="24"/>
                <w:szCs w:val="24"/>
              </w:rPr>
            </w:pPr>
            <w:r>
              <w:rPr>
                <w:sz w:val="24"/>
                <w:szCs w:val="24"/>
              </w:rPr>
              <w:t xml:space="preserve">Daniel </w:t>
            </w:r>
            <w:proofErr w:type="spellStart"/>
            <w:r w:rsidRPr="00382095">
              <w:rPr>
                <w:sz w:val="24"/>
                <w:szCs w:val="24"/>
              </w:rPr>
              <w:t>Brasier</w:t>
            </w:r>
            <w:proofErr w:type="spellEnd"/>
          </w:p>
        </w:tc>
        <w:tc>
          <w:tcPr>
            <w:tcW w:w="851" w:type="dxa"/>
          </w:tcPr>
          <w:p w:rsidR="00382095" w:rsidRPr="00593CD2" w:rsidRDefault="00382095" w:rsidP="00D52F7F">
            <w:pPr>
              <w:pStyle w:val="Tabletext"/>
              <w:rPr>
                <w:b/>
                <w:bCs/>
                <w:sz w:val="24"/>
                <w:szCs w:val="24"/>
              </w:rPr>
            </w:pPr>
            <w:r>
              <w:rPr>
                <w:b/>
                <w:bCs/>
                <w:sz w:val="24"/>
                <w:szCs w:val="24"/>
              </w:rPr>
              <w:t>DB</w:t>
            </w:r>
          </w:p>
        </w:tc>
        <w:tc>
          <w:tcPr>
            <w:tcW w:w="3542" w:type="dxa"/>
            <w:shd w:val="clear" w:color="auto" w:fill="auto"/>
          </w:tcPr>
          <w:p w:rsidR="00382095" w:rsidRPr="004271BA" w:rsidRDefault="00382095" w:rsidP="00D52F7F">
            <w:pPr>
              <w:pStyle w:val="Tabletext"/>
              <w:rPr>
                <w:sz w:val="24"/>
                <w:szCs w:val="24"/>
              </w:rPr>
            </w:pPr>
            <w:r>
              <w:rPr>
                <w:sz w:val="24"/>
                <w:szCs w:val="24"/>
              </w:rPr>
              <w:t xml:space="preserve">Johnson Controls- </w:t>
            </w:r>
            <w:smartTag w:uri="urn:schemas-microsoft-com:office:smarttags" w:element="country-region">
              <w:smartTag w:uri="urn:schemas-microsoft-com:office:smarttags" w:element="place">
                <w:r>
                  <w:rPr>
                    <w:sz w:val="24"/>
                    <w:szCs w:val="24"/>
                  </w:rPr>
                  <w:t>USA</w:t>
                </w:r>
              </w:smartTag>
            </w:smartTag>
          </w:p>
        </w:tc>
      </w:tr>
      <w:tr w:rsidR="00382095" w:rsidRPr="004F6C8B" w:rsidTr="00035F7F">
        <w:trPr>
          <w:jc w:val="center"/>
        </w:trPr>
        <w:tc>
          <w:tcPr>
            <w:tcW w:w="2803" w:type="dxa"/>
            <w:shd w:val="clear" w:color="auto" w:fill="auto"/>
          </w:tcPr>
          <w:p w:rsidR="00382095" w:rsidRPr="00382095" w:rsidRDefault="00382095" w:rsidP="00D52F7F">
            <w:pPr>
              <w:pStyle w:val="Tabletext"/>
              <w:rPr>
                <w:sz w:val="24"/>
                <w:szCs w:val="24"/>
              </w:rPr>
            </w:pPr>
            <w:r>
              <w:rPr>
                <w:sz w:val="24"/>
                <w:szCs w:val="24"/>
              </w:rPr>
              <w:t xml:space="preserve">Toby </w:t>
            </w:r>
            <w:proofErr w:type="spellStart"/>
            <w:r w:rsidRPr="00382095">
              <w:rPr>
                <w:sz w:val="24"/>
                <w:szCs w:val="24"/>
              </w:rPr>
              <w:t>Eadelman</w:t>
            </w:r>
            <w:proofErr w:type="spellEnd"/>
          </w:p>
        </w:tc>
        <w:tc>
          <w:tcPr>
            <w:tcW w:w="851" w:type="dxa"/>
          </w:tcPr>
          <w:p w:rsidR="00382095" w:rsidRPr="00593CD2" w:rsidRDefault="00382095" w:rsidP="00D52F7F">
            <w:pPr>
              <w:pStyle w:val="Tabletext"/>
              <w:rPr>
                <w:b/>
                <w:bCs/>
                <w:sz w:val="24"/>
                <w:szCs w:val="24"/>
              </w:rPr>
            </w:pPr>
            <w:r>
              <w:rPr>
                <w:b/>
                <w:bCs/>
                <w:sz w:val="24"/>
                <w:szCs w:val="24"/>
              </w:rPr>
              <w:t>TE</w:t>
            </w:r>
          </w:p>
        </w:tc>
        <w:tc>
          <w:tcPr>
            <w:tcW w:w="3542" w:type="dxa"/>
            <w:shd w:val="clear" w:color="auto" w:fill="auto"/>
          </w:tcPr>
          <w:p w:rsidR="00382095" w:rsidRPr="00F30336" w:rsidRDefault="00382095" w:rsidP="00D52F7F">
            <w:r>
              <w:rPr>
                <w:szCs w:val="24"/>
              </w:rPr>
              <w:t xml:space="preserve">Johnson Controls- </w:t>
            </w:r>
            <w:smartTag w:uri="urn:schemas-microsoft-com:office:smarttags" w:element="country-region">
              <w:smartTag w:uri="urn:schemas-microsoft-com:office:smarttags" w:element="place">
                <w:r>
                  <w:rPr>
                    <w:szCs w:val="24"/>
                  </w:rPr>
                  <w:t>USA</w:t>
                </w:r>
              </w:smartTag>
            </w:smartTag>
          </w:p>
        </w:tc>
      </w:tr>
      <w:tr w:rsidR="00382095" w:rsidRPr="004F6C8B" w:rsidTr="00035F7F">
        <w:trPr>
          <w:jc w:val="center"/>
        </w:trPr>
        <w:tc>
          <w:tcPr>
            <w:tcW w:w="2803" w:type="dxa"/>
            <w:shd w:val="clear" w:color="auto" w:fill="auto"/>
          </w:tcPr>
          <w:p w:rsidR="00382095" w:rsidRPr="00382095" w:rsidRDefault="00382095" w:rsidP="00D52F7F">
            <w:pPr>
              <w:pStyle w:val="Tabletext"/>
              <w:rPr>
                <w:sz w:val="24"/>
                <w:szCs w:val="24"/>
              </w:rPr>
            </w:pPr>
            <w:r>
              <w:rPr>
                <w:sz w:val="24"/>
                <w:szCs w:val="24"/>
              </w:rPr>
              <w:t xml:space="preserve">Scott </w:t>
            </w:r>
            <w:proofErr w:type="spellStart"/>
            <w:r w:rsidRPr="00382095">
              <w:rPr>
                <w:sz w:val="24"/>
                <w:szCs w:val="24"/>
              </w:rPr>
              <w:t>Groendyke</w:t>
            </w:r>
            <w:proofErr w:type="spellEnd"/>
          </w:p>
        </w:tc>
        <w:tc>
          <w:tcPr>
            <w:tcW w:w="851" w:type="dxa"/>
          </w:tcPr>
          <w:p w:rsidR="00382095" w:rsidRPr="00593CD2" w:rsidRDefault="00382095" w:rsidP="00D52F7F">
            <w:pPr>
              <w:pStyle w:val="Tabletext"/>
              <w:rPr>
                <w:b/>
                <w:bCs/>
                <w:sz w:val="24"/>
                <w:szCs w:val="24"/>
              </w:rPr>
            </w:pPr>
            <w:r>
              <w:rPr>
                <w:b/>
                <w:bCs/>
                <w:sz w:val="24"/>
                <w:szCs w:val="24"/>
              </w:rPr>
              <w:t>SG</w:t>
            </w:r>
          </w:p>
        </w:tc>
        <w:tc>
          <w:tcPr>
            <w:tcW w:w="3542" w:type="dxa"/>
            <w:shd w:val="clear" w:color="auto" w:fill="auto"/>
          </w:tcPr>
          <w:p w:rsidR="00382095" w:rsidRPr="00F30336" w:rsidRDefault="00382095" w:rsidP="00D52F7F">
            <w:r>
              <w:rPr>
                <w:szCs w:val="24"/>
              </w:rPr>
              <w:t xml:space="preserve">Johnson Controls- </w:t>
            </w:r>
            <w:smartTag w:uri="urn:schemas-microsoft-com:office:smarttags" w:element="country-region">
              <w:smartTag w:uri="urn:schemas-microsoft-com:office:smarttags" w:element="place">
                <w:r>
                  <w:rPr>
                    <w:szCs w:val="24"/>
                  </w:rPr>
                  <w:t>USA</w:t>
                </w:r>
              </w:smartTag>
            </w:smartTag>
          </w:p>
        </w:tc>
      </w:tr>
      <w:tr w:rsidR="00F04B53" w:rsidRPr="004F6C8B" w:rsidTr="00035F7F">
        <w:trPr>
          <w:jc w:val="center"/>
        </w:trPr>
        <w:tc>
          <w:tcPr>
            <w:tcW w:w="2803" w:type="dxa"/>
            <w:shd w:val="clear" w:color="auto" w:fill="auto"/>
          </w:tcPr>
          <w:p w:rsidR="00F04B53" w:rsidRPr="00AA07A3" w:rsidRDefault="00F04B53" w:rsidP="00D52F7F">
            <w:pPr>
              <w:pStyle w:val="Tabletext"/>
              <w:rPr>
                <w:sz w:val="24"/>
                <w:szCs w:val="24"/>
              </w:rPr>
            </w:pPr>
            <w:proofErr w:type="spellStart"/>
            <w:r>
              <w:rPr>
                <w:sz w:val="24"/>
                <w:szCs w:val="24"/>
              </w:rPr>
              <w:t>Yushi</w:t>
            </w:r>
            <w:proofErr w:type="spellEnd"/>
            <w:r>
              <w:rPr>
                <w:sz w:val="24"/>
                <w:szCs w:val="24"/>
              </w:rPr>
              <w:t xml:space="preserve"> </w:t>
            </w:r>
            <w:r w:rsidRPr="00AA07A3">
              <w:rPr>
                <w:sz w:val="24"/>
                <w:szCs w:val="24"/>
              </w:rPr>
              <w:t>Naito</w:t>
            </w:r>
          </w:p>
        </w:tc>
        <w:tc>
          <w:tcPr>
            <w:tcW w:w="851" w:type="dxa"/>
          </w:tcPr>
          <w:p w:rsidR="00F04B53" w:rsidRPr="00593CD2" w:rsidRDefault="00F04B53" w:rsidP="00D52F7F">
            <w:pPr>
              <w:pStyle w:val="Tabletext"/>
              <w:rPr>
                <w:b/>
                <w:bCs/>
                <w:sz w:val="24"/>
                <w:szCs w:val="24"/>
              </w:rPr>
            </w:pPr>
            <w:r w:rsidRPr="00593CD2">
              <w:rPr>
                <w:b/>
                <w:bCs/>
                <w:sz w:val="24"/>
                <w:szCs w:val="24"/>
              </w:rPr>
              <w:t>YN</w:t>
            </w:r>
          </w:p>
        </w:tc>
        <w:tc>
          <w:tcPr>
            <w:tcW w:w="3542" w:type="dxa"/>
            <w:shd w:val="clear" w:color="auto" w:fill="auto"/>
          </w:tcPr>
          <w:p w:rsidR="00F04B53" w:rsidRPr="004271BA" w:rsidRDefault="00F04B53" w:rsidP="00D52F7F">
            <w:pPr>
              <w:pStyle w:val="Tabletext"/>
              <w:rPr>
                <w:sz w:val="24"/>
                <w:szCs w:val="24"/>
              </w:rPr>
            </w:pPr>
            <w:r w:rsidRPr="004271BA">
              <w:rPr>
                <w:sz w:val="24"/>
                <w:szCs w:val="24"/>
              </w:rPr>
              <w:t xml:space="preserve">Mitsubishi Electric Corporation, SG16 Chair - </w:t>
            </w:r>
            <w:smartTag w:uri="urn:schemas-microsoft-com:office:smarttags" w:element="place">
              <w:smartTag w:uri="urn:schemas-microsoft-com:office:smarttags" w:element="country-region">
                <w:r w:rsidRPr="004271BA">
                  <w:rPr>
                    <w:sz w:val="24"/>
                    <w:szCs w:val="24"/>
                  </w:rPr>
                  <w:t>Japan</w:t>
                </w:r>
              </w:smartTag>
            </w:smartTag>
          </w:p>
        </w:tc>
      </w:tr>
      <w:tr w:rsidR="00F04B53" w:rsidRPr="004F6C8B" w:rsidTr="00035F7F">
        <w:trPr>
          <w:jc w:val="center"/>
        </w:trPr>
        <w:tc>
          <w:tcPr>
            <w:tcW w:w="2803" w:type="dxa"/>
            <w:shd w:val="clear" w:color="auto" w:fill="auto"/>
          </w:tcPr>
          <w:p w:rsidR="00F04B53" w:rsidRPr="00AA07A3" w:rsidRDefault="006A269C" w:rsidP="00D52F7F">
            <w:pPr>
              <w:pStyle w:val="Tabletext"/>
              <w:rPr>
                <w:sz w:val="24"/>
                <w:szCs w:val="24"/>
              </w:rPr>
            </w:pPr>
            <w:r>
              <w:rPr>
                <w:sz w:val="24"/>
                <w:szCs w:val="24"/>
              </w:rPr>
              <w:t xml:space="preserve">Paul </w:t>
            </w:r>
            <w:proofErr w:type="spellStart"/>
            <w:r>
              <w:rPr>
                <w:sz w:val="24"/>
                <w:szCs w:val="24"/>
              </w:rPr>
              <w:t>Nicastri</w:t>
            </w:r>
            <w:proofErr w:type="spellEnd"/>
            <w:r w:rsidR="00F04B53">
              <w:rPr>
                <w:sz w:val="24"/>
                <w:szCs w:val="24"/>
              </w:rPr>
              <w:t xml:space="preserve"> </w:t>
            </w:r>
          </w:p>
        </w:tc>
        <w:tc>
          <w:tcPr>
            <w:tcW w:w="851" w:type="dxa"/>
          </w:tcPr>
          <w:p w:rsidR="00F04B53" w:rsidRPr="00593CD2" w:rsidRDefault="006A269C" w:rsidP="00D52F7F">
            <w:pPr>
              <w:pStyle w:val="Tabletext"/>
              <w:rPr>
                <w:b/>
                <w:bCs/>
                <w:sz w:val="24"/>
                <w:szCs w:val="24"/>
              </w:rPr>
            </w:pPr>
            <w:r>
              <w:rPr>
                <w:b/>
                <w:bCs/>
                <w:sz w:val="24"/>
                <w:szCs w:val="24"/>
              </w:rPr>
              <w:t>PN</w:t>
            </w:r>
          </w:p>
        </w:tc>
        <w:tc>
          <w:tcPr>
            <w:tcW w:w="3542" w:type="dxa"/>
            <w:shd w:val="clear" w:color="auto" w:fill="auto"/>
          </w:tcPr>
          <w:p w:rsidR="00F04B53" w:rsidRPr="004271BA" w:rsidRDefault="006A269C" w:rsidP="00D52F7F">
            <w:pPr>
              <w:pStyle w:val="Tabletext"/>
              <w:rPr>
                <w:sz w:val="24"/>
                <w:szCs w:val="24"/>
              </w:rPr>
            </w:pPr>
            <w:r>
              <w:rPr>
                <w:sz w:val="24"/>
                <w:szCs w:val="24"/>
              </w:rPr>
              <w:t>Ford Motor Company</w:t>
            </w:r>
          </w:p>
        </w:tc>
      </w:tr>
      <w:tr w:rsidR="006A269C" w:rsidRPr="004271BA" w:rsidTr="00035F7F">
        <w:trPr>
          <w:jc w:val="center"/>
        </w:trPr>
        <w:tc>
          <w:tcPr>
            <w:tcW w:w="2803" w:type="dxa"/>
            <w:shd w:val="clear" w:color="auto" w:fill="auto"/>
          </w:tcPr>
          <w:p w:rsidR="006A269C" w:rsidRPr="00AA07A3" w:rsidRDefault="006A269C" w:rsidP="00D52F7F">
            <w:pPr>
              <w:pStyle w:val="Tabletext"/>
              <w:rPr>
                <w:sz w:val="24"/>
                <w:szCs w:val="24"/>
              </w:rPr>
            </w:pPr>
            <w:r>
              <w:rPr>
                <w:sz w:val="24"/>
                <w:szCs w:val="24"/>
              </w:rPr>
              <w:t xml:space="preserve">Brian </w:t>
            </w:r>
            <w:proofErr w:type="spellStart"/>
            <w:r>
              <w:rPr>
                <w:sz w:val="24"/>
                <w:szCs w:val="24"/>
              </w:rPr>
              <w:t>Servis</w:t>
            </w:r>
            <w:proofErr w:type="spellEnd"/>
            <w:r>
              <w:rPr>
                <w:sz w:val="24"/>
                <w:szCs w:val="24"/>
              </w:rPr>
              <w:t xml:space="preserve"> </w:t>
            </w:r>
          </w:p>
        </w:tc>
        <w:tc>
          <w:tcPr>
            <w:tcW w:w="851" w:type="dxa"/>
          </w:tcPr>
          <w:p w:rsidR="006A269C" w:rsidRPr="00593CD2" w:rsidRDefault="006A269C" w:rsidP="00D52F7F">
            <w:pPr>
              <w:pStyle w:val="Tabletext"/>
              <w:rPr>
                <w:b/>
                <w:bCs/>
                <w:sz w:val="24"/>
                <w:szCs w:val="24"/>
              </w:rPr>
            </w:pPr>
            <w:r>
              <w:rPr>
                <w:b/>
                <w:bCs/>
                <w:sz w:val="24"/>
                <w:szCs w:val="24"/>
              </w:rPr>
              <w:t>BS</w:t>
            </w:r>
          </w:p>
        </w:tc>
        <w:tc>
          <w:tcPr>
            <w:tcW w:w="3542" w:type="dxa"/>
            <w:shd w:val="clear" w:color="auto" w:fill="auto"/>
          </w:tcPr>
          <w:p w:rsidR="006A269C" w:rsidRPr="004271BA" w:rsidRDefault="006A269C" w:rsidP="00D52F7F">
            <w:pPr>
              <w:pStyle w:val="Tabletext"/>
              <w:rPr>
                <w:sz w:val="24"/>
                <w:szCs w:val="24"/>
              </w:rPr>
            </w:pPr>
            <w:r>
              <w:rPr>
                <w:sz w:val="24"/>
                <w:szCs w:val="24"/>
              </w:rPr>
              <w:t xml:space="preserve">Johnson Controls- </w:t>
            </w:r>
            <w:smartTag w:uri="urn:schemas-microsoft-com:office:smarttags" w:element="place">
              <w:smartTag w:uri="urn:schemas-microsoft-com:office:smarttags" w:element="country-region">
                <w:r>
                  <w:rPr>
                    <w:sz w:val="24"/>
                    <w:szCs w:val="24"/>
                  </w:rPr>
                  <w:t>USA</w:t>
                </w:r>
              </w:smartTag>
            </w:smartTag>
          </w:p>
        </w:tc>
      </w:tr>
    </w:tbl>
    <w:p w:rsidR="00F83E7E" w:rsidRDefault="00F83E7E" w:rsidP="00F83E7E"/>
    <w:p w:rsidR="00EA4DB6" w:rsidRPr="002A46FC" w:rsidRDefault="00EA4DB6" w:rsidP="00EA4DB6">
      <w:pPr>
        <w:rPr>
          <w:b/>
        </w:rPr>
      </w:pPr>
      <w:r>
        <w:rPr>
          <w:b/>
        </w:rPr>
        <w:t>C</w:t>
      </w:r>
      <w:r w:rsidRPr="002A46FC">
        <w:rPr>
          <w:b/>
        </w:rPr>
        <w:t>onference call participants: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3"/>
        <w:gridCol w:w="851"/>
        <w:gridCol w:w="3542"/>
      </w:tblGrid>
      <w:tr w:rsidR="00625CE5" w:rsidRPr="004F6C8B" w:rsidTr="00E849B6">
        <w:trPr>
          <w:jc w:val="center"/>
        </w:trPr>
        <w:tc>
          <w:tcPr>
            <w:tcW w:w="2803" w:type="dxa"/>
            <w:shd w:val="clear" w:color="auto" w:fill="auto"/>
          </w:tcPr>
          <w:p w:rsidR="00625CE5" w:rsidRPr="00AA07A3" w:rsidRDefault="00625CE5" w:rsidP="00D52F7F">
            <w:pPr>
              <w:pStyle w:val="Tabletext"/>
              <w:rPr>
                <w:sz w:val="24"/>
                <w:szCs w:val="24"/>
              </w:rPr>
            </w:pPr>
            <w:r>
              <w:rPr>
                <w:sz w:val="24"/>
                <w:szCs w:val="24"/>
              </w:rPr>
              <w:t>Tim Fingscheidt</w:t>
            </w:r>
          </w:p>
        </w:tc>
        <w:tc>
          <w:tcPr>
            <w:tcW w:w="851" w:type="dxa"/>
          </w:tcPr>
          <w:p w:rsidR="00625CE5" w:rsidRPr="00593CD2" w:rsidRDefault="00625CE5" w:rsidP="00D52F7F">
            <w:pPr>
              <w:pStyle w:val="Tabletext"/>
              <w:rPr>
                <w:b/>
                <w:bCs/>
                <w:sz w:val="24"/>
                <w:szCs w:val="24"/>
              </w:rPr>
            </w:pPr>
            <w:r w:rsidRPr="00593CD2">
              <w:rPr>
                <w:b/>
                <w:bCs/>
                <w:sz w:val="24"/>
                <w:szCs w:val="24"/>
              </w:rPr>
              <w:t>TF</w:t>
            </w:r>
          </w:p>
        </w:tc>
        <w:tc>
          <w:tcPr>
            <w:tcW w:w="3542" w:type="dxa"/>
            <w:shd w:val="clear" w:color="auto" w:fill="auto"/>
          </w:tcPr>
          <w:p w:rsidR="00625CE5" w:rsidRPr="004271BA" w:rsidRDefault="00625CE5" w:rsidP="00D52F7F">
            <w:pPr>
              <w:pStyle w:val="Tabletext"/>
              <w:rPr>
                <w:sz w:val="24"/>
                <w:szCs w:val="24"/>
              </w:rPr>
            </w:pPr>
            <w:proofErr w:type="spellStart"/>
            <w:smartTag w:uri="urn:schemas-microsoft-com:office:smarttags" w:element="PlaceName">
              <w:r w:rsidRPr="004271BA">
                <w:rPr>
                  <w:sz w:val="24"/>
                  <w:szCs w:val="24"/>
                </w:rPr>
                <w:t>Braunschweig</w:t>
              </w:r>
            </w:smartTag>
            <w:proofErr w:type="spellEnd"/>
            <w:r w:rsidRPr="004271BA">
              <w:rPr>
                <w:sz w:val="24"/>
                <w:szCs w:val="24"/>
              </w:rPr>
              <w:t xml:space="preserve"> </w:t>
            </w:r>
            <w:smartTag w:uri="urn:schemas-microsoft-com:office:smarttags" w:element="PlaceName">
              <w:r w:rsidRPr="004271BA">
                <w:rPr>
                  <w:sz w:val="24"/>
                  <w:szCs w:val="24"/>
                </w:rPr>
                <w:t>Technical</w:t>
              </w:r>
            </w:smartTag>
            <w:r w:rsidRPr="004271BA">
              <w:rPr>
                <w:sz w:val="24"/>
                <w:szCs w:val="24"/>
              </w:rPr>
              <w:t xml:space="preserve"> </w:t>
            </w:r>
            <w:smartTag w:uri="urn:schemas-microsoft-com:office:smarttags" w:element="PlaceType">
              <w:r w:rsidRPr="004271BA">
                <w:rPr>
                  <w:sz w:val="24"/>
                  <w:szCs w:val="24"/>
                </w:rPr>
                <w:t>University</w:t>
              </w:r>
            </w:smartTag>
            <w:r w:rsidRPr="004271BA">
              <w:rPr>
                <w:sz w:val="24"/>
                <w:szCs w:val="24"/>
              </w:rPr>
              <w:t xml:space="preserve"> - </w:t>
            </w:r>
            <w:smartTag w:uri="urn:schemas-microsoft-com:office:smarttags" w:element="place">
              <w:smartTag w:uri="urn:schemas-microsoft-com:office:smarttags" w:element="country-region">
                <w:r w:rsidRPr="004271BA">
                  <w:rPr>
                    <w:sz w:val="24"/>
                    <w:szCs w:val="24"/>
                  </w:rPr>
                  <w:t>Germany</w:t>
                </w:r>
              </w:smartTag>
            </w:smartTag>
          </w:p>
        </w:tc>
      </w:tr>
      <w:tr w:rsidR="00F04B53" w:rsidRPr="004F6C8B" w:rsidTr="00E849B6">
        <w:trPr>
          <w:jc w:val="center"/>
        </w:trPr>
        <w:tc>
          <w:tcPr>
            <w:tcW w:w="2803" w:type="dxa"/>
            <w:shd w:val="clear" w:color="auto" w:fill="auto"/>
          </w:tcPr>
          <w:p w:rsidR="00F04B53" w:rsidRPr="004F6C8B" w:rsidRDefault="00F04B53" w:rsidP="00D52F7F">
            <w:pPr>
              <w:pStyle w:val="Tabletext"/>
              <w:rPr>
                <w:sz w:val="24"/>
                <w:szCs w:val="24"/>
              </w:rPr>
            </w:pPr>
            <w:r>
              <w:rPr>
                <w:sz w:val="24"/>
                <w:szCs w:val="24"/>
              </w:rPr>
              <w:t xml:space="preserve">Mats </w:t>
            </w:r>
            <w:r w:rsidRPr="004F6C8B">
              <w:rPr>
                <w:sz w:val="24"/>
                <w:szCs w:val="24"/>
              </w:rPr>
              <w:t>Forsen</w:t>
            </w:r>
          </w:p>
        </w:tc>
        <w:tc>
          <w:tcPr>
            <w:tcW w:w="851" w:type="dxa"/>
          </w:tcPr>
          <w:p w:rsidR="00F04B53" w:rsidRPr="004F6C8B" w:rsidRDefault="00F04B53" w:rsidP="00D52F7F">
            <w:pPr>
              <w:pStyle w:val="Tabletext"/>
              <w:rPr>
                <w:b/>
                <w:bCs/>
                <w:sz w:val="24"/>
                <w:szCs w:val="24"/>
              </w:rPr>
            </w:pPr>
            <w:r w:rsidRPr="004F6C8B">
              <w:rPr>
                <w:b/>
                <w:bCs/>
                <w:sz w:val="24"/>
                <w:szCs w:val="24"/>
              </w:rPr>
              <w:t>MF</w:t>
            </w:r>
          </w:p>
        </w:tc>
        <w:tc>
          <w:tcPr>
            <w:tcW w:w="3542" w:type="dxa"/>
            <w:shd w:val="clear" w:color="auto" w:fill="auto"/>
          </w:tcPr>
          <w:p w:rsidR="00F04B53" w:rsidRPr="004F6C8B" w:rsidRDefault="00F04B53" w:rsidP="00D52F7F">
            <w:pPr>
              <w:pStyle w:val="Tabletext"/>
              <w:rPr>
                <w:sz w:val="24"/>
                <w:szCs w:val="24"/>
              </w:rPr>
            </w:pPr>
            <w:r>
              <w:rPr>
                <w:sz w:val="24"/>
                <w:szCs w:val="24"/>
              </w:rPr>
              <w:t>Volvo/</w:t>
            </w:r>
            <w:r w:rsidRPr="004F6C8B">
              <w:rPr>
                <w:sz w:val="24"/>
                <w:szCs w:val="24"/>
              </w:rPr>
              <w:t xml:space="preserve">Forsen </w:t>
            </w:r>
            <w:smartTag w:uri="urn:schemas-microsoft-com:office:smarttags" w:element="place">
              <w:smartTag w:uri="urn:schemas-microsoft-com:office:smarttags" w:element="City">
                <w:r w:rsidRPr="004F6C8B">
                  <w:rPr>
                    <w:sz w:val="24"/>
                    <w:szCs w:val="24"/>
                  </w:rPr>
                  <w:t>Data-</w:t>
                </w:r>
              </w:smartTag>
              <w:r w:rsidRPr="004F6C8B">
                <w:rPr>
                  <w:sz w:val="24"/>
                  <w:szCs w:val="24"/>
                </w:rPr>
                <w:t xml:space="preserve"> </w:t>
              </w:r>
              <w:smartTag w:uri="urn:schemas-microsoft-com:office:smarttags" w:element="country-region">
                <w:r w:rsidRPr="004F6C8B">
                  <w:rPr>
                    <w:sz w:val="24"/>
                    <w:szCs w:val="24"/>
                  </w:rPr>
                  <w:t>Sweden</w:t>
                </w:r>
              </w:smartTag>
            </w:smartTag>
          </w:p>
        </w:tc>
      </w:tr>
      <w:tr w:rsidR="00F04B53" w:rsidRPr="004F6C8B" w:rsidTr="00E849B6">
        <w:trPr>
          <w:jc w:val="center"/>
        </w:trPr>
        <w:tc>
          <w:tcPr>
            <w:tcW w:w="2803" w:type="dxa"/>
            <w:shd w:val="clear" w:color="auto" w:fill="auto"/>
          </w:tcPr>
          <w:p w:rsidR="00F04B53" w:rsidRPr="004F6C8B" w:rsidRDefault="00F04B53" w:rsidP="00D52F7F">
            <w:pPr>
              <w:pStyle w:val="Tabletext"/>
              <w:rPr>
                <w:sz w:val="24"/>
                <w:szCs w:val="24"/>
              </w:rPr>
            </w:pPr>
            <w:r>
              <w:rPr>
                <w:sz w:val="24"/>
                <w:szCs w:val="24"/>
              </w:rPr>
              <w:t>Gerhard Schmidt</w:t>
            </w:r>
          </w:p>
        </w:tc>
        <w:tc>
          <w:tcPr>
            <w:tcW w:w="851" w:type="dxa"/>
          </w:tcPr>
          <w:p w:rsidR="00F04B53" w:rsidRPr="004F6C8B" w:rsidRDefault="00F04B53" w:rsidP="00D52F7F">
            <w:pPr>
              <w:pStyle w:val="Tabletext"/>
              <w:rPr>
                <w:b/>
                <w:bCs/>
                <w:sz w:val="24"/>
                <w:szCs w:val="24"/>
              </w:rPr>
            </w:pPr>
            <w:r>
              <w:rPr>
                <w:b/>
                <w:bCs/>
                <w:sz w:val="24"/>
                <w:szCs w:val="24"/>
              </w:rPr>
              <w:t>GS</w:t>
            </w:r>
          </w:p>
        </w:tc>
        <w:tc>
          <w:tcPr>
            <w:tcW w:w="3542" w:type="dxa"/>
            <w:shd w:val="clear" w:color="auto" w:fill="auto"/>
          </w:tcPr>
          <w:p w:rsidR="00F04B53" w:rsidRPr="004F6C8B" w:rsidRDefault="00F04B53" w:rsidP="00D52F7F">
            <w:pPr>
              <w:pStyle w:val="Tabletext"/>
              <w:rPr>
                <w:sz w:val="24"/>
                <w:szCs w:val="24"/>
              </w:rPr>
            </w:pPr>
            <w:r>
              <w:rPr>
                <w:sz w:val="24"/>
                <w:szCs w:val="24"/>
              </w:rPr>
              <w:t>CAU- Germany</w:t>
            </w:r>
          </w:p>
        </w:tc>
      </w:tr>
    </w:tbl>
    <w:p w:rsidR="00EA4DB6" w:rsidRDefault="00EA4DB6" w:rsidP="00EA4DB6"/>
    <w:p w:rsidR="00025B47" w:rsidRDefault="00C828C7" w:rsidP="00C828C7">
      <w:pPr>
        <w:pStyle w:val="AnnexNotitle"/>
        <w:spacing w:before="0"/>
      </w:pPr>
      <w:r>
        <w:rPr>
          <w:rFonts w:ascii="Arial" w:hAnsi="Arial" w:cs="Arial"/>
          <w:sz w:val="20"/>
          <w:lang w:val="en-US" w:eastAsia="de-DE"/>
        </w:rPr>
        <w:br w:type="page"/>
      </w:r>
      <w:r w:rsidR="00025B47">
        <w:t>Annex 2</w:t>
      </w:r>
    </w:p>
    <w:p w:rsidR="00C828C7" w:rsidRDefault="00C828C7" w:rsidP="00C828C7">
      <w:pPr>
        <w:pStyle w:val="AnnexNotitle"/>
        <w:spacing w:before="0"/>
      </w:pPr>
      <w:r>
        <w:t>List of documents</w:t>
      </w:r>
    </w:p>
    <w:p w:rsidR="00CA4AB2" w:rsidRDefault="00CA4AB2" w:rsidP="00025B47"/>
    <w:p w:rsidR="00CA4AB2" w:rsidRDefault="00F032FF" w:rsidP="00025B47">
      <w:r>
        <w:object w:dxaOrig="17110" w:dyaOrig="1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283.45pt" o:ole="">
            <v:imagedata r:id="rId9" o:title=""/>
          </v:shape>
          <o:OLEObject Type="Embed" ProgID="Visio.Drawing.11" ShapeID="_x0000_i1025" DrawAspect="Content" ObjectID="_1381325641" r:id="rId10"/>
        </w:object>
      </w:r>
    </w:p>
    <w:p w:rsidR="00025B47" w:rsidRDefault="00025B47" w:rsidP="00025B47"/>
    <w:p w:rsidR="00F02700" w:rsidRDefault="00490F15" w:rsidP="00490F15">
      <w:pPr>
        <w:jc w:val="center"/>
      </w:pPr>
      <w:r>
        <w:t>___________</w:t>
      </w:r>
    </w:p>
    <w:sectPr w:rsidR="00F02700" w:rsidSect="00490F15">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3A" w:rsidRDefault="00E3143A">
      <w:r>
        <w:separator/>
      </w:r>
    </w:p>
  </w:endnote>
  <w:endnote w:type="continuationSeparator" w:id="0">
    <w:p w:rsidR="00E3143A" w:rsidRDefault="00E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490F15" w:rsidRPr="00490F15" w:rsidTr="00490F15">
      <w:trPr>
        <w:cantSplit/>
        <w:trHeight w:val="204"/>
        <w:jc w:val="center"/>
      </w:trPr>
      <w:tc>
        <w:tcPr>
          <w:tcW w:w="1892" w:type="dxa"/>
          <w:tcBorders>
            <w:top w:val="single" w:sz="12" w:space="0" w:color="auto"/>
          </w:tcBorders>
        </w:tcPr>
        <w:p w:rsidR="00490F15" w:rsidRPr="00490F15" w:rsidRDefault="00490F15" w:rsidP="001725CF">
          <w:pPr>
            <w:rPr>
              <w:b/>
              <w:bCs/>
              <w:sz w:val="22"/>
            </w:rPr>
          </w:pPr>
          <w:bookmarkStart w:id="10" w:name="dcontact"/>
          <w:bookmarkStart w:id="11" w:name="dcontent1" w:colFirst="1" w:colLast="1"/>
          <w:r w:rsidRPr="00490F15">
            <w:rPr>
              <w:b/>
              <w:bCs/>
              <w:sz w:val="22"/>
            </w:rPr>
            <w:t>Contact:</w:t>
          </w:r>
        </w:p>
      </w:tc>
      <w:tc>
        <w:tcPr>
          <w:tcW w:w="4253" w:type="dxa"/>
          <w:tcBorders>
            <w:top w:val="single" w:sz="12" w:space="0" w:color="auto"/>
          </w:tcBorders>
        </w:tcPr>
        <w:p w:rsidR="00490F15" w:rsidRPr="00490F15" w:rsidRDefault="00490F15" w:rsidP="001725CF">
          <w:pPr>
            <w:rPr>
              <w:sz w:val="22"/>
            </w:rPr>
          </w:pPr>
          <w:r w:rsidRPr="00490F15">
            <w:rPr>
              <w:sz w:val="22"/>
            </w:rPr>
            <w:t>Hans W. Gierlich</w:t>
          </w:r>
        </w:p>
        <w:p w:rsidR="00490F15" w:rsidRPr="00490F15" w:rsidRDefault="00490F15" w:rsidP="001725CF">
          <w:pPr>
            <w:spacing w:before="0"/>
            <w:rPr>
              <w:sz w:val="22"/>
            </w:rPr>
          </w:pPr>
          <w:r w:rsidRPr="00490F15">
            <w:rPr>
              <w:sz w:val="22"/>
            </w:rPr>
            <w:t>HEAD acoustics GmbH</w:t>
          </w:r>
        </w:p>
        <w:p w:rsidR="00490F15" w:rsidRPr="00490F15" w:rsidRDefault="00490F15" w:rsidP="001725CF">
          <w:pPr>
            <w:spacing w:before="0"/>
            <w:rPr>
              <w:sz w:val="22"/>
            </w:rPr>
          </w:pPr>
        </w:p>
      </w:tc>
      <w:tc>
        <w:tcPr>
          <w:tcW w:w="3912" w:type="dxa"/>
          <w:gridSpan w:val="2"/>
          <w:tcBorders>
            <w:top w:val="single" w:sz="12" w:space="0" w:color="auto"/>
          </w:tcBorders>
        </w:tcPr>
        <w:p w:rsidR="00490F15" w:rsidRPr="00490F15" w:rsidRDefault="00490F15" w:rsidP="001725CF">
          <w:pPr>
            <w:rPr>
              <w:sz w:val="22"/>
              <w:lang w:val="fr-FR"/>
            </w:rPr>
          </w:pPr>
          <w:r w:rsidRPr="00490F15">
            <w:rPr>
              <w:sz w:val="22"/>
              <w:lang w:val="fr-FR"/>
            </w:rPr>
            <w:t>Tel: +49 2407 57722</w:t>
          </w:r>
        </w:p>
        <w:p w:rsidR="00490F15" w:rsidRPr="00490F15" w:rsidRDefault="00490F15" w:rsidP="001725CF">
          <w:pPr>
            <w:spacing w:before="0"/>
            <w:rPr>
              <w:sz w:val="22"/>
              <w:lang w:val="fr-FR"/>
            </w:rPr>
          </w:pPr>
          <w:r w:rsidRPr="00490F15">
            <w:rPr>
              <w:sz w:val="22"/>
              <w:lang w:val="fr-FR"/>
            </w:rPr>
            <w:t>Fax: +49 2407 57799</w:t>
          </w:r>
        </w:p>
        <w:p w:rsidR="00490F15" w:rsidRPr="00490F15" w:rsidRDefault="00490F15" w:rsidP="001725CF">
          <w:pPr>
            <w:spacing w:before="0"/>
            <w:rPr>
              <w:sz w:val="22"/>
              <w:lang w:val="fr-FR"/>
            </w:rPr>
          </w:pPr>
          <w:r w:rsidRPr="00490F15">
            <w:rPr>
              <w:sz w:val="22"/>
              <w:lang w:val="fr-FR"/>
            </w:rPr>
            <w:t xml:space="preserve">Email: </w:t>
          </w:r>
          <w:hyperlink r:id="rId1" w:history="1">
            <w:r w:rsidRPr="00490F15">
              <w:rPr>
                <w:rStyle w:val="Hyperlink"/>
                <w:sz w:val="22"/>
                <w:lang w:val="fr-FR"/>
              </w:rPr>
              <w:t>h.w.gierlich@head-acoustics.de</w:t>
            </w:r>
          </w:hyperlink>
        </w:p>
      </w:tc>
    </w:tr>
    <w:tr w:rsidR="00490F15" w:rsidRPr="00490F15" w:rsidTr="00490F15">
      <w:trPr>
        <w:cantSplit/>
        <w:trHeight w:val="204"/>
        <w:jc w:val="center"/>
      </w:trPr>
      <w:tc>
        <w:tcPr>
          <w:tcW w:w="1892" w:type="dxa"/>
          <w:tcBorders>
            <w:top w:val="single" w:sz="12" w:space="0" w:color="auto"/>
          </w:tcBorders>
        </w:tcPr>
        <w:p w:rsidR="00490F15" w:rsidRPr="00490F15" w:rsidRDefault="00490F15" w:rsidP="001725CF">
          <w:pPr>
            <w:rPr>
              <w:b/>
              <w:bCs/>
              <w:sz w:val="22"/>
              <w:lang w:val="fr-FR"/>
            </w:rPr>
          </w:pPr>
          <w:bookmarkStart w:id="12" w:name="dcontent" w:colFirst="1" w:colLast="1"/>
          <w:bookmarkStart w:id="13" w:name="dcontent2" w:colFirst="1" w:colLast="1"/>
          <w:bookmarkEnd w:id="10"/>
          <w:bookmarkEnd w:id="11"/>
          <w:r w:rsidRPr="00490F15">
            <w:rPr>
              <w:b/>
              <w:bCs/>
              <w:sz w:val="22"/>
              <w:lang w:val="fr-FR"/>
            </w:rPr>
            <w:t>Contact:</w:t>
          </w:r>
        </w:p>
      </w:tc>
      <w:tc>
        <w:tcPr>
          <w:tcW w:w="4253" w:type="dxa"/>
          <w:tcBorders>
            <w:top w:val="single" w:sz="12" w:space="0" w:color="auto"/>
          </w:tcBorders>
        </w:tcPr>
        <w:p w:rsidR="00490F15" w:rsidRPr="00490F15" w:rsidRDefault="00490F15" w:rsidP="001725CF">
          <w:pPr>
            <w:rPr>
              <w:sz w:val="22"/>
            </w:rPr>
          </w:pPr>
          <w:r w:rsidRPr="00490F15">
            <w:rPr>
              <w:sz w:val="22"/>
            </w:rPr>
            <w:t xml:space="preserve">Scott </w:t>
          </w:r>
          <w:proofErr w:type="spellStart"/>
          <w:r w:rsidRPr="00490F15">
            <w:rPr>
              <w:sz w:val="22"/>
            </w:rPr>
            <w:t>Pennock</w:t>
          </w:r>
          <w:proofErr w:type="spellEnd"/>
        </w:p>
        <w:p w:rsidR="00490F15" w:rsidRPr="00490F15" w:rsidRDefault="00490F15" w:rsidP="001725CF">
          <w:pPr>
            <w:spacing w:before="0"/>
            <w:rPr>
              <w:sz w:val="22"/>
            </w:rPr>
          </w:pPr>
          <w:r w:rsidRPr="00490F15">
            <w:rPr>
              <w:sz w:val="22"/>
            </w:rPr>
            <w:t>Research in Motion</w:t>
          </w:r>
        </w:p>
        <w:p w:rsidR="00490F15" w:rsidRPr="00490F15" w:rsidRDefault="00490F15" w:rsidP="001725CF">
          <w:pPr>
            <w:spacing w:before="0"/>
            <w:rPr>
              <w:sz w:val="22"/>
            </w:rPr>
          </w:pPr>
        </w:p>
      </w:tc>
      <w:tc>
        <w:tcPr>
          <w:tcW w:w="3912" w:type="dxa"/>
          <w:gridSpan w:val="2"/>
          <w:tcBorders>
            <w:top w:val="single" w:sz="12" w:space="0" w:color="auto"/>
          </w:tcBorders>
        </w:tcPr>
        <w:p w:rsidR="00490F15" w:rsidRPr="00490F15" w:rsidRDefault="00490F15" w:rsidP="001725CF">
          <w:pPr>
            <w:rPr>
              <w:sz w:val="22"/>
            </w:rPr>
          </w:pPr>
          <w:r w:rsidRPr="00490F15">
            <w:rPr>
              <w:sz w:val="22"/>
            </w:rPr>
            <w:t>Tel: +1 408.887.6455</w:t>
          </w:r>
        </w:p>
        <w:p w:rsidR="00490F15" w:rsidRPr="00490F15" w:rsidRDefault="00490F15" w:rsidP="001725CF">
          <w:pPr>
            <w:spacing w:before="0"/>
            <w:rPr>
              <w:sz w:val="22"/>
              <w:lang w:val="fr-FR"/>
            </w:rPr>
          </w:pPr>
          <w:r w:rsidRPr="00490F15">
            <w:rPr>
              <w:sz w:val="22"/>
              <w:lang w:val="fr-FR"/>
            </w:rPr>
            <w:t xml:space="preserve">Email: </w:t>
          </w:r>
          <w:hyperlink r:id="rId2" w:history="1">
            <w:r w:rsidRPr="00490F15">
              <w:rPr>
                <w:rStyle w:val="Hyperlink"/>
                <w:sz w:val="22"/>
                <w:lang w:val="fr-FR"/>
              </w:rPr>
              <w:t>spennock@qnx.com</w:t>
            </w:r>
          </w:hyperlink>
          <w:r w:rsidRPr="00490F15">
            <w:rPr>
              <w:sz w:val="22"/>
              <w:lang w:val="fr-FR"/>
            </w:rPr>
            <w:t xml:space="preserve"> </w:t>
          </w:r>
        </w:p>
      </w:tc>
    </w:tr>
    <w:bookmarkEnd w:id="12"/>
    <w:bookmarkEnd w:id="13"/>
    <w:tr w:rsidR="00490F15" w:rsidRPr="00490F15" w:rsidTr="00490F15">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90F15" w:rsidRPr="00490F15" w:rsidRDefault="00490F15" w:rsidP="00490F15">
          <w:pPr>
            <w:spacing w:before="0"/>
            <w:rPr>
              <w:sz w:val="18"/>
              <w:szCs w:val="18"/>
            </w:rPr>
          </w:pPr>
          <w:r w:rsidRPr="00490F15">
            <w:rPr>
              <w:b/>
              <w:bCs/>
              <w:sz w:val="18"/>
              <w:szCs w:val="18"/>
            </w:rPr>
            <w:t>Attention:</w:t>
          </w:r>
          <w:r w:rsidRPr="00490F15">
            <w:rPr>
              <w:sz w:val="18"/>
              <w:szCs w:val="18"/>
            </w:rPr>
            <w:t xml:space="preserve"> This is not a publication made available to the public, but </w:t>
          </w:r>
          <w:r w:rsidRPr="00490F15">
            <w:rPr>
              <w:b/>
              <w:bCs/>
              <w:sz w:val="18"/>
              <w:szCs w:val="18"/>
            </w:rPr>
            <w:t>an internal ITU-T Focus Group document</w:t>
          </w:r>
          <w:r w:rsidRPr="00490F15">
            <w:rPr>
              <w:sz w:val="18"/>
              <w:szCs w:val="18"/>
            </w:rPr>
            <w:t xml:space="preserve"> intended only for use by participants of the Focus Group and their collaborators in ITU-T </w:t>
          </w:r>
          <w:r w:rsidRPr="00490F15">
            <w:rPr>
              <w:b/>
              <w:bCs/>
              <w:sz w:val="18"/>
              <w:szCs w:val="18"/>
            </w:rPr>
            <w:t xml:space="preserve">Focus Group </w:t>
          </w:r>
          <w:r w:rsidRPr="00490F15">
            <w:rPr>
              <w:sz w:val="18"/>
              <w:szCs w:val="18"/>
            </w:rPr>
            <w:t>related work. It shall not be made available to, and used by, any other persons or entities without the prior written consent of ITU-T.</w:t>
          </w:r>
        </w:p>
      </w:tc>
    </w:tr>
  </w:tbl>
  <w:p w:rsidR="00490F15" w:rsidRPr="00490F15" w:rsidRDefault="00490F15" w:rsidP="00490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3A" w:rsidRDefault="00E3143A">
      <w:r>
        <w:separator/>
      </w:r>
    </w:p>
  </w:footnote>
  <w:footnote w:type="continuationSeparator" w:id="0">
    <w:p w:rsidR="00E3143A" w:rsidRDefault="00E3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59" w:rsidRPr="00490F15" w:rsidRDefault="00490F15" w:rsidP="00490F15">
    <w:pPr>
      <w:pStyle w:val="Header"/>
    </w:pPr>
    <w:r w:rsidRPr="00490F15">
      <w:t xml:space="preserve">- </w:t>
    </w:r>
    <w:r w:rsidRPr="00490F15">
      <w:fldChar w:fldCharType="begin"/>
    </w:r>
    <w:r w:rsidRPr="00490F15">
      <w:instrText xml:space="preserve"> PAGE  \* MERGEFORMAT </w:instrText>
    </w:r>
    <w:r w:rsidRPr="00490F15">
      <w:fldChar w:fldCharType="separate"/>
    </w:r>
    <w:r>
      <w:rPr>
        <w:noProof/>
      </w:rPr>
      <w:t>7</w:t>
    </w:r>
    <w:r w:rsidRPr="00490F15">
      <w:fldChar w:fldCharType="end"/>
    </w:r>
    <w:r w:rsidRPr="00490F15">
      <w:t xml:space="preserve"> -</w:t>
    </w:r>
  </w:p>
  <w:p w:rsidR="00490F15" w:rsidRPr="00490F15" w:rsidRDefault="00490F15" w:rsidP="00490F15">
    <w:pPr>
      <w:pStyle w:val="Header"/>
      <w:spacing w:after="240"/>
    </w:pPr>
    <w:r w:rsidRPr="00490F15">
      <w:t>CarCOM-R-7rev1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3E45BE"/>
    <w:multiLevelType w:val="hybridMultilevel"/>
    <w:tmpl w:val="953EEB04"/>
    <w:lvl w:ilvl="0" w:tplc="1A964A5A">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8E3C93"/>
    <w:multiLevelType w:val="hybridMultilevel"/>
    <w:tmpl w:val="BCBE7EA8"/>
    <w:lvl w:ilvl="0" w:tplc="0407000F">
      <w:numFmt w:val="bullet"/>
      <w:lvlText w:val="-"/>
      <w:lvlJc w:val="left"/>
      <w:pPr>
        <w:tabs>
          <w:tab w:val="num" w:pos="600"/>
        </w:tabs>
        <w:ind w:left="600" w:hanging="360"/>
      </w:pPr>
      <w:rPr>
        <w:rFonts w:ascii="Times New Roman" w:eastAsia="Times New Roman" w:hAnsi="Times New Roman" w:cs="Times New Roman"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nsid w:val="0FF438B0"/>
    <w:multiLevelType w:val="hybridMultilevel"/>
    <w:tmpl w:val="54467E60"/>
    <w:lvl w:ilvl="0" w:tplc="10090011">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170979C4"/>
    <w:multiLevelType w:val="multilevel"/>
    <w:tmpl w:val="2DA46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122B0"/>
    <w:multiLevelType w:val="multilevel"/>
    <w:tmpl w:val="6FFC726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2AFB0C47"/>
    <w:multiLevelType w:val="hybridMultilevel"/>
    <w:tmpl w:val="1B48DCD2"/>
    <w:lvl w:ilvl="0" w:tplc="10090011">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2D001E64"/>
    <w:multiLevelType w:val="multilevel"/>
    <w:tmpl w:val="30349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760E6D"/>
    <w:multiLevelType w:val="hybridMultilevel"/>
    <w:tmpl w:val="24B6DC20"/>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1F1449"/>
    <w:multiLevelType w:val="hybridMultilevel"/>
    <w:tmpl w:val="87D6C83E"/>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43AA0F45"/>
    <w:multiLevelType w:val="hybridMultilevel"/>
    <w:tmpl w:val="2B80202A"/>
    <w:lvl w:ilvl="0" w:tplc="1009000B">
      <w:start w:val="1"/>
      <w:numFmt w:val="bullet"/>
      <w:lvlText w:val=""/>
      <w:lvlJc w:val="left"/>
      <w:pPr>
        <w:tabs>
          <w:tab w:val="num" w:pos="720"/>
        </w:tabs>
        <w:ind w:left="720" w:hanging="360"/>
      </w:pPr>
      <w:rPr>
        <w:rFonts w:ascii="Wingdings" w:hAnsi="Wingdings" w:hint="default"/>
      </w:rPr>
    </w:lvl>
    <w:lvl w:ilvl="1" w:tplc="10090011">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5744700"/>
    <w:multiLevelType w:val="multilevel"/>
    <w:tmpl w:val="EE9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F0C3CC6"/>
    <w:multiLevelType w:val="multilevel"/>
    <w:tmpl w:val="6FFC726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54237769"/>
    <w:multiLevelType w:val="hybridMultilevel"/>
    <w:tmpl w:val="78D4ED9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67B7CBF"/>
    <w:multiLevelType w:val="multilevel"/>
    <w:tmpl w:val="7E642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E52503"/>
    <w:multiLevelType w:val="hybridMultilevel"/>
    <w:tmpl w:val="556C80A4"/>
    <w:lvl w:ilvl="0" w:tplc="10090011">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605556BE"/>
    <w:multiLevelType w:val="multilevel"/>
    <w:tmpl w:val="EE9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68A375FD"/>
    <w:multiLevelType w:val="multilevel"/>
    <w:tmpl w:val="F88CBC88"/>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6F642AC9"/>
    <w:multiLevelType w:val="multilevel"/>
    <w:tmpl w:val="458C9B8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D70307"/>
    <w:multiLevelType w:val="hybridMultilevel"/>
    <w:tmpl w:val="B6FEAF6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585477F"/>
    <w:multiLevelType w:val="hybridMultilevel"/>
    <w:tmpl w:val="1FB6DEFA"/>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68234E6"/>
    <w:multiLevelType w:val="hybridMultilevel"/>
    <w:tmpl w:val="1918EC5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75B40B8"/>
    <w:multiLevelType w:val="hybridMultilevel"/>
    <w:tmpl w:val="446C2ED4"/>
    <w:lvl w:ilvl="0" w:tplc="10090011">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6D2F06"/>
    <w:multiLevelType w:val="hybridMultilevel"/>
    <w:tmpl w:val="75AE1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E031AB1"/>
    <w:multiLevelType w:val="hybridMultilevel"/>
    <w:tmpl w:val="7A929B08"/>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F9B313F"/>
    <w:multiLevelType w:val="hybridMultilevel"/>
    <w:tmpl w:val="1BB0A076"/>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21"/>
  </w:num>
  <w:num w:numId="7">
    <w:abstractNumId w:val="1"/>
  </w:num>
  <w:num w:numId="8">
    <w:abstractNumId w:val="12"/>
  </w:num>
  <w:num w:numId="9">
    <w:abstractNumId w:val="19"/>
  </w:num>
  <w:num w:numId="10">
    <w:abstractNumId w:val="13"/>
  </w:num>
  <w:num w:numId="11">
    <w:abstractNumId w:val="11"/>
  </w:num>
  <w:num w:numId="12">
    <w:abstractNumId w:val="5"/>
  </w:num>
  <w:num w:numId="13">
    <w:abstractNumId w:val="16"/>
  </w:num>
  <w:num w:numId="14">
    <w:abstractNumId w:val="3"/>
  </w:num>
  <w:num w:numId="15">
    <w:abstractNumId w:val="17"/>
  </w:num>
  <w:num w:numId="16">
    <w:abstractNumId w:val="6"/>
  </w:num>
  <w:num w:numId="17">
    <w:abstractNumId w:val="14"/>
  </w:num>
  <w:num w:numId="18">
    <w:abstractNumId w:val="23"/>
  </w:num>
  <w:num w:numId="19">
    <w:abstractNumId w:val="24"/>
  </w:num>
  <w:num w:numId="20">
    <w:abstractNumId w:val="2"/>
  </w:num>
  <w:num w:numId="21">
    <w:abstractNumId w:val="20"/>
  </w:num>
  <w:num w:numId="22">
    <w:abstractNumId w:val="9"/>
  </w:num>
  <w:num w:numId="23">
    <w:abstractNumId w:val="25"/>
  </w:num>
  <w:num w:numId="24">
    <w:abstractNumId w:val="8"/>
  </w:num>
  <w:num w:numId="25">
    <w:abstractNumId w:val="10"/>
  </w:num>
  <w:num w:numId="26">
    <w:abstractNumId w:val="18"/>
  </w:num>
  <w:num w:numId="27">
    <w:abstractNumId w:val="15"/>
  </w:num>
  <w:num w:numId="28">
    <w:abstractNumId w:val="7"/>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2CAB"/>
    <w:rsid w:val="00003CA0"/>
    <w:rsid w:val="000051A7"/>
    <w:rsid w:val="0000577E"/>
    <w:rsid w:val="00011D1D"/>
    <w:rsid w:val="0001605F"/>
    <w:rsid w:val="00025B47"/>
    <w:rsid w:val="0002724C"/>
    <w:rsid w:val="0002732B"/>
    <w:rsid w:val="00030C71"/>
    <w:rsid w:val="00035F7F"/>
    <w:rsid w:val="0003623F"/>
    <w:rsid w:val="00041E84"/>
    <w:rsid w:val="00050F70"/>
    <w:rsid w:val="00051335"/>
    <w:rsid w:val="0005197E"/>
    <w:rsid w:val="00052460"/>
    <w:rsid w:val="00052904"/>
    <w:rsid w:val="00062369"/>
    <w:rsid w:val="00064C91"/>
    <w:rsid w:val="00073EEE"/>
    <w:rsid w:val="000860C3"/>
    <w:rsid w:val="00086104"/>
    <w:rsid w:val="00086BFE"/>
    <w:rsid w:val="00087B6B"/>
    <w:rsid w:val="000A6EBD"/>
    <w:rsid w:val="000B06F9"/>
    <w:rsid w:val="000C025F"/>
    <w:rsid w:val="000C3E6E"/>
    <w:rsid w:val="000C5C56"/>
    <w:rsid w:val="000C6353"/>
    <w:rsid w:val="000D08A5"/>
    <w:rsid w:val="000E3DEF"/>
    <w:rsid w:val="00104A75"/>
    <w:rsid w:val="00104E53"/>
    <w:rsid w:val="00105274"/>
    <w:rsid w:val="001065CE"/>
    <w:rsid w:val="00133475"/>
    <w:rsid w:val="001361E5"/>
    <w:rsid w:val="0014154F"/>
    <w:rsid w:val="00146463"/>
    <w:rsid w:val="001475E9"/>
    <w:rsid w:val="00147F43"/>
    <w:rsid w:val="00152A27"/>
    <w:rsid w:val="00163CF6"/>
    <w:rsid w:val="0017046F"/>
    <w:rsid w:val="00172A6A"/>
    <w:rsid w:val="00173D40"/>
    <w:rsid w:val="00174480"/>
    <w:rsid w:val="00182F0E"/>
    <w:rsid w:val="00182F29"/>
    <w:rsid w:val="001847C9"/>
    <w:rsid w:val="001968C7"/>
    <w:rsid w:val="001A11D5"/>
    <w:rsid w:val="001A1654"/>
    <w:rsid w:val="001A4B87"/>
    <w:rsid w:val="001A692A"/>
    <w:rsid w:val="001A7814"/>
    <w:rsid w:val="001B52B3"/>
    <w:rsid w:val="001B7054"/>
    <w:rsid w:val="001B7142"/>
    <w:rsid w:val="001C5139"/>
    <w:rsid w:val="001D12A7"/>
    <w:rsid w:val="001D27D7"/>
    <w:rsid w:val="001D32EE"/>
    <w:rsid w:val="001D4C61"/>
    <w:rsid w:val="001D6572"/>
    <w:rsid w:val="001E07A6"/>
    <w:rsid w:val="001E10D2"/>
    <w:rsid w:val="001E2EE1"/>
    <w:rsid w:val="001E4341"/>
    <w:rsid w:val="001F1E80"/>
    <w:rsid w:val="001F3922"/>
    <w:rsid w:val="001F64C1"/>
    <w:rsid w:val="001F701C"/>
    <w:rsid w:val="001F77CD"/>
    <w:rsid w:val="002009A0"/>
    <w:rsid w:val="00203E85"/>
    <w:rsid w:val="0020558C"/>
    <w:rsid w:val="00215964"/>
    <w:rsid w:val="0021617E"/>
    <w:rsid w:val="00220500"/>
    <w:rsid w:val="00231010"/>
    <w:rsid w:val="00233A21"/>
    <w:rsid w:val="002369CC"/>
    <w:rsid w:val="00241605"/>
    <w:rsid w:val="00241B4F"/>
    <w:rsid w:val="00241E0D"/>
    <w:rsid w:val="00244224"/>
    <w:rsid w:val="0025019C"/>
    <w:rsid w:val="00251AE9"/>
    <w:rsid w:val="0026027F"/>
    <w:rsid w:val="002627CC"/>
    <w:rsid w:val="002671B3"/>
    <w:rsid w:val="00271F34"/>
    <w:rsid w:val="002722C4"/>
    <w:rsid w:val="002740D9"/>
    <w:rsid w:val="0028398B"/>
    <w:rsid w:val="00286629"/>
    <w:rsid w:val="002967AE"/>
    <w:rsid w:val="00297937"/>
    <w:rsid w:val="002A0536"/>
    <w:rsid w:val="002A0F95"/>
    <w:rsid w:val="002A3F22"/>
    <w:rsid w:val="002A46FC"/>
    <w:rsid w:val="002A69DA"/>
    <w:rsid w:val="002B0941"/>
    <w:rsid w:val="002B15FC"/>
    <w:rsid w:val="002B27E5"/>
    <w:rsid w:val="002B2BE8"/>
    <w:rsid w:val="002B3225"/>
    <w:rsid w:val="002B36ED"/>
    <w:rsid w:val="002B59DC"/>
    <w:rsid w:val="002B7B6B"/>
    <w:rsid w:val="002C23B6"/>
    <w:rsid w:val="002C5C3C"/>
    <w:rsid w:val="002C603E"/>
    <w:rsid w:val="002D56A0"/>
    <w:rsid w:val="002D5D00"/>
    <w:rsid w:val="002E3530"/>
    <w:rsid w:val="002E5D07"/>
    <w:rsid w:val="002E6166"/>
    <w:rsid w:val="002F24E9"/>
    <w:rsid w:val="002F7F18"/>
    <w:rsid w:val="00303BA8"/>
    <w:rsid w:val="00306125"/>
    <w:rsid w:val="00306EDA"/>
    <w:rsid w:val="00310161"/>
    <w:rsid w:val="0031558D"/>
    <w:rsid w:val="00321342"/>
    <w:rsid w:val="00336ED4"/>
    <w:rsid w:val="0034046C"/>
    <w:rsid w:val="00343F04"/>
    <w:rsid w:val="00350C9D"/>
    <w:rsid w:val="00355E7D"/>
    <w:rsid w:val="003606A8"/>
    <w:rsid w:val="00362AD9"/>
    <w:rsid w:val="00363A3C"/>
    <w:rsid w:val="0036487F"/>
    <w:rsid w:val="0036718B"/>
    <w:rsid w:val="0037012F"/>
    <w:rsid w:val="00373AF1"/>
    <w:rsid w:val="00374802"/>
    <w:rsid w:val="003755E1"/>
    <w:rsid w:val="00376E41"/>
    <w:rsid w:val="003817BE"/>
    <w:rsid w:val="00382095"/>
    <w:rsid w:val="00384C0C"/>
    <w:rsid w:val="00395BDE"/>
    <w:rsid w:val="003A1ECB"/>
    <w:rsid w:val="003B0361"/>
    <w:rsid w:val="003B1FDF"/>
    <w:rsid w:val="003B2248"/>
    <w:rsid w:val="003B2E73"/>
    <w:rsid w:val="003B4657"/>
    <w:rsid w:val="003C25E9"/>
    <w:rsid w:val="003C4DE2"/>
    <w:rsid w:val="003C545E"/>
    <w:rsid w:val="003D2942"/>
    <w:rsid w:val="003E662B"/>
    <w:rsid w:val="003E7BDA"/>
    <w:rsid w:val="003F0E10"/>
    <w:rsid w:val="004059F5"/>
    <w:rsid w:val="004100F0"/>
    <w:rsid w:val="00410A7C"/>
    <w:rsid w:val="00411EC9"/>
    <w:rsid w:val="004203AB"/>
    <w:rsid w:val="00424595"/>
    <w:rsid w:val="00424905"/>
    <w:rsid w:val="00425F93"/>
    <w:rsid w:val="00431394"/>
    <w:rsid w:val="004320D8"/>
    <w:rsid w:val="0044204A"/>
    <w:rsid w:val="00444276"/>
    <w:rsid w:val="00444497"/>
    <w:rsid w:val="00447B18"/>
    <w:rsid w:val="00456C14"/>
    <w:rsid w:val="0045751B"/>
    <w:rsid w:val="00460D1B"/>
    <w:rsid w:val="00461381"/>
    <w:rsid w:val="00461C72"/>
    <w:rsid w:val="00461F35"/>
    <w:rsid w:val="0046586B"/>
    <w:rsid w:val="00470EB4"/>
    <w:rsid w:val="00473BEB"/>
    <w:rsid w:val="00490F15"/>
    <w:rsid w:val="004913C2"/>
    <w:rsid w:val="004917FB"/>
    <w:rsid w:val="00494572"/>
    <w:rsid w:val="004A1BB2"/>
    <w:rsid w:val="004A784A"/>
    <w:rsid w:val="004B126C"/>
    <w:rsid w:val="004B6FFB"/>
    <w:rsid w:val="004C590D"/>
    <w:rsid w:val="004C7D44"/>
    <w:rsid w:val="004D736C"/>
    <w:rsid w:val="004E5F9B"/>
    <w:rsid w:val="004F16A1"/>
    <w:rsid w:val="004F729C"/>
    <w:rsid w:val="0050686F"/>
    <w:rsid w:val="00513E60"/>
    <w:rsid w:val="0051695E"/>
    <w:rsid w:val="00517BB7"/>
    <w:rsid w:val="00520302"/>
    <w:rsid w:val="00521EFF"/>
    <w:rsid w:val="005250CC"/>
    <w:rsid w:val="005265A0"/>
    <w:rsid w:val="005317C7"/>
    <w:rsid w:val="005536B0"/>
    <w:rsid w:val="00565BBC"/>
    <w:rsid w:val="00574291"/>
    <w:rsid w:val="00575B59"/>
    <w:rsid w:val="005808ED"/>
    <w:rsid w:val="005814F1"/>
    <w:rsid w:val="0058742D"/>
    <w:rsid w:val="005A1C3F"/>
    <w:rsid w:val="005A3607"/>
    <w:rsid w:val="005A49EE"/>
    <w:rsid w:val="005A5E74"/>
    <w:rsid w:val="005B2E70"/>
    <w:rsid w:val="005B3338"/>
    <w:rsid w:val="005B4102"/>
    <w:rsid w:val="005B4900"/>
    <w:rsid w:val="005C6237"/>
    <w:rsid w:val="005C6323"/>
    <w:rsid w:val="005C78DF"/>
    <w:rsid w:val="005D1943"/>
    <w:rsid w:val="005D3A21"/>
    <w:rsid w:val="005D6D10"/>
    <w:rsid w:val="005D7B73"/>
    <w:rsid w:val="005E59B1"/>
    <w:rsid w:val="005F219C"/>
    <w:rsid w:val="005F2AF8"/>
    <w:rsid w:val="005F4F60"/>
    <w:rsid w:val="005F6EBD"/>
    <w:rsid w:val="00601945"/>
    <w:rsid w:val="00603E0F"/>
    <w:rsid w:val="00604B75"/>
    <w:rsid w:val="00613EEE"/>
    <w:rsid w:val="006167F4"/>
    <w:rsid w:val="00625CE5"/>
    <w:rsid w:val="00631E0D"/>
    <w:rsid w:val="00632974"/>
    <w:rsid w:val="00637AEB"/>
    <w:rsid w:val="006415C8"/>
    <w:rsid w:val="00643FCC"/>
    <w:rsid w:val="00651F94"/>
    <w:rsid w:val="00652FE4"/>
    <w:rsid w:val="00666599"/>
    <w:rsid w:val="0066751A"/>
    <w:rsid w:val="0067304F"/>
    <w:rsid w:val="006739D6"/>
    <w:rsid w:val="00681DB3"/>
    <w:rsid w:val="00685B05"/>
    <w:rsid w:val="00685C90"/>
    <w:rsid w:val="00686037"/>
    <w:rsid w:val="00690E55"/>
    <w:rsid w:val="006A269C"/>
    <w:rsid w:val="006A2AF8"/>
    <w:rsid w:val="006B3845"/>
    <w:rsid w:val="006C3AEF"/>
    <w:rsid w:val="006C3DA5"/>
    <w:rsid w:val="006C567F"/>
    <w:rsid w:val="006C63C8"/>
    <w:rsid w:val="006C653E"/>
    <w:rsid w:val="006D5233"/>
    <w:rsid w:val="006E03A2"/>
    <w:rsid w:val="006F368E"/>
    <w:rsid w:val="0070347C"/>
    <w:rsid w:val="00704A5C"/>
    <w:rsid w:val="00704A9A"/>
    <w:rsid w:val="00710CF4"/>
    <w:rsid w:val="007130B9"/>
    <w:rsid w:val="007235C9"/>
    <w:rsid w:val="0072435D"/>
    <w:rsid w:val="00726C59"/>
    <w:rsid w:val="007273D0"/>
    <w:rsid w:val="00727467"/>
    <w:rsid w:val="00744221"/>
    <w:rsid w:val="00745F8B"/>
    <w:rsid w:val="00753DFF"/>
    <w:rsid w:val="00753F4C"/>
    <w:rsid w:val="007641E7"/>
    <w:rsid w:val="0076626D"/>
    <w:rsid w:val="00766732"/>
    <w:rsid w:val="00766806"/>
    <w:rsid w:val="007708FA"/>
    <w:rsid w:val="007714AC"/>
    <w:rsid w:val="00772FEC"/>
    <w:rsid w:val="007770DC"/>
    <w:rsid w:val="0078210F"/>
    <w:rsid w:val="00783030"/>
    <w:rsid w:val="0078381B"/>
    <w:rsid w:val="007838C0"/>
    <w:rsid w:val="00786038"/>
    <w:rsid w:val="00793BDA"/>
    <w:rsid w:val="007942DD"/>
    <w:rsid w:val="007A1F7F"/>
    <w:rsid w:val="007A2DBA"/>
    <w:rsid w:val="007A679E"/>
    <w:rsid w:val="007A6EFD"/>
    <w:rsid w:val="007A7ECC"/>
    <w:rsid w:val="007D1B3E"/>
    <w:rsid w:val="007D6ADC"/>
    <w:rsid w:val="007E34EA"/>
    <w:rsid w:val="007E5B14"/>
    <w:rsid w:val="007E66BD"/>
    <w:rsid w:val="007E6E1C"/>
    <w:rsid w:val="007F7C7B"/>
    <w:rsid w:val="008014D5"/>
    <w:rsid w:val="0080225A"/>
    <w:rsid w:val="008049BD"/>
    <w:rsid w:val="00805E69"/>
    <w:rsid w:val="00810FD2"/>
    <w:rsid w:val="00811281"/>
    <w:rsid w:val="0081365B"/>
    <w:rsid w:val="00821DFB"/>
    <w:rsid w:val="00823C35"/>
    <w:rsid w:val="00830B23"/>
    <w:rsid w:val="00832A22"/>
    <w:rsid w:val="00832B08"/>
    <w:rsid w:val="008337BE"/>
    <w:rsid w:val="008348DE"/>
    <w:rsid w:val="00840223"/>
    <w:rsid w:val="00847352"/>
    <w:rsid w:val="008534C4"/>
    <w:rsid w:val="008711D0"/>
    <w:rsid w:val="00871D8F"/>
    <w:rsid w:val="0087350A"/>
    <w:rsid w:val="0088486B"/>
    <w:rsid w:val="008848E7"/>
    <w:rsid w:val="00892438"/>
    <w:rsid w:val="00893418"/>
    <w:rsid w:val="00895C88"/>
    <w:rsid w:val="008A07FC"/>
    <w:rsid w:val="008A1893"/>
    <w:rsid w:val="008A2C6A"/>
    <w:rsid w:val="008B371D"/>
    <w:rsid w:val="008B3E4E"/>
    <w:rsid w:val="008B6B4C"/>
    <w:rsid w:val="008B7837"/>
    <w:rsid w:val="008C5E17"/>
    <w:rsid w:val="008D1095"/>
    <w:rsid w:val="008D448E"/>
    <w:rsid w:val="008F1DC1"/>
    <w:rsid w:val="0090150B"/>
    <w:rsid w:val="009018E1"/>
    <w:rsid w:val="009050BF"/>
    <w:rsid w:val="00905173"/>
    <w:rsid w:val="00913B85"/>
    <w:rsid w:val="00917B69"/>
    <w:rsid w:val="00926623"/>
    <w:rsid w:val="009304EE"/>
    <w:rsid w:val="00932464"/>
    <w:rsid w:val="00932E64"/>
    <w:rsid w:val="009354F7"/>
    <w:rsid w:val="009357D7"/>
    <w:rsid w:val="00935FDD"/>
    <w:rsid w:val="009363E4"/>
    <w:rsid w:val="0096521A"/>
    <w:rsid w:val="00970C14"/>
    <w:rsid w:val="00975A7F"/>
    <w:rsid w:val="00976E5D"/>
    <w:rsid w:val="0098389E"/>
    <w:rsid w:val="00987BFC"/>
    <w:rsid w:val="00990C1B"/>
    <w:rsid w:val="00994321"/>
    <w:rsid w:val="009963B1"/>
    <w:rsid w:val="009972E7"/>
    <w:rsid w:val="009A1F4E"/>
    <w:rsid w:val="009A4ACB"/>
    <w:rsid w:val="009A5F9F"/>
    <w:rsid w:val="009B0444"/>
    <w:rsid w:val="009B2FD0"/>
    <w:rsid w:val="009C19F1"/>
    <w:rsid w:val="009C2328"/>
    <w:rsid w:val="009C4B03"/>
    <w:rsid w:val="009C4E29"/>
    <w:rsid w:val="009D5947"/>
    <w:rsid w:val="009D784A"/>
    <w:rsid w:val="009E71B8"/>
    <w:rsid w:val="009F4392"/>
    <w:rsid w:val="009F49B8"/>
    <w:rsid w:val="00A14F32"/>
    <w:rsid w:val="00A237BF"/>
    <w:rsid w:val="00A27E12"/>
    <w:rsid w:val="00A335E3"/>
    <w:rsid w:val="00A345B4"/>
    <w:rsid w:val="00A37E1C"/>
    <w:rsid w:val="00A431E7"/>
    <w:rsid w:val="00A46F67"/>
    <w:rsid w:val="00A477A2"/>
    <w:rsid w:val="00A518FC"/>
    <w:rsid w:val="00A524AF"/>
    <w:rsid w:val="00A54D95"/>
    <w:rsid w:val="00A568A5"/>
    <w:rsid w:val="00A5753C"/>
    <w:rsid w:val="00A6791E"/>
    <w:rsid w:val="00A726BE"/>
    <w:rsid w:val="00A741A0"/>
    <w:rsid w:val="00A77133"/>
    <w:rsid w:val="00A80D92"/>
    <w:rsid w:val="00A83EDF"/>
    <w:rsid w:val="00A849FD"/>
    <w:rsid w:val="00A85E92"/>
    <w:rsid w:val="00A872D3"/>
    <w:rsid w:val="00A903DE"/>
    <w:rsid w:val="00A90DC8"/>
    <w:rsid w:val="00A91060"/>
    <w:rsid w:val="00A92930"/>
    <w:rsid w:val="00A957C9"/>
    <w:rsid w:val="00AA4CD7"/>
    <w:rsid w:val="00AA7416"/>
    <w:rsid w:val="00AB152E"/>
    <w:rsid w:val="00AB433A"/>
    <w:rsid w:val="00AB6525"/>
    <w:rsid w:val="00AC1365"/>
    <w:rsid w:val="00AD029D"/>
    <w:rsid w:val="00AD6515"/>
    <w:rsid w:val="00AE0425"/>
    <w:rsid w:val="00AE1BFF"/>
    <w:rsid w:val="00AF3FB5"/>
    <w:rsid w:val="00B1271A"/>
    <w:rsid w:val="00B308D8"/>
    <w:rsid w:val="00B33C30"/>
    <w:rsid w:val="00B34682"/>
    <w:rsid w:val="00B36294"/>
    <w:rsid w:val="00B37BC9"/>
    <w:rsid w:val="00B44079"/>
    <w:rsid w:val="00B53F47"/>
    <w:rsid w:val="00B5686A"/>
    <w:rsid w:val="00B57741"/>
    <w:rsid w:val="00B5778F"/>
    <w:rsid w:val="00B6056B"/>
    <w:rsid w:val="00B610C7"/>
    <w:rsid w:val="00B63672"/>
    <w:rsid w:val="00B70147"/>
    <w:rsid w:val="00B755E0"/>
    <w:rsid w:val="00B766F0"/>
    <w:rsid w:val="00B80127"/>
    <w:rsid w:val="00B803CC"/>
    <w:rsid w:val="00B8293B"/>
    <w:rsid w:val="00B85ED6"/>
    <w:rsid w:val="00B934BD"/>
    <w:rsid w:val="00B93716"/>
    <w:rsid w:val="00B96FB1"/>
    <w:rsid w:val="00BA0E48"/>
    <w:rsid w:val="00BA1A6C"/>
    <w:rsid w:val="00BA4C5D"/>
    <w:rsid w:val="00BA75E7"/>
    <w:rsid w:val="00BC1752"/>
    <w:rsid w:val="00BC730C"/>
    <w:rsid w:val="00BD7B5D"/>
    <w:rsid w:val="00BE08ED"/>
    <w:rsid w:val="00BE2FC4"/>
    <w:rsid w:val="00BE6CBA"/>
    <w:rsid w:val="00BF2BE9"/>
    <w:rsid w:val="00BF71AF"/>
    <w:rsid w:val="00C0099B"/>
    <w:rsid w:val="00C0141F"/>
    <w:rsid w:val="00C01422"/>
    <w:rsid w:val="00C1294B"/>
    <w:rsid w:val="00C13D96"/>
    <w:rsid w:val="00C15675"/>
    <w:rsid w:val="00C23DBF"/>
    <w:rsid w:val="00C24CB9"/>
    <w:rsid w:val="00C32B71"/>
    <w:rsid w:val="00C36653"/>
    <w:rsid w:val="00C41AFC"/>
    <w:rsid w:val="00C4254D"/>
    <w:rsid w:val="00C45B1C"/>
    <w:rsid w:val="00C621E8"/>
    <w:rsid w:val="00C6417F"/>
    <w:rsid w:val="00C6460F"/>
    <w:rsid w:val="00C678DD"/>
    <w:rsid w:val="00C73473"/>
    <w:rsid w:val="00C758D6"/>
    <w:rsid w:val="00C80636"/>
    <w:rsid w:val="00C828C7"/>
    <w:rsid w:val="00C855E4"/>
    <w:rsid w:val="00C94862"/>
    <w:rsid w:val="00C9779E"/>
    <w:rsid w:val="00CA4AB2"/>
    <w:rsid w:val="00CB38B9"/>
    <w:rsid w:val="00CB3F7B"/>
    <w:rsid w:val="00CB4E8D"/>
    <w:rsid w:val="00CC0CE4"/>
    <w:rsid w:val="00CD2459"/>
    <w:rsid w:val="00CD4974"/>
    <w:rsid w:val="00CD6368"/>
    <w:rsid w:val="00CE3629"/>
    <w:rsid w:val="00CE3ED7"/>
    <w:rsid w:val="00D031D1"/>
    <w:rsid w:val="00D0768B"/>
    <w:rsid w:val="00D154C3"/>
    <w:rsid w:val="00D21F97"/>
    <w:rsid w:val="00D32C6A"/>
    <w:rsid w:val="00D33192"/>
    <w:rsid w:val="00D351B6"/>
    <w:rsid w:val="00D37BED"/>
    <w:rsid w:val="00D445F2"/>
    <w:rsid w:val="00D457F8"/>
    <w:rsid w:val="00D527A6"/>
    <w:rsid w:val="00D52F7F"/>
    <w:rsid w:val="00D53DBD"/>
    <w:rsid w:val="00D56E40"/>
    <w:rsid w:val="00D62EEE"/>
    <w:rsid w:val="00D71954"/>
    <w:rsid w:val="00D87AE5"/>
    <w:rsid w:val="00D87F15"/>
    <w:rsid w:val="00D932B8"/>
    <w:rsid w:val="00D95219"/>
    <w:rsid w:val="00D97912"/>
    <w:rsid w:val="00DA09D3"/>
    <w:rsid w:val="00DA1BE1"/>
    <w:rsid w:val="00DA3F7D"/>
    <w:rsid w:val="00DA5176"/>
    <w:rsid w:val="00DA71E5"/>
    <w:rsid w:val="00DB18D7"/>
    <w:rsid w:val="00DB1FC5"/>
    <w:rsid w:val="00DB3B5B"/>
    <w:rsid w:val="00DB420E"/>
    <w:rsid w:val="00DC116C"/>
    <w:rsid w:val="00DC16DB"/>
    <w:rsid w:val="00DC3C0A"/>
    <w:rsid w:val="00DD26C4"/>
    <w:rsid w:val="00DD292A"/>
    <w:rsid w:val="00DE358A"/>
    <w:rsid w:val="00DE4274"/>
    <w:rsid w:val="00DE489D"/>
    <w:rsid w:val="00DF12C0"/>
    <w:rsid w:val="00DF4959"/>
    <w:rsid w:val="00DF7504"/>
    <w:rsid w:val="00E01109"/>
    <w:rsid w:val="00E0379B"/>
    <w:rsid w:val="00E06696"/>
    <w:rsid w:val="00E16278"/>
    <w:rsid w:val="00E16ABC"/>
    <w:rsid w:val="00E22FEF"/>
    <w:rsid w:val="00E23C07"/>
    <w:rsid w:val="00E2720E"/>
    <w:rsid w:val="00E3143A"/>
    <w:rsid w:val="00E31573"/>
    <w:rsid w:val="00E36424"/>
    <w:rsid w:val="00E37BA0"/>
    <w:rsid w:val="00E41C95"/>
    <w:rsid w:val="00E4230B"/>
    <w:rsid w:val="00E42674"/>
    <w:rsid w:val="00E44E4F"/>
    <w:rsid w:val="00E45361"/>
    <w:rsid w:val="00E45673"/>
    <w:rsid w:val="00E46002"/>
    <w:rsid w:val="00E46F4C"/>
    <w:rsid w:val="00E62510"/>
    <w:rsid w:val="00E64C60"/>
    <w:rsid w:val="00E667F5"/>
    <w:rsid w:val="00E7160F"/>
    <w:rsid w:val="00E83E76"/>
    <w:rsid w:val="00E849B6"/>
    <w:rsid w:val="00E91CFD"/>
    <w:rsid w:val="00E932CA"/>
    <w:rsid w:val="00E939F9"/>
    <w:rsid w:val="00E93F7F"/>
    <w:rsid w:val="00E95CD4"/>
    <w:rsid w:val="00E97C68"/>
    <w:rsid w:val="00EA27AB"/>
    <w:rsid w:val="00EA4DB6"/>
    <w:rsid w:val="00EA70E4"/>
    <w:rsid w:val="00EB386F"/>
    <w:rsid w:val="00EB3B9D"/>
    <w:rsid w:val="00EB710F"/>
    <w:rsid w:val="00EC1B39"/>
    <w:rsid w:val="00EC3254"/>
    <w:rsid w:val="00EC546A"/>
    <w:rsid w:val="00ED150E"/>
    <w:rsid w:val="00ED6CF7"/>
    <w:rsid w:val="00EE0E98"/>
    <w:rsid w:val="00EF2C1C"/>
    <w:rsid w:val="00EF3653"/>
    <w:rsid w:val="00EF70D3"/>
    <w:rsid w:val="00EF76F0"/>
    <w:rsid w:val="00F02700"/>
    <w:rsid w:val="00F032FF"/>
    <w:rsid w:val="00F04B53"/>
    <w:rsid w:val="00F074E9"/>
    <w:rsid w:val="00F07C20"/>
    <w:rsid w:val="00F152A9"/>
    <w:rsid w:val="00F20535"/>
    <w:rsid w:val="00F3200E"/>
    <w:rsid w:val="00F4319E"/>
    <w:rsid w:val="00F473E3"/>
    <w:rsid w:val="00F54A07"/>
    <w:rsid w:val="00F55F3D"/>
    <w:rsid w:val="00F60B89"/>
    <w:rsid w:val="00F63977"/>
    <w:rsid w:val="00F64667"/>
    <w:rsid w:val="00F75819"/>
    <w:rsid w:val="00F8099F"/>
    <w:rsid w:val="00F811FB"/>
    <w:rsid w:val="00F83E7E"/>
    <w:rsid w:val="00FA1241"/>
    <w:rsid w:val="00FA18EE"/>
    <w:rsid w:val="00FA23F8"/>
    <w:rsid w:val="00FA3A04"/>
    <w:rsid w:val="00FB0BB4"/>
    <w:rsid w:val="00FB2060"/>
    <w:rsid w:val="00FB49B4"/>
    <w:rsid w:val="00FC09C4"/>
    <w:rsid w:val="00FC3C6B"/>
    <w:rsid w:val="00FC6245"/>
    <w:rsid w:val="00FC7795"/>
    <w:rsid w:val="00FD17B0"/>
    <w:rsid w:val="00FE4ECF"/>
    <w:rsid w:val="00FF21F5"/>
    <w:rsid w:val="00FF38E4"/>
    <w:rsid w:val="00FF3D41"/>
    <w:rsid w:val="00FF66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A0536"/>
    <w:pPr>
      <w:keepNext/>
      <w:keepLines/>
      <w:spacing w:before="360"/>
      <w:ind w:left="794" w:hanging="794"/>
      <w:outlineLvl w:val="0"/>
    </w:pPr>
    <w:rPr>
      <w:b/>
    </w:rPr>
  </w:style>
  <w:style w:type="paragraph" w:styleId="Heading2">
    <w:name w:val="heading 2"/>
    <w:basedOn w:val="Heading1"/>
    <w:next w:val="Normal"/>
    <w:qFormat/>
    <w:rsid w:val="002A0536"/>
    <w:pPr>
      <w:spacing w:before="240"/>
      <w:outlineLvl w:val="1"/>
    </w:pPr>
  </w:style>
  <w:style w:type="paragraph" w:styleId="Heading3">
    <w:name w:val="heading 3"/>
    <w:basedOn w:val="Heading1"/>
    <w:next w:val="Normal"/>
    <w:qFormat/>
    <w:rsid w:val="002A0536"/>
    <w:pPr>
      <w:spacing w:before="160"/>
      <w:outlineLvl w:val="2"/>
    </w:pPr>
  </w:style>
  <w:style w:type="paragraph" w:styleId="Heading4">
    <w:name w:val="heading 4"/>
    <w:basedOn w:val="Heading3"/>
    <w:next w:val="Normal"/>
    <w:qFormat/>
    <w:rsid w:val="002A0536"/>
    <w:pPr>
      <w:tabs>
        <w:tab w:val="clear" w:pos="794"/>
        <w:tab w:val="left" w:pos="1021"/>
      </w:tabs>
      <w:ind w:left="1021" w:hanging="1021"/>
      <w:outlineLvl w:val="3"/>
    </w:pPr>
  </w:style>
  <w:style w:type="paragraph" w:styleId="Heading5">
    <w:name w:val="heading 5"/>
    <w:basedOn w:val="Heading4"/>
    <w:next w:val="Normal"/>
    <w:qFormat/>
    <w:rsid w:val="002A0536"/>
    <w:pPr>
      <w:outlineLvl w:val="4"/>
    </w:pPr>
  </w:style>
  <w:style w:type="paragraph" w:styleId="Heading6">
    <w:name w:val="heading 6"/>
    <w:basedOn w:val="Heading4"/>
    <w:next w:val="Normal"/>
    <w:qFormat/>
    <w:rsid w:val="002A0536"/>
    <w:pPr>
      <w:tabs>
        <w:tab w:val="clear" w:pos="1021"/>
        <w:tab w:val="clear" w:pos="1191"/>
      </w:tabs>
      <w:ind w:left="1588" w:hanging="1588"/>
      <w:outlineLvl w:val="5"/>
    </w:pPr>
  </w:style>
  <w:style w:type="paragraph" w:styleId="Heading7">
    <w:name w:val="heading 7"/>
    <w:basedOn w:val="Heading6"/>
    <w:next w:val="Normal"/>
    <w:qFormat/>
    <w:rsid w:val="002A0536"/>
    <w:pPr>
      <w:outlineLvl w:val="6"/>
    </w:pPr>
  </w:style>
  <w:style w:type="paragraph" w:styleId="Heading8">
    <w:name w:val="heading 8"/>
    <w:basedOn w:val="Heading6"/>
    <w:next w:val="Normal"/>
    <w:qFormat/>
    <w:rsid w:val="002A0536"/>
    <w:pPr>
      <w:outlineLvl w:val="7"/>
    </w:pPr>
  </w:style>
  <w:style w:type="paragraph" w:styleId="Heading9">
    <w:name w:val="heading 9"/>
    <w:basedOn w:val="Heading6"/>
    <w:next w:val="Normal"/>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A0536"/>
    <w:pPr>
      <w:keepNext/>
      <w:keepLines/>
      <w:spacing w:before="480"/>
      <w:jc w:val="center"/>
    </w:pPr>
    <w:rPr>
      <w:b/>
      <w:sz w:val="28"/>
    </w:rPr>
  </w:style>
  <w:style w:type="character" w:customStyle="1" w:styleId="Appdef">
    <w:name w:val="App_def"/>
    <w:basedOn w:val="DefaultParagraphFont"/>
    <w:rsid w:val="002A0536"/>
    <w:rPr>
      <w:rFonts w:ascii="Times New Roman" w:hAnsi="Times New Roman"/>
      <w:b/>
    </w:rPr>
  </w:style>
  <w:style w:type="character" w:customStyle="1" w:styleId="Appref">
    <w:name w:val="App_ref"/>
    <w:basedOn w:val="DefaultParagraphFont"/>
    <w:rsid w:val="002A0536"/>
  </w:style>
  <w:style w:type="paragraph" w:customStyle="1" w:styleId="AppendixNotitle">
    <w:name w:val="Appendix_No &amp; title"/>
    <w:basedOn w:val="AnnexNotitle"/>
    <w:next w:val="Normal"/>
    <w:rsid w:val="002A0536"/>
  </w:style>
  <w:style w:type="character" w:customStyle="1" w:styleId="Artdef">
    <w:name w:val="Art_def"/>
    <w:basedOn w:val="DefaultParagraphFont"/>
    <w:rsid w:val="002A0536"/>
    <w:rPr>
      <w:rFonts w:ascii="Times New Roman" w:hAnsi="Times New Roman"/>
      <w:b/>
    </w:rPr>
  </w:style>
  <w:style w:type="paragraph" w:customStyle="1" w:styleId="Artheading">
    <w:name w:val="Art_heading"/>
    <w:basedOn w:val="Normal"/>
    <w:next w:val="Normal"/>
    <w:rsid w:val="002A0536"/>
    <w:pPr>
      <w:spacing w:before="480"/>
      <w:jc w:val="center"/>
    </w:pPr>
    <w:rPr>
      <w:b/>
      <w:sz w:val="28"/>
    </w:rPr>
  </w:style>
  <w:style w:type="paragraph" w:customStyle="1" w:styleId="ArtNo">
    <w:name w:val="Art_No"/>
    <w:basedOn w:val="Normal"/>
    <w:next w:val="Normal"/>
    <w:rsid w:val="002A0536"/>
    <w:pPr>
      <w:keepNext/>
      <w:keepLines/>
      <w:spacing w:before="480"/>
      <w:jc w:val="center"/>
    </w:pPr>
    <w:rPr>
      <w:caps/>
      <w:sz w:val="28"/>
    </w:rPr>
  </w:style>
  <w:style w:type="character" w:customStyle="1" w:styleId="Artref">
    <w:name w:val="Art_ref"/>
    <w:basedOn w:val="DefaultParagraphFont"/>
    <w:rsid w:val="002A0536"/>
  </w:style>
  <w:style w:type="paragraph" w:customStyle="1" w:styleId="Arttitle">
    <w:name w:val="Art_title"/>
    <w:basedOn w:val="Normal"/>
    <w:next w:val="Normal"/>
    <w:rsid w:val="002A0536"/>
    <w:pPr>
      <w:keepNext/>
      <w:keepLines/>
      <w:spacing w:before="240"/>
      <w:jc w:val="center"/>
    </w:pPr>
    <w:rPr>
      <w:b/>
      <w:sz w:val="28"/>
    </w:rPr>
  </w:style>
  <w:style w:type="paragraph" w:customStyle="1" w:styleId="ASN1">
    <w:name w:val="ASN.1"/>
    <w:basedOn w:val="Normal"/>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A0536"/>
    <w:pPr>
      <w:keepNext/>
      <w:keepLines/>
      <w:spacing w:before="160"/>
      <w:ind w:left="794"/>
    </w:pPr>
    <w:rPr>
      <w:i/>
    </w:rPr>
  </w:style>
  <w:style w:type="paragraph" w:customStyle="1" w:styleId="ChapNo">
    <w:name w:val="Chap_No"/>
    <w:basedOn w:val="Normal"/>
    <w:next w:val="Normal"/>
    <w:rsid w:val="002A0536"/>
    <w:pPr>
      <w:keepNext/>
      <w:keepLines/>
      <w:spacing w:before="480"/>
      <w:jc w:val="center"/>
    </w:pPr>
    <w:rPr>
      <w:b/>
      <w:caps/>
      <w:sz w:val="28"/>
    </w:rPr>
  </w:style>
  <w:style w:type="paragraph" w:customStyle="1" w:styleId="Chaptitle">
    <w:name w:val="Chap_title"/>
    <w:basedOn w:val="Normal"/>
    <w:next w:val="Normal"/>
    <w:rsid w:val="002A0536"/>
    <w:pPr>
      <w:keepNext/>
      <w:keepLines/>
      <w:spacing w:before="240"/>
      <w:jc w:val="center"/>
    </w:pPr>
    <w:rPr>
      <w:b/>
      <w:sz w:val="28"/>
    </w:rPr>
  </w:style>
  <w:style w:type="character" w:styleId="EndnoteReference">
    <w:name w:val="endnote reference"/>
    <w:basedOn w:val="DefaultParagraphFont"/>
    <w:semiHidden/>
    <w:rsid w:val="002A0536"/>
    <w:rPr>
      <w:vertAlign w:val="superscript"/>
    </w:rPr>
  </w:style>
  <w:style w:type="paragraph" w:customStyle="1" w:styleId="enumlev1">
    <w:name w:val="enumlev1"/>
    <w:basedOn w:val="Normal"/>
    <w:rsid w:val="002A0536"/>
    <w:pPr>
      <w:spacing w:before="80"/>
      <w:ind w:left="794" w:hanging="794"/>
    </w:pPr>
  </w:style>
  <w:style w:type="paragraph" w:customStyle="1" w:styleId="enumlev2">
    <w:name w:val="enumlev2"/>
    <w:basedOn w:val="enumlev1"/>
    <w:rsid w:val="002A0536"/>
    <w:pPr>
      <w:ind w:left="1191" w:hanging="397"/>
    </w:pPr>
  </w:style>
  <w:style w:type="paragraph" w:customStyle="1" w:styleId="enumlev3">
    <w:name w:val="enumlev3"/>
    <w:basedOn w:val="enumlev2"/>
    <w:rsid w:val="002A0536"/>
    <w:pPr>
      <w:ind w:left="1588"/>
    </w:pPr>
  </w:style>
  <w:style w:type="paragraph" w:customStyle="1" w:styleId="Equation">
    <w:name w:val="Equation"/>
    <w:basedOn w:val="Normal"/>
    <w:rsid w:val="002A0536"/>
    <w:pPr>
      <w:tabs>
        <w:tab w:val="clear" w:pos="1191"/>
        <w:tab w:val="clear" w:pos="1588"/>
        <w:tab w:val="clear" w:pos="1985"/>
        <w:tab w:val="center" w:pos="4820"/>
        <w:tab w:val="right" w:pos="9639"/>
      </w:tabs>
    </w:pPr>
  </w:style>
  <w:style w:type="paragraph" w:customStyle="1" w:styleId="Equationlegend">
    <w:name w:val="Equation_legend"/>
    <w:basedOn w:val="Normal"/>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A0536"/>
    <w:pPr>
      <w:keepNext/>
      <w:keepLines/>
      <w:spacing w:before="240" w:after="120"/>
      <w:jc w:val="center"/>
    </w:pPr>
  </w:style>
  <w:style w:type="paragraph" w:customStyle="1" w:styleId="Figurelegend">
    <w:name w:val="Figure_legend"/>
    <w:basedOn w:val="Normal"/>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2A0536"/>
    <w:pPr>
      <w:keepLines/>
      <w:spacing w:before="240" w:after="120"/>
      <w:jc w:val="center"/>
    </w:pPr>
    <w:rPr>
      <w:b/>
    </w:rPr>
  </w:style>
  <w:style w:type="paragraph" w:customStyle="1" w:styleId="FigureNoBR">
    <w:name w:val="Figure_No_BR"/>
    <w:basedOn w:val="Normal"/>
    <w:next w:val="Normal"/>
    <w:rsid w:val="002A0536"/>
    <w:pPr>
      <w:keepNext/>
      <w:keepLines/>
      <w:spacing w:before="480" w:after="120"/>
      <w:jc w:val="center"/>
    </w:pPr>
    <w:rPr>
      <w:caps/>
    </w:rPr>
  </w:style>
  <w:style w:type="paragraph" w:customStyle="1" w:styleId="TabletitleBR">
    <w:name w:val="Table_title_BR"/>
    <w:basedOn w:val="Normal"/>
    <w:next w:val="Normal"/>
    <w:rsid w:val="002A0536"/>
    <w:pPr>
      <w:keepNext/>
      <w:keepLines/>
      <w:spacing w:before="0" w:after="120"/>
      <w:jc w:val="center"/>
    </w:pPr>
    <w:rPr>
      <w:b/>
    </w:rPr>
  </w:style>
  <w:style w:type="paragraph" w:customStyle="1" w:styleId="FiguretitleBR">
    <w:name w:val="Figure_title_BR"/>
    <w:basedOn w:val="TabletitleBR"/>
    <w:next w:val="Normal"/>
    <w:rsid w:val="002A0536"/>
    <w:pPr>
      <w:keepNext w:val="0"/>
      <w:spacing w:after="480"/>
    </w:pPr>
  </w:style>
  <w:style w:type="paragraph" w:customStyle="1" w:styleId="Figurewithouttitle">
    <w:name w:val="Figure_without_title"/>
    <w:basedOn w:val="Normal"/>
    <w:next w:val="Normal"/>
    <w:rsid w:val="002A0536"/>
    <w:pPr>
      <w:keepLines/>
      <w:spacing w:before="240" w:after="120"/>
      <w:jc w:val="center"/>
    </w:pPr>
  </w:style>
  <w:style w:type="paragraph" w:styleId="Footer">
    <w:name w:val="footer"/>
    <w:basedOn w:val="Normal"/>
    <w:rsid w:val="002A053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2A0536"/>
    <w:rPr>
      <w:position w:val="6"/>
      <w:sz w:val="18"/>
    </w:rPr>
  </w:style>
  <w:style w:type="paragraph" w:customStyle="1" w:styleId="Note">
    <w:name w:val="Note"/>
    <w:basedOn w:val="Normal"/>
    <w:rsid w:val="002A0536"/>
    <w:pPr>
      <w:spacing w:before="80"/>
    </w:pPr>
  </w:style>
  <w:style w:type="paragraph" w:styleId="FootnoteText">
    <w:name w:val="footnote text"/>
    <w:basedOn w:val="Note"/>
    <w:semiHidden/>
    <w:rsid w:val="002A0536"/>
    <w:pPr>
      <w:keepLines/>
      <w:tabs>
        <w:tab w:val="left" w:pos="255"/>
      </w:tabs>
      <w:ind w:left="255" w:hanging="255"/>
    </w:pPr>
  </w:style>
  <w:style w:type="paragraph" w:customStyle="1" w:styleId="Formal">
    <w:name w:val="Formal"/>
    <w:basedOn w:val="ASN1"/>
    <w:rsid w:val="002A0536"/>
    <w:rPr>
      <w:b w:val="0"/>
    </w:rPr>
  </w:style>
  <w:style w:type="paragraph" w:styleId="Header">
    <w:name w:val="header"/>
    <w:basedOn w:val="Normal"/>
    <w:rsid w:val="002A053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A0536"/>
    <w:pPr>
      <w:keepNext/>
      <w:spacing w:before="160"/>
    </w:pPr>
    <w:rPr>
      <w:b/>
    </w:rPr>
  </w:style>
  <w:style w:type="paragraph" w:customStyle="1" w:styleId="Headingi">
    <w:name w:val="Heading_i"/>
    <w:basedOn w:val="Normal"/>
    <w:next w:val="Normal"/>
    <w:rsid w:val="002A0536"/>
    <w:pPr>
      <w:keepNext/>
      <w:spacing w:before="160"/>
    </w:pPr>
    <w:rPr>
      <w:i/>
    </w:rPr>
  </w:style>
  <w:style w:type="paragraph" w:styleId="Index1">
    <w:name w:val="index 1"/>
    <w:basedOn w:val="Normal"/>
    <w:next w:val="Normal"/>
    <w:semiHidden/>
    <w:rsid w:val="002A0536"/>
  </w:style>
  <w:style w:type="paragraph" w:styleId="Index2">
    <w:name w:val="index 2"/>
    <w:basedOn w:val="Normal"/>
    <w:next w:val="Normal"/>
    <w:semiHidden/>
    <w:rsid w:val="002A0536"/>
    <w:pPr>
      <w:ind w:left="283"/>
    </w:pPr>
  </w:style>
  <w:style w:type="paragraph" w:styleId="Index3">
    <w:name w:val="index 3"/>
    <w:basedOn w:val="Normal"/>
    <w:next w:val="Normal"/>
    <w:semiHidden/>
    <w:rsid w:val="002A0536"/>
    <w:pPr>
      <w:ind w:left="566"/>
    </w:pPr>
  </w:style>
  <w:style w:type="paragraph" w:customStyle="1" w:styleId="Normalaftertitle">
    <w:name w:val="Normal_after_title"/>
    <w:basedOn w:val="Normal"/>
    <w:next w:val="Normal"/>
    <w:rsid w:val="002A0536"/>
    <w:pPr>
      <w:spacing w:before="360"/>
    </w:pPr>
  </w:style>
  <w:style w:type="character" w:styleId="PageNumber">
    <w:name w:val="page number"/>
    <w:basedOn w:val="DefaultParagraphFont"/>
    <w:rsid w:val="002A0536"/>
  </w:style>
  <w:style w:type="paragraph" w:customStyle="1" w:styleId="PartNo">
    <w:name w:val="Part_No"/>
    <w:basedOn w:val="Normal"/>
    <w:next w:val="Normal"/>
    <w:rsid w:val="002A0536"/>
    <w:pPr>
      <w:keepNext/>
      <w:keepLines/>
      <w:spacing w:before="480" w:after="80"/>
      <w:jc w:val="center"/>
    </w:pPr>
    <w:rPr>
      <w:caps/>
      <w:sz w:val="28"/>
    </w:rPr>
  </w:style>
  <w:style w:type="paragraph" w:customStyle="1" w:styleId="Partref">
    <w:name w:val="Part_ref"/>
    <w:basedOn w:val="Normal"/>
    <w:next w:val="Normal"/>
    <w:rsid w:val="002A0536"/>
    <w:pPr>
      <w:keepNext/>
      <w:keepLines/>
      <w:spacing w:before="280"/>
      <w:jc w:val="center"/>
    </w:pPr>
  </w:style>
  <w:style w:type="paragraph" w:customStyle="1" w:styleId="Parttitle">
    <w:name w:val="Part_title"/>
    <w:basedOn w:val="Normal"/>
    <w:next w:val="Normalaftertitle"/>
    <w:rsid w:val="002A0536"/>
    <w:pPr>
      <w:keepNext/>
      <w:keepLines/>
      <w:spacing w:before="240" w:after="280"/>
      <w:jc w:val="center"/>
    </w:pPr>
    <w:rPr>
      <w:b/>
      <w:sz w:val="28"/>
    </w:rPr>
  </w:style>
  <w:style w:type="paragraph" w:customStyle="1" w:styleId="Recdate">
    <w:name w:val="Rec_date"/>
    <w:basedOn w:val="Normal"/>
    <w:next w:val="Normalaftertitle"/>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A0536"/>
  </w:style>
  <w:style w:type="paragraph" w:customStyle="1" w:styleId="RecNo">
    <w:name w:val="Rec_No"/>
    <w:basedOn w:val="Normal"/>
    <w:next w:val="Normal"/>
    <w:rsid w:val="002A0536"/>
    <w:pPr>
      <w:keepNext/>
      <w:keepLines/>
      <w:spacing w:before="0"/>
    </w:pPr>
    <w:rPr>
      <w:b/>
      <w:sz w:val="28"/>
    </w:rPr>
  </w:style>
  <w:style w:type="paragraph" w:customStyle="1" w:styleId="QuestionNo">
    <w:name w:val="Question_No"/>
    <w:basedOn w:val="RecNo"/>
    <w:next w:val="Normal"/>
    <w:rsid w:val="002A0536"/>
  </w:style>
  <w:style w:type="paragraph" w:customStyle="1" w:styleId="RecNoBR">
    <w:name w:val="Rec_No_BR"/>
    <w:basedOn w:val="Normal"/>
    <w:next w:val="Normal"/>
    <w:rsid w:val="002A0536"/>
    <w:pPr>
      <w:keepNext/>
      <w:keepLines/>
      <w:spacing w:before="480"/>
      <w:jc w:val="center"/>
    </w:pPr>
    <w:rPr>
      <w:caps/>
      <w:sz w:val="28"/>
    </w:rPr>
  </w:style>
  <w:style w:type="paragraph" w:customStyle="1" w:styleId="QuestionNoBR">
    <w:name w:val="Question_No_BR"/>
    <w:basedOn w:val="RecNoBR"/>
    <w:next w:val="Normal"/>
    <w:rsid w:val="002A0536"/>
  </w:style>
  <w:style w:type="paragraph" w:customStyle="1" w:styleId="Recref">
    <w:name w:val="Rec_ref"/>
    <w:basedOn w:val="Normal"/>
    <w:next w:val="Recdate"/>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A0536"/>
  </w:style>
  <w:style w:type="paragraph" w:customStyle="1" w:styleId="Rectitle">
    <w:name w:val="Rec_title"/>
    <w:basedOn w:val="Normal"/>
    <w:next w:val="Normalaftertitle"/>
    <w:rsid w:val="002A0536"/>
    <w:pPr>
      <w:keepNext/>
      <w:keepLines/>
      <w:spacing w:before="360"/>
      <w:jc w:val="center"/>
    </w:pPr>
    <w:rPr>
      <w:b/>
      <w:sz w:val="28"/>
    </w:rPr>
  </w:style>
  <w:style w:type="paragraph" w:customStyle="1" w:styleId="Questiontitle">
    <w:name w:val="Question_title"/>
    <w:basedOn w:val="Rectitle"/>
    <w:next w:val="Questionref"/>
    <w:rsid w:val="002A0536"/>
  </w:style>
  <w:style w:type="character" w:customStyle="1" w:styleId="Recdef">
    <w:name w:val="Rec_def"/>
    <w:basedOn w:val="DefaultParagraphFont"/>
    <w:rsid w:val="002A0536"/>
    <w:rPr>
      <w:b/>
    </w:rPr>
  </w:style>
  <w:style w:type="paragraph" w:customStyle="1" w:styleId="Reftext">
    <w:name w:val="Ref_text"/>
    <w:basedOn w:val="Normal"/>
    <w:rsid w:val="002A0536"/>
    <w:pPr>
      <w:ind w:left="794" w:hanging="794"/>
    </w:pPr>
  </w:style>
  <w:style w:type="paragraph" w:customStyle="1" w:styleId="Reftitle">
    <w:name w:val="Ref_title"/>
    <w:basedOn w:val="Normal"/>
    <w:next w:val="Reftext"/>
    <w:rsid w:val="002A0536"/>
    <w:pPr>
      <w:spacing w:before="480"/>
      <w:jc w:val="center"/>
    </w:pPr>
    <w:rPr>
      <w:b/>
    </w:rPr>
  </w:style>
  <w:style w:type="paragraph" w:customStyle="1" w:styleId="Repdate">
    <w:name w:val="Rep_date"/>
    <w:basedOn w:val="Recdate"/>
    <w:next w:val="Normalaftertitle"/>
    <w:rsid w:val="002A0536"/>
  </w:style>
  <w:style w:type="paragraph" w:customStyle="1" w:styleId="RepNo">
    <w:name w:val="Rep_No"/>
    <w:basedOn w:val="RecNo"/>
    <w:next w:val="Normal"/>
    <w:rsid w:val="002A0536"/>
  </w:style>
  <w:style w:type="paragraph" w:customStyle="1" w:styleId="RepNoBR">
    <w:name w:val="Rep_No_BR"/>
    <w:basedOn w:val="RecNoBR"/>
    <w:next w:val="Normal"/>
    <w:rsid w:val="002A0536"/>
  </w:style>
  <w:style w:type="paragraph" w:customStyle="1" w:styleId="Repref">
    <w:name w:val="Rep_ref"/>
    <w:basedOn w:val="Recref"/>
    <w:next w:val="Repdate"/>
    <w:rsid w:val="002A0536"/>
  </w:style>
  <w:style w:type="paragraph" w:customStyle="1" w:styleId="Reptitle">
    <w:name w:val="Rep_title"/>
    <w:basedOn w:val="Rectitle"/>
    <w:next w:val="Repref"/>
    <w:rsid w:val="002A0536"/>
  </w:style>
  <w:style w:type="paragraph" w:customStyle="1" w:styleId="Resdate">
    <w:name w:val="Res_date"/>
    <w:basedOn w:val="Recdate"/>
    <w:next w:val="Normalaftertitle"/>
    <w:rsid w:val="002A0536"/>
  </w:style>
  <w:style w:type="character" w:customStyle="1" w:styleId="Resdef">
    <w:name w:val="Res_def"/>
    <w:basedOn w:val="DefaultParagraphFont"/>
    <w:rsid w:val="002A0536"/>
    <w:rPr>
      <w:rFonts w:ascii="Times New Roman" w:hAnsi="Times New Roman"/>
      <w:b/>
    </w:rPr>
  </w:style>
  <w:style w:type="paragraph" w:customStyle="1" w:styleId="ResNo">
    <w:name w:val="Res_No"/>
    <w:basedOn w:val="RecNo"/>
    <w:next w:val="Normal"/>
    <w:rsid w:val="002A0536"/>
  </w:style>
  <w:style w:type="paragraph" w:customStyle="1" w:styleId="ResNoBR">
    <w:name w:val="Res_No_BR"/>
    <w:basedOn w:val="RecNoBR"/>
    <w:next w:val="Normal"/>
    <w:rsid w:val="002A0536"/>
  </w:style>
  <w:style w:type="paragraph" w:customStyle="1" w:styleId="Resref">
    <w:name w:val="Res_ref"/>
    <w:basedOn w:val="Recref"/>
    <w:next w:val="Resdate"/>
    <w:rsid w:val="002A0536"/>
  </w:style>
  <w:style w:type="paragraph" w:customStyle="1" w:styleId="Restitle">
    <w:name w:val="Res_title"/>
    <w:basedOn w:val="Rectitle"/>
    <w:next w:val="Resref"/>
    <w:rsid w:val="002A0536"/>
  </w:style>
  <w:style w:type="paragraph" w:customStyle="1" w:styleId="Section1">
    <w:name w:val="Section_1"/>
    <w:basedOn w:val="Normal"/>
    <w:next w:val="Normal"/>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A0536"/>
    <w:pPr>
      <w:keepNext/>
      <w:keepLines/>
      <w:spacing w:before="480" w:after="80"/>
      <w:jc w:val="center"/>
    </w:pPr>
    <w:rPr>
      <w:caps/>
      <w:sz w:val="28"/>
    </w:rPr>
  </w:style>
  <w:style w:type="paragraph" w:customStyle="1" w:styleId="Sectiontitle">
    <w:name w:val="Section_title"/>
    <w:basedOn w:val="Normal"/>
    <w:next w:val="Normalaftertitle"/>
    <w:rsid w:val="002A0536"/>
    <w:pPr>
      <w:keepNext/>
      <w:keepLines/>
      <w:spacing w:before="480" w:after="280"/>
      <w:jc w:val="center"/>
    </w:pPr>
    <w:rPr>
      <w:b/>
      <w:sz w:val="28"/>
    </w:rPr>
  </w:style>
  <w:style w:type="paragraph" w:customStyle="1" w:styleId="Source">
    <w:name w:val="Source"/>
    <w:basedOn w:val="Normal"/>
    <w:next w:val="Normalaftertitle"/>
    <w:rsid w:val="002A0536"/>
    <w:pPr>
      <w:spacing w:before="840" w:after="200"/>
      <w:jc w:val="center"/>
    </w:pPr>
    <w:rPr>
      <w:b/>
      <w:sz w:val="28"/>
    </w:rPr>
  </w:style>
  <w:style w:type="paragraph" w:customStyle="1" w:styleId="SpecialFooter">
    <w:name w:val="Special Footer"/>
    <w:basedOn w:val="Footer"/>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A0536"/>
    <w:rPr>
      <w:b/>
      <w:color w:val="auto"/>
    </w:rPr>
  </w:style>
  <w:style w:type="paragraph" w:customStyle="1" w:styleId="Tablehead">
    <w:name w:val="Table_head"/>
    <w:basedOn w:val="Normal"/>
    <w:next w:val="Normal"/>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A0536"/>
    <w:pPr>
      <w:keepNext/>
      <w:keepLines/>
      <w:spacing w:before="360" w:after="120"/>
      <w:jc w:val="center"/>
    </w:pPr>
    <w:rPr>
      <w:b/>
    </w:rPr>
  </w:style>
  <w:style w:type="paragraph" w:customStyle="1" w:styleId="TableNoBR">
    <w:name w:val="Table_No_BR"/>
    <w:basedOn w:val="Normal"/>
    <w:next w:val="TabletitleBR"/>
    <w:rsid w:val="002A0536"/>
    <w:pPr>
      <w:keepNext/>
      <w:spacing w:before="560" w:after="120"/>
      <w:jc w:val="center"/>
    </w:pPr>
    <w:rPr>
      <w:caps/>
    </w:rPr>
  </w:style>
  <w:style w:type="paragraph" w:customStyle="1" w:styleId="Tableref">
    <w:name w:val="Table_ref"/>
    <w:basedOn w:val="Normal"/>
    <w:next w:val="TabletitleBR"/>
    <w:rsid w:val="002A0536"/>
    <w:pPr>
      <w:keepNext/>
      <w:spacing w:before="0" w:after="120"/>
      <w:jc w:val="center"/>
    </w:pPr>
  </w:style>
  <w:style w:type="paragraph" w:customStyle="1" w:styleId="Tabletext">
    <w:name w:val="Table_text"/>
    <w:basedOn w:val="Normal"/>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A0536"/>
  </w:style>
  <w:style w:type="paragraph" w:customStyle="1" w:styleId="Title3">
    <w:name w:val="Title 3"/>
    <w:basedOn w:val="Title2"/>
    <w:next w:val="Normal"/>
    <w:rsid w:val="002A0536"/>
    <w:rPr>
      <w:caps w:val="0"/>
    </w:rPr>
  </w:style>
  <w:style w:type="paragraph" w:customStyle="1" w:styleId="Title4">
    <w:name w:val="Title 4"/>
    <w:basedOn w:val="Title3"/>
    <w:next w:val="Heading1"/>
    <w:rsid w:val="002A0536"/>
    <w:rPr>
      <w:b/>
    </w:rPr>
  </w:style>
  <w:style w:type="paragraph" w:customStyle="1" w:styleId="toc0">
    <w:name w:val="toc 0"/>
    <w:basedOn w:val="Normal"/>
    <w:next w:val="TOC1"/>
    <w:rsid w:val="002A0536"/>
    <w:pPr>
      <w:tabs>
        <w:tab w:val="clear" w:pos="794"/>
        <w:tab w:val="clear" w:pos="1191"/>
        <w:tab w:val="clear" w:pos="1588"/>
        <w:tab w:val="clear" w:pos="1985"/>
        <w:tab w:val="right" w:pos="9639"/>
      </w:tabs>
    </w:pPr>
    <w:rPr>
      <w:b/>
    </w:rPr>
  </w:style>
  <w:style w:type="paragraph" w:styleId="TOC1">
    <w:name w:val="toc 1"/>
    <w:basedOn w:val="Normal"/>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A0536"/>
    <w:pPr>
      <w:spacing w:before="80"/>
      <w:ind w:left="1531" w:hanging="851"/>
    </w:pPr>
  </w:style>
  <w:style w:type="paragraph" w:styleId="TOC3">
    <w:name w:val="toc 3"/>
    <w:basedOn w:val="TOC2"/>
    <w:semiHidden/>
    <w:rsid w:val="002A0536"/>
  </w:style>
  <w:style w:type="paragraph" w:styleId="TOC4">
    <w:name w:val="toc 4"/>
    <w:basedOn w:val="TOC3"/>
    <w:semiHidden/>
    <w:rsid w:val="002A0536"/>
  </w:style>
  <w:style w:type="paragraph" w:styleId="TOC5">
    <w:name w:val="toc 5"/>
    <w:basedOn w:val="TOC4"/>
    <w:semiHidden/>
    <w:rsid w:val="002A0536"/>
  </w:style>
  <w:style w:type="paragraph" w:styleId="TOC6">
    <w:name w:val="toc 6"/>
    <w:basedOn w:val="TOC4"/>
    <w:semiHidden/>
    <w:rsid w:val="002A0536"/>
  </w:style>
  <w:style w:type="paragraph" w:styleId="TOC7">
    <w:name w:val="toc 7"/>
    <w:basedOn w:val="TOC4"/>
    <w:semiHidden/>
    <w:rsid w:val="002A0536"/>
  </w:style>
  <w:style w:type="paragraph" w:styleId="TOC8">
    <w:name w:val="toc 8"/>
    <w:basedOn w:val="TOC4"/>
    <w:semiHidden/>
    <w:rsid w:val="002A0536"/>
  </w:style>
  <w:style w:type="table" w:styleId="TableGrid">
    <w:name w:val="Table Grid"/>
    <w:basedOn w:val="TableNormal"/>
    <w:rsid w:val="002D56A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49B4"/>
    <w:rPr>
      <w:color w:val="0000FF"/>
      <w:u w:val="single"/>
    </w:rPr>
  </w:style>
  <w:style w:type="paragraph" w:styleId="BalloonText">
    <w:name w:val="Balloon Text"/>
    <w:basedOn w:val="Normal"/>
    <w:semiHidden/>
    <w:rsid w:val="00F83E7E"/>
    <w:rPr>
      <w:rFonts w:ascii="Tahoma" w:hAnsi="Tahoma" w:cs="Tahoma"/>
      <w:sz w:val="16"/>
      <w:szCs w:val="16"/>
    </w:rPr>
  </w:style>
  <w:style w:type="paragraph" w:customStyle="1" w:styleId="endash">
    <w:name w:val="endash"/>
    <w:rsid w:val="00BC730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styleId="FollowedHyperlink">
    <w:name w:val="FollowedHyperlink"/>
    <w:basedOn w:val="DefaultParagraphFont"/>
    <w:rsid w:val="00087B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2A0536"/>
    <w:pPr>
      <w:keepNext/>
      <w:keepLines/>
      <w:spacing w:before="360"/>
      <w:ind w:left="794" w:hanging="794"/>
      <w:outlineLvl w:val="0"/>
    </w:pPr>
    <w:rPr>
      <w:b/>
    </w:rPr>
  </w:style>
  <w:style w:type="paragraph" w:styleId="Heading2">
    <w:name w:val="heading 2"/>
    <w:basedOn w:val="Heading1"/>
    <w:next w:val="Normal"/>
    <w:qFormat/>
    <w:rsid w:val="002A0536"/>
    <w:pPr>
      <w:spacing w:before="240"/>
      <w:outlineLvl w:val="1"/>
    </w:pPr>
  </w:style>
  <w:style w:type="paragraph" w:styleId="Heading3">
    <w:name w:val="heading 3"/>
    <w:basedOn w:val="Heading1"/>
    <w:next w:val="Normal"/>
    <w:qFormat/>
    <w:rsid w:val="002A0536"/>
    <w:pPr>
      <w:spacing w:before="160"/>
      <w:outlineLvl w:val="2"/>
    </w:pPr>
  </w:style>
  <w:style w:type="paragraph" w:styleId="Heading4">
    <w:name w:val="heading 4"/>
    <w:basedOn w:val="Heading3"/>
    <w:next w:val="Normal"/>
    <w:qFormat/>
    <w:rsid w:val="002A0536"/>
    <w:pPr>
      <w:tabs>
        <w:tab w:val="clear" w:pos="794"/>
        <w:tab w:val="left" w:pos="1021"/>
      </w:tabs>
      <w:ind w:left="1021" w:hanging="1021"/>
      <w:outlineLvl w:val="3"/>
    </w:pPr>
  </w:style>
  <w:style w:type="paragraph" w:styleId="Heading5">
    <w:name w:val="heading 5"/>
    <w:basedOn w:val="Heading4"/>
    <w:next w:val="Normal"/>
    <w:qFormat/>
    <w:rsid w:val="002A0536"/>
    <w:pPr>
      <w:outlineLvl w:val="4"/>
    </w:pPr>
  </w:style>
  <w:style w:type="paragraph" w:styleId="Heading6">
    <w:name w:val="heading 6"/>
    <w:basedOn w:val="Heading4"/>
    <w:next w:val="Normal"/>
    <w:qFormat/>
    <w:rsid w:val="002A0536"/>
    <w:pPr>
      <w:tabs>
        <w:tab w:val="clear" w:pos="1021"/>
        <w:tab w:val="clear" w:pos="1191"/>
      </w:tabs>
      <w:ind w:left="1588" w:hanging="1588"/>
      <w:outlineLvl w:val="5"/>
    </w:pPr>
  </w:style>
  <w:style w:type="paragraph" w:styleId="Heading7">
    <w:name w:val="heading 7"/>
    <w:basedOn w:val="Heading6"/>
    <w:next w:val="Normal"/>
    <w:qFormat/>
    <w:rsid w:val="002A0536"/>
    <w:pPr>
      <w:outlineLvl w:val="6"/>
    </w:pPr>
  </w:style>
  <w:style w:type="paragraph" w:styleId="Heading8">
    <w:name w:val="heading 8"/>
    <w:basedOn w:val="Heading6"/>
    <w:next w:val="Normal"/>
    <w:qFormat/>
    <w:rsid w:val="002A0536"/>
    <w:pPr>
      <w:outlineLvl w:val="7"/>
    </w:pPr>
  </w:style>
  <w:style w:type="paragraph" w:styleId="Heading9">
    <w:name w:val="heading 9"/>
    <w:basedOn w:val="Heading6"/>
    <w:next w:val="Normal"/>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A0536"/>
    <w:pPr>
      <w:keepNext/>
      <w:keepLines/>
      <w:spacing w:before="480"/>
      <w:jc w:val="center"/>
    </w:pPr>
    <w:rPr>
      <w:b/>
      <w:sz w:val="28"/>
    </w:rPr>
  </w:style>
  <w:style w:type="character" w:customStyle="1" w:styleId="Appdef">
    <w:name w:val="App_def"/>
    <w:basedOn w:val="DefaultParagraphFont"/>
    <w:rsid w:val="002A0536"/>
    <w:rPr>
      <w:rFonts w:ascii="Times New Roman" w:hAnsi="Times New Roman"/>
      <w:b/>
    </w:rPr>
  </w:style>
  <w:style w:type="character" w:customStyle="1" w:styleId="Appref">
    <w:name w:val="App_ref"/>
    <w:basedOn w:val="DefaultParagraphFont"/>
    <w:rsid w:val="002A0536"/>
  </w:style>
  <w:style w:type="paragraph" w:customStyle="1" w:styleId="AppendixNotitle">
    <w:name w:val="Appendix_No &amp; title"/>
    <w:basedOn w:val="AnnexNotitle"/>
    <w:next w:val="Normal"/>
    <w:rsid w:val="002A0536"/>
  </w:style>
  <w:style w:type="character" w:customStyle="1" w:styleId="Artdef">
    <w:name w:val="Art_def"/>
    <w:basedOn w:val="DefaultParagraphFont"/>
    <w:rsid w:val="002A0536"/>
    <w:rPr>
      <w:rFonts w:ascii="Times New Roman" w:hAnsi="Times New Roman"/>
      <w:b/>
    </w:rPr>
  </w:style>
  <w:style w:type="paragraph" w:customStyle="1" w:styleId="Artheading">
    <w:name w:val="Art_heading"/>
    <w:basedOn w:val="Normal"/>
    <w:next w:val="Normal"/>
    <w:rsid w:val="002A0536"/>
    <w:pPr>
      <w:spacing w:before="480"/>
      <w:jc w:val="center"/>
    </w:pPr>
    <w:rPr>
      <w:b/>
      <w:sz w:val="28"/>
    </w:rPr>
  </w:style>
  <w:style w:type="paragraph" w:customStyle="1" w:styleId="ArtNo">
    <w:name w:val="Art_No"/>
    <w:basedOn w:val="Normal"/>
    <w:next w:val="Normal"/>
    <w:rsid w:val="002A0536"/>
    <w:pPr>
      <w:keepNext/>
      <w:keepLines/>
      <w:spacing w:before="480"/>
      <w:jc w:val="center"/>
    </w:pPr>
    <w:rPr>
      <w:caps/>
      <w:sz w:val="28"/>
    </w:rPr>
  </w:style>
  <w:style w:type="character" w:customStyle="1" w:styleId="Artref">
    <w:name w:val="Art_ref"/>
    <w:basedOn w:val="DefaultParagraphFont"/>
    <w:rsid w:val="002A0536"/>
  </w:style>
  <w:style w:type="paragraph" w:customStyle="1" w:styleId="Arttitle">
    <w:name w:val="Art_title"/>
    <w:basedOn w:val="Normal"/>
    <w:next w:val="Normal"/>
    <w:rsid w:val="002A0536"/>
    <w:pPr>
      <w:keepNext/>
      <w:keepLines/>
      <w:spacing w:before="240"/>
      <w:jc w:val="center"/>
    </w:pPr>
    <w:rPr>
      <w:b/>
      <w:sz w:val="28"/>
    </w:rPr>
  </w:style>
  <w:style w:type="paragraph" w:customStyle="1" w:styleId="ASN1">
    <w:name w:val="ASN.1"/>
    <w:basedOn w:val="Normal"/>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A0536"/>
    <w:pPr>
      <w:keepNext/>
      <w:keepLines/>
      <w:spacing w:before="160"/>
      <w:ind w:left="794"/>
    </w:pPr>
    <w:rPr>
      <w:i/>
    </w:rPr>
  </w:style>
  <w:style w:type="paragraph" w:customStyle="1" w:styleId="ChapNo">
    <w:name w:val="Chap_No"/>
    <w:basedOn w:val="Normal"/>
    <w:next w:val="Normal"/>
    <w:rsid w:val="002A0536"/>
    <w:pPr>
      <w:keepNext/>
      <w:keepLines/>
      <w:spacing w:before="480"/>
      <w:jc w:val="center"/>
    </w:pPr>
    <w:rPr>
      <w:b/>
      <w:caps/>
      <w:sz w:val="28"/>
    </w:rPr>
  </w:style>
  <w:style w:type="paragraph" w:customStyle="1" w:styleId="Chaptitle">
    <w:name w:val="Chap_title"/>
    <w:basedOn w:val="Normal"/>
    <w:next w:val="Normal"/>
    <w:rsid w:val="002A0536"/>
    <w:pPr>
      <w:keepNext/>
      <w:keepLines/>
      <w:spacing w:before="240"/>
      <w:jc w:val="center"/>
    </w:pPr>
    <w:rPr>
      <w:b/>
      <w:sz w:val="28"/>
    </w:rPr>
  </w:style>
  <w:style w:type="character" w:styleId="EndnoteReference">
    <w:name w:val="endnote reference"/>
    <w:basedOn w:val="DefaultParagraphFont"/>
    <w:semiHidden/>
    <w:rsid w:val="002A0536"/>
    <w:rPr>
      <w:vertAlign w:val="superscript"/>
    </w:rPr>
  </w:style>
  <w:style w:type="paragraph" w:customStyle="1" w:styleId="enumlev1">
    <w:name w:val="enumlev1"/>
    <w:basedOn w:val="Normal"/>
    <w:rsid w:val="002A0536"/>
    <w:pPr>
      <w:spacing w:before="80"/>
      <w:ind w:left="794" w:hanging="794"/>
    </w:pPr>
  </w:style>
  <w:style w:type="paragraph" w:customStyle="1" w:styleId="enumlev2">
    <w:name w:val="enumlev2"/>
    <w:basedOn w:val="enumlev1"/>
    <w:rsid w:val="002A0536"/>
    <w:pPr>
      <w:ind w:left="1191" w:hanging="397"/>
    </w:pPr>
  </w:style>
  <w:style w:type="paragraph" w:customStyle="1" w:styleId="enumlev3">
    <w:name w:val="enumlev3"/>
    <w:basedOn w:val="enumlev2"/>
    <w:rsid w:val="002A0536"/>
    <w:pPr>
      <w:ind w:left="1588"/>
    </w:pPr>
  </w:style>
  <w:style w:type="paragraph" w:customStyle="1" w:styleId="Equation">
    <w:name w:val="Equation"/>
    <w:basedOn w:val="Normal"/>
    <w:rsid w:val="002A0536"/>
    <w:pPr>
      <w:tabs>
        <w:tab w:val="clear" w:pos="1191"/>
        <w:tab w:val="clear" w:pos="1588"/>
        <w:tab w:val="clear" w:pos="1985"/>
        <w:tab w:val="center" w:pos="4820"/>
        <w:tab w:val="right" w:pos="9639"/>
      </w:tabs>
    </w:pPr>
  </w:style>
  <w:style w:type="paragraph" w:customStyle="1" w:styleId="Equationlegend">
    <w:name w:val="Equation_legend"/>
    <w:basedOn w:val="Normal"/>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A0536"/>
    <w:pPr>
      <w:keepNext/>
      <w:keepLines/>
      <w:spacing w:before="240" w:after="120"/>
      <w:jc w:val="center"/>
    </w:pPr>
  </w:style>
  <w:style w:type="paragraph" w:customStyle="1" w:styleId="Figurelegend">
    <w:name w:val="Figure_legend"/>
    <w:basedOn w:val="Normal"/>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2A0536"/>
    <w:pPr>
      <w:keepLines/>
      <w:spacing w:before="240" w:after="120"/>
      <w:jc w:val="center"/>
    </w:pPr>
    <w:rPr>
      <w:b/>
    </w:rPr>
  </w:style>
  <w:style w:type="paragraph" w:customStyle="1" w:styleId="FigureNoBR">
    <w:name w:val="Figure_No_BR"/>
    <w:basedOn w:val="Normal"/>
    <w:next w:val="Normal"/>
    <w:rsid w:val="002A0536"/>
    <w:pPr>
      <w:keepNext/>
      <w:keepLines/>
      <w:spacing w:before="480" w:after="120"/>
      <w:jc w:val="center"/>
    </w:pPr>
    <w:rPr>
      <w:caps/>
    </w:rPr>
  </w:style>
  <w:style w:type="paragraph" w:customStyle="1" w:styleId="TabletitleBR">
    <w:name w:val="Table_title_BR"/>
    <w:basedOn w:val="Normal"/>
    <w:next w:val="Normal"/>
    <w:rsid w:val="002A0536"/>
    <w:pPr>
      <w:keepNext/>
      <w:keepLines/>
      <w:spacing w:before="0" w:after="120"/>
      <w:jc w:val="center"/>
    </w:pPr>
    <w:rPr>
      <w:b/>
    </w:rPr>
  </w:style>
  <w:style w:type="paragraph" w:customStyle="1" w:styleId="FiguretitleBR">
    <w:name w:val="Figure_title_BR"/>
    <w:basedOn w:val="TabletitleBR"/>
    <w:next w:val="Normal"/>
    <w:rsid w:val="002A0536"/>
    <w:pPr>
      <w:keepNext w:val="0"/>
      <w:spacing w:after="480"/>
    </w:pPr>
  </w:style>
  <w:style w:type="paragraph" w:customStyle="1" w:styleId="Figurewithouttitle">
    <w:name w:val="Figure_without_title"/>
    <w:basedOn w:val="Normal"/>
    <w:next w:val="Normal"/>
    <w:rsid w:val="002A0536"/>
    <w:pPr>
      <w:keepLines/>
      <w:spacing w:before="240" w:after="120"/>
      <w:jc w:val="center"/>
    </w:pPr>
  </w:style>
  <w:style w:type="paragraph" w:styleId="Footer">
    <w:name w:val="footer"/>
    <w:basedOn w:val="Normal"/>
    <w:rsid w:val="002A053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2A0536"/>
    <w:rPr>
      <w:position w:val="6"/>
      <w:sz w:val="18"/>
    </w:rPr>
  </w:style>
  <w:style w:type="paragraph" w:customStyle="1" w:styleId="Note">
    <w:name w:val="Note"/>
    <w:basedOn w:val="Normal"/>
    <w:rsid w:val="002A0536"/>
    <w:pPr>
      <w:spacing w:before="80"/>
    </w:pPr>
  </w:style>
  <w:style w:type="paragraph" w:styleId="FootnoteText">
    <w:name w:val="footnote text"/>
    <w:basedOn w:val="Note"/>
    <w:semiHidden/>
    <w:rsid w:val="002A0536"/>
    <w:pPr>
      <w:keepLines/>
      <w:tabs>
        <w:tab w:val="left" w:pos="255"/>
      </w:tabs>
      <w:ind w:left="255" w:hanging="255"/>
    </w:pPr>
  </w:style>
  <w:style w:type="paragraph" w:customStyle="1" w:styleId="Formal">
    <w:name w:val="Formal"/>
    <w:basedOn w:val="ASN1"/>
    <w:rsid w:val="002A0536"/>
    <w:rPr>
      <w:b w:val="0"/>
    </w:rPr>
  </w:style>
  <w:style w:type="paragraph" w:styleId="Header">
    <w:name w:val="header"/>
    <w:basedOn w:val="Normal"/>
    <w:rsid w:val="002A053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A0536"/>
    <w:pPr>
      <w:keepNext/>
      <w:spacing w:before="160"/>
    </w:pPr>
    <w:rPr>
      <w:b/>
    </w:rPr>
  </w:style>
  <w:style w:type="paragraph" w:customStyle="1" w:styleId="Headingi">
    <w:name w:val="Heading_i"/>
    <w:basedOn w:val="Normal"/>
    <w:next w:val="Normal"/>
    <w:rsid w:val="002A0536"/>
    <w:pPr>
      <w:keepNext/>
      <w:spacing w:before="160"/>
    </w:pPr>
    <w:rPr>
      <w:i/>
    </w:rPr>
  </w:style>
  <w:style w:type="paragraph" w:styleId="Index1">
    <w:name w:val="index 1"/>
    <w:basedOn w:val="Normal"/>
    <w:next w:val="Normal"/>
    <w:semiHidden/>
    <w:rsid w:val="002A0536"/>
  </w:style>
  <w:style w:type="paragraph" w:styleId="Index2">
    <w:name w:val="index 2"/>
    <w:basedOn w:val="Normal"/>
    <w:next w:val="Normal"/>
    <w:semiHidden/>
    <w:rsid w:val="002A0536"/>
    <w:pPr>
      <w:ind w:left="283"/>
    </w:pPr>
  </w:style>
  <w:style w:type="paragraph" w:styleId="Index3">
    <w:name w:val="index 3"/>
    <w:basedOn w:val="Normal"/>
    <w:next w:val="Normal"/>
    <w:semiHidden/>
    <w:rsid w:val="002A0536"/>
    <w:pPr>
      <w:ind w:left="566"/>
    </w:pPr>
  </w:style>
  <w:style w:type="paragraph" w:customStyle="1" w:styleId="Normalaftertitle">
    <w:name w:val="Normal_after_title"/>
    <w:basedOn w:val="Normal"/>
    <w:next w:val="Normal"/>
    <w:rsid w:val="002A0536"/>
    <w:pPr>
      <w:spacing w:before="360"/>
    </w:pPr>
  </w:style>
  <w:style w:type="character" w:styleId="PageNumber">
    <w:name w:val="page number"/>
    <w:basedOn w:val="DefaultParagraphFont"/>
    <w:rsid w:val="002A0536"/>
  </w:style>
  <w:style w:type="paragraph" w:customStyle="1" w:styleId="PartNo">
    <w:name w:val="Part_No"/>
    <w:basedOn w:val="Normal"/>
    <w:next w:val="Normal"/>
    <w:rsid w:val="002A0536"/>
    <w:pPr>
      <w:keepNext/>
      <w:keepLines/>
      <w:spacing w:before="480" w:after="80"/>
      <w:jc w:val="center"/>
    </w:pPr>
    <w:rPr>
      <w:caps/>
      <w:sz w:val="28"/>
    </w:rPr>
  </w:style>
  <w:style w:type="paragraph" w:customStyle="1" w:styleId="Partref">
    <w:name w:val="Part_ref"/>
    <w:basedOn w:val="Normal"/>
    <w:next w:val="Normal"/>
    <w:rsid w:val="002A0536"/>
    <w:pPr>
      <w:keepNext/>
      <w:keepLines/>
      <w:spacing w:before="280"/>
      <w:jc w:val="center"/>
    </w:pPr>
  </w:style>
  <w:style w:type="paragraph" w:customStyle="1" w:styleId="Parttitle">
    <w:name w:val="Part_title"/>
    <w:basedOn w:val="Normal"/>
    <w:next w:val="Normalaftertitle"/>
    <w:rsid w:val="002A0536"/>
    <w:pPr>
      <w:keepNext/>
      <w:keepLines/>
      <w:spacing w:before="240" w:after="280"/>
      <w:jc w:val="center"/>
    </w:pPr>
    <w:rPr>
      <w:b/>
      <w:sz w:val="28"/>
    </w:rPr>
  </w:style>
  <w:style w:type="paragraph" w:customStyle="1" w:styleId="Recdate">
    <w:name w:val="Rec_date"/>
    <w:basedOn w:val="Normal"/>
    <w:next w:val="Normalaftertitle"/>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A0536"/>
  </w:style>
  <w:style w:type="paragraph" w:customStyle="1" w:styleId="RecNo">
    <w:name w:val="Rec_No"/>
    <w:basedOn w:val="Normal"/>
    <w:next w:val="Normal"/>
    <w:rsid w:val="002A0536"/>
    <w:pPr>
      <w:keepNext/>
      <w:keepLines/>
      <w:spacing w:before="0"/>
    </w:pPr>
    <w:rPr>
      <w:b/>
      <w:sz w:val="28"/>
    </w:rPr>
  </w:style>
  <w:style w:type="paragraph" w:customStyle="1" w:styleId="QuestionNo">
    <w:name w:val="Question_No"/>
    <w:basedOn w:val="RecNo"/>
    <w:next w:val="Normal"/>
    <w:rsid w:val="002A0536"/>
  </w:style>
  <w:style w:type="paragraph" w:customStyle="1" w:styleId="RecNoBR">
    <w:name w:val="Rec_No_BR"/>
    <w:basedOn w:val="Normal"/>
    <w:next w:val="Normal"/>
    <w:rsid w:val="002A0536"/>
    <w:pPr>
      <w:keepNext/>
      <w:keepLines/>
      <w:spacing w:before="480"/>
      <w:jc w:val="center"/>
    </w:pPr>
    <w:rPr>
      <w:caps/>
      <w:sz w:val="28"/>
    </w:rPr>
  </w:style>
  <w:style w:type="paragraph" w:customStyle="1" w:styleId="QuestionNoBR">
    <w:name w:val="Question_No_BR"/>
    <w:basedOn w:val="RecNoBR"/>
    <w:next w:val="Normal"/>
    <w:rsid w:val="002A0536"/>
  </w:style>
  <w:style w:type="paragraph" w:customStyle="1" w:styleId="Recref">
    <w:name w:val="Rec_ref"/>
    <w:basedOn w:val="Normal"/>
    <w:next w:val="Recdate"/>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A0536"/>
  </w:style>
  <w:style w:type="paragraph" w:customStyle="1" w:styleId="Rectitle">
    <w:name w:val="Rec_title"/>
    <w:basedOn w:val="Normal"/>
    <w:next w:val="Normalaftertitle"/>
    <w:rsid w:val="002A0536"/>
    <w:pPr>
      <w:keepNext/>
      <w:keepLines/>
      <w:spacing w:before="360"/>
      <w:jc w:val="center"/>
    </w:pPr>
    <w:rPr>
      <w:b/>
      <w:sz w:val="28"/>
    </w:rPr>
  </w:style>
  <w:style w:type="paragraph" w:customStyle="1" w:styleId="Questiontitle">
    <w:name w:val="Question_title"/>
    <w:basedOn w:val="Rectitle"/>
    <w:next w:val="Questionref"/>
    <w:rsid w:val="002A0536"/>
  </w:style>
  <w:style w:type="character" w:customStyle="1" w:styleId="Recdef">
    <w:name w:val="Rec_def"/>
    <w:basedOn w:val="DefaultParagraphFont"/>
    <w:rsid w:val="002A0536"/>
    <w:rPr>
      <w:b/>
    </w:rPr>
  </w:style>
  <w:style w:type="paragraph" w:customStyle="1" w:styleId="Reftext">
    <w:name w:val="Ref_text"/>
    <w:basedOn w:val="Normal"/>
    <w:rsid w:val="002A0536"/>
    <w:pPr>
      <w:ind w:left="794" w:hanging="794"/>
    </w:pPr>
  </w:style>
  <w:style w:type="paragraph" w:customStyle="1" w:styleId="Reftitle">
    <w:name w:val="Ref_title"/>
    <w:basedOn w:val="Normal"/>
    <w:next w:val="Reftext"/>
    <w:rsid w:val="002A0536"/>
    <w:pPr>
      <w:spacing w:before="480"/>
      <w:jc w:val="center"/>
    </w:pPr>
    <w:rPr>
      <w:b/>
    </w:rPr>
  </w:style>
  <w:style w:type="paragraph" w:customStyle="1" w:styleId="Repdate">
    <w:name w:val="Rep_date"/>
    <w:basedOn w:val="Recdate"/>
    <w:next w:val="Normalaftertitle"/>
    <w:rsid w:val="002A0536"/>
  </w:style>
  <w:style w:type="paragraph" w:customStyle="1" w:styleId="RepNo">
    <w:name w:val="Rep_No"/>
    <w:basedOn w:val="RecNo"/>
    <w:next w:val="Normal"/>
    <w:rsid w:val="002A0536"/>
  </w:style>
  <w:style w:type="paragraph" w:customStyle="1" w:styleId="RepNoBR">
    <w:name w:val="Rep_No_BR"/>
    <w:basedOn w:val="RecNoBR"/>
    <w:next w:val="Normal"/>
    <w:rsid w:val="002A0536"/>
  </w:style>
  <w:style w:type="paragraph" w:customStyle="1" w:styleId="Repref">
    <w:name w:val="Rep_ref"/>
    <w:basedOn w:val="Recref"/>
    <w:next w:val="Repdate"/>
    <w:rsid w:val="002A0536"/>
  </w:style>
  <w:style w:type="paragraph" w:customStyle="1" w:styleId="Reptitle">
    <w:name w:val="Rep_title"/>
    <w:basedOn w:val="Rectitle"/>
    <w:next w:val="Repref"/>
    <w:rsid w:val="002A0536"/>
  </w:style>
  <w:style w:type="paragraph" w:customStyle="1" w:styleId="Resdate">
    <w:name w:val="Res_date"/>
    <w:basedOn w:val="Recdate"/>
    <w:next w:val="Normalaftertitle"/>
    <w:rsid w:val="002A0536"/>
  </w:style>
  <w:style w:type="character" w:customStyle="1" w:styleId="Resdef">
    <w:name w:val="Res_def"/>
    <w:basedOn w:val="DefaultParagraphFont"/>
    <w:rsid w:val="002A0536"/>
    <w:rPr>
      <w:rFonts w:ascii="Times New Roman" w:hAnsi="Times New Roman"/>
      <w:b/>
    </w:rPr>
  </w:style>
  <w:style w:type="paragraph" w:customStyle="1" w:styleId="ResNo">
    <w:name w:val="Res_No"/>
    <w:basedOn w:val="RecNo"/>
    <w:next w:val="Normal"/>
    <w:rsid w:val="002A0536"/>
  </w:style>
  <w:style w:type="paragraph" w:customStyle="1" w:styleId="ResNoBR">
    <w:name w:val="Res_No_BR"/>
    <w:basedOn w:val="RecNoBR"/>
    <w:next w:val="Normal"/>
    <w:rsid w:val="002A0536"/>
  </w:style>
  <w:style w:type="paragraph" w:customStyle="1" w:styleId="Resref">
    <w:name w:val="Res_ref"/>
    <w:basedOn w:val="Recref"/>
    <w:next w:val="Resdate"/>
    <w:rsid w:val="002A0536"/>
  </w:style>
  <w:style w:type="paragraph" w:customStyle="1" w:styleId="Restitle">
    <w:name w:val="Res_title"/>
    <w:basedOn w:val="Rectitle"/>
    <w:next w:val="Resref"/>
    <w:rsid w:val="002A0536"/>
  </w:style>
  <w:style w:type="paragraph" w:customStyle="1" w:styleId="Section1">
    <w:name w:val="Section_1"/>
    <w:basedOn w:val="Normal"/>
    <w:next w:val="Normal"/>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A0536"/>
    <w:pPr>
      <w:keepNext/>
      <w:keepLines/>
      <w:spacing w:before="480" w:after="80"/>
      <w:jc w:val="center"/>
    </w:pPr>
    <w:rPr>
      <w:caps/>
      <w:sz w:val="28"/>
    </w:rPr>
  </w:style>
  <w:style w:type="paragraph" w:customStyle="1" w:styleId="Sectiontitle">
    <w:name w:val="Section_title"/>
    <w:basedOn w:val="Normal"/>
    <w:next w:val="Normalaftertitle"/>
    <w:rsid w:val="002A0536"/>
    <w:pPr>
      <w:keepNext/>
      <w:keepLines/>
      <w:spacing w:before="480" w:after="280"/>
      <w:jc w:val="center"/>
    </w:pPr>
    <w:rPr>
      <w:b/>
      <w:sz w:val="28"/>
    </w:rPr>
  </w:style>
  <w:style w:type="paragraph" w:customStyle="1" w:styleId="Source">
    <w:name w:val="Source"/>
    <w:basedOn w:val="Normal"/>
    <w:next w:val="Normalaftertitle"/>
    <w:rsid w:val="002A0536"/>
    <w:pPr>
      <w:spacing w:before="840" w:after="200"/>
      <w:jc w:val="center"/>
    </w:pPr>
    <w:rPr>
      <w:b/>
      <w:sz w:val="28"/>
    </w:rPr>
  </w:style>
  <w:style w:type="paragraph" w:customStyle="1" w:styleId="SpecialFooter">
    <w:name w:val="Special Footer"/>
    <w:basedOn w:val="Footer"/>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A0536"/>
    <w:rPr>
      <w:b/>
      <w:color w:val="auto"/>
    </w:rPr>
  </w:style>
  <w:style w:type="paragraph" w:customStyle="1" w:styleId="Tablehead">
    <w:name w:val="Table_head"/>
    <w:basedOn w:val="Normal"/>
    <w:next w:val="Normal"/>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A0536"/>
    <w:pPr>
      <w:keepNext/>
      <w:keepLines/>
      <w:spacing w:before="360" w:after="120"/>
      <w:jc w:val="center"/>
    </w:pPr>
    <w:rPr>
      <w:b/>
    </w:rPr>
  </w:style>
  <w:style w:type="paragraph" w:customStyle="1" w:styleId="TableNoBR">
    <w:name w:val="Table_No_BR"/>
    <w:basedOn w:val="Normal"/>
    <w:next w:val="TabletitleBR"/>
    <w:rsid w:val="002A0536"/>
    <w:pPr>
      <w:keepNext/>
      <w:spacing w:before="560" w:after="120"/>
      <w:jc w:val="center"/>
    </w:pPr>
    <w:rPr>
      <w:caps/>
    </w:rPr>
  </w:style>
  <w:style w:type="paragraph" w:customStyle="1" w:styleId="Tableref">
    <w:name w:val="Table_ref"/>
    <w:basedOn w:val="Normal"/>
    <w:next w:val="TabletitleBR"/>
    <w:rsid w:val="002A0536"/>
    <w:pPr>
      <w:keepNext/>
      <w:spacing w:before="0" w:after="120"/>
      <w:jc w:val="center"/>
    </w:pPr>
  </w:style>
  <w:style w:type="paragraph" w:customStyle="1" w:styleId="Tabletext">
    <w:name w:val="Table_text"/>
    <w:basedOn w:val="Normal"/>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A0536"/>
  </w:style>
  <w:style w:type="paragraph" w:customStyle="1" w:styleId="Title3">
    <w:name w:val="Title 3"/>
    <w:basedOn w:val="Title2"/>
    <w:next w:val="Normal"/>
    <w:rsid w:val="002A0536"/>
    <w:rPr>
      <w:caps w:val="0"/>
    </w:rPr>
  </w:style>
  <w:style w:type="paragraph" w:customStyle="1" w:styleId="Title4">
    <w:name w:val="Title 4"/>
    <w:basedOn w:val="Title3"/>
    <w:next w:val="Heading1"/>
    <w:rsid w:val="002A0536"/>
    <w:rPr>
      <w:b/>
    </w:rPr>
  </w:style>
  <w:style w:type="paragraph" w:customStyle="1" w:styleId="toc0">
    <w:name w:val="toc 0"/>
    <w:basedOn w:val="Normal"/>
    <w:next w:val="TOC1"/>
    <w:rsid w:val="002A0536"/>
    <w:pPr>
      <w:tabs>
        <w:tab w:val="clear" w:pos="794"/>
        <w:tab w:val="clear" w:pos="1191"/>
        <w:tab w:val="clear" w:pos="1588"/>
        <w:tab w:val="clear" w:pos="1985"/>
        <w:tab w:val="right" w:pos="9639"/>
      </w:tabs>
    </w:pPr>
    <w:rPr>
      <w:b/>
    </w:rPr>
  </w:style>
  <w:style w:type="paragraph" w:styleId="TOC1">
    <w:name w:val="toc 1"/>
    <w:basedOn w:val="Normal"/>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A0536"/>
    <w:pPr>
      <w:spacing w:before="80"/>
      <w:ind w:left="1531" w:hanging="851"/>
    </w:pPr>
  </w:style>
  <w:style w:type="paragraph" w:styleId="TOC3">
    <w:name w:val="toc 3"/>
    <w:basedOn w:val="TOC2"/>
    <w:semiHidden/>
    <w:rsid w:val="002A0536"/>
  </w:style>
  <w:style w:type="paragraph" w:styleId="TOC4">
    <w:name w:val="toc 4"/>
    <w:basedOn w:val="TOC3"/>
    <w:semiHidden/>
    <w:rsid w:val="002A0536"/>
  </w:style>
  <w:style w:type="paragraph" w:styleId="TOC5">
    <w:name w:val="toc 5"/>
    <w:basedOn w:val="TOC4"/>
    <w:semiHidden/>
    <w:rsid w:val="002A0536"/>
  </w:style>
  <w:style w:type="paragraph" w:styleId="TOC6">
    <w:name w:val="toc 6"/>
    <w:basedOn w:val="TOC4"/>
    <w:semiHidden/>
    <w:rsid w:val="002A0536"/>
  </w:style>
  <w:style w:type="paragraph" w:styleId="TOC7">
    <w:name w:val="toc 7"/>
    <w:basedOn w:val="TOC4"/>
    <w:semiHidden/>
    <w:rsid w:val="002A0536"/>
  </w:style>
  <w:style w:type="paragraph" w:styleId="TOC8">
    <w:name w:val="toc 8"/>
    <w:basedOn w:val="TOC4"/>
    <w:semiHidden/>
    <w:rsid w:val="002A0536"/>
  </w:style>
  <w:style w:type="table" w:styleId="TableGrid">
    <w:name w:val="Table Grid"/>
    <w:basedOn w:val="TableNormal"/>
    <w:rsid w:val="002D56A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49B4"/>
    <w:rPr>
      <w:color w:val="0000FF"/>
      <w:u w:val="single"/>
    </w:rPr>
  </w:style>
  <w:style w:type="paragraph" w:styleId="BalloonText">
    <w:name w:val="Balloon Text"/>
    <w:basedOn w:val="Normal"/>
    <w:semiHidden/>
    <w:rsid w:val="00F83E7E"/>
    <w:rPr>
      <w:rFonts w:ascii="Tahoma" w:hAnsi="Tahoma" w:cs="Tahoma"/>
      <w:sz w:val="16"/>
      <w:szCs w:val="16"/>
    </w:rPr>
  </w:style>
  <w:style w:type="paragraph" w:customStyle="1" w:styleId="endash">
    <w:name w:val="endash"/>
    <w:rsid w:val="00BC730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styleId="FollowedHyperlink">
    <w:name w:val="FollowedHyperlink"/>
    <w:basedOn w:val="DefaultParagraphFont"/>
    <w:rsid w:val="00087B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FG.CARCOM2-110829/sum/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pennock@qnx.com" TargetMode="External"/><Relationship Id="rId1" Type="http://schemas.openxmlformats.org/officeDocument/2006/relationships/hyperlink" Target="mailto:h.w.gierlich@head-acous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ItutBasic-FGTemplate.dot</Template>
  <TotalTime>0</TotalTime>
  <Pages>8</Pages>
  <Words>1746</Words>
  <Characters>9289</Characters>
  <Application>Microsoft Office Word</Application>
  <DocSecurity>0</DocSecurity>
  <Lines>281</Lines>
  <Paragraphs>143</Paragraphs>
  <ScaleCrop>false</ScaleCrop>
  <HeadingPairs>
    <vt:vector size="2" baseType="variant">
      <vt:variant>
        <vt:lpstr>Title</vt:lpstr>
      </vt:variant>
      <vt:variant>
        <vt:i4>1</vt:i4>
      </vt:variant>
    </vt:vector>
  </HeadingPairs>
  <TitlesOfParts>
    <vt:vector size="1" baseType="lpstr">
      <vt:lpstr>Report of FG CarCOM meeting held in Holland, Michigan, USA on August 29-30 2011</vt:lpstr>
    </vt:vector>
  </TitlesOfParts>
  <Manager>ITU-T</Manager>
  <Company>International Telecommunication Union (ITU)</Company>
  <LinksUpToDate>false</LinksUpToDate>
  <CharactersWithSpaces>10892</CharactersWithSpaces>
  <SharedDoc>false</SharedDoc>
  <HLinks>
    <vt:vector size="18" baseType="variant">
      <vt:variant>
        <vt:i4>7733283</vt:i4>
      </vt:variant>
      <vt:variant>
        <vt:i4>6</vt:i4>
      </vt:variant>
      <vt:variant>
        <vt:i4>0</vt:i4>
      </vt:variant>
      <vt:variant>
        <vt:i4>5</vt:i4>
      </vt:variant>
      <vt:variant>
        <vt:lpwstr>http://www.itu.int/md/T09-FG.CARCOM2-110829/sum/en</vt:lpwstr>
      </vt:variant>
      <vt:variant>
        <vt:lpwstr/>
      </vt:variant>
      <vt:variant>
        <vt:i4>1441850</vt:i4>
      </vt:variant>
      <vt:variant>
        <vt:i4>3</vt:i4>
      </vt:variant>
      <vt:variant>
        <vt:i4>0</vt:i4>
      </vt:variant>
      <vt:variant>
        <vt:i4>5</vt:i4>
      </vt:variant>
      <vt:variant>
        <vt:lpwstr>mailto:spennock@qnx.com</vt:lpwstr>
      </vt:variant>
      <vt:variant>
        <vt:lpwstr/>
      </vt:variant>
      <vt:variant>
        <vt:i4>3276891</vt:i4>
      </vt:variant>
      <vt:variant>
        <vt:i4>0</vt:i4>
      </vt:variant>
      <vt:variant>
        <vt:i4>0</vt:i4>
      </vt:variant>
      <vt:variant>
        <vt:i4>5</vt:i4>
      </vt:variant>
      <vt:variant>
        <vt:lpwstr>mailto:h.w.gierlich@head-acoustics.de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 CarCOM meeting held in Holland, Michigan, USA on August 29-30 2011</dc:title>
  <dc:creator>Chairman and Vice-Chairman</dc:creator>
  <cp:keywords>ITU-T Q.4/12</cp:keywords>
  <dc:description>CarCOM-R-7rev1  For: Holland, 29-30 August 2011_x000d_Document date: _x000d_Saved by ITU51006837 at 16:46:05 on 28/10/11</dc:description>
  <cp:lastModifiedBy>Scott, Sarah</cp:lastModifiedBy>
  <cp:revision>2</cp:revision>
  <cp:lastPrinted>2002-08-01T06:30:00Z</cp:lastPrinted>
  <dcterms:created xsi:type="dcterms:W3CDTF">2011-10-28T14:47:00Z</dcterms:created>
  <dcterms:modified xsi:type="dcterms:W3CDTF">2011-10-28T14:47:00Z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CarCOM-R-7rev1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ITU-T Q.4/12</vt:lpwstr>
  </property>
  <property fmtid="{D5CDD505-2E9C-101B-9397-08002B2CF9AE}" pid="6" name="Docdest">
    <vt:lpwstr>Holland, 29-30 August 2011</vt:lpwstr>
  </property>
  <property fmtid="{D5CDD505-2E9C-101B-9397-08002B2CF9AE}" pid="7" name="Docauthor">
    <vt:lpwstr>Chairman and Vice-Chairman</vt:lpwstr>
  </property>
</Properties>
</file>