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696DA1" w:rsidRPr="00F50108">
        <w:trPr>
          <w:cantSplit/>
        </w:trPr>
        <w:tc>
          <w:tcPr>
            <w:tcW w:w="6426" w:type="dxa"/>
            <w:vAlign w:val="center"/>
          </w:tcPr>
          <w:p w:rsidR="00696DA1" w:rsidRPr="00E329A5" w:rsidRDefault="00696DA1" w:rsidP="00762160">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696DA1" w:rsidRPr="00F50108" w:rsidRDefault="002E7CD0" w:rsidP="00762160">
            <w:pPr>
              <w:spacing w:before="0"/>
              <w:jc w:val="right"/>
              <w:rPr>
                <w:rFonts w:ascii="Verdana" w:hAnsi="Verdana"/>
                <w:color w:val="FFFFFF"/>
                <w:sz w:val="26"/>
                <w:szCs w:val="26"/>
              </w:rPr>
            </w:pPr>
            <w:bookmarkStart w:id="0" w:name="ditulogo"/>
            <w:bookmarkEnd w:id="0"/>
            <w:r w:rsidRPr="002E7CD0">
              <w:rPr>
                <w:rFonts w:ascii="Verdana" w:hAnsi="Verdana"/>
                <w:noProof/>
                <w:color w:val="FFFFFF"/>
                <w:sz w:val="26"/>
                <w:szCs w:val="26"/>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37.25pt;height:57pt;visibility:visible">
                  <v:imagedata r:id="rId7" o:title=""/>
                </v:shape>
              </w:pict>
            </w:r>
          </w:p>
        </w:tc>
      </w:tr>
      <w:tr w:rsidR="00696DA1" w:rsidRPr="00F50108">
        <w:trPr>
          <w:cantSplit/>
        </w:trPr>
        <w:tc>
          <w:tcPr>
            <w:tcW w:w="6426" w:type="dxa"/>
            <w:vAlign w:val="center"/>
          </w:tcPr>
          <w:p w:rsidR="00696DA1" w:rsidRPr="00F50108" w:rsidRDefault="00696DA1" w:rsidP="00762160">
            <w:pPr>
              <w:tabs>
                <w:tab w:val="right" w:pos="8732"/>
              </w:tabs>
              <w:spacing w:before="0"/>
              <w:rPr>
                <w:rFonts w:ascii="Verdana" w:hAnsi="Verdana"/>
                <w:b/>
                <w:bCs/>
                <w:iCs/>
                <w:sz w:val="18"/>
                <w:szCs w:val="18"/>
              </w:rPr>
            </w:pPr>
          </w:p>
        </w:tc>
        <w:tc>
          <w:tcPr>
            <w:tcW w:w="3355" w:type="dxa"/>
            <w:vAlign w:val="center"/>
          </w:tcPr>
          <w:p w:rsidR="00696DA1" w:rsidRPr="00F50108" w:rsidRDefault="00696DA1" w:rsidP="00762160">
            <w:pPr>
              <w:spacing w:before="0"/>
              <w:ind w:left="993" w:hanging="993"/>
              <w:jc w:val="right"/>
              <w:rPr>
                <w:rFonts w:ascii="Verdana" w:hAnsi="Verdana"/>
                <w:sz w:val="18"/>
                <w:szCs w:val="18"/>
              </w:rPr>
            </w:pPr>
          </w:p>
        </w:tc>
      </w:tr>
    </w:tbl>
    <w:p w:rsidR="00696DA1" w:rsidRDefault="00696DA1" w:rsidP="00E643A2">
      <w:pPr>
        <w:tabs>
          <w:tab w:val="clear" w:pos="794"/>
          <w:tab w:val="clear" w:pos="1191"/>
          <w:tab w:val="clear" w:pos="1588"/>
          <w:tab w:val="clear" w:pos="1985"/>
          <w:tab w:val="left" w:pos="5755"/>
        </w:tabs>
      </w:pPr>
    </w:p>
    <w:p w:rsidR="00696DA1" w:rsidRDefault="00696DA1" w:rsidP="00365821">
      <w:pPr>
        <w:tabs>
          <w:tab w:val="clear" w:pos="794"/>
          <w:tab w:val="clear" w:pos="1191"/>
          <w:tab w:val="clear" w:pos="1588"/>
          <w:tab w:val="clear" w:pos="1985"/>
          <w:tab w:val="left" w:pos="5954"/>
        </w:tabs>
      </w:pPr>
      <w:r>
        <w:tab/>
      </w:r>
      <w:smartTag w:uri="urn:schemas-microsoft-com:office:smarttags" w:element="City">
        <w:smartTag w:uri="urn:schemas-microsoft-com:office:smarttags" w:element="place">
          <w:r>
            <w:t>Geneva</w:t>
          </w:r>
        </w:smartTag>
      </w:smartTag>
      <w:r>
        <w:t>, 27 August 2010</w:t>
      </w:r>
    </w:p>
    <w:p w:rsidR="00696DA1" w:rsidRDefault="00696DA1" w:rsidP="00E643A2">
      <w:pPr>
        <w:spacing w:before="0"/>
      </w:pPr>
    </w:p>
    <w:tbl>
      <w:tblPr>
        <w:tblW w:w="10206" w:type="dxa"/>
        <w:tblInd w:w="8" w:type="dxa"/>
        <w:tblLayout w:type="fixed"/>
        <w:tblCellMar>
          <w:left w:w="0" w:type="dxa"/>
          <w:right w:w="0" w:type="dxa"/>
        </w:tblCellMar>
        <w:tblLook w:val="0000"/>
      </w:tblPr>
      <w:tblGrid>
        <w:gridCol w:w="822"/>
        <w:gridCol w:w="4848"/>
        <w:gridCol w:w="4536"/>
      </w:tblGrid>
      <w:tr w:rsidR="00696DA1">
        <w:trPr>
          <w:cantSplit/>
          <w:trHeight w:val="340"/>
        </w:trPr>
        <w:tc>
          <w:tcPr>
            <w:tcW w:w="822" w:type="dxa"/>
          </w:tcPr>
          <w:p w:rsidR="00696DA1" w:rsidRDefault="00696DA1" w:rsidP="00571330">
            <w:pPr>
              <w:tabs>
                <w:tab w:val="left" w:pos="4111"/>
              </w:tabs>
              <w:spacing w:before="10"/>
              <w:ind w:left="57"/>
            </w:pPr>
            <w:r>
              <w:rPr>
                <w:sz w:val="22"/>
              </w:rPr>
              <w:t>Ref:</w:t>
            </w:r>
          </w:p>
        </w:tc>
        <w:tc>
          <w:tcPr>
            <w:tcW w:w="4848" w:type="dxa"/>
          </w:tcPr>
          <w:p w:rsidR="00696DA1" w:rsidRDefault="00696DA1" w:rsidP="00571330">
            <w:pPr>
              <w:tabs>
                <w:tab w:val="left" w:pos="4111"/>
              </w:tabs>
              <w:spacing w:before="0"/>
              <w:ind w:left="57"/>
              <w:rPr>
                <w:b/>
              </w:rPr>
            </w:pPr>
            <w:r>
              <w:rPr>
                <w:b/>
              </w:rPr>
              <w:t>TSB Collective letter 4/2</w:t>
            </w:r>
          </w:p>
          <w:p w:rsidR="00696DA1" w:rsidRDefault="00696DA1" w:rsidP="00571330">
            <w:pPr>
              <w:tabs>
                <w:tab w:val="left" w:pos="4111"/>
              </w:tabs>
              <w:spacing w:before="0"/>
              <w:ind w:left="57"/>
              <w:rPr>
                <w:b/>
              </w:rPr>
            </w:pPr>
          </w:p>
          <w:p w:rsidR="00696DA1" w:rsidRDefault="00696DA1" w:rsidP="00571330">
            <w:pPr>
              <w:tabs>
                <w:tab w:val="left" w:pos="4111"/>
              </w:tabs>
              <w:spacing w:before="0"/>
              <w:ind w:left="57"/>
              <w:rPr>
                <w:b/>
              </w:rPr>
            </w:pPr>
          </w:p>
        </w:tc>
        <w:tc>
          <w:tcPr>
            <w:tcW w:w="4536" w:type="dxa"/>
          </w:tcPr>
          <w:p w:rsidR="00696DA1" w:rsidRDefault="00696DA1" w:rsidP="00571330">
            <w:pPr>
              <w:tabs>
                <w:tab w:val="left" w:pos="4111"/>
              </w:tabs>
              <w:spacing w:before="0"/>
              <w:ind w:left="57"/>
              <w:rPr>
                <w:b/>
              </w:rPr>
            </w:pPr>
          </w:p>
        </w:tc>
      </w:tr>
      <w:tr w:rsidR="00696DA1">
        <w:trPr>
          <w:cantSplit/>
        </w:trPr>
        <w:tc>
          <w:tcPr>
            <w:tcW w:w="822" w:type="dxa"/>
          </w:tcPr>
          <w:p w:rsidR="00696DA1" w:rsidRDefault="00696DA1" w:rsidP="00571330">
            <w:pPr>
              <w:spacing w:before="10"/>
              <w:ind w:left="57"/>
            </w:pPr>
            <w:r>
              <w:rPr>
                <w:sz w:val="22"/>
              </w:rPr>
              <w:t>Tel:</w:t>
            </w:r>
            <w:r>
              <w:rPr>
                <w:sz w:val="22"/>
              </w:rPr>
              <w:br/>
              <w:t>Fax:</w:t>
            </w:r>
          </w:p>
          <w:p w:rsidR="00696DA1" w:rsidRDefault="00696DA1" w:rsidP="00571330">
            <w:pPr>
              <w:spacing w:before="60"/>
              <w:ind w:left="57"/>
            </w:pPr>
            <w:r>
              <w:rPr>
                <w:sz w:val="22"/>
              </w:rPr>
              <w:t>E-mail:</w:t>
            </w:r>
            <w:r>
              <w:rPr>
                <w:sz w:val="22"/>
              </w:rPr>
              <w:br/>
            </w:r>
          </w:p>
        </w:tc>
        <w:tc>
          <w:tcPr>
            <w:tcW w:w="4848" w:type="dxa"/>
          </w:tcPr>
          <w:p w:rsidR="00696DA1" w:rsidRDefault="00696DA1" w:rsidP="00D54D3C">
            <w:pPr>
              <w:tabs>
                <w:tab w:val="left" w:pos="4111"/>
              </w:tabs>
              <w:spacing w:before="0"/>
              <w:ind w:left="57"/>
            </w:pPr>
            <w:r>
              <w:t>+41 22 730 5887</w:t>
            </w:r>
            <w:r>
              <w:br/>
              <w:t>+41 22 730 5853</w:t>
            </w:r>
            <w:r>
              <w:br/>
            </w:r>
            <w:hyperlink r:id="rId8" w:history="1">
              <w:r w:rsidRPr="008B4DDA">
                <w:rPr>
                  <w:rStyle w:val="Hyperlink"/>
                </w:rPr>
                <w:t>tsbsg2@itu.int</w:t>
              </w:r>
            </w:hyperlink>
          </w:p>
          <w:p w:rsidR="00696DA1" w:rsidRDefault="00696DA1" w:rsidP="00571330">
            <w:pPr>
              <w:tabs>
                <w:tab w:val="left" w:pos="4111"/>
              </w:tabs>
              <w:spacing w:before="0"/>
              <w:ind w:left="57"/>
            </w:pPr>
          </w:p>
        </w:tc>
        <w:tc>
          <w:tcPr>
            <w:tcW w:w="4536" w:type="dxa"/>
          </w:tcPr>
          <w:p w:rsidR="00696DA1" w:rsidRDefault="00696DA1" w:rsidP="00D54D3C">
            <w:pPr>
              <w:tabs>
                <w:tab w:val="clear" w:pos="794"/>
                <w:tab w:val="left" w:pos="284"/>
                <w:tab w:val="left" w:pos="4111"/>
              </w:tabs>
              <w:spacing w:before="0"/>
              <w:ind w:left="284" w:hanging="8"/>
            </w:pPr>
            <w:r>
              <w:t>To Administrations of Member States of the Union, to ITU-T Sector Members and to ITU-T Associates participating in the work of Study Group 2</w:t>
            </w:r>
          </w:p>
        </w:tc>
      </w:tr>
    </w:tbl>
    <w:p w:rsidR="00696DA1" w:rsidRDefault="00696DA1" w:rsidP="00E643A2"/>
    <w:tbl>
      <w:tblPr>
        <w:tblW w:w="0" w:type="auto"/>
        <w:tblInd w:w="8" w:type="dxa"/>
        <w:tblLayout w:type="fixed"/>
        <w:tblCellMar>
          <w:left w:w="0" w:type="dxa"/>
          <w:right w:w="0" w:type="dxa"/>
        </w:tblCellMar>
        <w:tblLook w:val="0000"/>
      </w:tblPr>
      <w:tblGrid>
        <w:gridCol w:w="822"/>
        <w:gridCol w:w="4959"/>
      </w:tblGrid>
      <w:tr w:rsidR="00696DA1">
        <w:trPr>
          <w:cantSplit/>
          <w:trHeight w:val="680"/>
        </w:trPr>
        <w:tc>
          <w:tcPr>
            <w:tcW w:w="822" w:type="dxa"/>
          </w:tcPr>
          <w:p w:rsidR="00696DA1" w:rsidRDefault="00696DA1" w:rsidP="00571330">
            <w:pPr>
              <w:tabs>
                <w:tab w:val="left" w:pos="4111"/>
              </w:tabs>
              <w:spacing w:before="10"/>
              <w:ind w:left="57"/>
              <w:rPr>
                <w:rFonts w:ascii="Futura Lt BT" w:hAnsi="Futura Lt BT"/>
                <w:sz w:val="20"/>
              </w:rPr>
            </w:pPr>
            <w:r>
              <w:rPr>
                <w:sz w:val="22"/>
              </w:rPr>
              <w:t>Subject:</w:t>
            </w:r>
          </w:p>
        </w:tc>
        <w:tc>
          <w:tcPr>
            <w:tcW w:w="4959" w:type="dxa"/>
          </w:tcPr>
          <w:p w:rsidR="00696DA1" w:rsidRPr="009E0E56" w:rsidRDefault="00696DA1" w:rsidP="00D54D3C">
            <w:pPr>
              <w:tabs>
                <w:tab w:val="left" w:pos="4111"/>
              </w:tabs>
              <w:spacing w:before="0"/>
              <w:ind w:left="57"/>
              <w:rPr>
                <w:b/>
                <w:bCs/>
              </w:rPr>
            </w:pPr>
            <w:r w:rsidRPr="009E0E56">
              <w:rPr>
                <w:b/>
                <w:bCs/>
              </w:rPr>
              <w:t xml:space="preserve">Meeting of Study Group </w:t>
            </w:r>
            <w:r>
              <w:rPr>
                <w:b/>
                <w:bCs/>
              </w:rPr>
              <w:t>2</w:t>
            </w:r>
            <w:r w:rsidRPr="009E0E56">
              <w:rPr>
                <w:b/>
                <w:bCs/>
              </w:rPr>
              <w:br/>
            </w:r>
            <w:smartTag w:uri="urn:schemas-microsoft-com:office:smarttags" w:element="City">
              <w:smartTag w:uri="urn:schemas-microsoft-com:office:smarttags" w:element="place">
                <w:r w:rsidRPr="009E0E56">
                  <w:rPr>
                    <w:b/>
                    <w:bCs/>
                  </w:rPr>
                  <w:t>Geneva</w:t>
                </w:r>
              </w:smartTag>
            </w:smartTag>
            <w:r w:rsidRPr="009E0E56">
              <w:rPr>
                <w:b/>
                <w:bCs/>
              </w:rPr>
              <w:t xml:space="preserve">, </w:t>
            </w:r>
            <w:r>
              <w:rPr>
                <w:b/>
                <w:bCs/>
              </w:rPr>
              <w:t>9-18 November 2010</w:t>
            </w:r>
          </w:p>
        </w:tc>
      </w:tr>
    </w:tbl>
    <w:p w:rsidR="00696DA1" w:rsidRDefault="00696DA1" w:rsidP="00E643A2">
      <w:pPr>
        <w:spacing w:before="160"/>
        <w:ind w:left="-198"/>
        <w:rPr>
          <w:rFonts w:ascii="Century Gothic" w:hAnsi="Century Gothic"/>
          <w:sz w:val="16"/>
        </w:rPr>
      </w:pPr>
    </w:p>
    <w:p w:rsidR="00696DA1" w:rsidRDefault="00696DA1" w:rsidP="00E643A2">
      <w:pPr>
        <w:spacing w:before="160"/>
        <w:ind w:left="-198"/>
        <w:rPr>
          <w:rFonts w:ascii="Century Gothic" w:hAnsi="Century Gothic"/>
          <w:sz w:val="16"/>
        </w:rPr>
      </w:pPr>
    </w:p>
    <w:p w:rsidR="00696DA1" w:rsidRDefault="00696DA1" w:rsidP="00E643A2">
      <w:r>
        <w:t>Dear Sir/Madam,</w:t>
      </w:r>
    </w:p>
    <w:p w:rsidR="00696DA1" w:rsidRDefault="00696DA1" w:rsidP="005B16D4">
      <w:r>
        <w:rPr>
          <w:bCs/>
        </w:rPr>
        <w:t>1</w:t>
      </w:r>
      <w:r>
        <w:tab/>
        <w:t>In accordance with the schedule of ITU Telecommunication Standardization Sector meetings for 2010 (see TSB Circular 80 of 14 December 2009), I should like to inform you that Study Group 2 (</w:t>
      </w:r>
      <w:r>
        <w:rPr>
          <w:i/>
          <w:iCs/>
        </w:rPr>
        <w:t>Operational aspects of service provision and telecommunications management</w:t>
      </w:r>
      <w:r>
        <w:t xml:space="preserve">) is to meet at ITU headquarters, </w:t>
      </w:r>
      <w:smartTag w:uri="urn:schemas-microsoft-com:office:smarttags" w:element="City">
        <w:smartTag w:uri="urn:schemas-microsoft-com:office:smarttags" w:element="place">
          <w:r>
            <w:t>Geneva</w:t>
          </w:r>
        </w:smartTag>
      </w:smartTag>
      <w:r>
        <w:t>, from 9 to 18 November 2010 inclusive.</w:t>
      </w:r>
    </w:p>
    <w:p w:rsidR="00696DA1" w:rsidRDefault="00696DA1" w:rsidP="00352E56">
      <w:pPr>
        <w:ind w:right="-194"/>
      </w:pPr>
      <w:r>
        <w:t xml:space="preserve">The meeting will open at 1430 hours on the first day. Participant registration will begin at 0830 hours (with a break between 1200 and 1330 hours) at the </w:t>
      </w:r>
      <w:proofErr w:type="spellStart"/>
      <w:r>
        <w:t>Montbrillant</w:t>
      </w:r>
      <w:proofErr w:type="spellEnd"/>
      <w:r>
        <w:t xml:space="preserve"> entrance.  Detailed information concerning the meeting rooms will be displayed on screens at the entrances to ITU headquarters.</w:t>
      </w:r>
    </w:p>
    <w:p w:rsidR="00696DA1" w:rsidRDefault="00696DA1" w:rsidP="00F602F5">
      <w:pPr>
        <w:rPr>
          <w:bCs/>
        </w:rPr>
      </w:pPr>
      <w:r>
        <w:rPr>
          <w:bCs/>
        </w:rPr>
        <w:t>2</w:t>
      </w:r>
      <w:r>
        <w:rPr>
          <w:bCs/>
        </w:rPr>
        <w:tab/>
        <w:t>An interpretation service will be provided for the meeting in accordance with the relevant provisions in force.</w:t>
      </w:r>
    </w:p>
    <w:p w:rsidR="00696DA1" w:rsidRDefault="00696DA1" w:rsidP="00F602F5">
      <w:r>
        <w:rPr>
          <w:bCs/>
        </w:rPr>
        <w:t>3</w:t>
      </w:r>
      <w:r>
        <w:tab/>
        <w:t xml:space="preserve">The draft agenda, as prepared by the Chairman, is set out in </w:t>
      </w:r>
      <w:r>
        <w:rPr>
          <w:b/>
        </w:rPr>
        <w:t>Annex 1</w:t>
      </w:r>
      <w:r>
        <w:t xml:space="preserve"> hereto.</w:t>
      </w:r>
    </w:p>
    <w:p w:rsidR="00696DA1" w:rsidRDefault="00696DA1" w:rsidP="00F602F5">
      <w:r>
        <w:t>4</w:t>
      </w:r>
      <w:r>
        <w:tab/>
        <w:t xml:space="preserve">The draft timetable, as prepared by the Chairman and her Management Team, is set out in </w:t>
      </w:r>
      <w:r>
        <w:rPr>
          <w:b/>
          <w:bCs/>
        </w:rPr>
        <w:t>Annex 2</w:t>
      </w:r>
      <w:r>
        <w:t xml:space="preserve"> hereto.</w:t>
      </w:r>
    </w:p>
    <w:p w:rsidR="00696DA1" w:rsidRDefault="00696DA1" w:rsidP="00517FD6">
      <w:pPr>
        <w:rPr>
          <w:bCs/>
        </w:rPr>
      </w:pPr>
      <w:r>
        <w:rPr>
          <w:bCs/>
        </w:rPr>
        <w:t>5</w:t>
      </w:r>
      <w:r>
        <w:tab/>
        <w:t xml:space="preserve">Please note that, following a discussion at the TSAG meeting, 8-11 February 2010, and in agreement with the ITU-T Study Group Chairmen, contributions should now be received, on a trial basis, by TSB at least 12 (twelve) calendar days before the date set for the opening of the meeting.  Such contributions will be published on the Study Group 2 website and must therefore be received by TSB </w:t>
      </w:r>
      <w:r>
        <w:rPr>
          <w:b/>
        </w:rPr>
        <w:t xml:space="preserve">not later than </w:t>
      </w:r>
      <w:r w:rsidRPr="00517FD6">
        <w:rPr>
          <w:b/>
        </w:rPr>
        <w:t>27 October 2010</w:t>
      </w:r>
      <w:r>
        <w:rPr>
          <w:bCs/>
        </w:rPr>
        <w:t xml:space="preserve">. </w:t>
      </w:r>
      <w:r w:rsidRPr="0075428B">
        <w:rPr>
          <w:bCs/>
        </w:rPr>
        <w:t xml:space="preserve"> Contributions received at least two months before </w:t>
      </w:r>
      <w:r>
        <w:rPr>
          <w:bCs/>
        </w:rPr>
        <w:t>the start of the meeting may be translated, if required, according to the provisions in force.</w:t>
      </w:r>
    </w:p>
    <w:p w:rsidR="00696DA1" w:rsidRDefault="00696DA1" w:rsidP="00517FD6">
      <w:r>
        <w:t xml:space="preserve">Participants are encouraged to submit contributions using the web-based submission form available on the Study Group 2 homepage, or by electronic mail to the following address: </w:t>
      </w:r>
      <w:r>
        <w:rPr>
          <w:color w:val="0000FF"/>
          <w:u w:val="single"/>
        </w:rPr>
        <w:t>tsbsg2@itu.int</w:t>
      </w:r>
      <w:r>
        <w:t>. Detailed instructions can be found on the ITU-T website.</w:t>
      </w:r>
    </w:p>
    <w:p w:rsidR="00696DA1" w:rsidRDefault="00696DA1" w:rsidP="002D12D6">
      <w:r>
        <w:t>We would strongly encourage you to use the set of templates that has been created to harmonize the appearance of ITU-T documents while making their production easier and hence more efficient.  The templates are accessible from each ITU-T study group web page, under “Delegate resources” (</w:t>
      </w:r>
      <w:hyperlink r:id="rId9" w:history="1">
        <w:r>
          <w:rPr>
            <w:rStyle w:val="Hyperlink"/>
          </w:rPr>
          <w:t>http://www.itu.int/ITU-T/studygroups/templates/index.html</w:t>
        </w:r>
      </w:hyperlink>
      <w:r>
        <w:t xml:space="preserve">).  </w:t>
      </w:r>
    </w:p>
    <w:p w:rsidR="00696DA1" w:rsidRPr="00A557F9" w:rsidRDefault="00696DA1" w:rsidP="00A557F9">
      <w:r>
        <w:lastRenderedPageBreak/>
        <w:t xml:space="preserve">With a view to settling any questions that might arise concerning contributions, the name, fax and telephone numbers and e-mail address of the person to be contacted should be indicated on contributions.  Accordingly, please include those details on the cover page of </w:t>
      </w:r>
      <w:r>
        <w:rPr>
          <w:u w:val="single"/>
        </w:rPr>
        <w:t>all</w:t>
      </w:r>
      <w:r>
        <w:t xml:space="preserve"> documents.</w:t>
      </w:r>
    </w:p>
    <w:p w:rsidR="00696DA1" w:rsidRDefault="00696DA1" w:rsidP="00517FD6">
      <w:pPr>
        <w:tabs>
          <w:tab w:val="left" w:pos="1418"/>
          <w:tab w:val="left" w:pos="1702"/>
          <w:tab w:val="left" w:pos="2160"/>
        </w:tabs>
        <w:ind w:right="92"/>
      </w:pPr>
      <w:r>
        <w:t>6</w:t>
      </w:r>
      <w:r>
        <w:tab/>
        <w:t>To enable TSB to make the necessary arrangements concerning the documentation for, and organization of, the meeting, I should be grateful if you would send me, by letter, fax (+41 22 730 5853) or e-mail (</w:t>
      </w:r>
      <w:hyperlink r:id="rId10" w:history="1">
        <w:r w:rsidRPr="00054C60">
          <w:rPr>
            <w:rStyle w:val="Hyperlink"/>
          </w:rPr>
          <w:t>tsbreg@itu.int</w:t>
        </w:r>
      </w:hyperlink>
      <w:r>
        <w:t xml:space="preserve">), as soon as possible but </w:t>
      </w:r>
      <w:r>
        <w:rPr>
          <w:b/>
        </w:rPr>
        <w:t>not later than 10 October 2010</w:t>
      </w:r>
      <w:r>
        <w:t xml:space="preserve"> , the list of people who will be representing your Administration, </w:t>
      </w:r>
      <w:r>
        <w:rPr>
          <w:bCs/>
        </w:rPr>
        <w:t xml:space="preserve">Sector Member, Associate, regional and/or international organization or other entity. </w:t>
      </w:r>
      <w:r>
        <w:t>Administrations are requested also to indicate the name of their head of delegation (and deputy head, if applicable).</w:t>
      </w:r>
    </w:p>
    <w:p w:rsidR="00696DA1" w:rsidRDefault="00696DA1" w:rsidP="00517FD6">
      <w:pPr>
        <w:tabs>
          <w:tab w:val="left" w:pos="1418"/>
          <w:tab w:val="left" w:pos="1702"/>
          <w:tab w:val="left" w:pos="2160"/>
        </w:tabs>
        <w:ind w:right="-52"/>
        <w:rPr>
          <w:b/>
          <w:bCs/>
        </w:rPr>
      </w:pPr>
      <w:r>
        <w:rPr>
          <w:b/>
          <w:bCs/>
        </w:rPr>
        <w:t>7</w:t>
      </w:r>
      <w:r>
        <w:rPr>
          <w:b/>
          <w:bCs/>
        </w:rPr>
        <w:tab/>
      </w:r>
      <w:r w:rsidRPr="00D159D1">
        <w:rPr>
          <w:b/>
          <w:bCs/>
        </w:rPr>
        <w:t xml:space="preserve">Please note that </w:t>
      </w:r>
      <w:r>
        <w:rPr>
          <w:b/>
          <w:bCs/>
        </w:rPr>
        <w:t>pre-</w:t>
      </w:r>
      <w:r w:rsidRPr="00D159D1">
        <w:rPr>
          <w:b/>
          <w:bCs/>
        </w:rPr>
        <w:t xml:space="preserve">registration of participants to ITU-T meetings </w:t>
      </w:r>
      <w:r>
        <w:rPr>
          <w:b/>
          <w:bCs/>
        </w:rPr>
        <w:t xml:space="preserve">is carried out </w:t>
      </w:r>
      <w:r w:rsidRPr="00D159D1">
        <w:rPr>
          <w:b/>
          <w:bCs/>
          <w:i/>
          <w:iCs/>
        </w:rPr>
        <w:t>online</w:t>
      </w:r>
      <w:r w:rsidRPr="00D159D1">
        <w:rPr>
          <w:b/>
          <w:bCs/>
        </w:rPr>
        <w:t xml:space="preserve"> at the ITU-T website (</w:t>
      </w:r>
      <w:hyperlink r:id="rId11" w:history="1">
        <w:r w:rsidRPr="008B4DDA">
          <w:rPr>
            <w:rStyle w:val="Hyperlink"/>
            <w:b/>
            <w:bCs/>
          </w:rPr>
          <w:t>http://www.itu.int/ITU-T/studygroups/com02/index.asp</w:t>
        </w:r>
      </w:hyperlink>
      <w:r w:rsidRPr="00D159D1">
        <w:rPr>
          <w:b/>
          <w:bCs/>
        </w:rPr>
        <w:t xml:space="preserve">). </w:t>
      </w:r>
    </w:p>
    <w:p w:rsidR="00696DA1" w:rsidRDefault="00696DA1" w:rsidP="007726C0">
      <w:pPr>
        <w:autoSpaceDE w:val="0"/>
        <w:autoSpaceDN w:val="0"/>
        <w:adjustRightInd w:val="0"/>
        <w:rPr>
          <w:rFonts w:eastAsia="SimSun"/>
          <w:szCs w:val="24"/>
          <w:lang w:eastAsia="zh-CN"/>
        </w:rPr>
      </w:pPr>
      <w:r>
        <w:rPr>
          <w:rFonts w:eastAsia="SimSun"/>
          <w:szCs w:val="24"/>
          <w:lang w:eastAsia="zh-CN"/>
        </w:rPr>
        <w:t>Printers are available in the cyber café of the 2</w:t>
      </w:r>
      <w:r w:rsidRPr="00A10603">
        <w:rPr>
          <w:rFonts w:eastAsia="SimSun"/>
          <w:szCs w:val="24"/>
          <w:vertAlign w:val="superscript"/>
          <w:lang w:eastAsia="zh-CN"/>
        </w:rPr>
        <w:t>nd</w:t>
      </w:r>
      <w:r>
        <w:rPr>
          <w:rFonts w:eastAsia="SimSun"/>
          <w:szCs w:val="24"/>
          <w:lang w:eastAsia="zh-CN"/>
        </w:rPr>
        <w:t xml:space="preserve"> basement of the Tower building and 2</w:t>
      </w:r>
      <w:r w:rsidRPr="00A964BA">
        <w:rPr>
          <w:rFonts w:eastAsia="SimSun"/>
          <w:szCs w:val="24"/>
          <w:vertAlign w:val="superscript"/>
          <w:lang w:eastAsia="zh-CN"/>
        </w:rPr>
        <w:t>nd</w:t>
      </w:r>
      <w:r>
        <w:rPr>
          <w:rFonts w:eastAsia="SimSun"/>
          <w:szCs w:val="24"/>
          <w:lang w:eastAsia="zh-CN"/>
        </w:rPr>
        <w:t xml:space="preserve"> floor of </w:t>
      </w:r>
      <w:proofErr w:type="spellStart"/>
      <w:r>
        <w:rPr>
          <w:rFonts w:eastAsia="SimSun"/>
          <w:szCs w:val="24"/>
          <w:lang w:eastAsia="zh-CN"/>
        </w:rPr>
        <w:t>Montbrillant</w:t>
      </w:r>
      <w:proofErr w:type="spellEnd"/>
      <w:r>
        <w:rPr>
          <w:rFonts w:eastAsia="SimSun"/>
          <w:szCs w:val="24"/>
          <w:lang w:eastAsia="zh-CN"/>
        </w:rPr>
        <w:t xml:space="preserve"> building for delegates who wish to print documents.  In addition, the Helpdesk Service (</w:t>
      </w:r>
      <w:hyperlink r:id="rId12" w:history="1">
        <w:r w:rsidRPr="003B190A">
          <w:rPr>
            <w:rStyle w:val="Hyperlink"/>
            <w:rFonts w:eastAsia="SimSun"/>
            <w:szCs w:val="24"/>
            <w:lang w:eastAsia="zh-CN"/>
          </w:rPr>
          <w:t>helpdesk@itu.int</w:t>
        </w:r>
      </w:hyperlink>
      <w:r>
        <w:rPr>
          <w:rFonts w:eastAsia="SimSun"/>
          <w:szCs w:val="24"/>
          <w:lang w:eastAsia="zh-CN"/>
        </w:rPr>
        <w:t>) has prepared a limited number of laptops for those who do not have one.]</w:t>
      </w:r>
    </w:p>
    <w:p w:rsidR="00696DA1" w:rsidRPr="0021396F" w:rsidRDefault="00696DA1" w:rsidP="00517FD6">
      <w:pPr>
        <w:autoSpaceDE w:val="0"/>
        <w:autoSpaceDN w:val="0"/>
        <w:adjustRightInd w:val="0"/>
        <w:rPr>
          <w:rFonts w:eastAsia="SimSun"/>
          <w:szCs w:val="24"/>
          <w:lang w:eastAsia="zh-CN"/>
        </w:rPr>
      </w:pPr>
      <w:r>
        <w:rPr>
          <w:rFonts w:eastAsia="SimSun"/>
          <w:szCs w:val="24"/>
          <w:lang w:eastAsia="zh-CN"/>
        </w:rPr>
        <w:t>8</w:t>
      </w:r>
      <w:r>
        <w:rPr>
          <w:rFonts w:eastAsia="SimSun"/>
          <w:szCs w:val="24"/>
          <w:lang w:eastAsia="zh-CN"/>
        </w:rPr>
        <w:tab/>
      </w:r>
      <w:r w:rsidRPr="0021396F">
        <w:rPr>
          <w:rFonts w:eastAsia="SimSun"/>
          <w:szCs w:val="24"/>
          <w:lang w:eastAsia="zh-CN"/>
        </w:rPr>
        <w:t xml:space="preserve">Participants actually present at the meeting and having requested paper copies in advance by means of the registration form will receive only those documents posted </w:t>
      </w:r>
      <w:r>
        <w:rPr>
          <w:rFonts w:eastAsia="SimSun"/>
          <w:szCs w:val="24"/>
          <w:lang w:eastAsia="zh-CN"/>
        </w:rPr>
        <w:t>on</w:t>
      </w:r>
      <w:r w:rsidRPr="0021396F">
        <w:rPr>
          <w:rFonts w:eastAsia="SimSun"/>
          <w:szCs w:val="24"/>
          <w:lang w:eastAsia="zh-CN"/>
        </w:rPr>
        <w:t xml:space="preserve"> the ITU-T website </w:t>
      </w:r>
      <w:r>
        <w:rPr>
          <w:rFonts w:eastAsia="SimSun"/>
          <w:szCs w:val="24"/>
          <w:lang w:eastAsia="zh-CN"/>
        </w:rPr>
        <w:t>as</w:t>
      </w:r>
      <w:r w:rsidRPr="0021396F">
        <w:rPr>
          <w:rFonts w:eastAsia="SimSun"/>
          <w:szCs w:val="24"/>
          <w:lang w:eastAsia="zh-CN"/>
        </w:rPr>
        <w:t xml:space="preserve"> from 3 days prior to the meeting </w:t>
      </w:r>
      <w:r w:rsidRPr="00352E56">
        <w:rPr>
          <w:rFonts w:eastAsia="SimSun"/>
          <w:b/>
          <w:bCs/>
          <w:szCs w:val="24"/>
          <w:lang w:eastAsia="zh-CN"/>
        </w:rPr>
        <w:t>(</w:t>
      </w:r>
      <w:r>
        <w:rPr>
          <w:rFonts w:eastAsia="SimSun"/>
          <w:b/>
          <w:bCs/>
          <w:i/>
          <w:iCs/>
          <w:szCs w:val="24"/>
          <w:lang w:eastAsia="zh-CN"/>
        </w:rPr>
        <w:t>6 November 2010</w:t>
      </w:r>
      <w:r w:rsidRPr="00352E56">
        <w:rPr>
          <w:rFonts w:eastAsia="SimSun"/>
          <w:b/>
          <w:bCs/>
          <w:szCs w:val="24"/>
          <w:lang w:eastAsia="zh-CN"/>
        </w:rPr>
        <w:t>)</w:t>
      </w:r>
      <w:r w:rsidRPr="0021396F">
        <w:rPr>
          <w:rFonts w:eastAsia="SimSun"/>
          <w:szCs w:val="24"/>
          <w:lang w:eastAsia="zh-CN"/>
        </w:rPr>
        <w:t xml:space="preserve"> and </w:t>
      </w:r>
      <w:r>
        <w:rPr>
          <w:rFonts w:eastAsia="SimSun"/>
          <w:szCs w:val="24"/>
          <w:lang w:eastAsia="zh-CN"/>
        </w:rPr>
        <w:t>up to</w:t>
      </w:r>
      <w:r w:rsidRPr="0021396F">
        <w:rPr>
          <w:rFonts w:eastAsia="SimSun"/>
          <w:szCs w:val="24"/>
          <w:lang w:eastAsia="zh-CN"/>
        </w:rPr>
        <w:t xml:space="preserve"> the end of the meeting.</w:t>
      </w:r>
    </w:p>
    <w:p w:rsidR="00696DA1" w:rsidRDefault="00696DA1" w:rsidP="007348F9">
      <w:r>
        <w:t>With a view to rationalizing document distribution during meetings, working party members are reminded that they will receive only the documents which concern them.  You are therefore requested to specify clearly, on the registration form, the various working parties you wish to attend.</w:t>
      </w:r>
    </w:p>
    <w:p w:rsidR="00696DA1" w:rsidRDefault="00696DA1" w:rsidP="00CD1B78">
      <w:pPr>
        <w:tabs>
          <w:tab w:val="left" w:pos="1418"/>
          <w:tab w:val="left" w:pos="1702"/>
          <w:tab w:val="left" w:pos="2160"/>
        </w:tabs>
        <w:ind w:right="92"/>
      </w:pPr>
      <w:r>
        <w:t>9</w:t>
      </w:r>
      <w:r>
        <w:tab/>
        <w:t xml:space="preserve">For sessions that are scheduled to be held with interpretation, please note that interpretation will actually be provided only where Member States so request, by means of the registration form, or a special notice to TSB, and </w:t>
      </w:r>
      <w:r w:rsidRPr="0032158F">
        <w:rPr>
          <w:b/>
          <w:bCs/>
          <w:u w:val="single"/>
        </w:rPr>
        <w:t>at least one month before the start of the sessions in question</w:t>
      </w:r>
      <w:r>
        <w:t>.  It is imperative that this deadline be respected in order for TSB to make the necessary arrangements for interpretation.</w:t>
      </w:r>
    </w:p>
    <w:p w:rsidR="00696DA1" w:rsidRPr="00566D5D" w:rsidRDefault="00696DA1" w:rsidP="00517FD6">
      <w:pPr>
        <w:pStyle w:val="NormalWeb"/>
        <w:rPr>
          <w:rFonts w:ascii="Times New Roman" w:hAnsi="Times New Roman"/>
          <w:b/>
          <w:bCs/>
          <w:sz w:val="24"/>
          <w:szCs w:val="20"/>
          <w:lang w:val="en-GB" w:eastAsia="en-US"/>
        </w:rPr>
      </w:pPr>
      <w:r>
        <w:rPr>
          <w:rFonts w:ascii="Times New Roman" w:hAnsi="Times New Roman"/>
          <w:sz w:val="24"/>
          <w:szCs w:val="20"/>
          <w:lang w:val="en-GB" w:eastAsia="en-US"/>
        </w:rPr>
        <w:t>10</w:t>
      </w:r>
      <w:r w:rsidRPr="007B5B29">
        <w:rPr>
          <w:rFonts w:ascii="Times New Roman" w:hAnsi="Times New Roman"/>
          <w:sz w:val="24"/>
          <w:szCs w:val="20"/>
          <w:lang w:val="en-GB" w:eastAsia="en-US"/>
        </w:rPr>
        <w:tab/>
        <w:t>We are pleased to inform you that ITU will provide a limited number of partial fellowships (</w:t>
      </w:r>
      <w:r>
        <w:rPr>
          <w:rFonts w:ascii="Times New Roman" w:hAnsi="Times New Roman"/>
          <w:sz w:val="24"/>
          <w:szCs w:val="20"/>
          <w:lang w:val="en-GB" w:eastAsia="en-US"/>
        </w:rPr>
        <w:t xml:space="preserve">either economy class air ticket </w:t>
      </w:r>
      <w:r w:rsidRPr="006927DC">
        <w:rPr>
          <w:rFonts w:ascii="Times New Roman" w:hAnsi="Times New Roman"/>
          <w:b/>
          <w:bCs/>
          <w:sz w:val="24"/>
          <w:szCs w:val="20"/>
          <w:lang w:val="en-GB" w:eastAsia="en-US"/>
        </w:rPr>
        <w:t>or</w:t>
      </w:r>
      <w:r w:rsidRPr="007B5B29">
        <w:rPr>
          <w:rFonts w:ascii="Times New Roman" w:hAnsi="Times New Roman"/>
          <w:sz w:val="24"/>
          <w:szCs w:val="20"/>
          <w:lang w:val="en-GB" w:eastAsia="en-US"/>
        </w:rPr>
        <w:t xml:space="preserve"> accommodation and a daily allowance to cover meals and incidental expenses) to facilitate participation from Least Developed or Low Income Developing Countries. An application must be authorized by the relevant Administration</w:t>
      </w:r>
      <w:r>
        <w:rPr>
          <w:rFonts w:ascii="Times New Roman" w:hAnsi="Times New Roman"/>
          <w:sz w:val="24"/>
          <w:szCs w:val="20"/>
          <w:lang w:val="en-GB" w:eastAsia="en-US"/>
        </w:rPr>
        <w:t xml:space="preserve"> of the </w:t>
      </w:r>
      <w:smartTag w:uri="urn:schemas-microsoft-com:office:smarttags" w:element="PlaceName">
        <w:smartTag w:uri="urn:schemas-microsoft-com:office:smarttags" w:element="place">
          <w:r>
            <w:rPr>
              <w:rFonts w:ascii="Times New Roman" w:hAnsi="Times New Roman"/>
              <w:sz w:val="24"/>
              <w:szCs w:val="20"/>
              <w:lang w:val="en-GB" w:eastAsia="en-US"/>
            </w:rPr>
            <w:t>ITU</w:t>
          </w:r>
        </w:smartTag>
        <w:r>
          <w:rPr>
            <w:rFonts w:ascii="Times New Roman" w:hAnsi="Times New Roman"/>
            <w:sz w:val="24"/>
            <w:szCs w:val="20"/>
            <w:lang w:val="en-GB" w:eastAsia="en-US"/>
          </w:rPr>
          <w:t xml:space="preserve"> </w:t>
        </w:r>
        <w:smartTag w:uri="urn:schemas-microsoft-com:office:smarttags" w:element="PlaceName">
          <w:r>
            <w:rPr>
              <w:rFonts w:ascii="Times New Roman" w:hAnsi="Times New Roman"/>
              <w:sz w:val="24"/>
              <w:szCs w:val="20"/>
              <w:lang w:val="en-GB" w:eastAsia="en-US"/>
            </w:rPr>
            <w:t>Member</w:t>
          </w:r>
        </w:smartTag>
        <w:r>
          <w:rPr>
            <w:rFonts w:ascii="Times New Roman" w:hAnsi="Times New Roman"/>
            <w:sz w:val="24"/>
            <w:szCs w:val="20"/>
            <w:lang w:val="en-GB" w:eastAsia="en-US"/>
          </w:rPr>
          <w:t xml:space="preserve"> </w:t>
        </w:r>
        <w:smartTag w:uri="urn:schemas-microsoft-com:office:smarttags" w:element="PlaceType">
          <w:r>
            <w:rPr>
              <w:rFonts w:ascii="Times New Roman" w:hAnsi="Times New Roman"/>
              <w:sz w:val="24"/>
              <w:szCs w:val="20"/>
              <w:lang w:val="en-GB" w:eastAsia="en-US"/>
            </w:rPr>
            <w:t>State</w:t>
          </w:r>
        </w:smartTag>
      </w:smartTag>
      <w:r w:rsidRPr="007B5B29">
        <w:rPr>
          <w:rFonts w:ascii="Times New Roman" w:hAnsi="Times New Roman"/>
          <w:sz w:val="24"/>
          <w:szCs w:val="20"/>
          <w:lang w:val="en-GB" w:eastAsia="en-US"/>
        </w:rPr>
        <w:t xml:space="preserve"> and be limited to only one person per country. The fellowship request form</w:t>
      </w:r>
      <w:r>
        <w:rPr>
          <w:rFonts w:ascii="Times New Roman" w:hAnsi="Times New Roman"/>
          <w:sz w:val="24"/>
          <w:szCs w:val="20"/>
          <w:lang w:val="en-GB" w:eastAsia="en-US"/>
        </w:rPr>
        <w:t>, enclosed as</w:t>
      </w:r>
      <w:r w:rsidRPr="007B5B29">
        <w:rPr>
          <w:rFonts w:ascii="Times New Roman" w:hAnsi="Times New Roman"/>
          <w:sz w:val="24"/>
          <w:szCs w:val="20"/>
          <w:lang w:val="en-GB" w:eastAsia="en-US"/>
        </w:rPr>
        <w:t xml:space="preserve"> </w:t>
      </w:r>
      <w:r>
        <w:rPr>
          <w:rFonts w:ascii="Times New Roman" w:hAnsi="Times New Roman"/>
          <w:b/>
          <w:bCs/>
          <w:sz w:val="24"/>
          <w:szCs w:val="20"/>
          <w:lang w:val="en-GB" w:eastAsia="en-US"/>
        </w:rPr>
        <w:t>Annex 4</w:t>
      </w:r>
      <w:r>
        <w:rPr>
          <w:rFonts w:ascii="Times New Roman" w:hAnsi="Times New Roman"/>
          <w:sz w:val="24"/>
          <w:szCs w:val="20"/>
          <w:lang w:val="en-GB" w:eastAsia="en-US"/>
        </w:rPr>
        <w:t xml:space="preserve">, should be returned to ITU not later than </w:t>
      </w:r>
      <w:r>
        <w:rPr>
          <w:rFonts w:ascii="Times New Roman" w:hAnsi="Times New Roman"/>
          <w:b/>
          <w:bCs/>
          <w:sz w:val="24"/>
          <w:szCs w:val="20"/>
          <w:lang w:val="en-GB" w:eastAsia="en-US"/>
        </w:rPr>
        <w:t>10 October 2010</w:t>
      </w:r>
      <w:r>
        <w:rPr>
          <w:rFonts w:ascii="Times New Roman" w:hAnsi="Times New Roman"/>
          <w:sz w:val="24"/>
          <w:szCs w:val="20"/>
          <w:lang w:val="en-GB" w:eastAsia="en-US"/>
        </w:rPr>
        <w:t xml:space="preserve">. </w:t>
      </w:r>
      <w:r w:rsidRPr="00000522">
        <w:rPr>
          <w:rFonts w:ascii="Times New Roman" w:hAnsi="Times New Roman"/>
          <w:sz w:val="24"/>
          <w:szCs w:val="24"/>
          <w:lang w:val="en-GB" w:eastAsia="en-US"/>
        </w:rPr>
        <w:t xml:space="preserve"> </w:t>
      </w:r>
      <w:r w:rsidRPr="00000522">
        <w:rPr>
          <w:rFonts w:ascii="Times New Roman" w:hAnsi="Times New Roman"/>
          <w:sz w:val="24"/>
          <w:szCs w:val="24"/>
        </w:rPr>
        <w:t xml:space="preserve">Please note that at WTSA-08, the Heads of Delegation committed that their candidate chairmen and vice-chairmen would be provided with the necessary resources to fulfill the duties of their office for the full four year term and that it was therefore </w:t>
      </w:r>
      <w:r>
        <w:rPr>
          <w:rFonts w:ascii="Times New Roman" w:hAnsi="Times New Roman"/>
          <w:sz w:val="24"/>
          <w:szCs w:val="24"/>
        </w:rPr>
        <w:t>recogniz</w:t>
      </w:r>
      <w:r w:rsidRPr="00000522">
        <w:rPr>
          <w:rFonts w:ascii="Times New Roman" w:hAnsi="Times New Roman"/>
          <w:sz w:val="24"/>
          <w:szCs w:val="24"/>
        </w:rPr>
        <w:t>ed that the chairmen and vice-chairmen will not receive financial assistance from ITU.</w:t>
      </w:r>
    </w:p>
    <w:p w:rsidR="00696DA1" w:rsidRDefault="00696DA1" w:rsidP="00517FD6">
      <w:pPr>
        <w:tabs>
          <w:tab w:val="left" w:pos="1418"/>
          <w:tab w:val="left" w:pos="1702"/>
          <w:tab w:val="left" w:pos="2160"/>
        </w:tabs>
        <w:ind w:right="92"/>
      </w:pPr>
      <w:r>
        <w:t>11</w:t>
      </w:r>
      <w:r>
        <w:tab/>
        <w:t xml:space="preserve">Wireless LAN facilities are available for use by delegates in the ITU main conference room areas and in the CICG (Geneva International Conference Centre) building. Wired network access continues to be available in the ITU </w:t>
      </w:r>
      <w:proofErr w:type="spellStart"/>
      <w:r>
        <w:t>Montbrillant</w:t>
      </w:r>
      <w:proofErr w:type="spellEnd"/>
      <w:r>
        <w:t xml:space="preserve"> building. Detailed information is available on the ITU-T website (</w:t>
      </w:r>
      <w:hyperlink r:id="rId13" w:history="1">
        <w:r>
          <w:rPr>
            <w:rStyle w:val="Hyperlink"/>
          </w:rPr>
          <w:t>http://www.itu.int/ITU-T/edh/faqs-support.html</w:t>
        </w:r>
      </w:hyperlink>
      <w:r>
        <w:t>).</w:t>
      </w:r>
    </w:p>
    <w:p w:rsidR="00696DA1" w:rsidRDefault="00696DA1" w:rsidP="00517FD6">
      <w:r>
        <w:rPr>
          <w:bCs/>
        </w:rPr>
        <w:t>12</w:t>
      </w:r>
      <w:r>
        <w:tab/>
        <w:t xml:space="preserve">For your convenience, a hotel confirmation form is enclosed as </w:t>
      </w:r>
      <w:r>
        <w:rPr>
          <w:b/>
        </w:rPr>
        <w:t>Annex 3</w:t>
      </w:r>
      <w:r>
        <w:t xml:space="preserve"> (see </w:t>
      </w:r>
      <w:hyperlink r:id="rId14" w:history="1">
        <w:r w:rsidRPr="007F4CAF">
          <w:rPr>
            <w:rStyle w:val="Hyperlink"/>
          </w:rPr>
          <w:t>http://www.itu.int/travel/</w:t>
        </w:r>
      </w:hyperlink>
      <w:r>
        <w:t xml:space="preserve">  for the list of hotels).</w:t>
      </w:r>
    </w:p>
    <w:p w:rsidR="00696DA1" w:rsidRDefault="00696DA1">
      <w:pPr>
        <w:tabs>
          <w:tab w:val="clear" w:pos="794"/>
          <w:tab w:val="clear" w:pos="1191"/>
          <w:tab w:val="clear" w:pos="1588"/>
          <w:tab w:val="clear" w:pos="1985"/>
        </w:tabs>
        <w:spacing w:before="0"/>
      </w:pPr>
      <w:r>
        <w:br w:type="page"/>
      </w:r>
    </w:p>
    <w:p w:rsidR="00696DA1" w:rsidRDefault="00696DA1" w:rsidP="00517FD6">
      <w:pPr>
        <w:tabs>
          <w:tab w:val="left" w:pos="1418"/>
          <w:tab w:val="left" w:pos="1702"/>
          <w:tab w:val="left" w:pos="2160"/>
        </w:tabs>
        <w:ind w:right="92"/>
        <w:rPr>
          <w:lang w:val="en-US"/>
        </w:rPr>
      </w:pPr>
      <w:r>
        <w:t>13</w:t>
      </w:r>
      <w:r>
        <w:tab/>
        <w:t xml:space="preserve">We would like to remind you that citizens of some countries are required to obtain a visa in order to enter and spend any time in </w:t>
      </w:r>
      <w:smartTag w:uri="urn:schemas-microsoft-com:office:smarttags" w:element="country-region">
        <w:smartTag w:uri="urn:schemas-microsoft-com:office:smarttags" w:element="place">
          <w:r>
            <w:t>Switzerland</w:t>
          </w:r>
        </w:smartTag>
      </w:smartTag>
      <w:r>
        <w:t xml:space="preserve">. </w:t>
      </w:r>
      <w:r w:rsidRPr="00954B25">
        <w:rPr>
          <w:b/>
          <w:bCs/>
        </w:rPr>
        <w:t xml:space="preserve">The visa must be requested at least </w:t>
      </w:r>
      <w:r>
        <w:rPr>
          <w:b/>
          <w:bCs/>
        </w:rPr>
        <w:t>four (4)</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w:t>
      </w:r>
      <w:smartTag w:uri="urn:schemas-microsoft-com:office:smarttags" w:element="place">
        <w:r>
          <w:t>Union</w:t>
        </w:r>
      </w:smartTag>
      <w:r>
        <w:t xml:space="preserve"> can, at the official request of the administration or entity you represent, approach the competent Swiss authorities in order to facilitate delivery of the visa but only within the period mentioned of four weeks. </w:t>
      </w:r>
      <w:r>
        <w:rPr>
          <w:lang w:val="en-US"/>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15"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p>
    <w:p w:rsidR="00696DA1" w:rsidRPr="001E0E1E" w:rsidRDefault="00696DA1" w:rsidP="001E0E1E">
      <w:pPr>
        <w:tabs>
          <w:tab w:val="left" w:pos="1418"/>
          <w:tab w:val="left" w:pos="1702"/>
          <w:tab w:val="left" w:pos="2160"/>
        </w:tabs>
        <w:ind w:right="92"/>
        <w:rPr>
          <w:lang w:val="en-US"/>
        </w:rPr>
      </w:pPr>
    </w:p>
    <w:p w:rsidR="00696DA1" w:rsidRDefault="00696DA1">
      <w:pPr>
        <w:spacing w:before="480"/>
        <w:ind w:right="92"/>
      </w:pPr>
      <w:r>
        <w:t>Yours faithfully,</w:t>
      </w:r>
    </w:p>
    <w:p w:rsidR="00696DA1" w:rsidRDefault="00696DA1">
      <w:pPr>
        <w:spacing w:before="1701"/>
        <w:ind w:right="91"/>
      </w:pPr>
      <w:r w:rsidRPr="002A7DD3">
        <w:rPr>
          <w:lang w:val="en-US"/>
        </w:rPr>
        <w:t>Malcolm Johnson</w:t>
      </w:r>
      <w:r>
        <w:br/>
        <w:t>Director of the Telecommunication</w:t>
      </w:r>
      <w:r>
        <w:br/>
        <w:t>Standardization Bureau</w:t>
      </w:r>
    </w:p>
    <w:p w:rsidR="00696DA1" w:rsidRPr="00F11B02" w:rsidRDefault="00696DA1">
      <w:pPr>
        <w:spacing w:before="720"/>
        <w:ind w:right="92"/>
        <w:rPr>
          <w:lang w:val="en-US"/>
        </w:rPr>
      </w:pPr>
      <w:r w:rsidRPr="00F11B02">
        <w:rPr>
          <w:b/>
          <w:lang w:val="en-US"/>
        </w:rPr>
        <w:t xml:space="preserve">Annexes: </w:t>
      </w:r>
      <w:r w:rsidRPr="00F11B02">
        <w:rPr>
          <w:bCs/>
          <w:lang w:val="en-US"/>
        </w:rPr>
        <w:t>4</w:t>
      </w:r>
    </w:p>
    <w:p w:rsidR="00696DA1" w:rsidRPr="00F11B02" w:rsidRDefault="00696DA1">
      <w:pPr>
        <w:pStyle w:val="LetterStart"/>
        <w:tabs>
          <w:tab w:val="clear" w:pos="1361"/>
          <w:tab w:val="clear" w:pos="1758"/>
          <w:tab w:val="clear" w:pos="2155"/>
          <w:tab w:val="clear" w:pos="2552"/>
          <w:tab w:val="center" w:pos="4962"/>
        </w:tabs>
        <w:spacing w:before="120" w:line="240" w:lineRule="atLeast"/>
        <w:rPr>
          <w:lang w:val="en-US"/>
        </w:rPr>
      </w:pPr>
    </w:p>
    <w:p w:rsidR="00696DA1" w:rsidRPr="00F11B02" w:rsidRDefault="00696DA1">
      <w:pPr>
        <w:tabs>
          <w:tab w:val="clear" w:pos="794"/>
          <w:tab w:val="clear" w:pos="1191"/>
          <w:tab w:val="clear" w:pos="1588"/>
          <w:tab w:val="clear" w:pos="1985"/>
        </w:tabs>
        <w:spacing w:before="0"/>
        <w:rPr>
          <w:lang w:val="en-US"/>
        </w:rPr>
      </w:pPr>
      <w:r w:rsidRPr="00F11B02">
        <w:rPr>
          <w:lang w:val="en-US"/>
        </w:rPr>
        <w:br w:type="page"/>
      </w:r>
    </w:p>
    <w:p w:rsidR="00696DA1" w:rsidRPr="007B5B29" w:rsidRDefault="00696DA1" w:rsidP="00B373CD">
      <w:pPr>
        <w:jc w:val="center"/>
        <w:rPr>
          <w:lang w:val="en-US"/>
        </w:rPr>
      </w:pPr>
      <w:r>
        <w:rPr>
          <w:lang w:val="en-US"/>
        </w:rPr>
        <w:t>ANNEX 1</w:t>
      </w:r>
      <w:r>
        <w:rPr>
          <w:lang w:val="en-US"/>
        </w:rPr>
        <w:br/>
        <w:t>(to TSB Collective letter 4/2</w:t>
      </w:r>
      <w:r w:rsidRPr="007B5B29">
        <w:rPr>
          <w:lang w:val="en-US"/>
        </w:rPr>
        <w:t>)</w:t>
      </w:r>
    </w:p>
    <w:p w:rsidR="00696DA1" w:rsidRDefault="00696DA1" w:rsidP="002F244B">
      <w:pPr>
        <w:ind w:right="91"/>
        <w:jc w:val="center"/>
        <w:rPr>
          <w:b/>
          <w:i/>
          <w:iCs/>
          <w:sz w:val="28"/>
          <w:szCs w:val="28"/>
          <w:lang w:val="en-US"/>
        </w:rPr>
      </w:pPr>
      <w:r>
        <w:rPr>
          <w:b/>
          <w:i/>
          <w:iCs/>
          <w:sz w:val="28"/>
          <w:szCs w:val="28"/>
          <w:lang w:val="en-US"/>
        </w:rPr>
        <w:t>Draft Agenda</w:t>
      </w:r>
    </w:p>
    <w:p w:rsidR="00696DA1" w:rsidRPr="004F5DE0" w:rsidRDefault="00696DA1" w:rsidP="002F244B">
      <w:pPr>
        <w:ind w:right="91"/>
        <w:jc w:val="center"/>
        <w:rPr>
          <w:b/>
          <w:i/>
          <w:iCs/>
          <w:sz w:val="28"/>
          <w:szCs w:val="28"/>
          <w:lang w:val="en-US"/>
        </w:rPr>
      </w:pPr>
      <w:r>
        <w:rPr>
          <w:b/>
          <w:i/>
          <w:iCs/>
          <w:sz w:val="28"/>
          <w:szCs w:val="28"/>
          <w:lang w:val="en-US"/>
        </w:rPr>
        <w:t xml:space="preserve">ITU-T Study Group 2 Meeting, </w:t>
      </w:r>
      <w:r>
        <w:rPr>
          <w:b/>
          <w:i/>
          <w:iCs/>
          <w:sz w:val="28"/>
          <w:szCs w:val="28"/>
          <w:lang w:val="en-US"/>
        </w:rPr>
        <w:br/>
      </w:r>
      <w:smartTag w:uri="urn:schemas-microsoft-com:office:smarttags" w:element="City">
        <w:smartTag w:uri="urn:schemas-microsoft-com:office:smarttags" w:element="place">
          <w:r>
            <w:rPr>
              <w:b/>
              <w:i/>
              <w:iCs/>
              <w:sz w:val="28"/>
              <w:szCs w:val="28"/>
              <w:lang w:val="en-US"/>
            </w:rPr>
            <w:t>Geneva</w:t>
          </w:r>
        </w:smartTag>
      </w:smartTag>
      <w:r>
        <w:rPr>
          <w:b/>
          <w:i/>
          <w:iCs/>
          <w:sz w:val="28"/>
          <w:szCs w:val="28"/>
          <w:lang w:val="en-US"/>
        </w:rPr>
        <w:t>, 9-18 November 2010</w:t>
      </w:r>
    </w:p>
    <w:p w:rsidR="00696DA1" w:rsidRDefault="00696DA1" w:rsidP="002F244B">
      <w:pPr>
        <w:ind w:right="91"/>
        <w:rPr>
          <w:bCs/>
          <w:lang w:val="en-US"/>
        </w:rPr>
      </w:pPr>
    </w:p>
    <w:p w:rsidR="00696DA1" w:rsidRPr="00972EAE" w:rsidRDefault="00696DA1" w:rsidP="00045B6E">
      <w:pPr>
        <w:pStyle w:val="LetterStart"/>
        <w:tabs>
          <w:tab w:val="clear" w:pos="1361"/>
          <w:tab w:val="clear" w:pos="1758"/>
          <w:tab w:val="clear" w:pos="2155"/>
          <w:tab w:val="clear" w:pos="2552"/>
          <w:tab w:val="left" w:pos="794"/>
        </w:tabs>
        <w:spacing w:before="120" w:line="240" w:lineRule="atLeast"/>
        <w:ind w:left="0"/>
        <w:rPr>
          <w:b/>
          <w:lang w:val="en-US"/>
        </w:rPr>
      </w:pPr>
      <w:r w:rsidRPr="00972EAE">
        <w:rPr>
          <w:b/>
          <w:lang w:val="en-US"/>
        </w:rPr>
        <w:t>1</w:t>
      </w:r>
      <w:r w:rsidRPr="00972EAE">
        <w:rPr>
          <w:b/>
          <w:lang w:val="en-US"/>
        </w:rPr>
        <w:tab/>
        <w:t>Opening plenary meeting</w:t>
      </w:r>
    </w:p>
    <w:p w:rsidR="00696DA1"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1.1</w:t>
      </w:r>
      <w:r>
        <w:rPr>
          <w:lang w:val="en-US"/>
        </w:rPr>
        <w:tab/>
        <w:t>Opening of the meeting</w:t>
      </w:r>
    </w:p>
    <w:p w:rsidR="00696DA1"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1.2</w:t>
      </w:r>
      <w:r>
        <w:rPr>
          <w:lang w:val="en-US"/>
        </w:rPr>
        <w:tab/>
        <w:t>Adoption of the agenda and other administrative issues (including timetable and room allocation)</w:t>
      </w:r>
    </w:p>
    <w:p w:rsidR="00696DA1"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1.3</w:t>
      </w:r>
      <w:r>
        <w:rPr>
          <w:lang w:val="en-US"/>
        </w:rPr>
        <w:tab/>
        <w:t>Reports of SG2 work and follow-up actions</w:t>
      </w:r>
    </w:p>
    <w:p w:rsidR="00696DA1" w:rsidRDefault="00696DA1" w:rsidP="00045B6E">
      <w:pPr>
        <w:tabs>
          <w:tab w:val="clear" w:pos="1191"/>
          <w:tab w:val="clear" w:pos="1588"/>
          <w:tab w:val="left" w:pos="1418"/>
        </w:tabs>
        <w:ind w:left="1418" w:right="91" w:hanging="624"/>
        <w:rPr>
          <w:bCs/>
          <w:lang w:val="en-US"/>
        </w:rPr>
      </w:pPr>
      <w:r>
        <w:rPr>
          <w:bCs/>
          <w:lang w:val="en-US"/>
        </w:rPr>
        <w:t>a)</w:t>
      </w:r>
      <w:r>
        <w:rPr>
          <w:bCs/>
          <w:lang w:val="en-US"/>
        </w:rPr>
        <w:tab/>
        <w:t xml:space="preserve">Approval of Reports </w:t>
      </w:r>
      <w:r w:rsidRPr="00CF6C9E">
        <w:rPr>
          <w:bCs/>
          <w:lang w:val="en-US"/>
        </w:rPr>
        <w:t xml:space="preserve">COM </w:t>
      </w:r>
      <w:r w:rsidRPr="00CF6C9E">
        <w:rPr>
          <w:bCs/>
          <w:lang w:val="en-US" w:eastAsia="zh-CN"/>
        </w:rPr>
        <w:t>2</w:t>
      </w:r>
      <w:r>
        <w:rPr>
          <w:bCs/>
          <w:lang w:val="en-US" w:eastAsia="zh-CN"/>
        </w:rPr>
        <w:t xml:space="preserve"> – R </w:t>
      </w:r>
      <w:r>
        <w:rPr>
          <w:bCs/>
          <w:lang w:val="en-US"/>
        </w:rPr>
        <w:t>5</w:t>
      </w:r>
      <w:r w:rsidRPr="00CF6C9E">
        <w:rPr>
          <w:bCs/>
          <w:lang w:val="en-US"/>
        </w:rPr>
        <w:t xml:space="preserve"> to R </w:t>
      </w:r>
      <w:r>
        <w:rPr>
          <w:bCs/>
          <w:lang w:val="en-US"/>
        </w:rPr>
        <w:t>9</w:t>
      </w:r>
    </w:p>
    <w:p w:rsidR="00696DA1" w:rsidRDefault="00696DA1" w:rsidP="00045B6E">
      <w:pPr>
        <w:tabs>
          <w:tab w:val="clear" w:pos="1191"/>
          <w:tab w:val="clear" w:pos="1588"/>
          <w:tab w:val="left" w:pos="1418"/>
        </w:tabs>
        <w:ind w:left="1418" w:right="91" w:hanging="624"/>
        <w:rPr>
          <w:bCs/>
          <w:lang w:val="en-US"/>
        </w:rPr>
      </w:pPr>
      <w:r>
        <w:rPr>
          <w:bCs/>
          <w:lang w:val="en-US"/>
        </w:rPr>
        <w:t>b)</w:t>
      </w:r>
      <w:r>
        <w:rPr>
          <w:bCs/>
          <w:lang w:val="en-US"/>
        </w:rPr>
        <w:tab/>
        <w:t xml:space="preserve">Activities since the last meeting of SG2: reports from Working Party 2/2 meeting, </w:t>
      </w:r>
      <w:proofErr w:type="spellStart"/>
      <w:r>
        <w:rPr>
          <w:bCs/>
          <w:lang w:val="en-US"/>
        </w:rPr>
        <w:t>Rapporteur</w:t>
      </w:r>
      <w:proofErr w:type="spellEnd"/>
      <w:r>
        <w:rPr>
          <w:bCs/>
          <w:lang w:val="en-US"/>
        </w:rPr>
        <w:t xml:space="preserve"> meetings, SNO and interim activities</w:t>
      </w:r>
    </w:p>
    <w:p w:rsidR="00696DA1" w:rsidRDefault="00696DA1" w:rsidP="00045B6E">
      <w:pPr>
        <w:tabs>
          <w:tab w:val="clear" w:pos="1191"/>
          <w:tab w:val="clear" w:pos="1588"/>
          <w:tab w:val="left" w:pos="1418"/>
        </w:tabs>
        <w:ind w:left="1418" w:right="91" w:hanging="624"/>
        <w:rPr>
          <w:bCs/>
          <w:lang w:val="en-US"/>
        </w:rPr>
      </w:pPr>
      <w:r>
        <w:rPr>
          <w:bCs/>
          <w:lang w:val="en-US"/>
        </w:rPr>
        <w:t>c)</w:t>
      </w:r>
      <w:r>
        <w:rPr>
          <w:bCs/>
          <w:lang w:val="en-US"/>
        </w:rPr>
        <w:tab/>
        <w:t>Report on Numbering</w:t>
      </w:r>
      <w:r w:rsidRPr="00CF6C9E">
        <w:rPr>
          <w:bCs/>
          <w:lang w:val="en-US" w:eastAsia="zh-CN"/>
        </w:rPr>
        <w:t xml:space="preserve">, </w:t>
      </w:r>
      <w:r w:rsidRPr="00CF6C9E">
        <w:t>Naming, Addressing and Identification</w:t>
      </w:r>
      <w:r>
        <w:rPr>
          <w:bCs/>
          <w:lang w:val="en-US"/>
        </w:rPr>
        <w:t xml:space="preserve"> issues, including NCT</w:t>
      </w:r>
    </w:p>
    <w:p w:rsidR="00696DA1" w:rsidRDefault="00696DA1" w:rsidP="00045B6E">
      <w:pPr>
        <w:tabs>
          <w:tab w:val="clear" w:pos="1191"/>
          <w:tab w:val="clear" w:pos="1588"/>
          <w:tab w:val="left" w:pos="1418"/>
        </w:tabs>
        <w:ind w:left="1418" w:right="91" w:hanging="624"/>
        <w:rPr>
          <w:bCs/>
          <w:lang w:val="en-US"/>
        </w:rPr>
      </w:pPr>
      <w:r>
        <w:rPr>
          <w:bCs/>
          <w:lang w:val="en-US"/>
        </w:rPr>
        <w:t>d)</w:t>
      </w:r>
      <w:r>
        <w:rPr>
          <w:bCs/>
          <w:lang w:val="en-US"/>
        </w:rPr>
        <w:tab/>
        <w:t>Report on activities related to misuse of numbering resources</w:t>
      </w:r>
    </w:p>
    <w:p w:rsidR="00696DA1" w:rsidRDefault="00696DA1" w:rsidP="00045B6E">
      <w:pPr>
        <w:tabs>
          <w:tab w:val="clear" w:pos="1191"/>
          <w:tab w:val="clear" w:pos="1588"/>
          <w:tab w:val="left" w:pos="1418"/>
        </w:tabs>
        <w:ind w:left="1418" w:right="91" w:hanging="624"/>
        <w:rPr>
          <w:bCs/>
          <w:lang w:val="en-US"/>
        </w:rPr>
      </w:pPr>
      <w:r>
        <w:rPr>
          <w:bCs/>
          <w:lang w:val="en-US"/>
        </w:rPr>
        <w:t>e)</w:t>
      </w:r>
      <w:r>
        <w:rPr>
          <w:bCs/>
          <w:lang w:val="en-US"/>
        </w:rPr>
        <w:tab/>
        <w:t>Report on activities related to developing countries, including reports of regional groups</w:t>
      </w:r>
    </w:p>
    <w:p w:rsidR="00696DA1" w:rsidRDefault="00696DA1" w:rsidP="00045B6E">
      <w:pPr>
        <w:tabs>
          <w:tab w:val="clear" w:pos="1191"/>
          <w:tab w:val="clear" w:pos="1588"/>
          <w:tab w:val="left" w:pos="1418"/>
        </w:tabs>
        <w:ind w:left="1418" w:right="91" w:hanging="624"/>
        <w:rPr>
          <w:bCs/>
          <w:lang w:val="en-US"/>
        </w:rPr>
      </w:pPr>
      <w:r>
        <w:rPr>
          <w:bCs/>
          <w:lang w:val="en-US"/>
        </w:rPr>
        <w:t>f)</w:t>
      </w:r>
      <w:r>
        <w:rPr>
          <w:bCs/>
          <w:lang w:val="en-US"/>
        </w:rPr>
        <w:tab/>
        <w:t>Status of discussions regarding Recommendations to be determined or consented</w:t>
      </w:r>
    </w:p>
    <w:p w:rsidR="00696DA1"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1.4</w:t>
      </w:r>
      <w:r>
        <w:rPr>
          <w:lang w:val="en-US"/>
        </w:rPr>
        <w:tab/>
        <w:t>Reports of other meetings</w:t>
      </w:r>
    </w:p>
    <w:p w:rsidR="00696DA1" w:rsidRDefault="00696DA1" w:rsidP="00346FF9">
      <w:pPr>
        <w:tabs>
          <w:tab w:val="clear" w:pos="1191"/>
          <w:tab w:val="clear" w:pos="1588"/>
          <w:tab w:val="left" w:pos="1418"/>
        </w:tabs>
        <w:ind w:left="1418" w:right="91" w:hanging="624"/>
        <w:rPr>
          <w:bCs/>
          <w:lang w:val="en-US"/>
        </w:rPr>
      </w:pPr>
      <w:r>
        <w:rPr>
          <w:bCs/>
          <w:lang w:val="en-US"/>
        </w:rPr>
        <w:t>a)</w:t>
      </w:r>
      <w:r>
        <w:rPr>
          <w:bCs/>
          <w:lang w:val="en-US"/>
        </w:rPr>
        <w:tab/>
        <w:t>Report of TSAG meetings</w:t>
      </w:r>
    </w:p>
    <w:p w:rsidR="00696DA1" w:rsidRDefault="00696DA1" w:rsidP="00045B6E">
      <w:pPr>
        <w:tabs>
          <w:tab w:val="clear" w:pos="1191"/>
          <w:tab w:val="clear" w:pos="1588"/>
          <w:tab w:val="left" w:pos="1418"/>
        </w:tabs>
        <w:ind w:left="1418" w:right="91" w:hanging="624"/>
        <w:rPr>
          <w:bCs/>
          <w:lang w:val="en-US"/>
        </w:rPr>
      </w:pPr>
      <w:r>
        <w:rPr>
          <w:bCs/>
          <w:lang w:val="en-US"/>
        </w:rPr>
        <w:t>b)</w:t>
      </w:r>
      <w:r>
        <w:rPr>
          <w:bCs/>
          <w:lang w:val="en-US"/>
        </w:rPr>
        <w:tab/>
        <w:t>Report of ITU Council meetings and PP-10</w:t>
      </w:r>
    </w:p>
    <w:p w:rsidR="00696DA1" w:rsidRDefault="00696DA1" w:rsidP="00045B6E">
      <w:pPr>
        <w:tabs>
          <w:tab w:val="clear" w:pos="1191"/>
          <w:tab w:val="clear" w:pos="1588"/>
          <w:tab w:val="left" w:pos="1418"/>
        </w:tabs>
        <w:ind w:left="1418" w:right="91" w:hanging="624"/>
        <w:rPr>
          <w:bCs/>
          <w:lang w:val="en-US"/>
        </w:rPr>
      </w:pPr>
      <w:r>
        <w:rPr>
          <w:bCs/>
          <w:lang w:val="en-US"/>
        </w:rPr>
        <w:t>c)</w:t>
      </w:r>
      <w:r>
        <w:rPr>
          <w:bCs/>
          <w:lang w:val="en-US"/>
        </w:rPr>
        <w:tab/>
        <w:t>Report of the meeting of the Council Working Group to Prepare the 2012 World Conference on International Telecommunications (CWG-WCIT)</w:t>
      </w:r>
    </w:p>
    <w:p w:rsidR="00696DA1" w:rsidRPr="00346FF9" w:rsidRDefault="00696DA1" w:rsidP="00045B6E">
      <w:pPr>
        <w:tabs>
          <w:tab w:val="clear" w:pos="1191"/>
          <w:tab w:val="clear" w:pos="1588"/>
          <w:tab w:val="left" w:pos="1418"/>
        </w:tabs>
        <w:ind w:left="1418" w:right="91" w:hanging="624"/>
        <w:rPr>
          <w:bCs/>
          <w:lang w:val="it-IT"/>
        </w:rPr>
      </w:pPr>
      <w:r w:rsidRPr="00346FF9">
        <w:rPr>
          <w:bCs/>
          <w:lang w:val="it-IT"/>
        </w:rPr>
        <w:t>d)</w:t>
      </w:r>
      <w:r w:rsidRPr="00346FF9">
        <w:rPr>
          <w:bCs/>
          <w:lang w:val="it-IT"/>
        </w:rPr>
        <w:tab/>
        <w:t>JCA-Mgt</w:t>
      </w:r>
    </w:p>
    <w:p w:rsidR="00696DA1" w:rsidRPr="00346FF9" w:rsidRDefault="00696DA1" w:rsidP="00045B6E">
      <w:pPr>
        <w:tabs>
          <w:tab w:val="clear" w:pos="1191"/>
          <w:tab w:val="clear" w:pos="1588"/>
          <w:tab w:val="left" w:pos="1418"/>
        </w:tabs>
        <w:ind w:left="1418" w:right="91" w:hanging="624"/>
        <w:rPr>
          <w:bCs/>
          <w:lang w:val="it-IT"/>
        </w:rPr>
      </w:pPr>
      <w:r w:rsidRPr="00346FF9">
        <w:rPr>
          <w:bCs/>
          <w:lang w:val="it-IT"/>
        </w:rPr>
        <w:t>e)</w:t>
      </w:r>
      <w:r w:rsidRPr="00346FF9">
        <w:rPr>
          <w:bCs/>
          <w:lang w:val="it-IT"/>
        </w:rPr>
        <w:tab/>
        <w:t>JCA-AHF</w:t>
      </w:r>
    </w:p>
    <w:p w:rsidR="00696DA1"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1.5</w:t>
      </w:r>
      <w:r>
        <w:rPr>
          <w:lang w:val="en-US"/>
        </w:rPr>
        <w:tab/>
        <w:t>Other issues for this meeting</w:t>
      </w:r>
    </w:p>
    <w:p w:rsidR="00696DA1"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1.6</w:t>
      </w:r>
      <w:r>
        <w:rPr>
          <w:lang w:val="en-US"/>
        </w:rPr>
        <w:tab/>
        <w:t>Procedural notifications</w:t>
      </w:r>
    </w:p>
    <w:p w:rsidR="00696DA1" w:rsidRPr="00972EAE" w:rsidRDefault="00696DA1" w:rsidP="00045B6E">
      <w:pPr>
        <w:pStyle w:val="LetterStart"/>
        <w:tabs>
          <w:tab w:val="clear" w:pos="1361"/>
          <w:tab w:val="clear" w:pos="1758"/>
          <w:tab w:val="clear" w:pos="2155"/>
          <w:tab w:val="clear" w:pos="2552"/>
          <w:tab w:val="left" w:pos="794"/>
        </w:tabs>
        <w:spacing w:before="120" w:line="240" w:lineRule="atLeast"/>
        <w:ind w:left="0"/>
        <w:rPr>
          <w:b/>
          <w:lang w:val="en-US"/>
        </w:rPr>
      </w:pPr>
      <w:r w:rsidRPr="00972EAE">
        <w:rPr>
          <w:b/>
          <w:lang w:val="en-US"/>
        </w:rPr>
        <w:t>2</w:t>
      </w:r>
      <w:r w:rsidRPr="00972EAE">
        <w:rPr>
          <w:b/>
          <w:lang w:val="en-US"/>
        </w:rPr>
        <w:tab/>
        <w:t>Closing plenary meeting</w:t>
      </w:r>
    </w:p>
    <w:p w:rsidR="00696DA1"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2.1</w:t>
      </w:r>
      <w:r>
        <w:rPr>
          <w:lang w:val="en-US"/>
        </w:rPr>
        <w:tab/>
        <w:t>Reports of the meetings of Working Parties, of Q.6/2, and the ad hoc group on developing country issues and of workshops</w:t>
      </w:r>
    </w:p>
    <w:p w:rsidR="00696DA1"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2.2</w:t>
      </w:r>
      <w:r>
        <w:rPr>
          <w:lang w:val="en-US"/>
        </w:rPr>
        <w:tab/>
        <w:t>Approval of Recommendations under TAP</w:t>
      </w:r>
    </w:p>
    <w:p w:rsidR="00696DA1"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2.3</w:t>
      </w:r>
      <w:r>
        <w:rPr>
          <w:lang w:val="en-US"/>
        </w:rPr>
        <w:tab/>
        <w:t>Determination of Recommendations under TAP</w:t>
      </w:r>
    </w:p>
    <w:p w:rsidR="00696DA1"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2.4</w:t>
      </w:r>
      <w:r>
        <w:rPr>
          <w:lang w:val="en-US"/>
        </w:rPr>
        <w:tab/>
        <w:t>Recommendations Consented under AAP</w:t>
      </w:r>
    </w:p>
    <w:p w:rsidR="00696DA1"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2.5</w:t>
      </w:r>
      <w:r>
        <w:rPr>
          <w:lang w:val="en-US"/>
        </w:rPr>
        <w:tab/>
        <w:t>Deletion or renumbering of Recommendations</w:t>
      </w:r>
    </w:p>
    <w:p w:rsidR="00696DA1"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2.6</w:t>
      </w:r>
      <w:r>
        <w:rPr>
          <w:lang w:val="en-US"/>
        </w:rPr>
        <w:tab/>
        <w:t>Approval or deletion of Supplements</w:t>
      </w:r>
    </w:p>
    <w:p w:rsidR="00696DA1"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2.7</w:t>
      </w:r>
      <w:r>
        <w:rPr>
          <w:lang w:val="en-US"/>
        </w:rPr>
        <w:tab/>
        <w:t>Liaison statements, including liaisons reporting to TSAG on Lead Study Group activities:</w:t>
      </w:r>
    </w:p>
    <w:p w:rsidR="00696DA1" w:rsidRDefault="00696DA1" w:rsidP="00045B6E">
      <w:pPr>
        <w:tabs>
          <w:tab w:val="clear" w:pos="1191"/>
          <w:tab w:val="clear" w:pos="1588"/>
          <w:tab w:val="left" w:pos="1418"/>
        </w:tabs>
        <w:ind w:left="1418" w:right="91" w:hanging="624"/>
        <w:rPr>
          <w:bCs/>
          <w:lang w:val="en-US"/>
        </w:rPr>
      </w:pPr>
      <w:r>
        <w:rPr>
          <w:bCs/>
          <w:lang w:val="en-US"/>
        </w:rPr>
        <w:t>a)</w:t>
      </w:r>
      <w:r>
        <w:rPr>
          <w:bCs/>
          <w:lang w:val="en-US"/>
        </w:rPr>
        <w:tab/>
        <w:t>Service definition, Numbering and Routing</w:t>
      </w:r>
    </w:p>
    <w:p w:rsidR="00696DA1" w:rsidRDefault="00696DA1" w:rsidP="00045B6E">
      <w:pPr>
        <w:tabs>
          <w:tab w:val="clear" w:pos="1191"/>
          <w:tab w:val="clear" w:pos="1588"/>
          <w:tab w:val="left" w:pos="1418"/>
        </w:tabs>
        <w:ind w:left="1418" w:right="91" w:hanging="624"/>
        <w:rPr>
          <w:bCs/>
          <w:lang w:val="en-US"/>
        </w:rPr>
      </w:pPr>
      <w:r>
        <w:rPr>
          <w:bCs/>
          <w:lang w:val="en-US"/>
        </w:rPr>
        <w:t>b)</w:t>
      </w:r>
      <w:r>
        <w:rPr>
          <w:bCs/>
          <w:lang w:val="en-US"/>
        </w:rPr>
        <w:tab/>
        <w:t>Telecommunication for Disaster Relief/Early Warning</w:t>
      </w:r>
    </w:p>
    <w:p w:rsidR="00696DA1" w:rsidRDefault="00696DA1" w:rsidP="00045B6E">
      <w:pPr>
        <w:keepNext/>
        <w:tabs>
          <w:tab w:val="clear" w:pos="1191"/>
          <w:tab w:val="clear" w:pos="1588"/>
          <w:tab w:val="left" w:pos="1418"/>
        </w:tabs>
        <w:ind w:left="1418" w:right="91" w:hanging="624"/>
        <w:rPr>
          <w:bCs/>
          <w:lang w:val="en-US"/>
        </w:rPr>
      </w:pPr>
      <w:r>
        <w:rPr>
          <w:bCs/>
          <w:lang w:val="en-US"/>
        </w:rPr>
        <w:t>c)</w:t>
      </w:r>
      <w:r>
        <w:rPr>
          <w:bCs/>
          <w:lang w:val="en-US"/>
        </w:rPr>
        <w:tab/>
        <w:t>Telecommunication Management</w:t>
      </w:r>
    </w:p>
    <w:p w:rsidR="00696DA1" w:rsidRDefault="00696DA1" w:rsidP="00045B6E">
      <w:pPr>
        <w:keepNext/>
        <w:tabs>
          <w:tab w:val="clear" w:pos="1191"/>
          <w:tab w:val="clear" w:pos="1588"/>
          <w:tab w:val="left" w:pos="1418"/>
        </w:tabs>
        <w:ind w:left="1418" w:right="91" w:hanging="624"/>
        <w:rPr>
          <w:bCs/>
          <w:lang w:val="en-US"/>
        </w:rPr>
      </w:pPr>
      <w:r>
        <w:rPr>
          <w:bCs/>
          <w:lang w:val="en-US"/>
        </w:rPr>
        <w:t>d)</w:t>
      </w:r>
      <w:r>
        <w:rPr>
          <w:bCs/>
          <w:lang w:val="en-US"/>
        </w:rPr>
        <w:tab/>
        <w:t>Other</w:t>
      </w:r>
    </w:p>
    <w:p w:rsidR="00696DA1"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2.8</w:t>
      </w:r>
      <w:r>
        <w:rPr>
          <w:lang w:val="en-US"/>
        </w:rPr>
        <w:tab/>
        <w:t>Recommendation status and work plans</w:t>
      </w:r>
    </w:p>
    <w:p w:rsidR="00696DA1"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2.9</w:t>
      </w:r>
      <w:r>
        <w:rPr>
          <w:lang w:val="en-US"/>
        </w:rPr>
        <w:tab/>
        <w:t>Date and place of future meetings</w:t>
      </w:r>
    </w:p>
    <w:p w:rsidR="00696DA1"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2.10</w:t>
      </w:r>
      <w:r>
        <w:rPr>
          <w:lang w:val="en-US"/>
        </w:rPr>
        <w:tab/>
        <w:t>Other business</w:t>
      </w:r>
    </w:p>
    <w:p w:rsidR="00696DA1" w:rsidRPr="00BD2CAC" w:rsidRDefault="00696DA1" w:rsidP="00045B6E">
      <w:pPr>
        <w:pStyle w:val="LetterStart"/>
        <w:tabs>
          <w:tab w:val="clear" w:pos="1361"/>
          <w:tab w:val="clear" w:pos="1758"/>
          <w:tab w:val="clear" w:pos="2155"/>
          <w:tab w:val="clear" w:pos="2552"/>
          <w:tab w:val="left" w:pos="794"/>
        </w:tabs>
        <w:spacing w:before="120" w:line="240" w:lineRule="atLeast"/>
        <w:ind w:left="0"/>
        <w:rPr>
          <w:lang w:val="en-US"/>
        </w:rPr>
      </w:pPr>
      <w:r>
        <w:rPr>
          <w:lang w:val="en-US"/>
        </w:rPr>
        <w:t>2.11</w:t>
      </w:r>
      <w:r>
        <w:rPr>
          <w:lang w:val="en-US"/>
        </w:rPr>
        <w:tab/>
        <w:t>Closure of the meeting</w:t>
      </w:r>
    </w:p>
    <w:p w:rsidR="00696DA1" w:rsidRPr="00ED3145" w:rsidRDefault="00696DA1" w:rsidP="002F244B">
      <w:pPr>
        <w:ind w:right="91"/>
        <w:rPr>
          <w:bCs/>
          <w:lang w:val="en-US"/>
        </w:rPr>
      </w:pPr>
    </w:p>
    <w:p w:rsidR="00696DA1" w:rsidRPr="00B373CD" w:rsidRDefault="00696DA1" w:rsidP="00B373CD">
      <w:pPr>
        <w:pStyle w:val="LetterStart"/>
        <w:tabs>
          <w:tab w:val="clear" w:pos="1361"/>
          <w:tab w:val="clear" w:pos="1758"/>
          <w:tab w:val="clear" w:pos="2155"/>
          <w:tab w:val="clear" w:pos="2552"/>
          <w:tab w:val="center" w:pos="4962"/>
        </w:tabs>
        <w:spacing w:before="120" w:line="240" w:lineRule="atLeast"/>
        <w:ind w:left="0"/>
        <w:rPr>
          <w:lang w:val="en-US"/>
        </w:rPr>
      </w:pPr>
    </w:p>
    <w:p w:rsidR="00696DA1" w:rsidRPr="00B373CD" w:rsidRDefault="00696DA1" w:rsidP="00B373CD">
      <w:pPr>
        <w:pStyle w:val="LetterStart"/>
        <w:tabs>
          <w:tab w:val="clear" w:pos="1361"/>
          <w:tab w:val="clear" w:pos="1758"/>
          <w:tab w:val="clear" w:pos="2155"/>
          <w:tab w:val="clear" w:pos="2552"/>
          <w:tab w:val="center" w:pos="4962"/>
        </w:tabs>
        <w:spacing w:before="120" w:line="240" w:lineRule="atLeast"/>
        <w:ind w:left="0"/>
        <w:rPr>
          <w:lang w:val="en-US"/>
        </w:rPr>
        <w:sectPr w:rsidR="00696DA1" w:rsidRPr="00B373CD" w:rsidSect="00130B02">
          <w:headerReference w:type="even" r:id="rId16"/>
          <w:headerReference w:type="default" r:id="rId17"/>
          <w:footerReference w:type="even" r:id="rId18"/>
          <w:footerReference w:type="default" r:id="rId19"/>
          <w:footerReference w:type="first" r:id="rId20"/>
          <w:pgSz w:w="11907" w:h="16727" w:code="9"/>
          <w:pgMar w:top="1134" w:right="1089" w:bottom="1134" w:left="1089" w:header="567" w:footer="567" w:gutter="0"/>
          <w:paperSrc w:first="269" w:other="269"/>
          <w:cols w:space="720"/>
          <w:titlePg/>
          <w:docGrid w:linePitch="326"/>
        </w:sectPr>
      </w:pPr>
    </w:p>
    <w:p w:rsidR="00696DA1" w:rsidRPr="007B5B29" w:rsidRDefault="00696DA1" w:rsidP="00B373CD">
      <w:pPr>
        <w:jc w:val="center"/>
        <w:rPr>
          <w:lang w:val="en-US"/>
        </w:rPr>
      </w:pPr>
      <w:r>
        <w:rPr>
          <w:lang w:val="en-US"/>
        </w:rPr>
        <w:t>ANNEX 2</w:t>
      </w:r>
      <w:r>
        <w:rPr>
          <w:lang w:val="en-US"/>
        </w:rPr>
        <w:br/>
      </w:r>
      <w:r w:rsidRPr="007B5B29">
        <w:rPr>
          <w:lang w:val="en-US"/>
        </w:rPr>
        <w:t xml:space="preserve">(to TSB Collective letter </w:t>
      </w:r>
      <w:r>
        <w:rPr>
          <w:lang w:val="en-US"/>
        </w:rPr>
        <w:t>4/2</w:t>
      </w:r>
      <w:r w:rsidRPr="007B5B29">
        <w:rPr>
          <w:lang w:val="en-US"/>
        </w:rPr>
        <w:t>)</w:t>
      </w:r>
    </w:p>
    <w:p w:rsidR="00696DA1" w:rsidRPr="004F5DE0" w:rsidRDefault="00696DA1" w:rsidP="002335D4">
      <w:pPr>
        <w:spacing w:after="120"/>
        <w:ind w:right="91"/>
        <w:jc w:val="center"/>
        <w:rPr>
          <w:b/>
          <w:i/>
          <w:iCs/>
          <w:sz w:val="28"/>
          <w:szCs w:val="28"/>
          <w:lang w:val="en-US"/>
        </w:rPr>
      </w:pPr>
      <w:r>
        <w:rPr>
          <w:b/>
          <w:i/>
          <w:iCs/>
          <w:sz w:val="28"/>
          <w:szCs w:val="28"/>
          <w:lang w:val="en-US"/>
        </w:rPr>
        <w:t>Draft Timetable</w:t>
      </w:r>
      <w:r w:rsidR="002335D4">
        <w:rPr>
          <w:b/>
          <w:i/>
          <w:iCs/>
          <w:sz w:val="28"/>
          <w:szCs w:val="28"/>
          <w:lang w:val="en-US"/>
        </w:rPr>
        <w:t xml:space="preserve"> - </w:t>
      </w:r>
      <w:r>
        <w:rPr>
          <w:b/>
          <w:i/>
          <w:iCs/>
          <w:sz w:val="28"/>
          <w:szCs w:val="28"/>
          <w:lang w:val="en-US"/>
        </w:rPr>
        <w:t>ITU-T Study Group 2 Meeting, Geneva, 9-18 November 2010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6"/>
        <w:gridCol w:w="733"/>
        <w:gridCol w:w="733"/>
        <w:gridCol w:w="366"/>
        <w:gridCol w:w="367"/>
        <w:gridCol w:w="367"/>
        <w:gridCol w:w="367"/>
        <w:gridCol w:w="367"/>
        <w:gridCol w:w="367"/>
        <w:gridCol w:w="734"/>
        <w:gridCol w:w="734"/>
        <w:gridCol w:w="734"/>
        <w:gridCol w:w="734"/>
        <w:gridCol w:w="734"/>
        <w:gridCol w:w="734"/>
        <w:gridCol w:w="734"/>
        <w:gridCol w:w="367"/>
        <w:gridCol w:w="367"/>
        <w:gridCol w:w="734"/>
        <w:gridCol w:w="367"/>
        <w:gridCol w:w="367"/>
        <w:gridCol w:w="734"/>
        <w:gridCol w:w="734"/>
        <w:gridCol w:w="734"/>
      </w:tblGrid>
      <w:tr w:rsidR="00696DA1" w:rsidRPr="004D323A" w:rsidTr="00202005">
        <w:tc>
          <w:tcPr>
            <w:tcW w:w="1466" w:type="dxa"/>
          </w:tcPr>
          <w:p w:rsidR="00696DA1" w:rsidRPr="00202005" w:rsidRDefault="00696DA1" w:rsidP="00202005">
            <w:pPr>
              <w:overflowPunct w:val="0"/>
              <w:autoSpaceDE w:val="0"/>
              <w:autoSpaceDN w:val="0"/>
              <w:adjustRightInd w:val="0"/>
              <w:spacing w:before="60" w:after="60"/>
              <w:ind w:right="91"/>
              <w:textAlignment w:val="baseline"/>
              <w:rPr>
                <w:rFonts w:cs="Arial"/>
                <w:bCs/>
                <w:sz w:val="20"/>
                <w:lang w:val="en-US"/>
              </w:rPr>
            </w:pPr>
          </w:p>
        </w:tc>
        <w:tc>
          <w:tcPr>
            <w:tcW w:w="1466" w:type="dxa"/>
            <w:gridSpan w:val="2"/>
          </w:tcPr>
          <w:p w:rsidR="00696DA1" w:rsidRPr="00202005" w:rsidRDefault="00696DA1" w:rsidP="00202005">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Tues 09/11</w:t>
            </w:r>
          </w:p>
        </w:tc>
        <w:tc>
          <w:tcPr>
            <w:tcW w:w="1467" w:type="dxa"/>
            <w:gridSpan w:val="4"/>
          </w:tcPr>
          <w:p w:rsidR="00696DA1" w:rsidRPr="00202005" w:rsidRDefault="00696DA1" w:rsidP="00202005">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Wed 10/11</w:t>
            </w:r>
          </w:p>
        </w:tc>
        <w:tc>
          <w:tcPr>
            <w:tcW w:w="1468" w:type="dxa"/>
            <w:gridSpan w:val="3"/>
          </w:tcPr>
          <w:p w:rsidR="00696DA1" w:rsidRPr="00202005" w:rsidRDefault="00696DA1" w:rsidP="00202005">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Thurs 11/11</w:t>
            </w:r>
          </w:p>
        </w:tc>
        <w:tc>
          <w:tcPr>
            <w:tcW w:w="1468" w:type="dxa"/>
            <w:gridSpan w:val="2"/>
          </w:tcPr>
          <w:p w:rsidR="00696DA1" w:rsidRPr="00202005" w:rsidRDefault="00696DA1" w:rsidP="00202005">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Fri 12/11</w:t>
            </w:r>
          </w:p>
        </w:tc>
        <w:tc>
          <w:tcPr>
            <w:tcW w:w="734" w:type="dxa"/>
            <w:shd w:val="clear" w:color="auto" w:fill="E6E6E6"/>
          </w:tcPr>
          <w:p w:rsidR="00696DA1" w:rsidRPr="00202005" w:rsidRDefault="00696DA1" w:rsidP="00202005">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Sat</w:t>
            </w:r>
          </w:p>
        </w:tc>
        <w:tc>
          <w:tcPr>
            <w:tcW w:w="734" w:type="dxa"/>
            <w:shd w:val="clear" w:color="auto" w:fill="E6E6E6"/>
          </w:tcPr>
          <w:p w:rsidR="00696DA1" w:rsidRPr="00202005" w:rsidRDefault="00696DA1" w:rsidP="00202005">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Sun</w:t>
            </w:r>
          </w:p>
        </w:tc>
        <w:tc>
          <w:tcPr>
            <w:tcW w:w="1468" w:type="dxa"/>
            <w:gridSpan w:val="2"/>
          </w:tcPr>
          <w:p w:rsidR="00696DA1" w:rsidRPr="00202005" w:rsidRDefault="00696DA1" w:rsidP="00202005">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Mon 15/11</w:t>
            </w:r>
          </w:p>
        </w:tc>
        <w:tc>
          <w:tcPr>
            <w:tcW w:w="1468" w:type="dxa"/>
            <w:gridSpan w:val="3"/>
          </w:tcPr>
          <w:p w:rsidR="00696DA1" w:rsidRPr="00202005" w:rsidRDefault="00696DA1" w:rsidP="00202005">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Tues 16/11</w:t>
            </w:r>
          </w:p>
        </w:tc>
        <w:tc>
          <w:tcPr>
            <w:tcW w:w="1468" w:type="dxa"/>
            <w:gridSpan w:val="3"/>
          </w:tcPr>
          <w:p w:rsidR="00696DA1" w:rsidRPr="00202005" w:rsidRDefault="00696DA1" w:rsidP="00202005">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Wed 17/11</w:t>
            </w:r>
          </w:p>
        </w:tc>
        <w:tc>
          <w:tcPr>
            <w:tcW w:w="1468" w:type="dxa"/>
            <w:gridSpan w:val="2"/>
          </w:tcPr>
          <w:p w:rsidR="00696DA1" w:rsidRPr="00202005" w:rsidRDefault="00696DA1" w:rsidP="00202005">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Thurs 18/11</w:t>
            </w:r>
          </w:p>
        </w:tc>
      </w:tr>
      <w:tr w:rsidR="00696DA1" w:rsidRPr="004D323A" w:rsidTr="00202005">
        <w:tc>
          <w:tcPr>
            <w:tcW w:w="1466" w:type="dxa"/>
          </w:tcPr>
          <w:p w:rsidR="00696DA1" w:rsidRPr="00202005" w:rsidRDefault="00696DA1" w:rsidP="00202005">
            <w:pPr>
              <w:overflowPunct w:val="0"/>
              <w:autoSpaceDE w:val="0"/>
              <w:autoSpaceDN w:val="0"/>
              <w:adjustRightInd w:val="0"/>
              <w:spacing w:before="60" w:after="60"/>
              <w:ind w:right="91"/>
              <w:textAlignment w:val="baseline"/>
              <w:rPr>
                <w:rFonts w:cs="Arial"/>
                <w:bCs/>
                <w:sz w:val="20"/>
                <w:lang w:val="en-US"/>
              </w:rPr>
            </w:pPr>
          </w:p>
        </w:tc>
        <w:tc>
          <w:tcPr>
            <w:tcW w:w="733" w:type="dxa"/>
          </w:tcPr>
          <w:p w:rsidR="00696DA1" w:rsidRPr="00202005" w:rsidRDefault="00696DA1" w:rsidP="00202005">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733" w:type="dxa"/>
          </w:tcPr>
          <w:p w:rsidR="00696DA1" w:rsidRPr="00202005" w:rsidRDefault="00696DA1" w:rsidP="00202005">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733" w:type="dxa"/>
            <w:gridSpan w:val="2"/>
          </w:tcPr>
          <w:p w:rsidR="00696DA1" w:rsidRPr="00202005" w:rsidRDefault="00696DA1" w:rsidP="00202005">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734" w:type="dxa"/>
            <w:gridSpan w:val="2"/>
          </w:tcPr>
          <w:p w:rsidR="00696DA1" w:rsidRPr="00202005" w:rsidRDefault="00696DA1" w:rsidP="00202005">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734" w:type="dxa"/>
            <w:gridSpan w:val="2"/>
          </w:tcPr>
          <w:p w:rsidR="00696DA1" w:rsidRPr="00202005" w:rsidRDefault="00696DA1" w:rsidP="00202005">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734" w:type="dxa"/>
          </w:tcPr>
          <w:p w:rsidR="00696DA1" w:rsidRPr="00202005" w:rsidRDefault="00696DA1" w:rsidP="00202005">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734" w:type="dxa"/>
          </w:tcPr>
          <w:p w:rsidR="00696DA1" w:rsidRPr="00202005" w:rsidRDefault="00696DA1" w:rsidP="00202005">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734" w:type="dxa"/>
          </w:tcPr>
          <w:p w:rsidR="00696DA1" w:rsidRPr="00202005" w:rsidRDefault="00696DA1" w:rsidP="00202005">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734" w:type="dxa"/>
            <w:shd w:val="clear" w:color="auto" w:fill="E6E6E6"/>
          </w:tcPr>
          <w:p w:rsidR="00696DA1" w:rsidRPr="00202005" w:rsidRDefault="00696DA1" w:rsidP="00202005">
            <w:pPr>
              <w:overflowPunct w:val="0"/>
              <w:autoSpaceDE w:val="0"/>
              <w:autoSpaceDN w:val="0"/>
              <w:adjustRightInd w:val="0"/>
              <w:spacing w:before="60" w:after="60"/>
              <w:ind w:right="91"/>
              <w:jc w:val="center"/>
              <w:textAlignment w:val="baseline"/>
              <w:rPr>
                <w:rFonts w:cs="Arial"/>
                <w:bCs/>
                <w:i/>
                <w:iCs/>
                <w:sz w:val="20"/>
                <w:lang w:val="en-US"/>
              </w:rPr>
            </w:pPr>
          </w:p>
        </w:tc>
        <w:tc>
          <w:tcPr>
            <w:tcW w:w="734" w:type="dxa"/>
            <w:shd w:val="clear" w:color="auto" w:fill="E6E6E6"/>
          </w:tcPr>
          <w:p w:rsidR="00696DA1" w:rsidRPr="00202005" w:rsidRDefault="00696DA1" w:rsidP="00202005">
            <w:pPr>
              <w:overflowPunct w:val="0"/>
              <w:autoSpaceDE w:val="0"/>
              <w:autoSpaceDN w:val="0"/>
              <w:adjustRightInd w:val="0"/>
              <w:spacing w:before="60" w:after="60"/>
              <w:ind w:right="91"/>
              <w:jc w:val="center"/>
              <w:textAlignment w:val="baseline"/>
              <w:rPr>
                <w:rFonts w:cs="Arial"/>
                <w:bCs/>
                <w:i/>
                <w:iCs/>
                <w:sz w:val="20"/>
                <w:lang w:val="en-US"/>
              </w:rPr>
            </w:pPr>
          </w:p>
        </w:tc>
        <w:tc>
          <w:tcPr>
            <w:tcW w:w="734" w:type="dxa"/>
          </w:tcPr>
          <w:p w:rsidR="00696DA1" w:rsidRPr="00202005" w:rsidRDefault="00696DA1" w:rsidP="00202005">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734" w:type="dxa"/>
          </w:tcPr>
          <w:p w:rsidR="00696DA1" w:rsidRPr="00202005" w:rsidRDefault="00696DA1" w:rsidP="00202005">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734" w:type="dxa"/>
            <w:gridSpan w:val="2"/>
          </w:tcPr>
          <w:p w:rsidR="00696DA1" w:rsidRPr="00202005" w:rsidRDefault="00696DA1" w:rsidP="00202005">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734" w:type="dxa"/>
          </w:tcPr>
          <w:p w:rsidR="00696DA1" w:rsidRPr="00202005" w:rsidRDefault="00696DA1" w:rsidP="00202005">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734" w:type="dxa"/>
            <w:gridSpan w:val="2"/>
          </w:tcPr>
          <w:p w:rsidR="00696DA1" w:rsidRPr="00202005" w:rsidRDefault="00696DA1" w:rsidP="00202005">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734" w:type="dxa"/>
          </w:tcPr>
          <w:p w:rsidR="00696DA1" w:rsidRPr="00202005" w:rsidRDefault="00696DA1" w:rsidP="00202005">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734" w:type="dxa"/>
          </w:tcPr>
          <w:p w:rsidR="00696DA1" w:rsidRPr="00202005" w:rsidRDefault="00696DA1" w:rsidP="00202005">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734" w:type="dxa"/>
          </w:tcPr>
          <w:p w:rsidR="00696DA1" w:rsidRPr="00202005" w:rsidRDefault="00696DA1" w:rsidP="00202005">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r>
      <w:tr w:rsidR="00696DA1" w:rsidRPr="00061BD4" w:rsidTr="00202005">
        <w:tc>
          <w:tcPr>
            <w:tcW w:w="1466" w:type="dxa"/>
          </w:tcPr>
          <w:p w:rsidR="00696DA1" w:rsidRPr="00202005" w:rsidRDefault="00696DA1" w:rsidP="00202005">
            <w:pPr>
              <w:overflowPunct w:val="0"/>
              <w:autoSpaceDE w:val="0"/>
              <w:autoSpaceDN w:val="0"/>
              <w:adjustRightInd w:val="0"/>
              <w:spacing w:before="40" w:after="40"/>
              <w:ind w:left="-68" w:right="-68"/>
              <w:jc w:val="center"/>
              <w:textAlignment w:val="baseline"/>
              <w:rPr>
                <w:rFonts w:cs="Arial"/>
                <w:b/>
                <w:sz w:val="16"/>
                <w:szCs w:val="16"/>
                <w:lang w:val="en-US"/>
              </w:rPr>
            </w:pPr>
            <w:r w:rsidRPr="00202005">
              <w:rPr>
                <w:rFonts w:cs="Arial"/>
                <w:b/>
                <w:sz w:val="17"/>
                <w:szCs w:val="17"/>
                <w:lang w:val="en-US"/>
              </w:rPr>
              <w:t>Management Team</w:t>
            </w:r>
          </w:p>
        </w:tc>
        <w:tc>
          <w:tcPr>
            <w:tcW w:w="733" w:type="dxa"/>
            <w:shd w:val="clear" w:color="auto" w:fill="CC99FF"/>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w:t>
            </w:r>
          </w:p>
        </w:tc>
        <w:tc>
          <w:tcPr>
            <w:tcW w:w="733"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3" w:type="dxa"/>
            <w:gridSpan w:val="2"/>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shd w:val="clear" w:color="auto" w:fill="E6E6E6"/>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shd w:val="clear" w:color="auto" w:fill="E6E6E6"/>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r>
      <w:tr w:rsidR="00696DA1" w:rsidRPr="00061BD4" w:rsidTr="00202005">
        <w:tc>
          <w:tcPr>
            <w:tcW w:w="1466" w:type="dxa"/>
          </w:tcPr>
          <w:p w:rsidR="00696DA1" w:rsidRPr="00202005" w:rsidRDefault="00696DA1" w:rsidP="00202005">
            <w:pPr>
              <w:overflowPunct w:val="0"/>
              <w:autoSpaceDE w:val="0"/>
              <w:autoSpaceDN w:val="0"/>
              <w:adjustRightInd w:val="0"/>
              <w:spacing w:before="40" w:after="40"/>
              <w:ind w:right="91"/>
              <w:jc w:val="center"/>
              <w:textAlignment w:val="baseline"/>
              <w:rPr>
                <w:rFonts w:cs="Arial"/>
                <w:b/>
                <w:sz w:val="20"/>
                <w:lang w:val="en-US"/>
              </w:rPr>
            </w:pPr>
            <w:r w:rsidRPr="00202005">
              <w:rPr>
                <w:rFonts w:cs="Arial"/>
                <w:b/>
                <w:sz w:val="20"/>
                <w:lang w:val="en-US"/>
              </w:rPr>
              <w:t>SG2</w:t>
            </w:r>
          </w:p>
        </w:tc>
        <w:tc>
          <w:tcPr>
            <w:tcW w:w="733"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3" w:type="dxa"/>
            <w:shd w:val="clear" w:color="auto" w:fill="FFCC99"/>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w:t>
            </w:r>
          </w:p>
        </w:tc>
        <w:tc>
          <w:tcPr>
            <w:tcW w:w="733" w:type="dxa"/>
            <w:gridSpan w:val="2"/>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shd w:val="clear" w:color="auto" w:fill="E6E6E6"/>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shd w:val="clear" w:color="auto" w:fill="E6E6E6"/>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shd w:val="clear" w:color="auto" w:fill="FFCC99"/>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w:t>
            </w:r>
          </w:p>
        </w:tc>
      </w:tr>
      <w:tr w:rsidR="00696DA1" w:rsidRPr="00061BD4" w:rsidTr="00860DAE">
        <w:tc>
          <w:tcPr>
            <w:tcW w:w="1466" w:type="dxa"/>
          </w:tcPr>
          <w:p w:rsidR="00696DA1" w:rsidRPr="00202005" w:rsidRDefault="00696DA1" w:rsidP="00202005">
            <w:pPr>
              <w:overflowPunct w:val="0"/>
              <w:autoSpaceDE w:val="0"/>
              <w:autoSpaceDN w:val="0"/>
              <w:adjustRightInd w:val="0"/>
              <w:spacing w:before="40" w:after="40"/>
              <w:ind w:right="91"/>
              <w:jc w:val="center"/>
              <w:textAlignment w:val="baseline"/>
              <w:rPr>
                <w:rFonts w:cs="Arial"/>
                <w:b/>
                <w:sz w:val="20"/>
                <w:lang w:val="en-US"/>
              </w:rPr>
            </w:pPr>
            <w:r w:rsidRPr="00202005">
              <w:rPr>
                <w:rFonts w:cs="Arial"/>
                <w:bCs/>
                <w:sz w:val="20"/>
                <w:lang w:val="en-US"/>
              </w:rPr>
              <w:t>Q.</w:t>
            </w:r>
            <w:r>
              <w:rPr>
                <w:rFonts w:cs="Arial"/>
                <w:bCs/>
                <w:sz w:val="20"/>
                <w:lang w:val="en-US"/>
              </w:rPr>
              <w:t>6</w:t>
            </w:r>
            <w:r w:rsidRPr="00202005">
              <w:rPr>
                <w:rFonts w:cs="Arial"/>
                <w:bCs/>
                <w:sz w:val="20"/>
                <w:lang w:val="en-US"/>
              </w:rPr>
              <w:t>/2</w:t>
            </w:r>
          </w:p>
        </w:tc>
        <w:tc>
          <w:tcPr>
            <w:tcW w:w="733"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3"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3" w:type="dxa"/>
            <w:gridSpan w:val="2"/>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367"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367" w:type="dxa"/>
            <w:shd w:val="clear" w:color="auto" w:fill="00CCFF"/>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r>
              <w:rPr>
                <w:rFonts w:cs="Arial"/>
                <w:bCs/>
                <w:sz w:val="20"/>
                <w:lang w:val="en-US"/>
              </w:rPr>
              <w:t>---</w:t>
            </w:r>
          </w:p>
        </w:tc>
        <w:tc>
          <w:tcPr>
            <w:tcW w:w="734" w:type="dxa"/>
            <w:gridSpan w:val="2"/>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shd w:val="clear" w:color="auto" w:fill="E6E6E6"/>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shd w:val="clear" w:color="auto" w:fill="E6E6E6"/>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367"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367" w:type="dxa"/>
            <w:shd w:val="clear" w:color="auto" w:fill="00CCFF"/>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r>
              <w:rPr>
                <w:rFonts w:cs="Arial"/>
                <w:bCs/>
                <w:sz w:val="20"/>
                <w:lang w:val="en-US"/>
              </w:rPr>
              <w:t>--</w:t>
            </w:r>
            <w:r w:rsidRPr="00202005">
              <w:rPr>
                <w:rFonts w:cs="Arial"/>
                <w:bCs/>
                <w:sz w:val="20"/>
                <w:lang w:val="en-US"/>
              </w:rPr>
              <w:t>1</w:t>
            </w: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shd w:val="clear" w:color="auto" w:fill="auto"/>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r>
      <w:tr w:rsidR="00696DA1" w:rsidRPr="00061BD4" w:rsidTr="00202005">
        <w:tc>
          <w:tcPr>
            <w:tcW w:w="1466" w:type="dxa"/>
          </w:tcPr>
          <w:p w:rsidR="00696DA1" w:rsidRPr="00202005" w:rsidRDefault="00696DA1" w:rsidP="00202005">
            <w:pPr>
              <w:overflowPunct w:val="0"/>
              <w:autoSpaceDE w:val="0"/>
              <w:autoSpaceDN w:val="0"/>
              <w:adjustRightInd w:val="0"/>
              <w:spacing w:before="40" w:after="40"/>
              <w:ind w:right="91"/>
              <w:jc w:val="center"/>
              <w:textAlignment w:val="baseline"/>
              <w:rPr>
                <w:rFonts w:cs="Arial"/>
                <w:b/>
                <w:sz w:val="20"/>
                <w:lang w:val="en-US"/>
              </w:rPr>
            </w:pPr>
            <w:r w:rsidRPr="00202005">
              <w:rPr>
                <w:rFonts w:cs="Arial"/>
                <w:b/>
                <w:sz w:val="20"/>
                <w:lang w:val="en-US"/>
              </w:rPr>
              <w:t>WP 1/2</w:t>
            </w:r>
          </w:p>
        </w:tc>
        <w:tc>
          <w:tcPr>
            <w:tcW w:w="733"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3"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366" w:type="dxa"/>
            <w:shd w:val="clear" w:color="auto" w:fill="FF99CC"/>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w:t>
            </w:r>
          </w:p>
        </w:tc>
        <w:tc>
          <w:tcPr>
            <w:tcW w:w="367"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shd w:val="clear" w:color="auto" w:fill="E6E6E6"/>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shd w:val="clear" w:color="auto" w:fill="E6E6E6"/>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shd w:val="clear" w:color="auto" w:fill="FF99CC"/>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w:t>
            </w: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r>
      <w:tr w:rsidR="00696DA1" w:rsidRPr="00061BD4" w:rsidTr="00202005">
        <w:tc>
          <w:tcPr>
            <w:tcW w:w="1466" w:type="dxa"/>
          </w:tcPr>
          <w:p w:rsidR="00696DA1" w:rsidRPr="00202005" w:rsidRDefault="00696DA1" w:rsidP="00A57D97">
            <w:pPr>
              <w:overflowPunct w:val="0"/>
              <w:autoSpaceDE w:val="0"/>
              <w:autoSpaceDN w:val="0"/>
              <w:adjustRightInd w:val="0"/>
              <w:spacing w:before="20" w:afterLines="20"/>
              <w:ind w:right="91"/>
              <w:jc w:val="center"/>
              <w:textAlignment w:val="baseline"/>
              <w:rPr>
                <w:rFonts w:cs="Arial"/>
                <w:bCs/>
                <w:sz w:val="20"/>
                <w:lang w:val="en-US"/>
              </w:rPr>
            </w:pPr>
            <w:r w:rsidRPr="00202005">
              <w:rPr>
                <w:rFonts w:cs="Arial"/>
                <w:bCs/>
                <w:sz w:val="20"/>
                <w:lang w:val="en-US"/>
              </w:rPr>
              <w:t>Q.1/2</w:t>
            </w:r>
          </w:p>
        </w:tc>
        <w:tc>
          <w:tcPr>
            <w:tcW w:w="733"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3"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366"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367" w:type="dxa"/>
            <w:shd w:val="clear" w:color="auto" w:fill="FFCC00"/>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w:t>
            </w:r>
          </w:p>
        </w:tc>
        <w:tc>
          <w:tcPr>
            <w:tcW w:w="367" w:type="dxa"/>
            <w:shd w:val="clear" w:color="auto" w:fill="FFCC00"/>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w:t>
            </w:r>
          </w:p>
        </w:tc>
        <w:tc>
          <w:tcPr>
            <w:tcW w:w="367"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367"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367" w:type="dxa"/>
            <w:shd w:val="clear" w:color="auto" w:fill="FFCC00"/>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CC00"/>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-------2</w:t>
            </w:r>
          </w:p>
        </w:tc>
        <w:tc>
          <w:tcPr>
            <w:tcW w:w="734" w:type="dxa"/>
            <w:shd w:val="clear" w:color="auto" w:fill="FFCC00"/>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CC00"/>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E6E6E6"/>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shd w:val="clear" w:color="auto" w:fill="E6E6E6"/>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shd w:val="clear" w:color="auto" w:fill="FFCC00"/>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CC00"/>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-------3</w:t>
            </w:r>
          </w:p>
        </w:tc>
        <w:tc>
          <w:tcPr>
            <w:tcW w:w="734" w:type="dxa"/>
            <w:gridSpan w:val="2"/>
            <w:shd w:val="clear" w:color="auto" w:fill="FFCC00"/>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CC00"/>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-------4</w:t>
            </w:r>
          </w:p>
        </w:tc>
        <w:tc>
          <w:tcPr>
            <w:tcW w:w="734" w:type="dxa"/>
            <w:gridSpan w:val="2"/>
            <w:shd w:val="clear" w:color="auto" w:fill="FFCC00"/>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CC00"/>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-------1</w:t>
            </w: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r>
      <w:tr w:rsidR="00696DA1" w:rsidRPr="00061BD4" w:rsidTr="00202005">
        <w:tc>
          <w:tcPr>
            <w:tcW w:w="1466" w:type="dxa"/>
          </w:tcPr>
          <w:p w:rsidR="00696DA1" w:rsidRPr="00202005" w:rsidRDefault="00696DA1" w:rsidP="00A57D97">
            <w:pPr>
              <w:overflowPunct w:val="0"/>
              <w:autoSpaceDE w:val="0"/>
              <w:autoSpaceDN w:val="0"/>
              <w:adjustRightInd w:val="0"/>
              <w:spacing w:before="20" w:afterLines="20"/>
              <w:ind w:right="91"/>
              <w:jc w:val="center"/>
              <w:textAlignment w:val="baseline"/>
              <w:rPr>
                <w:rFonts w:cs="Arial"/>
                <w:bCs/>
                <w:sz w:val="20"/>
                <w:lang w:val="en-US"/>
              </w:rPr>
            </w:pPr>
            <w:r w:rsidRPr="00202005">
              <w:rPr>
                <w:rFonts w:cs="Arial"/>
                <w:bCs/>
                <w:sz w:val="20"/>
                <w:lang w:val="en-US"/>
              </w:rPr>
              <w:t>Q.2/2</w:t>
            </w:r>
          </w:p>
        </w:tc>
        <w:tc>
          <w:tcPr>
            <w:tcW w:w="733"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3"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3" w:type="dxa"/>
            <w:gridSpan w:val="2"/>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367"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367" w:type="dxa"/>
            <w:shd w:val="clear" w:color="auto" w:fill="CCFFCC"/>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gridSpan w:val="2"/>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shd w:val="clear" w:color="auto" w:fill="CCFFCC"/>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CCFFCC"/>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E6E6E6"/>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shd w:val="clear" w:color="auto" w:fill="E6E6E6"/>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367" w:type="dxa"/>
            <w:shd w:val="clear" w:color="auto" w:fill="CCFFCC"/>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367"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shd w:val="clear" w:color="auto" w:fill="CCFFCC"/>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-------4</w:t>
            </w:r>
          </w:p>
        </w:tc>
        <w:tc>
          <w:tcPr>
            <w:tcW w:w="734" w:type="dxa"/>
            <w:gridSpan w:val="2"/>
            <w:shd w:val="clear" w:color="auto" w:fill="CCFFCC"/>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-------1</w:t>
            </w: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r>
      <w:tr w:rsidR="00696DA1" w:rsidRPr="00061BD4" w:rsidTr="00202005">
        <w:tc>
          <w:tcPr>
            <w:tcW w:w="1466" w:type="dxa"/>
          </w:tcPr>
          <w:p w:rsidR="00696DA1" w:rsidRPr="00202005" w:rsidRDefault="00696DA1" w:rsidP="00A57D97">
            <w:pPr>
              <w:overflowPunct w:val="0"/>
              <w:autoSpaceDE w:val="0"/>
              <w:autoSpaceDN w:val="0"/>
              <w:adjustRightInd w:val="0"/>
              <w:spacing w:before="20" w:afterLines="20"/>
              <w:ind w:right="91"/>
              <w:jc w:val="center"/>
              <w:textAlignment w:val="baseline"/>
              <w:rPr>
                <w:rFonts w:cs="Arial"/>
                <w:bCs/>
                <w:sz w:val="20"/>
                <w:lang w:val="en-US"/>
              </w:rPr>
            </w:pPr>
            <w:r w:rsidRPr="00202005">
              <w:rPr>
                <w:rFonts w:cs="Arial"/>
                <w:bCs/>
                <w:sz w:val="20"/>
                <w:lang w:val="en-US"/>
              </w:rPr>
              <w:t>Q.3/2</w:t>
            </w:r>
          </w:p>
        </w:tc>
        <w:tc>
          <w:tcPr>
            <w:tcW w:w="733"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3"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3" w:type="dxa"/>
            <w:gridSpan w:val="2"/>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gridSpan w:val="2"/>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gridSpan w:val="2"/>
            <w:shd w:val="clear" w:color="auto" w:fill="33CCCC"/>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33CCCC"/>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r>
              <w:rPr>
                <w:rFonts w:cs="Arial"/>
                <w:bCs/>
                <w:sz w:val="20"/>
                <w:lang w:val="en-US"/>
              </w:rPr>
              <w:t>2</w:t>
            </w: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shd w:val="clear" w:color="auto" w:fill="E6E6E6"/>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shd w:val="clear" w:color="auto" w:fill="E6E6E6"/>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367"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367" w:type="dxa"/>
            <w:shd w:val="clear" w:color="auto" w:fill="33CCCC"/>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33CCCC"/>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-------4</w:t>
            </w:r>
          </w:p>
        </w:tc>
        <w:tc>
          <w:tcPr>
            <w:tcW w:w="734" w:type="dxa"/>
            <w:gridSpan w:val="2"/>
            <w:shd w:val="clear" w:color="auto" w:fill="33CCCC"/>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-------1</w:t>
            </w: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r>
      <w:tr w:rsidR="00696DA1" w:rsidRPr="00061BD4" w:rsidTr="00202005">
        <w:tc>
          <w:tcPr>
            <w:tcW w:w="1466" w:type="dxa"/>
          </w:tcPr>
          <w:p w:rsidR="00696DA1" w:rsidRPr="00202005" w:rsidRDefault="00696DA1" w:rsidP="00A57D97">
            <w:pPr>
              <w:overflowPunct w:val="0"/>
              <w:autoSpaceDE w:val="0"/>
              <w:autoSpaceDN w:val="0"/>
              <w:adjustRightInd w:val="0"/>
              <w:spacing w:before="20" w:afterLines="20"/>
              <w:ind w:right="91"/>
              <w:jc w:val="center"/>
              <w:textAlignment w:val="baseline"/>
              <w:rPr>
                <w:rFonts w:cs="Arial"/>
                <w:bCs/>
                <w:sz w:val="20"/>
                <w:lang w:val="en-US"/>
              </w:rPr>
            </w:pPr>
            <w:r w:rsidRPr="00202005">
              <w:rPr>
                <w:rFonts w:cs="Arial"/>
                <w:bCs/>
                <w:sz w:val="20"/>
                <w:lang w:val="en-US"/>
              </w:rPr>
              <w:t>Q.4/2</w:t>
            </w:r>
          </w:p>
        </w:tc>
        <w:tc>
          <w:tcPr>
            <w:tcW w:w="733"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3"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3" w:type="dxa"/>
            <w:gridSpan w:val="2"/>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gridSpan w:val="2"/>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gridSpan w:val="2"/>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shd w:val="clear" w:color="auto" w:fill="E6E6E6"/>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shd w:val="clear" w:color="auto" w:fill="E6E6E6"/>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shd w:val="clear" w:color="auto" w:fill="FFCCFF"/>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CCFF"/>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-------3</w:t>
            </w:r>
          </w:p>
        </w:tc>
        <w:tc>
          <w:tcPr>
            <w:tcW w:w="734" w:type="dxa"/>
            <w:gridSpan w:val="2"/>
            <w:shd w:val="clear" w:color="auto" w:fill="FFCCFF"/>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-------1</w:t>
            </w: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gridSpan w:val="2"/>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r>
      <w:tr w:rsidR="00696DA1" w:rsidRPr="00061BD4" w:rsidTr="00202005">
        <w:tc>
          <w:tcPr>
            <w:tcW w:w="1466" w:type="dxa"/>
          </w:tcPr>
          <w:p w:rsidR="00696DA1" w:rsidRPr="00202005" w:rsidRDefault="00696DA1" w:rsidP="00202005">
            <w:pPr>
              <w:overflowPunct w:val="0"/>
              <w:autoSpaceDE w:val="0"/>
              <w:autoSpaceDN w:val="0"/>
              <w:adjustRightInd w:val="0"/>
              <w:spacing w:before="40" w:after="40"/>
              <w:ind w:right="91"/>
              <w:jc w:val="center"/>
              <w:textAlignment w:val="baseline"/>
              <w:rPr>
                <w:rFonts w:cs="Arial"/>
                <w:b/>
                <w:sz w:val="20"/>
                <w:lang w:val="en-US"/>
              </w:rPr>
            </w:pPr>
            <w:r w:rsidRPr="00202005">
              <w:rPr>
                <w:rFonts w:cs="Arial"/>
                <w:b/>
                <w:sz w:val="20"/>
                <w:lang w:val="en-US"/>
              </w:rPr>
              <w:t>WP 2/2</w:t>
            </w:r>
          </w:p>
        </w:tc>
        <w:tc>
          <w:tcPr>
            <w:tcW w:w="733"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3"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366" w:type="dxa"/>
            <w:shd w:val="clear" w:color="auto" w:fill="FF99CC"/>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w:t>
            </w:r>
          </w:p>
        </w:tc>
        <w:tc>
          <w:tcPr>
            <w:tcW w:w="367"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shd w:val="clear" w:color="auto" w:fill="D9D9D9"/>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shd w:val="clear" w:color="auto" w:fill="D9D9D9"/>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gridSpan w:val="2"/>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c>
          <w:tcPr>
            <w:tcW w:w="734" w:type="dxa"/>
            <w:shd w:val="clear" w:color="auto" w:fill="FF99CC"/>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r w:rsidRPr="00202005">
              <w:rPr>
                <w:rFonts w:cs="Arial"/>
                <w:bCs/>
                <w:sz w:val="20"/>
                <w:lang w:val="en-US"/>
              </w:rPr>
              <w:t>--------</w:t>
            </w:r>
          </w:p>
        </w:tc>
        <w:tc>
          <w:tcPr>
            <w:tcW w:w="734" w:type="dxa"/>
          </w:tcPr>
          <w:p w:rsidR="00696DA1" w:rsidRPr="00202005" w:rsidRDefault="00696DA1" w:rsidP="00202005">
            <w:pPr>
              <w:overflowPunct w:val="0"/>
              <w:autoSpaceDE w:val="0"/>
              <w:autoSpaceDN w:val="0"/>
              <w:adjustRightInd w:val="0"/>
              <w:spacing w:before="40" w:after="40"/>
              <w:ind w:left="-57" w:right="-57"/>
              <w:jc w:val="center"/>
              <w:textAlignment w:val="baseline"/>
              <w:rPr>
                <w:rFonts w:cs="Arial"/>
                <w:bCs/>
                <w:sz w:val="20"/>
                <w:lang w:val="en-US"/>
              </w:rPr>
            </w:pPr>
          </w:p>
        </w:tc>
      </w:tr>
      <w:tr w:rsidR="00696DA1" w:rsidRPr="0052333E" w:rsidTr="00202005">
        <w:tc>
          <w:tcPr>
            <w:tcW w:w="1466" w:type="dxa"/>
          </w:tcPr>
          <w:p w:rsidR="00696DA1" w:rsidRPr="00202005" w:rsidRDefault="00696DA1" w:rsidP="00346FF9">
            <w:pPr>
              <w:overflowPunct w:val="0"/>
              <w:autoSpaceDE w:val="0"/>
              <w:autoSpaceDN w:val="0"/>
              <w:adjustRightInd w:val="0"/>
              <w:spacing w:before="20" w:afterLines="20"/>
              <w:ind w:right="86"/>
              <w:jc w:val="center"/>
              <w:textAlignment w:val="baseline"/>
              <w:rPr>
                <w:rFonts w:cs="Arial"/>
                <w:bCs/>
                <w:sz w:val="20"/>
                <w:lang w:val="en-US"/>
              </w:rPr>
            </w:pPr>
            <w:r>
              <w:rPr>
                <w:rFonts w:cs="Arial"/>
                <w:bCs/>
                <w:sz w:val="20"/>
                <w:lang w:val="en-US"/>
              </w:rPr>
              <w:t>Stream 1</w:t>
            </w:r>
          </w:p>
        </w:tc>
        <w:tc>
          <w:tcPr>
            <w:tcW w:w="733"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3"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366"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367" w:type="dxa"/>
            <w:shd w:val="clear" w:color="auto" w:fill="FFFF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gridSpan w:val="2"/>
            <w:shd w:val="clear" w:color="auto" w:fill="FFFF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gridSpan w:val="2"/>
            <w:shd w:val="clear" w:color="auto" w:fill="FFFF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FF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FF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FF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D9D9D9"/>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shd w:val="clear" w:color="auto" w:fill="D9D9D9"/>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shd w:val="clear" w:color="auto" w:fill="FFFF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FF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gridSpan w:val="2"/>
            <w:shd w:val="clear" w:color="auto" w:fill="FFFF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FF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gridSpan w:val="2"/>
            <w:shd w:val="clear" w:color="auto" w:fill="FFFF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FF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-------1</w:t>
            </w: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r>
      <w:tr w:rsidR="00696DA1" w:rsidRPr="0052333E" w:rsidTr="00202005">
        <w:tc>
          <w:tcPr>
            <w:tcW w:w="1466" w:type="dxa"/>
          </w:tcPr>
          <w:p w:rsidR="00696DA1" w:rsidRPr="00202005" w:rsidRDefault="00696DA1" w:rsidP="00E165F1">
            <w:pPr>
              <w:overflowPunct w:val="0"/>
              <w:autoSpaceDE w:val="0"/>
              <w:autoSpaceDN w:val="0"/>
              <w:adjustRightInd w:val="0"/>
              <w:spacing w:before="20" w:afterLines="20"/>
              <w:ind w:right="86"/>
              <w:jc w:val="center"/>
              <w:textAlignment w:val="baseline"/>
              <w:rPr>
                <w:rFonts w:cs="Arial"/>
                <w:bCs/>
                <w:sz w:val="20"/>
                <w:lang w:val="en-US"/>
              </w:rPr>
            </w:pPr>
            <w:r w:rsidRPr="00202005">
              <w:rPr>
                <w:rFonts w:cs="Arial"/>
                <w:bCs/>
                <w:sz w:val="20"/>
                <w:lang w:val="en-US"/>
              </w:rPr>
              <w:t>Stream 2</w:t>
            </w:r>
          </w:p>
        </w:tc>
        <w:tc>
          <w:tcPr>
            <w:tcW w:w="733"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3"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366"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367" w:type="dxa"/>
            <w:shd w:val="clear" w:color="auto" w:fill="FF00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gridSpan w:val="2"/>
            <w:shd w:val="clear" w:color="auto" w:fill="FF00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gridSpan w:val="2"/>
            <w:shd w:val="clear" w:color="auto" w:fill="FF00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00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00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00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D9D9D9"/>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shd w:val="clear" w:color="auto" w:fill="D9D9D9"/>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shd w:val="clear" w:color="auto" w:fill="FF00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00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gridSpan w:val="2"/>
            <w:shd w:val="clear" w:color="auto" w:fill="FF00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00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gridSpan w:val="2"/>
            <w:shd w:val="clear" w:color="auto" w:fill="FF00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w:t>
            </w:r>
          </w:p>
        </w:tc>
        <w:tc>
          <w:tcPr>
            <w:tcW w:w="734" w:type="dxa"/>
            <w:shd w:val="clear" w:color="auto" w:fill="FF0000"/>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r w:rsidRPr="00202005">
              <w:rPr>
                <w:rFonts w:cs="Arial"/>
                <w:bCs/>
                <w:sz w:val="20"/>
                <w:lang w:val="en-US"/>
              </w:rPr>
              <w:t>-------1</w:t>
            </w: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c>
          <w:tcPr>
            <w:tcW w:w="734" w:type="dxa"/>
          </w:tcPr>
          <w:p w:rsidR="00696DA1" w:rsidRPr="00202005" w:rsidRDefault="00696DA1" w:rsidP="00A57D97">
            <w:pPr>
              <w:overflowPunct w:val="0"/>
              <w:autoSpaceDE w:val="0"/>
              <w:autoSpaceDN w:val="0"/>
              <w:adjustRightInd w:val="0"/>
              <w:spacing w:before="20" w:afterLines="20"/>
              <w:ind w:left="-57" w:right="-57"/>
              <w:jc w:val="center"/>
              <w:textAlignment w:val="baseline"/>
              <w:rPr>
                <w:rFonts w:cs="Arial"/>
                <w:bCs/>
                <w:sz w:val="20"/>
                <w:lang w:val="en-US"/>
              </w:rPr>
            </w:pPr>
          </w:p>
        </w:tc>
      </w:tr>
    </w:tbl>
    <w:p w:rsidR="002335D4" w:rsidRDefault="002335D4" w:rsidP="002335D4">
      <w:pPr>
        <w:spacing w:before="0" w:line="120" w:lineRule="exact"/>
        <w:ind w:right="91"/>
        <w:rPr>
          <w:b/>
          <w:lang w:val="en-US"/>
        </w:rPr>
      </w:pPr>
    </w:p>
    <w:tbl>
      <w:tblPr>
        <w:tblStyle w:val="TableGrid"/>
        <w:tblW w:w="14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088"/>
        <w:gridCol w:w="567"/>
        <w:gridCol w:w="7088"/>
      </w:tblGrid>
      <w:tr w:rsidR="002335D4" w:rsidTr="002335D4">
        <w:trPr>
          <w:trHeight w:val="425"/>
        </w:trPr>
        <w:tc>
          <w:tcPr>
            <w:tcW w:w="7088" w:type="dxa"/>
            <w:vMerge w:val="restart"/>
          </w:tcPr>
          <w:p w:rsidR="002335D4" w:rsidRPr="002335D4" w:rsidRDefault="002335D4" w:rsidP="002335D4">
            <w:pPr>
              <w:spacing w:before="40" w:after="40"/>
              <w:ind w:right="91"/>
              <w:rPr>
                <w:b/>
                <w:sz w:val="20"/>
                <w:lang w:val="en-US"/>
              </w:rPr>
            </w:pPr>
            <w:r w:rsidRPr="002335D4">
              <w:rPr>
                <w:b/>
                <w:sz w:val="20"/>
                <w:lang w:val="en-US"/>
              </w:rPr>
              <w:t xml:space="preserve">Opening </w:t>
            </w:r>
            <w:proofErr w:type="spellStart"/>
            <w:r w:rsidRPr="002335D4">
              <w:rPr>
                <w:b/>
                <w:sz w:val="20"/>
                <w:lang w:val="en-US"/>
              </w:rPr>
              <w:t>plenaries</w:t>
            </w:r>
            <w:proofErr w:type="spellEnd"/>
            <w:r w:rsidRPr="002335D4">
              <w:rPr>
                <w:b/>
                <w:sz w:val="20"/>
                <w:lang w:val="en-US"/>
              </w:rPr>
              <w:t xml:space="preserve">: </w:t>
            </w:r>
            <w:r w:rsidRPr="002335D4">
              <w:rPr>
                <w:sz w:val="20"/>
                <w:lang w:val="en-US"/>
              </w:rPr>
              <w:t xml:space="preserve">The opening plenary of the Study Group will start at 1430h on Tuesday, 9 November.  If the Plenary finishes early, it will be followed, in sequence, by the opening </w:t>
            </w:r>
            <w:proofErr w:type="spellStart"/>
            <w:r w:rsidRPr="002335D4">
              <w:rPr>
                <w:sz w:val="20"/>
                <w:lang w:val="en-US"/>
              </w:rPr>
              <w:t>plenaries</w:t>
            </w:r>
            <w:proofErr w:type="spellEnd"/>
            <w:r w:rsidRPr="002335D4">
              <w:rPr>
                <w:sz w:val="20"/>
                <w:lang w:val="en-US"/>
              </w:rPr>
              <w:t xml:space="preserve"> of WP 1/2 and of WP 2/2, in which case the Question meetings planned for Wednesday 10 will start at the beginning of the morning on Wednesday 10.</w:t>
            </w:r>
          </w:p>
        </w:tc>
        <w:tc>
          <w:tcPr>
            <w:tcW w:w="567" w:type="dxa"/>
            <w:vMerge w:val="restart"/>
          </w:tcPr>
          <w:p w:rsidR="002335D4" w:rsidRPr="002335D4" w:rsidRDefault="002335D4" w:rsidP="002335D4">
            <w:pPr>
              <w:spacing w:before="40" w:after="40"/>
              <w:ind w:right="91"/>
              <w:rPr>
                <w:b/>
                <w:sz w:val="20"/>
                <w:lang w:val="en-US"/>
              </w:rPr>
            </w:pPr>
          </w:p>
        </w:tc>
        <w:tc>
          <w:tcPr>
            <w:tcW w:w="7088" w:type="dxa"/>
          </w:tcPr>
          <w:p w:rsidR="002335D4" w:rsidRPr="002335D4" w:rsidRDefault="002335D4" w:rsidP="002335D4">
            <w:pPr>
              <w:spacing w:before="40" w:after="40"/>
              <w:ind w:right="91"/>
              <w:rPr>
                <w:b/>
                <w:sz w:val="20"/>
                <w:lang w:val="en-US"/>
              </w:rPr>
            </w:pPr>
            <w:r w:rsidRPr="002335D4">
              <w:rPr>
                <w:b/>
                <w:sz w:val="20"/>
                <w:lang w:val="en-US"/>
              </w:rPr>
              <w:t xml:space="preserve">Management Team: </w:t>
            </w:r>
            <w:r w:rsidRPr="002335D4">
              <w:rPr>
                <w:sz w:val="20"/>
                <w:lang w:val="en-US"/>
              </w:rPr>
              <w:t>The Management Team will meet on the morning of Tuesday 9 November.</w:t>
            </w:r>
          </w:p>
        </w:tc>
      </w:tr>
      <w:tr w:rsidR="002335D4" w:rsidTr="002335D4">
        <w:trPr>
          <w:trHeight w:val="425"/>
        </w:trPr>
        <w:tc>
          <w:tcPr>
            <w:tcW w:w="7088" w:type="dxa"/>
            <w:vMerge/>
          </w:tcPr>
          <w:p w:rsidR="002335D4" w:rsidRPr="002335D4" w:rsidRDefault="002335D4" w:rsidP="002335D4">
            <w:pPr>
              <w:spacing w:before="40" w:after="40"/>
              <w:ind w:right="91"/>
              <w:rPr>
                <w:b/>
                <w:sz w:val="20"/>
                <w:lang w:val="en-US"/>
              </w:rPr>
            </w:pPr>
          </w:p>
        </w:tc>
        <w:tc>
          <w:tcPr>
            <w:tcW w:w="567" w:type="dxa"/>
            <w:vMerge/>
          </w:tcPr>
          <w:p w:rsidR="002335D4" w:rsidRPr="002335D4" w:rsidRDefault="002335D4" w:rsidP="002335D4">
            <w:pPr>
              <w:spacing w:before="40" w:after="40"/>
              <w:ind w:right="91"/>
              <w:rPr>
                <w:b/>
                <w:sz w:val="20"/>
                <w:lang w:val="en-US"/>
              </w:rPr>
            </w:pPr>
          </w:p>
        </w:tc>
        <w:tc>
          <w:tcPr>
            <w:tcW w:w="7088" w:type="dxa"/>
          </w:tcPr>
          <w:p w:rsidR="002335D4" w:rsidRPr="002335D4" w:rsidRDefault="002335D4" w:rsidP="002335D4">
            <w:pPr>
              <w:spacing w:before="40" w:after="40"/>
              <w:ind w:right="91"/>
              <w:rPr>
                <w:b/>
                <w:sz w:val="20"/>
                <w:lang w:val="en-US"/>
              </w:rPr>
            </w:pPr>
            <w:r w:rsidRPr="002335D4">
              <w:rPr>
                <w:b/>
                <w:sz w:val="20"/>
                <w:lang w:val="en-US"/>
              </w:rPr>
              <w:t>Note 1:</w:t>
            </w:r>
            <w:r w:rsidRPr="002335D4">
              <w:rPr>
                <w:bCs/>
                <w:sz w:val="20"/>
                <w:lang w:val="en-US"/>
              </w:rPr>
              <w:t xml:space="preserve"> Session devoted to finalize meeting report.</w:t>
            </w:r>
          </w:p>
        </w:tc>
      </w:tr>
      <w:tr w:rsidR="002335D4" w:rsidTr="002335D4">
        <w:trPr>
          <w:trHeight w:val="425"/>
        </w:trPr>
        <w:tc>
          <w:tcPr>
            <w:tcW w:w="7088" w:type="dxa"/>
            <w:vMerge/>
          </w:tcPr>
          <w:p w:rsidR="002335D4" w:rsidRPr="002335D4" w:rsidRDefault="002335D4" w:rsidP="002335D4">
            <w:pPr>
              <w:spacing w:before="40" w:after="40"/>
              <w:ind w:right="91"/>
              <w:rPr>
                <w:b/>
                <w:sz w:val="20"/>
                <w:lang w:val="en-US"/>
              </w:rPr>
            </w:pPr>
          </w:p>
        </w:tc>
        <w:tc>
          <w:tcPr>
            <w:tcW w:w="567" w:type="dxa"/>
            <w:vMerge/>
          </w:tcPr>
          <w:p w:rsidR="002335D4" w:rsidRPr="002335D4" w:rsidRDefault="002335D4" w:rsidP="002335D4">
            <w:pPr>
              <w:spacing w:before="40" w:after="40"/>
              <w:ind w:right="91"/>
              <w:rPr>
                <w:b/>
                <w:sz w:val="20"/>
                <w:lang w:val="en-US"/>
              </w:rPr>
            </w:pPr>
          </w:p>
        </w:tc>
        <w:tc>
          <w:tcPr>
            <w:tcW w:w="7088" w:type="dxa"/>
          </w:tcPr>
          <w:p w:rsidR="002335D4" w:rsidRPr="002335D4" w:rsidRDefault="002335D4" w:rsidP="002335D4">
            <w:pPr>
              <w:spacing w:before="40" w:after="40"/>
              <w:ind w:right="91"/>
              <w:rPr>
                <w:b/>
                <w:sz w:val="20"/>
                <w:lang w:val="en-US"/>
              </w:rPr>
            </w:pPr>
            <w:r w:rsidRPr="002335D4">
              <w:rPr>
                <w:b/>
                <w:sz w:val="20"/>
                <w:lang w:val="en-US"/>
              </w:rPr>
              <w:t xml:space="preserve">Note 2: </w:t>
            </w:r>
            <w:r w:rsidRPr="002335D4">
              <w:rPr>
                <w:sz w:val="20"/>
                <w:lang w:val="en-US"/>
              </w:rPr>
              <w:t>Joint session of Qs. 1 and 3/2.</w:t>
            </w:r>
          </w:p>
        </w:tc>
      </w:tr>
      <w:tr w:rsidR="002335D4" w:rsidTr="002335D4">
        <w:trPr>
          <w:trHeight w:val="426"/>
        </w:trPr>
        <w:tc>
          <w:tcPr>
            <w:tcW w:w="7088" w:type="dxa"/>
            <w:vMerge w:val="restart"/>
          </w:tcPr>
          <w:p w:rsidR="002335D4" w:rsidRPr="002335D4" w:rsidRDefault="002335D4" w:rsidP="002335D4">
            <w:pPr>
              <w:spacing w:before="40" w:after="40"/>
              <w:ind w:right="91"/>
              <w:rPr>
                <w:b/>
                <w:sz w:val="20"/>
                <w:lang w:val="en-US"/>
              </w:rPr>
            </w:pPr>
            <w:r w:rsidRPr="002335D4">
              <w:rPr>
                <w:b/>
                <w:sz w:val="20"/>
                <w:lang w:val="en-US"/>
              </w:rPr>
              <w:t xml:space="preserve">Working hours: </w:t>
            </w:r>
            <w:r w:rsidRPr="002335D4">
              <w:rPr>
                <w:sz w:val="20"/>
                <w:lang w:val="en-US"/>
              </w:rPr>
              <w:t>Plenary meetings and meetings of Working Parties normally take place from 0930h to 1230h and from 1430h to 1730h, except for Friday, when the morning session will be 0900h to1200h.  Meetings of Questions normally take place in the timeframes between 0830h and 1230h and between 1300h and 1800h.  Please consult the screens for the exact meeting times for each Question, in particular the starting time.  Ad-hoc groups should meet outside the hours of the related Questions, and on Saturday or Sunday, as required.</w:t>
            </w:r>
          </w:p>
        </w:tc>
        <w:tc>
          <w:tcPr>
            <w:tcW w:w="567" w:type="dxa"/>
            <w:vMerge w:val="restart"/>
          </w:tcPr>
          <w:p w:rsidR="002335D4" w:rsidRPr="002335D4" w:rsidRDefault="002335D4" w:rsidP="002335D4">
            <w:pPr>
              <w:spacing w:before="40" w:after="40"/>
              <w:ind w:right="91"/>
              <w:rPr>
                <w:b/>
                <w:sz w:val="20"/>
                <w:lang w:val="en-US"/>
              </w:rPr>
            </w:pPr>
          </w:p>
        </w:tc>
        <w:tc>
          <w:tcPr>
            <w:tcW w:w="7088" w:type="dxa"/>
          </w:tcPr>
          <w:p w:rsidR="002335D4" w:rsidRPr="002335D4" w:rsidRDefault="002335D4" w:rsidP="002335D4">
            <w:pPr>
              <w:spacing w:before="40" w:after="40"/>
              <w:ind w:right="91"/>
              <w:rPr>
                <w:b/>
                <w:sz w:val="20"/>
                <w:lang w:val="en-US"/>
              </w:rPr>
            </w:pPr>
            <w:r w:rsidRPr="002335D4">
              <w:rPr>
                <w:b/>
                <w:sz w:val="20"/>
                <w:lang w:val="en-US"/>
              </w:rPr>
              <w:t xml:space="preserve">Note 3: </w:t>
            </w:r>
            <w:r w:rsidRPr="002335D4">
              <w:rPr>
                <w:sz w:val="20"/>
                <w:lang w:val="en-US"/>
              </w:rPr>
              <w:t>Joint session of Qs. 1 and 4/2.</w:t>
            </w:r>
          </w:p>
        </w:tc>
      </w:tr>
      <w:tr w:rsidR="002335D4" w:rsidTr="002335D4">
        <w:trPr>
          <w:trHeight w:val="423"/>
        </w:trPr>
        <w:tc>
          <w:tcPr>
            <w:tcW w:w="7088" w:type="dxa"/>
            <w:vMerge/>
          </w:tcPr>
          <w:p w:rsidR="002335D4" w:rsidRPr="002335D4" w:rsidRDefault="002335D4" w:rsidP="002335D4">
            <w:pPr>
              <w:spacing w:before="40" w:after="40"/>
              <w:ind w:right="91"/>
              <w:rPr>
                <w:b/>
                <w:sz w:val="20"/>
                <w:lang w:val="en-US"/>
              </w:rPr>
            </w:pPr>
          </w:p>
        </w:tc>
        <w:tc>
          <w:tcPr>
            <w:tcW w:w="567" w:type="dxa"/>
            <w:vMerge/>
          </w:tcPr>
          <w:p w:rsidR="002335D4" w:rsidRPr="002335D4" w:rsidRDefault="002335D4" w:rsidP="002335D4">
            <w:pPr>
              <w:spacing w:before="40" w:after="40"/>
              <w:ind w:right="91"/>
              <w:rPr>
                <w:b/>
                <w:sz w:val="20"/>
                <w:lang w:val="en-US"/>
              </w:rPr>
            </w:pPr>
          </w:p>
        </w:tc>
        <w:tc>
          <w:tcPr>
            <w:tcW w:w="7088" w:type="dxa"/>
          </w:tcPr>
          <w:p w:rsidR="002335D4" w:rsidRPr="002335D4" w:rsidRDefault="002335D4" w:rsidP="002335D4">
            <w:pPr>
              <w:spacing w:before="40" w:after="40"/>
              <w:ind w:right="91"/>
              <w:rPr>
                <w:b/>
                <w:sz w:val="20"/>
                <w:lang w:val="en-US"/>
              </w:rPr>
            </w:pPr>
            <w:r w:rsidRPr="002335D4">
              <w:rPr>
                <w:b/>
                <w:sz w:val="20"/>
                <w:lang w:val="en-US"/>
              </w:rPr>
              <w:t xml:space="preserve">Note 4: </w:t>
            </w:r>
            <w:r w:rsidRPr="002335D4">
              <w:rPr>
                <w:sz w:val="20"/>
                <w:lang w:val="en-US"/>
              </w:rPr>
              <w:t>Joint session of Qs. 1, 2 and 3/2.</w:t>
            </w:r>
          </w:p>
        </w:tc>
      </w:tr>
      <w:tr w:rsidR="002335D4" w:rsidTr="002335D4">
        <w:trPr>
          <w:trHeight w:val="423"/>
        </w:trPr>
        <w:tc>
          <w:tcPr>
            <w:tcW w:w="7088" w:type="dxa"/>
            <w:vMerge/>
          </w:tcPr>
          <w:p w:rsidR="002335D4" w:rsidRPr="002335D4" w:rsidRDefault="002335D4" w:rsidP="002335D4">
            <w:pPr>
              <w:spacing w:before="40" w:after="40"/>
              <w:ind w:right="91"/>
              <w:rPr>
                <w:b/>
                <w:sz w:val="20"/>
                <w:lang w:val="en-US"/>
              </w:rPr>
            </w:pPr>
          </w:p>
        </w:tc>
        <w:tc>
          <w:tcPr>
            <w:tcW w:w="567" w:type="dxa"/>
            <w:vMerge/>
          </w:tcPr>
          <w:p w:rsidR="002335D4" w:rsidRPr="002335D4" w:rsidRDefault="002335D4" w:rsidP="002335D4">
            <w:pPr>
              <w:spacing w:before="40" w:after="40"/>
              <w:ind w:right="91"/>
              <w:rPr>
                <w:b/>
                <w:sz w:val="20"/>
                <w:lang w:val="en-US"/>
              </w:rPr>
            </w:pPr>
          </w:p>
        </w:tc>
        <w:tc>
          <w:tcPr>
            <w:tcW w:w="7088" w:type="dxa"/>
          </w:tcPr>
          <w:p w:rsidR="002335D4" w:rsidRPr="002335D4" w:rsidRDefault="002335D4" w:rsidP="002335D4">
            <w:pPr>
              <w:spacing w:before="40" w:after="40"/>
              <w:ind w:right="91"/>
              <w:rPr>
                <w:b/>
                <w:sz w:val="20"/>
                <w:lang w:val="en-US"/>
              </w:rPr>
            </w:pPr>
            <w:r w:rsidRPr="002335D4">
              <w:rPr>
                <w:b/>
                <w:bCs/>
                <w:sz w:val="20"/>
                <w:lang w:val="en-US"/>
              </w:rPr>
              <w:t xml:space="preserve">Stream 1: </w:t>
            </w:r>
            <w:r w:rsidRPr="002335D4">
              <w:rPr>
                <w:bCs/>
                <w:sz w:val="20"/>
                <w:lang w:val="en-US"/>
              </w:rPr>
              <w:t>Joint meetings of Qs. 5, 8, 12, 13, and 14/2</w:t>
            </w:r>
            <w:r>
              <w:rPr>
                <w:bCs/>
                <w:sz w:val="20"/>
                <w:lang w:val="en-US"/>
              </w:rPr>
              <w:t>.</w:t>
            </w:r>
          </w:p>
        </w:tc>
      </w:tr>
      <w:tr w:rsidR="002335D4" w:rsidTr="002335D4">
        <w:trPr>
          <w:trHeight w:val="423"/>
        </w:trPr>
        <w:tc>
          <w:tcPr>
            <w:tcW w:w="7088" w:type="dxa"/>
            <w:vMerge/>
          </w:tcPr>
          <w:p w:rsidR="002335D4" w:rsidRPr="002335D4" w:rsidRDefault="002335D4" w:rsidP="002335D4">
            <w:pPr>
              <w:spacing w:before="40" w:after="40"/>
              <w:ind w:right="91"/>
              <w:rPr>
                <w:b/>
                <w:sz w:val="20"/>
                <w:lang w:val="en-US"/>
              </w:rPr>
            </w:pPr>
          </w:p>
        </w:tc>
        <w:tc>
          <w:tcPr>
            <w:tcW w:w="567" w:type="dxa"/>
            <w:vMerge/>
          </w:tcPr>
          <w:p w:rsidR="002335D4" w:rsidRPr="002335D4" w:rsidRDefault="002335D4" w:rsidP="002335D4">
            <w:pPr>
              <w:spacing w:before="40" w:after="40"/>
              <w:ind w:right="91"/>
              <w:rPr>
                <w:b/>
                <w:sz w:val="20"/>
                <w:lang w:val="en-US"/>
              </w:rPr>
            </w:pPr>
          </w:p>
        </w:tc>
        <w:tc>
          <w:tcPr>
            <w:tcW w:w="7088" w:type="dxa"/>
          </w:tcPr>
          <w:p w:rsidR="002335D4" w:rsidRPr="002335D4" w:rsidRDefault="002335D4" w:rsidP="002335D4">
            <w:pPr>
              <w:spacing w:before="40" w:after="40"/>
              <w:ind w:right="91"/>
              <w:rPr>
                <w:b/>
                <w:sz w:val="20"/>
                <w:lang w:val="en-US"/>
              </w:rPr>
            </w:pPr>
            <w:r w:rsidRPr="002335D4">
              <w:rPr>
                <w:b/>
                <w:sz w:val="20"/>
                <w:lang w:val="en-US"/>
              </w:rPr>
              <w:t>Stream 2:</w:t>
            </w:r>
            <w:r w:rsidRPr="002335D4">
              <w:rPr>
                <w:sz w:val="20"/>
                <w:lang w:val="en-US"/>
              </w:rPr>
              <w:t xml:space="preserve"> Joint meetings of Qs. 7, 9, 10, and 11/2</w:t>
            </w:r>
            <w:r>
              <w:rPr>
                <w:sz w:val="20"/>
                <w:lang w:val="en-US"/>
              </w:rPr>
              <w:t>.</w:t>
            </w:r>
          </w:p>
        </w:tc>
      </w:tr>
    </w:tbl>
    <w:p w:rsidR="00696DA1" w:rsidRPr="00B373CD" w:rsidRDefault="00696DA1" w:rsidP="00B373CD">
      <w:pPr>
        <w:pStyle w:val="LetterStart"/>
        <w:tabs>
          <w:tab w:val="clear" w:pos="1361"/>
          <w:tab w:val="clear" w:pos="1758"/>
          <w:tab w:val="clear" w:pos="2155"/>
          <w:tab w:val="clear" w:pos="2552"/>
          <w:tab w:val="center" w:pos="4962"/>
        </w:tabs>
        <w:spacing w:before="120" w:line="240" w:lineRule="atLeast"/>
        <w:ind w:left="0"/>
        <w:rPr>
          <w:lang w:val="en-US"/>
        </w:rPr>
      </w:pPr>
    </w:p>
    <w:p w:rsidR="00696DA1" w:rsidRPr="00B373CD" w:rsidRDefault="00696DA1" w:rsidP="002335D4">
      <w:pPr>
        <w:pStyle w:val="LetterStart"/>
        <w:tabs>
          <w:tab w:val="clear" w:pos="1361"/>
          <w:tab w:val="clear" w:pos="1758"/>
          <w:tab w:val="clear" w:pos="2155"/>
          <w:tab w:val="clear" w:pos="2552"/>
          <w:tab w:val="center" w:pos="4962"/>
        </w:tabs>
        <w:spacing w:before="0" w:line="120" w:lineRule="exact"/>
        <w:ind w:left="0" w:right="91"/>
        <w:rPr>
          <w:lang w:val="en-US"/>
        </w:rPr>
        <w:sectPr w:rsidR="00696DA1" w:rsidRPr="00B373CD" w:rsidSect="00B373CD">
          <w:headerReference w:type="first" r:id="rId21"/>
          <w:footerReference w:type="first" r:id="rId22"/>
          <w:pgSz w:w="16727" w:h="11907" w:orient="landscape" w:code="9"/>
          <w:pgMar w:top="1089" w:right="1134" w:bottom="1089" w:left="1134" w:header="567" w:footer="567" w:gutter="0"/>
          <w:paperSrc w:first="269" w:other="269"/>
          <w:cols w:space="720"/>
          <w:titlePg/>
          <w:docGrid w:linePitch="326"/>
        </w:sectPr>
      </w:pPr>
    </w:p>
    <w:p w:rsidR="00696DA1" w:rsidRPr="007B5B29" w:rsidRDefault="00696DA1" w:rsidP="006F772C">
      <w:pPr>
        <w:jc w:val="center"/>
        <w:rPr>
          <w:lang w:val="en-US"/>
        </w:rPr>
      </w:pPr>
      <w:bookmarkStart w:id="1" w:name="Duties"/>
      <w:bookmarkEnd w:id="1"/>
      <w:r>
        <w:rPr>
          <w:lang w:val="en-US"/>
        </w:rPr>
        <w:t>ANNEX 3</w:t>
      </w:r>
      <w:r>
        <w:rPr>
          <w:lang w:val="en-US"/>
        </w:rPr>
        <w:br/>
      </w:r>
      <w:r w:rsidRPr="007B5B29">
        <w:rPr>
          <w:lang w:val="en-US"/>
        </w:rPr>
        <w:t xml:space="preserve">(to TSB Collective letter </w:t>
      </w:r>
      <w:r>
        <w:rPr>
          <w:lang w:val="en-US"/>
        </w:rPr>
        <w:t>4/2</w:t>
      </w:r>
      <w:r w:rsidRPr="007B5B29">
        <w:rPr>
          <w:lang w:val="en-US"/>
        </w:rPr>
        <w:t>)</w:t>
      </w:r>
    </w:p>
    <w:p w:rsidR="00696DA1" w:rsidRDefault="00696DA1" w:rsidP="00403633">
      <w:pPr>
        <w:pStyle w:val="LetterStart"/>
        <w:tabs>
          <w:tab w:val="clear" w:pos="1361"/>
          <w:tab w:val="clear" w:pos="1758"/>
          <w:tab w:val="clear" w:pos="2155"/>
          <w:tab w:val="clear" w:pos="2552"/>
          <w:tab w:val="center" w:pos="4962"/>
        </w:tabs>
        <w:spacing w:before="120" w:line="240" w:lineRule="atLeast"/>
        <w:rPr>
          <w:sz w:val="16"/>
        </w:rPr>
      </w:pPr>
      <w:r w:rsidRPr="006F772C">
        <w:rPr>
          <w:lang w:val="en-US"/>
        </w:rPr>
        <w:tab/>
      </w:r>
    </w:p>
    <w:tbl>
      <w:tblPr>
        <w:tblW w:w="0" w:type="auto"/>
        <w:jc w:val="center"/>
        <w:tblLayout w:type="fixed"/>
        <w:tblLook w:val="0000"/>
      </w:tblPr>
      <w:tblGrid>
        <w:gridCol w:w="9360"/>
      </w:tblGrid>
      <w:tr w:rsidR="00696DA1" w:rsidRPr="00C67AB9">
        <w:trPr>
          <w:cantSplit/>
          <w:jc w:val="center"/>
        </w:trPr>
        <w:tc>
          <w:tcPr>
            <w:tcW w:w="9360" w:type="dxa"/>
            <w:tcBorders>
              <w:top w:val="single" w:sz="6" w:space="0" w:color="auto"/>
              <w:left w:val="single" w:sz="6" w:space="0" w:color="auto"/>
              <w:bottom w:val="single" w:sz="6" w:space="0" w:color="auto"/>
              <w:right w:val="single" w:sz="6" w:space="0" w:color="auto"/>
            </w:tcBorders>
          </w:tcPr>
          <w:p w:rsidR="00696DA1" w:rsidRDefault="00696DA1" w:rsidP="00576622">
            <w:pPr>
              <w:tabs>
                <w:tab w:val="left" w:pos="1440"/>
                <w:tab w:val="left" w:pos="8647"/>
              </w:tabs>
              <w:spacing w:before="0" w:line="288" w:lineRule="atLeast"/>
              <w:ind w:right="133"/>
              <w:jc w:val="center"/>
              <w:rPr>
                <w:i/>
                <w:sz w:val="20"/>
              </w:rPr>
            </w:pPr>
          </w:p>
          <w:p w:rsidR="00696DA1" w:rsidRPr="001F5A0A" w:rsidRDefault="00696DA1" w:rsidP="00576622">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696DA1" w:rsidRPr="00C67AB9" w:rsidRDefault="00696DA1" w:rsidP="00576622">
            <w:pPr>
              <w:spacing w:before="0" w:after="100" w:line="288" w:lineRule="atLeast"/>
              <w:ind w:right="130"/>
              <w:jc w:val="center"/>
              <w:rPr>
                <w:sz w:val="20"/>
                <w:lang w:val="en-US"/>
              </w:rPr>
            </w:pPr>
          </w:p>
        </w:tc>
      </w:tr>
    </w:tbl>
    <w:p w:rsidR="00696DA1" w:rsidRPr="00C67AB9" w:rsidRDefault="00696DA1" w:rsidP="00403633">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696DA1">
        <w:trPr>
          <w:cantSplit/>
          <w:jc w:val="center"/>
        </w:trPr>
        <w:tc>
          <w:tcPr>
            <w:tcW w:w="1291" w:type="dxa"/>
          </w:tcPr>
          <w:p w:rsidR="00696DA1" w:rsidRDefault="002E7CD0" w:rsidP="00576622">
            <w:pPr>
              <w:tabs>
                <w:tab w:val="center" w:pos="9639"/>
              </w:tabs>
              <w:spacing w:before="57" w:line="240" w:lineRule="atLeast"/>
              <w:ind w:right="-176"/>
              <w:jc w:val="center"/>
              <w:rPr>
                <w:sz w:val="28"/>
              </w:rPr>
            </w:pPr>
            <w:r w:rsidRPr="002E7CD0">
              <w:rPr>
                <w:noProof/>
                <w:lang w:val="en-US"/>
              </w:rPr>
              <w:pict>
                <v:shape id="Picture 2" o:spid="_x0000_i1026" type="#_x0000_t75" style="width:47.25pt;height:51.75pt;visibility:visible">
                  <v:imagedata r:id="rId23" o:title=""/>
                </v:shape>
              </w:pict>
            </w:r>
          </w:p>
        </w:tc>
        <w:tc>
          <w:tcPr>
            <w:tcW w:w="7264" w:type="dxa"/>
          </w:tcPr>
          <w:p w:rsidR="00696DA1" w:rsidRPr="001F5A0A" w:rsidRDefault="00696DA1" w:rsidP="00576622">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696DA1" w:rsidRDefault="002E7CD0" w:rsidP="00576622">
            <w:pPr>
              <w:tabs>
                <w:tab w:val="center" w:pos="9639"/>
              </w:tabs>
              <w:spacing w:before="57" w:line="240" w:lineRule="atLeast"/>
              <w:ind w:left="-142" w:right="-74"/>
              <w:jc w:val="center"/>
              <w:rPr>
                <w:sz w:val="28"/>
              </w:rPr>
            </w:pPr>
            <w:r w:rsidRPr="002E7CD0">
              <w:rPr>
                <w:noProof/>
                <w:lang w:val="en-US"/>
              </w:rPr>
              <w:pict>
                <v:shape id="Picture 3" o:spid="_x0000_i1027" type="#_x0000_t75" style="width:47.25pt;height:51.75pt;visibility:visible">
                  <v:imagedata r:id="rId23" o:title=""/>
                </v:shape>
              </w:pict>
            </w:r>
          </w:p>
        </w:tc>
      </w:tr>
    </w:tbl>
    <w:p w:rsidR="00696DA1" w:rsidRDefault="00696DA1" w:rsidP="00403633">
      <w:pPr>
        <w:tabs>
          <w:tab w:val="left" w:pos="1440"/>
        </w:tabs>
        <w:spacing w:before="0" w:line="240" w:lineRule="atLeast"/>
        <w:ind w:left="284" w:right="-143"/>
        <w:jc w:val="center"/>
        <w:rPr>
          <w:b/>
        </w:rPr>
      </w:pPr>
    </w:p>
    <w:p w:rsidR="00696DA1" w:rsidRPr="00403633" w:rsidRDefault="00696DA1" w:rsidP="00403633">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696DA1" w:rsidRPr="00403633" w:rsidRDefault="00696DA1" w:rsidP="00403633">
      <w:pPr>
        <w:tabs>
          <w:tab w:val="left" w:pos="1440"/>
        </w:tabs>
        <w:spacing w:before="0" w:line="240" w:lineRule="atLeast"/>
        <w:ind w:left="284" w:right="-143"/>
        <w:rPr>
          <w:sz w:val="20"/>
          <w:lang w:val="en-US"/>
        </w:rPr>
      </w:pPr>
    </w:p>
    <w:p w:rsidR="00696DA1" w:rsidRPr="00E20C97" w:rsidRDefault="00696DA1" w:rsidP="00403633">
      <w:pPr>
        <w:tabs>
          <w:tab w:val="left" w:pos="1440"/>
        </w:tabs>
        <w:spacing w:before="0" w:line="240" w:lineRule="atLeast"/>
        <w:ind w:left="284" w:right="515"/>
        <w:rPr>
          <w:sz w:val="20"/>
          <w:lang w:val="en-US"/>
        </w:rPr>
      </w:pPr>
      <w:r>
        <w:rPr>
          <w:i/>
          <w:sz w:val="20"/>
        </w:rPr>
        <w:t>SG/WP meeting -------------------------------------   from    -------------------------  to ----------------------- in Geneva</w:t>
      </w:r>
    </w:p>
    <w:p w:rsidR="00696DA1" w:rsidRPr="00E20C97" w:rsidRDefault="00696DA1" w:rsidP="00403633">
      <w:pPr>
        <w:tabs>
          <w:tab w:val="left" w:pos="1440"/>
        </w:tabs>
        <w:spacing w:before="0" w:line="240" w:lineRule="atLeast"/>
        <w:ind w:left="284" w:right="515"/>
        <w:rPr>
          <w:sz w:val="20"/>
          <w:lang w:val="en-US"/>
        </w:rPr>
      </w:pPr>
    </w:p>
    <w:p w:rsidR="00696DA1" w:rsidRPr="00E20C97" w:rsidRDefault="00696DA1" w:rsidP="00403633">
      <w:pPr>
        <w:tabs>
          <w:tab w:val="left" w:pos="1440"/>
        </w:tabs>
        <w:spacing w:before="0" w:line="240" w:lineRule="atLeast"/>
        <w:ind w:left="284" w:right="515"/>
        <w:rPr>
          <w:sz w:val="20"/>
          <w:lang w:val="en-US"/>
        </w:rPr>
      </w:pPr>
    </w:p>
    <w:p w:rsidR="00696DA1" w:rsidRPr="00E20C97" w:rsidRDefault="00696DA1" w:rsidP="00403633">
      <w:pPr>
        <w:tabs>
          <w:tab w:val="left" w:pos="1440"/>
        </w:tabs>
        <w:spacing w:before="0" w:line="240" w:lineRule="atLeast"/>
        <w:ind w:left="284" w:right="515"/>
        <w:rPr>
          <w:sz w:val="20"/>
          <w:lang w:val="en-US"/>
        </w:rPr>
      </w:pPr>
      <w:r>
        <w:rPr>
          <w:i/>
          <w:sz w:val="20"/>
        </w:rPr>
        <w:t>Confirmation of the reservation made on (date) -------------------------   with (hotel)   --------------------------------</w:t>
      </w:r>
    </w:p>
    <w:p w:rsidR="00696DA1" w:rsidRPr="00E20C97" w:rsidRDefault="00696DA1" w:rsidP="00403633">
      <w:pPr>
        <w:tabs>
          <w:tab w:val="left" w:pos="1440"/>
        </w:tabs>
        <w:spacing w:before="0" w:line="240" w:lineRule="atLeast"/>
        <w:ind w:left="284" w:right="515"/>
        <w:rPr>
          <w:sz w:val="20"/>
          <w:lang w:val="en-US"/>
        </w:rPr>
      </w:pPr>
    </w:p>
    <w:p w:rsidR="00696DA1" w:rsidRPr="00E20C97" w:rsidRDefault="00696DA1" w:rsidP="00403633">
      <w:pPr>
        <w:tabs>
          <w:tab w:val="left" w:pos="1440"/>
        </w:tabs>
        <w:spacing w:before="0" w:line="240" w:lineRule="atLeast"/>
        <w:ind w:left="284" w:right="515"/>
        <w:rPr>
          <w:sz w:val="20"/>
          <w:lang w:val="en-US"/>
        </w:rPr>
      </w:pPr>
    </w:p>
    <w:p w:rsidR="00696DA1" w:rsidRPr="008B1814" w:rsidRDefault="00696DA1" w:rsidP="00403633">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696DA1" w:rsidRPr="008B1814" w:rsidRDefault="00696DA1" w:rsidP="00403633">
      <w:pPr>
        <w:tabs>
          <w:tab w:val="left" w:pos="1440"/>
        </w:tabs>
        <w:spacing w:before="0" w:line="240" w:lineRule="atLeast"/>
        <w:ind w:left="284" w:right="515"/>
        <w:rPr>
          <w:sz w:val="20"/>
          <w:lang w:val="en-US"/>
        </w:rPr>
      </w:pPr>
    </w:p>
    <w:p w:rsidR="00696DA1" w:rsidRPr="008B1814" w:rsidRDefault="00696DA1" w:rsidP="00403633">
      <w:pPr>
        <w:tabs>
          <w:tab w:val="left" w:pos="1440"/>
        </w:tabs>
        <w:spacing w:before="0" w:line="240" w:lineRule="atLeast"/>
        <w:ind w:left="284" w:right="515"/>
        <w:rPr>
          <w:sz w:val="20"/>
          <w:lang w:val="en-US"/>
        </w:rPr>
      </w:pPr>
    </w:p>
    <w:p w:rsidR="00696DA1" w:rsidRDefault="00696DA1" w:rsidP="00403633">
      <w:pPr>
        <w:tabs>
          <w:tab w:val="left" w:pos="1440"/>
        </w:tabs>
        <w:spacing w:before="0" w:line="240" w:lineRule="atLeast"/>
        <w:ind w:left="284" w:right="515"/>
        <w:rPr>
          <w:i/>
          <w:sz w:val="20"/>
        </w:rPr>
      </w:pPr>
      <w:r>
        <w:rPr>
          <w:i/>
          <w:sz w:val="20"/>
        </w:rPr>
        <w:t>------------ single/double room(s)</w:t>
      </w:r>
    </w:p>
    <w:p w:rsidR="00696DA1" w:rsidRDefault="00696DA1" w:rsidP="00403633">
      <w:pPr>
        <w:tabs>
          <w:tab w:val="left" w:pos="1440"/>
        </w:tabs>
        <w:spacing w:before="0" w:line="240" w:lineRule="atLeast"/>
        <w:ind w:left="284" w:right="515"/>
        <w:rPr>
          <w:i/>
          <w:sz w:val="20"/>
        </w:rPr>
      </w:pPr>
    </w:p>
    <w:p w:rsidR="00696DA1" w:rsidRDefault="00696DA1" w:rsidP="00403633">
      <w:pPr>
        <w:tabs>
          <w:tab w:val="left" w:pos="1440"/>
        </w:tabs>
        <w:spacing w:before="0" w:line="240" w:lineRule="atLeast"/>
        <w:ind w:left="284" w:right="515"/>
        <w:rPr>
          <w:i/>
          <w:sz w:val="20"/>
        </w:rPr>
      </w:pPr>
      <w:r>
        <w:rPr>
          <w:i/>
          <w:sz w:val="20"/>
        </w:rPr>
        <w:t>arriving on (date) ---------------------------  at (time)  -------------  departing on (date) -------------------------------</w:t>
      </w:r>
    </w:p>
    <w:p w:rsidR="00696DA1" w:rsidRDefault="00696DA1" w:rsidP="00403633">
      <w:pPr>
        <w:tabs>
          <w:tab w:val="left" w:pos="1440"/>
        </w:tabs>
        <w:spacing w:before="0" w:line="240" w:lineRule="atLeast"/>
        <w:ind w:left="284" w:right="515"/>
        <w:rPr>
          <w:sz w:val="20"/>
        </w:rPr>
      </w:pPr>
    </w:p>
    <w:p w:rsidR="00696DA1" w:rsidRPr="008B1814" w:rsidRDefault="00696DA1" w:rsidP="00403633">
      <w:pPr>
        <w:tabs>
          <w:tab w:val="left" w:pos="1440"/>
        </w:tabs>
        <w:spacing w:before="0" w:line="240" w:lineRule="atLeast"/>
        <w:ind w:left="284" w:right="515"/>
        <w:rPr>
          <w:sz w:val="20"/>
        </w:rPr>
      </w:pPr>
    </w:p>
    <w:p w:rsidR="00696DA1" w:rsidRPr="00542259" w:rsidRDefault="00696DA1" w:rsidP="00542259">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696DA1" w:rsidRPr="00E20C97" w:rsidRDefault="00696DA1" w:rsidP="00403633">
      <w:pPr>
        <w:tabs>
          <w:tab w:val="left" w:pos="1440"/>
        </w:tabs>
        <w:spacing w:before="0" w:line="240" w:lineRule="atLeast"/>
        <w:ind w:left="284" w:right="515"/>
        <w:rPr>
          <w:sz w:val="20"/>
          <w:lang w:val="en-US"/>
        </w:rPr>
      </w:pPr>
    </w:p>
    <w:p w:rsidR="00696DA1" w:rsidRPr="00C67AB9" w:rsidRDefault="00696DA1" w:rsidP="00403633">
      <w:pPr>
        <w:tabs>
          <w:tab w:val="left" w:pos="1440"/>
        </w:tabs>
        <w:spacing w:before="0" w:line="240" w:lineRule="atLeast"/>
        <w:ind w:left="284" w:right="515"/>
        <w:rPr>
          <w:sz w:val="20"/>
          <w:lang w:val="en-US"/>
        </w:rPr>
      </w:pPr>
    </w:p>
    <w:p w:rsidR="00696DA1" w:rsidRPr="00C67AB9" w:rsidRDefault="00696DA1" w:rsidP="00403633">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696DA1" w:rsidRPr="00C67AB9" w:rsidRDefault="00696DA1" w:rsidP="00403633">
      <w:pPr>
        <w:tabs>
          <w:tab w:val="left" w:pos="1440"/>
        </w:tabs>
        <w:spacing w:before="0" w:line="240" w:lineRule="atLeast"/>
        <w:ind w:left="284" w:right="515"/>
        <w:rPr>
          <w:sz w:val="20"/>
          <w:lang w:val="en-US"/>
        </w:rPr>
      </w:pPr>
    </w:p>
    <w:p w:rsidR="00696DA1" w:rsidRPr="00C67AB9" w:rsidRDefault="00696DA1" w:rsidP="00403633">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696DA1" w:rsidRPr="00C67AB9" w:rsidRDefault="00696DA1" w:rsidP="00403633">
      <w:pPr>
        <w:tabs>
          <w:tab w:val="left" w:pos="1440"/>
        </w:tabs>
        <w:spacing w:before="0" w:line="240" w:lineRule="atLeast"/>
        <w:ind w:left="284" w:right="515"/>
        <w:rPr>
          <w:sz w:val="20"/>
          <w:lang w:val="en-US"/>
        </w:rPr>
      </w:pPr>
    </w:p>
    <w:p w:rsidR="00696DA1" w:rsidRPr="00C67AB9" w:rsidRDefault="00696DA1" w:rsidP="00403633">
      <w:pPr>
        <w:tabs>
          <w:tab w:val="left" w:pos="1440"/>
        </w:tabs>
        <w:spacing w:before="0" w:line="240" w:lineRule="atLeast"/>
        <w:ind w:left="284" w:right="515"/>
        <w:rPr>
          <w:sz w:val="20"/>
          <w:lang w:val="en-US"/>
        </w:rPr>
      </w:pPr>
    </w:p>
    <w:p w:rsidR="00696DA1" w:rsidRPr="00C67AB9" w:rsidRDefault="00696DA1" w:rsidP="00403633">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696DA1" w:rsidRPr="00C67AB9" w:rsidRDefault="00696DA1" w:rsidP="00403633">
      <w:pPr>
        <w:tabs>
          <w:tab w:val="left" w:pos="1440"/>
        </w:tabs>
        <w:spacing w:before="0" w:line="240" w:lineRule="atLeast"/>
        <w:ind w:left="284" w:right="515"/>
        <w:rPr>
          <w:i/>
          <w:iCs/>
          <w:sz w:val="20"/>
          <w:lang w:val="en-US"/>
        </w:rPr>
      </w:pPr>
    </w:p>
    <w:p w:rsidR="00696DA1" w:rsidRPr="008B1814" w:rsidRDefault="00696DA1" w:rsidP="00403633">
      <w:pPr>
        <w:tabs>
          <w:tab w:val="left" w:pos="1440"/>
        </w:tabs>
        <w:spacing w:before="0" w:line="240" w:lineRule="atLeast"/>
        <w:ind w:left="284" w:right="515"/>
        <w:rPr>
          <w:i/>
          <w:iCs/>
          <w:sz w:val="20"/>
          <w:lang w:val="en-US"/>
        </w:rPr>
      </w:pPr>
      <w:r w:rsidRPr="008B1814">
        <w:rPr>
          <w:i/>
          <w:iCs/>
          <w:sz w:val="20"/>
          <w:lang w:val="en-US"/>
        </w:rPr>
        <w:t>-----------------------------------------------------------------------------------------         Fax: -------------------------------</w:t>
      </w:r>
    </w:p>
    <w:p w:rsidR="00696DA1" w:rsidRPr="008B1814" w:rsidRDefault="00696DA1" w:rsidP="00403633">
      <w:pPr>
        <w:tabs>
          <w:tab w:val="left" w:pos="1440"/>
        </w:tabs>
        <w:spacing w:before="0" w:line="240" w:lineRule="atLeast"/>
        <w:ind w:left="284" w:right="515"/>
        <w:rPr>
          <w:i/>
          <w:iCs/>
          <w:sz w:val="20"/>
          <w:lang w:val="en-US"/>
        </w:rPr>
      </w:pPr>
    </w:p>
    <w:p w:rsidR="00696DA1" w:rsidRPr="00403633" w:rsidRDefault="00696DA1" w:rsidP="00403633">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696DA1" w:rsidRPr="00403633" w:rsidRDefault="00696DA1" w:rsidP="00403633">
      <w:pPr>
        <w:tabs>
          <w:tab w:val="left" w:pos="1440"/>
        </w:tabs>
        <w:spacing w:before="0" w:line="240" w:lineRule="atLeast"/>
        <w:ind w:left="284" w:right="515"/>
        <w:rPr>
          <w:sz w:val="20"/>
          <w:lang w:val="en-US"/>
        </w:rPr>
      </w:pPr>
    </w:p>
    <w:p w:rsidR="00696DA1" w:rsidRPr="00403633" w:rsidRDefault="00696DA1" w:rsidP="00403633">
      <w:pPr>
        <w:tabs>
          <w:tab w:val="left" w:pos="1440"/>
        </w:tabs>
        <w:spacing w:before="0" w:line="240" w:lineRule="atLeast"/>
        <w:ind w:left="284" w:right="515"/>
        <w:rPr>
          <w:sz w:val="20"/>
          <w:lang w:val="en-US"/>
        </w:rPr>
      </w:pPr>
    </w:p>
    <w:p w:rsidR="00696DA1" w:rsidRPr="00C67AB9" w:rsidRDefault="00696DA1" w:rsidP="00403633">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696DA1" w:rsidRPr="00C67AB9" w:rsidRDefault="00696DA1" w:rsidP="00403633">
      <w:pPr>
        <w:tabs>
          <w:tab w:val="left" w:pos="1440"/>
        </w:tabs>
        <w:spacing w:before="0" w:line="240" w:lineRule="atLeast"/>
        <w:ind w:left="284" w:right="515"/>
        <w:rPr>
          <w:sz w:val="20"/>
          <w:lang w:val="en-US"/>
        </w:rPr>
      </w:pPr>
    </w:p>
    <w:p w:rsidR="00696DA1" w:rsidRPr="00C67AB9" w:rsidRDefault="00696DA1" w:rsidP="00403633">
      <w:pPr>
        <w:tabs>
          <w:tab w:val="left" w:pos="1440"/>
        </w:tabs>
        <w:spacing w:before="0" w:line="240" w:lineRule="atLeast"/>
        <w:ind w:left="284" w:right="515"/>
        <w:rPr>
          <w:sz w:val="20"/>
          <w:lang w:val="en-US"/>
        </w:rPr>
      </w:pPr>
    </w:p>
    <w:p w:rsidR="00696DA1" w:rsidRPr="00C67AB9" w:rsidRDefault="00696DA1" w:rsidP="00403633">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696DA1" w:rsidRPr="00C67AB9" w:rsidRDefault="00696DA1" w:rsidP="00403633">
      <w:pPr>
        <w:tabs>
          <w:tab w:val="left" w:pos="1440"/>
        </w:tabs>
        <w:spacing w:before="0" w:line="240" w:lineRule="atLeast"/>
        <w:ind w:left="284" w:right="515"/>
        <w:rPr>
          <w:sz w:val="20"/>
          <w:lang w:val="en-US"/>
        </w:rPr>
      </w:pPr>
    </w:p>
    <w:p w:rsidR="00696DA1" w:rsidRPr="00C67AB9" w:rsidRDefault="00696DA1" w:rsidP="00403633">
      <w:pPr>
        <w:tabs>
          <w:tab w:val="left" w:pos="1440"/>
        </w:tabs>
        <w:spacing w:before="0" w:line="240" w:lineRule="atLeast"/>
        <w:ind w:left="284" w:right="515"/>
        <w:rPr>
          <w:sz w:val="20"/>
          <w:lang w:val="en-US"/>
        </w:rPr>
      </w:pPr>
    </w:p>
    <w:p w:rsidR="00696DA1" w:rsidRDefault="00696DA1" w:rsidP="00403633">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696DA1" w:rsidRDefault="00696DA1">
      <w:pPr>
        <w:pStyle w:val="LetterEnd"/>
        <w:spacing w:before="0" w:line="240" w:lineRule="atLeast"/>
        <w:ind w:left="284" w:right="-143" w:firstLine="0"/>
        <w:rPr>
          <w:sz w:val="20"/>
        </w:rPr>
      </w:pPr>
    </w:p>
    <w:p w:rsidR="00696DA1" w:rsidRDefault="00696DA1">
      <w:pPr>
        <w:pStyle w:val="Index1"/>
        <w:spacing w:before="0"/>
        <w:rPr>
          <w:sz w:val="2"/>
        </w:rPr>
      </w:pPr>
    </w:p>
    <w:p w:rsidR="00696DA1" w:rsidRDefault="00696DA1" w:rsidP="00F922B4">
      <w:pPr>
        <w:jc w:val="center"/>
        <w:sectPr w:rsidR="00696DA1">
          <w:headerReference w:type="even" r:id="rId24"/>
          <w:footerReference w:type="even" r:id="rId25"/>
          <w:footerReference w:type="first" r:id="rId26"/>
          <w:type w:val="oddPage"/>
          <w:pgSz w:w="11907" w:h="16727" w:code="9"/>
          <w:pgMar w:top="567" w:right="1089" w:bottom="567" w:left="1089" w:header="567" w:footer="567" w:gutter="0"/>
          <w:paperSrc w:first="15" w:other="15"/>
          <w:cols w:space="720"/>
        </w:sectPr>
      </w:pPr>
    </w:p>
    <w:p w:rsidR="00696DA1" w:rsidRPr="007B5B29" w:rsidRDefault="00696DA1" w:rsidP="006F772C">
      <w:pPr>
        <w:jc w:val="center"/>
        <w:rPr>
          <w:lang w:val="en-US"/>
        </w:rPr>
      </w:pPr>
      <w:r>
        <w:rPr>
          <w:lang w:val="en-US"/>
        </w:rPr>
        <w:t>ANNEX 4</w:t>
      </w:r>
      <w:r>
        <w:rPr>
          <w:lang w:val="en-US"/>
        </w:rPr>
        <w:br/>
      </w:r>
      <w:r w:rsidRPr="007B5B29">
        <w:rPr>
          <w:lang w:val="en-US"/>
        </w:rPr>
        <w:t xml:space="preserve">(to TSB Collective letter </w:t>
      </w:r>
      <w:r>
        <w:rPr>
          <w:lang w:val="en-US"/>
        </w:rPr>
        <w:t>4/2</w:t>
      </w:r>
      <w:r w:rsidRPr="007B5B29">
        <w:rPr>
          <w:lang w:val="en-US"/>
        </w:rPr>
        <w:t>)</w:t>
      </w:r>
    </w:p>
    <w:p w:rsidR="00696DA1" w:rsidRDefault="00696DA1" w:rsidP="007255DA">
      <w:pPr>
        <w:spacing w:before="0"/>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696DA1" w:rsidTr="00941C20">
        <w:trPr>
          <w:gridBefore w:val="1"/>
          <w:wBefore w:w="27" w:type="dxa"/>
          <w:cantSplit/>
          <w:trHeight w:val="1115"/>
        </w:trPr>
        <w:tc>
          <w:tcPr>
            <w:tcW w:w="1150" w:type="dxa"/>
            <w:tcBorders>
              <w:top w:val="single" w:sz="6" w:space="0" w:color="auto"/>
              <w:left w:val="single" w:sz="6" w:space="0" w:color="auto"/>
              <w:bottom w:val="single" w:sz="6" w:space="0" w:color="auto"/>
            </w:tcBorders>
          </w:tcPr>
          <w:p w:rsidR="00696DA1" w:rsidRDefault="002E7CD0" w:rsidP="00392A51">
            <w:r>
              <w:rPr>
                <w:sz w:val="16"/>
              </w:rPr>
              <w:fldChar w:fldCharType="begin"/>
            </w:r>
            <w:r w:rsidR="00696DA1">
              <w:rPr>
                <w:sz w:val="16"/>
              </w:rPr>
              <w:instrText>import R:\\ART\\TIF\\LGO_0UIT.TIF</w:instrText>
            </w:r>
            <w:r>
              <w:rPr>
                <w:sz w:val="16"/>
              </w:rPr>
              <w:fldChar w:fldCharType="separate"/>
            </w:r>
            <w:r w:rsidR="005B16D4" w:rsidRPr="002E7CD0">
              <w:rPr>
                <w:noProof/>
                <w:sz w:val="20"/>
                <w:lang w:val="en-US"/>
              </w:rPr>
              <w:pict>
                <v:shape id="Picture 4" o:spid="_x0000_i1028" type="#_x0000_t75" style="width:44.25pt;height:46.5pt;visibility:visible">
                  <v:imagedata r:id="rId27" r:href="rId28"/>
                </v:shape>
              </w:pict>
            </w:r>
            <w:r>
              <w:rPr>
                <w:sz w:val="16"/>
              </w:rPr>
              <w:fldChar w:fldCharType="end"/>
            </w:r>
          </w:p>
        </w:tc>
        <w:tc>
          <w:tcPr>
            <w:tcW w:w="7301" w:type="dxa"/>
            <w:gridSpan w:val="6"/>
            <w:tcBorders>
              <w:top w:val="single" w:sz="6" w:space="0" w:color="auto"/>
              <w:bottom w:val="single" w:sz="6" w:space="0" w:color="auto"/>
            </w:tcBorders>
            <w:vAlign w:val="center"/>
          </w:tcPr>
          <w:p w:rsidR="00696DA1" w:rsidRPr="00167799" w:rsidRDefault="00696DA1" w:rsidP="006F772C">
            <w:pPr>
              <w:spacing w:before="60"/>
              <w:jc w:val="center"/>
              <w:rPr>
                <w:b/>
                <w:bCs/>
              </w:rPr>
            </w:pPr>
            <w:r w:rsidRPr="00167799">
              <w:rPr>
                <w:b/>
                <w:bCs/>
              </w:rPr>
              <w:t xml:space="preserve">ITU-T Study Group </w:t>
            </w:r>
            <w:r>
              <w:rPr>
                <w:b/>
                <w:bCs/>
              </w:rPr>
              <w:t xml:space="preserve">2 </w:t>
            </w:r>
            <w:r w:rsidRPr="00167799">
              <w:rPr>
                <w:b/>
                <w:bCs/>
              </w:rPr>
              <w:t>meeting</w:t>
            </w:r>
          </w:p>
          <w:p w:rsidR="00696DA1" w:rsidRPr="00C61391" w:rsidRDefault="00696DA1" w:rsidP="006F772C">
            <w:pPr>
              <w:jc w:val="center"/>
              <w:rPr>
                <w:rFonts w:ascii="Book Antiqua" w:hAnsi="Book Antiqua"/>
                <w:b/>
                <w:bCs/>
              </w:rPr>
            </w:pPr>
            <w:r w:rsidRPr="007B5B29">
              <w:rPr>
                <w:b/>
                <w:bCs/>
              </w:rPr>
              <w:t xml:space="preserve">Geneva, Switzerland, </w:t>
            </w:r>
            <w:r>
              <w:rPr>
                <w:b/>
                <w:bCs/>
              </w:rPr>
              <w:t>9-18 November 2010</w:t>
            </w:r>
          </w:p>
        </w:tc>
        <w:tc>
          <w:tcPr>
            <w:tcW w:w="1161" w:type="dxa"/>
            <w:tcBorders>
              <w:top w:val="single" w:sz="6" w:space="0" w:color="auto"/>
              <w:bottom w:val="single" w:sz="6" w:space="0" w:color="auto"/>
              <w:right w:val="single" w:sz="6" w:space="0" w:color="auto"/>
            </w:tcBorders>
          </w:tcPr>
          <w:p w:rsidR="00696DA1" w:rsidRDefault="002E7CD0" w:rsidP="00392A51">
            <w:fldSimple w:instr="import R:\\ART\\TIF\\LGO_0ITU.TIF">
              <w:r w:rsidR="005B16D4" w:rsidRPr="002E7CD0">
                <w:rPr>
                  <w:noProof/>
                  <w:sz w:val="20"/>
                  <w:lang w:val="en-US"/>
                </w:rPr>
                <w:pict>
                  <v:shape id="Picture 5" o:spid="_x0000_i1029" type="#_x0000_t75" style="width:44.25pt;height:45.75pt;visibility:visible">
                    <v:imagedata r:id="rId29" r:href="rId30"/>
                  </v:shape>
                </w:pict>
              </w:r>
            </w:fldSimple>
          </w:p>
        </w:tc>
      </w:tr>
      <w:tr w:rsidR="00696DA1" w:rsidRPr="00666046" w:rsidTr="00941C20">
        <w:tc>
          <w:tcPr>
            <w:tcW w:w="2694" w:type="dxa"/>
            <w:gridSpan w:val="3"/>
          </w:tcPr>
          <w:p w:rsidR="00696DA1" w:rsidRDefault="00696DA1" w:rsidP="00392A51">
            <w:pPr>
              <w:spacing w:before="0"/>
              <w:rPr>
                <w:b/>
                <w:bCs/>
                <w:iCs/>
                <w:sz w:val="20"/>
              </w:rPr>
            </w:pPr>
          </w:p>
          <w:p w:rsidR="00696DA1" w:rsidRPr="007B5B29" w:rsidRDefault="00696DA1" w:rsidP="00392A51">
            <w:pPr>
              <w:spacing w:before="0"/>
              <w:rPr>
                <w:b/>
                <w:bCs/>
                <w:iCs/>
                <w:sz w:val="20"/>
              </w:rPr>
            </w:pPr>
            <w:r w:rsidRPr="007B5B29">
              <w:rPr>
                <w:b/>
                <w:bCs/>
                <w:iCs/>
                <w:sz w:val="20"/>
              </w:rPr>
              <w:t>Please return to:</w:t>
            </w:r>
          </w:p>
        </w:tc>
        <w:tc>
          <w:tcPr>
            <w:tcW w:w="3118" w:type="dxa"/>
            <w:gridSpan w:val="2"/>
          </w:tcPr>
          <w:p w:rsidR="00696DA1" w:rsidRPr="007B5B29" w:rsidRDefault="00696DA1" w:rsidP="00157DEF">
            <w:pPr>
              <w:rPr>
                <w:b/>
                <w:bCs/>
                <w:sz w:val="20"/>
                <w:lang w:val="en-US"/>
              </w:rPr>
            </w:pPr>
            <w:r w:rsidRPr="007B5B29">
              <w:rPr>
                <w:b/>
                <w:bCs/>
                <w:sz w:val="20"/>
                <w:lang w:val="en-US"/>
              </w:rPr>
              <w:t xml:space="preserve">ITU/BDT </w:t>
            </w:r>
          </w:p>
          <w:p w:rsidR="00696DA1" w:rsidRPr="0044318A" w:rsidRDefault="00696DA1" w:rsidP="00941C20">
            <w:pPr>
              <w:rPr>
                <w:b/>
                <w:bCs/>
                <w:iCs/>
                <w:sz w:val="20"/>
                <w:lang w:val="en-US"/>
              </w:rPr>
            </w:pPr>
            <w:r w:rsidRPr="0044318A">
              <w:rPr>
                <w:b/>
                <w:bCs/>
                <w:sz w:val="20"/>
                <w:lang w:val="en-US"/>
              </w:rPr>
              <w:t>Geneva (Switzerland)</w:t>
            </w:r>
          </w:p>
        </w:tc>
        <w:tc>
          <w:tcPr>
            <w:tcW w:w="3827" w:type="dxa"/>
            <w:gridSpan w:val="4"/>
          </w:tcPr>
          <w:p w:rsidR="00696DA1" w:rsidRPr="00666046" w:rsidRDefault="00696DA1" w:rsidP="00941C20">
            <w:pPr>
              <w:jc w:val="center"/>
              <w:rPr>
                <w:b/>
                <w:bCs/>
                <w:sz w:val="20"/>
                <w:lang w:val="it-IT"/>
              </w:rPr>
            </w:pPr>
            <w:r w:rsidRPr="00666046">
              <w:rPr>
                <w:b/>
                <w:bCs/>
                <w:sz w:val="20"/>
                <w:lang w:val="it-IT"/>
              </w:rPr>
              <w:t xml:space="preserve">E-mail : </w:t>
            </w:r>
            <w:r>
              <w:rPr>
                <w:b/>
                <w:bCs/>
                <w:sz w:val="20"/>
                <w:lang w:val="it-IT"/>
              </w:rPr>
              <w:tab/>
            </w:r>
            <w:hyperlink r:id="rId31" w:history="1">
              <w:r w:rsidRPr="00666046">
                <w:rPr>
                  <w:rStyle w:val="Hyperlink"/>
                  <w:b/>
                  <w:bCs/>
                  <w:sz w:val="20"/>
                  <w:lang w:val="it-IT"/>
                </w:rPr>
                <w:t>bdtfellowships@itu.int</w:t>
              </w:r>
            </w:hyperlink>
            <w:r w:rsidRPr="00666046">
              <w:rPr>
                <w:b/>
                <w:bCs/>
                <w:sz w:val="20"/>
                <w:lang w:val="it-IT"/>
              </w:rPr>
              <w:t xml:space="preserve"> </w:t>
            </w:r>
          </w:p>
          <w:p w:rsidR="00696DA1" w:rsidRPr="007B5B29" w:rsidRDefault="00696DA1" w:rsidP="00392A51">
            <w:pPr>
              <w:spacing w:before="0"/>
              <w:jc w:val="center"/>
              <w:rPr>
                <w:b/>
                <w:bCs/>
                <w:sz w:val="20"/>
                <w:lang w:val="it-IT"/>
              </w:rPr>
            </w:pPr>
            <w:r>
              <w:rPr>
                <w:b/>
                <w:bCs/>
                <w:sz w:val="20"/>
                <w:lang w:val="it-IT"/>
              </w:rPr>
              <w:tab/>
            </w:r>
            <w:r w:rsidRPr="007B5B29">
              <w:rPr>
                <w:b/>
                <w:bCs/>
                <w:sz w:val="20"/>
                <w:lang w:val="it-IT"/>
              </w:rPr>
              <w:t xml:space="preserve">Tel: +41 22 730 5487 </w:t>
            </w:r>
          </w:p>
          <w:p w:rsidR="00696DA1" w:rsidRPr="00666046" w:rsidRDefault="00696DA1" w:rsidP="00392A51">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696DA1" w:rsidRPr="007B5B29" w:rsidTr="00941C20">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696DA1" w:rsidRPr="007B5B29" w:rsidRDefault="00696DA1" w:rsidP="006F772C">
            <w:pPr>
              <w:spacing w:after="120"/>
              <w:jc w:val="center"/>
              <w:rPr>
                <w:iCs/>
                <w:lang w:val="en-US"/>
              </w:rPr>
            </w:pPr>
            <w:r w:rsidRPr="007B5B29">
              <w:rPr>
                <w:b/>
                <w:iCs/>
                <w:lang w:val="en-US"/>
              </w:rPr>
              <w:t xml:space="preserve">Request for a partial fellowship to be submitted before </w:t>
            </w:r>
            <w:r>
              <w:rPr>
                <w:b/>
                <w:iCs/>
                <w:lang w:val="en-US"/>
              </w:rPr>
              <w:t>10 October 2010</w:t>
            </w:r>
            <w:r w:rsidRPr="007B5B29">
              <w:rPr>
                <w:b/>
                <w:iCs/>
                <w:lang w:val="en-US"/>
              </w:rPr>
              <w:t>  </w:t>
            </w:r>
          </w:p>
        </w:tc>
      </w:tr>
      <w:tr w:rsidR="00696DA1" w:rsidRPr="007B5B29" w:rsidTr="00941C20">
        <w:tblPrEx>
          <w:tblCellMar>
            <w:left w:w="107" w:type="dxa"/>
            <w:right w:w="107" w:type="dxa"/>
          </w:tblCellMar>
        </w:tblPrEx>
        <w:tc>
          <w:tcPr>
            <w:tcW w:w="2836" w:type="dxa"/>
            <w:gridSpan w:val="4"/>
          </w:tcPr>
          <w:p w:rsidR="00696DA1" w:rsidRPr="007B5B29" w:rsidRDefault="00696DA1" w:rsidP="00392A51">
            <w:pPr>
              <w:spacing w:before="0"/>
              <w:jc w:val="center"/>
              <w:rPr>
                <w:iCs/>
                <w:lang w:val="en-US"/>
              </w:rPr>
            </w:pPr>
          </w:p>
          <w:p w:rsidR="00696DA1" w:rsidRPr="007B5B29" w:rsidRDefault="00696DA1" w:rsidP="00392A51">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696DA1" w:rsidRPr="007B5B29" w:rsidRDefault="00696DA1" w:rsidP="00392A51">
            <w:pPr>
              <w:spacing w:before="0"/>
              <w:jc w:val="center"/>
              <w:rPr>
                <w:iCs/>
                <w:lang w:val="en-US"/>
              </w:rPr>
            </w:pPr>
            <w:r w:rsidRPr="007B5B29">
              <w:rPr>
                <w:iCs/>
                <w:lang w:val="en-US"/>
              </w:rPr>
              <w:t>Participation of women is encouraged</w:t>
            </w:r>
          </w:p>
        </w:tc>
        <w:tc>
          <w:tcPr>
            <w:tcW w:w="3141" w:type="dxa"/>
            <w:gridSpan w:val="2"/>
            <w:tcBorders>
              <w:left w:val="nil"/>
            </w:tcBorders>
          </w:tcPr>
          <w:p w:rsidR="00696DA1" w:rsidRPr="007B5B29" w:rsidRDefault="00696DA1" w:rsidP="00392A51">
            <w:pPr>
              <w:spacing w:before="0"/>
              <w:jc w:val="center"/>
              <w:rPr>
                <w:lang w:val="en-US"/>
              </w:rPr>
            </w:pPr>
          </w:p>
        </w:tc>
      </w:tr>
      <w:tr w:rsidR="00696DA1" w:rsidRPr="0044318A" w:rsidTr="00392A51">
        <w:trPr>
          <w:cantSplit/>
        </w:trPr>
        <w:tc>
          <w:tcPr>
            <w:tcW w:w="9639" w:type="dxa"/>
            <w:gridSpan w:val="9"/>
            <w:tcBorders>
              <w:top w:val="single" w:sz="6" w:space="0" w:color="auto"/>
              <w:left w:val="single" w:sz="6" w:space="0" w:color="auto"/>
              <w:right w:val="single" w:sz="6" w:space="0" w:color="auto"/>
            </w:tcBorders>
          </w:tcPr>
          <w:p w:rsidR="00696DA1" w:rsidRPr="007B5B29" w:rsidRDefault="00696DA1" w:rsidP="00392A51">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696DA1" w:rsidRPr="007B5B29" w:rsidRDefault="00696DA1" w:rsidP="00392A51">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696DA1" w:rsidRPr="007B5B29" w:rsidRDefault="00696DA1" w:rsidP="00392A51">
            <w:pPr>
              <w:tabs>
                <w:tab w:val="left" w:pos="170"/>
                <w:tab w:val="left" w:pos="1701"/>
                <w:tab w:val="right" w:leader="underscore" w:pos="5954"/>
                <w:tab w:val="left" w:pos="6521"/>
                <w:tab w:val="right" w:leader="underscore" w:pos="10773"/>
              </w:tabs>
              <w:rPr>
                <w:b/>
                <w:sz w:val="16"/>
                <w:lang w:val="en-US"/>
              </w:rPr>
            </w:pPr>
          </w:p>
          <w:p w:rsidR="00696DA1" w:rsidRPr="007B5B29" w:rsidRDefault="00696DA1" w:rsidP="00392A51">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696DA1" w:rsidRPr="007B5B29" w:rsidRDefault="00696DA1" w:rsidP="00392A51">
            <w:pPr>
              <w:tabs>
                <w:tab w:val="left" w:pos="170"/>
                <w:tab w:val="left" w:pos="1701"/>
                <w:tab w:val="center" w:pos="3828"/>
                <w:tab w:val="center" w:pos="8647"/>
                <w:tab w:val="center" w:pos="9781"/>
                <w:tab w:val="right" w:leader="underscore" w:pos="10773"/>
              </w:tabs>
              <w:rPr>
                <w:b/>
                <w:sz w:val="16"/>
                <w:lang w:val="en-US"/>
              </w:rPr>
            </w:pPr>
          </w:p>
          <w:p w:rsidR="00696DA1" w:rsidRPr="007B5B29" w:rsidRDefault="00696DA1" w:rsidP="00392A51">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696DA1" w:rsidRPr="0044318A" w:rsidRDefault="00696DA1" w:rsidP="00392A51">
            <w:pPr>
              <w:tabs>
                <w:tab w:val="left" w:pos="170"/>
                <w:tab w:val="left" w:pos="1701"/>
                <w:tab w:val="center" w:pos="3828"/>
                <w:tab w:val="center" w:pos="8647"/>
                <w:tab w:val="center" w:pos="9781"/>
                <w:tab w:val="right" w:leader="underscore" w:pos="10773"/>
              </w:tabs>
              <w:rPr>
                <w:b/>
                <w:sz w:val="16"/>
              </w:rPr>
            </w:pPr>
          </w:p>
        </w:tc>
      </w:tr>
      <w:tr w:rsidR="00696DA1" w:rsidRPr="007B5B29" w:rsidTr="00392A51">
        <w:trPr>
          <w:cantSplit/>
        </w:trPr>
        <w:tc>
          <w:tcPr>
            <w:tcW w:w="9639" w:type="dxa"/>
            <w:gridSpan w:val="9"/>
            <w:tcBorders>
              <w:left w:val="single" w:sz="6" w:space="0" w:color="auto"/>
              <w:bottom w:val="single" w:sz="6" w:space="0" w:color="auto"/>
              <w:right w:val="single" w:sz="6" w:space="0" w:color="auto"/>
            </w:tcBorders>
          </w:tcPr>
          <w:p w:rsidR="00696DA1" w:rsidRPr="007B5B29" w:rsidRDefault="00696DA1" w:rsidP="00392A51">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696DA1" w:rsidRDefault="00696DA1" w:rsidP="00392A51">
            <w:pPr>
              <w:tabs>
                <w:tab w:val="left" w:pos="170"/>
                <w:tab w:val="left" w:pos="1701"/>
                <w:tab w:val="right" w:leader="underscore" w:pos="5954"/>
                <w:tab w:val="left" w:pos="6521"/>
                <w:tab w:val="right" w:leader="underscore" w:pos="10773"/>
              </w:tabs>
              <w:spacing w:before="24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696DA1" w:rsidRPr="007B5B29" w:rsidRDefault="00696DA1" w:rsidP="00392A51">
            <w:pPr>
              <w:tabs>
                <w:tab w:val="left" w:pos="170"/>
                <w:tab w:val="left" w:pos="1701"/>
                <w:tab w:val="right" w:leader="underscore" w:pos="5954"/>
                <w:tab w:val="left" w:pos="6521"/>
                <w:tab w:val="right" w:leader="underscore" w:pos="10773"/>
              </w:tabs>
              <w:ind w:left="170" w:hanging="170"/>
              <w:rPr>
                <w:b/>
                <w:sz w:val="16"/>
              </w:rPr>
            </w:pPr>
          </w:p>
          <w:p w:rsidR="00696DA1" w:rsidRPr="007B5B29" w:rsidRDefault="00696DA1" w:rsidP="00392A5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696DA1" w:rsidRPr="007B5B29" w:rsidRDefault="00696DA1" w:rsidP="00392A51">
            <w:pPr>
              <w:tabs>
                <w:tab w:val="left" w:pos="170"/>
                <w:tab w:val="left" w:pos="1701"/>
                <w:tab w:val="center" w:pos="3828"/>
                <w:tab w:val="center" w:pos="8647"/>
                <w:tab w:val="center" w:pos="9781"/>
                <w:tab w:val="right" w:leader="underscore" w:pos="10773"/>
              </w:tabs>
              <w:rPr>
                <w:b/>
                <w:sz w:val="16"/>
                <w:lang w:val="en-US"/>
              </w:rPr>
            </w:pPr>
          </w:p>
          <w:p w:rsidR="00696DA1" w:rsidRPr="007B5B29" w:rsidRDefault="00696DA1" w:rsidP="00392A51">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696DA1" w:rsidRPr="007B5B29" w:rsidRDefault="00696DA1" w:rsidP="00392A51">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696DA1" w:rsidRPr="007B5B29" w:rsidRDefault="00696DA1" w:rsidP="00392A51">
            <w:pPr>
              <w:tabs>
                <w:tab w:val="left" w:pos="170"/>
                <w:tab w:val="left" w:pos="1701"/>
                <w:tab w:val="right" w:leader="underscore" w:pos="4820"/>
                <w:tab w:val="left" w:pos="5245"/>
                <w:tab w:val="left" w:pos="7230"/>
                <w:tab w:val="right" w:leader="underscore" w:pos="10773"/>
              </w:tabs>
              <w:rPr>
                <w:b/>
                <w:sz w:val="16"/>
                <w:lang w:val="en-US"/>
              </w:rPr>
            </w:pPr>
          </w:p>
          <w:p w:rsidR="00696DA1" w:rsidRPr="002C45FC" w:rsidRDefault="00696DA1" w:rsidP="00392A51">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696DA1" w:rsidRPr="007B5B29" w:rsidRDefault="00696DA1" w:rsidP="00392A51">
            <w:pPr>
              <w:tabs>
                <w:tab w:val="left" w:pos="170"/>
                <w:tab w:val="left" w:pos="1850"/>
                <w:tab w:val="left" w:pos="3693"/>
                <w:tab w:val="left" w:pos="4543"/>
                <w:tab w:val="left" w:pos="7378"/>
                <w:tab w:val="left" w:pos="9079"/>
              </w:tabs>
              <w:rPr>
                <w:b/>
                <w:sz w:val="16"/>
                <w:lang w:val="en-US"/>
              </w:rPr>
            </w:pPr>
          </w:p>
          <w:p w:rsidR="00696DA1" w:rsidRPr="007B5B29" w:rsidRDefault="00696DA1" w:rsidP="00392A5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696DA1" w:rsidRPr="007B5B29" w:rsidRDefault="00696DA1" w:rsidP="00392A51">
            <w:pPr>
              <w:tabs>
                <w:tab w:val="left" w:pos="170"/>
                <w:tab w:val="left" w:pos="1850"/>
                <w:tab w:val="left" w:pos="3693"/>
                <w:tab w:val="left" w:pos="4543"/>
                <w:tab w:val="left" w:pos="7378"/>
                <w:tab w:val="left" w:pos="9079"/>
                <w:tab w:val="right" w:leader="underscore" w:pos="10773"/>
              </w:tabs>
              <w:rPr>
                <w:b/>
                <w:sz w:val="16"/>
                <w:lang w:val="en-US"/>
              </w:rPr>
            </w:pPr>
          </w:p>
        </w:tc>
      </w:tr>
      <w:tr w:rsidR="00696DA1" w:rsidRPr="00C448E0"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696DA1" w:rsidRPr="00C448E0" w:rsidRDefault="00696DA1" w:rsidP="00392A51">
            <w:pPr>
              <w:jc w:val="center"/>
              <w:rPr>
                <w:b/>
                <w:bCs/>
                <w:sz w:val="20"/>
              </w:rPr>
            </w:pPr>
            <w:r w:rsidRPr="00C448E0">
              <w:rPr>
                <w:sz w:val="20"/>
              </w:rPr>
              <w:t xml:space="preserve">CONDITIONS </w:t>
            </w:r>
            <w:r w:rsidRPr="00C448E0">
              <w:rPr>
                <w:b/>
                <w:bCs/>
                <w:sz w:val="20"/>
              </w:rPr>
              <w:t>(Please select your preference in “condition” 2 below)</w:t>
            </w:r>
          </w:p>
        </w:tc>
      </w:tr>
      <w:tr w:rsidR="00696DA1" w:rsidRPr="00666046"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96DA1" w:rsidRPr="00666046" w:rsidRDefault="00696DA1" w:rsidP="00A57D97">
            <w:pPr>
              <w:numPr>
                <w:ilvl w:val="0"/>
                <w:numId w:val="5"/>
              </w:numPr>
              <w:spacing w:beforeLines="40"/>
              <w:rPr>
                <w:sz w:val="20"/>
              </w:rPr>
            </w:pPr>
            <w:r w:rsidRPr="00666046">
              <w:rPr>
                <w:sz w:val="20"/>
              </w:rPr>
              <w:t xml:space="preserve">One </w:t>
            </w:r>
            <w:r w:rsidRPr="00666046">
              <w:rPr>
                <w:b/>
                <w:bCs/>
                <w:sz w:val="20"/>
                <w:u w:val="single"/>
              </w:rPr>
              <w:t>partial</w:t>
            </w:r>
            <w:r w:rsidRPr="00666046">
              <w:rPr>
                <w:b/>
                <w:bCs/>
                <w:sz w:val="20"/>
              </w:rPr>
              <w:t xml:space="preserve"> </w:t>
            </w:r>
            <w:r w:rsidRPr="00666046">
              <w:rPr>
                <w:sz w:val="20"/>
              </w:rPr>
              <w:t>fellowship per eligible country.</w:t>
            </w:r>
          </w:p>
        </w:tc>
      </w:tr>
      <w:tr w:rsidR="00696DA1" w:rsidRPr="00666046"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96DA1" w:rsidRPr="00666046" w:rsidRDefault="00696DA1" w:rsidP="00A57D97">
            <w:pPr>
              <w:numPr>
                <w:ilvl w:val="0"/>
                <w:numId w:val="5"/>
              </w:numPr>
              <w:spacing w:beforeLines="40"/>
              <w:rPr>
                <w:sz w:val="20"/>
              </w:rPr>
            </w:pPr>
            <w:r w:rsidRPr="00666046">
              <w:rPr>
                <w:sz w:val="20"/>
              </w:rPr>
              <w:t xml:space="preserve">ITU will cover either one of the following: </w:t>
            </w:r>
          </w:p>
        </w:tc>
      </w:tr>
      <w:tr w:rsidR="00696DA1" w:rsidRPr="00666046"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96DA1" w:rsidRPr="00666046" w:rsidRDefault="00696DA1" w:rsidP="00A57D97">
            <w:pPr>
              <w:spacing w:beforeLines="40"/>
              <w:ind w:left="1425"/>
              <w:rPr>
                <w:b/>
                <w:bCs/>
                <w:sz w:val="20"/>
              </w:rPr>
            </w:pPr>
            <w:r w:rsidRPr="00666046">
              <w:rPr>
                <w:sz w:val="20"/>
              </w:rPr>
              <w:t xml:space="preserve">□ </w:t>
            </w:r>
            <w:r w:rsidRPr="00666046">
              <w:rPr>
                <w:b/>
                <w:bCs/>
                <w:sz w:val="20"/>
              </w:rPr>
              <w:t>Economy class air ticket (duty station / Geneva / duty station).</w:t>
            </w:r>
          </w:p>
        </w:tc>
      </w:tr>
      <w:tr w:rsidR="00696DA1" w:rsidRPr="00666046" w:rsidTr="00392A51">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696DA1" w:rsidRPr="00666046" w:rsidRDefault="00696DA1" w:rsidP="00A57D97">
            <w:pPr>
              <w:spacing w:beforeLines="40"/>
              <w:ind w:left="1425"/>
              <w:rPr>
                <w:b/>
                <w:bCs/>
                <w:sz w:val="20"/>
              </w:rPr>
            </w:pPr>
            <w:r w:rsidRPr="00666046">
              <w:rPr>
                <w:b/>
                <w:bCs/>
                <w:sz w:val="20"/>
              </w:rPr>
              <w:t>□ Daily subsistence allowance intended to cover accommodation, meals &amp; misc. expenses.</w:t>
            </w:r>
          </w:p>
          <w:p w:rsidR="00696DA1" w:rsidRDefault="00696DA1" w:rsidP="00A57D97">
            <w:pPr>
              <w:numPr>
                <w:ilvl w:val="0"/>
                <w:numId w:val="5"/>
              </w:numPr>
              <w:tabs>
                <w:tab w:val="clear" w:pos="794"/>
                <w:tab w:val="clear" w:pos="1191"/>
                <w:tab w:val="clear" w:pos="1588"/>
                <w:tab w:val="clear" w:pos="1985"/>
              </w:tabs>
              <w:spacing w:beforeLines="40"/>
              <w:rPr>
                <w:sz w:val="20"/>
              </w:rPr>
            </w:pPr>
            <w:r w:rsidRPr="00666046">
              <w:rPr>
                <w:sz w:val="20"/>
              </w:rPr>
              <w:t>It is imperative that fellows be present from the first day to the end of the meeting.</w:t>
            </w:r>
          </w:p>
          <w:p w:rsidR="00696DA1" w:rsidRPr="00666046" w:rsidRDefault="00696DA1" w:rsidP="00A57D97">
            <w:pPr>
              <w:tabs>
                <w:tab w:val="clear" w:pos="794"/>
                <w:tab w:val="clear" w:pos="1191"/>
                <w:tab w:val="clear" w:pos="1588"/>
                <w:tab w:val="clear" w:pos="1985"/>
              </w:tabs>
              <w:spacing w:beforeLines="40"/>
              <w:ind w:left="360"/>
              <w:rPr>
                <w:sz w:val="20"/>
              </w:rPr>
            </w:pPr>
          </w:p>
        </w:tc>
      </w:tr>
      <w:tr w:rsidR="00696DA1" w:rsidRPr="007B5B29" w:rsidTr="00392A51">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696DA1" w:rsidRPr="00E86939" w:rsidRDefault="00696DA1" w:rsidP="00392A51">
            <w:pPr>
              <w:overflowPunct w:val="0"/>
              <w:autoSpaceDE w:val="0"/>
              <w:autoSpaceDN w:val="0"/>
              <w:adjustRightInd w:val="0"/>
              <w:ind w:left="170" w:hanging="170"/>
              <w:textAlignment w:val="baseline"/>
              <w:rPr>
                <w:b/>
                <w:bCs/>
                <w:sz w:val="16"/>
                <w:lang w:val="en-US"/>
              </w:rPr>
            </w:pPr>
          </w:p>
          <w:p w:rsidR="00696DA1" w:rsidRPr="00E86939" w:rsidRDefault="00696DA1" w:rsidP="00392A51">
            <w:pPr>
              <w:overflowPunct w:val="0"/>
              <w:autoSpaceDE w:val="0"/>
              <w:autoSpaceDN w:val="0"/>
              <w:adjustRightInd w:val="0"/>
              <w:textAlignment w:val="baseline"/>
              <w:rPr>
                <w:b/>
                <w:bCs/>
                <w:sz w:val="16"/>
                <w:lang w:val="en-US"/>
              </w:rPr>
            </w:pPr>
            <w:r w:rsidRPr="00E86939">
              <w:rPr>
                <w:b/>
                <w:bCs/>
                <w:sz w:val="16"/>
                <w:lang w:val="en-US"/>
              </w:rPr>
              <w:t>Signature of fellowship candidate:</w:t>
            </w:r>
          </w:p>
          <w:p w:rsidR="00696DA1" w:rsidRPr="007B5B29" w:rsidRDefault="00696DA1" w:rsidP="00392A51">
            <w:pPr>
              <w:overflowPunct w:val="0"/>
              <w:autoSpaceDE w:val="0"/>
              <w:autoSpaceDN w:val="0"/>
              <w:adjustRightInd w:val="0"/>
              <w:textAlignment w:val="baseline"/>
            </w:pPr>
          </w:p>
        </w:tc>
        <w:tc>
          <w:tcPr>
            <w:tcW w:w="3260" w:type="dxa"/>
            <w:gridSpan w:val="3"/>
          </w:tcPr>
          <w:p w:rsidR="00696DA1" w:rsidRPr="00E86939" w:rsidRDefault="00696DA1" w:rsidP="00392A51">
            <w:pPr>
              <w:overflowPunct w:val="0"/>
              <w:autoSpaceDE w:val="0"/>
              <w:autoSpaceDN w:val="0"/>
              <w:adjustRightInd w:val="0"/>
              <w:textAlignment w:val="baseline"/>
              <w:rPr>
                <w:sz w:val="16"/>
                <w:szCs w:val="16"/>
              </w:rPr>
            </w:pPr>
          </w:p>
          <w:p w:rsidR="00696DA1" w:rsidRPr="007B5B29" w:rsidRDefault="00696DA1" w:rsidP="00392A51">
            <w:pPr>
              <w:overflowPunct w:val="0"/>
              <w:autoSpaceDE w:val="0"/>
              <w:autoSpaceDN w:val="0"/>
              <w:adjustRightInd w:val="0"/>
              <w:textAlignment w:val="baseline"/>
            </w:pPr>
            <w:r w:rsidRPr="00E86939">
              <w:rPr>
                <w:b/>
                <w:bCs/>
                <w:sz w:val="16"/>
                <w:lang w:val="en-US"/>
              </w:rPr>
              <w:t>Date:</w:t>
            </w:r>
          </w:p>
        </w:tc>
      </w:tr>
      <w:tr w:rsidR="00696DA1" w:rsidRPr="00E86939" w:rsidTr="00392A51">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696DA1" w:rsidRPr="00E86939" w:rsidRDefault="00696DA1" w:rsidP="00392A51">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696DA1" w:rsidRPr="00E86939" w:rsidRDefault="00696DA1" w:rsidP="00392A51">
            <w:pPr>
              <w:overflowPunct w:val="0"/>
              <w:autoSpaceDE w:val="0"/>
              <w:autoSpaceDN w:val="0"/>
              <w:adjustRightInd w:val="0"/>
              <w:textAlignment w:val="baseline"/>
              <w:rPr>
                <w:lang w:val="en-US"/>
              </w:rPr>
            </w:pPr>
          </w:p>
        </w:tc>
      </w:tr>
      <w:tr w:rsidR="00696DA1" w:rsidRPr="007B5B29" w:rsidTr="00392A51">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696DA1" w:rsidRPr="007B5B29" w:rsidRDefault="00696DA1" w:rsidP="00392A51">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696DA1" w:rsidRPr="007B5B29" w:rsidRDefault="00696DA1" w:rsidP="00392A51">
            <w:pPr>
              <w:overflowPunct w:val="0"/>
              <w:autoSpaceDE w:val="0"/>
              <w:autoSpaceDN w:val="0"/>
              <w:adjustRightInd w:val="0"/>
              <w:textAlignment w:val="baseline"/>
            </w:pPr>
            <w:r w:rsidRPr="00E86939">
              <w:rPr>
                <w:b/>
                <w:bCs/>
                <w:sz w:val="16"/>
                <w:lang w:val="en-US"/>
              </w:rPr>
              <w:t>Date</w:t>
            </w:r>
          </w:p>
        </w:tc>
      </w:tr>
    </w:tbl>
    <w:p w:rsidR="00696DA1" w:rsidRPr="00CC3DFE" w:rsidRDefault="00696DA1" w:rsidP="00140D55">
      <w:pPr>
        <w:rPr>
          <w:sz w:val="4"/>
          <w:szCs w:val="4"/>
        </w:rPr>
      </w:pPr>
    </w:p>
    <w:sectPr w:rsidR="00696DA1" w:rsidRPr="00CC3DFE" w:rsidSect="00157DEF">
      <w:type w:val="oddPage"/>
      <w:pgSz w:w="11907" w:h="16727" w:code="9"/>
      <w:pgMar w:top="567" w:right="1089" w:bottom="113" w:left="1089" w:header="567" w:footer="567" w:gutter="0"/>
      <w:paperSrc w:first="15" w:other="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DA1" w:rsidRDefault="00696DA1">
      <w:r>
        <w:separator/>
      </w:r>
    </w:p>
  </w:endnote>
  <w:endnote w:type="continuationSeparator" w:id="0">
    <w:p w:rsidR="00696DA1" w:rsidRDefault="00696D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Futura Lt BT">
    <w:panose1 w:val="020B0402020204020303"/>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DA1" w:rsidRPr="006927DC" w:rsidRDefault="00696DA1" w:rsidP="00130B02">
    <w:pPr>
      <w:pStyle w:val="Footer"/>
    </w:pPr>
    <w:r>
      <w:t>ITU-T\COM-T\COM2\COLL\004E.DOC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DA1" w:rsidRPr="006927DC" w:rsidRDefault="00696DA1" w:rsidP="00130B02">
    <w:pPr>
      <w:pStyle w:val="Footer"/>
    </w:pPr>
    <w:r>
      <w:t>ITU-T\COM-T\COM2\COLL\004E.DOC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696DA1">
      <w:tc>
        <w:tcPr>
          <w:tcW w:w="10149" w:type="dxa"/>
        </w:tcPr>
        <w:p w:rsidR="00696DA1" w:rsidRDefault="00696DA1">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696DA1" w:rsidRDefault="00696DA1" w:rsidP="00365821">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r>
          <w:proofErr w:type="spellStart"/>
          <w:r>
            <w:rPr>
              <w:sz w:val="18"/>
            </w:rPr>
            <w:t>Telefax</w:t>
          </w:r>
          <w:proofErr w:type="spellEnd"/>
          <w:r>
            <w:rPr>
              <w:sz w:val="18"/>
            </w:rPr>
            <w:tab/>
            <w:t>Gr3:</w:t>
          </w:r>
          <w:r>
            <w:rPr>
              <w:sz w:val="18"/>
            </w:rPr>
            <w:tab/>
            <w:t>+41 22 733 72 56</w:t>
          </w:r>
          <w:r>
            <w:rPr>
              <w:sz w:val="18"/>
            </w:rPr>
            <w:tab/>
            <w:t>Telegram ITU GENEVE</w:t>
          </w:r>
          <w:r>
            <w:rPr>
              <w:sz w:val="18"/>
            </w:rPr>
            <w:tab/>
            <w:t>www.itu.int</w:t>
          </w:r>
        </w:p>
        <w:p w:rsidR="00696DA1" w:rsidRDefault="00696DA1">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country-region">
            <w:smartTag w:uri="urn:schemas-microsoft-com:office:smarttags" w:element="place">
              <w:r>
                <w:rPr>
                  <w:sz w:val="18"/>
                </w:rPr>
                <w:t>Switzerland</w:t>
              </w:r>
            </w:smartTag>
          </w:smartTag>
          <w:r>
            <w:rPr>
              <w:sz w:val="18"/>
            </w:rPr>
            <w:tab/>
          </w:r>
          <w:r>
            <w:rPr>
              <w:sz w:val="18"/>
            </w:rPr>
            <w:tab/>
            <w:t>Gr4:</w:t>
          </w:r>
          <w:r>
            <w:rPr>
              <w:sz w:val="18"/>
            </w:rPr>
            <w:tab/>
            <w:t>+41 22 730 65 00</w:t>
          </w:r>
          <w:r>
            <w:rPr>
              <w:sz w:val="18"/>
            </w:rPr>
            <w:tab/>
          </w:r>
        </w:p>
      </w:tc>
    </w:tr>
  </w:tbl>
  <w:p w:rsidR="00696DA1" w:rsidRDefault="00696DA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DA1" w:rsidRPr="00B373CD" w:rsidRDefault="00696DA1" w:rsidP="00B373CD">
    <w:pPr>
      <w:pStyle w:val="Footer"/>
    </w:pPr>
    <w:r>
      <w:t>ITU-T\COM-T\COM2\COLL\004E.DOC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DA1" w:rsidRDefault="00696DA1">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DA1" w:rsidRPr="00910790" w:rsidRDefault="002E7CD0">
    <w:pPr>
      <w:pStyle w:val="Footer"/>
      <w:rPr>
        <w:lang w:val="en-US"/>
      </w:rPr>
    </w:pPr>
    <w:fldSimple w:instr=" FILENAME \p \* MERGEFORMAT ">
      <w:r w:rsidR="002335D4">
        <w:rPr>
          <w:lang w:val="en-US"/>
        </w:rPr>
        <w:t>M:\SG_DOC\SG2\Collectives\004e-draft.docx</w:t>
      </w:r>
    </w:fldSimple>
    <w:r w:rsidR="00696DA1" w:rsidRPr="00910790">
      <w:rPr>
        <w:lang w:val="en-US"/>
      </w:rPr>
      <w:tab/>
    </w:r>
    <w:r>
      <w:fldChar w:fldCharType="begin"/>
    </w:r>
    <w:r>
      <w:instrText xml:space="preserve"> savedate \@ dd.MM.yy </w:instrText>
    </w:r>
    <w:r>
      <w:fldChar w:fldCharType="separate"/>
    </w:r>
    <w:r w:rsidR="002335D4">
      <w:t>26.08.10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DA1" w:rsidRDefault="00696DA1">
      <w:r>
        <w:t>____________________</w:t>
      </w:r>
    </w:p>
  </w:footnote>
  <w:footnote w:type="continuationSeparator" w:id="0">
    <w:p w:rsidR="00696DA1" w:rsidRDefault="00696D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DA1" w:rsidRDefault="00696DA1">
    <w:pPr>
      <w:pStyle w:val="Header"/>
    </w:pPr>
    <w:r>
      <w:t xml:space="preserve">- </w:t>
    </w:r>
    <w:fldSimple w:instr="PAGE">
      <w:r>
        <w:rPr>
          <w:noProof/>
        </w:rPr>
        <w:t>2</w:t>
      </w:r>
    </w:fldSimple>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DA1" w:rsidRDefault="00696DA1">
    <w:pPr>
      <w:pStyle w:val="Header"/>
      <w:rPr>
        <w:lang w:val="fr-CH"/>
      </w:rPr>
    </w:pPr>
    <w:r>
      <w:rPr>
        <w:lang w:val="fr-CH"/>
      </w:rPr>
      <w:t xml:space="preserve">- </w:t>
    </w:r>
    <w:r w:rsidR="002E7CD0">
      <w:rPr>
        <w:rStyle w:val="PageNumber"/>
      </w:rPr>
      <w:fldChar w:fldCharType="begin"/>
    </w:r>
    <w:r>
      <w:rPr>
        <w:rStyle w:val="PageNumber"/>
      </w:rPr>
      <w:instrText xml:space="preserve"> PAGE </w:instrText>
    </w:r>
    <w:r w:rsidR="002E7CD0">
      <w:rPr>
        <w:rStyle w:val="PageNumber"/>
      </w:rPr>
      <w:fldChar w:fldCharType="separate"/>
    </w:r>
    <w:r w:rsidR="00860DAE">
      <w:rPr>
        <w:rStyle w:val="PageNumber"/>
        <w:noProof/>
      </w:rPr>
      <w:t>7</w:t>
    </w:r>
    <w:r w:rsidR="002E7CD0">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DA1" w:rsidRDefault="00696DA1" w:rsidP="00B373CD">
    <w:pPr>
      <w:pStyle w:val="Header"/>
    </w:pPr>
    <w:r>
      <w:rPr>
        <w:lang w:val="fr-CH"/>
      </w:rPr>
      <w:t xml:space="preserve">- </w:t>
    </w:r>
    <w:r w:rsidR="002E7CD0">
      <w:rPr>
        <w:rStyle w:val="PageNumber"/>
      </w:rPr>
      <w:fldChar w:fldCharType="begin"/>
    </w:r>
    <w:r>
      <w:rPr>
        <w:rStyle w:val="PageNumber"/>
      </w:rPr>
      <w:instrText xml:space="preserve"> PAGE </w:instrText>
    </w:r>
    <w:r w:rsidR="002E7CD0">
      <w:rPr>
        <w:rStyle w:val="PageNumber"/>
      </w:rPr>
      <w:fldChar w:fldCharType="separate"/>
    </w:r>
    <w:r w:rsidR="00860DAE">
      <w:rPr>
        <w:rStyle w:val="PageNumber"/>
        <w:noProof/>
      </w:rPr>
      <w:t>6</w:t>
    </w:r>
    <w:r w:rsidR="002E7CD0">
      <w:rPr>
        <w:rStyle w:val="PageNumber"/>
      </w:rPr>
      <w:fldChar w:fldCharType="end"/>
    </w:r>
    <w:r>
      <w:rPr>
        <w:rStyle w:val="PageNumber"/>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DA1" w:rsidRDefault="00696D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06EA"/>
    <w:rsid w:val="00000522"/>
    <w:rsid w:val="00002622"/>
    <w:rsid w:val="00034C8C"/>
    <w:rsid w:val="00036A40"/>
    <w:rsid w:val="00045B6E"/>
    <w:rsid w:val="000545BD"/>
    <w:rsid w:val="00054C60"/>
    <w:rsid w:val="00061BD4"/>
    <w:rsid w:val="00062F16"/>
    <w:rsid w:val="000646AE"/>
    <w:rsid w:val="00064F18"/>
    <w:rsid w:val="00064FDA"/>
    <w:rsid w:val="00072EB7"/>
    <w:rsid w:val="00074CEB"/>
    <w:rsid w:val="00077AA6"/>
    <w:rsid w:val="000814FB"/>
    <w:rsid w:val="000827E1"/>
    <w:rsid w:val="00082F74"/>
    <w:rsid w:val="000877D6"/>
    <w:rsid w:val="000915AF"/>
    <w:rsid w:val="0009512F"/>
    <w:rsid w:val="000E6752"/>
    <w:rsid w:val="000E6B18"/>
    <w:rsid w:val="000E6FEE"/>
    <w:rsid w:val="000F2AD5"/>
    <w:rsid w:val="00103A96"/>
    <w:rsid w:val="001052BD"/>
    <w:rsid w:val="00130B02"/>
    <w:rsid w:val="001322EE"/>
    <w:rsid w:val="00140D55"/>
    <w:rsid w:val="00140E5A"/>
    <w:rsid w:val="00157DEF"/>
    <w:rsid w:val="0016153A"/>
    <w:rsid w:val="00164614"/>
    <w:rsid w:val="00167799"/>
    <w:rsid w:val="001844DC"/>
    <w:rsid w:val="001851A7"/>
    <w:rsid w:val="001B4832"/>
    <w:rsid w:val="001B5570"/>
    <w:rsid w:val="001B7D39"/>
    <w:rsid w:val="001C7B93"/>
    <w:rsid w:val="001D5C4D"/>
    <w:rsid w:val="001E0E1E"/>
    <w:rsid w:val="001F48C4"/>
    <w:rsid w:val="001F5A0A"/>
    <w:rsid w:val="001F5E00"/>
    <w:rsid w:val="001F6C98"/>
    <w:rsid w:val="001F7BB9"/>
    <w:rsid w:val="001F7BE3"/>
    <w:rsid w:val="00202005"/>
    <w:rsid w:val="00206009"/>
    <w:rsid w:val="0021396F"/>
    <w:rsid w:val="002335D4"/>
    <w:rsid w:val="00234FB5"/>
    <w:rsid w:val="002357E0"/>
    <w:rsid w:val="00256028"/>
    <w:rsid w:val="0028019C"/>
    <w:rsid w:val="0029340B"/>
    <w:rsid w:val="002A1B14"/>
    <w:rsid w:val="002A3B14"/>
    <w:rsid w:val="002A3CBF"/>
    <w:rsid w:val="002A4DCE"/>
    <w:rsid w:val="002A7DD3"/>
    <w:rsid w:val="002B17FA"/>
    <w:rsid w:val="002C1F30"/>
    <w:rsid w:val="002C24E7"/>
    <w:rsid w:val="002C30AA"/>
    <w:rsid w:val="002C45FC"/>
    <w:rsid w:val="002C6469"/>
    <w:rsid w:val="002C7498"/>
    <w:rsid w:val="002C75C2"/>
    <w:rsid w:val="002D12D6"/>
    <w:rsid w:val="002D5664"/>
    <w:rsid w:val="002E3CC0"/>
    <w:rsid w:val="002E7CD0"/>
    <w:rsid w:val="002F244B"/>
    <w:rsid w:val="002F490B"/>
    <w:rsid w:val="003044B7"/>
    <w:rsid w:val="0032158F"/>
    <w:rsid w:val="0032161B"/>
    <w:rsid w:val="003278F5"/>
    <w:rsid w:val="00333903"/>
    <w:rsid w:val="00342317"/>
    <w:rsid w:val="00346FF9"/>
    <w:rsid w:val="00347205"/>
    <w:rsid w:val="00351AF1"/>
    <w:rsid w:val="00352942"/>
    <w:rsid w:val="00352E56"/>
    <w:rsid w:val="003635BA"/>
    <w:rsid w:val="00365821"/>
    <w:rsid w:val="00381130"/>
    <w:rsid w:val="00391B68"/>
    <w:rsid w:val="00392A51"/>
    <w:rsid w:val="00395E4C"/>
    <w:rsid w:val="003A365C"/>
    <w:rsid w:val="003B03C5"/>
    <w:rsid w:val="003B190A"/>
    <w:rsid w:val="003B7123"/>
    <w:rsid w:val="003D7314"/>
    <w:rsid w:val="003E07C9"/>
    <w:rsid w:val="003E585D"/>
    <w:rsid w:val="004003CB"/>
    <w:rsid w:val="00403633"/>
    <w:rsid w:val="00404D9A"/>
    <w:rsid w:val="004339BA"/>
    <w:rsid w:val="00441210"/>
    <w:rsid w:val="0044318A"/>
    <w:rsid w:val="00445A35"/>
    <w:rsid w:val="00455BA8"/>
    <w:rsid w:val="00464FB6"/>
    <w:rsid w:val="0046635E"/>
    <w:rsid w:val="0047256D"/>
    <w:rsid w:val="0048073E"/>
    <w:rsid w:val="004962EC"/>
    <w:rsid w:val="00497ADA"/>
    <w:rsid w:val="004A22E8"/>
    <w:rsid w:val="004A4C2E"/>
    <w:rsid w:val="004B1BD1"/>
    <w:rsid w:val="004B7579"/>
    <w:rsid w:val="004C04D3"/>
    <w:rsid w:val="004D21A7"/>
    <w:rsid w:val="004D323A"/>
    <w:rsid w:val="004E2B2D"/>
    <w:rsid w:val="004E58A7"/>
    <w:rsid w:val="004E6105"/>
    <w:rsid w:val="004F05CB"/>
    <w:rsid w:val="004F5813"/>
    <w:rsid w:val="004F5DE0"/>
    <w:rsid w:val="0050779B"/>
    <w:rsid w:val="00512AD9"/>
    <w:rsid w:val="00517DE4"/>
    <w:rsid w:val="00517FD6"/>
    <w:rsid w:val="0052333E"/>
    <w:rsid w:val="00524367"/>
    <w:rsid w:val="005243DB"/>
    <w:rsid w:val="00527A48"/>
    <w:rsid w:val="0053490B"/>
    <w:rsid w:val="00542259"/>
    <w:rsid w:val="005522D4"/>
    <w:rsid w:val="00562694"/>
    <w:rsid w:val="00562D79"/>
    <w:rsid w:val="00566D5D"/>
    <w:rsid w:val="00571330"/>
    <w:rsid w:val="00576622"/>
    <w:rsid w:val="00594389"/>
    <w:rsid w:val="005962E7"/>
    <w:rsid w:val="005A39FB"/>
    <w:rsid w:val="005A48DB"/>
    <w:rsid w:val="005B16D4"/>
    <w:rsid w:val="005B5068"/>
    <w:rsid w:val="005C2CCA"/>
    <w:rsid w:val="005C3F7B"/>
    <w:rsid w:val="005C472B"/>
    <w:rsid w:val="005E07C5"/>
    <w:rsid w:val="005E16E5"/>
    <w:rsid w:val="005F1CF2"/>
    <w:rsid w:val="005F4B04"/>
    <w:rsid w:val="0060058D"/>
    <w:rsid w:val="00625D2B"/>
    <w:rsid w:val="006272CF"/>
    <w:rsid w:val="0063475D"/>
    <w:rsid w:val="00644079"/>
    <w:rsid w:val="00646DC2"/>
    <w:rsid w:val="00666046"/>
    <w:rsid w:val="00667960"/>
    <w:rsid w:val="006703AE"/>
    <w:rsid w:val="00686E0F"/>
    <w:rsid w:val="006927DC"/>
    <w:rsid w:val="00696DA1"/>
    <w:rsid w:val="006B691A"/>
    <w:rsid w:val="006C48D6"/>
    <w:rsid w:val="006F5F6B"/>
    <w:rsid w:val="006F772C"/>
    <w:rsid w:val="00702221"/>
    <w:rsid w:val="00711906"/>
    <w:rsid w:val="00722B67"/>
    <w:rsid w:val="00723AE9"/>
    <w:rsid w:val="007255DA"/>
    <w:rsid w:val="00727F10"/>
    <w:rsid w:val="007348F9"/>
    <w:rsid w:val="007358EB"/>
    <w:rsid w:val="00741886"/>
    <w:rsid w:val="007510BB"/>
    <w:rsid w:val="0075428B"/>
    <w:rsid w:val="00762160"/>
    <w:rsid w:val="007624DE"/>
    <w:rsid w:val="00764C51"/>
    <w:rsid w:val="007726C0"/>
    <w:rsid w:val="00777128"/>
    <w:rsid w:val="00777DDA"/>
    <w:rsid w:val="007B5B29"/>
    <w:rsid w:val="007D5C68"/>
    <w:rsid w:val="007D6430"/>
    <w:rsid w:val="007F4CAF"/>
    <w:rsid w:val="0080659A"/>
    <w:rsid w:val="008130D7"/>
    <w:rsid w:val="00825FC5"/>
    <w:rsid w:val="00834D78"/>
    <w:rsid w:val="00845908"/>
    <w:rsid w:val="00847975"/>
    <w:rsid w:val="0085708A"/>
    <w:rsid w:val="00860DAE"/>
    <w:rsid w:val="00877133"/>
    <w:rsid w:val="00892810"/>
    <w:rsid w:val="00894685"/>
    <w:rsid w:val="008A6379"/>
    <w:rsid w:val="008A69A3"/>
    <w:rsid w:val="008A6BD2"/>
    <w:rsid w:val="008B1814"/>
    <w:rsid w:val="008B4DDA"/>
    <w:rsid w:val="008B585F"/>
    <w:rsid w:val="008B7B8C"/>
    <w:rsid w:val="008C1991"/>
    <w:rsid w:val="008C19B9"/>
    <w:rsid w:val="008D34E6"/>
    <w:rsid w:val="008D566F"/>
    <w:rsid w:val="008E406C"/>
    <w:rsid w:val="008E7EA8"/>
    <w:rsid w:val="008F5532"/>
    <w:rsid w:val="008F5E4B"/>
    <w:rsid w:val="00902BD5"/>
    <w:rsid w:val="0090478A"/>
    <w:rsid w:val="00910790"/>
    <w:rsid w:val="00912ADB"/>
    <w:rsid w:val="009247B8"/>
    <w:rsid w:val="00931C43"/>
    <w:rsid w:val="00931D9C"/>
    <w:rsid w:val="00936A9B"/>
    <w:rsid w:val="00941C20"/>
    <w:rsid w:val="0094412C"/>
    <w:rsid w:val="009521B9"/>
    <w:rsid w:val="00954B25"/>
    <w:rsid w:val="00966A1F"/>
    <w:rsid w:val="00972EAE"/>
    <w:rsid w:val="0099368F"/>
    <w:rsid w:val="00994BE5"/>
    <w:rsid w:val="00997CD0"/>
    <w:rsid w:val="009A61D5"/>
    <w:rsid w:val="009C2588"/>
    <w:rsid w:val="009C783A"/>
    <w:rsid w:val="009D0EBA"/>
    <w:rsid w:val="009D5C72"/>
    <w:rsid w:val="009E0E56"/>
    <w:rsid w:val="009E2B35"/>
    <w:rsid w:val="00A10603"/>
    <w:rsid w:val="00A11ED9"/>
    <w:rsid w:val="00A268BA"/>
    <w:rsid w:val="00A26A56"/>
    <w:rsid w:val="00A461B9"/>
    <w:rsid w:val="00A46827"/>
    <w:rsid w:val="00A515CF"/>
    <w:rsid w:val="00A52019"/>
    <w:rsid w:val="00A557F9"/>
    <w:rsid w:val="00A57D97"/>
    <w:rsid w:val="00A63ECD"/>
    <w:rsid w:val="00A65765"/>
    <w:rsid w:val="00A70B20"/>
    <w:rsid w:val="00A723C1"/>
    <w:rsid w:val="00A72622"/>
    <w:rsid w:val="00A75470"/>
    <w:rsid w:val="00A86194"/>
    <w:rsid w:val="00A8733E"/>
    <w:rsid w:val="00A95F7B"/>
    <w:rsid w:val="00A964BA"/>
    <w:rsid w:val="00A972AA"/>
    <w:rsid w:val="00AA29A3"/>
    <w:rsid w:val="00AA44CC"/>
    <w:rsid w:val="00AB5FFB"/>
    <w:rsid w:val="00AB763D"/>
    <w:rsid w:val="00AC5CFE"/>
    <w:rsid w:val="00AD63F7"/>
    <w:rsid w:val="00B00853"/>
    <w:rsid w:val="00B03325"/>
    <w:rsid w:val="00B17F19"/>
    <w:rsid w:val="00B20746"/>
    <w:rsid w:val="00B20DAD"/>
    <w:rsid w:val="00B373CD"/>
    <w:rsid w:val="00B4146A"/>
    <w:rsid w:val="00B51DC4"/>
    <w:rsid w:val="00B61822"/>
    <w:rsid w:val="00B8131A"/>
    <w:rsid w:val="00B8146B"/>
    <w:rsid w:val="00B92119"/>
    <w:rsid w:val="00BA1619"/>
    <w:rsid w:val="00BB6706"/>
    <w:rsid w:val="00BC13AB"/>
    <w:rsid w:val="00BD2CAC"/>
    <w:rsid w:val="00BE6AC6"/>
    <w:rsid w:val="00BE74D7"/>
    <w:rsid w:val="00C165E5"/>
    <w:rsid w:val="00C24015"/>
    <w:rsid w:val="00C448E0"/>
    <w:rsid w:val="00C51DC6"/>
    <w:rsid w:val="00C55860"/>
    <w:rsid w:val="00C564BD"/>
    <w:rsid w:val="00C61391"/>
    <w:rsid w:val="00C67AB9"/>
    <w:rsid w:val="00C72E27"/>
    <w:rsid w:val="00C738FE"/>
    <w:rsid w:val="00C73ACC"/>
    <w:rsid w:val="00C773CD"/>
    <w:rsid w:val="00C8252D"/>
    <w:rsid w:val="00C8445F"/>
    <w:rsid w:val="00CB66C3"/>
    <w:rsid w:val="00CC008E"/>
    <w:rsid w:val="00CC3DFE"/>
    <w:rsid w:val="00CC7C17"/>
    <w:rsid w:val="00CD1B78"/>
    <w:rsid w:val="00CD614E"/>
    <w:rsid w:val="00CE05B5"/>
    <w:rsid w:val="00CE5FAD"/>
    <w:rsid w:val="00CF2AF6"/>
    <w:rsid w:val="00CF6C9E"/>
    <w:rsid w:val="00D05E55"/>
    <w:rsid w:val="00D159D1"/>
    <w:rsid w:val="00D22839"/>
    <w:rsid w:val="00D26D90"/>
    <w:rsid w:val="00D332AF"/>
    <w:rsid w:val="00D44BA5"/>
    <w:rsid w:val="00D4601F"/>
    <w:rsid w:val="00D54D3C"/>
    <w:rsid w:val="00D67923"/>
    <w:rsid w:val="00DA2736"/>
    <w:rsid w:val="00DC24D1"/>
    <w:rsid w:val="00DC2963"/>
    <w:rsid w:val="00DC3E6E"/>
    <w:rsid w:val="00DD74DC"/>
    <w:rsid w:val="00DD7A14"/>
    <w:rsid w:val="00DE59C8"/>
    <w:rsid w:val="00DE6814"/>
    <w:rsid w:val="00DF3BEF"/>
    <w:rsid w:val="00E106EA"/>
    <w:rsid w:val="00E14F7D"/>
    <w:rsid w:val="00E165F1"/>
    <w:rsid w:val="00E20C97"/>
    <w:rsid w:val="00E26248"/>
    <w:rsid w:val="00E329A5"/>
    <w:rsid w:val="00E4238E"/>
    <w:rsid w:val="00E52AE4"/>
    <w:rsid w:val="00E55A3C"/>
    <w:rsid w:val="00E574AB"/>
    <w:rsid w:val="00E62878"/>
    <w:rsid w:val="00E63485"/>
    <w:rsid w:val="00E643A2"/>
    <w:rsid w:val="00E86939"/>
    <w:rsid w:val="00E8788E"/>
    <w:rsid w:val="00E87A59"/>
    <w:rsid w:val="00EA4E24"/>
    <w:rsid w:val="00EC431A"/>
    <w:rsid w:val="00EC6E02"/>
    <w:rsid w:val="00EC724B"/>
    <w:rsid w:val="00ED3145"/>
    <w:rsid w:val="00F11B02"/>
    <w:rsid w:val="00F1516F"/>
    <w:rsid w:val="00F15ACB"/>
    <w:rsid w:val="00F425D9"/>
    <w:rsid w:val="00F47388"/>
    <w:rsid w:val="00F50108"/>
    <w:rsid w:val="00F5389C"/>
    <w:rsid w:val="00F602F5"/>
    <w:rsid w:val="00F70CB1"/>
    <w:rsid w:val="00F728B7"/>
    <w:rsid w:val="00F7301A"/>
    <w:rsid w:val="00F812CF"/>
    <w:rsid w:val="00F922B4"/>
    <w:rsid w:val="00F92C27"/>
    <w:rsid w:val="00F94201"/>
    <w:rsid w:val="00FA3CBD"/>
    <w:rsid w:val="00FA7F67"/>
    <w:rsid w:val="00FC6D06"/>
    <w:rsid w:val="00FD7219"/>
    <w:rsid w:val="00FF155D"/>
    <w:rsid w:val="00FF2D7B"/>
    <w:rsid w:val="00FF54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szCs w:val="20"/>
      <w:lang w:val="en-GB"/>
    </w:rPr>
  </w:style>
  <w:style w:type="paragraph" w:styleId="Heading1">
    <w:name w:val="heading 1"/>
    <w:basedOn w:val="Normal"/>
    <w:next w:val="Normal"/>
    <w:link w:val="Heading1Char"/>
    <w:uiPriority w:val="99"/>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D44BA5"/>
    <w:pPr>
      <w:spacing w:before="320"/>
      <w:outlineLvl w:val="1"/>
    </w:pPr>
  </w:style>
  <w:style w:type="paragraph" w:styleId="Heading3">
    <w:name w:val="heading 3"/>
    <w:basedOn w:val="Heading1"/>
    <w:next w:val="Normal"/>
    <w:link w:val="Heading3Char"/>
    <w:uiPriority w:val="99"/>
    <w:qFormat/>
    <w:rsid w:val="00D44BA5"/>
    <w:pPr>
      <w:spacing w:before="200"/>
      <w:outlineLvl w:val="2"/>
    </w:pPr>
  </w:style>
  <w:style w:type="paragraph" w:styleId="Heading4">
    <w:name w:val="heading 4"/>
    <w:basedOn w:val="Heading3"/>
    <w:next w:val="Normal"/>
    <w:link w:val="Heading4Char"/>
    <w:uiPriority w:val="99"/>
    <w:qFormat/>
    <w:rsid w:val="00D44BA5"/>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D44BA5"/>
    <w:pPr>
      <w:tabs>
        <w:tab w:val="clear" w:pos="794"/>
        <w:tab w:val="left" w:pos="1191"/>
      </w:tabs>
      <w:outlineLvl w:val="4"/>
    </w:pPr>
  </w:style>
  <w:style w:type="paragraph" w:styleId="Heading6">
    <w:name w:val="heading 6"/>
    <w:basedOn w:val="Heading3"/>
    <w:next w:val="Normal"/>
    <w:link w:val="Heading6Char"/>
    <w:uiPriority w:val="99"/>
    <w:qFormat/>
    <w:rsid w:val="00D44BA5"/>
    <w:pPr>
      <w:tabs>
        <w:tab w:val="clear" w:pos="794"/>
        <w:tab w:val="left" w:pos="1191"/>
      </w:tabs>
      <w:outlineLvl w:val="5"/>
    </w:pPr>
  </w:style>
  <w:style w:type="paragraph" w:styleId="Heading7">
    <w:name w:val="heading 7"/>
    <w:basedOn w:val="Heading3"/>
    <w:next w:val="Normal"/>
    <w:link w:val="Heading7Char"/>
    <w:uiPriority w:val="99"/>
    <w:qFormat/>
    <w:rsid w:val="00D44BA5"/>
    <w:pPr>
      <w:tabs>
        <w:tab w:val="clear" w:pos="794"/>
        <w:tab w:val="left" w:pos="1191"/>
      </w:tabs>
      <w:outlineLvl w:val="6"/>
    </w:pPr>
  </w:style>
  <w:style w:type="paragraph" w:styleId="Heading8">
    <w:name w:val="heading 8"/>
    <w:basedOn w:val="Heading3"/>
    <w:next w:val="Normal"/>
    <w:link w:val="Heading8Char"/>
    <w:uiPriority w:val="99"/>
    <w:qFormat/>
    <w:rsid w:val="00D44BA5"/>
    <w:pPr>
      <w:tabs>
        <w:tab w:val="clear" w:pos="794"/>
        <w:tab w:val="left" w:pos="1191"/>
      </w:tabs>
      <w:outlineLvl w:val="7"/>
    </w:pPr>
  </w:style>
  <w:style w:type="paragraph" w:styleId="Heading9">
    <w:name w:val="heading 9"/>
    <w:basedOn w:val="Heading3"/>
    <w:next w:val="Normal"/>
    <w:link w:val="Heading9Char"/>
    <w:uiPriority w:val="99"/>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1C43"/>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931C43"/>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931C43"/>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931C43"/>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931C43"/>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931C43"/>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931C43"/>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931C43"/>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931C43"/>
    <w:rPr>
      <w:rFonts w:ascii="Cambria" w:hAnsi="Cambria" w:cs="Times New Roman"/>
      <w:lang w:val="en-GB"/>
    </w:rPr>
  </w:style>
  <w:style w:type="paragraph" w:styleId="TOC8">
    <w:name w:val="toc 8"/>
    <w:basedOn w:val="TOC3"/>
    <w:next w:val="Normal"/>
    <w:uiPriority w:val="99"/>
    <w:semiHidden/>
    <w:rsid w:val="00D44BA5"/>
  </w:style>
  <w:style w:type="paragraph" w:styleId="TOC7">
    <w:name w:val="toc 7"/>
    <w:basedOn w:val="TOC3"/>
    <w:next w:val="Normal"/>
    <w:uiPriority w:val="99"/>
    <w:semiHidden/>
    <w:rsid w:val="00D44BA5"/>
  </w:style>
  <w:style w:type="paragraph" w:styleId="TOC6">
    <w:name w:val="toc 6"/>
    <w:basedOn w:val="TOC3"/>
    <w:next w:val="Normal"/>
    <w:uiPriority w:val="99"/>
    <w:semiHidden/>
    <w:rsid w:val="00D44BA5"/>
  </w:style>
  <w:style w:type="paragraph" w:styleId="TOC5">
    <w:name w:val="toc 5"/>
    <w:basedOn w:val="TOC3"/>
    <w:next w:val="Normal"/>
    <w:uiPriority w:val="99"/>
    <w:semiHidden/>
    <w:rsid w:val="00D44BA5"/>
  </w:style>
  <w:style w:type="paragraph" w:styleId="TOC4">
    <w:name w:val="toc 4"/>
    <w:basedOn w:val="TOC3"/>
    <w:next w:val="Normal"/>
    <w:uiPriority w:val="99"/>
    <w:semiHidden/>
    <w:rsid w:val="00D44BA5"/>
  </w:style>
  <w:style w:type="paragraph" w:styleId="TOC3">
    <w:name w:val="toc 3"/>
    <w:basedOn w:val="TOC2"/>
    <w:next w:val="Normal"/>
    <w:uiPriority w:val="99"/>
    <w:semiHidden/>
    <w:rsid w:val="00D44BA5"/>
    <w:pPr>
      <w:spacing w:before="80"/>
    </w:pPr>
  </w:style>
  <w:style w:type="paragraph" w:styleId="TOC2">
    <w:name w:val="toc 2"/>
    <w:basedOn w:val="TOC1"/>
    <w:next w:val="Normal"/>
    <w:uiPriority w:val="99"/>
    <w:semiHidden/>
    <w:rsid w:val="00D44BA5"/>
    <w:pPr>
      <w:spacing w:before="120"/>
    </w:pPr>
  </w:style>
  <w:style w:type="paragraph" w:styleId="TOC1">
    <w:name w:val="toc 1"/>
    <w:basedOn w:val="Normal"/>
    <w:uiPriority w:val="99"/>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D44BA5"/>
    <w:pPr>
      <w:ind w:left="1698"/>
    </w:pPr>
  </w:style>
  <w:style w:type="paragraph" w:styleId="Index6">
    <w:name w:val="index 6"/>
    <w:basedOn w:val="Normal"/>
    <w:next w:val="Normal"/>
    <w:uiPriority w:val="99"/>
    <w:semiHidden/>
    <w:rsid w:val="00D44BA5"/>
    <w:pPr>
      <w:ind w:left="1415"/>
    </w:pPr>
  </w:style>
  <w:style w:type="paragraph" w:styleId="Index5">
    <w:name w:val="index 5"/>
    <w:basedOn w:val="Normal"/>
    <w:next w:val="Normal"/>
    <w:uiPriority w:val="99"/>
    <w:semiHidden/>
    <w:rsid w:val="00D44BA5"/>
    <w:pPr>
      <w:ind w:left="1132"/>
    </w:pPr>
  </w:style>
  <w:style w:type="paragraph" w:styleId="Index4">
    <w:name w:val="index 4"/>
    <w:basedOn w:val="Normal"/>
    <w:next w:val="Normal"/>
    <w:uiPriority w:val="99"/>
    <w:semiHidden/>
    <w:rsid w:val="00D44BA5"/>
    <w:pPr>
      <w:ind w:left="851"/>
    </w:pPr>
  </w:style>
  <w:style w:type="paragraph" w:styleId="Index3">
    <w:name w:val="index 3"/>
    <w:basedOn w:val="Normal"/>
    <w:next w:val="Normal"/>
    <w:uiPriority w:val="99"/>
    <w:semiHidden/>
    <w:rsid w:val="00D44BA5"/>
    <w:pPr>
      <w:ind w:left="567"/>
    </w:pPr>
  </w:style>
  <w:style w:type="paragraph" w:styleId="Index2">
    <w:name w:val="index 2"/>
    <w:basedOn w:val="Normal"/>
    <w:next w:val="Normal"/>
    <w:uiPriority w:val="99"/>
    <w:semiHidden/>
    <w:rsid w:val="00D44BA5"/>
    <w:pPr>
      <w:ind w:left="284"/>
    </w:pPr>
  </w:style>
  <w:style w:type="paragraph" w:styleId="Index1">
    <w:name w:val="index 1"/>
    <w:basedOn w:val="Normal"/>
    <w:next w:val="Normal"/>
    <w:uiPriority w:val="99"/>
    <w:semiHidden/>
    <w:rsid w:val="00D44BA5"/>
  </w:style>
  <w:style w:type="character" w:styleId="LineNumber">
    <w:name w:val="line number"/>
    <w:basedOn w:val="DefaultParagraphFont"/>
    <w:uiPriority w:val="99"/>
    <w:rsid w:val="00D44BA5"/>
    <w:rPr>
      <w:rFonts w:cs="Times New Roman"/>
    </w:rPr>
  </w:style>
  <w:style w:type="paragraph" w:styleId="IndexHeading">
    <w:name w:val="index heading"/>
    <w:basedOn w:val="Normal"/>
    <w:next w:val="Normal"/>
    <w:uiPriority w:val="99"/>
    <w:semiHidden/>
    <w:rsid w:val="00D44BA5"/>
  </w:style>
  <w:style w:type="paragraph" w:styleId="Footer">
    <w:name w:val="footer"/>
    <w:basedOn w:val="Normal"/>
    <w:link w:val="FooterChar"/>
    <w:uiPriority w:val="99"/>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uiPriority w:val="99"/>
    <w:semiHidden/>
    <w:locked/>
    <w:rsid w:val="00931C43"/>
    <w:rPr>
      <w:rFonts w:ascii="Times New Roman" w:hAnsi="Times New Roman" w:cs="Times New Roman"/>
      <w:sz w:val="20"/>
      <w:szCs w:val="20"/>
      <w:lang w:val="en-GB"/>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uiPriority w:val="99"/>
    <w:semiHidden/>
    <w:locked/>
    <w:rsid w:val="00931C43"/>
    <w:rPr>
      <w:rFonts w:ascii="Times New Roman" w:hAnsi="Times New Roman" w:cs="Times New Roman"/>
      <w:sz w:val="20"/>
      <w:szCs w:val="20"/>
      <w:lang w:val="en-GB"/>
    </w:rPr>
  </w:style>
  <w:style w:type="character" w:styleId="FootnoteReference">
    <w:name w:val="footnote reference"/>
    <w:basedOn w:val="DefaultParagraphFont"/>
    <w:uiPriority w:val="99"/>
    <w:semiHidden/>
    <w:rsid w:val="00D44BA5"/>
    <w:rPr>
      <w:rFonts w:cs="Times New Roman"/>
      <w:position w:val="6"/>
      <w:sz w:val="16"/>
    </w:rPr>
  </w:style>
  <w:style w:type="paragraph" w:styleId="FootnoteText">
    <w:name w:val="footnote text"/>
    <w:basedOn w:val="Normal"/>
    <w:link w:val="FootnoteTextChar"/>
    <w:uiPriority w:val="99"/>
    <w:semiHidden/>
    <w:rsid w:val="00D44BA5"/>
    <w:pPr>
      <w:keepLines/>
      <w:tabs>
        <w:tab w:val="left" w:pos="256"/>
      </w:tabs>
      <w:ind w:left="256" w:hanging="256"/>
    </w:pPr>
  </w:style>
  <w:style w:type="character" w:customStyle="1" w:styleId="FootnoteTextChar">
    <w:name w:val="Footnote Text Char"/>
    <w:basedOn w:val="DefaultParagraphFont"/>
    <w:link w:val="FootnoteText"/>
    <w:uiPriority w:val="99"/>
    <w:semiHidden/>
    <w:locked/>
    <w:rsid w:val="00931C43"/>
    <w:rPr>
      <w:rFonts w:ascii="Times New Roman" w:hAnsi="Times New Roman" w:cs="Times New Roman"/>
      <w:sz w:val="20"/>
      <w:szCs w:val="20"/>
      <w:lang w:val="en-GB"/>
    </w:rPr>
  </w:style>
  <w:style w:type="paragraph" w:styleId="NormalIndent">
    <w:name w:val="Normal Indent"/>
    <w:basedOn w:val="Normal"/>
    <w:uiPriority w:val="99"/>
    <w:rsid w:val="00D44BA5"/>
    <w:pPr>
      <w:ind w:left="794"/>
    </w:pPr>
  </w:style>
  <w:style w:type="paragraph" w:customStyle="1" w:styleId="TableLegend">
    <w:name w:val="Table_Legend"/>
    <w:basedOn w:val="TableText"/>
    <w:uiPriority w:val="99"/>
    <w:rsid w:val="00D44BA5"/>
    <w:pPr>
      <w:spacing w:before="120"/>
    </w:pPr>
  </w:style>
  <w:style w:type="paragraph" w:customStyle="1" w:styleId="TableText">
    <w:name w:val="Table_Text"/>
    <w:basedOn w:val="Normal"/>
    <w:uiPriority w:val="99"/>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D44BA5"/>
    <w:pPr>
      <w:keepLines/>
      <w:spacing w:before="0"/>
    </w:pPr>
    <w:rPr>
      <w:b/>
      <w:caps w:val="0"/>
    </w:rPr>
  </w:style>
  <w:style w:type="paragraph" w:customStyle="1" w:styleId="Table">
    <w:name w:val="Table_#"/>
    <w:basedOn w:val="Normal"/>
    <w:next w:val="TableTitle"/>
    <w:uiPriority w:val="99"/>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uiPriority w:val="99"/>
    <w:rsid w:val="00D44BA5"/>
    <w:pPr>
      <w:ind w:left="1191" w:hanging="397"/>
    </w:pPr>
  </w:style>
  <w:style w:type="paragraph" w:customStyle="1" w:styleId="enumlev3">
    <w:name w:val="enumlev3"/>
    <w:basedOn w:val="enumlev2"/>
    <w:uiPriority w:val="99"/>
    <w:rsid w:val="00D44BA5"/>
    <w:pPr>
      <w:ind w:left="1588"/>
    </w:pPr>
  </w:style>
  <w:style w:type="paragraph" w:customStyle="1" w:styleId="TableHead">
    <w:name w:val="Table_Head"/>
    <w:basedOn w:val="TableText"/>
    <w:uiPriority w:val="99"/>
    <w:rsid w:val="00D44BA5"/>
    <w:pPr>
      <w:keepNext/>
      <w:spacing w:before="80" w:after="80"/>
      <w:jc w:val="center"/>
    </w:pPr>
    <w:rPr>
      <w:b/>
    </w:rPr>
  </w:style>
  <w:style w:type="paragraph" w:customStyle="1" w:styleId="FigureLegend">
    <w:name w:val="Figure_Legend"/>
    <w:basedOn w:val="Normal"/>
    <w:uiPriority w:val="99"/>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D44BA5"/>
    <w:pPr>
      <w:spacing w:before="480"/>
    </w:pPr>
  </w:style>
  <w:style w:type="paragraph" w:customStyle="1" w:styleId="FigureTitle">
    <w:name w:val="Figure_Title"/>
    <w:basedOn w:val="TableTitle"/>
    <w:next w:val="Normal"/>
    <w:uiPriority w:val="99"/>
    <w:rsid w:val="00D44BA5"/>
    <w:pPr>
      <w:keepNext w:val="0"/>
      <w:spacing w:after="480"/>
    </w:pPr>
  </w:style>
  <w:style w:type="paragraph" w:customStyle="1" w:styleId="Annex">
    <w:name w:val="Annex_#"/>
    <w:basedOn w:val="Normal"/>
    <w:next w:val="AnnexRef"/>
    <w:uiPriority w:val="99"/>
    <w:rsid w:val="00D44BA5"/>
    <w:pPr>
      <w:keepNext/>
      <w:keepLines/>
      <w:spacing w:before="480" w:after="80"/>
      <w:jc w:val="center"/>
    </w:pPr>
    <w:rPr>
      <w:caps/>
    </w:rPr>
  </w:style>
  <w:style w:type="paragraph" w:customStyle="1" w:styleId="AnnexRef">
    <w:name w:val="Annex_Ref"/>
    <w:basedOn w:val="Normal"/>
    <w:next w:val="AnnexTitle"/>
    <w:uiPriority w:val="99"/>
    <w:rsid w:val="00D44BA5"/>
    <w:pPr>
      <w:keepNext/>
      <w:keepLines/>
      <w:jc w:val="center"/>
    </w:pPr>
  </w:style>
  <w:style w:type="paragraph" w:customStyle="1" w:styleId="AnnexTitle">
    <w:name w:val="Annex_Title"/>
    <w:basedOn w:val="Normal"/>
    <w:next w:val="Normalaftertitle"/>
    <w:uiPriority w:val="99"/>
    <w:rsid w:val="00D44BA5"/>
    <w:pPr>
      <w:keepNext/>
      <w:keepLines/>
      <w:spacing w:before="240" w:after="280"/>
      <w:jc w:val="center"/>
    </w:pPr>
    <w:rPr>
      <w:b/>
    </w:rPr>
  </w:style>
  <w:style w:type="paragraph" w:customStyle="1" w:styleId="Appendix">
    <w:name w:val="Appendix_#"/>
    <w:basedOn w:val="Annex"/>
    <w:next w:val="AppendixRef"/>
    <w:uiPriority w:val="99"/>
    <w:rsid w:val="00D44BA5"/>
  </w:style>
  <w:style w:type="paragraph" w:customStyle="1" w:styleId="AppendixRef">
    <w:name w:val="Appendix_Ref"/>
    <w:basedOn w:val="AnnexRef"/>
    <w:next w:val="AppendixTitle"/>
    <w:uiPriority w:val="99"/>
    <w:rsid w:val="00D44BA5"/>
  </w:style>
  <w:style w:type="paragraph" w:customStyle="1" w:styleId="AppendixTitle">
    <w:name w:val="Appendix_Title"/>
    <w:basedOn w:val="AnnexTitle"/>
    <w:next w:val="Normalaftertitle"/>
    <w:uiPriority w:val="99"/>
    <w:rsid w:val="00D44BA5"/>
  </w:style>
  <w:style w:type="paragraph" w:customStyle="1" w:styleId="RefTitle">
    <w:name w:val="Ref_Title"/>
    <w:basedOn w:val="Normal"/>
    <w:next w:val="RefText"/>
    <w:uiPriority w:val="99"/>
    <w:rsid w:val="00D44BA5"/>
    <w:pPr>
      <w:spacing w:before="480"/>
      <w:jc w:val="center"/>
    </w:pPr>
    <w:rPr>
      <w:caps/>
    </w:rPr>
  </w:style>
  <w:style w:type="paragraph" w:customStyle="1" w:styleId="RefText">
    <w:name w:val="Ref_Text"/>
    <w:basedOn w:val="Normal"/>
    <w:uiPriority w:val="99"/>
    <w:rsid w:val="00D44BA5"/>
    <w:pPr>
      <w:ind w:left="794" w:hanging="794"/>
    </w:pPr>
  </w:style>
  <w:style w:type="paragraph" w:customStyle="1" w:styleId="Equation">
    <w:name w:val="Equation"/>
    <w:basedOn w:val="Normal"/>
    <w:uiPriority w:val="99"/>
    <w:rsid w:val="00D44BA5"/>
    <w:pPr>
      <w:tabs>
        <w:tab w:val="clear" w:pos="1191"/>
        <w:tab w:val="clear" w:pos="1588"/>
        <w:tab w:val="clear" w:pos="1985"/>
        <w:tab w:val="center" w:pos="4876"/>
        <w:tab w:val="right" w:pos="9752"/>
      </w:tabs>
    </w:pPr>
  </w:style>
  <w:style w:type="paragraph" w:customStyle="1" w:styleId="Head">
    <w:name w:val="Head"/>
    <w:basedOn w:val="Normal"/>
    <w:uiPriority w:val="99"/>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D44BA5"/>
    <w:pPr>
      <w:keepNext/>
      <w:keepLines/>
      <w:spacing w:before="240"/>
      <w:jc w:val="center"/>
    </w:pPr>
    <w:rPr>
      <w:b/>
      <w:caps/>
    </w:rPr>
  </w:style>
  <w:style w:type="paragraph" w:customStyle="1" w:styleId="Normalaftertitle">
    <w:name w:val="Normal after title"/>
    <w:basedOn w:val="Normal"/>
    <w:next w:val="Normal"/>
    <w:uiPriority w:val="99"/>
    <w:rsid w:val="00D44BA5"/>
    <w:pPr>
      <w:spacing w:before="320"/>
    </w:pPr>
  </w:style>
  <w:style w:type="paragraph" w:customStyle="1" w:styleId="call">
    <w:name w:val="call"/>
    <w:basedOn w:val="Normal"/>
    <w:next w:val="Normal"/>
    <w:uiPriority w:val="99"/>
    <w:rsid w:val="00D44BA5"/>
    <w:pPr>
      <w:keepNext/>
      <w:keepLines/>
      <w:spacing w:before="160"/>
      <w:ind w:left="794"/>
    </w:pPr>
    <w:rPr>
      <w:i/>
    </w:rPr>
  </w:style>
  <w:style w:type="paragraph" w:customStyle="1" w:styleId="Rec">
    <w:name w:val="Rec_#"/>
    <w:basedOn w:val="Normal"/>
    <w:next w:val="RecTitle"/>
    <w:uiPriority w:val="99"/>
    <w:rsid w:val="00D44BA5"/>
    <w:pPr>
      <w:keepNext/>
      <w:keepLines/>
      <w:spacing w:before="480"/>
      <w:jc w:val="center"/>
    </w:pPr>
    <w:rPr>
      <w:caps/>
    </w:rPr>
  </w:style>
  <w:style w:type="paragraph" w:customStyle="1" w:styleId="toc0">
    <w:name w:val="toc 0"/>
    <w:basedOn w:val="Normal"/>
    <w:next w:val="TOC1"/>
    <w:uiPriority w:val="99"/>
    <w:rsid w:val="00D44BA5"/>
    <w:pPr>
      <w:tabs>
        <w:tab w:val="clear" w:pos="794"/>
        <w:tab w:val="clear" w:pos="1191"/>
        <w:tab w:val="clear" w:pos="1588"/>
        <w:tab w:val="clear" w:pos="1985"/>
        <w:tab w:val="right" w:pos="9781"/>
      </w:tabs>
    </w:pPr>
    <w:rPr>
      <w:b/>
    </w:rPr>
  </w:style>
  <w:style w:type="paragraph" w:styleId="List">
    <w:name w:val="List"/>
    <w:basedOn w:val="Normal"/>
    <w:uiPriority w:val="99"/>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D44BA5"/>
    <w:pPr>
      <w:spacing w:before="160"/>
      <w:ind w:left="0" w:firstLine="0"/>
      <w:outlineLvl w:val="9"/>
    </w:pPr>
  </w:style>
  <w:style w:type="paragraph" w:customStyle="1" w:styleId="Keywords">
    <w:name w:val="Keywords"/>
    <w:basedOn w:val="Normal"/>
    <w:uiPriority w:val="99"/>
    <w:rsid w:val="00D44BA5"/>
    <w:pPr>
      <w:tabs>
        <w:tab w:val="clear" w:pos="1191"/>
        <w:tab w:val="clear" w:pos="1588"/>
      </w:tabs>
      <w:ind w:left="794" w:hanging="794"/>
    </w:pPr>
  </w:style>
  <w:style w:type="paragraph" w:customStyle="1" w:styleId="ASN1">
    <w:name w:val="ASN.1"/>
    <w:basedOn w:val="Normal"/>
    <w:uiPriority w:val="99"/>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D44BA5"/>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locked/>
    <w:rsid w:val="00931C43"/>
    <w:rPr>
      <w:rFonts w:ascii="Times New Roman" w:hAnsi="Times New Roman" w:cs="Times New Roman"/>
      <w:sz w:val="20"/>
      <w:szCs w:val="20"/>
      <w:lang w:val="en-GB"/>
    </w:rPr>
  </w:style>
  <w:style w:type="paragraph" w:customStyle="1" w:styleId="meeting">
    <w:name w:val="meeting"/>
    <w:basedOn w:val="Head"/>
    <w:next w:val="Head"/>
    <w:uiPriority w:val="99"/>
    <w:rsid w:val="00D44BA5"/>
    <w:pPr>
      <w:tabs>
        <w:tab w:val="left" w:pos="7371"/>
      </w:tabs>
      <w:spacing w:after="560"/>
    </w:pPr>
  </w:style>
  <w:style w:type="paragraph" w:customStyle="1" w:styleId="BodyText">
    <w:name w:val="BodyText"/>
    <w:basedOn w:val="Normal"/>
    <w:uiPriority w:val="99"/>
    <w:rsid w:val="00D44BA5"/>
    <w:pPr>
      <w:tabs>
        <w:tab w:val="clear" w:pos="794"/>
        <w:tab w:val="clear" w:pos="1191"/>
        <w:tab w:val="clear" w:pos="1588"/>
        <w:tab w:val="clear" w:pos="1985"/>
      </w:tabs>
      <w:spacing w:before="240"/>
    </w:pPr>
  </w:style>
  <w:style w:type="paragraph" w:customStyle="1" w:styleId="ITUadres">
    <w:name w:val="ITU_adres"/>
    <w:basedOn w:val="Normal"/>
    <w:uiPriority w:val="99"/>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D44BA5"/>
  </w:style>
  <w:style w:type="paragraph" w:customStyle="1" w:styleId="ITUbureau">
    <w:name w:val="ITU_bureau"/>
    <w:basedOn w:val="Normal"/>
    <w:uiPriority w:val="99"/>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D44BA5"/>
    <w:pPr>
      <w:tabs>
        <w:tab w:val="left" w:pos="1418"/>
        <w:tab w:val="left" w:pos="1985"/>
        <w:tab w:val="left" w:pos="2268"/>
      </w:tabs>
      <w:ind w:firstLine="1304"/>
    </w:pPr>
  </w:style>
  <w:style w:type="paragraph" w:customStyle="1" w:styleId="Tiret">
    <w:name w:val="Tiret"/>
    <w:basedOn w:val="Normal"/>
    <w:uiPriority w:val="99"/>
    <w:rsid w:val="00D44BA5"/>
    <w:pPr>
      <w:tabs>
        <w:tab w:val="clear" w:pos="794"/>
        <w:tab w:val="clear" w:pos="1191"/>
        <w:tab w:val="clear" w:pos="1588"/>
        <w:tab w:val="clear" w:pos="1985"/>
      </w:tabs>
      <w:ind w:left="-680"/>
    </w:pPr>
  </w:style>
  <w:style w:type="paragraph" w:customStyle="1" w:styleId="NormFoot">
    <w:name w:val="Norm_Foot"/>
    <w:basedOn w:val="Normal"/>
    <w:uiPriority w:val="99"/>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D44BA5"/>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D44BA5"/>
    <w:pPr>
      <w:spacing w:before="160"/>
      <w:ind w:left="0" w:firstLine="0"/>
      <w:outlineLvl w:val="9"/>
    </w:pPr>
    <w:rPr>
      <w:b w:val="0"/>
      <w:i/>
    </w:rPr>
  </w:style>
  <w:style w:type="character" w:styleId="Hyperlink">
    <w:name w:val="Hyperlink"/>
    <w:basedOn w:val="DefaultParagraphFont"/>
    <w:uiPriority w:val="99"/>
    <w:rsid w:val="00D44BA5"/>
    <w:rPr>
      <w:rFonts w:cs="Times New Roman"/>
      <w:color w:val="0000FF"/>
      <w:u w:val="single"/>
    </w:rPr>
  </w:style>
  <w:style w:type="paragraph" w:customStyle="1" w:styleId="Qlist">
    <w:name w:val="Qlist"/>
    <w:basedOn w:val="Normal"/>
    <w:uiPriority w:val="99"/>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D44BA5"/>
    <w:pPr>
      <w:tabs>
        <w:tab w:val="left" w:pos="397"/>
      </w:tabs>
    </w:pPr>
  </w:style>
  <w:style w:type="paragraph" w:customStyle="1" w:styleId="FirstFooter">
    <w:name w:val="FirstFooter"/>
    <w:basedOn w:val="Footer"/>
    <w:uiPriority w:val="99"/>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D44BA5"/>
  </w:style>
  <w:style w:type="paragraph" w:styleId="BodyText0">
    <w:name w:val="Body Text"/>
    <w:basedOn w:val="Normal"/>
    <w:link w:val="BodyTextChar"/>
    <w:uiPriority w:val="99"/>
    <w:rsid w:val="00D44BA5"/>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semiHidden/>
    <w:locked/>
    <w:rsid w:val="00931C43"/>
    <w:rPr>
      <w:rFonts w:ascii="Times New Roman" w:hAnsi="Times New Roman" w:cs="Times New Roman"/>
      <w:sz w:val="20"/>
      <w:szCs w:val="20"/>
      <w:lang w:val="en-GB"/>
    </w:rPr>
  </w:style>
  <w:style w:type="character" w:styleId="PageNumber">
    <w:name w:val="page number"/>
    <w:basedOn w:val="DefaultParagraphFont"/>
    <w:uiPriority w:val="99"/>
    <w:rsid w:val="00D44BA5"/>
    <w:rPr>
      <w:rFonts w:cs="Times New Roman"/>
    </w:rPr>
  </w:style>
  <w:style w:type="paragraph" w:customStyle="1" w:styleId="AnnexNo">
    <w:name w:val="Annex_No"/>
    <w:basedOn w:val="Normal"/>
    <w:next w:val="Normal"/>
    <w:uiPriority w:val="99"/>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D44BA5"/>
    <w:rPr>
      <w:rFonts w:cs="Times New Roman"/>
      <w:color w:val="800080"/>
      <w:u w:val="single"/>
    </w:rPr>
  </w:style>
  <w:style w:type="paragraph" w:customStyle="1" w:styleId="pnew">
    <w:name w:val="pnew"/>
    <w:basedOn w:val="Normal"/>
    <w:uiPriority w:val="99"/>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1C43"/>
    <w:rPr>
      <w:rFonts w:ascii="Times New Roman" w:hAnsi="Times New Roman" w:cs="Times New Roman"/>
      <w:sz w:val="2"/>
      <w:lang w:val="en-GB"/>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2@itu.int" TargetMode="External"/><Relationship Id="rId13" Type="http://schemas.openxmlformats.org/officeDocument/2006/relationships/hyperlink" Target="http://www.itu.int/ITU-T/edh/faqs-support.html" TargetMode="External"/><Relationship Id="rId18" Type="http://schemas.openxmlformats.org/officeDocument/2006/relationships/footer" Target="footer1.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mailto:helpdesk@itu.int"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studygroups/com02/index.asp" TargetMode="Externa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tsbreg@itu.int" TargetMode="External"/><Relationship Id="rId23" Type="http://schemas.openxmlformats.org/officeDocument/2006/relationships/image" Target="media/image2.wmf"/><Relationship Id="rId28" Type="http://schemas.openxmlformats.org/officeDocument/2006/relationships/image" Target="../../../../refinfo/ART/TIF/LGO_0UIT.TIF" TargetMode="External"/><Relationship Id="rId10" Type="http://schemas.openxmlformats.org/officeDocument/2006/relationships/hyperlink" Target="mailto:tsbreg@itu.int" TargetMode="External"/><Relationship Id="rId19" Type="http://schemas.openxmlformats.org/officeDocument/2006/relationships/footer" Target="footer2.xml"/><Relationship Id="rId31" Type="http://schemas.openxmlformats.org/officeDocument/2006/relationships/hyperlink" Target="mailto:bdtfellowships@itu.int" TargetMode="External"/><Relationship Id="rId4" Type="http://schemas.openxmlformats.org/officeDocument/2006/relationships/webSettings" Target="webSettings.xml"/><Relationship Id="rId9" Type="http://schemas.openxmlformats.org/officeDocument/2006/relationships/hyperlink" Target="http://www.itu.int/ITU-T/studygroups/templates/index.html" TargetMode="External"/><Relationship Id="rId14" Type="http://schemas.openxmlformats.org/officeDocument/2006/relationships/hyperlink" Target="http://www.itu.int/travel/" TargetMode="External"/><Relationship Id="rId22" Type="http://schemas.openxmlformats.org/officeDocument/2006/relationships/footer" Target="footer4.xml"/><Relationship Id="rId27" Type="http://schemas.openxmlformats.org/officeDocument/2006/relationships/image" Target="media/image3.png"/><Relationship Id="rId30" Type="http://schemas.openxmlformats.org/officeDocument/2006/relationships/image" Target="../../../../refinfo/ART/TIF/LGO_0ITU.T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PE_TSBCOL.dot</Template>
  <TotalTime>81</TotalTime>
  <Pages>9</Pages>
  <Words>2150</Words>
  <Characters>14133</Characters>
  <Application>Microsoft Office Word</Application>
  <DocSecurity>0</DocSecurity>
  <Lines>117</Lines>
  <Paragraphs>32</Paragraphs>
  <ScaleCrop>false</ScaleCrop>
  <Company>ITU</Company>
  <LinksUpToDate>false</LinksUpToDate>
  <CharactersWithSpaces>16251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comas</cp:lastModifiedBy>
  <cp:revision>28</cp:revision>
  <cp:lastPrinted>2010-08-26T12:16:00Z</cp:lastPrinted>
  <dcterms:created xsi:type="dcterms:W3CDTF">2010-03-26T11:10:00Z</dcterms:created>
  <dcterms:modified xsi:type="dcterms:W3CDTF">2010-08-26T12:17:00Z</dcterms:modified>
</cp:coreProperties>
</file>