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2D6FE0">
      <w:pPr>
        <w:tabs>
          <w:tab w:val="clear" w:pos="794"/>
          <w:tab w:val="clear" w:pos="1191"/>
          <w:tab w:val="clear" w:pos="1588"/>
          <w:tab w:val="clear" w:pos="1985"/>
          <w:tab w:val="left" w:pos="5954"/>
        </w:tabs>
      </w:pPr>
      <w:r>
        <w:tab/>
        <w:t xml:space="preserve">Geneva, </w:t>
      </w:r>
      <w:r w:rsidR="002D6FE0">
        <w:t>30</w:t>
      </w:r>
      <w:r w:rsidR="00CD430D">
        <w:t xml:space="preserve"> January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5F3A3B">
            <w:pPr>
              <w:tabs>
                <w:tab w:val="left" w:pos="4111"/>
              </w:tabs>
              <w:spacing w:before="0"/>
              <w:ind w:left="57"/>
              <w:rPr>
                <w:b/>
              </w:rPr>
            </w:pPr>
            <w:r>
              <w:rPr>
                <w:b/>
              </w:rPr>
              <w:t xml:space="preserve">TSB Collective letter </w:t>
            </w:r>
            <w:r w:rsidR="005F3A3B">
              <w:rPr>
                <w:b/>
              </w:rPr>
              <w:t>9/5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571330">
            <w:pPr>
              <w:tabs>
                <w:tab w:val="left" w:pos="4111"/>
              </w:tabs>
              <w:spacing w:before="0"/>
              <w:ind w:left="57"/>
            </w:pPr>
            <w:r>
              <w:t>+41 22 730</w:t>
            </w:r>
            <w:r w:rsidR="005F3A3B">
              <w:t xml:space="preserve"> 5780</w:t>
            </w:r>
            <w:r>
              <w:br/>
              <w:t>+41 22 730 5853</w:t>
            </w:r>
            <w:r>
              <w:br/>
            </w:r>
            <w:hyperlink r:id="rId9" w:history="1">
              <w:r w:rsidR="00961D86" w:rsidRPr="00A52908">
                <w:rPr>
                  <w:rStyle w:val="Hyperlink"/>
                </w:rPr>
                <w:t>tsbsg5</w:t>
              </w:r>
              <w:r w:rsidR="00961D86" w:rsidRPr="00A52908">
                <w:rPr>
                  <w:rStyle w:val="Hyperlink"/>
                </w:rPr>
                <w:t>@</w:t>
              </w:r>
              <w:r w:rsidR="00961D86" w:rsidRPr="00A52908">
                <w:rPr>
                  <w:rStyle w:val="Hyperlink"/>
                </w:rPr>
                <w:t>itu.int</w:t>
              </w:r>
            </w:hyperlink>
            <w:r w:rsidR="00961D86">
              <w:rPr>
                <w:rStyle w:val="Hyperlink"/>
              </w:rPr>
              <w:t xml:space="preserve"> </w:t>
            </w:r>
          </w:p>
          <w:p w:rsidR="00825FC5" w:rsidRDefault="00825FC5" w:rsidP="00571330">
            <w:pPr>
              <w:tabs>
                <w:tab w:val="left" w:pos="4111"/>
              </w:tabs>
              <w:spacing w:before="0"/>
              <w:ind w:left="57"/>
            </w:pPr>
          </w:p>
        </w:tc>
        <w:tc>
          <w:tcPr>
            <w:tcW w:w="4536" w:type="dxa"/>
          </w:tcPr>
          <w:p w:rsidR="00E643A2" w:rsidRDefault="00E643A2" w:rsidP="005E2720">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961D86">
              <w:t>5</w:t>
            </w:r>
          </w:p>
        </w:tc>
      </w:tr>
    </w:tbl>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961D86" w:rsidP="00961D86">
            <w:pPr>
              <w:tabs>
                <w:tab w:val="left" w:pos="4111"/>
              </w:tabs>
              <w:spacing w:before="0"/>
              <w:ind w:left="57"/>
              <w:rPr>
                <w:b/>
                <w:bCs/>
              </w:rPr>
            </w:pPr>
            <w:r>
              <w:rPr>
                <w:b/>
                <w:bCs/>
              </w:rPr>
              <w:t>Meeting of Study Group 5</w:t>
            </w:r>
            <w:r w:rsidR="00E643A2" w:rsidRPr="009E0E56">
              <w:rPr>
                <w:b/>
                <w:bCs/>
              </w:rPr>
              <w:br/>
              <w:t xml:space="preserve">Geneva, </w:t>
            </w:r>
            <w:r>
              <w:rPr>
                <w:b/>
                <w:bCs/>
              </w:rPr>
              <w:t>11-19 April 2012</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1708E0">
      <w:r>
        <w:rPr>
          <w:bCs/>
        </w:rPr>
        <w:t>1</w:t>
      </w:r>
      <w:r>
        <w:tab/>
        <w:t>In a</w:t>
      </w:r>
      <w:r w:rsidR="00961D86">
        <w:t xml:space="preserve">ccordance with the schedule of </w:t>
      </w:r>
      <w:r>
        <w:t xml:space="preserve">ITU Telecommunication Standardization Sector meetings for </w:t>
      </w:r>
      <w:r w:rsidR="00961D86">
        <w:t>2012</w:t>
      </w:r>
      <w:r>
        <w:t xml:space="preserve"> (see TSB Circular </w:t>
      </w:r>
      <w:r w:rsidR="001708E0">
        <w:t>230</w:t>
      </w:r>
      <w:r>
        <w:t xml:space="preserve"> of </w:t>
      </w:r>
      <w:r w:rsidR="001708E0">
        <w:t>23 September 2011</w:t>
      </w:r>
      <w:r>
        <w:t>)</w:t>
      </w:r>
      <w:proofErr w:type="gramStart"/>
      <w:r>
        <w:t>,</w:t>
      </w:r>
      <w:proofErr w:type="gramEnd"/>
      <w:r>
        <w:t xml:space="preserve"> I should like to inform you that Study Group </w:t>
      </w:r>
      <w:r w:rsidR="001708E0">
        <w:t>5</w:t>
      </w:r>
      <w:r>
        <w:t xml:space="preserve"> </w:t>
      </w:r>
      <w:r w:rsidR="001708E0">
        <w:t>(</w:t>
      </w:r>
      <w:r w:rsidR="001708E0" w:rsidRPr="001708E0">
        <w:rPr>
          <w:i/>
          <w:iCs/>
        </w:rPr>
        <w:t>Environment and climate change</w:t>
      </w:r>
      <w:r>
        <w:t xml:space="preserve">) is to meet at ITU headquarters, Geneva, from </w:t>
      </w:r>
      <w:r w:rsidR="001708E0">
        <w:t>11 </w:t>
      </w:r>
      <w:r>
        <w:t xml:space="preserve">to </w:t>
      </w:r>
      <w:r w:rsidR="001708E0">
        <w:t>19 April 2012</w:t>
      </w:r>
      <w:r>
        <w:t xml:space="preserve"> inclusive.</w:t>
      </w:r>
    </w:p>
    <w:p w:rsidR="00B620C3" w:rsidRDefault="00E643A2" w:rsidP="00D62807">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5F3A3B" w:rsidRPr="00BB2B01" w:rsidRDefault="005F3A3B" w:rsidP="005F3A3B">
      <w:pPr>
        <w:ind w:right="-194"/>
      </w:pPr>
      <w:r w:rsidRPr="00BB2B01">
        <w:t xml:space="preserve">Please note </w:t>
      </w:r>
      <w:r>
        <w:t xml:space="preserve">that the </w:t>
      </w:r>
      <w:r w:rsidRPr="0055536D">
        <w:t>JCA</w:t>
      </w:r>
      <w:r>
        <w:t>-ICT&amp;CC</w:t>
      </w:r>
      <w:r w:rsidRPr="0055536D">
        <w:t xml:space="preserve"> meeting will take place on 12 April 2012 from </w:t>
      </w:r>
      <w:r w:rsidRPr="00E13CEA">
        <w:t>12.30</w:t>
      </w:r>
      <w:r w:rsidRPr="0055536D">
        <w:t xml:space="preserve"> to 14.00 hours</w:t>
      </w:r>
      <w:r>
        <w:t xml:space="preserve">. For more information please see </w:t>
      </w:r>
      <w:hyperlink r:id="rId10" w:history="1">
        <w:r w:rsidRPr="004F31E9">
          <w:rPr>
            <w:rStyle w:val="Hyperlink"/>
          </w:rPr>
          <w:t>http://www.itu.int/en/ITU-T/jc</w:t>
        </w:r>
        <w:r w:rsidRPr="004F31E9">
          <w:rPr>
            <w:rStyle w:val="Hyperlink"/>
          </w:rPr>
          <w:t>a</w:t>
        </w:r>
        <w:r w:rsidRPr="004F31E9">
          <w:rPr>
            <w:rStyle w:val="Hyperlink"/>
          </w:rPr>
          <w:t>/ictcc/Pages/default.aspx</w:t>
        </w:r>
      </w:hyperlink>
      <w:r>
        <w:t xml:space="preserve"> .</w:t>
      </w:r>
    </w:p>
    <w:p w:rsidR="00B64063" w:rsidRDefault="004E2691" w:rsidP="0019714A">
      <w:pPr>
        <w:ind w:right="-194"/>
        <w:rPr>
          <w:bCs/>
        </w:rPr>
      </w:pPr>
      <w:r>
        <w:t>2</w:t>
      </w:r>
      <w:r w:rsidR="00B64063">
        <w:tab/>
      </w:r>
      <w:r w:rsidR="00B64063" w:rsidRPr="00192805">
        <w:rPr>
          <w:rFonts w:asciiTheme="majorBidi" w:hAnsiTheme="majorBidi" w:cstheme="majorBidi"/>
          <w:b/>
          <w:bCs/>
          <w:szCs w:val="24"/>
        </w:rPr>
        <w:t xml:space="preserve">INTERPRETATION </w:t>
      </w:r>
      <w:r w:rsidR="00B64063" w:rsidRPr="00192805">
        <w:rPr>
          <w:rFonts w:asciiTheme="majorBidi" w:hAnsiTheme="majorBidi" w:cstheme="majorBidi"/>
          <w:szCs w:val="24"/>
        </w:rPr>
        <w:t xml:space="preserve">will be </w:t>
      </w:r>
      <w:r w:rsidR="00972ED8">
        <w:rPr>
          <w:rFonts w:asciiTheme="majorBidi" w:hAnsiTheme="majorBidi" w:cstheme="majorBidi"/>
          <w:szCs w:val="24"/>
        </w:rPr>
        <w:t xml:space="preserve">available upon request </w:t>
      </w:r>
      <w:r w:rsidR="00B64063" w:rsidRPr="00192805">
        <w:rPr>
          <w:rFonts w:asciiTheme="majorBidi" w:hAnsiTheme="majorBidi" w:cstheme="majorBidi"/>
          <w:szCs w:val="24"/>
        </w:rPr>
        <w:t>for the opening and closing plenary of the meeting</w:t>
      </w:r>
      <w:r w:rsidR="00B64063">
        <w:rPr>
          <w:rFonts w:asciiTheme="majorBidi" w:hAnsiTheme="majorBidi" w:cstheme="majorBidi"/>
          <w:szCs w:val="24"/>
        </w:rPr>
        <w:t xml:space="preserve">. </w:t>
      </w:r>
      <w:r w:rsidR="00B64063">
        <w:t xml:space="preserve">For sessions that are scheduled to be held with interpretation, please note that interpretation will actually be provided only where Member States so request, by means of the registration form, or a special notice to TSB, and </w:t>
      </w:r>
      <w:r w:rsidR="00B64063" w:rsidRPr="0032158F">
        <w:rPr>
          <w:b/>
          <w:bCs/>
          <w:u w:val="single"/>
        </w:rPr>
        <w:t xml:space="preserve">at least one month before the </w:t>
      </w:r>
      <w:r w:rsidR="00972ED8">
        <w:rPr>
          <w:b/>
          <w:bCs/>
          <w:u w:val="single"/>
        </w:rPr>
        <w:t>first day of the meeting</w:t>
      </w:r>
      <w:r w:rsidR="00B64063">
        <w:t>.  It is imperative that this deadline be respected in order for TSB to make the necessary arrangements for interpretation.</w:t>
      </w:r>
    </w:p>
    <w:p w:rsidR="00E643A2" w:rsidRDefault="004E2691" w:rsidP="00D55870">
      <w:r>
        <w:rPr>
          <w:bCs/>
        </w:rPr>
        <w:t>3</w:t>
      </w:r>
      <w:r w:rsidR="00E643A2">
        <w:tab/>
      </w:r>
      <w:r w:rsidR="001D1A36">
        <w:rPr>
          <w:b/>
          <w:bCs/>
        </w:rPr>
        <w:t xml:space="preserve">AGENDA: </w:t>
      </w:r>
      <w:r w:rsidR="00E643A2">
        <w:t xml:space="preserve">The draft agenda, as prepared by </w:t>
      </w:r>
      <w:r w:rsidR="001708E0">
        <w:t xml:space="preserve">the Chairman of </w:t>
      </w:r>
      <w:r w:rsidR="00D55870">
        <w:t>SG </w:t>
      </w:r>
      <w:r w:rsidR="001708E0">
        <w:t>5, Mr Ahmed Zeddam</w:t>
      </w:r>
      <w:r w:rsidR="00E643A2">
        <w:t xml:space="preserve">, is set out in </w:t>
      </w:r>
      <w:r w:rsidR="00E643A2">
        <w:rPr>
          <w:b/>
        </w:rPr>
        <w:t>Annex 1</w:t>
      </w:r>
      <w:r w:rsidR="00E643A2">
        <w:t xml:space="preserve"> hereto.</w:t>
      </w:r>
    </w:p>
    <w:p w:rsidR="00E643A2" w:rsidRDefault="004E2691" w:rsidP="00D55870">
      <w:r>
        <w:t>4</w:t>
      </w:r>
      <w:r w:rsidR="00E643A2">
        <w:tab/>
      </w:r>
      <w:r w:rsidR="001D1A36" w:rsidRPr="0019714A">
        <w:rPr>
          <w:b/>
          <w:bCs/>
        </w:rPr>
        <w:t>TIMETABLE:</w:t>
      </w:r>
      <w:r w:rsidR="001D1A36">
        <w:t xml:space="preserve"> </w:t>
      </w:r>
      <w:r w:rsidR="00E643A2">
        <w:t xml:space="preserve">The draft timetable, as prepared by </w:t>
      </w:r>
      <w:r w:rsidR="00D55870">
        <w:t>the management team of SG 5</w:t>
      </w:r>
      <w:r w:rsidR="00E643A2">
        <w:t xml:space="preserve"> is set out in </w:t>
      </w:r>
      <w:r w:rsidR="00E643A2">
        <w:rPr>
          <w:b/>
          <w:bCs/>
        </w:rPr>
        <w:t>Annex 2</w:t>
      </w:r>
      <w:r w:rsidR="00E643A2">
        <w:t xml:space="preserve"> hereto.</w:t>
      </w:r>
    </w:p>
    <w:p w:rsidR="00E643A2" w:rsidRDefault="00D55870" w:rsidP="00D55870">
      <w:pPr>
        <w:rPr>
          <w:bCs/>
        </w:rPr>
      </w:pPr>
      <w:r>
        <w:rPr>
          <w:bCs/>
        </w:rPr>
        <w:t>5</w:t>
      </w:r>
      <w:r w:rsidR="00E643A2">
        <w:tab/>
      </w:r>
      <w:r w:rsidR="001D1A36" w:rsidRPr="0019714A">
        <w:rPr>
          <w:b/>
          <w:bCs/>
        </w:rPr>
        <w:t>DEADLINE CONTRIBUTIONS:</w:t>
      </w:r>
      <w:r w:rsidR="001D1A36">
        <w:t xml:space="preserve"> </w:t>
      </w:r>
      <w:r w:rsidR="007B7BFF">
        <w:t xml:space="preserve">TSAG, at its February 2011 meeting, agreed that the trial of a deadline of 12 (twelve) calendar days for submitting contributions to </w:t>
      </w:r>
      <w:r w:rsidR="00E72182">
        <w:t xml:space="preserve">ITU-T </w:t>
      </w:r>
      <w:r w:rsidR="007B7BFF">
        <w:t>meetings would continue.</w:t>
      </w:r>
      <w:r w:rsidR="005B5068">
        <w:t xml:space="preserve">  Such contributions</w:t>
      </w:r>
      <w:r w:rsidR="00E643A2">
        <w:t xml:space="preserve"> will be published on the Study Group </w:t>
      </w:r>
      <w:r>
        <w:t>5</w:t>
      </w:r>
      <w:r w:rsidR="00E643A2">
        <w:t xml:space="preserve"> website</w:t>
      </w:r>
      <w:r w:rsidR="005B5068">
        <w:t xml:space="preserve"> and</w:t>
      </w:r>
      <w:r w:rsidR="00E643A2">
        <w:t xml:space="preserve"> must therefore be received by TSB </w:t>
      </w:r>
      <w:r w:rsidR="00E643A2">
        <w:rPr>
          <w:b/>
        </w:rPr>
        <w:t>not later than</w:t>
      </w:r>
      <w:r>
        <w:rPr>
          <w:b/>
        </w:rPr>
        <w:t> 29 March 2012.</w:t>
      </w:r>
      <w:r w:rsidR="00E643A2" w:rsidRPr="0075428B">
        <w:rPr>
          <w:bCs/>
        </w:rPr>
        <w:t xml:space="preserve"> Contributions received at least two months before </w:t>
      </w:r>
      <w:r w:rsidR="00E643A2">
        <w:rPr>
          <w:bCs/>
        </w:rPr>
        <w:t>the start of the meeting may be translated, if required, according to the provisions in force.</w:t>
      </w:r>
    </w:p>
    <w:p w:rsidR="0019714A" w:rsidRDefault="00D55870" w:rsidP="005C6CDB">
      <w:r>
        <w:lastRenderedPageBreak/>
        <w:t>6</w:t>
      </w:r>
      <w:r w:rsidR="003D3F85">
        <w:tab/>
      </w:r>
      <w:r w:rsidR="001D1A36" w:rsidRPr="0019714A">
        <w:rPr>
          <w:b/>
          <w:bCs/>
        </w:rPr>
        <w:t>DIRECT POSTING:</w:t>
      </w:r>
      <w:r w:rsidR="001D1A36">
        <w:t xml:space="preserve"> </w:t>
      </w:r>
      <w:r w:rsidR="003D3F85">
        <w:t>As requested at the last TSAG meeting, a direct posting system for contributions is now available on-line.   The direct posting system allows ITU-T members to reserve contribution numbers and to upload/revise contributions directly to the ITU-T web server.  The new direct posting system complements the traditional email submission facilities, which you may continue to use</w:t>
      </w:r>
      <w:r w:rsidR="00E72182">
        <w:t xml:space="preserve"> at</w:t>
      </w:r>
      <w:r>
        <w:t xml:space="preserve"> the following address: </w:t>
      </w:r>
      <w:hyperlink r:id="rId11" w:history="1">
        <w:r w:rsidRPr="00A52908">
          <w:rPr>
            <w:rStyle w:val="Hyperlink"/>
          </w:rPr>
          <w:t>tsbsg5</w:t>
        </w:r>
        <w:r w:rsidRPr="00A52908">
          <w:rPr>
            <w:rStyle w:val="Hyperlink"/>
          </w:rPr>
          <w:t>@</w:t>
        </w:r>
        <w:r w:rsidRPr="00A52908">
          <w:rPr>
            <w:rStyle w:val="Hyperlink"/>
          </w:rPr>
          <w:t>itu.int</w:t>
        </w:r>
      </w:hyperlink>
      <w:r>
        <w:t xml:space="preserve"> </w:t>
      </w:r>
      <w:r w:rsidR="003D3F85">
        <w:t>.  Further information and guidelines for the new direct posting system are available at the following address</w:t>
      </w:r>
      <w:r>
        <w:t xml:space="preserve"> </w:t>
      </w:r>
      <w:hyperlink r:id="rId12" w:history="1">
        <w:r w:rsidRPr="00A52908">
          <w:rPr>
            <w:rStyle w:val="Hyperlink"/>
          </w:rPr>
          <w:t>http://www.it</w:t>
        </w:r>
        <w:r w:rsidRPr="00A52908">
          <w:rPr>
            <w:rStyle w:val="Hyperlink"/>
          </w:rPr>
          <w:t>u</w:t>
        </w:r>
        <w:r w:rsidRPr="00A52908">
          <w:rPr>
            <w:rStyle w:val="Hyperlink"/>
          </w:rPr>
          <w:t>.int/net/ITU-T/ddp/Default.aspx?groupid=7275</w:t>
        </w:r>
      </w:hyperlink>
      <w:r w:rsidR="005C6CDB">
        <w:t>.</w:t>
      </w:r>
    </w:p>
    <w:p w:rsidR="00B64063" w:rsidRDefault="00F54B5E" w:rsidP="00333D60">
      <w:r>
        <w:rPr>
          <w:b/>
          <w:bCs/>
        </w:rPr>
        <w:t>7</w:t>
      </w:r>
      <w:r w:rsidR="00310985">
        <w:rPr>
          <w:b/>
          <w:bCs/>
        </w:rPr>
        <w:tab/>
      </w:r>
      <w:r w:rsidR="00B64063" w:rsidRPr="00192805">
        <w:rPr>
          <w:b/>
          <w:bCs/>
        </w:rPr>
        <w:t>TEMPLATES:</w:t>
      </w:r>
      <w:r w:rsidR="00B64063">
        <w:t xml:space="preserve"> 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3" w:history="1">
        <w:r w:rsidR="00333D60" w:rsidRPr="009D7F3E">
          <w:rPr>
            <w:rStyle w:val="Hyperlink"/>
          </w:rPr>
          <w:t>http://itu.int/ITU-T/studyg</w:t>
        </w:r>
        <w:r w:rsidR="00333D60" w:rsidRPr="009D7F3E">
          <w:rPr>
            <w:rStyle w:val="Hyperlink"/>
          </w:rPr>
          <w:t>r</w:t>
        </w:r>
        <w:r w:rsidR="00333D60" w:rsidRPr="009D7F3E">
          <w:rPr>
            <w:rStyle w:val="Hyperlink"/>
          </w:rPr>
          <w:t>oups/templates/index.html</w:t>
        </w:r>
      </w:hyperlink>
      <w:r w:rsidR="00B64063">
        <w:t xml:space="preserve">).  </w:t>
      </w:r>
    </w:p>
    <w:p w:rsidR="00B64063" w:rsidRPr="00A557F9" w:rsidRDefault="00B64063" w:rsidP="00B64063">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036A40" w:rsidRDefault="00F54B5E" w:rsidP="00CD430D">
      <w:pPr>
        <w:tabs>
          <w:tab w:val="left" w:pos="1418"/>
          <w:tab w:val="left" w:pos="1702"/>
          <w:tab w:val="left" w:pos="2160"/>
        </w:tabs>
        <w:ind w:right="92"/>
      </w:pPr>
      <w:r>
        <w:t>8</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4" w:history="1">
        <w:r w:rsidR="007348F9" w:rsidRPr="00054C60">
          <w:rPr>
            <w:rStyle w:val="Hyperlink"/>
          </w:rPr>
          <w:t>tsbre</w:t>
        </w:r>
        <w:r w:rsidR="007348F9" w:rsidRPr="00054C60">
          <w:rPr>
            <w:rStyle w:val="Hyperlink"/>
          </w:rPr>
          <w:t>g</w:t>
        </w:r>
        <w:r w:rsidR="007348F9" w:rsidRPr="00054C60">
          <w:rPr>
            <w:rStyle w:val="Hyperlink"/>
          </w:rPr>
          <w:t>@itu.int</w:t>
        </w:r>
      </w:hyperlink>
      <w:r w:rsidR="00036A40">
        <w:t xml:space="preserve">), as soon as possible but </w:t>
      </w:r>
      <w:r w:rsidR="00036A40">
        <w:rPr>
          <w:b/>
        </w:rPr>
        <w:t xml:space="preserve">not later than </w:t>
      </w:r>
      <w:r w:rsidR="00CD430D">
        <w:rPr>
          <w:b/>
        </w:rPr>
        <w:t>11 March 2012</w:t>
      </w:r>
      <w:r w:rsidR="00036A40">
        <w:t xml:space="preserve">,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CD430D" w:rsidP="002D6FE0">
      <w:pPr>
        <w:tabs>
          <w:tab w:val="left" w:pos="1418"/>
          <w:tab w:val="left" w:pos="1702"/>
          <w:tab w:val="left" w:pos="2160"/>
        </w:tabs>
        <w:ind w:right="-52"/>
        <w:rPr>
          <w:b/>
          <w:bCs/>
        </w:rPr>
      </w:pPr>
      <w:r>
        <w:rPr>
          <w:b/>
          <w:bCs/>
        </w:rPr>
        <w:t>9</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5" w:history="1">
        <w:r w:rsidR="002D6FE0" w:rsidRPr="0090483E">
          <w:rPr>
            <w:rStyle w:val="Hyperlink"/>
            <w:b/>
            <w:bCs/>
          </w:rPr>
          <w:t>http://itu.int/ITU</w:t>
        </w:r>
        <w:r w:rsidR="002D6FE0" w:rsidRPr="0090483E">
          <w:rPr>
            <w:rStyle w:val="Hyperlink"/>
            <w:b/>
            <w:bCs/>
          </w:rPr>
          <w:t>-</w:t>
        </w:r>
        <w:r w:rsidR="002D6FE0" w:rsidRPr="0090483E">
          <w:rPr>
            <w:rStyle w:val="Hyperlink"/>
            <w:b/>
            <w:bCs/>
          </w:rPr>
          <w:t>T/stud</w:t>
        </w:r>
        <w:r w:rsidR="002D6FE0" w:rsidRPr="0090483E">
          <w:rPr>
            <w:rStyle w:val="Hyperlink"/>
            <w:b/>
            <w:bCs/>
          </w:rPr>
          <w:t>y</w:t>
        </w:r>
        <w:r w:rsidR="002D6FE0" w:rsidRPr="0090483E">
          <w:rPr>
            <w:rStyle w:val="Hyperlink"/>
            <w:b/>
            <w:bCs/>
          </w:rPr>
          <w:t>groups/com05/index.asp</w:t>
        </w:r>
      </w:hyperlink>
      <w:r w:rsidR="0029340B" w:rsidRPr="00D159D1">
        <w:rPr>
          <w:b/>
          <w:bCs/>
        </w:rPr>
        <w:t xml:space="preserve">). </w:t>
      </w:r>
    </w:p>
    <w:p w:rsidR="004E2691" w:rsidRDefault="004E2691" w:rsidP="0019714A">
      <w:pPr>
        <w:tabs>
          <w:tab w:val="left" w:pos="1418"/>
          <w:tab w:val="left" w:pos="1702"/>
          <w:tab w:val="left" w:pos="2160"/>
        </w:tabs>
        <w:ind w:right="92"/>
        <w:rPr>
          <w:b/>
          <w:bCs/>
        </w:rPr>
      </w:pPr>
      <w:r>
        <w:rPr>
          <w:szCs w:val="24"/>
        </w:rPr>
        <w:t>1</w:t>
      </w:r>
      <w:r w:rsidR="00CD430D">
        <w:rPr>
          <w:szCs w:val="24"/>
        </w:rPr>
        <w:t>0</w:t>
      </w:r>
      <w:r w:rsidRPr="005E1402">
        <w:rPr>
          <w:szCs w:val="24"/>
        </w:rPr>
        <w:tab/>
      </w:r>
      <w:r>
        <w:rPr>
          <w:szCs w:val="24"/>
        </w:rPr>
        <w:t>N</w:t>
      </w:r>
      <w:r w:rsidRPr="005E1402">
        <w:rPr>
          <w:szCs w:val="24"/>
        </w:rPr>
        <w:t xml:space="preserve">ew delegates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online registration form if you would like to participate.</w:t>
      </w:r>
    </w:p>
    <w:p w:rsidR="00CD30D7" w:rsidRPr="00594730" w:rsidRDefault="004E2691" w:rsidP="00CD430D">
      <w:pPr>
        <w:pStyle w:val="NormalWeb"/>
        <w:rPr>
          <w:rFonts w:asciiTheme="majorBidi" w:eastAsia="Times New Roman" w:hAnsiTheme="majorBidi" w:cstheme="majorBidi"/>
          <w:b/>
          <w:bCs/>
          <w:sz w:val="24"/>
          <w:szCs w:val="24"/>
          <w:lang w:val="en-GB" w:eastAsia="en-US"/>
        </w:rPr>
      </w:pPr>
      <w:r w:rsidRPr="00594730">
        <w:rPr>
          <w:rFonts w:asciiTheme="majorBidi" w:hAnsiTheme="majorBidi" w:cstheme="majorBidi"/>
          <w:sz w:val="24"/>
          <w:szCs w:val="24"/>
        </w:rPr>
        <w:t>1</w:t>
      </w:r>
      <w:r w:rsidR="00CD430D">
        <w:rPr>
          <w:rFonts w:asciiTheme="majorBidi" w:hAnsiTheme="majorBidi" w:cstheme="majorBidi"/>
          <w:sz w:val="24"/>
          <w:szCs w:val="24"/>
        </w:rPr>
        <w:t>1</w:t>
      </w:r>
      <w:r w:rsidR="007B5B29" w:rsidRPr="00594730">
        <w:rPr>
          <w:rFonts w:asciiTheme="majorBidi" w:hAnsiTheme="majorBidi" w:cstheme="majorBidi"/>
          <w:sz w:val="24"/>
          <w:szCs w:val="24"/>
        </w:rPr>
        <w:tab/>
      </w:r>
      <w:r w:rsidR="00B64063" w:rsidRPr="00594730">
        <w:rPr>
          <w:rFonts w:asciiTheme="majorBidi" w:hAnsiTheme="majorBidi" w:cstheme="majorBidi"/>
          <w:b/>
          <w:bCs/>
          <w:sz w:val="24"/>
          <w:szCs w:val="24"/>
        </w:rPr>
        <w:t>FELLOWSHIPS:</w:t>
      </w:r>
      <w:r w:rsidR="00B64063" w:rsidRPr="00594730">
        <w:rPr>
          <w:rFonts w:asciiTheme="majorBidi" w:hAnsiTheme="majorBidi" w:cstheme="majorBidi"/>
          <w:sz w:val="24"/>
          <w:szCs w:val="24"/>
        </w:rPr>
        <w:t xml:space="preserve"> </w:t>
      </w:r>
      <w:r w:rsidR="002A4DCE" w:rsidRPr="00594730">
        <w:rPr>
          <w:rFonts w:asciiTheme="majorBidi" w:hAnsiTheme="majorBidi" w:cstheme="majorBidi"/>
          <w:sz w:val="24"/>
          <w:szCs w:val="24"/>
        </w:rPr>
        <w:t>We are pleased to inform you that</w:t>
      </w:r>
      <w:r w:rsidR="00515ABA">
        <w:rPr>
          <w:rFonts w:asciiTheme="majorBidi" w:hAnsiTheme="majorBidi" w:cstheme="majorBidi"/>
          <w:sz w:val="24"/>
          <w:szCs w:val="24"/>
        </w:rPr>
        <w:t xml:space="preserve"> </w:t>
      </w:r>
      <w:r w:rsidR="00446FCF" w:rsidRPr="00594730">
        <w:rPr>
          <w:rFonts w:asciiTheme="majorBidi" w:hAnsiTheme="majorBidi" w:cstheme="majorBidi"/>
          <w:sz w:val="24"/>
          <w:szCs w:val="24"/>
        </w:rPr>
        <w:t xml:space="preserve">full </w:t>
      </w:r>
      <w:r w:rsidR="002A4DCE" w:rsidRPr="00594730">
        <w:rPr>
          <w:rFonts w:asciiTheme="majorBidi" w:hAnsiTheme="majorBidi" w:cstheme="majorBidi"/>
          <w:sz w:val="24"/>
          <w:szCs w:val="24"/>
        </w:rPr>
        <w:t>fellowships</w:t>
      </w:r>
      <w:r w:rsidR="003D3F85" w:rsidRPr="00594730">
        <w:rPr>
          <w:rFonts w:asciiTheme="majorBidi" w:hAnsiTheme="majorBidi" w:cstheme="majorBidi"/>
          <w:sz w:val="24"/>
          <w:szCs w:val="24"/>
        </w:rPr>
        <w:t xml:space="preserve"> will be awarded based on available funding</w:t>
      </w:r>
      <w:r w:rsidR="002A4DCE" w:rsidRPr="00594730">
        <w:rPr>
          <w:rFonts w:asciiTheme="majorBidi" w:hAnsiTheme="majorBidi" w:cstheme="majorBidi"/>
          <w:sz w:val="24"/>
          <w:szCs w:val="24"/>
        </w:rPr>
        <w:t xml:space="preserve"> to facilitate participation from </w:t>
      </w:r>
      <w:hyperlink r:id="rId16" w:history="1">
        <w:r w:rsidR="002A4DCE" w:rsidRPr="00594730">
          <w:rPr>
            <w:rStyle w:val="Hyperlink"/>
            <w:rFonts w:asciiTheme="majorBidi" w:hAnsiTheme="majorBidi" w:cstheme="majorBidi"/>
            <w:sz w:val="24"/>
            <w:szCs w:val="24"/>
          </w:rPr>
          <w:t xml:space="preserve">Least Developed or Low </w:t>
        </w:r>
        <w:r w:rsidR="002A4DCE" w:rsidRPr="00594730">
          <w:rPr>
            <w:rStyle w:val="Hyperlink"/>
            <w:rFonts w:asciiTheme="majorBidi" w:hAnsiTheme="majorBidi" w:cstheme="majorBidi"/>
            <w:sz w:val="24"/>
            <w:szCs w:val="24"/>
          </w:rPr>
          <w:t>I</w:t>
        </w:r>
        <w:r w:rsidR="002A4DCE" w:rsidRPr="00594730">
          <w:rPr>
            <w:rStyle w:val="Hyperlink"/>
            <w:rFonts w:asciiTheme="majorBidi" w:hAnsiTheme="majorBidi" w:cstheme="majorBidi"/>
            <w:sz w:val="24"/>
            <w:szCs w:val="24"/>
          </w:rPr>
          <w:t>ncome Developing Countries</w:t>
        </w:r>
      </w:hyperlink>
      <w:r w:rsidR="002A4DCE" w:rsidRPr="00594730">
        <w:rPr>
          <w:rFonts w:asciiTheme="majorBidi" w:hAnsiTheme="majorBidi" w:cstheme="majorBidi"/>
          <w:sz w:val="24"/>
          <w:szCs w:val="24"/>
        </w:rPr>
        <w:t>. An application must be authorized by the relevant Administration</w:t>
      </w:r>
      <w:r w:rsidR="007B5B29" w:rsidRPr="00594730">
        <w:rPr>
          <w:rFonts w:asciiTheme="majorBidi" w:hAnsiTheme="majorBidi" w:cstheme="majorBidi"/>
          <w:sz w:val="24"/>
          <w:szCs w:val="24"/>
        </w:rPr>
        <w:t xml:space="preserve"> of the ITU Member State</w:t>
      </w:r>
      <w:r w:rsidR="002A4DCE" w:rsidRPr="00594730">
        <w:rPr>
          <w:rFonts w:asciiTheme="majorBidi" w:hAnsiTheme="majorBidi" w:cstheme="majorBidi"/>
          <w:sz w:val="24"/>
          <w:szCs w:val="24"/>
        </w:rPr>
        <w:t xml:space="preserve"> and be limited to only one person per country. The fellowship request form</w:t>
      </w:r>
      <w:r w:rsidR="00566D5D" w:rsidRPr="00594730">
        <w:rPr>
          <w:rFonts w:asciiTheme="majorBidi" w:hAnsiTheme="majorBidi" w:cstheme="majorBidi"/>
          <w:sz w:val="24"/>
          <w:szCs w:val="24"/>
        </w:rPr>
        <w:t>, enclosed</w:t>
      </w:r>
      <w:r w:rsidR="007255DA" w:rsidRPr="00594730">
        <w:rPr>
          <w:rFonts w:asciiTheme="majorBidi" w:hAnsiTheme="majorBidi" w:cstheme="majorBidi"/>
          <w:sz w:val="24"/>
          <w:szCs w:val="24"/>
        </w:rPr>
        <w:t xml:space="preserve"> as</w:t>
      </w:r>
      <w:r w:rsidR="002A4DCE" w:rsidRPr="00594730">
        <w:rPr>
          <w:rFonts w:asciiTheme="majorBidi" w:hAnsiTheme="majorBidi" w:cstheme="majorBidi"/>
          <w:sz w:val="24"/>
          <w:szCs w:val="24"/>
        </w:rPr>
        <w:t xml:space="preserve"> </w:t>
      </w:r>
      <w:r w:rsidR="007B5B29" w:rsidRPr="00594730">
        <w:rPr>
          <w:rFonts w:asciiTheme="majorBidi" w:hAnsiTheme="majorBidi" w:cstheme="majorBidi"/>
          <w:b/>
          <w:bCs/>
          <w:sz w:val="24"/>
          <w:szCs w:val="24"/>
        </w:rPr>
        <w:t>Annex </w:t>
      </w:r>
      <w:r w:rsidR="00891A7C">
        <w:rPr>
          <w:rFonts w:asciiTheme="majorBidi" w:hAnsiTheme="majorBidi" w:cstheme="majorBidi"/>
          <w:b/>
          <w:bCs/>
          <w:sz w:val="24"/>
          <w:szCs w:val="24"/>
        </w:rPr>
        <w:t>4</w:t>
      </w:r>
      <w:r w:rsidR="00566D5D" w:rsidRPr="00594730">
        <w:rPr>
          <w:rFonts w:asciiTheme="majorBidi" w:hAnsiTheme="majorBidi" w:cstheme="majorBidi"/>
          <w:sz w:val="24"/>
          <w:szCs w:val="24"/>
        </w:rPr>
        <w:t xml:space="preserve">, should be </w:t>
      </w:r>
      <w:r w:rsidR="007255DA" w:rsidRPr="00594730">
        <w:rPr>
          <w:rFonts w:asciiTheme="majorBidi" w:hAnsiTheme="majorBidi" w:cstheme="majorBidi"/>
          <w:sz w:val="24"/>
          <w:szCs w:val="24"/>
        </w:rPr>
        <w:t>returned</w:t>
      </w:r>
      <w:r w:rsidR="00566D5D" w:rsidRPr="00594730">
        <w:rPr>
          <w:rFonts w:asciiTheme="majorBidi" w:hAnsiTheme="majorBidi" w:cstheme="majorBidi"/>
          <w:sz w:val="24"/>
          <w:szCs w:val="24"/>
        </w:rPr>
        <w:t xml:space="preserve"> to ITU not later than </w:t>
      </w:r>
      <w:r w:rsidR="00CD430D">
        <w:rPr>
          <w:rFonts w:asciiTheme="majorBidi" w:hAnsiTheme="majorBidi" w:cstheme="majorBidi"/>
          <w:b/>
          <w:bCs/>
          <w:sz w:val="24"/>
          <w:szCs w:val="24"/>
        </w:rPr>
        <w:t>11 March 2012.</w:t>
      </w:r>
      <w:r w:rsidR="00CD1B78" w:rsidRPr="00594730">
        <w:rPr>
          <w:rFonts w:asciiTheme="majorBidi" w:hAnsiTheme="majorBidi" w:cstheme="majorBidi"/>
          <w:sz w:val="24"/>
          <w:szCs w:val="24"/>
        </w:rPr>
        <w:t xml:space="preserve"> 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91647D" w:rsidRDefault="004E2691">
      <w:pPr>
        <w:tabs>
          <w:tab w:val="left" w:pos="1418"/>
          <w:tab w:val="left" w:pos="1702"/>
          <w:tab w:val="left" w:pos="2160"/>
        </w:tabs>
        <w:ind w:right="92"/>
      </w:pPr>
      <w:r>
        <w:t>1</w:t>
      </w:r>
      <w:r w:rsidR="00187540">
        <w:t>2</w:t>
      </w:r>
      <w:r w:rsidR="00036A40">
        <w:tab/>
      </w:r>
      <w:r w:rsidR="00B64063" w:rsidRPr="0019714A">
        <w:rPr>
          <w:b/>
          <w:bCs/>
        </w:rPr>
        <w:t>WIRELESS LAN</w:t>
      </w:r>
      <w:r w:rsidR="00B64063">
        <w:t xml:space="preserve"> </w:t>
      </w:r>
      <w:r w:rsidR="00036A40">
        <w:t xml:space="preserve">facilities are available </w:t>
      </w:r>
      <w:r w:rsidR="007D5C68">
        <w:t xml:space="preserve">for use by delegates </w:t>
      </w:r>
      <w:r w:rsidR="00036A40">
        <w:t xml:space="preserve">in </w:t>
      </w:r>
      <w:r w:rsidR="00B67822">
        <w:t xml:space="preserve">all </w:t>
      </w:r>
      <w:r w:rsidR="00036A40">
        <w:t>the</w:t>
      </w:r>
      <w:r w:rsidR="00CB442A">
        <w:t xml:space="preserve"> </w:t>
      </w:r>
      <w:r w:rsidR="00036A40">
        <w:t xml:space="preserve">ITU conference room areas </w:t>
      </w:r>
      <w:r w:rsidR="00EA4E24">
        <w:t>and in the CICG (</w:t>
      </w:r>
      <w:r w:rsidR="007D5C68">
        <w:t xml:space="preserve">Geneva </w:t>
      </w:r>
      <w:r w:rsidR="00EA4E24">
        <w:t xml:space="preserve">International Conference Centre) </w:t>
      </w:r>
      <w:r w:rsidR="007D5C68">
        <w:t>building</w:t>
      </w:r>
      <w:r w:rsidR="00036A40">
        <w:t>. Detailed information is available on the ITU-T website (</w:t>
      </w:r>
      <w:hyperlink r:id="rId17" w:history="1">
        <w:r w:rsidR="00333D60" w:rsidRPr="009D7F3E">
          <w:rPr>
            <w:rStyle w:val="Hyperlink"/>
          </w:rPr>
          <w:t>http://itu.int/ITU</w:t>
        </w:r>
        <w:r w:rsidR="00333D60" w:rsidRPr="009D7F3E">
          <w:rPr>
            <w:rStyle w:val="Hyperlink"/>
          </w:rPr>
          <w:t>-</w:t>
        </w:r>
        <w:r w:rsidR="00333D60" w:rsidRPr="009D7F3E">
          <w:rPr>
            <w:rStyle w:val="Hyperlink"/>
          </w:rPr>
          <w:t>T/edh/faqs-support.html</w:t>
        </w:r>
      </w:hyperlink>
      <w:r w:rsidR="00036A40">
        <w:t>).</w:t>
      </w:r>
      <w:r w:rsidR="00B67822">
        <w:t xml:space="preserve"> (Wired network access continues to be available in the ITU </w:t>
      </w:r>
      <w:proofErr w:type="spellStart"/>
      <w:r w:rsidR="00B67822">
        <w:t>Montbrillant</w:t>
      </w:r>
      <w:proofErr w:type="spellEnd"/>
      <w:r w:rsidR="00B67822">
        <w:t xml:space="preserve"> building</w:t>
      </w:r>
      <w:r w:rsidR="00187540">
        <w:t>.</w:t>
      </w:r>
      <w:r w:rsidR="00B67822">
        <w:t>)</w:t>
      </w:r>
    </w:p>
    <w:p w:rsidR="00B64063" w:rsidRDefault="004E2691" w:rsidP="00187540">
      <w:pPr>
        <w:autoSpaceDE w:val="0"/>
        <w:autoSpaceDN w:val="0"/>
        <w:adjustRightInd w:val="0"/>
        <w:rPr>
          <w:rFonts w:eastAsia="SimSun"/>
          <w:szCs w:val="24"/>
          <w:lang w:eastAsia="zh-CN"/>
        </w:rPr>
      </w:pPr>
      <w:r>
        <w:rPr>
          <w:rFonts w:eastAsia="SimSun"/>
          <w:szCs w:val="24"/>
          <w:lang w:eastAsia="zh-CN"/>
        </w:rPr>
        <w:t>1</w:t>
      </w:r>
      <w:r w:rsidR="00187540">
        <w:rPr>
          <w:rFonts w:eastAsia="SimSun"/>
          <w:szCs w:val="24"/>
          <w:lang w:eastAsia="zh-CN"/>
        </w:rPr>
        <w:t>3</w:t>
      </w:r>
      <w:r w:rsidR="00B64063">
        <w:rPr>
          <w:rFonts w:eastAsia="SimSun"/>
          <w:szCs w:val="24"/>
          <w:lang w:eastAsia="zh-CN"/>
        </w:rPr>
        <w:tab/>
      </w:r>
      <w:r w:rsidRPr="0019714A">
        <w:rPr>
          <w:rFonts w:eastAsia="SimSun"/>
          <w:b/>
          <w:bCs/>
          <w:szCs w:val="24"/>
          <w:lang w:eastAsia="zh-CN"/>
        </w:rPr>
        <w:t>PRINTERS:</w:t>
      </w:r>
      <w:r>
        <w:rPr>
          <w:rFonts w:eastAsia="SimSun"/>
          <w:szCs w:val="24"/>
          <w:lang w:eastAsia="zh-CN"/>
        </w:rPr>
        <w:t xml:space="preserve"> </w:t>
      </w:r>
      <w:r w:rsidR="00B64063">
        <w:rPr>
          <w:rFonts w:eastAsia="SimSun"/>
          <w:szCs w:val="24"/>
          <w:lang w:eastAsia="zh-CN"/>
        </w:rPr>
        <w:t xml:space="preserve">In agreement with its Chairman, Mr </w:t>
      </w:r>
      <w:r w:rsidR="00187540">
        <w:rPr>
          <w:rFonts w:eastAsia="SimSun"/>
          <w:szCs w:val="24"/>
          <w:lang w:eastAsia="zh-CN"/>
        </w:rPr>
        <w:t>Ahmed Zeddam</w:t>
      </w:r>
      <w:r w:rsidR="00B64063">
        <w:rPr>
          <w:rFonts w:eastAsia="SimSun"/>
          <w:szCs w:val="24"/>
          <w:lang w:eastAsia="zh-CN"/>
        </w:rPr>
        <w:t xml:space="preserve">, Study Group </w:t>
      </w:r>
      <w:r w:rsidR="00187540">
        <w:rPr>
          <w:rFonts w:eastAsia="SimSun"/>
          <w:szCs w:val="24"/>
          <w:lang w:eastAsia="zh-CN"/>
        </w:rPr>
        <w:t>5</w:t>
      </w:r>
      <w:r w:rsidR="00B64063">
        <w:rPr>
          <w:rFonts w:eastAsia="SimSun"/>
          <w:szCs w:val="24"/>
          <w:lang w:eastAsia="zh-CN"/>
        </w:rPr>
        <w:t xml:space="preserve"> will take further steps towards working in a fully electronic environment.  The meeting will be paperless.</w:t>
      </w:r>
      <w:r>
        <w:rPr>
          <w:rFonts w:eastAsia="SimSun"/>
          <w:szCs w:val="24"/>
          <w:lang w:eastAsia="zh-CN"/>
        </w:rPr>
        <w:t xml:space="preserve"> </w:t>
      </w:r>
      <w:r w:rsidRPr="004E2691">
        <w:rPr>
          <w:rFonts w:eastAsia="SimSun"/>
          <w:b/>
          <w:bCs/>
          <w:szCs w:val="24"/>
          <w:lang w:eastAsia="zh-CN"/>
        </w:rPr>
        <w:t xml:space="preserve">Printers </w:t>
      </w:r>
      <w:r w:rsidR="00B64063">
        <w:rPr>
          <w:rFonts w:eastAsia="SimSun"/>
          <w:szCs w:val="24"/>
          <w:lang w:eastAsia="zh-CN"/>
        </w:rPr>
        <w:t xml:space="preserve">are available in the cyber café on the second basement level of the Tower building </w:t>
      </w:r>
      <w:r w:rsidR="00B64063" w:rsidRPr="0019714A">
        <w:rPr>
          <w:rFonts w:eastAsia="SimSun"/>
          <w:szCs w:val="24"/>
          <w:lang w:eastAsia="zh-CN"/>
        </w:rPr>
        <w:t xml:space="preserve">and </w:t>
      </w:r>
      <w:r w:rsidR="00B64063" w:rsidRPr="0019714A">
        <w:rPr>
          <w:b/>
          <w:bCs/>
        </w:rPr>
        <w:t>on the ground</w:t>
      </w:r>
      <w:r w:rsidR="00B64063" w:rsidRPr="0019714A">
        <w:t xml:space="preserve"> </w:t>
      </w:r>
      <w:r w:rsidR="00B64063">
        <w:t xml:space="preserve">floor of the </w:t>
      </w:r>
      <w:proofErr w:type="spellStart"/>
      <w:r w:rsidR="00B64063">
        <w:t>Montbrillant</w:t>
      </w:r>
      <w:proofErr w:type="spellEnd"/>
      <w:r w:rsidR="00B64063">
        <w:t xml:space="preserve"> building </w:t>
      </w:r>
      <w:r w:rsidR="00B64063">
        <w:rPr>
          <w:rFonts w:eastAsia="SimSun"/>
          <w:szCs w:val="24"/>
          <w:lang w:eastAsia="zh-CN"/>
        </w:rPr>
        <w:t xml:space="preserve">for delegates who wish to print documents.  In addition, the </w:t>
      </w:r>
      <w:r w:rsidR="00187540">
        <w:rPr>
          <w:rFonts w:eastAsia="SimSun"/>
          <w:szCs w:val="24"/>
          <w:lang w:eastAsia="zh-CN"/>
        </w:rPr>
        <w:t>Service Desk</w:t>
      </w:r>
      <w:r w:rsidR="00B64063">
        <w:rPr>
          <w:rFonts w:eastAsia="SimSun"/>
          <w:szCs w:val="24"/>
          <w:lang w:eastAsia="zh-CN"/>
        </w:rPr>
        <w:t xml:space="preserve"> (</w:t>
      </w:r>
      <w:hyperlink r:id="rId18" w:history="1">
        <w:r w:rsidR="00B64063">
          <w:rPr>
            <w:rStyle w:val="Hyperlink"/>
            <w:rFonts w:eastAsia="SimSun"/>
            <w:szCs w:val="24"/>
            <w:lang w:eastAsia="zh-CN"/>
          </w:rPr>
          <w:t>serviced</w:t>
        </w:r>
        <w:r w:rsidR="00B64063">
          <w:rPr>
            <w:rStyle w:val="Hyperlink"/>
            <w:rFonts w:eastAsia="SimSun"/>
            <w:szCs w:val="24"/>
            <w:lang w:eastAsia="zh-CN"/>
          </w:rPr>
          <w:t>e</w:t>
        </w:r>
        <w:r w:rsidR="00B64063">
          <w:rPr>
            <w:rStyle w:val="Hyperlink"/>
            <w:rFonts w:eastAsia="SimSun"/>
            <w:szCs w:val="24"/>
            <w:lang w:eastAsia="zh-CN"/>
          </w:rPr>
          <w:t>sk</w:t>
        </w:r>
        <w:r w:rsidR="00B64063" w:rsidRPr="003B190A">
          <w:rPr>
            <w:rStyle w:val="Hyperlink"/>
            <w:rFonts w:eastAsia="SimSun"/>
            <w:szCs w:val="24"/>
            <w:lang w:eastAsia="zh-CN"/>
          </w:rPr>
          <w:t>@itu.int</w:t>
        </w:r>
      </w:hyperlink>
      <w:r w:rsidR="00B64063">
        <w:rPr>
          <w:rFonts w:eastAsia="SimSun"/>
          <w:szCs w:val="24"/>
          <w:lang w:eastAsia="zh-CN"/>
        </w:rPr>
        <w:t>) has prepared a limited number of laptops</w:t>
      </w:r>
      <w:r w:rsidR="00187540">
        <w:rPr>
          <w:rFonts w:eastAsia="SimSun"/>
          <w:szCs w:val="24"/>
          <w:lang w:eastAsia="zh-CN"/>
        </w:rPr>
        <w:t xml:space="preserve"> for those who do not have one.</w:t>
      </w:r>
    </w:p>
    <w:p w:rsidR="00181DCF" w:rsidRDefault="004E2691" w:rsidP="0019714A">
      <w:pPr>
        <w:autoSpaceDE w:val="0"/>
        <w:autoSpaceDN w:val="0"/>
        <w:adjustRightInd w:val="0"/>
      </w:pPr>
      <w:r>
        <w:rPr>
          <w:rFonts w:eastAsia="SimSun"/>
          <w:szCs w:val="24"/>
          <w:lang w:eastAsia="zh-CN"/>
        </w:rPr>
        <w:t>1</w:t>
      </w:r>
      <w:r w:rsidR="00187540">
        <w:rPr>
          <w:rFonts w:eastAsia="SimSun"/>
          <w:szCs w:val="24"/>
          <w:lang w:eastAsia="zh-CN"/>
        </w:rPr>
        <w:t>4</w:t>
      </w:r>
      <w:r w:rsidR="00B64063" w:rsidRPr="005E1402">
        <w:rPr>
          <w:rFonts w:eastAsia="SimSun"/>
          <w:szCs w:val="24"/>
          <w:lang w:eastAsia="zh-CN"/>
        </w:rPr>
        <w:tab/>
      </w:r>
      <w:r w:rsidR="00B64063" w:rsidRPr="00192805">
        <w:rPr>
          <w:rFonts w:eastAsia="SimSun"/>
          <w:b/>
          <w:bCs/>
          <w:szCs w:val="24"/>
          <w:lang w:eastAsia="zh-CN"/>
        </w:rPr>
        <w:t>E-LOCKERS</w:t>
      </w:r>
      <w:r w:rsidR="00B64063" w:rsidRPr="005E1402">
        <w:rPr>
          <w:rFonts w:eastAsia="SimSun"/>
          <w:szCs w:val="24"/>
          <w:lang w:eastAsia="zh-CN"/>
        </w:rPr>
        <w:t xml:space="preserve"> are available on the ground floor of the </w:t>
      </w:r>
      <w:proofErr w:type="spellStart"/>
      <w:r w:rsidR="00B64063" w:rsidRPr="005E1402">
        <w:rPr>
          <w:rFonts w:eastAsia="SimSun"/>
          <w:szCs w:val="24"/>
          <w:lang w:eastAsia="zh-CN"/>
        </w:rPr>
        <w:t>Montbrillant</w:t>
      </w:r>
      <w:proofErr w:type="spellEnd"/>
      <w:r w:rsidR="00B64063" w:rsidRPr="005E1402">
        <w:rPr>
          <w:rFonts w:eastAsia="SimSun"/>
          <w:szCs w:val="24"/>
          <w:lang w:eastAsia="zh-CN"/>
        </w:rPr>
        <w:t xml:space="preserve"> building. Your ITU </w:t>
      </w:r>
      <w:r w:rsidR="00B64063">
        <w:rPr>
          <w:rFonts w:eastAsia="SimSun"/>
          <w:szCs w:val="24"/>
          <w:lang w:eastAsia="zh-CN"/>
        </w:rPr>
        <w:t>RF</w:t>
      </w:r>
      <w:r w:rsidR="00B64063" w:rsidRPr="005E1402">
        <w:rPr>
          <w:rFonts w:eastAsia="SimSun"/>
          <w:szCs w:val="24"/>
          <w:lang w:eastAsia="zh-CN"/>
        </w:rPr>
        <w:t xml:space="preserve">ID badge opens and closes the e-locker. Your e-locker is available only for the period of the </w:t>
      </w:r>
      <w:r w:rsidR="00B64063" w:rsidRPr="005E1402">
        <w:rPr>
          <w:rFonts w:eastAsia="SimSun"/>
          <w:szCs w:val="24"/>
          <w:lang w:eastAsia="zh-CN"/>
        </w:rPr>
        <w:lastRenderedPageBreak/>
        <w:t>meeting you are attending, so please ensure that you empty the locker before 23:59 on the last day of the meeting.</w:t>
      </w:r>
    </w:p>
    <w:p w:rsidR="0091647D" w:rsidRDefault="00A26ADD">
      <w:r>
        <w:rPr>
          <w:bCs/>
        </w:rPr>
        <w:t>1</w:t>
      </w:r>
      <w:r w:rsidR="00187540">
        <w:rPr>
          <w:bCs/>
        </w:rPr>
        <w:t>5</w:t>
      </w:r>
      <w:r w:rsidR="00036A40">
        <w:tab/>
      </w:r>
      <w:r w:rsidR="004E2691" w:rsidRPr="0019714A">
        <w:rPr>
          <w:b/>
          <w:bCs/>
        </w:rPr>
        <w:t>HOTELS:</w:t>
      </w:r>
      <w:r w:rsidR="004E2691">
        <w:t xml:space="preserve"> </w:t>
      </w:r>
      <w:r w:rsidR="00036A40">
        <w:t xml:space="preserve">For your convenience, a hotel confirmation form is enclosed as </w:t>
      </w:r>
      <w:r w:rsidR="00036A40">
        <w:rPr>
          <w:b/>
        </w:rPr>
        <w:t>Annex </w:t>
      </w:r>
      <w:r w:rsidR="00891A7C">
        <w:rPr>
          <w:b/>
        </w:rPr>
        <w:t>3</w:t>
      </w:r>
      <w:r w:rsidR="00036A40">
        <w:t xml:space="preserve"> (see</w:t>
      </w:r>
      <w:r w:rsidR="004E2B2D">
        <w:t xml:space="preserve"> </w:t>
      </w:r>
      <w:hyperlink r:id="rId19" w:history="1">
        <w:r w:rsidR="001A6B96" w:rsidRPr="009D7F3E">
          <w:rPr>
            <w:rStyle w:val="Hyperlink"/>
          </w:rPr>
          <w:t>http://i</w:t>
        </w:r>
        <w:r w:rsidR="001A6B96" w:rsidRPr="009D7F3E">
          <w:rPr>
            <w:rStyle w:val="Hyperlink"/>
          </w:rPr>
          <w:t>t</w:t>
        </w:r>
        <w:r w:rsidR="001A6B96" w:rsidRPr="009D7F3E">
          <w:rPr>
            <w:rStyle w:val="Hyperlink"/>
          </w:rPr>
          <w:t>u.int/travel/</w:t>
        </w:r>
      </w:hyperlink>
      <w:r w:rsidR="009521B9">
        <w:t xml:space="preserve"> </w:t>
      </w:r>
      <w:r w:rsidR="00036A40">
        <w:t xml:space="preserve"> for the list of hotels).</w:t>
      </w:r>
    </w:p>
    <w:p w:rsidR="0091647D" w:rsidRDefault="00A26ADD">
      <w:pPr>
        <w:tabs>
          <w:tab w:val="left" w:pos="1418"/>
          <w:tab w:val="left" w:pos="1702"/>
          <w:tab w:val="left" w:pos="2160"/>
        </w:tabs>
        <w:ind w:right="92"/>
        <w:rPr>
          <w:lang w:val="en-US"/>
        </w:rPr>
      </w:pPr>
      <w:r>
        <w:t>1</w:t>
      </w:r>
      <w:r w:rsidR="00187540">
        <w:t>6</w:t>
      </w:r>
      <w:r w:rsidR="00036A40">
        <w:tab/>
      </w:r>
      <w:r w:rsidR="00B64063" w:rsidRPr="0019714A">
        <w:rPr>
          <w:b/>
          <w:bCs/>
        </w:rPr>
        <w:t>VISAS:</w:t>
      </w:r>
      <w:r w:rsidR="00B64063">
        <w:t xml:space="preserve"> </w:t>
      </w:r>
      <w:r w:rsidR="00036A40">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20" w:history="1">
        <w:r w:rsidR="00062F16" w:rsidRPr="00054C60">
          <w:rPr>
            <w:rStyle w:val="Hyperlink"/>
            <w:lang w:val="en-US"/>
          </w:rPr>
          <w:t>tsbreg</w:t>
        </w:r>
        <w:r w:rsidR="00062F16" w:rsidRPr="00054C60">
          <w:rPr>
            <w:rStyle w:val="Hyperlink"/>
            <w:lang w:val="en-US"/>
          </w:rPr>
          <w:t>@</w:t>
        </w:r>
        <w:r w:rsidR="00062F16" w:rsidRPr="00054C60">
          <w:rPr>
            <w:rStyle w:val="Hyperlink"/>
            <w:lang w:val="en-US"/>
          </w:rPr>
          <w:t>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825FC5" w:rsidRDefault="00825FC5">
      <w:pPr>
        <w:spacing w:before="1701"/>
        <w:ind w:right="91"/>
      </w:pPr>
    </w:p>
    <w:p w:rsidR="00825FC5" w:rsidRDefault="00825FC5">
      <w:pPr>
        <w:spacing w:before="1701"/>
        <w:ind w:right="91"/>
      </w:pPr>
    </w:p>
    <w:p w:rsidR="00036A40" w:rsidRPr="002D6FE0" w:rsidRDefault="00036A40" w:rsidP="00187540">
      <w:pPr>
        <w:spacing w:before="720"/>
        <w:ind w:right="92"/>
        <w:rPr>
          <w:b/>
          <w:lang w:val="en-US"/>
        </w:rPr>
      </w:pPr>
      <w:r w:rsidRPr="002D6FE0">
        <w:rPr>
          <w:b/>
          <w:lang w:val="en-US"/>
        </w:rPr>
        <w:t>Annexes:</w:t>
      </w:r>
      <w:r w:rsidR="00187540" w:rsidRPr="002D6FE0">
        <w:rPr>
          <w:b/>
          <w:lang w:val="en-US"/>
        </w:rPr>
        <w:tab/>
      </w:r>
      <w:r w:rsidR="00891A7C" w:rsidRPr="002D6FE0">
        <w:rPr>
          <w:b/>
          <w:lang w:val="en-US"/>
        </w:rPr>
        <w:t>4</w:t>
      </w:r>
    </w:p>
    <w:p w:rsidR="00891A7C" w:rsidRPr="002D6FE0" w:rsidRDefault="00891A7C">
      <w:pPr>
        <w:tabs>
          <w:tab w:val="clear" w:pos="794"/>
          <w:tab w:val="clear" w:pos="1191"/>
          <w:tab w:val="clear" w:pos="1588"/>
          <w:tab w:val="clear" w:pos="1985"/>
        </w:tabs>
        <w:spacing w:before="0"/>
        <w:rPr>
          <w:b/>
          <w:highlight w:val="yellow"/>
          <w:lang w:val="en-US"/>
        </w:rPr>
      </w:pPr>
      <w:r w:rsidRPr="002D6FE0">
        <w:rPr>
          <w:b/>
          <w:highlight w:val="yellow"/>
          <w:lang w:val="en-US"/>
        </w:rPr>
        <w:br w:type="page"/>
      </w:r>
    </w:p>
    <w:p w:rsidR="00891A7C" w:rsidRDefault="00891A7C" w:rsidP="00891A7C">
      <w:pPr>
        <w:jc w:val="center"/>
        <w:rPr>
          <w:lang w:val="en-US"/>
        </w:rPr>
      </w:pPr>
      <w:r>
        <w:rPr>
          <w:lang w:val="en-US"/>
        </w:rPr>
        <w:lastRenderedPageBreak/>
        <w:t>ANNEX 1</w:t>
      </w:r>
      <w:r>
        <w:rPr>
          <w:lang w:val="en-US"/>
        </w:rPr>
        <w:br/>
        <w:t>(to TSB Collective letter 9/5)</w:t>
      </w:r>
    </w:p>
    <w:p w:rsidR="00891A7C" w:rsidRDefault="00891A7C" w:rsidP="00891A7C">
      <w:pPr>
        <w:jc w:val="center"/>
        <w:rPr>
          <w:b/>
          <w:bCs/>
        </w:rPr>
      </w:pPr>
      <w:r>
        <w:rPr>
          <w:b/>
          <w:bCs/>
        </w:rPr>
        <w:t>Draft agenda for the meeting of Study Group 5</w:t>
      </w:r>
      <w:r>
        <w:rPr>
          <w:b/>
          <w:bCs/>
        </w:rPr>
        <w:br/>
        <w:t>(Geneva, 11 - 19 April 2012)</w:t>
      </w:r>
    </w:p>
    <w:p w:rsidR="00891A7C" w:rsidRDefault="00891A7C" w:rsidP="00891A7C">
      <w:pPr>
        <w:jc w:val="center"/>
        <w:rPr>
          <w:b/>
          <w:bCs/>
        </w:rPr>
      </w:pP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Opening of the meeting</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Adoption of the agenda</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Document allocation</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Highlights of the last Chairmen/TSAG meetings</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Presentation of the wording of the proposed Questions for the next study period</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Guidelines for Working Parties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Working Parties meetings</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Study of Question 14/5</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Report of the different SG5 Regional Groups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Report of the Home Network Special Group</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Reports of the meetings of Working Parties</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Review and Approval of the wording of Questions for the next study period</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Consent/determination/approval/deletion of Recommendations</w:t>
      </w:r>
    </w:p>
    <w:p w:rsidR="00891A7C" w:rsidRPr="00A0472E" w:rsidRDefault="00891A7C" w:rsidP="00891A7C">
      <w:pPr>
        <w:numPr>
          <w:ilvl w:val="0"/>
          <w:numId w:val="6"/>
        </w:numPr>
        <w:tabs>
          <w:tab w:val="clear" w:pos="794"/>
          <w:tab w:val="clear" w:pos="1155"/>
          <w:tab w:val="left" w:pos="1134"/>
        </w:tabs>
        <w:spacing w:before="240"/>
        <w:ind w:left="1151" w:right="91" w:hanging="794"/>
        <w:rPr>
          <w:lang w:val="en-US"/>
        </w:rPr>
      </w:pPr>
      <w:r w:rsidRPr="00A0472E">
        <w:rPr>
          <w:lang w:val="en-US"/>
        </w:rPr>
        <w:t>Approval of Handbooks/informative texts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t xml:space="preserve">Approval of </w:t>
      </w:r>
      <w:r>
        <w:rPr>
          <w:lang w:val="en-US"/>
        </w:rPr>
        <w:t>Outgoing liaison statements/communications</w:t>
      </w:r>
    </w:p>
    <w:p w:rsidR="00891A7C" w:rsidRDefault="00891A7C" w:rsidP="00891A7C">
      <w:pPr>
        <w:numPr>
          <w:ilvl w:val="0"/>
          <w:numId w:val="6"/>
        </w:numPr>
        <w:tabs>
          <w:tab w:val="clear" w:pos="794"/>
          <w:tab w:val="clear" w:pos="1155"/>
          <w:tab w:val="left" w:pos="1134"/>
        </w:tabs>
        <w:spacing w:before="240"/>
        <w:ind w:left="1151" w:right="91" w:hanging="794"/>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 xml:space="preserve">Review of the work </w:t>
      </w:r>
      <w:proofErr w:type="spellStart"/>
      <w:r>
        <w:rPr>
          <w:lang w:val="en-US"/>
        </w:rPr>
        <w:t>programme</w:t>
      </w:r>
      <w:proofErr w:type="spellEnd"/>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Future activities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Other business</w:t>
      </w:r>
    </w:p>
    <w:p w:rsidR="00891A7C" w:rsidRDefault="00891A7C" w:rsidP="00891A7C">
      <w:pPr>
        <w:numPr>
          <w:ilvl w:val="0"/>
          <w:numId w:val="6"/>
        </w:numPr>
        <w:tabs>
          <w:tab w:val="clear" w:pos="794"/>
          <w:tab w:val="clear" w:pos="1155"/>
          <w:tab w:val="left" w:pos="1134"/>
        </w:tabs>
        <w:spacing w:before="240"/>
        <w:ind w:left="1151" w:right="91" w:hanging="794"/>
        <w:rPr>
          <w:lang w:val="en-US"/>
        </w:rPr>
      </w:pPr>
      <w:r>
        <w:rPr>
          <w:lang w:val="en-US"/>
        </w:rPr>
        <w:t>Closure of the meeting</w:t>
      </w:r>
    </w:p>
    <w:p w:rsidR="00891A7C" w:rsidRDefault="00891A7C" w:rsidP="00891A7C">
      <w:pPr>
        <w:tabs>
          <w:tab w:val="clear" w:pos="794"/>
        </w:tabs>
        <w:spacing w:before="240"/>
        <w:ind w:left="1151" w:right="91"/>
        <w:rPr>
          <w:lang w:val="en-US"/>
        </w:rPr>
      </w:pPr>
    </w:p>
    <w:p w:rsidR="00891A7C" w:rsidRDefault="00891A7C" w:rsidP="00891A7C"/>
    <w:p w:rsidR="00891A7C" w:rsidRDefault="00891A7C" w:rsidP="00891A7C">
      <w:r>
        <w:br w:type="page"/>
      </w:r>
    </w:p>
    <w:p w:rsidR="00891A7C" w:rsidRDefault="00891A7C" w:rsidP="00891A7C">
      <w:pPr>
        <w:jc w:val="center"/>
        <w:rPr>
          <w:lang w:val="en-US"/>
        </w:rPr>
      </w:pPr>
      <w:r>
        <w:rPr>
          <w:lang w:val="en-US"/>
        </w:rPr>
        <w:lastRenderedPageBreak/>
        <w:t>ANNEX 2</w:t>
      </w:r>
      <w:r>
        <w:rPr>
          <w:lang w:val="en-US"/>
        </w:rPr>
        <w:br/>
        <w:t>(to TSB Collective letter 9/5)</w:t>
      </w:r>
    </w:p>
    <w:p w:rsidR="00891A7C" w:rsidRDefault="00891A7C" w:rsidP="00891A7C">
      <w:pPr>
        <w:jc w:val="center"/>
        <w:rPr>
          <w:b/>
          <w:bCs/>
        </w:rPr>
      </w:pPr>
      <w:r>
        <w:rPr>
          <w:b/>
          <w:bCs/>
        </w:rPr>
        <w:t>Draft timetable for the meeting of Study Group 5</w:t>
      </w:r>
      <w:r>
        <w:rPr>
          <w:b/>
          <w:bCs/>
        </w:rPr>
        <w:br/>
        <w:t>(Geneva, 11 - 19 April 2012)</w:t>
      </w:r>
    </w:p>
    <w:p w:rsidR="00891A7C" w:rsidRDefault="00891A7C" w:rsidP="00891A7C">
      <w:pPr>
        <w:pStyle w:val="Normalaftertitle"/>
      </w:pPr>
    </w:p>
    <w:tbl>
      <w:tblPr>
        <w:tblW w:w="99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992"/>
        <w:gridCol w:w="681"/>
        <w:gridCol w:w="1453"/>
        <w:gridCol w:w="1258"/>
        <w:gridCol w:w="807"/>
        <w:gridCol w:w="45"/>
        <w:gridCol w:w="2020"/>
      </w:tblGrid>
      <w:tr w:rsidR="00891A7C" w:rsidTr="00E61942">
        <w:tc>
          <w:tcPr>
            <w:tcW w:w="1674" w:type="dxa"/>
            <w:tcBorders>
              <w:top w:val="single" w:sz="4" w:space="0" w:color="auto"/>
              <w:left w:val="single" w:sz="4" w:space="0" w:color="auto"/>
              <w:bottom w:val="single" w:sz="4" w:space="0" w:color="auto"/>
              <w:right w:val="single" w:sz="4" w:space="0" w:color="auto"/>
            </w:tcBorders>
          </w:tcPr>
          <w:p w:rsidR="00891A7C" w:rsidRPr="004B3CDD" w:rsidRDefault="00891A7C" w:rsidP="00E61942">
            <w:pPr>
              <w:pStyle w:val="LetterStart"/>
              <w:tabs>
                <w:tab w:val="clear" w:pos="1361"/>
                <w:tab w:val="clear" w:pos="1758"/>
                <w:tab w:val="clear" w:pos="2155"/>
                <w:tab w:val="clear" w:pos="2552"/>
                <w:tab w:val="center" w:pos="4962"/>
              </w:tabs>
              <w:spacing w:before="120" w:after="120"/>
              <w:ind w:left="0"/>
            </w:pP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Pr="004B3CDD" w:rsidRDefault="00891A7C" w:rsidP="00E61942">
            <w:pPr>
              <w:pStyle w:val="LetterStart"/>
              <w:tabs>
                <w:tab w:val="clear" w:pos="1361"/>
                <w:tab w:val="clear" w:pos="1758"/>
                <w:tab w:val="clear" w:pos="2155"/>
                <w:tab w:val="clear" w:pos="2552"/>
                <w:tab w:val="center" w:pos="4962"/>
              </w:tabs>
              <w:spacing w:before="120" w:after="120"/>
              <w:ind w:left="0"/>
              <w:jc w:val="center"/>
            </w:pPr>
            <w:r w:rsidRPr="004B3CDD">
              <w:t>Morning</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891A7C" w:rsidRPr="004B3CDD" w:rsidRDefault="00891A7C" w:rsidP="00E61942">
            <w:pPr>
              <w:pStyle w:val="LetterStart"/>
              <w:tabs>
                <w:tab w:val="clear" w:pos="1361"/>
                <w:tab w:val="clear" w:pos="1758"/>
                <w:tab w:val="clear" w:pos="2155"/>
                <w:tab w:val="clear" w:pos="2552"/>
                <w:tab w:val="center" w:pos="4962"/>
              </w:tabs>
              <w:spacing w:before="120" w:after="120"/>
              <w:ind w:left="0"/>
              <w:jc w:val="center"/>
            </w:pPr>
            <w:r w:rsidRPr="004B3CDD">
              <w:t>Afternoon</w:t>
            </w:r>
          </w:p>
        </w:tc>
      </w:tr>
      <w:tr w:rsidR="00891A7C" w:rsidTr="00E61942">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Wednesday</w:t>
            </w:r>
            <w:r>
              <w:br/>
              <w:t>11 April</w:t>
            </w:r>
          </w:p>
        </w:tc>
        <w:tc>
          <w:tcPr>
            <w:tcW w:w="1992"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Plenary</w:t>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1/5</w:t>
            </w:r>
          </w:p>
        </w:tc>
        <w:tc>
          <w:tcPr>
            <w:tcW w:w="2110"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p>
        </w:tc>
        <w:tc>
          <w:tcPr>
            <w:tcW w:w="2020"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3/5</w:t>
            </w:r>
          </w:p>
        </w:tc>
      </w:tr>
      <w:tr w:rsidR="00891A7C" w:rsidTr="00E61942">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Thursday</w:t>
            </w:r>
            <w:r>
              <w:br/>
              <w:t>12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891A7C" w:rsidTr="00E61942">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Friday</w:t>
            </w:r>
            <w:r>
              <w:br/>
              <w:t>13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891A7C" w:rsidTr="00E61942">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Monday</w:t>
            </w:r>
            <w:r>
              <w:br/>
              <w:t>16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891A7C" w:rsidRPr="003E4C17" w:rsidRDefault="00891A7C" w:rsidP="00E61942">
            <w:pPr>
              <w:pStyle w:val="LetterStart"/>
              <w:tabs>
                <w:tab w:val="clear" w:pos="1361"/>
                <w:tab w:val="clear" w:pos="1758"/>
                <w:tab w:val="clear" w:pos="2155"/>
                <w:tab w:val="clear" w:pos="2552"/>
                <w:tab w:val="center" w:pos="4962"/>
              </w:tabs>
              <w:spacing w:before="120" w:after="120"/>
              <w:ind w:left="0"/>
              <w:jc w:val="center"/>
            </w:pPr>
            <w:r w:rsidRPr="003E4C17">
              <w:t>Working Party 1/5</w:t>
            </w:r>
            <w:r>
              <w:t>;</w:t>
            </w:r>
            <w:r w:rsidRPr="003E4C17">
              <w:br/>
              <w:t xml:space="preserve">Working Party </w:t>
            </w:r>
            <w:r>
              <w:t>3</w:t>
            </w:r>
            <w:r w:rsidRPr="003E4C17">
              <w:t>/5</w:t>
            </w:r>
            <w:r w:rsidRPr="003E4C17">
              <w:br/>
              <w:t xml:space="preserve">&amp; </w:t>
            </w:r>
            <w:r w:rsidRPr="005F341F">
              <w:t>ad-hoc</w:t>
            </w:r>
            <w:r w:rsidRPr="003E4C17">
              <w:t xml:space="preserve"> meetings </w:t>
            </w:r>
            <w:r>
              <w:t>of</w:t>
            </w:r>
            <w:r w:rsidRPr="003E4C17">
              <w:t xml:space="preserve"> WP 2/5 Questions</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891A7C" w:rsidRPr="003E4C17" w:rsidRDefault="00891A7C" w:rsidP="00E61942">
            <w:pPr>
              <w:pStyle w:val="LetterStart"/>
              <w:tabs>
                <w:tab w:val="clear" w:pos="1361"/>
                <w:tab w:val="clear" w:pos="1758"/>
                <w:tab w:val="clear" w:pos="2155"/>
                <w:tab w:val="clear" w:pos="2552"/>
                <w:tab w:val="center" w:pos="4962"/>
              </w:tabs>
              <w:spacing w:before="120" w:after="120"/>
              <w:ind w:left="0"/>
              <w:jc w:val="center"/>
            </w:pPr>
            <w:r>
              <w:t>Technical session on EMC issues</w:t>
            </w:r>
          </w:p>
        </w:tc>
      </w:tr>
      <w:tr w:rsidR="00891A7C" w:rsidTr="00E61942">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Tuesday</w:t>
            </w:r>
            <w:r>
              <w:br/>
              <w:t>17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891A7C" w:rsidTr="00E61942">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Wednesday</w:t>
            </w:r>
            <w:r>
              <w:br/>
              <w:t>18 April</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1/5</w:t>
            </w:r>
          </w:p>
        </w:tc>
        <w:tc>
          <w:tcPr>
            <w:tcW w:w="2711" w:type="dxa"/>
            <w:gridSpan w:val="2"/>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2/5</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Working Party 3/5</w:t>
            </w:r>
          </w:p>
        </w:tc>
      </w:tr>
      <w:tr w:rsidR="00891A7C" w:rsidTr="00E61942">
        <w:tc>
          <w:tcPr>
            <w:tcW w:w="1674" w:type="dxa"/>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pPr>
            <w:r>
              <w:t>Thursday</w:t>
            </w:r>
            <w:r>
              <w:br/>
              <w:t>19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Plenary</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891A7C" w:rsidRDefault="00891A7C" w:rsidP="00E61942">
            <w:pPr>
              <w:pStyle w:val="LetterStart"/>
              <w:tabs>
                <w:tab w:val="clear" w:pos="1361"/>
                <w:tab w:val="clear" w:pos="1758"/>
                <w:tab w:val="clear" w:pos="2155"/>
                <w:tab w:val="clear" w:pos="2552"/>
                <w:tab w:val="center" w:pos="4962"/>
              </w:tabs>
              <w:spacing w:before="120" w:after="120"/>
              <w:ind w:left="0"/>
              <w:jc w:val="center"/>
            </w:pPr>
            <w:r>
              <w:t>Plenary</w:t>
            </w:r>
          </w:p>
        </w:tc>
      </w:tr>
    </w:tbl>
    <w:p w:rsidR="00891A7C" w:rsidRDefault="00891A7C" w:rsidP="00891A7C">
      <w:pPr>
        <w:keepNext/>
        <w:ind w:right="91"/>
      </w:pPr>
      <w:r>
        <w:t>Notes from TSB:</w:t>
      </w:r>
    </w:p>
    <w:p w:rsidR="00891A7C" w:rsidRPr="00A656E3" w:rsidRDefault="00891A7C" w:rsidP="00891A7C">
      <w:r w:rsidRPr="004B3CDD">
        <w:rPr>
          <w:szCs w:val="24"/>
        </w:rPr>
        <w:t>1</w:t>
      </w:r>
      <w:r w:rsidRPr="004B3CDD">
        <w:rPr>
          <w:szCs w:val="24"/>
        </w:rPr>
        <w:tab/>
      </w:r>
      <w:r>
        <w:rPr>
          <w:szCs w:val="24"/>
        </w:rPr>
        <w:t xml:space="preserve">Management meeting, </w:t>
      </w:r>
      <w:r>
        <w:t>Wednesday</w:t>
      </w:r>
      <w:r w:rsidRPr="004B3CDD">
        <w:rPr>
          <w:szCs w:val="24"/>
          <w:lang w:val="en-US"/>
        </w:rPr>
        <w:t xml:space="preserve"> </w:t>
      </w:r>
      <w:r>
        <w:rPr>
          <w:szCs w:val="24"/>
          <w:lang w:val="en-US"/>
        </w:rPr>
        <w:t>11 April</w:t>
      </w:r>
      <w:r w:rsidRPr="004B3CDD">
        <w:rPr>
          <w:szCs w:val="24"/>
          <w:lang w:val="en-US"/>
        </w:rPr>
        <w:t xml:space="preserve"> 2012</w:t>
      </w:r>
      <w:r>
        <w:rPr>
          <w:szCs w:val="24"/>
          <w:lang w:val="en-US"/>
        </w:rPr>
        <w:t xml:space="preserve">, </w:t>
      </w:r>
      <w:r>
        <w:t>8:</w:t>
      </w:r>
      <w:r w:rsidRPr="00A656E3">
        <w:t xml:space="preserve">15 to 9:15 </w:t>
      </w:r>
    </w:p>
    <w:p w:rsidR="00891A7C" w:rsidRPr="004B3CDD" w:rsidRDefault="00891A7C" w:rsidP="00891A7C">
      <w:pPr>
        <w:keepNext/>
        <w:spacing w:before="0"/>
        <w:ind w:right="91"/>
        <w:rPr>
          <w:szCs w:val="24"/>
          <w:lang w:val="en-US"/>
        </w:rPr>
      </w:pPr>
      <w:r>
        <w:rPr>
          <w:szCs w:val="24"/>
          <w:lang w:val="en-US"/>
        </w:rPr>
        <w:t>2</w:t>
      </w:r>
      <w:r>
        <w:rPr>
          <w:szCs w:val="24"/>
          <w:lang w:val="en-US"/>
        </w:rPr>
        <w:tab/>
      </w:r>
      <w:r w:rsidRPr="004B3CDD">
        <w:rPr>
          <w:szCs w:val="24"/>
          <w:lang w:val="en-US"/>
        </w:rPr>
        <w:t xml:space="preserve">Welcome of new SG 5 participants and tour of ITU premises; </w:t>
      </w:r>
      <w:r>
        <w:t>Wednesday</w:t>
      </w:r>
      <w:r w:rsidRPr="004B3CDD">
        <w:rPr>
          <w:szCs w:val="24"/>
          <w:lang w:val="en-US"/>
        </w:rPr>
        <w:t xml:space="preserve"> </w:t>
      </w:r>
      <w:r>
        <w:rPr>
          <w:szCs w:val="24"/>
          <w:lang w:val="en-US"/>
        </w:rPr>
        <w:t>11 April</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891A7C" w:rsidRPr="004B3CDD" w:rsidRDefault="00891A7C" w:rsidP="00891A7C">
      <w:pPr>
        <w:keepNext/>
        <w:spacing w:before="0"/>
        <w:ind w:right="91"/>
        <w:rPr>
          <w:szCs w:val="24"/>
          <w:lang w:val="en-US"/>
        </w:rPr>
      </w:pPr>
      <w:r>
        <w:rPr>
          <w:szCs w:val="24"/>
          <w:lang w:val="en-US"/>
        </w:rPr>
        <w:t>3</w:t>
      </w:r>
      <w:r>
        <w:rPr>
          <w:szCs w:val="24"/>
          <w:lang w:val="en-US"/>
        </w:rPr>
        <w:tab/>
      </w:r>
      <w:r w:rsidRPr="004B3CDD">
        <w:rPr>
          <w:szCs w:val="24"/>
          <w:lang w:val="en-US"/>
        </w:rPr>
        <w:t>SG</w:t>
      </w:r>
      <w:r w:rsidRPr="004B3CDD">
        <w:rPr>
          <w:caps/>
          <w:szCs w:val="24"/>
          <w:lang w:val="en-US"/>
        </w:rPr>
        <w:t>5</w:t>
      </w:r>
      <w:r w:rsidRPr="004B3CDD">
        <w:rPr>
          <w:szCs w:val="24"/>
          <w:lang w:val="en-US"/>
        </w:rPr>
        <w:t xml:space="preserve"> Orientation session for newcomers &amp; Newcomers’ discussion with SG</w:t>
      </w:r>
      <w:r w:rsidRPr="004B3CDD">
        <w:rPr>
          <w:caps/>
          <w:szCs w:val="24"/>
          <w:lang w:val="en-US"/>
        </w:rPr>
        <w:t>5</w:t>
      </w:r>
      <w:r w:rsidRPr="004B3CDD">
        <w:rPr>
          <w:szCs w:val="24"/>
          <w:lang w:val="en-US"/>
        </w:rPr>
        <w:t xml:space="preserve"> management</w:t>
      </w:r>
      <w:r>
        <w:rPr>
          <w:szCs w:val="24"/>
          <w:lang w:val="en-US"/>
        </w:rPr>
        <w:t xml:space="preserve">, </w:t>
      </w:r>
      <w:r w:rsidRPr="00E13CEA">
        <w:t>Friday</w:t>
      </w:r>
      <w:r w:rsidRPr="00E13CEA">
        <w:rPr>
          <w:szCs w:val="24"/>
          <w:lang w:val="en-US"/>
        </w:rPr>
        <w:t xml:space="preserve"> 13</w:t>
      </w:r>
      <w:r>
        <w:rPr>
          <w:szCs w:val="24"/>
          <w:lang w:val="en-US"/>
        </w:rPr>
        <w:t> </w:t>
      </w:r>
      <w:r w:rsidRPr="00E13CEA">
        <w:rPr>
          <w:szCs w:val="24"/>
          <w:lang w:val="en-US"/>
        </w:rPr>
        <w:t>April 2012,  13:00 – 14:00</w:t>
      </w:r>
      <w:r>
        <w:rPr>
          <w:szCs w:val="24"/>
          <w:lang w:val="en-US"/>
        </w:rPr>
        <w:t xml:space="preserve"> (Ahmed Zeddam, </w:t>
      </w:r>
      <w:r w:rsidRPr="004B3CDD">
        <w:rPr>
          <w:szCs w:val="24"/>
          <w:lang w:val="en-US"/>
        </w:rPr>
        <w:t xml:space="preserve">SG </w:t>
      </w:r>
      <w:r>
        <w:rPr>
          <w:caps/>
          <w:szCs w:val="24"/>
          <w:lang w:val="en-US"/>
        </w:rPr>
        <w:t>5</w:t>
      </w:r>
      <w:r w:rsidRPr="004B3CDD">
        <w:rPr>
          <w:szCs w:val="24"/>
          <w:lang w:val="en-US"/>
        </w:rPr>
        <w:t xml:space="preserve"> Chairman,</w:t>
      </w:r>
      <w:r>
        <w:rPr>
          <w:caps/>
          <w:szCs w:val="24"/>
          <w:lang w:val="en-US"/>
        </w:rPr>
        <w:t xml:space="preserve"> </w:t>
      </w:r>
      <w:r w:rsidRPr="004B3CDD">
        <w:rPr>
          <w:szCs w:val="24"/>
          <w:lang w:val="en-US"/>
        </w:rPr>
        <w:t xml:space="preserve">SG </w:t>
      </w:r>
      <w:r>
        <w:rPr>
          <w:caps/>
          <w:szCs w:val="24"/>
          <w:lang w:val="en-US"/>
        </w:rPr>
        <w:t>5</w:t>
      </w:r>
      <w:r w:rsidRPr="004B3CDD">
        <w:rPr>
          <w:szCs w:val="24"/>
          <w:lang w:val="en-US"/>
        </w:rPr>
        <w:t xml:space="preserve"> Vice chairs</w:t>
      </w:r>
      <w:r>
        <w:rPr>
          <w:szCs w:val="24"/>
          <w:lang w:val="en-US"/>
        </w:rPr>
        <w:t>)</w:t>
      </w:r>
    </w:p>
    <w:p w:rsidR="00891A7C" w:rsidRDefault="00891A7C" w:rsidP="00891A7C">
      <w:pPr>
        <w:spacing w:before="0"/>
        <w:ind w:right="91"/>
      </w:pPr>
      <w:r>
        <w:t>4</w:t>
      </w:r>
      <w:r>
        <w:tab/>
      </w:r>
      <w:r w:rsidRPr="0055536D">
        <w:t>JCA</w:t>
      </w:r>
      <w:r>
        <w:t>-ICT&amp;CC</w:t>
      </w:r>
      <w:r w:rsidRPr="0055536D">
        <w:t xml:space="preserve"> meeting will take place on 12 April 2012 from </w:t>
      </w:r>
      <w:r w:rsidRPr="00E13CEA">
        <w:t>12.30</w:t>
      </w:r>
      <w:r w:rsidRPr="0055536D">
        <w:t xml:space="preserve"> to 14.00 hours</w:t>
      </w:r>
      <w:r>
        <w:t>.</w:t>
      </w:r>
    </w:p>
    <w:p w:rsidR="00891A7C" w:rsidRPr="00891A7C" w:rsidRDefault="00891A7C" w:rsidP="00187540">
      <w:pPr>
        <w:spacing w:before="720"/>
        <w:ind w:right="92"/>
      </w:pPr>
    </w:p>
    <w:p w:rsidR="00036A40" w:rsidRPr="00891A7C" w:rsidRDefault="00036A40">
      <w:pPr>
        <w:pStyle w:val="LetterStart"/>
        <w:tabs>
          <w:tab w:val="clear" w:pos="1361"/>
          <w:tab w:val="clear" w:pos="1758"/>
          <w:tab w:val="clear" w:pos="2155"/>
          <w:tab w:val="clear" w:pos="2552"/>
          <w:tab w:val="center" w:pos="4962"/>
        </w:tabs>
        <w:spacing w:before="120" w:line="240" w:lineRule="atLeast"/>
        <w:rPr>
          <w:lang w:val="en-US"/>
        </w:rPr>
        <w:sectPr w:rsidR="00036A40" w:rsidRPr="00891A7C">
          <w:headerReference w:type="even" r:id="rId21"/>
          <w:headerReference w:type="default" r:id="rId22"/>
          <w:footerReference w:type="even" r:id="rId23"/>
          <w:footerReference w:type="default" r:id="rId24"/>
          <w:footerReference w:type="first" r:id="rId25"/>
          <w:pgSz w:w="11907" w:h="16727" w:code="9"/>
          <w:pgMar w:top="1134" w:right="1089" w:bottom="1134" w:left="1089" w:header="567" w:footer="567" w:gutter="0"/>
          <w:paperSrc w:first="269" w:other="269"/>
          <w:cols w:space="720"/>
          <w:titlePg/>
        </w:sectPr>
      </w:pPr>
    </w:p>
    <w:p w:rsidR="00036A40" w:rsidRPr="00CD430D" w:rsidRDefault="00036A40" w:rsidP="008A6379">
      <w:pPr>
        <w:pStyle w:val="LetterStart"/>
        <w:tabs>
          <w:tab w:val="clear" w:pos="1361"/>
          <w:tab w:val="clear" w:pos="1758"/>
          <w:tab w:val="clear" w:pos="2155"/>
          <w:tab w:val="clear" w:pos="2552"/>
          <w:tab w:val="center" w:pos="4962"/>
        </w:tabs>
        <w:spacing w:before="120" w:line="240" w:lineRule="atLeast"/>
        <w:rPr>
          <w:lang w:val="en-US"/>
        </w:rPr>
      </w:pPr>
      <w:bookmarkStart w:id="2" w:name="Duties"/>
      <w:bookmarkEnd w:id="2"/>
      <w:r w:rsidRPr="00891A7C">
        <w:rPr>
          <w:lang w:val="en-US"/>
        </w:rPr>
        <w:lastRenderedPageBreak/>
        <w:tab/>
      </w:r>
      <w:r w:rsidR="00891A7C">
        <w:rPr>
          <w:lang w:val="en-US"/>
        </w:rPr>
        <w:t>ANNEX 3</w:t>
      </w:r>
      <w:r w:rsidRPr="00CD430D">
        <w:rPr>
          <w:lang w:val="en-US"/>
        </w:rPr>
        <w:br/>
      </w:r>
      <w:r w:rsidRPr="00CD430D">
        <w:rPr>
          <w:lang w:val="en-US"/>
        </w:rPr>
        <w:tab/>
        <w:t>(to TSB Collective</w:t>
      </w:r>
      <w:r w:rsidR="008A6379" w:rsidRPr="00CD430D">
        <w:rPr>
          <w:lang w:val="en-US"/>
        </w:rPr>
        <w:t xml:space="preserve"> </w:t>
      </w:r>
      <w:r w:rsidR="00891A7C">
        <w:rPr>
          <w:lang w:val="en-US"/>
        </w:rPr>
        <w:t>letter 9/5</w:t>
      </w:r>
      <w:r w:rsidRPr="00CD430D">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CD430D">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xml:space="preserve">-------------------------------------   from    </w:t>
      </w:r>
      <w:proofErr w:type="gramStart"/>
      <w:r w:rsidR="00403633">
        <w:rPr>
          <w:i/>
          <w:sz w:val="20"/>
        </w:rPr>
        <w:t>-------------------------  to</w:t>
      </w:r>
      <w:proofErr w:type="gramEnd"/>
      <w:r w:rsidR="00403633">
        <w:rPr>
          <w:i/>
          <w:sz w:val="20"/>
        </w:rPr>
        <w:t xml:space="preserve">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proofErr w:type="gramStart"/>
      <w:r>
        <w:rPr>
          <w:i/>
          <w:sz w:val="20"/>
        </w:rPr>
        <w:t>arriving</w:t>
      </w:r>
      <w:proofErr w:type="gramEnd"/>
      <w:r>
        <w:rPr>
          <w:i/>
          <w:sz w:val="20"/>
        </w:rPr>
        <w:t xml:space="preserve">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headerReference w:type="even" r:id="rId27"/>
          <w:footerReference w:type="even" r:id="rId28"/>
          <w:footerReference w:type="default" r:id="rId29"/>
          <w:footerReference w:type="first" r:id="rId30"/>
          <w:type w:val="oddPage"/>
          <w:pgSz w:w="11907" w:h="16727" w:code="9"/>
          <w:pgMar w:top="567" w:right="1089" w:bottom="567" w:left="1089" w:header="567" w:footer="567" w:gutter="0"/>
          <w:paperSrc w:first="15" w:other="15"/>
          <w:cols w:space="720"/>
        </w:sectPr>
      </w:pPr>
    </w:p>
    <w:p w:rsidR="00686E0F" w:rsidRPr="007B5B29" w:rsidRDefault="00891A7C" w:rsidP="00F922B4">
      <w:pPr>
        <w:jc w:val="center"/>
        <w:rPr>
          <w:lang w:val="en-US"/>
        </w:rPr>
      </w:pPr>
      <w:r>
        <w:rPr>
          <w:lang w:val="en-US"/>
        </w:rPr>
        <w:lastRenderedPageBreak/>
        <w:t>ANNEX 4</w:t>
      </w:r>
      <w:r w:rsidR="007B5B29">
        <w:rPr>
          <w:lang w:val="en-US"/>
        </w:rPr>
        <w:br/>
      </w:r>
      <w:r>
        <w:rPr>
          <w:lang w:val="en-US"/>
        </w:rPr>
        <w:t>(to TSB Collective letter 9/5</w:t>
      </w:r>
      <w:r w:rsidR="007B5B29" w:rsidRPr="007B5B29">
        <w:rPr>
          <w:lang w:val="en-US"/>
        </w:rPr>
        <w:t>)</w:t>
      </w:r>
    </w:p>
    <w:p w:rsidR="00686E0F" w:rsidRPr="0019714A" w:rsidRDefault="00686E0F" w:rsidP="007255DA">
      <w:pPr>
        <w:spacing w:before="0"/>
        <w:rPr>
          <w:sz w:val="16"/>
          <w:szCs w:val="16"/>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B3420" w:rsidTr="00CB3420">
        <w:trPr>
          <w:gridBefore w:val="1"/>
          <w:wBefore w:w="27" w:type="dxa"/>
          <w:cantSplit/>
          <w:trHeight w:val="1115"/>
        </w:trPr>
        <w:tc>
          <w:tcPr>
            <w:tcW w:w="1150" w:type="dxa"/>
            <w:tcBorders>
              <w:top w:val="single" w:sz="6" w:space="0" w:color="auto"/>
              <w:left w:val="single" w:sz="6" w:space="0" w:color="auto"/>
              <w:bottom w:val="single" w:sz="6" w:space="0" w:color="auto"/>
            </w:tcBorders>
          </w:tcPr>
          <w:p w:rsidR="00CB3420" w:rsidRPr="00CB3420" w:rsidRDefault="00CB3420" w:rsidP="00CB3420">
            <w:pPr>
              <w:rPr>
                <w:sz w:val="16"/>
              </w:rPr>
            </w:pPr>
            <w:r w:rsidRPr="00CB3420">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B3420" w:rsidRPr="00167799" w:rsidRDefault="00CB3420" w:rsidP="00CB3420">
            <w:pPr>
              <w:spacing w:before="60"/>
              <w:jc w:val="center"/>
              <w:rPr>
                <w:b/>
                <w:bCs/>
              </w:rPr>
            </w:pPr>
            <w:r w:rsidRPr="00CB3420">
              <w:rPr>
                <w:b/>
                <w:bCs/>
              </w:rPr>
              <w:br/>
            </w:r>
            <w:r w:rsidR="00891A7C">
              <w:rPr>
                <w:b/>
                <w:bCs/>
              </w:rPr>
              <w:t>ITU-T Study Group 5</w:t>
            </w:r>
            <w:r>
              <w:rPr>
                <w:b/>
                <w:bCs/>
              </w:rPr>
              <w:t xml:space="preserve"> </w:t>
            </w:r>
            <w:r w:rsidRPr="00167799">
              <w:rPr>
                <w:b/>
                <w:bCs/>
              </w:rPr>
              <w:t>meeting</w:t>
            </w:r>
          </w:p>
          <w:p w:rsidR="00CB3420" w:rsidRPr="00CB3420" w:rsidRDefault="00CB3420" w:rsidP="00891A7C">
            <w:pPr>
              <w:spacing w:before="60"/>
              <w:jc w:val="center"/>
              <w:rPr>
                <w:b/>
                <w:bCs/>
              </w:rPr>
            </w:pPr>
            <w:r w:rsidRPr="007B5B29">
              <w:rPr>
                <w:b/>
                <w:bCs/>
              </w:rPr>
              <w:t xml:space="preserve">Geneva, Switzerland, </w:t>
            </w:r>
            <w:r w:rsidR="00891A7C">
              <w:rPr>
                <w:b/>
                <w:bCs/>
              </w:rPr>
              <w:t>11-19 April 2012</w:t>
            </w:r>
            <w:r w:rsidRPr="00CB3420">
              <w:rPr>
                <w:b/>
                <w:bCs/>
              </w:rPr>
              <w:br/>
            </w:r>
          </w:p>
        </w:tc>
        <w:tc>
          <w:tcPr>
            <w:tcW w:w="1161" w:type="dxa"/>
            <w:tcBorders>
              <w:top w:val="single" w:sz="6" w:space="0" w:color="auto"/>
              <w:bottom w:val="single" w:sz="6" w:space="0" w:color="auto"/>
              <w:right w:val="single" w:sz="6" w:space="0" w:color="auto"/>
            </w:tcBorders>
          </w:tcPr>
          <w:p w:rsidR="00CB3420" w:rsidRPr="00CB3420" w:rsidRDefault="00CB3420" w:rsidP="00CB3420">
            <w:r w:rsidRPr="00CB3420">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27DC" w:rsidRPr="00666046" w:rsidTr="00CB3420">
        <w:tc>
          <w:tcPr>
            <w:tcW w:w="2694" w:type="dxa"/>
            <w:gridSpan w:val="3"/>
          </w:tcPr>
          <w:p w:rsidR="00941C20" w:rsidRDefault="00941C20" w:rsidP="00392A51">
            <w:pPr>
              <w:spacing w:before="0"/>
              <w:rPr>
                <w:b/>
                <w:bCs/>
                <w:iCs/>
                <w:sz w:val="20"/>
              </w:rPr>
            </w:pPr>
          </w:p>
          <w:p w:rsidR="006927DC" w:rsidRPr="007B5B29" w:rsidRDefault="006927DC" w:rsidP="00392A51">
            <w:pPr>
              <w:spacing w:before="0"/>
              <w:rPr>
                <w:b/>
                <w:bCs/>
                <w:iCs/>
                <w:sz w:val="20"/>
              </w:rPr>
            </w:pPr>
            <w:r w:rsidRPr="007B5B29">
              <w:rPr>
                <w:b/>
                <w:bCs/>
                <w:iCs/>
                <w:sz w:val="20"/>
              </w:rPr>
              <w:t>Please return to:</w:t>
            </w:r>
          </w:p>
        </w:tc>
        <w:tc>
          <w:tcPr>
            <w:tcW w:w="3118" w:type="dxa"/>
            <w:gridSpan w:val="2"/>
          </w:tcPr>
          <w:p w:rsidR="006927DC" w:rsidRPr="007B5B29" w:rsidRDefault="006927DC" w:rsidP="0019714A">
            <w:pPr>
              <w:rPr>
                <w:b/>
                <w:bCs/>
                <w:sz w:val="20"/>
                <w:lang w:val="en-US"/>
              </w:rPr>
            </w:pPr>
            <w:r w:rsidRPr="007B5B29">
              <w:rPr>
                <w:b/>
                <w:bCs/>
                <w:sz w:val="20"/>
                <w:lang w:val="en-US"/>
              </w:rPr>
              <w:t xml:space="preserve">ITU </w:t>
            </w:r>
          </w:p>
          <w:p w:rsidR="006927DC" w:rsidRPr="0044318A" w:rsidRDefault="006927DC"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927DC" w:rsidRPr="00666046" w:rsidRDefault="006927DC" w:rsidP="00941C20">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w:t>
              </w:r>
              <w:r w:rsidRPr="00666046">
                <w:rPr>
                  <w:rStyle w:val="Hyperlink"/>
                  <w:b/>
                  <w:bCs/>
                  <w:sz w:val="20"/>
                  <w:lang w:val="it-IT"/>
                </w:rPr>
                <w:t>l</w:t>
              </w:r>
              <w:r w:rsidRPr="00666046">
                <w:rPr>
                  <w:rStyle w:val="Hyperlink"/>
                  <w:b/>
                  <w:bCs/>
                  <w:sz w:val="20"/>
                  <w:lang w:val="it-IT"/>
                </w:rPr>
                <w:t>owships@itu.int</w:t>
              </w:r>
            </w:hyperlink>
            <w:r w:rsidRPr="00666046">
              <w:rPr>
                <w:b/>
                <w:bCs/>
                <w:sz w:val="20"/>
                <w:lang w:val="it-IT"/>
              </w:rPr>
              <w:t xml:space="preserve"> </w:t>
            </w:r>
          </w:p>
          <w:p w:rsidR="006927DC" w:rsidRPr="007B5B29" w:rsidRDefault="006927DC" w:rsidP="00392A51">
            <w:pPr>
              <w:spacing w:before="0"/>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730 5487 </w:t>
            </w:r>
          </w:p>
          <w:p w:rsidR="006927DC" w:rsidRPr="00666046" w:rsidRDefault="006927DC"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6927DC" w:rsidRPr="007B5B29" w:rsidTr="00CB34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927DC" w:rsidRPr="007B5B29" w:rsidRDefault="006927DC" w:rsidP="00891A7C">
            <w:pPr>
              <w:spacing w:after="120"/>
              <w:jc w:val="center"/>
              <w:rPr>
                <w:b/>
                <w:iCs/>
                <w:lang w:val="en-US"/>
              </w:rPr>
            </w:pPr>
            <w:r w:rsidRPr="007B5B29">
              <w:rPr>
                <w:b/>
                <w:iCs/>
                <w:lang w:val="en-US"/>
              </w:rPr>
              <w:t xml:space="preserve">Request for </w:t>
            </w:r>
            <w:r w:rsidR="00420A7E">
              <w:rPr>
                <w:b/>
                <w:iCs/>
                <w:lang w:val="en-US"/>
              </w:rPr>
              <w:t xml:space="preserve">one full fellowship or two partial </w:t>
            </w:r>
            <w:r w:rsidRPr="007B5B29">
              <w:rPr>
                <w:b/>
                <w:iCs/>
                <w:lang w:val="en-US"/>
              </w:rPr>
              <w:t>fellowship</w:t>
            </w:r>
            <w:r w:rsidR="00420A7E">
              <w:rPr>
                <w:b/>
                <w:iCs/>
                <w:lang w:val="en-US"/>
              </w:rPr>
              <w:t>s</w:t>
            </w:r>
            <w:r w:rsidRPr="007B5B29">
              <w:rPr>
                <w:b/>
                <w:iCs/>
                <w:lang w:val="en-US"/>
              </w:rPr>
              <w:t xml:space="preserve"> to be submitted before </w:t>
            </w:r>
            <w:r w:rsidR="00891A7C">
              <w:rPr>
                <w:b/>
                <w:iCs/>
                <w:lang w:val="en-US"/>
              </w:rPr>
              <w:t>11 March 2012</w:t>
            </w:r>
            <w:r w:rsidRPr="007B5B29">
              <w:rPr>
                <w:b/>
                <w:iCs/>
                <w:lang w:val="en-US"/>
              </w:rPr>
              <w:t>  </w:t>
            </w:r>
          </w:p>
        </w:tc>
      </w:tr>
      <w:tr w:rsidR="006927DC" w:rsidRPr="007B5B29" w:rsidTr="00CB3420">
        <w:tblPrEx>
          <w:tblCellMar>
            <w:left w:w="107" w:type="dxa"/>
            <w:right w:w="107" w:type="dxa"/>
          </w:tblCellMar>
        </w:tblPrEx>
        <w:tc>
          <w:tcPr>
            <w:tcW w:w="2836" w:type="dxa"/>
            <w:gridSpan w:val="4"/>
          </w:tcPr>
          <w:p w:rsidR="006927DC" w:rsidRPr="007B5B29" w:rsidRDefault="006927DC" w:rsidP="00392A51">
            <w:pPr>
              <w:spacing w:before="0"/>
              <w:jc w:val="center"/>
              <w:rPr>
                <w:iCs/>
                <w:lang w:val="en-US"/>
              </w:rPr>
            </w:pPr>
          </w:p>
          <w:p w:rsidR="006927DC" w:rsidRPr="007B5B29" w:rsidRDefault="006927DC"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927DC" w:rsidRPr="007B5B29" w:rsidRDefault="006927DC"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6927DC" w:rsidRPr="007B5B29" w:rsidRDefault="006927DC" w:rsidP="00392A51">
            <w:pPr>
              <w:spacing w:before="0"/>
              <w:jc w:val="center"/>
              <w:rPr>
                <w:lang w:val="en-US"/>
              </w:rPr>
            </w:pPr>
          </w:p>
        </w:tc>
      </w:tr>
      <w:tr w:rsidR="006927DC" w:rsidRPr="0044318A" w:rsidTr="00CB3420">
        <w:trPr>
          <w:cantSplit/>
        </w:trPr>
        <w:tc>
          <w:tcPr>
            <w:tcW w:w="9639" w:type="dxa"/>
            <w:gridSpan w:val="9"/>
            <w:tcBorders>
              <w:top w:val="single" w:sz="6" w:space="0" w:color="auto"/>
              <w:left w:val="single" w:sz="6" w:space="0" w:color="auto"/>
              <w:right w:val="single" w:sz="6" w:space="0" w:color="auto"/>
            </w:tcBorders>
          </w:tcPr>
          <w:p w:rsidR="00250A6B" w:rsidRPr="00CB3420" w:rsidRDefault="00250A6B" w:rsidP="00891A7C">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2" w:history="1">
              <w:r w:rsidR="00891A7C" w:rsidRPr="00ED00F8">
                <w:rPr>
                  <w:rStyle w:val="Hyperlink"/>
                  <w:rFonts w:cs="Arial"/>
                  <w:sz w:val="18"/>
                  <w:szCs w:val="18"/>
                </w:rPr>
                <w:t>http://www.it</w:t>
              </w:r>
              <w:r w:rsidR="00891A7C" w:rsidRPr="00ED00F8">
                <w:rPr>
                  <w:rStyle w:val="Hyperlink"/>
                  <w:rFonts w:cs="Arial"/>
                  <w:sz w:val="18"/>
                  <w:szCs w:val="18"/>
                </w:rPr>
                <w:t>u</w:t>
              </w:r>
              <w:r w:rsidR="00891A7C" w:rsidRPr="00ED00F8">
                <w:rPr>
                  <w:rStyle w:val="Hyperlink"/>
                  <w:rFonts w:cs="Arial"/>
                  <w:sz w:val="18"/>
                  <w:szCs w:val="18"/>
                </w:rPr>
                <w:t>.int/ITU-T/studygroups/5</w:t>
              </w:r>
            </w:hyperlink>
            <w:r w:rsidR="00891A7C">
              <w:rPr>
                <w:rFonts w:cs="Arial"/>
                <w:sz w:val="18"/>
                <w:szCs w:val="18"/>
              </w:rPr>
              <w:t xml:space="preserve"> </w:t>
            </w:r>
            <w:r w:rsidRPr="00CB3420">
              <w:rPr>
                <w:color w:val="1F497D"/>
                <w:sz w:val="16"/>
                <w:szCs w:val="16"/>
              </w:rPr>
              <w:t>)</w:t>
            </w:r>
          </w:p>
          <w:p w:rsidR="006927DC" w:rsidRPr="007B5B29" w:rsidRDefault="006927DC"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927DC" w:rsidRPr="007B5B29" w:rsidRDefault="006927DC"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927DC" w:rsidRPr="007B5B29" w:rsidRDefault="006927DC" w:rsidP="0019714A">
            <w:pPr>
              <w:tabs>
                <w:tab w:val="left" w:pos="170"/>
                <w:tab w:val="left" w:pos="1701"/>
                <w:tab w:val="right" w:leader="underscore" w:pos="5954"/>
                <w:tab w:val="left" w:pos="6521"/>
                <w:tab w:val="right" w:leader="underscore" w:pos="10773"/>
              </w:tabs>
              <w:spacing w:before="0"/>
              <w:rPr>
                <w:b/>
                <w:sz w:val="16"/>
                <w:lang w:val="en-US"/>
              </w:rPr>
            </w:pPr>
          </w:p>
          <w:p w:rsidR="006927DC" w:rsidRPr="007B5B29" w:rsidRDefault="006927DC"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927DC" w:rsidRPr="007B5B29" w:rsidRDefault="006927DC" w:rsidP="0019714A">
            <w:pPr>
              <w:tabs>
                <w:tab w:val="left" w:pos="170"/>
                <w:tab w:val="left" w:pos="1701"/>
                <w:tab w:val="center" w:pos="3828"/>
                <w:tab w:val="center" w:pos="8647"/>
                <w:tab w:val="center" w:pos="9781"/>
                <w:tab w:val="right" w:leader="underscore" w:pos="10773"/>
              </w:tabs>
              <w:spacing w:before="0"/>
              <w:rPr>
                <w:b/>
                <w:sz w:val="16"/>
                <w:lang w:val="en-US"/>
              </w:rPr>
            </w:pPr>
          </w:p>
          <w:p w:rsidR="006927DC" w:rsidRPr="007B5B29" w:rsidRDefault="006927DC"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927DC" w:rsidRPr="0044318A" w:rsidRDefault="006927DC" w:rsidP="00392A51">
            <w:pPr>
              <w:tabs>
                <w:tab w:val="left" w:pos="170"/>
                <w:tab w:val="left" w:pos="1701"/>
                <w:tab w:val="center" w:pos="3828"/>
                <w:tab w:val="center" w:pos="8647"/>
                <w:tab w:val="center" w:pos="9781"/>
                <w:tab w:val="right" w:leader="underscore" w:pos="10773"/>
              </w:tabs>
              <w:rPr>
                <w:b/>
                <w:sz w:val="16"/>
              </w:rPr>
            </w:pPr>
          </w:p>
        </w:tc>
      </w:tr>
      <w:tr w:rsidR="006927DC" w:rsidRPr="007B5B29" w:rsidTr="00CB3420">
        <w:trPr>
          <w:cantSplit/>
        </w:trPr>
        <w:tc>
          <w:tcPr>
            <w:tcW w:w="9639" w:type="dxa"/>
            <w:gridSpan w:val="9"/>
            <w:tcBorders>
              <w:left w:val="single" w:sz="6" w:space="0" w:color="auto"/>
              <w:bottom w:val="single" w:sz="6" w:space="0" w:color="auto"/>
              <w:right w:val="single" w:sz="6" w:space="0" w:color="auto"/>
            </w:tcBorders>
          </w:tcPr>
          <w:p w:rsidR="006927DC" w:rsidRPr="007B5B29" w:rsidRDefault="006927DC"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927DC" w:rsidRDefault="006927DC" w:rsidP="0019714A">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927DC" w:rsidRPr="007B5B29" w:rsidRDefault="006927DC" w:rsidP="00392A51">
            <w:pPr>
              <w:tabs>
                <w:tab w:val="left" w:pos="170"/>
                <w:tab w:val="left" w:pos="1701"/>
                <w:tab w:val="right" w:leader="underscore" w:pos="5954"/>
                <w:tab w:val="left" w:pos="6521"/>
                <w:tab w:val="right" w:leader="underscore" w:pos="10773"/>
              </w:tabs>
              <w:ind w:left="170" w:hanging="170"/>
              <w:rPr>
                <w:b/>
                <w:sz w:val="16"/>
              </w:rPr>
            </w:pPr>
          </w:p>
          <w:p w:rsidR="006927DC" w:rsidRPr="007B5B29" w:rsidRDefault="006927DC"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p>
          <w:p w:rsidR="006927DC" w:rsidRPr="007B5B29" w:rsidRDefault="006927DC"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927DC" w:rsidRPr="007B5B29" w:rsidRDefault="006927DC"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927DC" w:rsidRPr="007B5B29" w:rsidRDefault="006927DC" w:rsidP="0019714A">
            <w:pPr>
              <w:tabs>
                <w:tab w:val="left" w:pos="170"/>
                <w:tab w:val="left" w:pos="1701"/>
                <w:tab w:val="right" w:leader="underscore" w:pos="4820"/>
                <w:tab w:val="left" w:pos="5245"/>
                <w:tab w:val="left" w:pos="7230"/>
                <w:tab w:val="right" w:leader="underscore" w:pos="10773"/>
              </w:tabs>
              <w:spacing w:before="0"/>
              <w:rPr>
                <w:b/>
                <w:sz w:val="16"/>
                <w:lang w:val="en-US"/>
              </w:rPr>
            </w:pPr>
          </w:p>
          <w:p w:rsidR="006927DC" w:rsidRPr="002C45FC" w:rsidRDefault="006927DC"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927DC" w:rsidRPr="007B5B29" w:rsidRDefault="006927DC" w:rsidP="0019714A">
            <w:pPr>
              <w:tabs>
                <w:tab w:val="left" w:pos="170"/>
                <w:tab w:val="left" w:pos="1850"/>
                <w:tab w:val="left" w:pos="3693"/>
                <w:tab w:val="left" w:pos="4543"/>
                <w:tab w:val="left" w:pos="7378"/>
                <w:tab w:val="left" w:pos="9079"/>
              </w:tabs>
              <w:spacing w:before="0"/>
              <w:rPr>
                <w:b/>
                <w:sz w:val="16"/>
                <w:lang w:val="en-US"/>
              </w:rPr>
            </w:pPr>
          </w:p>
          <w:p w:rsidR="006927DC" w:rsidRPr="007B5B29" w:rsidRDefault="006927DC"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927DC" w:rsidRPr="007B5B29" w:rsidRDefault="006927DC"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6927DC" w:rsidRPr="00C448E0"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927DC" w:rsidRPr="00C448E0" w:rsidRDefault="006927DC" w:rsidP="00420A7E">
            <w:pPr>
              <w:jc w:val="center"/>
              <w:rPr>
                <w:b/>
                <w:bCs/>
                <w:sz w:val="20"/>
              </w:rPr>
            </w:pPr>
            <w:r w:rsidRPr="00C448E0">
              <w:rPr>
                <w:b/>
                <w:bCs/>
                <w:sz w:val="20"/>
              </w:rPr>
              <w:t xml:space="preserve">Please select your preference </w:t>
            </w:r>
          </w:p>
        </w:tc>
      </w:tr>
      <w:tr w:rsidR="006927DC"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4C7297" w:rsidP="0019714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 t</w:t>
            </w:r>
            <w:r>
              <w:rPr>
                <w:sz w:val="20"/>
              </w:rPr>
              <w:t>wo partial fellowships (per eligible country).</w:t>
            </w:r>
            <w:r w:rsidR="006927DC" w:rsidRPr="00666046">
              <w:rPr>
                <w:sz w:val="20"/>
              </w:rPr>
              <w:t>.</w:t>
            </w:r>
          </w:p>
        </w:tc>
      </w:tr>
      <w:tr w:rsidR="006927DC"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Pr="00666046" w:rsidRDefault="004C7297" w:rsidP="002D7691">
            <w:pPr>
              <w:numPr>
                <w:ilvl w:val="0"/>
                <w:numId w:val="5"/>
              </w:numPr>
              <w:spacing w:beforeLines="40" w:before="96"/>
              <w:rPr>
                <w:sz w:val="20"/>
              </w:rPr>
            </w:pPr>
            <w:r>
              <w:rPr>
                <w:sz w:val="20"/>
              </w:rPr>
              <w:t>In case of two partial fellowships, chose one of the following:</w:t>
            </w:r>
          </w:p>
        </w:tc>
      </w:tr>
      <w:tr w:rsidR="006927DC"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927DC" w:rsidRDefault="00F77B28" w:rsidP="0019714A">
            <w:pPr>
              <w:rPr>
                <w:b/>
                <w:bCs/>
                <w:sz w:val="20"/>
              </w:rPr>
            </w:pPr>
            <w:r>
              <w:rPr>
                <w:b/>
                <w:bCs/>
                <w:sz w:val="20"/>
              </w:rPr>
              <w:tab/>
            </w:r>
            <w:r>
              <w:rPr>
                <w:b/>
                <w:bCs/>
                <w:sz w:val="20"/>
              </w:rPr>
              <w:tab/>
            </w:r>
            <w:r w:rsidR="006927DC" w:rsidRPr="0019714A">
              <w:rPr>
                <w:b/>
                <w:bCs/>
                <w:sz w:val="20"/>
              </w:rPr>
              <w:t>□ Economy class air ticket (duty station / Geneva / duty station).</w:t>
            </w:r>
          </w:p>
          <w:p w:rsidR="00F77B28" w:rsidRPr="0019714A" w:rsidRDefault="00F77B28" w:rsidP="0019714A">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6927DC" w:rsidRPr="00666046" w:rsidTr="00B94F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927DC" w:rsidRPr="00666046" w:rsidRDefault="006927DC" w:rsidP="00CB3420">
            <w:pPr>
              <w:spacing w:before="0"/>
            </w:pPr>
          </w:p>
        </w:tc>
      </w:tr>
      <w:tr w:rsidR="006927DC" w:rsidRPr="007B5B29"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927DC" w:rsidRPr="00E86939" w:rsidRDefault="006927DC" w:rsidP="0019714A">
            <w:pPr>
              <w:overflowPunct w:val="0"/>
              <w:autoSpaceDE w:val="0"/>
              <w:autoSpaceDN w:val="0"/>
              <w:adjustRightInd w:val="0"/>
              <w:spacing w:before="60"/>
              <w:ind w:left="170" w:hanging="170"/>
              <w:textAlignment w:val="baseline"/>
              <w:rPr>
                <w:b/>
                <w:bCs/>
                <w:sz w:val="16"/>
                <w:lang w:val="en-US"/>
              </w:rPr>
            </w:pPr>
          </w:p>
          <w:p w:rsidR="006927DC" w:rsidRPr="00E86939" w:rsidRDefault="006927DC" w:rsidP="0019714A">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6927DC" w:rsidRPr="007B5B29" w:rsidRDefault="006927DC" w:rsidP="0019714A">
            <w:pPr>
              <w:overflowPunct w:val="0"/>
              <w:autoSpaceDE w:val="0"/>
              <w:autoSpaceDN w:val="0"/>
              <w:adjustRightInd w:val="0"/>
              <w:spacing w:before="60"/>
              <w:textAlignment w:val="baseline"/>
            </w:pPr>
          </w:p>
        </w:tc>
        <w:tc>
          <w:tcPr>
            <w:tcW w:w="3260" w:type="dxa"/>
            <w:gridSpan w:val="3"/>
          </w:tcPr>
          <w:p w:rsidR="006927DC" w:rsidRPr="00E86939" w:rsidRDefault="006927DC" w:rsidP="0019714A">
            <w:pPr>
              <w:overflowPunct w:val="0"/>
              <w:autoSpaceDE w:val="0"/>
              <w:autoSpaceDN w:val="0"/>
              <w:adjustRightInd w:val="0"/>
              <w:spacing w:before="60"/>
              <w:textAlignment w:val="baseline"/>
              <w:rPr>
                <w:sz w:val="16"/>
                <w:szCs w:val="16"/>
              </w:rPr>
            </w:pPr>
          </w:p>
          <w:p w:rsidR="006927DC" w:rsidRPr="007B5B29" w:rsidRDefault="006927DC" w:rsidP="0019714A">
            <w:pPr>
              <w:overflowPunct w:val="0"/>
              <w:autoSpaceDE w:val="0"/>
              <w:autoSpaceDN w:val="0"/>
              <w:adjustRightInd w:val="0"/>
              <w:spacing w:before="60"/>
              <w:textAlignment w:val="baseline"/>
            </w:pPr>
            <w:r w:rsidRPr="00E86939">
              <w:rPr>
                <w:b/>
                <w:bCs/>
                <w:sz w:val="16"/>
                <w:lang w:val="en-US"/>
              </w:rPr>
              <w:t>Date:</w:t>
            </w:r>
          </w:p>
        </w:tc>
      </w:tr>
      <w:tr w:rsidR="006927DC" w:rsidRPr="00E86939" w:rsidTr="00CB34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927DC" w:rsidRPr="00E86939" w:rsidRDefault="006927DC"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927DC" w:rsidRPr="0019714A" w:rsidRDefault="004C7297" w:rsidP="00392A5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927DC" w:rsidRPr="007B5B29"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927DC" w:rsidRPr="007B5B29" w:rsidRDefault="006927DC"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6927DC" w:rsidRPr="007B5B29" w:rsidRDefault="006927DC" w:rsidP="00392A51">
            <w:pPr>
              <w:overflowPunct w:val="0"/>
              <w:autoSpaceDE w:val="0"/>
              <w:autoSpaceDN w:val="0"/>
              <w:adjustRightInd w:val="0"/>
              <w:textAlignment w:val="baseline"/>
            </w:pPr>
            <w:r w:rsidRPr="00E86939">
              <w:rPr>
                <w:b/>
                <w:bCs/>
                <w:sz w:val="16"/>
                <w:lang w:val="en-US"/>
              </w:rPr>
              <w:t>Date</w:t>
            </w:r>
          </w:p>
        </w:tc>
      </w:tr>
    </w:tbl>
    <w:p w:rsidR="00686E0F" w:rsidRPr="00CC3DFE" w:rsidRDefault="00686E0F" w:rsidP="002D7691">
      <w:pPr>
        <w:rPr>
          <w:sz w:val="4"/>
          <w:szCs w:val="4"/>
        </w:rPr>
      </w:pPr>
    </w:p>
    <w:sectPr w:rsidR="00686E0F" w:rsidRPr="00CC3DFE"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0D" w:rsidRDefault="00CD430D">
      <w:r>
        <w:separator/>
      </w:r>
    </w:p>
  </w:endnote>
  <w:endnote w:type="continuationSeparator" w:id="0">
    <w:p w:rsidR="00CD430D" w:rsidRDefault="00CD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Pr="006927DC" w:rsidRDefault="00CD430D" w:rsidP="00187540">
    <w:pPr>
      <w:pStyle w:val="Footer"/>
    </w:pPr>
    <w:r>
      <w:t>I</w:t>
    </w:r>
    <w:r w:rsidR="00187540">
      <w:t>TU-T\COM-T\COM5\COLL\009</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Pr="00187540" w:rsidRDefault="00187540" w:rsidP="00187540">
    <w:pPr>
      <w:pStyle w:val="Footer"/>
    </w:pPr>
    <w:r>
      <w:t>ITU-T\COM-T\COM5\COLL\009E.DOC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CD430D">
      <w:tc>
        <w:tcPr>
          <w:tcW w:w="10149" w:type="dxa"/>
        </w:tcPr>
        <w:p w:rsidR="00CD430D" w:rsidRDefault="00CD430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CD430D" w:rsidRDefault="00CD430D"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CD430D" w:rsidRDefault="00CD430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CD430D" w:rsidRDefault="00CD43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Default="00CD43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40" w:rsidRPr="006927DC" w:rsidRDefault="00187540" w:rsidP="00187540">
    <w:pPr>
      <w:pStyle w:val="Footer"/>
    </w:pPr>
    <w:r>
      <w:t>ITU-T\COM-T\COM5\COLL\009E.DOC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Pr="0019714A" w:rsidRDefault="00CD430D">
    <w:pPr>
      <w:pStyle w:val="Footer"/>
      <w:rPr>
        <w:lang w:val="en-US"/>
      </w:rPr>
    </w:pPr>
    <w:r>
      <w:fldChar w:fldCharType="begin"/>
    </w:r>
    <w:r w:rsidRPr="00961D86">
      <w:rPr>
        <w:lang w:val="en-US"/>
      </w:rPr>
      <w:instrText xml:space="preserve"> FILENAME \p \* MERGEFORMAT </w:instrText>
    </w:r>
    <w:r>
      <w:fldChar w:fldCharType="separate"/>
    </w:r>
    <w:r w:rsidR="00891A7C">
      <w:rPr>
        <w:lang w:val="en-US"/>
      </w:rPr>
      <w:t>M:\SG_DOC\SG5\Colls_09-12\draft COLL_9-E.docx</w:t>
    </w:r>
    <w:r>
      <w:rPr>
        <w:lang w:val="en-US"/>
      </w:rPr>
      <w:fldChar w:fldCharType="end"/>
    </w:r>
    <w:r w:rsidRPr="0019714A">
      <w:rPr>
        <w:lang w:val="en-US"/>
      </w:rPr>
      <w:tab/>
    </w:r>
    <w:r>
      <w:fldChar w:fldCharType="begin"/>
    </w:r>
    <w:r>
      <w:instrText xml:space="preserve"> savedate \@ dd.MM.yy </w:instrText>
    </w:r>
    <w:r>
      <w:fldChar w:fldCharType="separate"/>
    </w:r>
    <w:r w:rsidR="002D6FE0">
      <w:t>27.01.12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0D" w:rsidRDefault="00CD430D">
      <w:r>
        <w:t>____________________</w:t>
      </w:r>
    </w:p>
  </w:footnote>
  <w:footnote w:type="continuationSeparator" w:id="0">
    <w:p w:rsidR="00CD430D" w:rsidRDefault="00CD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Default="00CD430D">
    <w:pPr>
      <w:pStyle w:val="Header"/>
    </w:pPr>
    <w:r>
      <w:t xml:space="preserve">- </w:t>
    </w:r>
    <w:r>
      <w:fldChar w:fldCharType="begin"/>
    </w:r>
    <w:r>
      <w:instrText>PAGE</w:instrText>
    </w:r>
    <w:r>
      <w:fldChar w:fldCharType="separate"/>
    </w:r>
    <w:r w:rsidR="002D6FE0">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Default="00CD430D">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D6FE0">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D" w:rsidRDefault="00CD4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6752"/>
    <w:rsid w:val="000E6B18"/>
    <w:rsid w:val="000F2AD5"/>
    <w:rsid w:val="00103A96"/>
    <w:rsid w:val="001052BD"/>
    <w:rsid w:val="001322EE"/>
    <w:rsid w:val="00140D55"/>
    <w:rsid w:val="00157DEF"/>
    <w:rsid w:val="0016153A"/>
    <w:rsid w:val="00164614"/>
    <w:rsid w:val="00167799"/>
    <w:rsid w:val="001708E0"/>
    <w:rsid w:val="00181DCF"/>
    <w:rsid w:val="001844DC"/>
    <w:rsid w:val="001851A7"/>
    <w:rsid w:val="00187540"/>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5664"/>
    <w:rsid w:val="002D6FE0"/>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70E21"/>
    <w:rsid w:val="00381130"/>
    <w:rsid w:val="00385B9D"/>
    <w:rsid w:val="00391B68"/>
    <w:rsid w:val="00392A51"/>
    <w:rsid w:val="00395E4C"/>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4B67"/>
    <w:rsid w:val="00576622"/>
    <w:rsid w:val="00594730"/>
    <w:rsid w:val="005962E7"/>
    <w:rsid w:val="005A48DB"/>
    <w:rsid w:val="005A7DC7"/>
    <w:rsid w:val="005B395B"/>
    <w:rsid w:val="005B5068"/>
    <w:rsid w:val="005C2CCA"/>
    <w:rsid w:val="005C3F7B"/>
    <w:rsid w:val="005C472B"/>
    <w:rsid w:val="005C6CDB"/>
    <w:rsid w:val="005E07C5"/>
    <w:rsid w:val="005E16E5"/>
    <w:rsid w:val="005E2720"/>
    <w:rsid w:val="005F1CF2"/>
    <w:rsid w:val="005F3A3B"/>
    <w:rsid w:val="005F7B5C"/>
    <w:rsid w:val="0060058D"/>
    <w:rsid w:val="00625D2B"/>
    <w:rsid w:val="0063475D"/>
    <w:rsid w:val="006425AE"/>
    <w:rsid w:val="00644079"/>
    <w:rsid w:val="00646DC2"/>
    <w:rsid w:val="00653160"/>
    <w:rsid w:val="00667960"/>
    <w:rsid w:val="006703AE"/>
    <w:rsid w:val="00686E0F"/>
    <w:rsid w:val="006927DC"/>
    <w:rsid w:val="006C48D6"/>
    <w:rsid w:val="006F5F6B"/>
    <w:rsid w:val="00702221"/>
    <w:rsid w:val="0070737C"/>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755C3"/>
    <w:rsid w:val="00891A7C"/>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1D86"/>
    <w:rsid w:val="00966A1F"/>
    <w:rsid w:val="00972ED8"/>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B00853"/>
    <w:rsid w:val="00B03325"/>
    <w:rsid w:val="00B17F19"/>
    <w:rsid w:val="00B20746"/>
    <w:rsid w:val="00B20DAD"/>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C165E5"/>
    <w:rsid w:val="00C27D3D"/>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430D"/>
    <w:rsid w:val="00CD614E"/>
    <w:rsid w:val="00CE05B5"/>
    <w:rsid w:val="00CE5FAD"/>
    <w:rsid w:val="00CF2AF6"/>
    <w:rsid w:val="00D159D1"/>
    <w:rsid w:val="00D22839"/>
    <w:rsid w:val="00D26D90"/>
    <w:rsid w:val="00D332AF"/>
    <w:rsid w:val="00D44BA5"/>
    <w:rsid w:val="00D44EC0"/>
    <w:rsid w:val="00D4601F"/>
    <w:rsid w:val="00D46CC2"/>
    <w:rsid w:val="00D55870"/>
    <w:rsid w:val="00D62807"/>
    <w:rsid w:val="00D67923"/>
    <w:rsid w:val="00DA2736"/>
    <w:rsid w:val="00DC2963"/>
    <w:rsid w:val="00DC3E6E"/>
    <w:rsid w:val="00DD74DC"/>
    <w:rsid w:val="00DE59C8"/>
    <w:rsid w:val="00DE6814"/>
    <w:rsid w:val="00DF3BEF"/>
    <w:rsid w:val="00E01C58"/>
    <w:rsid w:val="00E04672"/>
    <w:rsid w:val="00E106EA"/>
    <w:rsid w:val="00E14F7D"/>
    <w:rsid w:val="00E26248"/>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E5FF4"/>
    <w:rsid w:val="00F1516F"/>
    <w:rsid w:val="00F15ACB"/>
    <w:rsid w:val="00F249E6"/>
    <w:rsid w:val="00F425D9"/>
    <w:rsid w:val="00F47388"/>
    <w:rsid w:val="00F5389C"/>
    <w:rsid w:val="00F54B5E"/>
    <w:rsid w:val="00F70CB1"/>
    <w:rsid w:val="00F728B7"/>
    <w:rsid w:val="00F7301A"/>
    <w:rsid w:val="00F74365"/>
    <w:rsid w:val="00F77B28"/>
    <w:rsid w:val="00F812CF"/>
    <w:rsid w:val="00F922B4"/>
    <w:rsid w:val="00F92C27"/>
    <w:rsid w:val="00F94201"/>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index.html" TargetMode="External"/><Relationship Id="rId18" Type="http://schemas.openxmlformats.org/officeDocument/2006/relationships/hyperlink" Target="mailto:helpdesk@itu.int"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ddp/Default.aspx?groupid=7275" TargetMode="External"/><Relationship Id="rId17" Type="http://schemas.openxmlformats.org/officeDocument/2006/relationships/hyperlink" Target="http://itu.int/ITU-T/edh/faqs-support.html"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en/ITU-T/info/Pages/resources.aspx"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5@itu.int" TargetMode="External"/><Relationship Id="rId24" Type="http://schemas.openxmlformats.org/officeDocument/2006/relationships/footer" Target="footer2.xml"/><Relationship Id="rId32" Type="http://schemas.openxmlformats.org/officeDocument/2006/relationships/hyperlink" Target="http://www.itu.int/ITU-T/studygroups/5" TargetMode="External"/><Relationship Id="rId5" Type="http://schemas.openxmlformats.org/officeDocument/2006/relationships/webSettings" Target="webSettings.xml"/><Relationship Id="rId15" Type="http://schemas.openxmlformats.org/officeDocument/2006/relationships/hyperlink" Target="http://itu.int/ITU-T/studygroups/com05/index.asp"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itu.int/en/ITU-T/jca/ictcc/Pages/default.aspx" TargetMode="External"/><Relationship Id="rId19" Type="http://schemas.openxmlformats.org/officeDocument/2006/relationships/hyperlink" Target="http://itu.int/travel/"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mailto:tsbreg@itu.int"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9</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15473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2012-01-27T09:11:00Z</cp:lastPrinted>
  <dcterms:created xsi:type="dcterms:W3CDTF">2012-01-30T08:58:00Z</dcterms:created>
  <dcterms:modified xsi:type="dcterms:W3CDTF">2012-01-30T08:58:00Z</dcterms:modified>
</cp:coreProperties>
</file>