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/>
      </w:tblPr>
      <w:tblGrid>
        <w:gridCol w:w="6803"/>
        <w:gridCol w:w="3120"/>
      </w:tblGrid>
      <w:tr w:rsidR="0097329D" w:rsidRPr="00C56944" w:rsidTr="00ED6318">
        <w:trPr>
          <w:cantSplit/>
        </w:trPr>
        <w:tc>
          <w:tcPr>
            <w:tcW w:w="6804" w:type="dxa"/>
            <w:vAlign w:val="center"/>
          </w:tcPr>
          <w:p w:rsidR="0097329D" w:rsidRPr="00617BE4" w:rsidRDefault="00CD0B7C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rtl/>
              </w:rPr>
            </w:pPr>
            <w:r w:rsidRPr="00C56944">
              <w:rPr>
                <w:b/>
                <w:bCs/>
                <w:noProof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19" w:type="dxa"/>
            <w:vAlign w:val="center"/>
          </w:tcPr>
          <w:p w:rsidR="0097329D" w:rsidRPr="00C56944" w:rsidRDefault="00ED6318">
            <w:pPr>
              <w:jc w:val="right"/>
              <w:rPr>
                <w:rFonts w:eastAsia="SimSun"/>
                <w:b/>
                <w:bCs/>
                <w:noProof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7620"/>
                  <wp:docPr id="2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29D" w:rsidRPr="00617BE4">
        <w:trPr>
          <w:cantSplit/>
        </w:trPr>
        <w:tc>
          <w:tcPr>
            <w:tcW w:w="6803" w:type="dxa"/>
          </w:tcPr>
          <w:p w:rsidR="0097329D" w:rsidRPr="00617BE4" w:rsidRDefault="0097329D" w:rsidP="0097329D">
            <w:pPr>
              <w:spacing w:before="0" w:after="48" w:line="240" w:lineRule="atLeast"/>
              <w:rPr>
                <w:b/>
                <w:smallCaps/>
                <w:noProof/>
                <w:szCs w:val="24"/>
              </w:rPr>
            </w:pPr>
          </w:p>
        </w:tc>
        <w:tc>
          <w:tcPr>
            <w:tcW w:w="3120" w:type="dxa"/>
          </w:tcPr>
          <w:p w:rsidR="0097329D" w:rsidRPr="00617BE4" w:rsidRDefault="0097329D" w:rsidP="0097329D">
            <w:pPr>
              <w:spacing w:before="0" w:line="240" w:lineRule="atLeast"/>
              <w:rPr>
                <w:rFonts w:ascii="Verdana" w:hAnsi="Verdana"/>
                <w:noProof/>
                <w:szCs w:val="24"/>
              </w:rPr>
            </w:pPr>
          </w:p>
        </w:tc>
      </w:tr>
    </w:tbl>
    <w:p w:rsidR="00A91246" w:rsidRDefault="00A91246">
      <w:pPr>
        <w:spacing w:before="0"/>
        <w:rPr>
          <w:noProof/>
        </w:rPr>
      </w:pPr>
    </w:p>
    <w:p w:rsidR="0097329D" w:rsidRDefault="0097329D">
      <w:pPr>
        <w:spacing w:before="0"/>
        <w:rPr>
          <w:noProof/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A91246" w:rsidRPr="005463F4">
        <w:trPr>
          <w:cantSplit/>
          <w:trHeight w:val="340"/>
        </w:trPr>
        <w:tc>
          <w:tcPr>
            <w:tcW w:w="1533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noProof/>
              </w:rPr>
            </w:pPr>
          </w:p>
        </w:tc>
        <w:tc>
          <w:tcPr>
            <w:tcW w:w="3340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noProof/>
              </w:rPr>
            </w:pPr>
          </w:p>
        </w:tc>
        <w:tc>
          <w:tcPr>
            <w:tcW w:w="4760" w:type="dxa"/>
          </w:tcPr>
          <w:p w:rsidR="00A91246" w:rsidRDefault="00A91246" w:rsidP="00CA5082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noProof/>
              </w:rPr>
            </w:pPr>
            <w:r>
              <w:rPr>
                <w:noProof/>
                <w:rtl/>
              </w:rPr>
              <w:t xml:space="preserve">جنيف، </w:t>
            </w:r>
            <w:r w:rsidR="00CA5082">
              <w:rPr>
                <w:noProof/>
                <w:lang w:bidi="ar-EG"/>
              </w:rPr>
              <w:t>17</w:t>
            </w:r>
            <w:r w:rsidR="00CD0B7C">
              <w:rPr>
                <w:noProof/>
                <w:rtl/>
              </w:rPr>
              <w:t xml:space="preserve"> </w:t>
            </w:r>
            <w:r w:rsidR="00CA5082">
              <w:rPr>
                <w:rFonts w:hint="cs"/>
                <w:noProof/>
                <w:rtl/>
              </w:rPr>
              <w:t>مايو</w:t>
            </w:r>
            <w:r w:rsidR="00CD0B7C">
              <w:rPr>
                <w:noProof/>
                <w:rtl/>
              </w:rPr>
              <w:t xml:space="preserve"> </w:t>
            </w:r>
            <w:r w:rsidR="00781A9B">
              <w:rPr>
                <w:noProof/>
              </w:rPr>
              <w:t>201</w:t>
            </w:r>
            <w:r w:rsidR="001E7B7A">
              <w:rPr>
                <w:noProof/>
              </w:rPr>
              <w:t>1</w:t>
            </w:r>
          </w:p>
        </w:tc>
      </w:tr>
      <w:tr w:rsidR="0037463E" w:rsidRPr="005463F4">
        <w:trPr>
          <w:cantSplit/>
          <w:trHeight w:val="340"/>
        </w:trPr>
        <w:tc>
          <w:tcPr>
            <w:tcW w:w="1533" w:type="dxa"/>
          </w:tcPr>
          <w:p w:rsidR="0037463E" w:rsidRPr="005463F4" w:rsidRDefault="0037463E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noProof/>
              </w:rPr>
            </w:pPr>
          </w:p>
        </w:tc>
        <w:tc>
          <w:tcPr>
            <w:tcW w:w="3340" w:type="dxa"/>
          </w:tcPr>
          <w:p w:rsidR="0037463E" w:rsidRPr="005463F4" w:rsidRDefault="0037463E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noProof/>
              </w:rPr>
            </w:pPr>
          </w:p>
        </w:tc>
        <w:tc>
          <w:tcPr>
            <w:tcW w:w="4760" w:type="dxa"/>
          </w:tcPr>
          <w:p w:rsidR="0037463E" w:rsidRDefault="0037463E" w:rsidP="001E7B7A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noProof/>
                <w:rtl/>
              </w:rPr>
            </w:pPr>
          </w:p>
        </w:tc>
      </w:tr>
      <w:tr w:rsidR="00A91246" w:rsidRPr="005463F4">
        <w:trPr>
          <w:cantSplit/>
          <w:trHeight w:val="340"/>
        </w:trPr>
        <w:tc>
          <w:tcPr>
            <w:tcW w:w="1533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noProof/>
                <w:lang w:bidi="ar-EG"/>
              </w:rPr>
            </w:pPr>
            <w:r w:rsidRPr="005463F4">
              <w:rPr>
                <w:noProof/>
                <w:rtl/>
              </w:rPr>
              <w:t>المرجع:</w:t>
            </w:r>
          </w:p>
        </w:tc>
        <w:tc>
          <w:tcPr>
            <w:tcW w:w="3340" w:type="dxa"/>
          </w:tcPr>
          <w:p w:rsidR="00A91246" w:rsidRPr="005463F4" w:rsidRDefault="00430144" w:rsidP="00430144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noProof/>
              </w:rPr>
            </w:pPr>
            <w:r w:rsidRPr="00430144">
              <w:rPr>
                <w:rFonts w:ascii="Times New Roman Bold" w:hAnsi="Times New Roman Bold" w:hint="cs"/>
                <w:b/>
                <w:bCs/>
                <w:noProof/>
                <w:rtl/>
                <w:lang w:bidi="ar-EG"/>
              </w:rPr>
              <w:t>الإضافة</w:t>
            </w:r>
            <w:r w:rsidRPr="00430144">
              <w:rPr>
                <w:rFonts w:ascii="Times New Roman Bold" w:hAnsi="Times New Roman Bold" w:hint="eastAsia"/>
                <w:b/>
                <w:bCs/>
                <w:noProof/>
                <w:rtl/>
                <w:lang w:bidi="ar-EG"/>
              </w:rPr>
              <w:t> </w:t>
            </w:r>
            <w:r w:rsidRPr="00430144">
              <w:rPr>
                <w:rFonts w:ascii="Times New Roman Bold" w:hAnsi="Times New Roman Bold"/>
                <w:b/>
                <w:bCs/>
                <w:noProof/>
                <w:lang w:bidi="ar-EG"/>
              </w:rPr>
              <w:t>1</w:t>
            </w:r>
            <w:r w:rsidRPr="00430144">
              <w:rPr>
                <w:rFonts w:ascii="Times New Roman Bold" w:hAnsi="Times New Roman Bold" w:hint="eastAsia"/>
                <w:b/>
                <w:bCs/>
                <w:noProof/>
                <w:rtl/>
                <w:lang w:bidi="ar-EG"/>
              </w:rPr>
              <w:t> </w:t>
            </w:r>
            <w:r w:rsidRPr="00430144">
              <w:rPr>
                <w:rFonts w:ascii="Times New Roman Bold" w:hAnsi="Times New Roman Bold" w:hint="cs"/>
                <w:b/>
                <w:bCs/>
                <w:noProof/>
                <w:rtl/>
                <w:lang w:bidi="ar-EG"/>
              </w:rPr>
              <w:t>إلى</w:t>
            </w:r>
            <w:r w:rsidRPr="00430144">
              <w:rPr>
                <w:rFonts w:ascii="Times New Roman Bold" w:hAnsi="Times New Roman Bold" w:hint="eastAsia"/>
                <w:b/>
                <w:bCs/>
                <w:noProof/>
                <w:rtl/>
                <w:lang w:bidi="ar-EG"/>
              </w:rPr>
              <w:t> </w:t>
            </w:r>
            <w:r w:rsidRPr="00430144">
              <w:rPr>
                <w:rFonts w:ascii="Times New Roman Bold" w:hAnsi="Times New Roman Bold" w:hint="cs"/>
                <w:b/>
                <w:bCs/>
                <w:noProof/>
                <w:rtl/>
                <w:lang w:bidi="ar-EG"/>
              </w:rPr>
              <w:t>الرسالة</w:t>
            </w:r>
            <w:r>
              <w:rPr>
                <w:b/>
                <w:noProof/>
                <w:rtl/>
                <w:lang w:bidi="ar-EG"/>
              </w:rPr>
              <w:br/>
            </w:r>
            <w:r w:rsidR="00A91246" w:rsidRPr="005463F4">
              <w:rPr>
                <w:b/>
                <w:noProof/>
              </w:rPr>
              <w:t>TSB Collective</w:t>
            </w:r>
            <w:r w:rsidR="00836729" w:rsidRPr="005463F4">
              <w:rPr>
                <w:b/>
                <w:noProof/>
              </w:rPr>
              <w:t xml:space="preserve"> </w:t>
            </w:r>
            <w:r w:rsidR="00A91246" w:rsidRPr="005463F4">
              <w:rPr>
                <w:b/>
                <w:noProof/>
              </w:rPr>
              <w:t>letter</w:t>
            </w:r>
            <w:r w:rsidR="00DF1481">
              <w:rPr>
                <w:b/>
                <w:noProof/>
              </w:rPr>
              <w:t> </w:t>
            </w:r>
            <w:r w:rsidR="001E7B7A">
              <w:rPr>
                <w:b/>
                <w:noProof/>
              </w:rPr>
              <w:t>8</w:t>
            </w:r>
            <w:r w:rsidR="00CD0B7C">
              <w:rPr>
                <w:b/>
                <w:noProof/>
              </w:rPr>
              <w:t>/11</w:t>
            </w:r>
          </w:p>
          <w:p w:rsidR="00A91246" w:rsidRPr="005463F4" w:rsidRDefault="00A91246" w:rsidP="002C2497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noProof/>
              </w:rPr>
            </w:pPr>
          </w:p>
        </w:tc>
        <w:tc>
          <w:tcPr>
            <w:tcW w:w="4760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noProof/>
              </w:rPr>
            </w:pPr>
          </w:p>
        </w:tc>
      </w:tr>
      <w:tr w:rsidR="00A91246" w:rsidRPr="005463F4">
        <w:trPr>
          <w:cantSplit/>
        </w:trPr>
        <w:tc>
          <w:tcPr>
            <w:tcW w:w="1533" w:type="dxa"/>
          </w:tcPr>
          <w:p w:rsidR="00A91246" w:rsidRPr="005463F4" w:rsidRDefault="00DB218C" w:rsidP="00D276C0">
            <w:pPr>
              <w:spacing w:before="20" w:after="40" w:line="320" w:lineRule="exact"/>
              <w:ind w:left="57"/>
              <w:jc w:val="left"/>
              <w:rPr>
                <w:noProof/>
              </w:rPr>
            </w:pPr>
            <w:r>
              <w:rPr>
                <w:noProof/>
                <w:rtl/>
              </w:rPr>
              <w:t>ال</w:t>
            </w:r>
            <w:r w:rsidR="00A91246" w:rsidRPr="005463F4">
              <w:rPr>
                <w:noProof/>
                <w:rtl/>
              </w:rPr>
              <w:t>هاتف:</w:t>
            </w:r>
            <w:r w:rsidR="00E33A60">
              <w:rPr>
                <w:rFonts w:hint="cs"/>
                <w:noProof/>
                <w:rtl/>
              </w:rPr>
              <w:br/>
            </w:r>
            <w:r>
              <w:rPr>
                <w:noProof/>
                <w:rtl/>
              </w:rPr>
              <w:t>ال</w:t>
            </w:r>
            <w:r w:rsidR="00A91246" w:rsidRPr="005463F4">
              <w:rPr>
                <w:noProof/>
                <w:rtl/>
              </w:rPr>
              <w:t>فاكس:</w:t>
            </w:r>
            <w:r w:rsidR="00E33A60">
              <w:rPr>
                <w:rFonts w:hint="cs"/>
                <w:noProof/>
                <w:rtl/>
              </w:rPr>
              <w:br/>
            </w:r>
            <w:r w:rsidR="00A91246" w:rsidRPr="005463F4">
              <w:rPr>
                <w:noProof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A91246" w:rsidRPr="005463F4" w:rsidRDefault="00A91246" w:rsidP="002C2497">
            <w:pPr>
              <w:tabs>
                <w:tab w:val="left" w:pos="4111"/>
              </w:tabs>
              <w:spacing w:before="20" w:after="40" w:line="320" w:lineRule="exact"/>
              <w:ind w:left="57"/>
              <w:jc w:val="left"/>
              <w:rPr>
                <w:noProof/>
              </w:rPr>
            </w:pPr>
            <w:r w:rsidRPr="005463F4">
              <w:rPr>
                <w:noProof/>
              </w:rPr>
              <w:t>+41 22 730</w:t>
            </w:r>
            <w:r w:rsidR="00CD0B7C">
              <w:rPr>
                <w:noProof/>
              </w:rPr>
              <w:t> </w:t>
            </w:r>
            <w:r w:rsidR="00E33A60">
              <w:rPr>
                <w:noProof/>
              </w:rPr>
              <w:t>5866</w:t>
            </w:r>
            <w:r w:rsidR="00E33A60">
              <w:rPr>
                <w:rFonts w:hint="cs"/>
                <w:noProof/>
                <w:rtl/>
              </w:rPr>
              <w:br/>
            </w:r>
            <w:r w:rsidRPr="005463F4">
              <w:rPr>
                <w:noProof/>
              </w:rPr>
              <w:t>+41 22 730 5853</w:t>
            </w:r>
            <w:r w:rsidR="00E33A60">
              <w:rPr>
                <w:rFonts w:hint="cs"/>
                <w:noProof/>
                <w:rtl/>
              </w:rPr>
              <w:br/>
            </w:r>
            <w:hyperlink r:id="rId9" w:history="1">
              <w:r>
                <w:rPr>
                  <w:rStyle w:val="Hyperlink"/>
                  <w:noProof/>
                </w:rPr>
                <w:t>tsbsg</w:t>
              </w:r>
              <w:r w:rsidR="00CD0B7C">
                <w:rPr>
                  <w:rStyle w:val="Hyperlink"/>
                  <w:noProof/>
                </w:rPr>
                <w:t>11</w:t>
              </w:r>
              <w:r>
                <w:rPr>
                  <w:rStyle w:val="Hyperlink"/>
                  <w:noProof/>
                </w:rPr>
                <w:t>@itu.int</w:t>
              </w:r>
            </w:hyperlink>
          </w:p>
        </w:tc>
        <w:tc>
          <w:tcPr>
            <w:tcW w:w="4760" w:type="dxa"/>
          </w:tcPr>
          <w:p w:rsidR="00A91246" w:rsidRPr="005463F4" w:rsidRDefault="00A91246" w:rsidP="00594D98">
            <w:pPr>
              <w:tabs>
                <w:tab w:val="left" w:pos="284"/>
                <w:tab w:val="left" w:pos="4111"/>
              </w:tabs>
              <w:spacing w:before="20" w:after="40" w:line="320" w:lineRule="exact"/>
              <w:ind w:left="57"/>
              <w:rPr>
                <w:noProof/>
              </w:rPr>
            </w:pPr>
            <w:r w:rsidRPr="005463F4">
              <w:rPr>
                <w:noProof/>
                <w:rtl/>
              </w:rPr>
              <w:t xml:space="preserve">إلى إدارات الدول الأعضاء في الاتحاد، وأعضاء قطاع تقييس الاتصالات بالاتحاد، </w:t>
            </w:r>
            <w:r w:rsidR="004F08B8">
              <w:rPr>
                <w:noProof/>
                <w:rtl/>
              </w:rPr>
              <w:t>والمنتسبين إليه</w:t>
            </w:r>
            <w:r w:rsidR="00064A79">
              <w:rPr>
                <w:rFonts w:hint="cs"/>
                <w:noProof/>
                <w:rtl/>
              </w:rPr>
              <w:t xml:space="preserve"> وممثلي الهيئات الأكاديمية المنضمة إلى القطاع</w:t>
            </w:r>
            <w:r w:rsidRPr="005463F4">
              <w:rPr>
                <w:noProof/>
                <w:rtl/>
              </w:rPr>
              <w:t>، المشاركين في أعمال لجنة الدراسات</w:t>
            </w:r>
            <w:r w:rsidR="00594D98">
              <w:rPr>
                <w:rFonts w:hint="cs"/>
                <w:noProof/>
                <w:rtl/>
              </w:rPr>
              <w:t> </w:t>
            </w:r>
            <w:r w:rsidR="00CD0B7C">
              <w:rPr>
                <w:noProof/>
              </w:rPr>
              <w:t>11</w:t>
            </w:r>
          </w:p>
        </w:tc>
      </w:tr>
    </w:tbl>
    <w:p w:rsidR="00D20C15" w:rsidRDefault="00D20C15" w:rsidP="002C2497">
      <w:pPr>
        <w:spacing w:before="0"/>
        <w:rPr>
          <w:noProof/>
          <w:rtl/>
          <w:lang w:bidi="ar-EG"/>
        </w:rPr>
      </w:pPr>
    </w:p>
    <w:p w:rsidR="00A97CD6" w:rsidRDefault="00A97CD6" w:rsidP="002C2497">
      <w:pPr>
        <w:spacing w:before="0"/>
        <w:rPr>
          <w:noProof/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8100"/>
      </w:tblGrid>
      <w:tr w:rsidR="00D20C15" w:rsidRPr="005463F4" w:rsidTr="002710CA">
        <w:trPr>
          <w:cantSplit/>
        </w:trPr>
        <w:tc>
          <w:tcPr>
            <w:tcW w:w="1533" w:type="dxa"/>
          </w:tcPr>
          <w:p w:rsidR="00D20C15" w:rsidRDefault="00D20C15" w:rsidP="002710CA">
            <w:pPr>
              <w:spacing w:after="120"/>
              <w:ind w:left="57"/>
              <w:jc w:val="left"/>
              <w:rPr>
                <w:noProof/>
                <w:rtl/>
              </w:rPr>
            </w:pPr>
            <w:r w:rsidRPr="004B165B">
              <w:rPr>
                <w:noProof/>
                <w:rtl/>
              </w:rPr>
              <w:t>الموضوع:</w:t>
            </w:r>
          </w:p>
        </w:tc>
        <w:tc>
          <w:tcPr>
            <w:tcW w:w="8100" w:type="dxa"/>
          </w:tcPr>
          <w:p w:rsidR="00D20C15" w:rsidRPr="005463F4" w:rsidRDefault="00CA5082" w:rsidP="002710CA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noProof/>
                <w:rtl/>
                <w:lang w:bidi="ar-EG"/>
              </w:rPr>
            </w:pPr>
            <w:r>
              <w:rPr>
                <w:rFonts w:hint="cs"/>
                <w:b/>
                <w:bCs/>
                <w:noProof/>
                <w:rtl/>
                <w:lang w:bidi="ar-EG"/>
              </w:rPr>
              <w:t xml:space="preserve">إلغاء </w:t>
            </w:r>
            <w:r w:rsidR="00D20C15">
              <w:rPr>
                <w:rFonts w:hint="cs"/>
                <w:b/>
                <w:bCs/>
                <w:noProof/>
                <w:rtl/>
                <w:lang w:bidi="ar-EG"/>
              </w:rPr>
              <w:t>اجتماع فرقة العمل </w:t>
            </w:r>
            <w:r w:rsidR="00D20C15">
              <w:rPr>
                <w:b/>
                <w:bCs/>
                <w:noProof/>
                <w:lang w:bidi="ar-EG"/>
              </w:rPr>
              <w:t>1</w:t>
            </w:r>
            <w:r w:rsidR="00D20C15">
              <w:rPr>
                <w:rFonts w:hint="cs"/>
                <w:b/>
                <w:bCs/>
                <w:noProof/>
                <w:rtl/>
                <w:lang w:bidi="ar-EG"/>
              </w:rPr>
              <w:t xml:space="preserve"> للجنة الدراسات </w:t>
            </w:r>
            <w:r w:rsidR="00D20C15">
              <w:rPr>
                <w:b/>
                <w:bCs/>
                <w:noProof/>
                <w:lang w:bidi="ar-EG"/>
              </w:rPr>
              <w:t>11</w:t>
            </w:r>
            <w:r>
              <w:rPr>
                <w:rFonts w:hint="cs"/>
                <w:b/>
                <w:bCs/>
                <w:noProof/>
                <w:rtl/>
                <w:lang w:bidi="ar-EG"/>
              </w:rPr>
              <w:t xml:space="preserve"> </w:t>
            </w:r>
            <w:r>
              <w:rPr>
                <w:b/>
                <w:bCs/>
                <w:noProof/>
                <w:lang w:bidi="ar-EG"/>
              </w:rPr>
              <w:t>(1/11)</w:t>
            </w:r>
            <w:r w:rsidR="00D20C15">
              <w:rPr>
                <w:rFonts w:hint="cs"/>
                <w:b/>
                <w:bCs/>
                <w:noProof/>
                <w:rtl/>
                <w:lang w:bidi="ar-EG"/>
              </w:rPr>
              <w:t xml:space="preserve">، </w:t>
            </w:r>
            <w:r w:rsidR="00D20C15">
              <w:rPr>
                <w:b/>
                <w:bCs/>
                <w:noProof/>
                <w:lang w:bidi="ar-EG"/>
              </w:rPr>
              <w:t>20</w:t>
            </w:r>
            <w:r w:rsidR="00D20C15">
              <w:rPr>
                <w:rFonts w:hint="cs"/>
                <w:b/>
                <w:bCs/>
                <w:noProof/>
                <w:rtl/>
                <w:lang w:bidi="ar-EG"/>
              </w:rPr>
              <w:t xml:space="preserve"> مايو </w:t>
            </w:r>
            <w:r w:rsidR="00D20C15">
              <w:rPr>
                <w:b/>
                <w:bCs/>
                <w:noProof/>
                <w:lang w:bidi="ar-EG"/>
              </w:rPr>
              <w:t>2011</w:t>
            </w:r>
            <w:r w:rsidR="00D20C15">
              <w:rPr>
                <w:rFonts w:hint="cs"/>
                <w:b/>
                <w:bCs/>
                <w:noProof/>
                <w:rtl/>
                <w:lang w:bidi="ar-EG"/>
              </w:rPr>
              <w:t xml:space="preserve"> (بعد الظهر)</w:t>
            </w:r>
          </w:p>
        </w:tc>
      </w:tr>
    </w:tbl>
    <w:p w:rsidR="00A91246" w:rsidRPr="00270E76" w:rsidRDefault="00A91246" w:rsidP="0037463E">
      <w:pPr>
        <w:spacing w:before="720"/>
        <w:rPr>
          <w:noProof/>
          <w:rtl/>
          <w:lang w:bidi="ar-EG"/>
        </w:rPr>
      </w:pPr>
      <w:r w:rsidRPr="00270E76">
        <w:rPr>
          <w:noProof/>
          <w:rtl/>
        </w:rPr>
        <w:t>حضرات السادة والسيدات،</w:t>
      </w:r>
    </w:p>
    <w:p w:rsidR="00A91246" w:rsidRPr="00270E76" w:rsidRDefault="00B120CE" w:rsidP="0037463E">
      <w:pPr>
        <w:spacing w:before="180"/>
        <w:rPr>
          <w:noProof/>
          <w:rtl/>
        </w:rPr>
      </w:pPr>
      <w:r w:rsidRPr="00270E76">
        <w:rPr>
          <w:noProof/>
          <w:rtl/>
        </w:rPr>
        <w:t>تحية طيبة وبعد،</w:t>
      </w:r>
    </w:p>
    <w:p w:rsidR="00516CAD" w:rsidRDefault="001B1B7B" w:rsidP="00516CAD">
      <w:pPr>
        <w:rPr>
          <w:noProof/>
          <w:rtl/>
          <w:lang w:bidi="ar-EG"/>
        </w:rPr>
      </w:pPr>
      <w:r>
        <w:rPr>
          <w:rFonts w:hint="cs"/>
          <w:noProof/>
          <w:rtl/>
        </w:rPr>
        <w:t xml:space="preserve">بالإشارة إلى البند </w:t>
      </w:r>
      <w:r>
        <w:rPr>
          <w:noProof/>
        </w:rPr>
        <w:t>1.9</w:t>
      </w:r>
      <w:r>
        <w:rPr>
          <w:rFonts w:hint="cs"/>
          <w:noProof/>
          <w:rtl/>
          <w:lang w:bidi="ar-EG"/>
        </w:rPr>
        <w:t xml:space="preserve"> من التقرير </w:t>
      </w:r>
      <w:r>
        <w:rPr>
          <w:noProof/>
          <w:lang w:bidi="ar-EG"/>
        </w:rPr>
        <w:t>COM 11 – R 27</w:t>
      </w:r>
      <w:r>
        <w:rPr>
          <w:rFonts w:hint="cs"/>
          <w:noProof/>
          <w:rtl/>
          <w:lang w:bidi="ar-EG"/>
        </w:rPr>
        <w:t xml:space="preserve"> والملحق </w:t>
      </w:r>
      <w:r>
        <w:rPr>
          <w:noProof/>
          <w:lang w:bidi="ar-EG"/>
        </w:rPr>
        <w:t>3</w:t>
      </w:r>
      <w:r>
        <w:rPr>
          <w:rFonts w:hint="cs"/>
          <w:noProof/>
          <w:rtl/>
          <w:lang w:bidi="ar-EG"/>
        </w:rPr>
        <w:t xml:space="preserve"> بالتقرير </w:t>
      </w:r>
      <w:r>
        <w:rPr>
          <w:noProof/>
          <w:lang w:bidi="ar-EG"/>
        </w:rPr>
        <w:t>COM 11 – R 26</w:t>
      </w:r>
      <w:r>
        <w:rPr>
          <w:rFonts w:hint="cs"/>
          <w:noProof/>
          <w:rtl/>
          <w:lang w:bidi="ar-EG"/>
        </w:rPr>
        <w:t>، وبعد أن قام المقرر المعني بالمسألة </w:t>
      </w:r>
      <w:r>
        <w:rPr>
          <w:noProof/>
          <w:lang w:bidi="ar-EG"/>
        </w:rPr>
        <w:t>13/11</w:t>
      </w:r>
      <w:r>
        <w:rPr>
          <w:rFonts w:hint="cs"/>
          <w:noProof/>
          <w:rtl/>
          <w:lang w:bidi="ar-EG"/>
        </w:rPr>
        <w:t xml:space="preserve"> ورئيسة فرقة العمل </w:t>
      </w:r>
      <w:r>
        <w:rPr>
          <w:noProof/>
          <w:lang w:bidi="ar-EG"/>
        </w:rPr>
        <w:t>1/11</w:t>
      </w:r>
      <w:r>
        <w:rPr>
          <w:rFonts w:hint="cs"/>
          <w:noProof/>
          <w:rtl/>
          <w:lang w:bidi="ar-EG"/>
        </w:rPr>
        <w:t>، بدراسة الوضع فيما يتعلق بتحديث الإضافات الخاصة بخدمة اتصالات الطوارئ </w:t>
      </w:r>
      <w:r>
        <w:rPr>
          <w:noProof/>
          <w:lang w:bidi="ar-EG"/>
        </w:rPr>
        <w:t>(ETS)</w:t>
      </w:r>
      <w:r>
        <w:rPr>
          <w:rFonts w:hint="cs"/>
          <w:noProof/>
          <w:rtl/>
          <w:lang w:bidi="ar-EG"/>
        </w:rPr>
        <w:t xml:space="preserve"> واستنتجا أن هذا العمل لن يكتمل في صيغته النهائية في مايو، قررت رئيسة فرقة العمل </w:t>
      </w:r>
      <w:r>
        <w:rPr>
          <w:noProof/>
          <w:lang w:bidi="ar-EG"/>
        </w:rPr>
        <w:t>1/11</w:t>
      </w:r>
      <w:r>
        <w:rPr>
          <w:rFonts w:hint="cs"/>
          <w:noProof/>
          <w:rtl/>
          <w:lang w:bidi="ar-EG"/>
        </w:rPr>
        <w:t xml:space="preserve"> بالتشاور مع مكتب تقييس الاتصالات إلغاء اجتماع فرقة العمل </w:t>
      </w:r>
      <w:r>
        <w:rPr>
          <w:noProof/>
          <w:lang w:bidi="ar-EG"/>
        </w:rPr>
        <w:t>1/11</w:t>
      </w:r>
      <w:r>
        <w:rPr>
          <w:rFonts w:hint="cs"/>
          <w:noProof/>
          <w:rtl/>
          <w:lang w:bidi="ar-EG"/>
        </w:rPr>
        <w:t>.</w:t>
      </w:r>
    </w:p>
    <w:p w:rsidR="00516CAD" w:rsidRDefault="001B1B7B" w:rsidP="00516CAD">
      <w:pPr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 xml:space="preserve">وبناءً على ذلك، تقرر إلغاء اجتماع فرقة العمل </w:t>
      </w:r>
      <w:r>
        <w:rPr>
          <w:noProof/>
          <w:lang w:bidi="ar-EG"/>
        </w:rPr>
        <w:t>1/11</w:t>
      </w:r>
      <w:r>
        <w:rPr>
          <w:rFonts w:hint="cs"/>
          <w:noProof/>
          <w:rtl/>
          <w:lang w:bidi="ar-EG"/>
        </w:rPr>
        <w:t xml:space="preserve"> الذي كان من المقرر عقده بعد ظهر يوم </w:t>
      </w:r>
      <w:r>
        <w:rPr>
          <w:noProof/>
          <w:lang w:bidi="ar-EG"/>
        </w:rPr>
        <w:t>20</w:t>
      </w:r>
      <w:r>
        <w:rPr>
          <w:rFonts w:hint="cs"/>
          <w:noProof/>
          <w:rtl/>
          <w:lang w:bidi="ar-EG"/>
        </w:rPr>
        <w:t xml:space="preserve"> مايو </w:t>
      </w:r>
      <w:r>
        <w:rPr>
          <w:noProof/>
          <w:lang w:bidi="ar-EG"/>
        </w:rPr>
        <w:t>2011</w:t>
      </w:r>
      <w:r>
        <w:rPr>
          <w:rFonts w:hint="cs"/>
          <w:noProof/>
          <w:rtl/>
          <w:lang w:bidi="ar-EG"/>
        </w:rPr>
        <w:t xml:space="preserve">. وعليه، يُلغى الملحق </w:t>
      </w:r>
      <w:r>
        <w:rPr>
          <w:noProof/>
          <w:lang w:bidi="ar-EG"/>
        </w:rPr>
        <w:t>2</w:t>
      </w:r>
      <w:r>
        <w:rPr>
          <w:rFonts w:hint="cs"/>
          <w:noProof/>
          <w:rtl/>
          <w:lang w:bidi="ar-EG"/>
        </w:rPr>
        <w:t xml:space="preserve"> بالرسالة الجماعية </w:t>
      </w:r>
      <w:r>
        <w:rPr>
          <w:noProof/>
          <w:lang w:bidi="ar-EG"/>
        </w:rPr>
        <w:t>8/11</w:t>
      </w:r>
      <w:r>
        <w:rPr>
          <w:rFonts w:hint="cs"/>
          <w:noProof/>
          <w:rtl/>
          <w:lang w:bidi="ar-EG"/>
        </w:rPr>
        <w:t xml:space="preserve"> (جدول أعمال اجتماع فرقة العمل </w:t>
      </w:r>
      <w:r>
        <w:rPr>
          <w:noProof/>
          <w:lang w:bidi="ar-EG"/>
        </w:rPr>
        <w:t>1/11</w:t>
      </w:r>
      <w:r>
        <w:rPr>
          <w:rFonts w:hint="cs"/>
          <w:noProof/>
          <w:rtl/>
          <w:lang w:bidi="ar-EG"/>
        </w:rPr>
        <w:t>).</w:t>
      </w:r>
    </w:p>
    <w:p w:rsidR="00CD0B7C" w:rsidRDefault="001B1B7B" w:rsidP="00516CAD">
      <w:pPr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 xml:space="preserve">وستستأنف فرقة العمل </w:t>
      </w:r>
      <w:r>
        <w:rPr>
          <w:noProof/>
          <w:lang w:bidi="ar-EG"/>
        </w:rPr>
        <w:t>1/11</w:t>
      </w:r>
      <w:r>
        <w:rPr>
          <w:rFonts w:hint="cs"/>
          <w:noProof/>
          <w:rtl/>
          <w:lang w:bidi="ar-EG"/>
        </w:rPr>
        <w:t xml:space="preserve"> نشاطها خلال اجتماع لجنة الدراسات </w:t>
      </w:r>
      <w:r>
        <w:rPr>
          <w:noProof/>
          <w:lang w:bidi="ar-EG"/>
        </w:rPr>
        <w:t>11</w:t>
      </w:r>
      <w:r>
        <w:rPr>
          <w:rFonts w:hint="cs"/>
          <w:noProof/>
          <w:rtl/>
          <w:lang w:bidi="ar-EG"/>
        </w:rPr>
        <w:t xml:space="preserve"> المزمع عقده من </w:t>
      </w:r>
      <w:r>
        <w:rPr>
          <w:noProof/>
          <w:lang w:bidi="ar-EG"/>
        </w:rPr>
        <w:t>17</w:t>
      </w:r>
      <w:r>
        <w:rPr>
          <w:rFonts w:hint="cs"/>
          <w:noProof/>
          <w:rtl/>
          <w:lang w:bidi="ar-EG"/>
        </w:rPr>
        <w:t xml:space="preserve"> إلى </w:t>
      </w:r>
      <w:r>
        <w:rPr>
          <w:noProof/>
          <w:lang w:bidi="ar-EG"/>
        </w:rPr>
        <w:t>21</w:t>
      </w:r>
      <w:r>
        <w:rPr>
          <w:rFonts w:hint="cs"/>
          <w:noProof/>
          <w:rtl/>
          <w:lang w:bidi="ar-EG"/>
        </w:rPr>
        <w:t xml:space="preserve"> أكتوبر </w:t>
      </w:r>
      <w:r>
        <w:rPr>
          <w:noProof/>
          <w:lang w:bidi="ar-EG"/>
        </w:rPr>
        <w:t>2011</w:t>
      </w:r>
      <w:r>
        <w:rPr>
          <w:rFonts w:hint="cs"/>
          <w:noProof/>
          <w:rtl/>
          <w:lang w:bidi="ar-EG"/>
        </w:rPr>
        <w:t xml:space="preserve"> في جنيف.</w:t>
      </w:r>
    </w:p>
    <w:p w:rsidR="00516CAD" w:rsidRDefault="00516CAD" w:rsidP="00516CAD">
      <w:pPr>
        <w:spacing w:before="240"/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>وتفضلوا بقبول فائق التقدير والاحترام.</w:t>
      </w:r>
    </w:p>
    <w:p w:rsidR="00516CAD" w:rsidRPr="00270E76" w:rsidRDefault="00516CAD" w:rsidP="00516CAD">
      <w:pPr>
        <w:spacing w:before="1440"/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>مالكولم</w:t>
      </w:r>
      <w:r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جونسون</w:t>
      </w:r>
      <w:r>
        <w:rPr>
          <w:rFonts w:hint="cs"/>
          <w:noProof/>
          <w:rtl/>
          <w:lang w:bidi="ar-EG"/>
        </w:rPr>
        <w:br/>
        <w:t>مدير مكتب تقييس الاتصالات</w:t>
      </w:r>
      <w:bookmarkStart w:id="0" w:name="_GoBack"/>
      <w:bookmarkEnd w:id="0"/>
    </w:p>
    <w:sectPr w:rsidR="00516CAD" w:rsidRPr="00270E76" w:rsidSect="001B1B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0CA" w:rsidRDefault="002710CA">
      <w:r>
        <w:separator/>
      </w:r>
    </w:p>
  </w:endnote>
  <w:endnote w:type="continuationSeparator" w:id="0">
    <w:p w:rsidR="002710CA" w:rsidRDefault="00271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B4" w:rsidRDefault="00474D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0CA" w:rsidRPr="009D1E3E" w:rsidRDefault="00AB3BB1" w:rsidP="000071E2">
    <w:pPr>
      <w:pStyle w:val="Footer"/>
      <w:rPr>
        <w:sz w:val="16"/>
        <w:szCs w:val="16"/>
        <w:lang w:val="fr-CH"/>
      </w:rPr>
    </w:pPr>
    <w:r w:rsidRPr="009D1E3E">
      <w:rPr>
        <w:sz w:val="16"/>
        <w:szCs w:val="16"/>
        <w:lang w:val="fr-CH"/>
      </w:rPr>
      <w:t>ITU-T\COM-T\COM11\COLL\08A</w:t>
    </w:r>
    <w:r w:rsidR="000071E2" w:rsidRPr="009D1E3E">
      <w:rPr>
        <w:sz w:val="16"/>
        <w:szCs w:val="16"/>
        <w:lang w:val="fr-CH"/>
      </w:rPr>
      <w:t>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1B1B7B" w:rsidTr="007072E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B1B7B" w:rsidRDefault="001B1B7B" w:rsidP="007072E1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B1B7B" w:rsidRDefault="001B1B7B" w:rsidP="007072E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B1B7B" w:rsidRDefault="001B1B7B" w:rsidP="007072E1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B1B7B" w:rsidRDefault="001B1B7B" w:rsidP="00474DB4">
          <w:pPr>
            <w:pStyle w:val="itu"/>
            <w:jc w:val="right"/>
          </w:pPr>
          <w:r>
            <w:t>E-mail:</w:t>
          </w:r>
          <w:r>
            <w:tab/>
            <w:t>itumail@itu.int</w:t>
          </w:r>
        </w:p>
      </w:tc>
    </w:tr>
    <w:tr w:rsidR="001B1B7B" w:rsidTr="007072E1">
      <w:trPr>
        <w:cantSplit/>
      </w:trPr>
      <w:tc>
        <w:tcPr>
          <w:tcW w:w="1062" w:type="pct"/>
        </w:tcPr>
        <w:p w:rsidR="001B1B7B" w:rsidRPr="008F5E3A" w:rsidRDefault="001B1B7B" w:rsidP="007072E1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1B1B7B" w:rsidRPr="008F5E3A" w:rsidRDefault="001B1B7B" w:rsidP="007072E1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1B1B7B" w:rsidRPr="008F5E3A" w:rsidRDefault="001B1B7B" w:rsidP="007072E1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1B1B7B" w:rsidRPr="00724ED5" w:rsidRDefault="001B1B7B" w:rsidP="00474DB4">
          <w:pPr>
            <w:pStyle w:val="itu"/>
            <w:jc w:val="right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1B1B7B" w:rsidTr="007072E1">
      <w:trPr>
        <w:cantSplit/>
      </w:trPr>
      <w:tc>
        <w:tcPr>
          <w:tcW w:w="1062" w:type="pct"/>
        </w:tcPr>
        <w:p w:rsidR="001B1B7B" w:rsidRDefault="001B1B7B" w:rsidP="007072E1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1B1B7B" w:rsidRDefault="001B1B7B" w:rsidP="007072E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B1B7B" w:rsidRDefault="001B1B7B" w:rsidP="007072E1">
          <w:pPr>
            <w:pStyle w:val="itu"/>
          </w:pPr>
        </w:p>
      </w:tc>
      <w:tc>
        <w:tcPr>
          <w:tcW w:w="1131" w:type="pct"/>
        </w:tcPr>
        <w:p w:rsidR="001B1B7B" w:rsidRDefault="001B1B7B" w:rsidP="007072E1">
          <w:pPr>
            <w:pStyle w:val="itu"/>
          </w:pPr>
        </w:p>
      </w:tc>
    </w:tr>
  </w:tbl>
  <w:p w:rsidR="001B1B7B" w:rsidRPr="00AE03C4" w:rsidRDefault="001B1B7B" w:rsidP="001B1B7B">
    <w:pPr>
      <w:pStyle w:val="Footer"/>
      <w:bidi w:val="0"/>
      <w:spacing w:befor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0CA" w:rsidRDefault="002710CA">
      <w:r>
        <w:separator/>
      </w:r>
    </w:p>
  </w:footnote>
  <w:footnote w:type="continuationSeparator" w:id="0">
    <w:p w:rsidR="002710CA" w:rsidRDefault="00271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B4" w:rsidRDefault="00474D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B4" w:rsidRDefault="00474DB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B4" w:rsidRDefault="00474D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1D9A"/>
    <w:multiLevelType w:val="hybridMultilevel"/>
    <w:tmpl w:val="86722C50"/>
    <w:lvl w:ilvl="0" w:tplc="139CABD8">
      <w:start w:val="6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05467"/>
    <w:multiLevelType w:val="hybridMultilevel"/>
    <w:tmpl w:val="905459DE"/>
    <w:lvl w:ilvl="0" w:tplc="59C8D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408F8"/>
    <w:multiLevelType w:val="hybridMultilevel"/>
    <w:tmpl w:val="6BF40810"/>
    <w:lvl w:ilvl="0" w:tplc="825EBE24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675799"/>
    <w:multiLevelType w:val="hybridMultilevel"/>
    <w:tmpl w:val="23C0C78E"/>
    <w:lvl w:ilvl="0" w:tplc="139CABD8">
      <w:start w:val="6"/>
      <w:numFmt w:val="bullet"/>
      <w:lvlText w:val="–"/>
      <w:lvlJc w:val="left"/>
      <w:pPr>
        <w:tabs>
          <w:tab w:val="num" w:pos="760"/>
        </w:tabs>
        <w:ind w:left="7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5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ar-SA" w:vendorID="4" w:dllVersion="512" w:checkStyle="0"/>
  <w:activeWritingStyle w:appName="MSWord" w:lang="fr-FR" w:vendorID="9" w:dllVersion="512" w:checkStyle="1"/>
  <w:activeWritingStyle w:appName="MSWord" w:lang="es-ES_tradnl" w:vendorID="9" w:dllVersion="512" w:checkStyle="1"/>
  <w:activeWritingStyle w:appName="MSWord" w:lang="ar-EG" w:vendorID="4" w:dllVersion="512" w:checkStyle="1"/>
  <w:activeWritingStyle w:appName="MSWord" w:lang="ar-SY" w:vendorID="4" w:dllVersion="512" w:checkStyle="1"/>
  <w:proofState w:spelling="clean"/>
  <w:attachedTemplate r:id="rId1"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DB218C"/>
    <w:rsid w:val="000045B7"/>
    <w:rsid w:val="000071E2"/>
    <w:rsid w:val="00007542"/>
    <w:rsid w:val="00007E26"/>
    <w:rsid w:val="00010664"/>
    <w:rsid w:val="00023C45"/>
    <w:rsid w:val="000366B6"/>
    <w:rsid w:val="00060A3F"/>
    <w:rsid w:val="0006345E"/>
    <w:rsid w:val="00064A79"/>
    <w:rsid w:val="00080024"/>
    <w:rsid w:val="000A4DAF"/>
    <w:rsid w:val="000B23EC"/>
    <w:rsid w:val="000C2397"/>
    <w:rsid w:val="000C770C"/>
    <w:rsid w:val="000D0E07"/>
    <w:rsid w:val="000D6A37"/>
    <w:rsid w:val="000E15F3"/>
    <w:rsid w:val="000F0243"/>
    <w:rsid w:val="000F02C6"/>
    <w:rsid w:val="00106A5C"/>
    <w:rsid w:val="001120DE"/>
    <w:rsid w:val="001305BB"/>
    <w:rsid w:val="00141F1E"/>
    <w:rsid w:val="0014319F"/>
    <w:rsid w:val="00144124"/>
    <w:rsid w:val="00145A9C"/>
    <w:rsid w:val="001761B8"/>
    <w:rsid w:val="00180A29"/>
    <w:rsid w:val="00183F3C"/>
    <w:rsid w:val="00185870"/>
    <w:rsid w:val="001879B4"/>
    <w:rsid w:val="00193696"/>
    <w:rsid w:val="001A0A02"/>
    <w:rsid w:val="001B1B7B"/>
    <w:rsid w:val="001B7C53"/>
    <w:rsid w:val="001C0A1F"/>
    <w:rsid w:val="001C5F18"/>
    <w:rsid w:val="001C5F92"/>
    <w:rsid w:val="001C63DE"/>
    <w:rsid w:val="001C758A"/>
    <w:rsid w:val="001E68BE"/>
    <w:rsid w:val="001E7B7A"/>
    <w:rsid w:val="00227743"/>
    <w:rsid w:val="00230000"/>
    <w:rsid w:val="00234E24"/>
    <w:rsid w:val="00244AAD"/>
    <w:rsid w:val="00252B03"/>
    <w:rsid w:val="00263D2A"/>
    <w:rsid w:val="00270E76"/>
    <w:rsid w:val="002710CA"/>
    <w:rsid w:val="00271594"/>
    <w:rsid w:val="00277F84"/>
    <w:rsid w:val="00280B40"/>
    <w:rsid w:val="00287343"/>
    <w:rsid w:val="00297F87"/>
    <w:rsid w:val="002A5079"/>
    <w:rsid w:val="002A5A4F"/>
    <w:rsid w:val="002A7F94"/>
    <w:rsid w:val="002C0685"/>
    <w:rsid w:val="002C2497"/>
    <w:rsid w:val="002C7C12"/>
    <w:rsid w:val="002D299E"/>
    <w:rsid w:val="002E1890"/>
    <w:rsid w:val="002E59E0"/>
    <w:rsid w:val="002F35D5"/>
    <w:rsid w:val="002F63AF"/>
    <w:rsid w:val="00302E55"/>
    <w:rsid w:val="00312654"/>
    <w:rsid w:val="00327264"/>
    <w:rsid w:val="00330E1E"/>
    <w:rsid w:val="003332F8"/>
    <w:rsid w:val="003341AF"/>
    <w:rsid w:val="00336ADD"/>
    <w:rsid w:val="00340497"/>
    <w:rsid w:val="00342BA4"/>
    <w:rsid w:val="0037463E"/>
    <w:rsid w:val="003823A4"/>
    <w:rsid w:val="003914BE"/>
    <w:rsid w:val="00397A67"/>
    <w:rsid w:val="003A2DAE"/>
    <w:rsid w:val="003B1734"/>
    <w:rsid w:val="003B507D"/>
    <w:rsid w:val="003C32CC"/>
    <w:rsid w:val="003C4852"/>
    <w:rsid w:val="003D4230"/>
    <w:rsid w:val="00424D78"/>
    <w:rsid w:val="00427934"/>
    <w:rsid w:val="00430144"/>
    <w:rsid w:val="00435309"/>
    <w:rsid w:val="00436C05"/>
    <w:rsid w:val="00441E39"/>
    <w:rsid w:val="00452D17"/>
    <w:rsid w:val="00474DB0"/>
    <w:rsid w:val="00474DB4"/>
    <w:rsid w:val="00474F04"/>
    <w:rsid w:val="00493729"/>
    <w:rsid w:val="004B0B9B"/>
    <w:rsid w:val="004B165B"/>
    <w:rsid w:val="004C525A"/>
    <w:rsid w:val="004D3D16"/>
    <w:rsid w:val="004D6FDC"/>
    <w:rsid w:val="004F08B8"/>
    <w:rsid w:val="004F46B3"/>
    <w:rsid w:val="0050335D"/>
    <w:rsid w:val="005079CD"/>
    <w:rsid w:val="00513411"/>
    <w:rsid w:val="00515474"/>
    <w:rsid w:val="00516CAD"/>
    <w:rsid w:val="00527970"/>
    <w:rsid w:val="0053703F"/>
    <w:rsid w:val="005463F4"/>
    <w:rsid w:val="005571DF"/>
    <w:rsid w:val="005663C4"/>
    <w:rsid w:val="00590A1C"/>
    <w:rsid w:val="00594535"/>
    <w:rsid w:val="00594D98"/>
    <w:rsid w:val="00595B07"/>
    <w:rsid w:val="005A00CA"/>
    <w:rsid w:val="005A28E3"/>
    <w:rsid w:val="005B68AA"/>
    <w:rsid w:val="005B77B8"/>
    <w:rsid w:val="005B7F93"/>
    <w:rsid w:val="005D26DD"/>
    <w:rsid w:val="005D75C2"/>
    <w:rsid w:val="005F38EF"/>
    <w:rsid w:val="005F544A"/>
    <w:rsid w:val="00602C91"/>
    <w:rsid w:val="006114E2"/>
    <w:rsid w:val="006144BF"/>
    <w:rsid w:val="0061469E"/>
    <w:rsid w:val="00615126"/>
    <w:rsid w:val="0062347D"/>
    <w:rsid w:val="00623650"/>
    <w:rsid w:val="0064741F"/>
    <w:rsid w:val="006568FB"/>
    <w:rsid w:val="00656AA4"/>
    <w:rsid w:val="00660B26"/>
    <w:rsid w:val="0066183D"/>
    <w:rsid w:val="0066371B"/>
    <w:rsid w:val="00666BDF"/>
    <w:rsid w:val="00671116"/>
    <w:rsid w:val="0067567E"/>
    <w:rsid w:val="00675971"/>
    <w:rsid w:val="006935A4"/>
    <w:rsid w:val="006A19D5"/>
    <w:rsid w:val="006A3111"/>
    <w:rsid w:val="006B2ABE"/>
    <w:rsid w:val="006B3425"/>
    <w:rsid w:val="006B5E29"/>
    <w:rsid w:val="006D50CA"/>
    <w:rsid w:val="006D6733"/>
    <w:rsid w:val="006E1FB1"/>
    <w:rsid w:val="006E3D2A"/>
    <w:rsid w:val="006E6A61"/>
    <w:rsid w:val="00706AD3"/>
    <w:rsid w:val="0071081B"/>
    <w:rsid w:val="007208D0"/>
    <w:rsid w:val="0072168B"/>
    <w:rsid w:val="007277B7"/>
    <w:rsid w:val="00727C39"/>
    <w:rsid w:val="00735FAD"/>
    <w:rsid w:val="0073619D"/>
    <w:rsid w:val="00741F8E"/>
    <w:rsid w:val="00750111"/>
    <w:rsid w:val="00754FF2"/>
    <w:rsid w:val="00764F22"/>
    <w:rsid w:val="00773D46"/>
    <w:rsid w:val="00780608"/>
    <w:rsid w:val="00781A9B"/>
    <w:rsid w:val="00782C12"/>
    <w:rsid w:val="007834B3"/>
    <w:rsid w:val="00787162"/>
    <w:rsid w:val="00791C99"/>
    <w:rsid w:val="0079480D"/>
    <w:rsid w:val="00794D20"/>
    <w:rsid w:val="00796982"/>
    <w:rsid w:val="007B0ABC"/>
    <w:rsid w:val="007B2BD0"/>
    <w:rsid w:val="007B4BB7"/>
    <w:rsid w:val="007B634C"/>
    <w:rsid w:val="007C1177"/>
    <w:rsid w:val="007C1E3D"/>
    <w:rsid w:val="007C3907"/>
    <w:rsid w:val="007D1522"/>
    <w:rsid w:val="007D2911"/>
    <w:rsid w:val="007E0CE2"/>
    <w:rsid w:val="007F6CF8"/>
    <w:rsid w:val="00800CCB"/>
    <w:rsid w:val="00815F20"/>
    <w:rsid w:val="00820CBA"/>
    <w:rsid w:val="008248F8"/>
    <w:rsid w:val="00832F22"/>
    <w:rsid w:val="00836729"/>
    <w:rsid w:val="00837BF8"/>
    <w:rsid w:val="00855859"/>
    <w:rsid w:val="008564C7"/>
    <w:rsid w:val="00863BF4"/>
    <w:rsid w:val="00882618"/>
    <w:rsid w:val="008978CC"/>
    <w:rsid w:val="008A35BC"/>
    <w:rsid w:val="008B0E90"/>
    <w:rsid w:val="008B389F"/>
    <w:rsid w:val="008B4817"/>
    <w:rsid w:val="008B4E42"/>
    <w:rsid w:val="008C6F6F"/>
    <w:rsid w:val="008D2614"/>
    <w:rsid w:val="008F01BA"/>
    <w:rsid w:val="008F1DBB"/>
    <w:rsid w:val="008F6E80"/>
    <w:rsid w:val="00915250"/>
    <w:rsid w:val="00916FC0"/>
    <w:rsid w:val="00934EFA"/>
    <w:rsid w:val="009404DF"/>
    <w:rsid w:val="00962142"/>
    <w:rsid w:val="0097307F"/>
    <w:rsid w:val="0097329D"/>
    <w:rsid w:val="009825A6"/>
    <w:rsid w:val="0098652F"/>
    <w:rsid w:val="00994D51"/>
    <w:rsid w:val="009A09CC"/>
    <w:rsid w:val="009A72C1"/>
    <w:rsid w:val="009B6CA3"/>
    <w:rsid w:val="009C61F7"/>
    <w:rsid w:val="009C640D"/>
    <w:rsid w:val="009D1E3E"/>
    <w:rsid w:val="009E182D"/>
    <w:rsid w:val="009E330E"/>
    <w:rsid w:val="009E3876"/>
    <w:rsid w:val="009F69DA"/>
    <w:rsid w:val="009F7BCA"/>
    <w:rsid w:val="00A201D1"/>
    <w:rsid w:val="00A24D1B"/>
    <w:rsid w:val="00A31313"/>
    <w:rsid w:val="00A43A91"/>
    <w:rsid w:val="00A503FF"/>
    <w:rsid w:val="00A647D7"/>
    <w:rsid w:val="00A66368"/>
    <w:rsid w:val="00A67B84"/>
    <w:rsid w:val="00A774DF"/>
    <w:rsid w:val="00A91246"/>
    <w:rsid w:val="00A97CD6"/>
    <w:rsid w:val="00AA3D0A"/>
    <w:rsid w:val="00AB3BB1"/>
    <w:rsid w:val="00AC2A45"/>
    <w:rsid w:val="00AD44FF"/>
    <w:rsid w:val="00AE3CED"/>
    <w:rsid w:val="00AE514E"/>
    <w:rsid w:val="00B0556A"/>
    <w:rsid w:val="00B1091F"/>
    <w:rsid w:val="00B10F92"/>
    <w:rsid w:val="00B120CE"/>
    <w:rsid w:val="00B16A7A"/>
    <w:rsid w:val="00B425A7"/>
    <w:rsid w:val="00B55524"/>
    <w:rsid w:val="00B5559C"/>
    <w:rsid w:val="00B6295E"/>
    <w:rsid w:val="00B62DA9"/>
    <w:rsid w:val="00B710A6"/>
    <w:rsid w:val="00B74874"/>
    <w:rsid w:val="00B74A57"/>
    <w:rsid w:val="00B7511F"/>
    <w:rsid w:val="00B778CC"/>
    <w:rsid w:val="00B85F85"/>
    <w:rsid w:val="00BA017E"/>
    <w:rsid w:val="00BA46E3"/>
    <w:rsid w:val="00BA67DC"/>
    <w:rsid w:val="00BB2751"/>
    <w:rsid w:val="00BB4C49"/>
    <w:rsid w:val="00BF4CCD"/>
    <w:rsid w:val="00C07686"/>
    <w:rsid w:val="00C179A6"/>
    <w:rsid w:val="00C20165"/>
    <w:rsid w:val="00C20DAB"/>
    <w:rsid w:val="00C31EE2"/>
    <w:rsid w:val="00C4501E"/>
    <w:rsid w:val="00C93E23"/>
    <w:rsid w:val="00C96BD6"/>
    <w:rsid w:val="00CA4047"/>
    <w:rsid w:val="00CA5082"/>
    <w:rsid w:val="00CA62DA"/>
    <w:rsid w:val="00CB3454"/>
    <w:rsid w:val="00CB41FB"/>
    <w:rsid w:val="00CB59DD"/>
    <w:rsid w:val="00CD0B7C"/>
    <w:rsid w:val="00CD28DD"/>
    <w:rsid w:val="00CE576B"/>
    <w:rsid w:val="00CE64F5"/>
    <w:rsid w:val="00CE6782"/>
    <w:rsid w:val="00CE7E7E"/>
    <w:rsid w:val="00D15530"/>
    <w:rsid w:val="00D20C15"/>
    <w:rsid w:val="00D276C0"/>
    <w:rsid w:val="00D35EC9"/>
    <w:rsid w:val="00D455AE"/>
    <w:rsid w:val="00D455E6"/>
    <w:rsid w:val="00D520DA"/>
    <w:rsid w:val="00D625CA"/>
    <w:rsid w:val="00D8453D"/>
    <w:rsid w:val="00D85AD8"/>
    <w:rsid w:val="00D8675D"/>
    <w:rsid w:val="00D932F4"/>
    <w:rsid w:val="00D94C3D"/>
    <w:rsid w:val="00D957FD"/>
    <w:rsid w:val="00DA00C2"/>
    <w:rsid w:val="00DA647C"/>
    <w:rsid w:val="00DA6D89"/>
    <w:rsid w:val="00DB1AF1"/>
    <w:rsid w:val="00DB218C"/>
    <w:rsid w:val="00DF1481"/>
    <w:rsid w:val="00E125E6"/>
    <w:rsid w:val="00E12884"/>
    <w:rsid w:val="00E2513F"/>
    <w:rsid w:val="00E33A60"/>
    <w:rsid w:val="00E36E0B"/>
    <w:rsid w:val="00E40D25"/>
    <w:rsid w:val="00E4799D"/>
    <w:rsid w:val="00E523D2"/>
    <w:rsid w:val="00E52F30"/>
    <w:rsid w:val="00E620CB"/>
    <w:rsid w:val="00E64E41"/>
    <w:rsid w:val="00E775A3"/>
    <w:rsid w:val="00E83F37"/>
    <w:rsid w:val="00EA0F45"/>
    <w:rsid w:val="00EA3D08"/>
    <w:rsid w:val="00EA7862"/>
    <w:rsid w:val="00EB79CB"/>
    <w:rsid w:val="00EC0027"/>
    <w:rsid w:val="00ED0F12"/>
    <w:rsid w:val="00ED32BD"/>
    <w:rsid w:val="00ED5471"/>
    <w:rsid w:val="00ED6318"/>
    <w:rsid w:val="00EE39C3"/>
    <w:rsid w:val="00EE7447"/>
    <w:rsid w:val="00EF4018"/>
    <w:rsid w:val="00F04C9A"/>
    <w:rsid w:val="00F05454"/>
    <w:rsid w:val="00F173C4"/>
    <w:rsid w:val="00F215DD"/>
    <w:rsid w:val="00F35610"/>
    <w:rsid w:val="00F44914"/>
    <w:rsid w:val="00F552D7"/>
    <w:rsid w:val="00F82D10"/>
    <w:rsid w:val="00F909CB"/>
    <w:rsid w:val="00F91022"/>
    <w:rsid w:val="00FA0D45"/>
    <w:rsid w:val="00FA2F9C"/>
    <w:rsid w:val="00FA31D0"/>
    <w:rsid w:val="00FB2755"/>
    <w:rsid w:val="00FB35A4"/>
    <w:rsid w:val="00FB5721"/>
    <w:rsid w:val="00FB5D55"/>
    <w:rsid w:val="00FB5F25"/>
    <w:rsid w:val="00FC17A7"/>
    <w:rsid w:val="00FC1839"/>
    <w:rsid w:val="00FC4B76"/>
    <w:rsid w:val="00FC7796"/>
    <w:rsid w:val="00FF358C"/>
    <w:rsid w:val="00FF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D25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0D25"/>
    <w:pPr>
      <w:tabs>
        <w:tab w:val="center" w:pos="4703"/>
        <w:tab w:val="right" w:pos="9406"/>
      </w:tabs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E40D25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E40D25"/>
    <w:rPr>
      <w:color w:val="0000FF"/>
      <w:u w:val="single"/>
    </w:rPr>
  </w:style>
  <w:style w:type="character" w:styleId="PageNumber">
    <w:name w:val="page number"/>
    <w:basedOn w:val="DefaultParagraphFont"/>
    <w:rsid w:val="00E40D25"/>
  </w:style>
  <w:style w:type="paragraph" w:customStyle="1" w:styleId="LetterStart">
    <w:name w:val="Letter_Start"/>
    <w:basedOn w:val="Normal"/>
    <w:rsid w:val="00E40D2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E40D25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Normal"/>
    <w:rsid w:val="00E40D2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Head">
    <w:name w:val="Table_Head"/>
    <w:basedOn w:val="Normal"/>
    <w:rsid w:val="00E40D2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  <w:lang w:val="en-GB"/>
    </w:rPr>
  </w:style>
  <w:style w:type="paragraph" w:customStyle="1" w:styleId="FigureLegend">
    <w:name w:val="Figure_Legend"/>
    <w:basedOn w:val="Normal"/>
    <w:rsid w:val="00E40D25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E40D2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E40D2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table" w:styleId="TableGrid">
    <w:name w:val="Table Grid"/>
    <w:basedOn w:val="TableNormal"/>
    <w:rsid w:val="00E40D2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End">
    <w:name w:val="Letter_End"/>
    <w:basedOn w:val="Normal"/>
    <w:rsid w:val="00E40D2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customStyle="1" w:styleId="enumlev1">
    <w:name w:val="enumlev1"/>
    <w:basedOn w:val="Normal"/>
    <w:link w:val="enumlev10"/>
    <w:rsid w:val="00277F84"/>
    <w:pPr>
      <w:tabs>
        <w:tab w:val="left" w:pos="794"/>
        <w:tab w:val="left" w:pos="1191"/>
        <w:tab w:val="left" w:pos="1588"/>
        <w:tab w:val="left" w:pos="1985"/>
      </w:tabs>
      <w:bidi w:val="0"/>
      <w:spacing w:before="8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character" w:styleId="FollowedHyperlink">
    <w:name w:val="FollowedHyperlink"/>
    <w:basedOn w:val="DefaultParagraphFont"/>
    <w:rsid w:val="00C96BD6"/>
    <w:rPr>
      <w:color w:val="606420"/>
      <w:u w:val="single"/>
    </w:rPr>
  </w:style>
  <w:style w:type="character" w:customStyle="1" w:styleId="enumlev10">
    <w:name w:val="enumlev1 (文字)"/>
    <w:basedOn w:val="DefaultParagraphFont"/>
    <w:link w:val="enumlev1"/>
    <w:rsid w:val="00277F84"/>
    <w:rPr>
      <w:sz w:val="24"/>
      <w:lang w:val="en-GB" w:eastAsia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782C12"/>
    <w:rPr>
      <w:rFonts w:cs="Traditional Arabic"/>
      <w:sz w:val="22"/>
      <w:szCs w:val="30"/>
      <w:lang w:eastAsia="en-US"/>
    </w:rPr>
  </w:style>
  <w:style w:type="paragraph" w:customStyle="1" w:styleId="itu">
    <w:name w:val="itu"/>
    <w:basedOn w:val="Normal"/>
    <w:rsid w:val="001B1B7B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D25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0D25"/>
    <w:pPr>
      <w:tabs>
        <w:tab w:val="center" w:pos="4703"/>
        <w:tab w:val="right" w:pos="9406"/>
      </w:tabs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E40D25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E40D25"/>
    <w:rPr>
      <w:color w:val="0000FF"/>
      <w:u w:val="single"/>
    </w:rPr>
  </w:style>
  <w:style w:type="character" w:styleId="PageNumber">
    <w:name w:val="page number"/>
    <w:basedOn w:val="DefaultParagraphFont"/>
    <w:rsid w:val="00E40D25"/>
  </w:style>
  <w:style w:type="paragraph" w:customStyle="1" w:styleId="LetterStart">
    <w:name w:val="Letter_Start"/>
    <w:basedOn w:val="Normal"/>
    <w:rsid w:val="00E40D2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E40D25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Normal"/>
    <w:rsid w:val="00E40D2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Head">
    <w:name w:val="Table_Head"/>
    <w:basedOn w:val="Normal"/>
    <w:rsid w:val="00E40D2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  <w:lang w:val="en-GB"/>
    </w:rPr>
  </w:style>
  <w:style w:type="paragraph" w:customStyle="1" w:styleId="FigureLegend">
    <w:name w:val="Figure_Legend"/>
    <w:basedOn w:val="Normal"/>
    <w:rsid w:val="00E40D25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E40D2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E40D2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table" w:styleId="TableGrid">
    <w:name w:val="Table Grid"/>
    <w:basedOn w:val="TableNormal"/>
    <w:rsid w:val="00E40D2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End">
    <w:name w:val="Letter_End"/>
    <w:basedOn w:val="Normal"/>
    <w:rsid w:val="00E40D2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customStyle="1" w:styleId="enumlev1">
    <w:name w:val="enumlev1"/>
    <w:basedOn w:val="Normal"/>
    <w:link w:val="enumlev10"/>
    <w:rsid w:val="00277F84"/>
    <w:pPr>
      <w:tabs>
        <w:tab w:val="left" w:pos="794"/>
        <w:tab w:val="left" w:pos="1191"/>
        <w:tab w:val="left" w:pos="1588"/>
        <w:tab w:val="left" w:pos="1985"/>
      </w:tabs>
      <w:bidi w:val="0"/>
      <w:spacing w:before="8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character" w:styleId="FollowedHyperlink">
    <w:name w:val="FollowedHyperlink"/>
    <w:basedOn w:val="DefaultParagraphFont"/>
    <w:rsid w:val="00C96BD6"/>
    <w:rPr>
      <w:color w:val="606420"/>
      <w:u w:val="single"/>
    </w:rPr>
  </w:style>
  <w:style w:type="character" w:customStyle="1" w:styleId="enumlev10">
    <w:name w:val="enumlev1 (文字)"/>
    <w:basedOn w:val="DefaultParagraphFont"/>
    <w:link w:val="enumlev1"/>
    <w:rsid w:val="00277F84"/>
    <w:rPr>
      <w:sz w:val="24"/>
      <w:lang w:val="en-GB" w:eastAsia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782C12"/>
    <w:rPr>
      <w:rFonts w:cs="Traditional Arabic"/>
      <w:sz w:val="22"/>
      <w:szCs w:val="30"/>
      <w:lang w:eastAsia="en-US"/>
    </w:rPr>
  </w:style>
  <w:style w:type="paragraph" w:customStyle="1" w:styleId="itu">
    <w:name w:val="itu"/>
    <w:basedOn w:val="Normal"/>
    <w:rsid w:val="001B1B7B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-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555B-C007-41D9-AB05-66E1351C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</Template>
  <TotalTime>1</TotalTime>
  <Pages>1</Pages>
  <Words>204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1273</CharactersWithSpaces>
  <SharedDoc>false</SharedDoc>
  <HLinks>
    <vt:vector size="60" baseType="variant">
      <vt:variant>
        <vt:i4>6619225</vt:i4>
      </vt:variant>
      <vt:variant>
        <vt:i4>27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18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1179741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http://www.itu.int/ITU-T/studygroups/com11/index.asp</vt:lpwstr>
      </vt:variant>
      <vt:variant>
        <vt:lpwstr/>
      </vt:variant>
      <vt:variant>
        <vt:i4>6619225</vt:i4>
      </vt:variant>
      <vt:variant>
        <vt:i4>12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2293775</vt:i4>
      </vt:variant>
      <vt:variant>
        <vt:i4>6</vt:i4>
      </vt:variant>
      <vt:variant>
        <vt:i4>0</vt:i4>
      </vt:variant>
      <vt:variant>
        <vt:i4>5</vt:i4>
      </vt:variant>
      <vt:variant>
        <vt:lpwstr>mailto:tsbsg11@itu.int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mailto:tsbsg11@itu.int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wardany</dc:creator>
  <cp:keywords/>
  <dc:description/>
  <cp:lastModifiedBy>bettini</cp:lastModifiedBy>
  <cp:revision>2</cp:revision>
  <cp:lastPrinted>2011-05-18T17:22:00Z</cp:lastPrinted>
  <dcterms:created xsi:type="dcterms:W3CDTF">2011-05-23T13:35:00Z</dcterms:created>
  <dcterms:modified xsi:type="dcterms:W3CDTF">2011-05-23T13:35:00Z</dcterms:modified>
</cp:coreProperties>
</file>