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416A5B" w:rsidRDefault="00AC5975" w:rsidP="00C17596">
      <w:pPr>
        <w:ind w:right="-143"/>
        <w:rPr>
          <w:sz w:val="12"/>
          <w:szCs w:val="12"/>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1930BD">
        <w:t xml:space="preserve"> </w:t>
      </w:r>
      <w:r w:rsidR="00E7344C">
        <w:t>7 juin 2012</w:t>
      </w:r>
    </w:p>
    <w:p w:rsidR="00AC5975" w:rsidRPr="00416A5B" w:rsidRDefault="00AC5975" w:rsidP="00C17596">
      <w:pPr>
        <w:pStyle w:val="Index1"/>
        <w:spacing w:before="0" w:after="240"/>
        <w:rPr>
          <w:sz w:val="12"/>
          <w:szCs w:val="1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AC5975" w:rsidP="00416A5B">
            <w:pPr>
              <w:tabs>
                <w:tab w:val="left" w:pos="4111"/>
              </w:tabs>
              <w:spacing w:before="0"/>
              <w:ind w:left="57"/>
              <w:rPr>
                <w:b/>
              </w:rPr>
            </w:pPr>
            <w:r w:rsidRPr="00AF57CD">
              <w:rPr>
                <w:b/>
              </w:rPr>
              <w:t xml:space="preserve">Lettre collective TSB </w:t>
            </w:r>
            <w:r w:rsidR="00D95141">
              <w:rPr>
                <w:b/>
              </w:rPr>
              <w:t>8/12</w:t>
            </w:r>
          </w:p>
          <w:p w:rsidR="00AC5975" w:rsidRPr="00AF57CD" w:rsidRDefault="00AC5975" w:rsidP="00C17596">
            <w:pPr>
              <w:tabs>
                <w:tab w:val="left" w:pos="4111"/>
              </w:tabs>
              <w:spacing w:before="0"/>
              <w:ind w:left="57"/>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C17596">
            <w:pPr>
              <w:tabs>
                <w:tab w:val="left" w:pos="4111"/>
              </w:tabs>
              <w:spacing w:before="0"/>
              <w:ind w:left="57"/>
              <w:rPr>
                <w:sz w:val="22"/>
                <w:szCs w:val="22"/>
              </w:rPr>
            </w:pPr>
            <w:r w:rsidRPr="00DF3317">
              <w:rPr>
                <w:sz w:val="22"/>
                <w:szCs w:val="22"/>
              </w:rPr>
              <w:t xml:space="preserve">+41 22 730 </w:t>
            </w:r>
            <w:r w:rsidR="00D95141">
              <w:rPr>
                <w:sz w:val="22"/>
                <w:szCs w:val="22"/>
              </w:rPr>
              <w:t>6356</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E7344C">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00E7344C" w:rsidRPr="0073779B">
                <w:rPr>
                  <w:rStyle w:val="Hyperlink"/>
                  <w:sz w:val="22"/>
                </w:rPr>
                <w:t>tsbsg12@itu.int</w:t>
              </w:r>
              <w:proofErr w:type="gramEnd"/>
            </w:hyperlink>
          </w:p>
        </w:tc>
        <w:tc>
          <w:tcPr>
            <w:tcW w:w="4762" w:type="dxa"/>
          </w:tcPr>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D95141">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 xml:space="preserve">aux Associés de l'UIT-T participant aux travaux de la Commission d'études </w:t>
            </w:r>
            <w:r w:rsidR="00D95141">
              <w:rPr>
                <w:lang w:val="fr-CH"/>
              </w:rPr>
              <w:t>12</w:t>
            </w:r>
            <w:r w:rsidR="00C17596">
              <w:rPr>
                <w:lang w:val="fr-CH"/>
              </w:rPr>
              <w:t>;</w:t>
            </w:r>
          </w:p>
          <w:p w:rsidR="00E77BEC" w:rsidRPr="00AC5975"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bl>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C5975" w:rsidP="00CA2E52">
            <w:pPr>
              <w:tabs>
                <w:tab w:val="left" w:pos="4111"/>
              </w:tabs>
              <w:spacing w:before="0"/>
              <w:ind w:left="57"/>
            </w:pPr>
            <w:r w:rsidRPr="00AC5975">
              <w:rPr>
                <w:b/>
                <w:bCs/>
                <w:lang w:val="fr-CH"/>
              </w:rPr>
              <w:t>Réunio</w:t>
            </w:r>
            <w:r w:rsidR="00E77BEC">
              <w:rPr>
                <w:b/>
                <w:bCs/>
                <w:lang w:val="fr-CH"/>
              </w:rPr>
              <w:t xml:space="preserve">n </w:t>
            </w:r>
            <w:r w:rsidR="00CA2E52">
              <w:rPr>
                <w:b/>
                <w:bCs/>
                <w:lang w:val="fr-CH"/>
              </w:rPr>
              <w:t>du Groupe de travail</w:t>
            </w:r>
            <w:r w:rsidR="00E77BEC">
              <w:rPr>
                <w:b/>
                <w:bCs/>
                <w:lang w:val="fr-CH"/>
              </w:rPr>
              <w:t xml:space="preserve"> </w:t>
            </w:r>
            <w:r w:rsidR="00D95141">
              <w:rPr>
                <w:b/>
                <w:bCs/>
                <w:lang w:val="fr-CH"/>
              </w:rPr>
              <w:t>2/12</w:t>
            </w:r>
            <w:r w:rsidRPr="00AC5975">
              <w:rPr>
                <w:b/>
                <w:bCs/>
                <w:lang w:val="fr-CH"/>
              </w:rPr>
              <w:br/>
            </w:r>
            <w:proofErr w:type="spellStart"/>
            <w:r w:rsidR="00D95141">
              <w:rPr>
                <w:b/>
                <w:bCs/>
              </w:rPr>
              <w:t>Kista</w:t>
            </w:r>
            <w:proofErr w:type="spellEnd"/>
            <w:r w:rsidR="00D95141">
              <w:rPr>
                <w:b/>
                <w:bCs/>
              </w:rPr>
              <w:t>, Stockholm, le 7 septembre 2012</w:t>
            </w:r>
          </w:p>
        </w:tc>
      </w:tr>
    </w:tbl>
    <w:p w:rsidR="00AC5975" w:rsidRPr="00416A5B" w:rsidRDefault="00AC5975" w:rsidP="00C17596">
      <w:pPr>
        <w:rPr>
          <w:sz w:val="12"/>
          <w:szCs w:val="12"/>
        </w:rPr>
      </w:pPr>
    </w:p>
    <w:p w:rsidR="00D95141" w:rsidRPr="00FB3089" w:rsidRDefault="00D95141" w:rsidP="00D95141">
      <w:pPr>
        <w:pStyle w:val="ITUintr"/>
        <w:tabs>
          <w:tab w:val="clear" w:pos="737"/>
          <w:tab w:val="clear" w:pos="1134"/>
          <w:tab w:val="left" w:pos="794"/>
        </w:tabs>
        <w:spacing w:before="120"/>
        <w:ind w:right="92"/>
        <w:rPr>
          <w:sz w:val="24"/>
          <w:szCs w:val="24"/>
        </w:rPr>
      </w:pPr>
      <w:r w:rsidRPr="00FB3089">
        <w:rPr>
          <w:sz w:val="24"/>
          <w:szCs w:val="24"/>
        </w:rPr>
        <w:t>Madame, Monsieur,</w:t>
      </w:r>
    </w:p>
    <w:p w:rsidR="00D95141" w:rsidRPr="00FB3089" w:rsidRDefault="00D95141" w:rsidP="006623A2">
      <w:pPr>
        <w:rPr>
          <w:szCs w:val="24"/>
        </w:rPr>
      </w:pPr>
      <w:bookmarkStart w:id="0" w:name="suitetext"/>
      <w:bookmarkEnd w:id="0"/>
      <w:r w:rsidRPr="00FB3089">
        <w:rPr>
          <w:bCs/>
          <w:szCs w:val="24"/>
        </w:rPr>
        <w:t>1</w:t>
      </w:r>
      <w:r w:rsidRPr="00FB3089">
        <w:rPr>
          <w:szCs w:val="24"/>
        </w:rPr>
        <w:tab/>
        <w:t>A l'aimable invitation d</w:t>
      </w:r>
      <w:r>
        <w:rPr>
          <w:szCs w:val="24"/>
        </w:rPr>
        <w:t>'Ericsson</w:t>
      </w:r>
      <w:r w:rsidRPr="00FB3089">
        <w:rPr>
          <w:szCs w:val="24"/>
        </w:rPr>
        <w:t xml:space="preserve">, et conformément à la décision prise lors de la dernière réunion de la Commission 12 (Genève, </w:t>
      </w:r>
      <w:r>
        <w:rPr>
          <w:szCs w:val="24"/>
        </w:rPr>
        <w:t>29</w:t>
      </w:r>
      <w:r w:rsidR="00E7344C">
        <w:rPr>
          <w:szCs w:val="24"/>
        </w:rPr>
        <w:t xml:space="preserve"> </w:t>
      </w:r>
      <w:r w:rsidRPr="00FB3089">
        <w:rPr>
          <w:szCs w:val="24"/>
        </w:rPr>
        <w:t>mai</w:t>
      </w:r>
      <w:r>
        <w:rPr>
          <w:szCs w:val="24"/>
        </w:rPr>
        <w:t xml:space="preserve"> - 7 juin 2012</w:t>
      </w:r>
      <w:r w:rsidRPr="00FB3089">
        <w:rPr>
          <w:szCs w:val="24"/>
        </w:rPr>
        <w:t xml:space="preserve">), j'ai </w:t>
      </w:r>
      <w:r>
        <w:rPr>
          <w:szCs w:val="24"/>
        </w:rPr>
        <w:t>l'honneur</w:t>
      </w:r>
      <w:r w:rsidRPr="00FB3089">
        <w:rPr>
          <w:szCs w:val="24"/>
        </w:rPr>
        <w:t xml:space="preserve"> de vous informer que le Groupe de travail 2/12 (Modèles objectifs et outils pour la qualité multimédia) de la Commission d'études 12 (Qualité de fonctionnement, qualité de service et qualité d'expérience) se réunira à </w:t>
      </w:r>
      <w:proofErr w:type="spellStart"/>
      <w:r w:rsidRPr="00D95141">
        <w:t>Kista</w:t>
      </w:r>
      <w:proofErr w:type="spellEnd"/>
      <w:r w:rsidRPr="00D95141">
        <w:t>,</w:t>
      </w:r>
      <w:r w:rsidR="006623A2">
        <w:t> </w:t>
      </w:r>
      <w:r w:rsidRPr="00D95141">
        <w:t>Stockholm, le 7 septembre 2012</w:t>
      </w:r>
      <w:r w:rsidRPr="00FB3089">
        <w:rPr>
          <w:szCs w:val="24"/>
        </w:rPr>
        <w:t>.</w:t>
      </w:r>
    </w:p>
    <w:p w:rsidR="00D95141" w:rsidRPr="00E7344C" w:rsidRDefault="00D95141" w:rsidP="00E7344C">
      <w:pPr>
        <w:rPr>
          <w:szCs w:val="24"/>
          <w:lang w:val="fr-CH"/>
        </w:rPr>
      </w:pPr>
      <w:r>
        <w:rPr>
          <w:szCs w:val="24"/>
        </w:rPr>
        <w:t>L'objectif</w:t>
      </w:r>
      <w:r w:rsidRPr="00FB3089">
        <w:rPr>
          <w:szCs w:val="24"/>
        </w:rPr>
        <w:t xml:space="preserve"> du Groupe de travail 2/12</w:t>
      </w:r>
      <w:r>
        <w:rPr>
          <w:szCs w:val="24"/>
        </w:rPr>
        <w:t>, à cette réunion, est</w:t>
      </w:r>
      <w:r w:rsidRPr="00FB3089">
        <w:rPr>
          <w:szCs w:val="24"/>
        </w:rPr>
        <w:t xml:space="preserve"> de donner son consentement à </w:t>
      </w:r>
      <w:r>
        <w:rPr>
          <w:szCs w:val="24"/>
        </w:rPr>
        <w:t>deux nouvelles</w:t>
      </w:r>
      <w:r w:rsidRPr="00FB3089">
        <w:rPr>
          <w:szCs w:val="24"/>
        </w:rPr>
        <w:t xml:space="preserve"> Recommandation</w:t>
      </w:r>
      <w:r w:rsidR="00E7344C">
        <w:rPr>
          <w:szCs w:val="24"/>
        </w:rPr>
        <w:t>s</w:t>
      </w:r>
      <w:r w:rsidRPr="00FB3089">
        <w:rPr>
          <w:szCs w:val="24"/>
        </w:rPr>
        <w:t xml:space="preserve"> </w:t>
      </w:r>
      <w:r>
        <w:rPr>
          <w:szCs w:val="24"/>
        </w:rPr>
        <w:t>au titre de la Question 1</w:t>
      </w:r>
      <w:r w:rsidR="00E7344C">
        <w:rPr>
          <w:szCs w:val="24"/>
        </w:rPr>
        <w:t>4</w:t>
      </w:r>
      <w:r>
        <w:rPr>
          <w:szCs w:val="24"/>
        </w:rPr>
        <w:t xml:space="preserve">/12: </w:t>
      </w:r>
      <w:r w:rsidRPr="00D95141">
        <w:rPr>
          <w:lang w:val="fr-CH"/>
        </w:rPr>
        <w:t xml:space="preserve">P.NAMS </w:t>
      </w:r>
      <w:r>
        <w:rPr>
          <w:lang w:val="fr-CH"/>
        </w:rPr>
        <w:t>et</w:t>
      </w:r>
      <w:r w:rsidRPr="00D95141">
        <w:rPr>
          <w:lang w:val="fr-CH"/>
        </w:rPr>
        <w:t xml:space="preserve"> P.NBAMS</w:t>
      </w:r>
      <w:r w:rsidR="00E7344C">
        <w:rPr>
          <w:szCs w:val="24"/>
          <w:lang w:val="fr-CH"/>
        </w:rPr>
        <w:t>.</w:t>
      </w:r>
    </w:p>
    <w:p w:rsidR="00D95141" w:rsidRPr="00FB3089" w:rsidRDefault="00D95141" w:rsidP="00D95141">
      <w:pPr>
        <w:rPr>
          <w:szCs w:val="24"/>
        </w:rPr>
      </w:pPr>
      <w:r w:rsidRPr="00FB3089">
        <w:rPr>
          <w:szCs w:val="24"/>
        </w:rPr>
        <w:t>Cette réunion sera précédée d'une réunion d</w:t>
      </w:r>
      <w:r>
        <w:rPr>
          <w:szCs w:val="24"/>
        </w:rPr>
        <w:t>u</w:t>
      </w:r>
      <w:r w:rsidRPr="00FB3089">
        <w:rPr>
          <w:szCs w:val="24"/>
        </w:rPr>
        <w:t xml:space="preserve"> Groupe du Rapporteur pour l</w:t>
      </w:r>
      <w:r>
        <w:rPr>
          <w:szCs w:val="24"/>
        </w:rPr>
        <w:t>a</w:t>
      </w:r>
      <w:r w:rsidRPr="00FB3089">
        <w:rPr>
          <w:szCs w:val="24"/>
        </w:rPr>
        <w:t xml:space="preserve"> Question</w:t>
      </w:r>
      <w:r>
        <w:rPr>
          <w:szCs w:val="24"/>
        </w:rPr>
        <w:t xml:space="preserve"> </w:t>
      </w:r>
      <w:r w:rsidRPr="00FB3089">
        <w:rPr>
          <w:szCs w:val="24"/>
        </w:rPr>
        <w:t>14/12</w:t>
      </w:r>
      <w:r>
        <w:rPr>
          <w:szCs w:val="24"/>
        </w:rPr>
        <w:t>, le 6 septembre 2012, au même endroit.</w:t>
      </w:r>
    </w:p>
    <w:p w:rsidR="00251CB1" w:rsidRDefault="00D95141" w:rsidP="00416A5B">
      <w:pPr>
        <w:rPr>
          <w:lang w:val="fr-CH"/>
        </w:rPr>
      </w:pPr>
      <w:r w:rsidRPr="00FB3089">
        <w:rPr>
          <w:szCs w:val="24"/>
        </w:rPr>
        <w:t xml:space="preserve">Le Groupe de travail 2/12 débutera ses travaux à </w:t>
      </w:r>
      <w:r w:rsidR="006623A2">
        <w:rPr>
          <w:szCs w:val="24"/>
        </w:rPr>
        <w:t>9</w:t>
      </w:r>
      <w:r w:rsidRPr="00FB3089">
        <w:rPr>
          <w:szCs w:val="24"/>
        </w:rPr>
        <w:t xml:space="preserve"> heures le 7 septembre. L'inscription des participants commencera à </w:t>
      </w:r>
      <w:r w:rsidR="006623A2">
        <w:rPr>
          <w:szCs w:val="24"/>
        </w:rPr>
        <w:t>8</w:t>
      </w:r>
      <w:r>
        <w:rPr>
          <w:szCs w:val="24"/>
        </w:rPr>
        <w:t> </w:t>
      </w:r>
      <w:r w:rsidRPr="00FB3089">
        <w:rPr>
          <w:szCs w:val="24"/>
        </w:rPr>
        <w:t>h</w:t>
      </w:r>
      <w:r>
        <w:rPr>
          <w:szCs w:val="24"/>
        </w:rPr>
        <w:t> </w:t>
      </w:r>
      <w:r w:rsidR="006623A2">
        <w:rPr>
          <w:szCs w:val="24"/>
        </w:rPr>
        <w:t>30 sur les lieux de la réunion.</w:t>
      </w:r>
      <w:r w:rsidR="00416A5B" w:rsidRPr="00FB3089">
        <w:rPr>
          <w:szCs w:val="24"/>
        </w:rPr>
        <w:t xml:space="preserve"> </w:t>
      </w:r>
      <w:r w:rsidRPr="00FB3089">
        <w:rPr>
          <w:szCs w:val="24"/>
        </w:rPr>
        <w:t>On trouvera</w:t>
      </w:r>
      <w:r>
        <w:rPr>
          <w:szCs w:val="24"/>
        </w:rPr>
        <w:t xml:space="preserve"> </w:t>
      </w:r>
      <w:r w:rsidRPr="00FB3089">
        <w:rPr>
          <w:szCs w:val="24"/>
        </w:rPr>
        <w:t>dans l'</w:t>
      </w:r>
      <w:r w:rsidRPr="00FB3089">
        <w:rPr>
          <w:b/>
          <w:szCs w:val="24"/>
        </w:rPr>
        <w:t>Annexe</w:t>
      </w:r>
      <w:r w:rsidRPr="00FB3089">
        <w:rPr>
          <w:szCs w:val="24"/>
        </w:rPr>
        <w:t xml:space="preserve"> </w:t>
      </w:r>
      <w:r w:rsidR="006623A2">
        <w:rPr>
          <w:b/>
          <w:bCs/>
          <w:szCs w:val="24"/>
        </w:rPr>
        <w:t>A</w:t>
      </w:r>
      <w:r w:rsidRPr="00FB3089">
        <w:rPr>
          <w:szCs w:val="24"/>
        </w:rPr>
        <w:t xml:space="preserve"> </w:t>
      </w:r>
      <w:r w:rsidR="006623A2">
        <w:rPr>
          <w:szCs w:val="24"/>
        </w:rPr>
        <w:t>un complément d'information sur la réunion, et dans l'</w:t>
      </w:r>
      <w:r w:rsidR="006623A2" w:rsidRPr="006623A2">
        <w:rPr>
          <w:b/>
          <w:bCs/>
          <w:szCs w:val="24"/>
        </w:rPr>
        <w:t>Annexe</w:t>
      </w:r>
      <w:r w:rsidR="006623A2">
        <w:rPr>
          <w:b/>
          <w:bCs/>
          <w:szCs w:val="24"/>
        </w:rPr>
        <w:t> </w:t>
      </w:r>
      <w:r w:rsidR="006623A2" w:rsidRPr="006623A2">
        <w:rPr>
          <w:b/>
          <w:bCs/>
          <w:szCs w:val="24"/>
        </w:rPr>
        <w:t xml:space="preserve">B </w:t>
      </w:r>
      <w:r w:rsidRPr="00FB3089">
        <w:rPr>
          <w:szCs w:val="24"/>
        </w:rPr>
        <w:t>des informations d'ordre pratique</w:t>
      </w:r>
      <w:r>
        <w:rPr>
          <w:szCs w:val="24"/>
        </w:rPr>
        <w:t>, fournies par l'organisation invitante</w:t>
      </w:r>
      <w:r w:rsidRPr="00425F51">
        <w:t>.</w:t>
      </w:r>
    </w:p>
    <w:p w:rsidR="006623A2" w:rsidRPr="00FB3089" w:rsidRDefault="006623A2" w:rsidP="00416A5B">
      <w:pPr>
        <w:rPr>
          <w:szCs w:val="24"/>
        </w:rPr>
      </w:pPr>
      <w:r w:rsidRPr="00FB3089">
        <w:rPr>
          <w:szCs w:val="24"/>
        </w:rPr>
        <w:t>Le projet d'</w:t>
      </w:r>
      <w:r w:rsidRPr="00416A5B">
        <w:rPr>
          <w:b/>
          <w:bCs/>
          <w:szCs w:val="24"/>
        </w:rPr>
        <w:t>ordre du jour</w:t>
      </w:r>
      <w:r w:rsidRPr="00FB3089">
        <w:rPr>
          <w:szCs w:val="24"/>
        </w:rPr>
        <w:t>, établi par M. Klemens Adler, Président du GT</w:t>
      </w:r>
      <w:r w:rsidR="00E7344C">
        <w:rPr>
          <w:szCs w:val="24"/>
        </w:rPr>
        <w:t xml:space="preserve"> </w:t>
      </w:r>
      <w:r w:rsidRPr="00FB3089">
        <w:rPr>
          <w:szCs w:val="24"/>
        </w:rPr>
        <w:t>2/12, figure dans l'</w:t>
      </w:r>
      <w:r w:rsidRPr="00FB3089">
        <w:rPr>
          <w:b/>
          <w:szCs w:val="24"/>
        </w:rPr>
        <w:t>Annexe</w:t>
      </w:r>
      <w:r w:rsidR="00416A5B">
        <w:rPr>
          <w:b/>
          <w:szCs w:val="24"/>
        </w:rPr>
        <w:t> C</w:t>
      </w:r>
      <w:r w:rsidRPr="00FB3089">
        <w:rPr>
          <w:szCs w:val="24"/>
        </w:rPr>
        <w:t xml:space="preserve"> ci-après.</w:t>
      </w:r>
    </w:p>
    <w:p w:rsidR="00416A5B" w:rsidRDefault="00416A5B" w:rsidP="00C17596">
      <w:pPr>
        <w:rPr>
          <w:lang w:val="fr-CH"/>
        </w:rPr>
      </w:pPr>
      <w:r>
        <w:rPr>
          <w:lang w:val="fr-CH"/>
        </w:rPr>
        <w:t>Je vous souhaite une réunion constructive et agréable.</w:t>
      </w:r>
    </w:p>
    <w:p w:rsidR="00251CB1" w:rsidRPr="00AC5975" w:rsidRDefault="00251CB1" w:rsidP="00C17596">
      <w:pPr>
        <w:rPr>
          <w:lang w:val="fr-CH"/>
        </w:rPr>
      </w:pPr>
      <w:r w:rsidRPr="00AC5975">
        <w:rPr>
          <w:lang w:val="fr-CH"/>
        </w:rPr>
        <w:t>Veuillez agréer, Madame, Monsieur, l'assurance de ma considération distinguée.</w:t>
      </w:r>
    </w:p>
    <w:p w:rsidR="005D665F" w:rsidRDefault="00251CB1" w:rsidP="00416A5B">
      <w:pPr>
        <w:spacing w:before="96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5D665F" w:rsidRDefault="00251CB1" w:rsidP="00416A5B">
      <w:pPr>
        <w:spacing w:before="360"/>
        <w:rPr>
          <w:lang w:val="fr-CH"/>
        </w:rPr>
      </w:pPr>
      <w:r w:rsidRPr="001C213A">
        <w:rPr>
          <w:b/>
          <w:bCs/>
        </w:rPr>
        <w:t>Annexes</w:t>
      </w:r>
      <w:r w:rsidRPr="00C17596">
        <w:rPr>
          <w:bCs/>
        </w:rPr>
        <w:t>: 3</w:t>
      </w:r>
    </w:p>
    <w:p w:rsidR="00850C7D" w:rsidRPr="00850C7D" w:rsidRDefault="00547CDE" w:rsidP="00850C7D">
      <w:pPr>
        <w:pStyle w:val="AnnexNo"/>
      </w:pPr>
      <w:r w:rsidRPr="00C17596">
        <w:lastRenderedPageBreak/>
        <w:t>ANNEXE A</w:t>
      </w:r>
    </w:p>
    <w:p w:rsidR="00251CB1" w:rsidRPr="00547CDE" w:rsidRDefault="009012B7" w:rsidP="00850C7D">
      <w:pPr>
        <w:pStyle w:val="AnnexTitle"/>
        <w:rPr>
          <w:lang w:val="fr-CH"/>
        </w:rPr>
      </w:pPr>
      <w:r>
        <w:t>PRÉSENTATION</w:t>
      </w:r>
      <w:r w:rsidR="00547CDE" w:rsidRPr="00C17596">
        <w:t xml:space="preserve"> DES CONTRIBUTIONS</w:t>
      </w:r>
    </w:p>
    <w:p w:rsidR="00AC5975" w:rsidRPr="00AC5975" w:rsidRDefault="00AC5975" w:rsidP="001D4B5D">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A sa réunion de février 2011, le GCNT a décidé de continuer à appliquer le délai expérimental de 12 (douze) jours calendaires pour la soumission des contributions aux réunions de l'UIT</w:t>
      </w:r>
      <w:r w:rsidR="001D4B5D">
        <w:rPr>
          <w:lang w:val="fr-CH"/>
        </w:rPr>
        <w:t>-</w:t>
      </w:r>
      <w:r w:rsidRPr="00AC5975">
        <w:rPr>
          <w:lang w:val="fr-CH"/>
        </w:rPr>
        <w:t xml:space="preserve">T. Ces contributions, qui seront publiées sur le site web de la Commission d'études </w:t>
      </w:r>
      <w:r w:rsidR="001D4B5D">
        <w:rPr>
          <w:lang w:val="fr-CH"/>
        </w:rPr>
        <w:t>12,</w:t>
      </w:r>
      <w:r w:rsidRPr="00AC5975">
        <w:rPr>
          <w:lang w:val="fr-CH"/>
        </w:rPr>
        <w:t xml:space="preserve"> devront donc parvenir au TSB le </w:t>
      </w:r>
      <w:r w:rsidR="00416A5B">
        <w:rPr>
          <w:b/>
          <w:bCs/>
          <w:lang w:val="fr-CH"/>
        </w:rPr>
        <w:t>25 août 2012</w:t>
      </w:r>
      <w:r w:rsidRPr="00AC5975">
        <w:rPr>
          <w:lang w:val="fr-CH"/>
        </w:rPr>
        <w:t xml:space="preserve">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sidR="00547CDE">
        <w:rPr>
          <w:lang w:val="fr-CH"/>
        </w:rPr>
        <w:t xml:space="preserve"> sur demande</w:t>
      </w:r>
      <w:r w:rsidRPr="00AC5975">
        <w:rPr>
          <w:lang w:val="fr-CH"/>
        </w:rPr>
        <w:t>.</w:t>
      </w:r>
    </w:p>
    <w:p w:rsidR="00AC5975" w:rsidRPr="00AC5975" w:rsidRDefault="00AC5975" w:rsidP="00416A5B">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547CDE" w:rsidRPr="00AC5975">
        <w:rPr>
          <w:lang w:val="fr-CH"/>
        </w:rPr>
        <w:t xml:space="preserve">Il </w:t>
      </w:r>
      <w:r w:rsidRPr="00AC5975">
        <w:rPr>
          <w:lang w:val="fr-CH"/>
        </w:rPr>
        <w:t xml:space="preserve">existe maintenant un système de postage direct des contributions en ligne. Ce système permet aux Membres de l'UIT-T de réserver des numéros de contribution et de charger ou modifier les contributions directement sur le serveur web de l'UIT-T. Il complète le système traditionnel de soumission des contributions par courrier électronique, pour lequel vous pouvez continuer d'utiliser l'adresse suivante: </w:t>
      </w:r>
      <w:hyperlink r:id="rId11" w:history="1">
        <w:r w:rsidR="008B3FFF" w:rsidRPr="0073779B">
          <w:rPr>
            <w:rStyle w:val="Hyperlink"/>
            <w:szCs w:val="24"/>
            <w:lang w:val="fr-CH"/>
          </w:rPr>
          <w:t>tsbsg12@itu.int</w:t>
        </w:r>
      </w:hyperlink>
      <w:r w:rsidRPr="00AC5975">
        <w:rPr>
          <w:lang w:val="fr-CH"/>
        </w:rPr>
        <w:t>. Vous trouverez de plus amples informations et des indications sur ce nouveau système de postage direct à l'adresse suivante</w:t>
      </w:r>
      <w:r w:rsidR="00DF3317">
        <w:rPr>
          <w:lang w:val="fr-CH"/>
        </w:rPr>
        <w:t>:</w:t>
      </w:r>
      <w:r w:rsidR="00B04F59" w:rsidRPr="00B04F59">
        <w:t xml:space="preserve"> </w:t>
      </w:r>
      <w:hyperlink r:id="rId12" w:history="1">
        <w:r w:rsidR="00B04F59" w:rsidRPr="00A90F77">
          <w:rPr>
            <w:rStyle w:val="Hyperlink"/>
          </w:rPr>
          <w:t>http://itu.int/net/ITU-T/ddp/</w:t>
        </w:r>
      </w:hyperlink>
      <w:r w:rsidRPr="00AC5975">
        <w:rPr>
          <w:lang w:val="fr-CH"/>
        </w:rPr>
        <w:t>.</w:t>
      </w:r>
    </w:p>
    <w:p w:rsidR="00AC5975" w:rsidRDefault="00AC5975" w:rsidP="00DF3317">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3"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DF3317">
      <w:pPr>
        <w:pStyle w:val="AnnexTitle"/>
      </w:pPr>
      <w:r>
        <w:t>MÉTHODES DE TRAVAIL ET INSTALLATIONS</w:t>
      </w:r>
    </w:p>
    <w:p w:rsidR="00706273" w:rsidRDefault="00706273" w:rsidP="00416A5B">
      <w:pPr>
        <w:rPr>
          <w:lang w:val="fr-CH"/>
        </w:rPr>
      </w:pPr>
      <w:r>
        <w:rPr>
          <w:b/>
          <w:bCs/>
          <w:lang w:val="fr-CH"/>
        </w:rPr>
        <w:t>RÉUNION</w:t>
      </w:r>
      <w:r w:rsidR="00B140E4">
        <w:rPr>
          <w:b/>
          <w:bCs/>
          <w:lang w:val="fr-CH"/>
        </w:rPr>
        <w:t>S</w:t>
      </w:r>
      <w:r>
        <w:rPr>
          <w:b/>
          <w:bCs/>
          <w:lang w:val="fr-CH"/>
        </w:rPr>
        <w:t xml:space="preserve"> SANS PAPIER</w:t>
      </w:r>
      <w:r w:rsidRPr="001C213A">
        <w:rPr>
          <w:bCs/>
          <w:lang w:val="fr-CH"/>
        </w:rPr>
        <w:t>:</w:t>
      </w:r>
      <w:r>
        <w:rPr>
          <w:b/>
          <w:bCs/>
          <w:lang w:val="fr-CH"/>
        </w:rPr>
        <w:t xml:space="preserve"> </w:t>
      </w:r>
      <w:r w:rsidRPr="00AC5975">
        <w:rPr>
          <w:lang w:val="fr-CH"/>
        </w:rPr>
        <w:t xml:space="preserve">En accord avec son Président, M. </w:t>
      </w:r>
      <w:r w:rsidR="00416A5B">
        <w:rPr>
          <w:lang w:val="fr-CH"/>
        </w:rPr>
        <w:t xml:space="preserve">Klemens Adler, </w:t>
      </w:r>
      <w:r w:rsidR="002549C5">
        <w:rPr>
          <w:lang w:val="fr-CH"/>
        </w:rPr>
        <w:t xml:space="preserve">la Commission d'études </w:t>
      </w:r>
      <w:r w:rsidR="00416A5B">
        <w:rPr>
          <w:lang w:val="fr-CH"/>
        </w:rPr>
        <w:t>12</w:t>
      </w:r>
      <w:r w:rsidR="002549C5">
        <w:rPr>
          <w:lang w:val="fr-CH"/>
        </w:rPr>
        <w:t xml:space="preserve">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15083C" w:rsidRPr="00850C7D" w:rsidRDefault="0015083C" w:rsidP="00850C7D">
      <w:pPr>
        <w:pStyle w:val="AnnexTitle"/>
      </w:pPr>
      <w:r w:rsidRPr="00850C7D">
        <w:t>INSCRIPTION, NOUVEAU</w:t>
      </w:r>
      <w:r w:rsidR="00DE3E9E" w:rsidRPr="00850C7D">
        <w:t>X</w:t>
      </w:r>
      <w:r w:rsidRPr="00850C7D">
        <w:t xml:space="preserve"> DÉLÉGUÉS et BOURSES</w:t>
      </w:r>
    </w:p>
    <w:p w:rsidR="0015083C" w:rsidRDefault="0015083C" w:rsidP="00416A5B">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14" w:history="1">
        <w:r w:rsidRPr="009F1D1E">
          <w:rPr>
            <w:rStyle w:val="Hyperlink"/>
            <w:lang w:val="fr-CH"/>
          </w:rPr>
          <w:t>tsbreg@itu.int</w:t>
        </w:r>
      </w:hyperlink>
      <w:r>
        <w:rPr>
          <w:lang w:val="fr-CH"/>
        </w:rPr>
        <w:t>)</w:t>
      </w:r>
      <w:r w:rsidR="00543AC1">
        <w:rPr>
          <w:lang w:val="fr-CH"/>
        </w:rPr>
        <w:t xml:space="preserve"> </w:t>
      </w:r>
      <w:r w:rsidR="00543AC1">
        <w:rPr>
          <w:b/>
          <w:bCs/>
          <w:lang w:val="fr-CH"/>
        </w:rPr>
        <w:t>au plus tard le</w:t>
      </w:r>
      <w:r w:rsidR="001D4B5D">
        <w:rPr>
          <w:b/>
          <w:bCs/>
          <w:lang w:val="fr-CH"/>
        </w:rPr>
        <w:t xml:space="preserve"> </w:t>
      </w:r>
      <w:r w:rsidR="00416A5B">
        <w:rPr>
          <w:b/>
          <w:bCs/>
          <w:lang w:val="fr-CH"/>
        </w:rPr>
        <w:t>7 août 2012</w:t>
      </w:r>
      <w:r w:rsidR="001D4B5D">
        <w:rPr>
          <w:b/>
          <w:bCs/>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416A5B" w:rsidRDefault="00543AC1" w:rsidP="00416A5B">
      <w:pPr>
        <w:rPr>
          <w:b/>
          <w:bCs/>
          <w:lang w:val="fr-CH"/>
        </w:rPr>
        <w:sectPr w:rsidR="00416A5B" w:rsidSect="00416A5B">
          <w:headerReference w:type="even" r:id="rId15"/>
          <w:headerReference w:type="default" r:id="rId16"/>
          <w:footerReference w:type="even" r:id="rId17"/>
          <w:footerReference w:type="default" r:id="rId18"/>
          <w:headerReference w:type="first" r:id="rId19"/>
          <w:footerReference w:type="first" r:id="rId20"/>
          <w:type w:val="oddPage"/>
          <w:pgSz w:w="11907" w:h="16727" w:code="9"/>
          <w:pgMar w:top="993" w:right="1089" w:bottom="567" w:left="1089" w:header="567" w:footer="567" w:gutter="0"/>
          <w:paperSrc w:first="15" w:other="15"/>
          <w:cols w:space="720"/>
          <w:titlePg/>
          <w:docGrid w:linePitch="326"/>
        </w:sect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21" w:history="1">
        <w:r w:rsidR="00416A5B" w:rsidRPr="0073779B">
          <w:rPr>
            <w:rStyle w:val="Hyperlink"/>
            <w:b/>
            <w:bCs/>
            <w:lang w:val="fr-CH"/>
          </w:rPr>
          <w:t>http://www.itu.int/ITU-T/studygroups/com12</w:t>
        </w:r>
      </w:hyperlink>
      <w:r>
        <w:rPr>
          <w:b/>
          <w:bCs/>
          <w:lang w:val="fr-CH"/>
        </w:rPr>
        <w:t>).</w:t>
      </w:r>
    </w:p>
    <w:p w:rsidR="00416A5B" w:rsidRPr="00416A5B" w:rsidRDefault="00416A5B" w:rsidP="00416A5B">
      <w:pPr>
        <w:ind w:right="-194"/>
        <w:jc w:val="center"/>
        <w:rPr>
          <w:rFonts w:asciiTheme="majorBidi" w:hAnsiTheme="majorBidi" w:cstheme="majorBidi"/>
          <w:b/>
          <w:bCs/>
          <w:sz w:val="28"/>
          <w:szCs w:val="28"/>
          <w:lang w:val="en-US"/>
        </w:rPr>
      </w:pPr>
      <w:r w:rsidRPr="00416A5B">
        <w:rPr>
          <w:rFonts w:asciiTheme="majorBidi" w:hAnsiTheme="majorBidi" w:cstheme="majorBidi"/>
          <w:b/>
          <w:bCs/>
          <w:sz w:val="28"/>
          <w:szCs w:val="28"/>
          <w:lang w:val="en-US"/>
        </w:rPr>
        <w:lastRenderedPageBreak/>
        <w:t>ANNEX B</w:t>
      </w:r>
    </w:p>
    <w:p w:rsidR="00416A5B" w:rsidRPr="00416A5B" w:rsidRDefault="00416A5B" w:rsidP="00416A5B">
      <w:pPr>
        <w:ind w:right="-194"/>
        <w:jc w:val="center"/>
        <w:rPr>
          <w:rFonts w:asciiTheme="majorBidi" w:hAnsiTheme="majorBidi" w:cstheme="majorBidi"/>
          <w:b/>
          <w:bCs/>
          <w:szCs w:val="24"/>
          <w:lang w:val="en-US"/>
        </w:rPr>
      </w:pPr>
      <w:r w:rsidRPr="00416A5B">
        <w:rPr>
          <w:rFonts w:asciiTheme="majorBidi" w:hAnsiTheme="majorBidi" w:cstheme="majorBidi"/>
          <w:b/>
          <w:bCs/>
          <w:szCs w:val="24"/>
          <w:lang w:val="en-US"/>
        </w:rPr>
        <w:t>Practical Information</w:t>
      </w:r>
    </w:p>
    <w:p w:rsidR="00416A5B" w:rsidRPr="00416A5B" w:rsidRDefault="00416A5B" w:rsidP="00416A5B">
      <w:pPr>
        <w:ind w:right="-194"/>
        <w:jc w:val="center"/>
        <w:rPr>
          <w:rFonts w:asciiTheme="majorBidi" w:hAnsiTheme="majorBidi" w:cstheme="majorBidi"/>
          <w:b/>
          <w:bCs/>
          <w:szCs w:val="24"/>
          <w:lang w:val="en-US"/>
        </w:rPr>
      </w:pPr>
    </w:p>
    <w:p w:rsidR="00416A5B" w:rsidRDefault="00416A5B" w:rsidP="00416A5B">
      <w:pPr>
        <w:tabs>
          <w:tab w:val="clear" w:pos="794"/>
          <w:tab w:val="clear" w:pos="1191"/>
          <w:tab w:val="clear" w:pos="1588"/>
          <w:tab w:val="clear" w:pos="1985"/>
        </w:tabs>
        <w:spacing w:before="0"/>
        <w:rPr>
          <w:szCs w:val="24"/>
          <w:lang w:val="en-US"/>
        </w:rPr>
      </w:pPr>
    </w:p>
    <w:p w:rsidR="00416A5B" w:rsidRDefault="00416A5B" w:rsidP="00416A5B">
      <w:pPr>
        <w:tabs>
          <w:tab w:val="clear" w:pos="794"/>
          <w:tab w:val="clear" w:pos="1191"/>
          <w:tab w:val="clear" w:pos="1588"/>
          <w:tab w:val="clear" w:pos="1985"/>
        </w:tabs>
        <w:spacing w:before="0"/>
        <w:rPr>
          <w:szCs w:val="24"/>
          <w:lang w:val="en-US"/>
        </w:rPr>
      </w:pPr>
      <w:r w:rsidRPr="009826C1">
        <w:rPr>
          <w:b/>
          <w:szCs w:val="24"/>
          <w:u w:val="single"/>
          <w:lang w:val="en-US"/>
        </w:rPr>
        <w:t>Address of the meeting</w:t>
      </w:r>
    </w:p>
    <w:p w:rsidR="00416A5B" w:rsidRDefault="00416A5B" w:rsidP="00416A5B">
      <w:pPr>
        <w:tabs>
          <w:tab w:val="clear" w:pos="794"/>
          <w:tab w:val="clear" w:pos="1191"/>
          <w:tab w:val="clear" w:pos="1588"/>
          <w:tab w:val="clear" w:pos="1985"/>
        </w:tabs>
        <w:spacing w:before="0"/>
        <w:rPr>
          <w:szCs w:val="24"/>
          <w:lang w:val="en-US"/>
        </w:rPr>
      </w:pPr>
    </w:p>
    <w:p w:rsidR="00416A5B" w:rsidRDefault="00416A5B" w:rsidP="00416A5B">
      <w:pPr>
        <w:tabs>
          <w:tab w:val="clear" w:pos="794"/>
          <w:tab w:val="clear" w:pos="1191"/>
          <w:tab w:val="clear" w:pos="1588"/>
          <w:tab w:val="clear" w:pos="1985"/>
        </w:tabs>
        <w:spacing w:before="0"/>
        <w:rPr>
          <w:szCs w:val="24"/>
          <w:lang w:val="en-US"/>
        </w:rPr>
      </w:pPr>
      <w:r>
        <w:rPr>
          <w:szCs w:val="24"/>
          <w:lang w:val="en-US"/>
        </w:rPr>
        <w:t>Ericsson</w:t>
      </w:r>
    </w:p>
    <w:p w:rsidR="00416A5B" w:rsidRDefault="00416A5B" w:rsidP="00416A5B">
      <w:pPr>
        <w:tabs>
          <w:tab w:val="clear" w:pos="794"/>
          <w:tab w:val="clear" w:pos="1191"/>
          <w:tab w:val="clear" w:pos="1588"/>
          <w:tab w:val="clear" w:pos="1985"/>
        </w:tabs>
        <w:spacing w:before="0"/>
        <w:rPr>
          <w:szCs w:val="24"/>
          <w:lang w:val="en-US"/>
        </w:rPr>
      </w:pPr>
      <w:proofErr w:type="spellStart"/>
      <w:r>
        <w:rPr>
          <w:szCs w:val="24"/>
          <w:lang w:val="en-US"/>
        </w:rPr>
        <w:t>Torshamnsgatan</w:t>
      </w:r>
      <w:proofErr w:type="spellEnd"/>
      <w:r>
        <w:rPr>
          <w:szCs w:val="24"/>
          <w:lang w:val="en-US"/>
        </w:rPr>
        <w:t xml:space="preserve"> 23</w:t>
      </w:r>
    </w:p>
    <w:p w:rsidR="00416A5B" w:rsidRDefault="00416A5B" w:rsidP="00416A5B">
      <w:pPr>
        <w:tabs>
          <w:tab w:val="clear" w:pos="794"/>
          <w:tab w:val="clear" w:pos="1191"/>
          <w:tab w:val="clear" w:pos="1588"/>
          <w:tab w:val="clear" w:pos="1985"/>
        </w:tabs>
        <w:spacing w:before="0"/>
        <w:rPr>
          <w:szCs w:val="24"/>
          <w:lang w:val="en-US"/>
        </w:rPr>
      </w:pPr>
      <w:proofErr w:type="spellStart"/>
      <w:r>
        <w:rPr>
          <w:szCs w:val="24"/>
          <w:lang w:val="en-US"/>
        </w:rPr>
        <w:t>Kista</w:t>
      </w:r>
      <w:proofErr w:type="spellEnd"/>
      <w:r>
        <w:rPr>
          <w:szCs w:val="24"/>
          <w:lang w:val="en-US"/>
        </w:rPr>
        <w:t>, Stockholm</w:t>
      </w:r>
    </w:p>
    <w:p w:rsidR="00416A5B" w:rsidRDefault="00416A5B" w:rsidP="00416A5B">
      <w:pPr>
        <w:tabs>
          <w:tab w:val="clear" w:pos="794"/>
          <w:tab w:val="clear" w:pos="1191"/>
          <w:tab w:val="clear" w:pos="1588"/>
          <w:tab w:val="clear" w:pos="1985"/>
        </w:tabs>
        <w:spacing w:before="0"/>
        <w:rPr>
          <w:szCs w:val="24"/>
          <w:lang w:val="en-US"/>
        </w:rPr>
      </w:pPr>
      <w:r>
        <w:rPr>
          <w:szCs w:val="24"/>
          <w:lang w:val="en-US"/>
        </w:rPr>
        <w:t>Sweden</w:t>
      </w:r>
    </w:p>
    <w:p w:rsidR="00416A5B" w:rsidRDefault="00416A5B" w:rsidP="00416A5B">
      <w:pPr>
        <w:tabs>
          <w:tab w:val="clear" w:pos="794"/>
          <w:tab w:val="clear" w:pos="1191"/>
          <w:tab w:val="clear" w:pos="1588"/>
          <w:tab w:val="clear" w:pos="1985"/>
        </w:tabs>
        <w:spacing w:before="0"/>
        <w:rPr>
          <w:szCs w:val="24"/>
          <w:lang w:val="en-US"/>
        </w:rPr>
      </w:pPr>
    </w:p>
    <w:p w:rsidR="00416A5B" w:rsidRDefault="00416A5B" w:rsidP="00416A5B">
      <w:pPr>
        <w:tabs>
          <w:tab w:val="clear" w:pos="794"/>
          <w:tab w:val="clear" w:pos="1191"/>
          <w:tab w:val="clear" w:pos="1588"/>
          <w:tab w:val="clear" w:pos="1985"/>
        </w:tabs>
        <w:spacing w:before="0"/>
        <w:rPr>
          <w:szCs w:val="24"/>
          <w:lang w:val="en-US"/>
        </w:rPr>
      </w:pPr>
    </w:p>
    <w:p w:rsidR="00416A5B" w:rsidRDefault="00416A5B" w:rsidP="00416A5B">
      <w:pPr>
        <w:tabs>
          <w:tab w:val="clear" w:pos="794"/>
          <w:tab w:val="clear" w:pos="1191"/>
          <w:tab w:val="clear" w:pos="1588"/>
          <w:tab w:val="clear" w:pos="1985"/>
        </w:tabs>
        <w:spacing w:before="0"/>
        <w:rPr>
          <w:szCs w:val="24"/>
          <w:lang w:val="en-US"/>
        </w:rPr>
      </w:pPr>
      <w:r>
        <w:rPr>
          <w:b/>
          <w:szCs w:val="24"/>
          <w:u w:val="single"/>
          <w:lang w:val="en-US"/>
        </w:rPr>
        <w:t>Responsible for administrative arrangements</w:t>
      </w:r>
    </w:p>
    <w:p w:rsidR="00416A5B" w:rsidRDefault="00416A5B" w:rsidP="00416A5B">
      <w:pPr>
        <w:tabs>
          <w:tab w:val="clear" w:pos="794"/>
          <w:tab w:val="clear" w:pos="1191"/>
          <w:tab w:val="clear" w:pos="1588"/>
          <w:tab w:val="clear" w:pos="1985"/>
        </w:tabs>
        <w:spacing w:before="0"/>
        <w:rPr>
          <w:szCs w:val="24"/>
          <w:lang w:val="en-US"/>
        </w:rPr>
      </w:pPr>
    </w:p>
    <w:p w:rsidR="00416A5B" w:rsidRDefault="00416A5B" w:rsidP="00416A5B">
      <w:pPr>
        <w:tabs>
          <w:tab w:val="clear" w:pos="794"/>
          <w:tab w:val="clear" w:pos="1191"/>
          <w:tab w:val="clear" w:pos="1588"/>
          <w:tab w:val="clear" w:pos="1985"/>
        </w:tabs>
        <w:spacing w:before="0"/>
        <w:rPr>
          <w:szCs w:val="24"/>
          <w:lang w:val="en-US"/>
        </w:rPr>
      </w:pPr>
      <w:r>
        <w:rPr>
          <w:szCs w:val="24"/>
          <w:lang w:val="en-US"/>
        </w:rPr>
        <w:t>Jörgen Gustafsson</w:t>
      </w:r>
    </w:p>
    <w:p w:rsidR="00416A5B" w:rsidRDefault="00416A5B" w:rsidP="00416A5B">
      <w:pPr>
        <w:tabs>
          <w:tab w:val="clear" w:pos="794"/>
          <w:tab w:val="clear" w:pos="1191"/>
          <w:tab w:val="clear" w:pos="1588"/>
          <w:tab w:val="clear" w:pos="1985"/>
        </w:tabs>
        <w:spacing w:before="0"/>
        <w:rPr>
          <w:szCs w:val="24"/>
          <w:lang w:val="en-US"/>
        </w:rPr>
      </w:pPr>
      <w:r>
        <w:rPr>
          <w:szCs w:val="24"/>
          <w:lang w:val="en-US"/>
        </w:rPr>
        <w:t>Phone: +46 730 783282</w:t>
      </w:r>
    </w:p>
    <w:p w:rsidR="00416A5B" w:rsidRDefault="00416A5B" w:rsidP="00416A5B">
      <w:pPr>
        <w:tabs>
          <w:tab w:val="clear" w:pos="794"/>
          <w:tab w:val="clear" w:pos="1191"/>
          <w:tab w:val="clear" w:pos="1588"/>
          <w:tab w:val="clear" w:pos="1985"/>
        </w:tabs>
        <w:spacing w:before="0"/>
        <w:rPr>
          <w:szCs w:val="24"/>
          <w:lang w:val="en-US"/>
        </w:rPr>
      </w:pPr>
      <w:r>
        <w:rPr>
          <w:szCs w:val="24"/>
          <w:lang w:val="en-US"/>
        </w:rPr>
        <w:t xml:space="preserve">Email: </w:t>
      </w:r>
      <w:r w:rsidR="00344C0B">
        <w:fldChar w:fldCharType="begin"/>
      </w:r>
      <w:r w:rsidR="00344C0B" w:rsidRPr="00344C0B">
        <w:rPr>
          <w:lang w:val="en-US"/>
        </w:rPr>
        <w:instrText xml:space="preserve"> HYPERLINK "mailto:jorgen.gustafsson@ericsson.com" </w:instrText>
      </w:r>
      <w:r w:rsidR="00344C0B">
        <w:fldChar w:fldCharType="separate"/>
      </w:r>
      <w:r w:rsidRPr="008547A7">
        <w:rPr>
          <w:rStyle w:val="Hyperlink"/>
          <w:szCs w:val="24"/>
          <w:lang w:val="en-US"/>
        </w:rPr>
        <w:t>jorgen.gustafsson@ericsson.com</w:t>
      </w:r>
      <w:r w:rsidR="00344C0B">
        <w:rPr>
          <w:rStyle w:val="Hyperlink"/>
          <w:szCs w:val="24"/>
          <w:lang w:val="en-US"/>
        </w:rPr>
        <w:fldChar w:fldCharType="end"/>
      </w:r>
    </w:p>
    <w:p w:rsidR="00416A5B" w:rsidRDefault="00416A5B" w:rsidP="00416A5B">
      <w:pPr>
        <w:tabs>
          <w:tab w:val="clear" w:pos="794"/>
          <w:tab w:val="clear" w:pos="1191"/>
          <w:tab w:val="clear" w:pos="1588"/>
          <w:tab w:val="clear" w:pos="1985"/>
        </w:tabs>
        <w:spacing w:before="0"/>
        <w:rPr>
          <w:szCs w:val="24"/>
          <w:lang w:val="en-US"/>
        </w:rPr>
      </w:pPr>
    </w:p>
    <w:p w:rsidR="00416A5B" w:rsidRDefault="00416A5B" w:rsidP="00416A5B">
      <w:pPr>
        <w:tabs>
          <w:tab w:val="clear" w:pos="794"/>
          <w:tab w:val="clear" w:pos="1191"/>
          <w:tab w:val="clear" w:pos="1588"/>
          <w:tab w:val="clear" w:pos="1985"/>
        </w:tabs>
        <w:spacing w:before="0"/>
        <w:rPr>
          <w:b/>
          <w:szCs w:val="24"/>
          <w:u w:val="single"/>
          <w:lang w:val="en-US"/>
        </w:rPr>
      </w:pPr>
    </w:p>
    <w:p w:rsidR="00416A5B" w:rsidRDefault="00416A5B" w:rsidP="00416A5B">
      <w:pPr>
        <w:tabs>
          <w:tab w:val="clear" w:pos="794"/>
          <w:tab w:val="clear" w:pos="1191"/>
          <w:tab w:val="clear" w:pos="1588"/>
          <w:tab w:val="clear" w:pos="1985"/>
        </w:tabs>
        <w:spacing w:before="0"/>
        <w:rPr>
          <w:szCs w:val="24"/>
          <w:lang w:val="en-US"/>
        </w:rPr>
      </w:pPr>
      <w:r>
        <w:rPr>
          <w:b/>
          <w:szCs w:val="24"/>
          <w:u w:val="single"/>
          <w:lang w:val="en-US"/>
        </w:rPr>
        <w:t>Meeting schedule</w:t>
      </w:r>
    </w:p>
    <w:p w:rsidR="00416A5B" w:rsidRDefault="00416A5B" w:rsidP="00416A5B">
      <w:pPr>
        <w:tabs>
          <w:tab w:val="clear" w:pos="794"/>
          <w:tab w:val="clear" w:pos="1191"/>
          <w:tab w:val="clear" w:pos="1588"/>
          <w:tab w:val="clear" w:pos="1985"/>
        </w:tabs>
        <w:spacing w:before="0"/>
        <w:rPr>
          <w:szCs w:val="24"/>
          <w:lang w:val="en-US"/>
        </w:rPr>
      </w:pPr>
    </w:p>
    <w:p w:rsidR="00416A5B" w:rsidRDefault="00416A5B" w:rsidP="00416A5B">
      <w:pPr>
        <w:tabs>
          <w:tab w:val="clear" w:pos="794"/>
          <w:tab w:val="clear" w:pos="1191"/>
          <w:tab w:val="clear" w:pos="1588"/>
          <w:tab w:val="clear" w:pos="1985"/>
        </w:tabs>
        <w:spacing w:before="0"/>
        <w:rPr>
          <w:szCs w:val="24"/>
          <w:lang w:val="en-US"/>
        </w:rPr>
      </w:pPr>
      <w:r>
        <w:rPr>
          <w:szCs w:val="24"/>
          <w:lang w:val="en-US"/>
        </w:rPr>
        <w:t>The WP2 meeting will start at Friday 7</w:t>
      </w:r>
      <w:r w:rsidRPr="009826C1">
        <w:rPr>
          <w:szCs w:val="24"/>
          <w:vertAlign w:val="superscript"/>
          <w:lang w:val="en-US"/>
        </w:rPr>
        <w:t>th</w:t>
      </w:r>
      <w:r>
        <w:rPr>
          <w:szCs w:val="24"/>
          <w:lang w:val="en-US"/>
        </w:rPr>
        <w:t xml:space="preserve"> September 09:00 and is expected to end no later than 12:00 the same day.</w:t>
      </w:r>
    </w:p>
    <w:p w:rsidR="00416A5B" w:rsidRDefault="00416A5B" w:rsidP="00416A5B">
      <w:pPr>
        <w:tabs>
          <w:tab w:val="clear" w:pos="794"/>
          <w:tab w:val="clear" w:pos="1191"/>
          <w:tab w:val="clear" w:pos="1588"/>
          <w:tab w:val="clear" w:pos="1985"/>
        </w:tabs>
        <w:spacing w:before="0"/>
        <w:rPr>
          <w:szCs w:val="24"/>
          <w:lang w:val="en-US"/>
        </w:rPr>
      </w:pPr>
    </w:p>
    <w:p w:rsidR="00416A5B" w:rsidRPr="009826C1" w:rsidRDefault="00416A5B" w:rsidP="00416A5B">
      <w:pPr>
        <w:jc w:val="both"/>
        <w:rPr>
          <w:b/>
          <w:szCs w:val="24"/>
          <w:u w:val="single"/>
          <w:lang w:val="en-US"/>
        </w:rPr>
      </w:pPr>
      <w:r w:rsidRPr="009826C1">
        <w:rPr>
          <w:b/>
          <w:szCs w:val="24"/>
          <w:u w:val="single"/>
          <w:lang w:val="en-US"/>
        </w:rPr>
        <w:t>Venue</w:t>
      </w:r>
    </w:p>
    <w:p w:rsidR="00416A5B" w:rsidRPr="009826C1" w:rsidRDefault="00416A5B" w:rsidP="00416A5B">
      <w:pPr>
        <w:rPr>
          <w:szCs w:val="24"/>
          <w:lang w:val="en-US"/>
        </w:rPr>
      </w:pPr>
      <w:r w:rsidRPr="009826C1">
        <w:rPr>
          <w:szCs w:val="24"/>
          <w:lang w:val="en-US"/>
        </w:rPr>
        <w:t xml:space="preserve">The meeting will be held at the Ericsson offices in </w:t>
      </w:r>
      <w:proofErr w:type="spellStart"/>
      <w:r w:rsidRPr="009826C1">
        <w:rPr>
          <w:szCs w:val="24"/>
          <w:lang w:val="en-US"/>
        </w:rPr>
        <w:t>Kista</w:t>
      </w:r>
      <w:proofErr w:type="spellEnd"/>
      <w:r w:rsidRPr="009826C1">
        <w:rPr>
          <w:szCs w:val="24"/>
          <w:lang w:val="en-US"/>
        </w:rPr>
        <w:t>, north of Stockholm. The address of the meeting place is:</w:t>
      </w:r>
    </w:p>
    <w:p w:rsidR="00416A5B" w:rsidRPr="009826C1" w:rsidRDefault="00416A5B" w:rsidP="00416A5B">
      <w:pPr>
        <w:rPr>
          <w:szCs w:val="24"/>
          <w:lang w:val="en-US"/>
        </w:rPr>
      </w:pPr>
      <w:r w:rsidRPr="009826C1">
        <w:rPr>
          <w:szCs w:val="24"/>
          <w:lang w:val="en-US"/>
        </w:rPr>
        <w:t>Ericsson</w:t>
      </w:r>
      <w:r w:rsidRPr="009826C1">
        <w:rPr>
          <w:szCs w:val="24"/>
          <w:lang w:val="en-US"/>
        </w:rPr>
        <w:br/>
      </w:r>
      <w:proofErr w:type="spellStart"/>
      <w:r w:rsidRPr="009826C1">
        <w:rPr>
          <w:szCs w:val="24"/>
          <w:lang w:val="en-US"/>
        </w:rPr>
        <w:t>Torshamnsgatan</w:t>
      </w:r>
      <w:proofErr w:type="spellEnd"/>
      <w:r w:rsidRPr="009826C1">
        <w:rPr>
          <w:szCs w:val="24"/>
          <w:lang w:val="en-US"/>
        </w:rPr>
        <w:t xml:space="preserve"> 23</w:t>
      </w:r>
      <w:r w:rsidRPr="009826C1">
        <w:rPr>
          <w:szCs w:val="24"/>
          <w:lang w:val="en-US"/>
        </w:rPr>
        <w:br/>
      </w:r>
      <w:proofErr w:type="spellStart"/>
      <w:r w:rsidRPr="009826C1">
        <w:rPr>
          <w:szCs w:val="24"/>
          <w:lang w:val="en-US"/>
        </w:rPr>
        <w:t>Kista</w:t>
      </w:r>
      <w:proofErr w:type="spellEnd"/>
      <w:r w:rsidRPr="009826C1">
        <w:rPr>
          <w:szCs w:val="24"/>
          <w:lang w:val="en-US"/>
        </w:rPr>
        <w:t>, Stockholm</w:t>
      </w:r>
      <w:r w:rsidRPr="009826C1">
        <w:rPr>
          <w:szCs w:val="24"/>
          <w:lang w:val="en-US"/>
        </w:rPr>
        <w:br/>
        <w:t>Sweden</w:t>
      </w:r>
    </w:p>
    <w:p w:rsidR="00416A5B" w:rsidRPr="00930723" w:rsidRDefault="00416A5B" w:rsidP="00416A5B">
      <w:pPr>
        <w:rPr>
          <w:rFonts w:ascii="Arial" w:hAnsi="Arial" w:cs="Arial"/>
          <w:lang w:val="en-US"/>
        </w:rPr>
      </w:pPr>
      <w:r w:rsidRPr="009826C1">
        <w:rPr>
          <w:szCs w:val="24"/>
          <w:lang w:val="en-US"/>
        </w:rPr>
        <w:t xml:space="preserve">The meeting will be in conference room “Sydney”. Note that the formal visitor entrance is on the </w:t>
      </w:r>
      <w:r>
        <w:rPr>
          <w:szCs w:val="24"/>
          <w:lang w:val="en-US"/>
        </w:rPr>
        <w:t xml:space="preserve">“inside” of the building marked “18” </w:t>
      </w:r>
      <w:r w:rsidRPr="009826C1">
        <w:rPr>
          <w:szCs w:val="24"/>
          <w:lang w:val="en-US"/>
        </w:rPr>
        <w:t>below (i.e. the upper-right red dot), but it is al</w:t>
      </w:r>
      <w:r>
        <w:rPr>
          <w:szCs w:val="24"/>
          <w:lang w:val="en-US"/>
        </w:rPr>
        <w:t>so possible to enter from road “</w:t>
      </w:r>
      <w:proofErr w:type="spellStart"/>
      <w:r>
        <w:rPr>
          <w:szCs w:val="24"/>
          <w:lang w:val="en-US"/>
        </w:rPr>
        <w:t>Ki</w:t>
      </w:r>
      <w:r w:rsidRPr="009826C1">
        <w:rPr>
          <w:szCs w:val="24"/>
          <w:lang w:val="en-US"/>
        </w:rPr>
        <w:t>stagången</w:t>
      </w:r>
      <w:proofErr w:type="spellEnd"/>
      <w:r w:rsidRPr="009826C1">
        <w:rPr>
          <w:szCs w:val="24"/>
          <w:lang w:val="en-US"/>
        </w:rPr>
        <w:t xml:space="preserve">” (to the left of the number </w:t>
      </w:r>
      <w:r>
        <w:rPr>
          <w:szCs w:val="24"/>
          <w:lang w:val="en-US"/>
        </w:rPr>
        <w:t>“18</w:t>
      </w:r>
      <w:r w:rsidRPr="009826C1">
        <w:rPr>
          <w:szCs w:val="24"/>
          <w:lang w:val="en-US"/>
        </w:rPr>
        <w:t>”) although this entrance is not the official one.</w:t>
      </w:r>
      <w:r>
        <w:rPr>
          <w:szCs w:val="24"/>
          <w:lang w:val="en-US"/>
        </w:rPr>
        <w:t xml:space="preserve">  </w:t>
      </w:r>
      <w:r w:rsidRPr="00930723">
        <w:rPr>
          <w:rFonts w:ascii="Arial" w:hAnsi="Arial" w:cs="Arial"/>
          <w:lang w:val="en-US"/>
        </w:rPr>
        <w:br/>
      </w:r>
    </w:p>
    <w:p w:rsidR="00416A5B" w:rsidRPr="006A7DA9" w:rsidRDefault="00416A5B" w:rsidP="00497D09">
      <w:pPr>
        <w:jc w:val="center"/>
        <w:rPr>
          <w:rFonts w:ascii="Arial" w:hAnsi="Arial" w:cs="Arial"/>
          <w:lang w:val="sv-SE"/>
        </w:rPr>
      </w:pPr>
      <w:r>
        <w:rPr>
          <w:noProof/>
          <w:lang w:val="en-US" w:eastAsia="zh-CN"/>
        </w:rPr>
        <w:lastRenderedPageBreak/>
        <w:drawing>
          <wp:inline distT="0" distB="0" distL="0" distR="0" wp14:anchorId="006137B2" wp14:editId="2CA2530D">
            <wp:extent cx="4442460" cy="3916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2460" cy="3916680"/>
                    </a:xfrm>
                    <a:prstGeom prst="rect">
                      <a:avLst/>
                    </a:prstGeom>
                    <a:noFill/>
                    <a:ln>
                      <a:noFill/>
                    </a:ln>
                  </pic:spPr>
                </pic:pic>
              </a:graphicData>
            </a:graphic>
          </wp:inline>
        </w:drawing>
      </w:r>
    </w:p>
    <w:p w:rsidR="00416A5B" w:rsidRDefault="00416A5B" w:rsidP="00416A5B">
      <w:pPr>
        <w:jc w:val="both"/>
        <w:rPr>
          <w:rFonts w:ascii="Arial" w:hAnsi="Arial" w:cs="Arial"/>
          <w:lang w:val="en-US"/>
        </w:rPr>
      </w:pPr>
    </w:p>
    <w:p w:rsidR="00416A5B" w:rsidRPr="009826C1" w:rsidRDefault="00416A5B" w:rsidP="00416A5B">
      <w:pPr>
        <w:jc w:val="both"/>
        <w:rPr>
          <w:b/>
          <w:szCs w:val="24"/>
          <w:u w:val="single"/>
          <w:lang w:val="en-US"/>
        </w:rPr>
      </w:pPr>
      <w:r w:rsidRPr="009826C1">
        <w:rPr>
          <w:b/>
          <w:szCs w:val="24"/>
          <w:u w:val="single"/>
          <w:lang w:val="en-US"/>
        </w:rPr>
        <w:t>Practical Information</w:t>
      </w:r>
    </w:p>
    <w:p w:rsidR="00416A5B" w:rsidRPr="00416A5B" w:rsidRDefault="00416A5B" w:rsidP="00416A5B">
      <w:pPr>
        <w:rPr>
          <w:rFonts w:ascii="Arial" w:hAnsi="Arial"/>
          <w:lang w:val="en-US"/>
        </w:rPr>
      </w:pPr>
      <w:r w:rsidRPr="009826C1">
        <w:rPr>
          <w:szCs w:val="24"/>
          <w:lang w:val="en-US"/>
        </w:rPr>
        <w:t xml:space="preserve">A local </w:t>
      </w:r>
      <w:proofErr w:type="spellStart"/>
      <w:r w:rsidRPr="009826C1">
        <w:rPr>
          <w:szCs w:val="24"/>
          <w:lang w:val="en-US"/>
        </w:rPr>
        <w:t>Kista</w:t>
      </w:r>
      <w:proofErr w:type="spellEnd"/>
      <w:r w:rsidRPr="009826C1">
        <w:rPr>
          <w:szCs w:val="24"/>
          <w:lang w:val="en-US"/>
        </w:rPr>
        <w:t xml:space="preserve"> map can be found at </w:t>
      </w:r>
      <w:r w:rsidR="00344C0B">
        <w:fldChar w:fldCharType="begin"/>
      </w:r>
      <w:r w:rsidR="00344C0B" w:rsidRPr="00344C0B">
        <w:rPr>
          <w:lang w:val="en-US"/>
        </w:rPr>
        <w:instrText xml:space="preserve"> HYPERLINK "http://www.hitta.se/SearchCombi.aspx?vad=&amp;var=torshamnsgatan+23E%2c+kista" </w:instrText>
      </w:r>
      <w:r w:rsidR="00344C0B">
        <w:fldChar w:fldCharType="separate"/>
      </w:r>
      <w:r w:rsidRPr="00416A5B">
        <w:rPr>
          <w:rStyle w:val="Hyperlink"/>
          <w:rFonts w:ascii="Arial" w:hAnsi="Arial"/>
          <w:lang w:val="en-US"/>
        </w:rPr>
        <w:t>http://www.hitta.se/SearchCombi.aspx?vad=&amp;var=torshamnsgatan+23E%2c+kista</w:t>
      </w:r>
      <w:r w:rsidR="00344C0B">
        <w:rPr>
          <w:rStyle w:val="Hyperlink"/>
          <w:rFonts w:ascii="Arial" w:hAnsi="Arial"/>
          <w:lang w:val="en-US"/>
        </w:rPr>
        <w:fldChar w:fldCharType="end"/>
      </w:r>
    </w:p>
    <w:p w:rsidR="00416A5B" w:rsidRPr="009826C1" w:rsidRDefault="00416A5B" w:rsidP="00416A5B">
      <w:pPr>
        <w:rPr>
          <w:szCs w:val="24"/>
          <w:lang w:val="en-US"/>
        </w:rPr>
      </w:pPr>
      <w:r w:rsidRPr="009826C1">
        <w:rPr>
          <w:szCs w:val="24"/>
          <w:lang w:val="en-US"/>
        </w:rPr>
        <w:t xml:space="preserve">WLAN internet connection will be available at the meeting. </w:t>
      </w:r>
    </w:p>
    <w:p w:rsidR="00416A5B" w:rsidRPr="009826C1" w:rsidRDefault="00416A5B" w:rsidP="00416A5B">
      <w:pPr>
        <w:rPr>
          <w:szCs w:val="24"/>
          <w:lang w:val="en-US"/>
        </w:rPr>
      </w:pPr>
    </w:p>
    <w:p w:rsidR="00416A5B" w:rsidRPr="009826C1" w:rsidRDefault="00416A5B" w:rsidP="00416A5B">
      <w:pPr>
        <w:jc w:val="both"/>
        <w:rPr>
          <w:b/>
          <w:szCs w:val="24"/>
          <w:u w:val="single"/>
          <w:lang w:val="en-US"/>
        </w:rPr>
      </w:pPr>
      <w:r w:rsidRPr="009826C1">
        <w:rPr>
          <w:b/>
          <w:szCs w:val="24"/>
          <w:u w:val="single"/>
          <w:lang w:val="en-US"/>
        </w:rPr>
        <w:t>Transport</w:t>
      </w:r>
    </w:p>
    <w:p w:rsidR="00416A5B" w:rsidRPr="009826C1" w:rsidRDefault="00416A5B" w:rsidP="00416A5B">
      <w:pPr>
        <w:rPr>
          <w:szCs w:val="24"/>
          <w:lang w:val="en-US"/>
        </w:rPr>
      </w:pPr>
      <w:r w:rsidRPr="009826C1">
        <w:rPr>
          <w:szCs w:val="24"/>
          <w:lang w:val="en-US"/>
        </w:rPr>
        <w:t>Prices below are quoted in Swedish kronor (SEK, or KR). A</w:t>
      </w:r>
      <w:r>
        <w:rPr>
          <w:szCs w:val="24"/>
          <w:lang w:val="en-US"/>
        </w:rPr>
        <w:t>pproximate exchange rates are 1 </w:t>
      </w:r>
      <w:r w:rsidRPr="009826C1">
        <w:rPr>
          <w:szCs w:val="24"/>
          <w:lang w:val="en-US"/>
        </w:rPr>
        <w:t>EU</w:t>
      </w:r>
      <w:r>
        <w:rPr>
          <w:szCs w:val="24"/>
          <w:lang w:val="en-US"/>
        </w:rPr>
        <w:t>R≈9.3 </w:t>
      </w:r>
      <w:r w:rsidRPr="009826C1">
        <w:rPr>
          <w:szCs w:val="24"/>
          <w:lang w:val="en-US"/>
        </w:rPr>
        <w:t>SEK. Credit cards are accepted almost everywhere including shops, kiosks, taxis and airport coaches.</w:t>
      </w:r>
    </w:p>
    <w:p w:rsidR="00416A5B" w:rsidRPr="009826C1" w:rsidRDefault="00416A5B" w:rsidP="00416A5B">
      <w:pPr>
        <w:rPr>
          <w:szCs w:val="24"/>
          <w:lang w:val="en-US"/>
        </w:rPr>
      </w:pPr>
      <w:r w:rsidRPr="009826C1">
        <w:rPr>
          <w:szCs w:val="24"/>
          <w:lang w:val="en-US"/>
        </w:rPr>
        <w:t xml:space="preserve">Note that there is </w:t>
      </w:r>
      <w:r w:rsidRPr="009826C1">
        <w:rPr>
          <w:b/>
          <w:szCs w:val="24"/>
          <w:lang w:val="en-US"/>
        </w:rPr>
        <w:t>no price regulation</w:t>
      </w:r>
      <w:r w:rsidRPr="009826C1">
        <w:rPr>
          <w:szCs w:val="24"/>
          <w:lang w:val="en-US"/>
        </w:rPr>
        <w:t xml:space="preserve"> for taxis in Sweden, but all taxis are required by law to have a sign on the side windows showing their prices for a typical 15-minute 10 km trip for different times of the day. The large-letter price to the right is the highest price they would charge for such a trip. </w:t>
      </w:r>
      <w:r w:rsidRPr="009826C1">
        <w:rPr>
          <w:b/>
          <w:szCs w:val="24"/>
          <w:lang w:val="en-US"/>
        </w:rPr>
        <w:t>Please look carefully at this price</w:t>
      </w:r>
      <w:r w:rsidRPr="009826C1">
        <w:rPr>
          <w:szCs w:val="24"/>
          <w:lang w:val="en-US"/>
        </w:rPr>
        <w:t xml:space="preserve">, as some drivers/companies have extremely high prices to scam tourists who often assume that all taxis cost the same! </w:t>
      </w:r>
    </w:p>
    <w:p w:rsidR="00416A5B" w:rsidRPr="00416A5B" w:rsidRDefault="00416A5B" w:rsidP="00416A5B">
      <w:pPr>
        <w:rPr>
          <w:lang w:val="en-US"/>
        </w:rPr>
      </w:pPr>
      <w:r w:rsidRPr="009826C1">
        <w:rPr>
          <w:szCs w:val="24"/>
          <w:lang w:val="en-US"/>
        </w:rPr>
        <w:t xml:space="preserve">The highest price displayed on the sign should be in the region of 300 SEK for a normal taxi, and you should never need to take a taxi with higher typical price than 400 SEK. </w:t>
      </w:r>
      <w:r>
        <w:rPr>
          <w:szCs w:val="24"/>
          <w:lang w:val="en-US"/>
        </w:rPr>
        <w:t>Observe the authentic</w:t>
      </w:r>
      <w:r w:rsidRPr="009826C1">
        <w:rPr>
          <w:szCs w:val="24"/>
          <w:lang w:val="en-US"/>
        </w:rPr>
        <w:t xml:space="preserve"> photo below where you in this case would be charged more than 1000 euro for a 15-min trip! If you keep with the three biggest taxi companies (</w:t>
      </w:r>
      <w:r>
        <w:rPr>
          <w:szCs w:val="24"/>
          <w:lang w:val="en-US"/>
        </w:rPr>
        <w:t xml:space="preserve">Taxi Stockholm, Taxi </w:t>
      </w:r>
      <w:proofErr w:type="spellStart"/>
      <w:r>
        <w:rPr>
          <w:szCs w:val="24"/>
          <w:lang w:val="en-US"/>
        </w:rPr>
        <w:t>Kurir</w:t>
      </w:r>
      <w:proofErr w:type="spellEnd"/>
      <w:r>
        <w:rPr>
          <w:szCs w:val="24"/>
          <w:lang w:val="en-US"/>
        </w:rPr>
        <w:t xml:space="preserve">, dark blue cars, </w:t>
      </w:r>
      <w:r w:rsidRPr="009826C1">
        <w:rPr>
          <w:szCs w:val="24"/>
          <w:lang w:val="en-US"/>
        </w:rPr>
        <w:t>or Taxi 020</w:t>
      </w:r>
      <w:r>
        <w:rPr>
          <w:szCs w:val="24"/>
          <w:lang w:val="en-US"/>
        </w:rPr>
        <w:t>, yellow cars</w:t>
      </w:r>
      <w:r w:rsidRPr="009826C1">
        <w:rPr>
          <w:szCs w:val="24"/>
          <w:lang w:val="en-US"/>
        </w:rPr>
        <w:t>) you should be safe.</w:t>
      </w:r>
      <w:r w:rsidRPr="009826C1">
        <w:rPr>
          <w:szCs w:val="24"/>
          <w:lang w:val="en-US"/>
        </w:rPr>
        <w:br/>
      </w:r>
      <w:r>
        <w:rPr>
          <w:noProof/>
          <w:lang w:val="en-US" w:eastAsia="zh-CN"/>
        </w:rPr>
        <mc:AlternateContent>
          <mc:Choice Requires="wps">
            <w:drawing>
              <wp:inline distT="0" distB="0" distL="0" distR="0" wp14:anchorId="2C1F886F" wp14:editId="50C1E776">
                <wp:extent cx="304800" cy="304800"/>
                <wp:effectExtent l="0" t="0" r="0" b="0"/>
                <wp:docPr id="3" name="Rectangle 3" descr="068560609@27042012-05D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068560609@27042012-05D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0IygIAANcFAAAOAAAAZHJzL2Uyb0RvYy54bWysVFFv0zAQfkfiP1h+z+JkbtpES8doWoQ0&#10;YGLwA9zEaSwSO9hus4H475ydtmu3FwTkwbLvnO/uvvt8V9cPXYt2XBuhZI6jC4IRl6WqhNzk+OuX&#10;VTDDyFgmK9YqyXP8yA2+nr9+dTX0GY9Vo9qKawQg0mRDn+PG2j4LQ1M2vGPmQvVcgrNWumMWjnoT&#10;VpoNgN61YUxIEg5KV71WJTcGrMXoxHOPX9e8tJ/q2nCL2hxDbtav2q9rt4bzK5ZtNOsbUe7TYH+R&#10;RceEhKBHqIJZhrZavIDqRKmVUbW9KFUXqroWJfc1QDUReVbNfcN67msBckx/pMn8P9jy4+5OI1Hl&#10;+BIjyTpo0WcgjclNyxGYKm5KR1cymyQkIembeEoopBoHZFIsHH1DbzJAue/vtCPA9Leq/GaQVIsG&#10;UPiN6QEPpAHwB5PWamg4q6COyEGEZxjuYAANrYcPqoKE2NYqT+5DrTsXA2hDD76Hj8ce8geLSjBe&#10;Ejoj0OkSXPu9i8Cyw8+9NvYdVx1ymxxryM6Ds92tsePVwxUXS6qVaFuws6yVZwbAHC0QGn51PpeE&#10;7/rPlKTL2XJGAxony4CSoghuVgsaJKtoOikui8WiiH65uBHNGlFVXLowBwVG9M86vH8Lo3aOGjSq&#10;FZWDcykZvVkvWo12DF7Ayn+ecvA8XQvP0/B8QS3PSopiSt7GabBKZtOArugkSKdkFpAofZsmhKa0&#10;WJ2XdCsk//eS0JDjdBJPfJdOkn5WG/Hfy9pY1gkLM6YVXY5BGvC5SyxzClzKyu8tE+24P6HCpf9E&#10;BbT70GivVyfRUf1rVT2CXLUCOYHyYBrCplH6B0YDTJYcm+9bpjlG7XsJkk8jSt0o8gc6mcZw0Kee&#10;9amHyRKgcmwxGrcLO46vba/FpoFIkSdGqht4JrXwEnZPaMxq/7hgevhK9pPOjafTs7/1NI/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Tvk0IygIAANc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416A5B" w:rsidRPr="00EC4BCC" w:rsidRDefault="00416A5B" w:rsidP="00497D09">
      <w:pPr>
        <w:jc w:val="center"/>
        <w:rPr>
          <w:rFonts w:ascii="Arial" w:hAnsi="Arial"/>
        </w:rPr>
      </w:pPr>
      <w:r>
        <w:rPr>
          <w:noProof/>
          <w:lang w:val="en-US" w:eastAsia="zh-CN"/>
        </w:rPr>
        <w:lastRenderedPageBreak/>
        <w:drawing>
          <wp:inline distT="0" distB="0" distL="0" distR="0" wp14:anchorId="64F3E70A" wp14:editId="7BF34957">
            <wp:extent cx="3169920"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t="11737" b="17607"/>
                    <a:stretch>
                      <a:fillRect/>
                    </a:stretch>
                  </pic:blipFill>
                  <pic:spPr bwMode="auto">
                    <a:xfrm>
                      <a:off x="0" y="0"/>
                      <a:ext cx="3169920" cy="1493520"/>
                    </a:xfrm>
                    <a:prstGeom prst="rect">
                      <a:avLst/>
                    </a:prstGeom>
                    <a:noFill/>
                    <a:ln>
                      <a:noFill/>
                    </a:ln>
                  </pic:spPr>
                </pic:pic>
              </a:graphicData>
            </a:graphic>
          </wp:inline>
        </w:drawing>
      </w:r>
    </w:p>
    <w:p w:rsidR="00416A5B" w:rsidRPr="00EC4BCC" w:rsidRDefault="00416A5B" w:rsidP="00416A5B">
      <w:pPr>
        <w:rPr>
          <w:rFonts w:ascii="Arial" w:hAnsi="Arial"/>
        </w:rPr>
      </w:pPr>
    </w:p>
    <w:p w:rsidR="00416A5B" w:rsidRPr="009826C1" w:rsidRDefault="00416A5B" w:rsidP="00416A5B">
      <w:pPr>
        <w:jc w:val="both"/>
        <w:rPr>
          <w:b/>
          <w:szCs w:val="24"/>
          <w:u w:val="single"/>
          <w:lang w:val="en-US"/>
        </w:rPr>
      </w:pPr>
      <w:r w:rsidRPr="009826C1">
        <w:rPr>
          <w:b/>
          <w:szCs w:val="24"/>
          <w:u w:val="single"/>
          <w:lang w:val="en-US"/>
        </w:rPr>
        <w:t>Travel from the airport to Stockholm</w:t>
      </w:r>
    </w:p>
    <w:p w:rsidR="00416A5B" w:rsidRPr="009826C1" w:rsidRDefault="00416A5B" w:rsidP="00416A5B">
      <w:pPr>
        <w:rPr>
          <w:szCs w:val="24"/>
          <w:lang w:val="en-US"/>
        </w:rPr>
      </w:pPr>
      <w:r w:rsidRPr="009826C1">
        <w:rPr>
          <w:szCs w:val="24"/>
          <w:lang w:val="en-US"/>
        </w:rPr>
        <w:t xml:space="preserve">From </w:t>
      </w:r>
      <w:proofErr w:type="spellStart"/>
      <w:r w:rsidRPr="009826C1">
        <w:rPr>
          <w:szCs w:val="24"/>
          <w:lang w:val="en-US"/>
        </w:rPr>
        <w:t>Arlanda</w:t>
      </w:r>
      <w:proofErr w:type="spellEnd"/>
      <w:r w:rsidRPr="009826C1">
        <w:rPr>
          <w:szCs w:val="24"/>
          <w:lang w:val="en-US"/>
        </w:rPr>
        <w:t xml:space="preserve"> airport (ARN), which is situated 40</w:t>
      </w:r>
      <w:r>
        <w:rPr>
          <w:szCs w:val="24"/>
          <w:lang w:val="en-US"/>
        </w:rPr>
        <w:t xml:space="preserve"> </w:t>
      </w:r>
      <w:r w:rsidRPr="009826C1">
        <w:rPr>
          <w:szCs w:val="24"/>
          <w:lang w:val="en-US"/>
        </w:rPr>
        <w:t>km north of Stockholm, you have some options:</w:t>
      </w:r>
      <w:r w:rsidRPr="009826C1">
        <w:rPr>
          <w:szCs w:val="24"/>
          <w:lang w:val="en-US"/>
        </w:rPr>
        <w:br/>
      </w:r>
    </w:p>
    <w:p w:rsidR="00416A5B" w:rsidRPr="009826C1" w:rsidRDefault="00416A5B" w:rsidP="00416A5B">
      <w:pPr>
        <w:numPr>
          <w:ilvl w:val="0"/>
          <w:numId w:val="9"/>
        </w:numPr>
        <w:tabs>
          <w:tab w:val="clear" w:pos="794"/>
          <w:tab w:val="clear" w:pos="1191"/>
          <w:tab w:val="clear" w:pos="1588"/>
          <w:tab w:val="clear" w:pos="1985"/>
        </w:tabs>
        <w:overflowPunct/>
        <w:autoSpaceDE/>
        <w:autoSpaceDN/>
        <w:adjustRightInd/>
        <w:spacing w:before="0"/>
        <w:textAlignment w:val="auto"/>
        <w:rPr>
          <w:szCs w:val="24"/>
          <w:lang w:val="en-US"/>
        </w:rPr>
      </w:pPr>
      <w:r w:rsidRPr="009826C1">
        <w:rPr>
          <w:szCs w:val="24"/>
          <w:lang w:val="en-US"/>
        </w:rPr>
        <w:t xml:space="preserve">Taxi to </w:t>
      </w:r>
      <w:smartTag w:uri="urn:schemas-microsoft-com:office:smarttags" w:element="City">
        <w:smartTag w:uri="urn:schemas-microsoft-com:office:smarttags" w:element="place">
          <w:r w:rsidRPr="009826C1">
            <w:rPr>
              <w:szCs w:val="24"/>
              <w:lang w:val="en-US"/>
            </w:rPr>
            <w:t>Stockholm</w:t>
          </w:r>
        </w:smartTag>
      </w:smartTag>
      <w:r w:rsidRPr="009826C1">
        <w:rPr>
          <w:szCs w:val="24"/>
          <w:lang w:val="en-US"/>
        </w:rPr>
        <w:t xml:space="preserve"> city should cost between 400 to 500 SEK. It’s slightly cheaper to </w:t>
      </w:r>
      <w:proofErr w:type="spellStart"/>
      <w:r w:rsidRPr="009826C1">
        <w:rPr>
          <w:szCs w:val="24"/>
          <w:lang w:val="en-US"/>
        </w:rPr>
        <w:t>Kista</w:t>
      </w:r>
      <w:proofErr w:type="spellEnd"/>
      <w:r w:rsidRPr="009826C1">
        <w:rPr>
          <w:szCs w:val="24"/>
          <w:lang w:val="en-US"/>
        </w:rPr>
        <w:t>. Feel free to ask for a fixed price before entering the taxi, it is common with fixed-price drives on this route.</w:t>
      </w:r>
      <w:r w:rsidRPr="009826C1">
        <w:rPr>
          <w:szCs w:val="24"/>
          <w:lang w:val="en-US"/>
        </w:rPr>
        <w:br/>
      </w:r>
    </w:p>
    <w:p w:rsidR="00416A5B" w:rsidRPr="009826C1" w:rsidRDefault="00416A5B" w:rsidP="00416A5B">
      <w:pPr>
        <w:numPr>
          <w:ilvl w:val="0"/>
          <w:numId w:val="9"/>
        </w:numPr>
        <w:tabs>
          <w:tab w:val="clear" w:pos="794"/>
          <w:tab w:val="clear" w:pos="1191"/>
          <w:tab w:val="clear" w:pos="1588"/>
          <w:tab w:val="clear" w:pos="1985"/>
        </w:tabs>
        <w:overflowPunct/>
        <w:autoSpaceDE/>
        <w:autoSpaceDN/>
        <w:adjustRightInd/>
        <w:spacing w:before="0"/>
        <w:textAlignment w:val="auto"/>
        <w:rPr>
          <w:szCs w:val="24"/>
          <w:lang w:val="en-US"/>
        </w:rPr>
      </w:pPr>
      <w:r w:rsidRPr="009826C1">
        <w:rPr>
          <w:szCs w:val="24"/>
          <w:lang w:val="en-US"/>
        </w:rPr>
        <w:t xml:space="preserve">Flight train non-stop to </w:t>
      </w:r>
      <w:smartTag w:uri="urn:schemas-microsoft-com:office:smarttags" w:element="place">
        <w:smartTag w:uri="urn:schemas-microsoft-com:office:smarttags" w:element="PlaceName">
          <w:r w:rsidRPr="009826C1">
            <w:rPr>
              <w:szCs w:val="24"/>
              <w:lang w:val="en-US"/>
            </w:rPr>
            <w:t>Stockholm</w:t>
          </w:r>
        </w:smartTag>
        <w:r w:rsidRPr="009826C1">
          <w:rPr>
            <w:szCs w:val="24"/>
            <w:lang w:val="en-US"/>
          </w:rPr>
          <w:t xml:space="preserve"> </w:t>
        </w:r>
        <w:smartTag w:uri="urn:schemas-microsoft-com:office:smarttags" w:element="PlaceType">
          <w:r w:rsidRPr="009826C1">
            <w:rPr>
              <w:szCs w:val="24"/>
              <w:lang w:val="en-US"/>
            </w:rPr>
            <w:t>City</w:t>
          </w:r>
        </w:smartTag>
      </w:smartTag>
      <w:r w:rsidRPr="009826C1">
        <w:rPr>
          <w:szCs w:val="24"/>
          <w:lang w:val="en-US"/>
        </w:rPr>
        <w:t xml:space="preserve"> (Central Station) takes 20 minutes and costs 260 SEK. The train is called “</w:t>
      </w:r>
      <w:proofErr w:type="spellStart"/>
      <w:r w:rsidRPr="009826C1">
        <w:rPr>
          <w:szCs w:val="24"/>
          <w:lang w:val="en-US"/>
        </w:rPr>
        <w:t>Arlanda</w:t>
      </w:r>
      <w:proofErr w:type="spellEnd"/>
      <w:r w:rsidRPr="009826C1">
        <w:rPr>
          <w:szCs w:val="24"/>
          <w:lang w:val="en-US"/>
        </w:rPr>
        <w:t xml:space="preserve"> Express”. </w:t>
      </w:r>
      <w:r w:rsidR="00344C0B">
        <w:fldChar w:fldCharType="begin"/>
      </w:r>
      <w:r w:rsidR="00344C0B" w:rsidRPr="00344C0B">
        <w:rPr>
          <w:lang w:val="en-US"/>
        </w:rPr>
        <w:instrText xml:space="preserve"> HYPERLINK "http://www.arlandaexpress.com" </w:instrText>
      </w:r>
      <w:r w:rsidR="00344C0B">
        <w:fldChar w:fldCharType="separate"/>
      </w:r>
      <w:r w:rsidRPr="00416A5B">
        <w:rPr>
          <w:rStyle w:val="Hyperlink"/>
          <w:rFonts w:ascii="Arial" w:hAnsi="Arial"/>
          <w:lang w:val="en-US"/>
        </w:rPr>
        <w:t>http://www.arlandaexpress.com</w:t>
      </w:r>
      <w:r w:rsidR="00344C0B">
        <w:rPr>
          <w:rStyle w:val="Hyperlink"/>
          <w:rFonts w:ascii="Arial" w:hAnsi="Arial"/>
          <w:lang w:val="en-US"/>
        </w:rPr>
        <w:fldChar w:fldCharType="end"/>
      </w:r>
      <w:r w:rsidRPr="009826C1">
        <w:rPr>
          <w:szCs w:val="24"/>
          <w:lang w:val="en-US"/>
        </w:rPr>
        <w:br/>
      </w:r>
    </w:p>
    <w:p w:rsidR="00416A5B" w:rsidRPr="009826C1" w:rsidRDefault="00416A5B" w:rsidP="00416A5B">
      <w:pPr>
        <w:numPr>
          <w:ilvl w:val="0"/>
          <w:numId w:val="9"/>
        </w:numPr>
        <w:tabs>
          <w:tab w:val="clear" w:pos="794"/>
          <w:tab w:val="clear" w:pos="1191"/>
          <w:tab w:val="clear" w:pos="1588"/>
          <w:tab w:val="clear" w:pos="1985"/>
        </w:tabs>
        <w:overflowPunct/>
        <w:autoSpaceDE/>
        <w:autoSpaceDN/>
        <w:adjustRightInd/>
        <w:spacing w:before="0"/>
        <w:textAlignment w:val="auto"/>
        <w:rPr>
          <w:szCs w:val="24"/>
          <w:lang w:val="en-US"/>
        </w:rPr>
      </w:pPr>
      <w:r w:rsidRPr="009826C1">
        <w:rPr>
          <w:szCs w:val="24"/>
          <w:lang w:val="en-US"/>
        </w:rPr>
        <w:t xml:space="preserve">Bus to </w:t>
      </w:r>
      <w:smartTag w:uri="urn:schemas-microsoft-com:office:smarttags" w:element="place">
        <w:smartTag w:uri="urn:schemas-microsoft-com:office:smarttags" w:element="PlaceName">
          <w:r w:rsidRPr="009826C1">
            <w:rPr>
              <w:szCs w:val="24"/>
              <w:lang w:val="en-US"/>
            </w:rPr>
            <w:t>Stockholm</w:t>
          </w:r>
        </w:smartTag>
        <w:r w:rsidRPr="009826C1">
          <w:rPr>
            <w:szCs w:val="24"/>
            <w:lang w:val="en-US"/>
          </w:rPr>
          <w:t xml:space="preserve"> </w:t>
        </w:r>
        <w:smartTag w:uri="urn:schemas-microsoft-com:office:smarttags" w:element="PlaceType">
          <w:r w:rsidRPr="009826C1">
            <w:rPr>
              <w:szCs w:val="24"/>
              <w:lang w:val="en-US"/>
            </w:rPr>
            <w:t>City</w:t>
          </w:r>
        </w:smartTag>
      </w:smartTag>
      <w:r w:rsidRPr="009826C1">
        <w:rPr>
          <w:szCs w:val="24"/>
          <w:lang w:val="en-US"/>
        </w:rPr>
        <w:t xml:space="preserve"> takes 40 minutes and costs 99 SEK. The bus is called “</w:t>
      </w:r>
      <w:proofErr w:type="spellStart"/>
      <w:r w:rsidRPr="009826C1">
        <w:rPr>
          <w:szCs w:val="24"/>
          <w:lang w:val="en-US"/>
        </w:rPr>
        <w:t>Flygbuss</w:t>
      </w:r>
      <w:proofErr w:type="spellEnd"/>
      <w:r w:rsidRPr="009826C1">
        <w:rPr>
          <w:szCs w:val="24"/>
          <w:lang w:val="en-US"/>
        </w:rPr>
        <w:t xml:space="preserve">” (“Airport Coach”) and stops several times before the final stop at </w:t>
      </w:r>
      <w:proofErr w:type="spellStart"/>
      <w:r w:rsidRPr="009826C1">
        <w:rPr>
          <w:szCs w:val="24"/>
          <w:lang w:val="en-US"/>
        </w:rPr>
        <w:t>Cityterminalen</w:t>
      </w:r>
      <w:proofErr w:type="spellEnd"/>
      <w:r w:rsidRPr="009826C1">
        <w:rPr>
          <w:szCs w:val="24"/>
          <w:lang w:val="en-US"/>
        </w:rPr>
        <w:t xml:space="preserve"> (bus terminal connected to the railway station, Central Station). </w:t>
      </w:r>
      <w:r w:rsidR="00344C0B">
        <w:fldChar w:fldCharType="begin"/>
      </w:r>
      <w:r w:rsidR="00344C0B" w:rsidRPr="00344C0B">
        <w:rPr>
          <w:lang w:val="en-US"/>
        </w:rPr>
        <w:instrText xml:space="preserve"> HYPERLINK "http://www.flygbussarna.se/Default.aspx?lang=EN" </w:instrText>
      </w:r>
      <w:r w:rsidR="00344C0B">
        <w:fldChar w:fldCharType="separate"/>
      </w:r>
      <w:r w:rsidRPr="00580D92">
        <w:rPr>
          <w:rStyle w:val="Hyperlink"/>
          <w:rFonts w:ascii="Arial" w:hAnsi="Arial"/>
        </w:rPr>
        <w:t>http://www.flygbussarna.se/Default.aspx?lang=EN</w:t>
      </w:r>
      <w:r w:rsidR="00344C0B">
        <w:rPr>
          <w:rStyle w:val="Hyperlink"/>
          <w:rFonts w:ascii="Arial" w:hAnsi="Arial"/>
        </w:rPr>
        <w:fldChar w:fldCharType="end"/>
      </w:r>
      <w:r w:rsidRPr="009826C1">
        <w:rPr>
          <w:szCs w:val="24"/>
          <w:lang w:val="en-US"/>
        </w:rPr>
        <w:br/>
      </w:r>
    </w:p>
    <w:p w:rsidR="00416A5B" w:rsidRPr="009826C1" w:rsidRDefault="00416A5B" w:rsidP="00416A5B">
      <w:pPr>
        <w:numPr>
          <w:ilvl w:val="0"/>
          <w:numId w:val="9"/>
        </w:numPr>
        <w:tabs>
          <w:tab w:val="clear" w:pos="794"/>
          <w:tab w:val="clear" w:pos="1191"/>
          <w:tab w:val="clear" w:pos="1588"/>
          <w:tab w:val="clear" w:pos="1985"/>
        </w:tabs>
        <w:overflowPunct/>
        <w:autoSpaceDE/>
        <w:autoSpaceDN/>
        <w:adjustRightInd/>
        <w:spacing w:before="0"/>
        <w:textAlignment w:val="auto"/>
        <w:rPr>
          <w:szCs w:val="24"/>
          <w:lang w:val="en-US"/>
        </w:rPr>
      </w:pPr>
      <w:r w:rsidRPr="009826C1">
        <w:rPr>
          <w:szCs w:val="24"/>
          <w:lang w:val="en-US"/>
        </w:rPr>
        <w:t>Local train “</w:t>
      </w:r>
      <w:proofErr w:type="spellStart"/>
      <w:r w:rsidRPr="009826C1">
        <w:rPr>
          <w:szCs w:val="24"/>
          <w:lang w:val="en-US"/>
        </w:rPr>
        <w:t>Upptåget</w:t>
      </w:r>
      <w:proofErr w:type="spellEnd"/>
      <w:r w:rsidRPr="009826C1">
        <w:rPr>
          <w:szCs w:val="24"/>
          <w:lang w:val="en-US"/>
        </w:rPr>
        <w:t xml:space="preserve">” directly from the airport to </w:t>
      </w:r>
      <w:proofErr w:type="spellStart"/>
      <w:r w:rsidRPr="009826C1">
        <w:rPr>
          <w:szCs w:val="24"/>
          <w:lang w:val="en-US"/>
        </w:rPr>
        <w:t>Upplands</w:t>
      </w:r>
      <w:proofErr w:type="spellEnd"/>
      <w:r w:rsidRPr="009826C1">
        <w:rPr>
          <w:szCs w:val="24"/>
          <w:lang w:val="en-US"/>
        </w:rPr>
        <w:t xml:space="preserve"> </w:t>
      </w:r>
      <w:proofErr w:type="spellStart"/>
      <w:r w:rsidRPr="009826C1">
        <w:rPr>
          <w:szCs w:val="24"/>
          <w:lang w:val="en-US"/>
        </w:rPr>
        <w:t>Väsby</w:t>
      </w:r>
      <w:proofErr w:type="spellEnd"/>
      <w:r w:rsidRPr="009826C1">
        <w:rPr>
          <w:szCs w:val="24"/>
          <w:lang w:val="en-US"/>
        </w:rPr>
        <w:t xml:space="preserve">, then change to train towards </w:t>
      </w:r>
      <w:smartTag w:uri="urn:schemas-microsoft-com:office:smarttags" w:element="place">
        <w:smartTag w:uri="urn:schemas-microsoft-com:office:smarttags" w:element="City">
          <w:r w:rsidRPr="009826C1">
            <w:rPr>
              <w:szCs w:val="24"/>
              <w:lang w:val="en-US"/>
            </w:rPr>
            <w:t>Stockholm</w:t>
          </w:r>
        </w:smartTag>
      </w:smartTag>
      <w:r w:rsidRPr="009826C1">
        <w:rPr>
          <w:szCs w:val="24"/>
          <w:lang w:val="en-US"/>
        </w:rPr>
        <w:t xml:space="preserve">. Takes 40 minutes and costs 110 SEK. If you anyway will buy a </w:t>
      </w:r>
      <w:proofErr w:type="spellStart"/>
      <w:r w:rsidRPr="009826C1">
        <w:rPr>
          <w:szCs w:val="24"/>
          <w:lang w:val="en-US"/>
        </w:rPr>
        <w:t>travelcard</w:t>
      </w:r>
      <w:proofErr w:type="spellEnd"/>
      <w:r w:rsidRPr="009826C1">
        <w:rPr>
          <w:szCs w:val="24"/>
          <w:lang w:val="en-US"/>
        </w:rPr>
        <w:t xml:space="preserve">, the extra cost for this trip is 60 SEK (extra airport terminal cost). Read more at the end of </w:t>
      </w:r>
      <w:r w:rsidR="00344C0B">
        <w:fldChar w:fldCharType="begin"/>
      </w:r>
      <w:r w:rsidR="00344C0B" w:rsidRPr="00344C0B">
        <w:rPr>
          <w:lang w:val="en-US"/>
        </w:rPr>
        <w:instrText xml:space="preserve"> HYPERLINK "http://sl.se/en/Visitor/Tickets/Visitor-tickets/" </w:instrText>
      </w:r>
      <w:r w:rsidR="00344C0B">
        <w:fldChar w:fldCharType="separate"/>
      </w:r>
      <w:r w:rsidRPr="00416A5B">
        <w:rPr>
          <w:rStyle w:val="Hyperlink"/>
          <w:rFonts w:ascii="Arial" w:hAnsi="Arial"/>
          <w:lang w:val="en-US"/>
        </w:rPr>
        <w:t>http://sl.se/en/Visitor/Tickets/Visitor-tickets/</w:t>
      </w:r>
      <w:r w:rsidR="00344C0B">
        <w:rPr>
          <w:rStyle w:val="Hyperlink"/>
          <w:rFonts w:ascii="Arial" w:hAnsi="Arial"/>
          <w:lang w:val="en-US"/>
        </w:rPr>
        <w:fldChar w:fldCharType="end"/>
      </w:r>
    </w:p>
    <w:p w:rsidR="00416A5B" w:rsidRPr="00416A5B" w:rsidRDefault="00416A5B" w:rsidP="00416A5B">
      <w:pPr>
        <w:rPr>
          <w:lang w:val="en-US"/>
        </w:rPr>
      </w:pPr>
    </w:p>
    <w:p w:rsidR="00416A5B" w:rsidRPr="00580D92" w:rsidRDefault="00416A5B" w:rsidP="00416A5B">
      <w:pPr>
        <w:rPr>
          <w:b/>
          <w:szCs w:val="24"/>
          <w:u w:val="single"/>
          <w:lang w:val="en-US"/>
        </w:rPr>
      </w:pPr>
      <w:r w:rsidRPr="00580D92">
        <w:rPr>
          <w:b/>
          <w:szCs w:val="24"/>
          <w:u w:val="single"/>
          <w:lang w:val="en-US"/>
        </w:rPr>
        <w:t xml:space="preserve">Travel between Stockholm and </w:t>
      </w:r>
      <w:proofErr w:type="spellStart"/>
      <w:r w:rsidRPr="00580D92">
        <w:rPr>
          <w:b/>
          <w:szCs w:val="24"/>
          <w:u w:val="single"/>
          <w:lang w:val="en-US"/>
        </w:rPr>
        <w:t>Kista</w:t>
      </w:r>
      <w:proofErr w:type="spellEnd"/>
    </w:p>
    <w:p w:rsidR="00416A5B" w:rsidRPr="00EC4BCC" w:rsidRDefault="00416A5B" w:rsidP="00416A5B"/>
    <w:p w:rsidR="00416A5B" w:rsidRPr="00580D92" w:rsidRDefault="00416A5B" w:rsidP="00416A5B">
      <w:pPr>
        <w:numPr>
          <w:ilvl w:val="0"/>
          <w:numId w:val="12"/>
        </w:numPr>
        <w:tabs>
          <w:tab w:val="clear" w:pos="794"/>
          <w:tab w:val="clear" w:pos="1191"/>
          <w:tab w:val="clear" w:pos="1588"/>
          <w:tab w:val="clear" w:pos="1985"/>
        </w:tabs>
        <w:overflowPunct/>
        <w:autoSpaceDE/>
        <w:autoSpaceDN/>
        <w:adjustRightInd/>
        <w:spacing w:before="0"/>
        <w:textAlignment w:val="auto"/>
        <w:rPr>
          <w:szCs w:val="24"/>
          <w:lang w:val="en-US"/>
        </w:rPr>
      </w:pPr>
      <w:r w:rsidRPr="00580D92">
        <w:rPr>
          <w:szCs w:val="24"/>
          <w:lang w:val="en-US"/>
        </w:rPr>
        <w:t>Taxi costs around 300 SEK and takes 15 minutes.</w:t>
      </w:r>
      <w:r w:rsidRPr="00580D92">
        <w:rPr>
          <w:szCs w:val="24"/>
          <w:lang w:val="en-US"/>
        </w:rPr>
        <w:br/>
      </w:r>
    </w:p>
    <w:p w:rsidR="00416A5B" w:rsidRPr="00416A5B" w:rsidRDefault="00416A5B" w:rsidP="00416A5B">
      <w:pPr>
        <w:numPr>
          <w:ilvl w:val="0"/>
          <w:numId w:val="12"/>
        </w:numPr>
        <w:tabs>
          <w:tab w:val="clear" w:pos="794"/>
          <w:tab w:val="clear" w:pos="1191"/>
          <w:tab w:val="clear" w:pos="1588"/>
          <w:tab w:val="clear" w:pos="1985"/>
        </w:tabs>
        <w:overflowPunct/>
        <w:autoSpaceDE/>
        <w:autoSpaceDN/>
        <w:adjustRightInd/>
        <w:spacing w:before="0"/>
        <w:textAlignment w:val="auto"/>
        <w:rPr>
          <w:lang w:val="en-US"/>
        </w:rPr>
      </w:pPr>
      <w:r w:rsidRPr="00580D92">
        <w:rPr>
          <w:szCs w:val="24"/>
          <w:lang w:val="en-US"/>
        </w:rPr>
        <w:t>Subway (</w:t>
      </w:r>
      <w:proofErr w:type="spellStart"/>
      <w:r w:rsidRPr="00580D92">
        <w:rPr>
          <w:szCs w:val="24"/>
          <w:lang w:val="en-US"/>
        </w:rPr>
        <w:t>tunnelbana</w:t>
      </w:r>
      <w:proofErr w:type="spellEnd"/>
      <w:r w:rsidRPr="00580D92">
        <w:rPr>
          <w:szCs w:val="24"/>
          <w:lang w:val="en-US"/>
        </w:rPr>
        <w:t xml:space="preserve">) is easy and frequent. It takes 20 minutes from Stockholm to </w:t>
      </w:r>
      <w:proofErr w:type="spellStart"/>
      <w:r w:rsidRPr="00580D92">
        <w:rPr>
          <w:szCs w:val="24"/>
          <w:lang w:val="en-US"/>
        </w:rPr>
        <w:t>Kista</w:t>
      </w:r>
      <w:proofErr w:type="spellEnd"/>
      <w:r w:rsidRPr="00580D92">
        <w:rPr>
          <w:szCs w:val="24"/>
          <w:lang w:val="en-US"/>
        </w:rPr>
        <w:t xml:space="preserve">. Subway stations are marked with a “T”. Take the blue line towards </w:t>
      </w:r>
      <w:proofErr w:type="spellStart"/>
      <w:r w:rsidRPr="00580D92">
        <w:rPr>
          <w:szCs w:val="24"/>
          <w:lang w:val="en-US"/>
        </w:rPr>
        <w:t>Akalla</w:t>
      </w:r>
      <w:proofErr w:type="spellEnd"/>
      <w:r w:rsidRPr="00580D92">
        <w:rPr>
          <w:szCs w:val="24"/>
          <w:lang w:val="en-US"/>
        </w:rPr>
        <w:t xml:space="preserve">, get off at </w:t>
      </w:r>
      <w:proofErr w:type="spellStart"/>
      <w:r w:rsidRPr="00580D92">
        <w:rPr>
          <w:szCs w:val="24"/>
          <w:lang w:val="en-US"/>
        </w:rPr>
        <w:t>Kista</w:t>
      </w:r>
      <w:proofErr w:type="spellEnd"/>
      <w:r w:rsidRPr="00580D92">
        <w:rPr>
          <w:szCs w:val="24"/>
          <w:lang w:val="en-US"/>
        </w:rPr>
        <w:t xml:space="preserve">. Then pass through the mall and walk to the meeting venue (10 minutes). </w:t>
      </w:r>
      <w:r w:rsidRPr="00580D92">
        <w:rPr>
          <w:szCs w:val="24"/>
          <w:lang w:val="en-US"/>
        </w:rPr>
        <w:br/>
        <w:t xml:space="preserve">Link to map of </w:t>
      </w:r>
      <w:proofErr w:type="spellStart"/>
      <w:r w:rsidRPr="00580D92">
        <w:rPr>
          <w:szCs w:val="24"/>
          <w:lang w:val="en-US"/>
        </w:rPr>
        <w:t>Kista</w:t>
      </w:r>
      <w:proofErr w:type="spellEnd"/>
      <w:r w:rsidRPr="00580D92">
        <w:rPr>
          <w:szCs w:val="24"/>
          <w:lang w:val="en-US"/>
        </w:rPr>
        <w:t xml:space="preserve"> subway station:</w:t>
      </w:r>
      <w:r w:rsidRPr="00416A5B">
        <w:rPr>
          <w:rFonts w:ascii="Arial" w:hAnsi="Arial"/>
          <w:lang w:val="en-US"/>
        </w:rPr>
        <w:t xml:space="preserve"> </w:t>
      </w:r>
      <w:r w:rsidR="00344C0B">
        <w:fldChar w:fldCharType="begin"/>
      </w:r>
      <w:r w:rsidR="00344C0B" w:rsidRPr="00344C0B">
        <w:rPr>
          <w:lang w:val="en-US"/>
        </w:rPr>
        <w:instrText xml:space="preserve"> HYPERLINK "http://www.hitta.se/ViewDetailsPink.aspx?Vkiid=y4GLRb7%2faUllzLUPTikd8w%3d%3d&amp;vad=Kista+tunnelbanestation&amp;var=Kista" </w:instrText>
      </w:r>
      <w:r w:rsidR="00344C0B">
        <w:fldChar w:fldCharType="separate"/>
      </w:r>
      <w:r w:rsidRPr="00416A5B">
        <w:rPr>
          <w:rStyle w:val="Hyperlink"/>
          <w:rFonts w:ascii="Arial" w:hAnsi="Arial"/>
          <w:lang w:val="en-US"/>
        </w:rPr>
        <w:t>http://www.hitta.se/ViewDetailsPink.aspx?Vkiid=y4GLRb7%2faUllzLUPTikd8w%3d%3d&amp;vad=Kista+tunnelbanestation&amp;var=Kista</w:t>
      </w:r>
      <w:r w:rsidR="00344C0B">
        <w:rPr>
          <w:rStyle w:val="Hyperlink"/>
          <w:rFonts w:ascii="Arial" w:hAnsi="Arial"/>
          <w:lang w:val="en-US"/>
        </w:rPr>
        <w:fldChar w:fldCharType="end"/>
      </w:r>
      <w:r w:rsidRPr="00416A5B">
        <w:rPr>
          <w:rFonts w:ascii="Arial" w:hAnsi="Arial"/>
          <w:lang w:val="en-US"/>
        </w:rPr>
        <w:br/>
      </w:r>
    </w:p>
    <w:p w:rsidR="00416A5B" w:rsidRPr="00416A5B" w:rsidRDefault="00416A5B" w:rsidP="00416A5B">
      <w:pPr>
        <w:numPr>
          <w:ilvl w:val="0"/>
          <w:numId w:val="12"/>
        </w:numPr>
        <w:tabs>
          <w:tab w:val="clear" w:pos="794"/>
          <w:tab w:val="clear" w:pos="1191"/>
          <w:tab w:val="clear" w:pos="1588"/>
          <w:tab w:val="clear" w:pos="1985"/>
        </w:tabs>
        <w:overflowPunct/>
        <w:autoSpaceDE/>
        <w:autoSpaceDN/>
        <w:adjustRightInd/>
        <w:spacing w:before="0"/>
        <w:textAlignment w:val="auto"/>
        <w:rPr>
          <w:lang w:val="en-US"/>
        </w:rPr>
      </w:pPr>
      <w:r w:rsidRPr="00580D92">
        <w:rPr>
          <w:szCs w:val="24"/>
          <w:lang w:val="en-US"/>
        </w:rPr>
        <w:t>Commuter train (“</w:t>
      </w:r>
      <w:proofErr w:type="spellStart"/>
      <w:r w:rsidRPr="00580D92">
        <w:rPr>
          <w:szCs w:val="24"/>
          <w:lang w:val="en-US"/>
        </w:rPr>
        <w:t>Pendeltåg</w:t>
      </w:r>
      <w:proofErr w:type="spellEnd"/>
      <w:r w:rsidRPr="00580D92">
        <w:rPr>
          <w:szCs w:val="24"/>
          <w:lang w:val="en-US"/>
        </w:rPr>
        <w:t xml:space="preserve">”) is quick and takes 12 minutes from the Central Station to </w:t>
      </w:r>
      <w:proofErr w:type="spellStart"/>
      <w:r w:rsidRPr="00580D92">
        <w:rPr>
          <w:szCs w:val="24"/>
          <w:lang w:val="en-US"/>
        </w:rPr>
        <w:t>Helenelund</w:t>
      </w:r>
      <w:proofErr w:type="spellEnd"/>
      <w:r w:rsidRPr="00580D92">
        <w:rPr>
          <w:szCs w:val="24"/>
          <w:lang w:val="en-US"/>
        </w:rPr>
        <w:t xml:space="preserve">. Train stations are marked with a “J”. Take the train towards </w:t>
      </w:r>
      <w:proofErr w:type="spellStart"/>
      <w:r w:rsidRPr="00580D92">
        <w:rPr>
          <w:szCs w:val="24"/>
          <w:lang w:val="en-US"/>
        </w:rPr>
        <w:t>Märsta</w:t>
      </w:r>
      <w:proofErr w:type="spellEnd"/>
      <w:r w:rsidRPr="00580D92">
        <w:rPr>
          <w:szCs w:val="24"/>
          <w:lang w:val="en-US"/>
        </w:rPr>
        <w:t xml:space="preserve"> or </w:t>
      </w:r>
      <w:proofErr w:type="spellStart"/>
      <w:r w:rsidRPr="00580D92">
        <w:rPr>
          <w:szCs w:val="24"/>
          <w:lang w:val="en-US"/>
        </w:rPr>
        <w:t>Upplands</w:t>
      </w:r>
      <w:proofErr w:type="spellEnd"/>
      <w:r w:rsidRPr="00580D92">
        <w:rPr>
          <w:szCs w:val="24"/>
          <w:lang w:val="en-US"/>
        </w:rPr>
        <w:t xml:space="preserve"> </w:t>
      </w:r>
      <w:proofErr w:type="spellStart"/>
      <w:r w:rsidRPr="00580D92">
        <w:rPr>
          <w:szCs w:val="24"/>
          <w:lang w:val="en-US"/>
        </w:rPr>
        <w:t>Väsby</w:t>
      </w:r>
      <w:proofErr w:type="spellEnd"/>
      <w:r w:rsidRPr="00580D92">
        <w:rPr>
          <w:szCs w:val="24"/>
          <w:lang w:val="en-US"/>
        </w:rPr>
        <w:t xml:space="preserve">, get off at </w:t>
      </w:r>
      <w:proofErr w:type="spellStart"/>
      <w:r w:rsidRPr="00580D92">
        <w:rPr>
          <w:szCs w:val="24"/>
          <w:lang w:val="en-US"/>
        </w:rPr>
        <w:t>Helenelund</w:t>
      </w:r>
      <w:proofErr w:type="spellEnd"/>
      <w:r w:rsidRPr="00580D92">
        <w:rPr>
          <w:szCs w:val="24"/>
          <w:lang w:val="en-US"/>
        </w:rPr>
        <w:t xml:space="preserve">. Then walk 10 minutes to the meeting venue.  </w:t>
      </w:r>
      <w:r w:rsidRPr="00580D92">
        <w:rPr>
          <w:szCs w:val="24"/>
          <w:lang w:val="en-US"/>
        </w:rPr>
        <w:br/>
        <w:t xml:space="preserve">Link to map of </w:t>
      </w:r>
      <w:proofErr w:type="spellStart"/>
      <w:r w:rsidRPr="00580D92">
        <w:rPr>
          <w:szCs w:val="24"/>
          <w:lang w:val="en-US"/>
        </w:rPr>
        <w:t>Helenelund</w:t>
      </w:r>
      <w:proofErr w:type="spellEnd"/>
      <w:r w:rsidRPr="00580D92">
        <w:rPr>
          <w:szCs w:val="24"/>
          <w:lang w:val="en-US"/>
        </w:rPr>
        <w:t xml:space="preserve"> train station:</w:t>
      </w:r>
      <w:r w:rsidRPr="00416A5B">
        <w:rPr>
          <w:lang w:val="en-US"/>
        </w:rPr>
        <w:t xml:space="preserve"> </w:t>
      </w:r>
      <w:r w:rsidR="00344C0B">
        <w:fldChar w:fldCharType="begin"/>
      </w:r>
      <w:r w:rsidR="00344C0B" w:rsidRPr="00344C0B">
        <w:rPr>
          <w:lang w:val="en-US"/>
        </w:rPr>
        <w:instrText xml:space="preserve"> HYPERLINK "http://www.hitta.se/ViewDetailsPink.aspx?vad=Helenelund+pendelt%e5gsstation&amp;var=helenelund&amp;Vkiid=24AhqRan9YkYXjbI0wB7cA%3d%3d&amp;Vkid=10464259&amp;isAlternateNumberResult=F</w:instrText>
      </w:r>
      <w:r w:rsidR="00344C0B" w:rsidRPr="00344C0B">
        <w:rPr>
          <w:lang w:val="en-US"/>
        </w:rPr>
        <w:instrText xml:space="preserve">alse" </w:instrText>
      </w:r>
      <w:r w:rsidR="00344C0B">
        <w:fldChar w:fldCharType="separate"/>
      </w:r>
      <w:r w:rsidRPr="00416A5B">
        <w:rPr>
          <w:rStyle w:val="Hyperlink"/>
          <w:rFonts w:ascii="Arial" w:hAnsi="Arial"/>
          <w:lang w:val="en-US"/>
        </w:rPr>
        <w:t>http://www.hitta.se/ViewDetailsPink.aspx?vad=Helenelund+pendelt%e5gsstation&amp;var=helenelund&amp;Vkiid=24AhqRan9YkYXjbI0wB7cA%3d%3d&amp;Vkid=10464259&amp;isAlternateNumberResult=False</w:t>
      </w:r>
      <w:r w:rsidR="00344C0B">
        <w:rPr>
          <w:rStyle w:val="Hyperlink"/>
          <w:rFonts w:ascii="Arial" w:hAnsi="Arial"/>
          <w:lang w:val="en-US"/>
        </w:rPr>
        <w:fldChar w:fldCharType="end"/>
      </w:r>
    </w:p>
    <w:p w:rsidR="00416A5B" w:rsidRPr="00416A5B" w:rsidRDefault="00416A5B" w:rsidP="00416A5B">
      <w:pPr>
        <w:rPr>
          <w:lang w:val="en-US"/>
        </w:rPr>
      </w:pPr>
    </w:p>
    <w:p w:rsidR="00416A5B" w:rsidRPr="00416A5B" w:rsidRDefault="00416A5B" w:rsidP="00416A5B">
      <w:pPr>
        <w:rPr>
          <w:lang w:val="en-US"/>
        </w:rPr>
      </w:pPr>
    </w:p>
    <w:p w:rsidR="00416A5B" w:rsidRPr="00580D92" w:rsidRDefault="00416A5B" w:rsidP="00416A5B">
      <w:pPr>
        <w:rPr>
          <w:b/>
          <w:szCs w:val="24"/>
          <w:u w:val="single"/>
          <w:lang w:val="en-US"/>
        </w:rPr>
      </w:pPr>
      <w:r w:rsidRPr="00580D92">
        <w:rPr>
          <w:b/>
          <w:szCs w:val="24"/>
          <w:u w:val="single"/>
          <w:lang w:val="en-US"/>
        </w:rPr>
        <w:lastRenderedPageBreak/>
        <w:t>Prices for local transport</w:t>
      </w:r>
    </w:p>
    <w:p w:rsidR="00416A5B" w:rsidRPr="00416A5B" w:rsidRDefault="00416A5B" w:rsidP="00416A5B">
      <w:pPr>
        <w:rPr>
          <w:rFonts w:ascii="Arial" w:hAnsi="Arial"/>
          <w:lang w:val="en-US"/>
        </w:rPr>
      </w:pPr>
      <w:r w:rsidRPr="00580D92">
        <w:rPr>
          <w:szCs w:val="24"/>
          <w:lang w:val="en-US"/>
        </w:rPr>
        <w:t xml:space="preserve">Two coupons are needed for a trip on subways, trains and buses and cost 20 SEK each. A booklet of 16 costs 200 SEK. Stockholm </w:t>
      </w:r>
      <w:r>
        <w:rPr>
          <w:szCs w:val="24"/>
          <w:lang w:val="en-US"/>
        </w:rPr>
        <w:t>uses a zone system so you might end up using more tha</w:t>
      </w:r>
      <w:r w:rsidRPr="00580D92">
        <w:rPr>
          <w:szCs w:val="24"/>
          <w:lang w:val="en-US"/>
        </w:rPr>
        <w:t>n two coupons depending on the length of your travel. Alternatively, you can buy a one-day travel</w:t>
      </w:r>
      <w:r>
        <w:rPr>
          <w:szCs w:val="24"/>
          <w:lang w:val="en-US"/>
        </w:rPr>
        <w:t xml:space="preserve"> </w:t>
      </w:r>
      <w:r w:rsidRPr="00580D92">
        <w:rPr>
          <w:szCs w:val="24"/>
          <w:lang w:val="en-US"/>
        </w:rPr>
        <w:t xml:space="preserve">card for 115 SEK or a three-day for 230 SEK. </w:t>
      </w:r>
      <w:r w:rsidR="00344C0B">
        <w:fldChar w:fldCharType="begin"/>
      </w:r>
      <w:r w:rsidR="00344C0B" w:rsidRPr="00344C0B">
        <w:rPr>
          <w:lang w:val="en-US"/>
        </w:rPr>
        <w:instrText xml:space="preserve"> HYPERLINK "http://sl.se/en/Visitor/Tickets/Visitor-tickets/" </w:instrText>
      </w:r>
      <w:r w:rsidR="00344C0B">
        <w:fldChar w:fldCharType="separate"/>
      </w:r>
      <w:r w:rsidRPr="00416A5B">
        <w:rPr>
          <w:rStyle w:val="Hyperlink"/>
          <w:rFonts w:ascii="Arial" w:hAnsi="Arial"/>
          <w:lang w:val="en-US"/>
        </w:rPr>
        <w:t>http://sl.se/en/Visitor/Tickets/Visitor-tickets/</w:t>
      </w:r>
      <w:r w:rsidR="00344C0B">
        <w:rPr>
          <w:rStyle w:val="Hyperlink"/>
          <w:rFonts w:ascii="Arial" w:hAnsi="Arial"/>
          <w:lang w:val="en-US"/>
        </w:rPr>
        <w:fldChar w:fldCharType="end"/>
      </w:r>
    </w:p>
    <w:p w:rsidR="00416A5B" w:rsidRPr="00416A5B" w:rsidRDefault="00416A5B" w:rsidP="00416A5B">
      <w:pPr>
        <w:rPr>
          <w:rFonts w:ascii="Arial" w:hAnsi="Arial"/>
          <w:lang w:val="en-US"/>
        </w:rPr>
      </w:pPr>
    </w:p>
    <w:p w:rsidR="00416A5B" w:rsidRPr="00580D92" w:rsidRDefault="00416A5B" w:rsidP="00416A5B">
      <w:pPr>
        <w:rPr>
          <w:b/>
          <w:szCs w:val="24"/>
          <w:u w:val="single"/>
          <w:lang w:val="en-US"/>
        </w:rPr>
      </w:pPr>
      <w:r w:rsidRPr="00580D92">
        <w:rPr>
          <w:b/>
          <w:szCs w:val="24"/>
          <w:u w:val="single"/>
          <w:lang w:val="en-US"/>
        </w:rPr>
        <w:t>Accommodation</w:t>
      </w:r>
    </w:p>
    <w:p w:rsidR="00416A5B" w:rsidRPr="00580D92" w:rsidRDefault="00416A5B" w:rsidP="00416A5B">
      <w:pPr>
        <w:rPr>
          <w:szCs w:val="24"/>
          <w:lang w:val="en-US"/>
        </w:rPr>
      </w:pPr>
      <w:r w:rsidRPr="00580D92">
        <w:rPr>
          <w:szCs w:val="24"/>
          <w:lang w:val="en-US"/>
        </w:rPr>
        <w:t xml:space="preserve">We have not made any block reservations, below are some possibilities. Some of the hotels have a special rate for Ericsson, which you might be able to get if you call the hotel and state that you are an Ericsson customer. The hotels are roughly ordered by rate with the most expensive first. </w:t>
      </w:r>
    </w:p>
    <w:p w:rsidR="00416A5B" w:rsidRPr="00416A5B" w:rsidRDefault="00416A5B" w:rsidP="00416A5B">
      <w:pPr>
        <w:rPr>
          <w:rFonts w:ascii="Arial" w:hAnsi="Arial"/>
          <w:lang w:val="en-US"/>
        </w:rPr>
      </w:pPr>
    </w:p>
    <w:p w:rsidR="00416A5B" w:rsidRPr="00416A5B" w:rsidRDefault="00416A5B" w:rsidP="00416A5B">
      <w:pPr>
        <w:rPr>
          <w:rFonts w:ascii="Arial" w:hAnsi="Arial"/>
          <w:lang w:val="en-US"/>
        </w:rPr>
      </w:pPr>
      <w:r w:rsidRPr="00580D92">
        <w:rPr>
          <w:b/>
          <w:szCs w:val="24"/>
          <w:lang w:val="en-US"/>
        </w:rPr>
        <w:t>Stockholm</w:t>
      </w:r>
      <w:r w:rsidRPr="00416A5B">
        <w:rPr>
          <w:rFonts w:ascii="Arial" w:hAnsi="Arial"/>
          <w:b/>
          <w:bCs/>
          <w:lang w:val="en-US"/>
        </w:rPr>
        <w:br/>
      </w:r>
      <w:r w:rsidRPr="00580D92">
        <w:rPr>
          <w:szCs w:val="24"/>
          <w:lang w:val="en-US"/>
        </w:rPr>
        <w:t xml:space="preserve">The trip to </w:t>
      </w:r>
      <w:proofErr w:type="spellStart"/>
      <w:r w:rsidRPr="00580D92">
        <w:rPr>
          <w:szCs w:val="24"/>
          <w:lang w:val="en-US"/>
        </w:rPr>
        <w:t>Kista</w:t>
      </w:r>
      <w:proofErr w:type="spellEnd"/>
      <w:r w:rsidRPr="00580D92">
        <w:rPr>
          <w:szCs w:val="24"/>
          <w:lang w:val="en-US"/>
        </w:rPr>
        <w:t xml:space="preserve"> takes roughly 20 minutes and walking to the meeting venue 10 additional minutes.</w:t>
      </w:r>
      <w:r w:rsidRPr="00416A5B">
        <w:rPr>
          <w:rFonts w:ascii="Arial" w:hAnsi="Arial"/>
          <w:lang w:val="en-US"/>
        </w:rPr>
        <w:br/>
      </w:r>
    </w:p>
    <w:p w:rsidR="00416A5B" w:rsidRPr="00416A5B" w:rsidRDefault="00416A5B" w:rsidP="00416A5B">
      <w:pPr>
        <w:numPr>
          <w:ilvl w:val="0"/>
          <w:numId w:val="11"/>
        </w:numPr>
        <w:tabs>
          <w:tab w:val="clear" w:pos="794"/>
          <w:tab w:val="clear" w:pos="1191"/>
          <w:tab w:val="clear" w:pos="1588"/>
          <w:tab w:val="clear" w:pos="1985"/>
        </w:tabs>
        <w:overflowPunct/>
        <w:autoSpaceDE/>
        <w:autoSpaceDN/>
        <w:adjustRightInd/>
        <w:spacing w:before="0"/>
        <w:textAlignment w:val="auto"/>
        <w:rPr>
          <w:rFonts w:ascii="Arial" w:hAnsi="Arial"/>
          <w:lang w:val="en-US"/>
        </w:rPr>
      </w:pPr>
      <w:r w:rsidRPr="00580D92">
        <w:rPr>
          <w:szCs w:val="24"/>
          <w:lang w:val="en-US"/>
        </w:rPr>
        <w:t>Nordic Sea Hotel</w:t>
      </w:r>
      <w:r w:rsidRPr="00580D92">
        <w:rPr>
          <w:szCs w:val="24"/>
          <w:lang w:val="en-US"/>
        </w:rPr>
        <w:br/>
        <w:t xml:space="preserve">Address: </w:t>
      </w:r>
      <w:proofErr w:type="spellStart"/>
      <w:r w:rsidRPr="00580D92">
        <w:rPr>
          <w:szCs w:val="24"/>
          <w:lang w:val="en-US"/>
        </w:rPr>
        <w:t>Vasaplan</w:t>
      </w:r>
      <w:proofErr w:type="spellEnd"/>
      <w:r w:rsidRPr="00580D92">
        <w:rPr>
          <w:szCs w:val="24"/>
          <w:lang w:val="en-US"/>
        </w:rPr>
        <w:t xml:space="preserve"> 4,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br/>
        <w:t>Phone: 46 8 50 56 30 00</w:t>
      </w:r>
      <w:r w:rsidRPr="00416A5B">
        <w:rPr>
          <w:rFonts w:ascii="Arial" w:hAnsi="Arial"/>
          <w:lang w:val="en-US"/>
        </w:rPr>
        <w:br/>
      </w:r>
      <w:r w:rsidR="00344C0B">
        <w:fldChar w:fldCharType="begin"/>
      </w:r>
      <w:r w:rsidR="00344C0B" w:rsidRPr="00344C0B">
        <w:rPr>
          <w:lang w:val="en-US"/>
        </w:rPr>
        <w:instrText xml:space="preserve"> HYPERLINK "http://www.nordicseahotel.se/en/" </w:instrText>
      </w:r>
      <w:r w:rsidR="00344C0B">
        <w:fldChar w:fldCharType="separate"/>
      </w:r>
      <w:r w:rsidRPr="00416A5B">
        <w:rPr>
          <w:rStyle w:val="Hyperlink"/>
          <w:rFonts w:ascii="Arial" w:hAnsi="Arial"/>
          <w:lang w:val="en-US"/>
        </w:rPr>
        <w:t>http://www.nordicseahotel.se/en/</w:t>
      </w:r>
      <w:r w:rsidR="00344C0B">
        <w:rPr>
          <w:rStyle w:val="Hyperlink"/>
          <w:rFonts w:ascii="Arial" w:hAnsi="Arial"/>
          <w:lang w:val="en-US"/>
        </w:rPr>
        <w:fldChar w:fldCharType="end"/>
      </w:r>
      <w:r w:rsidRPr="00416A5B">
        <w:rPr>
          <w:rFonts w:ascii="Arial" w:hAnsi="Arial"/>
          <w:lang w:val="en-US"/>
        </w:rPr>
        <w:br/>
      </w:r>
      <w:r w:rsidRPr="00580D92">
        <w:rPr>
          <w:szCs w:val="24"/>
          <w:lang w:val="en-US"/>
        </w:rPr>
        <w:t xml:space="preserve">Nice design hotel located very close to the central station, subway and </w:t>
      </w:r>
      <w:proofErr w:type="spellStart"/>
      <w:r w:rsidRPr="00580D92">
        <w:rPr>
          <w:szCs w:val="24"/>
          <w:lang w:val="en-US"/>
        </w:rPr>
        <w:t>Arlanda</w:t>
      </w:r>
      <w:proofErr w:type="spellEnd"/>
      <w:r w:rsidRPr="00580D92">
        <w:rPr>
          <w:szCs w:val="24"/>
          <w:lang w:val="en-US"/>
        </w:rPr>
        <w:t xml:space="preserve"> express train. The hotel is co-located with an ice bar, which some say is a cold and interesting experience. This is not the cheapest hotel, but still with reasonable rates. </w:t>
      </w:r>
      <w:r w:rsidRPr="00580D92">
        <w:rPr>
          <w:szCs w:val="24"/>
          <w:lang w:val="en-US"/>
        </w:rPr>
        <w:br/>
        <w:t>Link to a local map:</w:t>
      </w:r>
      <w:r w:rsidRPr="00416A5B">
        <w:rPr>
          <w:rFonts w:ascii="Arial" w:hAnsi="Arial"/>
          <w:lang w:val="en-US"/>
        </w:rPr>
        <w:br/>
      </w:r>
      <w:r w:rsidR="00344C0B">
        <w:fldChar w:fldCharType="begin"/>
      </w:r>
      <w:r w:rsidR="00344C0B" w:rsidRPr="00344C0B">
        <w:rPr>
          <w:lang w:val="en-US"/>
        </w:rPr>
        <w:instrText xml:space="preserve"> HYPERLINK "http://www.hitta.se/SearchCombi.aspx?vad=&amp;var=Vasaplan+4%2c+Stockholm" </w:instrText>
      </w:r>
      <w:r w:rsidR="00344C0B">
        <w:fldChar w:fldCharType="separate"/>
      </w:r>
      <w:r w:rsidRPr="00416A5B">
        <w:rPr>
          <w:rStyle w:val="Hyperlink"/>
          <w:rFonts w:ascii="Arial" w:hAnsi="Arial"/>
          <w:lang w:val="en-US"/>
        </w:rPr>
        <w:t>http://www.hitta.se/SearchCombi.aspx?vad=&amp;var=Vasaplan+4%2c+Stockholm</w:t>
      </w:r>
      <w:r w:rsidR="00344C0B">
        <w:rPr>
          <w:rStyle w:val="Hyperlink"/>
          <w:rFonts w:ascii="Arial" w:hAnsi="Arial"/>
          <w:lang w:val="en-US"/>
        </w:rPr>
        <w:fldChar w:fldCharType="end"/>
      </w:r>
      <w:r w:rsidRPr="00416A5B">
        <w:rPr>
          <w:rFonts w:ascii="Arial" w:hAnsi="Arial"/>
          <w:lang w:val="en-US"/>
        </w:rPr>
        <w:br/>
      </w:r>
    </w:p>
    <w:p w:rsidR="00416A5B" w:rsidRPr="00416A5B" w:rsidRDefault="00416A5B" w:rsidP="00416A5B">
      <w:pPr>
        <w:numPr>
          <w:ilvl w:val="0"/>
          <w:numId w:val="11"/>
        </w:numPr>
        <w:tabs>
          <w:tab w:val="clear" w:pos="794"/>
          <w:tab w:val="clear" w:pos="1191"/>
          <w:tab w:val="clear" w:pos="1588"/>
          <w:tab w:val="clear" w:pos="1985"/>
        </w:tabs>
        <w:overflowPunct/>
        <w:autoSpaceDE/>
        <w:autoSpaceDN/>
        <w:adjustRightInd/>
        <w:spacing w:before="0"/>
        <w:textAlignment w:val="auto"/>
        <w:rPr>
          <w:rFonts w:ascii="Arial" w:hAnsi="Arial"/>
          <w:lang w:val="en-US"/>
        </w:rPr>
      </w:pPr>
      <w:r w:rsidRPr="00580D92">
        <w:rPr>
          <w:szCs w:val="24"/>
          <w:lang w:val="en-US"/>
        </w:rPr>
        <w:t xml:space="preserve">First Hotel </w:t>
      </w:r>
      <w:proofErr w:type="spellStart"/>
      <w:r w:rsidRPr="00580D92">
        <w:rPr>
          <w:szCs w:val="24"/>
          <w:lang w:val="en-US"/>
        </w:rPr>
        <w:t>Amaranten</w:t>
      </w:r>
      <w:proofErr w:type="spellEnd"/>
      <w:r w:rsidRPr="00580D92">
        <w:rPr>
          <w:szCs w:val="24"/>
          <w:lang w:val="en-US"/>
        </w:rPr>
        <w:br/>
        <w:t xml:space="preserve">Address: </w:t>
      </w:r>
      <w:proofErr w:type="spellStart"/>
      <w:r w:rsidRPr="00580D92">
        <w:rPr>
          <w:szCs w:val="24"/>
          <w:lang w:val="en-US"/>
        </w:rPr>
        <w:t>Kungsholmsgatan</w:t>
      </w:r>
      <w:proofErr w:type="spellEnd"/>
      <w:r w:rsidRPr="00580D92">
        <w:rPr>
          <w:szCs w:val="24"/>
          <w:lang w:val="en-US"/>
        </w:rPr>
        <w:t xml:space="preserve"> 31,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t>.</w:t>
      </w:r>
      <w:r w:rsidRPr="00580D92">
        <w:rPr>
          <w:szCs w:val="24"/>
          <w:lang w:val="en-US"/>
        </w:rPr>
        <w:br/>
        <w:t>Phone: +46 8 692 5200, Fax:  + 46 8 652 6248</w:t>
      </w:r>
      <w:r w:rsidRPr="00416A5B">
        <w:rPr>
          <w:rFonts w:ascii="Arial" w:hAnsi="Arial"/>
          <w:lang w:val="en-US"/>
        </w:rPr>
        <w:br/>
      </w:r>
      <w:r w:rsidR="00344C0B">
        <w:fldChar w:fldCharType="begin"/>
      </w:r>
      <w:r w:rsidR="00344C0B" w:rsidRPr="00344C0B">
        <w:rPr>
          <w:lang w:val="en-US"/>
        </w:rPr>
        <w:instrText xml:space="preserve"> HYPERLINK "http://www.firsthotels.com/Amaranten" </w:instrText>
      </w:r>
      <w:r w:rsidR="00344C0B">
        <w:fldChar w:fldCharType="separate"/>
      </w:r>
      <w:r w:rsidRPr="00416A5B">
        <w:rPr>
          <w:rStyle w:val="Hyperlink"/>
          <w:rFonts w:ascii="Arial" w:hAnsi="Arial"/>
          <w:lang w:val="en-US"/>
        </w:rPr>
        <w:t>www.firsthotels.com/Amaranten</w:t>
      </w:r>
      <w:r w:rsidR="00344C0B">
        <w:rPr>
          <w:rStyle w:val="Hyperlink"/>
          <w:rFonts w:ascii="Arial" w:hAnsi="Arial"/>
          <w:lang w:val="en-US"/>
        </w:rPr>
        <w:fldChar w:fldCharType="end"/>
      </w:r>
      <w:r w:rsidRPr="00416A5B">
        <w:rPr>
          <w:rFonts w:ascii="Arial" w:hAnsi="Arial"/>
          <w:lang w:val="en-US"/>
        </w:rPr>
        <w:t xml:space="preserve"> </w:t>
      </w:r>
      <w:r w:rsidRPr="00416A5B">
        <w:rPr>
          <w:rFonts w:ascii="Arial" w:hAnsi="Arial"/>
          <w:lang w:val="en-US"/>
        </w:rPr>
        <w:br/>
      </w:r>
      <w:r w:rsidRPr="00580D92">
        <w:rPr>
          <w:szCs w:val="24"/>
          <w:lang w:val="en-US"/>
        </w:rPr>
        <w:t>There is an entrance to the subway station (</w:t>
      </w:r>
      <w:proofErr w:type="spellStart"/>
      <w:r w:rsidRPr="00580D92">
        <w:rPr>
          <w:szCs w:val="24"/>
          <w:lang w:val="en-US"/>
        </w:rPr>
        <w:t>Rådhuset</w:t>
      </w:r>
      <w:proofErr w:type="spellEnd"/>
      <w:r w:rsidRPr="00580D92">
        <w:rPr>
          <w:szCs w:val="24"/>
          <w:lang w:val="en-US"/>
        </w:rPr>
        <w:t xml:space="preserve">) in the same building as the hotel with a direct connection to </w:t>
      </w:r>
      <w:proofErr w:type="spellStart"/>
      <w:r w:rsidRPr="00580D92">
        <w:rPr>
          <w:szCs w:val="24"/>
          <w:lang w:val="en-US"/>
        </w:rPr>
        <w:t>Kista</w:t>
      </w:r>
      <w:proofErr w:type="spellEnd"/>
      <w:r w:rsidRPr="00580D92">
        <w:rPr>
          <w:szCs w:val="24"/>
          <w:lang w:val="en-US"/>
        </w:rPr>
        <w:t xml:space="preserve"> (blue line towards </w:t>
      </w:r>
      <w:proofErr w:type="spellStart"/>
      <w:r w:rsidRPr="00580D92">
        <w:rPr>
          <w:szCs w:val="24"/>
          <w:lang w:val="en-US"/>
        </w:rPr>
        <w:t>Akalla</w:t>
      </w:r>
      <w:proofErr w:type="spellEnd"/>
      <w:r w:rsidRPr="00580D92">
        <w:rPr>
          <w:szCs w:val="24"/>
          <w:lang w:val="en-US"/>
        </w:rPr>
        <w:t>). The Central Station is within 10 minutes walking distance.</w:t>
      </w:r>
      <w:r w:rsidRPr="00580D92">
        <w:rPr>
          <w:szCs w:val="24"/>
          <w:lang w:val="en-US"/>
        </w:rPr>
        <w:br/>
        <w:t>Link to a local map:</w:t>
      </w:r>
      <w:r w:rsidRPr="00416A5B">
        <w:rPr>
          <w:rFonts w:ascii="Arial" w:hAnsi="Arial"/>
          <w:lang w:val="en-US"/>
        </w:rPr>
        <w:br/>
      </w:r>
      <w:r w:rsidR="00344C0B">
        <w:fldChar w:fldCharType="begin"/>
      </w:r>
      <w:r w:rsidR="00344C0B" w:rsidRPr="00344C0B">
        <w:rPr>
          <w:lang w:val="en-US"/>
        </w:rPr>
        <w:instrText xml:space="preserve"> HYPERLINK "http://www.hitta.se/SearchCombi.aspx?vad=&amp;var=Kungsholmsgatan+31%2c+Stockholm" </w:instrText>
      </w:r>
      <w:r w:rsidR="00344C0B">
        <w:fldChar w:fldCharType="separate"/>
      </w:r>
      <w:r w:rsidRPr="00416A5B">
        <w:rPr>
          <w:rStyle w:val="Hyperlink"/>
          <w:rFonts w:ascii="Arial" w:hAnsi="Arial"/>
          <w:lang w:val="en-US"/>
        </w:rPr>
        <w:t>http://www.hitta.se/SearchCombi.aspx?vad=&amp;var=Kungsholmsgatan+31%2c+Stockholm</w:t>
      </w:r>
      <w:r w:rsidR="00344C0B">
        <w:rPr>
          <w:rStyle w:val="Hyperlink"/>
          <w:rFonts w:ascii="Arial" w:hAnsi="Arial"/>
          <w:lang w:val="en-US"/>
        </w:rPr>
        <w:fldChar w:fldCharType="end"/>
      </w:r>
      <w:r w:rsidRPr="00416A5B">
        <w:rPr>
          <w:rFonts w:ascii="Arial" w:hAnsi="Arial"/>
          <w:lang w:val="en-US"/>
        </w:rPr>
        <w:br/>
      </w:r>
    </w:p>
    <w:p w:rsidR="00416A5B" w:rsidRPr="00416A5B" w:rsidRDefault="00416A5B" w:rsidP="00416A5B">
      <w:pPr>
        <w:numPr>
          <w:ilvl w:val="0"/>
          <w:numId w:val="11"/>
        </w:numPr>
        <w:tabs>
          <w:tab w:val="clear" w:pos="794"/>
          <w:tab w:val="clear" w:pos="1191"/>
          <w:tab w:val="clear" w:pos="1588"/>
          <w:tab w:val="clear" w:pos="1985"/>
        </w:tabs>
        <w:overflowPunct/>
        <w:autoSpaceDE/>
        <w:autoSpaceDN/>
        <w:adjustRightInd/>
        <w:spacing w:before="0"/>
        <w:textAlignment w:val="auto"/>
        <w:rPr>
          <w:rFonts w:ascii="Arial" w:hAnsi="Arial"/>
          <w:lang w:val="en-US"/>
        </w:rPr>
      </w:pPr>
      <w:r w:rsidRPr="00580D92">
        <w:rPr>
          <w:szCs w:val="24"/>
          <w:lang w:val="en-US"/>
        </w:rPr>
        <w:t xml:space="preserve">Comfort Hotel </w:t>
      </w:r>
      <w:smartTag w:uri="urn:schemas-microsoft-com:office:smarttags" w:element="City">
        <w:r w:rsidRPr="00580D92">
          <w:rPr>
            <w:szCs w:val="24"/>
            <w:lang w:val="en-US"/>
          </w:rPr>
          <w:t>Stockholm</w:t>
        </w:r>
      </w:smartTag>
      <w:r w:rsidRPr="00580D92">
        <w:rPr>
          <w:szCs w:val="24"/>
          <w:lang w:val="en-US"/>
        </w:rPr>
        <w:t xml:space="preserve"> </w:t>
      </w:r>
      <w:r w:rsidRPr="00580D92">
        <w:rPr>
          <w:szCs w:val="24"/>
          <w:lang w:val="en-US"/>
        </w:rPr>
        <w:br/>
        <w:t xml:space="preserve">Address: </w:t>
      </w:r>
      <w:proofErr w:type="spellStart"/>
      <w:r w:rsidRPr="00580D92">
        <w:rPr>
          <w:szCs w:val="24"/>
          <w:lang w:val="en-US"/>
        </w:rPr>
        <w:t>Kungsbron</w:t>
      </w:r>
      <w:proofErr w:type="spellEnd"/>
      <w:r w:rsidRPr="00580D92">
        <w:rPr>
          <w:szCs w:val="24"/>
          <w:lang w:val="en-US"/>
        </w:rPr>
        <w:t xml:space="preserve"> 1, </w:t>
      </w:r>
      <w:smartTag w:uri="urn:schemas-microsoft-com:office:smarttags" w:element="place">
        <w:smartTag w:uri="urn:schemas-microsoft-com:office:smarttags" w:element="City">
          <w:r w:rsidRPr="00580D92">
            <w:rPr>
              <w:szCs w:val="24"/>
              <w:lang w:val="en-US"/>
            </w:rPr>
            <w:t>Stockholm</w:t>
          </w:r>
        </w:smartTag>
      </w:smartTag>
      <w:r w:rsidRPr="00580D92">
        <w:rPr>
          <w:szCs w:val="24"/>
          <w:lang w:val="en-US"/>
        </w:rPr>
        <w:br/>
        <w:t>Phone: +46 8 566 222 00</w:t>
      </w:r>
      <w:r w:rsidRPr="00580D92">
        <w:rPr>
          <w:szCs w:val="24"/>
          <w:lang w:val="en-US"/>
        </w:rPr>
        <w:br/>
      </w:r>
      <w:r w:rsidR="00344C0B">
        <w:fldChar w:fldCharType="begin"/>
      </w:r>
      <w:r w:rsidR="00344C0B" w:rsidRPr="00344C0B">
        <w:rPr>
          <w:lang w:val="en-US"/>
        </w:rPr>
        <w:instrText xml:space="preserve"> HYPERLINK "http://www.choicehotels.no/choice/en/stockholm-hotel-comfort-se030-en" </w:instrText>
      </w:r>
      <w:r w:rsidR="00344C0B">
        <w:fldChar w:fldCharType="separate"/>
      </w:r>
      <w:r w:rsidRPr="00416A5B">
        <w:rPr>
          <w:rStyle w:val="Hyperlink"/>
          <w:rFonts w:ascii="Arial" w:hAnsi="Arial"/>
          <w:lang w:val="en-US"/>
        </w:rPr>
        <w:t>http://www.choicehotels.no/choice/en/stockholm-hotel-comfort-se030-en</w:t>
      </w:r>
      <w:r w:rsidR="00344C0B">
        <w:rPr>
          <w:rStyle w:val="Hyperlink"/>
          <w:rFonts w:ascii="Arial" w:hAnsi="Arial"/>
          <w:lang w:val="en-US"/>
        </w:rPr>
        <w:fldChar w:fldCharType="end"/>
      </w:r>
      <w:r w:rsidRPr="00416A5B">
        <w:rPr>
          <w:rFonts w:ascii="Arial" w:hAnsi="Arial"/>
          <w:lang w:val="en-US"/>
        </w:rPr>
        <w:br/>
      </w:r>
      <w:r w:rsidRPr="00580D92">
        <w:rPr>
          <w:szCs w:val="24"/>
          <w:lang w:val="en-US"/>
        </w:rPr>
        <w:t xml:space="preserve">Cheap but still ok hotel located quite close to the central station, subway and </w:t>
      </w:r>
      <w:proofErr w:type="spellStart"/>
      <w:r w:rsidRPr="00580D92">
        <w:rPr>
          <w:szCs w:val="24"/>
          <w:lang w:val="en-US"/>
        </w:rPr>
        <w:t>Arlanda</w:t>
      </w:r>
      <w:proofErr w:type="spellEnd"/>
      <w:r w:rsidRPr="00580D92">
        <w:rPr>
          <w:szCs w:val="24"/>
          <w:lang w:val="en-US"/>
        </w:rPr>
        <w:t xml:space="preserve"> Express. Note that the cheapest rooms do not have a window.</w:t>
      </w:r>
      <w:r w:rsidRPr="00580D92">
        <w:rPr>
          <w:szCs w:val="24"/>
          <w:lang w:val="en-US"/>
        </w:rPr>
        <w:br/>
        <w:t>Link to a local map:</w:t>
      </w:r>
      <w:r w:rsidRPr="00416A5B">
        <w:rPr>
          <w:rFonts w:ascii="Arial" w:hAnsi="Arial"/>
          <w:lang w:val="en-US"/>
        </w:rPr>
        <w:br/>
      </w:r>
      <w:r w:rsidR="00344C0B">
        <w:fldChar w:fldCharType="begin"/>
      </w:r>
      <w:r w:rsidR="00344C0B" w:rsidRPr="00344C0B">
        <w:rPr>
          <w:lang w:val="en-US"/>
        </w:rPr>
        <w:instrText xml:space="preserve"> HYPERLINK "http://www.hitta.se/SearchCombi.aspx?vad=&amp;var=Kungsbron+1%2c+Stockholm" </w:instrText>
      </w:r>
      <w:r w:rsidR="00344C0B">
        <w:fldChar w:fldCharType="separate"/>
      </w:r>
      <w:r w:rsidRPr="00416A5B">
        <w:rPr>
          <w:rStyle w:val="Hyperlink"/>
          <w:rFonts w:ascii="Arial" w:hAnsi="Arial"/>
          <w:lang w:val="en-US"/>
        </w:rPr>
        <w:t>http://www.hitta.se/SearchCombi.aspx?vad=&amp;var=Kungsbron+1%2c+Stockholm</w:t>
      </w:r>
      <w:r w:rsidR="00344C0B">
        <w:rPr>
          <w:rStyle w:val="Hyperlink"/>
          <w:rFonts w:ascii="Arial" w:hAnsi="Arial"/>
          <w:lang w:val="en-US"/>
        </w:rPr>
        <w:fldChar w:fldCharType="end"/>
      </w:r>
    </w:p>
    <w:p w:rsidR="00416A5B" w:rsidRPr="00416A5B" w:rsidRDefault="00416A5B" w:rsidP="00416A5B">
      <w:pPr>
        <w:rPr>
          <w:rFonts w:ascii="Arial" w:hAnsi="Arial"/>
          <w:lang w:val="en-US"/>
        </w:rPr>
      </w:pPr>
    </w:p>
    <w:p w:rsidR="00416A5B" w:rsidRDefault="00416A5B" w:rsidP="00416A5B">
      <w:pPr>
        <w:tabs>
          <w:tab w:val="clear" w:pos="794"/>
          <w:tab w:val="clear" w:pos="1191"/>
          <w:tab w:val="clear" w:pos="1588"/>
          <w:tab w:val="clear" w:pos="1985"/>
        </w:tabs>
        <w:spacing w:before="0"/>
        <w:rPr>
          <w:b/>
          <w:szCs w:val="24"/>
          <w:lang w:val="en-US"/>
        </w:rPr>
      </w:pPr>
      <w:r>
        <w:rPr>
          <w:b/>
          <w:szCs w:val="24"/>
          <w:lang w:val="en-US"/>
        </w:rPr>
        <w:br w:type="page"/>
      </w:r>
    </w:p>
    <w:p w:rsidR="00416A5B" w:rsidRPr="00416A5B" w:rsidRDefault="00416A5B" w:rsidP="00416A5B">
      <w:pPr>
        <w:rPr>
          <w:rFonts w:ascii="Arial" w:hAnsi="Arial"/>
          <w:b/>
          <w:bCs/>
          <w:lang w:val="en-US"/>
        </w:rPr>
      </w:pPr>
      <w:proofErr w:type="spellStart"/>
      <w:r w:rsidRPr="00580D92">
        <w:rPr>
          <w:b/>
          <w:szCs w:val="24"/>
          <w:lang w:val="en-US"/>
        </w:rPr>
        <w:lastRenderedPageBreak/>
        <w:t>Kista</w:t>
      </w:r>
      <w:proofErr w:type="spellEnd"/>
      <w:r w:rsidRPr="00416A5B">
        <w:rPr>
          <w:rFonts w:ascii="Arial" w:hAnsi="Arial"/>
          <w:b/>
          <w:bCs/>
          <w:lang w:val="en-US"/>
        </w:rPr>
        <w:br/>
      </w:r>
    </w:p>
    <w:p w:rsidR="00416A5B" w:rsidRPr="00580D92" w:rsidRDefault="00416A5B" w:rsidP="00416A5B">
      <w:pPr>
        <w:rPr>
          <w:szCs w:val="24"/>
          <w:lang w:val="en-US"/>
        </w:rPr>
      </w:pPr>
      <w:r w:rsidRPr="00580D92">
        <w:rPr>
          <w:szCs w:val="24"/>
          <w:lang w:val="en-US"/>
        </w:rPr>
        <w:t>The area is not too exciting, but you will be able to walk to the meeting venue:</w:t>
      </w:r>
      <w:r w:rsidRPr="00580D92">
        <w:rPr>
          <w:szCs w:val="24"/>
          <w:lang w:val="en-US"/>
        </w:rPr>
        <w:br/>
      </w:r>
    </w:p>
    <w:p w:rsidR="00416A5B" w:rsidRPr="00416A5B" w:rsidRDefault="00416A5B" w:rsidP="00416A5B">
      <w:pPr>
        <w:numPr>
          <w:ilvl w:val="0"/>
          <w:numId w:val="10"/>
        </w:numPr>
        <w:tabs>
          <w:tab w:val="clear" w:pos="794"/>
          <w:tab w:val="clear" w:pos="1191"/>
          <w:tab w:val="clear" w:pos="1588"/>
          <w:tab w:val="clear" w:pos="1985"/>
        </w:tabs>
        <w:overflowPunct/>
        <w:autoSpaceDE/>
        <w:autoSpaceDN/>
        <w:adjustRightInd/>
        <w:spacing w:before="0"/>
        <w:textAlignment w:val="auto"/>
        <w:rPr>
          <w:rFonts w:ascii="Arial" w:hAnsi="Arial"/>
          <w:lang w:val="en-US"/>
        </w:rPr>
      </w:pPr>
      <w:proofErr w:type="spellStart"/>
      <w:smartTag w:uri="urn:schemas-microsoft-com:office:smarttags" w:element="place">
        <w:smartTag w:uri="urn:schemas-microsoft-com:office:smarttags" w:element="PlaceName">
          <w:r w:rsidRPr="00580D92">
            <w:rPr>
              <w:szCs w:val="24"/>
              <w:lang w:val="en-US"/>
            </w:rPr>
            <w:t>Scandic</w:t>
          </w:r>
        </w:smartTag>
        <w:proofErr w:type="spellEnd"/>
        <w:r w:rsidRPr="00580D92">
          <w:rPr>
            <w:szCs w:val="24"/>
            <w:lang w:val="en-US"/>
          </w:rPr>
          <w:t xml:space="preserve"> </w:t>
        </w:r>
        <w:smartTag w:uri="urn:schemas-microsoft-com:office:smarttags" w:element="PlaceName">
          <w:r w:rsidRPr="00580D92">
            <w:rPr>
              <w:szCs w:val="24"/>
              <w:lang w:val="en-US"/>
            </w:rPr>
            <w:t>Victoria</w:t>
          </w:r>
        </w:smartTag>
        <w:r w:rsidRPr="00580D92">
          <w:rPr>
            <w:szCs w:val="24"/>
            <w:lang w:val="en-US"/>
          </w:rPr>
          <w:t xml:space="preserve"> </w:t>
        </w:r>
        <w:smartTag w:uri="urn:schemas-microsoft-com:office:smarttags" w:element="PlaceName">
          <w:r w:rsidRPr="00580D92">
            <w:rPr>
              <w:szCs w:val="24"/>
              <w:lang w:val="en-US"/>
            </w:rPr>
            <w:t>Tower</w:t>
          </w:r>
        </w:smartTag>
      </w:smartTag>
      <w:r w:rsidRPr="00580D92">
        <w:rPr>
          <w:szCs w:val="24"/>
          <w:lang w:val="en-US"/>
        </w:rPr>
        <w:t xml:space="preserve"> </w:t>
      </w:r>
      <w:r w:rsidRPr="00580D92">
        <w:rPr>
          <w:szCs w:val="24"/>
          <w:lang w:val="en-US"/>
        </w:rPr>
        <w:br/>
        <w:t xml:space="preserve">Address: Arne </w:t>
      </w:r>
      <w:proofErr w:type="spellStart"/>
      <w:r w:rsidRPr="00580D92">
        <w:rPr>
          <w:szCs w:val="24"/>
          <w:lang w:val="en-US"/>
        </w:rPr>
        <w:t>Beurlings</w:t>
      </w:r>
      <w:proofErr w:type="spellEnd"/>
      <w:r w:rsidRPr="00580D92">
        <w:rPr>
          <w:szCs w:val="24"/>
          <w:lang w:val="en-US"/>
        </w:rPr>
        <w:t xml:space="preserve"> </w:t>
      </w:r>
      <w:proofErr w:type="spellStart"/>
      <w:r w:rsidRPr="00580D92">
        <w:rPr>
          <w:szCs w:val="24"/>
          <w:lang w:val="en-US"/>
        </w:rPr>
        <w:t>torg</w:t>
      </w:r>
      <w:proofErr w:type="spellEnd"/>
      <w:r w:rsidRPr="00580D92">
        <w:rPr>
          <w:szCs w:val="24"/>
          <w:lang w:val="en-US"/>
        </w:rPr>
        <w:t xml:space="preserve"> 3A, </w:t>
      </w:r>
      <w:proofErr w:type="spellStart"/>
      <w:r w:rsidRPr="00580D92">
        <w:rPr>
          <w:szCs w:val="24"/>
          <w:lang w:val="en-US"/>
        </w:rPr>
        <w:t>Kista</w:t>
      </w:r>
      <w:proofErr w:type="spellEnd"/>
      <w:r w:rsidRPr="00580D92">
        <w:rPr>
          <w:szCs w:val="24"/>
          <w:lang w:val="en-US"/>
        </w:rPr>
        <w:br/>
        <w:t>Phone: +46 8 517 533 00, Fax: +46 8 517 533 11</w:t>
      </w:r>
      <w:r w:rsidRPr="00416A5B">
        <w:rPr>
          <w:rFonts w:ascii="Arial" w:hAnsi="Arial"/>
          <w:lang w:val="en-US"/>
        </w:rPr>
        <w:br/>
      </w:r>
      <w:r w:rsidR="00344C0B">
        <w:fldChar w:fldCharType="begin"/>
      </w:r>
      <w:r w:rsidR="00344C0B" w:rsidRPr="00344C0B">
        <w:rPr>
          <w:lang w:val="en-US"/>
        </w:rPr>
        <w:instrText xml:space="preserve"> HYPERLINK "http://www.scandichotels.com/en/Hotels/Countries/Sweden/Stockholm/Hotels/Victoria-Tower/" </w:instrText>
      </w:r>
      <w:r w:rsidR="00344C0B">
        <w:fldChar w:fldCharType="separate"/>
      </w:r>
      <w:r w:rsidRPr="00416A5B">
        <w:rPr>
          <w:rStyle w:val="Hyperlink"/>
          <w:rFonts w:ascii="Arial" w:hAnsi="Arial"/>
          <w:lang w:val="en-US"/>
        </w:rPr>
        <w:t>http://www.scandichotels.com/en/Hotels/Countries/Sweden/Stockholm/Hotels/Victoria-Tower/</w:t>
      </w:r>
      <w:r w:rsidR="00344C0B">
        <w:rPr>
          <w:rStyle w:val="Hyperlink"/>
          <w:rFonts w:ascii="Arial" w:hAnsi="Arial"/>
          <w:lang w:val="en-US"/>
        </w:rPr>
        <w:fldChar w:fldCharType="end"/>
      </w:r>
    </w:p>
    <w:p w:rsidR="00416A5B" w:rsidRPr="00580D92" w:rsidRDefault="00416A5B" w:rsidP="00416A5B">
      <w:pPr>
        <w:ind w:left="360"/>
        <w:rPr>
          <w:szCs w:val="24"/>
          <w:lang w:val="en-US"/>
        </w:rPr>
      </w:pPr>
      <w:r w:rsidRPr="00416A5B">
        <w:rPr>
          <w:szCs w:val="24"/>
          <w:lang w:val="en-US"/>
        </w:rPr>
        <w:t xml:space="preserve">Brand new with 20 floors and a sky bar with a nice view of Stockholm. Might be the most expensive in </w:t>
      </w:r>
      <w:proofErr w:type="spellStart"/>
      <w:r w:rsidRPr="00416A5B">
        <w:rPr>
          <w:szCs w:val="24"/>
          <w:lang w:val="en-US"/>
        </w:rPr>
        <w:t>Kista</w:t>
      </w:r>
      <w:proofErr w:type="spellEnd"/>
      <w:r w:rsidRPr="00416A5B">
        <w:rPr>
          <w:szCs w:val="24"/>
          <w:lang w:val="en-US"/>
        </w:rPr>
        <w:t xml:space="preserve"> (but prices vary).</w:t>
      </w:r>
      <w:r>
        <w:rPr>
          <w:szCs w:val="24"/>
          <w:lang w:val="en-US"/>
        </w:rPr>
        <w:br/>
      </w:r>
      <w:r w:rsidRPr="00580D92">
        <w:rPr>
          <w:szCs w:val="24"/>
          <w:lang w:val="en-US"/>
        </w:rPr>
        <w:t>Link to a local map:</w:t>
      </w:r>
    </w:p>
    <w:p w:rsidR="00416A5B" w:rsidRPr="00416A5B" w:rsidRDefault="00344C0B" w:rsidP="00416A5B">
      <w:pPr>
        <w:tabs>
          <w:tab w:val="clear" w:pos="794"/>
          <w:tab w:val="clear" w:pos="1191"/>
          <w:tab w:val="clear" w:pos="1588"/>
          <w:tab w:val="clear" w:pos="1985"/>
        </w:tabs>
        <w:spacing w:before="0"/>
        <w:ind w:left="360"/>
        <w:rPr>
          <w:rFonts w:ascii="Arial" w:hAnsi="Arial"/>
          <w:lang w:val="en-US"/>
        </w:rPr>
      </w:pPr>
      <w:r>
        <w:fldChar w:fldCharType="begin"/>
      </w:r>
      <w:r w:rsidRPr="00344C0B">
        <w:rPr>
          <w:lang w:val="en-US"/>
        </w:rPr>
        <w:instrText xml:space="preserve"> HYPERLINK "http://www.hitta.se/SearchCombi.aspx?vad=&amp;var=Arne+Beurlings+torg+3A%2c+Kista" </w:instrText>
      </w:r>
      <w:r>
        <w:fldChar w:fldCharType="separate"/>
      </w:r>
      <w:r w:rsidR="00416A5B" w:rsidRPr="00416A5B">
        <w:rPr>
          <w:rStyle w:val="Hyperlink"/>
          <w:rFonts w:ascii="Arial" w:hAnsi="Arial"/>
          <w:lang w:val="en-US"/>
        </w:rPr>
        <w:t>http://www.hitta.se/SearchCombi.aspx?vad=&amp;var=Arne+Beurlings+torg+3A%2c+Kista</w:t>
      </w:r>
      <w:r>
        <w:rPr>
          <w:rStyle w:val="Hyperlink"/>
          <w:rFonts w:ascii="Arial" w:hAnsi="Arial"/>
          <w:lang w:val="en-US"/>
        </w:rPr>
        <w:fldChar w:fldCharType="end"/>
      </w:r>
      <w:r w:rsidR="00416A5B" w:rsidRPr="00416A5B">
        <w:rPr>
          <w:rFonts w:ascii="Arial" w:hAnsi="Arial"/>
          <w:lang w:val="en-US"/>
        </w:rPr>
        <w:br/>
      </w:r>
    </w:p>
    <w:p w:rsidR="00416A5B" w:rsidRPr="00416A5B" w:rsidRDefault="00416A5B" w:rsidP="00416A5B">
      <w:pPr>
        <w:numPr>
          <w:ilvl w:val="0"/>
          <w:numId w:val="10"/>
        </w:numPr>
        <w:tabs>
          <w:tab w:val="clear" w:pos="794"/>
          <w:tab w:val="clear" w:pos="1191"/>
          <w:tab w:val="clear" w:pos="1588"/>
          <w:tab w:val="clear" w:pos="1985"/>
        </w:tabs>
        <w:overflowPunct/>
        <w:autoSpaceDE/>
        <w:autoSpaceDN/>
        <w:adjustRightInd/>
        <w:spacing w:before="0"/>
        <w:textAlignment w:val="auto"/>
        <w:rPr>
          <w:rFonts w:ascii="Arial" w:hAnsi="Arial"/>
          <w:lang w:val="en-US"/>
        </w:rPr>
      </w:pPr>
      <w:r w:rsidRPr="005913FC">
        <w:rPr>
          <w:szCs w:val="24"/>
          <w:lang w:val="en-US"/>
        </w:rPr>
        <w:t>Memory Hotel</w:t>
      </w:r>
      <w:r w:rsidRPr="005913FC">
        <w:rPr>
          <w:szCs w:val="24"/>
          <w:lang w:val="en-US"/>
        </w:rPr>
        <w:br/>
        <w:t xml:space="preserve">Address: </w:t>
      </w:r>
      <w:proofErr w:type="spellStart"/>
      <w:r w:rsidRPr="005913FC">
        <w:rPr>
          <w:szCs w:val="24"/>
          <w:lang w:val="en-US"/>
        </w:rPr>
        <w:t>Borgarfjordsgatan</w:t>
      </w:r>
      <w:proofErr w:type="spellEnd"/>
      <w:r w:rsidRPr="005913FC">
        <w:rPr>
          <w:szCs w:val="24"/>
          <w:lang w:val="en-US"/>
        </w:rPr>
        <w:t xml:space="preserve"> 3, </w:t>
      </w:r>
      <w:proofErr w:type="spellStart"/>
      <w:r w:rsidRPr="005913FC">
        <w:rPr>
          <w:szCs w:val="24"/>
          <w:lang w:val="en-US"/>
        </w:rPr>
        <w:t>Kista</w:t>
      </w:r>
      <w:proofErr w:type="spellEnd"/>
      <w:r w:rsidRPr="005913FC">
        <w:rPr>
          <w:szCs w:val="24"/>
          <w:lang w:val="en-US"/>
        </w:rPr>
        <w:t>.</w:t>
      </w:r>
      <w:r w:rsidRPr="005913FC">
        <w:rPr>
          <w:szCs w:val="24"/>
          <w:lang w:val="en-US"/>
        </w:rPr>
        <w:br/>
        <w:t>Phone: +46 8 793 0700, Fax:  + 46 8 793 0800</w:t>
      </w:r>
      <w:r w:rsidRPr="005913FC">
        <w:rPr>
          <w:szCs w:val="24"/>
          <w:lang w:val="en-US"/>
        </w:rPr>
        <w:br/>
      </w:r>
      <w:r w:rsidR="00344C0B">
        <w:fldChar w:fldCharType="begin"/>
      </w:r>
      <w:r w:rsidR="00344C0B" w:rsidRPr="00344C0B">
        <w:rPr>
          <w:lang w:val="en-US"/>
        </w:rPr>
        <w:instrText xml:space="preserve"> HYPERLINK "http://www.memoryhotel.se/?l=en" </w:instrText>
      </w:r>
      <w:r w:rsidR="00344C0B">
        <w:fldChar w:fldCharType="separate"/>
      </w:r>
      <w:r w:rsidRPr="00416A5B">
        <w:rPr>
          <w:rStyle w:val="Hyperlink"/>
          <w:rFonts w:ascii="Arial" w:hAnsi="Arial"/>
          <w:lang w:val="en-US"/>
        </w:rPr>
        <w:t>http://www.memoryhotel.se/?l=en</w:t>
      </w:r>
      <w:r w:rsidR="00344C0B">
        <w:rPr>
          <w:rStyle w:val="Hyperlink"/>
          <w:rFonts w:ascii="Arial" w:hAnsi="Arial"/>
          <w:lang w:val="en-US"/>
        </w:rPr>
        <w:fldChar w:fldCharType="end"/>
      </w:r>
      <w:r w:rsidRPr="00416A5B">
        <w:rPr>
          <w:rFonts w:ascii="Arial" w:hAnsi="Arial"/>
          <w:lang w:val="en-US"/>
        </w:rPr>
        <w:br/>
      </w:r>
      <w:r w:rsidRPr="005913FC">
        <w:rPr>
          <w:szCs w:val="24"/>
          <w:lang w:val="en-US"/>
        </w:rPr>
        <w:t>Nice hotel, not brand new.</w:t>
      </w:r>
      <w:r w:rsidRPr="005913FC">
        <w:rPr>
          <w:szCs w:val="24"/>
          <w:lang w:val="en-US"/>
        </w:rPr>
        <w:br/>
        <w:t>Link to a local map:</w:t>
      </w:r>
      <w:r w:rsidRPr="00416A5B">
        <w:rPr>
          <w:rFonts w:ascii="Arial" w:hAnsi="Arial"/>
          <w:lang w:val="en-US"/>
        </w:rPr>
        <w:t xml:space="preserve"> </w:t>
      </w:r>
      <w:r w:rsidRPr="00416A5B">
        <w:rPr>
          <w:rFonts w:ascii="Arial" w:hAnsi="Arial"/>
          <w:lang w:val="en-US"/>
        </w:rPr>
        <w:br/>
      </w:r>
      <w:r w:rsidR="00344C0B">
        <w:fldChar w:fldCharType="begin"/>
      </w:r>
      <w:r w:rsidR="00344C0B" w:rsidRPr="00344C0B">
        <w:rPr>
          <w:lang w:val="en-US"/>
        </w:rPr>
        <w:instrText xml:space="preserve"> HYPERLINK "http://www.hitta.s</w:instrText>
      </w:r>
      <w:r w:rsidR="00344C0B" w:rsidRPr="00344C0B">
        <w:rPr>
          <w:lang w:val="en-US"/>
        </w:rPr>
        <w:instrText xml:space="preserve">e/SearchCombi.aspx?vad=&amp;var=Borgarfjordsgatan+3%2c+Kista" </w:instrText>
      </w:r>
      <w:r w:rsidR="00344C0B">
        <w:fldChar w:fldCharType="separate"/>
      </w:r>
      <w:r w:rsidRPr="00416A5B">
        <w:rPr>
          <w:rStyle w:val="Hyperlink"/>
          <w:rFonts w:ascii="Arial" w:hAnsi="Arial"/>
          <w:lang w:val="en-US"/>
        </w:rPr>
        <w:t>http://www.hitta.se/SearchCombi.aspx?vad=&amp;var=Borgarfjordsgatan+3%2c+Kista</w:t>
      </w:r>
      <w:r w:rsidR="00344C0B">
        <w:rPr>
          <w:rStyle w:val="Hyperlink"/>
          <w:rFonts w:ascii="Arial" w:hAnsi="Arial"/>
          <w:lang w:val="en-US"/>
        </w:rPr>
        <w:fldChar w:fldCharType="end"/>
      </w:r>
      <w:r w:rsidRPr="00416A5B">
        <w:rPr>
          <w:rFonts w:ascii="Arial" w:hAnsi="Arial"/>
          <w:lang w:val="en-US"/>
        </w:rPr>
        <w:br/>
      </w:r>
    </w:p>
    <w:p w:rsidR="00416A5B" w:rsidRPr="00930723" w:rsidRDefault="00416A5B" w:rsidP="00416A5B">
      <w:pPr>
        <w:numPr>
          <w:ilvl w:val="0"/>
          <w:numId w:val="10"/>
        </w:numPr>
        <w:tabs>
          <w:tab w:val="clear" w:pos="794"/>
          <w:tab w:val="clear" w:pos="1191"/>
          <w:tab w:val="clear" w:pos="1588"/>
          <w:tab w:val="clear" w:pos="1985"/>
        </w:tabs>
        <w:overflowPunct/>
        <w:autoSpaceDE/>
        <w:autoSpaceDN/>
        <w:adjustRightInd/>
        <w:spacing w:before="0"/>
        <w:textAlignment w:val="auto"/>
        <w:rPr>
          <w:rFonts w:ascii="Arial" w:hAnsi="Arial"/>
          <w:lang w:val="sv-SE"/>
        </w:rPr>
      </w:pPr>
      <w:proofErr w:type="spellStart"/>
      <w:r w:rsidRPr="00580D92">
        <w:rPr>
          <w:szCs w:val="24"/>
          <w:lang w:val="en-US"/>
        </w:rPr>
        <w:t>StayAt</w:t>
      </w:r>
      <w:proofErr w:type="spellEnd"/>
      <w:r w:rsidRPr="00580D92">
        <w:rPr>
          <w:szCs w:val="24"/>
          <w:lang w:val="en-US"/>
        </w:rPr>
        <w:t xml:space="preserve"> Hotel Apartments</w:t>
      </w:r>
      <w:r w:rsidRPr="00580D92">
        <w:rPr>
          <w:szCs w:val="24"/>
          <w:lang w:val="en-US"/>
        </w:rPr>
        <w:br/>
        <w:t xml:space="preserve">Address: </w:t>
      </w:r>
      <w:proofErr w:type="spellStart"/>
      <w:r w:rsidRPr="00580D92">
        <w:rPr>
          <w:szCs w:val="24"/>
          <w:lang w:val="en-US"/>
        </w:rPr>
        <w:t>Danmarksgatan</w:t>
      </w:r>
      <w:proofErr w:type="spellEnd"/>
      <w:r w:rsidRPr="00580D92">
        <w:rPr>
          <w:szCs w:val="24"/>
          <w:lang w:val="en-US"/>
        </w:rPr>
        <w:t xml:space="preserve"> 34/38, </w:t>
      </w:r>
      <w:proofErr w:type="spellStart"/>
      <w:r w:rsidRPr="00580D92">
        <w:rPr>
          <w:szCs w:val="24"/>
          <w:lang w:val="en-US"/>
        </w:rPr>
        <w:t>Kista</w:t>
      </w:r>
      <w:proofErr w:type="spellEnd"/>
      <w:r w:rsidRPr="00580D92">
        <w:rPr>
          <w:szCs w:val="24"/>
          <w:lang w:val="en-US"/>
        </w:rPr>
        <w:t>.</w:t>
      </w:r>
      <w:r w:rsidRPr="00580D92">
        <w:rPr>
          <w:szCs w:val="24"/>
          <w:lang w:val="en-US"/>
        </w:rPr>
        <w:br/>
        <w:t>Phone: +46 8 505 727 00, Fax: +46 8 505 727 99</w:t>
      </w:r>
      <w:r w:rsidRPr="00580D92">
        <w:rPr>
          <w:szCs w:val="24"/>
          <w:lang w:val="en-US"/>
        </w:rPr>
        <w:br/>
      </w:r>
      <w:hyperlink r:id="rId24" w:history="1">
        <w:r w:rsidRPr="00930723">
          <w:rPr>
            <w:rStyle w:val="Hyperlink"/>
            <w:rFonts w:ascii="Arial" w:hAnsi="Arial"/>
            <w:lang w:val="sv-SE"/>
          </w:rPr>
          <w:t>http://www.booking.com/hotel/se/accome-apartment-kista.html</w:t>
        </w:r>
      </w:hyperlink>
    </w:p>
    <w:p w:rsidR="00416A5B" w:rsidRPr="00580D92" w:rsidRDefault="00416A5B" w:rsidP="00416A5B">
      <w:pPr>
        <w:ind w:left="360"/>
        <w:rPr>
          <w:szCs w:val="24"/>
          <w:lang w:val="en-US"/>
        </w:rPr>
      </w:pPr>
      <w:proofErr w:type="gramStart"/>
      <w:r>
        <w:rPr>
          <w:szCs w:val="24"/>
          <w:lang w:val="en-US"/>
        </w:rPr>
        <w:t>A</w:t>
      </w:r>
      <w:r w:rsidRPr="00580D92">
        <w:rPr>
          <w:szCs w:val="24"/>
          <w:lang w:val="en-US"/>
        </w:rPr>
        <w:t xml:space="preserve"> cheaper option in the shopping mall (</w:t>
      </w:r>
      <w:proofErr w:type="spellStart"/>
      <w:r w:rsidRPr="00580D92">
        <w:rPr>
          <w:szCs w:val="24"/>
          <w:lang w:val="en-US"/>
        </w:rPr>
        <w:t>Kista</w:t>
      </w:r>
      <w:proofErr w:type="spellEnd"/>
      <w:r w:rsidRPr="00580D92">
        <w:rPr>
          <w:szCs w:val="24"/>
          <w:lang w:val="en-US"/>
        </w:rPr>
        <w:t xml:space="preserve"> Centrum).</w:t>
      </w:r>
      <w:proofErr w:type="gramEnd"/>
      <w:r>
        <w:rPr>
          <w:szCs w:val="24"/>
          <w:lang w:val="en-US"/>
        </w:rPr>
        <w:br/>
      </w:r>
      <w:r w:rsidRPr="00580D92">
        <w:rPr>
          <w:szCs w:val="24"/>
          <w:lang w:val="en-US"/>
        </w:rPr>
        <w:t>Link to a local map:</w:t>
      </w:r>
    </w:p>
    <w:p w:rsidR="00416A5B" w:rsidRPr="00416A5B" w:rsidRDefault="00344C0B" w:rsidP="00416A5B">
      <w:pPr>
        <w:ind w:firstLine="360"/>
        <w:rPr>
          <w:rFonts w:ascii="Arial" w:hAnsi="Arial"/>
          <w:lang w:val="en-US"/>
        </w:rPr>
      </w:pPr>
      <w:r>
        <w:fldChar w:fldCharType="begin"/>
      </w:r>
      <w:r w:rsidRPr="00344C0B">
        <w:rPr>
          <w:lang w:val="en-US"/>
        </w:rPr>
        <w:instrText xml:space="preserve"> HYPERLINK "http://www.hitta.se/SearchCombi.aspx?vad=&amp;var=Danmarksgatan+38%2c+Kista" </w:instrText>
      </w:r>
      <w:r>
        <w:fldChar w:fldCharType="separate"/>
      </w:r>
      <w:r w:rsidR="00416A5B" w:rsidRPr="00416A5B">
        <w:rPr>
          <w:rStyle w:val="Hyperlink"/>
          <w:rFonts w:ascii="Arial" w:hAnsi="Arial"/>
          <w:lang w:val="en-US"/>
        </w:rPr>
        <w:t>http://www.hitta.se/SearchCombi.aspx?vad=&amp;var=Danmarksgatan+38%2c+Kista</w:t>
      </w:r>
      <w:r>
        <w:rPr>
          <w:rStyle w:val="Hyperlink"/>
          <w:rFonts w:ascii="Arial" w:hAnsi="Arial"/>
          <w:lang w:val="en-US"/>
        </w:rPr>
        <w:fldChar w:fldCharType="end"/>
      </w:r>
    </w:p>
    <w:p w:rsidR="00416A5B" w:rsidRPr="00416A5B" w:rsidRDefault="00416A5B" w:rsidP="00416A5B">
      <w:pPr>
        <w:rPr>
          <w:rFonts w:ascii="Arial" w:hAnsi="Arial"/>
          <w:b/>
          <w:bCs/>
          <w:szCs w:val="24"/>
          <w:lang w:val="en-US"/>
        </w:rPr>
      </w:pPr>
    </w:p>
    <w:p w:rsidR="00416A5B" w:rsidRDefault="00416A5B" w:rsidP="00416A5B">
      <w:pPr>
        <w:rPr>
          <w:szCs w:val="24"/>
          <w:lang w:val="en-US"/>
        </w:rPr>
      </w:pPr>
      <w:r>
        <w:rPr>
          <w:b/>
          <w:szCs w:val="24"/>
          <w:u w:val="single"/>
          <w:lang w:val="en-US"/>
        </w:rPr>
        <w:t>Other practical information</w:t>
      </w:r>
    </w:p>
    <w:p w:rsidR="00416A5B" w:rsidRDefault="00416A5B" w:rsidP="00416A5B">
      <w:pPr>
        <w:rPr>
          <w:szCs w:val="24"/>
          <w:lang w:val="en-US"/>
        </w:rPr>
      </w:pPr>
      <w:r>
        <w:rPr>
          <w:szCs w:val="24"/>
          <w:lang w:val="en-US"/>
        </w:rPr>
        <w:t xml:space="preserve">Being in Scandinavia you cannot be sure what weather to expect, but average temperature should be </w:t>
      </w:r>
      <w:r w:rsidRPr="00882407">
        <w:rPr>
          <w:i/>
          <w:szCs w:val="24"/>
          <w:lang w:val="en-US"/>
        </w:rPr>
        <w:t>around</w:t>
      </w:r>
      <w:r>
        <w:rPr>
          <w:szCs w:val="24"/>
          <w:lang w:val="en-US"/>
        </w:rPr>
        <w:t xml:space="preserve"> 15 degrees C in the beginning of September.</w:t>
      </w:r>
    </w:p>
    <w:p w:rsidR="00416A5B" w:rsidRDefault="00416A5B" w:rsidP="00416A5B">
      <w:pPr>
        <w:rPr>
          <w:szCs w:val="24"/>
          <w:lang w:val="en-US"/>
        </w:rPr>
      </w:pPr>
      <w:r>
        <w:rPr>
          <w:szCs w:val="24"/>
          <w:lang w:val="en-US"/>
        </w:rPr>
        <w:t xml:space="preserve">The time zone in Sweden is Central European Time (CET), one hour ahead of GMT. </w:t>
      </w:r>
    </w:p>
    <w:p w:rsidR="00416A5B" w:rsidRPr="00416A5B" w:rsidRDefault="00416A5B" w:rsidP="00416A5B">
      <w:pPr>
        <w:rPr>
          <w:szCs w:val="24"/>
          <w:lang w:val="en-US"/>
        </w:rPr>
      </w:pPr>
      <w:r>
        <w:rPr>
          <w:szCs w:val="24"/>
          <w:lang w:val="en-US"/>
        </w:rPr>
        <w:t xml:space="preserve">The power plugs used in Sweden are of type C or F as described on this page: </w:t>
      </w:r>
      <w:hyperlink r:id="rId25" w:history="1">
        <w:r w:rsidRPr="00344C0B">
          <w:rPr>
            <w:rStyle w:val="Hyperlink"/>
            <w:rFonts w:ascii="Arial" w:hAnsi="Arial"/>
            <w:lang w:val="en-US"/>
          </w:rPr>
          <w:t>http://users.telenet.be/worldstand</w:t>
        </w:r>
        <w:r w:rsidRPr="00344C0B">
          <w:rPr>
            <w:rStyle w:val="Hyperlink"/>
            <w:rFonts w:ascii="Arial" w:hAnsi="Arial"/>
            <w:lang w:val="en-US"/>
          </w:rPr>
          <w:t>a</w:t>
        </w:r>
        <w:r w:rsidRPr="00344C0B">
          <w:rPr>
            <w:rStyle w:val="Hyperlink"/>
            <w:rFonts w:ascii="Arial" w:hAnsi="Arial"/>
            <w:lang w:val="en-US"/>
          </w:rPr>
          <w:t>rds/electricity.htm</w:t>
        </w:r>
      </w:hyperlink>
    </w:p>
    <w:p w:rsidR="00416A5B" w:rsidRPr="00416A5B" w:rsidRDefault="00416A5B" w:rsidP="00416A5B">
      <w:pPr>
        <w:rPr>
          <w:szCs w:val="24"/>
          <w:lang w:val="en-US"/>
        </w:rPr>
      </w:pPr>
    </w:p>
    <w:p w:rsidR="00416A5B" w:rsidRPr="00580D92" w:rsidRDefault="00416A5B" w:rsidP="00416A5B">
      <w:pPr>
        <w:rPr>
          <w:b/>
          <w:szCs w:val="24"/>
          <w:u w:val="single"/>
          <w:lang w:val="en-US"/>
        </w:rPr>
      </w:pPr>
      <w:r w:rsidRPr="00580D92">
        <w:rPr>
          <w:b/>
          <w:szCs w:val="24"/>
          <w:u w:val="single"/>
          <w:lang w:val="en-US"/>
        </w:rPr>
        <w:t xml:space="preserve">Useful </w:t>
      </w:r>
      <w:r>
        <w:rPr>
          <w:b/>
          <w:szCs w:val="24"/>
          <w:u w:val="single"/>
          <w:lang w:val="en-US"/>
        </w:rPr>
        <w:t xml:space="preserve">Stockholm </w:t>
      </w:r>
      <w:r w:rsidRPr="00580D92">
        <w:rPr>
          <w:b/>
          <w:szCs w:val="24"/>
          <w:u w:val="single"/>
          <w:lang w:val="en-US"/>
        </w:rPr>
        <w:t>Links</w:t>
      </w:r>
    </w:p>
    <w:p w:rsidR="00416A5B" w:rsidRPr="00416A5B" w:rsidRDefault="00416A5B" w:rsidP="00416A5B">
      <w:pPr>
        <w:rPr>
          <w:rFonts w:ascii="Arial" w:hAnsi="Arial"/>
          <w:lang w:val="en-US"/>
        </w:rPr>
      </w:pPr>
      <w:r w:rsidRPr="00580D92">
        <w:rPr>
          <w:szCs w:val="24"/>
          <w:lang w:val="en-US"/>
        </w:rPr>
        <w:t>Stockholm information:</w:t>
      </w:r>
      <w:r w:rsidRPr="00416A5B">
        <w:rPr>
          <w:rFonts w:ascii="Arial" w:hAnsi="Arial"/>
          <w:lang w:val="en-US"/>
        </w:rPr>
        <w:t xml:space="preserve"> </w:t>
      </w:r>
      <w:r w:rsidR="00344C0B">
        <w:fldChar w:fldCharType="begin"/>
      </w:r>
      <w:r w:rsidR="00344C0B" w:rsidRPr="00344C0B">
        <w:rPr>
          <w:lang w:val="en-US"/>
        </w:rPr>
        <w:instrText xml:space="preserve"> HYPERLINK "http://www.stockholmtown.com/Default.aspx?epslanguage=EN" </w:instrText>
      </w:r>
      <w:r w:rsidR="00344C0B">
        <w:fldChar w:fldCharType="separate"/>
      </w:r>
      <w:r w:rsidRPr="00416A5B">
        <w:rPr>
          <w:rStyle w:val="Hyperlink"/>
          <w:rFonts w:ascii="Arial" w:hAnsi="Arial"/>
          <w:lang w:val="en-US"/>
        </w:rPr>
        <w:t>http://www.stockholmto</w:t>
      </w:r>
      <w:r w:rsidRPr="00416A5B">
        <w:rPr>
          <w:rStyle w:val="Hyperlink"/>
          <w:rFonts w:ascii="Arial" w:hAnsi="Arial"/>
          <w:lang w:val="en-US"/>
        </w:rPr>
        <w:t>w</w:t>
      </w:r>
      <w:r w:rsidRPr="00416A5B">
        <w:rPr>
          <w:rStyle w:val="Hyperlink"/>
          <w:rFonts w:ascii="Arial" w:hAnsi="Arial"/>
          <w:lang w:val="en-US"/>
        </w:rPr>
        <w:t>n.com/</w:t>
      </w:r>
      <w:r w:rsidR="00344C0B">
        <w:rPr>
          <w:rStyle w:val="Hyperlink"/>
          <w:rFonts w:ascii="Arial" w:hAnsi="Arial"/>
          <w:lang w:val="en-US"/>
        </w:rPr>
        <w:fldChar w:fldCharType="end"/>
      </w:r>
      <w:r w:rsidRPr="00416A5B">
        <w:rPr>
          <w:rFonts w:ascii="Arial" w:hAnsi="Arial"/>
          <w:lang w:val="en-US"/>
        </w:rPr>
        <w:t xml:space="preserve"> </w:t>
      </w:r>
      <w:r w:rsidRPr="00580D92">
        <w:rPr>
          <w:szCs w:val="24"/>
          <w:lang w:val="en-US"/>
        </w:rPr>
        <w:t>and</w:t>
      </w:r>
      <w:r w:rsidRPr="00416A5B">
        <w:rPr>
          <w:rFonts w:ascii="Arial" w:hAnsi="Arial"/>
          <w:lang w:val="en-US"/>
        </w:rPr>
        <w:t xml:space="preserve"> </w:t>
      </w:r>
      <w:r w:rsidR="00344C0B">
        <w:fldChar w:fldCharType="begin"/>
      </w:r>
      <w:r w:rsidR="00344C0B" w:rsidRPr="00344C0B">
        <w:rPr>
          <w:lang w:val="en-US"/>
        </w:rPr>
        <w:instrText xml:space="preserve"> HYPERLINK "http://www.cityguide-europe.com/se/stockholm" </w:instrText>
      </w:r>
      <w:r w:rsidR="00344C0B">
        <w:fldChar w:fldCharType="separate"/>
      </w:r>
      <w:r w:rsidRPr="00416A5B">
        <w:rPr>
          <w:rStyle w:val="Hyperlink"/>
          <w:rFonts w:ascii="Arial" w:hAnsi="Arial"/>
          <w:lang w:val="en-US"/>
        </w:rPr>
        <w:t>www.cityg</w:t>
      </w:r>
      <w:r w:rsidRPr="00416A5B">
        <w:rPr>
          <w:rStyle w:val="Hyperlink"/>
          <w:rFonts w:ascii="Arial" w:hAnsi="Arial"/>
          <w:lang w:val="en-US"/>
        </w:rPr>
        <w:t>u</w:t>
      </w:r>
      <w:r w:rsidRPr="00416A5B">
        <w:rPr>
          <w:rStyle w:val="Hyperlink"/>
          <w:rFonts w:ascii="Arial" w:hAnsi="Arial"/>
          <w:lang w:val="en-US"/>
        </w:rPr>
        <w:t>ide-europe.com/se/stockholm</w:t>
      </w:r>
      <w:r w:rsidR="00344C0B">
        <w:rPr>
          <w:rStyle w:val="Hyperlink"/>
          <w:rFonts w:ascii="Arial" w:hAnsi="Arial"/>
          <w:lang w:val="en-US"/>
        </w:rPr>
        <w:fldChar w:fldCharType="end"/>
      </w:r>
      <w:r w:rsidRPr="00416A5B">
        <w:rPr>
          <w:rFonts w:ascii="Arial" w:hAnsi="Arial"/>
          <w:lang w:val="en-US"/>
        </w:rPr>
        <w:t>.</w:t>
      </w:r>
    </w:p>
    <w:p w:rsidR="00416A5B" w:rsidRPr="00580D92" w:rsidRDefault="00416A5B" w:rsidP="00416A5B">
      <w:pPr>
        <w:rPr>
          <w:szCs w:val="24"/>
          <w:lang w:val="en-US"/>
        </w:rPr>
      </w:pPr>
      <w:r w:rsidRPr="00580D92">
        <w:rPr>
          <w:szCs w:val="24"/>
          <w:lang w:val="en-US"/>
        </w:rPr>
        <w:t xml:space="preserve">Local travel: </w:t>
      </w:r>
      <w:hyperlink r:id="rId26" w:history="1">
        <w:proofErr w:type="gramStart"/>
        <w:r w:rsidRPr="00416A5B">
          <w:rPr>
            <w:rStyle w:val="Hyperlink"/>
            <w:rFonts w:ascii="Arial" w:hAnsi="Arial"/>
            <w:lang w:val="en-US"/>
          </w:rPr>
          <w:t>http://sl.se/en/Visitor/</w:t>
        </w:r>
        <w:bookmarkStart w:id="1" w:name="_GoBack"/>
        <w:bookmarkEnd w:id="1"/>
        <w:r w:rsidRPr="00416A5B">
          <w:rPr>
            <w:rStyle w:val="Hyperlink"/>
            <w:rFonts w:ascii="Arial" w:hAnsi="Arial"/>
            <w:lang w:val="en-US"/>
          </w:rPr>
          <w:t>P</w:t>
        </w:r>
        <w:r w:rsidRPr="00416A5B">
          <w:rPr>
            <w:rStyle w:val="Hyperlink"/>
            <w:rFonts w:ascii="Arial" w:hAnsi="Arial"/>
            <w:lang w:val="en-US"/>
          </w:rPr>
          <w:t>lan-your-journey/</w:t>
        </w:r>
      </w:hyperlink>
      <w:r w:rsidRPr="00416A5B">
        <w:rPr>
          <w:rFonts w:ascii="Arial" w:hAnsi="Arial"/>
          <w:lang w:val="en-US"/>
        </w:rPr>
        <w:t>,</w:t>
      </w:r>
      <w:proofErr w:type="gramEnd"/>
      <w:r w:rsidRPr="00416A5B">
        <w:rPr>
          <w:rFonts w:ascii="Arial" w:hAnsi="Arial"/>
          <w:lang w:val="en-US"/>
        </w:rPr>
        <w:t xml:space="preserve"> </w:t>
      </w:r>
      <w:r w:rsidRPr="00580D92">
        <w:rPr>
          <w:szCs w:val="24"/>
          <w:lang w:val="en-US"/>
        </w:rPr>
        <w:t>and you can also download maps and plan your trip at the same site.</w:t>
      </w:r>
    </w:p>
    <w:p w:rsidR="00416A5B" w:rsidRDefault="00416A5B" w:rsidP="00416A5B">
      <w:pPr>
        <w:tabs>
          <w:tab w:val="clear" w:pos="794"/>
          <w:tab w:val="clear" w:pos="1191"/>
          <w:tab w:val="clear" w:pos="1588"/>
          <w:tab w:val="clear" w:pos="1985"/>
        </w:tabs>
        <w:spacing w:before="0"/>
        <w:rPr>
          <w:szCs w:val="24"/>
          <w:lang w:val="en-US"/>
        </w:rPr>
      </w:pPr>
    </w:p>
    <w:p w:rsidR="00416A5B" w:rsidRDefault="00416A5B" w:rsidP="00416A5B">
      <w:pPr>
        <w:tabs>
          <w:tab w:val="clear" w:pos="794"/>
          <w:tab w:val="clear" w:pos="1191"/>
          <w:tab w:val="clear" w:pos="1588"/>
          <w:tab w:val="clear" w:pos="1985"/>
        </w:tabs>
        <w:spacing w:before="0"/>
        <w:rPr>
          <w:szCs w:val="24"/>
          <w:lang w:val="en-US"/>
        </w:rPr>
      </w:pPr>
    </w:p>
    <w:p w:rsidR="00416A5B" w:rsidRPr="0086667D" w:rsidRDefault="00416A5B" w:rsidP="00416A5B">
      <w:pPr>
        <w:tabs>
          <w:tab w:val="clear" w:pos="794"/>
          <w:tab w:val="clear" w:pos="1191"/>
          <w:tab w:val="clear" w:pos="1588"/>
          <w:tab w:val="clear" w:pos="1985"/>
        </w:tabs>
        <w:spacing w:before="0"/>
        <w:rPr>
          <w:szCs w:val="24"/>
          <w:lang w:val="en-US"/>
        </w:rPr>
      </w:pPr>
      <w:r>
        <w:rPr>
          <w:szCs w:val="24"/>
          <w:lang w:val="en-US"/>
        </w:rPr>
        <w:t>Welcome to Stockholm in September!</w:t>
      </w:r>
    </w:p>
    <w:p w:rsidR="00416A5B" w:rsidRPr="006801EC" w:rsidRDefault="00416A5B" w:rsidP="00416A5B">
      <w:pPr>
        <w:rPr>
          <w:b/>
          <w:bCs/>
          <w:lang w:val="en-US"/>
        </w:rPr>
      </w:pPr>
    </w:p>
    <w:p w:rsidR="00416A5B" w:rsidRPr="00416A5B" w:rsidRDefault="00416A5B" w:rsidP="00416A5B">
      <w:pPr>
        <w:tabs>
          <w:tab w:val="clear" w:pos="794"/>
          <w:tab w:val="clear" w:pos="1191"/>
          <w:tab w:val="clear" w:pos="1588"/>
          <w:tab w:val="clear" w:pos="1985"/>
        </w:tabs>
        <w:spacing w:before="0"/>
        <w:rPr>
          <w:rFonts w:asciiTheme="majorBidi" w:hAnsiTheme="majorBidi" w:cstheme="majorBidi"/>
          <w:b/>
          <w:bCs/>
          <w:sz w:val="28"/>
          <w:szCs w:val="28"/>
          <w:lang w:val="en-US"/>
        </w:rPr>
      </w:pPr>
      <w:r w:rsidRPr="00416A5B">
        <w:rPr>
          <w:rFonts w:asciiTheme="majorBidi" w:hAnsiTheme="majorBidi" w:cstheme="majorBidi"/>
          <w:b/>
          <w:bCs/>
          <w:sz w:val="28"/>
          <w:szCs w:val="28"/>
          <w:lang w:val="en-US"/>
        </w:rPr>
        <w:br w:type="page"/>
      </w:r>
    </w:p>
    <w:p w:rsidR="00416A5B" w:rsidRPr="00416A5B" w:rsidRDefault="00416A5B" w:rsidP="00416A5B">
      <w:pPr>
        <w:ind w:right="-194"/>
        <w:jc w:val="center"/>
        <w:rPr>
          <w:rFonts w:asciiTheme="majorBidi" w:hAnsiTheme="majorBidi" w:cstheme="majorBidi"/>
          <w:b/>
          <w:bCs/>
          <w:sz w:val="28"/>
          <w:szCs w:val="28"/>
          <w:lang w:val="en-US"/>
        </w:rPr>
      </w:pPr>
      <w:r w:rsidRPr="00416A5B">
        <w:rPr>
          <w:rFonts w:asciiTheme="majorBidi" w:hAnsiTheme="majorBidi" w:cstheme="majorBidi"/>
          <w:b/>
          <w:bCs/>
          <w:sz w:val="28"/>
          <w:szCs w:val="28"/>
          <w:lang w:val="en-US"/>
        </w:rPr>
        <w:lastRenderedPageBreak/>
        <w:t>ANNEX C</w:t>
      </w:r>
    </w:p>
    <w:p w:rsidR="00416A5B" w:rsidRPr="00416A5B" w:rsidRDefault="00416A5B" w:rsidP="00416A5B">
      <w:pPr>
        <w:ind w:right="-194"/>
        <w:jc w:val="center"/>
        <w:rPr>
          <w:rFonts w:asciiTheme="majorBidi" w:hAnsiTheme="majorBidi" w:cstheme="majorBidi"/>
          <w:b/>
          <w:bCs/>
          <w:szCs w:val="24"/>
          <w:lang w:val="en-US"/>
        </w:rPr>
      </w:pPr>
      <w:r w:rsidRPr="00416A5B">
        <w:rPr>
          <w:rFonts w:asciiTheme="majorBidi" w:hAnsiTheme="majorBidi" w:cstheme="majorBidi"/>
          <w:b/>
          <w:bCs/>
          <w:szCs w:val="24"/>
          <w:lang w:val="en-US"/>
        </w:rPr>
        <w:t>Draft agenda</w:t>
      </w:r>
    </w:p>
    <w:p w:rsidR="00416A5B" w:rsidRPr="00416A5B" w:rsidRDefault="00416A5B" w:rsidP="00416A5B">
      <w:pPr>
        <w:tabs>
          <w:tab w:val="clear" w:pos="794"/>
          <w:tab w:val="clear" w:pos="1191"/>
          <w:tab w:val="clear" w:pos="1588"/>
          <w:tab w:val="clear" w:pos="1985"/>
        </w:tabs>
        <w:spacing w:before="0"/>
        <w:rPr>
          <w:lang w:val="en-US"/>
        </w:rPr>
      </w:pPr>
    </w:p>
    <w:p w:rsidR="00416A5B" w:rsidRPr="00B04A5C" w:rsidRDefault="00416A5B" w:rsidP="00416A5B">
      <w:pPr>
        <w:pStyle w:val="heading0"/>
        <w:tabs>
          <w:tab w:val="clear" w:pos="794"/>
          <w:tab w:val="clear" w:pos="2127"/>
          <w:tab w:val="clear" w:pos="2410"/>
          <w:tab w:val="clear" w:pos="2921"/>
          <w:tab w:val="clear" w:pos="3261"/>
        </w:tabs>
      </w:pPr>
      <w:r>
        <w:t>Friday, 7 September 2012, 0900 hours</w:t>
      </w:r>
    </w:p>
    <w:p w:rsidR="00416A5B" w:rsidRDefault="00416A5B" w:rsidP="00416A5B">
      <w:pPr>
        <w:pStyle w:val="N2-Num2"/>
        <w:tabs>
          <w:tab w:val="clear" w:pos="0"/>
          <w:tab w:val="clear" w:pos="720"/>
          <w:tab w:val="clear" w:pos="864"/>
          <w:tab w:val="clear" w:pos="1440"/>
          <w:tab w:val="clear" w:pos="2160"/>
          <w:tab w:val="clear" w:pos="2880"/>
          <w:tab w:val="clear" w:pos="3600"/>
          <w:tab w:val="clear" w:pos="4320"/>
          <w:tab w:val="clear" w:pos="5040"/>
          <w:tab w:val="clear" w:pos="5760"/>
        </w:tabs>
        <w:spacing w:before="136"/>
        <w:rPr>
          <w:rFonts w:ascii="Times New Roman" w:hAnsi="Times New Roman"/>
          <w:lang w:val="en-GB"/>
        </w:rPr>
      </w:pPr>
      <w:r>
        <w:rPr>
          <w:rFonts w:ascii="Times New Roman" w:hAnsi="Times New Roman"/>
          <w:lang w:val="en-GB"/>
        </w:rPr>
        <w:t>1.</w:t>
      </w:r>
      <w:r>
        <w:rPr>
          <w:rFonts w:ascii="Times New Roman" w:hAnsi="Times New Roman"/>
          <w:lang w:val="en-GB"/>
        </w:rPr>
        <w:tab/>
        <w:t>Opening</w:t>
      </w:r>
    </w:p>
    <w:p w:rsidR="00416A5B" w:rsidRPr="00416A5B" w:rsidRDefault="00416A5B" w:rsidP="00416A5B">
      <w:pPr>
        <w:tabs>
          <w:tab w:val="clear" w:pos="794"/>
          <w:tab w:val="clear" w:pos="1191"/>
          <w:tab w:val="clear" w:pos="1588"/>
          <w:tab w:val="clear" w:pos="1985"/>
        </w:tabs>
        <w:ind w:left="720" w:hanging="720"/>
        <w:rPr>
          <w:lang w:val="en-US"/>
        </w:rPr>
      </w:pPr>
      <w:r w:rsidRPr="00416A5B">
        <w:rPr>
          <w:lang w:val="en-US"/>
        </w:rPr>
        <w:t>2.</w:t>
      </w:r>
      <w:r w:rsidRPr="00416A5B">
        <w:rPr>
          <w:lang w:val="en-US"/>
        </w:rPr>
        <w:tab/>
        <w:t>Approval of the Agenda</w:t>
      </w:r>
    </w:p>
    <w:p w:rsidR="00416A5B" w:rsidRPr="00416A5B" w:rsidRDefault="00416A5B" w:rsidP="00416A5B">
      <w:pPr>
        <w:tabs>
          <w:tab w:val="clear" w:pos="794"/>
          <w:tab w:val="clear" w:pos="1191"/>
          <w:tab w:val="clear" w:pos="1588"/>
          <w:tab w:val="clear" w:pos="1985"/>
        </w:tabs>
        <w:ind w:left="720" w:hanging="720"/>
        <w:rPr>
          <w:lang w:val="en-US"/>
        </w:rPr>
      </w:pPr>
      <w:r w:rsidRPr="00416A5B">
        <w:rPr>
          <w:lang w:val="en-US"/>
        </w:rPr>
        <w:t>3.</w:t>
      </w:r>
      <w:r w:rsidRPr="00416A5B">
        <w:rPr>
          <w:lang w:val="en-US"/>
        </w:rPr>
        <w:tab/>
        <w:t>Document allocation</w:t>
      </w:r>
    </w:p>
    <w:p w:rsidR="00416A5B" w:rsidRPr="00416A5B" w:rsidRDefault="00416A5B" w:rsidP="00416A5B">
      <w:pPr>
        <w:tabs>
          <w:tab w:val="clear" w:pos="794"/>
          <w:tab w:val="clear" w:pos="1191"/>
          <w:tab w:val="clear" w:pos="1588"/>
          <w:tab w:val="clear" w:pos="1985"/>
        </w:tabs>
        <w:ind w:left="720" w:hanging="720"/>
        <w:rPr>
          <w:lang w:val="en-US"/>
        </w:rPr>
      </w:pPr>
      <w:r w:rsidRPr="00416A5B">
        <w:rPr>
          <w:lang w:val="en-US"/>
        </w:rPr>
        <w:t>4.</w:t>
      </w:r>
      <w:r w:rsidRPr="00416A5B">
        <w:rPr>
          <w:lang w:val="en-US"/>
        </w:rPr>
        <w:tab/>
        <w:t xml:space="preserve">Consent of draft new Recommendation P.NAMS </w:t>
      </w:r>
    </w:p>
    <w:p w:rsidR="00416A5B" w:rsidRPr="00416A5B" w:rsidRDefault="00416A5B" w:rsidP="00416A5B">
      <w:pPr>
        <w:pStyle w:val="Index1"/>
        <w:tabs>
          <w:tab w:val="clear" w:pos="794"/>
          <w:tab w:val="clear" w:pos="1191"/>
          <w:tab w:val="clear" w:pos="1588"/>
          <w:tab w:val="clear" w:pos="1985"/>
          <w:tab w:val="left" w:pos="709"/>
        </w:tabs>
        <w:rPr>
          <w:lang w:val="en-US"/>
        </w:rPr>
      </w:pPr>
      <w:r w:rsidRPr="00416A5B">
        <w:rPr>
          <w:lang w:val="en-US"/>
        </w:rPr>
        <w:t>5.</w:t>
      </w:r>
      <w:r w:rsidRPr="00416A5B">
        <w:rPr>
          <w:lang w:val="en-US"/>
        </w:rPr>
        <w:tab/>
        <w:t xml:space="preserve">Consent of draft new Recommendation P.NBAMS </w:t>
      </w:r>
    </w:p>
    <w:p w:rsidR="00416A5B" w:rsidRPr="00416A5B" w:rsidRDefault="00416A5B" w:rsidP="00416A5B">
      <w:pPr>
        <w:pStyle w:val="Index1"/>
        <w:tabs>
          <w:tab w:val="clear" w:pos="794"/>
          <w:tab w:val="clear" w:pos="1191"/>
          <w:tab w:val="clear" w:pos="1588"/>
          <w:tab w:val="clear" w:pos="1985"/>
          <w:tab w:val="left" w:pos="709"/>
          <w:tab w:val="left" w:pos="1701"/>
        </w:tabs>
        <w:rPr>
          <w:lang w:val="en-US"/>
        </w:rPr>
      </w:pPr>
      <w:r w:rsidRPr="00416A5B">
        <w:rPr>
          <w:lang w:val="en-US"/>
        </w:rPr>
        <w:t>6.</w:t>
      </w:r>
      <w:r w:rsidRPr="00416A5B">
        <w:rPr>
          <w:lang w:val="en-US"/>
        </w:rPr>
        <w:tab/>
        <w:t>Approval of liaison documents</w:t>
      </w:r>
    </w:p>
    <w:p w:rsidR="00416A5B" w:rsidRPr="00416A5B" w:rsidRDefault="00416A5B" w:rsidP="00416A5B">
      <w:pPr>
        <w:tabs>
          <w:tab w:val="clear" w:pos="794"/>
          <w:tab w:val="clear" w:pos="1191"/>
          <w:tab w:val="clear" w:pos="1588"/>
          <w:tab w:val="clear" w:pos="1985"/>
          <w:tab w:val="left" w:pos="709"/>
          <w:tab w:val="left" w:pos="1701"/>
        </w:tabs>
        <w:rPr>
          <w:lang w:val="en-US"/>
        </w:rPr>
      </w:pPr>
      <w:r w:rsidRPr="00416A5B">
        <w:rPr>
          <w:lang w:val="en-US"/>
        </w:rPr>
        <w:t>7.</w:t>
      </w:r>
      <w:r w:rsidRPr="00416A5B">
        <w:rPr>
          <w:lang w:val="en-US"/>
        </w:rPr>
        <w:tab/>
        <w:t>Any other business</w:t>
      </w:r>
    </w:p>
    <w:p w:rsidR="00543AC1" w:rsidRDefault="00416A5B" w:rsidP="00416A5B">
      <w:r>
        <w:t>8.</w:t>
      </w:r>
      <w:r>
        <w:tab/>
      </w:r>
      <w:proofErr w:type="spellStart"/>
      <w:r>
        <w:t>Closure</w:t>
      </w:r>
      <w:proofErr w:type="spellEnd"/>
      <w:r>
        <w:t xml:space="preserve"> of the meeting</w:t>
      </w:r>
    </w:p>
    <w:p w:rsidR="00416A5B" w:rsidRDefault="00416A5B" w:rsidP="00416A5B"/>
    <w:p w:rsidR="00416A5B" w:rsidRDefault="00416A5B" w:rsidP="008B3FFF">
      <w:pPr>
        <w:pStyle w:val="Reasons"/>
      </w:pPr>
    </w:p>
    <w:p w:rsidR="00416A5B" w:rsidRDefault="00416A5B">
      <w:pPr>
        <w:jc w:val="center"/>
      </w:pPr>
      <w:r>
        <w:t>______________</w:t>
      </w:r>
    </w:p>
    <w:p w:rsidR="00416A5B" w:rsidRDefault="00416A5B" w:rsidP="00416A5B">
      <w:pPr>
        <w:rPr>
          <w:b/>
          <w:bCs/>
          <w:lang w:val="fr-CH"/>
        </w:rPr>
      </w:pPr>
    </w:p>
    <w:sectPr w:rsidR="00416A5B" w:rsidSect="00CA2E52">
      <w:footerReference w:type="first" r:id="rId27"/>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FF" w:rsidRDefault="008B3FFF">
      <w:r>
        <w:separator/>
      </w:r>
    </w:p>
  </w:endnote>
  <w:endnote w:type="continuationSeparator" w:id="0">
    <w:p w:rsidR="008B3FFF" w:rsidRDefault="008B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E52" w:rsidRDefault="00CA2E52" w:rsidP="00CA2E52">
    <w:pPr>
      <w:pStyle w:val="Footer"/>
    </w:pPr>
    <w:r>
      <w:t>ITU-T\COM-T\COM12\COLL\008F.DOC</w:t>
    </w:r>
  </w:p>
  <w:p w:rsidR="008B3FFF" w:rsidRPr="00CA2E52" w:rsidRDefault="008B3FFF" w:rsidP="00CA2E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FF" w:rsidRPr="00CA2E52" w:rsidRDefault="00CA2E52" w:rsidP="00CA2E52">
    <w:pPr>
      <w:pStyle w:val="Footer"/>
    </w:pPr>
    <w:r>
      <w:t>ITU-T\COM-T\COM12\COLL\008F.DOC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8B3FFF" w:rsidRPr="00344C0B">
      <w:trPr>
        <w:cantSplit/>
      </w:trPr>
      <w:tc>
        <w:tcPr>
          <w:tcW w:w="1062" w:type="pct"/>
          <w:tcBorders>
            <w:top w:val="single" w:sz="6" w:space="0" w:color="auto"/>
          </w:tcBorders>
          <w:tcMar>
            <w:top w:w="57" w:type="dxa"/>
          </w:tcMar>
        </w:tcPr>
        <w:p w:rsidR="008B3FFF" w:rsidRDefault="008B3FFF">
          <w:pPr>
            <w:pStyle w:val="itu"/>
          </w:pPr>
          <w:r>
            <w:t>Place des Nations</w:t>
          </w:r>
        </w:p>
      </w:tc>
      <w:tc>
        <w:tcPr>
          <w:tcW w:w="1584" w:type="pct"/>
          <w:tcBorders>
            <w:top w:val="single" w:sz="6" w:space="0" w:color="auto"/>
          </w:tcBorders>
          <w:tcMar>
            <w:top w:w="57" w:type="dxa"/>
          </w:tcMar>
        </w:tcPr>
        <w:p w:rsidR="008B3FFF" w:rsidRDefault="008B3FFF">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8B3FFF" w:rsidRDefault="008B3FFF">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B3FFF" w:rsidRDefault="008B3FFF">
          <w:pPr>
            <w:pStyle w:val="itu"/>
          </w:pPr>
          <w:r>
            <w:t>E-mail:</w:t>
          </w:r>
          <w:r>
            <w:tab/>
            <w:t>itumail@itu.int</w:t>
          </w:r>
        </w:p>
      </w:tc>
    </w:tr>
    <w:tr w:rsidR="008B3FFF">
      <w:trPr>
        <w:cantSplit/>
      </w:trPr>
      <w:tc>
        <w:tcPr>
          <w:tcW w:w="1062" w:type="pct"/>
        </w:tcPr>
        <w:p w:rsidR="008B3FFF" w:rsidRDefault="008B3FFF">
          <w:pPr>
            <w:pStyle w:val="itu"/>
          </w:pPr>
          <w:r>
            <w:t>CH-1211 Genève 20</w:t>
          </w:r>
        </w:p>
      </w:tc>
      <w:tc>
        <w:tcPr>
          <w:tcW w:w="1584" w:type="pct"/>
        </w:tcPr>
        <w:p w:rsidR="008B3FFF" w:rsidRDefault="008B3FFF">
          <w:pPr>
            <w:pStyle w:val="itu"/>
          </w:pPr>
          <w:proofErr w:type="spellStart"/>
          <w:r>
            <w:t>Téléfax</w:t>
          </w:r>
          <w:proofErr w:type="spellEnd"/>
          <w:r>
            <w:tab/>
            <w:t>Gr3:</w:t>
          </w:r>
          <w:r>
            <w:tab/>
            <w:t>+41 22 733 72 56</w:t>
          </w:r>
        </w:p>
      </w:tc>
      <w:tc>
        <w:tcPr>
          <w:tcW w:w="1223" w:type="pct"/>
        </w:tcPr>
        <w:p w:rsidR="008B3FFF" w:rsidRDefault="008B3FFF">
          <w:pPr>
            <w:pStyle w:val="itu"/>
          </w:pPr>
          <w:proofErr w:type="spellStart"/>
          <w:r>
            <w:t>Télégramme</w:t>
          </w:r>
          <w:proofErr w:type="spellEnd"/>
          <w:r>
            <w:t xml:space="preserve"> ITU GENEVE</w:t>
          </w:r>
        </w:p>
      </w:tc>
      <w:tc>
        <w:tcPr>
          <w:tcW w:w="1131" w:type="pct"/>
        </w:tcPr>
        <w:p w:rsidR="008B3FFF" w:rsidRDefault="008B3FFF">
          <w:pPr>
            <w:pStyle w:val="itu"/>
          </w:pPr>
          <w:r>
            <w:tab/>
            <w:t>www.itu.int</w:t>
          </w:r>
        </w:p>
      </w:tc>
    </w:tr>
    <w:tr w:rsidR="008B3FFF">
      <w:trPr>
        <w:cantSplit/>
      </w:trPr>
      <w:tc>
        <w:tcPr>
          <w:tcW w:w="1062" w:type="pct"/>
        </w:tcPr>
        <w:p w:rsidR="008B3FFF" w:rsidRDefault="008B3FFF">
          <w:pPr>
            <w:pStyle w:val="itu"/>
          </w:pPr>
          <w:r>
            <w:t>Suisse</w:t>
          </w:r>
        </w:p>
      </w:tc>
      <w:tc>
        <w:tcPr>
          <w:tcW w:w="1584" w:type="pct"/>
        </w:tcPr>
        <w:p w:rsidR="008B3FFF" w:rsidRDefault="008B3FFF">
          <w:pPr>
            <w:pStyle w:val="itu"/>
          </w:pPr>
          <w:r>
            <w:tab/>
            <w:t>Gr4:</w:t>
          </w:r>
          <w:r>
            <w:tab/>
            <w:t>+41 22 730 65 00</w:t>
          </w:r>
        </w:p>
      </w:tc>
      <w:tc>
        <w:tcPr>
          <w:tcW w:w="1223" w:type="pct"/>
        </w:tcPr>
        <w:p w:rsidR="008B3FFF" w:rsidRDefault="008B3FFF">
          <w:pPr>
            <w:pStyle w:val="itu"/>
          </w:pPr>
        </w:p>
      </w:tc>
      <w:tc>
        <w:tcPr>
          <w:tcW w:w="1131" w:type="pct"/>
        </w:tcPr>
        <w:p w:rsidR="008B3FFF" w:rsidRDefault="008B3FFF">
          <w:pPr>
            <w:pStyle w:val="itu"/>
          </w:pPr>
        </w:p>
      </w:tc>
    </w:tr>
  </w:tbl>
  <w:p w:rsidR="008B3FFF" w:rsidRDefault="008B3FFF" w:rsidP="00497D09">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8B3FFF" w:rsidRPr="00344C0B">
      <w:trPr>
        <w:cantSplit/>
      </w:trPr>
      <w:tc>
        <w:tcPr>
          <w:tcW w:w="1062" w:type="pct"/>
          <w:tcBorders>
            <w:top w:val="single" w:sz="6" w:space="0" w:color="auto"/>
          </w:tcBorders>
          <w:tcMar>
            <w:top w:w="57" w:type="dxa"/>
          </w:tcMar>
        </w:tcPr>
        <w:p w:rsidR="008B3FFF" w:rsidRDefault="008B3FFF">
          <w:pPr>
            <w:pStyle w:val="itu"/>
          </w:pPr>
          <w:r>
            <w:t>Place des Nations</w:t>
          </w:r>
        </w:p>
      </w:tc>
      <w:tc>
        <w:tcPr>
          <w:tcW w:w="1584" w:type="pct"/>
          <w:tcBorders>
            <w:top w:val="single" w:sz="6" w:space="0" w:color="auto"/>
          </w:tcBorders>
          <w:tcMar>
            <w:top w:w="57" w:type="dxa"/>
          </w:tcMar>
        </w:tcPr>
        <w:p w:rsidR="008B3FFF" w:rsidRDefault="008B3FFF">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8B3FFF" w:rsidRDefault="008B3FFF">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B3FFF" w:rsidRDefault="008B3FFF">
          <w:pPr>
            <w:pStyle w:val="itu"/>
          </w:pPr>
          <w:r>
            <w:t>E-mail:</w:t>
          </w:r>
          <w:r>
            <w:tab/>
            <w:t>itumail@itu.int</w:t>
          </w:r>
        </w:p>
      </w:tc>
    </w:tr>
    <w:tr w:rsidR="008B3FFF">
      <w:trPr>
        <w:cantSplit/>
      </w:trPr>
      <w:tc>
        <w:tcPr>
          <w:tcW w:w="1062" w:type="pct"/>
        </w:tcPr>
        <w:p w:rsidR="008B3FFF" w:rsidRDefault="008B3FFF">
          <w:pPr>
            <w:pStyle w:val="itu"/>
          </w:pPr>
          <w:r>
            <w:t>CH-1211 Genève 20</w:t>
          </w:r>
        </w:p>
      </w:tc>
      <w:tc>
        <w:tcPr>
          <w:tcW w:w="1584" w:type="pct"/>
        </w:tcPr>
        <w:p w:rsidR="008B3FFF" w:rsidRDefault="008B3FFF">
          <w:pPr>
            <w:pStyle w:val="itu"/>
          </w:pPr>
          <w:proofErr w:type="spellStart"/>
          <w:r>
            <w:t>Téléfax</w:t>
          </w:r>
          <w:proofErr w:type="spellEnd"/>
          <w:r>
            <w:tab/>
            <w:t>Gr3:</w:t>
          </w:r>
          <w:r>
            <w:tab/>
            <w:t>+41 22 733 72 56</w:t>
          </w:r>
        </w:p>
      </w:tc>
      <w:tc>
        <w:tcPr>
          <w:tcW w:w="1223" w:type="pct"/>
        </w:tcPr>
        <w:p w:rsidR="008B3FFF" w:rsidRDefault="008B3FFF">
          <w:pPr>
            <w:pStyle w:val="itu"/>
          </w:pPr>
          <w:proofErr w:type="spellStart"/>
          <w:r>
            <w:t>Télégramme</w:t>
          </w:r>
          <w:proofErr w:type="spellEnd"/>
          <w:r>
            <w:t xml:space="preserve"> ITU GENEVE</w:t>
          </w:r>
        </w:p>
      </w:tc>
      <w:tc>
        <w:tcPr>
          <w:tcW w:w="1131" w:type="pct"/>
        </w:tcPr>
        <w:p w:rsidR="008B3FFF" w:rsidRDefault="008B3FFF">
          <w:pPr>
            <w:pStyle w:val="itu"/>
          </w:pPr>
          <w:r>
            <w:tab/>
            <w:t>www.itu.int</w:t>
          </w:r>
        </w:p>
      </w:tc>
    </w:tr>
    <w:tr w:rsidR="008B3FFF">
      <w:trPr>
        <w:cantSplit/>
      </w:trPr>
      <w:tc>
        <w:tcPr>
          <w:tcW w:w="1062" w:type="pct"/>
        </w:tcPr>
        <w:p w:rsidR="008B3FFF" w:rsidRDefault="008B3FFF">
          <w:pPr>
            <w:pStyle w:val="itu"/>
          </w:pPr>
          <w:r>
            <w:t>Suisse</w:t>
          </w:r>
        </w:p>
      </w:tc>
      <w:tc>
        <w:tcPr>
          <w:tcW w:w="1584" w:type="pct"/>
        </w:tcPr>
        <w:p w:rsidR="008B3FFF" w:rsidRDefault="008B3FFF">
          <w:pPr>
            <w:pStyle w:val="itu"/>
          </w:pPr>
          <w:r>
            <w:tab/>
            <w:t>Gr4:</w:t>
          </w:r>
          <w:r>
            <w:tab/>
            <w:t>+41 22 730 65 00</w:t>
          </w:r>
        </w:p>
      </w:tc>
      <w:tc>
        <w:tcPr>
          <w:tcW w:w="1223" w:type="pct"/>
        </w:tcPr>
        <w:p w:rsidR="008B3FFF" w:rsidRDefault="008B3FFF">
          <w:pPr>
            <w:pStyle w:val="itu"/>
          </w:pPr>
        </w:p>
      </w:tc>
      <w:tc>
        <w:tcPr>
          <w:tcW w:w="1131" w:type="pct"/>
        </w:tcPr>
        <w:p w:rsidR="008B3FFF" w:rsidRDefault="008B3FFF">
          <w:pPr>
            <w:pStyle w:val="itu"/>
          </w:pPr>
        </w:p>
      </w:tc>
    </w:tr>
  </w:tbl>
  <w:p w:rsidR="008B3FFF" w:rsidRDefault="008B3FFF" w:rsidP="00497D09">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FF" w:rsidRDefault="008B3FFF">
      <w:r>
        <w:t>____________________</w:t>
      </w:r>
    </w:p>
  </w:footnote>
  <w:footnote w:type="continuationSeparator" w:id="0">
    <w:p w:rsidR="008B3FFF" w:rsidRDefault="008B3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414349"/>
      <w:docPartObj>
        <w:docPartGallery w:val="Page Numbers (Top of Page)"/>
        <w:docPartUnique/>
      </w:docPartObj>
    </w:sdtPr>
    <w:sdtEndPr>
      <w:rPr>
        <w:noProof/>
      </w:rPr>
    </w:sdtEndPr>
    <w:sdtContent>
      <w:p w:rsidR="008B3FFF" w:rsidRDefault="008B3FFF">
        <w:pPr>
          <w:pStyle w:val="Header"/>
        </w:pPr>
        <w:r>
          <w:fldChar w:fldCharType="begin"/>
        </w:r>
        <w:r>
          <w:instrText xml:space="preserve"> PAGE   \* MERGEFORMAT </w:instrText>
        </w:r>
        <w:r>
          <w:fldChar w:fldCharType="separate"/>
        </w:r>
        <w:r w:rsidR="00CA2E52">
          <w:rPr>
            <w:noProof/>
          </w:rPr>
          <w:t>8</w:t>
        </w:r>
        <w:r>
          <w:rPr>
            <w:noProof/>
          </w:rPr>
          <w:fldChar w:fldCharType="end"/>
        </w:r>
      </w:p>
    </w:sdtContent>
  </w:sdt>
  <w:p w:rsidR="008B3FFF" w:rsidRDefault="008B3F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82147"/>
      <w:docPartObj>
        <w:docPartGallery w:val="Page Numbers (Top of Page)"/>
        <w:docPartUnique/>
      </w:docPartObj>
    </w:sdtPr>
    <w:sdtEndPr>
      <w:rPr>
        <w:noProof/>
      </w:rPr>
    </w:sdtEndPr>
    <w:sdtContent>
      <w:p w:rsidR="008B3FFF" w:rsidRDefault="008B3FFF">
        <w:pPr>
          <w:pStyle w:val="Header"/>
        </w:pPr>
        <w:r>
          <w:fldChar w:fldCharType="begin"/>
        </w:r>
        <w:r>
          <w:instrText xml:space="preserve"> PAGE   \* MERGEFORMAT </w:instrText>
        </w:r>
        <w:r>
          <w:fldChar w:fldCharType="separate"/>
        </w:r>
        <w:r w:rsidR="00344C0B">
          <w:rPr>
            <w:noProof/>
          </w:rPr>
          <w:t>8</w:t>
        </w:r>
        <w:r>
          <w:rPr>
            <w:noProof/>
          </w:rPr>
          <w:fldChar w:fldCharType="end"/>
        </w:r>
      </w:p>
    </w:sdtContent>
  </w:sdt>
  <w:p w:rsidR="008B3FFF" w:rsidRDefault="008B3F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FF" w:rsidRDefault="008B3FFF" w:rsidP="00E21575">
    <w:pPr>
      <w:pStyle w:val="Header"/>
    </w:pPr>
  </w:p>
  <w:p w:rsidR="008B3FFF" w:rsidRDefault="008B3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FBA09A4"/>
    <w:multiLevelType w:val="hybridMultilevel"/>
    <w:tmpl w:val="38F0B2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8A4367"/>
    <w:multiLevelType w:val="hybridMultilevel"/>
    <w:tmpl w:val="2F264A0C"/>
    <w:lvl w:ilvl="0" w:tplc="258AA6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A006B95"/>
    <w:multiLevelType w:val="hybridMultilevel"/>
    <w:tmpl w:val="28D4C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3E1B73"/>
    <w:multiLevelType w:val="hybridMultilevel"/>
    <w:tmpl w:val="94BA13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9"/>
  </w:num>
  <w:num w:numId="4">
    <w:abstractNumId w:val="4"/>
  </w:num>
  <w:num w:numId="5">
    <w:abstractNumId w:val="10"/>
  </w:num>
  <w:num w:numId="6">
    <w:abstractNumId w:val="1"/>
  </w:num>
  <w:num w:numId="7">
    <w:abstractNumId w:val="6"/>
  </w:num>
  <w:num w:numId="8">
    <w:abstractNumId w:val="0"/>
  </w:num>
  <w:num w:numId="9">
    <w:abstractNumId w:val="2"/>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30BD"/>
    <w:rsid w:val="0019714A"/>
    <w:rsid w:val="001A6B96"/>
    <w:rsid w:val="001A6F43"/>
    <w:rsid w:val="001B4832"/>
    <w:rsid w:val="001B5570"/>
    <w:rsid w:val="001B7D39"/>
    <w:rsid w:val="001C213A"/>
    <w:rsid w:val="001C7B93"/>
    <w:rsid w:val="001D1A36"/>
    <w:rsid w:val="001D4B5D"/>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C0B"/>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16A5B"/>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97D09"/>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7E7"/>
    <w:rsid w:val="00646DC2"/>
    <w:rsid w:val="006623A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3FFF"/>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768B0"/>
    <w:rsid w:val="009876EB"/>
    <w:rsid w:val="0099368F"/>
    <w:rsid w:val="00994BE5"/>
    <w:rsid w:val="00997CD0"/>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2E52"/>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95141"/>
    <w:rsid w:val="00DA2736"/>
    <w:rsid w:val="00DC2963"/>
    <w:rsid w:val="00DC3E6E"/>
    <w:rsid w:val="00DD74DC"/>
    <w:rsid w:val="00DE3E9E"/>
    <w:rsid w:val="00DE59C8"/>
    <w:rsid w:val="00DE6814"/>
    <w:rsid w:val="00DF3317"/>
    <w:rsid w:val="00DF3BEF"/>
    <w:rsid w:val="00DF739F"/>
    <w:rsid w:val="00E01C58"/>
    <w:rsid w:val="00E04672"/>
    <w:rsid w:val="00E0680D"/>
    <w:rsid w:val="00E106EA"/>
    <w:rsid w:val="00E14F7D"/>
    <w:rsid w:val="00E21575"/>
    <w:rsid w:val="00E26248"/>
    <w:rsid w:val="00E4238E"/>
    <w:rsid w:val="00E52AE4"/>
    <w:rsid w:val="00E55A3C"/>
    <w:rsid w:val="00E574AB"/>
    <w:rsid w:val="00E62878"/>
    <w:rsid w:val="00E63485"/>
    <w:rsid w:val="00E643A2"/>
    <w:rsid w:val="00E666D3"/>
    <w:rsid w:val="00E72182"/>
    <w:rsid w:val="00E72C5E"/>
    <w:rsid w:val="00E7344C"/>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heading0">
    <w:name w:val="heading 0"/>
    <w:basedOn w:val="Heading1"/>
    <w:next w:val="Normal"/>
    <w:rsid w:val="00416A5B"/>
    <w:pPr>
      <w:overflowPunct/>
      <w:autoSpaceDE/>
      <w:autoSpaceDN/>
      <w:adjustRightInd/>
      <w:spacing w:before="240" w:after="120"/>
      <w:textAlignment w:val="auto"/>
      <w:outlineLvl w:val="9"/>
    </w:pPr>
    <w:rPr>
      <w:lang w:val="en-GB"/>
    </w:rPr>
  </w:style>
  <w:style w:type="paragraph" w:customStyle="1" w:styleId="N2-Num2">
    <w:name w:val="N2-Num2"/>
    <w:basedOn w:val="Normal"/>
    <w:rsid w:val="00416A5B"/>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overflowPunct/>
      <w:autoSpaceDE/>
      <w:autoSpaceDN/>
      <w:adjustRightInd/>
      <w:spacing w:before="0"/>
      <w:ind w:left="720" w:hanging="720"/>
      <w:textAlignment w:val="auto"/>
    </w:pPr>
    <w:rPr>
      <w:rFonts w:ascii="Helvetica" w:hAnsi="Helvetic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heading0">
    <w:name w:val="heading 0"/>
    <w:basedOn w:val="Heading1"/>
    <w:next w:val="Normal"/>
    <w:rsid w:val="00416A5B"/>
    <w:pPr>
      <w:overflowPunct/>
      <w:autoSpaceDE/>
      <w:autoSpaceDN/>
      <w:adjustRightInd/>
      <w:spacing w:before="240" w:after="120"/>
      <w:textAlignment w:val="auto"/>
      <w:outlineLvl w:val="9"/>
    </w:pPr>
    <w:rPr>
      <w:lang w:val="en-GB"/>
    </w:rPr>
  </w:style>
  <w:style w:type="paragraph" w:customStyle="1" w:styleId="N2-Num2">
    <w:name w:val="N2-Num2"/>
    <w:basedOn w:val="Normal"/>
    <w:rsid w:val="00416A5B"/>
    <w:pPr>
      <w:tabs>
        <w:tab w:val="clear" w:pos="794"/>
        <w:tab w:val="clear" w:pos="1191"/>
        <w:tab w:val="clear" w:pos="1588"/>
        <w:tab w:val="clear" w:pos="1985"/>
        <w:tab w:val="left" w:pos="0"/>
        <w:tab w:val="left" w:pos="720"/>
        <w:tab w:val="right" w:pos="864"/>
        <w:tab w:val="left" w:pos="1440"/>
        <w:tab w:val="left" w:pos="2160"/>
        <w:tab w:val="left" w:pos="2880"/>
        <w:tab w:val="left" w:pos="3600"/>
        <w:tab w:val="left" w:pos="4320"/>
        <w:tab w:val="left" w:pos="5040"/>
        <w:tab w:val="left" w:pos="5760"/>
      </w:tabs>
      <w:overflowPunct/>
      <w:autoSpaceDE/>
      <w:autoSpaceDN/>
      <w:adjustRightInd/>
      <w:spacing w:before="0"/>
      <w:ind w:left="720" w:hanging="720"/>
      <w:textAlignment w:val="auto"/>
    </w:pPr>
    <w:rPr>
      <w:rFonts w:ascii="Helvetica" w:hAnsi="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988289689">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9888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footer" Target="footer2.xml"/><Relationship Id="rId26" Type="http://schemas.openxmlformats.org/officeDocument/2006/relationships/hyperlink" Target="http://sl.se/en/Visitor/Plan-your-journey/" TargetMode="External"/><Relationship Id="rId3" Type="http://schemas.openxmlformats.org/officeDocument/2006/relationships/styles" Target="styles.xml"/><Relationship Id="rId21" Type="http://schemas.openxmlformats.org/officeDocument/2006/relationships/hyperlink" Target="http://www.itu.int/ITU-T/studygroups/com12"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footer" Target="footer1.xml"/><Relationship Id="rId25" Type="http://schemas.openxmlformats.org/officeDocument/2006/relationships/hyperlink" Target="http://users.telenet.be/worldstandards/electricity.ht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2@itu.int" TargetMode="External"/><Relationship Id="rId24" Type="http://schemas.openxmlformats.org/officeDocument/2006/relationships/hyperlink" Target="http://www.booking.com/hotel/se/accome-apartment-kista.htm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image" Target="media/image2.emf"/><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5882-3C3C-4146-BE70-CD90E1C5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8</Pages>
  <Words>2269</Words>
  <Characters>12937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15176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2012-06-22T12:49:00Z</cp:lastPrinted>
  <dcterms:created xsi:type="dcterms:W3CDTF">2012-06-25T06:23:00Z</dcterms:created>
  <dcterms:modified xsi:type="dcterms:W3CDTF">2012-06-25T06:23:00Z</dcterms:modified>
</cp:coreProperties>
</file>