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035B43" w:rsidRPr="00F5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26" w:type="dxa"/>
            <w:vAlign w:val="center"/>
          </w:tcPr>
          <w:p w:rsidR="00035B43" w:rsidRPr="00E329A5" w:rsidRDefault="00035B43" w:rsidP="00404FF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035B43" w:rsidRPr="00F50108" w:rsidRDefault="00745675" w:rsidP="00404FF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19050" t="0" r="952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43" w:rsidRPr="006A6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26" w:type="dxa"/>
            <w:vAlign w:val="center"/>
          </w:tcPr>
          <w:p w:rsidR="00035B43" w:rsidRPr="00F50108" w:rsidRDefault="00035B43" w:rsidP="00404FF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35B43" w:rsidRPr="006A675E" w:rsidRDefault="00035B43" w:rsidP="00404FF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35B43" w:rsidRDefault="00035B43" w:rsidP="00404FF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B732E" w:rsidRDefault="004B732E" w:rsidP="00404FF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</w:t>
      </w:r>
      <w:r w:rsidR="001179F4">
        <w:t>le 2</w:t>
      </w:r>
      <w:r w:rsidR="00A74650">
        <w:t>6</w:t>
      </w:r>
      <w:r w:rsidR="001179F4">
        <w:t xml:space="preserve"> janvier 20</w:t>
      </w:r>
      <w:r w:rsidR="00A851DD">
        <w:t>10</w:t>
      </w:r>
    </w:p>
    <w:p w:rsidR="004B732E" w:rsidRDefault="004B732E" w:rsidP="00404FF6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4B7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2" w:type="dxa"/>
          </w:tcPr>
          <w:p w:rsidR="004B732E" w:rsidRDefault="004B732E" w:rsidP="00404FF6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Réf:</w:t>
            </w:r>
          </w:p>
        </w:tc>
        <w:tc>
          <w:tcPr>
            <w:tcW w:w="4055" w:type="dxa"/>
          </w:tcPr>
          <w:p w:rsidR="004B732E" w:rsidRDefault="004B732E" w:rsidP="00404FF6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A851DD">
              <w:rPr>
                <w:b/>
              </w:rPr>
              <w:t>8</w:t>
            </w:r>
            <w:r w:rsidR="00F54AF9">
              <w:rPr>
                <w:b/>
              </w:rPr>
              <w:t>5</w:t>
            </w:r>
          </w:p>
          <w:p w:rsidR="004B732E" w:rsidRDefault="004B732E" w:rsidP="00404FF6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A74650">
              <w:t>15</w:t>
            </w:r>
            <w:r>
              <w:t>/</w:t>
            </w:r>
            <w:r w:rsidR="00A74650">
              <w:t>GJ</w:t>
            </w:r>
          </w:p>
        </w:tc>
        <w:tc>
          <w:tcPr>
            <w:tcW w:w="5329" w:type="dxa"/>
          </w:tcPr>
          <w:p w:rsidR="004B732E" w:rsidRDefault="004B732E" w:rsidP="00404F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8" w:hanging="303"/>
            </w:pPr>
            <w:bookmarkStart w:id="1" w:name="Addressee_F"/>
            <w:bookmarkEnd w:id="1"/>
            <w:r>
              <w:t>-</w:t>
            </w:r>
            <w:r w:rsidR="00211A4D">
              <w:t>-</w:t>
            </w:r>
            <w:r w:rsidR="0005326F">
              <w:tab/>
            </w:r>
            <w:r>
              <w:t>Aux administrations des Etats Membres de l'Union</w:t>
            </w:r>
            <w:r w:rsidR="004E597A">
              <w:t>;</w:t>
            </w:r>
          </w:p>
          <w:p w:rsidR="004E597A" w:rsidRDefault="004E597A" w:rsidP="00404F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4E597A" w:rsidRDefault="004E597A" w:rsidP="00404F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</w:pPr>
            <w:r>
              <w:t xml:space="preserve">- </w:t>
            </w:r>
            <w:r>
              <w:tab/>
              <w:t>Aux Associés de l’UIT-T</w:t>
            </w:r>
          </w:p>
          <w:p w:rsidR="004E597A" w:rsidRDefault="004E597A" w:rsidP="00404F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360"/>
              </w:tabs>
              <w:spacing w:before="0"/>
              <w:ind w:left="284" w:hanging="227"/>
            </w:pPr>
          </w:p>
        </w:tc>
      </w:tr>
      <w:tr w:rsidR="004B7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2" w:type="dxa"/>
          </w:tcPr>
          <w:p w:rsidR="004B732E" w:rsidRDefault="004B732E" w:rsidP="00404FF6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B732E" w:rsidRDefault="004B732E" w:rsidP="00404FF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B76915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4B732E" w:rsidRDefault="004B732E" w:rsidP="00404FF6">
            <w:pPr>
              <w:tabs>
                <w:tab w:val="left" w:pos="4111"/>
              </w:tabs>
              <w:spacing w:before="0"/>
            </w:pPr>
          </w:p>
          <w:p w:rsidR="004B732E" w:rsidRDefault="004B732E" w:rsidP="00404FF6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1179F4">
              <w:t xml:space="preserve"> </w:t>
            </w:r>
            <w:r w:rsidR="00A74650">
              <w:t>6356</w:t>
            </w:r>
            <w:r>
              <w:br/>
              <w:t>+41 22 730 5853</w:t>
            </w:r>
            <w:r>
              <w:br/>
            </w:r>
            <w:hyperlink r:id="rId8" w:history="1">
              <w:r w:rsidR="004E597A" w:rsidRPr="005B3533">
                <w:rPr>
                  <w:rStyle w:val="Hyperlink"/>
                </w:rPr>
                <w:t>tsbsg15@itu.int</w:t>
              </w:r>
            </w:hyperlink>
            <w:r w:rsidR="00760063">
              <w:t xml:space="preserve"> </w:t>
            </w:r>
          </w:p>
        </w:tc>
        <w:tc>
          <w:tcPr>
            <w:tcW w:w="5329" w:type="dxa"/>
          </w:tcPr>
          <w:p w:rsidR="004B732E" w:rsidRDefault="004B732E" w:rsidP="00404FF6">
            <w:pPr>
              <w:tabs>
                <w:tab w:val="left" w:pos="360"/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4B732E" w:rsidRDefault="004B732E" w:rsidP="00404F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760063">
              <w:t>Aux Président et Vice-</w:t>
            </w:r>
            <w:r w:rsidR="00AC6081">
              <w:t>P</w:t>
            </w:r>
            <w:r w:rsidR="00760063">
              <w:t>résident</w:t>
            </w:r>
            <w:r>
              <w:t xml:space="preserve">s de la </w:t>
            </w:r>
            <w:r w:rsidR="00760063">
              <w:br/>
            </w:r>
            <w:r>
              <w:t xml:space="preserve">Commission d'études </w:t>
            </w:r>
            <w:r w:rsidR="004E597A">
              <w:t>15</w:t>
            </w:r>
            <w:r>
              <w:t>;</w:t>
            </w:r>
          </w:p>
          <w:p w:rsidR="004B732E" w:rsidRDefault="004B732E" w:rsidP="00404F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B732E" w:rsidRDefault="004B732E" w:rsidP="00404F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8" w:hanging="218"/>
            </w:pPr>
            <w:r>
              <w:t>-</w:t>
            </w:r>
            <w:r w:rsidR="0005326F">
              <w:tab/>
            </w:r>
            <w:r>
              <w:t xml:space="preserve">Au Directeur du Bureau des </w:t>
            </w:r>
            <w:r w:rsidR="00240245">
              <w:t>r</w:t>
            </w:r>
            <w:r>
              <w:t>adiocommunications</w:t>
            </w:r>
          </w:p>
        </w:tc>
      </w:tr>
    </w:tbl>
    <w:p w:rsidR="004B732E" w:rsidRDefault="004B732E" w:rsidP="00404FF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4B7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822" w:type="dxa"/>
          </w:tcPr>
          <w:p w:rsidR="004B732E" w:rsidRDefault="004B732E" w:rsidP="00404FF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4B732E" w:rsidRDefault="004E597A" w:rsidP="00404FF6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Questionnaire sur les </w:t>
            </w:r>
            <w:r w:rsidR="00F54AF9">
              <w:rPr>
                <w:b/>
              </w:rPr>
              <w:t>technologies d'identification des fibres optiques</w:t>
            </w:r>
          </w:p>
        </w:tc>
      </w:tr>
    </w:tbl>
    <w:p w:rsidR="004B732E" w:rsidRDefault="004B732E" w:rsidP="00404FF6">
      <w:bookmarkStart w:id="2" w:name="StartTyping_F"/>
      <w:bookmarkStart w:id="3" w:name="text"/>
      <w:bookmarkEnd w:id="2"/>
      <w:bookmarkEnd w:id="3"/>
    </w:p>
    <w:p w:rsidR="004B732E" w:rsidRDefault="004B732E" w:rsidP="00404FF6">
      <w:pPr>
        <w:ind w:right="-143"/>
      </w:pPr>
      <w:r>
        <w:t>Madame, Monsieur,</w:t>
      </w:r>
    </w:p>
    <w:p w:rsidR="004E597A" w:rsidRDefault="004E597A" w:rsidP="00240245">
      <w:pPr>
        <w:ind w:right="-427"/>
      </w:pPr>
      <w:r>
        <w:rPr>
          <w:bCs/>
        </w:rPr>
        <w:t>1</w:t>
      </w:r>
      <w:r>
        <w:tab/>
        <w:t xml:space="preserve">A sa dernière réunion tenue à Genève du </w:t>
      </w:r>
      <w:r w:rsidR="00A851DD">
        <w:t xml:space="preserve">28 septembre au 9 octobre </w:t>
      </w:r>
      <w:r>
        <w:t>200</w:t>
      </w:r>
      <w:r w:rsidR="00A851DD">
        <w:t>9</w:t>
      </w:r>
      <w:r>
        <w:t>, la Commission d'études 15 a décidé, dans le cadre des études effectuées au titre de la Question </w:t>
      </w:r>
      <w:r w:rsidR="00F54AF9">
        <w:t>17</w:t>
      </w:r>
      <w:r>
        <w:t>/15 (</w:t>
      </w:r>
      <w:r w:rsidR="00F54AF9" w:rsidRPr="00F54AF9">
        <w:t>Maintenance et exploitation des réseaux de câbles à fibres optiques</w:t>
      </w:r>
      <w:r>
        <w:t xml:space="preserve">), </w:t>
      </w:r>
      <w:r w:rsidR="00D678D9">
        <w:rPr>
          <w:lang w:eastAsia="ja-JP"/>
        </w:rPr>
        <w:t xml:space="preserve">de concevoir ce </w:t>
      </w:r>
      <w:r w:rsidR="00AC10A6">
        <w:t xml:space="preserve">questionnaire </w:t>
      </w:r>
      <w:r w:rsidR="00D678D9">
        <w:t xml:space="preserve">afin de rassembler des </w:t>
      </w:r>
      <w:r w:rsidR="00AC10A6">
        <w:t>information</w:t>
      </w:r>
      <w:r w:rsidR="00D678D9">
        <w:t>s</w:t>
      </w:r>
      <w:r w:rsidR="00AC10A6">
        <w:t xml:space="preserve"> </w:t>
      </w:r>
      <w:r w:rsidR="00D678D9">
        <w:t>sur les techniques d'identification des fibres optiques utilisées dans chaque pays</w:t>
      </w:r>
      <w:r w:rsidR="00AC10A6">
        <w:t xml:space="preserve">. </w:t>
      </w:r>
      <w:r w:rsidR="006E4BF8">
        <w:t>C</w:t>
      </w:r>
      <w:r w:rsidR="00D678D9">
        <w:t xml:space="preserve">e </w:t>
      </w:r>
      <w:r w:rsidR="00AC10A6">
        <w:t>questionnaire</w:t>
      </w:r>
      <w:r w:rsidR="006E4BF8">
        <w:t xml:space="preserve"> a été élaboré </w:t>
      </w:r>
      <w:r w:rsidR="00D678D9">
        <w:t xml:space="preserve">compte </w:t>
      </w:r>
      <w:r w:rsidR="006E4BF8">
        <w:t xml:space="preserve">tenu </w:t>
      </w:r>
      <w:r w:rsidR="00D678D9">
        <w:t xml:space="preserve">des Recommandations </w:t>
      </w:r>
      <w:r w:rsidR="00AC10A6">
        <w:t>L.25 (</w:t>
      </w:r>
      <w:r w:rsidR="00587DB1" w:rsidRPr="00587DB1">
        <w:t>Maintenance des réseaux en câbles à fibres optiques</w:t>
      </w:r>
      <w:r w:rsidR="00AC10A6">
        <w:t>), L.40 (</w:t>
      </w:r>
      <w:r w:rsidR="00587DB1" w:rsidRPr="00587DB1">
        <w:t>Système de surveillance, de test et d'assistance à la maintenance des installations extérieures à fibres optiques</w:t>
      </w:r>
      <w:r w:rsidR="00AC10A6">
        <w:t>), L.41</w:t>
      </w:r>
      <w:r w:rsidR="00AC10A6">
        <w:rPr>
          <w:rFonts w:hint="eastAsia"/>
        </w:rPr>
        <w:t xml:space="preserve"> </w:t>
      </w:r>
      <w:r w:rsidR="00AC10A6">
        <w:t>(</w:t>
      </w:r>
      <w:r w:rsidR="00587DB1" w:rsidRPr="00587DB1">
        <w:t>Longueur d'onde de maintenance sur les fibres d'acheminement des signaux</w:t>
      </w:r>
      <w:r w:rsidR="00AC10A6">
        <w:t>), L.53 (</w:t>
      </w:r>
      <w:r w:rsidR="00587DB1" w:rsidRPr="00587DB1">
        <w:t>Critères de maintenance des fibres optiques pour les réseaux d'accès</w:t>
      </w:r>
      <w:r w:rsidR="00AC10A6">
        <w:t xml:space="preserve">) </w:t>
      </w:r>
      <w:r w:rsidR="00D678D9">
        <w:t xml:space="preserve">et </w:t>
      </w:r>
      <w:r w:rsidR="00AC10A6">
        <w:t>L.66 (</w:t>
      </w:r>
      <w:r w:rsidR="00587DB1" w:rsidRPr="00587DB1">
        <w:t>Critères de maintenance des câbles à fibres optiques pour les tests de fibres en service dans les réseaux d’accès</w:t>
      </w:r>
      <w:r w:rsidR="00AC10A6">
        <w:t xml:space="preserve">). </w:t>
      </w:r>
      <w:r w:rsidR="00587DB1">
        <w:t xml:space="preserve">Par </w:t>
      </w:r>
      <w:r w:rsidR="00D678D9">
        <w:t>identification des fibres optiques</w:t>
      </w:r>
      <w:r w:rsidR="00587DB1">
        <w:t>, on entend ici</w:t>
      </w:r>
      <w:r w:rsidR="00D678D9">
        <w:t xml:space="preserve"> une technique d'</w:t>
      </w:r>
      <w:r w:rsidR="00AC10A6">
        <w:t xml:space="preserve">identification </w:t>
      </w:r>
      <w:r w:rsidR="00D678D9">
        <w:t xml:space="preserve">qui repose sur la mesure de </w:t>
      </w:r>
      <w:r w:rsidR="00AC10A6">
        <w:t>certain</w:t>
      </w:r>
      <w:r w:rsidR="00D678D9">
        <w:t>es</w:t>
      </w:r>
      <w:r w:rsidR="00AC10A6">
        <w:t xml:space="preserve"> </w:t>
      </w:r>
      <w:r w:rsidR="00D678D9">
        <w:t>caractéristiques optiques sur le terrain</w:t>
      </w:r>
      <w:r w:rsidR="00AC10A6">
        <w:t xml:space="preserve">. </w:t>
      </w:r>
      <w:r w:rsidR="00D678D9">
        <w:t xml:space="preserve">Les </w:t>
      </w:r>
      <w:r w:rsidR="00AC10A6">
        <w:t>information</w:t>
      </w:r>
      <w:r w:rsidR="00D678D9">
        <w:t>s</w:t>
      </w:r>
      <w:r w:rsidR="00AC10A6">
        <w:t xml:space="preserve"> </w:t>
      </w:r>
      <w:r w:rsidR="00D678D9">
        <w:t xml:space="preserve">collectées serviront </w:t>
      </w:r>
      <w:r w:rsidR="006E4BF8">
        <w:t>pour l'élaboration</w:t>
      </w:r>
      <w:r w:rsidR="00D678D9">
        <w:t xml:space="preserve"> </w:t>
      </w:r>
      <w:r w:rsidR="006E4BF8">
        <w:t>d'</w:t>
      </w:r>
      <w:r w:rsidR="00D678D9">
        <w:t xml:space="preserve">une nouvelle </w:t>
      </w:r>
      <w:r w:rsidR="00AC10A6">
        <w:t>Recomm</w:t>
      </w:r>
      <w:r w:rsidR="00D678D9">
        <w:t>a</w:t>
      </w:r>
      <w:r w:rsidR="00AC10A6">
        <w:t xml:space="preserve">ndation L.ofid </w:t>
      </w:r>
      <w:r w:rsidR="00240245">
        <w:t>"</w:t>
      </w:r>
      <w:r w:rsidR="00D678D9">
        <w:rPr>
          <w:rFonts w:eastAsia="MS PGothic"/>
        </w:rPr>
        <w:t>I</w:t>
      </w:r>
      <w:r w:rsidR="00AC10A6">
        <w:rPr>
          <w:rFonts w:eastAsia="MS PGothic"/>
        </w:rPr>
        <w:t xml:space="preserve">dentification </w:t>
      </w:r>
      <w:r w:rsidR="00D678D9">
        <w:rPr>
          <w:rFonts w:eastAsia="MS PGothic"/>
        </w:rPr>
        <w:t xml:space="preserve">des fibres optiques pour la </w:t>
      </w:r>
      <w:r w:rsidR="00AC10A6">
        <w:rPr>
          <w:rFonts w:eastAsia="MS PGothic"/>
        </w:rPr>
        <w:t xml:space="preserve">maintenance </w:t>
      </w:r>
      <w:r w:rsidR="00D678D9">
        <w:rPr>
          <w:rFonts w:eastAsia="MS PGothic"/>
        </w:rPr>
        <w:t>des réseaux d'accès optiques</w:t>
      </w:r>
      <w:r w:rsidR="00240245">
        <w:t>"</w:t>
      </w:r>
      <w:r w:rsidR="00D678D9">
        <w:t>,</w:t>
      </w:r>
      <w:r w:rsidR="00AC10A6">
        <w:t xml:space="preserve"> </w:t>
      </w:r>
      <w:r w:rsidR="00D678D9">
        <w:t xml:space="preserve">qui sera achevée en </w:t>
      </w:r>
      <w:r w:rsidR="00AC10A6">
        <w:t>2010</w:t>
      </w:r>
      <w:r w:rsidR="00AC10A6">
        <w:rPr>
          <w:rFonts w:hint="eastAsia"/>
        </w:rPr>
        <w:t>.</w:t>
      </w:r>
    </w:p>
    <w:p w:rsidR="00902E1D" w:rsidRDefault="005F7826" w:rsidP="00404FF6">
      <w:pPr>
        <w:rPr>
          <w:rFonts w:hint="eastAsia"/>
          <w:lang w:eastAsia="ja-JP"/>
        </w:rPr>
      </w:pPr>
      <w:r>
        <w:rPr>
          <w:bCs/>
        </w:rPr>
        <w:t>2</w:t>
      </w:r>
      <w:r>
        <w:tab/>
      </w:r>
      <w:r w:rsidR="009D4FA4">
        <w:t xml:space="preserve">Les réponses à ce </w:t>
      </w:r>
      <w:r w:rsidR="00902E1D" w:rsidRPr="00F358BF">
        <w:rPr>
          <w:color w:val="000000"/>
        </w:rPr>
        <w:t xml:space="preserve">Questionnaire </w:t>
      </w:r>
      <w:r w:rsidR="009D4FA4">
        <w:rPr>
          <w:color w:val="000000"/>
        </w:rPr>
        <w:t>doivent être envoyé</w:t>
      </w:r>
      <w:r w:rsidR="006E4BF8">
        <w:rPr>
          <w:color w:val="000000"/>
        </w:rPr>
        <w:t>e</w:t>
      </w:r>
      <w:r w:rsidR="009D4FA4">
        <w:rPr>
          <w:color w:val="000000"/>
        </w:rPr>
        <w:t xml:space="preserve">s au </w:t>
      </w:r>
      <w:r w:rsidR="00902E1D" w:rsidRPr="00F358BF">
        <w:rPr>
          <w:color w:val="000000"/>
        </w:rPr>
        <w:t>Rapporteur (</w:t>
      </w:r>
      <w:r w:rsidR="009D4FA4">
        <w:rPr>
          <w:color w:val="000000"/>
        </w:rPr>
        <w:t xml:space="preserve">avec copie au </w:t>
      </w:r>
      <w:r w:rsidR="00902E1D" w:rsidRPr="00F358BF">
        <w:rPr>
          <w:color w:val="000000"/>
        </w:rPr>
        <w:t xml:space="preserve">TSB) </w:t>
      </w:r>
      <w:r w:rsidR="009D4FA4">
        <w:rPr>
          <w:b/>
          <w:bCs/>
          <w:color w:val="000000"/>
        </w:rPr>
        <w:t xml:space="preserve">au plus tard le </w:t>
      </w:r>
      <w:r w:rsidR="00902E1D">
        <w:rPr>
          <w:b/>
          <w:bCs/>
        </w:rPr>
        <w:t>31 </w:t>
      </w:r>
      <w:r w:rsidR="009D4FA4">
        <w:rPr>
          <w:b/>
          <w:bCs/>
        </w:rPr>
        <w:t xml:space="preserve">mars </w:t>
      </w:r>
      <w:r w:rsidR="00902E1D" w:rsidRPr="00F358BF">
        <w:rPr>
          <w:b/>
          <w:bCs/>
          <w:color w:val="000000"/>
        </w:rPr>
        <w:t>20</w:t>
      </w:r>
      <w:r w:rsidR="00902E1D" w:rsidRPr="00F358BF">
        <w:rPr>
          <w:rFonts w:hint="eastAsia"/>
          <w:b/>
          <w:bCs/>
          <w:color w:val="000000"/>
          <w:lang w:eastAsia="ja-JP"/>
        </w:rPr>
        <w:t>10</w:t>
      </w:r>
      <w:r w:rsidR="00902E1D" w:rsidRPr="00F358BF">
        <w:rPr>
          <w:color w:val="000000"/>
        </w:rPr>
        <w:t xml:space="preserve">, </w:t>
      </w:r>
      <w:r w:rsidR="009D4FA4">
        <w:rPr>
          <w:color w:val="000000"/>
        </w:rPr>
        <w:t>pour que les données puissent être traitées et analysées avant la prochaine réunion de la Commission d'études </w:t>
      </w:r>
      <w:r w:rsidR="00902E1D" w:rsidRPr="00F358BF">
        <w:rPr>
          <w:rFonts w:hint="eastAsia"/>
          <w:color w:val="000000"/>
        </w:rPr>
        <w:t>15</w:t>
      </w:r>
      <w:r w:rsidR="00902E1D" w:rsidRPr="00F358BF">
        <w:rPr>
          <w:color w:val="000000"/>
        </w:rPr>
        <w:t xml:space="preserve"> (Gen</w:t>
      </w:r>
      <w:r w:rsidR="009D4FA4">
        <w:rPr>
          <w:color w:val="000000"/>
        </w:rPr>
        <w:t>ève</w:t>
      </w:r>
      <w:r w:rsidR="00902E1D" w:rsidRPr="00F358BF">
        <w:rPr>
          <w:color w:val="000000"/>
        </w:rPr>
        <w:t xml:space="preserve">, </w:t>
      </w:r>
      <w:r w:rsidR="00902E1D" w:rsidRPr="006A1C2E">
        <w:rPr>
          <w:rFonts w:hint="eastAsia"/>
          <w:lang w:eastAsia="ja-JP"/>
        </w:rPr>
        <w:t xml:space="preserve">31 </w:t>
      </w:r>
      <w:r w:rsidR="009D4FA4">
        <w:rPr>
          <w:lang w:eastAsia="ja-JP"/>
        </w:rPr>
        <w:t xml:space="preserve">mai </w:t>
      </w:r>
      <w:r w:rsidR="00240245">
        <w:t>-</w:t>
      </w:r>
      <w:r w:rsidR="00902E1D" w:rsidRPr="006A1C2E">
        <w:t xml:space="preserve"> </w:t>
      </w:r>
      <w:r w:rsidR="00902E1D">
        <w:rPr>
          <w:rFonts w:hint="eastAsia"/>
          <w:lang w:eastAsia="ja-JP"/>
        </w:rPr>
        <w:t>11</w:t>
      </w:r>
      <w:r w:rsidR="00902E1D" w:rsidRPr="006A1C2E">
        <w:rPr>
          <w:rFonts w:hint="eastAsia"/>
          <w:lang w:eastAsia="ja-JP"/>
        </w:rPr>
        <w:t xml:space="preserve"> </w:t>
      </w:r>
      <w:r w:rsidR="009D4FA4">
        <w:rPr>
          <w:lang w:eastAsia="ja-JP"/>
        </w:rPr>
        <w:t xml:space="preserve">juin </w:t>
      </w:r>
      <w:r w:rsidR="00902E1D" w:rsidRPr="006A1C2E">
        <w:t>2010</w:t>
      </w:r>
      <w:r w:rsidR="00902E1D" w:rsidRPr="00F358BF">
        <w:rPr>
          <w:color w:val="000000"/>
        </w:rPr>
        <w:t xml:space="preserve">).  </w:t>
      </w:r>
      <w:r w:rsidR="009D4FA4">
        <w:rPr>
          <w:color w:val="000000"/>
        </w:rPr>
        <w:t xml:space="preserve">Le nom et les coordonnées du </w:t>
      </w:r>
      <w:r w:rsidR="009D4FA4">
        <w:t>Rapporteur</w:t>
      </w:r>
      <w:r w:rsidR="00902E1D">
        <w:t xml:space="preserve"> </w:t>
      </w:r>
      <w:r w:rsidR="009D4FA4">
        <w:t>sont les suivants</w:t>
      </w:r>
      <w:r w:rsidR="00902E1D">
        <w:t>:</w:t>
      </w:r>
    </w:p>
    <w:p w:rsidR="00902E1D" w:rsidRPr="002D6C90" w:rsidRDefault="00902E1D" w:rsidP="00404FF6">
      <w:pPr>
        <w:tabs>
          <w:tab w:val="clear" w:pos="1985"/>
          <w:tab w:val="left" w:pos="5103"/>
          <w:tab w:val="left" w:pos="6237"/>
        </w:tabs>
        <w:rPr>
          <w:rFonts w:hint="eastAsia"/>
          <w:bCs/>
          <w:lang w:val="en-US" w:eastAsia="ja-JP"/>
        </w:rPr>
      </w:pPr>
      <w:r w:rsidRPr="002D6C90">
        <w:rPr>
          <w:bCs/>
          <w:lang w:val="en-US"/>
        </w:rPr>
        <w:t xml:space="preserve">M. </w:t>
      </w:r>
      <w:r w:rsidRPr="002D6C90">
        <w:rPr>
          <w:rFonts w:hint="eastAsia"/>
          <w:bCs/>
          <w:lang w:val="en-US" w:eastAsia="ja-JP"/>
        </w:rPr>
        <w:t>Noriyuki Araki</w:t>
      </w:r>
      <w:r w:rsidRPr="002D6C90">
        <w:rPr>
          <w:rFonts w:hint="eastAsia"/>
          <w:bCs/>
          <w:lang w:val="en-US" w:eastAsia="ja-JP"/>
        </w:rPr>
        <w:tab/>
      </w:r>
      <w:r w:rsidRPr="002D6C90">
        <w:rPr>
          <w:bCs/>
          <w:lang w:val="en-US"/>
        </w:rPr>
        <w:t>T</w:t>
      </w:r>
      <w:r w:rsidR="009D4FA4" w:rsidRPr="002D6C90">
        <w:rPr>
          <w:bCs/>
          <w:lang w:val="en-US"/>
        </w:rPr>
        <w:t>é</w:t>
      </w:r>
      <w:r w:rsidRPr="002D6C90">
        <w:rPr>
          <w:bCs/>
          <w:lang w:val="en-US"/>
        </w:rPr>
        <w:t>l</w:t>
      </w:r>
      <w:r w:rsidR="008D043A">
        <w:rPr>
          <w:bCs/>
          <w:lang w:val="en-US"/>
        </w:rPr>
        <w:t>.</w:t>
      </w:r>
      <w:r w:rsidRPr="002D6C90">
        <w:rPr>
          <w:bCs/>
          <w:lang w:val="en-US"/>
        </w:rPr>
        <w:t>:</w:t>
      </w:r>
      <w:r w:rsidRPr="002D6C90">
        <w:rPr>
          <w:bCs/>
          <w:lang w:val="en-US"/>
        </w:rPr>
        <w:tab/>
        <w:t>+81 29 868 6</w:t>
      </w:r>
      <w:r w:rsidRPr="002D6C90">
        <w:rPr>
          <w:rFonts w:hint="eastAsia"/>
          <w:bCs/>
          <w:lang w:val="en-US" w:eastAsia="ja-JP"/>
        </w:rPr>
        <w:t>365</w:t>
      </w:r>
    </w:p>
    <w:p w:rsidR="00902E1D" w:rsidRPr="002D6C90" w:rsidRDefault="00902E1D" w:rsidP="00404FF6">
      <w:pPr>
        <w:tabs>
          <w:tab w:val="left" w:pos="5103"/>
          <w:tab w:val="left" w:pos="5245"/>
          <w:tab w:val="left" w:pos="6237"/>
        </w:tabs>
        <w:spacing w:before="0"/>
        <w:rPr>
          <w:rFonts w:hint="eastAsia"/>
          <w:bCs/>
          <w:lang w:val="en-US" w:eastAsia="ja-JP"/>
        </w:rPr>
      </w:pPr>
      <w:r w:rsidRPr="002D6C90">
        <w:rPr>
          <w:bCs/>
          <w:lang w:val="en-US"/>
        </w:rPr>
        <w:t>NTT Access Network Service Systems Labs.</w:t>
      </w:r>
      <w:r w:rsidRPr="002D6C90">
        <w:rPr>
          <w:bCs/>
          <w:lang w:val="en-US"/>
        </w:rPr>
        <w:tab/>
        <w:t>Fax:</w:t>
      </w:r>
      <w:r w:rsidRPr="002D6C90">
        <w:rPr>
          <w:bCs/>
          <w:lang w:val="en-US"/>
        </w:rPr>
        <w:tab/>
        <w:t>+81 29 868 6</w:t>
      </w:r>
      <w:r w:rsidRPr="002D6C90">
        <w:rPr>
          <w:rFonts w:hint="eastAsia"/>
          <w:bCs/>
          <w:lang w:val="en-US" w:eastAsia="ja-JP"/>
        </w:rPr>
        <w:t>350</w:t>
      </w:r>
    </w:p>
    <w:p w:rsidR="00902E1D" w:rsidRPr="002D6C90" w:rsidRDefault="00902E1D" w:rsidP="00404FF6">
      <w:pPr>
        <w:tabs>
          <w:tab w:val="left" w:pos="5103"/>
        </w:tabs>
        <w:spacing w:before="0"/>
        <w:rPr>
          <w:bCs/>
          <w:lang w:val="en-US"/>
        </w:rPr>
      </w:pPr>
      <w:r w:rsidRPr="002D6C90">
        <w:rPr>
          <w:bCs/>
          <w:lang w:val="en-US"/>
        </w:rPr>
        <w:t>1-7-1 Hanabatake, Tsukuba, Ibaraki</w:t>
      </w:r>
      <w:r w:rsidRPr="002D6C90">
        <w:rPr>
          <w:bCs/>
          <w:lang w:val="en-US"/>
        </w:rPr>
        <w:tab/>
        <w:t>Email:</w:t>
      </w:r>
      <w:r w:rsidRPr="002D6C90">
        <w:rPr>
          <w:bCs/>
          <w:lang w:val="en-US"/>
        </w:rPr>
        <w:tab/>
      </w:r>
      <w:hyperlink r:id="rId9" w:history="1">
        <w:r w:rsidRPr="002D6C90">
          <w:rPr>
            <w:rStyle w:val="Hyperlink"/>
            <w:rFonts w:hint="eastAsia"/>
            <w:bCs/>
            <w:szCs w:val="21"/>
            <w:lang w:val="en-US" w:eastAsia="ja-JP"/>
          </w:rPr>
          <w:t>noriyuki</w:t>
        </w:r>
        <w:r w:rsidRPr="002D6C90">
          <w:rPr>
            <w:rStyle w:val="Hyperlink"/>
            <w:bCs/>
            <w:szCs w:val="21"/>
            <w:lang w:val="en-US"/>
          </w:rPr>
          <w:t>@ansl.ntt.co.jp</w:t>
        </w:r>
      </w:hyperlink>
      <w:r w:rsidRPr="002D6C90">
        <w:rPr>
          <w:bCs/>
          <w:lang w:val="en-US"/>
        </w:rPr>
        <w:t xml:space="preserve"> </w:t>
      </w:r>
    </w:p>
    <w:p w:rsidR="00902E1D" w:rsidRDefault="00902E1D" w:rsidP="00404FF6">
      <w:pPr>
        <w:spacing w:before="0"/>
        <w:rPr>
          <w:bCs/>
        </w:rPr>
      </w:pPr>
      <w:r>
        <w:rPr>
          <w:bCs/>
        </w:rPr>
        <w:t>305-0805, JAP</w:t>
      </w:r>
      <w:r w:rsidR="009D4FA4">
        <w:rPr>
          <w:bCs/>
        </w:rPr>
        <w:t>O</w:t>
      </w:r>
      <w:r>
        <w:rPr>
          <w:bCs/>
        </w:rPr>
        <w:t>N</w:t>
      </w:r>
    </w:p>
    <w:p w:rsidR="005F7826" w:rsidRDefault="00240245" w:rsidP="00404FF6">
      <w:pPr>
        <w:ind w:right="-427"/>
      </w:pPr>
      <w:r>
        <w:br w:type="page"/>
      </w:r>
      <w:r w:rsidR="009D4FA4">
        <w:lastRenderedPageBreak/>
        <w:t xml:space="preserve">Le formulaire peut être retourné </w:t>
      </w:r>
      <w:r w:rsidR="009D4FA4">
        <w:rPr>
          <w:b/>
          <w:bCs/>
        </w:rPr>
        <w:t xml:space="preserve">par email </w:t>
      </w:r>
      <w:r w:rsidR="009D4FA4">
        <w:t xml:space="preserve">ou </w:t>
      </w:r>
      <w:r w:rsidR="009D4FA4">
        <w:rPr>
          <w:b/>
          <w:bCs/>
        </w:rPr>
        <w:t>par fax</w:t>
      </w:r>
      <w:r w:rsidR="00902E1D">
        <w:t xml:space="preserve">.  </w:t>
      </w:r>
      <w:r w:rsidR="009D4FA4">
        <w:t>En cas de besoin</w:t>
      </w:r>
      <w:r w:rsidR="00902E1D">
        <w:t xml:space="preserve">, </w:t>
      </w:r>
      <w:r w:rsidR="009D4FA4">
        <w:t xml:space="preserve">des </w:t>
      </w:r>
      <w:r w:rsidR="00902E1D">
        <w:t xml:space="preserve">pages </w:t>
      </w:r>
      <w:r w:rsidR="009D4FA4">
        <w:t xml:space="preserve">supplémentaires peuvent être ajoutées si l'espace prévu dans le questionnaire est insuffisant. </w:t>
      </w:r>
    </w:p>
    <w:p w:rsidR="004E597A" w:rsidRDefault="00902E1D" w:rsidP="009A211B">
      <w:pPr>
        <w:ind w:right="-285"/>
      </w:pPr>
      <w:r>
        <w:rPr>
          <w:bCs/>
        </w:rPr>
        <w:t>3</w:t>
      </w:r>
      <w:r w:rsidR="004E597A">
        <w:tab/>
        <w:t xml:space="preserve">Je compte sur votre coopération pour formuler des réponses aussi précises que possible et les communiquer </w:t>
      </w:r>
      <w:r>
        <w:t>au Rapporteur, dont le nom et les coordonnées figurent ci-dessus, avant la date limite.</w:t>
      </w:r>
    </w:p>
    <w:p w:rsidR="004E597A" w:rsidRDefault="004E597A" w:rsidP="00404FF6">
      <w:pPr>
        <w:ind w:right="-143"/>
      </w:pPr>
      <w:r>
        <w:t>Veuillez agréer, Madame, Monsieur, l'assurance de ma haute considération.</w:t>
      </w:r>
    </w:p>
    <w:p w:rsidR="004E597A" w:rsidRDefault="004E597A" w:rsidP="002D6C90">
      <w:pPr>
        <w:spacing w:before="1480"/>
        <w:ind w:right="-142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4E597A" w:rsidRDefault="004E597A" w:rsidP="00404FF6">
      <w:pPr>
        <w:spacing w:before="720"/>
      </w:pPr>
    </w:p>
    <w:p w:rsidR="0005326F" w:rsidRDefault="0005326F" w:rsidP="00404FF6">
      <w:pPr>
        <w:spacing w:before="720"/>
      </w:pPr>
    </w:p>
    <w:p w:rsidR="004E597A" w:rsidRPr="00B76915" w:rsidRDefault="004E597A" w:rsidP="00404FF6">
      <w:pPr>
        <w:rPr>
          <w:lang w:val="en-US" w:eastAsia="ja-JP"/>
        </w:rPr>
      </w:pPr>
      <w:r w:rsidRPr="00B76915">
        <w:rPr>
          <w:b/>
          <w:lang w:val="en-US"/>
        </w:rPr>
        <w:t>Annexe</w:t>
      </w:r>
      <w:r w:rsidRPr="00B76915">
        <w:rPr>
          <w:lang w:val="en-US"/>
        </w:rPr>
        <w:t xml:space="preserve">: </w:t>
      </w:r>
      <w:r w:rsidR="00902E1D">
        <w:rPr>
          <w:lang w:val="en-US" w:eastAsia="ja-JP"/>
        </w:rPr>
        <w:t>1</w:t>
      </w:r>
    </w:p>
    <w:p w:rsidR="00240245" w:rsidRDefault="00240245" w:rsidP="002D6C90">
      <w:pPr>
        <w:pStyle w:val="Table"/>
        <w:keepNext w:val="0"/>
        <w:spacing w:before="120" w:after="0"/>
        <w:rPr>
          <w:bCs/>
          <w:lang w:val="en-US"/>
        </w:rPr>
        <w:sectPr w:rsidR="00240245">
          <w:headerReference w:type="default" r:id="rId10"/>
          <w:footerReference w:type="default" r:id="rId11"/>
          <w:footerReference w:type="first" r:id="rId12"/>
          <w:type w:val="continuous"/>
          <w:pgSz w:w="11907" w:h="16840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240245" w:rsidRDefault="00240245" w:rsidP="00240245">
      <w:pPr>
        <w:pStyle w:val="Table"/>
        <w:keepNext w:val="0"/>
        <w:spacing w:before="0" w:after="0"/>
        <w:rPr>
          <w:caps w:val="0"/>
        </w:rPr>
      </w:pPr>
      <w:r>
        <w:rPr>
          <w:bCs/>
        </w:rPr>
        <w:lastRenderedPageBreak/>
        <w:t>ANNEX</w:t>
      </w:r>
      <w:r>
        <w:rPr>
          <w:b/>
        </w:rPr>
        <w:br/>
      </w:r>
      <w:r>
        <w:rPr>
          <w:caps w:val="0"/>
        </w:rPr>
        <w:t>(to TSB Circular 85)</w:t>
      </w:r>
    </w:p>
    <w:p w:rsidR="00240245" w:rsidRDefault="00240245" w:rsidP="00240245">
      <w:pPr>
        <w:pStyle w:val="AnnexTitle"/>
        <w:pBdr>
          <w:bottom w:val="single" w:sz="12" w:space="1" w:color="auto"/>
        </w:pBdr>
        <w:spacing w:before="120" w:after="120"/>
        <w:rPr>
          <w:rFonts w:ascii="MS PGothic" w:eastAsia="MS PGothic" w:hAnsi="MS PGothic"/>
          <w:lang w:eastAsia="ja-JP"/>
        </w:rPr>
      </w:pPr>
    </w:p>
    <w:p w:rsidR="00240245" w:rsidRPr="002374B0" w:rsidRDefault="00240245" w:rsidP="00240245">
      <w:pPr>
        <w:pStyle w:val="AnnexTitle"/>
        <w:pBdr>
          <w:bottom w:val="single" w:sz="12" w:space="1" w:color="auto"/>
        </w:pBdr>
        <w:spacing w:before="120" w:after="120"/>
        <w:rPr>
          <w:bCs/>
        </w:rPr>
      </w:pPr>
      <w:r w:rsidRPr="002374B0">
        <w:t>Questionnaire</w:t>
      </w:r>
      <w:r w:rsidRPr="002374B0">
        <w:rPr>
          <w:rFonts w:hint="eastAsia"/>
          <w:lang w:eastAsia="ja-JP"/>
        </w:rPr>
        <w:t xml:space="preserve"> on </w:t>
      </w:r>
      <w:r w:rsidRPr="002374B0">
        <w:rPr>
          <w:bCs/>
          <w:szCs w:val="24"/>
        </w:rPr>
        <w:t>“</w:t>
      </w:r>
      <w:r w:rsidRPr="002374B0">
        <w:rPr>
          <w:rFonts w:hint="eastAsia"/>
          <w:szCs w:val="24"/>
        </w:rPr>
        <w:t>optical fibre identification technologies</w:t>
      </w:r>
      <w:r w:rsidRPr="002374B0">
        <w:rPr>
          <w:bCs/>
          <w:szCs w:val="24"/>
        </w:rPr>
        <w:t>”</w:t>
      </w:r>
    </w:p>
    <w:p w:rsidR="00240245" w:rsidRPr="00240245" w:rsidRDefault="00240245" w:rsidP="00240245">
      <w:pPr>
        <w:spacing w:before="480"/>
        <w:rPr>
          <w:lang w:val="en-US"/>
        </w:rPr>
      </w:pPr>
      <w:r w:rsidRPr="00240245">
        <w:rPr>
          <w:lang w:val="en-US"/>
        </w:rPr>
        <w:t xml:space="preserve">This questionnaire should be completed and returned to the Rapporteur of Question </w:t>
      </w:r>
      <w:r w:rsidRPr="00240245">
        <w:rPr>
          <w:rFonts w:hint="eastAsia"/>
          <w:lang w:val="en-US"/>
        </w:rPr>
        <w:t>1</w:t>
      </w:r>
      <w:r w:rsidRPr="00240245">
        <w:rPr>
          <w:rFonts w:hint="eastAsia"/>
          <w:lang w:val="en-US" w:eastAsia="ja-JP"/>
        </w:rPr>
        <w:t>7</w:t>
      </w:r>
      <w:r w:rsidRPr="00240245">
        <w:rPr>
          <w:lang w:val="en-US"/>
        </w:rPr>
        <w:t>/</w:t>
      </w:r>
      <w:r w:rsidRPr="00240245">
        <w:rPr>
          <w:rFonts w:hint="eastAsia"/>
          <w:lang w:val="en-US"/>
        </w:rPr>
        <w:t>15</w:t>
      </w:r>
      <w:r w:rsidRPr="00240245">
        <w:rPr>
          <w:lang w:val="en-US"/>
        </w:rPr>
        <w:t xml:space="preserve"> (copy to </w:t>
      </w:r>
      <w:hyperlink r:id="rId13" w:history="1">
        <w:r w:rsidRPr="00240245">
          <w:rPr>
            <w:rStyle w:val="Hyperlink"/>
            <w:lang w:val="en-US"/>
          </w:rPr>
          <w:t>tsbsg15@itu.int</w:t>
        </w:r>
      </w:hyperlink>
      <w:r w:rsidRPr="00240245">
        <w:rPr>
          <w:lang w:val="en-US"/>
        </w:rPr>
        <w:t xml:space="preserve">) by </w:t>
      </w:r>
      <w:r w:rsidRPr="00240245">
        <w:rPr>
          <w:b/>
          <w:lang w:val="en-US"/>
        </w:rPr>
        <w:t>31 March 20</w:t>
      </w:r>
      <w:r w:rsidRPr="00240245">
        <w:rPr>
          <w:rFonts w:hint="eastAsia"/>
          <w:b/>
          <w:lang w:val="en-US" w:eastAsia="ja-JP"/>
        </w:rPr>
        <w:t>10</w:t>
      </w:r>
      <w:r w:rsidRPr="00240245">
        <w:rPr>
          <w:color w:val="000000"/>
          <w:lang w:val="en-US"/>
        </w:rPr>
        <w:t>. It would be helpful if questionnaires could be returned by email or fax.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lang w:val="en-US"/>
        </w:rPr>
        <w:t>The Rapporteur's contact details are:</w:t>
      </w:r>
    </w:p>
    <w:tbl>
      <w:tblPr>
        <w:tblW w:w="924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240245" w:rsidTr="00240245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5040" w:type="dxa"/>
          </w:tcPr>
          <w:p w:rsidR="00240245" w:rsidRPr="00240245" w:rsidRDefault="00240245" w:rsidP="00240245">
            <w:pPr>
              <w:rPr>
                <w:lang w:val="en-US"/>
              </w:rPr>
            </w:pPr>
            <w:r w:rsidRPr="00240245">
              <w:rPr>
                <w:bCs/>
                <w:szCs w:val="21"/>
                <w:lang w:val="en-US"/>
              </w:rPr>
              <w:t xml:space="preserve">Mr. </w:t>
            </w:r>
            <w:r w:rsidRPr="00240245">
              <w:rPr>
                <w:rFonts w:hint="eastAsia"/>
                <w:bCs/>
                <w:szCs w:val="21"/>
                <w:lang w:val="en-US" w:eastAsia="ja-JP"/>
              </w:rPr>
              <w:t>Noriyuki Araki</w:t>
            </w:r>
            <w:r w:rsidRPr="00240245">
              <w:rPr>
                <w:bCs/>
                <w:szCs w:val="21"/>
                <w:lang w:val="en-US" w:eastAsia="ja-JP"/>
              </w:rPr>
              <w:br/>
            </w:r>
            <w:r w:rsidRPr="00240245">
              <w:rPr>
                <w:bCs/>
                <w:szCs w:val="21"/>
                <w:lang w:val="en-US"/>
              </w:rPr>
              <w:t>NTT Access Network Service Systems Labs.</w:t>
            </w:r>
            <w:r w:rsidRPr="00240245">
              <w:rPr>
                <w:bCs/>
                <w:szCs w:val="21"/>
                <w:lang w:val="en-US"/>
              </w:rPr>
              <w:br/>
              <w:t xml:space="preserve">1-7-1 Hanabatake, Tsukuba, </w:t>
            </w:r>
            <w:smartTag w:uri="urn:schemas-microsoft-com:office:smarttags" w:element="City">
              <w:smartTag w:uri="urn:schemas-microsoft-com:office:smarttags" w:element="place">
                <w:r w:rsidRPr="00240245">
                  <w:rPr>
                    <w:bCs/>
                    <w:szCs w:val="21"/>
                    <w:lang w:val="en-US"/>
                  </w:rPr>
                  <w:t>Ibaraki</w:t>
                </w:r>
              </w:smartTag>
            </w:smartTag>
            <w:r w:rsidRPr="00240245">
              <w:rPr>
                <w:bCs/>
                <w:szCs w:val="21"/>
                <w:lang w:val="en-US"/>
              </w:rPr>
              <w:br/>
              <w:t>305-0805, JAPAN</w:t>
            </w:r>
          </w:p>
        </w:tc>
        <w:tc>
          <w:tcPr>
            <w:tcW w:w="4200" w:type="dxa"/>
          </w:tcPr>
          <w:p w:rsidR="00240245" w:rsidRDefault="00240245" w:rsidP="00240245">
            <w:r>
              <w:rPr>
                <w:bCs/>
                <w:szCs w:val="21"/>
              </w:rPr>
              <w:t>Tel: +81 29 868 6</w:t>
            </w:r>
            <w:r>
              <w:rPr>
                <w:rFonts w:hint="eastAsia"/>
                <w:bCs/>
                <w:szCs w:val="21"/>
                <w:lang w:eastAsia="ja-JP"/>
              </w:rPr>
              <w:t>365</w:t>
            </w:r>
            <w:r>
              <w:rPr>
                <w:bCs/>
                <w:szCs w:val="21"/>
                <w:lang w:eastAsia="ja-JP"/>
              </w:rPr>
              <w:br/>
            </w:r>
            <w:r>
              <w:rPr>
                <w:bCs/>
                <w:szCs w:val="21"/>
              </w:rPr>
              <w:t>Fax: +81 29 868 6</w:t>
            </w:r>
            <w:r>
              <w:rPr>
                <w:rFonts w:hint="eastAsia"/>
                <w:bCs/>
                <w:szCs w:val="21"/>
                <w:lang w:eastAsia="ja-JP"/>
              </w:rPr>
              <w:t>350</w:t>
            </w:r>
            <w:r>
              <w:rPr>
                <w:bCs/>
                <w:szCs w:val="21"/>
                <w:lang w:eastAsia="ja-JP"/>
              </w:rPr>
              <w:br/>
            </w:r>
            <w:r>
              <w:rPr>
                <w:bCs/>
                <w:szCs w:val="21"/>
              </w:rPr>
              <w:t>Email:</w:t>
            </w:r>
            <w:r>
              <w:rPr>
                <w:bCs/>
                <w:szCs w:val="21"/>
              </w:rPr>
              <w:tab/>
            </w:r>
            <w:hyperlink r:id="rId14" w:history="1">
              <w:r>
                <w:rPr>
                  <w:rStyle w:val="Hyperlink"/>
                  <w:rFonts w:hint="eastAsia"/>
                  <w:bCs/>
                  <w:szCs w:val="21"/>
                  <w:lang w:eastAsia="ja-JP"/>
                </w:rPr>
                <w:t>noriyuki</w:t>
              </w:r>
              <w:r>
                <w:rPr>
                  <w:rStyle w:val="Hyperlink"/>
                  <w:bCs/>
                  <w:szCs w:val="21"/>
                </w:rPr>
                <w:t>@ansl.ntt.co.jp</w:t>
              </w:r>
            </w:hyperlink>
            <w:r>
              <w:rPr>
                <w:bCs/>
                <w:szCs w:val="21"/>
              </w:rPr>
              <w:t xml:space="preserve"> </w:t>
            </w:r>
          </w:p>
        </w:tc>
      </w:tr>
    </w:tbl>
    <w:p w:rsidR="00240245" w:rsidRDefault="00240245" w:rsidP="00240245">
      <w:pPr>
        <w:pStyle w:val="Infodoc"/>
        <w:pBdr>
          <w:bottom w:val="single" w:sz="12" w:space="1" w:color="auto"/>
        </w:pBdr>
        <w:ind w:left="0" w:firstLine="0"/>
        <w:rPr>
          <w:sz w:val="16"/>
          <w:szCs w:val="16"/>
        </w:rPr>
      </w:pPr>
    </w:p>
    <w:p w:rsidR="00240245" w:rsidRDefault="00240245" w:rsidP="00240245">
      <w:pPr>
        <w:pStyle w:val="Headingb0"/>
      </w:pPr>
      <w:r>
        <w:t>Questionnaire completed by:</w:t>
      </w:r>
    </w:p>
    <w:tbl>
      <w:tblPr>
        <w:tblW w:w="924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240245" w:rsidTr="00240245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5040" w:type="dxa"/>
          </w:tcPr>
          <w:p w:rsidR="00240245" w:rsidRDefault="00240245" w:rsidP="00240245">
            <w:pPr>
              <w:tabs>
                <w:tab w:val="right" w:leader="dot" w:pos="4828"/>
              </w:tabs>
            </w:pPr>
            <w:r>
              <w:t>Name:</w:t>
            </w:r>
            <w:r>
              <w:tab/>
            </w:r>
          </w:p>
        </w:tc>
        <w:tc>
          <w:tcPr>
            <w:tcW w:w="4200" w:type="dxa"/>
          </w:tcPr>
          <w:p w:rsidR="00240245" w:rsidRDefault="00240245" w:rsidP="00240245">
            <w:pPr>
              <w:tabs>
                <w:tab w:val="right" w:leader="dot" w:pos="4041"/>
              </w:tabs>
            </w:pPr>
            <w:r>
              <w:t>Tel:</w:t>
            </w:r>
            <w:r>
              <w:tab/>
            </w:r>
          </w:p>
        </w:tc>
      </w:tr>
      <w:tr w:rsidR="00240245" w:rsidTr="00240245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5040" w:type="dxa"/>
          </w:tcPr>
          <w:p w:rsidR="00240245" w:rsidRDefault="00240245" w:rsidP="00240245">
            <w:pPr>
              <w:tabs>
                <w:tab w:val="right" w:leader="dot" w:pos="4828"/>
              </w:tabs>
            </w:pPr>
            <w:r>
              <w:t>Organization:</w:t>
            </w:r>
            <w:r>
              <w:tab/>
            </w:r>
          </w:p>
        </w:tc>
        <w:tc>
          <w:tcPr>
            <w:tcW w:w="4200" w:type="dxa"/>
          </w:tcPr>
          <w:p w:rsidR="00240245" w:rsidRDefault="00240245" w:rsidP="00240245">
            <w:pPr>
              <w:tabs>
                <w:tab w:val="right" w:leader="dot" w:pos="4041"/>
              </w:tabs>
            </w:pPr>
            <w:r>
              <w:t>Fax:</w:t>
            </w:r>
            <w:r>
              <w:tab/>
            </w:r>
          </w:p>
        </w:tc>
      </w:tr>
      <w:tr w:rsidR="00240245" w:rsidTr="00240245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5040" w:type="dxa"/>
          </w:tcPr>
          <w:p w:rsidR="00240245" w:rsidRDefault="00240245" w:rsidP="00240245">
            <w:pPr>
              <w:tabs>
                <w:tab w:val="right" w:leader="dot" w:pos="4828"/>
              </w:tabs>
            </w:pPr>
            <w:r>
              <w:t>Country:</w:t>
            </w:r>
            <w:r>
              <w:tab/>
            </w:r>
          </w:p>
        </w:tc>
        <w:tc>
          <w:tcPr>
            <w:tcW w:w="4200" w:type="dxa"/>
          </w:tcPr>
          <w:p w:rsidR="00240245" w:rsidRDefault="00240245" w:rsidP="00240245">
            <w:pPr>
              <w:tabs>
                <w:tab w:val="right" w:leader="dot" w:pos="4041"/>
              </w:tabs>
            </w:pPr>
            <w:r>
              <w:t>Email:</w:t>
            </w:r>
            <w:r>
              <w:tab/>
            </w:r>
          </w:p>
        </w:tc>
      </w:tr>
      <w:tr w:rsidR="00240245" w:rsidTr="00240245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9240" w:type="dxa"/>
            <w:gridSpan w:val="2"/>
          </w:tcPr>
          <w:p w:rsidR="00240245" w:rsidRDefault="00240245" w:rsidP="00240245">
            <w:r>
              <w:t>Address:</w:t>
            </w:r>
          </w:p>
          <w:p w:rsidR="00240245" w:rsidRDefault="00240245" w:rsidP="00240245">
            <w:pPr>
              <w:tabs>
                <w:tab w:val="right" w:leader="dot" w:pos="9072"/>
              </w:tabs>
              <w:spacing w:line="360" w:lineRule="auto"/>
            </w:pPr>
            <w:r>
              <w:tab/>
            </w:r>
          </w:p>
          <w:p w:rsidR="00240245" w:rsidRDefault="00240245" w:rsidP="00240245">
            <w:pPr>
              <w:tabs>
                <w:tab w:val="right" w:leader="dot" w:pos="9072"/>
              </w:tabs>
              <w:spacing w:line="360" w:lineRule="auto"/>
            </w:pPr>
            <w:r>
              <w:tab/>
            </w:r>
          </w:p>
          <w:p w:rsidR="00240245" w:rsidRDefault="00240245" w:rsidP="00240245">
            <w:pPr>
              <w:tabs>
                <w:tab w:val="right" w:leader="dot" w:pos="9072"/>
              </w:tabs>
            </w:pPr>
            <w:r>
              <w:tab/>
            </w:r>
          </w:p>
        </w:tc>
      </w:tr>
    </w:tbl>
    <w:p w:rsidR="00240245" w:rsidRPr="00240245" w:rsidRDefault="00240245" w:rsidP="00240245">
      <w:pPr>
        <w:ind w:left="360"/>
        <w:rPr>
          <w:b/>
          <w:bCs/>
          <w:i/>
          <w:iCs/>
          <w:szCs w:val="21"/>
          <w:lang w:val="en-US"/>
        </w:rPr>
      </w:pPr>
      <w:r w:rsidRPr="00240245">
        <w:rPr>
          <w:b/>
          <w:bCs/>
          <w:i/>
          <w:iCs/>
          <w:szCs w:val="21"/>
          <w:lang w:val="en-US"/>
        </w:rPr>
        <w:t>Please select the most suitable answer to the following questions.</w:t>
      </w:r>
    </w:p>
    <w:p w:rsidR="00240245" w:rsidRPr="00240245" w:rsidRDefault="00240245" w:rsidP="00240245">
      <w:pPr>
        <w:ind w:left="360"/>
        <w:rPr>
          <w:b/>
          <w:bCs/>
          <w:i/>
          <w:iCs/>
          <w:szCs w:val="21"/>
          <w:lang w:val="en-US"/>
        </w:rPr>
      </w:pPr>
      <w:r w:rsidRPr="00240245">
        <w:rPr>
          <w:b/>
          <w:bCs/>
          <w:i/>
          <w:iCs/>
          <w:szCs w:val="21"/>
          <w:lang w:val="en-US"/>
        </w:rPr>
        <w:t>If you select “other”, please add a corresponding comment.</w:t>
      </w:r>
    </w:p>
    <w:p w:rsidR="00240245" w:rsidRDefault="00240245" w:rsidP="00240245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eastAsia="ja-JP"/>
        </w:rPr>
        <w:t>General questions</w:t>
      </w:r>
    </w:p>
    <w:p w:rsidR="00240245" w:rsidRPr="00240245" w:rsidRDefault="00240245" w:rsidP="00240245">
      <w:pPr>
        <w:widowControl w:val="0"/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 w:eastAsia="ja-JP"/>
        </w:rPr>
      </w:pPr>
      <w:r w:rsidRPr="00240245">
        <w:rPr>
          <w:rFonts w:hint="eastAsia"/>
          <w:szCs w:val="21"/>
          <w:lang w:val="en-US" w:eastAsia="ja-JP"/>
        </w:rPr>
        <w:t xml:space="preserve"> </w:t>
      </w:r>
      <w:r w:rsidRPr="00240245">
        <w:rPr>
          <w:szCs w:val="21"/>
          <w:lang w:val="en-US"/>
        </w:rPr>
        <w:t xml:space="preserve">Do you already use or plan to use optical fibre </w:t>
      </w:r>
      <w:r w:rsidRPr="00240245">
        <w:rPr>
          <w:rFonts w:hint="eastAsia"/>
          <w:szCs w:val="21"/>
          <w:lang w:val="en-US" w:eastAsia="ja-JP"/>
        </w:rPr>
        <w:t>identification technologies</w:t>
      </w:r>
      <w:r w:rsidRPr="00240245">
        <w:rPr>
          <w:szCs w:val="21"/>
          <w:lang w:val="en-US"/>
        </w:rPr>
        <w:t>?</w:t>
      </w:r>
    </w:p>
    <w:p w:rsidR="00240245" w:rsidRDefault="00240245" w:rsidP="00240245">
      <w:r>
        <w:t>(  ) Yes</w:t>
      </w:r>
    </w:p>
    <w:p w:rsidR="00240245" w:rsidRDefault="00240245" w:rsidP="00240245">
      <w:pPr>
        <w:rPr>
          <w:rFonts w:hint="eastAsia"/>
          <w:lang w:eastAsia="ja-JP"/>
        </w:rPr>
      </w:pPr>
      <w:r>
        <w:t>(  ) No</w:t>
      </w:r>
    </w:p>
    <w:p w:rsidR="00240245" w:rsidRPr="00240245" w:rsidRDefault="00240245" w:rsidP="00240245">
      <w:pPr>
        <w:widowControl w:val="0"/>
        <w:numPr>
          <w:ilvl w:val="1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/>
        <w:jc w:val="both"/>
        <w:textAlignment w:val="auto"/>
        <w:rPr>
          <w:rFonts w:hint="eastAsia"/>
          <w:szCs w:val="21"/>
          <w:lang w:val="en-US" w:eastAsia="ja-JP"/>
        </w:rPr>
      </w:pPr>
      <w:r w:rsidRPr="00240245">
        <w:rPr>
          <w:rFonts w:hint="eastAsia"/>
          <w:szCs w:val="21"/>
          <w:lang w:val="en-US" w:eastAsia="ja-JP"/>
        </w:rPr>
        <w:t xml:space="preserve"> </w:t>
      </w:r>
      <w:r w:rsidRPr="00240245">
        <w:rPr>
          <w:szCs w:val="21"/>
          <w:lang w:val="en-US"/>
        </w:rPr>
        <w:t xml:space="preserve">Does your country have a national standard for optical fibre </w:t>
      </w:r>
      <w:r w:rsidRPr="00240245">
        <w:rPr>
          <w:rFonts w:hint="eastAsia"/>
          <w:szCs w:val="21"/>
          <w:lang w:val="en-US" w:eastAsia="ja-JP"/>
        </w:rPr>
        <w:t>identification technologies</w:t>
      </w:r>
      <w:r w:rsidRPr="00240245">
        <w:rPr>
          <w:szCs w:val="21"/>
          <w:lang w:val="en-US"/>
        </w:rPr>
        <w:t>?</w:t>
      </w:r>
    </w:p>
    <w:p w:rsidR="00240245" w:rsidRDefault="00240245" w:rsidP="00240245">
      <w:pPr>
        <w:spacing w:before="100" w:beforeAutospacing="1"/>
        <w:rPr>
          <w:szCs w:val="21"/>
        </w:rPr>
      </w:pPr>
      <w:r>
        <w:rPr>
          <w:szCs w:val="21"/>
        </w:rPr>
        <w:t>(  ) Yes</w:t>
      </w:r>
    </w:p>
    <w:p w:rsidR="00240245" w:rsidRDefault="00240245" w:rsidP="00240245">
      <w:pPr>
        <w:spacing w:before="100" w:beforeAutospacing="1"/>
        <w:rPr>
          <w:rFonts w:hint="eastAsia"/>
          <w:lang w:eastAsia="ja-JP"/>
        </w:rPr>
      </w:pPr>
      <w:r>
        <w:t>(  ) No</w:t>
      </w:r>
    </w:p>
    <w:p w:rsidR="00240245" w:rsidRDefault="00240245" w:rsidP="00240245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</w:rPr>
      </w:pPr>
      <w:r>
        <w:rPr>
          <w:rFonts w:hint="eastAsia"/>
          <w:lang w:eastAsia="ja-JP"/>
        </w:rPr>
        <w:t>Configuration of optical access network</w:t>
      </w:r>
    </w:p>
    <w:p w:rsidR="00240245" w:rsidRPr="00240245" w:rsidRDefault="00240245" w:rsidP="00240245">
      <w:pPr>
        <w:pStyle w:val="Heading2"/>
        <w:rPr>
          <w:rFonts w:eastAsia="MS PGothic"/>
          <w:b w:val="0"/>
          <w:lang w:val="en-US" w:eastAsia="ja-JP"/>
        </w:rPr>
      </w:pPr>
      <w:r w:rsidRPr="00240245">
        <w:rPr>
          <w:rFonts w:hint="eastAsia"/>
          <w:b w:val="0"/>
          <w:lang w:val="en-US" w:eastAsia="ja-JP"/>
        </w:rPr>
        <w:t xml:space="preserve">2.1 </w:t>
      </w:r>
      <w:r w:rsidRPr="00240245">
        <w:rPr>
          <w:b w:val="0"/>
          <w:lang w:val="en-US"/>
        </w:rPr>
        <w:t>Which of the following topologies is used in optical access network</w:t>
      </w:r>
      <w:r w:rsidRPr="00240245">
        <w:rPr>
          <w:rFonts w:hint="eastAsia"/>
          <w:b w:val="0"/>
          <w:lang w:val="en-US" w:eastAsia="ja-JP"/>
        </w:rPr>
        <w:t>s</w:t>
      </w:r>
      <w:r w:rsidRPr="00240245">
        <w:rPr>
          <w:b w:val="0"/>
          <w:lang w:val="en-US"/>
        </w:rPr>
        <w:t xml:space="preserve"> (OAN)?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Point to point network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Point to multi-point network where optical splitters are </w:t>
      </w:r>
      <w:r w:rsidRPr="00240245">
        <w:rPr>
          <w:lang w:val="en-US" w:eastAsia="ja-JP"/>
        </w:rPr>
        <w:t>installed</w:t>
      </w:r>
      <w:r w:rsidRPr="00240245">
        <w:rPr>
          <w:rFonts w:hint="eastAsia"/>
          <w:lang w:val="en-US" w:eastAsia="ja-JP"/>
        </w:rPr>
        <w:t xml:space="preserve"> in central offices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lastRenderedPageBreak/>
        <w:t xml:space="preserve">(  ) Point to multi-point network where optical splitters are </w:t>
      </w:r>
      <w:r w:rsidRPr="00240245">
        <w:rPr>
          <w:lang w:val="en-US" w:eastAsia="ja-JP"/>
        </w:rPr>
        <w:t>installed</w:t>
      </w:r>
      <w:r w:rsidRPr="00240245">
        <w:rPr>
          <w:rFonts w:hint="eastAsia"/>
          <w:lang w:val="en-US" w:eastAsia="ja-JP"/>
        </w:rPr>
        <w:t xml:space="preserve"> outside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Point to multi-point network where optical splitters are </w:t>
      </w:r>
      <w:r w:rsidRPr="00240245">
        <w:rPr>
          <w:lang w:val="en-US" w:eastAsia="ja-JP"/>
        </w:rPr>
        <w:t>installed on</w:t>
      </w:r>
      <w:r w:rsidRPr="00240245">
        <w:rPr>
          <w:rFonts w:hint="eastAsia"/>
          <w:lang w:val="en-US" w:eastAsia="ja-JP"/>
        </w:rPr>
        <w:t xml:space="preserve"> user premises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Ring networks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Other (                                                )</w:t>
      </w:r>
    </w:p>
    <w:p w:rsidR="00240245" w:rsidRPr="00240245" w:rsidRDefault="00240245" w:rsidP="00240245">
      <w:pPr>
        <w:spacing w:before="240"/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2.2 </w:t>
      </w:r>
      <w:r w:rsidRPr="00240245">
        <w:rPr>
          <w:lang w:val="en-US" w:eastAsia="ja-JP"/>
        </w:rPr>
        <w:t>In w</w:t>
      </w:r>
      <w:r w:rsidRPr="00240245">
        <w:rPr>
          <w:rFonts w:hint="eastAsia"/>
          <w:lang w:val="en-US" w:eastAsia="ja-JP"/>
        </w:rPr>
        <w:t xml:space="preserve">hich fibre sections do you identify </w:t>
      </w:r>
      <w:r w:rsidRPr="00240245">
        <w:rPr>
          <w:lang w:val="en-US" w:eastAsia="ja-JP"/>
        </w:rPr>
        <w:t>the</w:t>
      </w:r>
      <w:r w:rsidRPr="00240245">
        <w:rPr>
          <w:rFonts w:hint="eastAsia"/>
          <w:lang w:val="en-US" w:eastAsia="ja-JP"/>
        </w:rPr>
        <w:t xml:space="preserve"> optical fibre?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All sections of optical fibre line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Above optical splitter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Below optical splitter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Other (                                                )</w:t>
      </w:r>
    </w:p>
    <w:p w:rsidR="00240245" w:rsidRPr="00240245" w:rsidRDefault="00240245" w:rsidP="00240245">
      <w:pPr>
        <w:spacing w:before="240"/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2.3 </w:t>
      </w:r>
      <w:r w:rsidRPr="00240245">
        <w:rPr>
          <w:lang w:val="en-US" w:eastAsia="ja-JP"/>
        </w:rPr>
        <w:t>At which</w:t>
      </w:r>
      <w:r w:rsidRPr="00240245">
        <w:rPr>
          <w:rFonts w:hint="eastAsia"/>
          <w:lang w:val="en-US" w:eastAsia="ja-JP"/>
        </w:rPr>
        <w:t xml:space="preserve"> work-site will you identify </w:t>
      </w:r>
      <w:r w:rsidRPr="00240245">
        <w:rPr>
          <w:lang w:val="en-US" w:eastAsia="ja-JP"/>
        </w:rPr>
        <w:t>the</w:t>
      </w:r>
      <w:r w:rsidRPr="00240245">
        <w:rPr>
          <w:rFonts w:hint="eastAsia"/>
          <w:lang w:val="en-US" w:eastAsia="ja-JP"/>
        </w:rPr>
        <w:t xml:space="preserve"> fibre?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</w:t>
      </w:r>
      <w:r w:rsidRPr="00240245">
        <w:rPr>
          <w:lang w:val="en-US" w:eastAsia="ja-JP"/>
        </w:rPr>
        <w:t>C</w:t>
      </w:r>
      <w:r w:rsidRPr="00240245">
        <w:rPr>
          <w:rFonts w:hint="eastAsia"/>
          <w:lang w:val="en-US" w:eastAsia="ja-JP"/>
        </w:rPr>
        <w:t>entral office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</w:t>
      </w:r>
      <w:r w:rsidRPr="00240245">
        <w:rPr>
          <w:lang w:val="en-US" w:eastAsia="ja-JP"/>
        </w:rPr>
        <w:t>O</w:t>
      </w:r>
      <w:r w:rsidRPr="00240245">
        <w:rPr>
          <w:rFonts w:hint="eastAsia"/>
          <w:lang w:val="en-US" w:eastAsia="ja-JP"/>
        </w:rPr>
        <w:t>utside (optical fibre cable section)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</w:t>
      </w:r>
      <w:r w:rsidRPr="00240245">
        <w:rPr>
          <w:lang w:val="en-US" w:eastAsia="ja-JP"/>
        </w:rPr>
        <w:t>U</w:t>
      </w:r>
      <w:r w:rsidRPr="00240245">
        <w:rPr>
          <w:rFonts w:hint="eastAsia"/>
          <w:lang w:val="en-US" w:eastAsia="ja-JP"/>
        </w:rPr>
        <w:t>nderground optical closures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</w:t>
      </w:r>
      <w:r w:rsidRPr="00240245">
        <w:rPr>
          <w:lang w:val="en-US" w:eastAsia="ja-JP"/>
        </w:rPr>
        <w:t>A</w:t>
      </w:r>
      <w:r w:rsidRPr="00240245">
        <w:rPr>
          <w:rFonts w:hint="eastAsia"/>
          <w:lang w:val="en-US" w:eastAsia="ja-JP"/>
        </w:rPr>
        <w:t>erial optical closures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</w:t>
      </w:r>
      <w:r w:rsidRPr="00240245">
        <w:rPr>
          <w:lang w:val="en-US" w:eastAsia="ja-JP"/>
        </w:rPr>
        <w:t>O</w:t>
      </w:r>
      <w:r w:rsidRPr="00240245">
        <w:rPr>
          <w:rFonts w:hint="eastAsia"/>
          <w:lang w:val="en-US" w:eastAsia="ja-JP"/>
        </w:rPr>
        <w:t>ptical cabinet around user premises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</w:t>
      </w:r>
      <w:r w:rsidRPr="00240245">
        <w:rPr>
          <w:lang w:val="en-US" w:eastAsia="ja-JP"/>
        </w:rPr>
        <w:t>U</w:t>
      </w:r>
      <w:r w:rsidRPr="00240245">
        <w:rPr>
          <w:rFonts w:hint="eastAsia"/>
          <w:lang w:val="en-US" w:eastAsia="ja-JP"/>
        </w:rPr>
        <w:t>ser premises (e.g. optical cabinet, MDF room)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Other (                                                )</w:t>
      </w:r>
    </w:p>
    <w:p w:rsidR="00240245" w:rsidRPr="00240245" w:rsidRDefault="00240245" w:rsidP="00240245">
      <w:pPr>
        <w:spacing w:before="240"/>
        <w:rPr>
          <w:rFonts w:hint="eastAsia"/>
          <w:szCs w:val="21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2.4 </w:t>
      </w:r>
      <w:r w:rsidRPr="00240245">
        <w:rPr>
          <w:szCs w:val="21"/>
          <w:lang w:val="en-US"/>
        </w:rPr>
        <w:t xml:space="preserve">Which types of optical fibre are (will be) used for </w:t>
      </w:r>
      <w:r w:rsidRPr="00240245">
        <w:rPr>
          <w:rFonts w:hint="eastAsia"/>
          <w:szCs w:val="21"/>
          <w:lang w:val="en-US" w:eastAsia="ja-JP"/>
        </w:rPr>
        <w:t>optical fibre identification</w:t>
      </w:r>
      <w:r w:rsidRPr="00240245">
        <w:rPr>
          <w:szCs w:val="21"/>
          <w:lang w:val="en-US"/>
        </w:rPr>
        <w:t>?</w:t>
      </w:r>
    </w:p>
    <w:p w:rsidR="00240245" w:rsidRDefault="00240245" w:rsidP="00240245">
      <w:pPr>
        <w:rPr>
          <w:szCs w:val="21"/>
        </w:rPr>
      </w:pPr>
      <w:r>
        <w:rPr>
          <w:szCs w:val="21"/>
        </w:rPr>
        <w:t>(  ) Single-mode glass fibre (e.g.; ITU-T G.652-G.657, IEC B-series)</w:t>
      </w:r>
    </w:p>
    <w:p w:rsidR="00240245" w:rsidRDefault="00240245" w:rsidP="00240245">
      <w:pPr>
        <w:rPr>
          <w:szCs w:val="21"/>
        </w:rPr>
      </w:pPr>
      <w:r>
        <w:rPr>
          <w:szCs w:val="21"/>
        </w:rPr>
        <w:t>(  ) Multi-mode glass fibre (e.g.; ITU-T G.651, IEC A.1-series)</w:t>
      </w:r>
    </w:p>
    <w:p w:rsidR="00240245" w:rsidRDefault="00240245" w:rsidP="00240245">
      <w:pPr>
        <w:rPr>
          <w:szCs w:val="21"/>
        </w:rPr>
      </w:pPr>
      <w:r>
        <w:rPr>
          <w:szCs w:val="21"/>
        </w:rPr>
        <w:t>(  ) Multi-mode plastic fibre (e.g.; IEC A.4-series)</w:t>
      </w:r>
    </w:p>
    <w:p w:rsidR="00240245" w:rsidRPr="00240245" w:rsidRDefault="00240245" w:rsidP="00240245">
      <w:pPr>
        <w:spacing w:before="240"/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2.5 What kind of passive optical devices </w:t>
      </w:r>
      <w:r w:rsidRPr="00240245">
        <w:rPr>
          <w:lang w:val="en-US" w:eastAsia="ja-JP"/>
        </w:rPr>
        <w:t xml:space="preserve">do (will) you employ </w:t>
      </w:r>
      <w:r w:rsidRPr="00240245">
        <w:rPr>
          <w:rFonts w:hint="eastAsia"/>
          <w:lang w:val="en-US" w:eastAsia="ja-JP"/>
        </w:rPr>
        <w:t>in optical fibre cable networks?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Optical connecting devices (e.g. optical connector</w:t>
      </w:r>
      <w:r w:rsidRPr="00240245">
        <w:rPr>
          <w:lang w:val="en-US" w:eastAsia="ja-JP"/>
        </w:rPr>
        <w:t>s</w:t>
      </w:r>
      <w:r w:rsidRPr="00240245">
        <w:rPr>
          <w:rFonts w:hint="eastAsia"/>
          <w:lang w:val="en-US" w:eastAsia="ja-JP"/>
        </w:rPr>
        <w:t>, mechanical splices and fusion splices)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Optical splitter</w:t>
      </w:r>
      <w:r w:rsidRPr="00240245">
        <w:rPr>
          <w:lang w:val="en-US" w:eastAsia="ja-JP"/>
        </w:rPr>
        <w:t>s</w:t>
      </w:r>
      <w:r w:rsidRPr="00240245">
        <w:rPr>
          <w:rFonts w:hint="eastAsia"/>
          <w:lang w:val="en-US" w:eastAsia="ja-JP"/>
        </w:rPr>
        <w:t xml:space="preserve"> (wavelength non-selective)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Optical splitter</w:t>
      </w:r>
      <w:r w:rsidRPr="00240245">
        <w:rPr>
          <w:lang w:val="en-US" w:eastAsia="ja-JP"/>
        </w:rPr>
        <w:t>s</w:t>
      </w:r>
      <w:r w:rsidRPr="00240245">
        <w:rPr>
          <w:rFonts w:hint="eastAsia"/>
          <w:lang w:val="en-US" w:eastAsia="ja-JP"/>
        </w:rPr>
        <w:t xml:space="preserve"> (</w:t>
      </w:r>
      <w:r w:rsidRPr="00240245">
        <w:rPr>
          <w:lang w:val="en-US" w:eastAsia="ja-JP"/>
        </w:rPr>
        <w:t>wavelength</w:t>
      </w:r>
      <w:r w:rsidRPr="00240245">
        <w:rPr>
          <w:rFonts w:hint="eastAsia"/>
          <w:lang w:val="en-US" w:eastAsia="ja-JP"/>
        </w:rPr>
        <w:t xml:space="preserve"> division multiplex</w:t>
      </w:r>
      <w:r w:rsidRPr="00240245">
        <w:rPr>
          <w:lang w:val="en-US" w:eastAsia="ja-JP"/>
        </w:rPr>
        <w:t>ers</w:t>
      </w:r>
      <w:r w:rsidRPr="00240245">
        <w:rPr>
          <w:rFonts w:hint="eastAsia"/>
          <w:lang w:val="en-US" w:eastAsia="ja-JP"/>
        </w:rPr>
        <w:t>, e.g. AWG</w:t>
      </w:r>
      <w:r w:rsidRPr="00240245">
        <w:rPr>
          <w:lang w:val="en-US" w:eastAsia="ja-JP"/>
        </w:rPr>
        <w:t>s</w:t>
      </w:r>
      <w:r w:rsidRPr="00240245">
        <w:rPr>
          <w:rFonts w:hint="eastAsia"/>
          <w:lang w:val="en-US" w:eastAsia="ja-JP"/>
        </w:rPr>
        <w:t>)</w:t>
      </w:r>
    </w:p>
    <w:p w:rsidR="00240245" w:rsidRPr="00240245" w:rsidRDefault="00240245" w:rsidP="00240245">
      <w:pPr>
        <w:rPr>
          <w:lang w:val="en-US" w:eastAsia="ja-JP"/>
        </w:rPr>
      </w:pPr>
      <w:r w:rsidRPr="00240245">
        <w:rPr>
          <w:rFonts w:hint="eastAsia"/>
          <w:lang w:val="en-US" w:eastAsia="ja-JP"/>
        </w:rPr>
        <w:t>(  ) Optical coupler</w:t>
      </w:r>
      <w:r w:rsidRPr="00240245">
        <w:rPr>
          <w:lang w:val="en-US" w:eastAsia="ja-JP"/>
        </w:rPr>
        <w:t>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Optical filter</w:t>
      </w:r>
      <w:r w:rsidRPr="00240245">
        <w:rPr>
          <w:lang w:val="en-US" w:eastAsia="ja-JP"/>
        </w:rPr>
        <w:t>s</w:t>
      </w:r>
      <w:r w:rsidRPr="00240245">
        <w:rPr>
          <w:rFonts w:hint="eastAsia"/>
          <w:lang w:val="en-US" w:eastAsia="ja-JP"/>
        </w:rPr>
        <w:t xml:space="preserve"> (e.g. for maintenance use)</w:t>
      </w:r>
    </w:p>
    <w:p w:rsidR="00240245" w:rsidRDefault="00240245" w:rsidP="0024024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(  ) Other (                                                )</w:t>
      </w:r>
    </w:p>
    <w:p w:rsidR="00240245" w:rsidRDefault="00240245" w:rsidP="00240245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</w:rPr>
      </w:pPr>
      <w:r>
        <w:rPr>
          <w:rFonts w:hint="eastAsia"/>
          <w:lang w:eastAsia="ja-JP"/>
        </w:rPr>
        <w:t>Requirement of optical fibre identification</w:t>
      </w:r>
    </w:p>
    <w:p w:rsidR="00240245" w:rsidRPr="00240245" w:rsidRDefault="00240245" w:rsidP="00240245">
      <w:pPr>
        <w:pStyle w:val="Heading2"/>
        <w:rPr>
          <w:rFonts w:hint="eastAsia"/>
          <w:b w:val="0"/>
          <w:lang w:val="en-US" w:eastAsia="ja-JP"/>
        </w:rPr>
      </w:pPr>
      <w:r w:rsidRPr="00240245">
        <w:rPr>
          <w:rFonts w:hint="eastAsia"/>
          <w:b w:val="0"/>
          <w:lang w:val="en-US" w:eastAsia="ja-JP"/>
        </w:rPr>
        <w:t xml:space="preserve">3.1 Which work </w:t>
      </w:r>
      <w:r w:rsidRPr="00240245">
        <w:rPr>
          <w:b w:val="0"/>
          <w:lang w:val="en-US" w:eastAsia="ja-JP"/>
        </w:rPr>
        <w:t>requires</w:t>
      </w:r>
      <w:r w:rsidRPr="00240245">
        <w:rPr>
          <w:rFonts w:hint="eastAsia"/>
          <w:b w:val="0"/>
          <w:lang w:val="en-US" w:eastAsia="ja-JP"/>
        </w:rPr>
        <w:t xml:space="preserve"> optical fibre identification?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Construction work (</w:t>
      </w:r>
      <w:r w:rsidRPr="00240245">
        <w:rPr>
          <w:lang w:val="en-US" w:eastAsia="ja-JP"/>
        </w:rPr>
        <w:t>c</w:t>
      </w:r>
      <w:r w:rsidRPr="00240245">
        <w:rPr>
          <w:rFonts w:hint="eastAsia"/>
          <w:lang w:val="en-US" w:eastAsia="ja-JP"/>
        </w:rPr>
        <w:t>able installation before service)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Service installation work 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Cable replace</w:t>
      </w:r>
      <w:r w:rsidRPr="00240245">
        <w:rPr>
          <w:lang w:val="en-US" w:eastAsia="ja-JP"/>
        </w:rPr>
        <w:t>ment</w:t>
      </w:r>
      <w:r w:rsidRPr="00240245">
        <w:rPr>
          <w:rFonts w:hint="eastAsia"/>
          <w:lang w:val="en-US" w:eastAsia="ja-JP"/>
        </w:rPr>
        <w:t xml:space="preserve"> work</w:t>
      </w:r>
    </w:p>
    <w:p w:rsidR="00240245" w:rsidRPr="00240245" w:rsidRDefault="00240245" w:rsidP="00240245">
      <w:pPr>
        <w:spacing w:before="0"/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lastRenderedPageBreak/>
        <w:t>(  ) Removal work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Other (                                                )</w:t>
      </w:r>
    </w:p>
    <w:p w:rsidR="00240245" w:rsidRPr="00240245" w:rsidRDefault="00240245" w:rsidP="00240245">
      <w:pPr>
        <w:spacing w:before="240"/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3.2 Which kind of optical fibre line </w:t>
      </w:r>
      <w:r w:rsidRPr="00240245">
        <w:rPr>
          <w:lang w:val="en-US" w:eastAsia="ja-JP"/>
        </w:rPr>
        <w:t>must</w:t>
      </w:r>
      <w:r w:rsidRPr="00240245">
        <w:rPr>
          <w:rFonts w:hint="eastAsia"/>
          <w:lang w:val="en-US" w:eastAsia="ja-JP"/>
        </w:rPr>
        <w:t xml:space="preserve"> be identified?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All fibres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Unused fibre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Live fibre (signal carrying)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Optical fibre for maintenance use (</w:t>
      </w:r>
      <w:r w:rsidRPr="00240245">
        <w:rPr>
          <w:lang w:val="en-US" w:eastAsia="ja-JP"/>
        </w:rPr>
        <w:t>s</w:t>
      </w:r>
      <w:r w:rsidRPr="00240245">
        <w:rPr>
          <w:rFonts w:hint="eastAsia"/>
          <w:lang w:val="en-US" w:eastAsia="ja-JP"/>
        </w:rPr>
        <w:t>pecific monitored fibre)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None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Other (                                                )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3.3 Do you think that optical fibre identification should be carried out without any deterioration in service quality? (In-service monitoring </w:t>
      </w:r>
      <w:r w:rsidRPr="00240245">
        <w:rPr>
          <w:lang w:val="en-US" w:eastAsia="ja-JP"/>
        </w:rPr>
        <w:t>is</w:t>
      </w:r>
      <w:r w:rsidRPr="00240245">
        <w:rPr>
          <w:rFonts w:hint="eastAsia"/>
          <w:lang w:val="en-US" w:eastAsia="ja-JP"/>
        </w:rPr>
        <w:t xml:space="preserve"> required.)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Yes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No</w:t>
      </w:r>
    </w:p>
    <w:p w:rsidR="00240245" w:rsidRPr="00240245" w:rsidRDefault="00240245" w:rsidP="00240245">
      <w:pPr>
        <w:widowControl w:val="0"/>
        <w:rPr>
          <w:rFonts w:hint="eastAsia"/>
          <w:color w:val="000000"/>
          <w:lang w:val="en-US"/>
        </w:rPr>
      </w:pPr>
      <w:r w:rsidRPr="00240245">
        <w:rPr>
          <w:rFonts w:hint="eastAsia"/>
          <w:color w:val="000000"/>
          <w:lang w:val="en-US"/>
        </w:rPr>
        <w:t xml:space="preserve">Please </w:t>
      </w:r>
      <w:r w:rsidRPr="00240245">
        <w:rPr>
          <w:color w:val="000000"/>
          <w:lang w:val="en-US"/>
        </w:rPr>
        <w:t>provide your</w:t>
      </w:r>
      <w:r w:rsidRPr="00240245">
        <w:rPr>
          <w:rFonts w:hint="eastAsia"/>
          <w:color w:val="000000"/>
          <w:lang w:val="en-US"/>
        </w:rPr>
        <w:t xml:space="preserve"> reasons </w:t>
      </w:r>
      <w:r w:rsidRPr="00240245">
        <w:rPr>
          <w:color w:val="000000"/>
          <w:lang w:val="en-US"/>
        </w:rPr>
        <w:t>for</w:t>
      </w:r>
      <w:r w:rsidRPr="00240245">
        <w:rPr>
          <w:rFonts w:hint="eastAsia"/>
          <w:color w:val="000000"/>
          <w:lang w:val="en-US"/>
        </w:rPr>
        <w:t xml:space="preserve"> </w:t>
      </w:r>
      <w:r w:rsidRPr="00240245">
        <w:rPr>
          <w:color w:val="000000"/>
          <w:lang w:val="en-US"/>
        </w:rPr>
        <w:t>the</w:t>
      </w:r>
      <w:r w:rsidRPr="00240245">
        <w:rPr>
          <w:rFonts w:hint="eastAsia"/>
          <w:color w:val="000000"/>
          <w:lang w:val="en-US"/>
        </w:rPr>
        <w:t xml:space="preserve"> above </w:t>
      </w:r>
      <w:r w:rsidRPr="00240245">
        <w:rPr>
          <w:color w:val="000000"/>
          <w:lang w:val="en-US"/>
        </w:rPr>
        <w:t>answer.</w:t>
      </w:r>
    </w:p>
    <w:p w:rsidR="00240245" w:rsidRPr="00240245" w:rsidRDefault="00240245" w:rsidP="00240245">
      <w:pPr>
        <w:widowControl w:val="0"/>
        <w:rPr>
          <w:rFonts w:hint="eastAsia"/>
          <w:color w:val="000000"/>
          <w:u w:val="single"/>
          <w:lang w:val="en-US" w:eastAsia="ja-JP"/>
        </w:rPr>
      </w:pPr>
      <w:r w:rsidRPr="00240245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3.4 Is </w:t>
      </w:r>
      <w:r w:rsidRPr="00240245">
        <w:rPr>
          <w:lang w:val="en-US" w:eastAsia="ja-JP"/>
        </w:rPr>
        <w:t>a</w:t>
      </w:r>
      <w:r w:rsidRPr="00240245">
        <w:rPr>
          <w:rFonts w:hint="eastAsia"/>
          <w:lang w:val="en-US" w:eastAsia="ja-JP"/>
        </w:rPr>
        <w:t xml:space="preserve"> function </w:t>
      </w:r>
      <w:r w:rsidRPr="00240245">
        <w:rPr>
          <w:lang w:val="en-US" w:eastAsia="ja-JP"/>
        </w:rPr>
        <w:t>needed for</w:t>
      </w:r>
      <w:r w:rsidRPr="00240245">
        <w:rPr>
          <w:rFonts w:hint="eastAsia"/>
          <w:lang w:val="en-US" w:eastAsia="ja-JP"/>
        </w:rPr>
        <w:t xml:space="preserve"> monitor</w:t>
      </w:r>
      <w:r w:rsidRPr="00240245">
        <w:rPr>
          <w:lang w:val="en-US" w:eastAsia="ja-JP"/>
        </w:rPr>
        <w:t>ing</w:t>
      </w:r>
      <w:r w:rsidRPr="00240245">
        <w:rPr>
          <w:rFonts w:hint="eastAsia"/>
          <w:lang w:val="en-US" w:eastAsia="ja-JP"/>
        </w:rPr>
        <w:t xml:space="preserve"> the communication signal light?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Yes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No</w:t>
      </w:r>
    </w:p>
    <w:p w:rsidR="00240245" w:rsidRPr="00240245" w:rsidRDefault="00240245" w:rsidP="00240245">
      <w:pPr>
        <w:widowControl w:val="0"/>
        <w:rPr>
          <w:rFonts w:hint="eastAsia"/>
          <w:color w:val="000000"/>
          <w:lang w:val="en-US"/>
        </w:rPr>
      </w:pPr>
      <w:r w:rsidRPr="00240245">
        <w:rPr>
          <w:rFonts w:hint="eastAsia"/>
          <w:color w:val="000000"/>
          <w:lang w:val="en-US"/>
        </w:rPr>
        <w:t xml:space="preserve">Please </w:t>
      </w:r>
      <w:r w:rsidRPr="00240245">
        <w:rPr>
          <w:color w:val="000000"/>
          <w:lang w:val="en-US"/>
        </w:rPr>
        <w:t>provide your</w:t>
      </w:r>
      <w:r w:rsidRPr="00240245">
        <w:rPr>
          <w:rFonts w:hint="eastAsia"/>
          <w:color w:val="000000"/>
          <w:lang w:val="en-US"/>
        </w:rPr>
        <w:t xml:space="preserve"> reasons </w:t>
      </w:r>
      <w:r w:rsidRPr="00240245">
        <w:rPr>
          <w:color w:val="000000"/>
          <w:lang w:val="en-US"/>
        </w:rPr>
        <w:t>for the</w:t>
      </w:r>
      <w:r w:rsidRPr="00240245">
        <w:rPr>
          <w:rFonts w:hint="eastAsia"/>
          <w:color w:val="000000"/>
          <w:lang w:val="en-US"/>
        </w:rPr>
        <w:t xml:space="preserve"> above </w:t>
      </w:r>
      <w:r w:rsidRPr="00240245">
        <w:rPr>
          <w:color w:val="000000"/>
          <w:lang w:val="en-US"/>
        </w:rPr>
        <w:t>answer.</w:t>
      </w:r>
    </w:p>
    <w:p w:rsidR="00240245" w:rsidRPr="00240245" w:rsidRDefault="00240245" w:rsidP="00240245">
      <w:pPr>
        <w:widowControl w:val="0"/>
        <w:rPr>
          <w:rFonts w:hint="eastAsia"/>
          <w:color w:val="000000"/>
          <w:u w:val="single"/>
          <w:lang w:val="en-US" w:eastAsia="ja-JP"/>
        </w:rPr>
      </w:pPr>
      <w:r w:rsidRPr="00240245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3.5 Do you use an optical fibre line testing system </w:t>
      </w:r>
      <w:r w:rsidRPr="00240245">
        <w:rPr>
          <w:lang w:val="en-US" w:eastAsia="ja-JP"/>
        </w:rPr>
        <w:t>that</w:t>
      </w:r>
      <w:r w:rsidRPr="00240245">
        <w:rPr>
          <w:rFonts w:hint="eastAsia"/>
          <w:lang w:val="en-US" w:eastAsia="ja-JP"/>
        </w:rPr>
        <w:t xml:space="preserve"> carries </w:t>
      </w:r>
      <w:r w:rsidRPr="00240245">
        <w:rPr>
          <w:lang w:val="en-US" w:eastAsia="ja-JP"/>
        </w:rPr>
        <w:t xml:space="preserve">out </w:t>
      </w:r>
      <w:r w:rsidRPr="00240245">
        <w:rPr>
          <w:rFonts w:hint="eastAsia"/>
          <w:lang w:val="en-US" w:eastAsia="ja-JP"/>
        </w:rPr>
        <w:t xml:space="preserve">several </w:t>
      </w:r>
      <w:r w:rsidRPr="00240245">
        <w:rPr>
          <w:lang w:val="en-US" w:eastAsia="ja-JP"/>
        </w:rPr>
        <w:t xml:space="preserve">types of </w:t>
      </w:r>
      <w:r w:rsidRPr="00240245">
        <w:rPr>
          <w:rFonts w:hint="eastAsia"/>
          <w:lang w:val="en-US" w:eastAsia="ja-JP"/>
        </w:rPr>
        <w:t xml:space="preserve">optical testing </w:t>
      </w:r>
      <w:r w:rsidRPr="00240245">
        <w:rPr>
          <w:lang w:val="en-US" w:eastAsia="ja-JP"/>
        </w:rPr>
        <w:t>remotely</w:t>
      </w:r>
      <w:r w:rsidRPr="00240245">
        <w:rPr>
          <w:rFonts w:hint="eastAsia"/>
          <w:lang w:val="en-US" w:eastAsia="ja-JP"/>
        </w:rPr>
        <w:t xml:space="preserve"> and automatically?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Yes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No</w:t>
      </w:r>
    </w:p>
    <w:p w:rsidR="00240245" w:rsidRPr="00240245" w:rsidRDefault="00240245" w:rsidP="00240245">
      <w:pPr>
        <w:widowControl w:val="0"/>
        <w:rPr>
          <w:rFonts w:hint="eastAsia"/>
          <w:color w:val="000000"/>
          <w:lang w:val="en-US"/>
        </w:rPr>
      </w:pPr>
      <w:r w:rsidRPr="00240245">
        <w:rPr>
          <w:rFonts w:hint="eastAsia"/>
          <w:color w:val="000000"/>
          <w:lang w:val="en-US"/>
        </w:rPr>
        <w:t xml:space="preserve">Please </w:t>
      </w:r>
      <w:r w:rsidRPr="00240245">
        <w:rPr>
          <w:color w:val="000000"/>
          <w:lang w:val="en-US"/>
        </w:rPr>
        <w:t>provide your</w:t>
      </w:r>
      <w:r w:rsidRPr="00240245">
        <w:rPr>
          <w:rFonts w:hint="eastAsia"/>
          <w:color w:val="000000"/>
          <w:lang w:val="en-US"/>
        </w:rPr>
        <w:t xml:space="preserve"> reasons </w:t>
      </w:r>
      <w:r w:rsidRPr="00240245">
        <w:rPr>
          <w:color w:val="000000"/>
          <w:lang w:val="en-US"/>
        </w:rPr>
        <w:t>for the</w:t>
      </w:r>
      <w:r w:rsidRPr="00240245">
        <w:rPr>
          <w:rFonts w:hint="eastAsia"/>
          <w:color w:val="000000"/>
          <w:lang w:val="en-US"/>
        </w:rPr>
        <w:t xml:space="preserve"> above </w:t>
      </w:r>
      <w:r w:rsidRPr="00240245">
        <w:rPr>
          <w:color w:val="000000"/>
          <w:lang w:val="en-US"/>
        </w:rPr>
        <w:t>answer.</w:t>
      </w:r>
    </w:p>
    <w:p w:rsidR="00240245" w:rsidRPr="00240245" w:rsidRDefault="00240245" w:rsidP="00240245">
      <w:pPr>
        <w:widowControl w:val="0"/>
        <w:rPr>
          <w:rFonts w:hint="eastAsia"/>
          <w:color w:val="000000"/>
          <w:u w:val="single"/>
          <w:lang w:val="en-US" w:eastAsia="ja-JP"/>
        </w:rPr>
      </w:pPr>
      <w:r w:rsidRPr="00240245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3.6 If you have any requirement</w:t>
      </w:r>
      <w:r w:rsidRPr="00240245">
        <w:rPr>
          <w:lang w:val="en-US" w:eastAsia="ja-JP"/>
        </w:rPr>
        <w:t>s</w:t>
      </w:r>
      <w:r w:rsidRPr="00240245">
        <w:rPr>
          <w:rFonts w:hint="eastAsia"/>
          <w:lang w:val="en-US" w:eastAsia="ja-JP"/>
        </w:rPr>
        <w:t xml:space="preserve"> for optical fibre identification, please describe </w:t>
      </w:r>
      <w:r w:rsidRPr="00240245">
        <w:rPr>
          <w:lang w:val="en-US" w:eastAsia="ja-JP"/>
        </w:rPr>
        <w:t>them</w:t>
      </w:r>
      <w:r w:rsidRPr="00240245">
        <w:rPr>
          <w:rFonts w:hint="eastAsia"/>
          <w:lang w:val="en-US" w:eastAsia="ja-JP"/>
        </w:rPr>
        <w:t xml:space="preserve"> below.</w:t>
      </w:r>
    </w:p>
    <w:p w:rsidR="00240245" w:rsidRDefault="00240245" w:rsidP="00240245">
      <w:pPr>
        <w:widowControl w:val="0"/>
        <w:rPr>
          <w:rFonts w:hint="eastAsia"/>
          <w:color w:val="000000"/>
          <w:u w:val="single"/>
          <w:lang w:eastAsia="ja-JP"/>
        </w:rPr>
      </w:pPr>
      <w:r w:rsidRPr="00240245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</w:t>
      </w:r>
      <w:r>
        <w:rPr>
          <w:rFonts w:hint="eastAsia"/>
          <w:color w:val="000000"/>
          <w:u w:val="single"/>
          <w:lang w:eastAsia="ja-JP"/>
        </w:rPr>
        <w:t>.</w:t>
      </w:r>
    </w:p>
    <w:p w:rsidR="00240245" w:rsidRDefault="00240245" w:rsidP="00240245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</w:rPr>
      </w:pPr>
      <w:r>
        <w:rPr>
          <w:szCs w:val="21"/>
          <w:lang w:eastAsia="ja-JP"/>
        </w:rPr>
        <w:t>O</w:t>
      </w:r>
      <w:r>
        <w:rPr>
          <w:rFonts w:hint="eastAsia"/>
          <w:szCs w:val="21"/>
          <w:lang w:eastAsia="ja-JP"/>
        </w:rPr>
        <w:t xml:space="preserve">ptical fibre identification </w:t>
      </w:r>
      <w:r>
        <w:rPr>
          <w:szCs w:val="21"/>
          <w:lang w:eastAsia="ja-JP"/>
        </w:rPr>
        <w:t>m</w:t>
      </w:r>
      <w:r>
        <w:rPr>
          <w:rFonts w:hint="eastAsia"/>
          <w:szCs w:val="21"/>
          <w:lang w:eastAsia="ja-JP"/>
        </w:rPr>
        <w:t>ethods</w:t>
      </w:r>
    </w:p>
    <w:p w:rsidR="00240245" w:rsidRPr="00240245" w:rsidRDefault="00240245" w:rsidP="00240245">
      <w:pPr>
        <w:pStyle w:val="Heading2"/>
        <w:rPr>
          <w:rFonts w:hint="eastAsia"/>
          <w:b w:val="0"/>
          <w:lang w:val="en-US" w:eastAsia="ja-JP"/>
        </w:rPr>
      </w:pPr>
      <w:r w:rsidRPr="00240245">
        <w:rPr>
          <w:rFonts w:hint="eastAsia"/>
          <w:b w:val="0"/>
          <w:lang w:val="en-US" w:eastAsia="ja-JP"/>
        </w:rPr>
        <w:t xml:space="preserve">4.1 Which method do you </w:t>
      </w:r>
      <w:r w:rsidRPr="00240245">
        <w:rPr>
          <w:b w:val="0"/>
          <w:lang w:val="en-US" w:eastAsia="ja-JP"/>
        </w:rPr>
        <w:t>use</w:t>
      </w:r>
      <w:r w:rsidRPr="00240245">
        <w:rPr>
          <w:rFonts w:hint="eastAsia"/>
          <w:b w:val="0"/>
          <w:lang w:val="en-US" w:eastAsia="ja-JP"/>
        </w:rPr>
        <w:t xml:space="preserve"> to identify optical fibre?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</w:t>
      </w:r>
      <w:r w:rsidRPr="00240245">
        <w:rPr>
          <w:lang w:val="en-US" w:eastAsia="ja-JP"/>
        </w:rPr>
        <w:t>D</w:t>
      </w:r>
      <w:r w:rsidRPr="00240245">
        <w:rPr>
          <w:rFonts w:hint="eastAsia"/>
          <w:lang w:val="en-US" w:eastAsia="ja-JP"/>
        </w:rPr>
        <w:t xml:space="preserve">etect leaked light </w:t>
      </w:r>
      <w:r w:rsidRPr="00240245">
        <w:rPr>
          <w:lang w:val="en-US" w:eastAsia="ja-JP"/>
        </w:rPr>
        <w:t>with a</w:t>
      </w:r>
      <w:r w:rsidRPr="00240245">
        <w:rPr>
          <w:rFonts w:hint="eastAsia"/>
          <w:lang w:val="en-US" w:eastAsia="ja-JP"/>
        </w:rPr>
        <w:t xml:space="preserve"> non-destructive macro-bending technique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</w:t>
      </w:r>
      <w:r w:rsidRPr="00240245">
        <w:rPr>
          <w:lang w:val="en-US" w:eastAsia="ja-JP"/>
        </w:rPr>
        <w:t>D</w:t>
      </w:r>
      <w:r w:rsidRPr="00240245">
        <w:rPr>
          <w:rFonts w:hint="eastAsia"/>
          <w:lang w:val="en-US" w:eastAsia="ja-JP"/>
        </w:rPr>
        <w:t xml:space="preserve">etect changes </w:t>
      </w:r>
      <w:r w:rsidRPr="00240245">
        <w:rPr>
          <w:lang w:val="en-US" w:eastAsia="ja-JP"/>
        </w:rPr>
        <w:t>in</w:t>
      </w:r>
      <w:r w:rsidRPr="00240245">
        <w:rPr>
          <w:rFonts w:hint="eastAsia"/>
          <w:lang w:val="en-US" w:eastAsia="ja-JP"/>
        </w:rPr>
        <w:t xml:space="preserve"> light polarization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</w:t>
      </w:r>
      <w:r w:rsidRPr="00240245">
        <w:rPr>
          <w:lang w:val="en-US" w:eastAsia="ja-JP"/>
        </w:rPr>
        <w:t>Use</w:t>
      </w:r>
      <w:r w:rsidRPr="00240245">
        <w:rPr>
          <w:rFonts w:hint="eastAsia"/>
          <w:lang w:val="en-US" w:eastAsia="ja-JP"/>
        </w:rPr>
        <w:t xml:space="preserve"> acoustic measurement equipment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Other (                                                )</w:t>
      </w:r>
    </w:p>
    <w:p w:rsidR="00240245" w:rsidRPr="00240245" w:rsidRDefault="00240245" w:rsidP="00240245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 w:eastAsia="ja-JP"/>
        </w:rPr>
      </w:pPr>
      <w:r w:rsidRPr="00240245">
        <w:rPr>
          <w:rFonts w:hint="eastAsia"/>
          <w:szCs w:val="21"/>
          <w:lang w:val="en-US" w:eastAsia="ja-JP"/>
        </w:rPr>
        <w:lastRenderedPageBreak/>
        <w:t xml:space="preserve">4.1.1 If you answered </w:t>
      </w:r>
      <w:r w:rsidRPr="00240245">
        <w:rPr>
          <w:szCs w:val="21"/>
          <w:lang w:val="en-US" w:eastAsia="ja-JP"/>
        </w:rPr>
        <w:t>“</w:t>
      </w:r>
      <w:r w:rsidRPr="00240245">
        <w:rPr>
          <w:rFonts w:hint="eastAsia"/>
          <w:szCs w:val="21"/>
          <w:lang w:val="en-US" w:eastAsia="ja-JP"/>
        </w:rPr>
        <w:t>by using non-destructive macro-bending technique</w:t>
      </w:r>
      <w:r w:rsidRPr="00240245">
        <w:rPr>
          <w:szCs w:val="21"/>
          <w:lang w:val="en-US" w:eastAsia="ja-JP"/>
        </w:rPr>
        <w:t>”</w:t>
      </w:r>
      <w:r w:rsidRPr="00240245">
        <w:rPr>
          <w:rFonts w:hint="eastAsia"/>
          <w:szCs w:val="21"/>
          <w:lang w:val="en-US" w:eastAsia="ja-JP"/>
        </w:rPr>
        <w:t xml:space="preserve"> to the above question, please answer the following question.</w:t>
      </w:r>
    </w:p>
    <w:p w:rsidR="00240245" w:rsidRPr="00240245" w:rsidRDefault="00240245" w:rsidP="00240245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 w:eastAsia="ja-JP"/>
        </w:rPr>
      </w:pPr>
      <w:r w:rsidRPr="00240245">
        <w:rPr>
          <w:szCs w:val="21"/>
          <w:lang w:val="en-US" w:eastAsia="ja-JP"/>
        </w:rPr>
        <w:t>What</w:t>
      </w:r>
      <w:r w:rsidRPr="00240245">
        <w:rPr>
          <w:rFonts w:hint="eastAsia"/>
          <w:szCs w:val="21"/>
          <w:lang w:val="en-US" w:eastAsia="ja-JP"/>
        </w:rPr>
        <w:t xml:space="preserve"> is the allowable insertion loss [dB] (by fibre bending) of a transmission system?</w:t>
      </w:r>
    </w:p>
    <w:p w:rsidR="00240245" w:rsidRPr="00240245" w:rsidRDefault="00240245" w:rsidP="00240245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color w:val="000000"/>
          <w:u w:val="single"/>
          <w:lang w:val="en-US" w:eastAsia="ja-JP"/>
        </w:rPr>
      </w:pPr>
      <w:r w:rsidRPr="00240245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240245" w:rsidRPr="00240245" w:rsidRDefault="00240245" w:rsidP="00240245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 w:eastAsia="ja-JP"/>
        </w:rPr>
      </w:pPr>
      <w:r w:rsidRPr="00240245">
        <w:rPr>
          <w:rFonts w:hint="eastAsia"/>
          <w:szCs w:val="21"/>
          <w:lang w:val="en-US" w:eastAsia="ja-JP"/>
        </w:rPr>
        <w:t xml:space="preserve">4.1.2 Please </w:t>
      </w:r>
      <w:r w:rsidRPr="00240245">
        <w:rPr>
          <w:szCs w:val="21"/>
          <w:lang w:val="en-US" w:eastAsia="ja-JP"/>
        </w:rPr>
        <w:t>detail the</w:t>
      </w:r>
      <w:r w:rsidRPr="00240245">
        <w:rPr>
          <w:rFonts w:hint="eastAsia"/>
          <w:szCs w:val="21"/>
          <w:lang w:val="en-US" w:eastAsia="ja-JP"/>
        </w:rPr>
        <w:t xml:space="preserve"> method </w:t>
      </w:r>
      <w:r w:rsidRPr="00240245">
        <w:rPr>
          <w:szCs w:val="21"/>
          <w:lang w:val="en-US" w:eastAsia="ja-JP"/>
        </w:rPr>
        <w:t>used in</w:t>
      </w:r>
      <w:r w:rsidRPr="00240245">
        <w:rPr>
          <w:rFonts w:hint="eastAsia"/>
          <w:szCs w:val="21"/>
          <w:lang w:val="en-US" w:eastAsia="ja-JP"/>
        </w:rPr>
        <w:t xml:space="preserve"> answer to Question 4.1.</w:t>
      </w:r>
    </w:p>
    <w:p w:rsidR="00240245" w:rsidRPr="00240245" w:rsidRDefault="00240245" w:rsidP="00240245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color w:val="000000"/>
          <w:u w:val="single"/>
          <w:lang w:val="en-US" w:eastAsia="ja-JP"/>
        </w:rPr>
      </w:pPr>
      <w:r w:rsidRPr="00240245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240245" w:rsidRPr="00240245" w:rsidRDefault="00240245" w:rsidP="00240245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 w:eastAsia="ja-JP"/>
        </w:rPr>
      </w:pPr>
      <w:r w:rsidRPr="00240245">
        <w:rPr>
          <w:rFonts w:hint="eastAsia"/>
          <w:szCs w:val="21"/>
          <w:lang w:val="en-US" w:eastAsia="ja-JP"/>
        </w:rPr>
        <w:t xml:space="preserve">4.2 Which kind of light do you use for optical fibre </w:t>
      </w:r>
      <w:r w:rsidRPr="00240245">
        <w:rPr>
          <w:szCs w:val="21"/>
          <w:lang w:val="en-US" w:eastAsia="ja-JP"/>
        </w:rPr>
        <w:t>identification</w:t>
      </w:r>
      <w:r w:rsidRPr="00240245">
        <w:rPr>
          <w:rFonts w:hint="eastAsia"/>
          <w:szCs w:val="21"/>
          <w:lang w:val="en-US" w:eastAsia="ja-JP"/>
        </w:rPr>
        <w:t>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Specified identification light inserted by a light source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Communication light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Other physical method (                                                )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4.3 What wavelength do you use for </w:t>
      </w:r>
      <w:r w:rsidRPr="00240245">
        <w:rPr>
          <w:lang w:val="en-US" w:eastAsia="ja-JP"/>
        </w:rPr>
        <w:t>the identification</w:t>
      </w:r>
      <w:r w:rsidRPr="00240245">
        <w:rPr>
          <w:rFonts w:hint="eastAsia"/>
          <w:lang w:val="en-US" w:eastAsia="ja-JP"/>
        </w:rPr>
        <w:t xml:space="preserve"> light?</w:t>
      </w:r>
    </w:p>
    <w:p w:rsidR="00240245" w:rsidRPr="00240245" w:rsidRDefault="00240245" w:rsidP="00240245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color w:val="000000"/>
          <w:u w:val="single"/>
          <w:lang w:val="en-US" w:eastAsia="ja-JP"/>
        </w:rPr>
      </w:pPr>
      <w:r w:rsidRPr="00240245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240245" w:rsidRPr="00240245" w:rsidRDefault="00240245" w:rsidP="00240245">
      <w:pPr>
        <w:rPr>
          <w:rFonts w:hint="eastAsia"/>
          <w:szCs w:val="21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4.4 </w:t>
      </w:r>
      <w:r w:rsidRPr="00240245">
        <w:rPr>
          <w:rFonts w:hint="eastAsia"/>
          <w:szCs w:val="21"/>
          <w:lang w:val="en-US" w:eastAsia="ja-JP"/>
        </w:rPr>
        <w:t xml:space="preserve">If you answered </w:t>
      </w:r>
      <w:r w:rsidRPr="00240245">
        <w:rPr>
          <w:szCs w:val="21"/>
          <w:lang w:val="en-US" w:eastAsia="ja-JP"/>
        </w:rPr>
        <w:t>“</w:t>
      </w:r>
      <w:r w:rsidRPr="00240245">
        <w:rPr>
          <w:rFonts w:hint="eastAsia"/>
          <w:lang w:val="en-US" w:eastAsia="ja-JP"/>
        </w:rPr>
        <w:t>Specified identification light inserted by a light source</w:t>
      </w:r>
      <w:r w:rsidRPr="00240245">
        <w:rPr>
          <w:szCs w:val="21"/>
          <w:lang w:val="en-US" w:eastAsia="ja-JP"/>
        </w:rPr>
        <w:t>”</w:t>
      </w:r>
      <w:r w:rsidRPr="00240245">
        <w:rPr>
          <w:rFonts w:hint="eastAsia"/>
          <w:szCs w:val="21"/>
          <w:lang w:val="en-US" w:eastAsia="ja-JP"/>
        </w:rPr>
        <w:t xml:space="preserve"> to the above question, please answer the following question.</w:t>
      </w:r>
    </w:p>
    <w:p w:rsidR="00240245" w:rsidRPr="00240245" w:rsidRDefault="00240245" w:rsidP="00240245">
      <w:pPr>
        <w:rPr>
          <w:rFonts w:hint="eastAsia"/>
          <w:szCs w:val="21"/>
          <w:lang w:val="en-US" w:eastAsia="ja-JP"/>
        </w:rPr>
      </w:pPr>
      <w:r w:rsidRPr="00240245">
        <w:rPr>
          <w:rFonts w:hint="eastAsia"/>
          <w:szCs w:val="21"/>
          <w:lang w:val="en-US" w:eastAsia="ja-JP"/>
        </w:rPr>
        <w:t>4.4.1 Do you use a visible light for optical fibre identification?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Yes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No</w:t>
      </w:r>
    </w:p>
    <w:p w:rsidR="00240245" w:rsidRPr="00240245" w:rsidRDefault="00240245" w:rsidP="00240245">
      <w:pPr>
        <w:widowControl w:val="0"/>
        <w:rPr>
          <w:rFonts w:hint="eastAsia"/>
          <w:color w:val="000000"/>
          <w:lang w:val="en-US"/>
        </w:rPr>
      </w:pPr>
      <w:r w:rsidRPr="00240245">
        <w:rPr>
          <w:rFonts w:hint="eastAsia"/>
          <w:color w:val="000000"/>
          <w:lang w:val="en-US"/>
        </w:rPr>
        <w:t xml:space="preserve">Please </w:t>
      </w:r>
      <w:r w:rsidRPr="00240245">
        <w:rPr>
          <w:color w:val="000000"/>
          <w:lang w:val="en-US"/>
        </w:rPr>
        <w:t>provide your</w:t>
      </w:r>
      <w:r w:rsidRPr="00240245">
        <w:rPr>
          <w:rFonts w:hint="eastAsia"/>
          <w:color w:val="000000"/>
          <w:lang w:val="en-US"/>
        </w:rPr>
        <w:t xml:space="preserve"> reasons </w:t>
      </w:r>
      <w:r w:rsidRPr="00240245">
        <w:rPr>
          <w:color w:val="000000"/>
          <w:lang w:val="en-US"/>
        </w:rPr>
        <w:t>for the</w:t>
      </w:r>
      <w:r w:rsidRPr="00240245">
        <w:rPr>
          <w:rFonts w:hint="eastAsia"/>
          <w:color w:val="000000"/>
          <w:lang w:val="en-US"/>
        </w:rPr>
        <w:t xml:space="preserve"> above </w:t>
      </w:r>
      <w:r w:rsidRPr="00240245">
        <w:rPr>
          <w:color w:val="000000"/>
          <w:lang w:val="en-US"/>
        </w:rPr>
        <w:t>answer.</w:t>
      </w:r>
    </w:p>
    <w:p w:rsidR="00240245" w:rsidRPr="00240245" w:rsidRDefault="00240245" w:rsidP="00240245">
      <w:pPr>
        <w:widowControl w:val="0"/>
        <w:rPr>
          <w:rFonts w:hint="eastAsia"/>
          <w:color w:val="000000"/>
          <w:u w:val="single"/>
          <w:lang w:val="en-US" w:eastAsia="ja-JP"/>
        </w:rPr>
      </w:pPr>
      <w:r w:rsidRPr="00240245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240245" w:rsidRPr="00240245" w:rsidRDefault="00240245" w:rsidP="00240245">
      <w:pPr>
        <w:rPr>
          <w:rFonts w:hint="eastAsia"/>
          <w:szCs w:val="21"/>
          <w:lang w:val="en-US" w:eastAsia="ja-JP"/>
        </w:rPr>
      </w:pPr>
      <w:r w:rsidRPr="00240245">
        <w:rPr>
          <w:rFonts w:hint="eastAsia"/>
          <w:szCs w:val="21"/>
          <w:lang w:val="en-US" w:eastAsia="ja-JP"/>
        </w:rPr>
        <w:t xml:space="preserve">4.4.2 </w:t>
      </w:r>
      <w:r w:rsidRPr="00240245">
        <w:rPr>
          <w:szCs w:val="21"/>
          <w:lang w:val="en-US" w:eastAsia="ja-JP"/>
        </w:rPr>
        <w:t>From where</w:t>
      </w:r>
      <w:r w:rsidRPr="00240245">
        <w:rPr>
          <w:rFonts w:hint="eastAsia"/>
          <w:szCs w:val="21"/>
          <w:lang w:val="en-US" w:eastAsia="ja-JP"/>
        </w:rPr>
        <w:t xml:space="preserve"> do you insert the identification light?</w:t>
      </w:r>
    </w:p>
    <w:p w:rsidR="00240245" w:rsidRPr="00240245" w:rsidRDefault="00240245" w:rsidP="00240245">
      <w:pPr>
        <w:rPr>
          <w:rFonts w:hint="eastAsia"/>
          <w:szCs w:val="21"/>
          <w:lang w:val="en-US" w:eastAsia="ja-JP"/>
        </w:rPr>
      </w:pPr>
      <w:r w:rsidRPr="00240245">
        <w:rPr>
          <w:rFonts w:hint="eastAsia"/>
          <w:szCs w:val="21"/>
          <w:lang w:val="en-US" w:eastAsia="ja-JP"/>
        </w:rPr>
        <w:t>(  ) Central office</w:t>
      </w:r>
    </w:p>
    <w:p w:rsidR="00240245" w:rsidRPr="00240245" w:rsidRDefault="00240245" w:rsidP="00240245">
      <w:pPr>
        <w:rPr>
          <w:rFonts w:hint="eastAsia"/>
          <w:szCs w:val="21"/>
          <w:lang w:val="en-US" w:eastAsia="ja-JP"/>
        </w:rPr>
      </w:pPr>
      <w:r w:rsidRPr="00240245">
        <w:rPr>
          <w:rFonts w:hint="eastAsia"/>
          <w:szCs w:val="21"/>
          <w:lang w:val="en-US" w:eastAsia="ja-JP"/>
        </w:rPr>
        <w:t xml:space="preserve">(  ) </w:t>
      </w:r>
      <w:r w:rsidRPr="00240245">
        <w:rPr>
          <w:szCs w:val="21"/>
          <w:lang w:val="en-US" w:eastAsia="ja-JP"/>
        </w:rPr>
        <w:t>Outdoor w</w:t>
      </w:r>
      <w:r w:rsidRPr="00240245">
        <w:rPr>
          <w:rFonts w:hint="eastAsia"/>
          <w:szCs w:val="21"/>
          <w:lang w:val="en-US" w:eastAsia="ja-JP"/>
        </w:rPr>
        <w:t>ork</w:t>
      </w:r>
      <w:r w:rsidRPr="00240245">
        <w:rPr>
          <w:szCs w:val="21"/>
          <w:lang w:val="en-US" w:eastAsia="ja-JP"/>
        </w:rPr>
        <w:t>-</w:t>
      </w:r>
      <w:r w:rsidRPr="00240245">
        <w:rPr>
          <w:rFonts w:hint="eastAsia"/>
          <w:szCs w:val="21"/>
          <w:lang w:val="en-US" w:eastAsia="ja-JP"/>
        </w:rPr>
        <w:t xml:space="preserve">site </w:t>
      </w:r>
    </w:p>
    <w:p w:rsidR="00240245" w:rsidRPr="00240245" w:rsidRDefault="00240245" w:rsidP="00240245">
      <w:pPr>
        <w:rPr>
          <w:rFonts w:hint="eastAsia"/>
          <w:szCs w:val="21"/>
          <w:lang w:val="en-US" w:eastAsia="ja-JP"/>
        </w:rPr>
      </w:pPr>
      <w:r w:rsidRPr="00240245">
        <w:rPr>
          <w:rFonts w:hint="eastAsia"/>
          <w:szCs w:val="21"/>
          <w:lang w:val="en-US" w:eastAsia="ja-JP"/>
        </w:rPr>
        <w:t>(  ) User premises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Other (                                                )</w:t>
      </w:r>
    </w:p>
    <w:p w:rsidR="00240245" w:rsidRPr="00240245" w:rsidRDefault="00240245" w:rsidP="00240245">
      <w:pPr>
        <w:spacing w:before="240"/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4.4.3 </w:t>
      </w:r>
      <w:r w:rsidRPr="00240245">
        <w:rPr>
          <w:lang w:val="en-US" w:eastAsia="ja-JP"/>
        </w:rPr>
        <w:t>How</w:t>
      </w:r>
      <w:r w:rsidRPr="00240245">
        <w:rPr>
          <w:rFonts w:hint="eastAsia"/>
          <w:lang w:val="en-US" w:eastAsia="ja-JP"/>
        </w:rPr>
        <w:t xml:space="preserve"> do you insert the identification light?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By using optical devices, such as </w:t>
      </w:r>
      <w:r w:rsidRPr="00240245">
        <w:rPr>
          <w:lang w:val="en-US" w:eastAsia="ja-JP"/>
        </w:rPr>
        <w:t xml:space="preserve">an </w:t>
      </w:r>
      <w:r w:rsidRPr="00240245">
        <w:rPr>
          <w:rFonts w:hint="eastAsia"/>
          <w:lang w:val="en-US" w:eastAsia="ja-JP"/>
        </w:rPr>
        <w:t xml:space="preserve">optical coupler for testing, equipped in </w:t>
      </w:r>
      <w:r w:rsidRPr="00240245">
        <w:rPr>
          <w:lang w:val="en-US" w:eastAsia="ja-JP"/>
        </w:rPr>
        <w:t xml:space="preserve">the </w:t>
      </w:r>
      <w:r w:rsidRPr="00240245">
        <w:rPr>
          <w:rFonts w:hint="eastAsia"/>
          <w:lang w:val="en-US" w:eastAsia="ja-JP"/>
        </w:rPr>
        <w:t>optical fibre line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By using </w:t>
      </w:r>
      <w:r w:rsidRPr="00240245">
        <w:rPr>
          <w:lang w:val="en-US" w:eastAsia="ja-JP"/>
        </w:rPr>
        <w:t xml:space="preserve">a </w:t>
      </w:r>
      <w:r w:rsidRPr="00240245">
        <w:rPr>
          <w:rFonts w:hint="eastAsia"/>
          <w:lang w:val="en-US" w:eastAsia="ja-JP"/>
        </w:rPr>
        <w:t>local injection technique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(  ) </w:t>
      </w:r>
      <w:r w:rsidRPr="00240245">
        <w:rPr>
          <w:lang w:val="en-US" w:eastAsia="ja-JP"/>
        </w:rPr>
        <w:t>At the e</w:t>
      </w:r>
      <w:r w:rsidRPr="00240245">
        <w:rPr>
          <w:rFonts w:hint="eastAsia"/>
          <w:lang w:val="en-US" w:eastAsia="ja-JP"/>
        </w:rPr>
        <w:t xml:space="preserve">nd of </w:t>
      </w:r>
      <w:r w:rsidRPr="00240245">
        <w:rPr>
          <w:lang w:val="en-US" w:eastAsia="ja-JP"/>
        </w:rPr>
        <w:t xml:space="preserve">the </w:t>
      </w:r>
      <w:r w:rsidRPr="00240245">
        <w:rPr>
          <w:rFonts w:hint="eastAsia"/>
          <w:lang w:val="en-US" w:eastAsia="ja-JP"/>
        </w:rPr>
        <w:t>optical fibre line (with connector), if the fibre is not used for service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>(  ) Other (                                                )</w:t>
      </w:r>
    </w:p>
    <w:p w:rsidR="00240245" w:rsidRPr="00240245" w:rsidRDefault="00240245" w:rsidP="00240245">
      <w:pPr>
        <w:rPr>
          <w:rFonts w:hint="eastAsia"/>
          <w:lang w:val="en-US" w:eastAsia="ja-JP"/>
        </w:rPr>
      </w:pPr>
      <w:r w:rsidRPr="00240245">
        <w:rPr>
          <w:rFonts w:hint="eastAsia"/>
          <w:lang w:val="en-US" w:eastAsia="ja-JP"/>
        </w:rPr>
        <w:t xml:space="preserve">4.5 Do you stipulate the characteristic of </w:t>
      </w:r>
      <w:r w:rsidRPr="00240245">
        <w:rPr>
          <w:lang w:val="en-US" w:eastAsia="ja-JP"/>
        </w:rPr>
        <w:t xml:space="preserve">the </w:t>
      </w:r>
      <w:r w:rsidRPr="00240245">
        <w:rPr>
          <w:rFonts w:hint="eastAsia"/>
          <w:lang w:val="en-US" w:eastAsia="ja-JP"/>
        </w:rPr>
        <w:t>leaked optical power efficiency of the fibres?</w:t>
      </w:r>
    </w:p>
    <w:p w:rsidR="00240245" w:rsidRDefault="00240245" w:rsidP="0024024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(  ) Yes</w:t>
      </w:r>
    </w:p>
    <w:p w:rsidR="00240245" w:rsidRDefault="00240245" w:rsidP="0024024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(  ) No</w:t>
      </w:r>
    </w:p>
    <w:p w:rsidR="00240245" w:rsidRPr="00240245" w:rsidRDefault="00240245" w:rsidP="00240245">
      <w:pPr>
        <w:widowControl w:val="0"/>
        <w:rPr>
          <w:rFonts w:hint="eastAsia"/>
          <w:color w:val="000000"/>
          <w:lang w:val="en-US" w:eastAsia="ja-JP"/>
        </w:rPr>
      </w:pPr>
      <w:r w:rsidRPr="00240245">
        <w:rPr>
          <w:color w:val="000000"/>
          <w:lang w:val="en-US"/>
        </w:rPr>
        <w:br w:type="page"/>
      </w:r>
      <w:r w:rsidRPr="00240245">
        <w:rPr>
          <w:rFonts w:hint="eastAsia"/>
          <w:color w:val="000000"/>
          <w:lang w:val="en-US"/>
        </w:rPr>
        <w:lastRenderedPageBreak/>
        <w:t xml:space="preserve">Please </w:t>
      </w:r>
      <w:r w:rsidRPr="00240245">
        <w:rPr>
          <w:rFonts w:hint="eastAsia"/>
          <w:color w:val="000000"/>
          <w:lang w:val="en-US" w:eastAsia="ja-JP"/>
        </w:rPr>
        <w:t xml:space="preserve">describe the specification of the leaked optical power efficiency, if you answered </w:t>
      </w:r>
      <w:r w:rsidRPr="00240245">
        <w:rPr>
          <w:color w:val="000000"/>
          <w:lang w:val="en-US" w:eastAsia="ja-JP"/>
        </w:rPr>
        <w:t>“</w:t>
      </w:r>
      <w:r w:rsidRPr="00240245">
        <w:rPr>
          <w:rFonts w:hint="eastAsia"/>
          <w:color w:val="000000"/>
          <w:lang w:val="en-US" w:eastAsia="ja-JP"/>
        </w:rPr>
        <w:t>Yes</w:t>
      </w:r>
      <w:r w:rsidRPr="00240245">
        <w:rPr>
          <w:color w:val="000000"/>
          <w:lang w:val="en-US" w:eastAsia="ja-JP"/>
        </w:rPr>
        <w:t>”</w:t>
      </w:r>
      <w:r w:rsidRPr="00240245">
        <w:rPr>
          <w:rFonts w:hint="eastAsia"/>
          <w:color w:val="000000"/>
          <w:lang w:val="en-US" w:eastAsia="ja-JP"/>
        </w:rPr>
        <w:t xml:space="preserve"> to the above question.</w:t>
      </w:r>
    </w:p>
    <w:p w:rsidR="00240245" w:rsidRDefault="00240245" w:rsidP="00240245">
      <w:pPr>
        <w:widowControl w:val="0"/>
        <w:rPr>
          <w:color w:val="000000"/>
          <w:u w:val="single"/>
          <w:lang w:eastAsia="ja-JP"/>
        </w:rPr>
      </w:pPr>
      <w:r w:rsidRPr="00240245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</w:t>
      </w:r>
      <w:r>
        <w:rPr>
          <w:rFonts w:hint="eastAsia"/>
          <w:color w:val="000000"/>
          <w:u w:val="single"/>
          <w:lang w:eastAsia="ja-JP"/>
        </w:rPr>
        <w:t>.</w:t>
      </w:r>
    </w:p>
    <w:p w:rsidR="00240245" w:rsidRPr="00240245" w:rsidRDefault="00240245" w:rsidP="00240245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/>
        </w:rPr>
      </w:pPr>
      <w:r w:rsidRPr="00240245">
        <w:rPr>
          <w:rFonts w:hint="eastAsia"/>
          <w:szCs w:val="21"/>
          <w:lang w:val="en-US" w:eastAsia="ja-JP"/>
        </w:rPr>
        <w:t xml:space="preserve">Please </w:t>
      </w:r>
      <w:r w:rsidRPr="00240245">
        <w:rPr>
          <w:szCs w:val="21"/>
          <w:lang w:val="en-US" w:eastAsia="ja-JP"/>
        </w:rPr>
        <w:t>provide</w:t>
      </w:r>
      <w:r w:rsidRPr="00240245">
        <w:rPr>
          <w:rFonts w:hint="eastAsia"/>
          <w:szCs w:val="21"/>
          <w:lang w:val="en-US" w:eastAsia="ja-JP"/>
        </w:rPr>
        <w:t xml:space="preserve"> any other </w:t>
      </w:r>
      <w:r w:rsidRPr="00240245">
        <w:rPr>
          <w:szCs w:val="21"/>
          <w:lang w:val="en-US" w:eastAsia="ja-JP"/>
        </w:rPr>
        <w:t xml:space="preserve">pertinent </w:t>
      </w:r>
      <w:r w:rsidRPr="00240245">
        <w:rPr>
          <w:rFonts w:hint="eastAsia"/>
          <w:szCs w:val="21"/>
          <w:lang w:val="en-US" w:eastAsia="ja-JP"/>
        </w:rPr>
        <w:t>information related to optical fibre identification.</w:t>
      </w:r>
    </w:p>
    <w:p w:rsidR="00240245" w:rsidRDefault="00240245" w:rsidP="00240245">
      <w:pPr>
        <w:widowControl w:val="0"/>
        <w:rPr>
          <w:rFonts w:hint="eastAsia"/>
          <w:color w:val="000000"/>
          <w:u w:val="single"/>
          <w:lang w:eastAsia="ja-JP"/>
        </w:rPr>
      </w:pPr>
      <w:r w:rsidRPr="00240245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</w:t>
      </w:r>
      <w:r>
        <w:rPr>
          <w:rFonts w:hint="eastAsia"/>
          <w:color w:val="000000"/>
          <w:u w:val="single"/>
          <w:lang w:eastAsia="ja-JP"/>
        </w:rPr>
        <w:t>.</w:t>
      </w:r>
    </w:p>
    <w:p w:rsidR="00240245" w:rsidRPr="00240245" w:rsidRDefault="00240245" w:rsidP="00240245">
      <w:pPr>
        <w:spacing w:before="480"/>
        <w:jc w:val="center"/>
        <w:rPr>
          <w:lang w:eastAsia="ja-JP"/>
        </w:rPr>
      </w:pPr>
      <w:r>
        <w:t>___________________</w:t>
      </w:r>
    </w:p>
    <w:sectPr w:rsidR="00240245" w:rsidRPr="00240245" w:rsidSect="00240245">
      <w:headerReference w:type="default" r:id="rId15"/>
      <w:headerReference w:type="first" r:id="rId16"/>
      <w:footerReference w:type="first" r:id="rId17"/>
      <w:pgSz w:w="11907" w:h="16840"/>
      <w:pgMar w:top="1418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3A" w:rsidRDefault="008D043A">
      <w:r>
        <w:separator/>
      </w:r>
    </w:p>
  </w:endnote>
  <w:endnote w:type="continuationSeparator" w:id="0">
    <w:p w:rsidR="008D043A" w:rsidRDefault="008D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3A" w:rsidRPr="00745675" w:rsidRDefault="00745675">
    <w:pPr>
      <w:pStyle w:val="Footer"/>
      <w:rPr>
        <w:sz w:val="16"/>
        <w:lang w:val="en-US"/>
      </w:rPr>
    </w:pPr>
    <w:r>
      <w:rPr>
        <w:sz w:val="16"/>
        <w:lang w:val="en-US"/>
      </w:rPr>
      <w:t>ITU-T\BUREAU\CIRC\085F.DOC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3A" w:rsidRDefault="008D043A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>Télex 421 000 uit ch</w:t>
    </w:r>
    <w:r>
      <w:rPr>
        <w:rFonts w:ascii="Futura Lt BT" w:hAnsi="Futura Lt BT"/>
        <w:sz w:val="18"/>
      </w:rPr>
      <w:tab/>
      <w:t>E-mail: itumail@itu.int</w:t>
    </w:r>
  </w:p>
  <w:p w:rsidR="008D043A" w:rsidRDefault="008D043A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left" w:pos="7797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8D043A" w:rsidRDefault="008D043A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Suisse</w:t>
    </w:r>
    <w:r>
      <w:rPr>
        <w:rFonts w:ascii="Futura Lt BT" w:hAnsi="Futura Lt BT"/>
      </w:rPr>
      <w:tab/>
      <w:t>Gr4:+41 22 730 65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3A" w:rsidRPr="00FB12E5" w:rsidRDefault="008D043A" w:rsidP="00240245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1985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szCs w:val="18"/>
      </w:rPr>
    </w:pPr>
    <w:r w:rsidRPr="00FB12E5">
      <w:rPr>
        <w:rFonts w:ascii="Futura Lt BT" w:hAnsi="Futura Lt BT"/>
        <w:sz w:val="18"/>
        <w:szCs w:val="18"/>
      </w:rPr>
      <w:t>Place des Nations</w:t>
    </w:r>
    <w:r w:rsidRPr="00FB12E5">
      <w:rPr>
        <w:rFonts w:ascii="Futura Lt BT" w:hAnsi="Futura Lt BT"/>
        <w:sz w:val="18"/>
        <w:szCs w:val="18"/>
      </w:rPr>
      <w:tab/>
      <w:t xml:space="preserve">Telephone </w:t>
    </w:r>
    <w:r w:rsidRPr="00FB12E5">
      <w:rPr>
        <w:rFonts w:ascii="Futura Lt BT" w:hAnsi="Futura Lt BT"/>
        <w:sz w:val="18"/>
        <w:szCs w:val="18"/>
      </w:rPr>
      <w:tab/>
      <w:t>+41 22 730 51 11</w:t>
    </w:r>
    <w:r w:rsidRPr="00FB12E5">
      <w:rPr>
        <w:rFonts w:ascii="Futura Lt BT" w:hAnsi="Futura Lt BT"/>
        <w:sz w:val="18"/>
        <w:szCs w:val="18"/>
      </w:rPr>
      <w:tab/>
      <w:t>Telex 421 000 uit ch</w:t>
    </w:r>
    <w:r w:rsidRPr="00FB12E5">
      <w:rPr>
        <w:rFonts w:ascii="Futura Lt BT" w:hAnsi="Futura Lt BT"/>
        <w:sz w:val="18"/>
        <w:szCs w:val="18"/>
      </w:rPr>
      <w:tab/>
      <w:t>E-mail:</w:t>
    </w:r>
    <w:r w:rsidRPr="00FB12E5">
      <w:rPr>
        <w:rFonts w:ascii="Futura Lt BT" w:hAnsi="Futura Lt BT"/>
        <w:sz w:val="18"/>
        <w:szCs w:val="18"/>
      </w:rPr>
      <w:tab/>
      <w:t>itumail@itu.int</w:t>
    </w:r>
  </w:p>
  <w:p w:rsidR="008D043A" w:rsidRPr="00FB12E5" w:rsidRDefault="008D043A" w:rsidP="00240245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left" w:pos="7371"/>
        <w:tab w:val="left" w:pos="8789"/>
        <w:tab w:val="left" w:pos="9072"/>
        <w:tab w:val="right" w:pos="10858"/>
      </w:tabs>
      <w:rPr>
        <w:rFonts w:ascii="Futura Lt BT" w:hAnsi="Futura Lt BT"/>
        <w:caps w:val="0"/>
        <w:szCs w:val="18"/>
      </w:rPr>
    </w:pPr>
    <w:r w:rsidRPr="00FB12E5">
      <w:rPr>
        <w:rFonts w:ascii="Futura Lt BT" w:hAnsi="Futura Lt BT"/>
        <w:caps w:val="0"/>
        <w:szCs w:val="18"/>
      </w:rPr>
      <w:t>CH-1211 Geneva 20</w:t>
    </w:r>
    <w:r w:rsidRPr="00FB12E5">
      <w:rPr>
        <w:rFonts w:ascii="Futura Lt BT" w:hAnsi="Futura Lt BT"/>
        <w:caps w:val="0"/>
        <w:szCs w:val="18"/>
      </w:rPr>
      <w:tab/>
      <w:t>Telefax</w:t>
    </w:r>
    <w:r w:rsidRPr="00FB12E5">
      <w:rPr>
        <w:rFonts w:ascii="Futura Lt BT" w:hAnsi="Futura Lt BT"/>
        <w:caps w:val="0"/>
        <w:szCs w:val="18"/>
      </w:rPr>
      <w:tab/>
      <w:t>Gr3:</w:t>
    </w:r>
    <w:r w:rsidRPr="00FB12E5">
      <w:rPr>
        <w:rFonts w:ascii="Futura Lt BT" w:hAnsi="Futura Lt BT"/>
        <w:caps w:val="0"/>
        <w:szCs w:val="18"/>
      </w:rPr>
      <w:tab/>
      <w:t>+41 22 733 72 56</w:t>
    </w:r>
    <w:r w:rsidRPr="00FB12E5">
      <w:rPr>
        <w:rFonts w:ascii="Futura Lt BT" w:hAnsi="Futura Lt BT"/>
        <w:caps w:val="0"/>
        <w:szCs w:val="18"/>
      </w:rPr>
      <w:tab/>
      <w:t>Telegram ITU GENEVE</w:t>
    </w:r>
    <w:r w:rsidRPr="00FB12E5">
      <w:rPr>
        <w:rFonts w:ascii="Futura Lt BT" w:hAnsi="Futura Lt BT"/>
        <w:caps w:val="0"/>
        <w:szCs w:val="18"/>
      </w:rPr>
      <w:tab/>
      <w:t>www.itu.int</w:t>
    </w:r>
  </w:p>
  <w:p w:rsidR="008D043A" w:rsidRPr="00FB12E5" w:rsidRDefault="008D043A" w:rsidP="00240245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  <w:szCs w:val="18"/>
      </w:rPr>
    </w:pPr>
    <w:smartTag w:uri="urn:schemas-microsoft-com:office:smarttags" w:element="country-region">
      <w:smartTag w:uri="urn:schemas-microsoft-com:office:smarttags" w:element="place">
        <w:r w:rsidRPr="00FB12E5">
          <w:rPr>
            <w:rFonts w:ascii="Futura Lt BT" w:hAnsi="Futura Lt BT"/>
            <w:szCs w:val="18"/>
          </w:rPr>
          <w:t>Switzerland</w:t>
        </w:r>
      </w:smartTag>
    </w:smartTag>
    <w:r w:rsidRPr="00FB12E5">
      <w:rPr>
        <w:rFonts w:ascii="Futura Lt BT" w:hAnsi="Futura Lt BT"/>
        <w:szCs w:val="18"/>
      </w:rPr>
      <w:tab/>
      <w:t>Gr4:</w:t>
    </w:r>
    <w:r w:rsidRPr="00FB12E5">
      <w:rPr>
        <w:rFonts w:ascii="Futura Lt BT" w:hAnsi="Futura Lt BT"/>
        <w:szCs w:val="18"/>
      </w:rPr>
      <w:tab/>
      <w:t>+41 22 730 65 00</w:t>
    </w:r>
  </w:p>
  <w:p w:rsidR="008D043A" w:rsidRPr="00F10F3A" w:rsidRDefault="008D043A" w:rsidP="00240245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3A" w:rsidRDefault="008D043A">
      <w:r>
        <w:t>____________________</w:t>
      </w:r>
    </w:p>
  </w:footnote>
  <w:footnote w:type="continuationSeparator" w:id="0">
    <w:p w:rsidR="008D043A" w:rsidRDefault="008D0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3A" w:rsidRPr="00240245" w:rsidRDefault="008D043A">
    <w:pPr>
      <w:pStyle w:val="Header"/>
      <w:rPr>
        <w:sz w:val="18"/>
        <w:szCs w:val="18"/>
      </w:rPr>
    </w:pPr>
    <w:r w:rsidRPr="00240245">
      <w:rPr>
        <w:sz w:val="18"/>
        <w:szCs w:val="18"/>
      </w:rPr>
      <w:t xml:space="preserve">- </w:t>
    </w:r>
    <w:r w:rsidRPr="00240245">
      <w:rPr>
        <w:sz w:val="18"/>
        <w:szCs w:val="18"/>
      </w:rPr>
      <w:fldChar w:fldCharType="begin"/>
    </w:r>
    <w:r w:rsidRPr="00240245">
      <w:rPr>
        <w:sz w:val="18"/>
        <w:szCs w:val="18"/>
      </w:rPr>
      <w:instrText>PAGE</w:instrText>
    </w:r>
    <w:r w:rsidRPr="00240245">
      <w:rPr>
        <w:sz w:val="18"/>
        <w:szCs w:val="18"/>
      </w:rPr>
      <w:fldChar w:fldCharType="separate"/>
    </w:r>
    <w:r w:rsidR="00745675">
      <w:rPr>
        <w:noProof/>
        <w:sz w:val="18"/>
        <w:szCs w:val="18"/>
      </w:rPr>
      <w:t>2</w:t>
    </w:r>
    <w:r w:rsidRPr="00240245">
      <w:rPr>
        <w:sz w:val="18"/>
        <w:szCs w:val="18"/>
      </w:rPr>
      <w:fldChar w:fldCharType="end"/>
    </w:r>
    <w:r w:rsidRPr="00240245">
      <w:rPr>
        <w:sz w:val="18"/>
        <w:szCs w:val="18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3A" w:rsidRPr="00240245" w:rsidRDefault="008D043A" w:rsidP="00240245">
    <w:pPr>
      <w:pStyle w:val="Header"/>
      <w:rPr>
        <w:sz w:val="18"/>
        <w:szCs w:val="18"/>
      </w:rPr>
    </w:pPr>
    <w:r w:rsidRPr="00240245">
      <w:rPr>
        <w:sz w:val="18"/>
        <w:szCs w:val="18"/>
      </w:rPr>
      <w:t xml:space="preserve">- </w:t>
    </w:r>
    <w:r w:rsidRPr="00240245">
      <w:rPr>
        <w:sz w:val="18"/>
        <w:szCs w:val="18"/>
      </w:rPr>
      <w:fldChar w:fldCharType="begin"/>
    </w:r>
    <w:r w:rsidRPr="00240245">
      <w:rPr>
        <w:sz w:val="18"/>
        <w:szCs w:val="18"/>
      </w:rPr>
      <w:instrText xml:space="preserve"> PAGE  \* MERGEFORMAT </w:instrText>
    </w:r>
    <w:r w:rsidRPr="00240245">
      <w:rPr>
        <w:sz w:val="18"/>
        <w:szCs w:val="18"/>
      </w:rPr>
      <w:fldChar w:fldCharType="separate"/>
    </w:r>
    <w:r w:rsidR="00745675">
      <w:rPr>
        <w:noProof/>
        <w:sz w:val="18"/>
        <w:szCs w:val="18"/>
      </w:rPr>
      <w:t>3</w:t>
    </w:r>
    <w:r w:rsidRPr="00240245">
      <w:rPr>
        <w:sz w:val="18"/>
        <w:szCs w:val="18"/>
      </w:rPr>
      <w:fldChar w:fldCharType="end"/>
    </w:r>
    <w:r w:rsidRPr="00240245">
      <w:rPr>
        <w:sz w:val="18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="142" w:tblpY="616"/>
      <w:tblW w:w="9639" w:type="dxa"/>
      <w:tblLayout w:type="fixed"/>
      <w:tblCellMar>
        <w:left w:w="0" w:type="dxa"/>
        <w:right w:w="0" w:type="dxa"/>
      </w:tblCellMar>
      <w:tblLook w:val="0000"/>
    </w:tblPr>
    <w:tblGrid>
      <w:gridCol w:w="6284"/>
      <w:gridCol w:w="3355"/>
    </w:tblGrid>
    <w:tr w:rsidR="008D043A" w:rsidRPr="008C1299" w:rsidTr="0024024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6284" w:type="dxa"/>
          <w:vAlign w:val="center"/>
        </w:tcPr>
        <w:p w:rsidR="008D043A" w:rsidRPr="00E329A5" w:rsidRDefault="008D043A" w:rsidP="00240245">
          <w:pPr>
            <w:tabs>
              <w:tab w:val="right" w:pos="8732"/>
            </w:tabs>
            <w:spacing w:before="0"/>
            <w:rPr>
              <w:rFonts w:ascii="Verdana" w:hAnsi="Verdana"/>
              <w:b/>
              <w:bCs/>
              <w:iCs/>
              <w:color w:val="FFFFFF"/>
              <w:sz w:val="26"/>
              <w:szCs w:val="26"/>
            </w:rPr>
          </w:pPr>
          <w:r w:rsidRPr="00E329A5">
            <w:rPr>
              <w:rFonts w:ascii="Verdana" w:hAnsi="Verdana"/>
              <w:b/>
              <w:bCs/>
              <w:iCs/>
              <w:sz w:val="26"/>
              <w:szCs w:val="26"/>
            </w:rPr>
            <w:t>Telecommunication Standardization</w:t>
          </w:r>
          <w:r>
            <w:rPr>
              <w:rFonts w:ascii="Verdana" w:hAnsi="Verdana"/>
              <w:b/>
              <w:bCs/>
              <w:iCs/>
              <w:sz w:val="26"/>
              <w:szCs w:val="26"/>
            </w:rPr>
            <w:br/>
          </w:r>
          <w:r w:rsidRPr="00E329A5">
            <w:rPr>
              <w:rFonts w:ascii="Verdana" w:hAnsi="Verdana"/>
              <w:b/>
              <w:bCs/>
              <w:iCs/>
              <w:sz w:val="26"/>
              <w:szCs w:val="26"/>
            </w:rPr>
            <w:t>Bureau</w:t>
          </w:r>
        </w:p>
      </w:tc>
      <w:tc>
        <w:tcPr>
          <w:tcW w:w="3355" w:type="dxa"/>
          <w:vAlign w:val="center"/>
        </w:tcPr>
        <w:p w:rsidR="008D043A" w:rsidRPr="008C1299" w:rsidRDefault="00745675" w:rsidP="00240245">
          <w:pPr>
            <w:spacing w:before="0"/>
            <w:ind w:left="993" w:hanging="993"/>
            <w:jc w:val="right"/>
            <w:rPr>
              <w:rFonts w:ascii="Verdana" w:hAnsi="Verdana"/>
              <w:color w:val="FFFFFF"/>
              <w:sz w:val="26"/>
              <w:szCs w:val="26"/>
            </w:rPr>
          </w:pPr>
          <w:r>
            <w:rPr>
              <w:rFonts w:ascii="Verdana" w:hAnsi="Verdana"/>
              <w:noProof/>
              <w:color w:val="FFFFFF"/>
              <w:sz w:val="26"/>
              <w:szCs w:val="26"/>
              <w:lang w:val="en-US" w:eastAsia="zh-CN"/>
            </w:rPr>
            <w:drawing>
              <wp:inline distT="0" distB="0" distL="0" distR="0">
                <wp:extent cx="1762125" cy="742950"/>
                <wp:effectExtent l="1905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043A" w:rsidRPr="00E329A5" w:rsidTr="0024024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6284" w:type="dxa"/>
          <w:vAlign w:val="center"/>
        </w:tcPr>
        <w:p w:rsidR="008D043A" w:rsidRPr="00E329A5" w:rsidRDefault="008D043A" w:rsidP="00240245">
          <w:pPr>
            <w:tabs>
              <w:tab w:val="right" w:pos="8732"/>
            </w:tabs>
            <w:spacing w:before="0"/>
            <w:rPr>
              <w:rFonts w:ascii="Verdana" w:hAnsi="Verdana"/>
              <w:b/>
              <w:bCs/>
              <w:iCs/>
              <w:sz w:val="18"/>
              <w:szCs w:val="18"/>
            </w:rPr>
          </w:pPr>
        </w:p>
      </w:tc>
      <w:tc>
        <w:tcPr>
          <w:tcW w:w="3355" w:type="dxa"/>
          <w:vAlign w:val="center"/>
        </w:tcPr>
        <w:p w:rsidR="008D043A" w:rsidRPr="00E329A5" w:rsidRDefault="008D043A" w:rsidP="00240245">
          <w:pPr>
            <w:spacing w:before="0"/>
            <w:ind w:left="993" w:hanging="993"/>
            <w:jc w:val="right"/>
            <w:rPr>
              <w:sz w:val="18"/>
              <w:szCs w:val="18"/>
              <w:lang w:val="en-US"/>
            </w:rPr>
          </w:pPr>
        </w:p>
      </w:tc>
    </w:tr>
  </w:tbl>
  <w:p w:rsidR="008D043A" w:rsidRDefault="008D0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99A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EE05691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C5A2268"/>
    <w:multiLevelType w:val="hybridMultilevel"/>
    <w:tmpl w:val="09148EF0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20CBE"/>
    <w:multiLevelType w:val="multilevel"/>
    <w:tmpl w:val="C58E6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278EB"/>
    <w:rsid w:val="00035B43"/>
    <w:rsid w:val="0005326F"/>
    <w:rsid w:val="001179F4"/>
    <w:rsid w:val="001C7DC9"/>
    <w:rsid w:val="00202C60"/>
    <w:rsid w:val="00211A4D"/>
    <w:rsid w:val="00240245"/>
    <w:rsid w:val="002B4863"/>
    <w:rsid w:val="002D6C90"/>
    <w:rsid w:val="002E0972"/>
    <w:rsid w:val="00357C8A"/>
    <w:rsid w:val="003913C4"/>
    <w:rsid w:val="003A4CD3"/>
    <w:rsid w:val="003B66E8"/>
    <w:rsid w:val="00404FF6"/>
    <w:rsid w:val="00414B0C"/>
    <w:rsid w:val="004B3CF4"/>
    <w:rsid w:val="004B5195"/>
    <w:rsid w:val="004B732E"/>
    <w:rsid w:val="004D51F4"/>
    <w:rsid w:val="004E597A"/>
    <w:rsid w:val="005136D2"/>
    <w:rsid w:val="00584A53"/>
    <w:rsid w:val="00587DB1"/>
    <w:rsid w:val="005B1DFC"/>
    <w:rsid w:val="005C090C"/>
    <w:rsid w:val="005F7826"/>
    <w:rsid w:val="006011F4"/>
    <w:rsid w:val="0063286A"/>
    <w:rsid w:val="00653D16"/>
    <w:rsid w:val="00654DF0"/>
    <w:rsid w:val="00690416"/>
    <w:rsid w:val="00690DD9"/>
    <w:rsid w:val="006C5B08"/>
    <w:rsid w:val="006E4BF8"/>
    <w:rsid w:val="006F3F3A"/>
    <w:rsid w:val="00745675"/>
    <w:rsid w:val="00756CFB"/>
    <w:rsid w:val="00760063"/>
    <w:rsid w:val="0079553B"/>
    <w:rsid w:val="0080173D"/>
    <w:rsid w:val="00876630"/>
    <w:rsid w:val="00885696"/>
    <w:rsid w:val="008C4397"/>
    <w:rsid w:val="008D043A"/>
    <w:rsid w:val="00902E1D"/>
    <w:rsid w:val="009842BC"/>
    <w:rsid w:val="00995CB5"/>
    <w:rsid w:val="009A211B"/>
    <w:rsid w:val="009B349B"/>
    <w:rsid w:val="009D4FA4"/>
    <w:rsid w:val="00A1751F"/>
    <w:rsid w:val="00A43BC0"/>
    <w:rsid w:val="00A62699"/>
    <w:rsid w:val="00A74650"/>
    <w:rsid w:val="00A851DD"/>
    <w:rsid w:val="00AC10A6"/>
    <w:rsid w:val="00AC3724"/>
    <w:rsid w:val="00AC6081"/>
    <w:rsid w:val="00B76915"/>
    <w:rsid w:val="00B9351D"/>
    <w:rsid w:val="00C26F2E"/>
    <w:rsid w:val="00C41699"/>
    <w:rsid w:val="00C54930"/>
    <w:rsid w:val="00CA0416"/>
    <w:rsid w:val="00CD042E"/>
    <w:rsid w:val="00CD1E1F"/>
    <w:rsid w:val="00D226E1"/>
    <w:rsid w:val="00D65FB0"/>
    <w:rsid w:val="00D678D9"/>
    <w:rsid w:val="00DA2516"/>
    <w:rsid w:val="00E56C5F"/>
    <w:rsid w:val="00E72AE1"/>
    <w:rsid w:val="00F346CE"/>
    <w:rsid w:val="00F443DC"/>
    <w:rsid w:val="00F5459A"/>
    <w:rsid w:val="00F54AF9"/>
    <w:rsid w:val="00F959B6"/>
    <w:rsid w:val="00FC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9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qFormat/>
    <w:rsid w:val="002E097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E097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E097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E097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E097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E097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E097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E097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E097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  <w:rsid w:val="002E097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E0972"/>
  </w:style>
  <w:style w:type="paragraph" w:styleId="TOC8">
    <w:name w:val="toc 8"/>
    <w:basedOn w:val="TOC3"/>
    <w:semiHidden/>
    <w:rsid w:val="002E0972"/>
  </w:style>
  <w:style w:type="paragraph" w:styleId="TOC7">
    <w:name w:val="toc 7"/>
    <w:basedOn w:val="TOC3"/>
    <w:semiHidden/>
    <w:rsid w:val="002E0972"/>
  </w:style>
  <w:style w:type="paragraph" w:styleId="TOC6">
    <w:name w:val="toc 6"/>
    <w:basedOn w:val="TOC3"/>
    <w:semiHidden/>
    <w:rsid w:val="002E0972"/>
  </w:style>
  <w:style w:type="paragraph" w:styleId="TOC5">
    <w:name w:val="toc 5"/>
    <w:basedOn w:val="TOC3"/>
    <w:semiHidden/>
    <w:rsid w:val="002E0972"/>
  </w:style>
  <w:style w:type="paragraph" w:styleId="TOC4">
    <w:name w:val="toc 4"/>
    <w:basedOn w:val="TOC3"/>
    <w:semiHidden/>
    <w:rsid w:val="002E0972"/>
  </w:style>
  <w:style w:type="paragraph" w:styleId="TOC3">
    <w:name w:val="toc 3"/>
    <w:basedOn w:val="TOC2"/>
    <w:semiHidden/>
    <w:rsid w:val="002E0972"/>
    <w:pPr>
      <w:spacing w:before="80"/>
    </w:pPr>
  </w:style>
  <w:style w:type="paragraph" w:styleId="TOC2">
    <w:name w:val="toc 2"/>
    <w:basedOn w:val="TOC1"/>
    <w:semiHidden/>
    <w:rsid w:val="002E0972"/>
    <w:pPr>
      <w:spacing w:before="120"/>
    </w:pPr>
  </w:style>
  <w:style w:type="paragraph" w:styleId="TOC1">
    <w:name w:val="toc 1"/>
    <w:basedOn w:val="Normal"/>
    <w:semiHidden/>
    <w:rsid w:val="002E097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E0972"/>
    <w:pPr>
      <w:ind w:left="1698"/>
    </w:pPr>
  </w:style>
  <w:style w:type="paragraph" w:styleId="Index6">
    <w:name w:val="index 6"/>
    <w:basedOn w:val="Normal"/>
    <w:next w:val="Normal"/>
    <w:semiHidden/>
    <w:rsid w:val="002E0972"/>
    <w:pPr>
      <w:ind w:left="1415"/>
    </w:pPr>
  </w:style>
  <w:style w:type="paragraph" w:styleId="Index5">
    <w:name w:val="index 5"/>
    <w:basedOn w:val="Normal"/>
    <w:next w:val="Normal"/>
    <w:semiHidden/>
    <w:rsid w:val="002E0972"/>
    <w:pPr>
      <w:ind w:left="1132"/>
    </w:pPr>
  </w:style>
  <w:style w:type="paragraph" w:styleId="Index4">
    <w:name w:val="index 4"/>
    <w:basedOn w:val="Normal"/>
    <w:next w:val="Normal"/>
    <w:semiHidden/>
    <w:rsid w:val="002E0972"/>
    <w:pPr>
      <w:ind w:left="849"/>
    </w:pPr>
  </w:style>
  <w:style w:type="paragraph" w:styleId="Index3">
    <w:name w:val="index 3"/>
    <w:basedOn w:val="Normal"/>
    <w:next w:val="Normal"/>
    <w:semiHidden/>
    <w:rsid w:val="002E0972"/>
    <w:pPr>
      <w:ind w:left="566"/>
    </w:pPr>
  </w:style>
  <w:style w:type="paragraph" w:styleId="Index2">
    <w:name w:val="index 2"/>
    <w:basedOn w:val="Normal"/>
    <w:next w:val="Normal"/>
    <w:semiHidden/>
    <w:rsid w:val="002E0972"/>
    <w:pPr>
      <w:ind w:left="283"/>
    </w:pPr>
  </w:style>
  <w:style w:type="paragraph" w:styleId="Index1">
    <w:name w:val="index 1"/>
    <w:basedOn w:val="Normal"/>
    <w:next w:val="Normal"/>
    <w:semiHidden/>
    <w:rsid w:val="002E0972"/>
  </w:style>
  <w:style w:type="character" w:styleId="LineNumber">
    <w:name w:val="line number"/>
    <w:basedOn w:val="DefaultParagraphFont"/>
    <w:rsid w:val="002E0972"/>
  </w:style>
  <w:style w:type="paragraph" w:styleId="IndexHeading">
    <w:name w:val="index heading"/>
    <w:basedOn w:val="Normal"/>
    <w:next w:val="Index1"/>
    <w:semiHidden/>
    <w:rsid w:val="002E0972"/>
  </w:style>
  <w:style w:type="paragraph" w:styleId="Footer">
    <w:name w:val="footer"/>
    <w:basedOn w:val="Normal"/>
    <w:rsid w:val="002E09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2E09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2E0972"/>
    <w:rPr>
      <w:position w:val="6"/>
      <w:sz w:val="16"/>
    </w:rPr>
  </w:style>
  <w:style w:type="paragraph" w:styleId="FootnoteText">
    <w:name w:val="footnote text"/>
    <w:basedOn w:val="Normal"/>
    <w:semiHidden/>
    <w:rsid w:val="002E097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E0972"/>
    <w:pPr>
      <w:ind w:left="794"/>
    </w:pPr>
  </w:style>
  <w:style w:type="paragraph" w:customStyle="1" w:styleId="TableLegend">
    <w:name w:val="Table_Legend"/>
    <w:basedOn w:val="TableText"/>
    <w:rsid w:val="002E0972"/>
    <w:pPr>
      <w:spacing w:before="120"/>
    </w:pPr>
  </w:style>
  <w:style w:type="paragraph" w:customStyle="1" w:styleId="TableText">
    <w:name w:val="Table_Text"/>
    <w:basedOn w:val="Normal"/>
    <w:rsid w:val="002E09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E097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E097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E0972"/>
    <w:pPr>
      <w:spacing w:before="80"/>
      <w:ind w:left="794" w:hanging="794"/>
    </w:pPr>
  </w:style>
  <w:style w:type="paragraph" w:customStyle="1" w:styleId="enumlev2">
    <w:name w:val="enumlev2"/>
    <w:basedOn w:val="enumlev1"/>
    <w:rsid w:val="002E0972"/>
    <w:pPr>
      <w:ind w:left="1191" w:hanging="397"/>
    </w:pPr>
  </w:style>
  <w:style w:type="paragraph" w:customStyle="1" w:styleId="enumlev3">
    <w:name w:val="enumlev3"/>
    <w:basedOn w:val="enumlev2"/>
    <w:rsid w:val="002E0972"/>
    <w:pPr>
      <w:ind w:left="1588"/>
    </w:pPr>
  </w:style>
  <w:style w:type="paragraph" w:customStyle="1" w:styleId="TableHead">
    <w:name w:val="Table_Head"/>
    <w:basedOn w:val="TableText"/>
    <w:rsid w:val="002E097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E09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E0972"/>
    <w:pPr>
      <w:spacing w:before="480"/>
    </w:pPr>
  </w:style>
  <w:style w:type="paragraph" w:customStyle="1" w:styleId="FigureTitle">
    <w:name w:val="Figure_Title"/>
    <w:basedOn w:val="TableTitle"/>
    <w:next w:val="Normal"/>
    <w:rsid w:val="002E097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E097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E097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E097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E0972"/>
  </w:style>
  <w:style w:type="paragraph" w:customStyle="1" w:styleId="AppendixRef">
    <w:name w:val="Appendix_Ref"/>
    <w:basedOn w:val="AnnexRef"/>
    <w:next w:val="AppendixTitle"/>
    <w:rsid w:val="002E0972"/>
  </w:style>
  <w:style w:type="paragraph" w:customStyle="1" w:styleId="AppendixTitle">
    <w:name w:val="Appendix_Title"/>
    <w:basedOn w:val="AnnexTitle"/>
    <w:next w:val="Normal"/>
    <w:rsid w:val="002E0972"/>
  </w:style>
  <w:style w:type="paragraph" w:customStyle="1" w:styleId="RefTitle">
    <w:name w:val="Ref_Title"/>
    <w:basedOn w:val="Normal"/>
    <w:next w:val="RefText"/>
    <w:rsid w:val="002E097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E0972"/>
    <w:pPr>
      <w:ind w:left="794" w:hanging="794"/>
    </w:pPr>
  </w:style>
  <w:style w:type="paragraph" w:customStyle="1" w:styleId="Equation">
    <w:name w:val="Equation"/>
    <w:basedOn w:val="Normal"/>
    <w:rsid w:val="002E097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E097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E097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E0972"/>
    <w:pPr>
      <w:spacing w:before="320"/>
    </w:pPr>
  </w:style>
  <w:style w:type="paragraph" w:customStyle="1" w:styleId="call">
    <w:name w:val="call"/>
    <w:basedOn w:val="Normal"/>
    <w:next w:val="Normal"/>
    <w:rsid w:val="002E097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E097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E097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E097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E097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E097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E097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2E0972"/>
    <w:rPr>
      <w:color w:val="0000FF"/>
      <w:u w:val="single"/>
    </w:rPr>
  </w:style>
  <w:style w:type="paragraph" w:customStyle="1" w:styleId="Keywords">
    <w:name w:val="Keywords"/>
    <w:basedOn w:val="Normal"/>
    <w:rsid w:val="002E0972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2E0972"/>
    <w:pPr>
      <w:spacing w:after="120"/>
    </w:pPr>
  </w:style>
  <w:style w:type="paragraph" w:customStyle="1" w:styleId="EquationLegend">
    <w:name w:val="Equation_Legend"/>
    <w:basedOn w:val="Normal"/>
    <w:rsid w:val="002E097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2E097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E0972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2E09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2E0972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2E0972"/>
    <w:pPr>
      <w:tabs>
        <w:tab w:val="left" w:pos="397"/>
      </w:tabs>
    </w:pPr>
  </w:style>
  <w:style w:type="paragraph" w:styleId="TOC9">
    <w:name w:val="toc 9"/>
    <w:basedOn w:val="TOC3"/>
    <w:semiHidden/>
    <w:rsid w:val="002E0972"/>
  </w:style>
  <w:style w:type="paragraph" w:customStyle="1" w:styleId="headingb">
    <w:name w:val="heading_b"/>
    <w:basedOn w:val="Heading3"/>
    <w:next w:val="Normal"/>
    <w:rsid w:val="002E0972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E0972"/>
    <w:pPr>
      <w:spacing w:before="160"/>
      <w:ind w:left="0" w:firstLine="0"/>
      <w:outlineLvl w:val="9"/>
    </w:pPr>
    <w:rPr>
      <w:b w:val="0"/>
      <w:i/>
    </w:rPr>
  </w:style>
  <w:style w:type="paragraph" w:customStyle="1" w:styleId="LetterStart">
    <w:name w:val="Letter_Start"/>
    <w:basedOn w:val="Normal"/>
    <w:rsid w:val="00B7691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eastAsia="MS Mincho"/>
      <w:lang w:val="en-GB"/>
    </w:rPr>
  </w:style>
  <w:style w:type="paragraph" w:customStyle="1" w:styleId="Headingb0">
    <w:name w:val="Heading_b"/>
    <w:basedOn w:val="Normal"/>
    <w:next w:val="Normal"/>
    <w:rsid w:val="00B76915"/>
    <w:pPr>
      <w:keepNext/>
      <w:spacing w:before="160"/>
    </w:pPr>
    <w:rPr>
      <w:rFonts w:eastAsia="MS Mincho"/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hyperlink" Target="mailto:tsbsg15@itu.i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oriyuki@ansl.ntt.co.jp" TargetMode="External"/><Relationship Id="rId14" Type="http://schemas.openxmlformats.org/officeDocument/2006/relationships/hyperlink" Target="mailto:noriyuki@ansl.ntt.co.jp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PF_TSBcirc2</Template>
  <TotalTime>7</TotalTime>
  <Pages>7</Pages>
  <Words>1584</Words>
  <Characters>9033</Characters>
  <Application>Microsoft Office Word</Application>
  <DocSecurity>4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UNION INTERNATIONALE DES TÉLÉCOMMUNICATIONS</vt:lpstr>
      <vt:lpstr>    2.1 Which of the following topologies is used in optical access networks (OAN)?</vt:lpstr>
      <vt:lpstr>    3.1 Which work requires optical fibre identification?</vt:lpstr>
      <vt:lpstr>    4.1 Which method do you use to identify optical fibre?</vt:lpstr>
    </vt:vector>
  </TitlesOfParts>
  <Company/>
  <LinksUpToDate>false</LinksUpToDate>
  <CharactersWithSpaces>10596</CharactersWithSpaces>
  <SharedDoc>false</SharedDoc>
  <HLinks>
    <vt:vector size="24" baseType="variant">
      <vt:variant>
        <vt:i4>589875</vt:i4>
      </vt:variant>
      <vt:variant>
        <vt:i4>9</vt:i4>
      </vt:variant>
      <vt:variant>
        <vt:i4>0</vt:i4>
      </vt:variant>
      <vt:variant>
        <vt:i4>5</vt:i4>
      </vt:variant>
      <vt:variant>
        <vt:lpwstr>mailto:noriyuki@ansl.ntt.co.jp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mailto:noriyuki@ansl.ntt.co.jp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schiffer</cp:lastModifiedBy>
  <cp:revision>2</cp:revision>
  <cp:lastPrinted>2010-02-15T14:50:00Z</cp:lastPrinted>
  <dcterms:created xsi:type="dcterms:W3CDTF">2010-02-15T14:54:00Z</dcterms:created>
  <dcterms:modified xsi:type="dcterms:W3CDTF">2010-02-15T14:54:00Z</dcterms:modified>
</cp:coreProperties>
</file>