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14" w:tblpY="616"/>
        <w:tblW w:w="96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4"/>
        <w:gridCol w:w="4068"/>
      </w:tblGrid>
      <w:tr w:rsidR="00BC4B3A" w:rsidTr="00BC32BF">
        <w:trPr>
          <w:cantSplit/>
        </w:trPr>
        <w:tc>
          <w:tcPr>
            <w:tcW w:w="5544" w:type="dxa"/>
            <w:vAlign w:val="center"/>
          </w:tcPr>
          <w:p w:rsidR="00BC4B3A" w:rsidRPr="00E329A5" w:rsidRDefault="00BC32BF" w:rsidP="00BC32B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3E271C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3E271C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068" w:type="dxa"/>
            <w:vAlign w:val="center"/>
          </w:tcPr>
          <w:p w:rsidR="00BC4B3A" w:rsidRPr="00F50108" w:rsidRDefault="00F32B63" w:rsidP="00BC32BF">
            <w:pPr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1275" cy="698500"/>
                  <wp:effectExtent l="19050" t="0" r="3175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B3A" w:rsidRPr="00F50108" w:rsidTr="00BC32BF">
        <w:trPr>
          <w:cantSplit/>
        </w:trPr>
        <w:tc>
          <w:tcPr>
            <w:tcW w:w="5544" w:type="dxa"/>
            <w:vAlign w:val="center"/>
          </w:tcPr>
          <w:p w:rsidR="00BC4B3A" w:rsidRPr="00F50108" w:rsidRDefault="00BC4B3A" w:rsidP="00BC32B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068" w:type="dxa"/>
            <w:vAlign w:val="center"/>
          </w:tcPr>
          <w:p w:rsidR="00BC4B3A" w:rsidRPr="00F50108" w:rsidRDefault="00BC4B3A" w:rsidP="00BC32BF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D3B2F" w:rsidRPr="00814059" w:rsidRDefault="00BC32BF" w:rsidP="00F87315">
      <w:pPr>
        <w:tabs>
          <w:tab w:val="clear" w:pos="794"/>
          <w:tab w:val="clear" w:pos="1191"/>
          <w:tab w:val="clear" w:pos="1588"/>
          <w:tab w:val="clear" w:pos="1985"/>
          <w:tab w:val="left" w:pos="-1985"/>
          <w:tab w:val="left" w:pos="5334"/>
        </w:tabs>
        <w:spacing w:before="80" w:after="80"/>
        <w:rPr>
          <w:lang w:val="ru-RU"/>
        </w:rPr>
      </w:pPr>
      <w:r>
        <w:rPr>
          <w:lang w:val="en-US"/>
        </w:rPr>
        <w:tab/>
      </w:r>
      <w:r w:rsidR="00ED3B2F">
        <w:rPr>
          <w:lang w:val="ru-RU"/>
        </w:rPr>
        <w:t>Женева,</w:t>
      </w:r>
      <w:r w:rsidR="00814059">
        <w:t xml:space="preserve"> 30</w:t>
      </w:r>
      <w:r w:rsidR="00814059">
        <w:rPr>
          <w:lang w:val="ru-RU"/>
        </w:rPr>
        <w:t xml:space="preserve"> июня 2010 года</w:t>
      </w:r>
    </w:p>
    <w:tbl>
      <w:tblPr>
        <w:tblW w:w="10188" w:type="dxa"/>
        <w:tblLook w:val="0000"/>
      </w:tblPr>
      <w:tblGrid>
        <w:gridCol w:w="5328"/>
        <w:gridCol w:w="4860"/>
      </w:tblGrid>
      <w:tr w:rsidR="00ED3B2F" w:rsidRPr="00D92523">
        <w:trPr>
          <w:trHeight w:val="1154"/>
        </w:trPr>
        <w:tc>
          <w:tcPr>
            <w:tcW w:w="5328" w:type="dxa"/>
          </w:tcPr>
          <w:p w:rsidR="00ED3B2F" w:rsidRPr="00BC32BF" w:rsidRDefault="00ED3B2F" w:rsidP="00B84179">
            <w:pPr>
              <w:tabs>
                <w:tab w:val="clear" w:pos="794"/>
              </w:tabs>
              <w:rPr>
                <w:lang w:val="ru-RU"/>
              </w:rPr>
            </w:pPr>
            <w:r w:rsidRPr="00BC32BF">
              <w:rPr>
                <w:lang w:val="ru-RU"/>
              </w:rPr>
              <w:t>Осн.:</w:t>
            </w:r>
            <w:r w:rsidRPr="00BC32BF">
              <w:rPr>
                <w:lang w:val="ru-RU"/>
              </w:rPr>
              <w:tab/>
            </w:r>
            <w:r w:rsidRPr="00BC32BF">
              <w:rPr>
                <w:b/>
                <w:bCs/>
                <w:lang w:val="ru-RU"/>
              </w:rPr>
              <w:t xml:space="preserve">Циркуляр </w:t>
            </w:r>
            <w:r w:rsidR="00814059" w:rsidRPr="00BC32BF">
              <w:rPr>
                <w:b/>
                <w:bCs/>
                <w:lang w:val="ru-RU"/>
              </w:rPr>
              <w:t>124</w:t>
            </w:r>
            <w:r w:rsidRPr="00BC32BF">
              <w:rPr>
                <w:b/>
                <w:bCs/>
                <w:lang w:val="ru-RU"/>
              </w:rPr>
              <w:t xml:space="preserve"> БСЭ</w:t>
            </w:r>
            <w:r w:rsidRPr="00BC32BF">
              <w:rPr>
                <w:lang w:val="ru-RU"/>
              </w:rPr>
              <w:br/>
            </w:r>
            <w:r w:rsidRPr="00BC32BF">
              <w:rPr>
                <w:lang w:val="ru-RU"/>
              </w:rPr>
              <w:tab/>
            </w:r>
            <w:r w:rsidRPr="00BC32BF">
              <w:t>COM</w:t>
            </w:r>
            <w:r w:rsidRPr="00BC32BF">
              <w:rPr>
                <w:lang w:val="ru-RU"/>
              </w:rPr>
              <w:t xml:space="preserve"> </w:t>
            </w:r>
            <w:r w:rsidR="00814059" w:rsidRPr="00BC32BF">
              <w:rPr>
                <w:lang w:val="ru-RU"/>
              </w:rPr>
              <w:t>15</w:t>
            </w:r>
            <w:r w:rsidRPr="00BC32BF">
              <w:rPr>
                <w:lang w:val="ru-RU"/>
              </w:rPr>
              <w:t>/</w:t>
            </w:r>
            <w:r w:rsidR="00814059" w:rsidRPr="00BC32BF">
              <w:rPr>
                <w:lang w:val="ru-RU"/>
              </w:rPr>
              <w:t xml:space="preserve"> </w:t>
            </w:r>
            <w:r w:rsidR="00814059" w:rsidRPr="00BC32BF">
              <w:t>GJ</w:t>
            </w:r>
          </w:p>
        </w:tc>
        <w:tc>
          <w:tcPr>
            <w:tcW w:w="4860" w:type="dxa"/>
          </w:tcPr>
          <w:p w:rsidR="00ED3B2F" w:rsidRPr="00BC32BF" w:rsidRDefault="00BC32BF" w:rsidP="00BC32BF">
            <w:pPr>
              <w:tabs>
                <w:tab w:val="clear" w:pos="794"/>
                <w:tab w:val="left" w:pos="258"/>
              </w:tabs>
              <w:rPr>
                <w:lang w:val="ru-RU"/>
              </w:rPr>
            </w:pPr>
            <w:r w:rsidRPr="00BC32BF">
              <w:rPr>
                <w:lang w:val="ru-RU"/>
              </w:rPr>
              <w:t>–</w:t>
            </w:r>
            <w:r w:rsidRPr="00BC32BF">
              <w:rPr>
                <w:lang w:val="ru-RU"/>
              </w:rPr>
              <w:tab/>
            </w:r>
            <w:r w:rsidR="00ED3B2F" w:rsidRPr="00BC32BF">
              <w:rPr>
                <w:lang w:val="ru-RU"/>
              </w:rPr>
              <w:t>Администрациям Государств – Членов Союза</w:t>
            </w:r>
            <w:r w:rsidRPr="00BC32BF">
              <w:rPr>
                <w:lang w:val="ru-RU"/>
              </w:rPr>
              <w:br/>
              <w:t>–</w:t>
            </w:r>
            <w:r w:rsidRPr="00BC32BF">
              <w:rPr>
                <w:lang w:val="ru-RU"/>
              </w:rPr>
              <w:tab/>
            </w:r>
            <w:r w:rsidR="00ED3B2F" w:rsidRPr="00BC32BF">
              <w:rPr>
                <w:lang w:val="ru-RU"/>
              </w:rPr>
              <w:t>Членам Сектора МСЭ-Т</w:t>
            </w:r>
            <w:r w:rsidRPr="00BC32BF">
              <w:rPr>
                <w:lang w:val="ru-RU"/>
              </w:rPr>
              <w:br/>
              <w:t>–</w:t>
            </w:r>
            <w:r w:rsidRPr="00BC32BF">
              <w:rPr>
                <w:lang w:val="ru-RU"/>
              </w:rPr>
              <w:tab/>
            </w:r>
            <w:r w:rsidR="00ED3B2F" w:rsidRPr="00BC32BF">
              <w:rPr>
                <w:lang w:val="ru-RU"/>
              </w:rPr>
              <w:t>Ассоциированным членам МСЭ</w:t>
            </w:r>
          </w:p>
        </w:tc>
      </w:tr>
      <w:tr w:rsidR="00ED3B2F" w:rsidRPr="00D92523">
        <w:tc>
          <w:tcPr>
            <w:tcW w:w="5328" w:type="dxa"/>
          </w:tcPr>
          <w:p w:rsidR="00C97A8F" w:rsidRPr="00BC32BF" w:rsidRDefault="00ED3B2F" w:rsidP="00BC32BF">
            <w:pPr>
              <w:tabs>
                <w:tab w:val="clear" w:pos="794"/>
              </w:tabs>
              <w:rPr>
                <w:lang w:val="ru-RU"/>
              </w:rPr>
            </w:pPr>
            <w:r w:rsidRPr="00BC32BF">
              <w:rPr>
                <w:lang w:val="ru-RU"/>
              </w:rPr>
              <w:t>Тел.:</w:t>
            </w:r>
            <w:r w:rsidRPr="00BC32BF">
              <w:rPr>
                <w:lang w:val="ru-RU"/>
              </w:rPr>
              <w:tab/>
              <w:t>+41 22 730</w:t>
            </w:r>
            <w:r w:rsidR="00814059" w:rsidRPr="00BC32BF">
              <w:rPr>
                <w:lang w:val="ru-RU"/>
              </w:rPr>
              <w:t xml:space="preserve"> 5515</w:t>
            </w:r>
            <w:r w:rsidRPr="00BC32BF">
              <w:rPr>
                <w:lang w:val="ru-RU"/>
              </w:rPr>
              <w:t xml:space="preserve"> </w:t>
            </w:r>
            <w:r w:rsidR="00BC32BF" w:rsidRPr="00BC32BF">
              <w:rPr>
                <w:lang w:val="ru-RU"/>
              </w:rPr>
              <w:br/>
            </w:r>
            <w:r w:rsidRPr="00BC32BF">
              <w:rPr>
                <w:lang w:val="ru-RU"/>
              </w:rPr>
              <w:t>Факс:</w:t>
            </w:r>
            <w:r w:rsidRPr="00BC32BF">
              <w:rPr>
                <w:lang w:val="ru-RU"/>
              </w:rPr>
              <w:tab/>
              <w:t>+41 22 730 5853</w:t>
            </w:r>
            <w:r w:rsidR="00BC32BF" w:rsidRPr="00BC32BF">
              <w:rPr>
                <w:lang w:val="ru-RU"/>
              </w:rPr>
              <w:br/>
            </w:r>
            <w:r w:rsidRPr="00BC32BF">
              <w:rPr>
                <w:lang w:val="ru-RU"/>
              </w:rPr>
              <w:t>Эл. почта:</w:t>
            </w:r>
            <w:r w:rsidRPr="00BC32BF">
              <w:rPr>
                <w:lang w:val="ru-RU"/>
              </w:rPr>
              <w:tab/>
            </w:r>
            <w:hyperlink r:id="rId9" w:history="1">
              <w:r w:rsidR="00C97A8F" w:rsidRPr="00BC32BF">
                <w:rPr>
                  <w:rStyle w:val="Hyperlink"/>
                </w:rPr>
                <w:t>tsbsg</w:t>
              </w:r>
              <w:r w:rsidR="00814059" w:rsidRPr="00BC32BF">
                <w:rPr>
                  <w:rStyle w:val="Hyperlink"/>
                  <w:lang w:val="ru-RU"/>
                </w:rPr>
                <w:t>15</w:t>
              </w:r>
              <w:r w:rsidR="00C97A8F" w:rsidRPr="00BC32BF">
                <w:rPr>
                  <w:rStyle w:val="Hyperlink"/>
                  <w:lang w:val="ru-RU"/>
                </w:rPr>
                <w:t>@</w:t>
              </w:r>
              <w:r w:rsidR="00C97A8F" w:rsidRPr="00BC32BF">
                <w:rPr>
                  <w:rStyle w:val="Hyperlink"/>
                </w:rPr>
                <w:t>itu</w:t>
              </w:r>
              <w:r w:rsidR="00C97A8F" w:rsidRPr="00BC32BF">
                <w:rPr>
                  <w:rStyle w:val="Hyperlink"/>
                  <w:lang w:val="ru-RU"/>
                </w:rPr>
                <w:t>.</w:t>
              </w:r>
              <w:r w:rsidR="00C97A8F" w:rsidRPr="00BC32BF">
                <w:rPr>
                  <w:rStyle w:val="Hyperlink"/>
                </w:rPr>
                <w:t>int</w:t>
              </w:r>
            </w:hyperlink>
          </w:p>
        </w:tc>
        <w:tc>
          <w:tcPr>
            <w:tcW w:w="4860" w:type="dxa"/>
          </w:tcPr>
          <w:p w:rsidR="00ED3B2F" w:rsidRPr="00BC32BF" w:rsidRDefault="00ED3B2F" w:rsidP="00F87315">
            <w:pPr>
              <w:tabs>
                <w:tab w:val="clear" w:pos="794"/>
                <w:tab w:val="left" w:pos="286"/>
              </w:tabs>
              <w:rPr>
                <w:lang w:val="ru-RU"/>
              </w:rPr>
            </w:pPr>
            <w:r w:rsidRPr="00BC32BF">
              <w:rPr>
                <w:b/>
                <w:bCs/>
                <w:lang w:val="ru-RU"/>
              </w:rPr>
              <w:t>Копии</w:t>
            </w:r>
            <w:r w:rsidRPr="00BC32BF">
              <w:rPr>
                <w:lang w:val="ru-RU"/>
              </w:rPr>
              <w:t>:</w:t>
            </w:r>
            <w:r w:rsidR="008C0DFC">
              <w:rPr>
                <w:lang w:val="ru-RU"/>
              </w:rPr>
              <w:br/>
            </w:r>
            <w:r w:rsidR="00BC32BF" w:rsidRPr="00BC32BF">
              <w:rPr>
                <w:lang w:val="ru-RU"/>
              </w:rPr>
              <w:t>–</w:t>
            </w:r>
            <w:r w:rsidR="00BC32BF" w:rsidRPr="00BC32BF">
              <w:rPr>
                <w:lang w:val="ru-RU"/>
              </w:rPr>
              <w:tab/>
            </w:r>
            <w:r w:rsidRPr="00BC32BF">
              <w:rPr>
                <w:lang w:val="ru-RU"/>
              </w:rPr>
              <w:t>Председателю и</w:t>
            </w:r>
            <w:r w:rsidR="0020504D" w:rsidRPr="00BC32BF">
              <w:rPr>
                <w:lang w:val="ru-RU"/>
              </w:rPr>
              <w:t xml:space="preserve"> заместителям </w:t>
            </w:r>
            <w:r w:rsidR="009C5102" w:rsidRPr="00BC32BF">
              <w:rPr>
                <w:lang w:val="ru-RU"/>
              </w:rPr>
              <w:t>председателя</w:t>
            </w:r>
            <w:r w:rsidR="00BC32BF" w:rsidRPr="00BC32BF">
              <w:rPr>
                <w:lang w:val="ru-RU"/>
              </w:rPr>
              <w:br/>
            </w:r>
            <w:r w:rsidR="00BC32BF" w:rsidRPr="00BC32BF">
              <w:rPr>
                <w:lang w:val="ru-RU"/>
              </w:rPr>
              <w:tab/>
            </w:r>
            <w:r w:rsidR="00814059" w:rsidRPr="00BC32BF">
              <w:rPr>
                <w:lang w:val="ru-RU"/>
              </w:rPr>
              <w:t>15</w:t>
            </w:r>
            <w:r w:rsidRPr="00BC32BF">
              <w:rPr>
                <w:lang w:val="ru-RU"/>
              </w:rPr>
              <w:noBreakHyphen/>
              <w:t>й Исследовательской комиссии</w:t>
            </w:r>
            <w:r w:rsidR="00BC32BF" w:rsidRPr="00BC32BF">
              <w:rPr>
                <w:lang w:val="ru-RU"/>
              </w:rPr>
              <w:br/>
              <w:t>–</w:t>
            </w:r>
            <w:r w:rsidR="00BC32BF" w:rsidRPr="00BC32BF">
              <w:rPr>
                <w:lang w:val="ru-RU"/>
              </w:rPr>
              <w:tab/>
            </w:r>
            <w:r w:rsidRPr="00BC32BF">
              <w:rPr>
                <w:lang w:val="ru-RU"/>
              </w:rPr>
              <w:t>Директору Бюро развития электросвязи</w:t>
            </w:r>
            <w:r w:rsidR="00BC32BF" w:rsidRPr="00BC32BF">
              <w:rPr>
                <w:lang w:val="ru-RU"/>
              </w:rPr>
              <w:br/>
              <w:t>–</w:t>
            </w:r>
            <w:r w:rsidR="00BC32BF" w:rsidRPr="00BC32BF">
              <w:rPr>
                <w:lang w:val="ru-RU"/>
              </w:rPr>
              <w:tab/>
            </w:r>
            <w:r w:rsidRPr="00BC32BF">
              <w:rPr>
                <w:lang w:val="ru-RU"/>
              </w:rPr>
              <w:t>Директору Бюро радиосвязи</w:t>
            </w:r>
          </w:p>
        </w:tc>
      </w:tr>
    </w:tbl>
    <w:p w:rsidR="00F87315" w:rsidRDefault="00F87315" w:rsidP="00081C60">
      <w:pPr>
        <w:tabs>
          <w:tab w:val="clear" w:pos="794"/>
          <w:tab w:val="clear" w:pos="1191"/>
          <w:tab w:val="left" w:pos="993"/>
        </w:tabs>
        <w:ind w:left="994" w:hanging="994"/>
        <w:rPr>
          <w:lang w:val="ru-RU"/>
        </w:rPr>
      </w:pPr>
    </w:p>
    <w:p w:rsidR="00ED3B2F" w:rsidRPr="0020504D" w:rsidRDefault="00ED3B2F" w:rsidP="00081C60">
      <w:pPr>
        <w:tabs>
          <w:tab w:val="clear" w:pos="794"/>
          <w:tab w:val="clear" w:pos="1191"/>
          <w:tab w:val="left" w:pos="993"/>
        </w:tabs>
        <w:ind w:left="994" w:hanging="994"/>
        <w:rPr>
          <w:i/>
          <w:iCs/>
          <w:lang w:val="ru-RU"/>
        </w:rPr>
      </w:pPr>
      <w:r w:rsidRPr="00A4484D">
        <w:rPr>
          <w:lang w:val="ru-RU"/>
        </w:rPr>
        <w:t>Предмет:</w:t>
      </w:r>
      <w:r w:rsidR="003559EC">
        <w:rPr>
          <w:lang w:val="ru-RU"/>
        </w:rPr>
        <w:tab/>
      </w:r>
      <w:r w:rsidRPr="006A49B3">
        <w:rPr>
          <w:b/>
          <w:bCs/>
          <w:lang w:val="ru-RU"/>
        </w:rPr>
        <w:t>Утверждение</w:t>
      </w:r>
      <w:r w:rsidR="00814059" w:rsidRPr="006A49B3">
        <w:rPr>
          <w:b/>
          <w:bCs/>
          <w:lang w:val="ru-RU"/>
        </w:rPr>
        <w:t xml:space="preserve"> </w:t>
      </w:r>
      <w:r w:rsidR="0020504D" w:rsidRPr="006A49B3">
        <w:rPr>
          <w:b/>
          <w:bCs/>
          <w:lang w:val="ru-RU"/>
        </w:rPr>
        <w:t>новых</w:t>
      </w:r>
      <w:r w:rsidRPr="006A49B3">
        <w:rPr>
          <w:b/>
          <w:bCs/>
          <w:lang w:val="ru-RU"/>
        </w:rPr>
        <w:t xml:space="preserve"> Рекомендаций</w:t>
      </w:r>
      <w:r w:rsidR="00814059" w:rsidRPr="006A49B3">
        <w:rPr>
          <w:b/>
          <w:bCs/>
          <w:lang w:val="ru-RU"/>
        </w:rPr>
        <w:t xml:space="preserve"> </w:t>
      </w:r>
      <w:r w:rsidR="00AB067B" w:rsidRPr="006A49B3">
        <w:rPr>
          <w:b/>
          <w:bCs/>
          <w:lang w:val="ru-RU"/>
        </w:rPr>
        <w:t>МСЭ-Т</w:t>
      </w:r>
      <w:r w:rsidR="00AB067B" w:rsidRPr="00AB067B">
        <w:rPr>
          <w:b/>
          <w:bCs/>
          <w:lang w:val="ru-RU"/>
        </w:rPr>
        <w:t xml:space="preserve"> </w:t>
      </w:r>
      <w:r w:rsidR="00814059" w:rsidRPr="006A49B3">
        <w:rPr>
          <w:b/>
          <w:bCs/>
        </w:rPr>
        <w:t>G</w:t>
      </w:r>
      <w:r w:rsidR="00814059" w:rsidRPr="006A49B3">
        <w:rPr>
          <w:b/>
          <w:bCs/>
          <w:lang w:val="ru-RU"/>
        </w:rPr>
        <w:t>.998.4,</w:t>
      </w:r>
      <w:r w:rsidR="00AB067B" w:rsidRPr="00AB067B">
        <w:rPr>
          <w:b/>
          <w:bCs/>
          <w:lang w:val="ru-RU"/>
        </w:rPr>
        <w:t xml:space="preserve"> </w:t>
      </w:r>
      <w:r w:rsidR="00AB067B" w:rsidRPr="006A49B3">
        <w:rPr>
          <w:b/>
          <w:bCs/>
          <w:lang w:val="ru-RU"/>
        </w:rPr>
        <w:t>МСЭ-Т</w:t>
      </w:r>
      <w:r w:rsidR="00AB067B">
        <w:rPr>
          <w:b/>
          <w:bCs/>
          <w:lang w:val="ru-RU"/>
        </w:rPr>
        <w:t xml:space="preserve"> </w:t>
      </w:r>
      <w:r w:rsidR="00814059" w:rsidRPr="006A49B3">
        <w:rPr>
          <w:b/>
          <w:bCs/>
        </w:rPr>
        <w:t>G</w:t>
      </w:r>
      <w:r w:rsidR="00814059" w:rsidRPr="006A49B3">
        <w:rPr>
          <w:b/>
          <w:bCs/>
          <w:lang w:val="ru-RU"/>
        </w:rPr>
        <w:t>.9961 и</w:t>
      </w:r>
      <w:r w:rsidR="00AB067B" w:rsidRPr="00AB067B">
        <w:rPr>
          <w:b/>
          <w:bCs/>
          <w:lang w:val="ru-RU"/>
        </w:rPr>
        <w:t xml:space="preserve"> </w:t>
      </w:r>
      <w:r w:rsidR="00AB067B" w:rsidRPr="006A49B3">
        <w:rPr>
          <w:b/>
          <w:bCs/>
          <w:lang w:val="ru-RU"/>
        </w:rPr>
        <w:t>МСЭ-Т</w:t>
      </w:r>
      <w:r w:rsidR="00AB067B">
        <w:rPr>
          <w:b/>
          <w:bCs/>
          <w:lang w:val="ru-RU"/>
        </w:rPr>
        <w:t xml:space="preserve"> </w:t>
      </w:r>
      <w:r w:rsidR="00814059" w:rsidRPr="006A49B3">
        <w:rPr>
          <w:b/>
          <w:bCs/>
        </w:rPr>
        <w:t>G</w:t>
      </w:r>
      <w:r w:rsidR="00814059" w:rsidRPr="006A49B3">
        <w:rPr>
          <w:b/>
          <w:bCs/>
          <w:lang w:val="ru-RU"/>
        </w:rPr>
        <w:t>.9972,</w:t>
      </w:r>
      <w:r w:rsidR="006A49B3" w:rsidRPr="006A49B3">
        <w:rPr>
          <w:b/>
          <w:bCs/>
          <w:lang w:val="ru-RU"/>
        </w:rPr>
        <w:t xml:space="preserve"> </w:t>
      </w:r>
      <w:r w:rsidR="006A49B3" w:rsidRPr="006A49B3">
        <w:rPr>
          <w:b/>
          <w:bCs/>
          <w:lang w:val="ru-RU"/>
        </w:rPr>
        <w:br/>
      </w:r>
      <w:r w:rsidR="00814059" w:rsidRPr="006A49B3">
        <w:rPr>
          <w:b/>
          <w:bCs/>
          <w:lang w:val="ru-RU"/>
        </w:rPr>
        <w:t xml:space="preserve">а также </w:t>
      </w:r>
      <w:r w:rsidR="00A1651C" w:rsidRPr="006A49B3">
        <w:rPr>
          <w:b/>
          <w:bCs/>
          <w:lang w:val="ru-RU"/>
        </w:rPr>
        <w:t>Поправк</w:t>
      </w:r>
      <w:r w:rsidR="00B84179">
        <w:rPr>
          <w:b/>
          <w:bCs/>
          <w:lang w:val="ru-RU"/>
        </w:rPr>
        <w:t>и</w:t>
      </w:r>
      <w:r w:rsidR="00A1651C" w:rsidRPr="006A49B3">
        <w:rPr>
          <w:b/>
          <w:bCs/>
          <w:lang w:val="ru-RU"/>
        </w:rPr>
        <w:t xml:space="preserve"> 1</w:t>
      </w:r>
      <w:r w:rsidR="00086407" w:rsidRPr="006A49B3">
        <w:rPr>
          <w:b/>
          <w:bCs/>
          <w:lang w:val="ru-RU"/>
        </w:rPr>
        <w:t xml:space="preserve"> </w:t>
      </w:r>
      <w:r w:rsidR="00A1651C" w:rsidRPr="006A49B3">
        <w:rPr>
          <w:b/>
          <w:bCs/>
          <w:lang w:val="ru-RU"/>
        </w:rPr>
        <w:t>и Исправлени</w:t>
      </w:r>
      <w:r w:rsidR="00B84179">
        <w:rPr>
          <w:b/>
          <w:bCs/>
          <w:lang w:val="ru-RU"/>
        </w:rPr>
        <w:t>я</w:t>
      </w:r>
      <w:r w:rsidR="00A1651C" w:rsidRPr="006A49B3">
        <w:rPr>
          <w:b/>
          <w:bCs/>
          <w:lang w:val="ru-RU"/>
        </w:rPr>
        <w:t xml:space="preserve"> 1</w:t>
      </w:r>
      <w:r w:rsidR="00086407" w:rsidRPr="006A49B3">
        <w:rPr>
          <w:b/>
          <w:bCs/>
          <w:lang w:val="ru-RU"/>
        </w:rPr>
        <w:t xml:space="preserve"> </w:t>
      </w:r>
      <w:r w:rsidR="00A1651C" w:rsidRPr="006A49B3">
        <w:rPr>
          <w:b/>
          <w:bCs/>
          <w:lang w:val="ru-RU"/>
        </w:rPr>
        <w:t>к Рекомендации</w:t>
      </w:r>
      <w:r w:rsidR="00AB067B" w:rsidRPr="00AB067B">
        <w:rPr>
          <w:b/>
          <w:bCs/>
          <w:lang w:val="ru-RU"/>
        </w:rPr>
        <w:t xml:space="preserve"> </w:t>
      </w:r>
      <w:r w:rsidR="00AB067B" w:rsidRPr="006A49B3">
        <w:rPr>
          <w:b/>
          <w:bCs/>
          <w:lang w:val="ru-RU"/>
        </w:rPr>
        <w:t>МСЭ-Т</w:t>
      </w:r>
      <w:r w:rsidR="00AB067B">
        <w:rPr>
          <w:b/>
          <w:bCs/>
          <w:lang w:val="ru-RU"/>
        </w:rPr>
        <w:t xml:space="preserve"> </w:t>
      </w:r>
      <w:r w:rsidR="00A1651C" w:rsidRPr="006A49B3">
        <w:rPr>
          <w:b/>
          <w:bCs/>
        </w:rPr>
        <w:t>G</w:t>
      </w:r>
      <w:r w:rsidR="00A1651C" w:rsidRPr="006A49B3">
        <w:rPr>
          <w:b/>
          <w:bCs/>
          <w:lang w:val="ru-RU"/>
        </w:rPr>
        <w:t>.9960 и Поправки 1</w:t>
      </w:r>
      <w:r w:rsidR="006A49B3" w:rsidRPr="006A49B3">
        <w:rPr>
          <w:b/>
          <w:bCs/>
          <w:lang w:val="ru-RU"/>
        </w:rPr>
        <w:t xml:space="preserve"> </w:t>
      </w:r>
      <w:r w:rsidR="006A49B3" w:rsidRPr="006A49B3">
        <w:rPr>
          <w:b/>
          <w:bCs/>
          <w:lang w:val="ru-RU"/>
        </w:rPr>
        <w:br/>
      </w:r>
      <w:r w:rsidR="00A1651C" w:rsidRPr="006A49B3">
        <w:rPr>
          <w:b/>
          <w:bCs/>
          <w:lang w:val="ru-RU"/>
        </w:rPr>
        <w:t>к Рекомендации</w:t>
      </w:r>
      <w:r w:rsidR="00AB067B" w:rsidRPr="00AB067B">
        <w:rPr>
          <w:b/>
          <w:bCs/>
          <w:lang w:val="ru-RU"/>
        </w:rPr>
        <w:t xml:space="preserve"> </w:t>
      </w:r>
      <w:r w:rsidR="00AB067B" w:rsidRPr="006A49B3">
        <w:rPr>
          <w:b/>
          <w:bCs/>
          <w:lang w:val="ru-RU"/>
        </w:rPr>
        <w:t>МСЭ-Т</w:t>
      </w:r>
      <w:r w:rsidR="00AB067B">
        <w:rPr>
          <w:b/>
          <w:bCs/>
          <w:lang w:val="ru-RU"/>
        </w:rPr>
        <w:t xml:space="preserve"> </w:t>
      </w:r>
      <w:r w:rsidR="00A1651C" w:rsidRPr="006A49B3">
        <w:rPr>
          <w:b/>
          <w:bCs/>
        </w:rPr>
        <w:t>G</w:t>
      </w:r>
      <w:r w:rsidR="00A1651C" w:rsidRPr="006A49B3">
        <w:rPr>
          <w:b/>
          <w:bCs/>
          <w:lang w:val="ru-RU"/>
        </w:rPr>
        <w:t>.997.1</w:t>
      </w:r>
    </w:p>
    <w:p w:rsidR="00ED3B2F" w:rsidRDefault="00ED3B2F" w:rsidP="00CA1E11">
      <w:pPr>
        <w:pStyle w:val="Normalaftertitle"/>
        <w:rPr>
          <w:lang w:val="ru-RU"/>
        </w:rPr>
      </w:pPr>
      <w:r>
        <w:rPr>
          <w:lang w:val="ru-RU"/>
        </w:rPr>
        <w:t>Уважаемая госпожа,</w:t>
      </w:r>
      <w:r>
        <w:rPr>
          <w:lang w:val="ru-RU"/>
        </w:rPr>
        <w:br/>
        <w:t>Уважаемый господин,</w:t>
      </w:r>
    </w:p>
    <w:p w:rsidR="004C53AA" w:rsidRPr="004C53AA" w:rsidRDefault="004C53AA" w:rsidP="00587A86">
      <w:pPr>
        <w:rPr>
          <w:lang w:val="ru-RU"/>
        </w:rPr>
      </w:pPr>
      <w:r w:rsidRPr="004C53AA">
        <w:rPr>
          <w:lang w:val="ru-RU"/>
        </w:rPr>
        <w:t>1</w:t>
      </w:r>
      <w:r w:rsidRPr="004C53AA">
        <w:rPr>
          <w:lang w:val="ru-RU"/>
        </w:rPr>
        <w:tab/>
        <w:t xml:space="preserve">В дополнение к Извещению </w:t>
      </w:r>
      <w:r w:rsidRPr="004C53AA">
        <w:t>AAP</w:t>
      </w:r>
      <w:r w:rsidRPr="004C53AA">
        <w:rPr>
          <w:lang w:val="ru-RU"/>
        </w:rPr>
        <w:t xml:space="preserve">-35 </w:t>
      </w:r>
      <w:r>
        <w:rPr>
          <w:lang w:val="ru-RU"/>
        </w:rPr>
        <w:t>БСЭ</w:t>
      </w:r>
      <w:r w:rsidRPr="004C53AA">
        <w:rPr>
          <w:lang w:val="ru-RU"/>
        </w:rPr>
        <w:t xml:space="preserve"> </w:t>
      </w:r>
      <w:r>
        <w:rPr>
          <w:lang w:val="ru-RU"/>
        </w:rPr>
        <w:t>от</w:t>
      </w:r>
      <w:r w:rsidRPr="004C53AA">
        <w:rPr>
          <w:lang w:val="ru-RU"/>
        </w:rPr>
        <w:t xml:space="preserve"> 1 </w:t>
      </w:r>
      <w:r>
        <w:rPr>
          <w:lang w:val="ru-RU"/>
        </w:rPr>
        <w:t>мая</w:t>
      </w:r>
      <w:r w:rsidRPr="004C53AA">
        <w:rPr>
          <w:lang w:val="ru-RU"/>
        </w:rPr>
        <w:t xml:space="preserve"> 2010</w:t>
      </w:r>
      <w:r>
        <w:rPr>
          <w:lang w:val="ru-RU"/>
        </w:rPr>
        <w:t xml:space="preserve"> года</w:t>
      </w:r>
      <w:r w:rsidRPr="004C53AA">
        <w:rPr>
          <w:lang w:val="ru-RU"/>
        </w:rPr>
        <w:t xml:space="preserve"> и в соответствии с п. 6.2</w:t>
      </w:r>
      <w:r w:rsidR="00205EC4">
        <w:rPr>
          <w:lang w:val="ru-RU"/>
        </w:rPr>
        <w:t> </w:t>
      </w:r>
      <w:r w:rsidRPr="004C53AA">
        <w:rPr>
          <w:lang w:val="ru-RU"/>
        </w:rPr>
        <w:t xml:space="preserve">Рекомендации А.8 (Йоханнесбург, 2008 г.) настоящим довожу до вашего сведения, что </w:t>
      </w:r>
      <w:r>
        <w:rPr>
          <w:lang w:val="ru-RU"/>
        </w:rPr>
        <w:t>15</w:t>
      </w:r>
      <w:r w:rsidRPr="004C53AA">
        <w:rPr>
          <w:lang w:val="ru-RU"/>
        </w:rPr>
        <w:noBreakHyphen/>
        <w:t xml:space="preserve">я Исследовательская комиссия </w:t>
      </w:r>
      <w:r w:rsidR="00086407">
        <w:rPr>
          <w:lang w:val="ru-RU"/>
        </w:rPr>
        <w:t>на своем пленарном заседании, состоявшемся</w:t>
      </w:r>
      <w:r w:rsidR="00086407" w:rsidRPr="004C53AA">
        <w:rPr>
          <w:lang w:val="ru-RU"/>
        </w:rPr>
        <w:t xml:space="preserve"> 11 </w:t>
      </w:r>
      <w:r w:rsidR="00086407">
        <w:rPr>
          <w:lang w:val="ru-RU"/>
        </w:rPr>
        <w:t>июня</w:t>
      </w:r>
      <w:r w:rsidR="00086407" w:rsidRPr="004C53AA">
        <w:rPr>
          <w:lang w:val="ru-RU"/>
        </w:rPr>
        <w:t xml:space="preserve"> 2010</w:t>
      </w:r>
      <w:r w:rsidR="00086407">
        <w:rPr>
          <w:lang w:val="ru-RU"/>
        </w:rPr>
        <w:t xml:space="preserve"> года, </w:t>
      </w:r>
      <w:r>
        <w:rPr>
          <w:lang w:val="ru-RU"/>
        </w:rPr>
        <w:t>утвердила текст</w:t>
      </w:r>
      <w:r w:rsidR="00086407">
        <w:rPr>
          <w:lang w:val="ru-RU"/>
        </w:rPr>
        <w:t>ы</w:t>
      </w:r>
      <w:r>
        <w:rPr>
          <w:lang w:val="ru-RU"/>
        </w:rPr>
        <w:t xml:space="preserve"> новых Рекомендаций </w:t>
      </w:r>
      <w:r w:rsidR="00205EC4">
        <w:rPr>
          <w:lang w:val="ru-RU"/>
        </w:rPr>
        <w:t>МСЭ</w:t>
      </w:r>
      <w:r w:rsidR="00205EC4" w:rsidRPr="004C53AA">
        <w:rPr>
          <w:lang w:val="ru-RU"/>
        </w:rPr>
        <w:t>-</w:t>
      </w:r>
      <w:r w:rsidR="00205EC4" w:rsidRPr="004C53AA">
        <w:t>T</w:t>
      </w:r>
      <w:r w:rsidR="00205EC4" w:rsidRPr="00205EC4">
        <w:rPr>
          <w:lang w:val="ru-RU"/>
        </w:rPr>
        <w:t xml:space="preserve"> </w:t>
      </w:r>
      <w:r w:rsidRPr="004C53AA">
        <w:t>G</w:t>
      </w:r>
      <w:r w:rsidRPr="004C53AA">
        <w:rPr>
          <w:lang w:val="ru-RU"/>
        </w:rPr>
        <w:t xml:space="preserve">.998.4, </w:t>
      </w:r>
      <w:r w:rsidR="00205EC4">
        <w:rPr>
          <w:lang w:val="ru-RU"/>
        </w:rPr>
        <w:t>МСЭ</w:t>
      </w:r>
      <w:r w:rsidR="00205EC4" w:rsidRPr="004C53AA">
        <w:rPr>
          <w:lang w:val="ru-RU"/>
        </w:rPr>
        <w:t>-</w:t>
      </w:r>
      <w:r w:rsidR="00205EC4" w:rsidRPr="004C53AA">
        <w:t>T</w:t>
      </w:r>
      <w:r w:rsidR="00205EC4">
        <w:rPr>
          <w:lang w:val="ru-RU"/>
        </w:rPr>
        <w:t xml:space="preserve"> </w:t>
      </w:r>
      <w:r w:rsidRPr="004C53AA">
        <w:t>G</w:t>
      </w:r>
      <w:r w:rsidRPr="004C53AA">
        <w:rPr>
          <w:lang w:val="ru-RU"/>
        </w:rPr>
        <w:t xml:space="preserve">.9972 </w:t>
      </w:r>
      <w:r>
        <w:rPr>
          <w:lang w:val="ru-RU"/>
        </w:rPr>
        <w:t>и</w:t>
      </w:r>
      <w:r w:rsidR="00205EC4">
        <w:rPr>
          <w:lang w:val="ru-RU"/>
        </w:rPr>
        <w:t xml:space="preserve"> МСЭ</w:t>
      </w:r>
      <w:r w:rsidR="00205EC4" w:rsidRPr="004C53AA">
        <w:rPr>
          <w:lang w:val="ru-RU"/>
        </w:rPr>
        <w:t>-</w:t>
      </w:r>
      <w:r w:rsidR="00205EC4" w:rsidRPr="004C53AA">
        <w:t>T</w:t>
      </w:r>
      <w:r w:rsidR="00205EC4">
        <w:rPr>
          <w:lang w:val="ru-RU"/>
        </w:rPr>
        <w:t xml:space="preserve"> </w:t>
      </w:r>
      <w:r w:rsidRPr="004C53AA">
        <w:t>G</w:t>
      </w:r>
      <w:r w:rsidRPr="004C53AA">
        <w:rPr>
          <w:lang w:val="ru-RU"/>
        </w:rPr>
        <w:t xml:space="preserve">.9961, </w:t>
      </w:r>
      <w:r>
        <w:rPr>
          <w:lang w:val="ru-RU"/>
        </w:rPr>
        <w:t>Поправк</w:t>
      </w:r>
      <w:r w:rsidR="00086407">
        <w:rPr>
          <w:lang w:val="ru-RU"/>
        </w:rPr>
        <w:t>и</w:t>
      </w:r>
      <w:r w:rsidRPr="004C53AA">
        <w:rPr>
          <w:lang w:val="ru-RU"/>
        </w:rPr>
        <w:t xml:space="preserve"> 1</w:t>
      </w:r>
      <w:r w:rsidR="00205EC4">
        <w:rPr>
          <w:lang w:val="ru-RU"/>
        </w:rPr>
        <w:t xml:space="preserve"> </w:t>
      </w:r>
      <w:r w:rsidR="00086407">
        <w:rPr>
          <w:lang w:val="ru-RU"/>
        </w:rPr>
        <w:t>и Исправления</w:t>
      </w:r>
      <w:r w:rsidRPr="004C53AA">
        <w:rPr>
          <w:lang w:val="ru-RU"/>
        </w:rPr>
        <w:t xml:space="preserve"> 1</w:t>
      </w:r>
      <w:r w:rsidR="00205EC4">
        <w:rPr>
          <w:lang w:val="ru-RU"/>
        </w:rPr>
        <w:t xml:space="preserve"> </w:t>
      </w:r>
      <w:r>
        <w:rPr>
          <w:lang w:val="ru-RU"/>
        </w:rPr>
        <w:t>к Рекомендации</w:t>
      </w:r>
      <w:r w:rsidR="00205EC4" w:rsidRPr="00205EC4">
        <w:rPr>
          <w:lang w:val="ru-RU"/>
        </w:rPr>
        <w:t xml:space="preserve"> </w:t>
      </w:r>
      <w:r w:rsidR="00205EC4">
        <w:rPr>
          <w:lang w:val="ru-RU"/>
        </w:rPr>
        <w:t>МСЭ-Т</w:t>
      </w:r>
      <w:r w:rsidRPr="004C53AA">
        <w:t> G</w:t>
      </w:r>
      <w:r w:rsidRPr="004C53AA">
        <w:rPr>
          <w:lang w:val="ru-RU"/>
        </w:rPr>
        <w:t xml:space="preserve">.9960, </w:t>
      </w:r>
      <w:r>
        <w:rPr>
          <w:lang w:val="ru-RU"/>
        </w:rPr>
        <w:t>а также Поправк</w:t>
      </w:r>
      <w:r w:rsidR="00086407">
        <w:rPr>
          <w:lang w:val="ru-RU"/>
        </w:rPr>
        <w:t>и</w:t>
      </w:r>
      <w:r w:rsidRPr="004C53AA">
        <w:rPr>
          <w:lang w:val="ru-RU"/>
        </w:rPr>
        <w:t xml:space="preserve"> 1 </w:t>
      </w:r>
      <w:r>
        <w:rPr>
          <w:lang w:val="ru-RU"/>
        </w:rPr>
        <w:t>к Рекомендации</w:t>
      </w:r>
      <w:r w:rsidR="00587A86">
        <w:rPr>
          <w:lang w:val="en-US"/>
        </w:rPr>
        <w:t> </w:t>
      </w:r>
      <w:r w:rsidR="00205EC4">
        <w:rPr>
          <w:lang w:val="ru-RU"/>
        </w:rPr>
        <w:t>МСЭ</w:t>
      </w:r>
      <w:r w:rsidR="00205EC4">
        <w:rPr>
          <w:lang w:val="ru-RU"/>
        </w:rPr>
        <w:noBreakHyphen/>
        <w:t>Т</w:t>
      </w:r>
      <w:r w:rsidR="00587A86">
        <w:rPr>
          <w:lang w:val="en-US"/>
        </w:rPr>
        <w:t> </w:t>
      </w:r>
      <w:r w:rsidRPr="004C53AA">
        <w:t>G</w:t>
      </w:r>
      <w:r w:rsidRPr="004C53AA">
        <w:rPr>
          <w:lang w:val="ru-RU"/>
        </w:rPr>
        <w:t>.997.1.</w:t>
      </w:r>
    </w:p>
    <w:p w:rsidR="004C53AA" w:rsidRPr="00A1651C" w:rsidRDefault="004C53AA" w:rsidP="00CA1E11">
      <w:pPr>
        <w:rPr>
          <w:lang w:val="ru-RU"/>
        </w:rPr>
      </w:pPr>
      <w:r w:rsidRPr="00A1651C">
        <w:rPr>
          <w:lang w:val="ru-RU"/>
        </w:rPr>
        <w:t>2</w:t>
      </w:r>
      <w:r w:rsidRPr="00A1651C">
        <w:rPr>
          <w:lang w:val="ru-RU"/>
        </w:rPr>
        <w:tab/>
      </w:r>
      <w:r w:rsidR="00A1651C">
        <w:rPr>
          <w:bCs/>
          <w:lang w:val="ru-RU"/>
        </w:rPr>
        <w:t>Н</w:t>
      </w:r>
      <w:r w:rsidR="00A1651C">
        <w:rPr>
          <w:lang w:val="ru-RU"/>
        </w:rPr>
        <w:t>азвания этих текстов приводятся ниже</w:t>
      </w:r>
      <w:r w:rsidRPr="00A1651C">
        <w:rPr>
          <w:lang w:val="ru-RU"/>
        </w:rPr>
        <w:t>:</w:t>
      </w:r>
    </w:p>
    <w:p w:rsidR="00A1651C" w:rsidRPr="000C5D45" w:rsidRDefault="00167129" w:rsidP="00205EC4">
      <w:pPr>
        <w:rPr>
          <w:lang w:val="ru-RU"/>
        </w:rPr>
      </w:pPr>
      <w:r>
        <w:rPr>
          <w:lang w:val="ru-RU"/>
        </w:rPr>
        <w:t>Рекомендация</w:t>
      </w:r>
      <w:r w:rsidR="00205EC4" w:rsidRPr="00205EC4">
        <w:rPr>
          <w:lang w:val="ru-RU"/>
        </w:rPr>
        <w:t xml:space="preserve"> </w:t>
      </w:r>
      <w:r w:rsidR="00205EC4" w:rsidRPr="000C5D45">
        <w:rPr>
          <w:lang w:val="ru-RU"/>
        </w:rPr>
        <w:t>МСЭ-Т</w:t>
      </w:r>
      <w:r>
        <w:rPr>
          <w:lang w:val="ru-RU"/>
        </w:rPr>
        <w:t xml:space="preserve"> </w:t>
      </w:r>
      <w:r w:rsidR="004C53AA" w:rsidRPr="004C53AA">
        <w:t>G</w:t>
      </w:r>
      <w:r w:rsidR="004C53AA" w:rsidRPr="00A1651C">
        <w:rPr>
          <w:lang w:val="ru-RU"/>
        </w:rPr>
        <w:t>.998.4</w:t>
      </w:r>
      <w:r w:rsidR="004C53AA" w:rsidRPr="000C5D45">
        <w:rPr>
          <w:lang w:val="ru-RU"/>
        </w:rPr>
        <w:t xml:space="preserve">, </w:t>
      </w:r>
      <w:r w:rsidR="00A1651C" w:rsidRPr="00CA1E11">
        <w:rPr>
          <w:i/>
          <w:iCs/>
          <w:lang w:val="ru-RU"/>
        </w:rPr>
        <w:t>Улучшенная защита от импульсных шумов</w:t>
      </w:r>
      <w:r w:rsidR="004C53AA" w:rsidRPr="00CA1E11">
        <w:rPr>
          <w:i/>
          <w:iCs/>
          <w:lang w:val="ru-RU"/>
        </w:rPr>
        <w:t xml:space="preserve"> (</w:t>
      </w:r>
      <w:r w:rsidR="004C53AA" w:rsidRPr="00CA1E11">
        <w:rPr>
          <w:i/>
          <w:iCs/>
        </w:rPr>
        <w:t>INP</w:t>
      </w:r>
      <w:r w:rsidR="004C53AA" w:rsidRPr="00CA1E11">
        <w:rPr>
          <w:i/>
          <w:iCs/>
          <w:lang w:val="ru-RU"/>
        </w:rPr>
        <w:t xml:space="preserve">) </w:t>
      </w:r>
      <w:r w:rsidR="00A1651C" w:rsidRPr="00CA1E11">
        <w:rPr>
          <w:i/>
          <w:iCs/>
          <w:lang w:val="ru-RU"/>
        </w:rPr>
        <w:t>для приемопередатчиков ЦАЛ</w:t>
      </w:r>
      <w:r w:rsidR="004C53AA" w:rsidRPr="000C5D45">
        <w:rPr>
          <w:lang w:val="ru-RU"/>
        </w:rPr>
        <w:t>.</w:t>
      </w:r>
    </w:p>
    <w:p w:rsidR="004C53AA" w:rsidRPr="000C5D45" w:rsidRDefault="00167129" w:rsidP="00205EC4">
      <w:pPr>
        <w:rPr>
          <w:lang w:val="ru-RU"/>
        </w:rPr>
      </w:pPr>
      <w:r>
        <w:rPr>
          <w:lang w:val="ru-RU"/>
        </w:rPr>
        <w:t>Рекомендация</w:t>
      </w:r>
      <w:r w:rsidRPr="00167129">
        <w:rPr>
          <w:lang w:val="ru-RU"/>
        </w:rPr>
        <w:t xml:space="preserve"> </w:t>
      </w:r>
      <w:r w:rsidR="00205EC4" w:rsidRPr="000C5D45">
        <w:rPr>
          <w:lang w:val="ru-RU"/>
        </w:rPr>
        <w:t>МСЭ-Т</w:t>
      </w:r>
      <w:r w:rsidR="00205EC4">
        <w:rPr>
          <w:lang w:val="ru-RU"/>
        </w:rPr>
        <w:t xml:space="preserve"> </w:t>
      </w:r>
      <w:r w:rsidR="004C53AA" w:rsidRPr="000C5D45">
        <w:t>G</w:t>
      </w:r>
      <w:r w:rsidR="004C53AA" w:rsidRPr="000C5D45">
        <w:rPr>
          <w:lang w:val="ru-RU"/>
        </w:rPr>
        <w:t xml:space="preserve">.9972, </w:t>
      </w:r>
      <w:r w:rsidR="00A1651C" w:rsidRPr="00CA1E11">
        <w:rPr>
          <w:i/>
          <w:iCs/>
          <w:lang w:val="ru-RU"/>
        </w:rPr>
        <w:t>Ме</w:t>
      </w:r>
      <w:r w:rsidR="000C5D45" w:rsidRPr="00CA1E11">
        <w:rPr>
          <w:i/>
          <w:iCs/>
          <w:lang w:val="ru-RU"/>
        </w:rPr>
        <w:t>х</w:t>
      </w:r>
      <w:r w:rsidR="00A1651C" w:rsidRPr="00CA1E11">
        <w:rPr>
          <w:i/>
          <w:iCs/>
          <w:lang w:val="ru-RU"/>
        </w:rPr>
        <w:t>анизм сосу</w:t>
      </w:r>
      <w:r w:rsidR="000C5D45" w:rsidRPr="00CA1E11">
        <w:rPr>
          <w:i/>
          <w:iCs/>
          <w:lang w:val="ru-RU"/>
        </w:rPr>
        <w:t>ществования</w:t>
      </w:r>
      <w:r w:rsidR="00D92523">
        <w:rPr>
          <w:i/>
          <w:iCs/>
          <w:lang w:val="ru-RU"/>
        </w:rPr>
        <w:t xml:space="preserve"> </w:t>
      </w:r>
      <w:r w:rsidR="000C5D45" w:rsidRPr="00CA1E11">
        <w:rPr>
          <w:i/>
          <w:iCs/>
          <w:lang w:val="ru-RU"/>
        </w:rPr>
        <w:t>для приемопередатчиков для организации проводных домашних сетей</w:t>
      </w:r>
      <w:r w:rsidR="004C53AA" w:rsidRPr="000C5D45">
        <w:rPr>
          <w:lang w:val="ru-RU"/>
        </w:rPr>
        <w:t>.</w:t>
      </w:r>
    </w:p>
    <w:p w:rsidR="004C53AA" w:rsidRPr="000C5D45" w:rsidRDefault="00167129" w:rsidP="00205EC4">
      <w:pPr>
        <w:rPr>
          <w:lang w:val="ru-RU"/>
        </w:rPr>
      </w:pPr>
      <w:r>
        <w:rPr>
          <w:lang w:val="ru-RU"/>
        </w:rPr>
        <w:t>Рекомендация</w:t>
      </w:r>
      <w:r w:rsidRPr="00167129">
        <w:rPr>
          <w:lang w:val="ru-RU"/>
        </w:rPr>
        <w:t xml:space="preserve"> </w:t>
      </w:r>
      <w:r w:rsidR="00205EC4">
        <w:rPr>
          <w:lang w:val="ru-RU"/>
        </w:rPr>
        <w:t xml:space="preserve">МСЭ-Т </w:t>
      </w:r>
      <w:r w:rsidR="004C53AA" w:rsidRPr="004C53AA">
        <w:t>G</w:t>
      </w:r>
      <w:r w:rsidR="004C53AA" w:rsidRPr="000C5D45">
        <w:rPr>
          <w:lang w:val="ru-RU"/>
        </w:rPr>
        <w:t xml:space="preserve">.9961, </w:t>
      </w:r>
      <w:r w:rsidR="000C5D45" w:rsidRPr="00CA1E11">
        <w:rPr>
          <w:i/>
          <w:iCs/>
          <w:lang w:val="ru-RU"/>
        </w:rPr>
        <w:t>Уровень канала передачи данных</w:t>
      </w:r>
      <w:r w:rsidR="004C53AA" w:rsidRPr="00CA1E11">
        <w:rPr>
          <w:i/>
          <w:iCs/>
          <w:lang w:val="ru-RU"/>
        </w:rPr>
        <w:t xml:space="preserve"> (</w:t>
      </w:r>
      <w:r w:rsidR="004C53AA" w:rsidRPr="00CA1E11">
        <w:rPr>
          <w:i/>
          <w:iCs/>
        </w:rPr>
        <w:t>DLL</w:t>
      </w:r>
      <w:r w:rsidR="004C53AA" w:rsidRPr="00CA1E11">
        <w:rPr>
          <w:i/>
          <w:iCs/>
          <w:lang w:val="ru-RU"/>
        </w:rPr>
        <w:t xml:space="preserve">) </w:t>
      </w:r>
      <w:r w:rsidR="000C5D45" w:rsidRPr="00CA1E11">
        <w:rPr>
          <w:i/>
          <w:iCs/>
          <w:lang w:val="ru-RU"/>
        </w:rPr>
        <w:t xml:space="preserve">для унифицированных высокоскоростных </w:t>
      </w:r>
      <w:r w:rsidR="00A1651C" w:rsidRPr="00CA1E11">
        <w:rPr>
          <w:i/>
          <w:iCs/>
          <w:lang w:val="ru-RU"/>
        </w:rPr>
        <w:t>приемопередатчик</w:t>
      </w:r>
      <w:r w:rsidR="000C5D45" w:rsidRPr="00CA1E11">
        <w:rPr>
          <w:i/>
          <w:iCs/>
          <w:lang w:val="ru-RU"/>
        </w:rPr>
        <w:t>ов</w:t>
      </w:r>
      <w:r w:rsidR="00A1651C" w:rsidRPr="00CA1E11">
        <w:rPr>
          <w:i/>
          <w:iCs/>
          <w:lang w:val="ru-RU"/>
        </w:rPr>
        <w:t xml:space="preserve"> для организации </w:t>
      </w:r>
      <w:r w:rsidR="000C5D45" w:rsidRPr="00CA1E11">
        <w:rPr>
          <w:i/>
          <w:iCs/>
          <w:lang w:val="ru-RU"/>
        </w:rPr>
        <w:t xml:space="preserve">проводных </w:t>
      </w:r>
      <w:r w:rsidR="00A1651C" w:rsidRPr="00CA1E11">
        <w:rPr>
          <w:i/>
          <w:iCs/>
          <w:lang w:val="ru-RU"/>
        </w:rPr>
        <w:t>домашних сетей</w:t>
      </w:r>
      <w:r w:rsidR="004C53AA" w:rsidRPr="000C5D45">
        <w:rPr>
          <w:lang w:val="ru-RU"/>
        </w:rPr>
        <w:t>.</w:t>
      </w:r>
    </w:p>
    <w:p w:rsidR="004C53AA" w:rsidRPr="00167129" w:rsidRDefault="00167129" w:rsidP="00D92523">
      <w:pPr>
        <w:rPr>
          <w:lang w:val="ru-RU"/>
        </w:rPr>
      </w:pPr>
      <w:r>
        <w:rPr>
          <w:lang w:val="ru-RU"/>
        </w:rPr>
        <w:t>Поправка</w:t>
      </w:r>
      <w:r w:rsidR="004C53AA" w:rsidRPr="00167129">
        <w:rPr>
          <w:lang w:val="ru-RU"/>
        </w:rPr>
        <w:t xml:space="preserve"> 1 </w:t>
      </w:r>
      <w:r>
        <w:rPr>
          <w:lang w:val="ru-RU"/>
        </w:rPr>
        <w:t>к</w:t>
      </w:r>
      <w:r w:rsidR="004C53AA" w:rsidRPr="00167129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167129">
        <w:rPr>
          <w:lang w:val="ru-RU"/>
        </w:rPr>
        <w:t xml:space="preserve"> </w:t>
      </w:r>
      <w:r w:rsidR="00205EC4">
        <w:rPr>
          <w:lang w:val="ru-RU"/>
        </w:rPr>
        <w:t>МСЭ</w:t>
      </w:r>
      <w:r w:rsidR="00205EC4" w:rsidRPr="00167129">
        <w:rPr>
          <w:lang w:val="ru-RU"/>
        </w:rPr>
        <w:t>-</w:t>
      </w:r>
      <w:r w:rsidR="00205EC4">
        <w:rPr>
          <w:lang w:val="ru-RU"/>
        </w:rPr>
        <w:t>Т</w:t>
      </w:r>
      <w:r w:rsidR="00205EC4" w:rsidRPr="00167129">
        <w:rPr>
          <w:szCs w:val="22"/>
          <w:lang w:val="ru-RU"/>
        </w:rPr>
        <w:t xml:space="preserve"> </w:t>
      </w:r>
      <w:r w:rsidR="004C53AA" w:rsidRPr="004C53AA">
        <w:t>G</w:t>
      </w:r>
      <w:r w:rsidR="004C53AA" w:rsidRPr="00167129">
        <w:rPr>
          <w:lang w:val="ru-RU"/>
        </w:rPr>
        <w:t xml:space="preserve">.9960 </w:t>
      </w:r>
      <w:r w:rsidRPr="00167129">
        <w:rPr>
          <w:szCs w:val="22"/>
          <w:lang w:val="ru-RU"/>
        </w:rPr>
        <w:t>(2009</w:t>
      </w:r>
      <w:r w:rsidR="00D92523" w:rsidRPr="00D92523">
        <w:rPr>
          <w:szCs w:val="22"/>
          <w:lang w:val="ru-RU"/>
        </w:rPr>
        <w:t xml:space="preserve"> </w:t>
      </w:r>
      <w:r w:rsidR="00D92523">
        <w:rPr>
          <w:szCs w:val="22"/>
          <w:lang w:val="ru-RU"/>
        </w:rPr>
        <w:t>г.</w:t>
      </w:r>
      <w:r w:rsidRPr="00167129">
        <w:rPr>
          <w:szCs w:val="22"/>
          <w:lang w:val="ru-RU"/>
        </w:rPr>
        <w:t>)</w:t>
      </w:r>
      <w:r w:rsidR="004C53AA" w:rsidRPr="00167129">
        <w:rPr>
          <w:lang w:val="ru-RU"/>
        </w:rPr>
        <w:t xml:space="preserve">, </w:t>
      </w:r>
      <w:r w:rsidRPr="00CA1E11">
        <w:rPr>
          <w:i/>
          <w:iCs/>
          <w:lang w:val="ru-RU"/>
        </w:rPr>
        <w:t xml:space="preserve">Унифицированные высокоскоростные приемопередатчики для организации проводных домашних сетей </w:t>
      </w:r>
      <w:r w:rsidR="00205EC4" w:rsidRPr="00205EC4">
        <w:rPr>
          <w:i/>
          <w:iCs/>
          <w:lang w:val="ru-RU"/>
        </w:rPr>
        <w:t>–</w:t>
      </w:r>
      <w:r w:rsidR="004C53AA" w:rsidRPr="00CA1E11">
        <w:rPr>
          <w:i/>
          <w:iCs/>
          <w:lang w:val="ru-RU"/>
        </w:rPr>
        <w:t xml:space="preserve"> </w:t>
      </w:r>
      <w:r w:rsidRPr="00CA1E11">
        <w:rPr>
          <w:i/>
          <w:iCs/>
          <w:lang w:val="ru-RU"/>
        </w:rPr>
        <w:t>Поправка</w:t>
      </w:r>
      <w:r w:rsidR="004C53AA" w:rsidRPr="00CA1E11">
        <w:rPr>
          <w:i/>
          <w:iCs/>
          <w:lang w:val="ru-RU"/>
        </w:rPr>
        <w:t xml:space="preserve"> 1 </w:t>
      </w:r>
      <w:r w:rsidR="004C53AA" w:rsidRPr="00205EC4">
        <w:rPr>
          <w:lang w:val="ru-RU"/>
        </w:rPr>
        <w:t>(</w:t>
      </w:r>
      <w:r w:rsidRPr="00205EC4">
        <w:rPr>
          <w:lang w:val="ru-RU"/>
        </w:rPr>
        <w:t>Примечание</w:t>
      </w:r>
      <w:r w:rsidR="004C53AA" w:rsidRPr="00205EC4">
        <w:rPr>
          <w:lang w:val="ru-RU"/>
        </w:rPr>
        <w:t>)</w:t>
      </w:r>
      <w:r w:rsidR="004C53AA" w:rsidRPr="00167129">
        <w:rPr>
          <w:lang w:val="ru-RU"/>
        </w:rPr>
        <w:t>.</w:t>
      </w:r>
    </w:p>
    <w:p w:rsidR="004C53AA" w:rsidRPr="00167129" w:rsidRDefault="00167129" w:rsidP="00C923D6">
      <w:pPr>
        <w:rPr>
          <w:lang w:val="ru-RU"/>
        </w:rPr>
      </w:pPr>
      <w:r>
        <w:rPr>
          <w:lang w:val="ru-RU"/>
        </w:rPr>
        <w:t>Исправление</w:t>
      </w:r>
      <w:r w:rsidR="004C53AA" w:rsidRPr="00167129">
        <w:rPr>
          <w:lang w:val="ru-RU"/>
        </w:rPr>
        <w:t xml:space="preserve"> 1 </w:t>
      </w:r>
      <w:r>
        <w:rPr>
          <w:lang w:val="ru-RU"/>
        </w:rPr>
        <w:t>к Рекомендации</w:t>
      </w:r>
      <w:r w:rsidRPr="00167129">
        <w:rPr>
          <w:lang w:val="ru-RU"/>
        </w:rPr>
        <w:t xml:space="preserve"> </w:t>
      </w:r>
      <w:r w:rsidR="00205EC4">
        <w:rPr>
          <w:lang w:val="ru-RU"/>
        </w:rPr>
        <w:t>МСЭ</w:t>
      </w:r>
      <w:r w:rsidR="00205EC4" w:rsidRPr="00167129">
        <w:rPr>
          <w:lang w:val="ru-RU"/>
        </w:rPr>
        <w:t>-</w:t>
      </w:r>
      <w:r w:rsidR="00205EC4">
        <w:rPr>
          <w:lang w:val="ru-RU"/>
        </w:rPr>
        <w:t xml:space="preserve">Т </w:t>
      </w:r>
      <w:r w:rsidR="00C923D6">
        <w:rPr>
          <w:lang w:val="en-US"/>
        </w:rPr>
        <w:t>G</w:t>
      </w:r>
      <w:r w:rsidR="004C53AA" w:rsidRPr="00167129">
        <w:rPr>
          <w:lang w:val="ru-RU"/>
        </w:rPr>
        <w:t xml:space="preserve">.9960 </w:t>
      </w:r>
      <w:r w:rsidRPr="00167129">
        <w:rPr>
          <w:szCs w:val="22"/>
          <w:lang w:val="ru-RU"/>
        </w:rPr>
        <w:t>(2009</w:t>
      </w:r>
      <w:r w:rsidR="00D92523">
        <w:rPr>
          <w:szCs w:val="22"/>
          <w:lang w:val="ru-RU"/>
        </w:rPr>
        <w:t xml:space="preserve"> г.</w:t>
      </w:r>
      <w:r w:rsidRPr="00167129">
        <w:rPr>
          <w:szCs w:val="22"/>
          <w:lang w:val="ru-RU"/>
        </w:rPr>
        <w:t>)</w:t>
      </w:r>
      <w:r w:rsidR="004C53AA" w:rsidRPr="00167129">
        <w:rPr>
          <w:lang w:val="ru-RU"/>
        </w:rPr>
        <w:t xml:space="preserve">, </w:t>
      </w:r>
      <w:r w:rsidRPr="00CA1E11">
        <w:rPr>
          <w:i/>
          <w:iCs/>
          <w:lang w:val="ru-RU"/>
        </w:rPr>
        <w:t xml:space="preserve">Унифицированные высокоскоростные приемопередатчики для организации проводных домашних сетей </w:t>
      </w:r>
      <w:r w:rsidR="00C923D6" w:rsidRPr="00C923D6">
        <w:rPr>
          <w:i/>
          <w:iCs/>
          <w:lang w:val="ru-RU"/>
        </w:rPr>
        <w:t>–</w:t>
      </w:r>
      <w:r w:rsidR="004C53AA" w:rsidRPr="00CA1E11">
        <w:rPr>
          <w:i/>
          <w:iCs/>
          <w:lang w:val="ru-RU"/>
        </w:rPr>
        <w:t xml:space="preserve"> </w:t>
      </w:r>
      <w:r w:rsidRPr="00CA1E11">
        <w:rPr>
          <w:i/>
          <w:iCs/>
          <w:lang w:val="ru-RU"/>
        </w:rPr>
        <w:t>Исправление</w:t>
      </w:r>
      <w:r w:rsidR="004C53AA" w:rsidRPr="00CA1E11">
        <w:rPr>
          <w:i/>
          <w:iCs/>
          <w:lang w:val="ru-RU"/>
        </w:rPr>
        <w:t xml:space="preserve"> 1 </w:t>
      </w:r>
      <w:r w:rsidR="004C53AA" w:rsidRPr="00C923D6">
        <w:rPr>
          <w:lang w:val="ru-RU"/>
        </w:rPr>
        <w:t>(</w:t>
      </w:r>
      <w:r w:rsidRPr="00C923D6">
        <w:rPr>
          <w:lang w:val="ru-RU"/>
        </w:rPr>
        <w:t>Примечание</w:t>
      </w:r>
      <w:r w:rsidR="004C53AA" w:rsidRPr="00C923D6">
        <w:rPr>
          <w:lang w:val="ru-RU"/>
        </w:rPr>
        <w:t>)</w:t>
      </w:r>
      <w:r w:rsidR="004C53AA" w:rsidRPr="00167129">
        <w:rPr>
          <w:lang w:val="ru-RU"/>
        </w:rPr>
        <w:t>.</w:t>
      </w:r>
    </w:p>
    <w:p w:rsidR="004C53AA" w:rsidRPr="00167129" w:rsidRDefault="00167129" w:rsidP="00C923D6">
      <w:pPr>
        <w:rPr>
          <w:szCs w:val="22"/>
          <w:lang w:val="ru-RU"/>
        </w:rPr>
      </w:pPr>
      <w:r w:rsidRPr="00C923D6">
        <w:rPr>
          <w:lang w:val="ru-RU"/>
        </w:rPr>
        <w:t>Поправка</w:t>
      </w:r>
      <w:r w:rsidR="004C53AA" w:rsidRPr="00C923D6">
        <w:rPr>
          <w:lang w:val="ru-RU"/>
        </w:rPr>
        <w:t xml:space="preserve"> 1 </w:t>
      </w:r>
      <w:r w:rsidRPr="00C923D6">
        <w:rPr>
          <w:lang w:val="ru-RU"/>
        </w:rPr>
        <w:t>к</w:t>
      </w:r>
      <w:r w:rsidR="004C53AA" w:rsidRPr="00C923D6">
        <w:rPr>
          <w:lang w:val="ru-RU"/>
        </w:rPr>
        <w:t xml:space="preserve"> </w:t>
      </w:r>
      <w:r w:rsidRPr="00C923D6">
        <w:rPr>
          <w:lang w:val="ru-RU"/>
        </w:rPr>
        <w:t xml:space="preserve">Рекомендации </w:t>
      </w:r>
      <w:r w:rsidR="00C923D6" w:rsidRPr="00C923D6">
        <w:rPr>
          <w:lang w:val="ru-RU"/>
        </w:rPr>
        <w:t>МСЭ-Т</w:t>
      </w:r>
      <w:r w:rsidR="00C923D6" w:rsidRPr="00C923D6">
        <w:rPr>
          <w:szCs w:val="22"/>
          <w:lang w:val="ru-RU"/>
        </w:rPr>
        <w:t xml:space="preserve"> </w:t>
      </w:r>
      <w:r w:rsidR="004C53AA" w:rsidRPr="00C923D6">
        <w:t>G</w:t>
      </w:r>
      <w:r w:rsidR="004C53AA" w:rsidRPr="00C923D6">
        <w:rPr>
          <w:lang w:val="ru-RU"/>
        </w:rPr>
        <w:t>.997.1</w:t>
      </w:r>
      <w:r w:rsidRPr="00C923D6">
        <w:rPr>
          <w:lang w:val="ru-RU"/>
        </w:rPr>
        <w:t xml:space="preserve"> </w:t>
      </w:r>
      <w:r w:rsidRPr="00C923D6">
        <w:rPr>
          <w:szCs w:val="22"/>
          <w:lang w:val="ru-RU"/>
        </w:rPr>
        <w:t>(2009</w:t>
      </w:r>
      <w:r w:rsidR="00D92523">
        <w:rPr>
          <w:szCs w:val="22"/>
          <w:lang w:val="ru-RU"/>
        </w:rPr>
        <w:t xml:space="preserve"> г.</w:t>
      </w:r>
      <w:r w:rsidRPr="00C923D6">
        <w:rPr>
          <w:szCs w:val="22"/>
          <w:lang w:val="ru-RU"/>
        </w:rPr>
        <w:t>)</w:t>
      </w:r>
      <w:r w:rsidR="004C53AA" w:rsidRPr="00C923D6">
        <w:rPr>
          <w:lang w:val="ru-RU"/>
        </w:rPr>
        <w:t>,</w:t>
      </w:r>
      <w:r w:rsidR="004C53AA" w:rsidRPr="00CA1E11">
        <w:rPr>
          <w:i/>
          <w:iCs/>
          <w:lang w:val="ru-RU"/>
        </w:rPr>
        <w:t xml:space="preserve"> </w:t>
      </w:r>
      <w:r w:rsidRPr="00CA1E11">
        <w:rPr>
          <w:i/>
          <w:iCs/>
          <w:lang w:val="ru-RU"/>
        </w:rPr>
        <w:t>Управление на физическом уровне для приемопередатчиков цифровой абонентской линии (</w:t>
      </w:r>
      <w:r w:rsidRPr="00CA1E11">
        <w:rPr>
          <w:i/>
          <w:iCs/>
        </w:rPr>
        <w:t>DSL</w:t>
      </w:r>
      <w:r w:rsidRPr="00CA1E11">
        <w:rPr>
          <w:i/>
          <w:iCs/>
          <w:lang w:val="ru-RU"/>
        </w:rPr>
        <w:t xml:space="preserve">) </w:t>
      </w:r>
      <w:r w:rsidR="00C923D6" w:rsidRPr="00C923D6">
        <w:rPr>
          <w:i/>
          <w:iCs/>
          <w:lang w:val="ru-RU"/>
        </w:rPr>
        <w:t>–</w:t>
      </w:r>
      <w:r w:rsidR="004C53AA" w:rsidRPr="00CA1E11">
        <w:rPr>
          <w:i/>
          <w:iCs/>
          <w:lang w:val="ru-RU"/>
        </w:rPr>
        <w:t xml:space="preserve"> </w:t>
      </w:r>
      <w:r w:rsidRPr="00D92523">
        <w:rPr>
          <w:i/>
          <w:iCs/>
          <w:lang w:val="ru-RU"/>
        </w:rPr>
        <w:t>Поправка</w:t>
      </w:r>
      <w:r w:rsidR="004C53AA" w:rsidRPr="00D92523">
        <w:rPr>
          <w:i/>
          <w:iCs/>
          <w:lang w:val="ru-RU"/>
        </w:rPr>
        <w:t xml:space="preserve"> 1</w:t>
      </w:r>
      <w:r w:rsidR="004C53AA" w:rsidRPr="00167129">
        <w:rPr>
          <w:lang w:val="ru-RU"/>
        </w:rPr>
        <w:t>.</w:t>
      </w:r>
    </w:p>
    <w:p w:rsidR="00A4484D" w:rsidRPr="00C923D6" w:rsidRDefault="00A4484D" w:rsidP="00CA1E11">
      <w:pPr>
        <w:rPr>
          <w:szCs w:val="22"/>
          <w:lang w:val="ru-RU"/>
        </w:rPr>
      </w:pPr>
    </w:p>
    <w:p w:rsidR="00CA1E11" w:rsidRPr="00C923D6" w:rsidRDefault="00CA1E11" w:rsidP="00CA1E11">
      <w:pPr>
        <w:rPr>
          <w:szCs w:val="22"/>
          <w:lang w:val="ru-RU"/>
        </w:rPr>
      </w:pPr>
    </w:p>
    <w:p w:rsidR="004C53AA" w:rsidRPr="00CA1E11" w:rsidRDefault="00167129" w:rsidP="00D92523">
      <w:pPr>
        <w:pStyle w:val="Note"/>
        <w:rPr>
          <w:szCs w:val="22"/>
          <w:lang w:val="ru-RU"/>
        </w:rPr>
      </w:pPr>
      <w:r w:rsidRPr="00CA1E11">
        <w:rPr>
          <w:szCs w:val="22"/>
          <w:lang w:val="ru-RU"/>
        </w:rPr>
        <w:t>ПРИМЕЧАНИЕ</w:t>
      </w:r>
      <w:r w:rsidR="00CA1E11" w:rsidRPr="00CA1E11">
        <w:rPr>
          <w:szCs w:val="22"/>
          <w:lang w:val="ru-RU"/>
        </w:rPr>
        <w:t xml:space="preserve">. </w:t>
      </w:r>
      <w:r w:rsidR="00CA1E11" w:rsidRPr="00CA1E11">
        <w:rPr>
          <w:lang w:val="ru-RU"/>
        </w:rPr>
        <w:t>–</w:t>
      </w:r>
      <w:r w:rsidR="004C53AA" w:rsidRPr="00CA1E11">
        <w:rPr>
          <w:szCs w:val="22"/>
          <w:lang w:val="ru-RU"/>
        </w:rPr>
        <w:t xml:space="preserve"> </w:t>
      </w:r>
      <w:r w:rsidRPr="00CA1E11">
        <w:rPr>
          <w:lang w:val="ru-RU"/>
        </w:rPr>
        <w:t>Поправк</w:t>
      </w:r>
      <w:r w:rsidR="00587A86">
        <w:rPr>
          <w:lang w:val="ru-RU"/>
        </w:rPr>
        <w:t>а</w:t>
      </w:r>
      <w:r w:rsidRPr="00CA1E11">
        <w:rPr>
          <w:lang w:val="ru-RU"/>
        </w:rPr>
        <w:t xml:space="preserve"> 1</w:t>
      </w:r>
      <w:r w:rsidR="00A4484D" w:rsidRPr="00CA1E11">
        <w:rPr>
          <w:lang w:val="ru-RU"/>
        </w:rPr>
        <w:t xml:space="preserve"> </w:t>
      </w:r>
      <w:r w:rsidRPr="00CA1E11">
        <w:rPr>
          <w:lang w:val="ru-RU"/>
        </w:rPr>
        <w:t>и Исправление 1</w:t>
      </w:r>
      <w:r w:rsidR="00E3484B" w:rsidRPr="00D92523">
        <w:rPr>
          <w:lang w:val="ru-RU"/>
        </w:rPr>
        <w:t xml:space="preserve"> </w:t>
      </w:r>
      <w:r w:rsidRPr="00CA1E11">
        <w:rPr>
          <w:lang w:val="ru-RU"/>
        </w:rPr>
        <w:t>к Рекомендации</w:t>
      </w:r>
      <w:r w:rsidRPr="00CA1E11">
        <w:rPr>
          <w:szCs w:val="22"/>
          <w:lang w:val="ru-RU"/>
        </w:rPr>
        <w:t xml:space="preserve"> </w:t>
      </w:r>
      <w:r w:rsidR="00E3484B">
        <w:rPr>
          <w:szCs w:val="22"/>
          <w:lang w:val="ru-RU"/>
        </w:rPr>
        <w:t xml:space="preserve">МСЭ-Т </w:t>
      </w:r>
      <w:r w:rsidR="004C53AA" w:rsidRPr="00CA1E11">
        <w:rPr>
          <w:szCs w:val="22"/>
          <w:lang w:val="ru-RU"/>
        </w:rPr>
        <w:t>G.9960</w:t>
      </w:r>
      <w:r w:rsidRPr="00CA1E11">
        <w:rPr>
          <w:szCs w:val="22"/>
          <w:lang w:val="ru-RU"/>
        </w:rPr>
        <w:t xml:space="preserve"> (2009</w:t>
      </w:r>
      <w:r w:rsidR="00D92523">
        <w:rPr>
          <w:szCs w:val="22"/>
          <w:lang w:val="ru-RU"/>
        </w:rPr>
        <w:t xml:space="preserve"> г.</w:t>
      </w:r>
      <w:r w:rsidRPr="00CA1E11">
        <w:rPr>
          <w:szCs w:val="22"/>
          <w:lang w:val="ru-RU"/>
        </w:rPr>
        <w:t>)</w:t>
      </w:r>
      <w:r w:rsidR="004C53AA" w:rsidRPr="00CA1E11">
        <w:rPr>
          <w:szCs w:val="22"/>
          <w:lang w:val="ru-RU"/>
        </w:rPr>
        <w:t xml:space="preserve"> </w:t>
      </w:r>
      <w:r w:rsidRPr="00CA1E11">
        <w:rPr>
          <w:szCs w:val="22"/>
          <w:lang w:val="ru-RU"/>
        </w:rPr>
        <w:t>должны быть рассмотрены и опубликованы в новом издании Рекомендации</w:t>
      </w:r>
      <w:r w:rsidR="004C53AA" w:rsidRPr="00CA1E11">
        <w:rPr>
          <w:szCs w:val="22"/>
          <w:lang w:val="ru-RU"/>
        </w:rPr>
        <w:t xml:space="preserve"> </w:t>
      </w:r>
      <w:r w:rsidR="00E3484B">
        <w:rPr>
          <w:szCs w:val="22"/>
          <w:lang w:val="ru-RU"/>
        </w:rPr>
        <w:t xml:space="preserve">МСЭ-Т </w:t>
      </w:r>
      <w:r w:rsidR="004C53AA" w:rsidRPr="00CA1E11">
        <w:rPr>
          <w:szCs w:val="22"/>
          <w:lang w:val="ru-RU"/>
        </w:rPr>
        <w:t xml:space="preserve">G.9960 </w:t>
      </w:r>
      <w:r w:rsidR="00D92523">
        <w:rPr>
          <w:szCs w:val="22"/>
          <w:lang w:val="ru-RU"/>
        </w:rPr>
        <w:t>(2010 г.</w:t>
      </w:r>
      <w:r w:rsidRPr="00CA1E11">
        <w:rPr>
          <w:szCs w:val="22"/>
          <w:lang w:val="ru-RU"/>
        </w:rPr>
        <w:t>)</w:t>
      </w:r>
      <w:r w:rsidR="004C53AA" w:rsidRPr="00CA1E11">
        <w:rPr>
          <w:szCs w:val="22"/>
          <w:lang w:val="ru-RU"/>
        </w:rPr>
        <w:t>.</w:t>
      </w:r>
    </w:p>
    <w:p w:rsidR="004C53AA" w:rsidRPr="00561F03" w:rsidRDefault="00CA1E11" w:rsidP="00CA1E11">
      <w:pPr>
        <w:rPr>
          <w:lang w:val="ru-RU"/>
        </w:rPr>
      </w:pPr>
      <w:r>
        <w:rPr>
          <w:szCs w:val="22"/>
          <w:lang w:val="ru-RU"/>
        </w:rPr>
        <w:br w:type="page"/>
      </w:r>
      <w:r w:rsidR="004C53AA" w:rsidRPr="00561F03">
        <w:rPr>
          <w:bCs/>
          <w:lang w:val="ru-RU"/>
        </w:rPr>
        <w:lastRenderedPageBreak/>
        <w:t>3</w:t>
      </w:r>
      <w:r w:rsidR="004C53AA" w:rsidRPr="00561F03">
        <w:rPr>
          <w:lang w:val="ru-RU"/>
        </w:rPr>
        <w:tab/>
      </w:r>
      <w:r w:rsidR="00561F03">
        <w:rPr>
          <w:lang w:val="ru-RU"/>
        </w:rPr>
        <w:t>С имеющейся патентной информацией можно ознакомиться в онлайновом режиме на веб</w:t>
      </w:r>
      <w:r w:rsidR="00561F03">
        <w:rPr>
          <w:lang w:val="ru-RU"/>
        </w:rPr>
        <w:noBreakHyphen/>
        <w:t>сайте МСЭ-Т</w:t>
      </w:r>
      <w:r w:rsidR="004C53AA" w:rsidRPr="00561F03">
        <w:rPr>
          <w:lang w:val="ru-RU"/>
        </w:rPr>
        <w:t>.</w:t>
      </w:r>
    </w:p>
    <w:p w:rsidR="004C53AA" w:rsidRPr="00561F03" w:rsidRDefault="004C53AA" w:rsidP="00CA1E11">
      <w:pPr>
        <w:rPr>
          <w:lang w:val="ru-RU"/>
        </w:rPr>
      </w:pPr>
      <w:r w:rsidRPr="00561F03">
        <w:rPr>
          <w:lang w:val="ru-RU"/>
        </w:rPr>
        <w:t>4</w:t>
      </w:r>
      <w:r w:rsidRPr="00561F03">
        <w:rPr>
          <w:lang w:val="ru-RU"/>
        </w:rPr>
        <w:tab/>
      </w:r>
      <w:r w:rsidR="00561F03">
        <w:rPr>
          <w:lang w:val="ru-RU"/>
        </w:rPr>
        <w:t>Тексты предварительно опубликованных Рекомендаций будут в ближайшее время размещены на веб-сайте МСЭ</w:t>
      </w:r>
      <w:r w:rsidR="00561F03">
        <w:rPr>
          <w:lang w:val="ru-RU"/>
        </w:rPr>
        <w:noBreakHyphen/>
        <w:t>Т.</w:t>
      </w:r>
    </w:p>
    <w:p w:rsidR="00CA1E11" w:rsidRDefault="004C53AA" w:rsidP="00CA1E11">
      <w:pPr>
        <w:rPr>
          <w:lang w:val="ru-RU"/>
        </w:rPr>
      </w:pPr>
      <w:r w:rsidRPr="00561F03">
        <w:rPr>
          <w:bCs/>
          <w:lang w:val="ru-RU"/>
        </w:rPr>
        <w:t>5</w:t>
      </w:r>
      <w:r w:rsidRPr="00561F03">
        <w:rPr>
          <w:lang w:val="ru-RU"/>
        </w:rPr>
        <w:tab/>
      </w:r>
      <w:r w:rsidR="00561F03">
        <w:rPr>
          <w:lang w:val="ru-RU"/>
        </w:rPr>
        <w:t>Тексты данных Рекомендаций будут опубликованы МСЭ в самое ближайшее время</w:t>
      </w:r>
      <w:r w:rsidRPr="00561F03">
        <w:rPr>
          <w:lang w:val="ru-RU"/>
        </w:rPr>
        <w:t>.</w:t>
      </w:r>
    </w:p>
    <w:p w:rsidR="00CA1E11" w:rsidRDefault="00CA1E11" w:rsidP="00CA1E11">
      <w:pPr>
        <w:rPr>
          <w:lang w:val="ru-RU"/>
        </w:rPr>
      </w:pPr>
    </w:p>
    <w:p w:rsidR="00561F03" w:rsidRDefault="00561F03" w:rsidP="00CA1E11">
      <w:pPr>
        <w:rPr>
          <w:lang w:val="ru-RU"/>
        </w:rPr>
      </w:pPr>
      <w:r>
        <w:rPr>
          <w:lang w:val="ru-RU"/>
        </w:rPr>
        <w:t>С уважением,</w:t>
      </w:r>
    </w:p>
    <w:p w:rsidR="00CA1E11" w:rsidRDefault="00CA1E11" w:rsidP="00CA1E11">
      <w:pPr>
        <w:rPr>
          <w:lang w:val="ru-RU"/>
        </w:rPr>
      </w:pPr>
    </w:p>
    <w:p w:rsidR="00D92523" w:rsidRDefault="00D92523" w:rsidP="00CA1E11">
      <w:pPr>
        <w:rPr>
          <w:lang w:val="ru-RU"/>
        </w:rPr>
      </w:pPr>
    </w:p>
    <w:p w:rsidR="00D92523" w:rsidRDefault="00D92523" w:rsidP="00CA1E11">
      <w:pPr>
        <w:rPr>
          <w:lang w:val="ru-RU"/>
        </w:rPr>
      </w:pPr>
    </w:p>
    <w:p w:rsidR="004C53AA" w:rsidRPr="00CA1E11" w:rsidRDefault="00561F03" w:rsidP="00CA1E11">
      <w:pPr>
        <w:rPr>
          <w:lang w:val="ru-RU"/>
        </w:rPr>
      </w:pPr>
      <w:r w:rsidRPr="001B1D85">
        <w:rPr>
          <w:lang w:val="ru-RU"/>
        </w:rPr>
        <w:t>Малколм Джонсон</w:t>
      </w:r>
      <w:r w:rsidR="00CA1E11">
        <w:rPr>
          <w:lang w:val="ru-RU"/>
        </w:rPr>
        <w:br/>
      </w:r>
      <w:r>
        <w:rPr>
          <w:lang w:val="ru-RU"/>
        </w:rPr>
        <w:t>Директор Бюро</w:t>
      </w:r>
      <w:r w:rsidR="00CA1E11">
        <w:rPr>
          <w:lang w:val="ru-RU"/>
        </w:rPr>
        <w:br/>
      </w:r>
      <w:r>
        <w:rPr>
          <w:lang w:val="ru-RU"/>
        </w:rPr>
        <w:t>стандартизации электросвязи</w:t>
      </w:r>
    </w:p>
    <w:sectPr w:rsidR="004C53AA" w:rsidRPr="00CA1E11" w:rsidSect="00557808">
      <w:headerReference w:type="default" r:id="rId10"/>
      <w:footerReference w:type="first" r:id="rId11"/>
      <w:type w:val="continuous"/>
      <w:pgSz w:w="11901" w:h="16840" w:code="9"/>
      <w:pgMar w:top="567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15" w:rsidRDefault="00F87315">
      <w:r>
        <w:separator/>
      </w:r>
    </w:p>
  </w:endnote>
  <w:endnote w:type="continuationSeparator" w:id="0">
    <w:p w:rsidR="00F87315" w:rsidRDefault="00F87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2"/>
      <w:gridCol w:w="3261"/>
      <w:gridCol w:w="2269"/>
      <w:gridCol w:w="2225"/>
    </w:tblGrid>
    <w:tr w:rsidR="00F87315" w:rsidRPr="00AB7784" w:rsidTr="0055780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87315" w:rsidRPr="00000DBD" w:rsidRDefault="00F87315" w:rsidP="00205EC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r w:rsidRPr="00000DBD">
            <w:rPr>
              <w:sz w:val="18"/>
              <w:lang w:val="fr-CH"/>
            </w:rPr>
            <w:t>Place des Nations</w:t>
          </w:r>
        </w:p>
      </w:tc>
      <w:tc>
        <w:tcPr>
          <w:tcW w:w="1656" w:type="pct"/>
          <w:tcBorders>
            <w:top w:val="single" w:sz="6" w:space="0" w:color="auto"/>
          </w:tcBorders>
          <w:tcMar>
            <w:top w:w="57" w:type="dxa"/>
          </w:tcMar>
        </w:tcPr>
        <w:p w:rsidR="00F87315" w:rsidRPr="00000DBD" w:rsidRDefault="00F87315" w:rsidP="00587A8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1452"/>
            </w:tabs>
            <w:spacing w:before="0"/>
            <w:rPr>
              <w:sz w:val="18"/>
            </w:rPr>
          </w:pPr>
          <w:r w:rsidRPr="00000DBD">
            <w:rPr>
              <w:sz w:val="18"/>
            </w:rPr>
            <w:t>Telephone</w:t>
          </w:r>
          <w:r w:rsidRPr="00000DBD">
            <w:rPr>
              <w:sz w:val="18"/>
            </w:rPr>
            <w:tab/>
            <w:t>+41 22 730 51 11</w:t>
          </w:r>
        </w:p>
      </w:tc>
      <w:tc>
        <w:tcPr>
          <w:tcW w:w="1152" w:type="pct"/>
          <w:tcBorders>
            <w:top w:val="single" w:sz="6" w:space="0" w:color="auto"/>
          </w:tcBorders>
          <w:tcMar>
            <w:top w:w="57" w:type="dxa"/>
          </w:tcMar>
        </w:tcPr>
        <w:p w:rsidR="00F87315" w:rsidRPr="00000DBD" w:rsidRDefault="00F87315" w:rsidP="00205EC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</w:rPr>
          </w:pPr>
          <w:r w:rsidRPr="00000DBD">
            <w:rPr>
              <w:sz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87315" w:rsidRPr="00AB7784" w:rsidRDefault="00F87315" w:rsidP="00205EC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</w:rPr>
          </w:pPr>
          <w:r w:rsidRPr="00000DBD">
            <w:rPr>
              <w:sz w:val="18"/>
            </w:rPr>
            <w:t>E-mail:</w:t>
          </w:r>
          <w:r w:rsidRPr="00000DBD">
            <w:rPr>
              <w:sz w:val="18"/>
            </w:rPr>
            <w:tab/>
          </w:r>
          <w:hyperlink r:id="rId1" w:history="1">
            <w:r w:rsidRPr="001C7220">
              <w:rPr>
                <w:rStyle w:val="Hyperlink"/>
                <w:sz w:val="18"/>
              </w:rPr>
              <w:t>itumail@itu.int</w:t>
            </w:r>
          </w:hyperlink>
          <w:r w:rsidRPr="00AB7784">
            <w:rPr>
              <w:sz w:val="18"/>
            </w:rPr>
            <w:t xml:space="preserve"> </w:t>
          </w:r>
        </w:p>
      </w:tc>
    </w:tr>
    <w:tr w:rsidR="00F87315" w:rsidRPr="00AB7784" w:rsidTr="00557808">
      <w:trPr>
        <w:cantSplit/>
      </w:trPr>
      <w:tc>
        <w:tcPr>
          <w:tcW w:w="1062" w:type="pct"/>
        </w:tcPr>
        <w:p w:rsidR="00F87315" w:rsidRPr="00000DBD" w:rsidRDefault="00F87315" w:rsidP="00205EC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</w:rPr>
          </w:pPr>
          <w:r w:rsidRPr="00000DBD">
            <w:rPr>
              <w:sz w:val="18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000DBD">
                <w:rPr>
                  <w:sz w:val="18"/>
                </w:rPr>
                <w:t>Geneva</w:t>
              </w:r>
            </w:smartTag>
          </w:smartTag>
          <w:r w:rsidRPr="00000DBD">
            <w:rPr>
              <w:sz w:val="18"/>
            </w:rPr>
            <w:t xml:space="preserve"> 20</w:t>
          </w:r>
        </w:p>
      </w:tc>
      <w:tc>
        <w:tcPr>
          <w:tcW w:w="1656" w:type="pct"/>
        </w:tcPr>
        <w:p w:rsidR="00F87315" w:rsidRPr="00000DBD" w:rsidRDefault="00F87315" w:rsidP="00C24A6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886"/>
              <w:tab w:val="left" w:pos="1450"/>
            </w:tabs>
            <w:spacing w:before="0"/>
            <w:rPr>
              <w:sz w:val="18"/>
            </w:rPr>
          </w:pPr>
          <w:r w:rsidRPr="00000DBD">
            <w:rPr>
              <w:sz w:val="18"/>
            </w:rPr>
            <w:t>Telefax</w:t>
          </w:r>
          <w:r w:rsidRPr="00000DBD">
            <w:rPr>
              <w:sz w:val="18"/>
            </w:rPr>
            <w:tab/>
            <w:t>Gr3:</w:t>
          </w:r>
          <w:r w:rsidRPr="00000DBD">
            <w:rPr>
              <w:sz w:val="18"/>
            </w:rPr>
            <w:tab/>
            <w:t>+41 22 733 72 56</w:t>
          </w:r>
        </w:p>
      </w:tc>
      <w:tc>
        <w:tcPr>
          <w:tcW w:w="1152" w:type="pct"/>
        </w:tcPr>
        <w:p w:rsidR="00F87315" w:rsidRPr="00000DBD" w:rsidRDefault="00F87315" w:rsidP="00205EC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</w:rPr>
          </w:pPr>
          <w:r w:rsidRPr="00000DBD">
            <w:rPr>
              <w:sz w:val="18"/>
            </w:rPr>
            <w:t>Telegram ITU GENEVE</w:t>
          </w:r>
        </w:p>
      </w:tc>
      <w:tc>
        <w:tcPr>
          <w:tcW w:w="1131" w:type="pct"/>
        </w:tcPr>
        <w:p w:rsidR="00F87315" w:rsidRPr="00AB7784" w:rsidRDefault="00F87315" w:rsidP="00205EC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lang w:val="ru-RU"/>
            </w:rPr>
          </w:pPr>
          <w:r>
            <w:rPr>
              <w:sz w:val="18"/>
              <w:lang w:val="ru-RU"/>
            </w:rPr>
            <w:tab/>
          </w:r>
          <w:hyperlink r:id="rId2" w:history="1">
            <w:r w:rsidRPr="001C7220">
              <w:rPr>
                <w:rStyle w:val="Hyperlink"/>
                <w:sz w:val="18"/>
              </w:rPr>
              <w:t>www.itu.int</w:t>
            </w:r>
          </w:hyperlink>
          <w:r>
            <w:rPr>
              <w:sz w:val="18"/>
              <w:lang w:val="ru-RU"/>
            </w:rPr>
            <w:t xml:space="preserve"> </w:t>
          </w:r>
        </w:p>
      </w:tc>
    </w:tr>
    <w:tr w:rsidR="00F87315" w:rsidRPr="00000DBD" w:rsidTr="00557808">
      <w:trPr>
        <w:cantSplit/>
      </w:trPr>
      <w:tc>
        <w:tcPr>
          <w:tcW w:w="1062" w:type="pct"/>
        </w:tcPr>
        <w:p w:rsidR="00F87315" w:rsidRPr="00000DBD" w:rsidRDefault="00F87315" w:rsidP="00205EC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r w:rsidRPr="00000DBD">
            <w:rPr>
              <w:sz w:val="18"/>
              <w:lang w:val="fr-CH"/>
            </w:rPr>
            <w:t>Switzerland</w:t>
          </w:r>
        </w:p>
      </w:tc>
      <w:tc>
        <w:tcPr>
          <w:tcW w:w="1656" w:type="pct"/>
        </w:tcPr>
        <w:p w:rsidR="00F87315" w:rsidRPr="00000DBD" w:rsidRDefault="00F87315" w:rsidP="00C24A63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886"/>
              <w:tab w:val="left" w:pos="1134"/>
              <w:tab w:val="left" w:pos="1450"/>
            </w:tabs>
            <w:spacing w:before="0"/>
            <w:rPr>
              <w:sz w:val="18"/>
              <w:lang w:val="fr-CH"/>
            </w:rPr>
          </w:pPr>
          <w:r w:rsidRPr="00000DBD">
            <w:rPr>
              <w:sz w:val="18"/>
              <w:lang w:val="fr-CH"/>
            </w:rPr>
            <w:tab/>
            <w:t>Gr4:</w:t>
          </w:r>
          <w:r w:rsidRPr="00000DBD">
            <w:rPr>
              <w:sz w:val="18"/>
              <w:lang w:val="fr-CH"/>
            </w:rPr>
            <w:tab/>
            <w:t>+41 22 730 65 00</w:t>
          </w:r>
        </w:p>
      </w:tc>
      <w:tc>
        <w:tcPr>
          <w:tcW w:w="1152" w:type="pct"/>
        </w:tcPr>
        <w:p w:rsidR="00F87315" w:rsidRPr="00000DBD" w:rsidRDefault="00F87315" w:rsidP="00205EC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</w:p>
      </w:tc>
      <w:tc>
        <w:tcPr>
          <w:tcW w:w="1131" w:type="pct"/>
        </w:tcPr>
        <w:p w:rsidR="00F87315" w:rsidRPr="00000DBD" w:rsidRDefault="00F87315" w:rsidP="00205EC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</w:p>
      </w:tc>
    </w:tr>
  </w:tbl>
  <w:p w:rsidR="00F87315" w:rsidRDefault="00F873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15" w:rsidRDefault="00F87315">
      <w:r>
        <w:separator/>
      </w:r>
    </w:p>
  </w:footnote>
  <w:footnote w:type="continuationSeparator" w:id="0">
    <w:p w:rsidR="00F87315" w:rsidRDefault="00F87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15" w:rsidRPr="00557808" w:rsidRDefault="00F87315" w:rsidP="00557808">
    <w:pPr>
      <w:pStyle w:val="Header"/>
      <w:spacing w:after="360"/>
      <w:rPr>
        <w:szCs w:val="18"/>
        <w:lang w:val="en-US"/>
      </w:rPr>
    </w:pPr>
    <w:r>
      <w:rPr>
        <w:szCs w:val="18"/>
        <w:lang w:val="ru-RU"/>
      </w:rPr>
      <w:t xml:space="preserve">- </w:t>
    </w:r>
    <w:r w:rsidR="001C3EF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C3EF8">
      <w:rPr>
        <w:rStyle w:val="PageNumber"/>
        <w:szCs w:val="18"/>
      </w:rPr>
      <w:fldChar w:fldCharType="separate"/>
    </w:r>
    <w:r w:rsidR="00F32B63">
      <w:rPr>
        <w:rStyle w:val="PageNumber"/>
        <w:noProof/>
        <w:szCs w:val="18"/>
      </w:rPr>
      <w:t>2</w:t>
    </w:r>
    <w:r w:rsidR="001C3EF8">
      <w:rPr>
        <w:rStyle w:val="PageNumber"/>
        <w:szCs w:val="18"/>
      </w:rPr>
      <w:fldChar w:fldCharType="end"/>
    </w:r>
    <w:r>
      <w:rPr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886741C"/>
    <w:multiLevelType w:val="hybridMultilevel"/>
    <w:tmpl w:val="990CF0DC"/>
    <w:lvl w:ilvl="0" w:tplc="E9C84918">
      <w:start w:val="1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BDF54CC"/>
    <w:multiLevelType w:val="hybridMultilevel"/>
    <w:tmpl w:val="A4A25A6E"/>
    <w:lvl w:ilvl="0" w:tplc="F87E9AE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94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B2F"/>
    <w:rsid w:val="00081C60"/>
    <w:rsid w:val="00086407"/>
    <w:rsid w:val="000C5D45"/>
    <w:rsid w:val="000F4890"/>
    <w:rsid w:val="001019CA"/>
    <w:rsid w:val="00157D19"/>
    <w:rsid w:val="00167129"/>
    <w:rsid w:val="001C3EF8"/>
    <w:rsid w:val="001C7CE2"/>
    <w:rsid w:val="0020504D"/>
    <w:rsid w:val="00205EC4"/>
    <w:rsid w:val="003559EC"/>
    <w:rsid w:val="003C4970"/>
    <w:rsid w:val="003F4188"/>
    <w:rsid w:val="00445343"/>
    <w:rsid w:val="004974D6"/>
    <w:rsid w:val="004C53AA"/>
    <w:rsid w:val="00547799"/>
    <w:rsid w:val="00557808"/>
    <w:rsid w:val="00561F03"/>
    <w:rsid w:val="00587A86"/>
    <w:rsid w:val="00596933"/>
    <w:rsid w:val="005B27F7"/>
    <w:rsid w:val="005E09B0"/>
    <w:rsid w:val="006A49B3"/>
    <w:rsid w:val="00814059"/>
    <w:rsid w:val="008612EE"/>
    <w:rsid w:val="008C0DFC"/>
    <w:rsid w:val="009C5102"/>
    <w:rsid w:val="00A1651C"/>
    <w:rsid w:val="00A42F90"/>
    <w:rsid w:val="00A4484D"/>
    <w:rsid w:val="00AB067B"/>
    <w:rsid w:val="00AD2C09"/>
    <w:rsid w:val="00AD5079"/>
    <w:rsid w:val="00AD6FA3"/>
    <w:rsid w:val="00AE5637"/>
    <w:rsid w:val="00B61A47"/>
    <w:rsid w:val="00B73959"/>
    <w:rsid w:val="00B84179"/>
    <w:rsid w:val="00BC32BF"/>
    <w:rsid w:val="00BC4B3A"/>
    <w:rsid w:val="00C24A63"/>
    <w:rsid w:val="00C923D6"/>
    <w:rsid w:val="00C97A8F"/>
    <w:rsid w:val="00CA1E11"/>
    <w:rsid w:val="00D44A41"/>
    <w:rsid w:val="00D662E0"/>
    <w:rsid w:val="00D92523"/>
    <w:rsid w:val="00DA3AA2"/>
    <w:rsid w:val="00DB6285"/>
    <w:rsid w:val="00E3484B"/>
    <w:rsid w:val="00E5548D"/>
    <w:rsid w:val="00E8108B"/>
    <w:rsid w:val="00EB5F96"/>
    <w:rsid w:val="00ED3B2F"/>
    <w:rsid w:val="00F32B63"/>
    <w:rsid w:val="00F4017A"/>
    <w:rsid w:val="00F87315"/>
    <w:rsid w:val="00FA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2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612EE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612E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612EE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8612EE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8612E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612E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612E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612E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61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rsid w:val="008612E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styleId="Footer">
    <w:name w:val="footer"/>
    <w:basedOn w:val="Normal"/>
    <w:rsid w:val="008612E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BodyText">
    <w:name w:val="Body Text"/>
    <w:basedOn w:val="Normal"/>
    <w:rsid w:val="00E8108B"/>
    <w:rPr>
      <w:b/>
      <w:bCs/>
      <w:sz w:val="24"/>
    </w:rPr>
  </w:style>
  <w:style w:type="paragraph" w:styleId="Title">
    <w:name w:val="Title"/>
    <w:basedOn w:val="Normal"/>
    <w:qFormat/>
    <w:rsid w:val="00E8108B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E8108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E8108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E8108B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rsid w:val="00E8108B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customStyle="1" w:styleId="itu">
    <w:name w:val="itu"/>
    <w:basedOn w:val="Normal"/>
    <w:rsid w:val="00FA31C0"/>
    <w:pPr>
      <w:tabs>
        <w:tab w:val="left" w:pos="709"/>
        <w:tab w:val="left" w:pos="1134"/>
      </w:tabs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rsid w:val="008612EE"/>
    <w:rPr>
      <w:color w:val="0000FF"/>
      <w:u w:val="single"/>
    </w:rPr>
  </w:style>
  <w:style w:type="paragraph" w:styleId="TOC8">
    <w:name w:val="toc 8"/>
    <w:basedOn w:val="TOC3"/>
    <w:next w:val="Normal"/>
    <w:rsid w:val="004C53AA"/>
    <w:pPr>
      <w:tabs>
        <w:tab w:val="left" w:leader="dot" w:pos="8789"/>
        <w:tab w:val="right" w:pos="9639"/>
      </w:tabs>
      <w:spacing w:before="80"/>
      <w:ind w:left="794" w:hanging="794"/>
    </w:pPr>
    <w:rPr>
      <w:sz w:val="24"/>
    </w:rPr>
  </w:style>
  <w:style w:type="paragraph" w:styleId="TOC3">
    <w:name w:val="toc 3"/>
    <w:basedOn w:val="Normal"/>
    <w:next w:val="Normal"/>
    <w:autoRedefine/>
    <w:rsid w:val="004C53AA"/>
    <w:pPr>
      <w:ind w:left="440"/>
    </w:pPr>
  </w:style>
  <w:style w:type="paragraph" w:styleId="NormalWeb">
    <w:name w:val="Normal (Web)"/>
    <w:basedOn w:val="Normal"/>
    <w:uiPriority w:val="99"/>
    <w:unhideWhenUsed/>
    <w:rsid w:val="00167129"/>
    <w:pPr>
      <w:spacing w:before="100" w:beforeAutospacing="1" w:after="100" w:afterAutospacing="1"/>
    </w:pPr>
    <w:rPr>
      <w:sz w:val="24"/>
      <w:lang w:eastAsia="zh-CN"/>
    </w:rPr>
  </w:style>
  <w:style w:type="paragraph" w:customStyle="1" w:styleId="AnnexNo">
    <w:name w:val="Annex_No"/>
    <w:basedOn w:val="Normal"/>
    <w:next w:val="Normal"/>
    <w:rsid w:val="008612E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861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8612EE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8612EE"/>
  </w:style>
  <w:style w:type="paragraph" w:customStyle="1" w:styleId="Appendixref">
    <w:name w:val="Appendix_ref"/>
    <w:basedOn w:val="Annexref"/>
    <w:next w:val="Normal"/>
    <w:rsid w:val="008612EE"/>
  </w:style>
  <w:style w:type="paragraph" w:customStyle="1" w:styleId="Appendixtitle">
    <w:name w:val="Appendix_title"/>
    <w:basedOn w:val="Annextitle"/>
    <w:next w:val="Appendixref"/>
    <w:rsid w:val="008612EE"/>
  </w:style>
  <w:style w:type="paragraph" w:customStyle="1" w:styleId="Artheading">
    <w:name w:val="Art_heading"/>
    <w:basedOn w:val="Normal"/>
    <w:next w:val="Normal"/>
    <w:rsid w:val="008612E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8612E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8612EE"/>
    <w:pPr>
      <w:keepNext/>
      <w:keepLines/>
      <w:spacing w:before="240"/>
      <w:jc w:val="center"/>
    </w:pPr>
    <w:rPr>
      <w:b/>
      <w:sz w:val="26"/>
    </w:rPr>
  </w:style>
  <w:style w:type="paragraph" w:styleId="BalloonText">
    <w:name w:val="Balloon Text"/>
    <w:basedOn w:val="Normal"/>
    <w:link w:val="BalloonTextChar"/>
    <w:rsid w:val="00861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12EE"/>
    <w:rPr>
      <w:rFonts w:ascii="Tahoma" w:hAnsi="Tahoma" w:cs="Tahoma"/>
      <w:sz w:val="16"/>
      <w:szCs w:val="16"/>
      <w:lang w:val="en-GB" w:eastAsia="en-US"/>
    </w:rPr>
  </w:style>
  <w:style w:type="paragraph" w:customStyle="1" w:styleId="Call">
    <w:name w:val="Call"/>
    <w:basedOn w:val="Normal"/>
    <w:next w:val="Normal"/>
    <w:rsid w:val="008612EE"/>
    <w:pPr>
      <w:keepNext/>
      <w:keepLines/>
      <w:spacing w:before="160"/>
      <w:ind w:left="794"/>
    </w:pPr>
    <w:rPr>
      <w:i/>
    </w:rPr>
  </w:style>
  <w:style w:type="paragraph" w:customStyle="1" w:styleId="CEOFooterContact1">
    <w:name w:val="CEO_FooterContact1"/>
    <w:basedOn w:val="Normal"/>
    <w:next w:val="Normal"/>
    <w:rsid w:val="008612E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8612EE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ChapNo">
    <w:name w:val="Chap_No"/>
    <w:basedOn w:val="ArtNo"/>
    <w:next w:val="Normal"/>
    <w:rsid w:val="00861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612EE"/>
  </w:style>
  <w:style w:type="paragraph" w:customStyle="1" w:styleId="Subject">
    <w:name w:val="Subject"/>
    <w:basedOn w:val="Normal"/>
    <w:next w:val="Normal"/>
    <w:rsid w:val="008612E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8612EE"/>
  </w:style>
  <w:style w:type="paragraph" w:customStyle="1" w:styleId="ddate">
    <w:name w:val="ddate"/>
    <w:basedOn w:val="Normal"/>
    <w:rsid w:val="008612E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8612E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8612E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8612E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8612EE"/>
    <w:rPr>
      <w:vertAlign w:val="superscript"/>
    </w:rPr>
  </w:style>
  <w:style w:type="paragraph" w:customStyle="1" w:styleId="enumlev1">
    <w:name w:val="enumlev1"/>
    <w:basedOn w:val="Normal"/>
    <w:rsid w:val="008612EE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612EE"/>
    <w:pPr>
      <w:ind w:left="1191" w:hanging="397"/>
    </w:pPr>
  </w:style>
  <w:style w:type="paragraph" w:customStyle="1" w:styleId="enumlev3">
    <w:name w:val="enumlev3"/>
    <w:basedOn w:val="enumlev2"/>
    <w:rsid w:val="008612EE"/>
    <w:pPr>
      <w:ind w:left="1588"/>
    </w:pPr>
  </w:style>
  <w:style w:type="paragraph" w:customStyle="1" w:styleId="Equation">
    <w:name w:val="Equation"/>
    <w:basedOn w:val="Normal"/>
    <w:rsid w:val="008612E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612E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Normal"/>
    <w:rsid w:val="008612EE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8612E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612EE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8612EE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Normal"/>
    <w:rsid w:val="008612EE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"/>
    <w:rsid w:val="008612EE"/>
    <w:pPr>
      <w:spacing w:before="240" w:after="480"/>
    </w:pPr>
  </w:style>
  <w:style w:type="paragraph" w:customStyle="1" w:styleId="Figurewithouttitle">
    <w:name w:val="Figure_without_title"/>
    <w:basedOn w:val="Figure"/>
    <w:next w:val="Normal"/>
    <w:rsid w:val="008612EE"/>
    <w:pPr>
      <w:keepNext w:val="0"/>
      <w:spacing w:after="240"/>
    </w:pPr>
  </w:style>
  <w:style w:type="paragraph" w:customStyle="1" w:styleId="FirstFooter">
    <w:name w:val="FirstFooter"/>
    <w:basedOn w:val="Footer"/>
    <w:rsid w:val="00861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llowedHyperlink">
    <w:name w:val="FollowedHyperlink"/>
    <w:basedOn w:val="DefaultParagraphFont"/>
    <w:rsid w:val="008612EE"/>
    <w:rPr>
      <w:color w:val="800080"/>
      <w:u w:val="single"/>
    </w:rPr>
  </w:style>
  <w:style w:type="character" w:styleId="FootnoteReference">
    <w:name w:val="footnote reference"/>
    <w:basedOn w:val="DefaultParagraphFont"/>
    <w:rsid w:val="008612E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612EE"/>
    <w:pPr>
      <w:keepLines/>
      <w:tabs>
        <w:tab w:val="left" w:pos="255"/>
      </w:tabs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612EE"/>
    <w:rPr>
      <w:lang w:val="en-GB" w:eastAsia="en-US"/>
    </w:rPr>
  </w:style>
  <w:style w:type="paragraph" w:customStyle="1" w:styleId="Head">
    <w:name w:val="Head"/>
    <w:basedOn w:val="Normal"/>
    <w:rsid w:val="008612EE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Heading5Char">
    <w:name w:val="Heading 5 Char"/>
    <w:basedOn w:val="DefaultParagraphFont"/>
    <w:link w:val="Heading5"/>
    <w:rsid w:val="008612EE"/>
    <w:rPr>
      <w:rFonts w:ascii="Times New Roman Bold" w:hAnsi="Times New Roman Bold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612EE"/>
    <w:rPr>
      <w:rFonts w:ascii="Times New Roman Bold" w:hAnsi="Times New Roman Bold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612EE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612EE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612EE"/>
    <w:rPr>
      <w:rFonts w:ascii="Times New Roman Bold" w:hAnsi="Times New Roman Bold"/>
      <w:i/>
      <w:sz w:val="22"/>
      <w:lang w:val="en-GB" w:eastAsia="en-US"/>
    </w:rPr>
  </w:style>
  <w:style w:type="paragraph" w:customStyle="1" w:styleId="Headingb">
    <w:name w:val="Heading_b"/>
    <w:basedOn w:val="Heading3"/>
    <w:next w:val="Normal"/>
    <w:rsid w:val="008612E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8612EE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8612EE"/>
  </w:style>
  <w:style w:type="paragraph" w:styleId="Index2">
    <w:name w:val="index 2"/>
    <w:basedOn w:val="Normal"/>
    <w:next w:val="Normal"/>
    <w:rsid w:val="008612EE"/>
    <w:pPr>
      <w:ind w:left="283"/>
    </w:pPr>
  </w:style>
  <w:style w:type="paragraph" w:styleId="Index3">
    <w:name w:val="index 3"/>
    <w:basedOn w:val="Normal"/>
    <w:next w:val="Normal"/>
    <w:rsid w:val="008612EE"/>
    <w:pPr>
      <w:ind w:left="566"/>
    </w:pPr>
  </w:style>
  <w:style w:type="paragraph" w:styleId="Index4">
    <w:name w:val="index 4"/>
    <w:basedOn w:val="Normal"/>
    <w:next w:val="Normal"/>
    <w:rsid w:val="008612EE"/>
    <w:pPr>
      <w:ind w:left="849"/>
    </w:pPr>
  </w:style>
  <w:style w:type="paragraph" w:styleId="Index5">
    <w:name w:val="index 5"/>
    <w:basedOn w:val="Normal"/>
    <w:next w:val="Normal"/>
    <w:rsid w:val="008612EE"/>
    <w:pPr>
      <w:ind w:left="1132"/>
    </w:pPr>
  </w:style>
  <w:style w:type="paragraph" w:styleId="Index6">
    <w:name w:val="index 6"/>
    <w:basedOn w:val="Normal"/>
    <w:next w:val="Normal"/>
    <w:rsid w:val="008612EE"/>
    <w:pPr>
      <w:ind w:left="1415"/>
    </w:pPr>
  </w:style>
  <w:style w:type="paragraph" w:styleId="Index7">
    <w:name w:val="index 7"/>
    <w:basedOn w:val="Normal"/>
    <w:next w:val="Normal"/>
    <w:rsid w:val="008612EE"/>
    <w:pPr>
      <w:ind w:left="1698"/>
    </w:pPr>
  </w:style>
  <w:style w:type="paragraph" w:styleId="IndexHeading">
    <w:name w:val="index heading"/>
    <w:basedOn w:val="Normal"/>
    <w:next w:val="Index1"/>
    <w:rsid w:val="008612EE"/>
  </w:style>
  <w:style w:type="character" w:styleId="LineNumber">
    <w:name w:val="line number"/>
    <w:basedOn w:val="DefaultParagraphFont"/>
    <w:rsid w:val="008612EE"/>
  </w:style>
  <w:style w:type="paragraph" w:styleId="List">
    <w:name w:val="List"/>
    <w:basedOn w:val="Normal"/>
    <w:rsid w:val="008612E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8612EE"/>
    <w:pPr>
      <w:tabs>
        <w:tab w:val="left" w:pos="7371"/>
      </w:tabs>
      <w:spacing w:after="567"/>
    </w:pPr>
  </w:style>
  <w:style w:type="paragraph" w:customStyle="1" w:styleId="Normalaftertitle">
    <w:name w:val="Normal after title"/>
    <w:basedOn w:val="Normal"/>
    <w:next w:val="Normal"/>
    <w:rsid w:val="008612EE"/>
    <w:pPr>
      <w:spacing w:before="320"/>
    </w:pPr>
  </w:style>
  <w:style w:type="paragraph" w:styleId="NormalIndent">
    <w:name w:val="Normal Indent"/>
    <w:basedOn w:val="Normal"/>
    <w:rsid w:val="008612EE"/>
    <w:pPr>
      <w:ind w:left="794"/>
    </w:pPr>
  </w:style>
  <w:style w:type="paragraph" w:customStyle="1" w:styleId="Note">
    <w:name w:val="Note"/>
    <w:basedOn w:val="Normal"/>
    <w:rsid w:val="008612EE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Object">
    <w:name w:val="Object"/>
    <w:basedOn w:val="Subject"/>
    <w:next w:val="Subject"/>
    <w:rsid w:val="008612EE"/>
  </w:style>
  <w:style w:type="character" w:styleId="PageNumber">
    <w:name w:val="page number"/>
    <w:basedOn w:val="DefaultParagraphFont"/>
    <w:rsid w:val="008612EE"/>
  </w:style>
  <w:style w:type="paragraph" w:customStyle="1" w:styleId="Part">
    <w:name w:val="Part"/>
    <w:basedOn w:val="Normal"/>
    <w:rsid w:val="008612E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PartNo">
    <w:name w:val="Part_No"/>
    <w:basedOn w:val="AnnexNo"/>
    <w:next w:val="Normal"/>
    <w:rsid w:val="008612EE"/>
  </w:style>
  <w:style w:type="paragraph" w:customStyle="1" w:styleId="Partref">
    <w:name w:val="Part_ref"/>
    <w:basedOn w:val="Annexref"/>
    <w:next w:val="Normalaftertitle"/>
    <w:rsid w:val="008612EE"/>
  </w:style>
  <w:style w:type="paragraph" w:customStyle="1" w:styleId="Parttitle">
    <w:name w:val="Part_title"/>
    <w:basedOn w:val="Annextitle"/>
    <w:next w:val="Partref"/>
    <w:rsid w:val="008612EE"/>
  </w:style>
  <w:style w:type="paragraph" w:customStyle="1" w:styleId="RecNo">
    <w:name w:val="Rec_No"/>
    <w:basedOn w:val="Normal"/>
    <w:next w:val="Normal"/>
    <w:rsid w:val="008612E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861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612E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61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612EE"/>
  </w:style>
  <w:style w:type="paragraph" w:customStyle="1" w:styleId="QuestionNo">
    <w:name w:val="Question_No"/>
    <w:basedOn w:val="RecNo"/>
    <w:next w:val="Normal"/>
    <w:rsid w:val="008612EE"/>
  </w:style>
  <w:style w:type="paragraph" w:customStyle="1" w:styleId="Questionref">
    <w:name w:val="Question_ref"/>
    <w:basedOn w:val="Recref"/>
    <w:next w:val="Questiondate"/>
    <w:rsid w:val="008612EE"/>
  </w:style>
  <w:style w:type="paragraph" w:customStyle="1" w:styleId="Questiontitle">
    <w:name w:val="Question_title"/>
    <w:basedOn w:val="Rectitle"/>
    <w:next w:val="Questionref"/>
    <w:rsid w:val="008612EE"/>
  </w:style>
  <w:style w:type="paragraph" w:customStyle="1" w:styleId="Reasons">
    <w:name w:val="Reasons"/>
    <w:basedOn w:val="Normal"/>
    <w:rsid w:val="008612E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Reftext">
    <w:name w:val="Ref_text"/>
    <w:basedOn w:val="Normal"/>
    <w:rsid w:val="008612EE"/>
    <w:pPr>
      <w:ind w:left="794" w:hanging="794"/>
    </w:pPr>
  </w:style>
  <w:style w:type="paragraph" w:customStyle="1" w:styleId="Reftitle">
    <w:name w:val="Ref_title"/>
    <w:basedOn w:val="Normal"/>
    <w:next w:val="Reftext"/>
    <w:rsid w:val="00861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612EE"/>
  </w:style>
  <w:style w:type="paragraph" w:customStyle="1" w:styleId="RepNo">
    <w:name w:val="Rep_No"/>
    <w:basedOn w:val="RecNo"/>
    <w:next w:val="Normal"/>
    <w:rsid w:val="008612EE"/>
  </w:style>
  <w:style w:type="paragraph" w:customStyle="1" w:styleId="Repref">
    <w:name w:val="Rep_ref"/>
    <w:basedOn w:val="Recref"/>
    <w:next w:val="Repdate"/>
    <w:rsid w:val="008612EE"/>
  </w:style>
  <w:style w:type="paragraph" w:customStyle="1" w:styleId="Reptitle">
    <w:name w:val="Rep_title"/>
    <w:basedOn w:val="Rectitle"/>
    <w:next w:val="Repref"/>
    <w:rsid w:val="008612EE"/>
  </w:style>
  <w:style w:type="paragraph" w:customStyle="1" w:styleId="Resdate">
    <w:name w:val="Res_date"/>
    <w:basedOn w:val="Recdate"/>
    <w:next w:val="Normalaftertitle"/>
    <w:rsid w:val="008612EE"/>
  </w:style>
  <w:style w:type="paragraph" w:customStyle="1" w:styleId="ResNo">
    <w:name w:val="Res_No"/>
    <w:basedOn w:val="RecNo"/>
    <w:next w:val="Normal"/>
    <w:rsid w:val="008612EE"/>
  </w:style>
  <w:style w:type="paragraph" w:customStyle="1" w:styleId="Resref">
    <w:name w:val="Res_ref"/>
    <w:basedOn w:val="Recref"/>
    <w:next w:val="Resdate"/>
    <w:rsid w:val="008612EE"/>
  </w:style>
  <w:style w:type="paragraph" w:customStyle="1" w:styleId="Restitle">
    <w:name w:val="Res_title"/>
    <w:basedOn w:val="Rectitle"/>
    <w:next w:val="Resref"/>
    <w:rsid w:val="008612EE"/>
  </w:style>
  <w:style w:type="paragraph" w:customStyle="1" w:styleId="SectionNo">
    <w:name w:val="Section_No"/>
    <w:basedOn w:val="AnnexNo"/>
    <w:next w:val="Normal"/>
    <w:rsid w:val="008612EE"/>
  </w:style>
  <w:style w:type="paragraph" w:customStyle="1" w:styleId="Sectiontitle">
    <w:name w:val="Section_title"/>
    <w:basedOn w:val="Normal"/>
    <w:next w:val="Normalaftertitle"/>
    <w:rsid w:val="008612EE"/>
    <w:rPr>
      <w:sz w:val="26"/>
    </w:rPr>
  </w:style>
  <w:style w:type="paragraph" w:customStyle="1" w:styleId="Source">
    <w:name w:val="Source"/>
    <w:basedOn w:val="Normal"/>
    <w:next w:val="Normal"/>
    <w:rsid w:val="008612EE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61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8612E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861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612EE"/>
    <w:pPr>
      <w:spacing w:before="120"/>
    </w:pPr>
  </w:style>
  <w:style w:type="paragraph" w:customStyle="1" w:styleId="Tableref">
    <w:name w:val="Table_ref"/>
    <w:basedOn w:val="Normal"/>
    <w:next w:val="Tabletitle"/>
    <w:rsid w:val="008612EE"/>
    <w:pPr>
      <w:keepNext/>
      <w:spacing w:before="567"/>
      <w:jc w:val="center"/>
    </w:pPr>
  </w:style>
  <w:style w:type="paragraph" w:customStyle="1" w:styleId="Title1">
    <w:name w:val="Title 1"/>
    <w:basedOn w:val="Source"/>
    <w:next w:val="Normal"/>
    <w:rsid w:val="008612E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612E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612EE"/>
    <w:pPr>
      <w:spacing w:before="240"/>
    </w:pPr>
    <w:rPr>
      <w:cap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F0AA-2E8A-4DD4-9345-1B3F84F0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schiffer</cp:lastModifiedBy>
  <cp:revision>2</cp:revision>
  <cp:lastPrinted>2010-07-06T13:52:00Z</cp:lastPrinted>
  <dcterms:created xsi:type="dcterms:W3CDTF">2010-07-08T07:15:00Z</dcterms:created>
  <dcterms:modified xsi:type="dcterms:W3CDTF">2010-07-08T07:15:00Z</dcterms:modified>
</cp:coreProperties>
</file>