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904EFD" w:rsidRPr="00F50108">
        <w:trPr>
          <w:cantSplit/>
        </w:trPr>
        <w:tc>
          <w:tcPr>
            <w:tcW w:w="6426" w:type="dxa"/>
            <w:vAlign w:val="center"/>
          </w:tcPr>
          <w:p w:rsidR="00904EFD" w:rsidRPr="00E329A5" w:rsidRDefault="00904EFD"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904EFD" w:rsidRPr="00F50108" w:rsidRDefault="00C953EB"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904EFD" w:rsidRPr="00F50108">
        <w:trPr>
          <w:cantSplit/>
        </w:trPr>
        <w:tc>
          <w:tcPr>
            <w:tcW w:w="6426" w:type="dxa"/>
            <w:vAlign w:val="center"/>
          </w:tcPr>
          <w:p w:rsidR="00904EFD" w:rsidRPr="00F50108" w:rsidRDefault="00904EFD" w:rsidP="00AE03C4">
            <w:pPr>
              <w:tabs>
                <w:tab w:val="right" w:pos="8732"/>
              </w:tabs>
              <w:spacing w:before="0"/>
              <w:rPr>
                <w:rFonts w:ascii="Verdana" w:hAnsi="Verdana"/>
                <w:b/>
                <w:bCs/>
                <w:iCs/>
                <w:sz w:val="18"/>
                <w:szCs w:val="18"/>
              </w:rPr>
            </w:pPr>
          </w:p>
        </w:tc>
        <w:tc>
          <w:tcPr>
            <w:tcW w:w="3355" w:type="dxa"/>
            <w:vAlign w:val="center"/>
          </w:tcPr>
          <w:p w:rsidR="00904EFD" w:rsidRPr="00F50108" w:rsidRDefault="00904EFD" w:rsidP="00AE03C4">
            <w:pPr>
              <w:spacing w:before="0"/>
              <w:ind w:left="993" w:hanging="993"/>
              <w:jc w:val="right"/>
              <w:rPr>
                <w:rFonts w:ascii="Verdana" w:hAnsi="Verdana"/>
                <w:sz w:val="18"/>
                <w:szCs w:val="18"/>
              </w:rPr>
            </w:pPr>
          </w:p>
        </w:tc>
      </w:tr>
    </w:tbl>
    <w:p w:rsidR="00904EFD" w:rsidRDefault="00904EFD" w:rsidP="00C45AC8">
      <w:pPr>
        <w:pStyle w:val="Index1"/>
        <w:tabs>
          <w:tab w:val="clear" w:pos="794"/>
          <w:tab w:val="clear" w:pos="1191"/>
          <w:tab w:val="clear" w:pos="1588"/>
          <w:tab w:val="clear" w:pos="1985"/>
          <w:tab w:val="left" w:pos="5387"/>
        </w:tabs>
      </w:pPr>
      <w:r>
        <w:tab/>
      </w:r>
      <w:smartTag w:uri="urn:schemas-microsoft-com:office:smarttags" w:element="place">
        <w:smartTag w:uri="urn:schemas-microsoft-com:office:smarttags" w:element="City">
          <w:r>
            <w:t>Geneva</w:t>
          </w:r>
        </w:smartTag>
      </w:smartTag>
      <w:r>
        <w:t>, 29 July 2010</w:t>
      </w:r>
    </w:p>
    <w:p w:rsidR="00904EFD" w:rsidRDefault="00904EFD"/>
    <w:tbl>
      <w:tblPr>
        <w:tblW w:w="0" w:type="auto"/>
        <w:tblInd w:w="8" w:type="dxa"/>
        <w:tblLayout w:type="fixed"/>
        <w:tblCellMar>
          <w:left w:w="0" w:type="dxa"/>
          <w:right w:w="0" w:type="dxa"/>
        </w:tblCellMar>
        <w:tblLook w:val="0000"/>
      </w:tblPr>
      <w:tblGrid>
        <w:gridCol w:w="993"/>
        <w:gridCol w:w="4436"/>
        <w:gridCol w:w="4436"/>
      </w:tblGrid>
      <w:tr w:rsidR="00904EFD">
        <w:trPr>
          <w:cantSplit/>
        </w:trPr>
        <w:tc>
          <w:tcPr>
            <w:tcW w:w="993" w:type="dxa"/>
          </w:tcPr>
          <w:p w:rsidR="00904EFD" w:rsidRDefault="00904EFD">
            <w:pPr>
              <w:tabs>
                <w:tab w:val="left" w:pos="4111"/>
              </w:tabs>
              <w:spacing w:before="10"/>
              <w:rPr>
                <w:sz w:val="22"/>
              </w:rPr>
            </w:pPr>
            <w:r>
              <w:rPr>
                <w:sz w:val="22"/>
              </w:rPr>
              <w:t>Ref:</w:t>
            </w:r>
          </w:p>
          <w:p w:rsidR="00904EFD" w:rsidRDefault="00904EFD">
            <w:pPr>
              <w:tabs>
                <w:tab w:val="left" w:pos="4111"/>
              </w:tabs>
              <w:spacing w:before="10"/>
              <w:rPr>
                <w:sz w:val="22"/>
              </w:rPr>
            </w:pPr>
          </w:p>
          <w:p w:rsidR="00904EFD" w:rsidRDefault="00904EFD">
            <w:pPr>
              <w:tabs>
                <w:tab w:val="left" w:pos="4111"/>
              </w:tabs>
              <w:spacing w:before="10"/>
              <w:rPr>
                <w:sz w:val="22"/>
              </w:rPr>
            </w:pPr>
            <w:r>
              <w:rPr>
                <w:sz w:val="22"/>
              </w:rPr>
              <w:br/>
              <w:t>Tel:</w:t>
            </w:r>
          </w:p>
          <w:p w:rsidR="00904EFD" w:rsidRDefault="00904EFD">
            <w:pPr>
              <w:tabs>
                <w:tab w:val="left" w:pos="4111"/>
              </w:tabs>
              <w:spacing w:before="10"/>
              <w:rPr>
                <w:rFonts w:ascii="Futura Lt BT" w:hAnsi="Futura Lt BT"/>
                <w:sz w:val="20"/>
              </w:rPr>
            </w:pPr>
            <w:r>
              <w:rPr>
                <w:sz w:val="22"/>
              </w:rPr>
              <w:t>Fax:</w:t>
            </w:r>
          </w:p>
        </w:tc>
        <w:tc>
          <w:tcPr>
            <w:tcW w:w="4436" w:type="dxa"/>
          </w:tcPr>
          <w:p w:rsidR="00904EFD" w:rsidRDefault="00904EFD" w:rsidP="00C45AC8">
            <w:pPr>
              <w:tabs>
                <w:tab w:val="left" w:pos="4111"/>
              </w:tabs>
              <w:spacing w:before="0"/>
              <w:rPr>
                <w:b/>
              </w:rPr>
            </w:pPr>
            <w:r>
              <w:rPr>
                <w:b/>
              </w:rPr>
              <w:t>TSB Circular 126</w:t>
            </w:r>
          </w:p>
          <w:p w:rsidR="00904EFD" w:rsidRDefault="00904EFD" w:rsidP="00C92C20">
            <w:pPr>
              <w:tabs>
                <w:tab w:val="left" w:pos="4111"/>
              </w:tabs>
              <w:spacing w:before="0"/>
              <w:rPr>
                <w:b/>
              </w:rPr>
            </w:pPr>
            <w:r>
              <w:t>TSB Workshops/P.R.</w:t>
            </w:r>
          </w:p>
          <w:p w:rsidR="00904EFD" w:rsidRDefault="00904EFD">
            <w:pPr>
              <w:tabs>
                <w:tab w:val="left" w:pos="4111"/>
              </w:tabs>
              <w:spacing w:before="0"/>
            </w:pPr>
            <w:r>
              <w:br/>
              <w:t>+41 22 730 5235</w:t>
            </w:r>
            <w:r>
              <w:br/>
              <w:t>+41 22 730 5853</w:t>
            </w:r>
          </w:p>
        </w:tc>
        <w:tc>
          <w:tcPr>
            <w:tcW w:w="4436" w:type="dxa"/>
          </w:tcPr>
          <w:p w:rsidR="00904EFD" w:rsidRDefault="00904EFD">
            <w:pPr>
              <w:tabs>
                <w:tab w:val="clear" w:pos="794"/>
                <w:tab w:val="left" w:pos="141"/>
                <w:tab w:val="left" w:pos="4111"/>
              </w:tabs>
              <w:spacing w:before="0"/>
            </w:pPr>
            <w:bookmarkStart w:id="1" w:name="Addressee_E"/>
            <w:bookmarkEnd w:id="1"/>
            <w:r>
              <w:t xml:space="preserve">- To Administrations of Member States of </w:t>
            </w:r>
            <w:r>
              <w:br/>
              <w:t xml:space="preserve">   the </w:t>
            </w:r>
            <w:smartTag w:uri="urn:schemas-microsoft-com:office:smarttags" w:element="place">
              <w:r>
                <w:t>Union</w:t>
              </w:r>
            </w:smartTag>
            <w:r>
              <w:t>;</w:t>
            </w:r>
          </w:p>
          <w:p w:rsidR="00904EFD" w:rsidRDefault="00904EFD">
            <w:pPr>
              <w:tabs>
                <w:tab w:val="clear" w:pos="794"/>
                <w:tab w:val="left" w:pos="141"/>
                <w:tab w:val="left" w:pos="4111"/>
              </w:tabs>
              <w:spacing w:before="0"/>
              <w:rPr>
                <w:color w:val="000000"/>
              </w:rPr>
            </w:pPr>
            <w:r>
              <w:rPr>
                <w:color w:val="000000"/>
              </w:rPr>
              <w:t>- To ITU-T Sector Members;</w:t>
            </w:r>
          </w:p>
          <w:p w:rsidR="00904EFD" w:rsidRDefault="00904EFD">
            <w:pPr>
              <w:tabs>
                <w:tab w:val="clear" w:pos="794"/>
                <w:tab w:val="left" w:pos="141"/>
                <w:tab w:val="left" w:pos="4111"/>
              </w:tabs>
              <w:spacing w:before="0"/>
            </w:pPr>
            <w:r>
              <w:rPr>
                <w:color w:val="000000"/>
              </w:rPr>
              <w:t>- To ITU-T Associates;</w:t>
            </w:r>
          </w:p>
          <w:p w:rsidR="00904EFD" w:rsidRDefault="00904EFD">
            <w:pPr>
              <w:tabs>
                <w:tab w:val="clear" w:pos="794"/>
                <w:tab w:val="clear" w:pos="1191"/>
                <w:tab w:val="clear" w:pos="1588"/>
                <w:tab w:val="clear" w:pos="1985"/>
                <w:tab w:val="left" w:pos="284"/>
              </w:tabs>
              <w:spacing w:before="0"/>
              <w:ind w:left="284" w:hanging="284"/>
            </w:pPr>
          </w:p>
        </w:tc>
      </w:tr>
      <w:tr w:rsidR="00904EFD">
        <w:trPr>
          <w:cantSplit/>
        </w:trPr>
        <w:tc>
          <w:tcPr>
            <w:tcW w:w="993" w:type="dxa"/>
          </w:tcPr>
          <w:p w:rsidR="00904EFD" w:rsidRDefault="00904EFD">
            <w:pPr>
              <w:spacing w:before="10"/>
            </w:pPr>
          </w:p>
          <w:p w:rsidR="00904EFD" w:rsidRDefault="00904EFD">
            <w:pPr>
              <w:spacing w:before="10"/>
            </w:pPr>
            <w:r>
              <w:t>E-mail:</w:t>
            </w:r>
          </w:p>
        </w:tc>
        <w:tc>
          <w:tcPr>
            <w:tcW w:w="4436" w:type="dxa"/>
          </w:tcPr>
          <w:p w:rsidR="00904EFD" w:rsidRDefault="00904EFD">
            <w:pPr>
              <w:tabs>
                <w:tab w:val="left" w:pos="4111"/>
              </w:tabs>
              <w:spacing w:before="0"/>
            </w:pPr>
          </w:p>
          <w:p w:rsidR="00904EFD" w:rsidRDefault="00904EFD">
            <w:pPr>
              <w:tabs>
                <w:tab w:val="left" w:pos="4111"/>
              </w:tabs>
              <w:spacing w:before="0"/>
            </w:pPr>
            <w:hyperlink r:id="rId8" w:history="1">
              <w:r w:rsidRPr="001702DB">
                <w:rPr>
                  <w:rStyle w:val="Hyperlink"/>
                </w:rPr>
                <w:t>tsbworkshops@itu.int</w:t>
              </w:r>
            </w:hyperlink>
            <w:r>
              <w:t xml:space="preserve"> </w:t>
            </w:r>
          </w:p>
        </w:tc>
        <w:tc>
          <w:tcPr>
            <w:tcW w:w="4436" w:type="dxa"/>
          </w:tcPr>
          <w:p w:rsidR="00904EFD" w:rsidRDefault="00904EFD">
            <w:pPr>
              <w:tabs>
                <w:tab w:val="left" w:pos="4111"/>
              </w:tabs>
              <w:spacing w:before="0"/>
              <w:rPr>
                <w:b/>
              </w:rPr>
            </w:pPr>
            <w:r>
              <w:rPr>
                <w:b/>
              </w:rPr>
              <w:t>Copy:</w:t>
            </w:r>
          </w:p>
          <w:p w:rsidR="00904EFD" w:rsidRDefault="00904EFD">
            <w:pPr>
              <w:tabs>
                <w:tab w:val="clear" w:pos="794"/>
                <w:tab w:val="left" w:pos="141"/>
                <w:tab w:val="left" w:pos="4111"/>
              </w:tabs>
              <w:spacing w:before="0"/>
              <w:ind w:left="141" w:hanging="141"/>
            </w:pPr>
            <w:r>
              <w:t>-</w:t>
            </w:r>
            <w:r>
              <w:tab/>
              <w:t>To the Chairmen and Vice-Chairmen of ITU-T Study Groups;</w:t>
            </w:r>
          </w:p>
          <w:p w:rsidR="00904EFD" w:rsidRDefault="00904EFD">
            <w:pPr>
              <w:tabs>
                <w:tab w:val="clear" w:pos="794"/>
                <w:tab w:val="left" w:pos="141"/>
                <w:tab w:val="left" w:pos="4111"/>
              </w:tabs>
              <w:spacing w:before="0"/>
              <w:ind w:left="141" w:hanging="141"/>
            </w:pPr>
            <w:r>
              <w:t>-</w:t>
            </w:r>
            <w:r>
              <w:tab/>
              <w:t>To the Director of the Telecommunication Development Bureau;</w:t>
            </w:r>
          </w:p>
          <w:p w:rsidR="00904EFD" w:rsidRDefault="00904EFD">
            <w:pPr>
              <w:tabs>
                <w:tab w:val="clear" w:pos="794"/>
                <w:tab w:val="clear" w:pos="1191"/>
                <w:tab w:val="clear" w:pos="1588"/>
                <w:tab w:val="clear" w:pos="1985"/>
                <w:tab w:val="left" w:pos="141"/>
              </w:tabs>
              <w:spacing w:before="0"/>
              <w:ind w:left="141" w:hanging="141"/>
            </w:pPr>
            <w:r>
              <w:t>-</w:t>
            </w:r>
            <w:r>
              <w:tab/>
              <w:t>To the Director of the Radiocommunication Bureau;</w:t>
            </w:r>
          </w:p>
          <w:p w:rsidR="00904EFD" w:rsidRDefault="00904EFD">
            <w:pPr>
              <w:tabs>
                <w:tab w:val="clear" w:pos="794"/>
                <w:tab w:val="clear" w:pos="1191"/>
                <w:tab w:val="clear" w:pos="1588"/>
                <w:tab w:val="clear" w:pos="1985"/>
                <w:tab w:val="left" w:pos="141"/>
              </w:tabs>
              <w:spacing w:before="0"/>
              <w:ind w:left="141" w:hanging="141"/>
            </w:pPr>
            <w:r>
              <w:t xml:space="preserve">- To the Permanent </w:t>
            </w:r>
            <w:smartTag w:uri="urn:schemas-microsoft-com:office:smarttags" w:element="City">
              <w:r>
                <w:t>Mission</w:t>
              </w:r>
            </w:smartTag>
            <w:r>
              <w:t xml:space="preserve"> of </w:t>
            </w:r>
            <w:smartTag w:uri="urn:schemas-microsoft-com:office:smarttags" w:element="country-region">
              <w:r>
                <w:t>Rwanda</w:t>
              </w:r>
            </w:smartTag>
            <w:r>
              <w:t xml:space="preserve"> in </w:t>
            </w:r>
            <w:smartTag w:uri="urn:schemas-microsoft-com:office:smarttags" w:element="place">
              <w:smartTag w:uri="urn:schemas-microsoft-com:office:smarttags" w:element="City">
                <w:r>
                  <w:t>Geneva</w:t>
                </w:r>
              </w:smartTag>
            </w:smartTag>
          </w:p>
          <w:p w:rsidR="00904EFD" w:rsidRDefault="00E25D39" w:rsidP="00E25D39">
            <w:pPr>
              <w:tabs>
                <w:tab w:val="clear" w:pos="794"/>
                <w:tab w:val="clear" w:pos="1191"/>
                <w:tab w:val="clear" w:pos="1588"/>
                <w:tab w:val="clear" w:pos="1985"/>
                <w:tab w:val="left" w:pos="92"/>
              </w:tabs>
              <w:spacing w:before="0"/>
              <w:ind w:left="92" w:hanging="92"/>
            </w:pPr>
            <w:r>
              <w:t xml:space="preserve">- </w:t>
            </w:r>
            <w:r w:rsidRPr="00C953EB">
              <w:t xml:space="preserve">To the Head of the ITU Regional Office for Africa, </w:t>
            </w:r>
            <w:smartTag w:uri="urn:schemas-microsoft-com:office:smarttags" w:element="place">
              <w:smartTag w:uri="urn:schemas-microsoft-com:office:smarttags" w:element="City">
                <w:r w:rsidRPr="00C953EB">
                  <w:t>Addis Ababa</w:t>
                </w:r>
              </w:smartTag>
              <w:r w:rsidRPr="00C953EB">
                <w:t xml:space="preserve">, </w:t>
              </w:r>
              <w:smartTag w:uri="urn:schemas-microsoft-com:office:smarttags" w:element="country-region">
                <w:r w:rsidRPr="00C953EB">
                  <w:t>Ethiopia</w:t>
                </w:r>
              </w:smartTag>
            </w:smartTag>
          </w:p>
        </w:tc>
      </w:tr>
    </w:tbl>
    <w:p w:rsidR="00904EFD" w:rsidRDefault="00904EFD">
      <w:pPr>
        <w:spacing w:before="0"/>
      </w:pPr>
    </w:p>
    <w:tbl>
      <w:tblPr>
        <w:tblW w:w="0" w:type="auto"/>
        <w:tblLayout w:type="fixed"/>
        <w:tblCellMar>
          <w:left w:w="107" w:type="dxa"/>
          <w:right w:w="107" w:type="dxa"/>
        </w:tblCellMar>
        <w:tblLook w:val="0000"/>
      </w:tblPr>
      <w:tblGrid>
        <w:gridCol w:w="1100"/>
        <w:gridCol w:w="6095"/>
      </w:tblGrid>
      <w:tr w:rsidR="00904EFD" w:rsidRPr="00CE7B98" w:rsidTr="00E25D39">
        <w:trPr>
          <w:cantSplit/>
          <w:trHeight w:val="687"/>
        </w:trPr>
        <w:tc>
          <w:tcPr>
            <w:tcW w:w="1100" w:type="dxa"/>
          </w:tcPr>
          <w:p w:rsidR="00904EFD" w:rsidRDefault="00904EFD">
            <w:pPr>
              <w:tabs>
                <w:tab w:val="left" w:pos="4111"/>
              </w:tabs>
              <w:spacing w:before="10"/>
              <w:ind w:left="57"/>
              <w:rPr>
                <w:sz w:val="22"/>
              </w:rPr>
            </w:pPr>
            <w:r>
              <w:rPr>
                <w:sz w:val="22"/>
              </w:rPr>
              <w:t>Subject:</w:t>
            </w:r>
          </w:p>
        </w:tc>
        <w:tc>
          <w:tcPr>
            <w:tcW w:w="6095" w:type="dxa"/>
          </w:tcPr>
          <w:p w:rsidR="00904EFD" w:rsidRPr="00FC6E61" w:rsidRDefault="00904EFD" w:rsidP="0043465D">
            <w:pPr>
              <w:spacing w:before="0"/>
              <w:rPr>
                <w:b/>
                <w:bCs/>
                <w:szCs w:val="24"/>
              </w:rPr>
            </w:pPr>
            <w:r w:rsidRPr="0048046E">
              <w:rPr>
                <w:b/>
                <w:bCs/>
                <w:szCs w:val="24"/>
              </w:rPr>
              <w:t>ITU-T</w:t>
            </w:r>
            <w:r w:rsidRPr="00FC6E61">
              <w:rPr>
                <w:b/>
                <w:bCs/>
                <w:szCs w:val="24"/>
              </w:rPr>
              <w:t xml:space="preserve"> </w:t>
            </w:r>
            <w:r>
              <w:rPr>
                <w:b/>
                <w:bCs/>
                <w:szCs w:val="24"/>
              </w:rPr>
              <w:t xml:space="preserve">Tutorial on Optical Fibres Cables and Systems </w:t>
            </w:r>
          </w:p>
          <w:p w:rsidR="00904EFD" w:rsidRPr="00CE7B98" w:rsidRDefault="00904EFD" w:rsidP="0043465D">
            <w:pPr>
              <w:tabs>
                <w:tab w:val="left" w:pos="4111"/>
              </w:tabs>
              <w:spacing w:before="0"/>
              <w:ind w:right="-107"/>
              <w:rPr>
                <w:b/>
                <w:szCs w:val="24"/>
              </w:rPr>
            </w:pPr>
            <w:r>
              <w:rPr>
                <w:b/>
                <w:szCs w:val="24"/>
              </w:rPr>
              <w:t>Recommendations (</w:t>
            </w:r>
            <w:smartTag w:uri="urn:schemas-microsoft-com:office:smarttags" w:element="place">
              <w:smartTag w:uri="urn:schemas-microsoft-com:office:smarttags" w:element="City">
                <w:smartTag w:uri="urn:schemas-microsoft-com:office:smarttags" w:element="City">
                  <w:r>
                    <w:rPr>
                      <w:b/>
                      <w:szCs w:val="24"/>
                    </w:rPr>
                    <w:t>Kigali</w:t>
                  </w:r>
                </w:smartTag>
                <w:r>
                  <w:rPr>
                    <w:b/>
                    <w:szCs w:val="24"/>
                  </w:rPr>
                  <w:t xml:space="preserve">, </w:t>
                </w:r>
                <w:smartTag w:uri="urn:schemas-microsoft-com:office:smarttags" w:element="country-region">
                  <w:r>
                    <w:rPr>
                      <w:b/>
                      <w:szCs w:val="24"/>
                    </w:rPr>
                    <w:t>Rwanda</w:t>
                  </w:r>
                </w:smartTag>
              </w:smartTag>
            </w:smartTag>
            <w:r>
              <w:rPr>
                <w:b/>
                <w:szCs w:val="24"/>
              </w:rPr>
              <w:t xml:space="preserve">, 6-17 September </w:t>
            </w:r>
            <w:r>
              <w:rPr>
                <w:b/>
                <w:szCs w:val="24"/>
              </w:rPr>
              <w:lastRenderedPageBreak/>
              <w:t>2010)</w:t>
            </w:r>
          </w:p>
        </w:tc>
      </w:tr>
    </w:tbl>
    <w:p w:rsidR="00904EFD" w:rsidRPr="00D0015B" w:rsidRDefault="00904EFD" w:rsidP="00323328">
      <w:bookmarkStart w:id="2" w:name="StartTyping_E"/>
      <w:bookmarkEnd w:id="2"/>
      <w:r w:rsidRPr="00D0015B">
        <w:lastRenderedPageBreak/>
        <w:t>Dear Sir/Madam,</w:t>
      </w:r>
    </w:p>
    <w:p w:rsidR="00904EFD" w:rsidRPr="00474168" w:rsidRDefault="00904EFD" w:rsidP="00570BC2">
      <w:pPr>
        <w:rPr>
          <w:szCs w:val="24"/>
        </w:rPr>
      </w:pPr>
      <w:bookmarkStart w:id="3" w:name="suitetext"/>
      <w:bookmarkStart w:id="4" w:name="text"/>
      <w:bookmarkEnd w:id="3"/>
      <w:bookmarkEnd w:id="4"/>
      <w:r w:rsidRPr="00D0015B">
        <w:rPr>
          <w:bCs/>
        </w:rPr>
        <w:t>1</w:t>
      </w:r>
      <w:r w:rsidRPr="00D0015B">
        <w:tab/>
        <w:t xml:space="preserve">At the kind invitation of </w:t>
      </w:r>
      <w:r>
        <w:t xml:space="preserve">the Government of Rwanda, ITU-T and the Ministry in Charge of Information and Communications Technology are co-organizing a </w:t>
      </w:r>
      <w:r>
        <w:rPr>
          <w:b/>
          <w:bCs/>
        </w:rPr>
        <w:t>“Tutorial on Optical Fibres Cables and Systems Recommendations”</w:t>
      </w:r>
      <w:r>
        <w:rPr>
          <w:iCs/>
        </w:rPr>
        <w:t xml:space="preserve"> which </w:t>
      </w:r>
      <w:r>
        <w:t xml:space="preserve">will take place from </w:t>
      </w:r>
      <w:r w:rsidRPr="00570BC2">
        <w:rPr>
          <w:b/>
          <w:bCs/>
        </w:rPr>
        <w:t>6 to 17 September 2010</w:t>
      </w:r>
      <w:r>
        <w:t xml:space="preserve"> </w:t>
      </w:r>
      <w:r w:rsidRPr="00474168">
        <w:rPr>
          <w:szCs w:val="24"/>
        </w:rPr>
        <w:t xml:space="preserve">at </w:t>
      </w:r>
      <w:r>
        <w:rPr>
          <w:szCs w:val="24"/>
        </w:rPr>
        <w:t>t</w:t>
      </w:r>
      <w:hyperlink r:id="rId9" w:history="1">
        <w:r w:rsidRPr="00474168">
          <w:rPr>
            <w:bCs/>
            <w:szCs w:val="24"/>
          </w:rPr>
          <w:t>he</w:t>
        </w:r>
        <w:r w:rsidRPr="00474168">
          <w:rPr>
            <w:b/>
            <w:szCs w:val="24"/>
          </w:rPr>
          <w:t xml:space="preserve"> </w:t>
        </w:r>
        <w:hyperlink r:id="rId10" w:tooltip="blocked::http://www.gorillashotels.com/" w:history="1">
          <w:r w:rsidRPr="00474168">
            <w:rPr>
              <w:rStyle w:val="Hyperlink"/>
              <w:b/>
              <w:bCs/>
              <w:szCs w:val="24"/>
            </w:rPr>
            <w:t>Gorillas Hotel</w:t>
          </w:r>
        </w:hyperlink>
        <w:r w:rsidRPr="00474168">
          <w:rPr>
            <w:szCs w:val="24"/>
          </w:rPr>
          <w:t xml:space="preserve">, Musanze, Rwanda, </w:t>
        </w:r>
      </w:hyperlink>
      <w:r w:rsidRPr="00474168">
        <w:rPr>
          <w:szCs w:val="24"/>
        </w:rPr>
        <w:t xml:space="preserve"> located </w:t>
      </w:r>
      <w:r>
        <w:rPr>
          <w:szCs w:val="24"/>
        </w:rPr>
        <w:t xml:space="preserve"> at the </w:t>
      </w:r>
      <w:r w:rsidRPr="00474168">
        <w:rPr>
          <w:szCs w:val="24"/>
        </w:rPr>
        <w:t>Ruhengeri, Musanze District (Northern part of Rwanda near gorillas park, 95 km from Kigali)</w:t>
      </w:r>
      <w:r>
        <w:rPr>
          <w:szCs w:val="24"/>
        </w:rPr>
        <w:t>.</w:t>
      </w:r>
    </w:p>
    <w:p w:rsidR="00904EFD" w:rsidRDefault="00904EFD" w:rsidP="00E25D39">
      <w:r>
        <w:rPr>
          <w:bCs/>
        </w:rPr>
        <w:t>2</w:t>
      </w:r>
      <w:r>
        <w:tab/>
        <w:t xml:space="preserve">The Tutorial will begin at </w:t>
      </w:r>
      <w:r w:rsidRPr="00EE74A6">
        <w:t>0930 hours</w:t>
      </w:r>
      <w:r>
        <w:t xml:space="preserve"> on the first day. Participants’ registration will begin at 0800 hours.  Detailed information concerning the meeting room will be </w:t>
      </w:r>
      <w:r w:rsidR="00E25D39" w:rsidRPr="00C953EB">
        <w:t>made available</w:t>
      </w:r>
      <w:r w:rsidR="00E25D39">
        <w:t xml:space="preserve"> </w:t>
      </w:r>
      <w:r>
        <w:t>at the entrance of the meeting venue.   Discussions will be held in English only.</w:t>
      </w:r>
    </w:p>
    <w:p w:rsidR="00904EFD" w:rsidRDefault="00904EFD" w:rsidP="00E25D39">
      <w:pPr>
        <w:rPr>
          <w:b/>
          <w:bCs/>
        </w:rPr>
      </w:pPr>
      <w:r>
        <w:t>3</w:t>
      </w:r>
      <w:r>
        <w:tab/>
        <w:t xml:space="preserve">Participation </w:t>
      </w:r>
      <w:r w:rsidR="00E25D39" w:rsidRPr="00C953EB">
        <w:t>in</w:t>
      </w:r>
      <w:r>
        <w:t xml:space="preserve"> the Tutorial is open to all. Priority will be given to countries within the Eastern African Community being the target audience for this event.  A registration fee of </w:t>
      </w:r>
      <w:r>
        <w:br/>
        <w:t xml:space="preserve">US $ 300 </w:t>
      </w:r>
      <w:r w:rsidR="00E25D39" w:rsidRPr="00C953EB">
        <w:t xml:space="preserve">per participant </w:t>
      </w:r>
      <w:r w:rsidRPr="00C953EB">
        <w:t>is requested</w:t>
      </w:r>
      <w:r w:rsidR="00E25D39" w:rsidRPr="00C953EB">
        <w:t xml:space="preserve"> and p</w:t>
      </w:r>
      <w:r w:rsidRPr="00C953EB">
        <w:t xml:space="preserve">ayment should be made via bank transfer at the latest by </w:t>
      </w:r>
      <w:r w:rsidR="00E25D39" w:rsidRPr="00C953EB">
        <w:rPr>
          <w:b/>
          <w:bCs/>
        </w:rPr>
        <w:t>24</w:t>
      </w:r>
      <w:r w:rsidRPr="00C953EB">
        <w:rPr>
          <w:b/>
          <w:bCs/>
        </w:rPr>
        <w:t xml:space="preserve"> August 2</w:t>
      </w:r>
      <w:r>
        <w:rPr>
          <w:b/>
          <w:bCs/>
        </w:rPr>
        <w:t xml:space="preserve">010 </w:t>
      </w:r>
      <w:r>
        <w:t>to the account provided below:</w:t>
      </w:r>
    </w:p>
    <w:p w:rsidR="00904EFD" w:rsidRDefault="00904EFD" w:rsidP="005B3D83">
      <w:pPr>
        <w:tabs>
          <w:tab w:val="clear" w:pos="794"/>
          <w:tab w:val="clear" w:pos="1191"/>
          <w:tab w:val="clear" w:pos="1588"/>
          <w:tab w:val="clear" w:pos="1985"/>
        </w:tabs>
        <w:autoSpaceDE w:val="0"/>
        <w:autoSpaceDN w:val="0"/>
        <w:adjustRightInd w:val="0"/>
        <w:spacing w:before="0"/>
        <w:rPr>
          <w:rFonts w:eastAsia="SimSun"/>
          <w:b/>
          <w:bCs/>
          <w:szCs w:val="24"/>
          <w:lang w:val="en-US" w:eastAsia="zh-CN"/>
        </w:rPr>
      </w:pPr>
    </w:p>
    <w:p w:rsidR="00904EFD" w:rsidRPr="005B3D83" w:rsidRDefault="00904EFD" w:rsidP="005B3D83">
      <w:pPr>
        <w:tabs>
          <w:tab w:val="clear" w:pos="794"/>
          <w:tab w:val="clear" w:pos="1191"/>
          <w:tab w:val="clear" w:pos="1588"/>
          <w:tab w:val="clear" w:pos="1985"/>
        </w:tabs>
        <w:autoSpaceDE w:val="0"/>
        <w:autoSpaceDN w:val="0"/>
        <w:adjustRightInd w:val="0"/>
        <w:spacing w:before="0"/>
        <w:ind w:firstLine="720"/>
        <w:rPr>
          <w:rFonts w:eastAsia="SimSun"/>
          <w:b/>
          <w:bCs/>
          <w:szCs w:val="24"/>
          <w:lang w:val="en-US" w:eastAsia="zh-CN"/>
        </w:rPr>
      </w:pPr>
      <w:r w:rsidRPr="005B3D83">
        <w:rPr>
          <w:rFonts w:eastAsia="SimSun"/>
          <w:b/>
          <w:bCs/>
          <w:szCs w:val="24"/>
          <w:lang w:val="en-US" w:eastAsia="zh-CN"/>
        </w:rPr>
        <w:t>Account No. 240-C8108400.2</w:t>
      </w:r>
    </w:p>
    <w:p w:rsidR="00904EFD" w:rsidRPr="005B3D83" w:rsidRDefault="00904EFD" w:rsidP="005B3D83">
      <w:pPr>
        <w:tabs>
          <w:tab w:val="clear" w:pos="794"/>
          <w:tab w:val="clear" w:pos="1191"/>
          <w:tab w:val="clear" w:pos="1588"/>
          <w:tab w:val="clear" w:pos="1985"/>
        </w:tabs>
        <w:autoSpaceDE w:val="0"/>
        <w:autoSpaceDN w:val="0"/>
        <w:adjustRightInd w:val="0"/>
        <w:spacing w:before="0"/>
        <w:ind w:firstLine="720"/>
        <w:rPr>
          <w:rFonts w:eastAsia="SimSun"/>
          <w:b/>
          <w:bCs/>
          <w:szCs w:val="24"/>
          <w:lang w:val="en-US" w:eastAsia="zh-CN"/>
        </w:rPr>
      </w:pPr>
      <w:r w:rsidRPr="005B3D83">
        <w:rPr>
          <w:rFonts w:eastAsia="SimSun"/>
          <w:b/>
          <w:bCs/>
          <w:szCs w:val="24"/>
          <w:lang w:val="en-US" w:eastAsia="zh-CN"/>
        </w:rPr>
        <w:t xml:space="preserve">Account Name: International Telecommunication </w:t>
      </w:r>
      <w:smartTag w:uri="urn:schemas-microsoft-com:office:smarttags" w:element="place">
        <w:r w:rsidRPr="005B3D83">
          <w:rPr>
            <w:rFonts w:eastAsia="SimSun"/>
            <w:b/>
            <w:bCs/>
            <w:szCs w:val="24"/>
            <w:lang w:val="en-US" w:eastAsia="zh-CN"/>
          </w:rPr>
          <w:t>Union</w:t>
        </w:r>
      </w:smartTag>
    </w:p>
    <w:p w:rsidR="00904EFD" w:rsidRPr="005B3D83" w:rsidRDefault="00904EFD" w:rsidP="005B3D83">
      <w:pPr>
        <w:tabs>
          <w:tab w:val="clear" w:pos="794"/>
          <w:tab w:val="clear" w:pos="1191"/>
          <w:tab w:val="clear" w:pos="1588"/>
          <w:tab w:val="clear" w:pos="1985"/>
        </w:tabs>
        <w:autoSpaceDE w:val="0"/>
        <w:autoSpaceDN w:val="0"/>
        <w:adjustRightInd w:val="0"/>
        <w:spacing w:before="0"/>
        <w:ind w:firstLine="720"/>
        <w:rPr>
          <w:rFonts w:eastAsia="SimSun"/>
          <w:b/>
          <w:bCs/>
          <w:szCs w:val="24"/>
          <w:lang w:val="en-US" w:eastAsia="zh-CN"/>
        </w:rPr>
      </w:pPr>
      <w:r w:rsidRPr="005B3D83">
        <w:rPr>
          <w:rFonts w:eastAsia="SimSun"/>
          <w:b/>
          <w:bCs/>
          <w:szCs w:val="24"/>
          <w:lang w:val="en-US" w:eastAsia="zh-CN"/>
        </w:rPr>
        <w:t>UBS SA</w:t>
      </w:r>
    </w:p>
    <w:p w:rsidR="00904EFD" w:rsidRPr="005B3D83" w:rsidRDefault="00904EFD" w:rsidP="005B3D83">
      <w:pPr>
        <w:tabs>
          <w:tab w:val="clear" w:pos="794"/>
          <w:tab w:val="clear" w:pos="1191"/>
          <w:tab w:val="clear" w:pos="1588"/>
          <w:tab w:val="clear" w:pos="1985"/>
        </w:tabs>
        <w:autoSpaceDE w:val="0"/>
        <w:autoSpaceDN w:val="0"/>
        <w:adjustRightInd w:val="0"/>
        <w:spacing w:before="0"/>
        <w:ind w:firstLine="720"/>
        <w:rPr>
          <w:rFonts w:eastAsia="SimSun"/>
          <w:b/>
          <w:bCs/>
          <w:szCs w:val="24"/>
          <w:lang w:val="en-US" w:eastAsia="zh-CN"/>
        </w:rPr>
      </w:pPr>
      <w:r w:rsidRPr="005B3D83">
        <w:rPr>
          <w:rFonts w:eastAsia="SimSun"/>
          <w:b/>
          <w:bCs/>
          <w:szCs w:val="24"/>
          <w:lang w:val="en-US" w:eastAsia="zh-CN"/>
        </w:rPr>
        <w:t>Case Postale 2600</w:t>
      </w:r>
    </w:p>
    <w:p w:rsidR="00904EFD" w:rsidRPr="005B3D83" w:rsidRDefault="00904EFD" w:rsidP="005B3D83">
      <w:pPr>
        <w:tabs>
          <w:tab w:val="clear" w:pos="794"/>
          <w:tab w:val="clear" w:pos="1191"/>
          <w:tab w:val="clear" w:pos="1588"/>
          <w:tab w:val="clear" w:pos="1985"/>
        </w:tabs>
        <w:autoSpaceDE w:val="0"/>
        <w:autoSpaceDN w:val="0"/>
        <w:adjustRightInd w:val="0"/>
        <w:spacing w:before="0"/>
        <w:ind w:firstLine="720"/>
        <w:rPr>
          <w:rFonts w:eastAsia="SimSun"/>
          <w:b/>
          <w:bCs/>
          <w:szCs w:val="24"/>
          <w:lang w:val="en-US" w:eastAsia="zh-CN"/>
        </w:rPr>
      </w:pPr>
      <w:r w:rsidRPr="005B3D83">
        <w:rPr>
          <w:rFonts w:eastAsia="SimSun"/>
          <w:b/>
          <w:bCs/>
          <w:szCs w:val="24"/>
          <w:lang w:val="en-US" w:eastAsia="zh-CN"/>
        </w:rPr>
        <w:t xml:space="preserve">CH-1211 </w:t>
      </w:r>
      <w:smartTag w:uri="urn:schemas-microsoft-com:office:smarttags" w:element="place">
        <w:smartTag w:uri="urn:schemas-microsoft-com:office:smarttags" w:element="City">
          <w:r w:rsidRPr="005B3D83">
            <w:rPr>
              <w:rFonts w:eastAsia="SimSun"/>
              <w:b/>
              <w:bCs/>
              <w:szCs w:val="24"/>
              <w:lang w:val="en-US" w:eastAsia="zh-CN"/>
            </w:rPr>
            <w:t>Geneva</w:t>
          </w:r>
        </w:smartTag>
      </w:smartTag>
      <w:r w:rsidRPr="005B3D83">
        <w:rPr>
          <w:rFonts w:eastAsia="SimSun"/>
          <w:b/>
          <w:bCs/>
          <w:szCs w:val="24"/>
          <w:lang w:val="en-US" w:eastAsia="zh-CN"/>
        </w:rPr>
        <w:t xml:space="preserve"> 2 </w:t>
      </w:r>
    </w:p>
    <w:p w:rsidR="00904EFD" w:rsidRPr="005B3D83" w:rsidRDefault="00904EFD" w:rsidP="005B3D83">
      <w:pPr>
        <w:tabs>
          <w:tab w:val="clear" w:pos="794"/>
          <w:tab w:val="clear" w:pos="1191"/>
          <w:tab w:val="clear" w:pos="1588"/>
          <w:tab w:val="clear" w:pos="1985"/>
        </w:tabs>
        <w:autoSpaceDE w:val="0"/>
        <w:autoSpaceDN w:val="0"/>
        <w:adjustRightInd w:val="0"/>
        <w:spacing w:before="0"/>
        <w:ind w:firstLine="720"/>
        <w:rPr>
          <w:rFonts w:eastAsia="SimSun"/>
          <w:b/>
          <w:bCs/>
          <w:szCs w:val="24"/>
          <w:lang w:val="en-US" w:eastAsia="zh-CN"/>
        </w:rPr>
      </w:pPr>
      <w:smartTag w:uri="urn:schemas-microsoft-com:office:smarttags" w:element="place">
        <w:smartTag w:uri="urn:schemas-microsoft-com:office:smarttags" w:element="country-region">
          <w:r w:rsidRPr="005B3D83">
            <w:rPr>
              <w:rFonts w:eastAsia="SimSun"/>
              <w:b/>
              <w:bCs/>
              <w:szCs w:val="24"/>
              <w:lang w:val="en-US" w:eastAsia="zh-CN"/>
            </w:rPr>
            <w:t>Switzerland</w:t>
          </w:r>
        </w:smartTag>
      </w:smartTag>
    </w:p>
    <w:p w:rsidR="00904EFD" w:rsidRPr="005B3D83" w:rsidRDefault="00904EFD" w:rsidP="005B3D83">
      <w:pPr>
        <w:tabs>
          <w:tab w:val="clear" w:pos="794"/>
          <w:tab w:val="clear" w:pos="1191"/>
          <w:tab w:val="clear" w:pos="1588"/>
          <w:tab w:val="clear" w:pos="1985"/>
        </w:tabs>
        <w:autoSpaceDE w:val="0"/>
        <w:autoSpaceDN w:val="0"/>
        <w:adjustRightInd w:val="0"/>
        <w:spacing w:before="0"/>
        <w:ind w:left="720"/>
        <w:rPr>
          <w:rFonts w:eastAsia="SimSun"/>
          <w:b/>
          <w:bCs/>
          <w:szCs w:val="24"/>
          <w:lang w:val="en-US" w:eastAsia="zh-CN"/>
        </w:rPr>
      </w:pPr>
      <w:r w:rsidRPr="005B3D83">
        <w:rPr>
          <w:rFonts w:eastAsia="SimSun"/>
          <w:b/>
          <w:bCs/>
          <w:szCs w:val="24"/>
          <w:lang w:val="en-US" w:eastAsia="zh-CN"/>
        </w:rPr>
        <w:t>Swift: UBSWCHZH80A</w:t>
      </w:r>
      <w:r>
        <w:rPr>
          <w:rFonts w:eastAsia="SimSun"/>
          <w:b/>
          <w:bCs/>
          <w:szCs w:val="24"/>
          <w:lang w:val="en-US" w:eastAsia="zh-CN"/>
        </w:rPr>
        <w:br/>
      </w:r>
      <w:r w:rsidRPr="005B3D83">
        <w:rPr>
          <w:rFonts w:eastAsia="SimSun"/>
          <w:b/>
          <w:bCs/>
          <w:szCs w:val="24"/>
          <w:lang w:val="en-US" w:eastAsia="zh-CN"/>
        </w:rPr>
        <w:t>IBAN: CH58 0024 0240 C810 8400 2</w:t>
      </w:r>
    </w:p>
    <w:p w:rsidR="00E25D39" w:rsidRDefault="00E25D39" w:rsidP="00E6401B">
      <w:r w:rsidRPr="00C953EB">
        <w:t xml:space="preserve">Please send a scanned copy of your payment receipt to us by email to </w:t>
      </w:r>
      <w:hyperlink r:id="rId11" w:history="1">
        <w:r w:rsidRPr="00C953EB">
          <w:rPr>
            <w:rStyle w:val="Hyperlink"/>
          </w:rPr>
          <w:t>tsbworkshops@itu.int</w:t>
        </w:r>
      </w:hyperlink>
      <w:r w:rsidRPr="00C953EB">
        <w:t xml:space="preserve"> .</w:t>
      </w:r>
    </w:p>
    <w:p w:rsidR="00904EFD" w:rsidRDefault="00904EFD" w:rsidP="00E6401B">
      <w:pPr>
        <w:rPr>
          <w:szCs w:val="24"/>
        </w:rPr>
      </w:pPr>
      <w:r>
        <w:t>4</w:t>
      </w:r>
      <w:r>
        <w:tab/>
        <w:t xml:space="preserve">Based </w:t>
      </w:r>
      <w:r w:rsidRPr="005215A7">
        <w:rPr>
          <w:rFonts w:eastAsia="SimSun"/>
          <w:szCs w:val="24"/>
          <w:lang w:val="en-US" w:eastAsia="zh-CN"/>
        </w:rPr>
        <w:t xml:space="preserve">on the </w:t>
      </w:r>
      <w:r w:rsidRPr="005215A7">
        <w:rPr>
          <w:szCs w:val="24"/>
        </w:rPr>
        <w:t>ITU-T handbook “</w:t>
      </w:r>
      <w:hyperlink r:id="rId12" w:history="1">
        <w:r w:rsidRPr="005215A7">
          <w:rPr>
            <w:rStyle w:val="Hyperlink"/>
            <w:szCs w:val="24"/>
          </w:rPr>
          <w:t>Optical fibres, cables and systems</w:t>
        </w:r>
      </w:hyperlink>
      <w:r>
        <w:rPr>
          <w:szCs w:val="24"/>
        </w:rPr>
        <w:t xml:space="preserve">”, this Tutorial </w:t>
      </w:r>
      <w:r>
        <w:rPr>
          <w:rFonts w:eastAsia="SimSun"/>
          <w:szCs w:val="24"/>
          <w:lang w:val="en-US" w:eastAsia="zh-CN"/>
        </w:rPr>
        <w:t xml:space="preserve">which is </w:t>
      </w:r>
      <w:r w:rsidRPr="00E6401B">
        <w:rPr>
          <w:rFonts w:eastAsia="SimSun"/>
          <w:szCs w:val="24"/>
          <w:lang w:val="en-US" w:eastAsia="zh-CN"/>
        </w:rPr>
        <w:t>intended to assist engineers, technicians, technologists, mid-level management and regulators in the implementation of optical-fibre-based systems</w:t>
      </w:r>
      <w:r>
        <w:rPr>
          <w:rFonts w:eastAsia="SimSun"/>
          <w:szCs w:val="24"/>
          <w:lang w:val="en-US" w:eastAsia="zh-CN"/>
        </w:rPr>
        <w:t>,</w:t>
      </w:r>
      <w:r w:rsidRPr="005215A7">
        <w:rPr>
          <w:szCs w:val="24"/>
        </w:rPr>
        <w:t xml:space="preserve"> will provide an in-depth insight into the ITU-T Recommendations that have shaped the optical transport networks of the world.</w:t>
      </w:r>
      <w:r>
        <w:rPr>
          <w:szCs w:val="24"/>
        </w:rPr>
        <w:t xml:space="preserve">  </w:t>
      </w:r>
    </w:p>
    <w:p w:rsidR="00904EFD" w:rsidRPr="00E6401B" w:rsidRDefault="00904EFD" w:rsidP="00A019DC">
      <w:pPr>
        <w:spacing w:line="240" w:lineRule="atLeast"/>
        <w:rPr>
          <w:rFonts w:eastAsia="SimSun"/>
          <w:szCs w:val="24"/>
          <w:lang w:val="en-US" w:eastAsia="zh-CN"/>
        </w:rPr>
      </w:pPr>
      <w:r>
        <w:rPr>
          <w:szCs w:val="24"/>
        </w:rPr>
        <w:tab/>
      </w:r>
      <w:r w:rsidRPr="00E75B39">
        <w:rPr>
          <w:szCs w:val="24"/>
        </w:rPr>
        <w:t>Participants will gain a better understanding of the Recommendations, how to design and implement projects and how to make the best choices in the various parts of an optical link. In addition</w:t>
      </w:r>
      <w:r>
        <w:rPr>
          <w:szCs w:val="24"/>
        </w:rPr>
        <w:t xml:space="preserve">, </w:t>
      </w:r>
      <w:r w:rsidRPr="00E75B39">
        <w:rPr>
          <w:szCs w:val="24"/>
        </w:rPr>
        <w:t xml:space="preserve">participants will learn how to evaluate a power budget, </w:t>
      </w:r>
      <w:r w:rsidR="00E25D39" w:rsidRPr="00C953EB">
        <w:rPr>
          <w:szCs w:val="24"/>
        </w:rPr>
        <w:t>to choose</w:t>
      </w:r>
      <w:r w:rsidR="00E25D39">
        <w:rPr>
          <w:szCs w:val="24"/>
        </w:rPr>
        <w:t xml:space="preserve"> </w:t>
      </w:r>
      <w:r w:rsidRPr="00E75B39">
        <w:rPr>
          <w:szCs w:val="24"/>
        </w:rPr>
        <w:t xml:space="preserve">interfaces and accessories </w:t>
      </w:r>
      <w:r w:rsidRPr="00C953EB">
        <w:rPr>
          <w:szCs w:val="24"/>
        </w:rPr>
        <w:t xml:space="preserve">and </w:t>
      </w:r>
      <w:r w:rsidR="00E25D39" w:rsidRPr="00C953EB">
        <w:rPr>
          <w:szCs w:val="24"/>
        </w:rPr>
        <w:t xml:space="preserve">to define </w:t>
      </w:r>
      <w:r w:rsidRPr="00C953EB">
        <w:rPr>
          <w:szCs w:val="24"/>
        </w:rPr>
        <w:t>the fundamental parameters for the preparation of technical and administrative spec</w:t>
      </w:r>
      <w:r w:rsidR="00E25D39" w:rsidRPr="00C953EB">
        <w:rPr>
          <w:szCs w:val="24"/>
        </w:rPr>
        <w:t>ifications for</w:t>
      </w:r>
      <w:r w:rsidRPr="00C953EB">
        <w:rPr>
          <w:szCs w:val="24"/>
        </w:rPr>
        <w:t xml:space="preserve"> supply contract</w:t>
      </w:r>
      <w:r w:rsidR="00E25D39" w:rsidRPr="00C953EB">
        <w:rPr>
          <w:szCs w:val="24"/>
        </w:rPr>
        <w:t>s</w:t>
      </w:r>
      <w:r w:rsidR="00E25D39" w:rsidRPr="00C953EB">
        <w:rPr>
          <w:rFonts w:eastAsia="SimSun"/>
          <w:szCs w:val="24"/>
          <w:lang w:val="en-US" w:eastAsia="zh-CN"/>
        </w:rPr>
        <w:t xml:space="preserve"> or RFPs</w:t>
      </w:r>
      <w:r w:rsidR="00E25D39">
        <w:rPr>
          <w:rFonts w:eastAsia="SimSun"/>
          <w:szCs w:val="24"/>
          <w:lang w:val="en-US" w:eastAsia="zh-CN"/>
        </w:rPr>
        <w:t>.</w:t>
      </w:r>
    </w:p>
    <w:p w:rsidR="00904EFD" w:rsidRPr="00612889" w:rsidRDefault="00904EFD" w:rsidP="00A019DC">
      <w:r>
        <w:rPr>
          <w:bCs/>
        </w:rPr>
        <w:t>5</w:t>
      </w:r>
      <w:r>
        <w:tab/>
        <w:t xml:space="preserve">A draft programme of the Tutorial is set out in </w:t>
      </w:r>
      <w:r>
        <w:rPr>
          <w:b/>
          <w:bCs/>
        </w:rPr>
        <w:t>Annex 1</w:t>
      </w:r>
      <w:r>
        <w:t xml:space="preserve"> hereto. The updated programme and relevant information will be made available at the ITU-T website at the following address: </w:t>
      </w:r>
      <w:hyperlink r:id="rId13" w:history="1">
        <w:r w:rsidRPr="00FA668C">
          <w:rPr>
            <w:rStyle w:val="Hyperlink"/>
          </w:rPr>
          <w:t>http://www.itu.int/ITU-T/worksem/optical-fibre/201009/index.html</w:t>
        </w:r>
      </w:hyperlink>
      <w:r>
        <w:t>.</w:t>
      </w:r>
    </w:p>
    <w:p w:rsidR="00904EFD" w:rsidRDefault="00904EFD" w:rsidP="00323328">
      <w:r>
        <w:t>6</w:t>
      </w:r>
      <w:r>
        <w:tab/>
        <w:t xml:space="preserve">Practical information relating to this event is enclosed as </w:t>
      </w:r>
      <w:r>
        <w:rPr>
          <w:b/>
        </w:rPr>
        <w:t>Annex 2.</w:t>
      </w:r>
      <w:r w:rsidR="00E25D39">
        <w:rPr>
          <w:b/>
        </w:rPr>
        <w:t xml:space="preserve"> </w:t>
      </w:r>
      <w:r>
        <w:t xml:space="preserve"> </w:t>
      </w:r>
    </w:p>
    <w:p w:rsidR="00904EFD" w:rsidRDefault="00904EFD" w:rsidP="001E5882">
      <w:pPr>
        <w:rPr>
          <w:szCs w:val="24"/>
        </w:rPr>
      </w:pPr>
      <w:r>
        <w:t>7</w:t>
      </w:r>
      <w:r>
        <w:tab/>
      </w:r>
      <w:r w:rsidRPr="003B146D">
        <w:rPr>
          <w:b/>
          <w:bCs/>
        </w:rPr>
        <w:t>Accommodation</w:t>
      </w:r>
      <w:r w:rsidRPr="003B146D">
        <w:t xml:space="preserve">: The </w:t>
      </w:r>
      <w:r>
        <w:t>designated</w:t>
      </w:r>
      <w:r w:rsidRPr="003B146D">
        <w:t xml:space="preserve"> hotel is the </w:t>
      </w:r>
      <w:hyperlink r:id="rId14" w:tooltip="blocked::http://www.gorillashotels.com/" w:history="1">
        <w:r w:rsidRPr="003B146D">
          <w:rPr>
            <w:rStyle w:val="Hyperlink"/>
            <w:b/>
            <w:bCs/>
            <w:szCs w:val="24"/>
          </w:rPr>
          <w:t>Gorillas Hotel</w:t>
        </w:r>
      </w:hyperlink>
      <w:r w:rsidRPr="003B146D">
        <w:rPr>
          <w:szCs w:val="24"/>
        </w:rPr>
        <w:t xml:space="preserve">, </w:t>
      </w:r>
      <w:smartTag w:uri="urn:schemas-microsoft-com:office:smarttags" w:element="place">
        <w:smartTag w:uri="urn:schemas-microsoft-com:office:smarttags" w:element="City">
          <w:smartTag w:uri="urn:schemas-microsoft-com:office:smarttags" w:element="City">
            <w:r w:rsidRPr="003B146D">
              <w:rPr>
                <w:szCs w:val="24"/>
              </w:rPr>
              <w:t>Musanze</w:t>
            </w:r>
          </w:smartTag>
          <w:r w:rsidRPr="003B146D">
            <w:rPr>
              <w:szCs w:val="24"/>
            </w:rPr>
            <w:t xml:space="preserve">, </w:t>
          </w:r>
          <w:smartTag w:uri="urn:schemas-microsoft-com:office:smarttags" w:element="country-region">
            <w:r w:rsidRPr="003B146D">
              <w:rPr>
                <w:szCs w:val="24"/>
              </w:rPr>
              <w:t>Rwanda</w:t>
            </w:r>
          </w:smartTag>
        </w:smartTag>
      </w:smartTag>
      <w:r w:rsidRPr="003B146D">
        <w:rPr>
          <w:szCs w:val="24"/>
        </w:rPr>
        <w:t xml:space="preserve">. </w:t>
      </w:r>
      <w:r w:rsidRPr="003B146D">
        <w:t xml:space="preserve">Delegates are requested to book their hotel rooms directly with the </w:t>
      </w:r>
      <w:r w:rsidRPr="00570BC2">
        <w:rPr>
          <w:b/>
          <w:bCs/>
        </w:rPr>
        <w:t xml:space="preserve">Central reservations, Gorillas Hotels Group, Telephone: </w:t>
      </w:r>
      <w:r w:rsidRPr="00570BC2">
        <w:rPr>
          <w:b/>
          <w:bCs/>
        </w:rPr>
        <w:lastRenderedPageBreak/>
        <w:t xml:space="preserve">+252 501 717 or +252 501 718; Fax: +252 501 716; </w:t>
      </w:r>
      <w:r w:rsidRPr="00570BC2">
        <w:rPr>
          <w:b/>
          <w:bCs/>
        </w:rPr>
        <w:br/>
        <w:t xml:space="preserve">Mobile: +250 788 487 777; Email: </w:t>
      </w:r>
      <w:hyperlink r:id="rId15" w:history="1">
        <w:r w:rsidRPr="00570BC2">
          <w:rPr>
            <w:rStyle w:val="Hyperlink"/>
            <w:b/>
            <w:bCs/>
          </w:rPr>
          <w:t>gorillashotel@rwanda1.com</w:t>
        </w:r>
      </w:hyperlink>
      <w:r w:rsidRPr="00570BC2">
        <w:rPr>
          <w:b/>
          <w:bCs/>
        </w:rPr>
        <w:t xml:space="preserve">; or  </w:t>
      </w:r>
      <w:hyperlink r:id="rId16" w:history="1">
        <w:r w:rsidRPr="00570BC2">
          <w:rPr>
            <w:rStyle w:val="Hyperlink"/>
            <w:b/>
            <w:bCs/>
          </w:rPr>
          <w:t>book@gorillashotels.com</w:t>
        </w:r>
      </w:hyperlink>
      <w:r w:rsidRPr="003B146D">
        <w:t xml:space="preserve">.  </w:t>
      </w:r>
    </w:p>
    <w:p w:rsidR="00904EFD" w:rsidRPr="00140415" w:rsidRDefault="00904EFD" w:rsidP="00570BC2">
      <w:pPr>
        <w:rPr>
          <w:szCs w:val="24"/>
        </w:rPr>
      </w:pPr>
      <w:r w:rsidRPr="006E722F">
        <w:t xml:space="preserve">Transportation </w:t>
      </w:r>
      <w:r>
        <w:t xml:space="preserve">from the airport to the designated hotel, which is also the meeting venue, will be provided by the host Administration.  In order to ensure airport pickup and transfer, delegates are requested to </w:t>
      </w:r>
      <w:r w:rsidRPr="00BC24C5">
        <w:rPr>
          <w:rFonts w:ascii="Cambria" w:hAnsi="Cambria"/>
        </w:rPr>
        <w:t>provide all travel information, including flight number, arrival and departure dates and times</w:t>
      </w:r>
      <w:r w:rsidRPr="00BE3061">
        <w:rPr>
          <w:rFonts w:ascii="Cambria" w:hAnsi="Cambria"/>
        </w:rPr>
        <w:t xml:space="preserve"> </w:t>
      </w:r>
      <w:r>
        <w:rPr>
          <w:rFonts w:ascii="Cambria" w:hAnsi="Cambria"/>
        </w:rPr>
        <w:t xml:space="preserve">by </w:t>
      </w:r>
      <w:r>
        <w:rPr>
          <w:szCs w:val="24"/>
        </w:rPr>
        <w:t xml:space="preserve">completing </w:t>
      </w:r>
      <w:r w:rsidRPr="003B146D">
        <w:rPr>
          <w:szCs w:val="24"/>
        </w:rPr>
        <w:t>and return</w:t>
      </w:r>
      <w:r>
        <w:rPr>
          <w:szCs w:val="24"/>
        </w:rPr>
        <w:t>ing</w:t>
      </w:r>
      <w:r w:rsidRPr="003B146D">
        <w:rPr>
          <w:szCs w:val="24"/>
        </w:rPr>
        <w:t xml:space="preserve"> </w:t>
      </w:r>
      <w:r>
        <w:rPr>
          <w:szCs w:val="24"/>
        </w:rPr>
        <w:t xml:space="preserve">by </w:t>
      </w:r>
      <w:r>
        <w:rPr>
          <w:b/>
          <w:bCs/>
          <w:szCs w:val="24"/>
        </w:rPr>
        <w:t>31</w:t>
      </w:r>
      <w:r w:rsidRPr="00B440E1">
        <w:rPr>
          <w:b/>
          <w:bCs/>
          <w:szCs w:val="24"/>
        </w:rPr>
        <w:t xml:space="preserve"> August</w:t>
      </w:r>
      <w:r>
        <w:rPr>
          <w:b/>
          <w:bCs/>
          <w:szCs w:val="24"/>
        </w:rPr>
        <w:t xml:space="preserve"> 2010</w:t>
      </w:r>
      <w:r>
        <w:rPr>
          <w:szCs w:val="24"/>
        </w:rPr>
        <w:t xml:space="preserve">, </w:t>
      </w:r>
      <w:r w:rsidRPr="003B146D">
        <w:rPr>
          <w:szCs w:val="24"/>
        </w:rPr>
        <w:t xml:space="preserve">the </w:t>
      </w:r>
      <w:r w:rsidRPr="00214E8F">
        <w:rPr>
          <w:b/>
          <w:bCs/>
        </w:rPr>
        <w:t>Delegate Information Form</w:t>
      </w:r>
      <w:r w:rsidRPr="003B146D">
        <w:t xml:space="preserve"> in </w:t>
      </w:r>
      <w:r w:rsidRPr="003B146D">
        <w:rPr>
          <w:b/>
          <w:bCs/>
        </w:rPr>
        <w:t xml:space="preserve">Annex </w:t>
      </w:r>
      <w:r>
        <w:rPr>
          <w:b/>
          <w:bCs/>
        </w:rPr>
        <w:t>3</w:t>
      </w:r>
      <w:r w:rsidRPr="003B146D">
        <w:rPr>
          <w:b/>
          <w:bCs/>
        </w:rPr>
        <w:t xml:space="preserve">.  </w:t>
      </w:r>
      <w:r w:rsidRPr="00140415">
        <w:rPr>
          <w:szCs w:val="24"/>
        </w:rPr>
        <w:t>(</w:t>
      </w:r>
      <w:r w:rsidRPr="00140415">
        <w:rPr>
          <w:b/>
          <w:bCs/>
          <w:i/>
          <w:szCs w:val="24"/>
        </w:rPr>
        <w:t xml:space="preserve">Please use </w:t>
      </w:r>
      <w:r>
        <w:rPr>
          <w:b/>
          <w:bCs/>
          <w:i/>
          <w:szCs w:val="24"/>
        </w:rPr>
        <w:t xml:space="preserve">all </w:t>
      </w:r>
      <w:r w:rsidRPr="00140415">
        <w:rPr>
          <w:b/>
          <w:bCs/>
          <w:i/>
          <w:szCs w:val="24"/>
        </w:rPr>
        <w:t>email addresses when emailing to ensure that email reaches intended recipient).</w:t>
      </w:r>
    </w:p>
    <w:p w:rsidR="00904EFD" w:rsidRDefault="00904EFD" w:rsidP="001E5882">
      <w:r>
        <w:rPr>
          <w:szCs w:val="24"/>
        </w:rPr>
        <w:t xml:space="preserve"> </w:t>
      </w:r>
      <w:r w:rsidRPr="009E6037">
        <w:t>8</w:t>
      </w:r>
      <w:r w:rsidRPr="009E6037">
        <w:tab/>
      </w:r>
      <w:r w:rsidRPr="001E5882">
        <w:rPr>
          <w:b/>
          <w:bCs/>
        </w:rPr>
        <w:t>R</w:t>
      </w:r>
      <w:r>
        <w:rPr>
          <w:b/>
        </w:rPr>
        <w:t xml:space="preserve">egistration: </w:t>
      </w:r>
      <w:r>
        <w:t xml:space="preserve">To enable TSB to make the necessary arrangements concerning the organization of the Tutorial, I should be grateful if you would register via the on-line form </w:t>
      </w:r>
      <w:r w:rsidRPr="00A01521">
        <w:t>at</w:t>
      </w:r>
      <w:r>
        <w:t xml:space="preserve"> </w:t>
      </w:r>
      <w:hyperlink r:id="rId17" w:history="1">
        <w:r w:rsidRPr="00FA668C">
          <w:rPr>
            <w:rStyle w:val="Hyperlink"/>
          </w:rPr>
          <w:t>http://www.itu.int/ITU-T/worksem/optical-fibre/201009/index.html</w:t>
        </w:r>
      </w:hyperlink>
      <w:r>
        <w:t xml:space="preserve"> </w:t>
      </w:r>
      <w:r w:rsidRPr="001E5882">
        <w:rPr>
          <w:b/>
          <w:bCs/>
        </w:rPr>
        <w:t>as soon as possible</w:t>
      </w:r>
      <w:r>
        <w:t xml:space="preserve">, but </w:t>
      </w:r>
      <w:r>
        <w:rPr>
          <w:b/>
        </w:rPr>
        <w:t xml:space="preserve">not later </w:t>
      </w:r>
      <w:r w:rsidRPr="00A01521">
        <w:rPr>
          <w:b/>
        </w:rPr>
        <w:t xml:space="preserve">than </w:t>
      </w:r>
      <w:r>
        <w:rPr>
          <w:b/>
          <w:bCs/>
        </w:rPr>
        <w:t>31 August 2010</w:t>
      </w:r>
      <w:r w:rsidRPr="00A01521">
        <w:t xml:space="preserve">.  </w:t>
      </w:r>
      <w:r w:rsidRPr="00A01521">
        <w:rPr>
          <w:b/>
          <w:bCs/>
        </w:rPr>
        <w:t xml:space="preserve">Please note that pre-registration of participants to </w:t>
      </w:r>
      <w:r>
        <w:rPr>
          <w:b/>
          <w:bCs/>
        </w:rPr>
        <w:t xml:space="preserve">the Tutorial </w:t>
      </w:r>
      <w:r w:rsidRPr="00A01521">
        <w:rPr>
          <w:b/>
          <w:bCs/>
        </w:rPr>
        <w:t>is carried out</w:t>
      </w:r>
      <w:r w:rsidRPr="002B3EBC">
        <w:rPr>
          <w:b/>
          <w:bCs/>
        </w:rPr>
        <w:t xml:space="preserve"> exclusively </w:t>
      </w:r>
      <w:r w:rsidRPr="002B3EBC">
        <w:rPr>
          <w:b/>
          <w:bCs/>
          <w:i/>
          <w:iCs/>
        </w:rPr>
        <w:t>online</w:t>
      </w:r>
      <w:r w:rsidRPr="002B3EBC">
        <w:rPr>
          <w:b/>
          <w:bCs/>
        </w:rPr>
        <w:t>.</w:t>
      </w:r>
    </w:p>
    <w:p w:rsidR="00904EFD" w:rsidRDefault="00904EFD" w:rsidP="00784BEA">
      <w:pPr>
        <w:rPr>
          <w:b/>
          <w:bCs/>
        </w:rPr>
      </w:pPr>
      <w:r>
        <w:t>9</w:t>
      </w:r>
      <w:r>
        <w:tab/>
      </w:r>
      <w:r w:rsidRPr="00665FF2">
        <w:rPr>
          <w:lang w:val="en-US"/>
        </w:rPr>
        <w:t xml:space="preserve">We would also like to inform you that there may be visa requirements for citizens of some countries to enter </w:t>
      </w:r>
      <w:smartTag w:uri="urn:schemas-microsoft-com:office:smarttags" w:element="place">
        <w:smartTag w:uri="urn:schemas-microsoft-com:office:smarttags" w:element="country-region">
          <w:r>
            <w:rPr>
              <w:lang w:val="en-US"/>
            </w:rPr>
            <w:t>Rwanda</w:t>
          </w:r>
        </w:smartTag>
      </w:smartTag>
      <w:r>
        <w:rPr>
          <w:lang w:val="en-US"/>
        </w:rPr>
        <w:t>.</w:t>
      </w:r>
      <w:r w:rsidRPr="00665FF2">
        <w:rPr>
          <w:lang w:val="en-US"/>
        </w:rPr>
        <w:t xml:space="preserve"> Where this is the case, vis</w:t>
      </w:r>
      <w:r>
        <w:rPr>
          <w:lang w:val="en-US"/>
        </w:rPr>
        <w:t>a applications can be made at any Rwandese</w:t>
      </w:r>
      <w:r w:rsidRPr="00665FF2">
        <w:rPr>
          <w:lang w:val="en-US"/>
        </w:rPr>
        <w:t xml:space="preserve"> </w:t>
      </w:r>
      <w:r>
        <w:rPr>
          <w:szCs w:val="24"/>
        </w:rPr>
        <w:t xml:space="preserve">Embassy or </w:t>
      </w:r>
      <w:r w:rsidRPr="00665FF2">
        <w:rPr>
          <w:szCs w:val="24"/>
        </w:rPr>
        <w:t xml:space="preserve">Consular Office in your country.  </w:t>
      </w:r>
      <w:r>
        <w:rPr>
          <w:szCs w:val="24"/>
        </w:rPr>
        <w:t>D</w:t>
      </w:r>
      <w:r w:rsidRPr="00665FF2">
        <w:t xml:space="preserve">etailed information on visa </w:t>
      </w:r>
      <w:r>
        <w:t>requirements</w:t>
      </w:r>
      <w:r w:rsidRPr="00665FF2">
        <w:t xml:space="preserve"> </w:t>
      </w:r>
      <w:r>
        <w:t xml:space="preserve">can be found at:  </w:t>
      </w:r>
      <w:hyperlink r:id="rId18" w:history="1">
        <w:r w:rsidRPr="00784BEA">
          <w:rPr>
            <w:rStyle w:val="Hyperlink"/>
            <w:b/>
          </w:rPr>
          <w:t>www.migration.gov.rw</w:t>
        </w:r>
      </w:hyperlink>
      <w:r w:rsidRPr="00784BEA">
        <w:t>.</w:t>
      </w:r>
      <w:r>
        <w:rPr>
          <w:b/>
          <w:bCs/>
        </w:rPr>
        <w:br/>
      </w:r>
    </w:p>
    <w:p w:rsidR="00904EFD" w:rsidRDefault="00904EFD" w:rsidP="00595485">
      <w:r>
        <w:t>Yours faithfully,</w:t>
      </w:r>
    </w:p>
    <w:p w:rsidR="00904EFD" w:rsidRDefault="00904EFD" w:rsidP="00595485">
      <w:pPr>
        <w:spacing w:before="480"/>
        <w:ind w:right="92"/>
        <w:rPr>
          <w:lang w:val="en-US"/>
        </w:rPr>
      </w:pPr>
    </w:p>
    <w:p w:rsidR="00904EFD" w:rsidRDefault="00904EFD" w:rsidP="00595485">
      <w:pPr>
        <w:spacing w:before="480"/>
        <w:ind w:right="92"/>
      </w:pPr>
      <w:r w:rsidRPr="0094379E">
        <w:rPr>
          <w:lang w:val="en-US"/>
        </w:rPr>
        <w:t>Malcolm Johnson</w:t>
      </w:r>
      <w:r>
        <w:rPr>
          <w:lang w:val="en-US"/>
        </w:rPr>
        <w:br/>
      </w:r>
      <w:r>
        <w:t>Director of the Telecommunication</w:t>
      </w:r>
      <w:r>
        <w:br/>
        <w:t>Standardization Bureau</w:t>
      </w:r>
    </w:p>
    <w:p w:rsidR="00904EFD" w:rsidRDefault="00904EFD" w:rsidP="00570BC2">
      <w:pPr>
        <w:spacing w:before="720"/>
        <w:ind w:right="92"/>
        <w:rPr>
          <w:b/>
          <w:lang w:val="en-US"/>
        </w:rPr>
        <w:sectPr w:rsidR="00904EFD" w:rsidSect="00C14FDC">
          <w:headerReference w:type="default" r:id="rId19"/>
          <w:footerReference w:type="default" r:id="rId20"/>
          <w:footerReference w:type="first" r:id="rId21"/>
          <w:type w:val="oddPage"/>
          <w:pgSz w:w="11907" w:h="16840" w:code="9"/>
          <w:pgMar w:top="567" w:right="1275" w:bottom="567" w:left="1089" w:header="567" w:footer="567" w:gutter="0"/>
          <w:paperSrc w:first="15" w:other="15"/>
          <w:cols w:space="720"/>
          <w:titlePg/>
        </w:sectPr>
      </w:pPr>
      <w:r w:rsidRPr="00B67036">
        <w:rPr>
          <w:b/>
          <w:lang w:val="en-US"/>
        </w:rPr>
        <w:t>Annexes:</w:t>
      </w:r>
      <w:r>
        <w:rPr>
          <w:b/>
          <w:lang w:val="en-US"/>
        </w:rPr>
        <w:t xml:space="preserve"> 3</w:t>
      </w:r>
    </w:p>
    <w:p w:rsidR="00904EFD" w:rsidRDefault="00904EFD" w:rsidP="005C5DFB">
      <w:pPr>
        <w:spacing w:before="0" w:line="240" w:lineRule="atLeast"/>
        <w:ind w:right="453"/>
        <w:jc w:val="center"/>
        <w:rPr>
          <w:b/>
        </w:rPr>
      </w:pPr>
      <w:r w:rsidRPr="004347CD">
        <w:rPr>
          <w:b/>
        </w:rPr>
        <w:t>ANNEX 1</w:t>
      </w:r>
    </w:p>
    <w:p w:rsidR="00904EFD" w:rsidRDefault="00904EFD" w:rsidP="005C5DFB">
      <w:pPr>
        <w:spacing w:before="60"/>
        <w:jc w:val="center"/>
        <w:rPr>
          <w:b/>
          <w:szCs w:val="24"/>
        </w:rPr>
      </w:pPr>
      <w:r>
        <w:t xml:space="preserve">(to </w:t>
      </w:r>
      <w:r>
        <w:rPr>
          <w:bCs/>
        </w:rPr>
        <w:t>TSB Circular 126</w:t>
      </w:r>
      <w:r w:rsidRPr="00515857">
        <w:rPr>
          <w:bCs/>
        </w:rPr>
        <w:t>)</w:t>
      </w:r>
    </w:p>
    <w:p w:rsidR="00904EFD" w:rsidRPr="00D82851" w:rsidRDefault="00904EFD" w:rsidP="005C5DFB">
      <w:pPr>
        <w:spacing w:before="0"/>
        <w:jc w:val="center"/>
        <w:rPr>
          <w:b/>
          <w:szCs w:val="24"/>
        </w:rPr>
      </w:pPr>
      <w:r w:rsidRPr="00D82851">
        <w:rPr>
          <w:b/>
          <w:szCs w:val="24"/>
        </w:rPr>
        <w:t>ITU-T Tutorial on Optical Fibres Cables and Systems Recommendations</w:t>
      </w:r>
    </w:p>
    <w:p w:rsidR="00904EFD" w:rsidRPr="005C5DFB" w:rsidRDefault="00904EFD" w:rsidP="005C5DFB">
      <w:pPr>
        <w:spacing w:before="0"/>
        <w:jc w:val="center"/>
        <w:rPr>
          <w:b/>
          <w:szCs w:val="24"/>
        </w:rPr>
      </w:pPr>
      <w:r w:rsidRPr="005C5DFB">
        <w:rPr>
          <w:b/>
          <w:szCs w:val="24"/>
        </w:rPr>
        <w:t xml:space="preserve"> (</w:t>
      </w:r>
      <w:smartTag w:uri="urn:schemas-microsoft-com:office:smarttags" w:element="place">
        <w:smartTag w:uri="urn:schemas-microsoft-com:office:smarttags" w:element="City">
          <w:smartTag w:uri="urn:schemas-microsoft-com:office:smarttags" w:element="City">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smartTag>
      <w:r w:rsidRPr="005C5DFB">
        <w:rPr>
          <w:b/>
          <w:szCs w:val="24"/>
        </w:rPr>
        <w:t>, 6-17 September</w:t>
      </w:r>
      <w:r>
        <w:rPr>
          <w:b/>
          <w:szCs w:val="24"/>
        </w:rPr>
        <w:t xml:space="preserve"> 2010</w:t>
      </w:r>
      <w:r w:rsidRPr="005C5DFB">
        <w:rPr>
          <w:b/>
          <w:szCs w:val="24"/>
        </w:rPr>
        <w:t>)</w:t>
      </w:r>
    </w:p>
    <w:p w:rsidR="00904EFD" w:rsidRDefault="00904EFD" w:rsidP="005C5DFB">
      <w:pPr>
        <w:jc w:val="center"/>
      </w:pPr>
      <w:r w:rsidRPr="00D82851">
        <w:rPr>
          <w:b/>
          <w:sz w:val="28"/>
          <w:szCs w:val="28"/>
          <w:lang w:val="de-CH"/>
        </w:rPr>
        <w:t>Draft Programme</w:t>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904EFD" w:rsidRPr="00185FAF" w:rsidTr="001327D9">
        <w:tc>
          <w:tcPr>
            <w:tcW w:w="1243" w:type="dxa"/>
            <w:shd w:val="clear" w:color="auto" w:fill="3366FF"/>
          </w:tcPr>
          <w:p w:rsidR="00904EFD" w:rsidRPr="001327D9" w:rsidRDefault="00904EFD" w:rsidP="001327D9">
            <w:pPr>
              <w:jc w:val="center"/>
              <w:rPr>
                <w:b/>
                <w:sz w:val="22"/>
                <w:szCs w:val="22"/>
              </w:rPr>
            </w:pPr>
            <w:bookmarkStart w:id="5" w:name="Duties"/>
            <w:bookmarkEnd w:id="5"/>
            <w:r w:rsidRPr="001327D9">
              <w:rPr>
                <w:b/>
                <w:sz w:val="22"/>
                <w:szCs w:val="22"/>
              </w:rPr>
              <w:t>Time</w:t>
            </w:r>
          </w:p>
        </w:tc>
        <w:tc>
          <w:tcPr>
            <w:tcW w:w="5102" w:type="dxa"/>
            <w:shd w:val="clear" w:color="auto" w:fill="3366FF"/>
          </w:tcPr>
          <w:p w:rsidR="00904EFD" w:rsidRPr="001327D9" w:rsidRDefault="00904EFD" w:rsidP="001327D9">
            <w:pPr>
              <w:jc w:val="center"/>
              <w:rPr>
                <w:b/>
                <w:sz w:val="22"/>
                <w:szCs w:val="22"/>
              </w:rPr>
            </w:pPr>
            <w:r w:rsidRPr="001327D9">
              <w:rPr>
                <w:b/>
                <w:sz w:val="22"/>
                <w:szCs w:val="22"/>
              </w:rPr>
              <w:t>Subjects</w:t>
            </w:r>
          </w:p>
        </w:tc>
        <w:tc>
          <w:tcPr>
            <w:tcW w:w="8080" w:type="dxa"/>
            <w:shd w:val="clear" w:color="auto" w:fill="3366FF"/>
          </w:tcPr>
          <w:p w:rsidR="00904EFD" w:rsidRPr="001327D9" w:rsidRDefault="00904EFD" w:rsidP="001327D9">
            <w:pPr>
              <w:jc w:val="center"/>
              <w:rPr>
                <w:b/>
                <w:sz w:val="22"/>
                <w:szCs w:val="22"/>
              </w:rPr>
            </w:pPr>
            <w:r w:rsidRPr="001327D9">
              <w:rPr>
                <w:b/>
                <w:sz w:val="22"/>
                <w:szCs w:val="22"/>
              </w:rPr>
              <w:t>Objectives</w:t>
            </w:r>
          </w:p>
        </w:tc>
      </w:tr>
      <w:tr w:rsidR="00904EFD" w:rsidRPr="00185FAF" w:rsidTr="001327D9">
        <w:tc>
          <w:tcPr>
            <w:tcW w:w="1243" w:type="dxa"/>
            <w:shd w:val="clear" w:color="auto" w:fill="FFFF00"/>
          </w:tcPr>
          <w:p w:rsidR="00904EFD" w:rsidRPr="001327D9" w:rsidRDefault="00904EFD" w:rsidP="001327D9">
            <w:pPr>
              <w:jc w:val="center"/>
              <w:rPr>
                <w:b/>
                <w:sz w:val="22"/>
                <w:szCs w:val="22"/>
              </w:rPr>
            </w:pPr>
            <w:r w:rsidRPr="001327D9">
              <w:rPr>
                <w:b/>
                <w:sz w:val="22"/>
                <w:szCs w:val="22"/>
              </w:rPr>
              <w:t>Week 1</w:t>
            </w:r>
          </w:p>
        </w:tc>
        <w:tc>
          <w:tcPr>
            <w:tcW w:w="5102" w:type="dxa"/>
            <w:shd w:val="clear" w:color="auto" w:fill="FFFF00"/>
          </w:tcPr>
          <w:p w:rsidR="00904EFD" w:rsidRPr="001327D9" w:rsidRDefault="00904EFD" w:rsidP="001327D9">
            <w:pPr>
              <w:jc w:val="center"/>
              <w:rPr>
                <w:sz w:val="22"/>
                <w:szCs w:val="22"/>
              </w:rPr>
            </w:pPr>
          </w:p>
        </w:tc>
        <w:tc>
          <w:tcPr>
            <w:tcW w:w="8080" w:type="dxa"/>
            <w:shd w:val="clear" w:color="auto" w:fill="FFFF00"/>
          </w:tcPr>
          <w:p w:rsidR="00904EFD" w:rsidRPr="001327D9" w:rsidRDefault="00904EFD" w:rsidP="001327D9">
            <w:pPr>
              <w:jc w:val="center"/>
              <w:rPr>
                <w:sz w:val="22"/>
                <w:szCs w:val="22"/>
              </w:rPr>
            </w:pPr>
          </w:p>
        </w:tc>
      </w:tr>
      <w:tr w:rsidR="00904EFD" w:rsidRPr="00185FAF" w:rsidTr="001327D9">
        <w:tc>
          <w:tcPr>
            <w:tcW w:w="1243" w:type="dxa"/>
          </w:tcPr>
          <w:p w:rsidR="00904EFD" w:rsidRPr="001327D9" w:rsidRDefault="00904EFD" w:rsidP="001327D9">
            <w:pPr>
              <w:rPr>
                <w:sz w:val="22"/>
                <w:szCs w:val="22"/>
              </w:rPr>
            </w:pPr>
            <w:r w:rsidRPr="001327D9">
              <w:rPr>
                <w:sz w:val="22"/>
                <w:szCs w:val="22"/>
              </w:rPr>
              <w:t>Monday</w:t>
            </w:r>
          </w:p>
        </w:tc>
        <w:tc>
          <w:tcPr>
            <w:tcW w:w="5102" w:type="dxa"/>
          </w:tcPr>
          <w:p w:rsidR="00904EFD" w:rsidRPr="001327D9" w:rsidRDefault="00904EFD" w:rsidP="001327D9">
            <w:pPr>
              <w:rPr>
                <w:sz w:val="22"/>
                <w:szCs w:val="22"/>
              </w:rPr>
            </w:pPr>
            <w:r w:rsidRPr="001327D9">
              <w:rPr>
                <w:sz w:val="22"/>
                <w:szCs w:val="22"/>
              </w:rPr>
              <w:t>Introduction on the ITU-T and on the objectives / structure of the Tutorial</w:t>
            </w:r>
          </w:p>
        </w:tc>
        <w:tc>
          <w:tcPr>
            <w:tcW w:w="8080" w:type="dxa"/>
          </w:tcPr>
          <w:p w:rsidR="00904EFD" w:rsidRPr="001327D9" w:rsidRDefault="00904EFD" w:rsidP="001327D9">
            <w:pPr>
              <w:rPr>
                <w:sz w:val="22"/>
                <w:szCs w:val="22"/>
              </w:rPr>
            </w:pPr>
            <w:r w:rsidRPr="001327D9">
              <w:rPr>
                <w:sz w:val="22"/>
                <w:szCs w:val="22"/>
              </w:rPr>
              <w:t>It is an overview of the ITU, its Sectors and an introduction to ITU-T SG15, to the Handbook and to the structure of the Tutorial</w:t>
            </w:r>
          </w:p>
        </w:tc>
      </w:tr>
      <w:tr w:rsidR="00904EFD" w:rsidRPr="00185FAF" w:rsidTr="001327D9">
        <w:tc>
          <w:tcPr>
            <w:tcW w:w="1243" w:type="dxa"/>
          </w:tcPr>
          <w:p w:rsidR="00904EFD" w:rsidRPr="001327D9" w:rsidRDefault="00904EFD" w:rsidP="001327D9">
            <w:pPr>
              <w:rPr>
                <w:sz w:val="22"/>
                <w:szCs w:val="22"/>
              </w:rPr>
            </w:pPr>
            <w:r w:rsidRPr="001327D9">
              <w:rPr>
                <w:sz w:val="22"/>
                <w:szCs w:val="22"/>
              </w:rPr>
              <w:t>Monday</w:t>
            </w:r>
          </w:p>
        </w:tc>
        <w:tc>
          <w:tcPr>
            <w:tcW w:w="5102" w:type="dxa"/>
          </w:tcPr>
          <w:p w:rsidR="00904EFD" w:rsidRPr="001327D9" w:rsidRDefault="00904EFD" w:rsidP="001327D9">
            <w:pPr>
              <w:rPr>
                <w:sz w:val="22"/>
                <w:szCs w:val="22"/>
              </w:rPr>
            </w:pPr>
            <w:r w:rsidRPr="001327D9">
              <w:rPr>
                <w:sz w:val="22"/>
                <w:szCs w:val="22"/>
              </w:rPr>
              <w:t xml:space="preserve">Optical fibres characteristics ( Note. Test methods are outside the scope of the Handbook. Moreover the description of the test methods (G.650.1, G.650.2, G.650.3) requires an advance knowledge of  mathematics) </w:t>
            </w:r>
          </w:p>
        </w:tc>
        <w:tc>
          <w:tcPr>
            <w:tcW w:w="8080" w:type="dxa"/>
          </w:tcPr>
          <w:p w:rsidR="00904EFD" w:rsidRPr="001327D9" w:rsidRDefault="00904EFD" w:rsidP="001327D9">
            <w:pPr>
              <w:rPr>
                <w:sz w:val="22"/>
                <w:szCs w:val="22"/>
              </w:rPr>
            </w:pPr>
            <w:r w:rsidRPr="001327D9">
              <w:rPr>
                <w:sz w:val="22"/>
                <w:szCs w:val="22"/>
              </w:rPr>
              <w:t>This session will provide the participants with the description of the  dimensional, optical, mechanical and transmission characteristics of the optical fibres. The ITU-T types of optical fibres will be described. This will give the elements to choose the type of fibre that best meets the needs of an optical plant based on the services and systems requirements.</w:t>
            </w:r>
          </w:p>
        </w:tc>
      </w:tr>
      <w:tr w:rsidR="00904EFD" w:rsidRPr="00185FAF" w:rsidTr="001327D9">
        <w:tc>
          <w:tcPr>
            <w:tcW w:w="1243" w:type="dxa"/>
          </w:tcPr>
          <w:p w:rsidR="00904EFD" w:rsidRPr="001327D9" w:rsidRDefault="00904EFD" w:rsidP="001327D9">
            <w:pPr>
              <w:rPr>
                <w:sz w:val="22"/>
                <w:szCs w:val="22"/>
              </w:rPr>
            </w:pPr>
            <w:r w:rsidRPr="001327D9">
              <w:rPr>
                <w:sz w:val="22"/>
                <w:szCs w:val="22"/>
              </w:rPr>
              <w:t>Tuesday</w:t>
            </w:r>
          </w:p>
        </w:tc>
        <w:tc>
          <w:tcPr>
            <w:tcW w:w="5102" w:type="dxa"/>
          </w:tcPr>
          <w:p w:rsidR="00904EFD" w:rsidRPr="001327D9" w:rsidRDefault="00904EFD" w:rsidP="001327D9">
            <w:pPr>
              <w:rPr>
                <w:sz w:val="22"/>
                <w:szCs w:val="22"/>
              </w:rPr>
            </w:pPr>
            <w:r w:rsidRPr="001327D9">
              <w:rPr>
                <w:sz w:val="22"/>
                <w:szCs w:val="22"/>
              </w:rPr>
              <w:t>General characteristics of optical cables</w:t>
            </w:r>
          </w:p>
        </w:tc>
        <w:tc>
          <w:tcPr>
            <w:tcW w:w="8080" w:type="dxa"/>
          </w:tcPr>
          <w:p w:rsidR="00904EFD" w:rsidRPr="001327D9" w:rsidRDefault="00904EFD" w:rsidP="001327D9">
            <w:pPr>
              <w:rPr>
                <w:sz w:val="22"/>
                <w:szCs w:val="22"/>
              </w:rPr>
            </w:pPr>
            <w:r w:rsidRPr="001327D9">
              <w:rPr>
                <w:sz w:val="22"/>
                <w:szCs w:val="22"/>
              </w:rPr>
              <w:t xml:space="preserve">The optical cables must protect fibres from mechanical, chemical and human activities. In particular the structure of optical cables is to be designed to protect fibres to withstand the environment where the cable has to be installed: aerial, ducts, underground, shallow water, submarine. </w:t>
            </w:r>
          </w:p>
        </w:tc>
      </w:tr>
      <w:tr w:rsidR="00904EFD" w:rsidRPr="00185FAF" w:rsidTr="001327D9">
        <w:tc>
          <w:tcPr>
            <w:tcW w:w="1243" w:type="dxa"/>
          </w:tcPr>
          <w:p w:rsidR="00904EFD" w:rsidRPr="001327D9" w:rsidRDefault="00904EFD" w:rsidP="001327D9">
            <w:pPr>
              <w:rPr>
                <w:sz w:val="22"/>
                <w:szCs w:val="22"/>
              </w:rPr>
            </w:pPr>
            <w:r w:rsidRPr="001327D9">
              <w:rPr>
                <w:sz w:val="22"/>
                <w:szCs w:val="22"/>
              </w:rPr>
              <w:t>Wednesday</w:t>
            </w:r>
          </w:p>
        </w:tc>
        <w:tc>
          <w:tcPr>
            <w:tcW w:w="5102" w:type="dxa"/>
          </w:tcPr>
          <w:p w:rsidR="00904EFD" w:rsidRPr="001327D9" w:rsidRDefault="00904EFD" w:rsidP="001327D9">
            <w:pPr>
              <w:rPr>
                <w:sz w:val="22"/>
                <w:szCs w:val="22"/>
              </w:rPr>
            </w:pPr>
            <w:r w:rsidRPr="001327D9">
              <w:rPr>
                <w:sz w:val="22"/>
                <w:szCs w:val="22"/>
              </w:rPr>
              <w:t>Optical cables installation [ Note. Test methods are outside the scope of the Handbook.]</w:t>
            </w:r>
          </w:p>
        </w:tc>
        <w:tc>
          <w:tcPr>
            <w:tcW w:w="8080" w:type="dxa"/>
          </w:tcPr>
          <w:p w:rsidR="00904EFD" w:rsidRPr="001327D9" w:rsidRDefault="00904EFD" w:rsidP="001327D9">
            <w:pPr>
              <w:rPr>
                <w:sz w:val="22"/>
                <w:szCs w:val="22"/>
              </w:rPr>
            </w:pPr>
            <w:r w:rsidRPr="001327D9">
              <w:rPr>
                <w:sz w:val="22"/>
                <w:szCs w:val="22"/>
              </w:rPr>
              <w:t>The installation is linked to the session before. Specific techniques, such as underground ducts, trenchless techniques, mini-trench, micro-trench, aerial, tunnels, bridges, along railways, in sewer ducts, shallow water and submarine, will be analysed.</w:t>
            </w:r>
          </w:p>
        </w:tc>
      </w:tr>
      <w:tr w:rsidR="00904EFD" w:rsidRPr="00185FAF" w:rsidTr="001327D9">
        <w:tc>
          <w:tcPr>
            <w:tcW w:w="1243" w:type="dxa"/>
          </w:tcPr>
          <w:p w:rsidR="00904EFD" w:rsidRPr="001327D9" w:rsidRDefault="00904EFD" w:rsidP="001327D9">
            <w:pPr>
              <w:rPr>
                <w:sz w:val="22"/>
                <w:szCs w:val="22"/>
              </w:rPr>
            </w:pPr>
            <w:r w:rsidRPr="001327D9">
              <w:rPr>
                <w:sz w:val="22"/>
                <w:szCs w:val="22"/>
              </w:rPr>
              <w:t>Thursday</w:t>
            </w:r>
          </w:p>
        </w:tc>
        <w:tc>
          <w:tcPr>
            <w:tcW w:w="5102" w:type="dxa"/>
          </w:tcPr>
          <w:p w:rsidR="00904EFD" w:rsidRPr="001327D9" w:rsidRDefault="00904EFD" w:rsidP="001327D9">
            <w:pPr>
              <w:rPr>
                <w:sz w:val="22"/>
                <w:szCs w:val="22"/>
                <w:vertAlign w:val="superscript"/>
              </w:rPr>
            </w:pPr>
            <w:r w:rsidRPr="001327D9">
              <w:rPr>
                <w:sz w:val="22"/>
                <w:szCs w:val="22"/>
              </w:rPr>
              <w:t>Optical splices, connectors and passive nodes [ Note. Test methods are outside the scope of the Handbook.]</w:t>
            </w:r>
          </w:p>
        </w:tc>
        <w:tc>
          <w:tcPr>
            <w:tcW w:w="8080" w:type="dxa"/>
          </w:tcPr>
          <w:p w:rsidR="00904EFD" w:rsidRPr="001327D9" w:rsidRDefault="00904EFD" w:rsidP="001327D9">
            <w:pPr>
              <w:rPr>
                <w:sz w:val="22"/>
                <w:szCs w:val="22"/>
              </w:rPr>
            </w:pPr>
            <w:r w:rsidRPr="001327D9">
              <w:rPr>
                <w:sz w:val="22"/>
                <w:szCs w:val="22"/>
              </w:rPr>
              <w:t>Fibres and cables are produced according to factory lengths that need to be jointed in order to realize the optical links. This session will provide a description of the best techniques for the  interconnection of the optical fibres and in particular the optical fibre splices, optical connectors, optical distribution frames, fibre closures, fibre organizers, etc. All these elements are necessary to guarantee an optimized transmission of the optical signal along the fibre.</w:t>
            </w:r>
          </w:p>
        </w:tc>
      </w:tr>
      <w:tr w:rsidR="00904EFD" w:rsidRPr="00185FAF" w:rsidTr="001327D9">
        <w:tc>
          <w:tcPr>
            <w:tcW w:w="1243" w:type="dxa"/>
          </w:tcPr>
          <w:p w:rsidR="00904EFD" w:rsidRPr="001327D9" w:rsidRDefault="00904EFD" w:rsidP="001327D9">
            <w:pPr>
              <w:rPr>
                <w:sz w:val="22"/>
                <w:szCs w:val="22"/>
              </w:rPr>
            </w:pPr>
            <w:r w:rsidRPr="001327D9">
              <w:rPr>
                <w:sz w:val="22"/>
                <w:szCs w:val="22"/>
              </w:rPr>
              <w:t>Friday</w:t>
            </w:r>
          </w:p>
        </w:tc>
        <w:tc>
          <w:tcPr>
            <w:tcW w:w="5102" w:type="dxa"/>
          </w:tcPr>
          <w:p w:rsidR="00904EFD" w:rsidRPr="001327D9" w:rsidRDefault="00904EFD" w:rsidP="001327D9">
            <w:pPr>
              <w:rPr>
                <w:sz w:val="22"/>
                <w:szCs w:val="22"/>
                <w:vertAlign w:val="superscript"/>
              </w:rPr>
            </w:pPr>
            <w:r w:rsidRPr="001327D9">
              <w:rPr>
                <w:sz w:val="22"/>
                <w:szCs w:val="22"/>
              </w:rPr>
              <w:t>Optical active and passive components / subsystems</w:t>
            </w:r>
          </w:p>
        </w:tc>
        <w:tc>
          <w:tcPr>
            <w:tcW w:w="8080" w:type="dxa"/>
          </w:tcPr>
          <w:p w:rsidR="00904EFD" w:rsidRPr="001327D9" w:rsidRDefault="00904EFD" w:rsidP="001327D9">
            <w:pPr>
              <w:rPr>
                <w:sz w:val="22"/>
                <w:szCs w:val="22"/>
              </w:rPr>
            </w:pPr>
            <w:r w:rsidRPr="001327D9">
              <w:rPr>
                <w:sz w:val="22"/>
                <w:szCs w:val="22"/>
              </w:rPr>
              <w:t xml:space="preserve">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tc>
      </w:tr>
    </w:tbl>
    <w:p w:rsidR="00904EFD" w:rsidRDefault="00904EFD" w:rsidP="005C5DFB">
      <w:r>
        <w:rPr>
          <w:lang w:val="en-US"/>
        </w:rPr>
        <w:br w:type="page"/>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904EFD" w:rsidRPr="00185FAF" w:rsidTr="001327D9">
        <w:tc>
          <w:tcPr>
            <w:tcW w:w="1243" w:type="dxa"/>
            <w:shd w:val="clear" w:color="auto" w:fill="FFFF00"/>
          </w:tcPr>
          <w:p w:rsidR="00904EFD" w:rsidRPr="001327D9" w:rsidRDefault="00904EFD" w:rsidP="001327D9">
            <w:pPr>
              <w:jc w:val="center"/>
              <w:rPr>
                <w:b/>
                <w:sz w:val="22"/>
                <w:szCs w:val="22"/>
              </w:rPr>
            </w:pPr>
            <w:r w:rsidRPr="001327D9">
              <w:rPr>
                <w:b/>
                <w:sz w:val="22"/>
                <w:szCs w:val="22"/>
              </w:rPr>
              <w:t>Week 2</w:t>
            </w:r>
          </w:p>
        </w:tc>
        <w:tc>
          <w:tcPr>
            <w:tcW w:w="5102" w:type="dxa"/>
            <w:shd w:val="clear" w:color="auto" w:fill="FFFF00"/>
          </w:tcPr>
          <w:p w:rsidR="00904EFD" w:rsidRPr="001327D9" w:rsidRDefault="00904EFD" w:rsidP="001327D9">
            <w:pPr>
              <w:rPr>
                <w:sz w:val="22"/>
                <w:szCs w:val="22"/>
              </w:rPr>
            </w:pPr>
          </w:p>
        </w:tc>
        <w:tc>
          <w:tcPr>
            <w:tcW w:w="8080" w:type="dxa"/>
            <w:shd w:val="clear" w:color="auto" w:fill="FFFF00"/>
          </w:tcPr>
          <w:p w:rsidR="00904EFD" w:rsidRPr="001327D9" w:rsidRDefault="00904EFD" w:rsidP="001327D9">
            <w:pPr>
              <w:rPr>
                <w:sz w:val="22"/>
                <w:szCs w:val="22"/>
              </w:rPr>
            </w:pPr>
          </w:p>
        </w:tc>
      </w:tr>
      <w:tr w:rsidR="00904EFD" w:rsidRPr="00185FAF" w:rsidTr="001327D9">
        <w:tc>
          <w:tcPr>
            <w:tcW w:w="1243" w:type="dxa"/>
          </w:tcPr>
          <w:p w:rsidR="00904EFD" w:rsidRPr="001327D9" w:rsidRDefault="00904EFD" w:rsidP="001327D9">
            <w:pPr>
              <w:rPr>
                <w:sz w:val="22"/>
                <w:szCs w:val="22"/>
              </w:rPr>
            </w:pPr>
            <w:r w:rsidRPr="001327D9">
              <w:rPr>
                <w:sz w:val="22"/>
                <w:szCs w:val="22"/>
              </w:rPr>
              <w:t>Monday</w:t>
            </w:r>
          </w:p>
        </w:tc>
        <w:tc>
          <w:tcPr>
            <w:tcW w:w="5102" w:type="dxa"/>
          </w:tcPr>
          <w:p w:rsidR="00904EFD" w:rsidRPr="001327D9" w:rsidRDefault="00904EFD" w:rsidP="001327D9">
            <w:pPr>
              <w:rPr>
                <w:sz w:val="22"/>
                <w:szCs w:val="22"/>
              </w:rPr>
            </w:pPr>
            <w:r w:rsidRPr="001327D9">
              <w:rPr>
                <w:sz w:val="22"/>
                <w:szCs w:val="22"/>
              </w:rPr>
              <w:t>General characteristics of optical systems and their specification</w:t>
            </w:r>
          </w:p>
        </w:tc>
        <w:tc>
          <w:tcPr>
            <w:tcW w:w="8080" w:type="dxa"/>
          </w:tcPr>
          <w:p w:rsidR="00904EFD" w:rsidRPr="001327D9" w:rsidRDefault="00904EFD" w:rsidP="001327D9">
            <w:pPr>
              <w:rPr>
                <w:sz w:val="22"/>
                <w:szCs w:val="22"/>
              </w:rPr>
            </w:pPr>
            <w:r w:rsidRPr="001327D9">
              <w:rPr>
                <w:sz w:val="22"/>
                <w:szCs w:val="22"/>
              </w:rPr>
              <w:t>This part of the tutorial is of fundamental importance. Knowing the characteristics of the optical systems will give the participants the skills they need to make the right choice of equipment which are specified on the basis of applications, optical fibres, number of channels, wavelength of operation, future needs for new services, etc.</w:t>
            </w:r>
          </w:p>
        </w:tc>
      </w:tr>
      <w:tr w:rsidR="00904EFD" w:rsidRPr="00185FAF" w:rsidTr="001327D9">
        <w:tc>
          <w:tcPr>
            <w:tcW w:w="1243" w:type="dxa"/>
          </w:tcPr>
          <w:p w:rsidR="00904EFD" w:rsidRPr="001327D9" w:rsidRDefault="00904EFD" w:rsidP="001327D9">
            <w:pPr>
              <w:rPr>
                <w:sz w:val="22"/>
                <w:szCs w:val="22"/>
              </w:rPr>
            </w:pPr>
            <w:r w:rsidRPr="001327D9">
              <w:rPr>
                <w:sz w:val="22"/>
                <w:szCs w:val="22"/>
              </w:rPr>
              <w:t>Tuesday</w:t>
            </w:r>
          </w:p>
        </w:tc>
        <w:tc>
          <w:tcPr>
            <w:tcW w:w="5102" w:type="dxa"/>
          </w:tcPr>
          <w:p w:rsidR="00904EFD" w:rsidRPr="001327D9" w:rsidRDefault="00904EFD" w:rsidP="001327D9">
            <w:pPr>
              <w:rPr>
                <w:sz w:val="22"/>
                <w:szCs w:val="22"/>
              </w:rPr>
            </w:pPr>
            <w:r w:rsidRPr="001327D9">
              <w:rPr>
                <w:sz w:val="22"/>
                <w:szCs w:val="22"/>
              </w:rPr>
              <w:t>Optical systems design</w:t>
            </w:r>
          </w:p>
        </w:tc>
        <w:tc>
          <w:tcPr>
            <w:tcW w:w="8080" w:type="dxa"/>
          </w:tcPr>
          <w:p w:rsidR="00904EFD" w:rsidRPr="001327D9" w:rsidRDefault="00904EFD" w:rsidP="001327D9">
            <w:pPr>
              <w:rPr>
                <w:sz w:val="22"/>
                <w:szCs w:val="22"/>
              </w:rPr>
            </w:pPr>
            <w:r w:rsidRPr="001327D9">
              <w:rPr>
                <w:sz w:val="22"/>
                <w:szCs w:val="22"/>
              </w:rPr>
              <w:t>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w:t>
            </w:r>
          </w:p>
        </w:tc>
      </w:tr>
      <w:tr w:rsidR="00904EFD" w:rsidRPr="00185FAF" w:rsidTr="001327D9">
        <w:tc>
          <w:tcPr>
            <w:tcW w:w="1243" w:type="dxa"/>
          </w:tcPr>
          <w:p w:rsidR="00904EFD" w:rsidRPr="001327D9" w:rsidRDefault="00904EFD" w:rsidP="001327D9">
            <w:pPr>
              <w:rPr>
                <w:sz w:val="22"/>
                <w:szCs w:val="22"/>
              </w:rPr>
            </w:pPr>
            <w:r w:rsidRPr="001327D9">
              <w:rPr>
                <w:sz w:val="22"/>
                <w:szCs w:val="22"/>
              </w:rPr>
              <w:t>Wednesday</w:t>
            </w:r>
          </w:p>
        </w:tc>
        <w:tc>
          <w:tcPr>
            <w:tcW w:w="5102" w:type="dxa"/>
          </w:tcPr>
          <w:p w:rsidR="00904EFD" w:rsidRPr="001327D9" w:rsidRDefault="00904EFD" w:rsidP="001327D9">
            <w:pPr>
              <w:rPr>
                <w:sz w:val="22"/>
                <w:szCs w:val="22"/>
              </w:rPr>
            </w:pPr>
            <w:r w:rsidRPr="001327D9">
              <w:rPr>
                <w:sz w:val="22"/>
                <w:szCs w:val="22"/>
              </w:rPr>
              <w:t>Optical systems applications</w:t>
            </w:r>
          </w:p>
        </w:tc>
        <w:tc>
          <w:tcPr>
            <w:tcW w:w="8080" w:type="dxa"/>
          </w:tcPr>
          <w:p w:rsidR="00904EFD" w:rsidRPr="001327D9" w:rsidRDefault="00904EFD" w:rsidP="001327D9">
            <w:pPr>
              <w:rPr>
                <w:sz w:val="22"/>
                <w:szCs w:val="22"/>
              </w:rPr>
            </w:pPr>
            <w:r w:rsidRPr="001327D9">
              <w:rPr>
                <w:sz w:val="22"/>
                <w:szCs w:val="22"/>
              </w:rPr>
              <w:t>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Some information on submarine systems will be also provided</w:t>
            </w:r>
          </w:p>
        </w:tc>
      </w:tr>
      <w:tr w:rsidR="00904EFD" w:rsidRPr="00185FAF" w:rsidTr="001327D9">
        <w:tc>
          <w:tcPr>
            <w:tcW w:w="1243" w:type="dxa"/>
          </w:tcPr>
          <w:p w:rsidR="00904EFD" w:rsidRPr="001327D9" w:rsidRDefault="00904EFD" w:rsidP="001327D9">
            <w:pPr>
              <w:rPr>
                <w:sz w:val="22"/>
                <w:szCs w:val="22"/>
              </w:rPr>
            </w:pPr>
            <w:r w:rsidRPr="001327D9">
              <w:rPr>
                <w:sz w:val="22"/>
                <w:szCs w:val="22"/>
              </w:rPr>
              <w:t>Thursday</w:t>
            </w:r>
          </w:p>
        </w:tc>
        <w:tc>
          <w:tcPr>
            <w:tcW w:w="5102" w:type="dxa"/>
          </w:tcPr>
          <w:p w:rsidR="00904EFD" w:rsidRPr="001327D9" w:rsidRDefault="00904EFD" w:rsidP="001327D9">
            <w:pPr>
              <w:rPr>
                <w:sz w:val="22"/>
                <w:szCs w:val="22"/>
              </w:rPr>
            </w:pPr>
            <w:r w:rsidRPr="001327D9">
              <w:rPr>
                <w:sz w:val="22"/>
                <w:szCs w:val="22"/>
              </w:rPr>
              <w:t xml:space="preserve">B- and G-PONs -  xDSL,  </w:t>
            </w:r>
          </w:p>
          <w:p w:rsidR="00904EFD" w:rsidRPr="001327D9" w:rsidRDefault="00904EFD" w:rsidP="001327D9">
            <w:pPr>
              <w:rPr>
                <w:sz w:val="22"/>
                <w:szCs w:val="22"/>
              </w:rPr>
            </w:pPr>
            <w:r w:rsidRPr="001327D9">
              <w:rPr>
                <w:sz w:val="22"/>
                <w:szCs w:val="22"/>
              </w:rPr>
              <w:t xml:space="preserve">Passive Optical Networks, Broadband PON, Gigabit-PON, Digital Subscriber Lines, Wireless broadband. </w:t>
            </w:r>
          </w:p>
        </w:tc>
        <w:tc>
          <w:tcPr>
            <w:tcW w:w="8080" w:type="dxa"/>
          </w:tcPr>
          <w:p w:rsidR="00904EFD" w:rsidRPr="001327D9" w:rsidRDefault="00904EFD" w:rsidP="001327D9">
            <w:pPr>
              <w:rPr>
                <w:sz w:val="22"/>
                <w:szCs w:val="22"/>
              </w:rPr>
            </w:pPr>
            <w:r w:rsidRPr="001327D9">
              <w:rPr>
                <w:sz w:val="22"/>
                <w:szCs w:val="22"/>
              </w:rPr>
              <w:t>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w:t>
            </w:r>
          </w:p>
        </w:tc>
      </w:tr>
      <w:tr w:rsidR="00904EFD" w:rsidRPr="00185FAF" w:rsidTr="001327D9">
        <w:tc>
          <w:tcPr>
            <w:tcW w:w="1243" w:type="dxa"/>
          </w:tcPr>
          <w:p w:rsidR="00904EFD" w:rsidRPr="001327D9" w:rsidRDefault="00904EFD" w:rsidP="001327D9">
            <w:pPr>
              <w:rPr>
                <w:sz w:val="22"/>
                <w:szCs w:val="22"/>
              </w:rPr>
            </w:pPr>
            <w:r w:rsidRPr="001327D9">
              <w:rPr>
                <w:sz w:val="22"/>
                <w:szCs w:val="22"/>
              </w:rPr>
              <w:t>Friday</w:t>
            </w:r>
          </w:p>
        </w:tc>
        <w:tc>
          <w:tcPr>
            <w:tcW w:w="5102" w:type="dxa"/>
          </w:tcPr>
          <w:p w:rsidR="00904EFD" w:rsidRPr="001327D9" w:rsidRDefault="00904EFD" w:rsidP="001327D9">
            <w:pPr>
              <w:rPr>
                <w:sz w:val="22"/>
                <w:szCs w:val="22"/>
              </w:rPr>
            </w:pPr>
            <w:r w:rsidRPr="001327D9">
              <w:rPr>
                <w:sz w:val="22"/>
                <w:szCs w:val="22"/>
              </w:rPr>
              <w:t>Operation &amp; Maintenance, safety and environmental aspects</w:t>
            </w:r>
          </w:p>
        </w:tc>
        <w:tc>
          <w:tcPr>
            <w:tcW w:w="8080" w:type="dxa"/>
          </w:tcPr>
          <w:p w:rsidR="00904EFD" w:rsidRPr="001327D9" w:rsidRDefault="00904EFD" w:rsidP="001327D9">
            <w:pPr>
              <w:rPr>
                <w:sz w:val="22"/>
                <w:szCs w:val="22"/>
              </w:rPr>
            </w:pPr>
            <w:r w:rsidRPr="001327D9">
              <w:rPr>
                <w:sz w:val="22"/>
                <w:szCs w:val="22"/>
              </w:rPr>
              <w:t>Operation and maintenance are elements that the engineers have to learn in order to take actions to limit the effects of systems failures or low performance.</w:t>
            </w:r>
          </w:p>
        </w:tc>
      </w:tr>
    </w:tbl>
    <w:p w:rsidR="00904EFD" w:rsidRDefault="00904EFD" w:rsidP="004549BB">
      <w:pPr>
        <w:bidi/>
        <w:spacing w:line="240" w:lineRule="atLeast"/>
        <w:ind w:right="453"/>
        <w:jc w:val="center"/>
        <w:rPr>
          <w:b/>
        </w:rPr>
        <w:sectPr w:rsidR="00904EFD" w:rsidSect="005C5DFB">
          <w:headerReference w:type="first" r:id="rId22"/>
          <w:footerReference w:type="first" r:id="rId23"/>
          <w:pgSz w:w="16840" w:h="11907" w:orient="landscape" w:code="9"/>
          <w:pgMar w:top="1089" w:right="567" w:bottom="1276" w:left="567" w:header="567" w:footer="567" w:gutter="0"/>
          <w:paperSrc w:first="15" w:other="15"/>
          <w:cols w:space="720"/>
          <w:titlePg/>
        </w:sectPr>
      </w:pPr>
    </w:p>
    <w:p w:rsidR="00904EFD" w:rsidRDefault="00904EFD" w:rsidP="004549BB">
      <w:pPr>
        <w:spacing w:line="240" w:lineRule="atLeast"/>
        <w:ind w:right="453"/>
        <w:jc w:val="center"/>
      </w:pPr>
      <w:r w:rsidRPr="004347CD">
        <w:rPr>
          <w:b/>
        </w:rPr>
        <w:t xml:space="preserve">ANNEX </w:t>
      </w:r>
      <w:r>
        <w:rPr>
          <w:b/>
        </w:rPr>
        <w:t>2</w:t>
      </w:r>
    </w:p>
    <w:p w:rsidR="00904EFD" w:rsidRDefault="00904EFD" w:rsidP="004549BB">
      <w:pPr>
        <w:spacing w:line="240" w:lineRule="atLeast"/>
        <w:ind w:right="453"/>
        <w:jc w:val="center"/>
        <w:rPr>
          <w:bCs/>
        </w:rPr>
      </w:pPr>
      <w:r>
        <w:t xml:space="preserve">(to </w:t>
      </w:r>
      <w:r>
        <w:rPr>
          <w:bCs/>
        </w:rPr>
        <w:t>TSB Circular 126</w:t>
      </w:r>
      <w:r w:rsidRPr="00A74A77">
        <w:rPr>
          <w:bCs/>
        </w:rPr>
        <w:t>)</w:t>
      </w:r>
    </w:p>
    <w:p w:rsidR="00904EFD" w:rsidRDefault="00904EFD" w:rsidP="004549BB">
      <w:pPr>
        <w:spacing w:line="240" w:lineRule="atLeast"/>
        <w:ind w:right="453"/>
        <w:jc w:val="center"/>
        <w:rPr>
          <w:bCs/>
        </w:rPr>
      </w:pPr>
    </w:p>
    <w:p w:rsidR="00904EFD" w:rsidRPr="00D82851" w:rsidRDefault="00904EFD" w:rsidP="004549BB">
      <w:pPr>
        <w:spacing w:before="0"/>
        <w:jc w:val="center"/>
        <w:rPr>
          <w:b/>
          <w:szCs w:val="24"/>
        </w:rPr>
      </w:pPr>
      <w:r w:rsidRPr="00D82851">
        <w:rPr>
          <w:b/>
          <w:szCs w:val="24"/>
        </w:rPr>
        <w:t>ITU-T Tutorial on Optical Fibres Cables and Systems Recommendations</w:t>
      </w:r>
    </w:p>
    <w:p w:rsidR="00904EFD" w:rsidRPr="005C5DFB" w:rsidRDefault="00904EFD" w:rsidP="004549BB">
      <w:pPr>
        <w:spacing w:before="0"/>
        <w:jc w:val="center"/>
        <w:rPr>
          <w:b/>
          <w:szCs w:val="24"/>
        </w:rPr>
      </w:pPr>
      <w:r w:rsidRPr="005C5DFB">
        <w:rPr>
          <w:b/>
          <w:szCs w:val="24"/>
        </w:rPr>
        <w:t xml:space="preserve"> (</w:t>
      </w:r>
      <w:smartTag w:uri="urn:schemas-microsoft-com:office:smarttags" w:element="place">
        <w:smartTag w:uri="urn:schemas-microsoft-com:office:smarttags" w:element="City">
          <w:smartTag w:uri="urn:schemas-microsoft-com:office:smarttags" w:element="City">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smartTag>
      <w:r w:rsidRPr="005C5DFB">
        <w:rPr>
          <w:b/>
          <w:szCs w:val="24"/>
        </w:rPr>
        <w:t>, 6-17 September</w:t>
      </w:r>
      <w:r>
        <w:rPr>
          <w:b/>
          <w:szCs w:val="24"/>
        </w:rPr>
        <w:t xml:space="preserve"> 2010</w:t>
      </w:r>
      <w:r w:rsidRPr="005C5DFB">
        <w:rPr>
          <w:b/>
          <w:szCs w:val="24"/>
        </w:rPr>
        <w:t>)</w:t>
      </w:r>
    </w:p>
    <w:p w:rsidR="00904EFD" w:rsidRDefault="00904EFD" w:rsidP="004549BB">
      <w:pPr>
        <w:pStyle w:val="Heading2"/>
        <w:tabs>
          <w:tab w:val="left" w:pos="9498"/>
        </w:tabs>
        <w:ind w:right="328"/>
        <w:jc w:val="center"/>
        <w:rPr>
          <w:sz w:val="32"/>
          <w:szCs w:val="32"/>
        </w:rPr>
      </w:pPr>
      <w:r w:rsidRPr="00FF71DE">
        <w:rPr>
          <w:sz w:val="32"/>
          <w:szCs w:val="32"/>
        </w:rPr>
        <w:t>Practical Information</w:t>
      </w:r>
      <w:r>
        <w:rPr>
          <w:sz w:val="32"/>
          <w:szCs w:val="32"/>
        </w:rPr>
        <w:t xml:space="preserve"> </w:t>
      </w:r>
    </w:p>
    <w:p w:rsidR="00904EFD" w:rsidRDefault="00904EFD" w:rsidP="004549BB"/>
    <w:p w:rsidR="00904EFD" w:rsidRPr="007318A8" w:rsidRDefault="00904EFD" w:rsidP="004549BB">
      <w:pPr>
        <w:numPr>
          <w:ilvl w:val="0"/>
          <w:numId w:val="31"/>
        </w:numPr>
        <w:tabs>
          <w:tab w:val="clear" w:pos="794"/>
          <w:tab w:val="clear" w:pos="1191"/>
          <w:tab w:val="clear" w:pos="1588"/>
          <w:tab w:val="clear" w:pos="1985"/>
        </w:tabs>
        <w:spacing w:before="0"/>
        <w:jc w:val="both"/>
        <w:rPr>
          <w:rFonts w:ascii="Cambria" w:hAnsi="Cambria" w:cs="Arial"/>
          <w:b/>
          <w:bCs/>
        </w:rPr>
      </w:pPr>
      <w:r>
        <w:rPr>
          <w:rFonts w:ascii="Cambria" w:hAnsi="Cambria" w:cs="Arial"/>
          <w:b/>
          <w:bCs/>
        </w:rPr>
        <w:t>Meeting</w:t>
      </w:r>
      <w:r w:rsidRPr="007318A8">
        <w:rPr>
          <w:rFonts w:ascii="Cambria" w:hAnsi="Cambria" w:cs="Arial"/>
          <w:b/>
          <w:bCs/>
        </w:rPr>
        <w:t xml:space="preserve"> venue </w:t>
      </w:r>
    </w:p>
    <w:p w:rsidR="00904EFD" w:rsidRPr="007318A8" w:rsidRDefault="00904EFD" w:rsidP="004549BB">
      <w:pPr>
        <w:ind w:left="144"/>
        <w:jc w:val="both"/>
        <w:rPr>
          <w:rFonts w:ascii="Cambria" w:hAnsi="Cambria" w:cs="Arial"/>
        </w:rPr>
      </w:pPr>
    </w:p>
    <w:p w:rsidR="00904EFD" w:rsidRPr="00BE3061" w:rsidRDefault="00904EFD" w:rsidP="004549BB">
      <w:pPr>
        <w:ind w:left="180"/>
        <w:rPr>
          <w:rFonts w:ascii="Cambria" w:hAnsi="Cambria" w:cs="Arial"/>
        </w:rPr>
      </w:pPr>
      <w:r w:rsidRPr="00DF4942">
        <w:rPr>
          <w:rFonts w:ascii="Cambria" w:hAnsi="Cambria"/>
          <w:b/>
        </w:rPr>
        <w:t xml:space="preserve">The </w:t>
      </w:r>
      <w:r w:rsidRPr="00DF4942">
        <w:rPr>
          <w:rFonts w:ascii="Cambria" w:hAnsi="Cambria"/>
          <w:b/>
          <w:bCs/>
        </w:rPr>
        <w:t>ITU-T Tutorial on Optical Fibre</w:t>
      </w:r>
      <w:r>
        <w:rPr>
          <w:rFonts w:ascii="Cambria" w:hAnsi="Cambria"/>
          <w:b/>
          <w:bCs/>
        </w:rPr>
        <w:t>s</w:t>
      </w:r>
      <w:r w:rsidRPr="00DF4942">
        <w:rPr>
          <w:rFonts w:ascii="Cambria" w:hAnsi="Cambria"/>
          <w:b/>
          <w:bCs/>
        </w:rPr>
        <w:t xml:space="preserve"> Cables and Systems Recommendations</w:t>
      </w:r>
      <w:r w:rsidRPr="00DF4942">
        <w:rPr>
          <w:rFonts w:ascii="Cambria" w:hAnsi="Cambria"/>
          <w:bCs/>
        </w:rPr>
        <w:t xml:space="preserve"> will take place</w:t>
      </w:r>
      <w:r w:rsidRPr="00DF4942">
        <w:rPr>
          <w:rFonts w:ascii="Cambria" w:hAnsi="Cambria" w:cs="Arial"/>
        </w:rPr>
        <w:t xml:space="preserve"> from </w:t>
      </w:r>
      <w:r w:rsidRPr="00DF4942">
        <w:rPr>
          <w:rFonts w:ascii="Cambria" w:hAnsi="Cambria"/>
          <w:b/>
          <w:bCs/>
        </w:rPr>
        <w:t xml:space="preserve">6 – 17 September 2010 </w:t>
      </w:r>
      <w:r w:rsidRPr="00DF4942">
        <w:rPr>
          <w:rFonts w:ascii="Cambria" w:hAnsi="Cambria" w:cs="Arial"/>
        </w:rPr>
        <w:t xml:space="preserve">at </w:t>
      </w:r>
      <w:hyperlink r:id="rId24" w:history="1">
        <w:r w:rsidRPr="00DF4942">
          <w:rPr>
            <w:rFonts w:ascii="Cambria" w:hAnsi="Cambria" w:cs="Arial"/>
            <w:b/>
          </w:rPr>
          <w:t>the</w:t>
        </w:r>
        <w:r w:rsidRPr="006C107E">
          <w:t xml:space="preserve"> </w:t>
        </w:r>
        <w:hyperlink r:id="rId25" w:tooltip="blocked::http://www.gorillashotels.com/" w:history="1">
          <w:r w:rsidRPr="00474168">
            <w:rPr>
              <w:rStyle w:val="Hyperlink"/>
              <w:b/>
              <w:bCs/>
              <w:szCs w:val="24"/>
            </w:rPr>
            <w:t>Gorillas Hotel</w:t>
          </w:r>
        </w:hyperlink>
        <w:r w:rsidRPr="00474168">
          <w:rPr>
            <w:szCs w:val="24"/>
          </w:rPr>
          <w:t>,</w:t>
        </w:r>
        <w:r w:rsidRPr="00DF4942">
          <w:rPr>
            <w:rFonts w:ascii="Cambria" w:hAnsi="Cambria"/>
          </w:rPr>
          <w:t xml:space="preserve"> Musanze, Rwanda, </w:t>
        </w:r>
      </w:hyperlink>
      <w:r w:rsidRPr="00DF4942">
        <w:rPr>
          <w:rFonts w:ascii="Cambria" w:hAnsi="Cambria" w:cs="Arial"/>
        </w:rPr>
        <w:t xml:space="preserve"> located at: </w:t>
      </w:r>
      <w:r w:rsidRPr="00BE3061">
        <w:rPr>
          <w:rFonts w:ascii="Cambria" w:hAnsi="Cambria" w:cs="Arial"/>
        </w:rPr>
        <w:t>{Ruhengeri, Musanze District (</w:t>
      </w:r>
      <w:r w:rsidRPr="00BE3061">
        <w:rPr>
          <w:rFonts w:ascii="Cambria" w:hAnsi="Cambria"/>
        </w:rPr>
        <w:t xml:space="preserve">Northern part of </w:t>
      </w:r>
      <w:smartTag w:uri="urn:schemas-microsoft-com:office:smarttags" w:element="country-region">
        <w:r w:rsidRPr="00BE3061">
          <w:rPr>
            <w:rFonts w:ascii="Cambria" w:hAnsi="Cambria"/>
          </w:rPr>
          <w:t>Rwanda</w:t>
        </w:r>
      </w:smartTag>
      <w:r w:rsidRPr="00BE3061">
        <w:rPr>
          <w:rFonts w:ascii="Cambria" w:hAnsi="Cambria"/>
        </w:rPr>
        <w:t xml:space="preserve"> near gorillas park</w:t>
      </w:r>
      <w:r w:rsidRPr="00BE3061">
        <w:rPr>
          <w:rFonts w:ascii="Cambria" w:hAnsi="Cambria" w:cs="Arial"/>
        </w:rPr>
        <w:t xml:space="preserve">, 95 km from </w:t>
      </w:r>
      <w:smartTag w:uri="urn:schemas-microsoft-com:office:smarttags" w:element="place">
        <w:smartTag w:uri="urn:schemas-microsoft-com:office:smarttags" w:element="City">
          <w:r w:rsidRPr="00BE3061">
            <w:rPr>
              <w:rFonts w:ascii="Cambria" w:hAnsi="Cambria" w:cs="Arial"/>
            </w:rPr>
            <w:t>Kigali</w:t>
          </w:r>
        </w:smartTag>
      </w:smartTag>
      <w:r w:rsidRPr="00BE3061">
        <w:rPr>
          <w:rFonts w:ascii="Cambria" w:hAnsi="Cambria" w:cs="Arial"/>
        </w:rPr>
        <w:t xml:space="preserve">) </w:t>
      </w:r>
    </w:p>
    <w:p w:rsidR="00904EFD" w:rsidRPr="00BE3061" w:rsidRDefault="00904EFD" w:rsidP="004549BB">
      <w:pPr>
        <w:ind w:left="180"/>
        <w:rPr>
          <w:rFonts w:ascii="Cambria" w:hAnsi="Cambria" w:cs="Arial"/>
        </w:rPr>
      </w:pPr>
    </w:p>
    <w:p w:rsidR="00904EFD" w:rsidRDefault="00904EFD" w:rsidP="004549BB">
      <w:pPr>
        <w:spacing w:before="40"/>
        <w:ind w:left="181"/>
        <w:rPr>
          <w:rFonts w:ascii="Cambria" w:hAnsi="Cambria" w:cs="Arial"/>
        </w:rPr>
      </w:pPr>
      <w:r w:rsidRPr="00BE3061">
        <w:rPr>
          <w:rFonts w:ascii="Cambria" w:hAnsi="Cambria" w:cs="Arial"/>
        </w:rPr>
        <w:t>Central reservations :</w:t>
      </w:r>
    </w:p>
    <w:p w:rsidR="00904EFD" w:rsidRPr="00BE3061" w:rsidRDefault="00904EFD" w:rsidP="004549BB">
      <w:pPr>
        <w:spacing w:before="40"/>
        <w:ind w:left="181"/>
        <w:rPr>
          <w:rFonts w:ascii="Cambria" w:hAnsi="Cambria" w:cs="Arial"/>
        </w:rPr>
      </w:pPr>
      <w:r w:rsidRPr="00BE3061">
        <w:rPr>
          <w:rFonts w:ascii="Cambria" w:hAnsi="Cambria" w:cs="Arial"/>
        </w:rPr>
        <w:t>Gorillas Hotels Group</w:t>
      </w:r>
    </w:p>
    <w:p w:rsidR="00904EFD" w:rsidRDefault="00904EFD" w:rsidP="004549BB">
      <w:pPr>
        <w:spacing w:before="40"/>
        <w:ind w:left="181"/>
        <w:rPr>
          <w:rFonts w:ascii="Cambria" w:hAnsi="Cambria" w:cs="Arial"/>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BE3061">
                <w:rPr>
                  <w:rFonts w:ascii="Cambria" w:hAnsi="Cambria" w:cs="Arial"/>
                </w:rPr>
                <w:t>P.O. Box 1782</w:t>
              </w:r>
            </w:smartTag>
          </w:smartTag>
          <w:r w:rsidRPr="00BE3061">
            <w:rPr>
              <w:rFonts w:ascii="Cambria" w:hAnsi="Cambria" w:cs="Arial"/>
            </w:rPr>
            <w:t xml:space="preserve"> </w:t>
          </w:r>
          <w:smartTag w:uri="urn:schemas-microsoft-com:office:smarttags" w:element="City">
            <w:r w:rsidRPr="00BE3061">
              <w:rPr>
                <w:rFonts w:ascii="Cambria" w:hAnsi="Cambria" w:cs="Arial"/>
              </w:rPr>
              <w:t>Kigali</w:t>
            </w:r>
          </w:smartTag>
        </w:smartTag>
      </w:smartTag>
      <w:r w:rsidRPr="00BE3061">
        <w:rPr>
          <w:rFonts w:ascii="Cambria" w:hAnsi="Cambria" w:cs="Arial"/>
        </w:rPr>
        <w:t>,</w:t>
      </w:r>
    </w:p>
    <w:p w:rsidR="00904EFD" w:rsidRDefault="00904EFD" w:rsidP="004549BB">
      <w:pPr>
        <w:spacing w:before="40"/>
        <w:ind w:left="181"/>
        <w:rPr>
          <w:rFonts w:ascii="Cambria" w:hAnsi="Cambria" w:cs="Arial"/>
        </w:rPr>
      </w:pPr>
      <w:r>
        <w:rPr>
          <w:rFonts w:ascii="Cambria" w:hAnsi="Cambria" w:cs="Arial"/>
        </w:rPr>
        <w:t>T</w:t>
      </w:r>
      <w:r w:rsidRPr="00BE3061">
        <w:rPr>
          <w:rFonts w:ascii="Cambria" w:hAnsi="Cambria" w:cs="Arial"/>
        </w:rPr>
        <w:t>elephone : +252 501 717</w:t>
      </w:r>
      <w:r>
        <w:rPr>
          <w:rFonts w:ascii="Cambria" w:hAnsi="Cambria" w:cs="Arial"/>
        </w:rPr>
        <w:t xml:space="preserve">; </w:t>
      </w:r>
      <w:r w:rsidRPr="00BE3061">
        <w:rPr>
          <w:rFonts w:ascii="Cambria" w:hAnsi="Cambria" w:cs="Arial"/>
        </w:rPr>
        <w:t xml:space="preserve"> +252 501 718; </w:t>
      </w:r>
    </w:p>
    <w:p w:rsidR="00904EFD" w:rsidRDefault="00904EFD" w:rsidP="004549BB">
      <w:pPr>
        <w:spacing w:before="40"/>
        <w:ind w:left="181"/>
        <w:rPr>
          <w:rFonts w:ascii="Cambria" w:hAnsi="Cambria" w:cs="Arial"/>
        </w:rPr>
      </w:pPr>
      <w:r>
        <w:rPr>
          <w:rFonts w:ascii="Cambria" w:hAnsi="Cambria" w:cs="Arial"/>
        </w:rPr>
        <w:t>F</w:t>
      </w:r>
      <w:r w:rsidRPr="00BE3061">
        <w:rPr>
          <w:rFonts w:ascii="Cambria" w:hAnsi="Cambria" w:cs="Arial"/>
        </w:rPr>
        <w:t>ax: +252 501 716</w:t>
      </w:r>
    </w:p>
    <w:p w:rsidR="00904EFD" w:rsidRDefault="00904EFD" w:rsidP="004549BB">
      <w:pPr>
        <w:spacing w:before="40"/>
        <w:ind w:left="181"/>
        <w:rPr>
          <w:rFonts w:ascii="Cambria" w:hAnsi="Cambria" w:cs="Arial"/>
        </w:rPr>
      </w:pPr>
      <w:r w:rsidRPr="00BE3061">
        <w:rPr>
          <w:rFonts w:ascii="Cambria" w:hAnsi="Cambria" w:cs="Arial"/>
        </w:rPr>
        <w:t>Mob: +250 788 487 777</w:t>
      </w:r>
    </w:p>
    <w:p w:rsidR="00904EFD" w:rsidRPr="00BE3061" w:rsidRDefault="00904EFD" w:rsidP="004549BB">
      <w:pPr>
        <w:spacing w:before="40"/>
        <w:ind w:left="181"/>
        <w:rPr>
          <w:rFonts w:ascii="Cambria" w:hAnsi="Cambria"/>
        </w:rPr>
      </w:pPr>
      <w:r>
        <w:rPr>
          <w:rFonts w:ascii="Cambria" w:hAnsi="Cambria" w:cs="Arial"/>
        </w:rPr>
        <w:t>E</w:t>
      </w:r>
      <w:r w:rsidRPr="00BE3061">
        <w:rPr>
          <w:rFonts w:ascii="Cambria" w:hAnsi="Cambria" w:cs="Arial"/>
        </w:rPr>
        <w:t xml:space="preserve">mail: </w:t>
      </w:r>
      <w:hyperlink r:id="rId26" w:history="1">
        <w:r w:rsidRPr="00BE3061">
          <w:rPr>
            <w:rStyle w:val="Hyperlink"/>
            <w:rFonts w:ascii="Cambria" w:hAnsi="Cambria" w:cs="Arial"/>
          </w:rPr>
          <w:t>gorillashotel@rwanda1.com</w:t>
        </w:r>
      </w:hyperlink>
      <w:r w:rsidRPr="00BE3061">
        <w:rPr>
          <w:rFonts w:ascii="Cambria" w:hAnsi="Cambria" w:cs="Arial"/>
        </w:rPr>
        <w:t>;</w:t>
      </w:r>
      <w:r>
        <w:rPr>
          <w:rFonts w:ascii="Cambria" w:hAnsi="Cambria" w:cs="Arial"/>
        </w:rPr>
        <w:t xml:space="preserve"> or </w:t>
      </w:r>
      <w:r w:rsidRPr="00BE3061">
        <w:rPr>
          <w:rFonts w:ascii="Cambria" w:hAnsi="Cambria" w:cs="Arial"/>
        </w:rPr>
        <w:t xml:space="preserve"> </w:t>
      </w:r>
      <w:hyperlink r:id="rId27" w:history="1">
        <w:r w:rsidRPr="00FA668C">
          <w:rPr>
            <w:rStyle w:val="Hyperlink"/>
            <w:rFonts w:ascii="Cambria" w:hAnsi="Cambria" w:cs="Arial"/>
          </w:rPr>
          <w:t>book@gorillashotels.com</w:t>
        </w:r>
      </w:hyperlink>
      <w:r>
        <w:rPr>
          <w:rFonts w:ascii="Cambria" w:hAnsi="Cambria" w:cs="Arial"/>
        </w:rPr>
        <w:t xml:space="preserve"> </w:t>
      </w:r>
    </w:p>
    <w:p w:rsidR="00904EFD" w:rsidRPr="00DF4942" w:rsidRDefault="00904EFD" w:rsidP="004549BB">
      <w:pPr>
        <w:spacing w:before="40"/>
        <w:ind w:left="181"/>
        <w:rPr>
          <w:rFonts w:ascii="Cambria" w:hAnsi="Cambria" w:cs="Arial"/>
          <w:b/>
        </w:rPr>
      </w:pPr>
      <w:r w:rsidRPr="00BE3061">
        <w:rPr>
          <w:rFonts w:ascii="Cambria" w:hAnsi="Cambria" w:cs="Arial"/>
          <w:b/>
        </w:rPr>
        <w:t xml:space="preserve">Website:  </w:t>
      </w:r>
      <w:hyperlink r:id="rId28" w:history="1">
        <w:r w:rsidRPr="00BE3061">
          <w:rPr>
            <w:rStyle w:val="Hyperlink"/>
            <w:rFonts w:ascii="Cambria" w:hAnsi="Cambria" w:cs="Arial"/>
            <w:b/>
          </w:rPr>
          <w:t>www.gorillashotels.com</w:t>
        </w:r>
      </w:hyperlink>
    </w:p>
    <w:p w:rsidR="00904EFD" w:rsidRPr="007318A8" w:rsidRDefault="00904EFD" w:rsidP="004549BB">
      <w:pPr>
        <w:ind w:left="144"/>
        <w:rPr>
          <w:rFonts w:ascii="Cambria" w:hAnsi="Cambria" w:cs="Arial"/>
          <w:b/>
        </w:rPr>
      </w:pPr>
      <w:r w:rsidRPr="007318A8">
        <w:rPr>
          <w:rFonts w:ascii="Cambria" w:hAnsi="Cambria" w:cs="Arial"/>
          <w:b/>
        </w:rPr>
        <w:t xml:space="preserve">                                                                                                                                                                                         </w:t>
      </w:r>
    </w:p>
    <w:p w:rsidR="00904EFD" w:rsidRPr="007318A8" w:rsidRDefault="00904EFD"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7318A8">
        <w:rPr>
          <w:rFonts w:ascii="Cambria" w:hAnsi="Cambria" w:cs="Arial"/>
          <w:b/>
          <w:bCs/>
        </w:rPr>
        <w:t>Hotel Accommodation</w:t>
      </w:r>
    </w:p>
    <w:p w:rsidR="00904EFD" w:rsidRPr="007318A8" w:rsidRDefault="00904EFD" w:rsidP="004549BB">
      <w:pPr>
        <w:ind w:left="144"/>
        <w:jc w:val="both"/>
        <w:rPr>
          <w:rFonts w:ascii="Cambria" w:hAnsi="Cambria" w:cs="Arial"/>
        </w:rPr>
      </w:pPr>
      <w:hyperlink r:id="rId29" w:history="1">
        <w:r w:rsidRPr="006C107E">
          <w:rPr>
            <w:rStyle w:val="Hyperlink"/>
            <w:rFonts w:ascii="Cambria" w:hAnsi="Cambria" w:cs="Arial"/>
          </w:rPr>
          <w:t>Gorillas Hotel</w:t>
        </w:r>
      </w:hyperlink>
      <w:r>
        <w:rPr>
          <w:rFonts w:ascii="Cambria" w:hAnsi="Cambria" w:cs="Arial"/>
        </w:rPr>
        <w:t>, Musanze</w:t>
      </w:r>
    </w:p>
    <w:p w:rsidR="00904EFD" w:rsidRPr="007318A8" w:rsidRDefault="00904EFD" w:rsidP="004549BB">
      <w:pPr>
        <w:ind w:left="144"/>
        <w:jc w:val="both"/>
        <w:rPr>
          <w:rFonts w:ascii="Cambria" w:hAnsi="Cambria" w:cs="Arial"/>
        </w:rPr>
      </w:pPr>
    </w:p>
    <w:p w:rsidR="00904EFD" w:rsidRPr="00BE3061" w:rsidRDefault="00904EFD" w:rsidP="004549BB">
      <w:pPr>
        <w:numPr>
          <w:ilvl w:val="0"/>
          <w:numId w:val="31"/>
        </w:numPr>
        <w:tabs>
          <w:tab w:val="clear" w:pos="794"/>
          <w:tab w:val="clear" w:pos="1191"/>
          <w:tab w:val="clear" w:pos="1588"/>
          <w:tab w:val="clear" w:pos="1985"/>
        </w:tabs>
        <w:spacing w:before="0"/>
        <w:jc w:val="both"/>
        <w:rPr>
          <w:rFonts w:ascii="Cambria" w:hAnsi="Cambria" w:cs="Arial"/>
          <w:b/>
        </w:rPr>
      </w:pPr>
      <w:r w:rsidRPr="00BE3061">
        <w:rPr>
          <w:rFonts w:ascii="Cambria" w:hAnsi="Cambria" w:cs="Arial"/>
          <w:b/>
        </w:rPr>
        <w:t xml:space="preserve">Visa </w:t>
      </w:r>
      <w:r w:rsidRPr="00BE3061">
        <w:rPr>
          <w:rFonts w:ascii="Cambria" w:hAnsi="Cambria" w:cs="Arial"/>
          <w:b/>
        </w:rPr>
        <w:br/>
      </w:r>
    </w:p>
    <w:p w:rsidR="00904EFD" w:rsidRPr="00BE3061" w:rsidRDefault="00904EFD" w:rsidP="004549BB">
      <w:pPr>
        <w:ind w:left="504"/>
        <w:jc w:val="both"/>
        <w:rPr>
          <w:rFonts w:ascii="Cambria" w:hAnsi="Cambria" w:cs="Arial"/>
          <w:b/>
        </w:rPr>
      </w:pPr>
      <w:r w:rsidRPr="00BE3061">
        <w:rPr>
          <w:rFonts w:ascii="Cambria" w:hAnsi="Cambria" w:cs="Arial"/>
          <w:b/>
        </w:rPr>
        <w:t xml:space="preserve">For visa requirements, consult </w:t>
      </w:r>
      <w:hyperlink r:id="rId30" w:history="1">
        <w:r w:rsidRPr="00BE3061">
          <w:rPr>
            <w:rStyle w:val="Hyperlink"/>
            <w:rFonts w:ascii="Cambria" w:hAnsi="Cambria" w:cs="Arial"/>
            <w:b/>
          </w:rPr>
          <w:t>www.migration.gov.rw</w:t>
        </w:r>
      </w:hyperlink>
    </w:p>
    <w:p w:rsidR="00904EFD" w:rsidRPr="00BE3061" w:rsidRDefault="00904EFD" w:rsidP="004549BB">
      <w:pPr>
        <w:pStyle w:val="msolistparagraph0"/>
        <w:rPr>
          <w:rFonts w:ascii="Cambria" w:hAnsi="Cambria"/>
          <w:color w:val="1F497D"/>
        </w:rPr>
      </w:pPr>
    </w:p>
    <w:p w:rsidR="00904EFD" w:rsidRPr="00BE3061" w:rsidRDefault="00904EFD"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Travel and airport transfers</w:t>
      </w:r>
    </w:p>
    <w:p w:rsidR="00904EFD" w:rsidRPr="00BE3061" w:rsidRDefault="00904EFD" w:rsidP="004549BB">
      <w:pPr>
        <w:ind w:left="144"/>
        <w:jc w:val="both"/>
        <w:rPr>
          <w:rFonts w:ascii="Cambria" w:hAnsi="Cambria" w:cs="Arial"/>
        </w:rPr>
      </w:pPr>
    </w:p>
    <w:p w:rsidR="00904EFD" w:rsidRPr="00BE3061" w:rsidRDefault="00904EFD" w:rsidP="004549BB">
      <w:pPr>
        <w:ind w:left="144"/>
        <w:jc w:val="both"/>
        <w:rPr>
          <w:rFonts w:ascii="Cambria" w:hAnsi="Cambria"/>
        </w:rPr>
      </w:pPr>
      <w:r w:rsidRPr="00BE3061">
        <w:rPr>
          <w:rFonts w:ascii="Cambria" w:hAnsi="Cambria"/>
        </w:rPr>
        <w:t xml:space="preserve">Participants are responsible for making their travel arrangements. Delegates are requested to provide all travel information, including flight number, arrival and departure dates and times by completing and returning </w:t>
      </w:r>
      <w:r>
        <w:rPr>
          <w:szCs w:val="24"/>
        </w:rPr>
        <w:t xml:space="preserve">by </w:t>
      </w:r>
      <w:r>
        <w:rPr>
          <w:b/>
          <w:bCs/>
          <w:szCs w:val="24"/>
        </w:rPr>
        <w:t>31</w:t>
      </w:r>
      <w:r w:rsidRPr="00B440E1">
        <w:rPr>
          <w:b/>
          <w:bCs/>
          <w:szCs w:val="24"/>
        </w:rPr>
        <w:t xml:space="preserve"> August</w:t>
      </w:r>
      <w:r>
        <w:rPr>
          <w:b/>
          <w:bCs/>
          <w:szCs w:val="24"/>
        </w:rPr>
        <w:t xml:space="preserve"> 2010</w:t>
      </w:r>
      <w:r w:rsidRPr="00BE3061">
        <w:rPr>
          <w:rFonts w:ascii="Cambria" w:hAnsi="Cambria"/>
        </w:rPr>
        <w:t xml:space="preserve"> the attach</w:t>
      </w:r>
      <w:r>
        <w:rPr>
          <w:rFonts w:ascii="Cambria" w:hAnsi="Cambria"/>
        </w:rPr>
        <w:t xml:space="preserve">ed </w:t>
      </w:r>
      <w:r w:rsidRPr="00BE3061">
        <w:rPr>
          <w:rFonts w:ascii="Cambria" w:hAnsi="Cambria"/>
        </w:rPr>
        <w:t xml:space="preserve">Delegate Information Form to </w:t>
      </w:r>
    </w:p>
    <w:p w:rsidR="00904EFD" w:rsidRPr="00BE3061" w:rsidRDefault="00904EFD" w:rsidP="004549BB">
      <w:pPr>
        <w:ind w:left="144"/>
        <w:jc w:val="both"/>
        <w:rPr>
          <w:rFonts w:ascii="Cambria" w:hAnsi="Cambria"/>
        </w:rPr>
      </w:pPr>
      <w:r w:rsidRPr="00BE3061">
        <w:rPr>
          <w:rFonts w:ascii="Cambria" w:hAnsi="Cambria"/>
        </w:rPr>
        <w:t xml:space="preserve">           </w:t>
      </w:r>
    </w:p>
    <w:p w:rsidR="00904EFD" w:rsidRPr="00BE3061" w:rsidRDefault="00904EFD" w:rsidP="004549BB">
      <w:pPr>
        <w:spacing w:before="40"/>
        <w:ind w:left="1440"/>
        <w:rPr>
          <w:rFonts w:ascii="Cambria" w:hAnsi="Cambria"/>
          <w:b/>
        </w:rPr>
      </w:pPr>
      <w:r w:rsidRPr="00BE3061">
        <w:rPr>
          <w:rFonts w:ascii="Cambria" w:hAnsi="Cambria"/>
          <w:b/>
        </w:rPr>
        <w:t xml:space="preserve">Ministry in the Office of the President in charge of ICT                                                                               </w:t>
      </w:r>
    </w:p>
    <w:p w:rsidR="00904EFD" w:rsidRPr="00BE3061" w:rsidRDefault="00904EFD" w:rsidP="004549BB">
      <w:pPr>
        <w:spacing w:before="40"/>
        <w:ind w:left="864" w:firstLine="576"/>
        <w:rPr>
          <w:rFonts w:ascii="Cambria" w:hAnsi="Cambria"/>
          <w:b/>
          <w:lang w:val="fr-FR"/>
        </w:rPr>
      </w:pPr>
      <w:r w:rsidRPr="00BE3061">
        <w:rPr>
          <w:rFonts w:ascii="Cambria" w:hAnsi="Cambria"/>
          <w:b/>
          <w:lang w:val="fr-FR"/>
        </w:rPr>
        <w:t>PO Box 15 KIGALI</w:t>
      </w:r>
    </w:p>
    <w:p w:rsidR="00904EFD" w:rsidRPr="004549BB" w:rsidRDefault="00904EFD" w:rsidP="004549BB">
      <w:pPr>
        <w:spacing w:before="40"/>
        <w:ind w:left="864" w:firstLine="576"/>
        <w:jc w:val="both"/>
        <w:rPr>
          <w:rFonts w:ascii="Cambria" w:hAnsi="Cambria"/>
          <w:b/>
          <w:lang w:val="fr-FR"/>
        </w:rPr>
      </w:pPr>
      <w:r w:rsidRPr="004549BB">
        <w:rPr>
          <w:rFonts w:ascii="Cambria" w:hAnsi="Cambria"/>
          <w:b/>
          <w:lang w:val="fr-FR"/>
        </w:rPr>
        <w:t xml:space="preserve">Email: </w:t>
      </w:r>
      <w:hyperlink r:id="rId31" w:history="1">
        <w:r w:rsidRPr="004549BB">
          <w:rPr>
            <w:rStyle w:val="Hyperlink"/>
            <w:rFonts w:ascii="Cambria" w:hAnsi="Cambria"/>
            <w:b/>
            <w:lang w:val="fr-FR"/>
          </w:rPr>
          <w:t>amakuza@presidendency.gov.rw</w:t>
        </w:r>
      </w:hyperlink>
    </w:p>
    <w:p w:rsidR="00904EFD" w:rsidRPr="004549BB" w:rsidRDefault="00904EFD" w:rsidP="004549BB">
      <w:pPr>
        <w:spacing w:before="40"/>
        <w:ind w:left="864" w:firstLine="576"/>
        <w:jc w:val="both"/>
        <w:rPr>
          <w:rFonts w:ascii="Cambria" w:hAnsi="Cambria"/>
          <w:b/>
          <w:lang w:val="fr-FR"/>
        </w:rPr>
      </w:pPr>
      <w:r w:rsidRPr="004549BB">
        <w:rPr>
          <w:rFonts w:ascii="Cambria" w:hAnsi="Cambria"/>
          <w:b/>
          <w:lang w:val="fr-FR"/>
        </w:rPr>
        <w:t xml:space="preserve">            </w:t>
      </w:r>
      <w:hyperlink r:id="rId32" w:history="1">
        <w:r w:rsidRPr="004549BB">
          <w:rPr>
            <w:rStyle w:val="Hyperlink"/>
            <w:rFonts w:ascii="Cambria" w:hAnsi="Cambria"/>
            <w:b/>
            <w:lang w:val="fr-FR"/>
          </w:rPr>
          <w:t>abusingye@presidency.gov.rw</w:t>
        </w:r>
      </w:hyperlink>
    </w:p>
    <w:p w:rsidR="00904EFD" w:rsidRPr="004549BB" w:rsidRDefault="00904EFD" w:rsidP="004549BB">
      <w:pPr>
        <w:spacing w:before="40"/>
        <w:ind w:left="864" w:firstLine="576"/>
        <w:jc w:val="both"/>
        <w:rPr>
          <w:rFonts w:ascii="Cambria" w:hAnsi="Cambria"/>
          <w:b/>
          <w:lang w:val="fr-FR"/>
        </w:rPr>
      </w:pPr>
      <w:r w:rsidRPr="004549BB">
        <w:rPr>
          <w:rFonts w:ascii="Cambria" w:hAnsi="Cambria"/>
          <w:b/>
          <w:lang w:val="fr-FR"/>
        </w:rPr>
        <w:t xml:space="preserve">            </w:t>
      </w:r>
      <w:hyperlink r:id="rId33" w:history="1">
        <w:r w:rsidRPr="004549BB">
          <w:rPr>
            <w:rStyle w:val="Hyperlink"/>
            <w:rFonts w:ascii="Cambria" w:hAnsi="Cambria"/>
            <w:b/>
            <w:lang w:val="fr-FR"/>
          </w:rPr>
          <w:t>rkirabo@presidency.gov.rw</w:t>
        </w:r>
      </w:hyperlink>
    </w:p>
    <w:p w:rsidR="00904EFD" w:rsidRPr="004549BB" w:rsidRDefault="00904EFD" w:rsidP="004549BB">
      <w:pPr>
        <w:ind w:left="864" w:firstLine="576"/>
        <w:jc w:val="both"/>
        <w:rPr>
          <w:rFonts w:ascii="Cambria" w:hAnsi="Cambria"/>
          <w:b/>
          <w:lang w:val="fr-FR"/>
        </w:rPr>
      </w:pPr>
    </w:p>
    <w:p w:rsidR="00904EFD" w:rsidRPr="00BE3061" w:rsidRDefault="00904EFD" w:rsidP="004549BB">
      <w:pPr>
        <w:ind w:left="144"/>
        <w:jc w:val="both"/>
        <w:rPr>
          <w:rFonts w:ascii="Cambria" w:hAnsi="Cambria"/>
        </w:rPr>
      </w:pPr>
      <w:r w:rsidRPr="00E25D39">
        <w:rPr>
          <w:rFonts w:ascii="Cambria" w:hAnsi="Cambria"/>
          <w:lang w:val="en-US"/>
        </w:rPr>
        <w:br w:type="page"/>
      </w:r>
      <w:r w:rsidRPr="00BE3061">
        <w:rPr>
          <w:rFonts w:ascii="Cambria" w:hAnsi="Cambria"/>
        </w:rPr>
        <w:t xml:space="preserve">Transport will be provided to delegates: </w:t>
      </w:r>
    </w:p>
    <w:p w:rsidR="00904EFD" w:rsidRPr="00BE3061" w:rsidRDefault="00904EFD" w:rsidP="004549BB">
      <w:pPr>
        <w:ind w:left="144"/>
        <w:jc w:val="both"/>
        <w:rPr>
          <w:rFonts w:ascii="Cambria" w:hAnsi="Cambria"/>
        </w:rPr>
      </w:pPr>
    </w:p>
    <w:p w:rsidR="00904EFD" w:rsidRPr="00BE3061" w:rsidRDefault="00904EFD" w:rsidP="004549BB">
      <w:pPr>
        <w:numPr>
          <w:ilvl w:val="0"/>
          <w:numId w:val="30"/>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On arrival and departure from the </w:t>
      </w:r>
      <w:smartTag w:uri="urn:schemas-microsoft-com:office:smarttags" w:element="place">
        <w:smartTag w:uri="urn:schemas-microsoft-com:office:smarttags" w:element="PlaceName">
          <w:smartTag w:uri="urn:schemas-microsoft-com:office:smarttags" w:element="PlaceName">
            <w:r w:rsidRPr="00BE3061">
              <w:rPr>
                <w:rFonts w:ascii="Cambria" w:hAnsi="Cambria"/>
              </w:rPr>
              <w:t>Kanombe</w:t>
            </w:r>
          </w:smartTag>
          <w:r w:rsidRPr="00BE3061">
            <w:rPr>
              <w:rFonts w:ascii="Cambria" w:hAnsi="Cambria"/>
            </w:rPr>
            <w:t xml:space="preserve"> </w:t>
          </w:r>
          <w:smartTag w:uri="urn:schemas-microsoft-com:office:smarttags" w:element="PlaceName">
            <w:r w:rsidRPr="00BE3061">
              <w:rPr>
                <w:rFonts w:ascii="Cambria" w:hAnsi="Cambria"/>
              </w:rPr>
              <w:t>International</w:t>
            </w:r>
          </w:smartTag>
          <w:r w:rsidRPr="00BE3061">
            <w:rPr>
              <w:rFonts w:ascii="Cambria" w:hAnsi="Cambria"/>
            </w:rPr>
            <w:t xml:space="preserve"> </w:t>
          </w:r>
          <w:smartTag w:uri="urn:schemas-microsoft-com:office:smarttags" w:element="PlaceType">
            <w:r w:rsidRPr="00BE3061">
              <w:rPr>
                <w:rFonts w:ascii="Cambria" w:hAnsi="Cambria"/>
              </w:rPr>
              <w:t>Airport</w:t>
            </w:r>
          </w:smartTag>
        </w:smartTag>
      </w:smartTag>
      <w:r w:rsidRPr="00BE3061">
        <w:rPr>
          <w:rFonts w:ascii="Cambria" w:hAnsi="Cambria"/>
        </w:rPr>
        <w:t xml:space="preserve">.  </w:t>
      </w:r>
    </w:p>
    <w:p w:rsidR="00904EFD" w:rsidRPr="00BE3061" w:rsidRDefault="00904EFD" w:rsidP="004549BB">
      <w:pPr>
        <w:numPr>
          <w:ilvl w:val="0"/>
          <w:numId w:val="30"/>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From the designated/recommended hotel to the venue.  </w:t>
      </w:r>
    </w:p>
    <w:p w:rsidR="00904EFD" w:rsidRPr="00BE3061" w:rsidRDefault="00904EFD" w:rsidP="004549BB">
      <w:pPr>
        <w:numPr>
          <w:ilvl w:val="0"/>
          <w:numId w:val="30"/>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During the various social events organized for the delegates.  </w:t>
      </w:r>
    </w:p>
    <w:p w:rsidR="00904EFD" w:rsidRPr="00BE3061" w:rsidRDefault="00904EFD" w:rsidP="004549BB">
      <w:pPr>
        <w:ind w:left="504"/>
        <w:jc w:val="both"/>
        <w:rPr>
          <w:rFonts w:ascii="Cambria" w:hAnsi="Cambria"/>
        </w:rPr>
      </w:pPr>
    </w:p>
    <w:p w:rsidR="00904EFD" w:rsidRPr="00BE3061" w:rsidRDefault="00904EFD" w:rsidP="004549BB">
      <w:pPr>
        <w:jc w:val="both"/>
        <w:rPr>
          <w:rFonts w:ascii="Cambria" w:hAnsi="Cambria"/>
        </w:rPr>
      </w:pPr>
      <w:r w:rsidRPr="00BE3061">
        <w:rPr>
          <w:rFonts w:ascii="Cambria" w:hAnsi="Cambria"/>
          <w:u w:val="single"/>
        </w:rPr>
        <w:t>Note:</w:t>
      </w:r>
      <w:r w:rsidRPr="00BE3061">
        <w:rPr>
          <w:rFonts w:ascii="Cambria" w:hAnsi="Cambria"/>
        </w:rPr>
        <w:t xml:space="preserve">  Delegates are advised to look out for paging boards or signage with the name of the meeting.  Due to the number of delegates expected, the local host may not prepare signage for each individual delegate arriving.  </w:t>
      </w:r>
    </w:p>
    <w:p w:rsidR="00904EFD" w:rsidRPr="007318A8" w:rsidRDefault="00904EFD" w:rsidP="004549BB">
      <w:pPr>
        <w:ind w:left="504"/>
        <w:jc w:val="both"/>
        <w:rPr>
          <w:rFonts w:ascii="Cambria" w:hAnsi="Cambria" w:cs="Arial"/>
        </w:rPr>
      </w:pPr>
    </w:p>
    <w:p w:rsidR="00904EFD" w:rsidRPr="00BE3061" w:rsidRDefault="00904EFD"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Climate</w:t>
      </w:r>
    </w:p>
    <w:p w:rsidR="00904EFD" w:rsidRPr="00BE3061" w:rsidRDefault="00904EFD" w:rsidP="004549BB">
      <w:pPr>
        <w:ind w:left="504"/>
        <w:jc w:val="both"/>
        <w:rPr>
          <w:rFonts w:ascii="Cambria" w:hAnsi="Cambria"/>
        </w:rPr>
      </w:pPr>
      <w:smartTag w:uri="urn:schemas-microsoft-com:office:smarttags" w:element="place">
        <w:smartTag w:uri="urn:schemas-microsoft-com:office:smarttags" w:element="country-region">
          <w:r w:rsidRPr="00BE3061">
            <w:rPr>
              <w:rFonts w:ascii="Cambria" w:hAnsi="Cambria"/>
            </w:rPr>
            <w:t>Rwanda</w:t>
          </w:r>
        </w:smartTag>
      </w:smartTag>
      <w:r w:rsidRPr="00BE3061">
        <w:rPr>
          <w:rFonts w:ascii="Cambria" w:hAnsi="Cambria"/>
        </w:rPr>
        <w:t xml:space="preserve"> has tropical climate and the average temperatures in September vary between 12°C - 27°C during the day and fall to 10°C at night.</w:t>
      </w:r>
    </w:p>
    <w:p w:rsidR="00904EFD" w:rsidRPr="00BE3061" w:rsidRDefault="00904EFD" w:rsidP="004549BB">
      <w:pPr>
        <w:ind w:left="504"/>
        <w:jc w:val="both"/>
        <w:rPr>
          <w:rFonts w:ascii="Cambria" w:hAnsi="Cambria" w:cs="Arial"/>
          <w:b/>
          <w:bCs/>
        </w:rPr>
      </w:pPr>
    </w:p>
    <w:p w:rsidR="00904EFD" w:rsidRPr="00BE3061" w:rsidRDefault="00904EFD"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Local time</w:t>
      </w:r>
    </w:p>
    <w:p w:rsidR="00904EFD" w:rsidRPr="00BE3061" w:rsidRDefault="00904EFD" w:rsidP="004549BB">
      <w:pPr>
        <w:ind w:left="144"/>
        <w:jc w:val="both"/>
        <w:rPr>
          <w:rFonts w:ascii="Cambria" w:hAnsi="Cambria" w:cs="Arial"/>
        </w:rPr>
      </w:pPr>
    </w:p>
    <w:p w:rsidR="00904EFD" w:rsidRPr="00BE3061" w:rsidRDefault="00904EFD" w:rsidP="004549BB">
      <w:pPr>
        <w:ind w:left="144"/>
        <w:jc w:val="both"/>
        <w:rPr>
          <w:rFonts w:ascii="Cambria" w:hAnsi="Cambria" w:cs="Arial"/>
        </w:rPr>
      </w:pPr>
      <w:r w:rsidRPr="00BE3061">
        <w:rPr>
          <w:rFonts w:ascii="Cambria" w:hAnsi="Cambria" w:cs="Arial"/>
        </w:rPr>
        <w:t xml:space="preserve">     GMT+2</w:t>
      </w:r>
    </w:p>
    <w:p w:rsidR="00904EFD" w:rsidRPr="00BE3061" w:rsidRDefault="00904EFD" w:rsidP="004549BB">
      <w:pPr>
        <w:ind w:left="144"/>
        <w:jc w:val="both"/>
        <w:rPr>
          <w:rFonts w:ascii="Cambria" w:hAnsi="Cambria" w:cs="Arial"/>
        </w:rPr>
      </w:pPr>
    </w:p>
    <w:p w:rsidR="00904EFD" w:rsidRPr="00BE3061" w:rsidRDefault="00904EFD"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Currency, banks and credit cards</w:t>
      </w:r>
    </w:p>
    <w:p w:rsidR="00904EFD" w:rsidRPr="00BE3061" w:rsidRDefault="00904EFD" w:rsidP="004549BB">
      <w:pPr>
        <w:ind w:left="144"/>
        <w:jc w:val="both"/>
        <w:rPr>
          <w:rFonts w:ascii="Cambria" w:hAnsi="Cambria" w:cs="Arial"/>
        </w:rPr>
      </w:pPr>
    </w:p>
    <w:p w:rsidR="00904EFD" w:rsidRPr="00BE3061" w:rsidRDefault="00904EFD" w:rsidP="004549BB">
      <w:pPr>
        <w:ind w:left="144"/>
        <w:jc w:val="both"/>
        <w:rPr>
          <w:rFonts w:ascii="Cambria" w:hAnsi="Cambria"/>
        </w:rPr>
      </w:pPr>
      <w:r w:rsidRPr="00BE3061">
        <w:rPr>
          <w:rFonts w:ascii="Cambria" w:hAnsi="Cambria"/>
        </w:rPr>
        <w:t>The unit of</w:t>
      </w:r>
      <w:r>
        <w:rPr>
          <w:rFonts w:ascii="Cambria" w:hAnsi="Cambria"/>
        </w:rPr>
        <w:t xml:space="preserve"> currency is the Rwandan Francs.</w:t>
      </w:r>
    </w:p>
    <w:p w:rsidR="00904EFD" w:rsidRPr="00BE3061" w:rsidRDefault="00904EFD" w:rsidP="004549BB">
      <w:pPr>
        <w:ind w:left="144"/>
        <w:jc w:val="both"/>
        <w:rPr>
          <w:rFonts w:ascii="Cambria" w:hAnsi="Cambria"/>
        </w:rPr>
      </w:pPr>
      <w:r w:rsidRPr="00BE3061">
        <w:rPr>
          <w:rFonts w:ascii="Cambria" w:hAnsi="Cambria"/>
        </w:rPr>
        <w:t>The indicative exchange rate, as of 20</w:t>
      </w:r>
      <w:r w:rsidRPr="00BE3061">
        <w:rPr>
          <w:rFonts w:ascii="Cambria" w:hAnsi="Cambria"/>
          <w:vertAlign w:val="superscript"/>
        </w:rPr>
        <w:t>th</w:t>
      </w:r>
      <w:r w:rsidRPr="00BE3061">
        <w:rPr>
          <w:rFonts w:ascii="Cambria" w:hAnsi="Cambria"/>
        </w:rPr>
        <w:t xml:space="preserve"> March 2010, is: </w:t>
      </w:r>
    </w:p>
    <w:p w:rsidR="00904EFD" w:rsidRPr="00BE3061" w:rsidRDefault="00904EFD" w:rsidP="004549BB">
      <w:pPr>
        <w:ind w:left="144"/>
        <w:jc w:val="both"/>
        <w:rPr>
          <w:rFonts w:ascii="Cambria" w:hAnsi="Cambria"/>
        </w:rPr>
      </w:pPr>
      <w:r w:rsidRPr="00BE3061">
        <w:rPr>
          <w:rFonts w:ascii="Cambria" w:hAnsi="Cambria"/>
        </w:rPr>
        <w:t>1USD = 580 - 590 FRW</w:t>
      </w:r>
    </w:p>
    <w:p w:rsidR="00904EFD" w:rsidRPr="00BE3061" w:rsidRDefault="00904EFD" w:rsidP="004549BB">
      <w:pPr>
        <w:ind w:left="144"/>
        <w:jc w:val="both"/>
        <w:rPr>
          <w:rFonts w:ascii="Cambria" w:hAnsi="Cambria"/>
        </w:rPr>
      </w:pPr>
    </w:p>
    <w:p w:rsidR="00904EFD" w:rsidRPr="00BE3061" w:rsidRDefault="00904EFD" w:rsidP="004549BB">
      <w:pPr>
        <w:numPr>
          <w:ilvl w:val="0"/>
          <w:numId w:val="32"/>
        </w:numPr>
        <w:tabs>
          <w:tab w:val="clear" w:pos="794"/>
          <w:tab w:val="clear" w:pos="1191"/>
          <w:tab w:val="clear" w:pos="1588"/>
          <w:tab w:val="clear" w:pos="1985"/>
        </w:tabs>
        <w:spacing w:before="0"/>
        <w:jc w:val="both"/>
        <w:rPr>
          <w:rFonts w:ascii="Cambria" w:hAnsi="Cambria"/>
        </w:rPr>
      </w:pPr>
      <w:r w:rsidRPr="00BE3061">
        <w:rPr>
          <w:rFonts w:ascii="Cambria" w:hAnsi="Cambria"/>
        </w:rPr>
        <w:t>Major international credit cards are widely accepted for transactions.</w:t>
      </w:r>
    </w:p>
    <w:p w:rsidR="00904EFD" w:rsidRPr="00BE3061" w:rsidRDefault="00904EFD" w:rsidP="004549BB">
      <w:pPr>
        <w:numPr>
          <w:ilvl w:val="0"/>
          <w:numId w:val="32"/>
        </w:numPr>
        <w:tabs>
          <w:tab w:val="clear" w:pos="794"/>
          <w:tab w:val="clear" w:pos="1191"/>
          <w:tab w:val="clear" w:pos="1588"/>
          <w:tab w:val="clear" w:pos="1985"/>
        </w:tabs>
        <w:spacing w:before="0"/>
        <w:jc w:val="both"/>
        <w:rPr>
          <w:rFonts w:ascii="Cambria" w:hAnsi="Cambria"/>
        </w:rPr>
      </w:pPr>
      <w:r w:rsidRPr="00BE3061">
        <w:rPr>
          <w:rFonts w:ascii="Cambria" w:hAnsi="Cambria"/>
        </w:rPr>
        <w:t>Banks are open from 08.00am to 08.00pm Monday through Friday, and to 12 noon on Saturday</w:t>
      </w:r>
    </w:p>
    <w:p w:rsidR="00904EFD" w:rsidRPr="00BE3061" w:rsidRDefault="00904EFD" w:rsidP="004549BB">
      <w:pPr>
        <w:numPr>
          <w:ilvl w:val="0"/>
          <w:numId w:val="32"/>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Forex Bureaux located in different parts of the city are open from 08:00hrs to 09.00 pm Monday through Friday. </w:t>
      </w:r>
    </w:p>
    <w:p w:rsidR="00904EFD" w:rsidRPr="00BE3061" w:rsidRDefault="00904EFD" w:rsidP="004549BB">
      <w:pPr>
        <w:ind w:left="144"/>
        <w:jc w:val="both"/>
        <w:rPr>
          <w:rFonts w:ascii="Cambria" w:hAnsi="Cambria" w:cs="Arial"/>
        </w:rPr>
      </w:pPr>
    </w:p>
    <w:p w:rsidR="00904EFD" w:rsidRPr="00BE3061" w:rsidRDefault="00904EFD" w:rsidP="004549BB">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Vaccination</w:t>
      </w:r>
    </w:p>
    <w:p w:rsidR="00904EFD" w:rsidRPr="00BE3061" w:rsidRDefault="00904EFD" w:rsidP="004549BB">
      <w:pPr>
        <w:ind w:left="144"/>
        <w:jc w:val="both"/>
        <w:rPr>
          <w:rFonts w:ascii="Cambria" w:hAnsi="Cambria"/>
        </w:rPr>
      </w:pPr>
      <w:r w:rsidRPr="00BE3061">
        <w:rPr>
          <w:rFonts w:ascii="Cambria" w:hAnsi="Cambria"/>
        </w:rPr>
        <w:t xml:space="preserve">Yellow fever vaccination is usually required by Health authorities on arrival.  </w:t>
      </w:r>
    </w:p>
    <w:p w:rsidR="00904EFD" w:rsidRPr="00BE3061" w:rsidRDefault="00904EFD" w:rsidP="004549BB">
      <w:pPr>
        <w:ind w:left="144"/>
        <w:jc w:val="both"/>
        <w:rPr>
          <w:rFonts w:ascii="Cambria" w:hAnsi="Cambria" w:cs="Arial"/>
        </w:rPr>
      </w:pPr>
    </w:p>
    <w:p w:rsidR="00904EFD" w:rsidRPr="00BE3061" w:rsidRDefault="00904EFD" w:rsidP="004549BB">
      <w:pPr>
        <w:ind w:left="144"/>
        <w:jc w:val="both"/>
        <w:rPr>
          <w:rFonts w:ascii="Cambria" w:hAnsi="Cambria" w:cs="Arial"/>
          <w:b/>
          <w:bCs/>
        </w:rPr>
      </w:pPr>
      <w:r w:rsidRPr="00BE3061">
        <w:rPr>
          <w:rFonts w:ascii="Cambria" w:hAnsi="Cambria" w:cs="Arial"/>
          <w:b/>
          <w:bCs/>
        </w:rPr>
        <w:t>9. Electricity</w:t>
      </w:r>
    </w:p>
    <w:p w:rsidR="00904EFD" w:rsidRPr="00BE3061" w:rsidRDefault="00904EFD" w:rsidP="004549BB">
      <w:pPr>
        <w:ind w:left="144"/>
        <w:jc w:val="both"/>
        <w:rPr>
          <w:rFonts w:ascii="Cambria" w:hAnsi="Cambria" w:cs="Arial"/>
          <w:bCs/>
        </w:rPr>
      </w:pPr>
      <w:r w:rsidRPr="00BE3061">
        <w:rPr>
          <w:rFonts w:ascii="Cambria" w:hAnsi="Cambria" w:cs="Arial"/>
          <w:bCs/>
        </w:rPr>
        <w:t>220V/50hz</w:t>
      </w:r>
    </w:p>
    <w:p w:rsidR="00904EFD" w:rsidRPr="00BE3061" w:rsidRDefault="00904EFD" w:rsidP="004549BB">
      <w:pPr>
        <w:ind w:left="144"/>
        <w:jc w:val="both"/>
        <w:rPr>
          <w:rFonts w:ascii="Cambria" w:hAnsi="Cambria"/>
          <w:bCs/>
        </w:rPr>
      </w:pPr>
      <w:r w:rsidRPr="00BE3061">
        <w:rPr>
          <w:rFonts w:ascii="Cambria" w:hAnsi="Cambria"/>
          <w:bCs/>
        </w:rPr>
        <w:t xml:space="preserve">Wall round sockets with or without earth pins </w:t>
      </w:r>
    </w:p>
    <w:p w:rsidR="00904EFD" w:rsidRPr="00BE3061" w:rsidRDefault="00904EFD" w:rsidP="004549BB">
      <w:pPr>
        <w:ind w:left="144"/>
        <w:jc w:val="both"/>
        <w:rPr>
          <w:rFonts w:ascii="Cambria" w:hAnsi="Cambria" w:cs="Arial"/>
        </w:rPr>
      </w:pPr>
    </w:p>
    <w:p w:rsidR="00904EFD" w:rsidRPr="00BE3061" w:rsidRDefault="00904EFD" w:rsidP="004549BB">
      <w:pPr>
        <w:jc w:val="both"/>
        <w:rPr>
          <w:rFonts w:ascii="Cambria" w:hAnsi="Cambria" w:cs="Arial"/>
          <w:b/>
          <w:u w:val="single"/>
        </w:rPr>
      </w:pPr>
      <w:r>
        <w:rPr>
          <w:rFonts w:ascii="Cambria" w:hAnsi="Cambria" w:cs="Arial"/>
          <w:b/>
          <w:u w:val="single"/>
        </w:rPr>
        <w:br w:type="page"/>
      </w:r>
      <w:r w:rsidRPr="00BE3061">
        <w:rPr>
          <w:rFonts w:ascii="Cambria" w:hAnsi="Cambria" w:cs="Arial"/>
          <w:b/>
          <w:u w:val="single"/>
        </w:rPr>
        <w:t>HOST COUNTRY CONTACT:</w:t>
      </w:r>
    </w:p>
    <w:p w:rsidR="00904EFD" w:rsidRPr="00BE3061" w:rsidRDefault="00904EFD" w:rsidP="004549BB">
      <w:pPr>
        <w:ind w:left="144"/>
        <w:jc w:val="both"/>
        <w:rPr>
          <w:rFonts w:ascii="Cambria" w:hAnsi="Cambria" w:cs="Arial"/>
          <w:b/>
        </w:rPr>
      </w:pPr>
    </w:p>
    <w:p w:rsidR="00904EFD" w:rsidRPr="00BE3061" w:rsidRDefault="00904EFD" w:rsidP="004549BB">
      <w:pPr>
        <w:rPr>
          <w:rFonts w:ascii="Cambria" w:hAnsi="Cambria" w:cs="Arial"/>
          <w:b/>
          <w:bCs/>
          <w:iCs/>
        </w:rPr>
      </w:pPr>
      <w:r>
        <w:rPr>
          <w:rFonts w:ascii="Cambria" w:hAnsi="Cambria" w:cs="Arial"/>
          <w:b/>
          <w:bCs/>
        </w:rPr>
        <w:t xml:space="preserve">Mr. </w:t>
      </w:r>
      <w:r w:rsidRPr="00BE3061">
        <w:rPr>
          <w:rFonts w:ascii="Cambria" w:hAnsi="Cambria" w:cs="Arial"/>
          <w:b/>
          <w:bCs/>
          <w:iCs/>
        </w:rPr>
        <w:t>Abraham MAKUZA</w:t>
      </w:r>
    </w:p>
    <w:p w:rsidR="00904EFD" w:rsidRPr="00BE3061" w:rsidRDefault="00904EFD" w:rsidP="004549BB">
      <w:pPr>
        <w:rPr>
          <w:rFonts w:ascii="Cambria" w:hAnsi="Cambria" w:cs="Arial"/>
          <w:b/>
          <w:bCs/>
          <w:iCs/>
        </w:rPr>
      </w:pPr>
      <w:r w:rsidRPr="00BE3061">
        <w:rPr>
          <w:rFonts w:ascii="Cambria" w:hAnsi="Cambria" w:cs="Arial"/>
          <w:b/>
          <w:bCs/>
          <w:iCs/>
        </w:rPr>
        <w:t>Senior Expert in charge of ICT Infrastructure and Regulation</w:t>
      </w:r>
    </w:p>
    <w:p w:rsidR="00904EFD" w:rsidRPr="00BE3061" w:rsidRDefault="00904EFD" w:rsidP="004549BB">
      <w:pPr>
        <w:rPr>
          <w:rFonts w:ascii="Cambria" w:hAnsi="Cambria" w:cs="Arial"/>
          <w:b/>
          <w:bCs/>
          <w:iCs/>
        </w:rPr>
      </w:pPr>
      <w:r w:rsidRPr="00BE3061">
        <w:rPr>
          <w:rFonts w:ascii="Cambria" w:hAnsi="Cambria" w:cs="Arial"/>
          <w:b/>
          <w:bCs/>
          <w:iCs/>
        </w:rPr>
        <w:t>Ministry in the Office of the President In charge of ICT</w:t>
      </w:r>
    </w:p>
    <w:p w:rsidR="00904EFD" w:rsidRPr="00BE3061" w:rsidRDefault="00904EFD" w:rsidP="004549BB">
      <w:pPr>
        <w:rPr>
          <w:rFonts w:ascii="Cambria" w:hAnsi="Cambria" w:cs="Arial"/>
          <w:b/>
          <w:bCs/>
          <w:iCs/>
        </w:rPr>
      </w:pPr>
      <w:r w:rsidRPr="00BE3061">
        <w:rPr>
          <w:rFonts w:ascii="Cambria" w:hAnsi="Cambria" w:cs="Arial"/>
          <w:b/>
          <w:bCs/>
          <w:iCs/>
        </w:rPr>
        <w:t>P.O box 15</w:t>
      </w:r>
    </w:p>
    <w:p w:rsidR="00904EFD" w:rsidRPr="00BE3061" w:rsidRDefault="00904EFD" w:rsidP="004549BB">
      <w:pPr>
        <w:rPr>
          <w:rFonts w:ascii="Cambria" w:hAnsi="Cambria" w:cs="Arial"/>
          <w:b/>
          <w:bCs/>
          <w:iCs/>
        </w:rPr>
      </w:pPr>
      <w:smartTag w:uri="urn:schemas-microsoft-com:office:smarttags" w:element="place">
        <w:smartTag w:uri="urn:schemas-microsoft-com:office:smarttags" w:element="City">
          <w:r w:rsidRPr="00BE3061">
            <w:rPr>
              <w:rFonts w:ascii="Cambria" w:hAnsi="Cambria" w:cs="Arial"/>
              <w:b/>
              <w:bCs/>
              <w:iCs/>
            </w:rPr>
            <w:t>KIGALI</w:t>
          </w:r>
        </w:smartTag>
      </w:smartTag>
    </w:p>
    <w:p w:rsidR="00904EFD" w:rsidRPr="00BE3061" w:rsidRDefault="00904EFD" w:rsidP="004549BB">
      <w:pPr>
        <w:rPr>
          <w:rFonts w:ascii="Cambria" w:hAnsi="Cambria" w:cs="Arial"/>
          <w:b/>
          <w:bCs/>
          <w:iCs/>
        </w:rPr>
      </w:pPr>
      <w:r w:rsidRPr="00BE3061">
        <w:rPr>
          <w:rFonts w:ascii="Cambria" w:hAnsi="Cambria" w:cs="Arial"/>
          <w:b/>
          <w:bCs/>
          <w:iCs/>
        </w:rPr>
        <w:t xml:space="preserve">Email: </w:t>
      </w:r>
      <w:hyperlink r:id="rId34" w:history="1">
        <w:r w:rsidRPr="00FA668C">
          <w:rPr>
            <w:rStyle w:val="Hyperlink"/>
            <w:rFonts w:ascii="Cambria" w:hAnsi="Cambria" w:cs="Arial"/>
            <w:b/>
            <w:bCs/>
            <w:iCs/>
          </w:rPr>
          <w:t>amakuza@presidency.gov.rw</w:t>
        </w:r>
      </w:hyperlink>
      <w:r>
        <w:rPr>
          <w:rFonts w:ascii="Cambria" w:hAnsi="Cambria" w:cs="Arial"/>
          <w:b/>
          <w:bCs/>
          <w:iCs/>
        </w:rPr>
        <w:t xml:space="preserve"> </w:t>
      </w:r>
    </w:p>
    <w:p w:rsidR="00904EFD" w:rsidRPr="00BE3061" w:rsidRDefault="00904EFD" w:rsidP="004549BB">
      <w:pPr>
        <w:rPr>
          <w:rFonts w:ascii="Cambria" w:hAnsi="Cambria" w:cs="Arial"/>
          <w:b/>
          <w:bCs/>
          <w:iCs/>
        </w:rPr>
      </w:pPr>
      <w:r w:rsidRPr="00BE3061">
        <w:rPr>
          <w:rFonts w:ascii="Cambria" w:hAnsi="Cambria" w:cs="Arial"/>
          <w:b/>
          <w:bCs/>
          <w:iCs/>
        </w:rPr>
        <w:t>Tel: + 250788 835 52</w:t>
      </w:r>
    </w:p>
    <w:p w:rsidR="00904EFD" w:rsidRPr="00BE3061" w:rsidRDefault="00904EFD" w:rsidP="004549BB">
      <w:pPr>
        <w:rPr>
          <w:rFonts w:ascii="Cambria" w:hAnsi="Cambria" w:cs="Arial"/>
          <w:b/>
          <w:bCs/>
          <w:iCs/>
        </w:rPr>
      </w:pPr>
    </w:p>
    <w:p w:rsidR="00904EFD" w:rsidRPr="00BE3061" w:rsidRDefault="00904EFD" w:rsidP="004549BB">
      <w:pPr>
        <w:rPr>
          <w:rFonts w:ascii="Cambria" w:hAnsi="Cambria" w:cs="Arial"/>
          <w:b/>
          <w:bCs/>
          <w:iCs/>
        </w:rPr>
      </w:pPr>
      <w:r w:rsidRPr="00BE3061">
        <w:rPr>
          <w:rFonts w:ascii="Cambria" w:hAnsi="Cambria" w:cs="Arial"/>
          <w:b/>
          <w:bCs/>
          <w:iCs/>
        </w:rPr>
        <w:t>Ms Alice BUSINGYE</w:t>
      </w:r>
    </w:p>
    <w:p w:rsidR="00904EFD" w:rsidRPr="00BE3061" w:rsidRDefault="00904EFD" w:rsidP="004549BB">
      <w:pPr>
        <w:rPr>
          <w:rFonts w:ascii="Cambria" w:hAnsi="Cambria" w:cs="Arial"/>
          <w:b/>
          <w:bCs/>
          <w:iCs/>
        </w:rPr>
      </w:pPr>
      <w:r w:rsidRPr="00BE3061">
        <w:rPr>
          <w:rFonts w:ascii="Cambria" w:hAnsi="Cambria" w:cs="Arial"/>
          <w:b/>
          <w:bCs/>
          <w:iCs/>
        </w:rPr>
        <w:t>ICT Partnership Coordinator</w:t>
      </w:r>
    </w:p>
    <w:p w:rsidR="00904EFD" w:rsidRPr="00BE3061" w:rsidRDefault="00904EFD" w:rsidP="004549BB">
      <w:pPr>
        <w:rPr>
          <w:rFonts w:ascii="Cambria" w:hAnsi="Cambria" w:cs="Arial"/>
          <w:b/>
          <w:bCs/>
          <w:iCs/>
        </w:rPr>
      </w:pPr>
      <w:r w:rsidRPr="00BE3061">
        <w:rPr>
          <w:rFonts w:ascii="Cambria" w:hAnsi="Cambria" w:cs="Arial"/>
          <w:b/>
          <w:bCs/>
          <w:iCs/>
        </w:rPr>
        <w:t>Ministry in the Office of the President In charge of ICT</w:t>
      </w:r>
    </w:p>
    <w:p w:rsidR="00904EFD" w:rsidRPr="00BE3061" w:rsidRDefault="00904EFD" w:rsidP="004549BB">
      <w:pPr>
        <w:rPr>
          <w:rFonts w:ascii="Cambria" w:hAnsi="Cambria" w:cs="Arial"/>
          <w:b/>
          <w:bCs/>
          <w:iCs/>
        </w:rPr>
      </w:pPr>
      <w:r w:rsidRPr="00BE3061">
        <w:rPr>
          <w:rFonts w:ascii="Cambria" w:hAnsi="Cambria" w:cs="Arial"/>
          <w:b/>
          <w:bCs/>
          <w:iCs/>
        </w:rPr>
        <w:t>P.O box 15</w:t>
      </w:r>
    </w:p>
    <w:p w:rsidR="00904EFD" w:rsidRPr="00BE3061" w:rsidRDefault="00904EFD" w:rsidP="004549BB">
      <w:pPr>
        <w:rPr>
          <w:rFonts w:ascii="Cambria" w:hAnsi="Cambria" w:cs="Arial"/>
          <w:b/>
          <w:bCs/>
          <w:iCs/>
        </w:rPr>
      </w:pPr>
      <w:smartTag w:uri="urn:schemas-microsoft-com:office:smarttags" w:element="place">
        <w:smartTag w:uri="urn:schemas-microsoft-com:office:smarttags" w:element="City">
          <w:r w:rsidRPr="00BE3061">
            <w:rPr>
              <w:rFonts w:ascii="Cambria" w:hAnsi="Cambria" w:cs="Arial"/>
              <w:b/>
              <w:bCs/>
              <w:iCs/>
            </w:rPr>
            <w:t>KIGALI</w:t>
          </w:r>
        </w:smartTag>
      </w:smartTag>
    </w:p>
    <w:p w:rsidR="00904EFD" w:rsidRPr="00BE3061" w:rsidRDefault="00904EFD" w:rsidP="004549BB">
      <w:pPr>
        <w:rPr>
          <w:rFonts w:ascii="Cambria" w:hAnsi="Cambria" w:cs="Arial"/>
          <w:b/>
          <w:bCs/>
          <w:iCs/>
        </w:rPr>
      </w:pPr>
      <w:r w:rsidRPr="00BE3061">
        <w:rPr>
          <w:rFonts w:ascii="Cambria" w:hAnsi="Cambria" w:cs="Arial"/>
          <w:b/>
          <w:bCs/>
          <w:iCs/>
        </w:rPr>
        <w:t xml:space="preserve">Email: </w:t>
      </w:r>
      <w:hyperlink r:id="rId35" w:history="1">
        <w:r w:rsidRPr="00FA668C">
          <w:rPr>
            <w:rStyle w:val="Hyperlink"/>
            <w:rFonts w:ascii="Cambria" w:hAnsi="Cambria" w:cs="Arial"/>
            <w:b/>
            <w:bCs/>
            <w:iCs/>
          </w:rPr>
          <w:t>abusingye@presidency.gov.rw</w:t>
        </w:r>
      </w:hyperlink>
      <w:r>
        <w:rPr>
          <w:rFonts w:ascii="Cambria" w:hAnsi="Cambria" w:cs="Arial"/>
          <w:b/>
          <w:bCs/>
          <w:iCs/>
        </w:rPr>
        <w:t xml:space="preserve"> </w:t>
      </w:r>
    </w:p>
    <w:p w:rsidR="00904EFD" w:rsidRPr="00BE3061" w:rsidRDefault="00904EFD" w:rsidP="004549BB">
      <w:pPr>
        <w:rPr>
          <w:rFonts w:ascii="Cambria" w:hAnsi="Cambria" w:cs="Arial"/>
          <w:b/>
          <w:bCs/>
          <w:iCs/>
        </w:rPr>
      </w:pPr>
      <w:r w:rsidRPr="00BE3061">
        <w:rPr>
          <w:rFonts w:ascii="Cambria" w:hAnsi="Cambria" w:cs="Arial"/>
          <w:b/>
          <w:bCs/>
          <w:iCs/>
        </w:rPr>
        <w:t>Tel: +250 788 303 954</w:t>
      </w:r>
    </w:p>
    <w:p w:rsidR="00904EFD" w:rsidRPr="00BE3061" w:rsidRDefault="00904EFD" w:rsidP="004549BB">
      <w:pPr>
        <w:rPr>
          <w:rFonts w:ascii="Cambria" w:hAnsi="Cambria" w:cs="Arial"/>
          <w:b/>
          <w:bCs/>
          <w:i/>
        </w:rPr>
      </w:pPr>
    </w:p>
    <w:p w:rsidR="00904EFD" w:rsidRPr="005B3D83" w:rsidRDefault="00904EFD" w:rsidP="005B3D83">
      <w:pPr>
        <w:tabs>
          <w:tab w:val="clear" w:pos="794"/>
          <w:tab w:val="clear" w:pos="1191"/>
          <w:tab w:val="clear" w:pos="1588"/>
          <w:tab w:val="clear" w:pos="1985"/>
        </w:tabs>
        <w:autoSpaceDE w:val="0"/>
        <w:autoSpaceDN w:val="0"/>
        <w:adjustRightInd w:val="0"/>
        <w:spacing w:before="100" w:after="100"/>
        <w:rPr>
          <w:rFonts w:eastAsia="SimSun"/>
          <w:b/>
          <w:bCs/>
          <w:szCs w:val="24"/>
          <w:lang w:val="en-US" w:eastAsia="zh-CN"/>
        </w:rPr>
      </w:pPr>
      <w:r>
        <w:rPr>
          <w:rFonts w:ascii="Cambria" w:hAnsi="Cambria" w:cs="Arial"/>
          <w:b/>
          <w:bCs/>
          <w:sz w:val="32"/>
          <w:szCs w:val="32"/>
          <w:u w:val="single"/>
        </w:rPr>
        <w:br w:type="page"/>
      </w:r>
    </w:p>
    <w:p w:rsidR="00904EFD" w:rsidRDefault="00904EFD" w:rsidP="00570BC2">
      <w:pPr>
        <w:spacing w:line="240" w:lineRule="atLeast"/>
        <w:ind w:right="453"/>
        <w:jc w:val="center"/>
      </w:pPr>
      <w:r>
        <w:rPr>
          <w:rFonts w:ascii="Cambria" w:hAnsi="Cambria" w:cs="Arial"/>
          <w:b/>
          <w:bCs/>
          <w:sz w:val="32"/>
          <w:szCs w:val="32"/>
          <w:u w:val="single"/>
        </w:rPr>
        <w:br w:type="page"/>
      </w:r>
      <w:r w:rsidRPr="004347CD">
        <w:rPr>
          <w:b/>
        </w:rPr>
        <w:t xml:space="preserve">ANNEX </w:t>
      </w:r>
      <w:r>
        <w:rPr>
          <w:b/>
        </w:rPr>
        <w:t>3</w:t>
      </w:r>
    </w:p>
    <w:p w:rsidR="00904EFD" w:rsidRDefault="00904EFD" w:rsidP="005B3D83">
      <w:pPr>
        <w:spacing w:line="240" w:lineRule="atLeast"/>
        <w:ind w:right="453"/>
        <w:jc w:val="center"/>
        <w:rPr>
          <w:bCs/>
        </w:rPr>
      </w:pPr>
      <w:r>
        <w:t xml:space="preserve">(to </w:t>
      </w:r>
      <w:r>
        <w:rPr>
          <w:bCs/>
        </w:rPr>
        <w:t>TSB Circular 126</w:t>
      </w:r>
      <w:r w:rsidRPr="00A74A77">
        <w:rPr>
          <w:bCs/>
        </w:rPr>
        <w:t>)</w:t>
      </w:r>
    </w:p>
    <w:p w:rsidR="00904EFD" w:rsidRDefault="00904EFD" w:rsidP="004617B2">
      <w:pPr>
        <w:ind w:left="144"/>
        <w:jc w:val="center"/>
        <w:rPr>
          <w:rFonts w:ascii="Cambria" w:hAnsi="Cambria" w:cs="Arial"/>
          <w:b/>
          <w:bCs/>
          <w:sz w:val="32"/>
          <w:szCs w:val="32"/>
          <w:u w:val="single"/>
        </w:rPr>
      </w:pPr>
    </w:p>
    <w:p w:rsidR="00904EFD" w:rsidRPr="00C861FB" w:rsidRDefault="00904EFD" w:rsidP="004617B2">
      <w:pPr>
        <w:ind w:left="144"/>
        <w:jc w:val="center"/>
        <w:rPr>
          <w:rFonts w:ascii="Cambria" w:hAnsi="Cambria"/>
          <w:b/>
          <w:bCs/>
        </w:rPr>
      </w:pPr>
      <w:r>
        <w:rPr>
          <w:rFonts w:ascii="Cambria" w:hAnsi="Cambria" w:cs="Arial"/>
        </w:rPr>
        <w:t xml:space="preserve"> </w:t>
      </w:r>
      <w:r w:rsidRPr="00C861FB">
        <w:rPr>
          <w:rFonts w:ascii="Cambria" w:hAnsi="Cambria"/>
          <w:b/>
          <w:bCs/>
        </w:rPr>
        <w:t>ITU-T Tutorial on Optical Fibre</w:t>
      </w:r>
      <w:r>
        <w:rPr>
          <w:rFonts w:ascii="Cambria" w:hAnsi="Cambria"/>
          <w:b/>
          <w:bCs/>
        </w:rPr>
        <w:t>s</w:t>
      </w:r>
      <w:r w:rsidRPr="00C861FB">
        <w:rPr>
          <w:rFonts w:ascii="Cambria" w:hAnsi="Cambria"/>
          <w:b/>
          <w:bCs/>
        </w:rPr>
        <w:t xml:space="preserve"> Cables and Systems Recommendations</w:t>
      </w:r>
      <w:r w:rsidRPr="00C861FB">
        <w:rPr>
          <w:rFonts w:ascii="Cambria" w:hAnsi="Cambria"/>
          <w:b/>
          <w:bCs/>
        </w:rPr>
        <w:br/>
        <w:t xml:space="preserve"> (</w:t>
      </w:r>
      <w:smartTag w:uri="urn:schemas-microsoft-com:office:smarttags" w:element="place">
        <w:smartTag w:uri="urn:schemas-microsoft-com:office:smarttags" w:element="City">
          <w:smartTag w:uri="urn:schemas-microsoft-com:office:smarttags" w:element="City">
            <w:r w:rsidRPr="00C861FB">
              <w:rPr>
                <w:rFonts w:ascii="Cambria" w:hAnsi="Cambria"/>
                <w:b/>
                <w:bCs/>
              </w:rPr>
              <w:t>Kigali</w:t>
            </w:r>
          </w:smartTag>
          <w:r w:rsidRPr="00C861FB">
            <w:rPr>
              <w:rFonts w:ascii="Cambria" w:hAnsi="Cambria"/>
              <w:b/>
              <w:bCs/>
            </w:rPr>
            <w:t xml:space="preserve">, </w:t>
          </w:r>
          <w:r>
            <w:rPr>
              <w:rFonts w:ascii="Cambria" w:hAnsi="Cambria"/>
              <w:b/>
              <w:bCs/>
            </w:rPr>
            <w:t xml:space="preserve"> </w:t>
          </w:r>
          <w:smartTag w:uri="urn:schemas-microsoft-com:office:smarttags" w:element="country-region">
            <w:r w:rsidRPr="00C861FB">
              <w:rPr>
                <w:rFonts w:ascii="Cambria" w:hAnsi="Cambria"/>
                <w:b/>
                <w:bCs/>
              </w:rPr>
              <w:t>Rwanda</w:t>
            </w:r>
          </w:smartTag>
        </w:smartTag>
      </w:smartTag>
      <w:r w:rsidRPr="00C861FB">
        <w:rPr>
          <w:rFonts w:ascii="Cambria" w:hAnsi="Cambria"/>
          <w:b/>
          <w:bCs/>
        </w:rPr>
        <w:t xml:space="preserve"> – 6 – 17 September 2010</w:t>
      </w:r>
      <w:r>
        <w:rPr>
          <w:rFonts w:ascii="Cambria" w:hAnsi="Cambria"/>
          <w:b/>
          <w:bCs/>
        </w:rPr>
        <w:t>)</w:t>
      </w:r>
    </w:p>
    <w:p w:rsidR="00904EFD" w:rsidRDefault="00904EFD" w:rsidP="004549BB">
      <w:pPr>
        <w:ind w:left="144"/>
        <w:jc w:val="center"/>
        <w:rPr>
          <w:rFonts w:ascii="Cambria" w:hAnsi="Cambria" w:cs="Arial"/>
        </w:rPr>
      </w:pPr>
    </w:p>
    <w:p w:rsidR="00904EFD" w:rsidRPr="00D33CCA" w:rsidRDefault="00904EFD" w:rsidP="004549BB">
      <w:pPr>
        <w:pStyle w:val="Title"/>
        <w:shd w:val="clear" w:color="auto" w:fill="C0C0C0"/>
        <w:rPr>
          <w:rFonts w:ascii="Bookman Old Style" w:hAnsi="Bookman Old Style"/>
          <w:sz w:val="36"/>
        </w:rPr>
      </w:pPr>
      <w:r w:rsidRPr="00D33CCA">
        <w:rPr>
          <w:rFonts w:ascii="Bookman Old Style" w:hAnsi="Bookman Old Style"/>
          <w:sz w:val="36"/>
        </w:rPr>
        <w:t>DELEGATE INFORMATION FORM</w:t>
      </w:r>
    </w:p>
    <w:p w:rsidR="00904EFD" w:rsidRPr="000E73C2" w:rsidRDefault="00904EFD" w:rsidP="004549BB">
      <w:pPr>
        <w:jc w:val="center"/>
        <w:rPr>
          <w:rFonts w:ascii="Bookman Old Style" w:hAnsi="Bookman Old Style" w:cs="Arial"/>
          <w:b/>
        </w:rPr>
      </w:pPr>
    </w:p>
    <w:p w:rsidR="00904EFD" w:rsidRPr="00BE3061" w:rsidRDefault="00904EFD" w:rsidP="004549BB">
      <w:pPr>
        <w:ind w:left="180"/>
        <w:jc w:val="center"/>
        <w:rPr>
          <w:rFonts w:ascii="Cambria" w:hAnsi="Cambria" w:cs="Arial"/>
        </w:rPr>
      </w:pPr>
      <w:r w:rsidRPr="00EB08B1">
        <w:rPr>
          <w:rFonts w:ascii="Bookman Old Style" w:hAnsi="Bookman Old Style" w:cs="Arial"/>
          <w:b/>
        </w:rPr>
        <w:t xml:space="preserve">MEETING VENUE: </w:t>
      </w:r>
      <w:r w:rsidRPr="00EB08B1">
        <w:rPr>
          <w:rFonts w:ascii="Bookman Old Style" w:hAnsi="Bookman Old Style" w:cs="Arial"/>
          <w:b/>
        </w:rPr>
        <w:br/>
      </w:r>
      <w:hyperlink r:id="rId36" w:history="1">
        <w:r w:rsidRPr="006C107E">
          <w:rPr>
            <w:rStyle w:val="Hyperlink"/>
            <w:rFonts w:ascii="Bookman Old Style" w:hAnsi="Bookman Old Style" w:cs="Arial"/>
            <w:b/>
          </w:rPr>
          <w:t>Gorillas Hotel</w:t>
        </w:r>
      </w:hyperlink>
      <w:r w:rsidRPr="006C107E">
        <w:rPr>
          <w:rFonts w:ascii="Bookman Old Style" w:hAnsi="Bookman Old Style" w:cs="Arial"/>
          <w:b/>
        </w:rPr>
        <w:t xml:space="preserve">, Musanze, </w:t>
      </w:r>
      <w:smartTag w:uri="urn:schemas-microsoft-com:office:smarttags" w:element="country-region">
        <w:r w:rsidRPr="006C107E">
          <w:rPr>
            <w:rFonts w:ascii="Bookman Old Style" w:hAnsi="Bookman Old Style" w:cs="Arial"/>
            <w:b/>
          </w:rPr>
          <w:t>Rwanda</w:t>
        </w:r>
      </w:smartTag>
      <w:r>
        <w:rPr>
          <w:rFonts w:ascii="Bookman Old Style" w:hAnsi="Bookman Old Style" w:cs="Arial"/>
          <w:b/>
        </w:rPr>
        <w:br/>
      </w:r>
      <w:r w:rsidRPr="00DF4942">
        <w:rPr>
          <w:rFonts w:ascii="Cambria" w:hAnsi="Cambria" w:cs="Arial"/>
        </w:rPr>
        <w:t xml:space="preserve">located at: </w:t>
      </w:r>
      <w:r w:rsidRPr="00BE3061">
        <w:rPr>
          <w:rFonts w:ascii="Cambria" w:hAnsi="Cambria" w:cs="Arial"/>
        </w:rPr>
        <w:t>Ruhengeri, Musanze District (</w:t>
      </w:r>
      <w:r w:rsidRPr="00BE3061">
        <w:rPr>
          <w:rFonts w:ascii="Cambria" w:hAnsi="Cambria"/>
        </w:rPr>
        <w:t xml:space="preserve">Northern part of </w:t>
      </w:r>
      <w:smartTag w:uri="urn:schemas-microsoft-com:office:smarttags" w:element="country-region">
        <w:r w:rsidRPr="00BE3061">
          <w:rPr>
            <w:rFonts w:ascii="Cambria" w:hAnsi="Cambria"/>
          </w:rPr>
          <w:t>Rwanda</w:t>
        </w:r>
      </w:smartTag>
      <w:r w:rsidRPr="00BE3061">
        <w:rPr>
          <w:rFonts w:ascii="Cambria" w:hAnsi="Cambria"/>
        </w:rPr>
        <w:t xml:space="preserve"> near gorillas park</w:t>
      </w:r>
      <w:r w:rsidRPr="00BE3061">
        <w:rPr>
          <w:rFonts w:ascii="Cambria" w:hAnsi="Cambria" w:cs="Arial"/>
        </w:rPr>
        <w:t xml:space="preserve">, </w:t>
      </w:r>
      <w:r>
        <w:rPr>
          <w:rFonts w:ascii="Cambria" w:hAnsi="Cambria" w:cs="Arial"/>
        </w:rPr>
        <w:br/>
      </w:r>
      <w:r w:rsidRPr="00BE3061">
        <w:rPr>
          <w:rFonts w:ascii="Cambria" w:hAnsi="Cambria" w:cs="Arial"/>
        </w:rPr>
        <w:t xml:space="preserve">95 km from </w:t>
      </w:r>
      <w:smartTag w:uri="urn:schemas-microsoft-com:office:smarttags" w:element="place">
        <w:smartTag w:uri="urn:schemas-microsoft-com:office:smarttags" w:element="City">
          <w:r w:rsidRPr="00BE3061">
            <w:rPr>
              <w:rFonts w:ascii="Cambria" w:hAnsi="Cambria" w:cs="Arial"/>
            </w:rPr>
            <w:t>Kigali</w:t>
          </w:r>
        </w:smartTag>
      </w:smartTag>
      <w:r w:rsidRPr="00BE3061">
        <w:rPr>
          <w:rFonts w:ascii="Cambria" w:hAnsi="Cambria" w:cs="Arial"/>
        </w:rPr>
        <w:t>)</w:t>
      </w:r>
    </w:p>
    <w:p w:rsidR="00904EFD" w:rsidRPr="006C107E" w:rsidRDefault="00904EFD" w:rsidP="004549BB">
      <w:pPr>
        <w:jc w:val="center"/>
        <w:rPr>
          <w:rFonts w:ascii="Bookman Old Style" w:hAnsi="Bookman Old Style" w:cs="Arial"/>
          <w:b/>
        </w:rPr>
      </w:pPr>
    </w:p>
    <w:p w:rsidR="00904EFD" w:rsidRPr="00D33CCA" w:rsidRDefault="00904EFD" w:rsidP="004549BB">
      <w:pPr>
        <w:jc w:val="center"/>
        <w:rPr>
          <w:rFonts w:ascii="Bookman Old Style" w:hAnsi="Bookman Old Style"/>
        </w:rPr>
      </w:pPr>
    </w:p>
    <w:p w:rsidR="00904EFD" w:rsidRPr="00D33CCA" w:rsidRDefault="00904EFD" w:rsidP="004549BB">
      <w:pPr>
        <w:rPr>
          <w:rFonts w:ascii="Bookman Old Style" w:hAnsi="Bookman Old Style"/>
        </w:rPr>
      </w:pPr>
      <w:r w:rsidRPr="008B123D">
        <w:rPr>
          <w:rFonts w:ascii="Bookman Old Style" w:hAnsi="Bookman Old Style"/>
          <w:b/>
          <w:bCs/>
        </w:rPr>
        <w:t xml:space="preserve">Country </w:t>
      </w:r>
      <w:r w:rsidRPr="00D33CCA">
        <w:rPr>
          <w:rFonts w:ascii="Bookman Old Style" w:hAnsi="Bookman Old Style"/>
        </w:rPr>
        <w:t>…………………………………………………………….…………</w:t>
      </w:r>
    </w:p>
    <w:p w:rsidR="00904EFD" w:rsidRPr="00D33CCA" w:rsidRDefault="00904EFD" w:rsidP="004549BB">
      <w:pPr>
        <w:rPr>
          <w:rFonts w:ascii="Bookman Old Style" w:hAnsi="Bookman Old Style"/>
        </w:rPr>
      </w:pPr>
    </w:p>
    <w:p w:rsidR="00904EFD" w:rsidRPr="00D33CCA" w:rsidRDefault="00904EFD" w:rsidP="004549BB">
      <w:pPr>
        <w:rPr>
          <w:rFonts w:ascii="Bookman Old Style" w:hAnsi="Bookman Old Style"/>
        </w:rPr>
      </w:pPr>
      <w:r w:rsidRPr="008B123D">
        <w:rPr>
          <w:rFonts w:ascii="Bookman Old Style" w:hAnsi="Bookman Old Style"/>
          <w:b/>
          <w:bCs/>
        </w:rPr>
        <w:t>Name of delegate</w:t>
      </w:r>
      <w:r w:rsidRPr="00D33CCA">
        <w:rPr>
          <w:rFonts w:ascii="Bookman Old Style" w:hAnsi="Bookman Old Style"/>
        </w:rPr>
        <w:t xml:space="preserve"> …………………………………………………………….</w:t>
      </w:r>
    </w:p>
    <w:p w:rsidR="00904EFD" w:rsidRPr="00D33CCA" w:rsidRDefault="00904EFD" w:rsidP="004549BB">
      <w:pPr>
        <w:rPr>
          <w:rFonts w:ascii="Bookman Old Style" w:hAnsi="Bookman Old Style"/>
        </w:rPr>
      </w:pPr>
    </w:p>
    <w:p w:rsidR="00904EFD" w:rsidRPr="00D33CCA" w:rsidRDefault="00904EFD" w:rsidP="004549BB">
      <w:pPr>
        <w:rPr>
          <w:rFonts w:ascii="Bookman Old Style" w:hAnsi="Bookman Old Style"/>
        </w:rPr>
      </w:pPr>
      <w:r w:rsidRPr="008B123D">
        <w:rPr>
          <w:rFonts w:ascii="Bookman Old Style" w:hAnsi="Bookman Old Style"/>
          <w:b/>
          <w:bCs/>
        </w:rPr>
        <w:t>Title</w:t>
      </w:r>
      <w:r w:rsidRPr="00D33CCA">
        <w:rPr>
          <w:rFonts w:ascii="Bookman Old Style" w:hAnsi="Bookman Old Style"/>
        </w:rPr>
        <w:t>………………………………………………………………………………</w:t>
      </w:r>
    </w:p>
    <w:p w:rsidR="00904EFD" w:rsidRPr="00D33CCA" w:rsidRDefault="00904EFD" w:rsidP="004549BB">
      <w:pPr>
        <w:rPr>
          <w:rFonts w:ascii="Bookman Old Style" w:hAnsi="Bookman Old Style"/>
        </w:rPr>
      </w:pPr>
      <w:r w:rsidRPr="00D33CCA">
        <w:rPr>
          <w:rFonts w:ascii="Bookman Old Style" w:hAnsi="Bookman Old Style"/>
        </w:rPr>
        <w:t xml:space="preserve"> </w:t>
      </w:r>
    </w:p>
    <w:p w:rsidR="00904EFD" w:rsidRPr="00D33CCA" w:rsidRDefault="00904EFD" w:rsidP="004549BB">
      <w:pPr>
        <w:rPr>
          <w:rFonts w:ascii="Bookman Old Style" w:hAnsi="Bookman Old Style"/>
        </w:rPr>
      </w:pPr>
      <w:r w:rsidRPr="008B123D">
        <w:rPr>
          <w:rFonts w:ascii="Bookman Old Style" w:hAnsi="Bookman Old Style"/>
          <w:b/>
          <w:bCs/>
        </w:rPr>
        <w:t>Organization</w:t>
      </w:r>
      <w:r w:rsidRPr="00D33CCA">
        <w:rPr>
          <w:rFonts w:ascii="Bookman Old Style" w:hAnsi="Bookman Old Style"/>
        </w:rPr>
        <w:t>…………………………………………………………………..</w:t>
      </w:r>
    </w:p>
    <w:p w:rsidR="00904EFD" w:rsidRPr="00D33CCA" w:rsidRDefault="00904EFD" w:rsidP="004549BB">
      <w:pPr>
        <w:rPr>
          <w:rFonts w:ascii="Bookman Old Style" w:hAnsi="Bookman Old Style"/>
        </w:rPr>
      </w:pPr>
    </w:p>
    <w:p w:rsidR="00904EFD" w:rsidRPr="00D33CCA" w:rsidRDefault="00904EFD" w:rsidP="004549BB">
      <w:pPr>
        <w:rPr>
          <w:rFonts w:ascii="Bookman Old Style" w:hAnsi="Bookman Old Style"/>
        </w:rPr>
      </w:pPr>
      <w:r w:rsidRPr="008B123D">
        <w:rPr>
          <w:rFonts w:ascii="Bookman Old Style" w:hAnsi="Bookman Old Style"/>
          <w:b/>
          <w:bCs/>
        </w:rPr>
        <w:t>Email and Tel. contacts</w:t>
      </w:r>
      <w:r w:rsidRPr="00D33CCA">
        <w:rPr>
          <w:rFonts w:ascii="Bookman Old Style" w:hAnsi="Bookman Old Style"/>
        </w:rPr>
        <w:t>:………………………………………………………</w:t>
      </w:r>
    </w:p>
    <w:p w:rsidR="00904EFD" w:rsidRPr="00D33CCA" w:rsidRDefault="00904EFD" w:rsidP="004549BB">
      <w:pPr>
        <w:rPr>
          <w:rFonts w:ascii="Bookman Old Style" w:hAnsi="Bookman Old Style"/>
        </w:rPr>
      </w:pPr>
    </w:p>
    <w:p w:rsidR="00904EFD" w:rsidRPr="00D33CCA" w:rsidRDefault="00904EFD" w:rsidP="004549BB">
      <w:pPr>
        <w:rPr>
          <w:rFonts w:ascii="Bookman Old Style" w:hAnsi="Bookman Old Style"/>
        </w:rPr>
      </w:pPr>
      <w:r w:rsidRPr="008B123D">
        <w:rPr>
          <w:rFonts w:ascii="Bookman Old Style" w:hAnsi="Bookman Old Style"/>
          <w:b/>
          <w:bCs/>
        </w:rPr>
        <w:t>Date of Arrival/Flight number</w:t>
      </w:r>
      <w:r w:rsidRPr="00D33CCA">
        <w:rPr>
          <w:rFonts w:ascii="Bookman Old Style" w:hAnsi="Bookman Old Style"/>
        </w:rPr>
        <w:t>…………………………………………….</w:t>
      </w:r>
    </w:p>
    <w:p w:rsidR="00904EFD" w:rsidRPr="00D33CCA" w:rsidRDefault="00904EFD" w:rsidP="004549BB">
      <w:pPr>
        <w:rPr>
          <w:rFonts w:ascii="Bookman Old Style" w:hAnsi="Bookman Old Style"/>
        </w:rPr>
      </w:pPr>
    </w:p>
    <w:p w:rsidR="00904EFD" w:rsidRPr="00D33CCA" w:rsidRDefault="00904EFD" w:rsidP="004549BB">
      <w:pPr>
        <w:rPr>
          <w:rFonts w:ascii="Bookman Old Style" w:hAnsi="Bookman Old Style"/>
        </w:rPr>
      </w:pPr>
      <w:r w:rsidRPr="008B123D">
        <w:rPr>
          <w:rFonts w:ascii="Bookman Old Style" w:hAnsi="Bookman Old Style"/>
          <w:b/>
          <w:bCs/>
        </w:rPr>
        <w:t>Date of Departure/Flight number</w:t>
      </w:r>
      <w:r w:rsidRPr="00D33CCA">
        <w:rPr>
          <w:rFonts w:ascii="Bookman Old Style" w:hAnsi="Bookman Old Style"/>
        </w:rPr>
        <w:t>………………………………………..</w:t>
      </w:r>
    </w:p>
    <w:p w:rsidR="00904EFD" w:rsidRPr="00D33CCA" w:rsidRDefault="00904EFD" w:rsidP="004549BB">
      <w:pPr>
        <w:rPr>
          <w:rFonts w:ascii="Bookman Old Style" w:hAnsi="Bookman Old Style"/>
        </w:rPr>
      </w:pPr>
    </w:p>
    <w:p w:rsidR="00904EFD" w:rsidRPr="00D33CCA" w:rsidRDefault="00904EFD" w:rsidP="004549BB">
      <w:pPr>
        <w:pStyle w:val="Heading1"/>
        <w:rPr>
          <w:rFonts w:ascii="Bookman Old Style" w:hAnsi="Bookman Old Style"/>
        </w:rPr>
      </w:pPr>
      <w:r w:rsidRPr="008B123D">
        <w:rPr>
          <w:rFonts w:ascii="Bookman Old Style" w:hAnsi="Bookman Old Style"/>
          <w:b w:val="0"/>
          <w:bCs/>
        </w:rPr>
        <w:t>Signature</w:t>
      </w:r>
      <w:r w:rsidRPr="00D33CCA">
        <w:rPr>
          <w:rFonts w:ascii="Bookman Old Style" w:hAnsi="Bookman Old Style"/>
        </w:rPr>
        <w:t>………………..……………………………………………………..</w:t>
      </w:r>
    </w:p>
    <w:p w:rsidR="00904EFD" w:rsidRDefault="00904EFD" w:rsidP="004549BB">
      <w:pPr>
        <w:jc w:val="center"/>
        <w:rPr>
          <w:rFonts w:ascii="Bookman Old Style" w:hAnsi="Bookman Old Style"/>
          <w:b/>
        </w:rPr>
      </w:pPr>
    </w:p>
    <w:p w:rsidR="00904EFD" w:rsidRPr="004549BB" w:rsidRDefault="00904EFD" w:rsidP="004549BB">
      <w:pPr>
        <w:jc w:val="center"/>
        <w:rPr>
          <w:rFonts w:ascii="Bookman Old Style" w:hAnsi="Bookman Old Style"/>
          <w:b/>
        </w:rPr>
      </w:pPr>
      <w:r w:rsidRPr="004549BB">
        <w:rPr>
          <w:rFonts w:ascii="Bookman Old Style" w:hAnsi="Bookman Old Style"/>
          <w:b/>
        </w:rPr>
        <w:t xml:space="preserve">Please return by </w:t>
      </w:r>
      <w:r w:rsidRPr="004549BB">
        <w:rPr>
          <w:rFonts w:ascii="Bookman Old Style" w:hAnsi="Bookman Old Style" w:cs="Arial"/>
          <w:b/>
          <w:bCs/>
        </w:rPr>
        <w:t>31</w:t>
      </w:r>
      <w:r w:rsidRPr="004549BB">
        <w:rPr>
          <w:rFonts w:ascii="Bookman Old Style" w:hAnsi="Bookman Old Style" w:cs="Arial"/>
          <w:b/>
          <w:bCs/>
          <w:vertAlign w:val="superscript"/>
        </w:rPr>
        <w:t>st</w:t>
      </w:r>
      <w:r w:rsidRPr="004549BB">
        <w:rPr>
          <w:rFonts w:ascii="Bookman Old Style" w:hAnsi="Bookman Old Style" w:cs="Arial"/>
          <w:b/>
          <w:bCs/>
        </w:rPr>
        <w:t xml:space="preserve"> August 2010 </w:t>
      </w:r>
      <w:r w:rsidRPr="004549BB">
        <w:rPr>
          <w:rFonts w:ascii="Bookman Old Style" w:hAnsi="Bookman Old Style" w:cs="Arial"/>
        </w:rPr>
        <w:t xml:space="preserve"> </w:t>
      </w:r>
      <w:r w:rsidRPr="004549BB">
        <w:rPr>
          <w:rFonts w:ascii="Bookman Old Style" w:hAnsi="Bookman Old Style"/>
          <w:b/>
        </w:rPr>
        <w:t xml:space="preserve">to: </w:t>
      </w:r>
    </w:p>
    <w:p w:rsidR="00904EFD" w:rsidRPr="004549BB" w:rsidRDefault="00904EFD" w:rsidP="004549BB">
      <w:pPr>
        <w:ind w:left="-142" w:right="-576" w:firstLine="576"/>
        <w:rPr>
          <w:rFonts w:ascii="Bookman Old Style" w:hAnsi="Bookman Old Style"/>
          <w:b/>
          <w:sz w:val="22"/>
          <w:szCs w:val="22"/>
        </w:rPr>
      </w:pPr>
      <w:r w:rsidRPr="004549BB">
        <w:rPr>
          <w:rFonts w:ascii="Bookman Old Style" w:hAnsi="Bookman Old Style"/>
          <w:b/>
          <w:sz w:val="22"/>
          <w:szCs w:val="22"/>
        </w:rPr>
        <w:t>Ministry in the Office of the President in charge of ICT</w:t>
      </w:r>
      <w:r>
        <w:rPr>
          <w:rFonts w:ascii="Bookman Old Style" w:hAnsi="Bookman Old Style"/>
          <w:b/>
          <w:sz w:val="22"/>
          <w:szCs w:val="22"/>
        </w:rPr>
        <w:t>,</w:t>
      </w:r>
      <w:r w:rsidRPr="004549BB">
        <w:rPr>
          <w:rFonts w:ascii="Bookman Old Style" w:hAnsi="Bookman Old Style"/>
          <w:b/>
          <w:sz w:val="22"/>
          <w:szCs w:val="22"/>
        </w:rPr>
        <w:t xml:space="preserve"> </w:t>
      </w:r>
      <w:smartTag w:uri="urn:schemas-microsoft-com:office:smarttags" w:element="address">
        <w:smartTag w:uri="urn:schemas-microsoft-com:office:smarttags" w:element="Street">
          <w:r w:rsidRPr="004549BB">
            <w:rPr>
              <w:rFonts w:ascii="Bookman Old Style" w:hAnsi="Bookman Old Style"/>
              <w:b/>
              <w:sz w:val="22"/>
              <w:szCs w:val="22"/>
            </w:rPr>
            <w:t>PO Box 15</w:t>
          </w:r>
        </w:smartTag>
        <w:r w:rsidRPr="004549BB">
          <w:rPr>
            <w:rFonts w:ascii="Bookman Old Style" w:hAnsi="Bookman Old Style"/>
            <w:b/>
            <w:sz w:val="22"/>
            <w:szCs w:val="22"/>
          </w:rPr>
          <w:t xml:space="preserve"> </w:t>
        </w:r>
        <w:smartTag w:uri="urn:schemas-microsoft-com:office:smarttags" w:element="City">
          <w:r w:rsidRPr="004549BB">
            <w:rPr>
              <w:rFonts w:ascii="Bookman Old Style" w:hAnsi="Bookman Old Style"/>
              <w:b/>
              <w:sz w:val="22"/>
              <w:szCs w:val="22"/>
            </w:rPr>
            <w:t>Kigali</w:t>
          </w:r>
        </w:smartTag>
        <w:r w:rsidRPr="004549BB">
          <w:rPr>
            <w:rFonts w:ascii="Bookman Old Style" w:hAnsi="Bookman Old Style"/>
            <w:b/>
            <w:sz w:val="22"/>
            <w:szCs w:val="22"/>
          </w:rPr>
          <w:t xml:space="preserve">, </w:t>
        </w:r>
        <w:smartTag w:uri="urn:schemas-microsoft-com:office:smarttags" w:element="country-region">
          <w:r w:rsidRPr="004549BB">
            <w:rPr>
              <w:rFonts w:ascii="Bookman Old Style" w:hAnsi="Bookman Old Style"/>
              <w:b/>
              <w:sz w:val="22"/>
              <w:szCs w:val="22"/>
            </w:rPr>
            <w:t>Rwanda</w:t>
          </w:r>
        </w:smartTag>
      </w:smartTag>
    </w:p>
    <w:p w:rsidR="00904EFD" w:rsidRPr="004549BB" w:rsidRDefault="00904EFD" w:rsidP="004549BB">
      <w:pPr>
        <w:ind w:left="864" w:firstLine="576"/>
        <w:jc w:val="center"/>
        <w:rPr>
          <w:rFonts w:ascii="Bookman Old Style" w:hAnsi="Bookman Old Style"/>
          <w:b/>
        </w:rPr>
      </w:pPr>
      <w:r w:rsidRPr="004549BB">
        <w:rPr>
          <w:rFonts w:ascii="Bookman Old Style" w:hAnsi="Bookman Old Style"/>
          <w:b/>
        </w:rPr>
        <w:t xml:space="preserve">Email: </w:t>
      </w:r>
      <w:hyperlink r:id="rId37" w:history="1">
        <w:r w:rsidRPr="004549BB">
          <w:rPr>
            <w:rStyle w:val="Hyperlink"/>
            <w:rFonts w:ascii="Bookman Old Style" w:hAnsi="Bookman Old Style"/>
            <w:b/>
          </w:rPr>
          <w:t>amakuza@presidendency.gov.rw</w:t>
        </w:r>
      </w:hyperlink>
    </w:p>
    <w:p w:rsidR="00904EFD" w:rsidRPr="004549BB" w:rsidRDefault="00904EFD" w:rsidP="004549BB">
      <w:pPr>
        <w:ind w:left="864" w:firstLine="576"/>
        <w:jc w:val="center"/>
        <w:rPr>
          <w:rFonts w:ascii="Bookman Old Style" w:hAnsi="Bookman Old Style"/>
          <w:b/>
        </w:rPr>
      </w:pPr>
      <w:hyperlink r:id="rId38" w:history="1">
        <w:r w:rsidRPr="004549BB">
          <w:rPr>
            <w:rStyle w:val="Hyperlink"/>
            <w:rFonts w:ascii="Bookman Old Style" w:hAnsi="Bookman Old Style"/>
            <w:b/>
          </w:rPr>
          <w:t>abusingye@presidency.gov.rw</w:t>
        </w:r>
      </w:hyperlink>
    </w:p>
    <w:p w:rsidR="00904EFD" w:rsidRPr="00D019B3" w:rsidRDefault="00904EFD" w:rsidP="005B3D83">
      <w:pPr>
        <w:ind w:left="864" w:firstLine="576"/>
        <w:jc w:val="center"/>
        <w:rPr>
          <w:rFonts w:ascii="Cambria" w:hAnsi="Cambria"/>
          <w:b/>
        </w:rPr>
      </w:pPr>
      <w:hyperlink r:id="rId39" w:history="1">
        <w:r w:rsidRPr="004549BB">
          <w:rPr>
            <w:rStyle w:val="Hyperlink"/>
            <w:rFonts w:ascii="Bookman Old Style" w:hAnsi="Bookman Old Style"/>
            <w:b/>
          </w:rPr>
          <w:t>rkirabo@presidency.gov.rw</w:t>
        </w:r>
      </w:hyperlink>
      <w:r w:rsidRPr="00D019B3">
        <w:rPr>
          <w:rFonts w:ascii="Cambria" w:hAnsi="Cambria"/>
          <w:b/>
        </w:rPr>
        <w:t xml:space="preserve">                                        </w:t>
      </w:r>
    </w:p>
    <w:p w:rsidR="00904EFD" w:rsidRPr="004549BB" w:rsidRDefault="00904EFD" w:rsidP="004549BB"/>
    <w:p w:rsidR="00904EFD" w:rsidRDefault="00904EFD" w:rsidP="004549BB">
      <w:pPr>
        <w:pStyle w:val="LetterStart"/>
        <w:tabs>
          <w:tab w:val="clear" w:pos="1361"/>
          <w:tab w:val="clear" w:pos="1758"/>
          <w:tab w:val="clear" w:pos="2155"/>
          <w:tab w:val="clear" w:pos="2552"/>
          <w:tab w:val="center" w:pos="4962"/>
        </w:tabs>
        <w:spacing w:before="120" w:line="240" w:lineRule="atLeast"/>
        <w:jc w:val="center"/>
        <w:rPr>
          <w:lang w:val="fr-CH"/>
        </w:rPr>
      </w:pPr>
    </w:p>
    <w:sectPr w:rsidR="00904EFD" w:rsidSect="00802C84">
      <w:pgSz w:w="11907" w:h="16840" w:code="9"/>
      <w:pgMar w:top="567" w:right="1276" w:bottom="567"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E60" w:rsidRDefault="000F1E60">
      <w:r>
        <w:separator/>
      </w:r>
    </w:p>
  </w:endnote>
  <w:endnote w:type="continuationSeparator" w:id="0">
    <w:p w:rsidR="000F1E60" w:rsidRDefault="000F1E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9" w:rsidRDefault="00E25D39" w:rsidP="00A74A77">
    <w:pPr>
      <w:pStyle w:val="Footer"/>
    </w:pPr>
    <w:r>
      <w:t>itu-t\bureau\circ\126</w:t>
    </w:r>
    <w:r w:rsidRPr="00711EDC">
      <w:t>e</w:t>
    </w:r>
    <w:r w:rsidRPr="0067110F">
      <w:t>.doc</w:t>
    </w:r>
  </w:p>
  <w:p w:rsidR="00E25D39" w:rsidRPr="00C14FDC" w:rsidRDefault="00E25D39" w:rsidP="00C14FDC">
    <w:pPr>
      <w:pStyle w:val="Footer"/>
    </w:pPr>
    <w:r w:rsidRPr="00C14FD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9" w:rsidRDefault="00E25D39" w:rsidP="00AE03C4">
    <w:pPr>
      <w:pStyle w:val="Footer"/>
      <w:rPr>
        <w:lang w:val="en-US"/>
      </w:rPr>
    </w:pPr>
  </w:p>
  <w:p w:rsidR="00E25D39" w:rsidRDefault="00E25D39" w:rsidP="00AE03C4">
    <w:pPr>
      <w:pStyle w:val="Footer"/>
      <w:rPr>
        <w:lang w:val="en-US"/>
      </w:rPr>
    </w:pPr>
  </w:p>
  <w:p w:rsidR="00E25D39" w:rsidRPr="00AE03C4" w:rsidRDefault="00E25D39" w:rsidP="00323328">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25pt;height:39pt" o:ole="">
          <v:imagedata r:id="rId1" o:title=""/>
        </v:shape>
        <o:OLEObject Type="Embed" ProgID="Word.Document.8" ShapeID="_x0000_i1026" DrawAspect="Content" ObjectID="_1341926224" r:id="rId2">
          <o:FieldCodes>\s</o:FieldCodes>
        </o:OLEObject>
      </w:obje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9" w:rsidRPr="005C5DFB" w:rsidRDefault="00E25D39" w:rsidP="00AE03C4">
    <w:pPr>
      <w:pStyle w:val="Footer"/>
    </w:pPr>
    <w:r>
      <w:t>itu-t\bureau\circ\126</w:t>
    </w:r>
    <w:r w:rsidRPr="00711EDC">
      <w:t>e</w:t>
    </w:r>
    <w:r w:rsidRPr="0067110F">
      <w:t>.doc</w:t>
    </w:r>
  </w:p>
  <w:p w:rsidR="00E25D39" w:rsidRPr="005C5DFB" w:rsidRDefault="00E25D39" w:rsidP="00AE03C4">
    <w:pPr>
      <w:pStyle w:val="Footer"/>
    </w:pPr>
  </w:p>
  <w:p w:rsidR="00E25D39" w:rsidRPr="005C5DFB" w:rsidRDefault="00E25D39" w:rsidP="00323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E60" w:rsidRDefault="000F1E60">
      <w:r>
        <w:t>____________________</w:t>
      </w:r>
    </w:p>
  </w:footnote>
  <w:footnote w:type="continuationSeparator" w:id="0">
    <w:p w:rsidR="000F1E60" w:rsidRDefault="000F1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9" w:rsidRDefault="00E25D39" w:rsidP="00AE03C4">
    <w:pPr>
      <w:pStyle w:val="Header"/>
    </w:pPr>
    <w:r>
      <w:t xml:space="preserve">- </w:t>
    </w:r>
    <w:fldSimple w:instr="PAGE">
      <w:r w:rsidR="00C953EB">
        <w:rPr>
          <w:noProof/>
        </w:rPr>
        <w:t>2</w:t>
      </w:r>
    </w:fldSimple>
    <w:r>
      <w:t xml:space="preserve"> -</w:t>
    </w:r>
  </w:p>
  <w:p w:rsidR="00E25D39" w:rsidRPr="00AE03C4" w:rsidRDefault="00E25D39" w:rsidP="00AE0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9" w:rsidRDefault="00E25D39">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953EB">
      <w:rPr>
        <w:rStyle w:val="PageNumber"/>
        <w:noProof/>
      </w:rPr>
      <w:t>3</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3">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6">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0">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3">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6">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9">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0">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2">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5">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6">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1">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27"/>
  </w:num>
  <w:num w:numId="4">
    <w:abstractNumId w:val="23"/>
  </w:num>
  <w:num w:numId="5">
    <w:abstractNumId w:val="8"/>
  </w:num>
  <w:num w:numId="6">
    <w:abstractNumId w:val="3"/>
  </w:num>
  <w:num w:numId="7">
    <w:abstractNumId w:val="11"/>
  </w:num>
  <w:num w:numId="8">
    <w:abstractNumId w:val="5"/>
  </w:num>
  <w:num w:numId="9">
    <w:abstractNumId w:val="16"/>
  </w:num>
  <w:num w:numId="10">
    <w:abstractNumId w:val="22"/>
  </w:num>
  <w:num w:numId="11">
    <w:abstractNumId w:val="31"/>
  </w:num>
  <w:num w:numId="12">
    <w:abstractNumId w:val="1"/>
  </w:num>
  <w:num w:numId="13">
    <w:abstractNumId w:val="7"/>
  </w:num>
  <w:num w:numId="14">
    <w:abstractNumId w:val="28"/>
  </w:num>
  <w:num w:numId="15">
    <w:abstractNumId w:val="0"/>
  </w:num>
  <w:num w:numId="16">
    <w:abstractNumId w:val="10"/>
  </w:num>
  <w:num w:numId="17">
    <w:abstractNumId w:val="13"/>
  </w:num>
  <w:num w:numId="18">
    <w:abstractNumId w:val="14"/>
  </w:num>
  <w:num w:numId="19">
    <w:abstractNumId w:val="26"/>
  </w:num>
  <w:num w:numId="20">
    <w:abstractNumId w:val="29"/>
  </w:num>
  <w:num w:numId="21">
    <w:abstractNumId w:val="9"/>
  </w:num>
  <w:num w:numId="22">
    <w:abstractNumId w:val="4"/>
  </w:num>
  <w:num w:numId="23">
    <w:abstractNumId w:val="21"/>
  </w:num>
  <w:num w:numId="24">
    <w:abstractNumId w:val="15"/>
  </w:num>
  <w:num w:numId="25">
    <w:abstractNumId w:val="19"/>
  </w:num>
  <w:num w:numId="26">
    <w:abstractNumId w:val="18"/>
  </w:num>
  <w:num w:numId="27">
    <w:abstractNumId w:val="6"/>
  </w:num>
  <w:num w:numId="28">
    <w:abstractNumId w:val="12"/>
  </w:num>
  <w:num w:numId="29">
    <w:abstractNumId w:val="25"/>
  </w:num>
  <w:num w:numId="30">
    <w:abstractNumId w:val="30"/>
  </w:num>
  <w:num w:numId="31">
    <w:abstractNumId w:val="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306FA"/>
    <w:rsid w:val="000147A8"/>
    <w:rsid w:val="00014874"/>
    <w:rsid w:val="000260C4"/>
    <w:rsid w:val="000306FA"/>
    <w:rsid w:val="00073124"/>
    <w:rsid w:val="00086937"/>
    <w:rsid w:val="000A5C7A"/>
    <w:rsid w:val="000C212E"/>
    <w:rsid w:val="000D2F8F"/>
    <w:rsid w:val="000E3CA1"/>
    <w:rsid w:val="000E73C2"/>
    <w:rsid w:val="000F1E60"/>
    <w:rsid w:val="00106700"/>
    <w:rsid w:val="00110011"/>
    <w:rsid w:val="0011215F"/>
    <w:rsid w:val="00127D58"/>
    <w:rsid w:val="001327D9"/>
    <w:rsid w:val="00140415"/>
    <w:rsid w:val="00145483"/>
    <w:rsid w:val="001476BF"/>
    <w:rsid w:val="001702DB"/>
    <w:rsid w:val="00175B33"/>
    <w:rsid w:val="00185FAF"/>
    <w:rsid w:val="001A01B3"/>
    <w:rsid w:val="001D0E99"/>
    <w:rsid w:val="001E0D2F"/>
    <w:rsid w:val="001E4DE7"/>
    <w:rsid w:val="001E5882"/>
    <w:rsid w:val="001E6B4E"/>
    <w:rsid w:val="001F13DE"/>
    <w:rsid w:val="001F5A0A"/>
    <w:rsid w:val="00201311"/>
    <w:rsid w:val="00203E8E"/>
    <w:rsid w:val="00214E8F"/>
    <w:rsid w:val="00216336"/>
    <w:rsid w:val="002219DE"/>
    <w:rsid w:val="00255FEC"/>
    <w:rsid w:val="00270E51"/>
    <w:rsid w:val="00273D40"/>
    <w:rsid w:val="00293DF6"/>
    <w:rsid w:val="002B3D7B"/>
    <w:rsid w:val="002B3EBC"/>
    <w:rsid w:val="002C0748"/>
    <w:rsid w:val="002C0D30"/>
    <w:rsid w:val="002D6AEC"/>
    <w:rsid w:val="002E01CF"/>
    <w:rsid w:val="002F0CB9"/>
    <w:rsid w:val="002F0F43"/>
    <w:rsid w:val="002F2BD5"/>
    <w:rsid w:val="002F3F8E"/>
    <w:rsid w:val="00303B49"/>
    <w:rsid w:val="00303D3F"/>
    <w:rsid w:val="00305110"/>
    <w:rsid w:val="00321135"/>
    <w:rsid w:val="00323328"/>
    <w:rsid w:val="00324733"/>
    <w:rsid w:val="00346A94"/>
    <w:rsid w:val="00351BC5"/>
    <w:rsid w:val="003604D1"/>
    <w:rsid w:val="00362BAE"/>
    <w:rsid w:val="0039576D"/>
    <w:rsid w:val="003B146D"/>
    <w:rsid w:val="003B5F5E"/>
    <w:rsid w:val="003D1361"/>
    <w:rsid w:val="003F09DE"/>
    <w:rsid w:val="003F4C91"/>
    <w:rsid w:val="003F68F2"/>
    <w:rsid w:val="0043465D"/>
    <w:rsid w:val="004347CD"/>
    <w:rsid w:val="00434FB0"/>
    <w:rsid w:val="00436777"/>
    <w:rsid w:val="00440CE9"/>
    <w:rsid w:val="004549BB"/>
    <w:rsid w:val="004617B2"/>
    <w:rsid w:val="00473DB4"/>
    <w:rsid w:val="00474168"/>
    <w:rsid w:val="0048046E"/>
    <w:rsid w:val="0049629A"/>
    <w:rsid w:val="004B2C91"/>
    <w:rsid w:val="004C0F17"/>
    <w:rsid w:val="004C62A6"/>
    <w:rsid w:val="004D3CAA"/>
    <w:rsid w:val="004E5742"/>
    <w:rsid w:val="004F22F7"/>
    <w:rsid w:val="004F5595"/>
    <w:rsid w:val="00514441"/>
    <w:rsid w:val="00515857"/>
    <w:rsid w:val="005215A7"/>
    <w:rsid w:val="0052425F"/>
    <w:rsid w:val="00527395"/>
    <w:rsid w:val="005324C1"/>
    <w:rsid w:val="005469B6"/>
    <w:rsid w:val="00554245"/>
    <w:rsid w:val="005607C6"/>
    <w:rsid w:val="00570BC2"/>
    <w:rsid w:val="00575072"/>
    <w:rsid w:val="005771CC"/>
    <w:rsid w:val="00577668"/>
    <w:rsid w:val="00595485"/>
    <w:rsid w:val="005A035F"/>
    <w:rsid w:val="005B3D83"/>
    <w:rsid w:val="005C0A20"/>
    <w:rsid w:val="005C3BC8"/>
    <w:rsid w:val="005C5DFB"/>
    <w:rsid w:val="005F580F"/>
    <w:rsid w:val="005F7304"/>
    <w:rsid w:val="00602281"/>
    <w:rsid w:val="00612889"/>
    <w:rsid w:val="00614EB6"/>
    <w:rsid w:val="00630399"/>
    <w:rsid w:val="00646951"/>
    <w:rsid w:val="00663D44"/>
    <w:rsid w:val="00665FF2"/>
    <w:rsid w:val="0067110F"/>
    <w:rsid w:val="00676A0C"/>
    <w:rsid w:val="00691E1A"/>
    <w:rsid w:val="00694881"/>
    <w:rsid w:val="006B13AC"/>
    <w:rsid w:val="006B7261"/>
    <w:rsid w:val="006C107E"/>
    <w:rsid w:val="006D601F"/>
    <w:rsid w:val="006E047D"/>
    <w:rsid w:val="006E722F"/>
    <w:rsid w:val="00711EDC"/>
    <w:rsid w:val="00715FB9"/>
    <w:rsid w:val="00724BF9"/>
    <w:rsid w:val="007318A8"/>
    <w:rsid w:val="007342ED"/>
    <w:rsid w:val="00734876"/>
    <w:rsid w:val="007364AE"/>
    <w:rsid w:val="00755140"/>
    <w:rsid w:val="007670D3"/>
    <w:rsid w:val="007708AA"/>
    <w:rsid w:val="00784BEA"/>
    <w:rsid w:val="00784E22"/>
    <w:rsid w:val="0078643B"/>
    <w:rsid w:val="00790E30"/>
    <w:rsid w:val="0079106C"/>
    <w:rsid w:val="007B5333"/>
    <w:rsid w:val="007B596B"/>
    <w:rsid w:val="007D2806"/>
    <w:rsid w:val="007E351F"/>
    <w:rsid w:val="00802C84"/>
    <w:rsid w:val="00803821"/>
    <w:rsid w:val="00811E0A"/>
    <w:rsid w:val="0081305B"/>
    <w:rsid w:val="00817F1B"/>
    <w:rsid w:val="008733CD"/>
    <w:rsid w:val="00875C7A"/>
    <w:rsid w:val="00893BCD"/>
    <w:rsid w:val="008A1CA5"/>
    <w:rsid w:val="008A7DE3"/>
    <w:rsid w:val="008B123D"/>
    <w:rsid w:val="008B1814"/>
    <w:rsid w:val="008B2D25"/>
    <w:rsid w:val="008B3729"/>
    <w:rsid w:val="008C7B3B"/>
    <w:rsid w:val="00903EF1"/>
    <w:rsid w:val="00904EFD"/>
    <w:rsid w:val="00914F85"/>
    <w:rsid w:val="009218FF"/>
    <w:rsid w:val="00921D83"/>
    <w:rsid w:val="009309A8"/>
    <w:rsid w:val="0094137D"/>
    <w:rsid w:val="0094379E"/>
    <w:rsid w:val="00954A16"/>
    <w:rsid w:val="00957C6D"/>
    <w:rsid w:val="00957FE8"/>
    <w:rsid w:val="00965183"/>
    <w:rsid w:val="00983E4F"/>
    <w:rsid w:val="00984DF5"/>
    <w:rsid w:val="009B1014"/>
    <w:rsid w:val="009B4808"/>
    <w:rsid w:val="009E6037"/>
    <w:rsid w:val="009E6982"/>
    <w:rsid w:val="009F605E"/>
    <w:rsid w:val="00A01521"/>
    <w:rsid w:val="00A019DC"/>
    <w:rsid w:val="00A2332F"/>
    <w:rsid w:val="00A26BA7"/>
    <w:rsid w:val="00A26C9E"/>
    <w:rsid w:val="00A27D0C"/>
    <w:rsid w:val="00A313F5"/>
    <w:rsid w:val="00A36EA7"/>
    <w:rsid w:val="00A41CDD"/>
    <w:rsid w:val="00A56F3A"/>
    <w:rsid w:val="00A60C6E"/>
    <w:rsid w:val="00A66CB6"/>
    <w:rsid w:val="00A74A77"/>
    <w:rsid w:val="00A77064"/>
    <w:rsid w:val="00A86693"/>
    <w:rsid w:val="00A9216D"/>
    <w:rsid w:val="00AA74F9"/>
    <w:rsid w:val="00AB6280"/>
    <w:rsid w:val="00AD46CA"/>
    <w:rsid w:val="00AE03C4"/>
    <w:rsid w:val="00AF5040"/>
    <w:rsid w:val="00B07DCB"/>
    <w:rsid w:val="00B355B2"/>
    <w:rsid w:val="00B37D53"/>
    <w:rsid w:val="00B440E1"/>
    <w:rsid w:val="00B47ED0"/>
    <w:rsid w:val="00B64B58"/>
    <w:rsid w:val="00B67036"/>
    <w:rsid w:val="00B7502F"/>
    <w:rsid w:val="00B84859"/>
    <w:rsid w:val="00BB0D21"/>
    <w:rsid w:val="00BC24C5"/>
    <w:rsid w:val="00BD0C2E"/>
    <w:rsid w:val="00BD104A"/>
    <w:rsid w:val="00BD437B"/>
    <w:rsid w:val="00BE3061"/>
    <w:rsid w:val="00BE6F29"/>
    <w:rsid w:val="00BE7CFF"/>
    <w:rsid w:val="00BF75EB"/>
    <w:rsid w:val="00C1057D"/>
    <w:rsid w:val="00C13DF6"/>
    <w:rsid w:val="00C14FDC"/>
    <w:rsid w:val="00C2134D"/>
    <w:rsid w:val="00C2733F"/>
    <w:rsid w:val="00C333C1"/>
    <w:rsid w:val="00C37D19"/>
    <w:rsid w:val="00C45AC8"/>
    <w:rsid w:val="00C67AB9"/>
    <w:rsid w:val="00C70221"/>
    <w:rsid w:val="00C72170"/>
    <w:rsid w:val="00C729A2"/>
    <w:rsid w:val="00C75C4A"/>
    <w:rsid w:val="00C861FB"/>
    <w:rsid w:val="00C905E3"/>
    <w:rsid w:val="00C92C20"/>
    <w:rsid w:val="00C9418E"/>
    <w:rsid w:val="00C953EB"/>
    <w:rsid w:val="00C97F76"/>
    <w:rsid w:val="00CA0BCB"/>
    <w:rsid w:val="00CA4B76"/>
    <w:rsid w:val="00CC1ADC"/>
    <w:rsid w:val="00CD1829"/>
    <w:rsid w:val="00CD642F"/>
    <w:rsid w:val="00CD7A93"/>
    <w:rsid w:val="00CE2E15"/>
    <w:rsid w:val="00CE7B98"/>
    <w:rsid w:val="00CF791A"/>
    <w:rsid w:val="00D0015B"/>
    <w:rsid w:val="00D019B3"/>
    <w:rsid w:val="00D1234F"/>
    <w:rsid w:val="00D14EF3"/>
    <w:rsid w:val="00D33CCA"/>
    <w:rsid w:val="00D46480"/>
    <w:rsid w:val="00D52ABF"/>
    <w:rsid w:val="00D8097E"/>
    <w:rsid w:val="00D82851"/>
    <w:rsid w:val="00D90C15"/>
    <w:rsid w:val="00DA4358"/>
    <w:rsid w:val="00DB1781"/>
    <w:rsid w:val="00DB5BD0"/>
    <w:rsid w:val="00DD0F3B"/>
    <w:rsid w:val="00DD196A"/>
    <w:rsid w:val="00DD1E9F"/>
    <w:rsid w:val="00DD3979"/>
    <w:rsid w:val="00DD6346"/>
    <w:rsid w:val="00DF0008"/>
    <w:rsid w:val="00DF4942"/>
    <w:rsid w:val="00E00CF3"/>
    <w:rsid w:val="00E20C97"/>
    <w:rsid w:val="00E22573"/>
    <w:rsid w:val="00E25D39"/>
    <w:rsid w:val="00E26B3D"/>
    <w:rsid w:val="00E329A5"/>
    <w:rsid w:val="00E406E5"/>
    <w:rsid w:val="00E6401B"/>
    <w:rsid w:val="00E74A42"/>
    <w:rsid w:val="00E75B39"/>
    <w:rsid w:val="00EB08B1"/>
    <w:rsid w:val="00EC0B2D"/>
    <w:rsid w:val="00EC164E"/>
    <w:rsid w:val="00EC5707"/>
    <w:rsid w:val="00ED45A3"/>
    <w:rsid w:val="00EE74A6"/>
    <w:rsid w:val="00EF7217"/>
    <w:rsid w:val="00EF76F8"/>
    <w:rsid w:val="00F136C5"/>
    <w:rsid w:val="00F20121"/>
    <w:rsid w:val="00F35545"/>
    <w:rsid w:val="00F41F0B"/>
    <w:rsid w:val="00F462F5"/>
    <w:rsid w:val="00F50108"/>
    <w:rsid w:val="00F53CD6"/>
    <w:rsid w:val="00F65771"/>
    <w:rsid w:val="00F7672A"/>
    <w:rsid w:val="00F90A4E"/>
    <w:rsid w:val="00F91835"/>
    <w:rsid w:val="00F9475C"/>
    <w:rsid w:val="00F97910"/>
    <w:rsid w:val="00FA1871"/>
    <w:rsid w:val="00FA2AE2"/>
    <w:rsid w:val="00FA37C2"/>
    <w:rsid w:val="00FA668C"/>
    <w:rsid w:val="00FB120A"/>
    <w:rsid w:val="00FB2D84"/>
    <w:rsid w:val="00FB6DF7"/>
    <w:rsid w:val="00FC1DA6"/>
    <w:rsid w:val="00FC1E35"/>
    <w:rsid w:val="00FC31F5"/>
    <w:rsid w:val="00FC6E61"/>
    <w:rsid w:val="00FD0C0E"/>
    <w:rsid w:val="00FD54F2"/>
    <w:rsid w:val="00FD6E8B"/>
    <w:rsid w:val="00FF59BF"/>
    <w:rsid w:val="00FF60CB"/>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18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basedOn w:val="DefaultParagraphFont"/>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basedOn w:val="DefaultParagraphFont"/>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basedOn w:val="DefaultParagraphFont"/>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FB2D84"/>
    <w:rPr>
      <w:rFonts w:cs="Times New Roman"/>
      <w:b/>
      <w:bCs/>
    </w:rPr>
  </w:style>
  <w:style w:type="paragraph" w:styleId="NormalWeb">
    <w:name w:val="Normal (Web)"/>
    <w:basedOn w:val="Normal"/>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basedOn w:val="DefaultParagraphFont"/>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optical-fibre/201009/index.html" TargetMode="External"/><Relationship Id="rId18" Type="http://schemas.openxmlformats.org/officeDocument/2006/relationships/hyperlink" Target="http://www.migration.gov.rw" TargetMode="External"/><Relationship Id="rId26" Type="http://schemas.openxmlformats.org/officeDocument/2006/relationships/hyperlink" Target="mailto:gorillashotel@rwanda1.com" TargetMode="External"/><Relationship Id="rId39" Type="http://schemas.openxmlformats.org/officeDocument/2006/relationships/hyperlink" Target="mailto:rkirabo@presidency.gov.rw"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mailto:amakuza@presidency.gov.rw" TargetMode="External"/><Relationship Id="rId7" Type="http://schemas.openxmlformats.org/officeDocument/2006/relationships/image" Target="media/image1.png"/><Relationship Id="rId12" Type="http://schemas.openxmlformats.org/officeDocument/2006/relationships/hyperlink" Target="http://www.itu.int/dms_pub/itu-t/opb/hdb/T-HDB-OUT.10-2009-1-PDF-E.pdf" TargetMode="External"/><Relationship Id="rId17" Type="http://schemas.openxmlformats.org/officeDocument/2006/relationships/hyperlink" Target="http://www.itu.int/ITU-T/worksem/optical-fibre/201009/index.html" TargetMode="External"/><Relationship Id="rId25" Type="http://schemas.openxmlformats.org/officeDocument/2006/relationships/hyperlink" Target="http://www.gorillashotels.com/" TargetMode="External"/><Relationship Id="rId33" Type="http://schemas.openxmlformats.org/officeDocument/2006/relationships/hyperlink" Target="mailto:rkirabo@presidency.gov.rw" TargetMode="External"/><Relationship Id="rId38" Type="http://schemas.openxmlformats.org/officeDocument/2006/relationships/hyperlink" Target="mailto:abusingye@presidency.gov.rw" TargetMode="External"/><Relationship Id="rId2" Type="http://schemas.openxmlformats.org/officeDocument/2006/relationships/styles" Target="styles.xml"/><Relationship Id="rId16" Type="http://schemas.openxmlformats.org/officeDocument/2006/relationships/hyperlink" Target="mailto:book@gorillashotels.com" TargetMode="External"/><Relationship Id="rId20" Type="http://schemas.openxmlformats.org/officeDocument/2006/relationships/footer" Target="footer1.xml"/><Relationship Id="rId29" Type="http://schemas.openxmlformats.org/officeDocument/2006/relationships/hyperlink" Target="http://www.gorillashotels.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workshops@itu.int" TargetMode="External"/><Relationship Id="rId24" Type="http://schemas.openxmlformats.org/officeDocument/2006/relationships/hyperlink" Target="http://www.ichotelsgroup.com/intercontinental/en/gb/locations/nairobi" TargetMode="External"/><Relationship Id="rId32" Type="http://schemas.openxmlformats.org/officeDocument/2006/relationships/hyperlink" Target="mailto:abusingye@presidency.gov.rw" TargetMode="External"/><Relationship Id="rId37" Type="http://schemas.openxmlformats.org/officeDocument/2006/relationships/hyperlink" Target="mailto:amakuza@presidendency.gov.rw"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orillashotel@rwanda1.com" TargetMode="External"/><Relationship Id="rId23" Type="http://schemas.openxmlformats.org/officeDocument/2006/relationships/footer" Target="footer3.xml"/><Relationship Id="rId28" Type="http://schemas.openxmlformats.org/officeDocument/2006/relationships/hyperlink" Target="http://www.gorillashotels.com" TargetMode="External"/><Relationship Id="rId36" Type="http://schemas.openxmlformats.org/officeDocument/2006/relationships/hyperlink" Target="http://www.gorillashotels.com/" TargetMode="External"/><Relationship Id="rId10" Type="http://schemas.openxmlformats.org/officeDocument/2006/relationships/hyperlink" Target="http://www.gorillashotels.com/" TargetMode="External"/><Relationship Id="rId19" Type="http://schemas.openxmlformats.org/officeDocument/2006/relationships/header" Target="header1.xml"/><Relationship Id="rId31" Type="http://schemas.openxmlformats.org/officeDocument/2006/relationships/hyperlink" Target="mailto:amakuza@presidendency.gov.rw" TargetMode="External"/><Relationship Id="rId4" Type="http://schemas.openxmlformats.org/officeDocument/2006/relationships/webSettings" Target="webSettings.xml"/><Relationship Id="rId9" Type="http://schemas.openxmlformats.org/officeDocument/2006/relationships/hyperlink" Target="http://www.ichotelsgroup.com/intercontinental/en/gb/locations/nairobi" TargetMode="External"/><Relationship Id="rId14" Type="http://schemas.openxmlformats.org/officeDocument/2006/relationships/hyperlink" Target="http://www.gorillashotels.com/" TargetMode="External"/><Relationship Id="rId22" Type="http://schemas.openxmlformats.org/officeDocument/2006/relationships/header" Target="header2.xml"/><Relationship Id="rId27" Type="http://schemas.openxmlformats.org/officeDocument/2006/relationships/hyperlink" Target="mailto:book@gorillashotels.com" TargetMode="External"/><Relationship Id="rId30" Type="http://schemas.openxmlformats.org/officeDocument/2006/relationships/hyperlink" Target="http://www.migration.gov.rw" TargetMode="External"/><Relationship Id="rId35" Type="http://schemas.openxmlformats.org/officeDocument/2006/relationships/hyperlink" Target="mailto:abusingye@presidency.gov.rw"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PE_COL</Template>
  <TotalTime>3</TotalTime>
  <Pages>9</Pages>
  <Words>2266</Words>
  <Characters>12922</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    Practical Information </vt:lpstr>
      <vt:lpstr>Signature………………..……………………………………………………..</vt:lpstr>
    </vt:vector>
  </TitlesOfParts>
  <Company>ITU</Company>
  <LinksUpToDate>false</LinksUpToDate>
  <CharactersWithSpaces>15158</CharactersWithSpaces>
  <SharedDoc>false</SharedDoc>
  <HLinks>
    <vt:vector size="162" baseType="variant">
      <vt:variant>
        <vt:i4>1376352</vt:i4>
      </vt:variant>
      <vt:variant>
        <vt:i4>78</vt:i4>
      </vt:variant>
      <vt:variant>
        <vt:i4>0</vt:i4>
      </vt:variant>
      <vt:variant>
        <vt:i4>5</vt:i4>
      </vt:variant>
      <vt:variant>
        <vt:lpwstr>mailto:rkirabo@presidency.gov.rw</vt:lpwstr>
      </vt:variant>
      <vt:variant>
        <vt:lpwstr/>
      </vt:variant>
      <vt:variant>
        <vt:i4>8323101</vt:i4>
      </vt:variant>
      <vt:variant>
        <vt:i4>75</vt:i4>
      </vt:variant>
      <vt:variant>
        <vt:i4>0</vt:i4>
      </vt:variant>
      <vt:variant>
        <vt:i4>5</vt:i4>
      </vt:variant>
      <vt:variant>
        <vt:lpwstr>mailto:abusingye@presidency.gov.rw</vt:lpwstr>
      </vt:variant>
      <vt:variant>
        <vt:lpwstr/>
      </vt:variant>
      <vt:variant>
        <vt:i4>8323092</vt:i4>
      </vt:variant>
      <vt:variant>
        <vt:i4>72</vt:i4>
      </vt:variant>
      <vt:variant>
        <vt:i4>0</vt:i4>
      </vt:variant>
      <vt:variant>
        <vt:i4>5</vt:i4>
      </vt:variant>
      <vt:variant>
        <vt:lpwstr>mailto:amakuza@presidendency.gov.rw</vt:lpwstr>
      </vt:variant>
      <vt:variant>
        <vt:lpwstr/>
      </vt:variant>
      <vt:variant>
        <vt:i4>2949182</vt:i4>
      </vt:variant>
      <vt:variant>
        <vt:i4>69</vt:i4>
      </vt:variant>
      <vt:variant>
        <vt:i4>0</vt:i4>
      </vt:variant>
      <vt:variant>
        <vt:i4>5</vt:i4>
      </vt:variant>
      <vt:variant>
        <vt:lpwstr>http://www.gorillashotels.com/</vt:lpwstr>
      </vt:variant>
      <vt:variant>
        <vt:lpwstr/>
      </vt:variant>
      <vt:variant>
        <vt:i4>8323101</vt:i4>
      </vt:variant>
      <vt:variant>
        <vt:i4>66</vt:i4>
      </vt:variant>
      <vt:variant>
        <vt:i4>0</vt:i4>
      </vt:variant>
      <vt:variant>
        <vt:i4>5</vt:i4>
      </vt:variant>
      <vt:variant>
        <vt:lpwstr>mailto:abusingye@presidency.gov.rw</vt:lpwstr>
      </vt:variant>
      <vt:variant>
        <vt:lpwstr/>
      </vt:variant>
      <vt:variant>
        <vt:i4>1310823</vt:i4>
      </vt:variant>
      <vt:variant>
        <vt:i4>63</vt:i4>
      </vt:variant>
      <vt:variant>
        <vt:i4>0</vt:i4>
      </vt:variant>
      <vt:variant>
        <vt:i4>5</vt:i4>
      </vt:variant>
      <vt:variant>
        <vt:lpwstr>mailto:amakuza@presidency.gov.rw</vt:lpwstr>
      </vt:variant>
      <vt:variant>
        <vt:lpwstr/>
      </vt:variant>
      <vt:variant>
        <vt:i4>1376352</vt:i4>
      </vt:variant>
      <vt:variant>
        <vt:i4>60</vt:i4>
      </vt:variant>
      <vt:variant>
        <vt:i4>0</vt:i4>
      </vt:variant>
      <vt:variant>
        <vt:i4>5</vt:i4>
      </vt:variant>
      <vt:variant>
        <vt:lpwstr>mailto:rkirabo@presidency.gov.rw</vt:lpwstr>
      </vt:variant>
      <vt:variant>
        <vt:lpwstr/>
      </vt:variant>
      <vt:variant>
        <vt:i4>8323101</vt:i4>
      </vt:variant>
      <vt:variant>
        <vt:i4>57</vt:i4>
      </vt:variant>
      <vt:variant>
        <vt:i4>0</vt:i4>
      </vt:variant>
      <vt:variant>
        <vt:i4>5</vt:i4>
      </vt:variant>
      <vt:variant>
        <vt:lpwstr>mailto:abusingye@presidency.gov.rw</vt:lpwstr>
      </vt:variant>
      <vt:variant>
        <vt:lpwstr/>
      </vt:variant>
      <vt:variant>
        <vt:i4>8323092</vt:i4>
      </vt:variant>
      <vt:variant>
        <vt:i4>54</vt:i4>
      </vt:variant>
      <vt:variant>
        <vt:i4>0</vt:i4>
      </vt:variant>
      <vt:variant>
        <vt:i4>5</vt:i4>
      </vt:variant>
      <vt:variant>
        <vt:lpwstr>mailto:amakuza@presidendency.gov.rw</vt:lpwstr>
      </vt:variant>
      <vt:variant>
        <vt:lpwstr/>
      </vt:variant>
      <vt:variant>
        <vt:i4>720968</vt:i4>
      </vt:variant>
      <vt:variant>
        <vt:i4>51</vt:i4>
      </vt:variant>
      <vt:variant>
        <vt:i4>0</vt:i4>
      </vt:variant>
      <vt:variant>
        <vt:i4>5</vt:i4>
      </vt:variant>
      <vt:variant>
        <vt:lpwstr>http://www.migration.gov.rw/</vt:lpwstr>
      </vt:variant>
      <vt:variant>
        <vt:lpwstr/>
      </vt:variant>
      <vt:variant>
        <vt:i4>2949182</vt:i4>
      </vt:variant>
      <vt:variant>
        <vt:i4>48</vt:i4>
      </vt:variant>
      <vt:variant>
        <vt:i4>0</vt:i4>
      </vt:variant>
      <vt:variant>
        <vt:i4>5</vt:i4>
      </vt:variant>
      <vt:variant>
        <vt:lpwstr>http://www.gorillashotels.com/</vt:lpwstr>
      </vt:variant>
      <vt:variant>
        <vt:lpwstr/>
      </vt:variant>
      <vt:variant>
        <vt:i4>2949182</vt:i4>
      </vt:variant>
      <vt:variant>
        <vt:i4>45</vt:i4>
      </vt:variant>
      <vt:variant>
        <vt:i4>0</vt:i4>
      </vt:variant>
      <vt:variant>
        <vt:i4>5</vt:i4>
      </vt:variant>
      <vt:variant>
        <vt:lpwstr>http://www.gorillashotels.com/</vt:lpwstr>
      </vt:variant>
      <vt:variant>
        <vt:lpwstr/>
      </vt:variant>
      <vt:variant>
        <vt:i4>4259943</vt:i4>
      </vt:variant>
      <vt:variant>
        <vt:i4>42</vt:i4>
      </vt:variant>
      <vt:variant>
        <vt:i4>0</vt:i4>
      </vt:variant>
      <vt:variant>
        <vt:i4>5</vt:i4>
      </vt:variant>
      <vt:variant>
        <vt:lpwstr>mailto:book@gorillashotels.com</vt:lpwstr>
      </vt:variant>
      <vt:variant>
        <vt:lpwstr/>
      </vt:variant>
      <vt:variant>
        <vt:i4>4325408</vt:i4>
      </vt:variant>
      <vt:variant>
        <vt:i4>39</vt:i4>
      </vt:variant>
      <vt:variant>
        <vt:i4>0</vt:i4>
      </vt:variant>
      <vt:variant>
        <vt:i4>5</vt:i4>
      </vt:variant>
      <vt:variant>
        <vt:lpwstr>mailto:gorillashotel@rwanda1.com</vt:lpwstr>
      </vt:variant>
      <vt:variant>
        <vt:lpwstr/>
      </vt:variant>
      <vt:variant>
        <vt:i4>2949182</vt:i4>
      </vt:variant>
      <vt:variant>
        <vt:i4>35</vt:i4>
      </vt:variant>
      <vt:variant>
        <vt:i4>0</vt:i4>
      </vt:variant>
      <vt:variant>
        <vt:i4>5</vt:i4>
      </vt:variant>
      <vt:variant>
        <vt:lpwstr>http://www.gorillashotels.com/</vt:lpwstr>
      </vt:variant>
      <vt:variant>
        <vt:lpwstr/>
      </vt:variant>
      <vt:variant>
        <vt:i4>983062</vt:i4>
      </vt:variant>
      <vt:variant>
        <vt:i4>33</vt:i4>
      </vt:variant>
      <vt:variant>
        <vt:i4>0</vt:i4>
      </vt:variant>
      <vt:variant>
        <vt:i4>5</vt:i4>
      </vt:variant>
      <vt:variant>
        <vt:lpwstr>http://www.ichotelsgroup.com/intercontinental/en/gb/locations/nairobi</vt:lpwstr>
      </vt:variant>
      <vt:variant>
        <vt:lpwstr/>
      </vt:variant>
      <vt:variant>
        <vt:i4>720968</vt:i4>
      </vt:variant>
      <vt:variant>
        <vt:i4>30</vt:i4>
      </vt:variant>
      <vt:variant>
        <vt:i4>0</vt:i4>
      </vt:variant>
      <vt:variant>
        <vt:i4>5</vt:i4>
      </vt:variant>
      <vt:variant>
        <vt:lpwstr>http://www.migration.gov.rw/</vt:lpwstr>
      </vt:variant>
      <vt:variant>
        <vt:lpwstr/>
      </vt:variant>
      <vt:variant>
        <vt:i4>852059</vt:i4>
      </vt:variant>
      <vt:variant>
        <vt:i4>27</vt:i4>
      </vt:variant>
      <vt:variant>
        <vt:i4>0</vt:i4>
      </vt:variant>
      <vt:variant>
        <vt:i4>5</vt:i4>
      </vt:variant>
      <vt:variant>
        <vt:lpwstr>http://www.itu.int/ITU-T/worksem/optical-fibre/201009/index.html</vt:lpwstr>
      </vt:variant>
      <vt:variant>
        <vt:lpwstr/>
      </vt:variant>
      <vt:variant>
        <vt:i4>4259943</vt:i4>
      </vt:variant>
      <vt:variant>
        <vt:i4>24</vt:i4>
      </vt:variant>
      <vt:variant>
        <vt:i4>0</vt:i4>
      </vt:variant>
      <vt:variant>
        <vt:i4>5</vt:i4>
      </vt:variant>
      <vt:variant>
        <vt:lpwstr>mailto:book@gorillashotels.com</vt:lpwstr>
      </vt:variant>
      <vt:variant>
        <vt:lpwstr/>
      </vt:variant>
      <vt:variant>
        <vt:i4>4325408</vt:i4>
      </vt:variant>
      <vt:variant>
        <vt:i4>21</vt:i4>
      </vt:variant>
      <vt:variant>
        <vt:i4>0</vt:i4>
      </vt:variant>
      <vt:variant>
        <vt:i4>5</vt:i4>
      </vt:variant>
      <vt:variant>
        <vt:lpwstr>mailto:gorillashotel@rwanda1.com</vt:lpwstr>
      </vt:variant>
      <vt:variant>
        <vt:lpwstr/>
      </vt:variant>
      <vt:variant>
        <vt:i4>2949182</vt:i4>
      </vt:variant>
      <vt:variant>
        <vt:i4>18</vt:i4>
      </vt:variant>
      <vt:variant>
        <vt:i4>0</vt:i4>
      </vt:variant>
      <vt:variant>
        <vt:i4>5</vt:i4>
      </vt:variant>
      <vt:variant>
        <vt:lpwstr>http://www.gorillashotels.com/</vt:lpwstr>
      </vt:variant>
      <vt:variant>
        <vt:lpwstr/>
      </vt:variant>
      <vt:variant>
        <vt:i4>852059</vt:i4>
      </vt:variant>
      <vt:variant>
        <vt:i4>15</vt:i4>
      </vt:variant>
      <vt:variant>
        <vt:i4>0</vt:i4>
      </vt:variant>
      <vt:variant>
        <vt:i4>5</vt:i4>
      </vt:variant>
      <vt:variant>
        <vt:lpwstr>http://www.itu.int/ITU-T/worksem/optical-fibre/201009/index.html</vt:lpwstr>
      </vt:variant>
      <vt:variant>
        <vt:lpwstr/>
      </vt:variant>
      <vt:variant>
        <vt:i4>6553679</vt:i4>
      </vt:variant>
      <vt:variant>
        <vt:i4>12</vt:i4>
      </vt:variant>
      <vt:variant>
        <vt:i4>0</vt:i4>
      </vt:variant>
      <vt:variant>
        <vt:i4>5</vt:i4>
      </vt:variant>
      <vt:variant>
        <vt:lpwstr>http://www.itu.int/dms_pub/itu-t/opb/hdb/T-HDB-OUT.10-2009-1-PDF-E.pdf</vt:lpwstr>
      </vt:variant>
      <vt:variant>
        <vt:lpwstr/>
      </vt:variant>
      <vt:variant>
        <vt:i4>1835046</vt:i4>
      </vt:variant>
      <vt:variant>
        <vt:i4>9</vt:i4>
      </vt:variant>
      <vt:variant>
        <vt:i4>0</vt:i4>
      </vt:variant>
      <vt:variant>
        <vt:i4>5</vt:i4>
      </vt:variant>
      <vt:variant>
        <vt:lpwstr>mailto:tsbworkshops@itu.int</vt:lpwstr>
      </vt:variant>
      <vt:variant>
        <vt:lpwstr/>
      </vt:variant>
      <vt:variant>
        <vt:i4>2949182</vt:i4>
      </vt:variant>
      <vt:variant>
        <vt:i4>5</vt:i4>
      </vt:variant>
      <vt:variant>
        <vt:i4>0</vt:i4>
      </vt:variant>
      <vt:variant>
        <vt:i4>5</vt:i4>
      </vt:variant>
      <vt:variant>
        <vt:lpwstr>http://www.gorillashotels.com/</vt:lpwstr>
      </vt:variant>
      <vt:variant>
        <vt:lpwstr/>
      </vt:variant>
      <vt:variant>
        <vt:i4>983062</vt:i4>
      </vt:variant>
      <vt:variant>
        <vt:i4>3</vt:i4>
      </vt:variant>
      <vt:variant>
        <vt:i4>0</vt:i4>
      </vt:variant>
      <vt:variant>
        <vt:i4>5</vt:i4>
      </vt:variant>
      <vt:variant>
        <vt:lpwstr>http://www.ichotelsgroup.com/intercontinental/en/gb/locations/nairobi</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2</cp:revision>
  <cp:lastPrinted>2010-07-29T13:07:00Z</cp:lastPrinted>
  <dcterms:created xsi:type="dcterms:W3CDTF">2010-07-29T14:31:00Z</dcterms:created>
  <dcterms:modified xsi:type="dcterms:W3CDTF">2010-07-29T14:31:00Z</dcterms:modified>
</cp:coreProperties>
</file>