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75D2C" w:rsidRPr="000070BD" w:rsidTr="00951FEB">
        <w:trPr>
          <w:cantSplit/>
        </w:trPr>
        <w:tc>
          <w:tcPr>
            <w:tcW w:w="6426" w:type="dxa"/>
            <w:vAlign w:val="center"/>
          </w:tcPr>
          <w:p w:rsidR="00475D2C" w:rsidRPr="000070BD" w:rsidRDefault="00475D2C" w:rsidP="00951FEB">
            <w:pPr>
              <w:tabs>
                <w:tab w:val="right" w:pos="8732"/>
              </w:tabs>
              <w:spacing w:before="0"/>
              <w:rPr>
                <w:rFonts w:ascii="Verdana" w:hAnsi="Verdana"/>
                <w:b/>
                <w:bCs/>
                <w:color w:val="FFFFFF"/>
                <w:sz w:val="26"/>
                <w:szCs w:val="26"/>
              </w:rPr>
            </w:pPr>
            <w:r w:rsidRPr="000070BD">
              <w:rPr>
                <w:rFonts w:ascii="Verdana" w:hAnsi="Verdana"/>
                <w:b/>
                <w:bCs/>
                <w:sz w:val="26"/>
                <w:szCs w:val="26"/>
              </w:rPr>
              <w:t>Oficina de Normalización</w:t>
            </w:r>
            <w:r w:rsidRPr="000070BD">
              <w:rPr>
                <w:rFonts w:ascii="Verdana" w:hAnsi="Verdana"/>
                <w:b/>
                <w:bCs/>
                <w:sz w:val="26"/>
                <w:szCs w:val="26"/>
              </w:rPr>
              <w:br/>
              <w:t>de las Telecomunicaciones</w:t>
            </w:r>
          </w:p>
        </w:tc>
        <w:tc>
          <w:tcPr>
            <w:tcW w:w="3355" w:type="dxa"/>
            <w:vAlign w:val="center"/>
          </w:tcPr>
          <w:p w:rsidR="00475D2C" w:rsidRPr="000070BD" w:rsidRDefault="004C6F18" w:rsidP="00951FEB">
            <w:pPr>
              <w:spacing w:before="0"/>
              <w:jc w:val="right"/>
              <w:rPr>
                <w:rFonts w:ascii="Verdana" w:hAnsi="Verdana"/>
                <w:color w:val="FFFFFF"/>
                <w:sz w:val="26"/>
                <w:szCs w:val="26"/>
              </w:rPr>
            </w:pPr>
            <w:bookmarkStart w:id="0" w:name="ditulogo"/>
            <w:bookmarkEnd w:id="0"/>
            <w:r>
              <w:rPr>
                <w:rFonts w:ascii="Verdana" w:hAnsi="Verdana"/>
                <w:b/>
                <w:noProof/>
                <w:color w:val="FFFFFF"/>
                <w:sz w:val="26"/>
                <w:szCs w:val="24"/>
                <w:lang w:val="en-US" w:eastAsia="zh-CN"/>
              </w:rPr>
              <w:drawing>
                <wp:inline distT="0" distB="0" distL="0" distR="0">
                  <wp:extent cx="175260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52600" cy="695325"/>
                          </a:xfrm>
                          <a:prstGeom prst="rect">
                            <a:avLst/>
                          </a:prstGeom>
                          <a:noFill/>
                          <a:ln w="9525">
                            <a:noFill/>
                            <a:miter lim="800000"/>
                            <a:headEnd/>
                            <a:tailEnd/>
                          </a:ln>
                        </pic:spPr>
                      </pic:pic>
                    </a:graphicData>
                  </a:graphic>
                </wp:inline>
              </w:drawing>
            </w:r>
          </w:p>
        </w:tc>
      </w:tr>
      <w:tr w:rsidR="00475D2C" w:rsidRPr="000070BD" w:rsidTr="00951FEB">
        <w:trPr>
          <w:cantSplit/>
        </w:trPr>
        <w:tc>
          <w:tcPr>
            <w:tcW w:w="6426" w:type="dxa"/>
            <w:vAlign w:val="center"/>
          </w:tcPr>
          <w:p w:rsidR="00475D2C" w:rsidRPr="000070BD" w:rsidRDefault="00475D2C" w:rsidP="00951FEB">
            <w:pPr>
              <w:tabs>
                <w:tab w:val="right" w:pos="8732"/>
              </w:tabs>
              <w:spacing w:before="0"/>
              <w:rPr>
                <w:rFonts w:ascii="Verdana" w:hAnsi="Verdana"/>
                <w:b/>
                <w:bCs/>
                <w:iCs/>
                <w:sz w:val="18"/>
                <w:szCs w:val="18"/>
              </w:rPr>
            </w:pPr>
          </w:p>
        </w:tc>
        <w:tc>
          <w:tcPr>
            <w:tcW w:w="3355" w:type="dxa"/>
            <w:vAlign w:val="center"/>
          </w:tcPr>
          <w:p w:rsidR="00475D2C" w:rsidRPr="000070BD" w:rsidRDefault="00475D2C" w:rsidP="00951FEB">
            <w:pPr>
              <w:spacing w:before="0"/>
              <w:ind w:left="993" w:hanging="993"/>
              <w:jc w:val="right"/>
              <w:rPr>
                <w:rFonts w:ascii="Verdana" w:hAnsi="Verdana"/>
                <w:sz w:val="18"/>
                <w:szCs w:val="18"/>
              </w:rPr>
            </w:pPr>
          </w:p>
        </w:tc>
      </w:tr>
    </w:tbl>
    <w:p w:rsidR="00475D2C" w:rsidRPr="000070BD" w:rsidRDefault="00475D2C" w:rsidP="00994BFA">
      <w:pPr>
        <w:tabs>
          <w:tab w:val="clear" w:pos="794"/>
          <w:tab w:val="clear" w:pos="1191"/>
          <w:tab w:val="clear" w:pos="1588"/>
          <w:tab w:val="clear" w:pos="1985"/>
          <w:tab w:val="left" w:pos="4962"/>
        </w:tabs>
      </w:pPr>
    </w:p>
    <w:p w:rsidR="00475D2C" w:rsidRPr="000070BD" w:rsidRDefault="00475D2C" w:rsidP="00994BFA">
      <w:pPr>
        <w:tabs>
          <w:tab w:val="clear" w:pos="794"/>
          <w:tab w:val="clear" w:pos="1191"/>
          <w:tab w:val="clear" w:pos="1588"/>
          <w:tab w:val="clear" w:pos="1985"/>
          <w:tab w:val="left" w:pos="4962"/>
        </w:tabs>
      </w:pPr>
      <w:r w:rsidRPr="000070BD">
        <w:tab/>
        <w:t xml:space="preserve">Ginebra, </w:t>
      </w:r>
      <w:r>
        <w:t xml:space="preserve">29 de julio </w:t>
      </w:r>
      <w:r w:rsidRPr="000070BD">
        <w:t>de 2010</w:t>
      </w:r>
    </w:p>
    <w:p w:rsidR="00475D2C" w:rsidRPr="000070BD" w:rsidRDefault="00475D2C" w:rsidP="00994BFA">
      <w:pPr>
        <w:tabs>
          <w:tab w:val="clear" w:pos="794"/>
          <w:tab w:val="clear" w:pos="1191"/>
          <w:tab w:val="clear" w:pos="1588"/>
          <w:tab w:val="clear" w:pos="1985"/>
          <w:tab w:val="left" w:pos="4962"/>
        </w:tabs>
      </w:pPr>
    </w:p>
    <w:p w:rsidR="00475D2C" w:rsidRPr="000070BD" w:rsidRDefault="00475D2C" w:rsidP="00994BFA">
      <w:pPr>
        <w:spacing w:before="0"/>
      </w:pPr>
    </w:p>
    <w:tbl>
      <w:tblPr>
        <w:tblW w:w="9631" w:type="dxa"/>
        <w:tblInd w:w="8" w:type="dxa"/>
        <w:tblLayout w:type="fixed"/>
        <w:tblCellMar>
          <w:left w:w="0" w:type="dxa"/>
          <w:right w:w="0" w:type="dxa"/>
        </w:tblCellMar>
        <w:tblLook w:val="0000"/>
      </w:tblPr>
      <w:tblGrid>
        <w:gridCol w:w="993"/>
        <w:gridCol w:w="3884"/>
        <w:gridCol w:w="4754"/>
      </w:tblGrid>
      <w:tr w:rsidR="00475D2C" w:rsidRPr="000070BD" w:rsidTr="00951FEB">
        <w:trPr>
          <w:cantSplit/>
          <w:trHeight w:val="340"/>
        </w:trPr>
        <w:tc>
          <w:tcPr>
            <w:tcW w:w="993" w:type="dxa"/>
          </w:tcPr>
          <w:p w:rsidR="00475D2C" w:rsidRPr="000070BD" w:rsidRDefault="00475D2C" w:rsidP="00951FEB">
            <w:pPr>
              <w:tabs>
                <w:tab w:val="left" w:pos="4111"/>
              </w:tabs>
              <w:spacing w:before="10"/>
              <w:ind w:left="57"/>
            </w:pPr>
            <w:r w:rsidRPr="000070BD">
              <w:rPr>
                <w:sz w:val="22"/>
              </w:rPr>
              <w:t>Ref.:</w:t>
            </w:r>
          </w:p>
          <w:p w:rsidR="00475D2C" w:rsidRPr="000070BD" w:rsidRDefault="00475D2C" w:rsidP="00951FEB">
            <w:pPr>
              <w:tabs>
                <w:tab w:val="left" w:pos="4111"/>
              </w:tabs>
              <w:spacing w:before="10"/>
              <w:ind w:left="57"/>
            </w:pPr>
          </w:p>
          <w:p w:rsidR="00475D2C" w:rsidRPr="000070BD" w:rsidRDefault="00475D2C" w:rsidP="00951FEB">
            <w:pPr>
              <w:tabs>
                <w:tab w:val="left" w:pos="4111"/>
              </w:tabs>
              <w:spacing w:before="10"/>
              <w:ind w:left="57"/>
            </w:pPr>
          </w:p>
          <w:p w:rsidR="00475D2C" w:rsidRPr="000070BD" w:rsidRDefault="00475D2C" w:rsidP="00951FEB">
            <w:pPr>
              <w:tabs>
                <w:tab w:val="left" w:pos="4111"/>
              </w:tabs>
              <w:spacing w:before="10"/>
              <w:ind w:left="57"/>
            </w:pPr>
            <w:r w:rsidRPr="000070BD">
              <w:rPr>
                <w:sz w:val="22"/>
              </w:rPr>
              <w:t>Tel.:</w:t>
            </w:r>
            <w:r w:rsidRPr="000070BD">
              <w:rPr>
                <w:sz w:val="22"/>
              </w:rPr>
              <w:br/>
              <w:t>Fax:</w:t>
            </w:r>
          </w:p>
        </w:tc>
        <w:tc>
          <w:tcPr>
            <w:tcW w:w="3884" w:type="dxa"/>
          </w:tcPr>
          <w:p w:rsidR="00475D2C" w:rsidRPr="00490332" w:rsidRDefault="00475D2C" w:rsidP="00994BFA">
            <w:pPr>
              <w:tabs>
                <w:tab w:val="left" w:pos="4111"/>
              </w:tabs>
              <w:spacing w:before="0"/>
              <w:ind w:left="57"/>
              <w:rPr>
                <w:b/>
                <w:lang w:val="en-US"/>
              </w:rPr>
            </w:pPr>
            <w:r w:rsidRPr="00490332">
              <w:rPr>
                <w:b/>
                <w:lang w:val="en-US"/>
              </w:rPr>
              <w:t>Circular TSB 1</w:t>
            </w:r>
            <w:r>
              <w:rPr>
                <w:b/>
                <w:lang w:val="en-US"/>
              </w:rPr>
              <w:t>26</w:t>
            </w:r>
          </w:p>
          <w:p w:rsidR="00475D2C" w:rsidRPr="00490332" w:rsidRDefault="00475D2C" w:rsidP="00951FEB">
            <w:pPr>
              <w:tabs>
                <w:tab w:val="left" w:pos="4111"/>
              </w:tabs>
              <w:spacing w:before="0"/>
              <w:ind w:left="57"/>
              <w:rPr>
                <w:b/>
                <w:lang w:val="en-US"/>
              </w:rPr>
            </w:pPr>
            <w:r w:rsidRPr="00490332">
              <w:rPr>
                <w:lang w:val="en-US"/>
              </w:rPr>
              <w:t>TSB Workshops/P.R.</w:t>
            </w:r>
          </w:p>
          <w:p w:rsidR="00475D2C" w:rsidRPr="000070BD" w:rsidRDefault="00475D2C" w:rsidP="00951FEB">
            <w:pPr>
              <w:tabs>
                <w:tab w:val="left" w:pos="4111"/>
              </w:tabs>
              <w:spacing w:before="0"/>
              <w:ind w:left="57"/>
            </w:pPr>
            <w:r w:rsidRPr="00490332">
              <w:rPr>
                <w:lang w:val="en-US"/>
              </w:rPr>
              <w:br/>
            </w:r>
            <w:r w:rsidRPr="000070BD">
              <w:t>+41 22 730 5235</w:t>
            </w:r>
            <w:r w:rsidRPr="000070BD">
              <w:br/>
              <w:t>+41 22 730 5853</w:t>
            </w:r>
          </w:p>
        </w:tc>
        <w:tc>
          <w:tcPr>
            <w:tcW w:w="4754" w:type="dxa"/>
          </w:tcPr>
          <w:p w:rsidR="00475D2C" w:rsidRPr="000070BD" w:rsidRDefault="00475D2C" w:rsidP="00994BFA">
            <w:pPr>
              <w:tabs>
                <w:tab w:val="clear" w:pos="794"/>
                <w:tab w:val="clear" w:pos="1191"/>
                <w:tab w:val="clear" w:pos="1588"/>
                <w:tab w:val="clear" w:pos="1985"/>
                <w:tab w:val="left" w:pos="284"/>
              </w:tabs>
              <w:spacing w:before="0"/>
              <w:ind w:left="284" w:hanging="227"/>
            </w:pPr>
            <w:bookmarkStart w:id="1" w:name="Addressee_S"/>
            <w:bookmarkEnd w:id="1"/>
            <w:r w:rsidRPr="000070BD">
              <w:t>-</w:t>
            </w:r>
            <w:r w:rsidRPr="000070BD">
              <w:tab/>
              <w:t>A las Administraciones de los Estados Miembros de la Unión;</w:t>
            </w:r>
          </w:p>
          <w:p w:rsidR="00475D2C" w:rsidRPr="000070BD" w:rsidRDefault="00475D2C" w:rsidP="00994BFA">
            <w:pPr>
              <w:tabs>
                <w:tab w:val="clear" w:pos="794"/>
                <w:tab w:val="clear" w:pos="1191"/>
                <w:tab w:val="clear" w:pos="1588"/>
                <w:tab w:val="clear" w:pos="1985"/>
                <w:tab w:val="left" w:pos="284"/>
              </w:tabs>
              <w:spacing w:before="0"/>
              <w:ind w:left="284" w:hanging="227"/>
            </w:pPr>
            <w:r w:rsidRPr="000070BD">
              <w:t>-</w:t>
            </w:r>
            <w:r w:rsidRPr="000070BD">
              <w:tab/>
              <w:t xml:space="preserve">A los </w:t>
            </w:r>
            <w:r>
              <w:t xml:space="preserve">Estados </w:t>
            </w:r>
            <w:r w:rsidRPr="000070BD">
              <w:t>Miembros del UIT-T;</w:t>
            </w:r>
          </w:p>
          <w:p w:rsidR="00475D2C" w:rsidRPr="000070BD" w:rsidRDefault="00475D2C" w:rsidP="00ED260D">
            <w:pPr>
              <w:tabs>
                <w:tab w:val="clear" w:pos="794"/>
                <w:tab w:val="clear" w:pos="1191"/>
                <w:tab w:val="clear" w:pos="1588"/>
                <w:tab w:val="clear" w:pos="1985"/>
                <w:tab w:val="left" w:pos="284"/>
              </w:tabs>
              <w:spacing w:before="0"/>
              <w:ind w:left="284" w:hanging="227"/>
            </w:pPr>
            <w:r w:rsidRPr="000070BD">
              <w:t>-</w:t>
            </w:r>
            <w:r w:rsidRPr="000070BD">
              <w:tab/>
              <w:t>A los Asociados del UIT-T;</w:t>
            </w:r>
          </w:p>
          <w:p w:rsidR="00475D2C" w:rsidRPr="000070BD" w:rsidRDefault="00475D2C" w:rsidP="00951FEB">
            <w:pPr>
              <w:tabs>
                <w:tab w:val="clear" w:pos="794"/>
                <w:tab w:val="clear" w:pos="1191"/>
                <w:tab w:val="clear" w:pos="1588"/>
                <w:tab w:val="clear" w:pos="1985"/>
                <w:tab w:val="left" w:pos="284"/>
              </w:tabs>
              <w:spacing w:before="0"/>
              <w:ind w:left="284" w:hanging="227"/>
            </w:pPr>
          </w:p>
        </w:tc>
      </w:tr>
      <w:tr w:rsidR="00475D2C" w:rsidRPr="000070BD" w:rsidTr="00951FEB">
        <w:trPr>
          <w:cantSplit/>
        </w:trPr>
        <w:tc>
          <w:tcPr>
            <w:tcW w:w="993" w:type="dxa"/>
          </w:tcPr>
          <w:p w:rsidR="00475D2C" w:rsidRPr="000070BD" w:rsidRDefault="00475D2C" w:rsidP="00951FEB">
            <w:pPr>
              <w:tabs>
                <w:tab w:val="left" w:pos="4111"/>
              </w:tabs>
              <w:spacing w:before="10"/>
              <w:ind w:left="57"/>
            </w:pPr>
          </w:p>
          <w:p w:rsidR="00475D2C" w:rsidRPr="000070BD" w:rsidRDefault="00475D2C" w:rsidP="00951FEB">
            <w:pPr>
              <w:tabs>
                <w:tab w:val="left" w:pos="4111"/>
              </w:tabs>
              <w:spacing w:before="10"/>
              <w:ind w:left="57"/>
            </w:pPr>
            <w:r w:rsidRPr="000070BD">
              <w:rPr>
                <w:sz w:val="22"/>
              </w:rPr>
              <w:t>Correo-e:</w:t>
            </w:r>
          </w:p>
        </w:tc>
        <w:tc>
          <w:tcPr>
            <w:tcW w:w="3884" w:type="dxa"/>
          </w:tcPr>
          <w:p w:rsidR="00475D2C" w:rsidRPr="000070BD" w:rsidRDefault="00475D2C" w:rsidP="00951FEB">
            <w:pPr>
              <w:tabs>
                <w:tab w:val="left" w:pos="4111"/>
              </w:tabs>
              <w:spacing w:before="0"/>
              <w:ind w:left="57"/>
              <w:rPr>
                <w:szCs w:val="22"/>
              </w:rPr>
            </w:pPr>
          </w:p>
          <w:p w:rsidR="00475D2C" w:rsidRPr="000070BD" w:rsidRDefault="00475D2C" w:rsidP="00951FEB">
            <w:pPr>
              <w:tabs>
                <w:tab w:val="left" w:pos="4111"/>
              </w:tabs>
              <w:spacing w:before="10"/>
              <w:ind w:left="57"/>
            </w:pPr>
            <w:hyperlink r:id="rId8" w:history="1">
              <w:r w:rsidRPr="000070BD">
                <w:rPr>
                  <w:rStyle w:val="Hyperlink"/>
                </w:rPr>
                <w:t>tsbworkshops@itu.int</w:t>
              </w:r>
            </w:hyperlink>
            <w:r w:rsidRPr="000070BD">
              <w:t xml:space="preserve"> </w:t>
            </w:r>
          </w:p>
        </w:tc>
        <w:tc>
          <w:tcPr>
            <w:tcW w:w="4754" w:type="dxa"/>
          </w:tcPr>
          <w:p w:rsidR="00475D2C" w:rsidRPr="000070BD" w:rsidRDefault="00475D2C" w:rsidP="00951FEB">
            <w:pPr>
              <w:tabs>
                <w:tab w:val="left" w:pos="4111"/>
              </w:tabs>
              <w:spacing w:before="0"/>
            </w:pPr>
            <w:r w:rsidRPr="000070BD">
              <w:rPr>
                <w:b/>
              </w:rPr>
              <w:t>Copia</w:t>
            </w:r>
            <w:r w:rsidRPr="000070BD">
              <w:t>:</w:t>
            </w:r>
          </w:p>
          <w:p w:rsidR="00475D2C" w:rsidRPr="000070BD" w:rsidRDefault="00475D2C" w:rsidP="00951FEB">
            <w:pPr>
              <w:tabs>
                <w:tab w:val="clear" w:pos="794"/>
                <w:tab w:val="clear" w:pos="1191"/>
                <w:tab w:val="clear" w:pos="1588"/>
                <w:tab w:val="clear" w:pos="1985"/>
                <w:tab w:val="left" w:pos="284"/>
              </w:tabs>
              <w:spacing w:before="0"/>
              <w:ind w:left="284" w:hanging="227"/>
            </w:pPr>
            <w:r w:rsidRPr="000070BD">
              <w:t>-</w:t>
            </w:r>
            <w:r w:rsidRPr="000070BD">
              <w:tab/>
              <w:t>A</w:t>
            </w:r>
            <w:r>
              <w:t xml:space="preserve"> los</w:t>
            </w:r>
            <w:r w:rsidRPr="000070BD">
              <w:t xml:space="preserve"> Presidente</w:t>
            </w:r>
            <w:r>
              <w:t>s</w:t>
            </w:r>
            <w:r w:rsidRPr="000070BD">
              <w:t xml:space="preserve"> y Vicepresidentes de las</w:t>
            </w:r>
            <w:r w:rsidRPr="000070BD">
              <w:br/>
              <w:t>Comisiones de Estudio del UIT-T;</w:t>
            </w:r>
          </w:p>
          <w:p w:rsidR="00475D2C" w:rsidRPr="000070BD" w:rsidRDefault="00475D2C" w:rsidP="00951FEB">
            <w:pPr>
              <w:tabs>
                <w:tab w:val="clear" w:pos="794"/>
                <w:tab w:val="clear" w:pos="1191"/>
                <w:tab w:val="clear" w:pos="1588"/>
                <w:tab w:val="clear" w:pos="1985"/>
                <w:tab w:val="left" w:pos="284"/>
              </w:tabs>
              <w:spacing w:before="0"/>
              <w:ind w:left="284" w:hanging="227"/>
            </w:pPr>
            <w:r w:rsidRPr="000070BD">
              <w:t>-</w:t>
            </w:r>
            <w:r w:rsidRPr="000070BD">
              <w:tab/>
              <w:t>Al Director de la Oficina de Desarrollo de las Telecomunicaciones;</w:t>
            </w:r>
          </w:p>
          <w:p w:rsidR="00475D2C" w:rsidRPr="000070BD" w:rsidRDefault="00475D2C" w:rsidP="00951FEB">
            <w:pPr>
              <w:tabs>
                <w:tab w:val="clear" w:pos="794"/>
                <w:tab w:val="clear" w:pos="1191"/>
                <w:tab w:val="clear" w:pos="1588"/>
                <w:tab w:val="clear" w:pos="1985"/>
                <w:tab w:val="left" w:pos="284"/>
              </w:tabs>
              <w:spacing w:before="0"/>
              <w:ind w:left="284" w:hanging="227"/>
            </w:pPr>
            <w:r w:rsidRPr="000070BD">
              <w:t>-</w:t>
            </w:r>
            <w:r w:rsidRPr="000070BD">
              <w:tab/>
              <w:t>Al Director de la Oficina de Radiocomunicaciones;</w:t>
            </w:r>
          </w:p>
          <w:p w:rsidR="00475D2C" w:rsidRDefault="00475D2C" w:rsidP="00994BFA">
            <w:pPr>
              <w:tabs>
                <w:tab w:val="clear" w:pos="794"/>
                <w:tab w:val="clear" w:pos="1191"/>
                <w:tab w:val="clear" w:pos="1588"/>
                <w:tab w:val="clear" w:pos="1985"/>
                <w:tab w:val="left" w:pos="284"/>
              </w:tabs>
              <w:spacing w:before="0"/>
              <w:ind w:left="284" w:hanging="227"/>
            </w:pPr>
            <w:r w:rsidRPr="000070BD">
              <w:t>-</w:t>
            </w:r>
            <w:r w:rsidRPr="000070BD">
              <w:tab/>
              <w:t xml:space="preserve">A la Misión Permanente de </w:t>
            </w:r>
            <w:r>
              <w:t>Rwanda</w:t>
            </w:r>
            <w:r w:rsidRPr="000070BD">
              <w:t xml:space="preserve"> en Ginebra</w:t>
            </w:r>
          </w:p>
          <w:p w:rsidR="00475D2C" w:rsidRPr="000070BD" w:rsidRDefault="00475D2C" w:rsidP="00ED260D">
            <w:pPr>
              <w:tabs>
                <w:tab w:val="clear" w:pos="794"/>
                <w:tab w:val="clear" w:pos="1191"/>
                <w:tab w:val="clear" w:pos="1588"/>
                <w:tab w:val="clear" w:pos="1985"/>
                <w:tab w:val="left" w:pos="284"/>
              </w:tabs>
              <w:spacing w:before="0"/>
              <w:ind w:left="284" w:hanging="227"/>
            </w:pPr>
            <w:r>
              <w:t>-</w:t>
            </w:r>
            <w:r>
              <w:tab/>
              <w:t xml:space="preserve">Al Jefe de la Oficina Regional de la UIT para África, Addis Abeba, Etiopía </w:t>
            </w:r>
          </w:p>
        </w:tc>
      </w:tr>
      <w:tr w:rsidR="00475D2C" w:rsidRPr="000070BD" w:rsidTr="00951FEB">
        <w:trPr>
          <w:cantSplit/>
        </w:trPr>
        <w:tc>
          <w:tcPr>
            <w:tcW w:w="993" w:type="dxa"/>
          </w:tcPr>
          <w:p w:rsidR="00475D2C" w:rsidRPr="000070BD" w:rsidRDefault="00475D2C" w:rsidP="00951FEB">
            <w:pPr>
              <w:tabs>
                <w:tab w:val="left" w:pos="4111"/>
              </w:tabs>
              <w:spacing w:before="10"/>
              <w:ind w:left="57"/>
            </w:pPr>
          </w:p>
        </w:tc>
        <w:tc>
          <w:tcPr>
            <w:tcW w:w="3884" w:type="dxa"/>
          </w:tcPr>
          <w:p w:rsidR="00475D2C" w:rsidRPr="000070BD" w:rsidRDefault="00475D2C" w:rsidP="00951FEB">
            <w:pPr>
              <w:tabs>
                <w:tab w:val="left" w:pos="4111"/>
              </w:tabs>
              <w:spacing w:before="0"/>
              <w:ind w:left="57"/>
              <w:rPr>
                <w:szCs w:val="22"/>
              </w:rPr>
            </w:pPr>
          </w:p>
        </w:tc>
        <w:tc>
          <w:tcPr>
            <w:tcW w:w="4754" w:type="dxa"/>
          </w:tcPr>
          <w:p w:rsidR="00475D2C" w:rsidRPr="000070BD" w:rsidRDefault="00475D2C" w:rsidP="00951FEB">
            <w:pPr>
              <w:tabs>
                <w:tab w:val="left" w:pos="4111"/>
              </w:tabs>
              <w:spacing w:before="0"/>
              <w:rPr>
                <w:b/>
              </w:rPr>
            </w:pPr>
          </w:p>
        </w:tc>
      </w:tr>
    </w:tbl>
    <w:p w:rsidR="00475D2C" w:rsidRPr="000070BD" w:rsidRDefault="00475D2C" w:rsidP="00994BFA"/>
    <w:tbl>
      <w:tblPr>
        <w:tblW w:w="0" w:type="auto"/>
        <w:tblInd w:w="8" w:type="dxa"/>
        <w:tblLayout w:type="fixed"/>
        <w:tblCellMar>
          <w:left w:w="0" w:type="dxa"/>
          <w:right w:w="0" w:type="dxa"/>
        </w:tblCellMar>
        <w:tblLook w:val="0000"/>
      </w:tblPr>
      <w:tblGrid>
        <w:gridCol w:w="985"/>
        <w:gridCol w:w="6953"/>
      </w:tblGrid>
      <w:tr w:rsidR="00475D2C" w:rsidRPr="000070BD" w:rsidTr="00951FEB">
        <w:trPr>
          <w:cantSplit/>
        </w:trPr>
        <w:tc>
          <w:tcPr>
            <w:tcW w:w="985" w:type="dxa"/>
          </w:tcPr>
          <w:p w:rsidR="00475D2C" w:rsidRPr="000070BD" w:rsidRDefault="00475D2C" w:rsidP="00951FEB">
            <w:pPr>
              <w:tabs>
                <w:tab w:val="left" w:pos="4111"/>
              </w:tabs>
              <w:spacing w:before="10"/>
              <w:ind w:left="57"/>
            </w:pPr>
            <w:r w:rsidRPr="000070BD">
              <w:rPr>
                <w:sz w:val="22"/>
              </w:rPr>
              <w:t>Asunto:</w:t>
            </w:r>
          </w:p>
        </w:tc>
        <w:tc>
          <w:tcPr>
            <w:tcW w:w="6953" w:type="dxa"/>
          </w:tcPr>
          <w:p w:rsidR="00475D2C" w:rsidRDefault="00475D2C" w:rsidP="00ED260D">
            <w:pPr>
              <w:tabs>
                <w:tab w:val="left" w:pos="4111"/>
              </w:tabs>
              <w:spacing w:before="0"/>
              <w:rPr>
                <w:b/>
              </w:rPr>
            </w:pPr>
            <w:r>
              <w:rPr>
                <w:b/>
              </w:rPr>
              <w:t>Seminario del UIT-T sobre Recomendaciones relacionadas con sistemas y cables de fibra óptica</w:t>
            </w:r>
            <w:r>
              <w:rPr>
                <w:b/>
              </w:rPr>
              <w:br/>
              <w:t>(Kigali, Rwanda, 6-17 de setiembre de 2010)</w:t>
            </w:r>
          </w:p>
          <w:p w:rsidR="00475D2C" w:rsidRPr="000070BD" w:rsidRDefault="00475D2C" w:rsidP="00994BFA">
            <w:pPr>
              <w:tabs>
                <w:tab w:val="left" w:pos="4111"/>
              </w:tabs>
              <w:spacing w:before="0"/>
              <w:rPr>
                <w:b/>
              </w:rPr>
            </w:pPr>
          </w:p>
        </w:tc>
      </w:tr>
    </w:tbl>
    <w:p w:rsidR="00475D2C" w:rsidRPr="000070BD" w:rsidRDefault="00475D2C" w:rsidP="00ED260D">
      <w:pPr>
        <w:spacing w:before="400"/>
      </w:pPr>
      <w:bookmarkStart w:id="2" w:name="StartTyping_S"/>
      <w:bookmarkStart w:id="3" w:name="suitetext"/>
      <w:bookmarkStart w:id="4" w:name="text"/>
      <w:bookmarkEnd w:id="2"/>
      <w:bookmarkEnd w:id="3"/>
      <w:bookmarkEnd w:id="4"/>
      <w:r w:rsidRPr="000070BD">
        <w:t xml:space="preserve">Muy </w:t>
      </w:r>
      <w:r>
        <w:t>S</w:t>
      </w:r>
      <w:r w:rsidRPr="000070BD">
        <w:t xml:space="preserve">eñora mía/Muy </w:t>
      </w:r>
      <w:r>
        <w:t>S</w:t>
      </w:r>
      <w:r w:rsidRPr="000070BD">
        <w:t>eñor mío:</w:t>
      </w:r>
    </w:p>
    <w:p w:rsidR="00475D2C" w:rsidRPr="00787FF3" w:rsidRDefault="00475D2C" w:rsidP="00ED260D">
      <w:pPr>
        <w:rPr>
          <w:bCs/>
        </w:rPr>
      </w:pPr>
      <w:r>
        <w:rPr>
          <w:bCs/>
        </w:rPr>
        <w:t>1</w:t>
      </w:r>
      <w:r>
        <w:rPr>
          <w:bCs/>
        </w:rPr>
        <w:tab/>
      </w:r>
      <w:r w:rsidRPr="00787FF3">
        <w:rPr>
          <w:bCs/>
        </w:rPr>
        <w:t xml:space="preserve">Por amable invitación del Gobierno de Rwanda, el UIT-T y el Ministerio de Tecnologías de la Información y la Comunicación están organizando conjuntamente un </w:t>
      </w:r>
      <w:r>
        <w:rPr>
          <w:bCs/>
        </w:rPr>
        <w:t>"</w:t>
      </w:r>
      <w:r w:rsidRPr="00FF10A0">
        <w:rPr>
          <w:b/>
        </w:rPr>
        <w:t>Seminario sobre Recomendaciones relacionadas con sistemas y cables de fibra óptica</w:t>
      </w:r>
      <w:r>
        <w:rPr>
          <w:bCs/>
        </w:rPr>
        <w:t>"</w:t>
      </w:r>
      <w:r w:rsidRPr="00787FF3">
        <w:rPr>
          <w:bCs/>
        </w:rPr>
        <w:t xml:space="preserve">, que tendrá lugar del </w:t>
      </w:r>
      <w:r w:rsidRPr="00FF10A0">
        <w:rPr>
          <w:b/>
        </w:rPr>
        <w:t>6 al 17 de setiembre de 2010</w:t>
      </w:r>
      <w:r w:rsidRPr="00787FF3">
        <w:rPr>
          <w:bCs/>
        </w:rPr>
        <w:t xml:space="preserve"> en el </w:t>
      </w:r>
      <w:r w:rsidRPr="00FF10A0">
        <w:rPr>
          <w:b/>
        </w:rPr>
        <w:t>Hotel Gorillas</w:t>
      </w:r>
      <w:r w:rsidRPr="00787FF3">
        <w:rPr>
          <w:bCs/>
        </w:rPr>
        <w:t xml:space="preserve">, Musanze, Rwanda, ubicado en Ruhengeri, Distritto de Musanze (parte </w:t>
      </w:r>
      <w:r>
        <w:rPr>
          <w:bCs/>
        </w:rPr>
        <w:t>n</w:t>
      </w:r>
      <w:r w:rsidRPr="00787FF3">
        <w:rPr>
          <w:bCs/>
        </w:rPr>
        <w:t>orte de Rwanda, cerca del Parque Gorillas, a 95 km de Kigali</w:t>
      </w:r>
      <w:r>
        <w:rPr>
          <w:bCs/>
        </w:rPr>
        <w:t>)</w:t>
      </w:r>
      <w:r w:rsidRPr="00787FF3">
        <w:rPr>
          <w:bCs/>
        </w:rPr>
        <w:t>.</w:t>
      </w:r>
    </w:p>
    <w:p w:rsidR="00475D2C" w:rsidRPr="000070BD" w:rsidRDefault="00475D2C" w:rsidP="00FF10A0">
      <w:r w:rsidRPr="000070BD">
        <w:rPr>
          <w:bCs/>
        </w:rPr>
        <w:t>2</w:t>
      </w:r>
      <w:r w:rsidRPr="000070BD">
        <w:tab/>
        <w:t xml:space="preserve">El </w:t>
      </w:r>
      <w:r>
        <w:t>seminario</w:t>
      </w:r>
      <w:r w:rsidRPr="000070BD">
        <w:t xml:space="preserve"> empezará a las 09.30 horas del primer día. </w:t>
      </w:r>
      <w:r>
        <w:t>La inscripción de los participantes comenzará a las 08.00 horas. A la entrada del lugar de celebración se proporcionará información detallada sobre la sala de reunión, y l</w:t>
      </w:r>
      <w:r w:rsidRPr="000070BD">
        <w:t xml:space="preserve">os debates </w:t>
      </w:r>
      <w:r>
        <w:t>tendrán lugar</w:t>
      </w:r>
      <w:r w:rsidRPr="000070BD">
        <w:t xml:space="preserve"> únicamente en inglés.</w:t>
      </w:r>
    </w:p>
    <w:p w:rsidR="00475D2C" w:rsidRDefault="00475D2C" w:rsidP="00C03D6B">
      <w:pPr>
        <w:tabs>
          <w:tab w:val="clear" w:pos="794"/>
          <w:tab w:val="clear" w:pos="1191"/>
          <w:tab w:val="clear" w:pos="1588"/>
          <w:tab w:val="clear" w:pos="1985"/>
        </w:tabs>
        <w:overflowPunct/>
        <w:autoSpaceDE/>
        <w:autoSpaceDN/>
        <w:adjustRightInd/>
        <w:spacing w:before="0" w:after="200" w:line="276" w:lineRule="auto"/>
        <w:textAlignment w:val="auto"/>
      </w:pPr>
      <w:r>
        <w:br w:type="page"/>
      </w:r>
      <w:r w:rsidRPr="000070BD">
        <w:lastRenderedPageBreak/>
        <w:t>3</w:t>
      </w:r>
      <w:r w:rsidRPr="000070BD">
        <w:tab/>
      </w:r>
      <w:r>
        <w:t xml:space="preserve">La participación en el seminario está abierta a todos, pero se concederá prioridad a los países de la Comunidad del África Oriental, cuyos representantes constituyen la audiencia seleccionada del evento. Se exigirá el pago de un derecho de inscripción de 300 USD por participante, el cual se deberá efectuar mediante transferencia bancaria a más tardar el </w:t>
      </w:r>
      <w:r>
        <w:rPr>
          <w:b/>
          <w:bCs/>
        </w:rPr>
        <w:t xml:space="preserve">24 de agosto </w:t>
      </w:r>
      <w:r w:rsidRPr="00FF10A0">
        <w:rPr>
          <w:b/>
          <w:bCs/>
        </w:rPr>
        <w:t>de 2010</w:t>
      </w:r>
      <w:r>
        <w:t xml:space="preserve"> a la siguiente cuenta:</w:t>
      </w:r>
    </w:p>
    <w:p w:rsidR="00475D2C" w:rsidRPr="00FF10A0" w:rsidRDefault="00475D2C" w:rsidP="00FF10A0">
      <w:pPr>
        <w:rPr>
          <w:rFonts w:eastAsia="SimSun"/>
          <w:b/>
          <w:bCs/>
          <w:lang w:eastAsia="zh-CN"/>
        </w:rPr>
      </w:pPr>
      <w:r>
        <w:tab/>
      </w:r>
      <w:r w:rsidRPr="00FF10A0">
        <w:rPr>
          <w:b/>
          <w:bCs/>
        </w:rPr>
        <w:t>Cuenta</w:t>
      </w:r>
      <w:r w:rsidRPr="00FF10A0">
        <w:rPr>
          <w:rFonts w:eastAsia="SimSun"/>
          <w:b/>
          <w:bCs/>
          <w:lang w:eastAsia="zh-CN"/>
        </w:rPr>
        <w:t xml:space="preserve"> Nº 240-C8108400.2</w:t>
      </w:r>
      <w:r w:rsidRPr="00FF10A0">
        <w:rPr>
          <w:rFonts w:eastAsia="SimSun"/>
          <w:b/>
          <w:bCs/>
          <w:lang w:eastAsia="zh-CN"/>
        </w:rPr>
        <w:br/>
      </w:r>
      <w:r w:rsidRPr="00FF10A0">
        <w:rPr>
          <w:rFonts w:eastAsia="SimSun"/>
          <w:b/>
          <w:bCs/>
          <w:lang w:eastAsia="zh-CN"/>
        </w:rPr>
        <w:tab/>
      </w:r>
      <w:r>
        <w:rPr>
          <w:b/>
          <w:bCs/>
        </w:rPr>
        <w:t>Nombre de la cuenta: Unión Internacional de Telecomunicaciones</w:t>
      </w:r>
      <w:r w:rsidRPr="00FF10A0">
        <w:rPr>
          <w:rFonts w:eastAsia="SimSun"/>
          <w:b/>
          <w:bCs/>
          <w:lang w:eastAsia="zh-CN"/>
        </w:rPr>
        <w:br/>
      </w:r>
      <w:r w:rsidRPr="00FF10A0">
        <w:rPr>
          <w:rFonts w:eastAsia="SimSun"/>
          <w:b/>
          <w:bCs/>
          <w:lang w:eastAsia="zh-CN"/>
        </w:rPr>
        <w:tab/>
        <w:t>UBS SA</w:t>
      </w:r>
      <w:r w:rsidRPr="00FF10A0">
        <w:rPr>
          <w:rFonts w:eastAsia="SimSun"/>
          <w:b/>
          <w:bCs/>
          <w:lang w:eastAsia="zh-CN"/>
        </w:rPr>
        <w:br/>
      </w:r>
      <w:r w:rsidRPr="00FF10A0">
        <w:rPr>
          <w:rFonts w:eastAsia="SimSun"/>
          <w:b/>
          <w:bCs/>
          <w:lang w:eastAsia="zh-CN"/>
        </w:rPr>
        <w:tab/>
      </w:r>
      <w:r>
        <w:rPr>
          <w:b/>
          <w:bCs/>
        </w:rPr>
        <w:t>Casilla de correos</w:t>
      </w:r>
      <w:r w:rsidRPr="00FF10A0">
        <w:rPr>
          <w:rFonts w:eastAsia="SimSun"/>
          <w:b/>
          <w:bCs/>
          <w:lang w:eastAsia="zh-CN"/>
        </w:rPr>
        <w:t xml:space="preserve"> 2600</w:t>
      </w:r>
      <w:r w:rsidRPr="00FF10A0">
        <w:rPr>
          <w:rFonts w:eastAsia="SimSun"/>
          <w:b/>
          <w:bCs/>
          <w:lang w:eastAsia="zh-CN"/>
        </w:rPr>
        <w:br/>
      </w:r>
      <w:r w:rsidRPr="00FF10A0">
        <w:rPr>
          <w:rFonts w:eastAsia="SimSun"/>
          <w:b/>
          <w:bCs/>
          <w:lang w:eastAsia="zh-CN"/>
        </w:rPr>
        <w:tab/>
        <w:t xml:space="preserve">CH-1211 </w:t>
      </w:r>
      <w:r w:rsidRPr="00486362">
        <w:rPr>
          <w:b/>
          <w:bCs/>
        </w:rPr>
        <w:t>Ginebra</w:t>
      </w:r>
      <w:r w:rsidRPr="00FF10A0">
        <w:rPr>
          <w:rFonts w:eastAsia="SimSun"/>
          <w:b/>
          <w:bCs/>
          <w:lang w:eastAsia="zh-CN"/>
        </w:rPr>
        <w:t xml:space="preserve"> 2</w:t>
      </w:r>
      <w:r w:rsidRPr="00FF10A0">
        <w:rPr>
          <w:rFonts w:eastAsia="SimSun"/>
          <w:b/>
          <w:bCs/>
          <w:lang w:eastAsia="zh-CN"/>
        </w:rPr>
        <w:br/>
      </w:r>
      <w:r w:rsidRPr="00FF10A0">
        <w:rPr>
          <w:rFonts w:eastAsia="SimSun"/>
          <w:b/>
          <w:bCs/>
          <w:lang w:eastAsia="zh-CN"/>
        </w:rPr>
        <w:tab/>
      </w:r>
      <w:r>
        <w:rPr>
          <w:rFonts w:eastAsia="SimSun"/>
          <w:b/>
          <w:bCs/>
          <w:lang w:eastAsia="zh-CN"/>
        </w:rPr>
        <w:t>Suiza</w:t>
      </w:r>
      <w:r w:rsidRPr="00FF10A0">
        <w:rPr>
          <w:rFonts w:eastAsia="SimSun"/>
          <w:b/>
          <w:bCs/>
          <w:lang w:eastAsia="zh-CN"/>
        </w:rPr>
        <w:br/>
      </w:r>
      <w:r w:rsidRPr="00FF10A0">
        <w:rPr>
          <w:rFonts w:eastAsia="SimSun"/>
          <w:b/>
          <w:bCs/>
          <w:lang w:eastAsia="zh-CN"/>
        </w:rPr>
        <w:tab/>
        <w:t>Swift: UBSWCHZH80A</w:t>
      </w:r>
      <w:r w:rsidRPr="00FF10A0">
        <w:rPr>
          <w:rFonts w:eastAsia="SimSun"/>
          <w:b/>
          <w:bCs/>
          <w:lang w:eastAsia="zh-CN"/>
        </w:rPr>
        <w:br/>
      </w:r>
      <w:r w:rsidRPr="00FF10A0">
        <w:rPr>
          <w:rFonts w:eastAsia="SimSun"/>
          <w:b/>
          <w:bCs/>
          <w:lang w:eastAsia="zh-CN"/>
        </w:rPr>
        <w:tab/>
        <w:t>IBAN: CH58 0024 0240 C810 8400 2</w:t>
      </w:r>
    </w:p>
    <w:p w:rsidR="00475D2C" w:rsidRDefault="00475D2C" w:rsidP="00FF10A0">
      <w:r>
        <w:t xml:space="preserve">Tenga a bien enviarnos por correo electrónico una copia escaneada de su recibo de pago a </w:t>
      </w:r>
      <w:hyperlink r:id="rId9" w:history="1">
        <w:r w:rsidRPr="00C953EB">
          <w:rPr>
            <w:rStyle w:val="Hyperlink"/>
          </w:rPr>
          <w:t>tsbworkshops@itu.int</w:t>
        </w:r>
      </w:hyperlink>
      <w:r w:rsidRPr="00C953EB">
        <w:t>.</w:t>
      </w:r>
    </w:p>
    <w:p w:rsidR="00475D2C" w:rsidRDefault="00475D2C" w:rsidP="00FF10A0">
      <w:r>
        <w:t>4</w:t>
      </w:r>
      <w:r>
        <w:tab/>
        <w:t>En este seminario, que está basado en el Manual del UIT-T "</w:t>
      </w:r>
      <w:hyperlink r:id="rId10" w:history="1">
        <w:r>
          <w:rPr>
            <w:rStyle w:val="Hyperlink"/>
            <w:szCs w:val="24"/>
          </w:rPr>
          <w:t>Sistem</w:t>
        </w:r>
        <w:r>
          <w:rPr>
            <w:rStyle w:val="Hyperlink"/>
            <w:szCs w:val="24"/>
          </w:rPr>
          <w:t>a</w:t>
        </w:r>
        <w:r>
          <w:rPr>
            <w:rStyle w:val="Hyperlink"/>
            <w:szCs w:val="24"/>
          </w:rPr>
          <w:t>s y cables de fibra óptica</w:t>
        </w:r>
      </w:hyperlink>
      <w:r>
        <w:t xml:space="preserve">" y destinado a ayudar a los ingenieros, técnicos, tecnólogos directivos de nivel medio y reguladores en la implementación de sistemas basados en fibras ópticas, se proporcionará un panorama detallado de las Recomendaciones del UIT-T que han configurado las redes de transporte ópticas en todo el mundo. </w:t>
      </w:r>
    </w:p>
    <w:p w:rsidR="00475D2C" w:rsidRDefault="00475D2C" w:rsidP="00FF10A0">
      <w:r>
        <w:t>Los participantes podrán comprender mejor las Recomendaciones, así como el diseño y la ejecución de proyectos, y la manera de tomar decisiones adecuadas en las diversas partes de un enlace óptico. Asimismo, los participantes aprenderán a evaluar un balance de potencia, a elegir interfaces y accesorios y a definir los parámetros fundamentales con miras a la preparación de las especificaciones técnicas y administrativas necesarias para concertar contratos o RFP.</w:t>
      </w:r>
    </w:p>
    <w:p w:rsidR="00475D2C" w:rsidRDefault="00475D2C" w:rsidP="00FF10A0">
      <w:r>
        <w:t>5</w:t>
      </w:r>
      <w:r>
        <w:tab/>
        <w:t xml:space="preserve">El </w:t>
      </w:r>
      <w:r>
        <w:rPr>
          <w:b/>
          <w:bCs/>
        </w:rPr>
        <w:t>anexo 1</w:t>
      </w:r>
      <w:r>
        <w:t xml:space="preserve"> contiene un proyecto del programa del seminario. El programa actualizado y la información pertinente se pondrán a disposición en el sitio electrónico del UIT-T en la siguiente dirección: </w:t>
      </w:r>
      <w:hyperlink r:id="rId11" w:history="1">
        <w:r w:rsidRPr="00FA668C">
          <w:rPr>
            <w:rStyle w:val="Hyperlink"/>
          </w:rPr>
          <w:t>http://www.itu.int/ITU-T/worksem/optical-fibre/20100</w:t>
        </w:r>
        <w:r w:rsidRPr="00FA668C">
          <w:rPr>
            <w:rStyle w:val="Hyperlink"/>
          </w:rPr>
          <w:t>9</w:t>
        </w:r>
        <w:r w:rsidRPr="00FA668C">
          <w:rPr>
            <w:rStyle w:val="Hyperlink"/>
          </w:rPr>
          <w:t>/index.html</w:t>
        </w:r>
      </w:hyperlink>
    </w:p>
    <w:p w:rsidR="00475D2C" w:rsidRDefault="00475D2C" w:rsidP="00FF10A0">
      <w:r>
        <w:t>6</w:t>
      </w:r>
      <w:r>
        <w:tab/>
        <w:t xml:space="preserve">Se adjunta en el </w:t>
      </w:r>
      <w:r>
        <w:rPr>
          <w:b/>
          <w:bCs/>
        </w:rPr>
        <w:t>anexo 2</w:t>
      </w:r>
      <w:r>
        <w:t xml:space="preserve"> información práctica relacionada con el evento.</w:t>
      </w:r>
    </w:p>
    <w:p w:rsidR="00475D2C" w:rsidRPr="00FF10A0" w:rsidRDefault="00475D2C" w:rsidP="00FF10A0">
      <w:r w:rsidRPr="00FF10A0">
        <w:t>7</w:t>
      </w:r>
      <w:r w:rsidRPr="00FF10A0">
        <w:tab/>
      </w:r>
      <w:r w:rsidRPr="00FF10A0">
        <w:rPr>
          <w:b/>
          <w:bCs/>
        </w:rPr>
        <w:t>Alojamiento</w:t>
      </w:r>
      <w:r w:rsidRPr="00FF10A0">
        <w:t xml:space="preserve">: </w:t>
      </w:r>
      <w:r>
        <w:t>El hotel designado es el</w:t>
      </w:r>
      <w:r w:rsidRPr="00FF10A0">
        <w:t xml:space="preserve"> </w:t>
      </w:r>
      <w:hyperlink r:id="rId12" w:tooltip="blocked::http://www.gorillashotels.com/" w:history="1">
        <w:r w:rsidRPr="00FF10A0">
          <w:rPr>
            <w:rStyle w:val="Hyperlink"/>
            <w:b/>
            <w:bCs/>
            <w:szCs w:val="24"/>
          </w:rPr>
          <w:t>Gorillas Ho</w:t>
        </w:r>
        <w:r w:rsidRPr="00FF10A0">
          <w:rPr>
            <w:rStyle w:val="Hyperlink"/>
            <w:b/>
            <w:bCs/>
            <w:szCs w:val="24"/>
          </w:rPr>
          <w:t>t</w:t>
        </w:r>
        <w:r w:rsidRPr="00FF10A0">
          <w:rPr>
            <w:rStyle w:val="Hyperlink"/>
            <w:b/>
            <w:bCs/>
            <w:szCs w:val="24"/>
          </w:rPr>
          <w:t>el</w:t>
        </w:r>
      </w:hyperlink>
      <w:r w:rsidRPr="00FF10A0">
        <w:rPr>
          <w:szCs w:val="24"/>
        </w:rPr>
        <w:t xml:space="preserve">, Musanze, Rwanda. </w:t>
      </w:r>
      <w:r>
        <w:t>Se pide a los delegados que reserven sus habitaciones directamente en</w:t>
      </w:r>
      <w:r w:rsidRPr="00FF10A0">
        <w:t xml:space="preserve"> </w:t>
      </w:r>
      <w:r w:rsidRPr="00FF10A0">
        <w:rPr>
          <w:b/>
          <w:bCs/>
        </w:rPr>
        <w:t xml:space="preserve">Central reservations, Gorillas Hotels Group, </w:t>
      </w:r>
      <w:r>
        <w:rPr>
          <w:b/>
          <w:bCs/>
        </w:rPr>
        <w:t>Teléfono</w:t>
      </w:r>
      <w:r w:rsidRPr="00FF10A0">
        <w:rPr>
          <w:b/>
          <w:bCs/>
        </w:rPr>
        <w:t xml:space="preserve">: +252 501 717 o +252 501 718; Fax: +252 501 716; </w:t>
      </w:r>
      <w:r>
        <w:rPr>
          <w:b/>
          <w:bCs/>
        </w:rPr>
        <w:t>Móvil</w:t>
      </w:r>
      <w:r w:rsidRPr="00FF10A0">
        <w:rPr>
          <w:b/>
          <w:bCs/>
        </w:rPr>
        <w:t>:</w:t>
      </w:r>
      <w:r>
        <w:rPr>
          <w:b/>
          <w:bCs/>
        </w:rPr>
        <w:t> </w:t>
      </w:r>
      <w:r w:rsidRPr="00FF10A0">
        <w:rPr>
          <w:b/>
          <w:bCs/>
        </w:rPr>
        <w:t>+250</w:t>
      </w:r>
      <w:r>
        <w:rPr>
          <w:b/>
          <w:bCs/>
        </w:rPr>
        <w:t> </w:t>
      </w:r>
      <w:r w:rsidRPr="00FF10A0">
        <w:rPr>
          <w:b/>
          <w:bCs/>
        </w:rPr>
        <w:t>788</w:t>
      </w:r>
      <w:r>
        <w:rPr>
          <w:b/>
          <w:bCs/>
        </w:rPr>
        <w:t> </w:t>
      </w:r>
      <w:r w:rsidRPr="00FF10A0">
        <w:rPr>
          <w:b/>
          <w:bCs/>
        </w:rPr>
        <w:t>487</w:t>
      </w:r>
      <w:r>
        <w:rPr>
          <w:b/>
          <w:bCs/>
        </w:rPr>
        <w:t> </w:t>
      </w:r>
      <w:r w:rsidRPr="00FF10A0">
        <w:rPr>
          <w:b/>
          <w:bCs/>
        </w:rPr>
        <w:t xml:space="preserve">777; </w:t>
      </w:r>
      <w:r>
        <w:rPr>
          <w:b/>
          <w:bCs/>
        </w:rPr>
        <w:t>Correo-e</w:t>
      </w:r>
      <w:r w:rsidRPr="00FF10A0">
        <w:rPr>
          <w:b/>
          <w:bCs/>
        </w:rPr>
        <w:t xml:space="preserve">: </w:t>
      </w:r>
      <w:hyperlink r:id="rId13" w:history="1">
        <w:r w:rsidRPr="00FF10A0">
          <w:rPr>
            <w:rStyle w:val="Hyperlink"/>
            <w:b/>
            <w:bCs/>
          </w:rPr>
          <w:t>gorillashotel@rwanda1.com</w:t>
        </w:r>
      </w:hyperlink>
      <w:r w:rsidRPr="00FF10A0">
        <w:rPr>
          <w:b/>
          <w:bCs/>
        </w:rPr>
        <w:t xml:space="preserve">; o </w:t>
      </w:r>
      <w:hyperlink r:id="rId14" w:history="1">
        <w:r w:rsidRPr="00FF10A0">
          <w:rPr>
            <w:rStyle w:val="Hyperlink"/>
            <w:b/>
            <w:bCs/>
          </w:rPr>
          <w:t>book@gorillashotels.com</w:t>
        </w:r>
      </w:hyperlink>
      <w:r w:rsidRPr="00FF10A0">
        <w:t>.</w:t>
      </w:r>
      <w:r>
        <w:t xml:space="preserve"> </w:t>
      </w:r>
    </w:p>
    <w:p w:rsidR="00475D2C" w:rsidRPr="009B1BE1" w:rsidRDefault="00475D2C" w:rsidP="00F464A9">
      <w:pPr>
        <w:rPr>
          <w:b/>
          <w:bCs/>
          <w:i/>
          <w:iCs/>
        </w:rPr>
      </w:pPr>
      <w:r>
        <w:t xml:space="preserve">La administración anfitriona se encargará del transporte desde el aeropuerto al hotel designado, que también es el lugar de celebración de la reunión. Para garantizar su transferencia, se solicita a los delegados que proporcionen toda la información relativa al viaje, con inclusión del número de vuelo, las fechas y horas de llegada y partida, completando y enviando el </w:t>
      </w:r>
      <w:r>
        <w:rPr>
          <w:b/>
          <w:bCs/>
        </w:rPr>
        <w:t xml:space="preserve">Formulario informativo de los delegados que figura en el anexo 3, a más tardar el 31 de agosto de 2010. </w:t>
      </w:r>
      <w:r w:rsidRPr="009B1BE1">
        <w:rPr>
          <w:b/>
          <w:bCs/>
          <w:i/>
          <w:iCs/>
        </w:rPr>
        <w:t>(Al enviar correos electrónicos tenga a bien utilizar todas las direcciones electrónicas, para asegurarse de que éste llega al destinatario.)</w:t>
      </w:r>
    </w:p>
    <w:p w:rsidR="00475D2C" w:rsidRDefault="00475D2C" w:rsidP="00C03D6B">
      <w:pPr>
        <w:tabs>
          <w:tab w:val="clear" w:pos="794"/>
          <w:tab w:val="clear" w:pos="1191"/>
          <w:tab w:val="clear" w:pos="1588"/>
          <w:tab w:val="clear" w:pos="1985"/>
        </w:tabs>
        <w:overflowPunct/>
        <w:autoSpaceDE/>
        <w:autoSpaceDN/>
        <w:adjustRightInd/>
        <w:spacing w:before="0" w:after="200" w:line="276" w:lineRule="auto"/>
        <w:textAlignment w:val="auto"/>
        <w:rPr>
          <w:b/>
          <w:bCs/>
          <w:i/>
          <w:iCs/>
        </w:rPr>
      </w:pPr>
      <w:r>
        <w:br w:type="page"/>
        <w:t>8</w:t>
      </w:r>
      <w:r>
        <w:tab/>
      </w:r>
      <w:r>
        <w:rPr>
          <w:b/>
          <w:bCs/>
        </w:rPr>
        <w:t>Inscripción</w:t>
      </w:r>
      <w:r w:rsidRPr="00ED260D">
        <w:t xml:space="preserve">: </w:t>
      </w:r>
      <w:r>
        <w:t xml:space="preserve">Para que la TSB pueda tomar las disposiciones necesarias en relación con la organización del seminario, mucho le agradecería que se inscriba utilizando el formulario en línea en </w:t>
      </w:r>
      <w:hyperlink r:id="rId15" w:history="1">
        <w:r w:rsidRPr="00FA668C">
          <w:rPr>
            <w:rStyle w:val="Hyperlink"/>
          </w:rPr>
          <w:t>http://www.itu.int/ITU-T/worksem/optical-fibre/2010</w:t>
        </w:r>
        <w:r w:rsidRPr="00FA668C">
          <w:rPr>
            <w:rStyle w:val="Hyperlink"/>
          </w:rPr>
          <w:t>0</w:t>
        </w:r>
        <w:r w:rsidRPr="00FA668C">
          <w:rPr>
            <w:rStyle w:val="Hyperlink"/>
          </w:rPr>
          <w:t>9/index.html</w:t>
        </w:r>
      </w:hyperlink>
      <w:r>
        <w:t xml:space="preserve"> </w:t>
      </w:r>
      <w:r>
        <w:rPr>
          <w:b/>
          <w:bCs/>
        </w:rPr>
        <w:t xml:space="preserve">lo antes posible, pero a más tardar el 31 de agosto de 2010. Tenga a bien tomar nota de que la preinscripción de los participantes en el seminario sólo se puede realizar </w:t>
      </w:r>
      <w:r>
        <w:rPr>
          <w:b/>
          <w:bCs/>
          <w:i/>
          <w:iCs/>
        </w:rPr>
        <w:t>en línea.</w:t>
      </w:r>
    </w:p>
    <w:p w:rsidR="00475D2C" w:rsidRDefault="00475D2C" w:rsidP="00ED260D">
      <w:r>
        <w:t>9</w:t>
      </w:r>
      <w:r>
        <w:tab/>
        <w:t xml:space="preserve">Le informamos asimismo que los ciudadanos de algunos países pueden necesitar un visado para entrar en Rwanda. Si ese es su caso, podrá solicitar el visado en la Embajada o Consulado de su país. La dirección electrónica </w:t>
      </w:r>
      <w:hyperlink r:id="rId16" w:history="1">
        <w:r w:rsidRPr="00784BEA">
          <w:rPr>
            <w:rStyle w:val="Hyperlink"/>
            <w:b/>
          </w:rPr>
          <w:t>www.migr</w:t>
        </w:r>
        <w:r w:rsidRPr="00784BEA">
          <w:rPr>
            <w:rStyle w:val="Hyperlink"/>
            <w:b/>
          </w:rPr>
          <w:t>a</w:t>
        </w:r>
        <w:r w:rsidRPr="00784BEA">
          <w:rPr>
            <w:rStyle w:val="Hyperlink"/>
            <w:b/>
          </w:rPr>
          <w:t>tion.gov.rw</w:t>
        </w:r>
      </w:hyperlink>
      <w:r>
        <w:t xml:space="preserve"> contiene información detallada sobre los requisitos de visado.</w:t>
      </w:r>
    </w:p>
    <w:p w:rsidR="00475D2C" w:rsidRDefault="00475D2C" w:rsidP="00F464A9">
      <w:r>
        <w:t>Le saluda muy atentamente.</w:t>
      </w:r>
    </w:p>
    <w:p w:rsidR="00475D2C" w:rsidRDefault="00475D2C" w:rsidP="009B1BE1"/>
    <w:p w:rsidR="00475D2C" w:rsidRDefault="00475D2C" w:rsidP="009B1BE1"/>
    <w:p w:rsidR="00475D2C" w:rsidRDefault="00475D2C" w:rsidP="009B1BE1"/>
    <w:p w:rsidR="00475D2C" w:rsidRDefault="00475D2C" w:rsidP="00F464A9">
      <w:r>
        <w:t>Malcom Johnson</w:t>
      </w:r>
      <w:r>
        <w:br/>
        <w:t>Director de la Oficina de Normalización</w:t>
      </w:r>
      <w:r>
        <w:br/>
        <w:t>de las Telecomunicaciones</w:t>
      </w:r>
    </w:p>
    <w:p w:rsidR="00475D2C" w:rsidRDefault="00475D2C" w:rsidP="005D0E03"/>
    <w:p w:rsidR="00475D2C" w:rsidRDefault="00475D2C" w:rsidP="005D0E03"/>
    <w:p w:rsidR="00475D2C" w:rsidRPr="0068225D" w:rsidRDefault="00475D2C" w:rsidP="00F464A9">
      <w:pPr>
        <w:rPr>
          <w:lang w:val="en-US"/>
        </w:rPr>
      </w:pPr>
      <w:r w:rsidRPr="0068225D">
        <w:rPr>
          <w:b/>
          <w:bCs/>
          <w:lang w:val="en-US"/>
        </w:rPr>
        <w:t>Anexos</w:t>
      </w:r>
      <w:r w:rsidRPr="0068225D">
        <w:rPr>
          <w:lang w:val="en-US"/>
        </w:rPr>
        <w:t>: 3</w:t>
      </w:r>
    </w:p>
    <w:p w:rsidR="00475D2C" w:rsidRPr="0068225D" w:rsidRDefault="00475D2C" w:rsidP="009B1BE1">
      <w:pPr>
        <w:rPr>
          <w:lang w:val="en-US"/>
        </w:rPr>
      </w:pPr>
    </w:p>
    <w:p w:rsidR="00475D2C" w:rsidRPr="0068225D" w:rsidRDefault="00475D2C" w:rsidP="009B1BE1">
      <w:pPr>
        <w:rPr>
          <w:lang w:val="en-US"/>
        </w:rPr>
        <w:sectPr w:rsidR="00475D2C" w:rsidRPr="0068225D" w:rsidSect="00ED260D">
          <w:headerReference w:type="default" r:id="rId17"/>
          <w:footerReference w:type="default" r:id="rId18"/>
          <w:footerReference w:type="first" r:id="rId19"/>
          <w:pgSz w:w="11907" w:h="16839" w:code="9"/>
          <w:pgMar w:top="1418" w:right="1134" w:bottom="1418" w:left="1134" w:header="709" w:footer="709" w:gutter="0"/>
          <w:cols w:space="708"/>
          <w:titlePg/>
          <w:docGrid w:linePitch="360"/>
        </w:sectPr>
      </w:pPr>
    </w:p>
    <w:p w:rsidR="00475D2C" w:rsidRPr="0068225D" w:rsidRDefault="00475D2C" w:rsidP="00F464A9">
      <w:pPr>
        <w:spacing w:before="0" w:line="240" w:lineRule="atLeast"/>
        <w:ind w:right="453"/>
        <w:jc w:val="center"/>
        <w:rPr>
          <w:b/>
          <w:lang w:val="en-US"/>
        </w:rPr>
      </w:pPr>
      <w:r w:rsidRPr="0068225D">
        <w:rPr>
          <w:b/>
          <w:lang w:val="en-US"/>
        </w:rPr>
        <w:t>ANNEX 1</w:t>
      </w:r>
    </w:p>
    <w:p w:rsidR="00475D2C" w:rsidRPr="0068225D" w:rsidRDefault="00475D2C" w:rsidP="00F464A9">
      <w:pPr>
        <w:spacing w:before="60"/>
        <w:jc w:val="center"/>
        <w:rPr>
          <w:b/>
          <w:szCs w:val="24"/>
          <w:lang w:val="en-US"/>
        </w:rPr>
      </w:pPr>
      <w:r w:rsidRPr="0068225D">
        <w:rPr>
          <w:lang w:val="en-US"/>
        </w:rPr>
        <w:t xml:space="preserve">(to </w:t>
      </w:r>
      <w:r w:rsidRPr="0068225D">
        <w:rPr>
          <w:bCs/>
          <w:lang w:val="en-US"/>
        </w:rPr>
        <w:t>TSB Circular 126)</w:t>
      </w:r>
    </w:p>
    <w:p w:rsidR="00475D2C" w:rsidRPr="00D82851" w:rsidRDefault="00475D2C" w:rsidP="00C03D6B">
      <w:pPr>
        <w:spacing w:before="0"/>
        <w:jc w:val="center"/>
        <w:rPr>
          <w:b/>
          <w:szCs w:val="24"/>
        </w:rPr>
      </w:pPr>
      <w:r w:rsidRPr="00D82851">
        <w:rPr>
          <w:b/>
          <w:szCs w:val="24"/>
        </w:rPr>
        <w:t>ITU-T Tutorial on Optical Fibres Cables and Systems Recommendations</w:t>
      </w:r>
    </w:p>
    <w:p w:rsidR="00475D2C" w:rsidRPr="005C5DFB" w:rsidRDefault="00475D2C" w:rsidP="00C03D6B">
      <w:pPr>
        <w:spacing w:before="0"/>
        <w:jc w:val="center"/>
        <w:rPr>
          <w:b/>
          <w:szCs w:val="24"/>
        </w:rPr>
      </w:pPr>
      <w:r w:rsidRPr="005C5DFB">
        <w:rPr>
          <w:b/>
          <w:szCs w:val="24"/>
        </w:rPr>
        <w:t xml:space="preserve"> (</w:t>
      </w:r>
      <w:smartTag w:uri="urn:schemas-microsoft-com:office:smarttags" w:element="City">
        <w:smartTag w:uri="urn:schemas-microsoft-com:office:smarttags" w:element="place">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r w:rsidRPr="005C5DFB">
        <w:rPr>
          <w:b/>
          <w:szCs w:val="24"/>
        </w:rPr>
        <w:t>, 6-17 September</w:t>
      </w:r>
      <w:r>
        <w:rPr>
          <w:b/>
          <w:szCs w:val="24"/>
        </w:rPr>
        <w:t xml:space="preserve"> 2010</w:t>
      </w:r>
      <w:r w:rsidRPr="005C5DFB">
        <w:rPr>
          <w:b/>
          <w:szCs w:val="24"/>
        </w:rPr>
        <w:t>)</w:t>
      </w:r>
    </w:p>
    <w:p w:rsidR="00475D2C" w:rsidRDefault="00475D2C" w:rsidP="00C03D6B">
      <w:pPr>
        <w:spacing w:before="0"/>
        <w:jc w:val="center"/>
      </w:pPr>
      <w:r w:rsidRPr="00D82851">
        <w:rPr>
          <w:b/>
          <w:sz w:val="28"/>
          <w:szCs w:val="28"/>
          <w:lang w:val="de-CH"/>
        </w:rPr>
        <w:t>Draft Programme</w:t>
      </w:r>
    </w:p>
    <w:tbl>
      <w:tblPr>
        <w:tblpPr w:leftFromText="180" w:rightFromText="180"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475D2C" w:rsidRPr="00185FAF" w:rsidTr="005136D6">
        <w:tc>
          <w:tcPr>
            <w:tcW w:w="1243" w:type="dxa"/>
            <w:shd w:val="clear" w:color="auto" w:fill="3366FF"/>
          </w:tcPr>
          <w:p w:rsidR="00475D2C" w:rsidRPr="001327D9" w:rsidRDefault="00475D2C" w:rsidP="005136D6">
            <w:pPr>
              <w:jc w:val="center"/>
              <w:rPr>
                <w:b/>
                <w:szCs w:val="22"/>
              </w:rPr>
            </w:pPr>
            <w:bookmarkStart w:id="5" w:name="Duties"/>
            <w:bookmarkEnd w:id="5"/>
            <w:r w:rsidRPr="001327D9">
              <w:rPr>
                <w:b/>
                <w:sz w:val="22"/>
                <w:szCs w:val="22"/>
              </w:rPr>
              <w:t>Time</w:t>
            </w:r>
          </w:p>
        </w:tc>
        <w:tc>
          <w:tcPr>
            <w:tcW w:w="5102" w:type="dxa"/>
            <w:shd w:val="clear" w:color="auto" w:fill="3366FF"/>
          </w:tcPr>
          <w:p w:rsidR="00475D2C" w:rsidRPr="001327D9" w:rsidRDefault="00475D2C" w:rsidP="005136D6">
            <w:pPr>
              <w:jc w:val="center"/>
              <w:rPr>
                <w:b/>
                <w:szCs w:val="22"/>
              </w:rPr>
            </w:pPr>
            <w:r w:rsidRPr="001327D9">
              <w:rPr>
                <w:b/>
                <w:sz w:val="22"/>
                <w:szCs w:val="22"/>
              </w:rPr>
              <w:t>Subjects</w:t>
            </w:r>
          </w:p>
        </w:tc>
        <w:tc>
          <w:tcPr>
            <w:tcW w:w="8080" w:type="dxa"/>
            <w:shd w:val="clear" w:color="auto" w:fill="3366FF"/>
          </w:tcPr>
          <w:p w:rsidR="00475D2C" w:rsidRPr="001327D9" w:rsidRDefault="00475D2C" w:rsidP="005136D6">
            <w:pPr>
              <w:jc w:val="center"/>
              <w:rPr>
                <w:b/>
                <w:szCs w:val="22"/>
              </w:rPr>
            </w:pPr>
            <w:r w:rsidRPr="001327D9">
              <w:rPr>
                <w:b/>
                <w:sz w:val="22"/>
                <w:szCs w:val="22"/>
              </w:rPr>
              <w:t>Objectives</w:t>
            </w:r>
          </w:p>
        </w:tc>
      </w:tr>
      <w:tr w:rsidR="00475D2C" w:rsidRPr="00185FAF" w:rsidTr="005136D6">
        <w:tc>
          <w:tcPr>
            <w:tcW w:w="1243" w:type="dxa"/>
            <w:shd w:val="clear" w:color="auto" w:fill="FFFF00"/>
          </w:tcPr>
          <w:p w:rsidR="00475D2C" w:rsidRPr="001327D9" w:rsidRDefault="00475D2C" w:rsidP="005136D6">
            <w:pPr>
              <w:jc w:val="center"/>
              <w:rPr>
                <w:b/>
                <w:szCs w:val="22"/>
              </w:rPr>
            </w:pPr>
            <w:r w:rsidRPr="001327D9">
              <w:rPr>
                <w:b/>
                <w:sz w:val="22"/>
                <w:szCs w:val="22"/>
              </w:rPr>
              <w:t>Week 1</w:t>
            </w:r>
          </w:p>
        </w:tc>
        <w:tc>
          <w:tcPr>
            <w:tcW w:w="5102" w:type="dxa"/>
            <w:shd w:val="clear" w:color="auto" w:fill="FFFF00"/>
          </w:tcPr>
          <w:p w:rsidR="00475D2C" w:rsidRPr="001327D9" w:rsidRDefault="00475D2C" w:rsidP="005136D6">
            <w:pPr>
              <w:jc w:val="center"/>
              <w:rPr>
                <w:szCs w:val="22"/>
              </w:rPr>
            </w:pPr>
          </w:p>
        </w:tc>
        <w:tc>
          <w:tcPr>
            <w:tcW w:w="8080" w:type="dxa"/>
            <w:shd w:val="clear" w:color="auto" w:fill="FFFF00"/>
          </w:tcPr>
          <w:p w:rsidR="00475D2C" w:rsidRPr="001327D9" w:rsidRDefault="00475D2C" w:rsidP="005136D6">
            <w:pPr>
              <w:jc w:val="center"/>
              <w:rPr>
                <w:szCs w:val="22"/>
              </w:rPr>
            </w:pPr>
          </w:p>
        </w:tc>
      </w:tr>
      <w:tr w:rsidR="00475D2C" w:rsidRPr="0068225D" w:rsidTr="005136D6">
        <w:tc>
          <w:tcPr>
            <w:tcW w:w="1243" w:type="dxa"/>
          </w:tcPr>
          <w:p w:rsidR="00475D2C" w:rsidRPr="001327D9" w:rsidRDefault="00475D2C" w:rsidP="005136D6">
            <w:pPr>
              <w:rPr>
                <w:szCs w:val="22"/>
              </w:rPr>
            </w:pPr>
            <w:r w:rsidRPr="001327D9">
              <w:rPr>
                <w:sz w:val="22"/>
                <w:szCs w:val="22"/>
              </w:rPr>
              <w:t>Monday</w:t>
            </w:r>
          </w:p>
        </w:tc>
        <w:tc>
          <w:tcPr>
            <w:tcW w:w="5102" w:type="dxa"/>
          </w:tcPr>
          <w:p w:rsidR="00475D2C" w:rsidRPr="00F464A9" w:rsidRDefault="00475D2C" w:rsidP="005136D6">
            <w:pPr>
              <w:rPr>
                <w:szCs w:val="22"/>
                <w:lang w:val="en-US"/>
              </w:rPr>
            </w:pPr>
            <w:r w:rsidRPr="00F464A9">
              <w:rPr>
                <w:sz w:val="22"/>
                <w:szCs w:val="22"/>
                <w:lang w:val="en-US"/>
              </w:rPr>
              <w:t>Introduction on the ITU-T and on the objectives / structure of the Tutorial</w:t>
            </w:r>
          </w:p>
        </w:tc>
        <w:tc>
          <w:tcPr>
            <w:tcW w:w="8080" w:type="dxa"/>
          </w:tcPr>
          <w:p w:rsidR="00475D2C" w:rsidRPr="00F464A9" w:rsidRDefault="00475D2C" w:rsidP="005136D6">
            <w:pPr>
              <w:rPr>
                <w:szCs w:val="22"/>
                <w:lang w:val="en-US"/>
              </w:rPr>
            </w:pPr>
            <w:r w:rsidRPr="00F464A9">
              <w:rPr>
                <w:sz w:val="22"/>
                <w:szCs w:val="22"/>
                <w:lang w:val="en-US"/>
              </w:rPr>
              <w:t>It is an overview of the ITU, its Sectors and an introduction to ITU-T SG15, to the Handbook and to the structure of the Tutorial</w:t>
            </w:r>
          </w:p>
        </w:tc>
      </w:tr>
      <w:tr w:rsidR="00475D2C" w:rsidRPr="0068225D" w:rsidTr="005136D6">
        <w:tc>
          <w:tcPr>
            <w:tcW w:w="1243" w:type="dxa"/>
          </w:tcPr>
          <w:p w:rsidR="00475D2C" w:rsidRPr="001327D9" w:rsidRDefault="00475D2C" w:rsidP="005136D6">
            <w:pPr>
              <w:rPr>
                <w:szCs w:val="22"/>
              </w:rPr>
            </w:pPr>
            <w:r w:rsidRPr="001327D9">
              <w:rPr>
                <w:sz w:val="22"/>
                <w:szCs w:val="22"/>
              </w:rPr>
              <w:t>Monday</w:t>
            </w:r>
          </w:p>
        </w:tc>
        <w:tc>
          <w:tcPr>
            <w:tcW w:w="5102" w:type="dxa"/>
          </w:tcPr>
          <w:p w:rsidR="00475D2C" w:rsidRPr="00F464A9" w:rsidRDefault="00475D2C" w:rsidP="005136D6">
            <w:pPr>
              <w:rPr>
                <w:szCs w:val="22"/>
                <w:lang w:val="en-US"/>
              </w:rPr>
            </w:pPr>
            <w:r w:rsidRPr="00F464A9">
              <w:rPr>
                <w:sz w:val="22"/>
                <w:szCs w:val="22"/>
                <w:lang w:val="en-US"/>
              </w:rPr>
              <w:t xml:space="preserve">Optical fibres characteristics ( Note. Test methods are outside the scope of the Handbook. Moreover the description of the test methods (G.650.1, G.650.2, G.650.3) requires an advance knowledge of  mathematics) </w:t>
            </w:r>
          </w:p>
        </w:tc>
        <w:tc>
          <w:tcPr>
            <w:tcW w:w="8080" w:type="dxa"/>
          </w:tcPr>
          <w:p w:rsidR="00475D2C" w:rsidRPr="00F464A9" w:rsidRDefault="00475D2C" w:rsidP="005136D6">
            <w:pPr>
              <w:rPr>
                <w:szCs w:val="22"/>
                <w:lang w:val="en-US"/>
              </w:rPr>
            </w:pPr>
            <w:r w:rsidRPr="00F464A9">
              <w:rPr>
                <w:sz w:val="22"/>
                <w:szCs w:val="22"/>
                <w:lang w:val="en-US"/>
              </w:rPr>
              <w:t>This session will provide the participants with the description of the  dimensional, optical, mechanical and transmission characteristics of the optical fibres. The ITU-T types of optical fibres will be described. This will give the elements to choose the type of fibre that best meets the needs of an optical plant based on the services and systems requirements.</w:t>
            </w:r>
          </w:p>
        </w:tc>
      </w:tr>
      <w:tr w:rsidR="00475D2C" w:rsidRPr="0068225D" w:rsidTr="005136D6">
        <w:tc>
          <w:tcPr>
            <w:tcW w:w="1243" w:type="dxa"/>
          </w:tcPr>
          <w:p w:rsidR="00475D2C" w:rsidRPr="001327D9" w:rsidRDefault="00475D2C" w:rsidP="005136D6">
            <w:pPr>
              <w:rPr>
                <w:szCs w:val="22"/>
              </w:rPr>
            </w:pPr>
            <w:r w:rsidRPr="001327D9">
              <w:rPr>
                <w:sz w:val="22"/>
                <w:szCs w:val="22"/>
              </w:rPr>
              <w:t>Tuesday</w:t>
            </w:r>
          </w:p>
        </w:tc>
        <w:tc>
          <w:tcPr>
            <w:tcW w:w="5102" w:type="dxa"/>
          </w:tcPr>
          <w:p w:rsidR="00475D2C" w:rsidRPr="00F464A9" w:rsidRDefault="00475D2C" w:rsidP="005136D6">
            <w:pPr>
              <w:rPr>
                <w:szCs w:val="22"/>
                <w:lang w:val="en-US"/>
              </w:rPr>
            </w:pPr>
            <w:r w:rsidRPr="00F464A9">
              <w:rPr>
                <w:sz w:val="22"/>
                <w:szCs w:val="22"/>
                <w:lang w:val="en-US"/>
              </w:rPr>
              <w:t>General characteristics of optical cables</w:t>
            </w:r>
          </w:p>
        </w:tc>
        <w:tc>
          <w:tcPr>
            <w:tcW w:w="8080" w:type="dxa"/>
          </w:tcPr>
          <w:p w:rsidR="00475D2C" w:rsidRPr="00F464A9" w:rsidRDefault="00475D2C" w:rsidP="005136D6">
            <w:pPr>
              <w:rPr>
                <w:szCs w:val="22"/>
                <w:lang w:val="en-US"/>
              </w:rPr>
            </w:pPr>
            <w:r w:rsidRPr="00F464A9">
              <w:rPr>
                <w:sz w:val="22"/>
                <w:szCs w:val="22"/>
                <w:lang w:val="en-US"/>
              </w:rPr>
              <w:t xml:space="preserve">The optical cables must protect fibres from mechanical, chemical and human activities. In particular the structure of optical cables is to be designed to protect fibres to withstand the environment where the cable has to be installed: aerial, ducts, underground, shallow water, submarine. </w:t>
            </w:r>
          </w:p>
        </w:tc>
      </w:tr>
      <w:tr w:rsidR="00475D2C" w:rsidRPr="0068225D" w:rsidTr="005136D6">
        <w:tc>
          <w:tcPr>
            <w:tcW w:w="1243" w:type="dxa"/>
          </w:tcPr>
          <w:p w:rsidR="00475D2C" w:rsidRPr="001327D9" w:rsidRDefault="00475D2C" w:rsidP="005136D6">
            <w:pPr>
              <w:rPr>
                <w:szCs w:val="22"/>
              </w:rPr>
            </w:pPr>
            <w:r w:rsidRPr="001327D9">
              <w:rPr>
                <w:sz w:val="22"/>
                <w:szCs w:val="22"/>
              </w:rPr>
              <w:t>Wednesday</w:t>
            </w:r>
          </w:p>
        </w:tc>
        <w:tc>
          <w:tcPr>
            <w:tcW w:w="5102" w:type="dxa"/>
          </w:tcPr>
          <w:p w:rsidR="00475D2C" w:rsidRPr="00F464A9" w:rsidRDefault="00475D2C" w:rsidP="005136D6">
            <w:pPr>
              <w:rPr>
                <w:szCs w:val="22"/>
                <w:lang w:val="en-US"/>
              </w:rPr>
            </w:pPr>
            <w:r w:rsidRPr="00F464A9">
              <w:rPr>
                <w:sz w:val="22"/>
                <w:szCs w:val="22"/>
                <w:lang w:val="en-US"/>
              </w:rPr>
              <w:t>Optical cables installation [ Note. Test methods are outside the scope of the Handbook.]</w:t>
            </w:r>
          </w:p>
        </w:tc>
        <w:tc>
          <w:tcPr>
            <w:tcW w:w="8080" w:type="dxa"/>
          </w:tcPr>
          <w:p w:rsidR="00475D2C" w:rsidRPr="00F464A9" w:rsidRDefault="00475D2C" w:rsidP="005136D6">
            <w:pPr>
              <w:rPr>
                <w:szCs w:val="22"/>
                <w:lang w:val="en-US"/>
              </w:rPr>
            </w:pPr>
            <w:r w:rsidRPr="00F464A9">
              <w:rPr>
                <w:sz w:val="22"/>
                <w:szCs w:val="22"/>
                <w:lang w:val="en-US"/>
              </w:rPr>
              <w:t>The installation is linked to the session before. Specific techniques, such as underground ducts, trenchless techniques, mini-trench, micro-trench, aerial, tunnels, bridges, along railways, in sewer ducts, shallow water and submarine, will be analysed.</w:t>
            </w:r>
          </w:p>
        </w:tc>
      </w:tr>
      <w:tr w:rsidR="00475D2C" w:rsidRPr="0068225D" w:rsidTr="005136D6">
        <w:tc>
          <w:tcPr>
            <w:tcW w:w="1243" w:type="dxa"/>
          </w:tcPr>
          <w:p w:rsidR="00475D2C" w:rsidRPr="001327D9" w:rsidRDefault="00475D2C" w:rsidP="005136D6">
            <w:pPr>
              <w:rPr>
                <w:szCs w:val="22"/>
              </w:rPr>
            </w:pPr>
            <w:r w:rsidRPr="001327D9">
              <w:rPr>
                <w:sz w:val="22"/>
                <w:szCs w:val="22"/>
              </w:rPr>
              <w:t>Thursday</w:t>
            </w:r>
          </w:p>
        </w:tc>
        <w:tc>
          <w:tcPr>
            <w:tcW w:w="5102" w:type="dxa"/>
          </w:tcPr>
          <w:p w:rsidR="00475D2C" w:rsidRPr="00F464A9" w:rsidRDefault="00475D2C" w:rsidP="005136D6">
            <w:pPr>
              <w:rPr>
                <w:szCs w:val="22"/>
                <w:vertAlign w:val="superscript"/>
                <w:lang w:val="en-US"/>
              </w:rPr>
            </w:pPr>
            <w:r w:rsidRPr="00F464A9">
              <w:rPr>
                <w:sz w:val="22"/>
                <w:szCs w:val="22"/>
                <w:lang w:val="en-US"/>
              </w:rPr>
              <w:t>Optical splices, connectors and passive nodes [ Note. Test methods are outside the scope of the Handbook.]</w:t>
            </w:r>
          </w:p>
        </w:tc>
        <w:tc>
          <w:tcPr>
            <w:tcW w:w="8080" w:type="dxa"/>
          </w:tcPr>
          <w:p w:rsidR="00475D2C" w:rsidRPr="00F464A9" w:rsidRDefault="00475D2C" w:rsidP="005136D6">
            <w:pPr>
              <w:rPr>
                <w:szCs w:val="22"/>
                <w:lang w:val="en-US"/>
              </w:rPr>
            </w:pPr>
            <w:r w:rsidRPr="00F464A9">
              <w:rPr>
                <w:sz w:val="22"/>
                <w:szCs w:val="22"/>
                <w:lang w:val="en-US"/>
              </w:rPr>
              <w:t>Fibres and cables are produced according to factory lengths that need to be jointed in order to realize the optical links. This session will provide a description of the best techniques for the  interconnection of the optical fibres and in particular the optical fibre splices, optical connectors, optical distribution frames, fibre closures, fibre organizers, etc. All these elements are necessary to guarantee an optimized transmission of the optical signal along the fibre.</w:t>
            </w:r>
          </w:p>
        </w:tc>
      </w:tr>
      <w:tr w:rsidR="00475D2C" w:rsidRPr="0068225D" w:rsidTr="005136D6">
        <w:tc>
          <w:tcPr>
            <w:tcW w:w="1243" w:type="dxa"/>
          </w:tcPr>
          <w:p w:rsidR="00475D2C" w:rsidRPr="001327D9" w:rsidRDefault="00475D2C" w:rsidP="005136D6">
            <w:pPr>
              <w:rPr>
                <w:szCs w:val="22"/>
              </w:rPr>
            </w:pPr>
            <w:r w:rsidRPr="001327D9">
              <w:rPr>
                <w:sz w:val="22"/>
                <w:szCs w:val="22"/>
              </w:rPr>
              <w:t>Friday</w:t>
            </w:r>
          </w:p>
        </w:tc>
        <w:tc>
          <w:tcPr>
            <w:tcW w:w="5102" w:type="dxa"/>
          </w:tcPr>
          <w:p w:rsidR="00475D2C" w:rsidRPr="00F464A9" w:rsidRDefault="00475D2C" w:rsidP="005136D6">
            <w:pPr>
              <w:rPr>
                <w:szCs w:val="22"/>
                <w:vertAlign w:val="superscript"/>
                <w:lang w:val="en-US"/>
              </w:rPr>
            </w:pPr>
            <w:r w:rsidRPr="00F464A9">
              <w:rPr>
                <w:sz w:val="22"/>
                <w:szCs w:val="22"/>
                <w:lang w:val="en-US"/>
              </w:rPr>
              <w:t>Optical active and passive components / subsystems</w:t>
            </w:r>
          </w:p>
        </w:tc>
        <w:tc>
          <w:tcPr>
            <w:tcW w:w="8080" w:type="dxa"/>
          </w:tcPr>
          <w:p w:rsidR="00475D2C" w:rsidRPr="00F464A9" w:rsidRDefault="00475D2C" w:rsidP="005136D6">
            <w:pPr>
              <w:rPr>
                <w:szCs w:val="22"/>
                <w:lang w:val="en-US"/>
              </w:rPr>
            </w:pPr>
            <w:r w:rsidRPr="00F464A9">
              <w:rPr>
                <w:sz w:val="22"/>
                <w:szCs w:val="22"/>
                <w:lang w:val="en-US"/>
              </w:rPr>
              <w:t xml:space="preserve">There are various passive and active components in an optical/plant: optical transmitters, optical receivers, optical amplifiers, chromatic dispersion compensators, regenerators, transponders, etc. This session will provide the description of these components, will outline  how they are used in the optical systems / plants and will indicate the criteria for their choice. </w:t>
            </w:r>
          </w:p>
        </w:tc>
      </w:tr>
    </w:tbl>
    <w:p w:rsidR="00475D2C" w:rsidRPr="00F464A9" w:rsidRDefault="00475D2C" w:rsidP="00F464A9">
      <w:pPr>
        <w:rPr>
          <w:lang w:val="en-US"/>
        </w:rPr>
      </w:pPr>
      <w:r>
        <w:rPr>
          <w:lang w:val="en-US"/>
        </w:rPr>
        <w:br w:type="page"/>
      </w:r>
    </w:p>
    <w:tbl>
      <w:tblPr>
        <w:tblpPr w:leftFromText="180" w:rightFromText="180"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475D2C" w:rsidRPr="00185FAF" w:rsidTr="005136D6">
        <w:tc>
          <w:tcPr>
            <w:tcW w:w="1243" w:type="dxa"/>
            <w:shd w:val="clear" w:color="auto" w:fill="FFFF00"/>
          </w:tcPr>
          <w:p w:rsidR="00475D2C" w:rsidRPr="001327D9" w:rsidRDefault="00475D2C" w:rsidP="005136D6">
            <w:pPr>
              <w:jc w:val="center"/>
              <w:rPr>
                <w:b/>
                <w:szCs w:val="22"/>
              </w:rPr>
            </w:pPr>
            <w:r w:rsidRPr="001327D9">
              <w:rPr>
                <w:b/>
                <w:sz w:val="22"/>
                <w:szCs w:val="22"/>
              </w:rPr>
              <w:t>Week 2</w:t>
            </w:r>
          </w:p>
        </w:tc>
        <w:tc>
          <w:tcPr>
            <w:tcW w:w="5102" w:type="dxa"/>
            <w:shd w:val="clear" w:color="auto" w:fill="FFFF00"/>
          </w:tcPr>
          <w:p w:rsidR="00475D2C" w:rsidRPr="001327D9" w:rsidRDefault="00475D2C" w:rsidP="005136D6">
            <w:pPr>
              <w:rPr>
                <w:szCs w:val="22"/>
              </w:rPr>
            </w:pPr>
          </w:p>
        </w:tc>
        <w:tc>
          <w:tcPr>
            <w:tcW w:w="8080" w:type="dxa"/>
            <w:shd w:val="clear" w:color="auto" w:fill="FFFF00"/>
          </w:tcPr>
          <w:p w:rsidR="00475D2C" w:rsidRPr="001327D9" w:rsidRDefault="00475D2C" w:rsidP="005136D6">
            <w:pPr>
              <w:rPr>
                <w:szCs w:val="22"/>
              </w:rPr>
            </w:pPr>
          </w:p>
        </w:tc>
      </w:tr>
      <w:tr w:rsidR="00475D2C" w:rsidRPr="0068225D" w:rsidTr="005136D6">
        <w:tc>
          <w:tcPr>
            <w:tcW w:w="1243" w:type="dxa"/>
          </w:tcPr>
          <w:p w:rsidR="00475D2C" w:rsidRPr="001327D9" w:rsidRDefault="00475D2C" w:rsidP="005136D6">
            <w:pPr>
              <w:rPr>
                <w:szCs w:val="22"/>
              </w:rPr>
            </w:pPr>
            <w:r w:rsidRPr="001327D9">
              <w:rPr>
                <w:sz w:val="22"/>
                <w:szCs w:val="22"/>
              </w:rPr>
              <w:t>Monday</w:t>
            </w:r>
          </w:p>
        </w:tc>
        <w:tc>
          <w:tcPr>
            <w:tcW w:w="5102" w:type="dxa"/>
          </w:tcPr>
          <w:p w:rsidR="00475D2C" w:rsidRPr="00F464A9" w:rsidRDefault="00475D2C" w:rsidP="005136D6">
            <w:pPr>
              <w:rPr>
                <w:szCs w:val="22"/>
                <w:lang w:val="en-US"/>
              </w:rPr>
            </w:pPr>
            <w:r w:rsidRPr="00F464A9">
              <w:rPr>
                <w:sz w:val="22"/>
                <w:szCs w:val="22"/>
                <w:lang w:val="en-US"/>
              </w:rPr>
              <w:t>General characteristics of optical systems and their specification</w:t>
            </w:r>
          </w:p>
        </w:tc>
        <w:tc>
          <w:tcPr>
            <w:tcW w:w="8080" w:type="dxa"/>
          </w:tcPr>
          <w:p w:rsidR="00475D2C" w:rsidRPr="00F464A9" w:rsidRDefault="00475D2C" w:rsidP="005136D6">
            <w:pPr>
              <w:rPr>
                <w:szCs w:val="22"/>
                <w:lang w:val="en-US"/>
              </w:rPr>
            </w:pPr>
            <w:r w:rsidRPr="00F464A9">
              <w:rPr>
                <w:sz w:val="22"/>
                <w:szCs w:val="22"/>
                <w:lang w:val="en-US"/>
              </w:rPr>
              <w:t>This part of the tutorial is of fundamental importance. Knowing the characteristics of the optical systems will give the participants the skills they need to make the right choice of equipment which are specified on the basis of applications, optical fibres, number of channels, wavelength of operation, future needs for new services, etc.</w:t>
            </w:r>
          </w:p>
        </w:tc>
      </w:tr>
      <w:tr w:rsidR="00475D2C" w:rsidRPr="0068225D" w:rsidTr="005136D6">
        <w:tc>
          <w:tcPr>
            <w:tcW w:w="1243" w:type="dxa"/>
          </w:tcPr>
          <w:p w:rsidR="00475D2C" w:rsidRPr="001327D9" w:rsidRDefault="00475D2C" w:rsidP="005136D6">
            <w:pPr>
              <w:rPr>
                <w:szCs w:val="22"/>
              </w:rPr>
            </w:pPr>
            <w:r w:rsidRPr="001327D9">
              <w:rPr>
                <w:sz w:val="22"/>
                <w:szCs w:val="22"/>
              </w:rPr>
              <w:t>Tuesday</w:t>
            </w:r>
          </w:p>
        </w:tc>
        <w:tc>
          <w:tcPr>
            <w:tcW w:w="5102" w:type="dxa"/>
          </w:tcPr>
          <w:p w:rsidR="00475D2C" w:rsidRPr="001327D9" w:rsidRDefault="00475D2C" w:rsidP="005136D6">
            <w:pPr>
              <w:rPr>
                <w:szCs w:val="22"/>
              </w:rPr>
            </w:pPr>
            <w:r w:rsidRPr="001327D9">
              <w:rPr>
                <w:sz w:val="22"/>
                <w:szCs w:val="22"/>
              </w:rPr>
              <w:t>Optical systems design</w:t>
            </w:r>
          </w:p>
        </w:tc>
        <w:tc>
          <w:tcPr>
            <w:tcW w:w="8080" w:type="dxa"/>
          </w:tcPr>
          <w:p w:rsidR="00475D2C" w:rsidRPr="00F464A9" w:rsidRDefault="00475D2C" w:rsidP="005136D6">
            <w:pPr>
              <w:rPr>
                <w:szCs w:val="22"/>
                <w:lang w:val="en-US"/>
              </w:rPr>
            </w:pPr>
            <w:r w:rsidRPr="00F464A9">
              <w:rPr>
                <w:sz w:val="22"/>
                <w:szCs w:val="22"/>
                <w:lang w:val="en-US"/>
              </w:rPr>
              <w:t>In this part there is the description of the various approaches which can be followed for the design of the optical systems. Moreover the impact of the various impairments on the length of the links and on their capacity are evaluated. The main elements necessary for the design of an optical system will be given</w:t>
            </w:r>
          </w:p>
        </w:tc>
      </w:tr>
      <w:tr w:rsidR="00475D2C" w:rsidRPr="00185FAF" w:rsidTr="005136D6">
        <w:tc>
          <w:tcPr>
            <w:tcW w:w="1243" w:type="dxa"/>
          </w:tcPr>
          <w:p w:rsidR="00475D2C" w:rsidRPr="001327D9" w:rsidRDefault="00475D2C" w:rsidP="005136D6">
            <w:pPr>
              <w:rPr>
                <w:szCs w:val="22"/>
              </w:rPr>
            </w:pPr>
            <w:r w:rsidRPr="001327D9">
              <w:rPr>
                <w:sz w:val="22"/>
                <w:szCs w:val="22"/>
              </w:rPr>
              <w:t>Wednesday</w:t>
            </w:r>
          </w:p>
        </w:tc>
        <w:tc>
          <w:tcPr>
            <w:tcW w:w="5102" w:type="dxa"/>
          </w:tcPr>
          <w:p w:rsidR="00475D2C" w:rsidRPr="001327D9" w:rsidRDefault="00475D2C" w:rsidP="005136D6">
            <w:pPr>
              <w:rPr>
                <w:szCs w:val="22"/>
              </w:rPr>
            </w:pPr>
            <w:r w:rsidRPr="001327D9">
              <w:rPr>
                <w:sz w:val="22"/>
                <w:szCs w:val="22"/>
              </w:rPr>
              <w:t>Optical systems applications</w:t>
            </w:r>
          </w:p>
        </w:tc>
        <w:tc>
          <w:tcPr>
            <w:tcW w:w="8080" w:type="dxa"/>
          </w:tcPr>
          <w:p w:rsidR="00475D2C" w:rsidRPr="001327D9" w:rsidRDefault="00475D2C" w:rsidP="005136D6">
            <w:pPr>
              <w:rPr>
                <w:szCs w:val="22"/>
              </w:rPr>
            </w:pPr>
            <w:r w:rsidRPr="00F464A9">
              <w:rPr>
                <w:sz w:val="22"/>
                <w:szCs w:val="22"/>
                <w:lang w:val="en-US"/>
              </w:rPr>
              <w:t xml:space="preserve">Ability to design an optical plant for a specific application will depend on the knowledge of the subjects dealt with in all the previous sessions. An optical system design based on a given Quality of Service and on a given life-time is a “must” for any engineer in order to choose the best optical system for each application in their network and for the needs of his country. </w:t>
            </w:r>
            <w:r w:rsidRPr="001327D9">
              <w:rPr>
                <w:sz w:val="22"/>
                <w:szCs w:val="22"/>
              </w:rPr>
              <w:t>Some information on submarine systems will be also provided</w:t>
            </w:r>
          </w:p>
        </w:tc>
      </w:tr>
      <w:tr w:rsidR="00475D2C" w:rsidRPr="0068225D" w:rsidTr="005136D6">
        <w:tc>
          <w:tcPr>
            <w:tcW w:w="1243" w:type="dxa"/>
          </w:tcPr>
          <w:p w:rsidR="00475D2C" w:rsidRPr="001327D9" w:rsidRDefault="00475D2C" w:rsidP="005136D6">
            <w:pPr>
              <w:rPr>
                <w:szCs w:val="22"/>
              </w:rPr>
            </w:pPr>
            <w:r w:rsidRPr="001327D9">
              <w:rPr>
                <w:sz w:val="22"/>
                <w:szCs w:val="22"/>
              </w:rPr>
              <w:t>Thursday</w:t>
            </w:r>
          </w:p>
        </w:tc>
        <w:tc>
          <w:tcPr>
            <w:tcW w:w="5102" w:type="dxa"/>
          </w:tcPr>
          <w:p w:rsidR="00475D2C" w:rsidRPr="00F464A9" w:rsidRDefault="00475D2C" w:rsidP="005136D6">
            <w:pPr>
              <w:rPr>
                <w:szCs w:val="22"/>
                <w:lang w:val="en-US"/>
              </w:rPr>
            </w:pPr>
            <w:r w:rsidRPr="00F464A9">
              <w:rPr>
                <w:sz w:val="22"/>
                <w:szCs w:val="22"/>
                <w:lang w:val="en-US"/>
              </w:rPr>
              <w:t xml:space="preserve">B- and G-PONs -  xDSL,  </w:t>
            </w:r>
          </w:p>
          <w:p w:rsidR="00475D2C" w:rsidRPr="00F464A9" w:rsidRDefault="00475D2C" w:rsidP="005136D6">
            <w:pPr>
              <w:rPr>
                <w:szCs w:val="22"/>
                <w:lang w:val="en-US"/>
              </w:rPr>
            </w:pPr>
            <w:r w:rsidRPr="00F464A9">
              <w:rPr>
                <w:sz w:val="22"/>
                <w:szCs w:val="22"/>
                <w:lang w:val="en-US"/>
              </w:rPr>
              <w:t xml:space="preserve">Passive Optical Networks, Broadband PON, Gigabit-PON, Digital Subscriber Lines, Wireless broadband. </w:t>
            </w:r>
          </w:p>
        </w:tc>
        <w:tc>
          <w:tcPr>
            <w:tcW w:w="8080" w:type="dxa"/>
          </w:tcPr>
          <w:p w:rsidR="00475D2C" w:rsidRPr="00F464A9" w:rsidRDefault="00475D2C" w:rsidP="005136D6">
            <w:pPr>
              <w:rPr>
                <w:szCs w:val="22"/>
                <w:lang w:val="en-US"/>
              </w:rPr>
            </w:pPr>
            <w:r w:rsidRPr="00F464A9">
              <w:rPr>
                <w:sz w:val="22"/>
                <w:szCs w:val="22"/>
                <w:lang w:val="en-US"/>
              </w:rPr>
              <w:t>This part will complete the training showing, from a general point of view, the user-side (last-mile) of a plant/system. This is the part closer to the end-users and to the needs of the service providers. The various techniques that are presently used will be described together with their advantages and drawbacks both for wired and wireless networks.</w:t>
            </w:r>
          </w:p>
        </w:tc>
      </w:tr>
      <w:tr w:rsidR="00475D2C" w:rsidRPr="0068225D" w:rsidTr="005136D6">
        <w:tc>
          <w:tcPr>
            <w:tcW w:w="1243" w:type="dxa"/>
          </w:tcPr>
          <w:p w:rsidR="00475D2C" w:rsidRPr="001327D9" w:rsidRDefault="00475D2C" w:rsidP="005136D6">
            <w:pPr>
              <w:rPr>
                <w:szCs w:val="22"/>
              </w:rPr>
            </w:pPr>
            <w:r w:rsidRPr="001327D9">
              <w:rPr>
                <w:sz w:val="22"/>
                <w:szCs w:val="22"/>
              </w:rPr>
              <w:t>Friday</w:t>
            </w:r>
          </w:p>
        </w:tc>
        <w:tc>
          <w:tcPr>
            <w:tcW w:w="5102" w:type="dxa"/>
          </w:tcPr>
          <w:p w:rsidR="00475D2C" w:rsidRPr="00F464A9" w:rsidRDefault="00475D2C" w:rsidP="005136D6">
            <w:pPr>
              <w:rPr>
                <w:szCs w:val="22"/>
                <w:lang w:val="en-US"/>
              </w:rPr>
            </w:pPr>
            <w:r w:rsidRPr="00F464A9">
              <w:rPr>
                <w:sz w:val="22"/>
                <w:szCs w:val="22"/>
                <w:lang w:val="en-US"/>
              </w:rPr>
              <w:t>Operation &amp; Maintenance, safety and environmental aspects</w:t>
            </w:r>
          </w:p>
        </w:tc>
        <w:tc>
          <w:tcPr>
            <w:tcW w:w="8080" w:type="dxa"/>
          </w:tcPr>
          <w:p w:rsidR="00475D2C" w:rsidRPr="00F464A9" w:rsidRDefault="00475D2C" w:rsidP="005136D6">
            <w:pPr>
              <w:rPr>
                <w:szCs w:val="22"/>
                <w:lang w:val="en-US"/>
              </w:rPr>
            </w:pPr>
            <w:r w:rsidRPr="00F464A9">
              <w:rPr>
                <w:sz w:val="22"/>
                <w:szCs w:val="22"/>
                <w:lang w:val="en-US"/>
              </w:rPr>
              <w:t>Operation and maintenance are elements that the engineers have to learn in order to take actions to limit the effects of systems failures or low performance.</w:t>
            </w:r>
          </w:p>
        </w:tc>
      </w:tr>
    </w:tbl>
    <w:p w:rsidR="00475D2C" w:rsidRPr="00F464A9" w:rsidRDefault="00475D2C" w:rsidP="00F464A9">
      <w:pPr>
        <w:bidi/>
        <w:spacing w:line="240" w:lineRule="atLeast"/>
        <w:ind w:right="453"/>
        <w:jc w:val="center"/>
        <w:rPr>
          <w:b/>
          <w:lang w:val="en-US"/>
        </w:rPr>
        <w:sectPr w:rsidR="00475D2C" w:rsidRPr="00F464A9" w:rsidSect="000D6732">
          <w:headerReference w:type="first" r:id="rId20"/>
          <w:footerReference w:type="first" r:id="rId21"/>
          <w:pgSz w:w="16840" w:h="11907" w:orient="landscape" w:code="9"/>
          <w:pgMar w:top="1089" w:right="567" w:bottom="1276" w:left="567" w:header="567" w:footer="567" w:gutter="0"/>
          <w:paperSrc w:first="15" w:other="15"/>
          <w:cols w:space="720"/>
          <w:docGrid w:linePitch="326"/>
        </w:sectPr>
      </w:pPr>
    </w:p>
    <w:p w:rsidR="00475D2C" w:rsidRDefault="00475D2C" w:rsidP="00F464A9">
      <w:pPr>
        <w:spacing w:line="240" w:lineRule="atLeast"/>
        <w:ind w:right="453"/>
        <w:jc w:val="center"/>
      </w:pPr>
      <w:r w:rsidRPr="004347CD">
        <w:rPr>
          <w:b/>
        </w:rPr>
        <w:t xml:space="preserve">ANNEX </w:t>
      </w:r>
      <w:r>
        <w:rPr>
          <w:b/>
        </w:rPr>
        <w:t>2</w:t>
      </w:r>
    </w:p>
    <w:p w:rsidR="00475D2C" w:rsidRDefault="00475D2C" w:rsidP="00F464A9">
      <w:pPr>
        <w:spacing w:line="240" w:lineRule="atLeast"/>
        <w:ind w:right="453"/>
        <w:jc w:val="center"/>
        <w:rPr>
          <w:bCs/>
        </w:rPr>
      </w:pPr>
      <w:r>
        <w:t xml:space="preserve">(to </w:t>
      </w:r>
      <w:r>
        <w:rPr>
          <w:bCs/>
        </w:rPr>
        <w:t>TSB Circular 126</w:t>
      </w:r>
      <w:r w:rsidRPr="00A74A77">
        <w:rPr>
          <w:bCs/>
        </w:rPr>
        <w:t>)</w:t>
      </w:r>
    </w:p>
    <w:p w:rsidR="00475D2C" w:rsidRDefault="00475D2C" w:rsidP="00F464A9">
      <w:pPr>
        <w:spacing w:line="240" w:lineRule="atLeast"/>
        <w:ind w:right="453"/>
        <w:jc w:val="center"/>
        <w:rPr>
          <w:bCs/>
        </w:rPr>
      </w:pPr>
    </w:p>
    <w:p w:rsidR="00475D2C" w:rsidRPr="00D82851" w:rsidRDefault="00475D2C" w:rsidP="00F464A9">
      <w:pPr>
        <w:spacing w:before="0"/>
        <w:jc w:val="center"/>
        <w:rPr>
          <w:b/>
          <w:szCs w:val="24"/>
        </w:rPr>
      </w:pPr>
      <w:r w:rsidRPr="00D82851">
        <w:rPr>
          <w:b/>
          <w:szCs w:val="24"/>
        </w:rPr>
        <w:t>ITU-T Tutorial on Optical Fibres Cables and Systems Recommendations</w:t>
      </w:r>
    </w:p>
    <w:p w:rsidR="00475D2C" w:rsidRPr="005C5DFB" w:rsidRDefault="00475D2C" w:rsidP="00F464A9">
      <w:pPr>
        <w:spacing w:before="0"/>
        <w:jc w:val="center"/>
        <w:rPr>
          <w:b/>
          <w:szCs w:val="24"/>
        </w:rPr>
      </w:pPr>
      <w:r w:rsidRPr="005C5DFB">
        <w:rPr>
          <w:b/>
          <w:szCs w:val="24"/>
        </w:rPr>
        <w:t xml:space="preserve"> (</w:t>
      </w:r>
      <w:smartTag w:uri="urn:schemas-microsoft-com:office:smarttags" w:element="City">
        <w:smartTag w:uri="urn:schemas-microsoft-com:office:smarttags" w:element="place">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r w:rsidRPr="005C5DFB">
        <w:rPr>
          <w:b/>
          <w:szCs w:val="24"/>
        </w:rPr>
        <w:t>, 6-17 September</w:t>
      </w:r>
      <w:r>
        <w:rPr>
          <w:b/>
          <w:szCs w:val="24"/>
        </w:rPr>
        <w:t xml:space="preserve"> 2010</w:t>
      </w:r>
      <w:r w:rsidRPr="005C5DFB">
        <w:rPr>
          <w:b/>
          <w:szCs w:val="24"/>
        </w:rPr>
        <w:t>)</w:t>
      </w:r>
    </w:p>
    <w:p w:rsidR="00475D2C" w:rsidRDefault="00475D2C" w:rsidP="00F464A9">
      <w:pPr>
        <w:pStyle w:val="Heading2"/>
        <w:tabs>
          <w:tab w:val="left" w:pos="9498"/>
        </w:tabs>
        <w:ind w:right="328"/>
        <w:jc w:val="center"/>
        <w:rPr>
          <w:sz w:val="32"/>
          <w:szCs w:val="32"/>
        </w:rPr>
      </w:pPr>
      <w:r w:rsidRPr="00FF71DE">
        <w:rPr>
          <w:sz w:val="32"/>
          <w:szCs w:val="32"/>
        </w:rPr>
        <w:t>Practical Information</w:t>
      </w:r>
      <w:r>
        <w:rPr>
          <w:sz w:val="32"/>
          <w:szCs w:val="32"/>
        </w:rPr>
        <w:t xml:space="preserve"> </w:t>
      </w:r>
    </w:p>
    <w:p w:rsidR="00475D2C" w:rsidRDefault="00475D2C" w:rsidP="00F464A9"/>
    <w:p w:rsidR="00475D2C" w:rsidRPr="007318A8" w:rsidRDefault="00475D2C" w:rsidP="00F464A9">
      <w:pPr>
        <w:numPr>
          <w:ilvl w:val="0"/>
          <w:numId w:val="3"/>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Pr>
          <w:rFonts w:ascii="Cambria" w:hAnsi="Cambria" w:cs="Arial"/>
          <w:b/>
          <w:bCs/>
        </w:rPr>
        <w:t>Meeting</w:t>
      </w:r>
      <w:r w:rsidRPr="007318A8">
        <w:rPr>
          <w:rFonts w:ascii="Cambria" w:hAnsi="Cambria" w:cs="Arial"/>
          <w:b/>
          <w:bCs/>
        </w:rPr>
        <w:t xml:space="preserve"> venue </w:t>
      </w:r>
    </w:p>
    <w:p w:rsidR="00475D2C" w:rsidRPr="007318A8" w:rsidRDefault="00475D2C" w:rsidP="00F464A9">
      <w:pPr>
        <w:ind w:left="144"/>
        <w:jc w:val="both"/>
        <w:rPr>
          <w:rFonts w:ascii="Cambria" w:hAnsi="Cambria" w:cs="Arial"/>
        </w:rPr>
      </w:pPr>
    </w:p>
    <w:p w:rsidR="00475D2C" w:rsidRPr="00F464A9" w:rsidRDefault="00475D2C" w:rsidP="00F464A9">
      <w:pPr>
        <w:ind w:left="180"/>
        <w:rPr>
          <w:rFonts w:ascii="Cambria" w:hAnsi="Cambria" w:cs="Arial"/>
          <w:lang w:val="en-US"/>
        </w:rPr>
      </w:pPr>
      <w:r w:rsidRPr="00F464A9">
        <w:rPr>
          <w:rFonts w:ascii="Cambria" w:hAnsi="Cambria"/>
          <w:b/>
          <w:lang w:val="en-US"/>
        </w:rPr>
        <w:t xml:space="preserve">The </w:t>
      </w:r>
      <w:r w:rsidRPr="00F464A9">
        <w:rPr>
          <w:rFonts w:ascii="Cambria" w:hAnsi="Cambria"/>
          <w:b/>
          <w:bCs/>
          <w:lang w:val="en-US"/>
        </w:rPr>
        <w:t>ITU-T Tutorial on Optical Fibres Cables and Systems Recommendations</w:t>
      </w:r>
      <w:r w:rsidRPr="00F464A9">
        <w:rPr>
          <w:rFonts w:ascii="Cambria" w:hAnsi="Cambria"/>
          <w:bCs/>
          <w:lang w:val="en-US"/>
        </w:rPr>
        <w:t xml:space="preserve"> will take place</w:t>
      </w:r>
      <w:r w:rsidRPr="00F464A9">
        <w:rPr>
          <w:rFonts w:ascii="Cambria" w:hAnsi="Cambria" w:cs="Arial"/>
          <w:lang w:val="en-US"/>
        </w:rPr>
        <w:t xml:space="preserve"> from </w:t>
      </w:r>
      <w:r w:rsidRPr="00F464A9">
        <w:rPr>
          <w:rFonts w:ascii="Cambria" w:hAnsi="Cambria"/>
          <w:b/>
          <w:bCs/>
          <w:lang w:val="en-US"/>
        </w:rPr>
        <w:t xml:space="preserve">6 – 17 September 2010 </w:t>
      </w:r>
      <w:r w:rsidRPr="00F464A9">
        <w:rPr>
          <w:rFonts w:ascii="Cambria" w:hAnsi="Cambria" w:cs="Arial"/>
          <w:lang w:val="en-US"/>
        </w:rPr>
        <w:t xml:space="preserve">at </w:t>
      </w:r>
      <w:hyperlink r:id="rId22" w:history="1">
        <w:r w:rsidRPr="00F464A9">
          <w:rPr>
            <w:rFonts w:ascii="Cambria" w:hAnsi="Cambria" w:cs="Arial"/>
            <w:b/>
            <w:lang w:val="en-US"/>
          </w:rPr>
          <w:t>the</w:t>
        </w:r>
        <w:r w:rsidRPr="00F464A9">
          <w:rPr>
            <w:lang w:val="en-US"/>
          </w:rPr>
          <w:t xml:space="preserve"> </w:t>
        </w:r>
        <w:hyperlink r:id="rId23" w:tooltip="blocked::http://www.gorillashotels.com/" w:history="1">
          <w:r w:rsidRPr="00F464A9">
            <w:rPr>
              <w:rStyle w:val="Hyperlink"/>
              <w:b/>
              <w:bCs/>
              <w:szCs w:val="24"/>
              <w:lang w:val="en-US"/>
            </w:rPr>
            <w:t>Gorillas Hotel</w:t>
          </w:r>
        </w:hyperlink>
        <w:r w:rsidRPr="00F464A9">
          <w:rPr>
            <w:szCs w:val="24"/>
            <w:lang w:val="en-US"/>
          </w:rPr>
          <w:t>,</w:t>
        </w:r>
        <w:r w:rsidRPr="00F464A9">
          <w:rPr>
            <w:rFonts w:ascii="Cambria" w:hAnsi="Cambria"/>
            <w:lang w:val="en-US"/>
          </w:rPr>
          <w:t xml:space="preserve"> Musanze, Rwanda, </w:t>
        </w:r>
      </w:hyperlink>
      <w:r w:rsidRPr="00F464A9">
        <w:rPr>
          <w:rFonts w:ascii="Cambria" w:hAnsi="Cambria" w:cs="Arial"/>
          <w:lang w:val="en-US"/>
        </w:rPr>
        <w:t xml:space="preserve"> located at: {Ruhengeri, Musanze District (</w:t>
      </w:r>
      <w:r w:rsidRPr="00F464A9">
        <w:rPr>
          <w:rFonts w:ascii="Cambria" w:hAnsi="Cambria"/>
          <w:lang w:val="en-US"/>
        </w:rPr>
        <w:t xml:space="preserve">Northern part of </w:t>
      </w:r>
      <w:smartTag w:uri="urn:schemas-microsoft-com:office:smarttags" w:element="country-region">
        <w:r w:rsidRPr="00F464A9">
          <w:rPr>
            <w:rFonts w:ascii="Cambria" w:hAnsi="Cambria"/>
            <w:lang w:val="en-US"/>
          </w:rPr>
          <w:t>Rwanda</w:t>
        </w:r>
      </w:smartTag>
      <w:r w:rsidRPr="00F464A9">
        <w:rPr>
          <w:rFonts w:ascii="Cambria" w:hAnsi="Cambria"/>
          <w:lang w:val="en-US"/>
        </w:rPr>
        <w:t xml:space="preserve"> near gorillas park</w:t>
      </w:r>
      <w:r w:rsidRPr="00F464A9">
        <w:rPr>
          <w:rFonts w:ascii="Cambria" w:hAnsi="Cambria" w:cs="Arial"/>
          <w:lang w:val="en-US"/>
        </w:rPr>
        <w:t xml:space="preserve">, 95 km from </w:t>
      </w:r>
      <w:smartTag w:uri="urn:schemas-microsoft-com:office:smarttags" w:element="City">
        <w:smartTag w:uri="urn:schemas-microsoft-com:office:smarttags" w:element="place">
          <w:r w:rsidRPr="00F464A9">
            <w:rPr>
              <w:rFonts w:ascii="Cambria" w:hAnsi="Cambria" w:cs="Arial"/>
              <w:lang w:val="en-US"/>
            </w:rPr>
            <w:t>Kigali</w:t>
          </w:r>
        </w:smartTag>
      </w:smartTag>
      <w:r w:rsidRPr="00F464A9">
        <w:rPr>
          <w:rFonts w:ascii="Cambria" w:hAnsi="Cambria" w:cs="Arial"/>
          <w:lang w:val="en-US"/>
        </w:rPr>
        <w:t xml:space="preserve">) </w:t>
      </w:r>
    </w:p>
    <w:p w:rsidR="00475D2C" w:rsidRPr="00F464A9" w:rsidRDefault="00475D2C" w:rsidP="00F464A9">
      <w:pPr>
        <w:ind w:left="180"/>
        <w:rPr>
          <w:rFonts w:ascii="Cambria" w:hAnsi="Cambria" w:cs="Arial"/>
          <w:lang w:val="en-US"/>
        </w:rPr>
      </w:pPr>
    </w:p>
    <w:p w:rsidR="00475D2C" w:rsidRPr="00F464A9" w:rsidRDefault="00475D2C" w:rsidP="00F464A9">
      <w:pPr>
        <w:spacing w:before="40"/>
        <w:ind w:left="181"/>
        <w:rPr>
          <w:rFonts w:ascii="Cambria" w:hAnsi="Cambria" w:cs="Arial"/>
          <w:lang w:val="en-US"/>
        </w:rPr>
      </w:pPr>
      <w:r w:rsidRPr="00F464A9">
        <w:rPr>
          <w:rFonts w:ascii="Cambria" w:hAnsi="Cambria" w:cs="Arial"/>
          <w:lang w:val="en-US"/>
        </w:rPr>
        <w:t>Central reservations :</w:t>
      </w:r>
    </w:p>
    <w:p w:rsidR="00475D2C" w:rsidRPr="00F464A9" w:rsidRDefault="00475D2C" w:rsidP="00F464A9">
      <w:pPr>
        <w:spacing w:before="40"/>
        <w:ind w:left="181"/>
        <w:rPr>
          <w:rFonts w:ascii="Cambria" w:hAnsi="Cambria" w:cs="Arial"/>
          <w:lang w:val="en-US"/>
        </w:rPr>
      </w:pPr>
      <w:r w:rsidRPr="00F464A9">
        <w:rPr>
          <w:rFonts w:ascii="Cambria" w:hAnsi="Cambria" w:cs="Arial"/>
          <w:lang w:val="en-US"/>
        </w:rPr>
        <w:t>Gorillas Hotels Group</w:t>
      </w:r>
    </w:p>
    <w:p w:rsidR="00475D2C" w:rsidRPr="00F464A9" w:rsidRDefault="00475D2C" w:rsidP="00F464A9">
      <w:pPr>
        <w:spacing w:before="40"/>
        <w:ind w:left="181"/>
        <w:rPr>
          <w:rFonts w:ascii="Cambria" w:hAnsi="Cambria" w:cs="Arial"/>
          <w:lang w:val="en-US"/>
        </w:rPr>
      </w:pPr>
      <w:smartTag w:uri="urn:schemas-microsoft-com:office:smarttags" w:element="address">
        <w:smartTag w:uri="urn:schemas-microsoft-com:office:smarttags" w:element="Street">
          <w:r w:rsidRPr="00F464A9">
            <w:rPr>
              <w:rFonts w:ascii="Cambria" w:hAnsi="Cambria" w:cs="Arial"/>
              <w:lang w:val="en-US"/>
            </w:rPr>
            <w:t>P.O. Box 1782</w:t>
          </w:r>
        </w:smartTag>
        <w:r w:rsidRPr="00F464A9">
          <w:rPr>
            <w:rFonts w:ascii="Cambria" w:hAnsi="Cambria" w:cs="Arial"/>
            <w:lang w:val="en-US"/>
          </w:rPr>
          <w:t xml:space="preserve"> </w:t>
        </w:r>
        <w:smartTag w:uri="urn:schemas-microsoft-com:office:smarttags" w:element="City">
          <w:r w:rsidRPr="00F464A9">
            <w:rPr>
              <w:rFonts w:ascii="Cambria" w:hAnsi="Cambria" w:cs="Arial"/>
              <w:lang w:val="en-US"/>
            </w:rPr>
            <w:t>Kigali</w:t>
          </w:r>
        </w:smartTag>
      </w:smartTag>
      <w:r w:rsidRPr="00F464A9">
        <w:rPr>
          <w:rFonts w:ascii="Cambria" w:hAnsi="Cambria" w:cs="Arial"/>
          <w:lang w:val="en-US"/>
        </w:rPr>
        <w:t>,</w:t>
      </w:r>
    </w:p>
    <w:p w:rsidR="00475D2C" w:rsidRPr="00F464A9" w:rsidRDefault="00475D2C" w:rsidP="00F464A9">
      <w:pPr>
        <w:spacing w:before="40"/>
        <w:ind w:left="181"/>
        <w:rPr>
          <w:rFonts w:ascii="Cambria" w:hAnsi="Cambria" w:cs="Arial"/>
          <w:lang w:val="en-US"/>
        </w:rPr>
      </w:pPr>
      <w:r w:rsidRPr="00F464A9">
        <w:rPr>
          <w:rFonts w:ascii="Cambria" w:hAnsi="Cambria" w:cs="Arial"/>
          <w:lang w:val="en-US"/>
        </w:rPr>
        <w:t xml:space="preserve">Telephone : +252 501 717;  +252 501 718; </w:t>
      </w:r>
    </w:p>
    <w:p w:rsidR="00475D2C" w:rsidRPr="00F464A9" w:rsidRDefault="00475D2C" w:rsidP="00F464A9">
      <w:pPr>
        <w:spacing w:before="40"/>
        <w:ind w:left="181"/>
        <w:rPr>
          <w:rFonts w:ascii="Cambria" w:hAnsi="Cambria" w:cs="Arial"/>
          <w:lang w:val="en-US"/>
        </w:rPr>
      </w:pPr>
      <w:r w:rsidRPr="00F464A9">
        <w:rPr>
          <w:rFonts w:ascii="Cambria" w:hAnsi="Cambria" w:cs="Arial"/>
          <w:lang w:val="en-US"/>
        </w:rPr>
        <w:t>Fax: +252 501 716</w:t>
      </w:r>
    </w:p>
    <w:p w:rsidR="00475D2C" w:rsidRPr="00F464A9" w:rsidRDefault="00475D2C" w:rsidP="00F464A9">
      <w:pPr>
        <w:spacing w:before="40"/>
        <w:ind w:left="181"/>
        <w:rPr>
          <w:rFonts w:ascii="Cambria" w:hAnsi="Cambria" w:cs="Arial"/>
          <w:lang w:val="en-US"/>
        </w:rPr>
      </w:pPr>
      <w:r w:rsidRPr="00F464A9">
        <w:rPr>
          <w:rFonts w:ascii="Cambria" w:hAnsi="Cambria" w:cs="Arial"/>
          <w:lang w:val="en-US"/>
        </w:rPr>
        <w:t>Mob: +250 788 487 777</w:t>
      </w:r>
    </w:p>
    <w:p w:rsidR="00475D2C" w:rsidRPr="00F464A9" w:rsidRDefault="00475D2C" w:rsidP="00F464A9">
      <w:pPr>
        <w:spacing w:before="40"/>
        <w:ind w:left="181"/>
        <w:rPr>
          <w:rFonts w:ascii="Cambria" w:hAnsi="Cambria"/>
          <w:lang w:val="en-US"/>
        </w:rPr>
      </w:pPr>
      <w:r w:rsidRPr="00F464A9">
        <w:rPr>
          <w:rFonts w:ascii="Cambria" w:hAnsi="Cambria" w:cs="Arial"/>
          <w:lang w:val="en-US"/>
        </w:rPr>
        <w:t xml:space="preserve">Email: </w:t>
      </w:r>
      <w:hyperlink r:id="rId24" w:history="1">
        <w:r w:rsidRPr="00F464A9">
          <w:rPr>
            <w:rStyle w:val="Hyperlink"/>
            <w:rFonts w:ascii="Cambria" w:hAnsi="Cambria" w:cs="Arial"/>
            <w:lang w:val="en-US"/>
          </w:rPr>
          <w:t>gorillashotel@rwanda1.com</w:t>
        </w:r>
      </w:hyperlink>
      <w:r w:rsidRPr="00F464A9">
        <w:rPr>
          <w:rFonts w:ascii="Cambria" w:hAnsi="Cambria" w:cs="Arial"/>
          <w:lang w:val="en-US"/>
        </w:rPr>
        <w:t xml:space="preserve">; or  </w:t>
      </w:r>
      <w:hyperlink r:id="rId25" w:history="1">
        <w:r w:rsidRPr="00F464A9">
          <w:rPr>
            <w:rStyle w:val="Hyperlink"/>
            <w:rFonts w:ascii="Cambria" w:hAnsi="Cambria" w:cs="Arial"/>
            <w:lang w:val="en-US"/>
          </w:rPr>
          <w:t>book@gorillashotels.com</w:t>
        </w:r>
      </w:hyperlink>
      <w:r w:rsidRPr="00F464A9">
        <w:rPr>
          <w:rFonts w:ascii="Cambria" w:hAnsi="Cambria" w:cs="Arial"/>
          <w:lang w:val="en-US"/>
        </w:rPr>
        <w:t xml:space="preserve"> </w:t>
      </w:r>
    </w:p>
    <w:p w:rsidR="00475D2C" w:rsidRPr="00DF4942" w:rsidRDefault="00475D2C" w:rsidP="00F464A9">
      <w:pPr>
        <w:spacing w:before="40"/>
        <w:ind w:left="181"/>
        <w:rPr>
          <w:rFonts w:ascii="Cambria" w:hAnsi="Cambria" w:cs="Arial"/>
          <w:b/>
        </w:rPr>
      </w:pPr>
      <w:r w:rsidRPr="00BE3061">
        <w:rPr>
          <w:rFonts w:ascii="Cambria" w:hAnsi="Cambria" w:cs="Arial"/>
          <w:b/>
        </w:rPr>
        <w:t xml:space="preserve">Website:  </w:t>
      </w:r>
      <w:hyperlink r:id="rId26" w:history="1">
        <w:r w:rsidRPr="00BE3061">
          <w:rPr>
            <w:rStyle w:val="Hyperlink"/>
            <w:rFonts w:ascii="Cambria" w:hAnsi="Cambria" w:cs="Arial"/>
            <w:b/>
          </w:rPr>
          <w:t>www.gorillashotels.com</w:t>
        </w:r>
      </w:hyperlink>
    </w:p>
    <w:p w:rsidR="00475D2C" w:rsidRPr="007318A8" w:rsidRDefault="00475D2C" w:rsidP="00F464A9">
      <w:pPr>
        <w:ind w:left="144"/>
        <w:rPr>
          <w:rFonts w:ascii="Cambria" w:hAnsi="Cambria" w:cs="Arial"/>
          <w:b/>
        </w:rPr>
      </w:pPr>
      <w:r w:rsidRPr="007318A8">
        <w:rPr>
          <w:rFonts w:ascii="Cambria" w:hAnsi="Cambria" w:cs="Arial"/>
          <w:b/>
        </w:rPr>
        <w:t xml:space="preserve">                                                                                                                                                                                         </w:t>
      </w:r>
    </w:p>
    <w:p w:rsidR="00475D2C" w:rsidRPr="007318A8" w:rsidRDefault="00475D2C" w:rsidP="00F464A9">
      <w:pPr>
        <w:numPr>
          <w:ilvl w:val="0"/>
          <w:numId w:val="3"/>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7318A8">
        <w:rPr>
          <w:rFonts w:ascii="Cambria" w:hAnsi="Cambria" w:cs="Arial"/>
          <w:b/>
          <w:bCs/>
        </w:rPr>
        <w:t>Hotel Accommodation</w:t>
      </w:r>
    </w:p>
    <w:p w:rsidR="00475D2C" w:rsidRPr="007318A8" w:rsidRDefault="00475D2C" w:rsidP="00F464A9">
      <w:pPr>
        <w:ind w:left="144"/>
        <w:jc w:val="both"/>
        <w:rPr>
          <w:rFonts w:ascii="Cambria" w:hAnsi="Cambria" w:cs="Arial"/>
        </w:rPr>
      </w:pPr>
      <w:hyperlink r:id="rId27" w:history="1">
        <w:r w:rsidRPr="006C107E">
          <w:rPr>
            <w:rStyle w:val="Hyperlink"/>
            <w:rFonts w:ascii="Cambria" w:hAnsi="Cambria" w:cs="Arial"/>
          </w:rPr>
          <w:t>Gorillas Hotel</w:t>
        </w:r>
      </w:hyperlink>
      <w:r>
        <w:rPr>
          <w:rFonts w:ascii="Cambria" w:hAnsi="Cambria" w:cs="Arial"/>
        </w:rPr>
        <w:t>, Musanze</w:t>
      </w:r>
    </w:p>
    <w:p w:rsidR="00475D2C" w:rsidRPr="007318A8" w:rsidRDefault="00475D2C" w:rsidP="00F464A9">
      <w:pPr>
        <w:ind w:left="144"/>
        <w:jc w:val="both"/>
        <w:rPr>
          <w:rFonts w:ascii="Cambria" w:hAnsi="Cambria" w:cs="Arial"/>
        </w:rPr>
      </w:pPr>
    </w:p>
    <w:p w:rsidR="00475D2C" w:rsidRPr="00BE3061" w:rsidRDefault="00475D2C" w:rsidP="00F464A9">
      <w:pPr>
        <w:numPr>
          <w:ilvl w:val="0"/>
          <w:numId w:val="3"/>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rPr>
      </w:pPr>
      <w:r w:rsidRPr="00BE3061">
        <w:rPr>
          <w:rFonts w:ascii="Cambria" w:hAnsi="Cambria" w:cs="Arial"/>
          <w:b/>
        </w:rPr>
        <w:t xml:space="preserve">Visa </w:t>
      </w:r>
      <w:r w:rsidRPr="00BE3061">
        <w:rPr>
          <w:rFonts w:ascii="Cambria" w:hAnsi="Cambria" w:cs="Arial"/>
          <w:b/>
        </w:rPr>
        <w:br/>
      </w:r>
    </w:p>
    <w:p w:rsidR="00475D2C" w:rsidRPr="00F464A9" w:rsidRDefault="00475D2C" w:rsidP="00F464A9">
      <w:pPr>
        <w:ind w:left="504"/>
        <w:jc w:val="both"/>
        <w:rPr>
          <w:rFonts w:ascii="Cambria" w:hAnsi="Cambria" w:cs="Arial"/>
          <w:b/>
          <w:lang w:val="en-US"/>
        </w:rPr>
      </w:pPr>
      <w:r w:rsidRPr="00F464A9">
        <w:rPr>
          <w:rFonts w:ascii="Cambria" w:hAnsi="Cambria" w:cs="Arial"/>
          <w:b/>
          <w:lang w:val="en-US"/>
        </w:rPr>
        <w:t xml:space="preserve">For visa requirements, consult </w:t>
      </w:r>
      <w:hyperlink r:id="rId28" w:history="1">
        <w:r w:rsidRPr="00F464A9">
          <w:rPr>
            <w:rStyle w:val="Hyperlink"/>
            <w:rFonts w:ascii="Cambria" w:hAnsi="Cambria" w:cs="Arial"/>
            <w:b/>
            <w:lang w:val="en-US"/>
          </w:rPr>
          <w:t>www.migration.gov.rw</w:t>
        </w:r>
      </w:hyperlink>
    </w:p>
    <w:p w:rsidR="00475D2C" w:rsidRPr="00BE3061" w:rsidRDefault="00475D2C" w:rsidP="00F464A9">
      <w:pPr>
        <w:pStyle w:val="msolistparagraph0"/>
        <w:rPr>
          <w:rFonts w:ascii="Cambria" w:hAnsi="Cambria"/>
          <w:color w:val="1F497D"/>
        </w:rPr>
      </w:pPr>
    </w:p>
    <w:p w:rsidR="00475D2C" w:rsidRPr="00BE3061" w:rsidRDefault="00475D2C" w:rsidP="00F464A9">
      <w:pPr>
        <w:numPr>
          <w:ilvl w:val="0"/>
          <w:numId w:val="3"/>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BE3061">
        <w:rPr>
          <w:rFonts w:ascii="Cambria" w:hAnsi="Cambria" w:cs="Arial"/>
          <w:b/>
          <w:bCs/>
        </w:rPr>
        <w:t>Travel and airport transfers</w:t>
      </w:r>
    </w:p>
    <w:p w:rsidR="00475D2C" w:rsidRPr="00BE3061" w:rsidRDefault="00475D2C" w:rsidP="00F464A9">
      <w:pPr>
        <w:ind w:left="144"/>
        <w:jc w:val="both"/>
        <w:rPr>
          <w:rFonts w:ascii="Cambria" w:hAnsi="Cambria" w:cs="Arial"/>
        </w:rPr>
      </w:pPr>
    </w:p>
    <w:p w:rsidR="00475D2C" w:rsidRPr="00F464A9" w:rsidRDefault="00475D2C" w:rsidP="00F464A9">
      <w:pPr>
        <w:ind w:left="144"/>
        <w:jc w:val="both"/>
        <w:rPr>
          <w:rFonts w:ascii="Cambria" w:hAnsi="Cambria"/>
          <w:lang w:val="en-US"/>
        </w:rPr>
      </w:pPr>
      <w:r w:rsidRPr="00F464A9">
        <w:rPr>
          <w:rFonts w:ascii="Cambria" w:hAnsi="Cambria"/>
          <w:lang w:val="en-US"/>
        </w:rPr>
        <w:t xml:space="preserve">Participants are responsible for making their travel arrangements. Delegates are requested to provide all travel information, including flight number, arrival and departure dates and times by completing and returning </w:t>
      </w:r>
      <w:r w:rsidRPr="00F464A9">
        <w:rPr>
          <w:szCs w:val="24"/>
          <w:lang w:val="en-US"/>
        </w:rPr>
        <w:t xml:space="preserve">by </w:t>
      </w:r>
      <w:r w:rsidRPr="00F464A9">
        <w:rPr>
          <w:b/>
          <w:bCs/>
          <w:szCs w:val="24"/>
          <w:lang w:val="en-US"/>
        </w:rPr>
        <w:t>31 August 2010</w:t>
      </w:r>
      <w:r w:rsidRPr="00F464A9">
        <w:rPr>
          <w:rFonts w:ascii="Cambria" w:hAnsi="Cambria"/>
          <w:lang w:val="en-US"/>
        </w:rPr>
        <w:t xml:space="preserve"> the attached Delegate Information Form to </w:t>
      </w:r>
    </w:p>
    <w:p w:rsidR="00475D2C" w:rsidRPr="00F464A9" w:rsidRDefault="00475D2C" w:rsidP="00F464A9">
      <w:pPr>
        <w:ind w:left="144"/>
        <w:jc w:val="both"/>
        <w:rPr>
          <w:rFonts w:ascii="Cambria" w:hAnsi="Cambria"/>
          <w:lang w:val="en-US"/>
        </w:rPr>
      </w:pPr>
      <w:r w:rsidRPr="00F464A9">
        <w:rPr>
          <w:rFonts w:ascii="Cambria" w:hAnsi="Cambria"/>
          <w:lang w:val="en-US"/>
        </w:rPr>
        <w:t xml:space="preserve">           </w:t>
      </w:r>
    </w:p>
    <w:p w:rsidR="00475D2C" w:rsidRPr="00F464A9" w:rsidRDefault="00475D2C" w:rsidP="00130624">
      <w:pPr>
        <w:spacing w:before="40"/>
        <w:ind w:left="1440"/>
        <w:rPr>
          <w:rFonts w:ascii="Cambria" w:hAnsi="Cambria"/>
          <w:b/>
          <w:lang w:val="en-US"/>
        </w:rPr>
      </w:pPr>
      <w:r w:rsidRPr="00F464A9">
        <w:rPr>
          <w:rFonts w:ascii="Cambria" w:hAnsi="Cambria"/>
          <w:b/>
          <w:lang w:val="en-US"/>
        </w:rPr>
        <w:t xml:space="preserve">Ministry in the Office of the President in charge of ICT   </w:t>
      </w:r>
    </w:p>
    <w:p w:rsidR="00475D2C" w:rsidRPr="00BE3061" w:rsidRDefault="00475D2C" w:rsidP="00F464A9">
      <w:pPr>
        <w:spacing w:before="40"/>
        <w:ind w:left="864" w:firstLine="576"/>
        <w:rPr>
          <w:rFonts w:ascii="Cambria" w:hAnsi="Cambria"/>
          <w:b/>
          <w:lang w:val="fr-FR"/>
        </w:rPr>
      </w:pPr>
      <w:r w:rsidRPr="00BE3061">
        <w:rPr>
          <w:rFonts w:ascii="Cambria" w:hAnsi="Cambria"/>
          <w:b/>
          <w:lang w:val="fr-FR"/>
        </w:rPr>
        <w:t>PO Box 15 KIGALI</w:t>
      </w:r>
    </w:p>
    <w:p w:rsidR="00475D2C" w:rsidRPr="004549BB" w:rsidRDefault="00475D2C" w:rsidP="00F464A9">
      <w:pPr>
        <w:spacing w:before="40"/>
        <w:ind w:left="864" w:firstLine="576"/>
        <w:jc w:val="both"/>
        <w:rPr>
          <w:rFonts w:ascii="Cambria" w:hAnsi="Cambria"/>
          <w:b/>
          <w:lang w:val="fr-FR"/>
        </w:rPr>
      </w:pPr>
      <w:r w:rsidRPr="004549BB">
        <w:rPr>
          <w:rFonts w:ascii="Cambria" w:hAnsi="Cambria"/>
          <w:b/>
          <w:lang w:val="fr-FR"/>
        </w:rPr>
        <w:t xml:space="preserve">Email: </w:t>
      </w:r>
      <w:hyperlink r:id="rId29" w:history="1">
        <w:r w:rsidRPr="004549BB">
          <w:rPr>
            <w:rStyle w:val="Hyperlink"/>
            <w:rFonts w:ascii="Cambria" w:hAnsi="Cambria"/>
            <w:b/>
            <w:lang w:val="fr-FR"/>
          </w:rPr>
          <w:t>amakuza@presidendency.gov.rw</w:t>
        </w:r>
      </w:hyperlink>
    </w:p>
    <w:p w:rsidR="00475D2C" w:rsidRPr="004549BB" w:rsidRDefault="00475D2C" w:rsidP="00F464A9">
      <w:pPr>
        <w:spacing w:before="40"/>
        <w:ind w:left="864" w:firstLine="576"/>
        <w:jc w:val="both"/>
        <w:rPr>
          <w:rFonts w:ascii="Cambria" w:hAnsi="Cambria"/>
          <w:b/>
          <w:lang w:val="fr-FR"/>
        </w:rPr>
      </w:pPr>
      <w:r w:rsidRPr="004549BB">
        <w:rPr>
          <w:rFonts w:ascii="Cambria" w:hAnsi="Cambria"/>
          <w:b/>
          <w:lang w:val="fr-FR"/>
        </w:rPr>
        <w:t xml:space="preserve">            </w:t>
      </w:r>
      <w:hyperlink r:id="rId30" w:history="1">
        <w:r w:rsidRPr="004549BB">
          <w:rPr>
            <w:rStyle w:val="Hyperlink"/>
            <w:rFonts w:ascii="Cambria" w:hAnsi="Cambria"/>
            <w:b/>
            <w:lang w:val="fr-FR"/>
          </w:rPr>
          <w:t>abusingye@presidency.gov.rw</w:t>
        </w:r>
      </w:hyperlink>
    </w:p>
    <w:p w:rsidR="00475D2C" w:rsidRPr="004549BB" w:rsidRDefault="00475D2C" w:rsidP="00F464A9">
      <w:pPr>
        <w:spacing w:before="40"/>
        <w:ind w:left="864" w:firstLine="576"/>
        <w:jc w:val="both"/>
        <w:rPr>
          <w:rFonts w:ascii="Cambria" w:hAnsi="Cambria"/>
          <w:b/>
          <w:lang w:val="fr-FR"/>
        </w:rPr>
      </w:pPr>
      <w:r w:rsidRPr="004549BB">
        <w:rPr>
          <w:rFonts w:ascii="Cambria" w:hAnsi="Cambria"/>
          <w:b/>
          <w:lang w:val="fr-FR"/>
        </w:rPr>
        <w:t xml:space="preserve">            </w:t>
      </w:r>
      <w:hyperlink r:id="rId31" w:history="1">
        <w:r w:rsidRPr="004549BB">
          <w:rPr>
            <w:rStyle w:val="Hyperlink"/>
            <w:rFonts w:ascii="Cambria" w:hAnsi="Cambria"/>
            <w:b/>
            <w:lang w:val="fr-FR"/>
          </w:rPr>
          <w:t>rkirabo@presidency.gov.rw</w:t>
        </w:r>
      </w:hyperlink>
    </w:p>
    <w:p w:rsidR="00475D2C" w:rsidRPr="004549BB" w:rsidRDefault="00475D2C" w:rsidP="00F464A9">
      <w:pPr>
        <w:ind w:left="864" w:firstLine="576"/>
        <w:jc w:val="both"/>
        <w:rPr>
          <w:rFonts w:ascii="Cambria" w:hAnsi="Cambria"/>
          <w:b/>
          <w:lang w:val="fr-FR"/>
        </w:rPr>
      </w:pPr>
    </w:p>
    <w:p w:rsidR="00475D2C" w:rsidRPr="00F464A9" w:rsidRDefault="00475D2C" w:rsidP="00F464A9">
      <w:pPr>
        <w:ind w:left="144"/>
        <w:jc w:val="both"/>
        <w:rPr>
          <w:rFonts w:ascii="Cambria" w:hAnsi="Cambria"/>
          <w:lang w:val="en-US"/>
        </w:rPr>
      </w:pPr>
      <w:r w:rsidRPr="0068225D">
        <w:rPr>
          <w:rFonts w:ascii="Cambria" w:hAnsi="Cambria"/>
          <w:lang w:val="en-US"/>
        </w:rPr>
        <w:br w:type="page"/>
      </w:r>
      <w:r w:rsidRPr="00F464A9">
        <w:rPr>
          <w:rFonts w:ascii="Cambria" w:hAnsi="Cambria"/>
          <w:lang w:val="en-US"/>
        </w:rPr>
        <w:t xml:space="preserve">Transport will be provided to delegates: </w:t>
      </w:r>
    </w:p>
    <w:p w:rsidR="00475D2C" w:rsidRPr="00F464A9" w:rsidRDefault="00475D2C" w:rsidP="00F464A9">
      <w:pPr>
        <w:ind w:left="144"/>
        <w:jc w:val="both"/>
        <w:rPr>
          <w:rFonts w:ascii="Cambria" w:hAnsi="Cambria"/>
          <w:lang w:val="en-US"/>
        </w:rPr>
      </w:pPr>
    </w:p>
    <w:p w:rsidR="00475D2C" w:rsidRPr="00F464A9" w:rsidRDefault="00475D2C" w:rsidP="00F464A9">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F464A9">
        <w:rPr>
          <w:rFonts w:ascii="Cambria" w:hAnsi="Cambria"/>
          <w:lang w:val="en-US"/>
        </w:rPr>
        <w:t xml:space="preserve">On arrival and departure from the </w:t>
      </w:r>
      <w:smartTag w:uri="urn:schemas-microsoft-com:office:smarttags" w:element="place">
        <w:smartTag w:uri="urn:schemas-microsoft-com:office:smarttags" w:element="PlaceName">
          <w:r w:rsidRPr="00F464A9">
            <w:rPr>
              <w:rFonts w:ascii="Cambria" w:hAnsi="Cambria"/>
              <w:lang w:val="en-US"/>
            </w:rPr>
            <w:t>Kanombe</w:t>
          </w:r>
        </w:smartTag>
        <w:r w:rsidRPr="00F464A9">
          <w:rPr>
            <w:rFonts w:ascii="Cambria" w:hAnsi="Cambria"/>
            <w:lang w:val="en-US"/>
          </w:rPr>
          <w:t xml:space="preserve"> </w:t>
        </w:r>
        <w:smartTag w:uri="urn:schemas-microsoft-com:office:smarttags" w:element="PlaceName">
          <w:r w:rsidRPr="00F464A9">
            <w:rPr>
              <w:rFonts w:ascii="Cambria" w:hAnsi="Cambria"/>
              <w:lang w:val="en-US"/>
            </w:rPr>
            <w:t>International</w:t>
          </w:r>
        </w:smartTag>
        <w:r w:rsidRPr="00F464A9">
          <w:rPr>
            <w:rFonts w:ascii="Cambria" w:hAnsi="Cambria"/>
            <w:lang w:val="en-US"/>
          </w:rPr>
          <w:t xml:space="preserve"> </w:t>
        </w:r>
        <w:smartTag w:uri="urn:schemas-microsoft-com:office:smarttags" w:element="PlaceType">
          <w:r w:rsidRPr="00F464A9">
            <w:rPr>
              <w:rFonts w:ascii="Cambria" w:hAnsi="Cambria"/>
              <w:lang w:val="en-US"/>
            </w:rPr>
            <w:t>Airport</w:t>
          </w:r>
        </w:smartTag>
      </w:smartTag>
      <w:r w:rsidRPr="00F464A9">
        <w:rPr>
          <w:rFonts w:ascii="Cambria" w:hAnsi="Cambria"/>
          <w:lang w:val="en-US"/>
        </w:rPr>
        <w:t xml:space="preserve">.  </w:t>
      </w:r>
    </w:p>
    <w:p w:rsidR="00475D2C" w:rsidRPr="00F464A9" w:rsidRDefault="00475D2C" w:rsidP="00F464A9">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F464A9">
        <w:rPr>
          <w:rFonts w:ascii="Cambria" w:hAnsi="Cambria"/>
          <w:lang w:val="en-US"/>
        </w:rPr>
        <w:t xml:space="preserve">From the designated/recommended hotel to the venue.  </w:t>
      </w:r>
    </w:p>
    <w:p w:rsidR="00475D2C" w:rsidRPr="00F464A9" w:rsidRDefault="00475D2C" w:rsidP="00F464A9">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F464A9">
        <w:rPr>
          <w:rFonts w:ascii="Cambria" w:hAnsi="Cambria"/>
          <w:lang w:val="en-US"/>
        </w:rPr>
        <w:t xml:space="preserve">During the various social events organized for the delegates.  </w:t>
      </w:r>
    </w:p>
    <w:p w:rsidR="00475D2C" w:rsidRPr="00F464A9" w:rsidRDefault="00475D2C" w:rsidP="00F464A9">
      <w:pPr>
        <w:ind w:left="504"/>
        <w:jc w:val="both"/>
        <w:rPr>
          <w:rFonts w:ascii="Cambria" w:hAnsi="Cambria"/>
          <w:lang w:val="en-US"/>
        </w:rPr>
      </w:pPr>
    </w:p>
    <w:p w:rsidR="00475D2C" w:rsidRPr="00F464A9" w:rsidRDefault="00475D2C" w:rsidP="00F464A9">
      <w:pPr>
        <w:jc w:val="both"/>
        <w:rPr>
          <w:rFonts w:ascii="Cambria" w:hAnsi="Cambria"/>
          <w:lang w:val="en-US"/>
        </w:rPr>
      </w:pPr>
      <w:r w:rsidRPr="00F464A9">
        <w:rPr>
          <w:rFonts w:ascii="Cambria" w:hAnsi="Cambria"/>
          <w:u w:val="single"/>
          <w:lang w:val="en-US"/>
        </w:rPr>
        <w:t>Note:</w:t>
      </w:r>
      <w:r w:rsidRPr="00F464A9">
        <w:rPr>
          <w:rFonts w:ascii="Cambria" w:hAnsi="Cambria"/>
          <w:lang w:val="en-US"/>
        </w:rPr>
        <w:t xml:space="preserve">  Delegates are advised to look out for paging boards or signage with the name of the meeting.  Due to the number of delegates expected, the local host may not prepare signage for each individual delegate arriving.  </w:t>
      </w:r>
    </w:p>
    <w:p w:rsidR="00475D2C" w:rsidRPr="00F464A9" w:rsidRDefault="00475D2C" w:rsidP="00F464A9">
      <w:pPr>
        <w:ind w:left="504"/>
        <w:jc w:val="both"/>
        <w:rPr>
          <w:rFonts w:ascii="Cambria" w:hAnsi="Cambria" w:cs="Arial"/>
          <w:lang w:val="en-US"/>
        </w:rPr>
      </w:pPr>
    </w:p>
    <w:p w:rsidR="00475D2C" w:rsidRPr="00BE3061" w:rsidRDefault="00475D2C" w:rsidP="00F464A9">
      <w:pPr>
        <w:numPr>
          <w:ilvl w:val="0"/>
          <w:numId w:val="3"/>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BE3061">
        <w:rPr>
          <w:rFonts w:ascii="Cambria" w:hAnsi="Cambria" w:cs="Arial"/>
          <w:b/>
          <w:bCs/>
        </w:rPr>
        <w:t>Climate</w:t>
      </w:r>
    </w:p>
    <w:p w:rsidR="00475D2C" w:rsidRPr="00F464A9" w:rsidRDefault="00475D2C" w:rsidP="00F464A9">
      <w:pPr>
        <w:ind w:left="504"/>
        <w:jc w:val="both"/>
        <w:rPr>
          <w:rFonts w:ascii="Cambria" w:hAnsi="Cambria"/>
          <w:lang w:val="en-US"/>
        </w:rPr>
      </w:pPr>
      <w:smartTag w:uri="urn:schemas-microsoft-com:office:smarttags" w:element="country-region">
        <w:smartTag w:uri="urn:schemas-microsoft-com:office:smarttags" w:element="place">
          <w:r w:rsidRPr="00F464A9">
            <w:rPr>
              <w:rFonts w:ascii="Cambria" w:hAnsi="Cambria"/>
              <w:lang w:val="en-US"/>
            </w:rPr>
            <w:t>Rwanda</w:t>
          </w:r>
        </w:smartTag>
      </w:smartTag>
      <w:r w:rsidRPr="00F464A9">
        <w:rPr>
          <w:rFonts w:ascii="Cambria" w:hAnsi="Cambria"/>
          <w:lang w:val="en-US"/>
        </w:rPr>
        <w:t xml:space="preserve"> has tropical climate and the average temperatures in September vary between 12°C - 27°C during the day and fall to 10°C at night.</w:t>
      </w:r>
    </w:p>
    <w:p w:rsidR="00475D2C" w:rsidRPr="00F464A9" w:rsidRDefault="00475D2C" w:rsidP="00F464A9">
      <w:pPr>
        <w:ind w:left="504"/>
        <w:jc w:val="both"/>
        <w:rPr>
          <w:rFonts w:ascii="Cambria" w:hAnsi="Cambria" w:cs="Arial"/>
          <w:b/>
          <w:bCs/>
          <w:lang w:val="en-US"/>
        </w:rPr>
      </w:pPr>
    </w:p>
    <w:p w:rsidR="00475D2C" w:rsidRPr="00BE3061" w:rsidRDefault="00475D2C" w:rsidP="00F464A9">
      <w:pPr>
        <w:numPr>
          <w:ilvl w:val="0"/>
          <w:numId w:val="3"/>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BE3061">
        <w:rPr>
          <w:rFonts w:ascii="Cambria" w:hAnsi="Cambria" w:cs="Arial"/>
          <w:b/>
          <w:bCs/>
        </w:rPr>
        <w:t>Local time</w:t>
      </w:r>
    </w:p>
    <w:p w:rsidR="00475D2C" w:rsidRPr="00BE3061" w:rsidRDefault="00475D2C" w:rsidP="00F464A9">
      <w:pPr>
        <w:ind w:left="144"/>
        <w:jc w:val="both"/>
        <w:rPr>
          <w:rFonts w:ascii="Cambria" w:hAnsi="Cambria" w:cs="Arial"/>
        </w:rPr>
      </w:pPr>
    </w:p>
    <w:p w:rsidR="00475D2C" w:rsidRPr="00BE3061" w:rsidRDefault="00475D2C" w:rsidP="00F464A9">
      <w:pPr>
        <w:ind w:left="144"/>
        <w:jc w:val="both"/>
        <w:rPr>
          <w:rFonts w:ascii="Cambria" w:hAnsi="Cambria" w:cs="Arial"/>
        </w:rPr>
      </w:pPr>
      <w:r w:rsidRPr="00BE3061">
        <w:rPr>
          <w:rFonts w:ascii="Cambria" w:hAnsi="Cambria" w:cs="Arial"/>
        </w:rPr>
        <w:t xml:space="preserve">     GMT+2</w:t>
      </w:r>
    </w:p>
    <w:p w:rsidR="00475D2C" w:rsidRPr="00BE3061" w:rsidRDefault="00475D2C" w:rsidP="00F464A9">
      <w:pPr>
        <w:ind w:left="144"/>
        <w:jc w:val="both"/>
        <w:rPr>
          <w:rFonts w:ascii="Cambria" w:hAnsi="Cambria" w:cs="Arial"/>
        </w:rPr>
      </w:pPr>
    </w:p>
    <w:p w:rsidR="00475D2C" w:rsidRPr="00BE3061" w:rsidRDefault="00475D2C" w:rsidP="00F464A9">
      <w:pPr>
        <w:numPr>
          <w:ilvl w:val="0"/>
          <w:numId w:val="3"/>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BE3061">
        <w:rPr>
          <w:rFonts w:ascii="Cambria" w:hAnsi="Cambria" w:cs="Arial"/>
          <w:b/>
          <w:bCs/>
        </w:rPr>
        <w:t>Currency, banks and credit cards</w:t>
      </w:r>
    </w:p>
    <w:p w:rsidR="00475D2C" w:rsidRPr="00BE3061" w:rsidRDefault="00475D2C" w:rsidP="00F464A9">
      <w:pPr>
        <w:ind w:left="144"/>
        <w:jc w:val="both"/>
        <w:rPr>
          <w:rFonts w:ascii="Cambria" w:hAnsi="Cambria" w:cs="Arial"/>
        </w:rPr>
      </w:pPr>
    </w:p>
    <w:p w:rsidR="00475D2C" w:rsidRPr="00F464A9" w:rsidRDefault="00475D2C" w:rsidP="00F464A9">
      <w:pPr>
        <w:ind w:left="144"/>
        <w:jc w:val="both"/>
        <w:rPr>
          <w:rFonts w:ascii="Cambria" w:hAnsi="Cambria"/>
          <w:lang w:val="en-US"/>
        </w:rPr>
      </w:pPr>
      <w:r w:rsidRPr="00F464A9">
        <w:rPr>
          <w:rFonts w:ascii="Cambria" w:hAnsi="Cambria"/>
          <w:lang w:val="en-US"/>
        </w:rPr>
        <w:t>The unit of currency is the Rwandan Francs.</w:t>
      </w:r>
    </w:p>
    <w:p w:rsidR="00475D2C" w:rsidRPr="00F464A9" w:rsidRDefault="00475D2C" w:rsidP="00F464A9">
      <w:pPr>
        <w:ind w:left="144"/>
        <w:jc w:val="both"/>
        <w:rPr>
          <w:rFonts w:ascii="Cambria" w:hAnsi="Cambria"/>
          <w:lang w:val="en-US"/>
        </w:rPr>
      </w:pPr>
      <w:r w:rsidRPr="00F464A9">
        <w:rPr>
          <w:rFonts w:ascii="Cambria" w:hAnsi="Cambria"/>
          <w:lang w:val="en-US"/>
        </w:rPr>
        <w:t>The indicative exchange rate, as of 20</w:t>
      </w:r>
      <w:r w:rsidRPr="00F464A9">
        <w:rPr>
          <w:rFonts w:ascii="Cambria" w:hAnsi="Cambria"/>
          <w:vertAlign w:val="superscript"/>
          <w:lang w:val="en-US"/>
        </w:rPr>
        <w:t>th</w:t>
      </w:r>
      <w:r w:rsidRPr="00F464A9">
        <w:rPr>
          <w:rFonts w:ascii="Cambria" w:hAnsi="Cambria"/>
          <w:lang w:val="en-US"/>
        </w:rPr>
        <w:t xml:space="preserve"> March 2010, is: </w:t>
      </w:r>
    </w:p>
    <w:p w:rsidR="00475D2C" w:rsidRPr="00BE3061" w:rsidRDefault="00475D2C" w:rsidP="00F464A9">
      <w:pPr>
        <w:ind w:left="144"/>
        <w:jc w:val="both"/>
        <w:rPr>
          <w:rFonts w:ascii="Cambria" w:hAnsi="Cambria"/>
        </w:rPr>
      </w:pPr>
      <w:r w:rsidRPr="00BE3061">
        <w:rPr>
          <w:rFonts w:ascii="Cambria" w:hAnsi="Cambria"/>
        </w:rPr>
        <w:t>1USD = 580 - 590 FRW</w:t>
      </w:r>
    </w:p>
    <w:p w:rsidR="00475D2C" w:rsidRPr="00BE3061" w:rsidRDefault="00475D2C" w:rsidP="00F464A9">
      <w:pPr>
        <w:ind w:left="144"/>
        <w:jc w:val="both"/>
        <w:rPr>
          <w:rFonts w:ascii="Cambria" w:hAnsi="Cambria"/>
        </w:rPr>
      </w:pPr>
    </w:p>
    <w:p w:rsidR="00475D2C" w:rsidRPr="00F464A9" w:rsidRDefault="00475D2C" w:rsidP="00F464A9">
      <w:pPr>
        <w:numPr>
          <w:ilvl w:val="0"/>
          <w:numId w:val="4"/>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F464A9">
        <w:rPr>
          <w:rFonts w:ascii="Cambria" w:hAnsi="Cambria"/>
          <w:lang w:val="en-US"/>
        </w:rPr>
        <w:t>Major international credit cards are widely accepted for transactions.</w:t>
      </w:r>
    </w:p>
    <w:p w:rsidR="00475D2C" w:rsidRPr="00F464A9" w:rsidRDefault="00475D2C" w:rsidP="00F464A9">
      <w:pPr>
        <w:numPr>
          <w:ilvl w:val="0"/>
          <w:numId w:val="4"/>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F464A9">
        <w:rPr>
          <w:rFonts w:ascii="Cambria" w:hAnsi="Cambria"/>
          <w:lang w:val="en-US"/>
        </w:rPr>
        <w:t>Banks are open from 08.00am to 08.00pm Monday through Friday, and to 12 noon on Saturday</w:t>
      </w:r>
    </w:p>
    <w:p w:rsidR="00475D2C" w:rsidRPr="00F464A9" w:rsidRDefault="00475D2C" w:rsidP="00F464A9">
      <w:pPr>
        <w:numPr>
          <w:ilvl w:val="0"/>
          <w:numId w:val="4"/>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F464A9">
        <w:rPr>
          <w:rFonts w:ascii="Cambria" w:hAnsi="Cambria"/>
          <w:lang w:val="en-US"/>
        </w:rPr>
        <w:t xml:space="preserve">Forex Bureaux located in different parts of the city are open from 08:00hrs to 09.00 pm Monday through Friday. </w:t>
      </w:r>
    </w:p>
    <w:p w:rsidR="00475D2C" w:rsidRPr="00F464A9" w:rsidRDefault="00475D2C" w:rsidP="00F464A9">
      <w:pPr>
        <w:ind w:left="144"/>
        <w:jc w:val="both"/>
        <w:rPr>
          <w:rFonts w:ascii="Cambria" w:hAnsi="Cambria" w:cs="Arial"/>
          <w:lang w:val="en-US"/>
        </w:rPr>
      </w:pPr>
    </w:p>
    <w:p w:rsidR="00475D2C" w:rsidRPr="00BE3061" w:rsidRDefault="00475D2C" w:rsidP="00F464A9">
      <w:pPr>
        <w:numPr>
          <w:ilvl w:val="0"/>
          <w:numId w:val="3"/>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BE3061">
        <w:rPr>
          <w:rFonts w:ascii="Cambria" w:hAnsi="Cambria" w:cs="Arial"/>
          <w:b/>
          <w:bCs/>
        </w:rPr>
        <w:t>Vaccination</w:t>
      </w:r>
    </w:p>
    <w:p w:rsidR="00475D2C" w:rsidRPr="00F464A9" w:rsidRDefault="00475D2C" w:rsidP="00F464A9">
      <w:pPr>
        <w:ind w:left="144"/>
        <w:jc w:val="both"/>
        <w:rPr>
          <w:rFonts w:ascii="Cambria" w:hAnsi="Cambria"/>
          <w:lang w:val="en-US"/>
        </w:rPr>
      </w:pPr>
      <w:r w:rsidRPr="00F464A9">
        <w:rPr>
          <w:rFonts w:ascii="Cambria" w:hAnsi="Cambria"/>
          <w:lang w:val="en-US"/>
        </w:rPr>
        <w:t xml:space="preserve">Yellow fever vaccination is usually required by Health authorities on arrival.  </w:t>
      </w:r>
    </w:p>
    <w:p w:rsidR="00475D2C" w:rsidRPr="00F464A9" w:rsidRDefault="00475D2C" w:rsidP="00F464A9">
      <w:pPr>
        <w:ind w:left="144"/>
        <w:jc w:val="both"/>
        <w:rPr>
          <w:rFonts w:ascii="Cambria" w:hAnsi="Cambria" w:cs="Arial"/>
          <w:lang w:val="en-US"/>
        </w:rPr>
      </w:pPr>
    </w:p>
    <w:p w:rsidR="00475D2C" w:rsidRPr="00F464A9" w:rsidRDefault="00475D2C" w:rsidP="00F464A9">
      <w:pPr>
        <w:ind w:left="144"/>
        <w:jc w:val="both"/>
        <w:rPr>
          <w:rFonts w:ascii="Cambria" w:hAnsi="Cambria" w:cs="Arial"/>
          <w:b/>
          <w:bCs/>
          <w:lang w:val="en-US"/>
        </w:rPr>
      </w:pPr>
      <w:r w:rsidRPr="00F464A9">
        <w:rPr>
          <w:rFonts w:ascii="Cambria" w:hAnsi="Cambria" w:cs="Arial"/>
          <w:b/>
          <w:bCs/>
          <w:lang w:val="en-US"/>
        </w:rPr>
        <w:t>9. Electricity</w:t>
      </w:r>
    </w:p>
    <w:p w:rsidR="00475D2C" w:rsidRPr="00F464A9" w:rsidRDefault="00475D2C" w:rsidP="00F464A9">
      <w:pPr>
        <w:ind w:left="144"/>
        <w:jc w:val="both"/>
        <w:rPr>
          <w:rFonts w:ascii="Cambria" w:hAnsi="Cambria" w:cs="Arial"/>
          <w:bCs/>
          <w:lang w:val="en-US"/>
        </w:rPr>
      </w:pPr>
      <w:r w:rsidRPr="00F464A9">
        <w:rPr>
          <w:rFonts w:ascii="Cambria" w:hAnsi="Cambria" w:cs="Arial"/>
          <w:bCs/>
          <w:lang w:val="en-US"/>
        </w:rPr>
        <w:t>220V/50hz</w:t>
      </w:r>
    </w:p>
    <w:p w:rsidR="00475D2C" w:rsidRPr="00F464A9" w:rsidRDefault="00475D2C" w:rsidP="00F464A9">
      <w:pPr>
        <w:ind w:left="144"/>
        <w:jc w:val="both"/>
        <w:rPr>
          <w:rFonts w:ascii="Cambria" w:hAnsi="Cambria"/>
          <w:bCs/>
          <w:lang w:val="en-US"/>
        </w:rPr>
      </w:pPr>
      <w:r w:rsidRPr="00F464A9">
        <w:rPr>
          <w:rFonts w:ascii="Cambria" w:hAnsi="Cambria"/>
          <w:bCs/>
          <w:lang w:val="en-US"/>
        </w:rPr>
        <w:t xml:space="preserve">Wall round sockets with or without earth pins </w:t>
      </w:r>
    </w:p>
    <w:p w:rsidR="00475D2C" w:rsidRPr="00F464A9" w:rsidRDefault="00475D2C" w:rsidP="00F464A9">
      <w:pPr>
        <w:ind w:left="144"/>
        <w:jc w:val="both"/>
        <w:rPr>
          <w:rFonts w:ascii="Cambria" w:hAnsi="Cambria" w:cs="Arial"/>
          <w:lang w:val="en-US"/>
        </w:rPr>
      </w:pPr>
    </w:p>
    <w:p w:rsidR="00475D2C" w:rsidRPr="00F464A9" w:rsidRDefault="00475D2C" w:rsidP="00F464A9">
      <w:pPr>
        <w:jc w:val="both"/>
        <w:rPr>
          <w:rFonts w:ascii="Cambria" w:hAnsi="Cambria" w:cs="Arial"/>
          <w:b/>
          <w:u w:val="single"/>
          <w:lang w:val="en-US"/>
        </w:rPr>
      </w:pPr>
      <w:r w:rsidRPr="00F464A9">
        <w:rPr>
          <w:rFonts w:ascii="Cambria" w:hAnsi="Cambria" w:cs="Arial"/>
          <w:b/>
          <w:u w:val="single"/>
          <w:lang w:val="en-US"/>
        </w:rPr>
        <w:br w:type="page"/>
        <w:t>HOST COUNTRY CONTACT:</w:t>
      </w:r>
    </w:p>
    <w:p w:rsidR="00475D2C" w:rsidRPr="00F464A9" w:rsidRDefault="00475D2C" w:rsidP="00F464A9">
      <w:pPr>
        <w:ind w:left="144"/>
        <w:jc w:val="both"/>
        <w:rPr>
          <w:rFonts w:ascii="Cambria" w:hAnsi="Cambria" w:cs="Arial"/>
          <w:b/>
          <w:lang w:val="en-US"/>
        </w:rPr>
      </w:pPr>
    </w:p>
    <w:p w:rsidR="00475D2C" w:rsidRPr="00F464A9" w:rsidRDefault="00475D2C" w:rsidP="00F464A9">
      <w:pPr>
        <w:rPr>
          <w:rFonts w:ascii="Cambria" w:hAnsi="Cambria" w:cs="Arial"/>
          <w:b/>
          <w:bCs/>
          <w:iCs/>
          <w:lang w:val="en-US"/>
        </w:rPr>
      </w:pPr>
      <w:r w:rsidRPr="00F464A9">
        <w:rPr>
          <w:rFonts w:ascii="Cambria" w:hAnsi="Cambria" w:cs="Arial"/>
          <w:b/>
          <w:bCs/>
          <w:lang w:val="en-US"/>
        </w:rPr>
        <w:t xml:space="preserve">Mr. </w:t>
      </w:r>
      <w:r w:rsidRPr="00F464A9">
        <w:rPr>
          <w:rFonts w:ascii="Cambria" w:hAnsi="Cambria" w:cs="Arial"/>
          <w:b/>
          <w:bCs/>
          <w:iCs/>
          <w:lang w:val="en-US"/>
        </w:rPr>
        <w:t>Abraham MAKUZA</w:t>
      </w:r>
    </w:p>
    <w:p w:rsidR="00475D2C" w:rsidRPr="00F464A9" w:rsidRDefault="00475D2C" w:rsidP="00F464A9">
      <w:pPr>
        <w:rPr>
          <w:rFonts w:ascii="Cambria" w:hAnsi="Cambria" w:cs="Arial"/>
          <w:b/>
          <w:bCs/>
          <w:iCs/>
          <w:lang w:val="en-US"/>
        </w:rPr>
      </w:pPr>
      <w:r w:rsidRPr="00F464A9">
        <w:rPr>
          <w:rFonts w:ascii="Cambria" w:hAnsi="Cambria" w:cs="Arial"/>
          <w:b/>
          <w:bCs/>
          <w:iCs/>
          <w:lang w:val="en-US"/>
        </w:rPr>
        <w:t>Senior Expert in charge of ICT Infrastructure and Regulation</w:t>
      </w:r>
    </w:p>
    <w:p w:rsidR="00475D2C" w:rsidRPr="00F464A9" w:rsidRDefault="00475D2C" w:rsidP="00F464A9">
      <w:pPr>
        <w:rPr>
          <w:rFonts w:ascii="Cambria" w:hAnsi="Cambria" w:cs="Arial"/>
          <w:b/>
          <w:bCs/>
          <w:iCs/>
          <w:lang w:val="en-US"/>
        </w:rPr>
      </w:pPr>
      <w:r w:rsidRPr="00F464A9">
        <w:rPr>
          <w:rFonts w:ascii="Cambria" w:hAnsi="Cambria" w:cs="Arial"/>
          <w:b/>
          <w:bCs/>
          <w:iCs/>
          <w:lang w:val="en-US"/>
        </w:rPr>
        <w:t>Ministry in the Office of the President In charge of ICT</w:t>
      </w:r>
    </w:p>
    <w:p w:rsidR="00475D2C" w:rsidRPr="00F464A9" w:rsidRDefault="00475D2C" w:rsidP="00F464A9">
      <w:pPr>
        <w:rPr>
          <w:rFonts w:ascii="Cambria" w:hAnsi="Cambria" w:cs="Arial"/>
          <w:b/>
          <w:bCs/>
          <w:iCs/>
          <w:lang w:val="en-US"/>
        </w:rPr>
      </w:pPr>
      <w:r w:rsidRPr="00F464A9">
        <w:rPr>
          <w:rFonts w:ascii="Cambria" w:hAnsi="Cambria" w:cs="Arial"/>
          <w:b/>
          <w:bCs/>
          <w:iCs/>
          <w:lang w:val="en-US"/>
        </w:rPr>
        <w:t>P.O box 15</w:t>
      </w:r>
    </w:p>
    <w:p w:rsidR="00475D2C" w:rsidRPr="00F464A9" w:rsidRDefault="00475D2C" w:rsidP="00F464A9">
      <w:pPr>
        <w:rPr>
          <w:rFonts w:ascii="Cambria" w:hAnsi="Cambria" w:cs="Arial"/>
          <w:b/>
          <w:bCs/>
          <w:iCs/>
          <w:lang w:val="en-US"/>
        </w:rPr>
      </w:pPr>
      <w:smartTag w:uri="urn:schemas-microsoft-com:office:smarttags" w:element="City">
        <w:smartTag w:uri="urn:schemas-microsoft-com:office:smarttags" w:element="place">
          <w:r w:rsidRPr="00F464A9">
            <w:rPr>
              <w:rFonts w:ascii="Cambria" w:hAnsi="Cambria" w:cs="Arial"/>
              <w:b/>
              <w:bCs/>
              <w:iCs/>
              <w:lang w:val="en-US"/>
            </w:rPr>
            <w:t>KIGALI</w:t>
          </w:r>
        </w:smartTag>
      </w:smartTag>
    </w:p>
    <w:p w:rsidR="00475D2C" w:rsidRPr="00F464A9" w:rsidRDefault="00475D2C" w:rsidP="00F464A9">
      <w:pPr>
        <w:rPr>
          <w:rFonts w:ascii="Cambria" w:hAnsi="Cambria" w:cs="Arial"/>
          <w:b/>
          <w:bCs/>
          <w:iCs/>
          <w:lang w:val="en-US"/>
        </w:rPr>
      </w:pPr>
      <w:r w:rsidRPr="00F464A9">
        <w:rPr>
          <w:rFonts w:ascii="Cambria" w:hAnsi="Cambria" w:cs="Arial"/>
          <w:b/>
          <w:bCs/>
          <w:iCs/>
          <w:lang w:val="en-US"/>
        </w:rPr>
        <w:t xml:space="preserve">Email: </w:t>
      </w:r>
      <w:hyperlink r:id="rId32" w:history="1">
        <w:r w:rsidRPr="00F464A9">
          <w:rPr>
            <w:rStyle w:val="Hyperlink"/>
            <w:rFonts w:ascii="Cambria" w:hAnsi="Cambria" w:cs="Arial"/>
            <w:b/>
            <w:bCs/>
            <w:iCs/>
            <w:lang w:val="en-US"/>
          </w:rPr>
          <w:t>amakuza@presidency.gov.rw</w:t>
        </w:r>
      </w:hyperlink>
      <w:r w:rsidRPr="00F464A9">
        <w:rPr>
          <w:rFonts w:ascii="Cambria" w:hAnsi="Cambria" w:cs="Arial"/>
          <w:b/>
          <w:bCs/>
          <w:iCs/>
          <w:lang w:val="en-US"/>
        </w:rPr>
        <w:t xml:space="preserve"> </w:t>
      </w:r>
    </w:p>
    <w:p w:rsidR="00475D2C" w:rsidRPr="00F464A9" w:rsidRDefault="00475D2C" w:rsidP="00F464A9">
      <w:pPr>
        <w:rPr>
          <w:rFonts w:ascii="Cambria" w:hAnsi="Cambria" w:cs="Arial"/>
          <w:b/>
          <w:bCs/>
          <w:iCs/>
          <w:lang w:val="en-US"/>
        </w:rPr>
      </w:pPr>
      <w:r w:rsidRPr="00F464A9">
        <w:rPr>
          <w:rFonts w:ascii="Cambria" w:hAnsi="Cambria" w:cs="Arial"/>
          <w:b/>
          <w:bCs/>
          <w:iCs/>
          <w:lang w:val="en-US"/>
        </w:rPr>
        <w:t>Tel: + 250788 835 52</w:t>
      </w:r>
    </w:p>
    <w:p w:rsidR="00475D2C" w:rsidRPr="00F464A9" w:rsidRDefault="00475D2C" w:rsidP="00F464A9">
      <w:pPr>
        <w:rPr>
          <w:rFonts w:ascii="Cambria" w:hAnsi="Cambria" w:cs="Arial"/>
          <w:b/>
          <w:bCs/>
          <w:iCs/>
          <w:lang w:val="en-US"/>
        </w:rPr>
      </w:pPr>
    </w:p>
    <w:p w:rsidR="00475D2C" w:rsidRPr="00F464A9" w:rsidRDefault="00475D2C" w:rsidP="00F464A9">
      <w:pPr>
        <w:rPr>
          <w:rFonts w:ascii="Cambria" w:hAnsi="Cambria" w:cs="Arial"/>
          <w:b/>
          <w:bCs/>
          <w:iCs/>
          <w:lang w:val="en-US"/>
        </w:rPr>
      </w:pPr>
      <w:r w:rsidRPr="00F464A9">
        <w:rPr>
          <w:rFonts w:ascii="Cambria" w:hAnsi="Cambria" w:cs="Arial"/>
          <w:b/>
          <w:bCs/>
          <w:iCs/>
          <w:lang w:val="en-US"/>
        </w:rPr>
        <w:t>Ms Alice BUSINGYE</w:t>
      </w:r>
    </w:p>
    <w:p w:rsidR="00475D2C" w:rsidRPr="00F464A9" w:rsidRDefault="00475D2C" w:rsidP="00F464A9">
      <w:pPr>
        <w:rPr>
          <w:rFonts w:ascii="Cambria" w:hAnsi="Cambria" w:cs="Arial"/>
          <w:b/>
          <w:bCs/>
          <w:iCs/>
          <w:lang w:val="en-US"/>
        </w:rPr>
      </w:pPr>
      <w:r w:rsidRPr="00F464A9">
        <w:rPr>
          <w:rFonts w:ascii="Cambria" w:hAnsi="Cambria" w:cs="Arial"/>
          <w:b/>
          <w:bCs/>
          <w:iCs/>
          <w:lang w:val="en-US"/>
        </w:rPr>
        <w:t>ICT Partnership Coordinator</w:t>
      </w:r>
    </w:p>
    <w:p w:rsidR="00475D2C" w:rsidRPr="00F464A9" w:rsidRDefault="00475D2C" w:rsidP="00F464A9">
      <w:pPr>
        <w:rPr>
          <w:rFonts w:ascii="Cambria" w:hAnsi="Cambria" w:cs="Arial"/>
          <w:b/>
          <w:bCs/>
          <w:iCs/>
          <w:lang w:val="en-US"/>
        </w:rPr>
      </w:pPr>
      <w:r w:rsidRPr="00F464A9">
        <w:rPr>
          <w:rFonts w:ascii="Cambria" w:hAnsi="Cambria" w:cs="Arial"/>
          <w:b/>
          <w:bCs/>
          <w:iCs/>
          <w:lang w:val="en-US"/>
        </w:rPr>
        <w:t>Ministry in the Office of the President In charge of ICT</w:t>
      </w:r>
    </w:p>
    <w:p w:rsidR="00475D2C" w:rsidRPr="00F464A9" w:rsidRDefault="00475D2C" w:rsidP="00F464A9">
      <w:pPr>
        <w:rPr>
          <w:rFonts w:ascii="Cambria" w:hAnsi="Cambria" w:cs="Arial"/>
          <w:b/>
          <w:bCs/>
          <w:iCs/>
          <w:lang w:val="en-US"/>
        </w:rPr>
      </w:pPr>
      <w:r w:rsidRPr="00F464A9">
        <w:rPr>
          <w:rFonts w:ascii="Cambria" w:hAnsi="Cambria" w:cs="Arial"/>
          <w:b/>
          <w:bCs/>
          <w:iCs/>
          <w:lang w:val="en-US"/>
        </w:rPr>
        <w:t>P.O box 15</w:t>
      </w:r>
    </w:p>
    <w:p w:rsidR="00475D2C" w:rsidRPr="00F464A9" w:rsidRDefault="00475D2C" w:rsidP="00F464A9">
      <w:pPr>
        <w:rPr>
          <w:rFonts w:ascii="Cambria" w:hAnsi="Cambria" w:cs="Arial"/>
          <w:b/>
          <w:bCs/>
          <w:iCs/>
          <w:lang w:val="en-US"/>
        </w:rPr>
      </w:pPr>
      <w:smartTag w:uri="urn:schemas-microsoft-com:office:smarttags" w:element="City">
        <w:smartTag w:uri="urn:schemas-microsoft-com:office:smarttags" w:element="place">
          <w:r w:rsidRPr="00F464A9">
            <w:rPr>
              <w:rFonts w:ascii="Cambria" w:hAnsi="Cambria" w:cs="Arial"/>
              <w:b/>
              <w:bCs/>
              <w:iCs/>
              <w:lang w:val="en-US"/>
            </w:rPr>
            <w:t>KIGALI</w:t>
          </w:r>
        </w:smartTag>
      </w:smartTag>
    </w:p>
    <w:p w:rsidR="00475D2C" w:rsidRPr="00F464A9" w:rsidRDefault="00475D2C" w:rsidP="00F464A9">
      <w:pPr>
        <w:rPr>
          <w:rFonts w:ascii="Cambria" w:hAnsi="Cambria" w:cs="Arial"/>
          <w:b/>
          <w:bCs/>
          <w:iCs/>
          <w:lang w:val="en-US"/>
        </w:rPr>
      </w:pPr>
      <w:r w:rsidRPr="00F464A9">
        <w:rPr>
          <w:rFonts w:ascii="Cambria" w:hAnsi="Cambria" w:cs="Arial"/>
          <w:b/>
          <w:bCs/>
          <w:iCs/>
          <w:lang w:val="en-US"/>
        </w:rPr>
        <w:t xml:space="preserve">Email: </w:t>
      </w:r>
      <w:hyperlink r:id="rId33" w:history="1">
        <w:r w:rsidRPr="00F464A9">
          <w:rPr>
            <w:rStyle w:val="Hyperlink"/>
            <w:rFonts w:ascii="Cambria" w:hAnsi="Cambria" w:cs="Arial"/>
            <w:b/>
            <w:bCs/>
            <w:iCs/>
            <w:lang w:val="en-US"/>
          </w:rPr>
          <w:t>abusingye@presidency.gov.rw</w:t>
        </w:r>
      </w:hyperlink>
      <w:r w:rsidRPr="00F464A9">
        <w:rPr>
          <w:rFonts w:ascii="Cambria" w:hAnsi="Cambria" w:cs="Arial"/>
          <w:b/>
          <w:bCs/>
          <w:iCs/>
          <w:lang w:val="en-US"/>
        </w:rPr>
        <w:t xml:space="preserve"> </w:t>
      </w:r>
    </w:p>
    <w:p w:rsidR="00475D2C" w:rsidRPr="00F464A9" w:rsidRDefault="00475D2C" w:rsidP="00F464A9">
      <w:pPr>
        <w:rPr>
          <w:rFonts w:ascii="Cambria" w:hAnsi="Cambria" w:cs="Arial"/>
          <w:b/>
          <w:bCs/>
          <w:iCs/>
          <w:lang w:val="en-US"/>
        </w:rPr>
      </w:pPr>
      <w:r w:rsidRPr="00F464A9">
        <w:rPr>
          <w:rFonts w:ascii="Cambria" w:hAnsi="Cambria" w:cs="Arial"/>
          <w:b/>
          <w:bCs/>
          <w:iCs/>
          <w:lang w:val="en-US"/>
        </w:rPr>
        <w:t>Tel: +250 788 303 954</w:t>
      </w:r>
    </w:p>
    <w:p w:rsidR="00475D2C" w:rsidRPr="00F464A9" w:rsidRDefault="00475D2C" w:rsidP="00F464A9">
      <w:pPr>
        <w:rPr>
          <w:rFonts w:ascii="Cambria" w:hAnsi="Cambria" w:cs="Arial"/>
          <w:b/>
          <w:bCs/>
          <w:i/>
          <w:lang w:val="en-US"/>
        </w:rPr>
      </w:pPr>
    </w:p>
    <w:p w:rsidR="00475D2C" w:rsidRPr="005B3D83" w:rsidRDefault="00475D2C" w:rsidP="00F464A9">
      <w:pPr>
        <w:tabs>
          <w:tab w:val="clear" w:pos="794"/>
          <w:tab w:val="clear" w:pos="1191"/>
          <w:tab w:val="clear" w:pos="1588"/>
          <w:tab w:val="clear" w:pos="1985"/>
        </w:tabs>
        <w:spacing w:before="100" w:after="100"/>
        <w:rPr>
          <w:rFonts w:eastAsia="SimSun"/>
          <w:b/>
          <w:bCs/>
          <w:szCs w:val="24"/>
          <w:lang w:val="en-US" w:eastAsia="zh-CN"/>
        </w:rPr>
      </w:pPr>
      <w:r w:rsidRPr="00F464A9">
        <w:rPr>
          <w:rFonts w:ascii="Cambria" w:hAnsi="Cambria" w:cs="Arial"/>
          <w:b/>
          <w:bCs/>
          <w:sz w:val="32"/>
          <w:szCs w:val="32"/>
          <w:u w:val="single"/>
          <w:lang w:val="en-US"/>
        </w:rPr>
        <w:br w:type="page"/>
      </w:r>
    </w:p>
    <w:p w:rsidR="00475D2C" w:rsidRPr="00F464A9" w:rsidRDefault="00475D2C" w:rsidP="00F464A9">
      <w:pPr>
        <w:spacing w:line="240" w:lineRule="atLeast"/>
        <w:ind w:right="453"/>
        <w:jc w:val="center"/>
        <w:rPr>
          <w:lang w:val="en-US"/>
        </w:rPr>
      </w:pPr>
      <w:r w:rsidRPr="00F464A9">
        <w:rPr>
          <w:b/>
          <w:lang w:val="en-US"/>
        </w:rPr>
        <w:t>ANNEX 3</w:t>
      </w:r>
    </w:p>
    <w:p w:rsidR="00475D2C" w:rsidRPr="00F464A9" w:rsidRDefault="00475D2C" w:rsidP="00F464A9">
      <w:pPr>
        <w:spacing w:line="240" w:lineRule="atLeast"/>
        <w:ind w:right="453"/>
        <w:jc w:val="center"/>
        <w:rPr>
          <w:bCs/>
          <w:lang w:val="en-US"/>
        </w:rPr>
      </w:pPr>
      <w:r w:rsidRPr="00F464A9">
        <w:rPr>
          <w:lang w:val="en-US"/>
        </w:rPr>
        <w:t xml:space="preserve">(to </w:t>
      </w:r>
      <w:r w:rsidRPr="00F464A9">
        <w:rPr>
          <w:bCs/>
          <w:lang w:val="en-US"/>
        </w:rPr>
        <w:t>TSB Circular 126)</w:t>
      </w:r>
    </w:p>
    <w:p w:rsidR="00475D2C" w:rsidRPr="00F464A9" w:rsidRDefault="00475D2C" w:rsidP="00F464A9">
      <w:pPr>
        <w:ind w:left="144"/>
        <w:jc w:val="center"/>
        <w:rPr>
          <w:rFonts w:ascii="Cambria" w:hAnsi="Cambria" w:cs="Arial"/>
          <w:b/>
          <w:bCs/>
          <w:sz w:val="32"/>
          <w:szCs w:val="32"/>
          <w:u w:val="single"/>
          <w:lang w:val="en-US"/>
        </w:rPr>
      </w:pPr>
    </w:p>
    <w:p w:rsidR="00475D2C" w:rsidRPr="005136D6" w:rsidRDefault="00475D2C" w:rsidP="00F464A9">
      <w:pPr>
        <w:ind w:left="144"/>
        <w:jc w:val="center"/>
        <w:rPr>
          <w:rFonts w:ascii="Cambria" w:hAnsi="Cambria"/>
          <w:b/>
          <w:bCs/>
          <w:lang w:val="en-US"/>
        </w:rPr>
      </w:pPr>
      <w:r w:rsidRPr="00F464A9">
        <w:rPr>
          <w:rFonts w:ascii="Cambria" w:hAnsi="Cambria" w:cs="Arial"/>
          <w:lang w:val="en-US"/>
        </w:rPr>
        <w:t xml:space="preserve"> </w:t>
      </w:r>
      <w:r w:rsidRPr="005136D6">
        <w:rPr>
          <w:rFonts w:ascii="Cambria" w:hAnsi="Cambria"/>
          <w:b/>
          <w:bCs/>
          <w:lang w:val="en-US"/>
        </w:rPr>
        <w:t>ITU-T Tutorial on Optical Fibres Cables and Systems Recommendations</w:t>
      </w:r>
      <w:r w:rsidRPr="005136D6">
        <w:rPr>
          <w:rFonts w:ascii="Cambria" w:hAnsi="Cambria"/>
          <w:b/>
          <w:bCs/>
          <w:lang w:val="en-US"/>
        </w:rPr>
        <w:br/>
        <w:t xml:space="preserve"> (</w:t>
      </w:r>
      <w:smartTag w:uri="urn:schemas-microsoft-com:office:smarttags" w:element="place">
        <w:smartTag w:uri="urn:schemas-microsoft-com:office:smarttags" w:element="City">
          <w:r w:rsidRPr="005136D6">
            <w:rPr>
              <w:rFonts w:ascii="Cambria" w:hAnsi="Cambria"/>
              <w:b/>
              <w:bCs/>
              <w:lang w:val="en-US"/>
            </w:rPr>
            <w:t>Kigali</w:t>
          </w:r>
        </w:smartTag>
        <w:r w:rsidRPr="005136D6">
          <w:rPr>
            <w:rFonts w:ascii="Cambria" w:hAnsi="Cambria"/>
            <w:b/>
            <w:bCs/>
            <w:lang w:val="en-US"/>
          </w:rPr>
          <w:t xml:space="preserve">,  </w:t>
        </w:r>
        <w:smartTag w:uri="urn:schemas-microsoft-com:office:smarttags" w:element="country-region">
          <w:r w:rsidRPr="005136D6">
            <w:rPr>
              <w:rFonts w:ascii="Cambria" w:hAnsi="Cambria"/>
              <w:b/>
              <w:bCs/>
              <w:lang w:val="en-US"/>
            </w:rPr>
            <w:t>Rwanda</w:t>
          </w:r>
        </w:smartTag>
      </w:smartTag>
      <w:r w:rsidRPr="005136D6">
        <w:rPr>
          <w:rFonts w:ascii="Cambria" w:hAnsi="Cambria"/>
          <w:b/>
          <w:bCs/>
          <w:lang w:val="en-US"/>
        </w:rPr>
        <w:t xml:space="preserve"> – 6 – 17 September 2010)</w:t>
      </w:r>
    </w:p>
    <w:p w:rsidR="00475D2C" w:rsidRPr="005136D6" w:rsidRDefault="00475D2C" w:rsidP="00F464A9">
      <w:pPr>
        <w:ind w:left="144"/>
        <w:jc w:val="center"/>
        <w:rPr>
          <w:rFonts w:ascii="Cambria" w:hAnsi="Cambria" w:cs="Arial"/>
          <w:lang w:val="en-US"/>
        </w:rPr>
      </w:pPr>
    </w:p>
    <w:p w:rsidR="00475D2C" w:rsidRPr="00D33CCA" w:rsidRDefault="00475D2C" w:rsidP="00F464A9">
      <w:pPr>
        <w:pStyle w:val="Title"/>
        <w:shd w:val="clear" w:color="auto" w:fill="C0C0C0"/>
        <w:rPr>
          <w:rFonts w:ascii="Bookman Old Style" w:hAnsi="Bookman Old Style"/>
          <w:sz w:val="36"/>
        </w:rPr>
      </w:pPr>
      <w:r w:rsidRPr="00D33CCA">
        <w:rPr>
          <w:rFonts w:ascii="Bookman Old Style" w:hAnsi="Bookman Old Style"/>
          <w:sz w:val="36"/>
        </w:rPr>
        <w:t>DELEGATE INFORMATION FORM</w:t>
      </w:r>
    </w:p>
    <w:p w:rsidR="00475D2C" w:rsidRPr="005136D6" w:rsidRDefault="00475D2C" w:rsidP="00F464A9">
      <w:pPr>
        <w:jc w:val="center"/>
        <w:rPr>
          <w:rFonts w:ascii="Bookman Old Style" w:hAnsi="Bookman Old Style" w:cs="Arial"/>
          <w:b/>
          <w:lang w:val="en-US"/>
        </w:rPr>
      </w:pPr>
    </w:p>
    <w:p w:rsidR="00475D2C" w:rsidRPr="00F464A9" w:rsidRDefault="00475D2C" w:rsidP="00F464A9">
      <w:pPr>
        <w:ind w:left="180"/>
        <w:jc w:val="center"/>
        <w:rPr>
          <w:rFonts w:ascii="Cambria" w:hAnsi="Cambria" w:cs="Arial"/>
          <w:lang w:val="en-US"/>
        </w:rPr>
      </w:pPr>
      <w:r w:rsidRPr="00F464A9">
        <w:rPr>
          <w:rFonts w:ascii="Bookman Old Style" w:hAnsi="Bookman Old Style" w:cs="Arial"/>
          <w:b/>
          <w:lang w:val="en-US"/>
        </w:rPr>
        <w:t xml:space="preserve">MEETING VENUE: </w:t>
      </w:r>
      <w:r w:rsidRPr="00F464A9">
        <w:rPr>
          <w:rFonts w:ascii="Bookman Old Style" w:hAnsi="Bookman Old Style" w:cs="Arial"/>
          <w:b/>
          <w:lang w:val="en-US"/>
        </w:rPr>
        <w:br/>
      </w:r>
      <w:hyperlink r:id="rId34" w:history="1">
        <w:r w:rsidRPr="00F464A9">
          <w:rPr>
            <w:rStyle w:val="Hyperlink"/>
            <w:rFonts w:ascii="Bookman Old Style" w:hAnsi="Bookman Old Style" w:cs="Arial"/>
            <w:b/>
            <w:lang w:val="en-US"/>
          </w:rPr>
          <w:t>Gorillas Hotel</w:t>
        </w:r>
      </w:hyperlink>
      <w:r w:rsidRPr="00F464A9">
        <w:rPr>
          <w:rFonts w:ascii="Bookman Old Style" w:hAnsi="Bookman Old Style" w:cs="Arial"/>
          <w:b/>
          <w:lang w:val="en-US"/>
        </w:rPr>
        <w:t xml:space="preserve">, Musanze, </w:t>
      </w:r>
      <w:smartTag w:uri="urn:schemas-microsoft-com:office:smarttags" w:element="country-region">
        <w:r w:rsidRPr="00F464A9">
          <w:rPr>
            <w:rFonts w:ascii="Bookman Old Style" w:hAnsi="Bookman Old Style" w:cs="Arial"/>
            <w:b/>
            <w:lang w:val="en-US"/>
          </w:rPr>
          <w:t>Rwanda</w:t>
        </w:r>
      </w:smartTag>
      <w:r w:rsidRPr="00F464A9">
        <w:rPr>
          <w:rFonts w:ascii="Bookman Old Style" w:hAnsi="Bookman Old Style" w:cs="Arial"/>
          <w:b/>
          <w:lang w:val="en-US"/>
        </w:rPr>
        <w:br/>
      </w:r>
      <w:r w:rsidRPr="00F464A9">
        <w:rPr>
          <w:rFonts w:ascii="Cambria" w:hAnsi="Cambria" w:cs="Arial"/>
          <w:lang w:val="en-US"/>
        </w:rPr>
        <w:t>located at: Ruhengeri, Musanze District (</w:t>
      </w:r>
      <w:r w:rsidRPr="00F464A9">
        <w:rPr>
          <w:rFonts w:ascii="Cambria" w:hAnsi="Cambria"/>
          <w:lang w:val="en-US"/>
        </w:rPr>
        <w:t xml:space="preserve">Northern part of </w:t>
      </w:r>
      <w:smartTag w:uri="urn:schemas-microsoft-com:office:smarttags" w:element="country-region">
        <w:r w:rsidRPr="00F464A9">
          <w:rPr>
            <w:rFonts w:ascii="Cambria" w:hAnsi="Cambria"/>
            <w:lang w:val="en-US"/>
          </w:rPr>
          <w:t>Rwanda</w:t>
        </w:r>
      </w:smartTag>
      <w:r w:rsidRPr="00F464A9">
        <w:rPr>
          <w:rFonts w:ascii="Cambria" w:hAnsi="Cambria"/>
          <w:lang w:val="en-US"/>
        </w:rPr>
        <w:t xml:space="preserve"> near gorillas park</w:t>
      </w:r>
      <w:r w:rsidRPr="00F464A9">
        <w:rPr>
          <w:rFonts w:ascii="Cambria" w:hAnsi="Cambria" w:cs="Arial"/>
          <w:lang w:val="en-US"/>
        </w:rPr>
        <w:t xml:space="preserve">, </w:t>
      </w:r>
      <w:r w:rsidRPr="00F464A9">
        <w:rPr>
          <w:rFonts w:ascii="Cambria" w:hAnsi="Cambria" w:cs="Arial"/>
          <w:lang w:val="en-US"/>
        </w:rPr>
        <w:br/>
        <w:t xml:space="preserve">95 km from </w:t>
      </w:r>
      <w:smartTag w:uri="urn:schemas-microsoft-com:office:smarttags" w:element="City">
        <w:smartTag w:uri="urn:schemas-microsoft-com:office:smarttags" w:element="place">
          <w:r w:rsidRPr="00F464A9">
            <w:rPr>
              <w:rFonts w:ascii="Cambria" w:hAnsi="Cambria" w:cs="Arial"/>
              <w:lang w:val="en-US"/>
            </w:rPr>
            <w:t>Kigali</w:t>
          </w:r>
        </w:smartTag>
      </w:smartTag>
      <w:r w:rsidRPr="00F464A9">
        <w:rPr>
          <w:rFonts w:ascii="Cambria" w:hAnsi="Cambria" w:cs="Arial"/>
          <w:lang w:val="en-US"/>
        </w:rPr>
        <w:t>)</w:t>
      </w:r>
    </w:p>
    <w:p w:rsidR="00475D2C" w:rsidRPr="00F464A9" w:rsidRDefault="00475D2C" w:rsidP="00F464A9">
      <w:pPr>
        <w:jc w:val="center"/>
        <w:rPr>
          <w:rFonts w:ascii="Bookman Old Style" w:hAnsi="Bookman Old Style" w:cs="Arial"/>
          <w:b/>
          <w:lang w:val="en-US"/>
        </w:rPr>
      </w:pPr>
    </w:p>
    <w:p w:rsidR="00475D2C" w:rsidRPr="00F464A9" w:rsidRDefault="00475D2C" w:rsidP="00F464A9">
      <w:pPr>
        <w:jc w:val="center"/>
        <w:rPr>
          <w:rFonts w:ascii="Bookman Old Style" w:hAnsi="Bookman Old Style"/>
          <w:lang w:val="en-US"/>
        </w:rPr>
      </w:pPr>
    </w:p>
    <w:p w:rsidR="00475D2C" w:rsidRPr="0068225D" w:rsidRDefault="00475D2C" w:rsidP="00F464A9">
      <w:pPr>
        <w:rPr>
          <w:rFonts w:ascii="Bookman Old Style" w:hAnsi="Bookman Old Style"/>
          <w:lang w:val="en-US"/>
        </w:rPr>
      </w:pPr>
      <w:r w:rsidRPr="0068225D">
        <w:rPr>
          <w:rFonts w:ascii="Bookman Old Style" w:hAnsi="Bookman Old Style"/>
          <w:b/>
          <w:bCs/>
          <w:lang w:val="en-US"/>
        </w:rPr>
        <w:t xml:space="preserve">Country </w:t>
      </w:r>
      <w:r w:rsidRPr="0068225D">
        <w:rPr>
          <w:rFonts w:ascii="Bookman Old Style" w:hAnsi="Bookman Old Style"/>
          <w:lang w:val="en-US"/>
        </w:rPr>
        <w:t>…………………………………………………………….…………</w:t>
      </w:r>
    </w:p>
    <w:p w:rsidR="00475D2C" w:rsidRPr="0068225D" w:rsidRDefault="00475D2C" w:rsidP="00F464A9">
      <w:pPr>
        <w:rPr>
          <w:rFonts w:ascii="Bookman Old Style" w:hAnsi="Bookman Old Style"/>
          <w:lang w:val="en-US"/>
        </w:rPr>
      </w:pPr>
    </w:p>
    <w:p w:rsidR="00475D2C" w:rsidRPr="00F464A9" w:rsidRDefault="00475D2C" w:rsidP="00F464A9">
      <w:pPr>
        <w:rPr>
          <w:rFonts w:ascii="Bookman Old Style" w:hAnsi="Bookman Old Style"/>
          <w:lang w:val="en-US"/>
        </w:rPr>
      </w:pPr>
      <w:r w:rsidRPr="00F464A9">
        <w:rPr>
          <w:rFonts w:ascii="Bookman Old Style" w:hAnsi="Bookman Old Style"/>
          <w:b/>
          <w:bCs/>
          <w:lang w:val="en-US"/>
        </w:rPr>
        <w:t>Name of delegate</w:t>
      </w:r>
      <w:r w:rsidRPr="00F464A9">
        <w:rPr>
          <w:rFonts w:ascii="Bookman Old Style" w:hAnsi="Bookman Old Style"/>
          <w:lang w:val="en-US"/>
        </w:rPr>
        <w:t xml:space="preserve"> …………………………………………………………….</w:t>
      </w:r>
    </w:p>
    <w:p w:rsidR="00475D2C" w:rsidRPr="00F464A9" w:rsidRDefault="00475D2C" w:rsidP="00F464A9">
      <w:pPr>
        <w:rPr>
          <w:rFonts w:ascii="Bookman Old Style" w:hAnsi="Bookman Old Style"/>
          <w:lang w:val="en-US"/>
        </w:rPr>
      </w:pPr>
    </w:p>
    <w:p w:rsidR="00475D2C" w:rsidRPr="00F464A9" w:rsidRDefault="00475D2C" w:rsidP="00F464A9">
      <w:pPr>
        <w:rPr>
          <w:rFonts w:ascii="Bookman Old Style" w:hAnsi="Bookman Old Style"/>
          <w:lang w:val="en-US"/>
        </w:rPr>
      </w:pPr>
      <w:r w:rsidRPr="00F464A9">
        <w:rPr>
          <w:rFonts w:ascii="Bookman Old Style" w:hAnsi="Bookman Old Style"/>
          <w:b/>
          <w:bCs/>
          <w:lang w:val="en-US"/>
        </w:rPr>
        <w:t>Title</w:t>
      </w:r>
      <w:r w:rsidRPr="00F464A9">
        <w:rPr>
          <w:rFonts w:ascii="Bookman Old Style" w:hAnsi="Bookman Old Style"/>
          <w:lang w:val="en-US"/>
        </w:rPr>
        <w:t>………………………………………………………………………………</w:t>
      </w:r>
    </w:p>
    <w:p w:rsidR="00475D2C" w:rsidRPr="00F464A9" w:rsidRDefault="00475D2C" w:rsidP="00F464A9">
      <w:pPr>
        <w:rPr>
          <w:rFonts w:ascii="Bookman Old Style" w:hAnsi="Bookman Old Style"/>
          <w:lang w:val="en-US"/>
        </w:rPr>
      </w:pPr>
      <w:r w:rsidRPr="00F464A9">
        <w:rPr>
          <w:rFonts w:ascii="Bookman Old Style" w:hAnsi="Bookman Old Style"/>
          <w:lang w:val="en-US"/>
        </w:rPr>
        <w:t xml:space="preserve"> </w:t>
      </w:r>
    </w:p>
    <w:p w:rsidR="00475D2C" w:rsidRPr="00F464A9" w:rsidRDefault="00475D2C" w:rsidP="00F464A9">
      <w:pPr>
        <w:rPr>
          <w:rFonts w:ascii="Bookman Old Style" w:hAnsi="Bookman Old Style"/>
          <w:lang w:val="en-US"/>
        </w:rPr>
      </w:pPr>
      <w:r w:rsidRPr="00F464A9">
        <w:rPr>
          <w:rFonts w:ascii="Bookman Old Style" w:hAnsi="Bookman Old Style"/>
          <w:b/>
          <w:bCs/>
          <w:lang w:val="en-US"/>
        </w:rPr>
        <w:t>Organization</w:t>
      </w:r>
      <w:r w:rsidRPr="00F464A9">
        <w:rPr>
          <w:rFonts w:ascii="Bookman Old Style" w:hAnsi="Bookman Old Style"/>
          <w:lang w:val="en-US"/>
        </w:rPr>
        <w:t>…………………………………………………………………..</w:t>
      </w:r>
    </w:p>
    <w:p w:rsidR="00475D2C" w:rsidRPr="00F464A9" w:rsidRDefault="00475D2C" w:rsidP="00F464A9">
      <w:pPr>
        <w:rPr>
          <w:rFonts w:ascii="Bookman Old Style" w:hAnsi="Bookman Old Style"/>
          <w:lang w:val="en-US"/>
        </w:rPr>
      </w:pPr>
    </w:p>
    <w:p w:rsidR="00475D2C" w:rsidRPr="00F464A9" w:rsidRDefault="00475D2C" w:rsidP="00F464A9">
      <w:pPr>
        <w:rPr>
          <w:rFonts w:ascii="Bookman Old Style" w:hAnsi="Bookman Old Style"/>
          <w:lang w:val="en-US"/>
        </w:rPr>
      </w:pPr>
      <w:r w:rsidRPr="00F464A9">
        <w:rPr>
          <w:rFonts w:ascii="Bookman Old Style" w:hAnsi="Bookman Old Style"/>
          <w:b/>
          <w:bCs/>
          <w:lang w:val="en-US"/>
        </w:rPr>
        <w:t>Email and Tel. contacts</w:t>
      </w:r>
      <w:r w:rsidRPr="00F464A9">
        <w:rPr>
          <w:rFonts w:ascii="Bookman Old Style" w:hAnsi="Bookman Old Style"/>
          <w:lang w:val="en-US"/>
        </w:rPr>
        <w:t>:………………………………………………………</w:t>
      </w:r>
    </w:p>
    <w:p w:rsidR="00475D2C" w:rsidRPr="00F464A9" w:rsidRDefault="00475D2C" w:rsidP="00F464A9">
      <w:pPr>
        <w:rPr>
          <w:rFonts w:ascii="Bookman Old Style" w:hAnsi="Bookman Old Style"/>
          <w:lang w:val="en-US"/>
        </w:rPr>
      </w:pPr>
    </w:p>
    <w:p w:rsidR="00475D2C" w:rsidRPr="00F464A9" w:rsidRDefault="00475D2C" w:rsidP="00F464A9">
      <w:pPr>
        <w:rPr>
          <w:rFonts w:ascii="Bookman Old Style" w:hAnsi="Bookman Old Style"/>
          <w:lang w:val="en-US"/>
        </w:rPr>
      </w:pPr>
      <w:r w:rsidRPr="00F464A9">
        <w:rPr>
          <w:rFonts w:ascii="Bookman Old Style" w:hAnsi="Bookman Old Style"/>
          <w:b/>
          <w:bCs/>
          <w:lang w:val="en-US"/>
        </w:rPr>
        <w:t>Date of Arrival/Flight number</w:t>
      </w:r>
      <w:r w:rsidRPr="00F464A9">
        <w:rPr>
          <w:rFonts w:ascii="Bookman Old Style" w:hAnsi="Bookman Old Style"/>
          <w:lang w:val="en-US"/>
        </w:rPr>
        <w:t>…………………………………………….</w:t>
      </w:r>
    </w:p>
    <w:p w:rsidR="00475D2C" w:rsidRPr="00F464A9" w:rsidRDefault="00475D2C" w:rsidP="00F464A9">
      <w:pPr>
        <w:rPr>
          <w:rFonts w:ascii="Bookman Old Style" w:hAnsi="Bookman Old Style"/>
          <w:lang w:val="en-US"/>
        </w:rPr>
      </w:pPr>
    </w:p>
    <w:p w:rsidR="00475D2C" w:rsidRPr="00F464A9" w:rsidRDefault="00475D2C" w:rsidP="00F464A9">
      <w:pPr>
        <w:rPr>
          <w:rFonts w:ascii="Bookman Old Style" w:hAnsi="Bookman Old Style"/>
          <w:lang w:val="en-US"/>
        </w:rPr>
      </w:pPr>
      <w:r w:rsidRPr="00F464A9">
        <w:rPr>
          <w:rFonts w:ascii="Bookman Old Style" w:hAnsi="Bookman Old Style"/>
          <w:b/>
          <w:bCs/>
          <w:lang w:val="en-US"/>
        </w:rPr>
        <w:t>Date of Departure/Flight number</w:t>
      </w:r>
      <w:r w:rsidRPr="00F464A9">
        <w:rPr>
          <w:rFonts w:ascii="Bookman Old Style" w:hAnsi="Bookman Old Style"/>
          <w:lang w:val="en-US"/>
        </w:rPr>
        <w:t>………………………………………..</w:t>
      </w:r>
    </w:p>
    <w:p w:rsidR="00475D2C" w:rsidRPr="00F464A9" w:rsidRDefault="00475D2C" w:rsidP="00F464A9">
      <w:pPr>
        <w:rPr>
          <w:rFonts w:ascii="Bookman Old Style" w:hAnsi="Bookman Old Style"/>
          <w:lang w:val="en-US"/>
        </w:rPr>
      </w:pPr>
    </w:p>
    <w:p w:rsidR="00475D2C" w:rsidRPr="00D33CCA" w:rsidRDefault="00475D2C" w:rsidP="00F464A9">
      <w:pPr>
        <w:pStyle w:val="Heading1"/>
        <w:rPr>
          <w:rFonts w:ascii="Bookman Old Style" w:hAnsi="Bookman Old Style"/>
        </w:rPr>
      </w:pPr>
      <w:r w:rsidRPr="008B123D">
        <w:rPr>
          <w:rFonts w:ascii="Bookman Old Style" w:hAnsi="Bookman Old Style"/>
          <w:b w:val="0"/>
          <w:bCs/>
        </w:rPr>
        <w:t>Signature</w:t>
      </w:r>
      <w:r w:rsidRPr="00D33CCA">
        <w:rPr>
          <w:rFonts w:ascii="Bookman Old Style" w:hAnsi="Bookman Old Style"/>
        </w:rPr>
        <w:t>………………..……………………………………………………..</w:t>
      </w:r>
    </w:p>
    <w:p w:rsidR="00475D2C" w:rsidRPr="00F464A9" w:rsidRDefault="00475D2C" w:rsidP="00F464A9">
      <w:pPr>
        <w:jc w:val="center"/>
        <w:rPr>
          <w:rFonts w:ascii="Bookman Old Style" w:hAnsi="Bookman Old Style"/>
          <w:b/>
          <w:lang w:val="en-US"/>
        </w:rPr>
      </w:pPr>
    </w:p>
    <w:p w:rsidR="00475D2C" w:rsidRPr="00F464A9" w:rsidRDefault="00475D2C" w:rsidP="00F464A9">
      <w:pPr>
        <w:jc w:val="center"/>
        <w:rPr>
          <w:rFonts w:ascii="Bookman Old Style" w:hAnsi="Bookman Old Style"/>
          <w:b/>
          <w:lang w:val="en-US"/>
        </w:rPr>
      </w:pPr>
      <w:r w:rsidRPr="00F464A9">
        <w:rPr>
          <w:rFonts w:ascii="Bookman Old Style" w:hAnsi="Bookman Old Style"/>
          <w:b/>
          <w:lang w:val="en-US"/>
        </w:rPr>
        <w:t xml:space="preserve">Please return by </w:t>
      </w:r>
      <w:r w:rsidRPr="00F464A9">
        <w:rPr>
          <w:rFonts w:ascii="Bookman Old Style" w:hAnsi="Bookman Old Style" w:cs="Arial"/>
          <w:b/>
          <w:bCs/>
          <w:lang w:val="en-US"/>
        </w:rPr>
        <w:t>31</w:t>
      </w:r>
      <w:r w:rsidRPr="00F464A9">
        <w:rPr>
          <w:rFonts w:ascii="Bookman Old Style" w:hAnsi="Bookman Old Style" w:cs="Arial"/>
          <w:b/>
          <w:bCs/>
          <w:vertAlign w:val="superscript"/>
          <w:lang w:val="en-US"/>
        </w:rPr>
        <w:t>st</w:t>
      </w:r>
      <w:r w:rsidRPr="00F464A9">
        <w:rPr>
          <w:rFonts w:ascii="Bookman Old Style" w:hAnsi="Bookman Old Style" w:cs="Arial"/>
          <w:b/>
          <w:bCs/>
          <w:lang w:val="en-US"/>
        </w:rPr>
        <w:t xml:space="preserve"> August 2010 </w:t>
      </w:r>
      <w:r w:rsidRPr="00F464A9">
        <w:rPr>
          <w:rFonts w:ascii="Bookman Old Style" w:hAnsi="Bookman Old Style" w:cs="Arial"/>
          <w:lang w:val="en-US"/>
        </w:rPr>
        <w:t xml:space="preserve"> </w:t>
      </w:r>
      <w:r w:rsidRPr="00F464A9">
        <w:rPr>
          <w:rFonts w:ascii="Bookman Old Style" w:hAnsi="Bookman Old Style"/>
          <w:b/>
          <w:lang w:val="en-US"/>
        </w:rPr>
        <w:t xml:space="preserve">to: </w:t>
      </w:r>
    </w:p>
    <w:p w:rsidR="00475D2C" w:rsidRPr="00F464A9" w:rsidRDefault="00475D2C" w:rsidP="00F464A9">
      <w:pPr>
        <w:ind w:left="-142" w:right="-576" w:firstLine="576"/>
        <w:rPr>
          <w:rFonts w:ascii="Bookman Old Style" w:hAnsi="Bookman Old Style"/>
          <w:b/>
          <w:sz w:val="22"/>
          <w:szCs w:val="22"/>
          <w:lang w:val="en-US"/>
        </w:rPr>
      </w:pPr>
      <w:r w:rsidRPr="00F464A9">
        <w:rPr>
          <w:rFonts w:ascii="Bookman Old Style" w:hAnsi="Bookman Old Style"/>
          <w:b/>
          <w:sz w:val="22"/>
          <w:szCs w:val="22"/>
          <w:lang w:val="en-US"/>
        </w:rPr>
        <w:t xml:space="preserve">Ministry in the Office of the President in charge of ICT, </w:t>
      </w:r>
      <w:smartTag w:uri="urn:schemas-microsoft-com:office:smarttags" w:element="address">
        <w:smartTag w:uri="urn:schemas-microsoft-com:office:smarttags" w:element="Street">
          <w:r w:rsidRPr="00F464A9">
            <w:rPr>
              <w:rFonts w:ascii="Bookman Old Style" w:hAnsi="Bookman Old Style"/>
              <w:b/>
              <w:sz w:val="22"/>
              <w:szCs w:val="22"/>
              <w:lang w:val="en-US"/>
            </w:rPr>
            <w:t>PO Box 15</w:t>
          </w:r>
        </w:smartTag>
        <w:r w:rsidRPr="00F464A9">
          <w:rPr>
            <w:rFonts w:ascii="Bookman Old Style" w:hAnsi="Bookman Old Style"/>
            <w:b/>
            <w:sz w:val="22"/>
            <w:szCs w:val="22"/>
            <w:lang w:val="en-US"/>
          </w:rPr>
          <w:t xml:space="preserve"> </w:t>
        </w:r>
        <w:smartTag w:uri="urn:schemas-microsoft-com:office:smarttags" w:element="City">
          <w:r w:rsidRPr="00F464A9">
            <w:rPr>
              <w:rFonts w:ascii="Bookman Old Style" w:hAnsi="Bookman Old Style"/>
              <w:b/>
              <w:sz w:val="22"/>
              <w:szCs w:val="22"/>
              <w:lang w:val="en-US"/>
            </w:rPr>
            <w:t>Kigali</w:t>
          </w:r>
        </w:smartTag>
        <w:r w:rsidRPr="00F464A9">
          <w:rPr>
            <w:rFonts w:ascii="Bookman Old Style" w:hAnsi="Bookman Old Style"/>
            <w:b/>
            <w:sz w:val="22"/>
            <w:szCs w:val="22"/>
            <w:lang w:val="en-US"/>
          </w:rPr>
          <w:t xml:space="preserve">, </w:t>
        </w:r>
        <w:smartTag w:uri="urn:schemas-microsoft-com:office:smarttags" w:element="country-region">
          <w:r w:rsidRPr="00F464A9">
            <w:rPr>
              <w:rFonts w:ascii="Bookman Old Style" w:hAnsi="Bookman Old Style"/>
              <w:b/>
              <w:sz w:val="22"/>
              <w:szCs w:val="22"/>
              <w:lang w:val="en-US"/>
            </w:rPr>
            <w:t>Rwanda</w:t>
          </w:r>
        </w:smartTag>
      </w:smartTag>
    </w:p>
    <w:p w:rsidR="00475D2C" w:rsidRPr="004549BB" w:rsidRDefault="00475D2C" w:rsidP="00F464A9">
      <w:pPr>
        <w:ind w:left="864" w:firstLine="576"/>
        <w:jc w:val="center"/>
        <w:rPr>
          <w:rFonts w:ascii="Bookman Old Style" w:hAnsi="Bookman Old Style"/>
          <w:b/>
        </w:rPr>
      </w:pPr>
      <w:r w:rsidRPr="004549BB">
        <w:rPr>
          <w:rFonts w:ascii="Bookman Old Style" w:hAnsi="Bookman Old Style"/>
          <w:b/>
        </w:rPr>
        <w:t xml:space="preserve">Email: </w:t>
      </w:r>
      <w:hyperlink r:id="rId35" w:history="1">
        <w:r w:rsidRPr="004549BB">
          <w:rPr>
            <w:rStyle w:val="Hyperlink"/>
            <w:rFonts w:ascii="Bookman Old Style" w:hAnsi="Bookman Old Style"/>
            <w:b/>
          </w:rPr>
          <w:t>amakuza@presidendency.gov.rw</w:t>
        </w:r>
      </w:hyperlink>
    </w:p>
    <w:p w:rsidR="00475D2C" w:rsidRPr="004549BB" w:rsidRDefault="00475D2C" w:rsidP="00F464A9">
      <w:pPr>
        <w:ind w:left="864" w:firstLine="576"/>
        <w:jc w:val="center"/>
        <w:rPr>
          <w:rFonts w:ascii="Bookman Old Style" w:hAnsi="Bookman Old Style"/>
          <w:b/>
        </w:rPr>
      </w:pPr>
      <w:hyperlink r:id="rId36" w:history="1">
        <w:r w:rsidRPr="004549BB">
          <w:rPr>
            <w:rStyle w:val="Hyperlink"/>
            <w:rFonts w:ascii="Bookman Old Style" w:hAnsi="Bookman Old Style"/>
            <w:b/>
          </w:rPr>
          <w:t>abusingye@presidency.gov.rw</w:t>
        </w:r>
      </w:hyperlink>
    </w:p>
    <w:p w:rsidR="00475D2C" w:rsidRPr="00D019B3" w:rsidRDefault="00475D2C" w:rsidP="00F464A9">
      <w:pPr>
        <w:ind w:left="864" w:firstLine="576"/>
        <w:jc w:val="center"/>
        <w:rPr>
          <w:rFonts w:ascii="Cambria" w:hAnsi="Cambria"/>
          <w:b/>
        </w:rPr>
      </w:pPr>
      <w:hyperlink r:id="rId37" w:history="1">
        <w:r w:rsidRPr="004549BB">
          <w:rPr>
            <w:rStyle w:val="Hyperlink"/>
            <w:rFonts w:ascii="Bookman Old Style" w:hAnsi="Bookman Old Style"/>
            <w:b/>
          </w:rPr>
          <w:t>rkirabo@presidency.gov.rw</w:t>
        </w:r>
      </w:hyperlink>
      <w:r w:rsidRPr="00D019B3">
        <w:rPr>
          <w:rFonts w:ascii="Cambria" w:hAnsi="Cambria"/>
          <w:b/>
        </w:rPr>
        <w:t xml:space="preserve">                                        </w:t>
      </w:r>
    </w:p>
    <w:p w:rsidR="00475D2C" w:rsidRPr="004549BB" w:rsidRDefault="00475D2C" w:rsidP="00F464A9"/>
    <w:p w:rsidR="00475D2C" w:rsidRPr="00F464A9" w:rsidRDefault="00475D2C" w:rsidP="009B1BE1"/>
    <w:sectPr w:rsidR="00475D2C" w:rsidRPr="00F464A9" w:rsidSect="000D6732">
      <w:pgSz w:w="11907" w:h="16840" w:code="9"/>
      <w:pgMar w:top="567" w:right="1276" w:bottom="567"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B7E" w:rsidRDefault="00C16B7E" w:rsidP="000D6732">
      <w:pPr>
        <w:spacing w:before="0"/>
      </w:pPr>
      <w:r>
        <w:separator/>
      </w:r>
    </w:p>
  </w:endnote>
  <w:endnote w:type="continuationSeparator" w:id="0">
    <w:p w:rsidR="00C16B7E" w:rsidRDefault="00C16B7E" w:rsidP="000D673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5D" w:rsidRPr="0068225D" w:rsidRDefault="0068225D" w:rsidP="0068225D">
    <w:pPr>
      <w:pStyle w:val="Footer"/>
    </w:pPr>
    <w:r>
      <w:t>ITU-T\BUREAU\</w:t>
    </w:r>
    <w:r w:rsidRPr="0086342B">
      <w:t>CIRC</w:t>
    </w:r>
    <w:r w:rsidRPr="00C03D6B">
      <w:t>\</w:t>
    </w:r>
    <w:r w:rsidR="00C03D6B">
      <w:t>126S</w:t>
    </w:r>
    <w:r w:rsidRPr="0086342B">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68225D" w:rsidRPr="0068225D">
      <w:trPr>
        <w:cantSplit/>
      </w:trPr>
      <w:tc>
        <w:tcPr>
          <w:tcW w:w="1062" w:type="pct"/>
          <w:tcBorders>
            <w:top w:val="single" w:sz="6" w:space="0" w:color="auto"/>
          </w:tcBorders>
          <w:tcMar>
            <w:top w:w="57" w:type="dxa"/>
          </w:tcMar>
        </w:tcPr>
        <w:p w:rsidR="0068225D" w:rsidRDefault="0068225D">
          <w:pPr>
            <w:pStyle w:val="itu"/>
          </w:pPr>
          <w:r>
            <w:t>Place des Nations</w:t>
          </w:r>
        </w:p>
      </w:tc>
      <w:tc>
        <w:tcPr>
          <w:tcW w:w="1584" w:type="pct"/>
          <w:tcBorders>
            <w:top w:val="single" w:sz="6" w:space="0" w:color="auto"/>
          </w:tcBorders>
          <w:tcMar>
            <w:top w:w="57" w:type="dxa"/>
          </w:tcMar>
        </w:tcPr>
        <w:p w:rsidR="0068225D" w:rsidRDefault="0068225D">
          <w:pPr>
            <w:pStyle w:val="itu"/>
          </w:pPr>
          <w:r>
            <w:t xml:space="preserve">Teléfono </w:t>
          </w:r>
          <w:r>
            <w:tab/>
          </w:r>
          <w:r>
            <w:tab/>
            <w:t>+41 22 730 51 11</w:t>
          </w:r>
        </w:p>
      </w:tc>
      <w:tc>
        <w:tcPr>
          <w:tcW w:w="1223" w:type="pct"/>
          <w:tcBorders>
            <w:top w:val="single" w:sz="6" w:space="0" w:color="auto"/>
          </w:tcBorders>
          <w:tcMar>
            <w:top w:w="57" w:type="dxa"/>
          </w:tcMar>
        </w:tcPr>
        <w:p w:rsidR="0068225D" w:rsidRDefault="0068225D">
          <w:pPr>
            <w:pStyle w:val="itu"/>
          </w:pPr>
          <w:r>
            <w:t>Télex 421 000 uit ch</w:t>
          </w:r>
        </w:p>
      </w:tc>
      <w:tc>
        <w:tcPr>
          <w:tcW w:w="1131" w:type="pct"/>
          <w:tcBorders>
            <w:top w:val="single" w:sz="6" w:space="0" w:color="auto"/>
          </w:tcBorders>
          <w:tcMar>
            <w:top w:w="57" w:type="dxa"/>
          </w:tcMar>
        </w:tcPr>
        <w:p w:rsidR="0068225D" w:rsidRDefault="0068225D">
          <w:pPr>
            <w:pStyle w:val="itu"/>
          </w:pPr>
          <w:r>
            <w:t>E-mail:</w:t>
          </w:r>
          <w:r>
            <w:tab/>
            <w:t>itumail@itu.int</w:t>
          </w:r>
        </w:p>
      </w:tc>
    </w:tr>
    <w:tr w:rsidR="0068225D">
      <w:trPr>
        <w:cantSplit/>
      </w:trPr>
      <w:tc>
        <w:tcPr>
          <w:tcW w:w="1062" w:type="pct"/>
        </w:tcPr>
        <w:p w:rsidR="0068225D" w:rsidRDefault="0068225D">
          <w:pPr>
            <w:pStyle w:val="itu"/>
          </w:pPr>
          <w:r>
            <w:t>CH-1211 Ginebra 20</w:t>
          </w:r>
        </w:p>
      </w:tc>
      <w:tc>
        <w:tcPr>
          <w:tcW w:w="1584" w:type="pct"/>
        </w:tcPr>
        <w:p w:rsidR="0068225D" w:rsidRDefault="0068225D">
          <w:pPr>
            <w:pStyle w:val="itu"/>
          </w:pPr>
          <w:r>
            <w:t>Telefax</w:t>
          </w:r>
          <w:r>
            <w:tab/>
            <w:t>Gr3:</w:t>
          </w:r>
          <w:r>
            <w:tab/>
            <w:t>+41 22 733 72 56</w:t>
          </w:r>
        </w:p>
      </w:tc>
      <w:tc>
        <w:tcPr>
          <w:tcW w:w="1223" w:type="pct"/>
        </w:tcPr>
        <w:p w:rsidR="0068225D" w:rsidRDefault="0068225D">
          <w:pPr>
            <w:pStyle w:val="itu"/>
          </w:pPr>
          <w:r>
            <w:t>Telegrama ITU GENEVE</w:t>
          </w:r>
        </w:p>
      </w:tc>
      <w:tc>
        <w:tcPr>
          <w:tcW w:w="1131" w:type="pct"/>
        </w:tcPr>
        <w:p w:rsidR="0068225D" w:rsidRDefault="0068225D">
          <w:pPr>
            <w:pStyle w:val="itu"/>
          </w:pPr>
          <w:r>
            <w:tab/>
            <w:t>www.itu.int</w:t>
          </w:r>
        </w:p>
      </w:tc>
    </w:tr>
    <w:tr w:rsidR="0068225D">
      <w:trPr>
        <w:cantSplit/>
      </w:trPr>
      <w:tc>
        <w:tcPr>
          <w:tcW w:w="1062" w:type="pct"/>
        </w:tcPr>
        <w:p w:rsidR="0068225D" w:rsidRDefault="0068225D">
          <w:pPr>
            <w:pStyle w:val="itu"/>
          </w:pPr>
          <w:r>
            <w:t>Suiza</w:t>
          </w:r>
        </w:p>
      </w:tc>
      <w:tc>
        <w:tcPr>
          <w:tcW w:w="1584" w:type="pct"/>
        </w:tcPr>
        <w:p w:rsidR="0068225D" w:rsidRDefault="0068225D">
          <w:pPr>
            <w:pStyle w:val="itu"/>
          </w:pPr>
          <w:r>
            <w:tab/>
            <w:t>Gr4:</w:t>
          </w:r>
          <w:r>
            <w:tab/>
            <w:t>+41 22 730 65 00</w:t>
          </w:r>
        </w:p>
      </w:tc>
      <w:tc>
        <w:tcPr>
          <w:tcW w:w="1223" w:type="pct"/>
        </w:tcPr>
        <w:p w:rsidR="0068225D" w:rsidRDefault="0068225D">
          <w:pPr>
            <w:pStyle w:val="itu"/>
          </w:pPr>
        </w:p>
      </w:tc>
      <w:tc>
        <w:tcPr>
          <w:tcW w:w="1131" w:type="pct"/>
        </w:tcPr>
        <w:p w:rsidR="0068225D" w:rsidRDefault="0068225D">
          <w:pPr>
            <w:pStyle w:val="itu"/>
          </w:pPr>
        </w:p>
      </w:tc>
    </w:tr>
  </w:tbl>
  <w:p w:rsidR="0068225D" w:rsidRDefault="0068225D">
    <w:pPr>
      <w:pStyle w:val="Footer"/>
    </w:pPr>
  </w:p>
  <w:p w:rsidR="0068225D" w:rsidRDefault="006822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5D" w:rsidRDefault="0068225D" w:rsidP="000D6732">
    <w:pPr>
      <w:pStyle w:val="Footer"/>
    </w:pPr>
    <w:fldSimple w:instr=" FILENAME \p  \* MERGEFORMAT ">
      <w:r w:rsidR="007B5C84">
        <w:t>M:\WORKSHOPS\2010\10-09-06 Rwanda\Circular\126S.DOC</w:t>
      </w:r>
    </w:fldSimple>
    <w:r>
      <w:t xml:space="preserve"> (293236)</w:t>
    </w:r>
    <w:r>
      <w:tab/>
    </w:r>
    <w:r>
      <w:fldChar w:fldCharType="begin"/>
    </w:r>
    <w:r>
      <w:instrText xml:space="preserve"> SAVEDATE \@ DD.MM.YY </w:instrText>
    </w:r>
    <w:r>
      <w:fldChar w:fldCharType="separate"/>
    </w:r>
    <w:r w:rsidR="004C6F18">
      <w:t>04.08.10</w:t>
    </w:r>
    <w:r>
      <w:fldChar w:fldCharType="end"/>
    </w:r>
    <w:r>
      <w:tab/>
    </w:r>
    <w:r>
      <w:fldChar w:fldCharType="begin"/>
    </w:r>
    <w:r>
      <w:instrText xml:space="preserve"> PRINTDATE \@ DD.MM.YY </w:instrText>
    </w:r>
    <w:r>
      <w:fldChar w:fldCharType="separate"/>
    </w:r>
    <w:r w:rsidR="007B5C84">
      <w:t>04.08.10</w:t>
    </w:r>
    <w:r>
      <w:fldChar w:fldCharType="end"/>
    </w:r>
  </w:p>
  <w:p w:rsidR="0068225D" w:rsidRPr="000D6732" w:rsidRDefault="0068225D" w:rsidP="000D6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B7E" w:rsidRDefault="00C16B7E" w:rsidP="000D6732">
      <w:pPr>
        <w:spacing w:before="0"/>
      </w:pPr>
      <w:r>
        <w:separator/>
      </w:r>
    </w:p>
  </w:footnote>
  <w:footnote w:type="continuationSeparator" w:id="0">
    <w:p w:rsidR="00C16B7E" w:rsidRDefault="00C16B7E" w:rsidP="000D6732">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5D" w:rsidRDefault="0068225D">
    <w:pPr>
      <w:pStyle w:val="Header"/>
    </w:pPr>
    <w:fldSimple w:instr=" PAGE   \* MERGEFORMAT ">
      <w:r w:rsidR="004C6F18">
        <w:rPr>
          <w:noProof/>
        </w:rPr>
        <w:t>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5D" w:rsidRDefault="0068225D">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
    <w:nsid w:val="49575FBC"/>
    <w:multiLevelType w:val="hybridMultilevel"/>
    <w:tmpl w:val="99C48076"/>
    <w:lvl w:ilvl="0" w:tplc="E40C2B3A">
      <w:start w:val="1"/>
      <w:numFmt w:val="decimal"/>
      <w:lvlText w:val="%1"/>
      <w:lvlJc w:val="left"/>
      <w:pPr>
        <w:ind w:left="1155" w:hanging="79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94BFA"/>
    <w:rsid w:val="000070BD"/>
    <w:rsid w:val="000A033A"/>
    <w:rsid w:val="000D6732"/>
    <w:rsid w:val="00110D23"/>
    <w:rsid w:val="0012066A"/>
    <w:rsid w:val="00130624"/>
    <w:rsid w:val="001327D9"/>
    <w:rsid w:val="00185FAF"/>
    <w:rsid w:val="001C2DBC"/>
    <w:rsid w:val="00343FA4"/>
    <w:rsid w:val="003E152B"/>
    <w:rsid w:val="004347CD"/>
    <w:rsid w:val="004549BB"/>
    <w:rsid w:val="00475D2C"/>
    <w:rsid w:val="004829AF"/>
    <w:rsid w:val="00486362"/>
    <w:rsid w:val="00490332"/>
    <w:rsid w:val="004B0EFD"/>
    <w:rsid w:val="004C6F18"/>
    <w:rsid w:val="005136D6"/>
    <w:rsid w:val="00515857"/>
    <w:rsid w:val="005B3D83"/>
    <w:rsid w:val="005C5DFB"/>
    <w:rsid w:val="005D0E03"/>
    <w:rsid w:val="0068225D"/>
    <w:rsid w:val="006B770A"/>
    <w:rsid w:val="006C107E"/>
    <w:rsid w:val="00716A86"/>
    <w:rsid w:val="007318A8"/>
    <w:rsid w:val="00784BEA"/>
    <w:rsid w:val="00787FF3"/>
    <w:rsid w:val="007B5C84"/>
    <w:rsid w:val="008B123D"/>
    <w:rsid w:val="009154EA"/>
    <w:rsid w:val="00951FEB"/>
    <w:rsid w:val="00994BFA"/>
    <w:rsid w:val="009B1BE1"/>
    <w:rsid w:val="00A42944"/>
    <w:rsid w:val="00A74A77"/>
    <w:rsid w:val="00B11C6F"/>
    <w:rsid w:val="00B359C0"/>
    <w:rsid w:val="00BE3061"/>
    <w:rsid w:val="00BE4A73"/>
    <w:rsid w:val="00C03D6B"/>
    <w:rsid w:val="00C16B7E"/>
    <w:rsid w:val="00C953EB"/>
    <w:rsid w:val="00CA5813"/>
    <w:rsid w:val="00D019B3"/>
    <w:rsid w:val="00D33CCA"/>
    <w:rsid w:val="00D82851"/>
    <w:rsid w:val="00DA1448"/>
    <w:rsid w:val="00DD3307"/>
    <w:rsid w:val="00DF4942"/>
    <w:rsid w:val="00E07C47"/>
    <w:rsid w:val="00E810BE"/>
    <w:rsid w:val="00EB4185"/>
    <w:rsid w:val="00ED260D"/>
    <w:rsid w:val="00F464A9"/>
    <w:rsid w:val="00FA668C"/>
    <w:rsid w:val="00FF10A0"/>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 w:hAnsi="Calibri" w:cs="Arial"/>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BF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sz w:val="24"/>
      <w:lang w:val="es-ES_tradnl" w:eastAsia="en-US"/>
    </w:rPr>
  </w:style>
  <w:style w:type="paragraph" w:styleId="Heading1">
    <w:name w:val="heading 1"/>
    <w:basedOn w:val="Normal"/>
    <w:next w:val="Normal"/>
    <w:link w:val="Heading1Char"/>
    <w:qFormat/>
    <w:rsid w:val="00F464A9"/>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lang w:val="en-GB"/>
    </w:rPr>
  </w:style>
  <w:style w:type="paragraph" w:styleId="Heading2">
    <w:name w:val="heading 2"/>
    <w:basedOn w:val="Heading1"/>
    <w:next w:val="Normal"/>
    <w:link w:val="Heading2Char"/>
    <w:qFormat/>
    <w:rsid w:val="00F464A9"/>
    <w:pPr>
      <w:spacing w:before="320"/>
      <w:outlineLvl w:val="1"/>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94BFA"/>
    <w:rPr>
      <w:rFonts w:cs="Times New Roman"/>
      <w:color w:val="0000FF"/>
      <w:u w:val="single"/>
    </w:rPr>
  </w:style>
  <w:style w:type="paragraph" w:styleId="ListParagraph">
    <w:name w:val="List Paragraph"/>
    <w:basedOn w:val="Normal"/>
    <w:qFormat/>
    <w:rsid w:val="00951FEB"/>
    <w:pPr>
      <w:ind w:left="720"/>
      <w:contextualSpacing/>
    </w:pPr>
  </w:style>
  <w:style w:type="character" w:customStyle="1" w:styleId="Heading1Char">
    <w:name w:val="Heading 1 Char"/>
    <w:basedOn w:val="DefaultParagraphFont"/>
    <w:link w:val="Heading1"/>
    <w:locked/>
    <w:rsid w:val="00F464A9"/>
    <w:rPr>
      <w:rFonts w:ascii="Times New Roman" w:hAnsi="Times New Roman" w:cs="Times New Roman"/>
      <w:b/>
      <w:sz w:val="20"/>
      <w:szCs w:val="20"/>
      <w:lang w:val="en-GB" w:eastAsia="en-US"/>
    </w:rPr>
  </w:style>
  <w:style w:type="character" w:customStyle="1" w:styleId="Heading2Char">
    <w:name w:val="Heading 2 Char"/>
    <w:basedOn w:val="DefaultParagraphFont"/>
    <w:link w:val="Heading2"/>
    <w:locked/>
    <w:rsid w:val="00F464A9"/>
    <w:rPr>
      <w:rFonts w:ascii="Times New Roman" w:hAnsi="Times New Roman" w:cs="Times New Roman"/>
      <w:b/>
      <w:sz w:val="20"/>
      <w:szCs w:val="20"/>
      <w:lang w:val="en-GB" w:eastAsia="en-US"/>
    </w:rPr>
  </w:style>
  <w:style w:type="paragraph" w:styleId="Footer">
    <w:name w:val="footer"/>
    <w:basedOn w:val="Normal"/>
    <w:link w:val="FooterChar"/>
    <w:rsid w:val="00F464A9"/>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locked/>
    <w:rsid w:val="00F464A9"/>
    <w:rPr>
      <w:rFonts w:ascii="Times New Roman" w:hAnsi="Times New Roman" w:cs="Times New Roman"/>
      <w:caps/>
      <w:noProof/>
      <w:sz w:val="20"/>
      <w:szCs w:val="20"/>
      <w:lang w:val="fr-FR" w:eastAsia="en-US"/>
    </w:rPr>
  </w:style>
  <w:style w:type="paragraph" w:styleId="Header">
    <w:name w:val="header"/>
    <w:basedOn w:val="Normal"/>
    <w:link w:val="HeaderChar"/>
    <w:rsid w:val="00F464A9"/>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locked/>
    <w:rsid w:val="00F464A9"/>
    <w:rPr>
      <w:rFonts w:ascii="Times New Roman" w:hAnsi="Times New Roman" w:cs="Times New Roman"/>
      <w:sz w:val="20"/>
      <w:szCs w:val="20"/>
      <w:lang w:val="fr-FR" w:eastAsia="en-US"/>
    </w:rPr>
  </w:style>
  <w:style w:type="paragraph" w:customStyle="1" w:styleId="LetterStart">
    <w:name w:val="Letter_Start"/>
    <w:basedOn w:val="Normal"/>
    <w:rsid w:val="00F464A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character" w:styleId="PageNumber">
    <w:name w:val="page number"/>
    <w:basedOn w:val="DefaultParagraphFont"/>
    <w:rsid w:val="00F464A9"/>
    <w:rPr>
      <w:rFonts w:cs="Times New Roman"/>
    </w:rPr>
  </w:style>
  <w:style w:type="paragraph" w:styleId="Title">
    <w:name w:val="Title"/>
    <w:basedOn w:val="Normal"/>
    <w:link w:val="TitleChar"/>
    <w:qFormat/>
    <w:rsid w:val="00F464A9"/>
    <w:pPr>
      <w:tabs>
        <w:tab w:val="clear" w:pos="794"/>
        <w:tab w:val="clear" w:pos="1191"/>
        <w:tab w:val="clear" w:pos="1588"/>
        <w:tab w:val="clear" w:pos="1985"/>
      </w:tabs>
      <w:overflowPunct/>
      <w:autoSpaceDE/>
      <w:autoSpaceDN/>
      <w:adjustRightInd/>
      <w:spacing w:before="0"/>
      <w:jc w:val="center"/>
      <w:textAlignment w:val="auto"/>
    </w:pPr>
    <w:rPr>
      <w:rFonts w:ascii="Comic Sans MS" w:hAnsi="Comic Sans MS"/>
      <w:sz w:val="28"/>
      <w:lang w:val="en-US" w:eastAsia="el-GR"/>
    </w:rPr>
  </w:style>
  <w:style w:type="character" w:customStyle="1" w:styleId="TitleChar">
    <w:name w:val="Title Char"/>
    <w:basedOn w:val="DefaultParagraphFont"/>
    <w:link w:val="Title"/>
    <w:locked/>
    <w:rsid w:val="00F464A9"/>
    <w:rPr>
      <w:rFonts w:ascii="Comic Sans MS" w:hAnsi="Comic Sans MS" w:cs="Times New Roman"/>
      <w:sz w:val="20"/>
      <w:szCs w:val="20"/>
      <w:lang w:eastAsia="el-GR"/>
    </w:rPr>
  </w:style>
  <w:style w:type="paragraph" w:customStyle="1" w:styleId="msolistparagraph0">
    <w:name w:val="msolistparagraph"/>
    <w:basedOn w:val="Normal"/>
    <w:rsid w:val="00F464A9"/>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 w:type="paragraph" w:customStyle="1" w:styleId="itu">
    <w:name w:val="itu"/>
    <w:basedOn w:val="Normal"/>
    <w:rsid w:val="000D673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rsid w:val="00C03D6B"/>
    <w:rPr>
      <w:color w:val="6064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gorillashotel@rwanda1.com" TargetMode="External"/><Relationship Id="rId18" Type="http://schemas.openxmlformats.org/officeDocument/2006/relationships/footer" Target="footer1.xml"/><Relationship Id="rId26" Type="http://schemas.openxmlformats.org/officeDocument/2006/relationships/hyperlink" Target="http://www.gorillashotels.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hyperlink" Target="http://www.gorillashotels.com/" TargetMode="External"/><Relationship Id="rId7" Type="http://schemas.openxmlformats.org/officeDocument/2006/relationships/image" Target="media/image1.jpeg"/><Relationship Id="rId12" Type="http://schemas.openxmlformats.org/officeDocument/2006/relationships/hyperlink" Target="http://www.gorillashotels.com/" TargetMode="External"/><Relationship Id="rId17" Type="http://schemas.openxmlformats.org/officeDocument/2006/relationships/header" Target="header1.xml"/><Relationship Id="rId25" Type="http://schemas.openxmlformats.org/officeDocument/2006/relationships/hyperlink" Target="mailto:book@gorillashotels.com" TargetMode="External"/><Relationship Id="rId33" Type="http://schemas.openxmlformats.org/officeDocument/2006/relationships/hyperlink" Target="mailto:abusingye@presidency.gov.rw"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gration.gov.rw" TargetMode="External"/><Relationship Id="rId20" Type="http://schemas.openxmlformats.org/officeDocument/2006/relationships/header" Target="header2.xml"/><Relationship Id="rId29" Type="http://schemas.openxmlformats.org/officeDocument/2006/relationships/hyperlink" Target="mailto:amakuza@presidendency.gov.r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optical-fibre/201009/index.html" TargetMode="External"/><Relationship Id="rId24" Type="http://schemas.openxmlformats.org/officeDocument/2006/relationships/hyperlink" Target="mailto:gorillashotel@rwanda1.com" TargetMode="External"/><Relationship Id="rId32" Type="http://schemas.openxmlformats.org/officeDocument/2006/relationships/hyperlink" Target="mailto:amakuza@presidency.gov.rw" TargetMode="External"/><Relationship Id="rId37" Type="http://schemas.openxmlformats.org/officeDocument/2006/relationships/hyperlink" Target="mailto:rkirabo@presidency.gov.rw" TargetMode="External"/><Relationship Id="rId5" Type="http://schemas.openxmlformats.org/officeDocument/2006/relationships/footnotes" Target="footnotes.xml"/><Relationship Id="rId15" Type="http://schemas.openxmlformats.org/officeDocument/2006/relationships/hyperlink" Target="http://www.itu.int/ITU-T/worksem/optical-fibre/201009/index.html" TargetMode="External"/><Relationship Id="rId23" Type="http://schemas.openxmlformats.org/officeDocument/2006/relationships/hyperlink" Target="http://www.gorillashotels.com/" TargetMode="External"/><Relationship Id="rId28" Type="http://schemas.openxmlformats.org/officeDocument/2006/relationships/hyperlink" Target="http://www.migration.gov.rw" TargetMode="External"/><Relationship Id="rId36" Type="http://schemas.openxmlformats.org/officeDocument/2006/relationships/hyperlink" Target="mailto:abusingye@presidency.gov.rw" TargetMode="External"/><Relationship Id="rId10" Type="http://schemas.openxmlformats.org/officeDocument/2006/relationships/hyperlink" Target="http://www.itu.int/dms_pub/itu-t/opb/hdb/T-HDB-OUT.10-2009-1-PDF-E.pdf" TargetMode="External"/><Relationship Id="rId19" Type="http://schemas.openxmlformats.org/officeDocument/2006/relationships/footer" Target="footer2.xml"/><Relationship Id="rId31" Type="http://schemas.openxmlformats.org/officeDocument/2006/relationships/hyperlink" Target="mailto:rkirabo@presidency.gov.rw"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mailto:book@gorillashotels.com" TargetMode="External"/><Relationship Id="rId22" Type="http://schemas.openxmlformats.org/officeDocument/2006/relationships/hyperlink" Target="http://www.ichotelsgroup.com/intercontinental/en/gb/locations/nairobi" TargetMode="External"/><Relationship Id="rId27" Type="http://schemas.openxmlformats.org/officeDocument/2006/relationships/hyperlink" Target="http://www.gorillashotels.com/" TargetMode="External"/><Relationship Id="rId30" Type="http://schemas.openxmlformats.org/officeDocument/2006/relationships/hyperlink" Target="mailto:abusingye@presidency.gov.rw" TargetMode="External"/><Relationship Id="rId35" Type="http://schemas.openxmlformats.org/officeDocument/2006/relationships/hyperlink" Target="mailto:amakuza@presidendency.gov.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Oficina de Normalización</vt:lpstr>
    </vt:vector>
  </TitlesOfParts>
  <Company>ITU</Company>
  <LinksUpToDate>false</LinksUpToDate>
  <CharactersWithSpaces>15426</CharactersWithSpaces>
  <SharedDoc>false</SharedDoc>
  <HLinks>
    <vt:vector size="150" baseType="variant">
      <vt:variant>
        <vt:i4>1376352</vt:i4>
      </vt:variant>
      <vt:variant>
        <vt:i4>72</vt:i4>
      </vt:variant>
      <vt:variant>
        <vt:i4>0</vt:i4>
      </vt:variant>
      <vt:variant>
        <vt:i4>5</vt:i4>
      </vt:variant>
      <vt:variant>
        <vt:lpwstr>mailto:rkirabo@presidency.gov.rw</vt:lpwstr>
      </vt:variant>
      <vt:variant>
        <vt:lpwstr/>
      </vt:variant>
      <vt:variant>
        <vt:i4>8323101</vt:i4>
      </vt:variant>
      <vt:variant>
        <vt:i4>69</vt:i4>
      </vt:variant>
      <vt:variant>
        <vt:i4>0</vt:i4>
      </vt:variant>
      <vt:variant>
        <vt:i4>5</vt:i4>
      </vt:variant>
      <vt:variant>
        <vt:lpwstr>mailto:abusingye@presidency.gov.rw</vt:lpwstr>
      </vt:variant>
      <vt:variant>
        <vt:lpwstr/>
      </vt:variant>
      <vt:variant>
        <vt:i4>8323092</vt:i4>
      </vt:variant>
      <vt:variant>
        <vt:i4>66</vt:i4>
      </vt:variant>
      <vt:variant>
        <vt:i4>0</vt:i4>
      </vt:variant>
      <vt:variant>
        <vt:i4>5</vt:i4>
      </vt:variant>
      <vt:variant>
        <vt:lpwstr>mailto:amakuza@presidendency.gov.rw</vt:lpwstr>
      </vt:variant>
      <vt:variant>
        <vt:lpwstr/>
      </vt:variant>
      <vt:variant>
        <vt:i4>2949182</vt:i4>
      </vt:variant>
      <vt:variant>
        <vt:i4>63</vt:i4>
      </vt:variant>
      <vt:variant>
        <vt:i4>0</vt:i4>
      </vt:variant>
      <vt:variant>
        <vt:i4>5</vt:i4>
      </vt:variant>
      <vt:variant>
        <vt:lpwstr>http://www.gorillashotels.com/</vt:lpwstr>
      </vt:variant>
      <vt:variant>
        <vt:lpwstr/>
      </vt:variant>
      <vt:variant>
        <vt:i4>8323101</vt:i4>
      </vt:variant>
      <vt:variant>
        <vt:i4>60</vt:i4>
      </vt:variant>
      <vt:variant>
        <vt:i4>0</vt:i4>
      </vt:variant>
      <vt:variant>
        <vt:i4>5</vt:i4>
      </vt:variant>
      <vt:variant>
        <vt:lpwstr>mailto:abusingye@presidency.gov.rw</vt:lpwstr>
      </vt:variant>
      <vt:variant>
        <vt:lpwstr/>
      </vt:variant>
      <vt:variant>
        <vt:i4>1310823</vt:i4>
      </vt:variant>
      <vt:variant>
        <vt:i4>57</vt:i4>
      </vt:variant>
      <vt:variant>
        <vt:i4>0</vt:i4>
      </vt:variant>
      <vt:variant>
        <vt:i4>5</vt:i4>
      </vt:variant>
      <vt:variant>
        <vt:lpwstr>mailto:amakuza@presidency.gov.rw</vt:lpwstr>
      </vt:variant>
      <vt:variant>
        <vt:lpwstr/>
      </vt:variant>
      <vt:variant>
        <vt:i4>1376352</vt:i4>
      </vt:variant>
      <vt:variant>
        <vt:i4>54</vt:i4>
      </vt:variant>
      <vt:variant>
        <vt:i4>0</vt:i4>
      </vt:variant>
      <vt:variant>
        <vt:i4>5</vt:i4>
      </vt:variant>
      <vt:variant>
        <vt:lpwstr>mailto:rkirabo@presidency.gov.rw</vt:lpwstr>
      </vt:variant>
      <vt:variant>
        <vt:lpwstr/>
      </vt:variant>
      <vt:variant>
        <vt:i4>8323101</vt:i4>
      </vt:variant>
      <vt:variant>
        <vt:i4>51</vt:i4>
      </vt:variant>
      <vt:variant>
        <vt:i4>0</vt:i4>
      </vt:variant>
      <vt:variant>
        <vt:i4>5</vt:i4>
      </vt:variant>
      <vt:variant>
        <vt:lpwstr>mailto:abusingye@presidency.gov.rw</vt:lpwstr>
      </vt:variant>
      <vt:variant>
        <vt:lpwstr/>
      </vt:variant>
      <vt:variant>
        <vt:i4>8323092</vt:i4>
      </vt:variant>
      <vt:variant>
        <vt:i4>48</vt:i4>
      </vt:variant>
      <vt:variant>
        <vt:i4>0</vt:i4>
      </vt:variant>
      <vt:variant>
        <vt:i4>5</vt:i4>
      </vt:variant>
      <vt:variant>
        <vt:lpwstr>mailto:amakuza@presidendency.gov.rw</vt:lpwstr>
      </vt:variant>
      <vt:variant>
        <vt:lpwstr/>
      </vt:variant>
      <vt:variant>
        <vt:i4>720968</vt:i4>
      </vt:variant>
      <vt:variant>
        <vt:i4>45</vt:i4>
      </vt:variant>
      <vt:variant>
        <vt:i4>0</vt:i4>
      </vt:variant>
      <vt:variant>
        <vt:i4>5</vt:i4>
      </vt:variant>
      <vt:variant>
        <vt:lpwstr>http://www.migration.gov.rw/</vt:lpwstr>
      </vt:variant>
      <vt:variant>
        <vt:lpwstr/>
      </vt:variant>
      <vt:variant>
        <vt:i4>2949182</vt:i4>
      </vt:variant>
      <vt:variant>
        <vt:i4>42</vt:i4>
      </vt:variant>
      <vt:variant>
        <vt:i4>0</vt:i4>
      </vt:variant>
      <vt:variant>
        <vt:i4>5</vt:i4>
      </vt:variant>
      <vt:variant>
        <vt:lpwstr>http://www.gorillashotels.com/</vt:lpwstr>
      </vt:variant>
      <vt:variant>
        <vt:lpwstr/>
      </vt:variant>
      <vt:variant>
        <vt:i4>2949182</vt:i4>
      </vt:variant>
      <vt:variant>
        <vt:i4>39</vt:i4>
      </vt:variant>
      <vt:variant>
        <vt:i4>0</vt:i4>
      </vt:variant>
      <vt:variant>
        <vt:i4>5</vt:i4>
      </vt:variant>
      <vt:variant>
        <vt:lpwstr>http://www.gorillashotels.com/</vt:lpwstr>
      </vt:variant>
      <vt:variant>
        <vt:lpwstr/>
      </vt:variant>
      <vt:variant>
        <vt:i4>4259943</vt:i4>
      </vt:variant>
      <vt:variant>
        <vt:i4>36</vt:i4>
      </vt:variant>
      <vt:variant>
        <vt:i4>0</vt:i4>
      </vt:variant>
      <vt:variant>
        <vt:i4>5</vt:i4>
      </vt:variant>
      <vt:variant>
        <vt:lpwstr>mailto:book@gorillashotels.com</vt:lpwstr>
      </vt:variant>
      <vt:variant>
        <vt:lpwstr/>
      </vt:variant>
      <vt:variant>
        <vt:i4>4325408</vt:i4>
      </vt:variant>
      <vt:variant>
        <vt:i4>33</vt:i4>
      </vt:variant>
      <vt:variant>
        <vt:i4>0</vt:i4>
      </vt:variant>
      <vt:variant>
        <vt:i4>5</vt:i4>
      </vt:variant>
      <vt:variant>
        <vt:lpwstr>mailto:gorillashotel@rwanda1.com</vt:lpwstr>
      </vt:variant>
      <vt:variant>
        <vt:lpwstr/>
      </vt:variant>
      <vt:variant>
        <vt:i4>2949182</vt:i4>
      </vt:variant>
      <vt:variant>
        <vt:i4>29</vt:i4>
      </vt:variant>
      <vt:variant>
        <vt:i4>0</vt:i4>
      </vt:variant>
      <vt:variant>
        <vt:i4>5</vt:i4>
      </vt:variant>
      <vt:variant>
        <vt:lpwstr>http://www.gorillashotels.com/</vt:lpwstr>
      </vt:variant>
      <vt:variant>
        <vt:lpwstr/>
      </vt:variant>
      <vt:variant>
        <vt:i4>983062</vt:i4>
      </vt:variant>
      <vt:variant>
        <vt:i4>27</vt:i4>
      </vt:variant>
      <vt:variant>
        <vt:i4>0</vt:i4>
      </vt:variant>
      <vt:variant>
        <vt:i4>5</vt:i4>
      </vt:variant>
      <vt:variant>
        <vt:lpwstr>http://www.ichotelsgroup.com/intercontinental/en/gb/locations/nairobi</vt:lpwstr>
      </vt:variant>
      <vt:variant>
        <vt:lpwstr/>
      </vt:variant>
      <vt:variant>
        <vt:i4>720968</vt:i4>
      </vt:variant>
      <vt:variant>
        <vt:i4>24</vt:i4>
      </vt:variant>
      <vt:variant>
        <vt:i4>0</vt:i4>
      </vt:variant>
      <vt:variant>
        <vt:i4>5</vt:i4>
      </vt:variant>
      <vt:variant>
        <vt:lpwstr>http://www.migration.gov.rw/</vt:lpwstr>
      </vt:variant>
      <vt:variant>
        <vt:lpwstr/>
      </vt:variant>
      <vt:variant>
        <vt:i4>852059</vt:i4>
      </vt:variant>
      <vt:variant>
        <vt:i4>21</vt:i4>
      </vt:variant>
      <vt:variant>
        <vt:i4>0</vt:i4>
      </vt:variant>
      <vt:variant>
        <vt:i4>5</vt:i4>
      </vt:variant>
      <vt:variant>
        <vt:lpwstr>http://www.itu.int/ITU-T/worksem/optical-fibre/201009/index.html</vt:lpwstr>
      </vt:variant>
      <vt:variant>
        <vt:lpwstr/>
      </vt:variant>
      <vt:variant>
        <vt:i4>4259943</vt:i4>
      </vt:variant>
      <vt:variant>
        <vt:i4>18</vt:i4>
      </vt:variant>
      <vt:variant>
        <vt:i4>0</vt:i4>
      </vt:variant>
      <vt:variant>
        <vt:i4>5</vt:i4>
      </vt:variant>
      <vt:variant>
        <vt:lpwstr>mailto:book@gorillashotels.com</vt:lpwstr>
      </vt:variant>
      <vt:variant>
        <vt:lpwstr/>
      </vt:variant>
      <vt:variant>
        <vt:i4>4325408</vt:i4>
      </vt:variant>
      <vt:variant>
        <vt:i4>15</vt:i4>
      </vt:variant>
      <vt:variant>
        <vt:i4>0</vt:i4>
      </vt:variant>
      <vt:variant>
        <vt:i4>5</vt:i4>
      </vt:variant>
      <vt:variant>
        <vt:lpwstr>mailto:gorillashotel@rwanda1.com</vt:lpwstr>
      </vt:variant>
      <vt:variant>
        <vt:lpwstr/>
      </vt:variant>
      <vt:variant>
        <vt:i4>2949182</vt:i4>
      </vt:variant>
      <vt:variant>
        <vt:i4>12</vt:i4>
      </vt:variant>
      <vt:variant>
        <vt:i4>0</vt:i4>
      </vt:variant>
      <vt:variant>
        <vt:i4>5</vt:i4>
      </vt:variant>
      <vt:variant>
        <vt:lpwstr>http://www.gorillashotels.com/</vt:lpwstr>
      </vt:variant>
      <vt:variant>
        <vt:lpwstr/>
      </vt:variant>
      <vt:variant>
        <vt:i4>852059</vt:i4>
      </vt:variant>
      <vt:variant>
        <vt:i4>9</vt:i4>
      </vt:variant>
      <vt:variant>
        <vt:i4>0</vt:i4>
      </vt:variant>
      <vt:variant>
        <vt:i4>5</vt:i4>
      </vt:variant>
      <vt:variant>
        <vt:lpwstr>http://www.itu.int/ITU-T/worksem/optical-fibre/201009/index.html</vt:lpwstr>
      </vt:variant>
      <vt:variant>
        <vt:lpwstr/>
      </vt:variant>
      <vt:variant>
        <vt:i4>6553679</vt:i4>
      </vt:variant>
      <vt:variant>
        <vt:i4>6</vt:i4>
      </vt:variant>
      <vt:variant>
        <vt:i4>0</vt:i4>
      </vt:variant>
      <vt:variant>
        <vt:i4>5</vt:i4>
      </vt:variant>
      <vt:variant>
        <vt:lpwstr>http://www.itu.int/dms_pub/itu-t/opb/hdb/T-HDB-OUT.10-2009-1-PDF-E.pdf</vt:lpwstr>
      </vt:variant>
      <vt:variant>
        <vt:lpwstr/>
      </vt:variant>
      <vt:variant>
        <vt:i4>1835046</vt:i4>
      </vt:variant>
      <vt:variant>
        <vt:i4>3</vt:i4>
      </vt:variant>
      <vt:variant>
        <vt:i4>0</vt:i4>
      </vt:variant>
      <vt:variant>
        <vt:i4>5</vt:i4>
      </vt:variant>
      <vt:variant>
        <vt:lpwstr>mailto:tsbworkshops@itu.int</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Normalización</dc:title>
  <dc:subject/>
  <dc:creator>eduardo laureiro</dc:creator>
  <cp:keywords/>
  <dc:description/>
  <cp:lastModifiedBy>schiffer</cp:lastModifiedBy>
  <cp:revision>2</cp:revision>
  <cp:lastPrinted>2010-08-04T14:35:00Z</cp:lastPrinted>
  <dcterms:created xsi:type="dcterms:W3CDTF">2010-08-05T07:03:00Z</dcterms:created>
  <dcterms:modified xsi:type="dcterms:W3CDTF">2010-08-05T07:03:00Z</dcterms:modified>
</cp:coreProperties>
</file>