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53351D" w:rsidRPr="00617BE4" w:rsidTr="002B377D">
        <w:trPr>
          <w:cantSplit/>
        </w:trPr>
        <w:tc>
          <w:tcPr>
            <w:tcW w:w="6804" w:type="dxa"/>
            <w:vAlign w:val="center"/>
          </w:tcPr>
          <w:p w:rsidR="0053351D" w:rsidRPr="00617BE4" w:rsidRDefault="0053351D" w:rsidP="00D437E2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3119" w:type="dxa"/>
            <w:vAlign w:val="center"/>
          </w:tcPr>
          <w:p w:rsidR="0053351D" w:rsidRPr="00C56944" w:rsidRDefault="002B377D" w:rsidP="002B377D">
            <w:pPr>
              <w:bidi w:val="0"/>
              <w:jc w:val="lef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2B377D">
              <w:rPr>
                <w:rFonts w:eastAsia="SimSun"/>
                <w:b/>
                <w:bCs/>
                <w:noProof/>
                <w:sz w:val="44"/>
                <w:szCs w:val="44"/>
                <w:lang w:eastAsia="zh-CN"/>
              </w:rPr>
              <w:drawing>
                <wp:inline distT="0" distB="0" distL="0" distR="0">
                  <wp:extent cx="1814400" cy="713433"/>
                  <wp:effectExtent l="19050" t="0" r="0" b="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400" cy="713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1D" w:rsidRPr="00617BE4">
        <w:trPr>
          <w:cantSplit/>
        </w:trPr>
        <w:tc>
          <w:tcPr>
            <w:tcW w:w="6803" w:type="dxa"/>
          </w:tcPr>
          <w:p w:rsidR="0053351D" w:rsidRPr="00617BE4" w:rsidRDefault="0053351D" w:rsidP="00D437E2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53351D" w:rsidRPr="00617BE4" w:rsidRDefault="0053351D" w:rsidP="00D437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53351D" w:rsidRDefault="0053351D" w:rsidP="001C0978">
      <w:pPr>
        <w:tabs>
          <w:tab w:val="left" w:pos="4111"/>
        </w:tabs>
        <w:spacing w:before="0" w:line="300" w:lineRule="exact"/>
        <w:ind w:left="57"/>
        <w:jc w:val="left"/>
        <w:rPr>
          <w:szCs w:val="28"/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3239"/>
        <w:gridCol w:w="4868"/>
      </w:tblGrid>
      <w:tr w:rsidR="0053351D" w:rsidRPr="00586B4B" w:rsidTr="000A15F0">
        <w:trPr>
          <w:cantSplit/>
          <w:trHeight w:val="340"/>
        </w:trPr>
        <w:tc>
          <w:tcPr>
            <w:tcW w:w="1526" w:type="dxa"/>
          </w:tcPr>
          <w:p w:rsidR="0053351D" w:rsidRPr="00586B4B" w:rsidRDefault="0053351D" w:rsidP="00D437E2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239" w:type="dxa"/>
          </w:tcPr>
          <w:p w:rsidR="0053351D" w:rsidRPr="00586B4B" w:rsidRDefault="0053351D" w:rsidP="00D437E2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868" w:type="dxa"/>
          </w:tcPr>
          <w:p w:rsidR="0053351D" w:rsidRPr="00586B4B" w:rsidRDefault="0053351D" w:rsidP="000A15F0">
            <w:pPr>
              <w:tabs>
                <w:tab w:val="left" w:pos="4111"/>
              </w:tabs>
              <w:spacing w:before="0" w:line="300" w:lineRule="exact"/>
              <w:jc w:val="left"/>
              <w:rPr>
                <w:rtl/>
                <w:lang w:bidi="ar-EG"/>
              </w:rPr>
            </w:pPr>
            <w:r w:rsidRPr="00586B4B">
              <w:rPr>
                <w:rtl/>
              </w:rPr>
              <w:t>جنيف،</w:t>
            </w:r>
            <w:r w:rsidRPr="00586B4B">
              <w:rPr>
                <w:rtl/>
                <w:lang w:bidi="ar-EG"/>
              </w:rPr>
              <w:t xml:space="preserve"> </w:t>
            </w:r>
            <w:r w:rsidR="00DC7493" w:rsidRPr="00DC7493">
              <w:rPr>
                <w:lang w:bidi="ar-EG"/>
              </w:rPr>
              <w:t>31</w:t>
            </w:r>
            <w:r w:rsidR="00DC7493">
              <w:rPr>
                <w:rFonts w:hint="cs"/>
                <w:rtl/>
                <w:lang w:bidi="ar-EG"/>
              </w:rPr>
              <w:t xml:space="preserve"> </w:t>
            </w:r>
            <w:r w:rsidR="005002E4">
              <w:rPr>
                <w:rFonts w:hint="cs"/>
                <w:rtl/>
                <w:lang w:bidi="ar-EG"/>
              </w:rPr>
              <w:t>أغسطس</w:t>
            </w:r>
            <w:r w:rsidR="00DC7493" w:rsidRPr="00DC7493">
              <w:rPr>
                <w:rtl/>
                <w:lang w:bidi="ar-EG"/>
              </w:rPr>
              <w:t xml:space="preserve"> </w:t>
            </w:r>
            <w:r w:rsidRPr="00586B4B">
              <w:rPr>
                <w:lang w:bidi="ar-EG"/>
              </w:rPr>
              <w:t>20</w:t>
            </w:r>
            <w:r>
              <w:rPr>
                <w:lang w:bidi="ar-EG"/>
              </w:rPr>
              <w:t>10</w:t>
            </w:r>
          </w:p>
          <w:p w:rsidR="0053351D" w:rsidRPr="00586B4B" w:rsidRDefault="0053351D" w:rsidP="000A15F0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lang w:bidi="ar-EG"/>
              </w:rPr>
            </w:pPr>
          </w:p>
        </w:tc>
      </w:tr>
      <w:tr w:rsidR="0053351D" w:rsidRPr="00586B4B" w:rsidTr="000A15F0">
        <w:trPr>
          <w:cantSplit/>
          <w:trHeight w:val="340"/>
        </w:trPr>
        <w:tc>
          <w:tcPr>
            <w:tcW w:w="1526" w:type="dxa"/>
          </w:tcPr>
          <w:p w:rsidR="000A15F0" w:rsidRDefault="0053351D" w:rsidP="000A15F0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lang w:bidi="ar-EG"/>
              </w:rPr>
            </w:pPr>
            <w:r w:rsidRPr="00586B4B">
              <w:rPr>
                <w:rtl/>
              </w:rPr>
              <w:t>المرجع:</w:t>
            </w:r>
          </w:p>
          <w:p w:rsidR="0053351D" w:rsidRDefault="0053351D" w:rsidP="000A15F0">
            <w:pPr>
              <w:spacing w:before="6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0A15F0" w:rsidRDefault="000A15F0" w:rsidP="000A15F0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0A15F0" w:rsidRPr="000A15F0" w:rsidRDefault="000A15F0" w:rsidP="000A15F0">
            <w:pPr>
              <w:spacing w:before="60" w:line="300" w:lineRule="exact"/>
              <w:ind w:left="57"/>
              <w:jc w:val="left"/>
              <w:rPr>
                <w:lang w:bidi="ar-EG"/>
              </w:rPr>
            </w:pPr>
            <w:r w:rsidRPr="00586B4B">
              <w:rPr>
                <w:rtl/>
                <w:lang w:bidi="ar-SY"/>
              </w:rPr>
              <w:t>الهاتف</w:t>
            </w:r>
            <w:r w:rsidRPr="00586B4B">
              <w:rPr>
                <w:rtl/>
              </w:rPr>
              <w:t>:</w:t>
            </w:r>
            <w:r w:rsidRPr="00586B4B">
              <w:rPr>
                <w:rtl/>
              </w:rPr>
              <w:br/>
              <w:t>الفاكس:</w:t>
            </w:r>
            <w:r w:rsidRPr="00586B4B">
              <w:rPr>
                <w:rtl/>
              </w:rPr>
              <w:br/>
              <w:t>البريد الإلكتروني:</w:t>
            </w:r>
          </w:p>
        </w:tc>
        <w:tc>
          <w:tcPr>
            <w:tcW w:w="3239" w:type="dxa"/>
          </w:tcPr>
          <w:p w:rsidR="0053351D" w:rsidRDefault="0053351D" w:rsidP="000A15F0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b/>
                <w:lang w:bidi="ar-EG"/>
              </w:rPr>
            </w:pPr>
            <w:r w:rsidRPr="00586B4B">
              <w:rPr>
                <w:b/>
              </w:rPr>
              <w:t>TSB Circular</w:t>
            </w:r>
            <w:r w:rsidR="000A15F0">
              <w:rPr>
                <w:b/>
              </w:rPr>
              <w:t> </w:t>
            </w:r>
            <w:r w:rsidR="00BF6CD7">
              <w:rPr>
                <w:b/>
              </w:rPr>
              <w:t>136</w:t>
            </w:r>
            <w:r w:rsidR="005A3010">
              <w:rPr>
                <w:b/>
                <w:lang w:bidi="ar-EG"/>
              </w:rPr>
              <w:br/>
            </w:r>
            <w:proofErr w:type="spellStart"/>
            <w:r w:rsidR="005A3010" w:rsidRPr="004208A9">
              <w:rPr>
                <w:b/>
                <w:lang w:bidi="ar-EG"/>
              </w:rPr>
              <w:t>interop</w:t>
            </w:r>
            <w:proofErr w:type="spellEnd"/>
            <w:r w:rsidR="005A3010" w:rsidRPr="004208A9">
              <w:rPr>
                <w:b/>
                <w:lang w:bidi="ar-EG"/>
              </w:rPr>
              <w:t>/</w:t>
            </w:r>
            <w:r w:rsidR="0059294D">
              <w:rPr>
                <w:b/>
                <w:lang w:bidi="ar-EG"/>
              </w:rPr>
              <w:t>KB</w:t>
            </w:r>
          </w:p>
          <w:p w:rsidR="000A15F0" w:rsidRDefault="000A15F0" w:rsidP="000A15F0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b/>
                <w:lang w:bidi="ar-EG"/>
              </w:rPr>
            </w:pPr>
          </w:p>
          <w:p w:rsidR="000A15F0" w:rsidRPr="00586B4B" w:rsidRDefault="000A15F0" w:rsidP="000A15F0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t>+41 22 730 6226</w:t>
            </w:r>
            <w:r>
              <w:br/>
              <w:t>+41 22 730 5853</w:t>
            </w:r>
            <w:r>
              <w:br/>
            </w:r>
            <w:hyperlink r:id="rId9" w:history="1">
              <w:r w:rsidRPr="005977BE">
                <w:rPr>
                  <w:rStyle w:val="Hyperlink"/>
                </w:rPr>
                <w:t>interop@itu.int</w:t>
              </w:r>
            </w:hyperlink>
          </w:p>
          <w:p w:rsidR="0053351D" w:rsidRPr="00586B4B" w:rsidRDefault="0053351D" w:rsidP="000A15F0">
            <w:pPr>
              <w:tabs>
                <w:tab w:val="right" w:pos="1113"/>
                <w:tab w:val="left" w:pos="4111"/>
              </w:tabs>
              <w:bidi w:val="0"/>
              <w:spacing w:before="60" w:line="300" w:lineRule="exact"/>
              <w:ind w:left="57"/>
              <w:jc w:val="right"/>
              <w:rPr>
                <w:bCs/>
              </w:rPr>
            </w:pPr>
          </w:p>
        </w:tc>
        <w:tc>
          <w:tcPr>
            <w:tcW w:w="4868" w:type="dxa"/>
          </w:tcPr>
          <w:p w:rsidR="0053351D" w:rsidRPr="00586B4B" w:rsidRDefault="0053351D" w:rsidP="00054BB7">
            <w:pPr>
              <w:tabs>
                <w:tab w:val="left" w:pos="284"/>
                <w:tab w:val="left" w:pos="454"/>
              </w:tabs>
              <w:spacing w:before="60" w:after="60" w:line="300" w:lineRule="exact"/>
              <w:ind w:left="284" w:hanging="284"/>
              <w:jc w:val="left"/>
              <w:rPr>
                <w:rtl/>
                <w:lang w:bidi="ar-EG"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>إلى إدارات الدول الأعضاء في الاتحاد؛</w:t>
            </w:r>
          </w:p>
          <w:p w:rsidR="0053351D" w:rsidRPr="00586B4B" w:rsidRDefault="0053351D" w:rsidP="00054BB7">
            <w:pPr>
              <w:tabs>
                <w:tab w:val="left" w:pos="284"/>
                <w:tab w:val="left" w:pos="454"/>
              </w:tabs>
              <w:spacing w:before="60" w:after="60" w:line="300" w:lineRule="exact"/>
              <w:ind w:left="284" w:hanging="284"/>
              <w:jc w:val="left"/>
              <w:rPr>
                <w:rtl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 xml:space="preserve">إلى أعضاء قطاع </w:t>
            </w:r>
            <w:proofErr w:type="spellStart"/>
            <w:r w:rsidRPr="00586B4B">
              <w:rPr>
                <w:rtl/>
              </w:rPr>
              <w:t>تقييس</w:t>
            </w:r>
            <w:proofErr w:type="spellEnd"/>
            <w:r w:rsidRPr="00586B4B">
              <w:rPr>
                <w:rtl/>
              </w:rPr>
              <w:t xml:space="preserve"> الاتصالات؛</w:t>
            </w:r>
          </w:p>
          <w:p w:rsidR="0053351D" w:rsidRDefault="0053351D" w:rsidP="00054BB7">
            <w:pPr>
              <w:tabs>
                <w:tab w:val="left" w:pos="284"/>
                <w:tab w:val="left" w:pos="454"/>
              </w:tabs>
              <w:spacing w:before="60" w:after="60" w:line="300" w:lineRule="exact"/>
              <w:ind w:left="284" w:hanging="284"/>
              <w:jc w:val="left"/>
              <w:rPr>
                <w:rtl/>
                <w:lang w:bidi="ar-EG"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 xml:space="preserve">إلى المنتسبين إلى قطاع </w:t>
            </w:r>
            <w:proofErr w:type="spellStart"/>
            <w:r w:rsidR="00040B16">
              <w:rPr>
                <w:rtl/>
              </w:rPr>
              <w:t>تقييس</w:t>
            </w:r>
            <w:proofErr w:type="spellEnd"/>
            <w:r w:rsidR="00040B16">
              <w:rPr>
                <w:rtl/>
              </w:rPr>
              <w:t xml:space="preserve"> الاتصالات</w:t>
            </w:r>
          </w:p>
          <w:p w:rsidR="0053351D" w:rsidRPr="00586B4B" w:rsidRDefault="0059294D" w:rsidP="00054BB7">
            <w:pPr>
              <w:tabs>
                <w:tab w:val="left" w:pos="284"/>
                <w:tab w:val="left" w:pos="465"/>
              </w:tabs>
              <w:spacing w:before="60" w:after="60" w:line="300" w:lineRule="exact"/>
              <w:ind w:left="284" w:hanging="284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CF1E97" w:rsidRPr="00054BB7">
              <w:rPr>
                <w:rFonts w:hint="cs"/>
                <w:spacing w:val="-8"/>
                <w:rtl/>
                <w:lang w:bidi="ar-EG"/>
              </w:rPr>
              <w:t xml:space="preserve">إلى </w:t>
            </w:r>
            <w:r w:rsidRPr="00054BB7">
              <w:rPr>
                <w:rFonts w:hint="cs"/>
                <w:spacing w:val="-8"/>
                <w:rtl/>
                <w:lang w:bidi="ar-EG"/>
              </w:rPr>
              <w:t xml:space="preserve">رؤساء جميع لجان دراسات قطاع </w:t>
            </w:r>
            <w:proofErr w:type="spellStart"/>
            <w:r w:rsidRPr="00054BB7">
              <w:rPr>
                <w:rFonts w:hint="cs"/>
                <w:spacing w:val="-8"/>
                <w:rtl/>
                <w:lang w:bidi="ar-EG"/>
              </w:rPr>
              <w:t>تقييس</w:t>
            </w:r>
            <w:proofErr w:type="spellEnd"/>
            <w:r w:rsidRPr="00054BB7">
              <w:rPr>
                <w:rFonts w:hint="cs"/>
                <w:spacing w:val="-8"/>
                <w:rtl/>
                <w:lang w:bidi="ar-EG"/>
              </w:rPr>
              <w:t xml:space="preserve"> الاتصالات ونوابهم</w:t>
            </w:r>
          </w:p>
        </w:tc>
      </w:tr>
      <w:tr w:rsidR="0053351D" w:rsidRPr="00586B4B" w:rsidTr="000A15F0">
        <w:trPr>
          <w:cantSplit/>
        </w:trPr>
        <w:tc>
          <w:tcPr>
            <w:tcW w:w="1526" w:type="dxa"/>
          </w:tcPr>
          <w:p w:rsidR="0053351D" w:rsidRPr="00586B4B" w:rsidRDefault="0053351D" w:rsidP="000A15F0">
            <w:pPr>
              <w:spacing w:line="300" w:lineRule="exact"/>
              <w:ind w:left="57"/>
              <w:jc w:val="left"/>
            </w:pPr>
          </w:p>
        </w:tc>
        <w:tc>
          <w:tcPr>
            <w:tcW w:w="3239" w:type="dxa"/>
          </w:tcPr>
          <w:p w:rsidR="0053351D" w:rsidRPr="00586B4B" w:rsidRDefault="0053351D" w:rsidP="00227420">
            <w:pPr>
              <w:tabs>
                <w:tab w:val="left" w:pos="4111"/>
              </w:tabs>
              <w:spacing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868" w:type="dxa"/>
          </w:tcPr>
          <w:p w:rsidR="0053351D" w:rsidRDefault="0053351D" w:rsidP="000A15F0">
            <w:pPr>
              <w:tabs>
                <w:tab w:val="left" w:pos="465"/>
              </w:tabs>
              <w:spacing w:after="120" w:line="300" w:lineRule="exact"/>
              <w:jc w:val="left"/>
              <w:rPr>
                <w:b/>
                <w:bCs/>
                <w:rtl/>
              </w:rPr>
            </w:pPr>
            <w:r w:rsidRPr="00586B4B">
              <w:rPr>
                <w:b/>
                <w:bCs/>
                <w:rtl/>
              </w:rPr>
              <w:t>نسخة إلى:</w:t>
            </w:r>
          </w:p>
          <w:p w:rsidR="0053351D" w:rsidRDefault="0053351D" w:rsidP="00054BB7">
            <w:pPr>
              <w:tabs>
                <w:tab w:val="left" w:pos="284"/>
              </w:tabs>
              <w:spacing w:before="40" w:line="300" w:lineRule="exact"/>
              <w:jc w:val="left"/>
              <w:rPr>
                <w:rtl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>مدير مكتب تنمية الاتصالات؛</w:t>
            </w:r>
          </w:p>
          <w:p w:rsidR="0053351D" w:rsidRPr="00586B4B" w:rsidRDefault="0053351D" w:rsidP="00054BB7">
            <w:pPr>
              <w:tabs>
                <w:tab w:val="left" w:pos="284"/>
              </w:tabs>
              <w:spacing w:before="40" w:after="60" w:line="300" w:lineRule="exact"/>
              <w:jc w:val="left"/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 xml:space="preserve">مدير مكتب الاتصالات </w:t>
            </w:r>
            <w:proofErr w:type="spellStart"/>
            <w:r w:rsidRPr="00586B4B">
              <w:rPr>
                <w:rtl/>
              </w:rPr>
              <w:t>الراديوية</w:t>
            </w:r>
            <w:proofErr w:type="spellEnd"/>
          </w:p>
        </w:tc>
      </w:tr>
      <w:tr w:rsidR="005A3010" w:rsidRPr="00DE65BC" w:rsidTr="000A15F0">
        <w:trPr>
          <w:cantSplit/>
        </w:trPr>
        <w:tc>
          <w:tcPr>
            <w:tcW w:w="1526" w:type="dxa"/>
          </w:tcPr>
          <w:p w:rsidR="005A3010" w:rsidRPr="0033273E" w:rsidRDefault="005A3010" w:rsidP="009E7CF8">
            <w:pPr>
              <w:spacing w:before="480" w:after="120" w:line="320" w:lineRule="exact"/>
              <w:ind w:left="57"/>
              <w:jc w:val="left"/>
              <w:rPr>
                <w:szCs w:val="28"/>
                <w:rtl/>
              </w:rPr>
            </w:pPr>
            <w:r w:rsidRPr="00692DCB">
              <w:rPr>
                <w:rtl/>
                <w:lang w:bidi="ar-EG"/>
              </w:rPr>
              <w:t>الموضوع:</w:t>
            </w:r>
          </w:p>
        </w:tc>
        <w:tc>
          <w:tcPr>
            <w:tcW w:w="8107" w:type="dxa"/>
            <w:gridSpan w:val="2"/>
          </w:tcPr>
          <w:p w:rsidR="005A3010" w:rsidRPr="00DE65BC" w:rsidRDefault="009E7CF8" w:rsidP="009E7CF8">
            <w:pPr>
              <w:spacing w:before="480" w:after="120" w:line="320" w:lineRule="exact"/>
              <w:ind w:left="62"/>
              <w:jc w:val="left"/>
              <w:rPr>
                <w:b/>
                <w:bCs/>
                <w:rtl/>
                <w:lang w:bidi="ar-EG"/>
              </w:rPr>
            </w:pPr>
            <w:r w:rsidRPr="009E7CF8">
              <w:rPr>
                <w:b/>
                <w:bCs/>
                <w:noProof/>
                <w:rtl/>
                <w:lang w:eastAsia="zh-CN"/>
              </w:rPr>
              <w:drawing>
                <wp:inline distT="0" distB="0" distL="0" distR="0">
                  <wp:extent cx="381000" cy="33337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B7F">
              <w:rPr>
                <w:rFonts w:hint="cs"/>
                <w:b/>
                <w:bCs/>
                <w:rtl/>
                <w:lang w:bidi="ar-EG"/>
              </w:rPr>
              <w:t>اللقاء الثاني</w:t>
            </w:r>
            <w:r w:rsidR="005A3010">
              <w:rPr>
                <w:rFonts w:hint="cs"/>
                <w:b/>
                <w:bCs/>
                <w:rtl/>
                <w:lang w:bidi="ar-EG"/>
              </w:rPr>
              <w:t xml:space="preserve"> حول قابلية التشغيل البيني للتلفزيون القائم على بروتوكول الإنترنت</w:t>
            </w:r>
            <w:r w:rsidR="00040B16">
              <w:rPr>
                <w:rtl/>
                <w:lang w:bidi="ar-EG"/>
              </w:rPr>
              <w:br/>
            </w:r>
            <w:r w:rsidR="00445F0D">
              <w:rPr>
                <w:rFonts w:hint="cs"/>
                <w:b/>
                <w:bCs/>
                <w:rtl/>
                <w:lang w:bidi="ar-EG"/>
              </w:rPr>
              <w:t>سنغافورة</w:t>
            </w:r>
            <w:r w:rsidR="005A3010">
              <w:rPr>
                <w:rFonts w:hint="cs"/>
                <w:b/>
                <w:bCs/>
                <w:rtl/>
                <w:lang w:bidi="ar-EG"/>
              </w:rPr>
              <w:t>،</w:t>
            </w:r>
            <w:r w:rsidR="00040B1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45F0D">
              <w:rPr>
                <w:b/>
                <w:bCs/>
                <w:lang w:bidi="ar-EG"/>
              </w:rPr>
              <w:t>24-23</w:t>
            </w:r>
            <w:r w:rsidR="005A3010">
              <w:rPr>
                <w:rFonts w:hint="cs"/>
                <w:rtl/>
                <w:lang w:bidi="ar-EG"/>
              </w:rPr>
              <w:t xml:space="preserve"> </w:t>
            </w:r>
            <w:r w:rsidR="00445F0D">
              <w:rPr>
                <w:rFonts w:hint="cs"/>
                <w:b/>
                <w:bCs/>
                <w:rtl/>
                <w:lang w:bidi="ar-EG"/>
              </w:rPr>
              <w:t>و</w:t>
            </w:r>
            <w:r w:rsidR="00445F0D">
              <w:rPr>
                <w:b/>
                <w:bCs/>
                <w:lang w:bidi="ar-EG"/>
              </w:rPr>
              <w:t>27</w:t>
            </w:r>
            <w:r w:rsidR="005A3010" w:rsidRPr="002D13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45F0D">
              <w:rPr>
                <w:rFonts w:hint="cs"/>
                <w:b/>
                <w:bCs/>
                <w:rtl/>
                <w:lang w:bidi="ar-EG"/>
              </w:rPr>
              <w:t xml:space="preserve">سبتمبر </w:t>
            </w:r>
            <w:r w:rsidR="005A3010" w:rsidRPr="002D131A">
              <w:rPr>
                <w:b/>
                <w:bCs/>
                <w:lang w:bidi="ar-EG"/>
              </w:rPr>
              <w:t>2010</w:t>
            </w:r>
          </w:p>
        </w:tc>
      </w:tr>
    </w:tbl>
    <w:p w:rsidR="00BA1ED2" w:rsidRPr="00692DCB" w:rsidRDefault="004E3AB4" w:rsidP="00AB087D">
      <w:pPr>
        <w:spacing w:before="600"/>
        <w:rPr>
          <w:rtl/>
          <w:lang w:bidi="ar-EG"/>
        </w:rPr>
      </w:pPr>
      <w:proofErr w:type="spellStart"/>
      <w:r>
        <w:rPr>
          <w:rFonts w:hint="cs"/>
          <w:rtl/>
          <w:lang w:bidi="ar-EG"/>
        </w:rPr>
        <w:t>حضرات</w:t>
      </w:r>
      <w:proofErr w:type="spellEnd"/>
      <w:r>
        <w:rPr>
          <w:rFonts w:hint="cs"/>
          <w:rtl/>
          <w:lang w:bidi="ar-EG"/>
        </w:rPr>
        <w:t xml:space="preserve"> السادة والسيدات</w:t>
      </w:r>
      <w:r w:rsidR="00040B16">
        <w:rPr>
          <w:rFonts w:hint="cs"/>
          <w:rtl/>
          <w:lang w:bidi="ar-EG"/>
        </w:rPr>
        <w:t>،</w:t>
      </w:r>
    </w:p>
    <w:p w:rsidR="00BA1ED2" w:rsidRPr="00692DCB" w:rsidRDefault="00BA1ED2" w:rsidP="00BA1ED2">
      <w:pPr>
        <w:rPr>
          <w:rtl/>
          <w:lang w:bidi="ar-EG"/>
        </w:rPr>
      </w:pPr>
      <w:r w:rsidRPr="00692DCB">
        <w:rPr>
          <w:rtl/>
          <w:lang w:bidi="ar-EG"/>
        </w:rPr>
        <w:t>تحية طيبة وبعد،</w:t>
      </w:r>
    </w:p>
    <w:p w:rsidR="00BA1ED2" w:rsidRPr="00A06003" w:rsidRDefault="00791592" w:rsidP="00B73964">
      <w:pPr>
        <w:tabs>
          <w:tab w:val="left" w:pos="794"/>
        </w:tabs>
        <w:rPr>
          <w:rtl/>
          <w:lang w:bidi="ar-EG"/>
        </w:rPr>
      </w:pPr>
      <w:r w:rsidRPr="00A06003">
        <w:rPr>
          <w:lang w:bidi="ar-EG"/>
        </w:rPr>
        <w:t>.1</w:t>
      </w:r>
      <w:r w:rsidRPr="00A06003">
        <w:rPr>
          <w:lang w:bidi="ar-EG"/>
        </w:rPr>
        <w:tab/>
      </w:r>
      <w:r w:rsidR="00BA1ED2" w:rsidRPr="00A06003">
        <w:rPr>
          <w:rFonts w:hint="cs"/>
          <w:rtl/>
          <w:lang w:bidi="ar-EG"/>
        </w:rPr>
        <w:t xml:space="preserve">وفقاً لقرار المجلس لعام </w:t>
      </w:r>
      <w:r w:rsidR="00BA1ED2" w:rsidRPr="00A06003">
        <w:rPr>
          <w:lang w:bidi="ar-EG"/>
        </w:rPr>
        <w:t>2009</w:t>
      </w:r>
      <w:r w:rsidR="00BA1ED2" w:rsidRPr="00A06003">
        <w:rPr>
          <w:rFonts w:hint="cs"/>
          <w:rtl/>
          <w:lang w:bidi="ar-EG"/>
        </w:rPr>
        <w:t xml:space="preserve"> بشأن تنفيذ </w:t>
      </w:r>
      <w:hyperlink r:id="rId11" w:history="1">
        <w:r w:rsidR="00BA1ED2" w:rsidRPr="00A06003">
          <w:rPr>
            <w:rStyle w:val="Hyperlink"/>
            <w:rFonts w:cs="Traditional Arabic" w:hint="cs"/>
            <w:rtl/>
            <w:lang w:val="fr-FR"/>
          </w:rPr>
          <w:t xml:space="preserve">القرار </w:t>
        </w:r>
        <w:r w:rsidR="00BA1ED2" w:rsidRPr="00A06003">
          <w:rPr>
            <w:rStyle w:val="Hyperlink"/>
            <w:rFonts w:cs="Traditional Arabic"/>
            <w:lang w:val="fr-FR"/>
          </w:rPr>
          <w:t>76</w:t>
        </w:r>
      </w:hyperlink>
      <w:r w:rsidR="00BA1ED2" w:rsidRPr="00A06003">
        <w:rPr>
          <w:rFonts w:hint="cs"/>
          <w:rtl/>
          <w:lang w:bidi="ar-EG"/>
        </w:rPr>
        <w:t xml:space="preserve"> للجمعية العالمية </w:t>
      </w:r>
      <w:proofErr w:type="spellStart"/>
      <w:r w:rsidR="00BA1ED2" w:rsidRPr="00A06003">
        <w:rPr>
          <w:rFonts w:hint="cs"/>
          <w:rtl/>
          <w:lang w:bidi="ar-EG"/>
        </w:rPr>
        <w:t>لتقييس</w:t>
      </w:r>
      <w:proofErr w:type="spellEnd"/>
      <w:r w:rsidR="00BA1ED2" w:rsidRPr="00A06003">
        <w:rPr>
          <w:rFonts w:hint="cs"/>
          <w:rtl/>
          <w:lang w:bidi="ar-EG"/>
        </w:rPr>
        <w:t xml:space="preserve"> الاتصالات، </w:t>
      </w:r>
      <w:r w:rsidR="00C96CBE" w:rsidRPr="00A06003">
        <w:rPr>
          <w:rFonts w:hint="cs"/>
          <w:rtl/>
        </w:rPr>
        <w:t xml:space="preserve">أود أن أحيطكم علماً أن </w:t>
      </w:r>
      <w:r w:rsidR="00BA1ED2" w:rsidRPr="00A06003">
        <w:rPr>
          <w:rFonts w:hint="cs"/>
          <w:rtl/>
        </w:rPr>
        <w:t xml:space="preserve">قطاع </w:t>
      </w:r>
      <w:proofErr w:type="spellStart"/>
      <w:r w:rsidR="00BA1ED2" w:rsidRPr="00A06003">
        <w:rPr>
          <w:rFonts w:hint="cs"/>
          <w:rtl/>
        </w:rPr>
        <w:t>تقييس</w:t>
      </w:r>
      <w:proofErr w:type="spellEnd"/>
      <w:r w:rsidR="00BA1ED2" w:rsidRPr="00A06003">
        <w:rPr>
          <w:rFonts w:hint="cs"/>
          <w:rtl/>
        </w:rPr>
        <w:t xml:space="preserve"> الاتصالات</w:t>
      </w:r>
      <w:r w:rsidR="00C96CBE" w:rsidRPr="00A06003">
        <w:rPr>
          <w:rFonts w:hint="cs"/>
          <w:rtl/>
        </w:rPr>
        <w:t xml:space="preserve"> ينظم</w:t>
      </w:r>
      <w:r w:rsidR="00BA1ED2" w:rsidRPr="00A06003">
        <w:rPr>
          <w:rFonts w:hint="cs"/>
          <w:rtl/>
        </w:rPr>
        <w:t xml:space="preserve"> </w:t>
      </w:r>
      <w:r w:rsidR="00C96CBE" w:rsidRPr="00120B24">
        <w:rPr>
          <w:rFonts w:hint="cs"/>
          <w:b/>
          <w:bCs/>
          <w:rtl/>
        </w:rPr>
        <w:t xml:space="preserve">اللقاء الثاني حول قابلية التشغيل البيني للتلفزيون القائم على بروتوكول الإنترنت </w:t>
      </w:r>
      <w:r w:rsidR="00C96CBE" w:rsidRPr="007B4F9F">
        <w:rPr>
          <w:rFonts w:hint="cs"/>
          <w:rtl/>
        </w:rPr>
        <w:t>في</w:t>
      </w:r>
      <w:r w:rsidR="007B4F9F">
        <w:rPr>
          <w:rtl/>
        </w:rPr>
        <w:br/>
      </w:r>
      <w:r w:rsidR="00C96CBE" w:rsidRPr="00A06003">
        <w:rPr>
          <w:b/>
          <w:bCs/>
        </w:rPr>
        <w:t>24-23</w:t>
      </w:r>
      <w:r w:rsidR="00C96CBE" w:rsidRPr="00A06003">
        <w:rPr>
          <w:rFonts w:hint="cs"/>
          <w:rtl/>
          <w:lang w:bidi="ar-EG"/>
        </w:rPr>
        <w:t xml:space="preserve"> و</w:t>
      </w:r>
      <w:r w:rsidR="00C96CBE" w:rsidRPr="00A06003">
        <w:rPr>
          <w:b/>
          <w:bCs/>
          <w:lang w:bidi="ar-EG"/>
        </w:rPr>
        <w:t>27</w:t>
      </w:r>
      <w:r w:rsidR="00C96CBE" w:rsidRPr="00A06003">
        <w:rPr>
          <w:rFonts w:hint="cs"/>
          <w:rtl/>
          <w:lang w:bidi="ar-EG"/>
        </w:rPr>
        <w:t xml:space="preserve"> </w:t>
      </w:r>
      <w:r w:rsidR="00C96CBE" w:rsidRPr="00A06003">
        <w:rPr>
          <w:rFonts w:hint="cs"/>
          <w:b/>
          <w:bCs/>
          <w:rtl/>
          <w:lang w:bidi="ar-EG"/>
        </w:rPr>
        <w:t xml:space="preserve">سبتمبر </w:t>
      </w:r>
      <w:r w:rsidR="00C96CBE" w:rsidRPr="00A06003">
        <w:rPr>
          <w:b/>
          <w:bCs/>
          <w:lang w:bidi="ar-EG"/>
        </w:rPr>
        <w:t>2010</w:t>
      </w:r>
      <w:r w:rsidR="00C96CBE" w:rsidRPr="00A06003">
        <w:rPr>
          <w:rFonts w:hint="cs"/>
          <w:b/>
          <w:bCs/>
          <w:rtl/>
          <w:lang w:bidi="ar-EG"/>
        </w:rPr>
        <w:t xml:space="preserve"> في سنغافورة</w:t>
      </w:r>
      <w:r w:rsidR="00C96CBE" w:rsidRPr="00A06003">
        <w:rPr>
          <w:rFonts w:hint="cs"/>
          <w:rtl/>
          <w:lang w:bidi="ar-EG"/>
        </w:rPr>
        <w:t xml:space="preserve"> بالاقتران مع اجتماع </w:t>
      </w:r>
      <w:hyperlink r:id="rId12" w:history="1">
        <w:r w:rsidR="00211B74" w:rsidRPr="00A06003">
          <w:rPr>
            <w:rStyle w:val="Hyperlink"/>
            <w:rFonts w:cs="Traditional Arabic" w:hint="cs"/>
            <w:rtl/>
            <w:lang w:bidi="ar-EG"/>
          </w:rPr>
          <w:t xml:space="preserve">المبادرة العالمية لوضع المعايير-التلفزيون القائم على بروتوكول الإنترنت لقطاع </w:t>
        </w:r>
        <w:proofErr w:type="spellStart"/>
        <w:r w:rsidR="00211B74" w:rsidRPr="00A06003">
          <w:rPr>
            <w:rStyle w:val="Hyperlink"/>
            <w:rFonts w:cs="Traditional Arabic" w:hint="cs"/>
            <w:rtl/>
            <w:lang w:bidi="ar-EG"/>
          </w:rPr>
          <w:t>تقييس</w:t>
        </w:r>
        <w:proofErr w:type="spellEnd"/>
        <w:r w:rsidR="00211B74" w:rsidRPr="00A06003">
          <w:rPr>
            <w:rStyle w:val="Hyperlink"/>
            <w:rFonts w:cs="Traditional Arabic" w:hint="cs"/>
            <w:rtl/>
            <w:lang w:bidi="ar-EG"/>
          </w:rPr>
          <w:t xml:space="preserve"> الاتصالات</w:t>
        </w:r>
      </w:hyperlink>
      <w:r w:rsidR="00211B74" w:rsidRPr="00A06003">
        <w:rPr>
          <w:rFonts w:hint="cs"/>
          <w:rtl/>
          <w:lang w:bidi="ar-EG"/>
        </w:rPr>
        <w:t xml:space="preserve">. </w:t>
      </w:r>
      <w:r w:rsidR="00553080" w:rsidRPr="00A06003">
        <w:rPr>
          <w:rFonts w:hint="cs"/>
          <w:rtl/>
          <w:lang w:bidi="ar-EG"/>
        </w:rPr>
        <w:t>سوف</w:t>
      </w:r>
      <w:r w:rsidR="006E45E0" w:rsidRPr="00A06003">
        <w:rPr>
          <w:rFonts w:hint="cs"/>
          <w:rtl/>
          <w:lang w:bidi="ar-EG"/>
        </w:rPr>
        <w:t xml:space="preserve"> </w:t>
      </w:r>
      <w:r w:rsidR="009A0F8B" w:rsidRPr="00A06003">
        <w:rPr>
          <w:rFonts w:hint="cs"/>
          <w:rtl/>
          <w:lang w:bidi="ar-EG"/>
        </w:rPr>
        <w:t xml:space="preserve">يجري الإعداد لهذا اللقاء في </w:t>
      </w:r>
      <w:r w:rsidR="009A0F8B" w:rsidRPr="00A06003">
        <w:rPr>
          <w:lang w:bidi="ar-EG"/>
        </w:rPr>
        <w:t>22</w:t>
      </w:r>
      <w:r w:rsidR="009A0F8B" w:rsidRPr="00A06003">
        <w:rPr>
          <w:rFonts w:hint="cs"/>
          <w:rtl/>
          <w:lang w:bidi="ar-EG"/>
        </w:rPr>
        <w:t xml:space="preserve"> سبتمبر </w:t>
      </w:r>
      <w:r w:rsidR="009A0F8B" w:rsidRPr="00A06003">
        <w:rPr>
          <w:lang w:bidi="ar-EG"/>
        </w:rPr>
        <w:t>2010</w:t>
      </w:r>
      <w:r w:rsidR="009A0F8B" w:rsidRPr="00A06003">
        <w:rPr>
          <w:rFonts w:hint="cs"/>
          <w:rtl/>
          <w:lang w:bidi="ar-EG"/>
        </w:rPr>
        <w:t>.</w:t>
      </w:r>
      <w:r w:rsidR="0081592E" w:rsidRPr="00A06003">
        <w:rPr>
          <w:rFonts w:hint="cs"/>
          <w:rtl/>
          <w:lang w:bidi="ar-EG"/>
        </w:rPr>
        <w:t xml:space="preserve"> وسيعقد هذا اللقاء الذي تستضيفه الهيئة المعنية بتنمية المعلومات والاتصالات في سنغافورة </w:t>
      </w:r>
      <w:r w:rsidR="0081592E" w:rsidRPr="00A06003">
        <w:rPr>
          <w:lang w:bidi="ar-EG"/>
        </w:rPr>
        <w:t>(IDA)</w:t>
      </w:r>
      <w:r w:rsidR="0081592E" w:rsidRPr="00A06003">
        <w:rPr>
          <w:rFonts w:hint="cs"/>
          <w:rtl/>
          <w:lang w:bidi="ar-EG"/>
        </w:rPr>
        <w:t xml:space="preserve"> ومعهد الأبحاث في مجال المعلومات والاتصالات </w:t>
      </w:r>
      <w:r w:rsidR="0081592E" w:rsidRPr="00A06003">
        <w:t>(I²R)</w:t>
      </w:r>
      <w:r w:rsidR="0081592E" w:rsidRPr="00A06003">
        <w:rPr>
          <w:rFonts w:hint="cs"/>
          <w:rtl/>
          <w:lang w:bidi="ar-EG"/>
        </w:rPr>
        <w:t xml:space="preserve">، في مركز </w:t>
      </w:r>
      <w:proofErr w:type="spellStart"/>
      <w:r w:rsidR="0081592E" w:rsidRPr="00A06003">
        <w:rPr>
          <w:b/>
          <w:bCs/>
        </w:rPr>
        <w:t>Fusionopolis</w:t>
      </w:r>
      <w:proofErr w:type="spellEnd"/>
      <w:r w:rsidR="0081592E" w:rsidRPr="00A06003">
        <w:rPr>
          <w:rFonts w:hint="cs"/>
          <w:rtl/>
          <w:lang w:bidi="ar-EG"/>
        </w:rPr>
        <w:t xml:space="preserve"> الكائن في: </w:t>
      </w:r>
      <w:r w:rsidR="0081592E" w:rsidRPr="00A06003">
        <w:rPr>
          <w:b/>
          <w:bCs/>
        </w:rPr>
        <w:t>1</w:t>
      </w:r>
      <w:r w:rsidR="0081592E" w:rsidRPr="00A06003">
        <w:t xml:space="preserve"> </w:t>
      </w:r>
      <w:proofErr w:type="spellStart"/>
      <w:r w:rsidR="0081592E" w:rsidRPr="00A06003">
        <w:rPr>
          <w:b/>
          <w:bCs/>
        </w:rPr>
        <w:t>Fusionopolis</w:t>
      </w:r>
      <w:proofErr w:type="spellEnd"/>
      <w:r w:rsidR="0081592E" w:rsidRPr="00A06003">
        <w:rPr>
          <w:b/>
          <w:bCs/>
        </w:rPr>
        <w:t xml:space="preserve"> Way, </w:t>
      </w:r>
      <w:proofErr w:type="spellStart"/>
      <w:r w:rsidR="0081592E" w:rsidRPr="00A06003">
        <w:rPr>
          <w:b/>
          <w:bCs/>
        </w:rPr>
        <w:t>Connexis</w:t>
      </w:r>
      <w:proofErr w:type="spellEnd"/>
      <w:r w:rsidR="0081592E" w:rsidRPr="00A06003">
        <w:rPr>
          <w:b/>
          <w:bCs/>
        </w:rPr>
        <w:t xml:space="preserve"> North Tower, Level 13</w:t>
      </w:r>
      <w:r w:rsidR="0081592E" w:rsidRPr="00A06003">
        <w:rPr>
          <w:rFonts w:hint="cs"/>
          <w:rtl/>
          <w:lang w:bidi="ar-EG"/>
        </w:rPr>
        <w:t xml:space="preserve">، سنغافورة </w:t>
      </w:r>
      <w:r w:rsidR="0081592E" w:rsidRPr="00A06003">
        <w:rPr>
          <w:b/>
          <w:bCs/>
        </w:rPr>
        <w:t>138632</w:t>
      </w:r>
      <w:r w:rsidR="0081592E" w:rsidRPr="00A06003">
        <w:rPr>
          <w:rFonts w:hint="cs"/>
          <w:rtl/>
          <w:lang w:bidi="ar-EG"/>
        </w:rPr>
        <w:t>.</w:t>
      </w:r>
    </w:p>
    <w:p w:rsidR="006702CC" w:rsidRPr="00A06003" w:rsidRDefault="00791592" w:rsidP="00B73964">
      <w:pPr>
        <w:pStyle w:val="enumlev1"/>
        <w:tabs>
          <w:tab w:val="clear" w:pos="794"/>
          <w:tab w:val="clear" w:pos="1191"/>
          <w:tab w:val="left" w:pos="850"/>
        </w:tabs>
        <w:bidi/>
        <w:spacing w:before="120" w:line="192" w:lineRule="auto"/>
        <w:ind w:left="0" w:firstLine="0"/>
        <w:jc w:val="both"/>
        <w:rPr>
          <w:rFonts w:cs="Traditional Arabic"/>
          <w:sz w:val="22"/>
          <w:szCs w:val="30"/>
        </w:rPr>
      </w:pPr>
      <w:r w:rsidRPr="00A06003">
        <w:rPr>
          <w:rFonts w:cs="Traditional Arabic"/>
          <w:sz w:val="22"/>
          <w:szCs w:val="30"/>
        </w:rPr>
        <w:t>.2</w:t>
      </w:r>
      <w:r w:rsidR="00BA1ED2" w:rsidRPr="00A06003">
        <w:rPr>
          <w:rFonts w:cs="Traditional Arabic" w:hint="cs"/>
          <w:sz w:val="22"/>
          <w:szCs w:val="30"/>
          <w:rtl/>
          <w:lang w:bidi="ar-EG"/>
        </w:rPr>
        <w:tab/>
      </w:r>
      <w:r w:rsidRPr="00A06003">
        <w:rPr>
          <w:rFonts w:cs="Traditional Arabic" w:hint="cs"/>
          <w:sz w:val="22"/>
          <w:szCs w:val="30"/>
          <w:rtl/>
        </w:rPr>
        <w:t>سيجري</w:t>
      </w:r>
      <w:r w:rsidR="00BA1ED2" w:rsidRPr="00A06003">
        <w:rPr>
          <w:rFonts w:cs="Traditional Arabic" w:hint="cs"/>
          <w:sz w:val="22"/>
          <w:szCs w:val="30"/>
          <w:rtl/>
        </w:rPr>
        <w:t xml:space="preserve"> </w:t>
      </w:r>
      <w:r w:rsidR="00BA1ED2" w:rsidRPr="00A06003">
        <w:rPr>
          <w:rFonts w:cs="Traditional Arabic" w:hint="cs"/>
          <w:b/>
          <w:bCs/>
          <w:sz w:val="22"/>
          <w:szCs w:val="30"/>
          <w:rtl/>
        </w:rPr>
        <w:t xml:space="preserve">اختبار </w:t>
      </w:r>
      <w:r w:rsidRPr="00A06003">
        <w:rPr>
          <w:rFonts w:cs="Traditional Arabic" w:hint="cs"/>
          <w:b/>
          <w:bCs/>
          <w:sz w:val="22"/>
          <w:szCs w:val="30"/>
          <w:rtl/>
        </w:rPr>
        <w:t>المطابقة و</w:t>
      </w:r>
      <w:r w:rsidR="00BA1ED2" w:rsidRPr="00A06003">
        <w:rPr>
          <w:rFonts w:cs="Traditional Arabic" w:hint="cs"/>
          <w:b/>
          <w:bCs/>
          <w:sz w:val="22"/>
          <w:szCs w:val="30"/>
          <w:rtl/>
        </w:rPr>
        <w:t>قابلية التشغيل البيني</w:t>
      </w:r>
      <w:r w:rsidR="00BA1ED2" w:rsidRPr="00A06003">
        <w:rPr>
          <w:rFonts w:cs="Traditional Arabic" w:hint="cs"/>
          <w:sz w:val="22"/>
          <w:szCs w:val="30"/>
          <w:rtl/>
        </w:rPr>
        <w:t xml:space="preserve"> </w:t>
      </w:r>
      <w:r w:rsidR="006707B2" w:rsidRPr="00A06003">
        <w:rPr>
          <w:rFonts w:cs="Traditional Arabic" w:hint="cs"/>
          <w:sz w:val="22"/>
          <w:szCs w:val="30"/>
          <w:rtl/>
        </w:rPr>
        <w:t xml:space="preserve">لمعايير </w:t>
      </w:r>
      <w:r w:rsidRPr="00A06003">
        <w:rPr>
          <w:rFonts w:cs="Traditional Arabic" w:hint="cs"/>
          <w:sz w:val="22"/>
          <w:szCs w:val="30"/>
          <w:rtl/>
          <w:lang w:bidi="ar-EG"/>
        </w:rPr>
        <w:t>التلفزيون القائم على بروتوكول الإنترنت</w:t>
      </w:r>
      <w:r w:rsidRPr="00A06003">
        <w:rPr>
          <w:rFonts w:cs="Traditional Arabic" w:hint="cs"/>
          <w:sz w:val="22"/>
          <w:szCs w:val="30"/>
          <w:rtl/>
        </w:rPr>
        <w:t xml:space="preserve"> الصادرة عن قطاع </w:t>
      </w:r>
      <w:proofErr w:type="spellStart"/>
      <w:r w:rsidRPr="00A06003">
        <w:rPr>
          <w:rFonts w:cs="Traditional Arabic" w:hint="cs"/>
          <w:sz w:val="22"/>
          <w:szCs w:val="30"/>
          <w:rtl/>
        </w:rPr>
        <w:t>تقييس</w:t>
      </w:r>
      <w:proofErr w:type="spellEnd"/>
      <w:r w:rsidRPr="00A06003">
        <w:rPr>
          <w:rFonts w:cs="Traditional Arabic" w:hint="cs"/>
          <w:sz w:val="22"/>
          <w:szCs w:val="30"/>
          <w:rtl/>
        </w:rPr>
        <w:t xml:space="preserve"> الاتصالات </w:t>
      </w:r>
      <w:r w:rsidRPr="00A06003">
        <w:rPr>
          <w:rFonts w:cs="Traditional Arabic" w:hint="cs"/>
          <w:b/>
          <w:bCs/>
          <w:sz w:val="22"/>
          <w:szCs w:val="30"/>
          <w:rtl/>
        </w:rPr>
        <w:t xml:space="preserve">يومي </w:t>
      </w:r>
      <w:r w:rsidRPr="00A06003">
        <w:rPr>
          <w:rFonts w:cs="Traditional Arabic"/>
          <w:b/>
          <w:bCs/>
          <w:sz w:val="22"/>
          <w:szCs w:val="30"/>
          <w:lang w:val="en-US"/>
        </w:rPr>
        <w:t>23</w:t>
      </w:r>
      <w:r w:rsidR="00BA1ED2" w:rsidRPr="00A06003">
        <w:rPr>
          <w:rFonts w:cs="Traditional Arabic" w:hint="cs"/>
          <w:b/>
          <w:bCs/>
          <w:sz w:val="22"/>
          <w:szCs w:val="30"/>
          <w:rtl/>
        </w:rPr>
        <w:t xml:space="preserve"> </w:t>
      </w:r>
      <w:r w:rsidRPr="00A06003">
        <w:rPr>
          <w:rFonts w:cs="Traditional Arabic" w:hint="cs"/>
          <w:b/>
          <w:bCs/>
          <w:sz w:val="22"/>
          <w:szCs w:val="30"/>
          <w:rtl/>
        </w:rPr>
        <w:t>و</w:t>
      </w:r>
      <w:r w:rsidRPr="00A06003">
        <w:rPr>
          <w:rFonts w:cs="Traditional Arabic"/>
          <w:b/>
          <w:bCs/>
          <w:sz w:val="22"/>
          <w:szCs w:val="30"/>
        </w:rPr>
        <w:t>24</w:t>
      </w:r>
      <w:r w:rsidRPr="00A06003">
        <w:rPr>
          <w:rFonts w:cs="Traditional Arabic" w:hint="cs"/>
          <w:b/>
          <w:bCs/>
          <w:sz w:val="22"/>
          <w:szCs w:val="30"/>
          <w:rtl/>
        </w:rPr>
        <w:t xml:space="preserve"> سبتمبر </w:t>
      </w:r>
      <w:r w:rsidRPr="00A06003">
        <w:rPr>
          <w:rFonts w:cs="Traditional Arabic"/>
          <w:b/>
          <w:bCs/>
          <w:sz w:val="22"/>
          <w:szCs w:val="30"/>
          <w:lang w:val="en-US"/>
        </w:rPr>
        <w:t>2010</w:t>
      </w:r>
      <w:r w:rsidR="006707B2" w:rsidRPr="00A06003">
        <w:rPr>
          <w:rFonts w:cs="Traditional Arabic" w:hint="cs"/>
          <w:b/>
          <w:bCs/>
          <w:sz w:val="22"/>
          <w:szCs w:val="30"/>
          <w:rtl/>
          <w:lang w:val="en-US"/>
        </w:rPr>
        <w:t>،</w:t>
      </w:r>
      <w:r w:rsidR="006707B2" w:rsidRPr="0065497B">
        <w:rPr>
          <w:rFonts w:cs="Traditional Arabic" w:hint="cs"/>
          <w:sz w:val="22"/>
          <w:szCs w:val="30"/>
          <w:rtl/>
          <w:lang w:val="en-US"/>
        </w:rPr>
        <w:t xml:space="preserve"> </w:t>
      </w:r>
      <w:r w:rsidR="000244EA" w:rsidRPr="00A06003">
        <w:rPr>
          <w:rFonts w:cs="Traditional Arabic" w:hint="cs"/>
          <w:sz w:val="22"/>
          <w:szCs w:val="30"/>
          <w:rtl/>
          <w:lang w:val="en-US"/>
        </w:rPr>
        <w:t>بما</w:t>
      </w:r>
      <w:r w:rsidR="00BA1ED2" w:rsidRPr="00A06003">
        <w:rPr>
          <w:rFonts w:cs="Traditional Arabic" w:hint="cs"/>
          <w:sz w:val="22"/>
          <w:szCs w:val="30"/>
          <w:rtl/>
        </w:rPr>
        <w:t xml:space="preserve"> في ذلك التوصيات </w:t>
      </w:r>
      <w:r w:rsidR="00BA1ED2" w:rsidRPr="00A06003">
        <w:rPr>
          <w:rFonts w:cs="Traditional Arabic"/>
          <w:sz w:val="22"/>
          <w:szCs w:val="30"/>
        </w:rPr>
        <w:t>H.701</w:t>
      </w:r>
      <w:r w:rsidR="00BA1ED2" w:rsidRPr="00A06003">
        <w:rPr>
          <w:rFonts w:cs="Traditional Arabic" w:hint="cs"/>
          <w:sz w:val="22"/>
          <w:szCs w:val="30"/>
          <w:rtl/>
        </w:rPr>
        <w:t xml:space="preserve"> (العودة إلى التشغيل العادي)، و</w:t>
      </w:r>
      <w:r w:rsidR="00BA1ED2" w:rsidRPr="00A06003">
        <w:rPr>
          <w:rFonts w:cs="Traditional Arabic"/>
          <w:sz w:val="22"/>
          <w:szCs w:val="30"/>
        </w:rPr>
        <w:t>H.721</w:t>
      </w:r>
      <w:r w:rsidR="00BA1ED2" w:rsidRPr="00A06003">
        <w:rPr>
          <w:rFonts w:cs="Traditional Arabic" w:hint="cs"/>
          <w:sz w:val="22"/>
          <w:szCs w:val="30"/>
          <w:rtl/>
        </w:rPr>
        <w:t xml:space="preserve"> (</w:t>
      </w:r>
      <w:proofErr w:type="spellStart"/>
      <w:r w:rsidR="00BA1ED2" w:rsidRPr="00A06003">
        <w:rPr>
          <w:rFonts w:cs="Traditional Arabic" w:hint="cs"/>
          <w:sz w:val="22"/>
          <w:szCs w:val="30"/>
          <w:rtl/>
        </w:rPr>
        <w:t>مطاريف</w:t>
      </w:r>
      <w:proofErr w:type="spellEnd"/>
      <w:r w:rsidR="00BA1ED2" w:rsidRPr="00A06003">
        <w:rPr>
          <w:rFonts w:cs="Traditional Arabic" w:hint="cs"/>
          <w:sz w:val="22"/>
          <w:szCs w:val="30"/>
          <w:rtl/>
        </w:rPr>
        <w:t xml:space="preserve"> التلفزيون القائم على بروتوكول الإنترنت)، و</w:t>
      </w:r>
      <w:r w:rsidR="00BA1ED2" w:rsidRPr="00A06003">
        <w:rPr>
          <w:rFonts w:cs="Traditional Arabic"/>
          <w:sz w:val="22"/>
          <w:szCs w:val="30"/>
        </w:rPr>
        <w:t>H.740</w:t>
      </w:r>
      <w:r w:rsidR="00BA1ED2" w:rsidRPr="00A06003">
        <w:rPr>
          <w:rFonts w:cs="Traditional Arabic" w:hint="cs"/>
          <w:sz w:val="22"/>
          <w:szCs w:val="30"/>
          <w:rtl/>
        </w:rPr>
        <w:t xml:space="preserve"> (قياس الجمهور)، و</w:t>
      </w:r>
      <w:r w:rsidR="00BA1ED2" w:rsidRPr="00A06003">
        <w:rPr>
          <w:rFonts w:cs="Traditional Arabic"/>
          <w:sz w:val="22"/>
          <w:szCs w:val="30"/>
        </w:rPr>
        <w:t>H.750</w:t>
      </w:r>
      <w:r w:rsidR="00BA1ED2" w:rsidRPr="00A06003">
        <w:rPr>
          <w:rFonts w:cs="Traditional Arabic" w:hint="cs"/>
          <w:sz w:val="22"/>
          <w:szCs w:val="30"/>
          <w:rtl/>
        </w:rPr>
        <w:t xml:space="preserve"> (البيانات الوصفية)، و</w:t>
      </w:r>
      <w:r w:rsidR="00BA1ED2" w:rsidRPr="00A06003">
        <w:rPr>
          <w:rFonts w:cs="Traditional Arabic"/>
          <w:sz w:val="22"/>
          <w:szCs w:val="30"/>
        </w:rPr>
        <w:t>H.761</w:t>
      </w:r>
      <w:r w:rsidR="00BA1ED2" w:rsidRPr="00A06003">
        <w:rPr>
          <w:rFonts w:cs="Traditional Arabic" w:hint="cs"/>
          <w:sz w:val="22"/>
          <w:szCs w:val="30"/>
          <w:rtl/>
        </w:rPr>
        <w:t xml:space="preserve"> (</w:t>
      </w:r>
      <w:proofErr w:type="spellStart"/>
      <w:r w:rsidR="00BA1ED2" w:rsidRPr="00A06003">
        <w:rPr>
          <w:rFonts w:cs="Traditional Arabic"/>
          <w:sz w:val="22"/>
          <w:szCs w:val="30"/>
        </w:rPr>
        <w:t>ginga</w:t>
      </w:r>
      <w:proofErr w:type="spellEnd"/>
      <w:r w:rsidR="00BA1ED2" w:rsidRPr="00A06003">
        <w:rPr>
          <w:rFonts w:cs="Traditional Arabic"/>
          <w:sz w:val="22"/>
          <w:szCs w:val="30"/>
        </w:rPr>
        <w:t>-NCL</w:t>
      </w:r>
      <w:r w:rsidR="00BA1ED2" w:rsidRPr="00A06003">
        <w:rPr>
          <w:rFonts w:cs="Traditional Arabic" w:hint="cs"/>
          <w:sz w:val="22"/>
          <w:szCs w:val="30"/>
          <w:rtl/>
        </w:rPr>
        <w:t>)، و</w:t>
      </w:r>
      <w:r w:rsidR="00BA1ED2" w:rsidRPr="00A06003">
        <w:rPr>
          <w:rFonts w:cs="Traditional Arabic"/>
          <w:sz w:val="22"/>
          <w:szCs w:val="30"/>
        </w:rPr>
        <w:t>H.762</w:t>
      </w:r>
      <w:r w:rsidR="00BA1ED2" w:rsidRPr="00A06003">
        <w:rPr>
          <w:rFonts w:cs="Traditional Arabic" w:hint="cs"/>
          <w:sz w:val="22"/>
          <w:szCs w:val="30"/>
          <w:rtl/>
        </w:rPr>
        <w:t xml:space="preserve"> (الوسائط المتعددة التفاعلية </w:t>
      </w:r>
      <w:r w:rsidR="00D17D38" w:rsidRPr="00A06003">
        <w:rPr>
          <w:rFonts w:cs="Traditional Arabic" w:hint="cs"/>
          <w:sz w:val="22"/>
          <w:szCs w:val="30"/>
          <w:rtl/>
        </w:rPr>
        <w:t>الخفيفة</w:t>
      </w:r>
      <w:r w:rsidR="00BA1ED2" w:rsidRPr="00A06003">
        <w:rPr>
          <w:rFonts w:cs="Traditional Arabic" w:hint="cs"/>
          <w:sz w:val="22"/>
          <w:szCs w:val="30"/>
          <w:rtl/>
        </w:rPr>
        <w:t>)، و</w:t>
      </w:r>
      <w:r w:rsidR="00BA1ED2" w:rsidRPr="00A06003">
        <w:rPr>
          <w:rFonts w:cs="Traditional Arabic"/>
          <w:sz w:val="22"/>
          <w:szCs w:val="30"/>
        </w:rPr>
        <w:t>H.770</w:t>
      </w:r>
      <w:r w:rsidR="00BA1ED2" w:rsidRPr="00A06003">
        <w:rPr>
          <w:rFonts w:cs="Traditional Arabic" w:hint="cs"/>
          <w:sz w:val="22"/>
          <w:szCs w:val="30"/>
          <w:rtl/>
        </w:rPr>
        <w:t xml:space="preserve"> (اكتشاف الخدمة).</w:t>
      </w:r>
      <w:r w:rsidR="006702CC" w:rsidRPr="00A06003">
        <w:rPr>
          <w:rFonts w:cs="Traditional Arabic" w:hint="cs"/>
          <w:sz w:val="22"/>
          <w:szCs w:val="30"/>
          <w:rtl/>
        </w:rPr>
        <w:t xml:space="preserve"> وسيجري إدخال نتائج الاختبار في عملية وضع المعايير. </w:t>
      </w:r>
      <w:r w:rsidR="009613DA" w:rsidRPr="00A06003">
        <w:rPr>
          <w:rFonts w:cs="Traditional Arabic" w:hint="cs"/>
          <w:sz w:val="22"/>
          <w:szCs w:val="30"/>
          <w:rtl/>
        </w:rPr>
        <w:t>وتقتصر المشاركة في</w:t>
      </w:r>
      <w:r w:rsidR="006702CC" w:rsidRPr="00A06003">
        <w:rPr>
          <w:rFonts w:cs="Traditional Arabic" w:hint="cs"/>
          <w:sz w:val="22"/>
          <w:szCs w:val="30"/>
          <w:rtl/>
        </w:rPr>
        <w:t xml:space="preserve"> حدث الاختبار على</w:t>
      </w:r>
      <w:r w:rsidR="00B51F2E" w:rsidRPr="00A06003">
        <w:rPr>
          <w:rFonts w:cs="Traditional Arabic" w:hint="cs"/>
          <w:sz w:val="22"/>
          <w:szCs w:val="30"/>
          <w:rtl/>
        </w:rPr>
        <w:t xml:space="preserve"> </w:t>
      </w:r>
      <w:r w:rsidR="009613DA" w:rsidRPr="00A06003">
        <w:rPr>
          <w:rFonts w:cs="Traditional Arabic" w:hint="cs"/>
          <w:sz w:val="22"/>
          <w:szCs w:val="30"/>
          <w:rtl/>
        </w:rPr>
        <w:t>ال</w:t>
      </w:r>
      <w:r w:rsidR="00B51F2E" w:rsidRPr="00A06003">
        <w:rPr>
          <w:rFonts w:cs="Traditional Arabic" w:hint="cs"/>
          <w:sz w:val="22"/>
          <w:szCs w:val="30"/>
          <w:rtl/>
        </w:rPr>
        <w:t>مهندسي</w:t>
      </w:r>
      <w:r w:rsidR="009613DA" w:rsidRPr="00A06003">
        <w:rPr>
          <w:rFonts w:cs="Traditional Arabic" w:hint="cs"/>
          <w:sz w:val="22"/>
          <w:szCs w:val="30"/>
          <w:rtl/>
        </w:rPr>
        <w:t>ن العاملين في</w:t>
      </w:r>
      <w:r w:rsidR="006702CC" w:rsidRPr="00A06003">
        <w:rPr>
          <w:rFonts w:cs="Traditional Arabic" w:hint="cs"/>
          <w:sz w:val="22"/>
          <w:szCs w:val="30"/>
          <w:rtl/>
        </w:rPr>
        <w:t xml:space="preserve"> منظمات تنفذ مجموعة معايير التلفزيون القائم على بروتوكول الإنترنت لقطاع </w:t>
      </w:r>
      <w:proofErr w:type="spellStart"/>
      <w:r w:rsidR="006702CC" w:rsidRPr="00A06003">
        <w:rPr>
          <w:rFonts w:cs="Traditional Arabic" w:hint="cs"/>
          <w:sz w:val="22"/>
          <w:szCs w:val="30"/>
          <w:rtl/>
        </w:rPr>
        <w:t>تقييس</w:t>
      </w:r>
      <w:proofErr w:type="spellEnd"/>
      <w:r w:rsidR="006702CC" w:rsidRPr="00A06003">
        <w:rPr>
          <w:rFonts w:cs="Traditional Arabic" w:hint="cs"/>
          <w:sz w:val="22"/>
          <w:szCs w:val="30"/>
          <w:rtl/>
        </w:rPr>
        <w:t xml:space="preserve"> الاتصالات.</w:t>
      </w:r>
    </w:p>
    <w:p w:rsidR="008810A3" w:rsidRPr="00A06003" w:rsidRDefault="003B2E45" w:rsidP="00B73964">
      <w:pPr>
        <w:pStyle w:val="enumlev1"/>
        <w:bidi/>
        <w:spacing w:before="120" w:line="192" w:lineRule="auto"/>
        <w:jc w:val="both"/>
        <w:rPr>
          <w:rFonts w:cs="Traditional Arabic"/>
          <w:sz w:val="22"/>
          <w:szCs w:val="30"/>
          <w:rtl/>
        </w:rPr>
      </w:pPr>
      <w:r w:rsidRPr="00A06003">
        <w:rPr>
          <w:rFonts w:cs="Traditional Arabic"/>
          <w:sz w:val="22"/>
          <w:szCs w:val="30"/>
        </w:rPr>
        <w:t>.3</w:t>
      </w:r>
      <w:r w:rsidR="00BA1ED2" w:rsidRPr="00A06003">
        <w:rPr>
          <w:rFonts w:cs="Traditional Arabic" w:hint="cs"/>
          <w:sz w:val="22"/>
          <w:szCs w:val="30"/>
          <w:rtl/>
        </w:rPr>
        <w:tab/>
      </w:r>
      <w:r w:rsidR="009613DA" w:rsidRPr="00A06003">
        <w:rPr>
          <w:rFonts w:cs="Traditional Arabic" w:hint="cs"/>
          <w:sz w:val="22"/>
          <w:szCs w:val="30"/>
          <w:rtl/>
        </w:rPr>
        <w:t xml:space="preserve">سيجري </w:t>
      </w:r>
      <w:r w:rsidR="009613DA" w:rsidRPr="00A06003">
        <w:rPr>
          <w:rFonts w:cs="Traditional Arabic" w:hint="cs"/>
          <w:b/>
          <w:bCs/>
          <w:sz w:val="22"/>
          <w:szCs w:val="30"/>
          <w:rtl/>
        </w:rPr>
        <w:t>العرض</w:t>
      </w:r>
      <w:r w:rsidR="009613DA" w:rsidRPr="00A06003">
        <w:rPr>
          <w:rFonts w:cs="Traditional Arabic" w:hint="cs"/>
          <w:sz w:val="22"/>
          <w:szCs w:val="30"/>
          <w:rtl/>
        </w:rPr>
        <w:t xml:space="preserve"> يوم </w:t>
      </w:r>
      <w:r w:rsidR="009613DA" w:rsidRPr="00A06003">
        <w:rPr>
          <w:rFonts w:cs="Traditional Arabic"/>
          <w:b/>
          <w:bCs/>
          <w:sz w:val="22"/>
          <w:szCs w:val="30"/>
          <w:lang w:val="en-US"/>
        </w:rPr>
        <w:t>27</w:t>
      </w:r>
      <w:r w:rsidR="009613DA" w:rsidRPr="00A06003">
        <w:rPr>
          <w:rFonts w:cs="Traditional Arabic" w:hint="cs"/>
          <w:b/>
          <w:bCs/>
          <w:sz w:val="22"/>
          <w:szCs w:val="30"/>
          <w:rtl/>
          <w:lang w:val="en-US" w:bidi="ar-EG"/>
        </w:rPr>
        <w:t xml:space="preserve"> سبتمبر </w:t>
      </w:r>
      <w:r w:rsidR="009613DA" w:rsidRPr="00A06003">
        <w:rPr>
          <w:rFonts w:cs="Traditional Arabic"/>
          <w:b/>
          <w:bCs/>
          <w:sz w:val="22"/>
          <w:szCs w:val="30"/>
          <w:lang w:val="en-US" w:bidi="ar-EG"/>
        </w:rPr>
        <w:t>2010</w:t>
      </w:r>
      <w:r w:rsidR="009613DA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حيث يمكن للمنظمات المشاركة</w:t>
      </w:r>
      <w:r w:rsidR="008810A3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أن </w:t>
      </w:r>
      <w:r w:rsidR="008810A3" w:rsidRPr="00A06003">
        <w:rPr>
          <w:rFonts w:cs="Traditional Arabic" w:hint="cs"/>
          <w:sz w:val="22"/>
          <w:szCs w:val="30"/>
          <w:rtl/>
        </w:rPr>
        <w:t>تثبت قابلية التشغيل البيني لمنتجاتها الخاصة بالتلفزيون القائم على بروتوكول الإنترنت.</w:t>
      </w:r>
      <w:r w:rsidR="002113D5" w:rsidRPr="00A06003">
        <w:rPr>
          <w:rFonts w:cs="Traditional Arabic" w:hint="cs"/>
          <w:sz w:val="22"/>
          <w:szCs w:val="30"/>
          <w:rtl/>
        </w:rPr>
        <w:t xml:space="preserve"> والعرض مفتوح أمام الجمهور.</w:t>
      </w:r>
    </w:p>
    <w:p w:rsidR="0097237D" w:rsidRPr="00A06003" w:rsidRDefault="0097237D" w:rsidP="00B73964">
      <w:pPr>
        <w:pStyle w:val="enumlev1"/>
        <w:tabs>
          <w:tab w:val="clear" w:pos="794"/>
          <w:tab w:val="left" w:pos="567"/>
        </w:tabs>
        <w:bidi/>
        <w:spacing w:before="120" w:line="192" w:lineRule="auto"/>
        <w:ind w:left="0" w:firstLine="0"/>
        <w:jc w:val="both"/>
        <w:rPr>
          <w:rFonts w:cs="Traditional Arabic"/>
          <w:sz w:val="22"/>
          <w:szCs w:val="30"/>
          <w:rtl/>
          <w:lang w:bidi="ar-EG"/>
        </w:rPr>
      </w:pPr>
      <w:r w:rsidRPr="00A06003">
        <w:rPr>
          <w:rFonts w:cs="Traditional Arabic"/>
          <w:sz w:val="22"/>
          <w:szCs w:val="30"/>
          <w:lang w:val="en-US"/>
        </w:rPr>
        <w:lastRenderedPageBreak/>
        <w:t>.4</w:t>
      </w:r>
      <w:r w:rsidRPr="00A06003">
        <w:rPr>
          <w:rFonts w:cs="Traditional Arabic" w:hint="cs"/>
          <w:sz w:val="22"/>
          <w:szCs w:val="30"/>
          <w:rtl/>
          <w:lang w:val="en-US" w:bidi="ar-EG"/>
        </w:rPr>
        <w:tab/>
      </w:r>
      <w:r w:rsidR="009D4492" w:rsidRPr="00A06003">
        <w:rPr>
          <w:rFonts w:cs="Traditional Arabic" w:hint="cs"/>
          <w:sz w:val="22"/>
          <w:szCs w:val="30"/>
          <w:rtl/>
        </w:rPr>
        <w:t xml:space="preserve">تبلغ تكاليف المشاركة في الاختبار و/أو العرض </w:t>
      </w:r>
      <w:r w:rsidR="009D4492" w:rsidRPr="00A06003">
        <w:rPr>
          <w:rFonts w:cs="Traditional Arabic"/>
          <w:sz w:val="22"/>
          <w:szCs w:val="30"/>
        </w:rPr>
        <w:t>3</w:t>
      </w:r>
      <w:r w:rsidR="001E3BD1" w:rsidRPr="00A06003">
        <w:rPr>
          <w:rFonts w:cs="Traditional Arabic"/>
          <w:sz w:val="22"/>
          <w:szCs w:val="30"/>
          <w:lang w:val="en-US"/>
        </w:rPr>
        <w:t> </w:t>
      </w:r>
      <w:r w:rsidR="009D4492" w:rsidRPr="00A06003">
        <w:rPr>
          <w:rFonts w:cs="Traditional Arabic"/>
          <w:sz w:val="22"/>
          <w:szCs w:val="30"/>
        </w:rPr>
        <w:t>000</w:t>
      </w:r>
      <w:r w:rsidR="009D4492" w:rsidRPr="00A06003">
        <w:rPr>
          <w:rFonts w:cs="Traditional Arabic" w:hint="cs"/>
          <w:sz w:val="22"/>
          <w:szCs w:val="30"/>
          <w:rtl/>
        </w:rPr>
        <w:t xml:space="preserve"> فرنك سويسري لكل منظمة. ويقدم تخفيض خاص بنسبة</w:t>
      </w:r>
      <w:r w:rsidR="00B73964">
        <w:rPr>
          <w:rFonts w:cs="Traditional Arabic" w:hint="eastAsia"/>
          <w:sz w:val="22"/>
          <w:szCs w:val="30"/>
          <w:rtl/>
        </w:rPr>
        <w:t> </w:t>
      </w:r>
      <w:r w:rsidR="009D4492" w:rsidRPr="00A06003">
        <w:rPr>
          <w:rFonts w:cs="Traditional Arabic"/>
          <w:sz w:val="22"/>
          <w:szCs w:val="30"/>
          <w:lang w:val="en-US"/>
        </w:rPr>
        <w:t>%20</w:t>
      </w:r>
      <w:r w:rsidR="009D4492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للمنظمات التي شاركت في اللقاء الأول حول </w:t>
      </w:r>
      <w:r w:rsidR="009D4492" w:rsidRPr="00A06003">
        <w:rPr>
          <w:rFonts w:cs="Traditional Arabic" w:hint="cs"/>
          <w:sz w:val="22"/>
          <w:szCs w:val="30"/>
          <w:rtl/>
          <w:lang w:bidi="ar-EG"/>
        </w:rPr>
        <w:t>التلفزيون القائم على بروتوكول الإنترنت</w:t>
      </w:r>
      <w:r w:rsidR="009D4492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الذي عقد في جنيف في يوليو </w:t>
      </w:r>
      <w:r w:rsidR="009D4492" w:rsidRPr="00A06003">
        <w:rPr>
          <w:rFonts w:cs="Traditional Arabic"/>
          <w:sz w:val="22"/>
          <w:szCs w:val="30"/>
          <w:lang w:val="en-US" w:bidi="ar-EG"/>
        </w:rPr>
        <w:t>2010</w:t>
      </w:r>
      <w:r w:rsidR="009D4492" w:rsidRPr="00A06003">
        <w:rPr>
          <w:rFonts w:cs="Traditional Arabic" w:hint="cs"/>
          <w:sz w:val="22"/>
          <w:szCs w:val="30"/>
          <w:rtl/>
          <w:lang w:val="en-US" w:bidi="ar-EG"/>
        </w:rPr>
        <w:t xml:space="preserve">؛ </w:t>
      </w:r>
      <w:r w:rsidR="001E3BD1" w:rsidRPr="00A06003">
        <w:rPr>
          <w:rFonts w:cs="Traditional Arabic" w:hint="cs"/>
          <w:sz w:val="22"/>
          <w:szCs w:val="30"/>
          <w:rtl/>
          <w:lang w:val="en-US" w:bidi="ar-EG"/>
        </w:rPr>
        <w:t>أي</w:t>
      </w:r>
      <w:r w:rsidR="006E2598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أنها ستدفع </w:t>
      </w:r>
      <w:r w:rsidR="006E2598" w:rsidRPr="00A06003">
        <w:rPr>
          <w:rFonts w:cs="Traditional Arabic"/>
          <w:sz w:val="22"/>
          <w:szCs w:val="30"/>
          <w:lang w:val="en-US" w:bidi="ar-EG"/>
        </w:rPr>
        <w:t>2 400</w:t>
      </w:r>
      <w:r w:rsidR="006E2598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فرنك سويسري.</w:t>
      </w:r>
      <w:r w:rsidR="0091257C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وليست هناك </w:t>
      </w:r>
      <w:r w:rsidR="00163F8E" w:rsidRPr="00A06003">
        <w:rPr>
          <w:rFonts w:cs="Traditional Arabic" w:hint="cs"/>
          <w:sz w:val="22"/>
          <w:szCs w:val="30"/>
          <w:rtl/>
          <w:lang w:val="en-US" w:bidi="ar-EG"/>
        </w:rPr>
        <w:t>أي</w:t>
      </w:r>
      <w:r w:rsidR="00CE5149" w:rsidRPr="00A06003">
        <w:rPr>
          <w:rFonts w:cs="Traditional Arabic" w:hint="cs"/>
          <w:sz w:val="22"/>
          <w:szCs w:val="30"/>
          <w:rtl/>
          <w:lang w:val="en-US" w:bidi="ar-EG"/>
        </w:rPr>
        <w:t>ة</w:t>
      </w:r>
      <w:r w:rsidR="00163F8E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</w:t>
      </w:r>
      <w:r w:rsidR="0091257C" w:rsidRPr="00A06003">
        <w:rPr>
          <w:rFonts w:cs="Traditional Arabic" w:hint="cs"/>
          <w:sz w:val="22"/>
          <w:szCs w:val="30"/>
          <w:rtl/>
          <w:lang w:val="en-US" w:bidi="ar-EG"/>
        </w:rPr>
        <w:t xml:space="preserve">قيود على عدد المشاركين من كل منظمة. </w:t>
      </w:r>
      <w:r w:rsidR="00DC51EE" w:rsidRPr="00A06003">
        <w:rPr>
          <w:rFonts w:cs="Traditional Arabic" w:hint="cs"/>
          <w:sz w:val="22"/>
          <w:szCs w:val="30"/>
          <w:rtl/>
          <w:lang w:val="en-US" w:bidi="ar-EG"/>
        </w:rPr>
        <w:t xml:space="preserve">كما أن </w:t>
      </w:r>
      <w:r w:rsidR="00E41CF4" w:rsidRPr="00A06003">
        <w:rPr>
          <w:rFonts w:cs="Traditional Arabic" w:hint="cs"/>
          <w:sz w:val="22"/>
          <w:szCs w:val="30"/>
          <w:rtl/>
          <w:lang w:val="en-US" w:bidi="ar-EG"/>
        </w:rPr>
        <w:t>عمليات الدفع والتسجيل على الخط</w:t>
      </w:r>
      <w:r w:rsidR="00DC51EE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أصبحت</w:t>
      </w:r>
      <w:r w:rsidR="00E41CF4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</w:t>
      </w:r>
      <w:r w:rsidR="00460E39" w:rsidRPr="00A06003">
        <w:rPr>
          <w:rFonts w:cs="Traditional Arabic" w:hint="cs"/>
          <w:sz w:val="22"/>
          <w:szCs w:val="30"/>
          <w:rtl/>
          <w:lang w:val="en-US" w:bidi="ar-EG"/>
        </w:rPr>
        <w:t>متاحة</w:t>
      </w:r>
      <w:r w:rsidR="00E41CF4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الآن </w:t>
      </w:r>
      <w:r w:rsidR="00DC51EE" w:rsidRPr="00A06003">
        <w:rPr>
          <w:rFonts w:cs="Traditional Arabic" w:hint="cs"/>
          <w:sz w:val="22"/>
          <w:szCs w:val="30"/>
          <w:rtl/>
          <w:lang w:val="en-US" w:bidi="ar-EG"/>
        </w:rPr>
        <w:t>ونحن سعداء</w:t>
      </w:r>
      <w:r w:rsidR="00E42489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</w:t>
      </w:r>
      <w:r w:rsidR="00DC51EE" w:rsidRPr="00A06003">
        <w:rPr>
          <w:rFonts w:cs="Traditional Arabic" w:hint="cs"/>
          <w:sz w:val="22"/>
          <w:szCs w:val="30"/>
          <w:rtl/>
          <w:lang w:val="en-US" w:bidi="ar-EG"/>
        </w:rPr>
        <w:t>ب</w:t>
      </w:r>
      <w:r w:rsidR="00E42489" w:rsidRPr="00A06003">
        <w:rPr>
          <w:rFonts w:cs="Traditional Arabic" w:hint="cs"/>
          <w:sz w:val="22"/>
          <w:szCs w:val="30"/>
          <w:rtl/>
          <w:lang w:val="en-US" w:bidi="ar-EG"/>
        </w:rPr>
        <w:t>مشاركتكم</w:t>
      </w:r>
      <w:r w:rsidR="00E41CF4" w:rsidRPr="00A06003">
        <w:rPr>
          <w:rFonts w:cs="Traditional Arabic" w:hint="cs"/>
          <w:sz w:val="22"/>
          <w:szCs w:val="30"/>
          <w:rtl/>
          <w:lang w:val="en-US" w:bidi="ar-EG"/>
        </w:rPr>
        <w:t>.</w:t>
      </w:r>
      <w:r w:rsidR="008B202C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</w:t>
      </w:r>
      <w:r w:rsidR="001D6004" w:rsidRPr="00A06003">
        <w:rPr>
          <w:rFonts w:cs="Traditional Arabic" w:hint="cs"/>
          <w:sz w:val="22"/>
          <w:szCs w:val="30"/>
          <w:rtl/>
          <w:lang w:val="en-US" w:bidi="ar-EG"/>
        </w:rPr>
        <w:t>و</w:t>
      </w:r>
      <w:r w:rsidR="008B202C" w:rsidRPr="00A06003">
        <w:rPr>
          <w:rFonts w:cs="Traditional Arabic" w:hint="cs"/>
          <w:sz w:val="22"/>
          <w:szCs w:val="30"/>
          <w:rtl/>
          <w:lang w:val="en-US" w:bidi="ar-EG"/>
        </w:rPr>
        <w:t xml:space="preserve">يمكن الاطلاع على مزيد من التفاصيل </w:t>
      </w:r>
      <w:r w:rsidR="001D6004" w:rsidRPr="00A06003">
        <w:rPr>
          <w:rFonts w:cs="Traditional Arabic" w:hint="cs"/>
          <w:sz w:val="22"/>
          <w:szCs w:val="30"/>
          <w:rtl/>
          <w:lang w:val="en-US" w:bidi="ar-EG"/>
        </w:rPr>
        <w:t>في</w:t>
      </w:r>
      <w:r w:rsidR="008B202C" w:rsidRPr="00A06003">
        <w:rPr>
          <w:rFonts w:cs="Traditional Arabic" w:hint="cs"/>
          <w:sz w:val="22"/>
          <w:szCs w:val="30"/>
          <w:rtl/>
          <w:lang w:val="en-US" w:bidi="ar-EG"/>
        </w:rPr>
        <w:t xml:space="preserve"> الموقع الإلكتروني التالي: </w:t>
      </w:r>
      <w:hyperlink r:id="rId13" w:history="1">
        <w:r w:rsidR="008B202C" w:rsidRPr="00A06003">
          <w:rPr>
            <w:rStyle w:val="Hyperlink"/>
            <w:rFonts w:eastAsia="SimSun" w:cs="Traditional Arabic"/>
            <w:b/>
            <w:bCs/>
            <w:color w:val="000000"/>
            <w:sz w:val="22"/>
            <w:szCs w:val="30"/>
          </w:rPr>
          <w:t>itu.int/</w:t>
        </w:r>
        <w:proofErr w:type="spellStart"/>
        <w:r w:rsidR="008B202C" w:rsidRPr="00A06003">
          <w:rPr>
            <w:rStyle w:val="Hyperlink"/>
            <w:rFonts w:eastAsia="SimSun" w:cs="Traditional Arabic"/>
            <w:b/>
            <w:bCs/>
            <w:color w:val="000000"/>
            <w:sz w:val="22"/>
            <w:szCs w:val="30"/>
          </w:rPr>
          <w:t>interop</w:t>
        </w:r>
        <w:proofErr w:type="spellEnd"/>
      </w:hyperlink>
      <w:r w:rsidR="008B202C" w:rsidRPr="00A06003">
        <w:rPr>
          <w:rFonts w:cs="Traditional Arabic" w:hint="cs"/>
          <w:sz w:val="22"/>
          <w:szCs w:val="30"/>
          <w:rtl/>
          <w:lang w:bidi="ar-EG"/>
        </w:rPr>
        <w:t>.</w:t>
      </w:r>
    </w:p>
    <w:p w:rsidR="00BA1ED2" w:rsidRPr="00A06003" w:rsidRDefault="000717E7" w:rsidP="00B73964">
      <w:pPr>
        <w:pStyle w:val="enumlev1"/>
        <w:keepNext/>
        <w:tabs>
          <w:tab w:val="clear" w:pos="794"/>
          <w:tab w:val="clear" w:pos="1191"/>
          <w:tab w:val="left" w:pos="850"/>
        </w:tabs>
        <w:bidi/>
        <w:spacing w:before="120" w:line="192" w:lineRule="auto"/>
        <w:ind w:left="0" w:firstLine="0"/>
        <w:jc w:val="both"/>
        <w:rPr>
          <w:rFonts w:cs="Traditional Arabic"/>
          <w:sz w:val="22"/>
          <w:szCs w:val="30"/>
          <w:rtl/>
        </w:rPr>
      </w:pPr>
      <w:r w:rsidRPr="00A06003">
        <w:rPr>
          <w:rFonts w:cs="Traditional Arabic"/>
          <w:sz w:val="22"/>
          <w:szCs w:val="30"/>
          <w:lang w:val="en-US"/>
        </w:rPr>
        <w:t>.5</w:t>
      </w:r>
      <w:r w:rsidRPr="00A06003">
        <w:rPr>
          <w:rFonts w:cs="Traditional Arabic"/>
          <w:sz w:val="22"/>
          <w:szCs w:val="30"/>
          <w:lang w:val="en-US"/>
        </w:rPr>
        <w:tab/>
      </w:r>
      <w:r w:rsidR="00BA1ED2" w:rsidRPr="00A06003">
        <w:rPr>
          <w:rFonts w:cs="Traditional Arabic" w:hint="cs"/>
          <w:sz w:val="22"/>
          <w:szCs w:val="30"/>
          <w:rtl/>
        </w:rPr>
        <w:t>تدعى الهيئات الإذاعية وشركات الاتصالات والقائمون على وضع أنظمة متكاملة ومعامل الاختبارات</w:t>
      </w:r>
      <w:r w:rsidRPr="00A06003">
        <w:rPr>
          <w:rFonts w:cs="Traditional Arabic" w:hint="cs"/>
          <w:sz w:val="22"/>
          <w:szCs w:val="30"/>
          <w:rtl/>
        </w:rPr>
        <w:t xml:space="preserve"> والفنانون والجامعات وعامة الناس</w:t>
      </w:r>
      <w:r w:rsidR="00BA1ED2" w:rsidRPr="00A06003">
        <w:rPr>
          <w:rFonts w:cs="Traditional Arabic" w:hint="cs"/>
          <w:sz w:val="22"/>
          <w:szCs w:val="30"/>
          <w:rtl/>
        </w:rPr>
        <w:t xml:space="preserve"> </w:t>
      </w:r>
      <w:r w:rsidR="009E08CF" w:rsidRPr="00A06003">
        <w:rPr>
          <w:rFonts w:cs="Traditional Arabic" w:hint="cs"/>
          <w:sz w:val="22"/>
          <w:szCs w:val="30"/>
          <w:rtl/>
        </w:rPr>
        <w:t>وكيانات أخرى</w:t>
      </w:r>
      <w:r w:rsidR="00BA1ED2" w:rsidRPr="00A06003">
        <w:rPr>
          <w:rFonts w:cs="Traditional Arabic" w:hint="cs"/>
          <w:sz w:val="22"/>
          <w:szCs w:val="30"/>
          <w:rtl/>
        </w:rPr>
        <w:t xml:space="preserve"> إلى حضور</w:t>
      </w:r>
      <w:r w:rsidR="0035799C" w:rsidRPr="00A06003">
        <w:rPr>
          <w:rFonts w:cs="Traditional Arabic" w:hint="cs"/>
          <w:sz w:val="22"/>
          <w:szCs w:val="30"/>
          <w:rtl/>
        </w:rPr>
        <w:t xml:space="preserve"> حدث</w:t>
      </w:r>
      <w:r w:rsidR="00BA1ED2" w:rsidRPr="00A06003">
        <w:rPr>
          <w:rFonts w:cs="Traditional Arabic" w:hint="cs"/>
          <w:sz w:val="22"/>
          <w:szCs w:val="30"/>
          <w:rtl/>
        </w:rPr>
        <w:t xml:space="preserve"> </w:t>
      </w:r>
      <w:r w:rsidR="009E08CF" w:rsidRPr="00A06003">
        <w:rPr>
          <w:rFonts w:cs="Traditional Arabic" w:hint="cs"/>
          <w:sz w:val="22"/>
          <w:szCs w:val="30"/>
          <w:rtl/>
        </w:rPr>
        <w:t>العرض</w:t>
      </w:r>
      <w:r w:rsidR="00BA1ED2" w:rsidRPr="00A06003">
        <w:rPr>
          <w:rFonts w:cs="Traditional Arabic" w:hint="cs"/>
          <w:sz w:val="22"/>
          <w:szCs w:val="30"/>
          <w:rtl/>
        </w:rPr>
        <w:t xml:space="preserve">. </w:t>
      </w:r>
      <w:r w:rsidR="009E08CF" w:rsidRPr="00A06003">
        <w:rPr>
          <w:rFonts w:cs="Traditional Arabic" w:hint="cs"/>
          <w:sz w:val="22"/>
          <w:szCs w:val="30"/>
          <w:rtl/>
        </w:rPr>
        <w:t>وسي</w:t>
      </w:r>
      <w:r w:rsidR="0035799C" w:rsidRPr="00A06003">
        <w:rPr>
          <w:rFonts w:cs="Traditional Arabic" w:hint="cs"/>
          <w:sz w:val="22"/>
          <w:szCs w:val="30"/>
          <w:rtl/>
        </w:rPr>
        <w:t>ضع</w:t>
      </w:r>
      <w:r w:rsidR="009E08CF" w:rsidRPr="00A06003">
        <w:rPr>
          <w:rFonts w:cs="Traditional Arabic" w:hint="cs"/>
          <w:sz w:val="22"/>
          <w:szCs w:val="30"/>
          <w:rtl/>
        </w:rPr>
        <w:t xml:space="preserve"> الاتحاد جدولاً زمنياً </w:t>
      </w:r>
      <w:r w:rsidR="008F610C" w:rsidRPr="00A06003">
        <w:rPr>
          <w:rFonts w:cs="Traditional Arabic" w:hint="cs"/>
          <w:sz w:val="22"/>
          <w:szCs w:val="30"/>
          <w:rtl/>
        </w:rPr>
        <w:t>للعروض الفردية الخاصة</w:t>
      </w:r>
      <w:r w:rsidR="00950CDC" w:rsidRPr="00A06003">
        <w:rPr>
          <w:rFonts w:cs="Traditional Arabic" w:hint="cs"/>
          <w:sz w:val="22"/>
          <w:szCs w:val="30"/>
          <w:rtl/>
        </w:rPr>
        <w:t xml:space="preserve">. وستقام أيضاً </w:t>
      </w:r>
      <w:r w:rsidR="00BA1ED2" w:rsidRPr="00A06003">
        <w:rPr>
          <w:rFonts w:cs="Traditional Arabic" w:hint="cs"/>
          <w:sz w:val="22"/>
          <w:szCs w:val="30"/>
          <w:rtl/>
        </w:rPr>
        <w:t xml:space="preserve">عروض في شكل جلسات </w:t>
      </w:r>
      <w:r w:rsidR="0065497B">
        <w:rPr>
          <w:rFonts w:cs="Traditional Arabic" w:hint="cs"/>
          <w:sz w:val="22"/>
          <w:szCs w:val="30"/>
          <w:rtl/>
        </w:rPr>
        <w:t>جماعية</w:t>
      </w:r>
      <w:r w:rsidR="00BA1ED2" w:rsidRPr="00A06003">
        <w:rPr>
          <w:rFonts w:cs="Traditional Arabic" w:hint="cs"/>
          <w:sz w:val="22"/>
          <w:szCs w:val="30"/>
          <w:rtl/>
        </w:rPr>
        <w:t xml:space="preserve"> أو جلسات عامة.</w:t>
      </w:r>
      <w:r w:rsidR="0035799C" w:rsidRPr="00A06003">
        <w:rPr>
          <w:rFonts w:cs="Traditional Arabic" w:hint="cs"/>
          <w:sz w:val="22"/>
          <w:szCs w:val="30"/>
          <w:rtl/>
        </w:rPr>
        <w:t xml:space="preserve"> </w:t>
      </w:r>
      <w:r w:rsidR="00BA1ED2" w:rsidRPr="00A06003">
        <w:rPr>
          <w:rFonts w:cs="Traditional Arabic" w:hint="cs"/>
          <w:sz w:val="22"/>
          <w:szCs w:val="30"/>
          <w:rtl/>
        </w:rPr>
        <w:t xml:space="preserve">وهذا الجانب من الحدث مجاني للزوار (أعضاء الاتحاد وغير الأعضاء) </w:t>
      </w:r>
      <w:r w:rsidR="00BA1ED2" w:rsidRPr="00A06003">
        <w:rPr>
          <w:rFonts w:cs="Traditional Arabic" w:hint="cs"/>
          <w:b/>
          <w:bCs/>
          <w:sz w:val="22"/>
          <w:szCs w:val="30"/>
          <w:rtl/>
        </w:rPr>
        <w:t xml:space="preserve">فبادروا إلى الاتصال بنا الآن على العنوان التالي </w:t>
      </w:r>
      <w:hyperlink r:id="rId14" w:history="1">
        <w:r w:rsidR="003F790C" w:rsidRPr="00A06003">
          <w:rPr>
            <w:rStyle w:val="Hyperlink"/>
            <w:rFonts w:cs="Traditional Arabic"/>
            <w:b/>
            <w:bCs/>
            <w:sz w:val="22"/>
            <w:szCs w:val="30"/>
            <w:lang w:val="fr-FR"/>
          </w:rPr>
          <w:t>interop@itu.int</w:t>
        </w:r>
      </w:hyperlink>
      <w:r w:rsidR="00BA1ED2" w:rsidRPr="00A06003">
        <w:rPr>
          <w:rFonts w:cs="Traditional Arabic" w:hint="cs"/>
          <w:sz w:val="22"/>
          <w:szCs w:val="30"/>
          <w:rtl/>
        </w:rPr>
        <w:t xml:space="preserve"> </w:t>
      </w:r>
      <w:r w:rsidR="00BA1ED2" w:rsidRPr="00A06003">
        <w:rPr>
          <w:rFonts w:cs="Traditional Arabic" w:hint="cs"/>
          <w:b/>
          <w:bCs/>
          <w:sz w:val="22"/>
          <w:szCs w:val="30"/>
          <w:rtl/>
        </w:rPr>
        <w:t xml:space="preserve">لضمان مشاهدة </w:t>
      </w:r>
      <w:r w:rsidR="00B557AE" w:rsidRPr="00A06003">
        <w:rPr>
          <w:rFonts w:cs="Traditional Arabic" w:hint="cs"/>
          <w:b/>
          <w:bCs/>
          <w:sz w:val="22"/>
          <w:szCs w:val="30"/>
          <w:rtl/>
        </w:rPr>
        <w:t>ال</w:t>
      </w:r>
      <w:r w:rsidR="00BA1ED2" w:rsidRPr="00A06003">
        <w:rPr>
          <w:rFonts w:cs="Traditional Arabic" w:hint="cs"/>
          <w:b/>
          <w:bCs/>
          <w:sz w:val="22"/>
          <w:szCs w:val="30"/>
          <w:rtl/>
        </w:rPr>
        <w:t>عرض</w:t>
      </w:r>
      <w:r w:rsidR="00BA1ED2" w:rsidRPr="00A06003">
        <w:rPr>
          <w:rFonts w:cs="Traditional Arabic" w:hint="cs"/>
          <w:sz w:val="22"/>
          <w:szCs w:val="30"/>
          <w:rtl/>
        </w:rPr>
        <w:t>.</w:t>
      </w:r>
    </w:p>
    <w:p w:rsidR="00AB1B31" w:rsidRPr="00137B00" w:rsidRDefault="00AB1B31" w:rsidP="00B73964">
      <w:pPr>
        <w:pStyle w:val="enumlev1"/>
        <w:keepNext/>
        <w:tabs>
          <w:tab w:val="clear" w:pos="794"/>
          <w:tab w:val="clear" w:pos="1191"/>
          <w:tab w:val="left" w:pos="850"/>
        </w:tabs>
        <w:bidi/>
        <w:spacing w:before="120" w:line="192" w:lineRule="auto"/>
        <w:ind w:left="0" w:firstLine="0"/>
        <w:jc w:val="both"/>
        <w:rPr>
          <w:rFonts w:cs="Traditional Arabic"/>
          <w:spacing w:val="-6"/>
          <w:sz w:val="22"/>
          <w:szCs w:val="30"/>
          <w:rtl/>
          <w:lang w:bidi="ar-EG"/>
        </w:rPr>
      </w:pPr>
      <w:r w:rsidRPr="00A06003">
        <w:rPr>
          <w:rFonts w:cs="Traditional Arabic"/>
          <w:sz w:val="22"/>
          <w:szCs w:val="30"/>
          <w:lang w:val="en-US"/>
        </w:rPr>
        <w:t>.6</w:t>
      </w:r>
      <w:r w:rsidRPr="00A06003">
        <w:rPr>
          <w:rFonts w:cs="Traditional Arabic" w:hint="cs"/>
          <w:sz w:val="22"/>
          <w:szCs w:val="30"/>
          <w:rtl/>
          <w:lang w:val="en-US" w:bidi="ar-EG"/>
        </w:rPr>
        <w:tab/>
      </w:r>
      <w:r w:rsidR="00887CB1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 xml:space="preserve">يستند اللقاء الثاني حول قابلية التشغيل البيني للتلفزيون القائم على بروتوكول الإنترنت إلى </w:t>
      </w:r>
      <w:r w:rsidR="00CB4712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 xml:space="preserve">النجاح الذي </w:t>
      </w:r>
      <w:r w:rsidR="006C1472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>حققه</w:t>
      </w:r>
      <w:r w:rsidR="00887CB1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 xml:space="preserve"> اللقاء الأول الذي عقد في جنيف في </w:t>
      </w:r>
      <w:r w:rsidR="00887CB1" w:rsidRPr="00610821">
        <w:rPr>
          <w:rFonts w:cs="Traditional Arabic"/>
          <w:spacing w:val="-2"/>
          <w:sz w:val="22"/>
          <w:szCs w:val="30"/>
          <w:lang w:val="en-US" w:bidi="ar-EG"/>
        </w:rPr>
        <w:t>23-20</w:t>
      </w:r>
      <w:r w:rsidR="00887CB1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 xml:space="preserve"> يوليو </w:t>
      </w:r>
      <w:r w:rsidR="00887CB1" w:rsidRPr="00610821">
        <w:rPr>
          <w:rFonts w:cs="Traditional Arabic"/>
          <w:spacing w:val="-2"/>
          <w:sz w:val="22"/>
          <w:szCs w:val="30"/>
          <w:lang w:val="en-US" w:bidi="ar-EG"/>
        </w:rPr>
        <w:t>2010</w:t>
      </w:r>
      <w:r w:rsidR="00887CB1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>.</w:t>
      </w:r>
      <w:r w:rsidR="009B6258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 xml:space="preserve"> </w:t>
      </w:r>
      <w:r w:rsidR="005F328C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 xml:space="preserve">وقد شاركت في هذا اللقاء ثماني منظمات من </w:t>
      </w:r>
      <w:r w:rsidR="0065497B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>ثلاث قارات</w:t>
      </w:r>
      <w:r w:rsidR="005F328C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>. ويتاح تسجيل فيد</w:t>
      </w:r>
      <w:r w:rsidR="00D03363">
        <w:rPr>
          <w:rFonts w:cs="Traditional Arabic" w:hint="cs"/>
          <w:spacing w:val="-2"/>
          <w:sz w:val="22"/>
          <w:szCs w:val="30"/>
          <w:rtl/>
          <w:lang w:val="en-US" w:bidi="ar-EG"/>
        </w:rPr>
        <w:t>ي</w:t>
      </w:r>
      <w:r w:rsidR="005F328C" w:rsidRPr="00610821">
        <w:rPr>
          <w:rFonts w:cs="Traditional Arabic" w:hint="cs"/>
          <w:spacing w:val="-2"/>
          <w:sz w:val="22"/>
          <w:szCs w:val="30"/>
          <w:rtl/>
          <w:lang w:val="en-US" w:bidi="ar-EG"/>
        </w:rPr>
        <w:t>وي قصير بهذا الشأن في العنوان التالي:</w:t>
      </w:r>
      <w:r w:rsidR="005F328C" w:rsidRPr="00137B00">
        <w:rPr>
          <w:rFonts w:cs="Traditional Arabic" w:hint="cs"/>
          <w:spacing w:val="-6"/>
          <w:sz w:val="22"/>
          <w:szCs w:val="30"/>
          <w:rtl/>
          <w:lang w:val="en-US" w:bidi="ar-EG"/>
        </w:rPr>
        <w:t xml:space="preserve"> </w:t>
      </w:r>
      <w:hyperlink r:id="rId15" w:history="1">
        <w:r w:rsidR="005F328C" w:rsidRPr="00137B00">
          <w:rPr>
            <w:rStyle w:val="Hyperlink"/>
            <w:rFonts w:cs="Traditional Arabic"/>
            <w:spacing w:val="-6"/>
            <w:sz w:val="22"/>
            <w:szCs w:val="30"/>
          </w:rPr>
          <w:t>http://www.youtube.com/watch?v=0dg8maOi9sY</w:t>
        </w:r>
      </w:hyperlink>
      <w:r w:rsidR="00743298" w:rsidRPr="00137B00">
        <w:rPr>
          <w:rFonts w:cs="Traditional Arabic" w:hint="cs"/>
          <w:spacing w:val="-6"/>
          <w:sz w:val="22"/>
          <w:szCs w:val="30"/>
          <w:rtl/>
          <w:lang w:val="en-US" w:bidi="ar-EG"/>
        </w:rPr>
        <w:t>.</w:t>
      </w:r>
      <w:r w:rsidR="00743298" w:rsidRPr="00137B00">
        <w:rPr>
          <w:rFonts w:cs="Traditional Arabic" w:hint="cs"/>
          <w:spacing w:val="-6"/>
          <w:sz w:val="22"/>
          <w:szCs w:val="30"/>
          <w:rtl/>
          <w:lang w:bidi="ar-EG"/>
        </w:rPr>
        <w:t xml:space="preserve"> </w:t>
      </w:r>
      <w:r w:rsidR="00743298" w:rsidRPr="00164815">
        <w:rPr>
          <w:rFonts w:cs="Traditional Arabic" w:hint="cs"/>
          <w:spacing w:val="-4"/>
          <w:sz w:val="22"/>
          <w:szCs w:val="30"/>
          <w:rtl/>
          <w:lang w:bidi="ar-EG"/>
        </w:rPr>
        <w:t>ويمكن الاطلاع على صور الحدث في العنوان التالي:</w:t>
      </w:r>
      <w:r w:rsidR="00743298" w:rsidRPr="00137B00">
        <w:rPr>
          <w:rFonts w:cs="Traditional Arabic" w:hint="cs"/>
          <w:spacing w:val="-6"/>
          <w:sz w:val="22"/>
          <w:szCs w:val="30"/>
          <w:rtl/>
          <w:lang w:bidi="ar-EG"/>
        </w:rPr>
        <w:t xml:space="preserve"> </w:t>
      </w:r>
      <w:hyperlink r:id="rId16" w:history="1">
        <w:r w:rsidR="00560A0A" w:rsidRPr="00137B00">
          <w:rPr>
            <w:rStyle w:val="Hyperlink"/>
            <w:rFonts w:cs="Traditional Arabic"/>
            <w:spacing w:val="-6"/>
            <w:sz w:val="22"/>
            <w:szCs w:val="30"/>
          </w:rPr>
          <w:t>http://www.flickr.com/photos/itupictures/sets/72157624558743282/</w:t>
        </w:r>
      </w:hyperlink>
      <w:r w:rsidR="00560A0A" w:rsidRPr="00137B00">
        <w:rPr>
          <w:rFonts w:cs="Traditional Arabic" w:hint="cs"/>
          <w:spacing w:val="-6"/>
          <w:sz w:val="22"/>
          <w:szCs w:val="30"/>
          <w:rtl/>
          <w:lang w:bidi="ar-EG"/>
        </w:rPr>
        <w:t xml:space="preserve">. </w:t>
      </w:r>
      <w:r w:rsidR="00951182" w:rsidRPr="00164815">
        <w:rPr>
          <w:rFonts w:cs="Traditional Arabic" w:hint="cs"/>
          <w:spacing w:val="-4"/>
          <w:sz w:val="22"/>
          <w:szCs w:val="30"/>
          <w:rtl/>
          <w:lang w:bidi="ar-EG"/>
        </w:rPr>
        <w:t>ويمكن الاطلاع على</w:t>
      </w:r>
      <w:r w:rsidR="008D61B7" w:rsidRPr="00164815">
        <w:rPr>
          <w:rFonts w:cs="Traditional Arabic" w:hint="cs"/>
          <w:spacing w:val="-4"/>
          <w:sz w:val="22"/>
          <w:szCs w:val="30"/>
          <w:rtl/>
          <w:lang w:bidi="ar-EG"/>
        </w:rPr>
        <w:t xml:space="preserve"> النشرة الإخبارية</w:t>
      </w:r>
      <w:r w:rsidR="00951182" w:rsidRPr="00164815">
        <w:rPr>
          <w:rFonts w:cs="Traditional Arabic" w:hint="cs"/>
          <w:spacing w:val="-4"/>
          <w:sz w:val="22"/>
          <w:szCs w:val="30"/>
          <w:rtl/>
          <w:lang w:bidi="ar-EG"/>
        </w:rPr>
        <w:t xml:space="preserve"> لقطاع </w:t>
      </w:r>
      <w:proofErr w:type="spellStart"/>
      <w:r w:rsidR="00951182" w:rsidRPr="00164815">
        <w:rPr>
          <w:rFonts w:cs="Traditional Arabic" w:hint="cs"/>
          <w:spacing w:val="-4"/>
          <w:sz w:val="22"/>
          <w:szCs w:val="30"/>
          <w:rtl/>
          <w:lang w:bidi="ar-EG"/>
        </w:rPr>
        <w:t>تقييس</w:t>
      </w:r>
      <w:proofErr w:type="spellEnd"/>
      <w:r w:rsidR="00951182" w:rsidRPr="00164815">
        <w:rPr>
          <w:rFonts w:cs="Traditional Arabic" w:hint="cs"/>
          <w:spacing w:val="-4"/>
          <w:sz w:val="22"/>
          <w:szCs w:val="30"/>
          <w:rtl/>
          <w:lang w:bidi="ar-EG"/>
        </w:rPr>
        <w:t xml:space="preserve"> الاتصالات في العنوان التالي:</w:t>
      </w:r>
      <w:r w:rsidR="00951182" w:rsidRPr="00137B00">
        <w:rPr>
          <w:rFonts w:cs="Traditional Arabic" w:hint="cs"/>
          <w:spacing w:val="-6"/>
          <w:sz w:val="22"/>
          <w:szCs w:val="30"/>
          <w:rtl/>
          <w:lang w:bidi="ar-EG"/>
        </w:rPr>
        <w:t xml:space="preserve"> </w:t>
      </w:r>
      <w:hyperlink r:id="rId17" w:history="1">
        <w:r w:rsidR="00951182" w:rsidRPr="00137B00">
          <w:rPr>
            <w:rStyle w:val="Hyperlink"/>
            <w:rFonts w:eastAsia="SimSun" w:cs="Traditional Arabic"/>
            <w:spacing w:val="-6"/>
            <w:sz w:val="22"/>
            <w:szCs w:val="30"/>
          </w:rPr>
          <w:t>www.itu.int/ITU-T/newslog/CategoryView,category,IPTV.aspx</w:t>
        </w:r>
      </w:hyperlink>
      <w:r w:rsidR="00096472" w:rsidRPr="00137B00">
        <w:rPr>
          <w:rFonts w:cs="Traditional Arabic" w:hint="cs"/>
          <w:spacing w:val="-6"/>
          <w:sz w:val="22"/>
          <w:szCs w:val="30"/>
          <w:rtl/>
          <w:lang w:bidi="ar-EG"/>
        </w:rPr>
        <w:t>.</w:t>
      </w:r>
    </w:p>
    <w:p w:rsidR="00BA1ED2" w:rsidRPr="00A06003" w:rsidRDefault="00096472" w:rsidP="00F3340B">
      <w:pPr>
        <w:rPr>
          <w:rtl/>
          <w:lang w:bidi="ar-EG"/>
        </w:rPr>
      </w:pPr>
      <w:r w:rsidRPr="00A06003">
        <w:t>.7</w:t>
      </w:r>
      <w:r w:rsidRPr="00A06003">
        <w:tab/>
      </w:r>
      <w:r w:rsidR="00BA1ED2" w:rsidRPr="00A06003">
        <w:rPr>
          <w:rFonts w:hint="cs"/>
          <w:rtl/>
        </w:rPr>
        <w:t>ومن المخطط أن ت</w:t>
      </w:r>
      <w:r w:rsidR="003607A1">
        <w:rPr>
          <w:rFonts w:hint="cs"/>
          <w:rtl/>
        </w:rPr>
        <w:t>ُ</w:t>
      </w:r>
      <w:r w:rsidR="00BA1ED2" w:rsidRPr="00A06003">
        <w:rPr>
          <w:rFonts w:hint="cs"/>
          <w:rtl/>
        </w:rPr>
        <w:t xml:space="preserve">عقد في المستقبل أحداث الاتحاد المتعلقة بقابلية التشغيل البيني للتلفزيون القائم على بروتوكول الإنترنت في </w:t>
      </w:r>
      <w:r w:rsidR="00BA1ED2" w:rsidRPr="00A06003">
        <w:rPr>
          <w:rFonts w:hint="cs"/>
          <w:b/>
          <w:bCs/>
          <w:rtl/>
        </w:rPr>
        <w:t xml:space="preserve">الهند في ديسمبر </w:t>
      </w:r>
      <w:r w:rsidR="00BA1ED2" w:rsidRPr="00A06003">
        <w:rPr>
          <w:b/>
          <w:bCs/>
        </w:rPr>
        <w:t>2010</w:t>
      </w:r>
      <w:r w:rsidR="00574FB3">
        <w:rPr>
          <w:rFonts w:hint="cs"/>
          <w:rtl/>
        </w:rPr>
        <w:t>.</w:t>
      </w:r>
      <w:r w:rsidR="00BA1ED2" w:rsidRPr="00A06003">
        <w:rPr>
          <w:rFonts w:hint="cs"/>
          <w:rtl/>
        </w:rPr>
        <w:t xml:space="preserve"> وأرحب كثيراً بتعليقاتكم ومساهماتكم في الأحداث المتعلقة بقابلية التشغيل البيني </w:t>
      </w:r>
      <w:r w:rsidR="0065497B">
        <w:rPr>
          <w:rFonts w:hint="cs"/>
          <w:rtl/>
        </w:rPr>
        <w:t>التي ينظمها الاتحاد</w:t>
      </w:r>
      <w:r w:rsidR="00BA1ED2" w:rsidRPr="00A06003">
        <w:rPr>
          <w:rFonts w:hint="cs"/>
          <w:rtl/>
        </w:rPr>
        <w:t>. وإذا كنتم بحاجة إلى أي معلومات إضافية، يرجى الاتصال بنا على العنوان التالي</w:t>
      </w:r>
      <w:r w:rsidR="00F3340B">
        <w:rPr>
          <w:rFonts w:hint="cs"/>
          <w:rtl/>
        </w:rPr>
        <w:t xml:space="preserve"> </w:t>
      </w:r>
      <w:hyperlink r:id="rId18" w:history="1">
        <w:r w:rsidR="00BA1ED2" w:rsidRPr="00A06003">
          <w:rPr>
            <w:rStyle w:val="Hyperlink"/>
            <w:rFonts w:cs="Traditional Arabic"/>
            <w:lang w:val="fr-FR"/>
          </w:rPr>
          <w:t>interop@itu.int</w:t>
        </w:r>
      </w:hyperlink>
      <w:r w:rsidR="006513DE" w:rsidRPr="00A06003">
        <w:rPr>
          <w:rFonts w:hint="cs"/>
          <w:rtl/>
        </w:rPr>
        <w:t>.</w:t>
      </w:r>
    </w:p>
    <w:p w:rsidR="00BA1ED2" w:rsidRPr="00A06003" w:rsidRDefault="00BA1ED2" w:rsidP="004560AD">
      <w:pPr>
        <w:spacing w:before="240"/>
        <w:rPr>
          <w:rtl/>
          <w:lang w:bidi="ar-EG"/>
        </w:rPr>
      </w:pPr>
      <w:r w:rsidRPr="00A06003">
        <w:rPr>
          <w:rtl/>
          <w:lang w:bidi="ar-EG"/>
        </w:rPr>
        <w:t>وتفضلوا بقبول فائق التقدير والاحترام.</w:t>
      </w:r>
    </w:p>
    <w:p w:rsidR="00BA1ED2" w:rsidRPr="00A06003" w:rsidRDefault="00BA1ED2" w:rsidP="004560AD">
      <w:pPr>
        <w:spacing w:before="1440"/>
        <w:jc w:val="left"/>
        <w:rPr>
          <w:rtl/>
          <w:lang w:bidi="ar-EG"/>
        </w:rPr>
      </w:pPr>
      <w:r w:rsidRPr="00A06003">
        <w:rPr>
          <w:rtl/>
        </w:rPr>
        <w:t>مالكو</w:t>
      </w:r>
      <w:r w:rsidRPr="00A06003">
        <w:rPr>
          <w:rtl/>
          <w:lang w:bidi="ar-EG"/>
        </w:rPr>
        <w:t>ل</w:t>
      </w:r>
      <w:r w:rsidRPr="00A06003">
        <w:rPr>
          <w:rtl/>
        </w:rPr>
        <w:t>م جونسون</w:t>
      </w:r>
      <w:r w:rsidRPr="00A06003">
        <w:rPr>
          <w:rtl/>
          <w:lang w:bidi="ar-EG"/>
        </w:rPr>
        <w:br/>
        <w:t xml:space="preserve">مدير مكتب </w:t>
      </w:r>
      <w:proofErr w:type="spellStart"/>
      <w:r w:rsidRPr="00A06003">
        <w:rPr>
          <w:rtl/>
          <w:lang w:bidi="ar-EG"/>
        </w:rPr>
        <w:t>تقييس</w:t>
      </w:r>
      <w:proofErr w:type="spellEnd"/>
      <w:r w:rsidRPr="00A06003">
        <w:rPr>
          <w:rtl/>
          <w:lang w:bidi="ar-EG"/>
        </w:rPr>
        <w:t xml:space="preserve"> الاتصالات</w:t>
      </w:r>
    </w:p>
    <w:sectPr w:rsidR="00BA1ED2" w:rsidRPr="00A06003" w:rsidSect="008D3BD7">
      <w:headerReference w:type="even" r:id="rId19"/>
      <w:footerReference w:type="even" r:id="rId20"/>
      <w:footerReference w:type="default" r:id="rId21"/>
      <w:footerReference w:type="first" r:id="rId22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93" w:rsidRDefault="00537093">
      <w:r>
        <w:separator/>
      </w:r>
    </w:p>
  </w:endnote>
  <w:endnote w:type="continuationSeparator" w:id="0">
    <w:p w:rsidR="00537093" w:rsidRDefault="0053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?ﾚﾗ??ﾊ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61" w:rsidRPr="00884459" w:rsidRDefault="00D20D12" w:rsidP="00D20D12">
    <w:pPr>
      <w:pStyle w:val="Footer"/>
      <w:tabs>
        <w:tab w:val="clear" w:pos="4703"/>
        <w:tab w:val="clear" w:pos="9406"/>
        <w:tab w:val="left" w:pos="5670"/>
        <w:tab w:val="right" w:pos="9639"/>
      </w:tabs>
      <w:bidi w:val="0"/>
      <w:rPr>
        <w:sz w:val="16"/>
        <w:szCs w:val="16"/>
        <w:lang w:val="fr-FR"/>
      </w:rPr>
    </w:pPr>
    <w:r>
      <w:rPr>
        <w:sz w:val="16"/>
        <w:szCs w:val="16"/>
        <w:lang w:val="fr-FR"/>
      </w:rPr>
      <w:t>ITU-T\BUREAU\CIRC\136A.DOC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E1" w:rsidRPr="00BD788A" w:rsidRDefault="001B64E1" w:rsidP="00F444DC">
    <w:pPr>
      <w:pStyle w:val="Footer"/>
      <w:bidi w:val="0"/>
      <w:rPr>
        <w:szCs w:val="16"/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E1" w:rsidRDefault="001B64E1" w:rsidP="00055213">
    <w:pPr>
      <w:pStyle w:val="Footer"/>
      <w:bidi w:val="0"/>
      <w:spacing w:before="0"/>
      <w:rPr>
        <w:lang w:bidi="ar-EG"/>
      </w:rPr>
    </w:pPr>
    <w:r w:rsidRPr="008614FF">
      <w:rPr>
        <w:rFonts w:ascii="Verdana" w:hAnsi="Verdana"/>
        <w:b/>
        <w:bCs/>
      </w:rPr>
      <w:object w:dxaOrig="9638" w:dyaOrig="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.75pt" o:ole="">
          <v:imagedata r:id="rId1" o:title=""/>
        </v:shape>
        <o:OLEObject Type="Embed" ProgID="Word.Document.8" ShapeID="_x0000_i1025" DrawAspect="Content" ObjectID="_1345963753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93" w:rsidRDefault="00537093">
      <w:r>
        <w:separator/>
      </w:r>
    </w:p>
  </w:footnote>
  <w:footnote w:type="continuationSeparator" w:id="0">
    <w:p w:rsidR="00537093" w:rsidRDefault="00537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E1" w:rsidRPr="00FE4679" w:rsidRDefault="006B4160" w:rsidP="00266EEA">
    <w:pPr>
      <w:pStyle w:val="Header"/>
      <w:bidi w:val="0"/>
      <w:spacing w:after="360"/>
      <w:jc w:val="center"/>
      <w:rPr>
        <w:rtl/>
        <w:lang w:bidi="ar-EG"/>
      </w:rPr>
    </w:pPr>
    <w:r w:rsidRPr="006B4160">
      <w:rPr>
        <w:lang w:val="fr-FR" w:bidi="ar-EG"/>
      </w:rPr>
      <w:fldChar w:fldCharType="begin"/>
    </w:r>
    <w:r w:rsidR="001B64E1" w:rsidRPr="00FE4679">
      <w:rPr>
        <w:lang w:val="fr-FR" w:bidi="ar-EG"/>
      </w:rPr>
      <w:instrText>PAGE</w:instrText>
    </w:r>
    <w:r w:rsidRPr="006B4160">
      <w:rPr>
        <w:lang w:val="fr-FR" w:bidi="ar-EG"/>
      </w:rPr>
      <w:fldChar w:fldCharType="separate"/>
    </w:r>
    <w:r w:rsidR="00D20D12">
      <w:rPr>
        <w:noProof/>
        <w:lang w:val="fr-FR" w:bidi="ar-EG"/>
      </w:rPr>
      <w:t>- 2 -</w:t>
    </w:r>
    <w:r w:rsidRPr="00FE4679">
      <w:rPr>
        <w:lang w:bidi="ar-EG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/>
      </w:rPr>
    </w:lvl>
  </w:abstractNum>
  <w:abstractNum w:abstractNumId="1">
    <w:nsid w:val="105361D9"/>
    <w:multiLevelType w:val="multilevel"/>
    <w:tmpl w:val="63320D5E"/>
    <w:lvl w:ilvl="0">
      <w:start w:val="1"/>
      <w:numFmt w:val="decimal"/>
      <w:pStyle w:val="CharCharCharChar"/>
      <w:lvlText w:val="%1"/>
      <w:lvlJc w:val="left"/>
      <w:pPr>
        <w:tabs>
          <w:tab w:val="num" w:pos="625"/>
        </w:tabs>
        <w:ind w:left="6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11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567"/>
      </w:pPr>
      <w:rPr>
        <w:rFonts w:cs="Times New Roman" w:hint="eastAsia"/>
      </w:rPr>
    </w:lvl>
    <w:lvl w:ilvl="3">
      <w:start w:val="1"/>
      <w:numFmt w:val="ideographDigital"/>
      <w:lvlText w:val="%4"/>
      <w:lvlJc w:val="left"/>
      <w:pPr>
        <w:tabs>
          <w:tab w:val="num" w:pos="2184"/>
        </w:tabs>
        <w:ind w:left="21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51"/>
        </w:tabs>
        <w:ind w:left="27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460"/>
        </w:tabs>
        <w:ind w:left="34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27"/>
        </w:tabs>
        <w:ind w:left="40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94"/>
        </w:tabs>
        <w:ind w:left="45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02"/>
        </w:tabs>
        <w:ind w:left="5302" w:hanging="1700"/>
      </w:pPr>
      <w:rPr>
        <w:rFonts w:cs="Times New Roman" w:hint="eastAsia"/>
      </w:rPr>
    </w:lvl>
  </w:abstractNum>
  <w:abstractNum w:abstractNumId="2">
    <w:nsid w:val="251D0336"/>
    <w:multiLevelType w:val="hybridMultilevel"/>
    <w:tmpl w:val="12C8ED62"/>
    <w:styleLink w:val="1111111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218C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2DA96F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2DB52D4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0FE2E3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66775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D2C348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94"/>
  <w:evenAndOddHeaders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96391"/>
    <w:rsid w:val="00011F24"/>
    <w:rsid w:val="00013284"/>
    <w:rsid w:val="000132B7"/>
    <w:rsid w:val="00013FE8"/>
    <w:rsid w:val="00014317"/>
    <w:rsid w:val="000157E6"/>
    <w:rsid w:val="00017A7B"/>
    <w:rsid w:val="00023403"/>
    <w:rsid w:val="000244EA"/>
    <w:rsid w:val="000257E5"/>
    <w:rsid w:val="000269D3"/>
    <w:rsid w:val="00036C42"/>
    <w:rsid w:val="00037CFC"/>
    <w:rsid w:val="00040B16"/>
    <w:rsid w:val="0004268A"/>
    <w:rsid w:val="00043C9E"/>
    <w:rsid w:val="00045D79"/>
    <w:rsid w:val="00054BB7"/>
    <w:rsid w:val="00055213"/>
    <w:rsid w:val="00064AF2"/>
    <w:rsid w:val="00064EC5"/>
    <w:rsid w:val="000717E7"/>
    <w:rsid w:val="00074F46"/>
    <w:rsid w:val="0008019E"/>
    <w:rsid w:val="000861C8"/>
    <w:rsid w:val="000920A7"/>
    <w:rsid w:val="00096472"/>
    <w:rsid w:val="00097CCC"/>
    <w:rsid w:val="000A15F0"/>
    <w:rsid w:val="000A1F99"/>
    <w:rsid w:val="000A661D"/>
    <w:rsid w:val="000A7621"/>
    <w:rsid w:val="000C5F44"/>
    <w:rsid w:val="000D0E6A"/>
    <w:rsid w:val="000D5988"/>
    <w:rsid w:val="000D6CCA"/>
    <w:rsid w:val="000D75F9"/>
    <w:rsid w:val="000E0442"/>
    <w:rsid w:val="000E16BF"/>
    <w:rsid w:val="000E2704"/>
    <w:rsid w:val="000E41E9"/>
    <w:rsid w:val="000F7C61"/>
    <w:rsid w:val="00100AC4"/>
    <w:rsid w:val="0010144A"/>
    <w:rsid w:val="001014A9"/>
    <w:rsid w:val="00105FEE"/>
    <w:rsid w:val="00107DEC"/>
    <w:rsid w:val="00116364"/>
    <w:rsid w:val="00116B28"/>
    <w:rsid w:val="00117284"/>
    <w:rsid w:val="001209E1"/>
    <w:rsid w:val="00120B24"/>
    <w:rsid w:val="00121C4C"/>
    <w:rsid w:val="001276F4"/>
    <w:rsid w:val="00127FFE"/>
    <w:rsid w:val="001327C8"/>
    <w:rsid w:val="00134181"/>
    <w:rsid w:val="00137B00"/>
    <w:rsid w:val="001473CB"/>
    <w:rsid w:val="00160683"/>
    <w:rsid w:val="001607B8"/>
    <w:rsid w:val="00163F8E"/>
    <w:rsid w:val="00164815"/>
    <w:rsid w:val="00165E04"/>
    <w:rsid w:val="001666B8"/>
    <w:rsid w:val="001667FB"/>
    <w:rsid w:val="00176165"/>
    <w:rsid w:val="001800CF"/>
    <w:rsid w:val="00180899"/>
    <w:rsid w:val="00181A41"/>
    <w:rsid w:val="0019658A"/>
    <w:rsid w:val="001A09BB"/>
    <w:rsid w:val="001A39C4"/>
    <w:rsid w:val="001A3B79"/>
    <w:rsid w:val="001B084B"/>
    <w:rsid w:val="001B34BF"/>
    <w:rsid w:val="001B4236"/>
    <w:rsid w:val="001B47AE"/>
    <w:rsid w:val="001B64E1"/>
    <w:rsid w:val="001B6597"/>
    <w:rsid w:val="001C0978"/>
    <w:rsid w:val="001C3323"/>
    <w:rsid w:val="001D147A"/>
    <w:rsid w:val="001D1DF8"/>
    <w:rsid w:val="001D6004"/>
    <w:rsid w:val="001E1F87"/>
    <w:rsid w:val="001E3BD1"/>
    <w:rsid w:val="001E517B"/>
    <w:rsid w:val="001F08F8"/>
    <w:rsid w:val="001F5A0A"/>
    <w:rsid w:val="001F6CD8"/>
    <w:rsid w:val="0020526F"/>
    <w:rsid w:val="00207315"/>
    <w:rsid w:val="002113D5"/>
    <w:rsid w:val="00211B74"/>
    <w:rsid w:val="00223267"/>
    <w:rsid w:val="00224522"/>
    <w:rsid w:val="00227420"/>
    <w:rsid w:val="0023148A"/>
    <w:rsid w:val="002354E3"/>
    <w:rsid w:val="00235C8A"/>
    <w:rsid w:val="00237D6E"/>
    <w:rsid w:val="00237E7E"/>
    <w:rsid w:val="00244096"/>
    <w:rsid w:val="00251E82"/>
    <w:rsid w:val="0026315F"/>
    <w:rsid w:val="00266EEA"/>
    <w:rsid w:val="00285FA1"/>
    <w:rsid w:val="002A5638"/>
    <w:rsid w:val="002B377D"/>
    <w:rsid w:val="002C0670"/>
    <w:rsid w:val="002C0E3D"/>
    <w:rsid w:val="002C2F9F"/>
    <w:rsid w:val="002C508A"/>
    <w:rsid w:val="002D423D"/>
    <w:rsid w:val="002D65DB"/>
    <w:rsid w:val="002D77B1"/>
    <w:rsid w:val="002E031D"/>
    <w:rsid w:val="002E080C"/>
    <w:rsid w:val="002E3A13"/>
    <w:rsid w:val="002E3F3A"/>
    <w:rsid w:val="00300161"/>
    <w:rsid w:val="00300B1E"/>
    <w:rsid w:val="00301350"/>
    <w:rsid w:val="00303E64"/>
    <w:rsid w:val="00304A28"/>
    <w:rsid w:val="003131F7"/>
    <w:rsid w:val="003159C1"/>
    <w:rsid w:val="00316FCF"/>
    <w:rsid w:val="0031773B"/>
    <w:rsid w:val="00321F9A"/>
    <w:rsid w:val="00325003"/>
    <w:rsid w:val="00330E81"/>
    <w:rsid w:val="0033273E"/>
    <w:rsid w:val="0033434D"/>
    <w:rsid w:val="00334B79"/>
    <w:rsid w:val="003353C1"/>
    <w:rsid w:val="00336F53"/>
    <w:rsid w:val="00344E29"/>
    <w:rsid w:val="003549F1"/>
    <w:rsid w:val="0035799C"/>
    <w:rsid w:val="003607A1"/>
    <w:rsid w:val="003667D1"/>
    <w:rsid w:val="00366AC5"/>
    <w:rsid w:val="00376340"/>
    <w:rsid w:val="00376C01"/>
    <w:rsid w:val="00382299"/>
    <w:rsid w:val="00393E7C"/>
    <w:rsid w:val="003968E4"/>
    <w:rsid w:val="0039733F"/>
    <w:rsid w:val="003A4995"/>
    <w:rsid w:val="003A7304"/>
    <w:rsid w:val="003A7941"/>
    <w:rsid w:val="003B2E45"/>
    <w:rsid w:val="003B3F5E"/>
    <w:rsid w:val="003C68B4"/>
    <w:rsid w:val="003D3361"/>
    <w:rsid w:val="003E0A7C"/>
    <w:rsid w:val="003E52F9"/>
    <w:rsid w:val="003F790C"/>
    <w:rsid w:val="00403407"/>
    <w:rsid w:val="004067A6"/>
    <w:rsid w:val="004208A9"/>
    <w:rsid w:val="00422171"/>
    <w:rsid w:val="004223F2"/>
    <w:rsid w:val="004327D6"/>
    <w:rsid w:val="0043317A"/>
    <w:rsid w:val="00441206"/>
    <w:rsid w:val="0044482E"/>
    <w:rsid w:val="00445F0D"/>
    <w:rsid w:val="0044731C"/>
    <w:rsid w:val="00450AFA"/>
    <w:rsid w:val="00453D70"/>
    <w:rsid w:val="004560AD"/>
    <w:rsid w:val="004579B5"/>
    <w:rsid w:val="004603FF"/>
    <w:rsid w:val="00460E39"/>
    <w:rsid w:val="0046176B"/>
    <w:rsid w:val="00466493"/>
    <w:rsid w:val="0046737A"/>
    <w:rsid w:val="00467EF3"/>
    <w:rsid w:val="00472674"/>
    <w:rsid w:val="00473B01"/>
    <w:rsid w:val="0048058E"/>
    <w:rsid w:val="004840EB"/>
    <w:rsid w:val="00486079"/>
    <w:rsid w:val="00486A31"/>
    <w:rsid w:val="00490AA9"/>
    <w:rsid w:val="00491ADC"/>
    <w:rsid w:val="00496580"/>
    <w:rsid w:val="004C1235"/>
    <w:rsid w:val="004C4C78"/>
    <w:rsid w:val="004C692F"/>
    <w:rsid w:val="004D63C7"/>
    <w:rsid w:val="004D67CF"/>
    <w:rsid w:val="004E1059"/>
    <w:rsid w:val="004E15EB"/>
    <w:rsid w:val="004E3AB4"/>
    <w:rsid w:val="004E4BB7"/>
    <w:rsid w:val="004E6021"/>
    <w:rsid w:val="004E7995"/>
    <w:rsid w:val="005002E4"/>
    <w:rsid w:val="005205AF"/>
    <w:rsid w:val="00521C0F"/>
    <w:rsid w:val="00523EF6"/>
    <w:rsid w:val="00526D7E"/>
    <w:rsid w:val="0053164E"/>
    <w:rsid w:val="00532FA4"/>
    <w:rsid w:val="005331C2"/>
    <w:rsid w:val="0053351D"/>
    <w:rsid w:val="00537093"/>
    <w:rsid w:val="00537950"/>
    <w:rsid w:val="00540425"/>
    <w:rsid w:val="00542259"/>
    <w:rsid w:val="0054515F"/>
    <w:rsid w:val="00546F51"/>
    <w:rsid w:val="00552E1A"/>
    <w:rsid w:val="00553080"/>
    <w:rsid w:val="00560A0A"/>
    <w:rsid w:val="00566F77"/>
    <w:rsid w:val="00573B5C"/>
    <w:rsid w:val="00574FB3"/>
    <w:rsid w:val="00575402"/>
    <w:rsid w:val="00575B43"/>
    <w:rsid w:val="00580BE7"/>
    <w:rsid w:val="00583FD1"/>
    <w:rsid w:val="00586B4B"/>
    <w:rsid w:val="0058779F"/>
    <w:rsid w:val="00591E68"/>
    <w:rsid w:val="0059294D"/>
    <w:rsid w:val="005A1830"/>
    <w:rsid w:val="005A3010"/>
    <w:rsid w:val="005B61CF"/>
    <w:rsid w:val="005C5AEF"/>
    <w:rsid w:val="005D03EC"/>
    <w:rsid w:val="005D488B"/>
    <w:rsid w:val="005E007E"/>
    <w:rsid w:val="005E0B2D"/>
    <w:rsid w:val="005E237F"/>
    <w:rsid w:val="005E7B8E"/>
    <w:rsid w:val="005F2834"/>
    <w:rsid w:val="005F328C"/>
    <w:rsid w:val="005F33FD"/>
    <w:rsid w:val="005F669C"/>
    <w:rsid w:val="00604B0E"/>
    <w:rsid w:val="00610821"/>
    <w:rsid w:val="00612796"/>
    <w:rsid w:val="006138BB"/>
    <w:rsid w:val="00613C5B"/>
    <w:rsid w:val="00617BE4"/>
    <w:rsid w:val="00625CFC"/>
    <w:rsid w:val="00630691"/>
    <w:rsid w:val="00634270"/>
    <w:rsid w:val="00637FB5"/>
    <w:rsid w:val="00640C45"/>
    <w:rsid w:val="00643255"/>
    <w:rsid w:val="00647D7E"/>
    <w:rsid w:val="006513DE"/>
    <w:rsid w:val="006516BD"/>
    <w:rsid w:val="0065497B"/>
    <w:rsid w:val="00664EFE"/>
    <w:rsid w:val="006702CC"/>
    <w:rsid w:val="006706FF"/>
    <w:rsid w:val="006707B2"/>
    <w:rsid w:val="00672621"/>
    <w:rsid w:val="0067468E"/>
    <w:rsid w:val="00675F4B"/>
    <w:rsid w:val="00680CB6"/>
    <w:rsid w:val="006812FF"/>
    <w:rsid w:val="00681D6C"/>
    <w:rsid w:val="00684B12"/>
    <w:rsid w:val="00693600"/>
    <w:rsid w:val="00696FBE"/>
    <w:rsid w:val="00697C7C"/>
    <w:rsid w:val="006B09C3"/>
    <w:rsid w:val="006B0F76"/>
    <w:rsid w:val="006B4160"/>
    <w:rsid w:val="006B6E2E"/>
    <w:rsid w:val="006C1472"/>
    <w:rsid w:val="006C3D52"/>
    <w:rsid w:val="006C72FE"/>
    <w:rsid w:val="006C7B7F"/>
    <w:rsid w:val="006D49AD"/>
    <w:rsid w:val="006D7A1F"/>
    <w:rsid w:val="006E2598"/>
    <w:rsid w:val="006E3077"/>
    <w:rsid w:val="006E34D1"/>
    <w:rsid w:val="006E45E0"/>
    <w:rsid w:val="006E4755"/>
    <w:rsid w:val="006E6431"/>
    <w:rsid w:val="006F0F17"/>
    <w:rsid w:val="006F19AB"/>
    <w:rsid w:val="006F54FD"/>
    <w:rsid w:val="0070374D"/>
    <w:rsid w:val="0070475E"/>
    <w:rsid w:val="0071110E"/>
    <w:rsid w:val="007149A7"/>
    <w:rsid w:val="00717764"/>
    <w:rsid w:val="00721762"/>
    <w:rsid w:val="0072262F"/>
    <w:rsid w:val="00736165"/>
    <w:rsid w:val="00737E94"/>
    <w:rsid w:val="00741BA0"/>
    <w:rsid w:val="00743298"/>
    <w:rsid w:val="00746048"/>
    <w:rsid w:val="00750D06"/>
    <w:rsid w:val="00752C89"/>
    <w:rsid w:val="0076166F"/>
    <w:rsid w:val="00766187"/>
    <w:rsid w:val="007849C7"/>
    <w:rsid w:val="007858D3"/>
    <w:rsid w:val="007902A0"/>
    <w:rsid w:val="00791592"/>
    <w:rsid w:val="00791F29"/>
    <w:rsid w:val="00796DEA"/>
    <w:rsid w:val="00797787"/>
    <w:rsid w:val="007A08E2"/>
    <w:rsid w:val="007A6242"/>
    <w:rsid w:val="007B4F9F"/>
    <w:rsid w:val="007B5E49"/>
    <w:rsid w:val="007B66DC"/>
    <w:rsid w:val="007C364B"/>
    <w:rsid w:val="007C72F5"/>
    <w:rsid w:val="007C7673"/>
    <w:rsid w:val="007D6B9A"/>
    <w:rsid w:val="007E13F0"/>
    <w:rsid w:val="007E3624"/>
    <w:rsid w:val="007E379B"/>
    <w:rsid w:val="007F2AB1"/>
    <w:rsid w:val="007F4D61"/>
    <w:rsid w:val="007F5BC8"/>
    <w:rsid w:val="007F6918"/>
    <w:rsid w:val="007F7E75"/>
    <w:rsid w:val="00805F4E"/>
    <w:rsid w:val="00807EC4"/>
    <w:rsid w:val="008102FF"/>
    <w:rsid w:val="008119D0"/>
    <w:rsid w:val="00811B5F"/>
    <w:rsid w:val="0081592E"/>
    <w:rsid w:val="008165EA"/>
    <w:rsid w:val="008202D0"/>
    <w:rsid w:val="00820BD8"/>
    <w:rsid w:val="008211B8"/>
    <w:rsid w:val="008226F2"/>
    <w:rsid w:val="0082657C"/>
    <w:rsid w:val="0082673E"/>
    <w:rsid w:val="008279B1"/>
    <w:rsid w:val="00842A87"/>
    <w:rsid w:val="0084725B"/>
    <w:rsid w:val="0085472A"/>
    <w:rsid w:val="00855993"/>
    <w:rsid w:val="00857666"/>
    <w:rsid w:val="008576EE"/>
    <w:rsid w:val="00860886"/>
    <w:rsid w:val="00863BDA"/>
    <w:rsid w:val="00866CFB"/>
    <w:rsid w:val="008810A3"/>
    <w:rsid w:val="00882B18"/>
    <w:rsid w:val="00884459"/>
    <w:rsid w:val="00884646"/>
    <w:rsid w:val="008871E4"/>
    <w:rsid w:val="008875F3"/>
    <w:rsid w:val="00887CB1"/>
    <w:rsid w:val="00887F47"/>
    <w:rsid w:val="008907CA"/>
    <w:rsid w:val="0089335D"/>
    <w:rsid w:val="008970E1"/>
    <w:rsid w:val="008A46F8"/>
    <w:rsid w:val="008A5E4E"/>
    <w:rsid w:val="008A6008"/>
    <w:rsid w:val="008B1814"/>
    <w:rsid w:val="008B202C"/>
    <w:rsid w:val="008B2A85"/>
    <w:rsid w:val="008D3A06"/>
    <w:rsid w:val="008D3BD7"/>
    <w:rsid w:val="008D528C"/>
    <w:rsid w:val="008D61B7"/>
    <w:rsid w:val="008E54CF"/>
    <w:rsid w:val="008E7E1F"/>
    <w:rsid w:val="008F02C5"/>
    <w:rsid w:val="008F3BB5"/>
    <w:rsid w:val="008F610C"/>
    <w:rsid w:val="009015FD"/>
    <w:rsid w:val="00901EAD"/>
    <w:rsid w:val="00911629"/>
    <w:rsid w:val="0091257C"/>
    <w:rsid w:val="00926F5B"/>
    <w:rsid w:val="009310F1"/>
    <w:rsid w:val="009358F3"/>
    <w:rsid w:val="0093679C"/>
    <w:rsid w:val="00943271"/>
    <w:rsid w:val="009437DF"/>
    <w:rsid w:val="0094538A"/>
    <w:rsid w:val="00947B06"/>
    <w:rsid w:val="00950CDC"/>
    <w:rsid w:val="00951182"/>
    <w:rsid w:val="00955421"/>
    <w:rsid w:val="00956A6F"/>
    <w:rsid w:val="00960DE0"/>
    <w:rsid w:val="009613DA"/>
    <w:rsid w:val="00963EB7"/>
    <w:rsid w:val="00965298"/>
    <w:rsid w:val="00965582"/>
    <w:rsid w:val="009662B3"/>
    <w:rsid w:val="00971B0D"/>
    <w:rsid w:val="0097237D"/>
    <w:rsid w:val="00973D3C"/>
    <w:rsid w:val="0097651D"/>
    <w:rsid w:val="00982722"/>
    <w:rsid w:val="00985829"/>
    <w:rsid w:val="00990406"/>
    <w:rsid w:val="00991AD8"/>
    <w:rsid w:val="009A0F8B"/>
    <w:rsid w:val="009A1202"/>
    <w:rsid w:val="009A2B65"/>
    <w:rsid w:val="009A416F"/>
    <w:rsid w:val="009B0414"/>
    <w:rsid w:val="009B09E5"/>
    <w:rsid w:val="009B2769"/>
    <w:rsid w:val="009B5423"/>
    <w:rsid w:val="009B6258"/>
    <w:rsid w:val="009D4492"/>
    <w:rsid w:val="009D54AF"/>
    <w:rsid w:val="009E08CF"/>
    <w:rsid w:val="009E77BA"/>
    <w:rsid w:val="009E7CF8"/>
    <w:rsid w:val="009F1E91"/>
    <w:rsid w:val="009F3DEB"/>
    <w:rsid w:val="009F4B09"/>
    <w:rsid w:val="009F4F76"/>
    <w:rsid w:val="00A0076D"/>
    <w:rsid w:val="00A06003"/>
    <w:rsid w:val="00A156C5"/>
    <w:rsid w:val="00A179EB"/>
    <w:rsid w:val="00A259C2"/>
    <w:rsid w:val="00A3243D"/>
    <w:rsid w:val="00A371E0"/>
    <w:rsid w:val="00A379E0"/>
    <w:rsid w:val="00A450FE"/>
    <w:rsid w:val="00A456CE"/>
    <w:rsid w:val="00A462D8"/>
    <w:rsid w:val="00A52330"/>
    <w:rsid w:val="00A5484D"/>
    <w:rsid w:val="00A55B69"/>
    <w:rsid w:val="00A64590"/>
    <w:rsid w:val="00A655AC"/>
    <w:rsid w:val="00A66537"/>
    <w:rsid w:val="00A732B9"/>
    <w:rsid w:val="00A75390"/>
    <w:rsid w:val="00A835CD"/>
    <w:rsid w:val="00A83A6D"/>
    <w:rsid w:val="00A944AF"/>
    <w:rsid w:val="00AA1E65"/>
    <w:rsid w:val="00AB087D"/>
    <w:rsid w:val="00AB095E"/>
    <w:rsid w:val="00AB0DDA"/>
    <w:rsid w:val="00AB1B31"/>
    <w:rsid w:val="00AB20A6"/>
    <w:rsid w:val="00AC424C"/>
    <w:rsid w:val="00AC779E"/>
    <w:rsid w:val="00AD4F19"/>
    <w:rsid w:val="00AD6B1A"/>
    <w:rsid w:val="00AE5551"/>
    <w:rsid w:val="00AE70DE"/>
    <w:rsid w:val="00AF280E"/>
    <w:rsid w:val="00AF29B0"/>
    <w:rsid w:val="00AF45F8"/>
    <w:rsid w:val="00AF62C3"/>
    <w:rsid w:val="00B02BE7"/>
    <w:rsid w:val="00B033DF"/>
    <w:rsid w:val="00B06EFE"/>
    <w:rsid w:val="00B073D7"/>
    <w:rsid w:val="00B12066"/>
    <w:rsid w:val="00B1305C"/>
    <w:rsid w:val="00B1350B"/>
    <w:rsid w:val="00B13A82"/>
    <w:rsid w:val="00B232BD"/>
    <w:rsid w:val="00B26C47"/>
    <w:rsid w:val="00B40560"/>
    <w:rsid w:val="00B47C24"/>
    <w:rsid w:val="00B51F2E"/>
    <w:rsid w:val="00B52E50"/>
    <w:rsid w:val="00B557AE"/>
    <w:rsid w:val="00B653EA"/>
    <w:rsid w:val="00B666E6"/>
    <w:rsid w:val="00B66EE2"/>
    <w:rsid w:val="00B726EA"/>
    <w:rsid w:val="00B73964"/>
    <w:rsid w:val="00B75407"/>
    <w:rsid w:val="00B7558A"/>
    <w:rsid w:val="00B7751B"/>
    <w:rsid w:val="00B805FD"/>
    <w:rsid w:val="00B838CF"/>
    <w:rsid w:val="00B84224"/>
    <w:rsid w:val="00B85152"/>
    <w:rsid w:val="00B86486"/>
    <w:rsid w:val="00B87407"/>
    <w:rsid w:val="00B87FD1"/>
    <w:rsid w:val="00B96391"/>
    <w:rsid w:val="00B96800"/>
    <w:rsid w:val="00BA1ED2"/>
    <w:rsid w:val="00BA3226"/>
    <w:rsid w:val="00BB1398"/>
    <w:rsid w:val="00BB26C2"/>
    <w:rsid w:val="00BB50B6"/>
    <w:rsid w:val="00BC0450"/>
    <w:rsid w:val="00BC45DA"/>
    <w:rsid w:val="00BD0C2B"/>
    <w:rsid w:val="00BD2ECE"/>
    <w:rsid w:val="00BD4B11"/>
    <w:rsid w:val="00BD4EB2"/>
    <w:rsid w:val="00BD5F3A"/>
    <w:rsid w:val="00BD6430"/>
    <w:rsid w:val="00BD66AD"/>
    <w:rsid w:val="00BD788A"/>
    <w:rsid w:val="00BE1B55"/>
    <w:rsid w:val="00BE4571"/>
    <w:rsid w:val="00BE657A"/>
    <w:rsid w:val="00BF6CD7"/>
    <w:rsid w:val="00C071A5"/>
    <w:rsid w:val="00C07DD3"/>
    <w:rsid w:val="00C108ED"/>
    <w:rsid w:val="00C1627F"/>
    <w:rsid w:val="00C2435D"/>
    <w:rsid w:val="00C366CF"/>
    <w:rsid w:val="00C37C3A"/>
    <w:rsid w:val="00C401CD"/>
    <w:rsid w:val="00C42FC9"/>
    <w:rsid w:val="00C45341"/>
    <w:rsid w:val="00C47279"/>
    <w:rsid w:val="00C53169"/>
    <w:rsid w:val="00C56944"/>
    <w:rsid w:val="00C635A5"/>
    <w:rsid w:val="00C646B5"/>
    <w:rsid w:val="00C66471"/>
    <w:rsid w:val="00C67AB9"/>
    <w:rsid w:val="00C713CE"/>
    <w:rsid w:val="00C737F6"/>
    <w:rsid w:val="00C85199"/>
    <w:rsid w:val="00C873AA"/>
    <w:rsid w:val="00C96833"/>
    <w:rsid w:val="00C96CBE"/>
    <w:rsid w:val="00CA3D4B"/>
    <w:rsid w:val="00CA74AD"/>
    <w:rsid w:val="00CA7C7D"/>
    <w:rsid w:val="00CB4712"/>
    <w:rsid w:val="00CC263B"/>
    <w:rsid w:val="00CC2648"/>
    <w:rsid w:val="00CD56DF"/>
    <w:rsid w:val="00CD648A"/>
    <w:rsid w:val="00CE2621"/>
    <w:rsid w:val="00CE30B6"/>
    <w:rsid w:val="00CE5149"/>
    <w:rsid w:val="00CF1E97"/>
    <w:rsid w:val="00CF31B0"/>
    <w:rsid w:val="00CF43D4"/>
    <w:rsid w:val="00CF6A3A"/>
    <w:rsid w:val="00CF7C67"/>
    <w:rsid w:val="00D03363"/>
    <w:rsid w:val="00D07074"/>
    <w:rsid w:val="00D076FD"/>
    <w:rsid w:val="00D1775A"/>
    <w:rsid w:val="00D17D38"/>
    <w:rsid w:val="00D20C86"/>
    <w:rsid w:val="00D20D12"/>
    <w:rsid w:val="00D22F3B"/>
    <w:rsid w:val="00D34ECA"/>
    <w:rsid w:val="00D35013"/>
    <w:rsid w:val="00D3680E"/>
    <w:rsid w:val="00D437E2"/>
    <w:rsid w:val="00D471A7"/>
    <w:rsid w:val="00D509F6"/>
    <w:rsid w:val="00D54BF8"/>
    <w:rsid w:val="00D5635F"/>
    <w:rsid w:val="00D57A48"/>
    <w:rsid w:val="00D60EB6"/>
    <w:rsid w:val="00D61F90"/>
    <w:rsid w:val="00D62B42"/>
    <w:rsid w:val="00D710E6"/>
    <w:rsid w:val="00D71AD5"/>
    <w:rsid w:val="00D736DA"/>
    <w:rsid w:val="00D7625C"/>
    <w:rsid w:val="00D76F1E"/>
    <w:rsid w:val="00D807A7"/>
    <w:rsid w:val="00D81FB2"/>
    <w:rsid w:val="00D82615"/>
    <w:rsid w:val="00D83AD2"/>
    <w:rsid w:val="00D87242"/>
    <w:rsid w:val="00D93338"/>
    <w:rsid w:val="00D95DD7"/>
    <w:rsid w:val="00D96663"/>
    <w:rsid w:val="00DA4544"/>
    <w:rsid w:val="00DB07BF"/>
    <w:rsid w:val="00DB1463"/>
    <w:rsid w:val="00DB1B46"/>
    <w:rsid w:val="00DB34B4"/>
    <w:rsid w:val="00DC2D0B"/>
    <w:rsid w:val="00DC4301"/>
    <w:rsid w:val="00DC51EE"/>
    <w:rsid w:val="00DC7493"/>
    <w:rsid w:val="00DD0D88"/>
    <w:rsid w:val="00DD1F45"/>
    <w:rsid w:val="00DE76C6"/>
    <w:rsid w:val="00E07843"/>
    <w:rsid w:val="00E1197F"/>
    <w:rsid w:val="00E145B4"/>
    <w:rsid w:val="00E20C97"/>
    <w:rsid w:val="00E32C05"/>
    <w:rsid w:val="00E33C2D"/>
    <w:rsid w:val="00E3442F"/>
    <w:rsid w:val="00E41CF4"/>
    <w:rsid w:val="00E42489"/>
    <w:rsid w:val="00E4404B"/>
    <w:rsid w:val="00E50D2B"/>
    <w:rsid w:val="00E657C9"/>
    <w:rsid w:val="00E72B27"/>
    <w:rsid w:val="00E77AD2"/>
    <w:rsid w:val="00E83B3C"/>
    <w:rsid w:val="00E90DE5"/>
    <w:rsid w:val="00E96B35"/>
    <w:rsid w:val="00EB0183"/>
    <w:rsid w:val="00EB0A9C"/>
    <w:rsid w:val="00EC1FC2"/>
    <w:rsid w:val="00EC23F6"/>
    <w:rsid w:val="00EC2DC1"/>
    <w:rsid w:val="00EC34D9"/>
    <w:rsid w:val="00EC41A3"/>
    <w:rsid w:val="00EC5052"/>
    <w:rsid w:val="00EC69F9"/>
    <w:rsid w:val="00ED04A3"/>
    <w:rsid w:val="00EE535B"/>
    <w:rsid w:val="00EF3C89"/>
    <w:rsid w:val="00EF74BF"/>
    <w:rsid w:val="00F02CB2"/>
    <w:rsid w:val="00F0698D"/>
    <w:rsid w:val="00F070F3"/>
    <w:rsid w:val="00F218EA"/>
    <w:rsid w:val="00F23A51"/>
    <w:rsid w:val="00F247CC"/>
    <w:rsid w:val="00F24C83"/>
    <w:rsid w:val="00F318DD"/>
    <w:rsid w:val="00F3303A"/>
    <w:rsid w:val="00F3340B"/>
    <w:rsid w:val="00F441C7"/>
    <w:rsid w:val="00F444DC"/>
    <w:rsid w:val="00F5525E"/>
    <w:rsid w:val="00F60EB8"/>
    <w:rsid w:val="00F62D49"/>
    <w:rsid w:val="00F66CC3"/>
    <w:rsid w:val="00F66F6F"/>
    <w:rsid w:val="00F745FC"/>
    <w:rsid w:val="00F97832"/>
    <w:rsid w:val="00FA588A"/>
    <w:rsid w:val="00FB6B6D"/>
    <w:rsid w:val="00FC0D1D"/>
    <w:rsid w:val="00FC339C"/>
    <w:rsid w:val="00FC39D7"/>
    <w:rsid w:val="00FC4894"/>
    <w:rsid w:val="00FC51D8"/>
    <w:rsid w:val="00FC593B"/>
    <w:rsid w:val="00FC70A0"/>
    <w:rsid w:val="00FE4679"/>
    <w:rsid w:val="00FE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B6597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1"/>
    <w:uiPriority w:val="99"/>
    <w:qFormat/>
    <w:rsid w:val="001B6597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480" w:line="240" w:lineRule="auto"/>
      <w:ind w:left="794" w:hanging="794"/>
      <w:jc w:val="left"/>
      <w:outlineLvl w:val="0"/>
    </w:pPr>
    <w:rPr>
      <w:rFonts w:cs="Times New Roman"/>
      <w:b/>
      <w:sz w:val="24"/>
      <w:szCs w:val="20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B6597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B659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B659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1B659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1B659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1B659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1B659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1B659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uiPriority w:val="99"/>
    <w:locked/>
    <w:rsid w:val="0082657C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FE4679"/>
    <w:pPr>
      <w:tabs>
        <w:tab w:val="center" w:pos="4703"/>
        <w:tab w:val="right" w:pos="9406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4679"/>
    <w:rPr>
      <w:lang w:eastAsia="en-US"/>
    </w:rPr>
  </w:style>
  <w:style w:type="paragraph" w:styleId="Footer">
    <w:name w:val="footer"/>
    <w:aliases w:val="pie de página,fo"/>
    <w:basedOn w:val="Normal"/>
    <w:link w:val="FooterChar"/>
    <w:rsid w:val="001B6597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1B6597"/>
    <w:rPr>
      <w:rFonts w:cs="Traditional Arabic"/>
      <w:sz w:val="30"/>
      <w:szCs w:val="30"/>
      <w:lang w:val="en-US" w:eastAsia="en-US" w:bidi="ar-SA"/>
    </w:rPr>
  </w:style>
  <w:style w:type="character" w:styleId="Hyperlink">
    <w:name w:val="Hyperlink"/>
    <w:basedOn w:val="DefaultParagraphFont"/>
    <w:uiPriority w:val="99"/>
    <w:rsid w:val="001B659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B65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6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597"/>
    <w:rPr>
      <w:rFonts w:ascii="Tahoma" w:hAnsi="Tahoma" w:cs="Tahoma"/>
      <w:sz w:val="16"/>
      <w:szCs w:val="16"/>
      <w:lang w:val="en-US" w:eastAsia="en-US" w:bidi="ar-SA"/>
    </w:rPr>
  </w:style>
  <w:style w:type="character" w:styleId="EndnoteReference">
    <w:name w:val="endnote reference"/>
    <w:basedOn w:val="DefaultParagraphFont"/>
    <w:uiPriority w:val="99"/>
    <w:semiHidden/>
    <w:rsid w:val="001B6597"/>
    <w:rPr>
      <w:rFonts w:cs="Times New Roman"/>
      <w:vertAlign w:val="superscript"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link w:val="Heading1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paragraph" w:styleId="TOC8">
    <w:name w:val="toc 8"/>
    <w:basedOn w:val="TOC3"/>
    <w:next w:val="Normal"/>
    <w:uiPriority w:val="99"/>
    <w:semiHidden/>
    <w:rsid w:val="001B6597"/>
  </w:style>
  <w:style w:type="paragraph" w:styleId="TOC3">
    <w:name w:val="toc 3"/>
    <w:basedOn w:val="TOC2"/>
    <w:next w:val="Normal"/>
    <w:uiPriority w:val="99"/>
    <w:semiHidden/>
    <w:rsid w:val="001B6597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1B6597"/>
    <w:pPr>
      <w:spacing w:before="120"/>
    </w:pPr>
  </w:style>
  <w:style w:type="paragraph" w:styleId="TOC1">
    <w:name w:val="toc 1"/>
    <w:basedOn w:val="Normal"/>
    <w:uiPriority w:val="99"/>
    <w:semiHidden/>
    <w:rsid w:val="001B6597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7">
    <w:name w:val="toc 7"/>
    <w:basedOn w:val="TOC3"/>
    <w:next w:val="Normal"/>
    <w:uiPriority w:val="99"/>
    <w:semiHidden/>
    <w:rsid w:val="001B6597"/>
  </w:style>
  <w:style w:type="paragraph" w:styleId="TOC6">
    <w:name w:val="toc 6"/>
    <w:basedOn w:val="TOC3"/>
    <w:next w:val="Normal"/>
    <w:uiPriority w:val="99"/>
    <w:semiHidden/>
    <w:rsid w:val="001B6597"/>
  </w:style>
  <w:style w:type="paragraph" w:styleId="TOC5">
    <w:name w:val="toc 5"/>
    <w:basedOn w:val="TOC3"/>
    <w:next w:val="Normal"/>
    <w:uiPriority w:val="99"/>
    <w:semiHidden/>
    <w:rsid w:val="001B6597"/>
  </w:style>
  <w:style w:type="paragraph" w:styleId="TOC4">
    <w:name w:val="toc 4"/>
    <w:basedOn w:val="TOC3"/>
    <w:next w:val="Normal"/>
    <w:uiPriority w:val="99"/>
    <w:semiHidden/>
    <w:rsid w:val="001B6597"/>
  </w:style>
  <w:style w:type="paragraph" w:styleId="Index7">
    <w:name w:val="index 7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uiPriority w:val="99"/>
    <w:rsid w:val="001B6597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1B6597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B6597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56" w:hanging="256"/>
      <w:jc w:val="left"/>
    </w:pPr>
    <w:rPr>
      <w:rFonts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6597"/>
    <w:rPr>
      <w:rFonts w:cs="Times New Roman"/>
      <w:sz w:val="24"/>
      <w:lang w:val="en-GB" w:eastAsia="en-US" w:bidi="ar-SA"/>
    </w:rPr>
  </w:style>
  <w:style w:type="paragraph" w:styleId="NormalIndent">
    <w:name w:val="Normal Indent"/>
    <w:basedOn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uiPriority w:val="99"/>
    <w:rsid w:val="001B6597"/>
    <w:pPr>
      <w:spacing w:before="120"/>
    </w:pPr>
  </w:style>
  <w:style w:type="paragraph" w:customStyle="1" w:styleId="TableText">
    <w:name w:val="Table_Text"/>
    <w:basedOn w:val="Normal"/>
    <w:uiPriority w:val="99"/>
    <w:rsid w:val="001B65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uiPriority w:val="99"/>
    <w:rsid w:val="001B659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1B6597"/>
    <w:pPr>
      <w:ind w:left="1191" w:hanging="397"/>
    </w:pPr>
  </w:style>
  <w:style w:type="paragraph" w:customStyle="1" w:styleId="enumlev3">
    <w:name w:val="enumlev3"/>
    <w:basedOn w:val="enumlev2"/>
    <w:uiPriority w:val="99"/>
    <w:rsid w:val="001B6597"/>
    <w:pPr>
      <w:ind w:left="1588"/>
    </w:pPr>
  </w:style>
  <w:style w:type="paragraph" w:customStyle="1" w:styleId="TableHead">
    <w:name w:val="Table_Head"/>
    <w:basedOn w:val="TableText"/>
    <w:uiPriority w:val="99"/>
    <w:rsid w:val="001B659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1B6597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uiPriority w:val="99"/>
    <w:rsid w:val="001B659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1B659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uiPriority w:val="99"/>
    <w:rsid w:val="001B6597"/>
  </w:style>
  <w:style w:type="paragraph" w:customStyle="1" w:styleId="AppendixRef">
    <w:name w:val="Appendix_Ref"/>
    <w:basedOn w:val="AnnexRef"/>
    <w:next w:val="AppendixTitle"/>
    <w:uiPriority w:val="99"/>
    <w:rsid w:val="001B6597"/>
  </w:style>
  <w:style w:type="paragraph" w:customStyle="1" w:styleId="AppendixTitle">
    <w:name w:val="Appendix_Title"/>
    <w:basedOn w:val="AnnexTitle"/>
    <w:next w:val="Normalaftertitle"/>
    <w:uiPriority w:val="99"/>
    <w:rsid w:val="001B6597"/>
  </w:style>
  <w:style w:type="paragraph" w:customStyle="1" w:styleId="RefTitle">
    <w:name w:val="Ref_Title"/>
    <w:basedOn w:val="Normal"/>
    <w:next w:val="RefText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uiPriority w:val="99"/>
    <w:rsid w:val="001B6597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uiPriority w:val="99"/>
    <w:rsid w:val="001B6597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uiPriority w:val="99"/>
    <w:rsid w:val="001B6597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uiPriority w:val="99"/>
    <w:rsid w:val="001B6597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uiPriority w:val="99"/>
    <w:rsid w:val="001B6597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uiPriority w:val="99"/>
    <w:rsid w:val="001B6597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uiPriority w:val="99"/>
    <w:rsid w:val="001B6597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uiPriority w:val="99"/>
    <w:rsid w:val="001B659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1B6597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uiPriority w:val="99"/>
    <w:rsid w:val="001B659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uiPriority w:val="99"/>
    <w:rsid w:val="001B6597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uiPriority w:val="99"/>
    <w:rsid w:val="001B6597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1B6597"/>
    <w:rPr>
      <w:rFonts w:cs="Times New Roman"/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uiPriority w:val="99"/>
    <w:rsid w:val="001B659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1B6597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uiPriority w:val="99"/>
    <w:rsid w:val="001B6597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uiPriority w:val="99"/>
    <w:rsid w:val="001B6597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uiPriority w:val="99"/>
    <w:rsid w:val="001B6597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uiPriority w:val="99"/>
    <w:rsid w:val="001B6597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uiPriority w:val="99"/>
    <w:rsid w:val="001B6597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uiPriority w:val="99"/>
    <w:rsid w:val="001B6597"/>
  </w:style>
  <w:style w:type="paragraph" w:customStyle="1" w:styleId="ITUbureau">
    <w:name w:val="ITU_bureau"/>
    <w:basedOn w:val="Normal"/>
    <w:uiPriority w:val="99"/>
    <w:rsid w:val="001B6597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uiPriority w:val="99"/>
    <w:rsid w:val="001B6597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1B6597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uiPriority w:val="99"/>
    <w:rsid w:val="001B659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1B6597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uiPriority w:val="99"/>
    <w:rsid w:val="001B6597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uiPriority w:val="99"/>
    <w:rsid w:val="001B6597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rsid w:val="001B6597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uiPriority w:val="99"/>
    <w:rsid w:val="001B6597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uiPriority w:val="99"/>
    <w:rsid w:val="001B6597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uiPriority w:val="99"/>
    <w:semiHidden/>
    <w:rsid w:val="001B6597"/>
  </w:style>
  <w:style w:type="paragraph" w:styleId="BodyText0">
    <w:name w:val="Body Text"/>
    <w:basedOn w:val="Normal"/>
    <w:link w:val="BodyTextChar"/>
    <w:uiPriority w:val="99"/>
    <w:rsid w:val="001B6597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1B6597"/>
    <w:rPr>
      <w:rFonts w:cs="Times New Roman"/>
      <w:i/>
      <w:iCs/>
      <w:sz w:val="24"/>
      <w:szCs w:val="24"/>
      <w:lang w:val="en-US" w:eastAsia="en-US" w:bidi="ar-SA"/>
    </w:rPr>
  </w:style>
  <w:style w:type="paragraph" w:customStyle="1" w:styleId="AnnexNo">
    <w:name w:val="Annex_No"/>
    <w:basedOn w:val="Normal"/>
    <w:next w:val="Normal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1B6597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1B6597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6597"/>
    <w:rPr>
      <w:rFonts w:cs="Times New Roman"/>
      <w:sz w:val="24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1B6597"/>
    <w:pPr>
      <w:widowControl w:val="0"/>
      <w:bidi w:val="0"/>
      <w:spacing w:before="0" w:line="240" w:lineRule="auto"/>
      <w:jc w:val="left"/>
    </w:pPr>
    <w:rPr>
      <w:rFonts w:eastAsia="BatangChe" w:cs="Times New Roman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6597"/>
    <w:rPr>
      <w:rFonts w:eastAsia="BatangChe" w:cs="Times New Roman"/>
      <w:sz w:val="22"/>
      <w:lang w:val="en-US" w:eastAsia="ko-KR" w:bidi="ar-SA"/>
    </w:rPr>
  </w:style>
  <w:style w:type="paragraph" w:styleId="BodyText2">
    <w:name w:val="Body Text 2"/>
    <w:basedOn w:val="Normal"/>
    <w:link w:val="BodyText2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480" w:lineRule="auto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B6597"/>
    <w:rPr>
      <w:rFonts w:cs="Times New Roman"/>
      <w:sz w:val="24"/>
      <w:lang w:val="en-GB" w:eastAsia="en-US" w:bidi="ar-SA"/>
    </w:rPr>
  </w:style>
  <w:style w:type="paragraph" w:styleId="NormalWeb">
    <w:name w:val="Normal (Web)"/>
    <w:basedOn w:val="Normal"/>
    <w:uiPriority w:val="99"/>
    <w:rsid w:val="001B6597"/>
    <w:pPr>
      <w:bidi w:val="0"/>
      <w:spacing w:before="100" w:beforeAutospacing="1" w:after="100" w:afterAutospacing="1" w:line="240" w:lineRule="auto"/>
      <w:jc w:val="left"/>
    </w:pPr>
    <w:rPr>
      <w:rFonts w:ascii="Gulim" w:eastAsia="Gulim" w:hAnsi="Gulim" w:cs="Gulim"/>
      <w:color w:val="000000"/>
      <w:sz w:val="24"/>
      <w:szCs w:val="24"/>
      <w:lang w:eastAsia="ko-KR"/>
    </w:rPr>
  </w:style>
  <w:style w:type="table" w:styleId="TableGrid">
    <w:name w:val="Table Grid"/>
    <w:basedOn w:val="Table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Batang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1B6597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B6597"/>
    <w:rPr>
      <w:rFonts w:eastAsia="Batang" w:cs="Times New Roman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uiPriority w:val="99"/>
    <w:rsid w:val="001B6597"/>
    <w:rPr>
      <w:rFonts w:ascii="Verdana" w:hAnsi="Verdana" w:cs="Times New Roman"/>
      <w:color w:val="B83D4A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1B6597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657C"/>
    <w:rPr>
      <w:rFonts w:cs="Times New Roman"/>
      <w:sz w:val="2"/>
      <w:lang w:eastAsia="en-US"/>
    </w:rPr>
  </w:style>
  <w:style w:type="paragraph" w:styleId="BodyText3">
    <w:name w:val="Body Text 3"/>
    <w:basedOn w:val="Normal"/>
    <w:link w:val="BodyText3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jc w:val="left"/>
    </w:pPr>
    <w:rPr>
      <w:rFonts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2657C"/>
    <w:rPr>
      <w:rFonts w:cs="Traditional Arabic"/>
      <w:sz w:val="16"/>
      <w:szCs w:val="16"/>
      <w:lang w:eastAsia="en-US" w:bidi="ar-SA"/>
    </w:rPr>
  </w:style>
  <w:style w:type="character" w:styleId="Strong">
    <w:name w:val="Strong"/>
    <w:basedOn w:val="DefaultParagraphFont"/>
    <w:uiPriority w:val="99"/>
    <w:qFormat/>
    <w:rsid w:val="001B6597"/>
    <w:rPr>
      <w:rFonts w:cs="Times New Roman"/>
      <w:b/>
      <w:bCs/>
    </w:rPr>
  </w:style>
  <w:style w:type="paragraph" w:customStyle="1" w:styleId="annextitle0">
    <w:name w:val="annextitle"/>
    <w:basedOn w:val="Normal"/>
    <w:uiPriority w:val="99"/>
    <w:rsid w:val="001B6597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  <w:lang w:eastAsia="zh-CN"/>
    </w:rPr>
  </w:style>
  <w:style w:type="paragraph" w:customStyle="1" w:styleId="Char">
    <w:name w:val="Char"/>
    <w:basedOn w:val="Normal"/>
    <w:uiPriority w:val="99"/>
    <w:rsid w:val="001B6597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0"/>
      <w:lang w:val="fr-FR" w:eastAsia="zh-CN"/>
    </w:rPr>
  </w:style>
  <w:style w:type="table" w:customStyle="1" w:styleId="TableGrid1">
    <w:name w:val="Table Grid1"/>
    <w:uiPriority w:val="99"/>
    <w:rsid w:val="001B6597"/>
    <w:pPr>
      <w:bidi/>
      <w:spacing w:before="120" w:line="192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9">
    <w:name w:val="Char Char9"/>
    <w:basedOn w:val="DefaultParagraphFont"/>
    <w:uiPriority w:val="99"/>
    <w:locked/>
    <w:rsid w:val="001B6597"/>
    <w:rPr>
      <w:rFonts w:cs="Times New Roman"/>
      <w:sz w:val="24"/>
      <w:szCs w:val="24"/>
      <w:lang w:val="en-US" w:eastAsia="en-US" w:bidi="ar-SA"/>
    </w:rPr>
  </w:style>
  <w:style w:type="paragraph" w:customStyle="1" w:styleId="CharCharCarCar">
    <w:name w:val="Char Char Car Car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1B6597"/>
    <w:pPr>
      <w:keepNext/>
      <w:keepLines/>
      <w:pageBreakBefore/>
      <w:widowControl w:val="0"/>
      <w:tabs>
        <w:tab w:val="num" w:pos="360"/>
      </w:tabs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CarCar1">
    <w:name w:val="Char Char Car Car1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character" w:customStyle="1" w:styleId="Heading1Char2">
    <w:name w:val="Heading 1 Char2"/>
    <w:aliases w:val="h1 Char2,1st level Char2,1 Char2,l1 Char2,I1 Char,título 1 Char2,Normal + Font: Helvetica Char2,Bold Char2,Space Before 12 pt Char2,Not Bold Char2,Titre 1b Char Char"/>
    <w:basedOn w:val="DefaultParagraphFont"/>
    <w:uiPriority w:val="99"/>
    <w:rsid w:val="001B6597"/>
    <w:rPr>
      <w:rFonts w:cs="Times New Roman"/>
      <w:b/>
      <w:sz w:val="24"/>
      <w:lang w:val="en-GB" w:eastAsia="en-US" w:bidi="ar-SA"/>
    </w:rPr>
  </w:style>
  <w:style w:type="paragraph" w:customStyle="1" w:styleId="Artheading">
    <w:name w:val="Art_heading"/>
    <w:basedOn w:val="Normal"/>
    <w:next w:val="Normalaftertitle0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Normalaftertitle0">
    <w:name w:val="Normal_after_title"/>
    <w:basedOn w:val="Normal"/>
    <w:next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ChapNo">
    <w:name w:val="Chap_No"/>
    <w:basedOn w:val="Normal"/>
    <w:next w:val="Chap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0"/>
    <w:uiPriority w:val="99"/>
    <w:rsid w:val="001B6597"/>
  </w:style>
  <w:style w:type="paragraph" w:customStyle="1" w:styleId="AnnexNotitle">
    <w:name w:val="Annex_No &amp; 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Headingi0">
    <w:name w:val="Heading_i"/>
    <w:basedOn w:val="Normal"/>
    <w:next w:val="Normal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ArtNo">
    <w:name w:val="Art_No"/>
    <w:basedOn w:val="Normal"/>
    <w:next w:val="Art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Call0">
    <w:name w:val="Call"/>
    <w:basedOn w:val="Normal"/>
    <w:next w:val="Normal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794"/>
      <w:jc w:val="left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Equationlegend0">
    <w:name w:val="Equation_legend"/>
    <w:basedOn w:val="Normal"/>
    <w:uiPriority w:val="99"/>
    <w:rsid w:val="001B6597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uiPriority w:val="99"/>
    <w:rsid w:val="001B6597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uiPriority w:val="99"/>
    <w:rsid w:val="001B659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uiPriority w:val="99"/>
    <w:rsid w:val="001B65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uiPriority w:val="99"/>
    <w:rsid w:val="001B659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No">
    <w:name w:val="Part_No"/>
    <w:basedOn w:val="Normal"/>
    <w:next w:val="Partref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title">
    <w:name w:val="Part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uiPriority w:val="99"/>
    <w:rsid w:val="001B6597"/>
    <w:pPr>
      <w:overflowPunct w:val="0"/>
      <w:autoSpaceDE w:val="0"/>
      <w:autoSpaceDN w:val="0"/>
      <w:bidi w:val="0"/>
      <w:adjustRightInd w:val="0"/>
      <w:spacing w:before="624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Recref">
    <w:name w:val="Rec_ref"/>
    <w:basedOn w:val="Normal"/>
    <w:next w:val="Recdate"/>
    <w:uiPriority w:val="99"/>
    <w:rsid w:val="001B6597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uiPriority w:val="99"/>
    <w:rsid w:val="001B6597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uiPriority w:val="99"/>
    <w:rsid w:val="001B6597"/>
  </w:style>
  <w:style w:type="paragraph" w:customStyle="1" w:styleId="QuestionNo">
    <w:name w:val="Question_No"/>
    <w:basedOn w:val="RecNo"/>
    <w:next w:val="Questiontitle"/>
    <w:uiPriority w:val="99"/>
    <w:rsid w:val="001B6597"/>
  </w:style>
  <w:style w:type="paragraph" w:customStyle="1" w:styleId="RecNo">
    <w:name w:val="Rec_No"/>
    <w:basedOn w:val="Normal"/>
    <w:next w:val="Rec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Rectitle0">
    <w:name w:val="Rec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Rectitle0"/>
    <w:next w:val="Questionref"/>
    <w:uiPriority w:val="99"/>
    <w:rsid w:val="001B6597"/>
  </w:style>
  <w:style w:type="paragraph" w:customStyle="1" w:styleId="Questionref">
    <w:name w:val="Question_ref"/>
    <w:basedOn w:val="Recref"/>
    <w:next w:val="Questiondate"/>
    <w:uiPriority w:val="99"/>
    <w:rsid w:val="001B6597"/>
  </w:style>
  <w:style w:type="paragraph" w:customStyle="1" w:styleId="Reftext0">
    <w:name w:val="Ref_text"/>
    <w:basedOn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uiPriority w:val="99"/>
    <w:rsid w:val="001B6597"/>
  </w:style>
  <w:style w:type="paragraph" w:customStyle="1" w:styleId="RepNo">
    <w:name w:val="Rep_No"/>
    <w:basedOn w:val="RecNo"/>
    <w:next w:val="Reptitle"/>
    <w:uiPriority w:val="99"/>
    <w:rsid w:val="001B6597"/>
  </w:style>
  <w:style w:type="paragraph" w:customStyle="1" w:styleId="Reptitle">
    <w:name w:val="Rep_title"/>
    <w:basedOn w:val="Rectitle0"/>
    <w:next w:val="Repref"/>
    <w:uiPriority w:val="99"/>
    <w:rsid w:val="001B6597"/>
  </w:style>
  <w:style w:type="paragraph" w:customStyle="1" w:styleId="Repref">
    <w:name w:val="Rep_ref"/>
    <w:basedOn w:val="Recref"/>
    <w:next w:val="Repdate"/>
    <w:uiPriority w:val="99"/>
    <w:rsid w:val="001B6597"/>
  </w:style>
  <w:style w:type="paragraph" w:customStyle="1" w:styleId="Resdate">
    <w:name w:val="Res_date"/>
    <w:basedOn w:val="Recdate"/>
    <w:next w:val="Normalaftertitle0"/>
    <w:uiPriority w:val="99"/>
    <w:rsid w:val="001B6597"/>
  </w:style>
  <w:style w:type="paragraph" w:customStyle="1" w:styleId="ResNo">
    <w:name w:val="Res_No"/>
    <w:basedOn w:val="RecNo"/>
    <w:next w:val="Restitle"/>
    <w:uiPriority w:val="99"/>
    <w:rsid w:val="001B6597"/>
  </w:style>
  <w:style w:type="paragraph" w:customStyle="1" w:styleId="Restitle">
    <w:name w:val="Res_title"/>
    <w:basedOn w:val="Rectitle0"/>
    <w:next w:val="Resref"/>
    <w:uiPriority w:val="99"/>
    <w:rsid w:val="001B6597"/>
  </w:style>
  <w:style w:type="paragraph" w:customStyle="1" w:styleId="Resref">
    <w:name w:val="Res_ref"/>
    <w:basedOn w:val="Recref"/>
    <w:next w:val="Resdate"/>
    <w:uiPriority w:val="99"/>
    <w:rsid w:val="001B6597"/>
  </w:style>
  <w:style w:type="paragraph" w:customStyle="1" w:styleId="SectionNo">
    <w:name w:val="Section_No"/>
    <w:basedOn w:val="Normal"/>
    <w:next w:val="Section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0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40" w:after="20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uiPriority w:val="99"/>
    <w:rsid w:val="001B6597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6"/>
      <w:szCs w:val="20"/>
      <w:lang w:val="en-GB"/>
    </w:rPr>
  </w:style>
  <w:style w:type="paragraph" w:customStyle="1" w:styleId="Tablehead0">
    <w:name w:val="Table_head"/>
    <w:basedOn w:val="Normal"/>
    <w:next w:val="Tabletext0"/>
    <w:uiPriority w:val="99"/>
    <w:rsid w:val="001B659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cs="Times New Roman"/>
      <w:b/>
      <w:szCs w:val="20"/>
      <w:lang w:val="en-GB"/>
    </w:rPr>
  </w:style>
  <w:style w:type="paragraph" w:customStyle="1" w:styleId="Tablelegend0">
    <w:name w:val="Table_legend"/>
    <w:basedOn w:val="Normal"/>
    <w:uiPriority w:val="99"/>
    <w:rsid w:val="001B65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ableNotitle">
    <w:name w:val="Table_No &amp; title"/>
    <w:basedOn w:val="Normal"/>
    <w:next w:val="Tablehead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itle1">
    <w:name w:val="Title 1"/>
    <w:basedOn w:val="Source"/>
    <w:next w:val="Title2"/>
    <w:uiPriority w:val="99"/>
    <w:rsid w:val="001B659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1B6597"/>
  </w:style>
  <w:style w:type="paragraph" w:customStyle="1" w:styleId="Title3">
    <w:name w:val="Title 3"/>
    <w:basedOn w:val="Title2"/>
    <w:next w:val="Title4"/>
    <w:uiPriority w:val="99"/>
    <w:rsid w:val="001B659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B6597"/>
    <w:rPr>
      <w:b/>
    </w:rPr>
  </w:style>
  <w:style w:type="character" w:customStyle="1" w:styleId="Appdef">
    <w:name w:val="App_def"/>
    <w:basedOn w:val="DefaultParagraphFont"/>
    <w:uiPriority w:val="99"/>
    <w:rsid w:val="001B659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B6597"/>
    <w:rPr>
      <w:rFonts w:cs="Times New Roman"/>
    </w:rPr>
  </w:style>
  <w:style w:type="character" w:customStyle="1" w:styleId="Artdef">
    <w:name w:val="Art_def"/>
    <w:basedOn w:val="DefaultParagraphFont"/>
    <w:uiPriority w:val="99"/>
    <w:rsid w:val="001B6597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1B6597"/>
    <w:rPr>
      <w:rFonts w:cs="Times New Roman"/>
    </w:rPr>
  </w:style>
  <w:style w:type="paragraph" w:customStyle="1" w:styleId="Reftitle0">
    <w:name w:val="Ref_title"/>
    <w:basedOn w:val="Normal"/>
    <w:next w:val="Reftext0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uiPriority w:val="99"/>
    <w:rsid w:val="001B6597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1B6597"/>
    <w:rPr>
      <w:rFonts w:cs="Times New Roman"/>
      <w:b/>
      <w:color w:val="auto"/>
    </w:rPr>
  </w:style>
  <w:style w:type="paragraph" w:customStyle="1" w:styleId="Formal">
    <w:name w:val="Formal"/>
    <w:basedOn w:val="ASN1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FooterQP">
    <w:name w:val="Footer_QP"/>
    <w:basedOn w:val="Normal"/>
    <w:uiPriority w:val="99"/>
    <w:rsid w:val="001B6597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Cs w:val="20"/>
      <w:lang w:val="en-GB"/>
    </w:rPr>
  </w:style>
  <w:style w:type="paragraph" w:customStyle="1" w:styleId="Headingb0">
    <w:name w:val="Heading_b"/>
    <w:basedOn w:val="Normal"/>
    <w:next w:val="Normal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uiPriority w:val="99"/>
    <w:rsid w:val="001B6597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uiPriority w:val="99"/>
    <w:rsid w:val="001B6597"/>
  </w:style>
  <w:style w:type="paragraph" w:customStyle="1" w:styleId="RepNoBR">
    <w:name w:val="Rep_No_BR"/>
    <w:basedOn w:val="RecNoBR"/>
    <w:next w:val="Reptitle"/>
    <w:uiPriority w:val="99"/>
    <w:rsid w:val="001B6597"/>
  </w:style>
  <w:style w:type="paragraph" w:customStyle="1" w:styleId="ResNoBR">
    <w:name w:val="Res_No_BR"/>
    <w:basedOn w:val="RecNoBR"/>
    <w:next w:val="Restitle"/>
    <w:uiPriority w:val="99"/>
    <w:rsid w:val="001B6597"/>
  </w:style>
  <w:style w:type="paragraph" w:customStyle="1" w:styleId="TabletitleBR">
    <w:name w:val="Table_title_BR"/>
    <w:basedOn w:val="Normal"/>
    <w:next w:val="Tablehead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uiPriority w:val="99"/>
    <w:rsid w:val="001B6597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1B659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2657C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customStyle="1" w:styleId="Retraitindent">
    <w:name w:val="Retrait_indent"/>
    <w:basedOn w:val="NormalIndent"/>
    <w:uiPriority w:val="99"/>
    <w:rsid w:val="001B659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851" w:hanging="284"/>
      <w:textAlignment w:val="baseline"/>
    </w:pPr>
    <w:rPr>
      <w:rFonts w:ascii="Arial" w:eastAsia="?ﾚﾗ??ﾊ" w:hAnsi="Arial"/>
      <w:sz w:val="20"/>
      <w:lang w:val="en-US" w:eastAsia="ja-JP"/>
    </w:rPr>
  </w:style>
  <w:style w:type="paragraph" w:customStyle="1" w:styleId="CharCharCharCharCharChar">
    <w:name w:val="Char Char Char Char Char Char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1">
    <w:name w:val="(文字) (文字)1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2">
    <w:name w:val="Char Char2 (文字) (文字)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1CharCharCharChar">
    <w:name w:val="Char Char1 Char Char Char Char"/>
    <w:basedOn w:val="Normal"/>
    <w:autoRedefine/>
    <w:uiPriority w:val="99"/>
    <w:rsid w:val="001B6597"/>
    <w:pPr>
      <w:widowControl w:val="0"/>
      <w:tabs>
        <w:tab w:val="num" w:pos="574"/>
      </w:tabs>
      <w:bidi w:val="0"/>
      <w:spacing w:before="0" w:line="360" w:lineRule="auto"/>
      <w:ind w:left="574" w:firstLineChars="200" w:firstLine="200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CharChar">
    <w:name w:val="Char Char Char Char"/>
    <w:basedOn w:val="Normal"/>
    <w:uiPriority w:val="99"/>
    <w:rsid w:val="001B6597"/>
    <w:pPr>
      <w:widowControl w:val="0"/>
      <w:numPr>
        <w:numId w:val="2"/>
      </w:numPr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1CharChar1CharCharCharCharCharChar">
    <w:name w:val="Char Char1 Char Char1 Char Char Char Char Char Char"/>
    <w:basedOn w:val="Normal"/>
    <w:autoRedefine/>
    <w:uiPriority w:val="99"/>
    <w:rsid w:val="001B6597"/>
    <w:pPr>
      <w:widowControl w:val="0"/>
      <w:tabs>
        <w:tab w:val="num" w:pos="625"/>
      </w:tabs>
      <w:bidi w:val="0"/>
      <w:spacing w:before="0" w:line="360" w:lineRule="auto"/>
      <w:ind w:left="625" w:firstLineChars="200" w:hanging="425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1Char">
    <w:name w:val="Char Char1 Char"/>
    <w:basedOn w:val="Normal"/>
    <w:autoRedefine/>
    <w:uiPriority w:val="99"/>
    <w:rsid w:val="001B6597"/>
    <w:pPr>
      <w:widowControl w:val="0"/>
      <w:tabs>
        <w:tab w:val="num" w:pos="625"/>
      </w:tabs>
      <w:bidi w:val="0"/>
      <w:spacing w:before="0" w:line="360" w:lineRule="auto"/>
      <w:ind w:left="625" w:firstLineChars="200" w:hanging="425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Heading1Q">
    <w:name w:val="Heading 1_Q"/>
    <w:basedOn w:val="Heading1"/>
    <w:uiPriority w:val="99"/>
    <w:rsid w:val="001B659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 Bold" w:hAnsi="Times New Roman Bold"/>
    </w:rPr>
  </w:style>
  <w:style w:type="paragraph" w:customStyle="1" w:styleId="WW-Default">
    <w:name w:val="WW-Default"/>
    <w:uiPriority w:val="99"/>
    <w:rsid w:val="001B6597"/>
    <w:pPr>
      <w:widowControl w:val="0"/>
      <w:suppressAutoHyphens/>
      <w:autoSpaceDE w:val="0"/>
    </w:pPr>
    <w:rPr>
      <w:rFonts w:eastAsia="SimSun"/>
      <w:color w:val="000000"/>
      <w:sz w:val="24"/>
      <w:szCs w:val="24"/>
      <w:lang w:val="en-US" w:eastAsia="he-IL" w:bidi="he-IL"/>
    </w:rPr>
  </w:style>
  <w:style w:type="paragraph" w:customStyle="1" w:styleId="CM3">
    <w:name w:val="CM3"/>
    <w:basedOn w:val="WW-Default"/>
    <w:next w:val="WW-Default"/>
    <w:uiPriority w:val="99"/>
    <w:rsid w:val="001B6597"/>
    <w:pPr>
      <w:spacing w:line="276" w:lineRule="atLeast"/>
    </w:pPr>
    <w:rPr>
      <w:color w:val="auto"/>
    </w:rPr>
  </w:style>
  <w:style w:type="paragraph" w:customStyle="1" w:styleId="CM23">
    <w:name w:val="CM23"/>
    <w:basedOn w:val="WW-Default"/>
    <w:next w:val="WW-Default"/>
    <w:uiPriority w:val="99"/>
    <w:rsid w:val="001B6597"/>
    <w:pPr>
      <w:spacing w:after="123"/>
    </w:pPr>
    <w:rPr>
      <w:color w:val="auto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table" w:customStyle="1" w:styleId="TableGrid2">
    <w:name w:val="Table Grid2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rsid w:val="005C149B"/>
    <w:pPr>
      <w:numPr>
        <w:numId w:val="1"/>
      </w:numPr>
    </w:pPr>
  </w:style>
  <w:style w:type="numbering" w:styleId="111111">
    <w:name w:val="Outline List 2"/>
    <w:basedOn w:val="NoList"/>
    <w:uiPriority w:val="99"/>
    <w:semiHidden/>
    <w:unhideWhenUsed/>
    <w:locked/>
    <w:rsid w:val="005C149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nterop" TargetMode="External"/><Relationship Id="rId18" Type="http://schemas.openxmlformats.org/officeDocument/2006/relationships/hyperlink" Target="mailto:interop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gsi/iptv/" TargetMode="External"/><Relationship Id="rId17" Type="http://schemas.openxmlformats.org/officeDocument/2006/relationships/hyperlink" Target="http://www.itu.int/ITU-T/newslog/CategoryView,category,IPTV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lickr.com/photos/itupictures/sets/7215762455874328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T-RES/publications.aspx?lang=en&amp;parent=T-RES-T.76-200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0dg8maOi9s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hyperlink" Target="mailto:interop@itu.int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hmoud\Application%20Data\Microsoft\Templates\POOL%20A%20-%20ITU\PA_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9DC7-5399-4ECF-AD33-66191570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PA_CIRC2</Template>
  <TotalTime>2</TotalTime>
  <Pages>2</Pages>
  <Words>570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4353</CharactersWithSpaces>
  <SharedDoc>false</SharedDoc>
  <HLinks>
    <vt:vector size="48" baseType="variant">
      <vt:variant>
        <vt:i4>8126554</vt:i4>
      </vt:variant>
      <vt:variant>
        <vt:i4>21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4653150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http://www.itu.int/ITU-T/newslog/CategoryView,category,IPTV.aspx</vt:lpwstr>
      </vt:variant>
      <vt:variant>
        <vt:lpwstr/>
      </vt:variant>
      <vt:variant>
        <vt:i4>4521992</vt:i4>
      </vt:variant>
      <vt:variant>
        <vt:i4>15</vt:i4>
      </vt:variant>
      <vt:variant>
        <vt:i4>0</vt:i4>
      </vt:variant>
      <vt:variant>
        <vt:i4>5</vt:i4>
      </vt:variant>
      <vt:variant>
        <vt:lpwstr>http://www.flickr.com/photos/itupictures/sets/72157624558743282/</vt:lpwstr>
      </vt:variant>
      <vt:variant>
        <vt:lpwstr/>
      </vt:variant>
      <vt:variant>
        <vt:i4>3211360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http://www.youtube.com/watch?v=0dg8maOi9sY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3473455</vt:i4>
      </vt:variant>
      <vt:variant>
        <vt:i4>6</vt:i4>
      </vt:variant>
      <vt:variant>
        <vt:i4>0</vt:i4>
      </vt:variant>
      <vt:variant>
        <vt:i4>5</vt:i4>
      </vt:variant>
      <vt:variant>
        <vt:lpwstr>http://www.itu.int/interop</vt:lpwstr>
      </vt:variant>
      <vt:variant>
        <vt:lpwstr/>
      </vt:variant>
      <vt:variant>
        <vt:i4>6946912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http://www.itu.int/publ/T-RES/publications.aspx?lang=en&amp;parent=T-RES-T.76-2008</vt:lpwstr>
      </vt:variant>
      <vt:variant>
        <vt:lpwstr/>
      </vt:variant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2010-09-07T13:50:00Z</cp:lastPrinted>
  <dcterms:created xsi:type="dcterms:W3CDTF">2010-09-14T08:03:00Z</dcterms:created>
  <dcterms:modified xsi:type="dcterms:W3CDTF">2010-09-14T08:03:00Z</dcterms:modified>
</cp:coreProperties>
</file>