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E278D" w:rsidRPr="004901E3" w:rsidTr="00AC2938">
        <w:trPr>
          <w:cantSplit/>
        </w:trPr>
        <w:tc>
          <w:tcPr>
            <w:tcW w:w="6237" w:type="dxa"/>
            <w:vAlign w:val="center"/>
          </w:tcPr>
          <w:p w:rsidR="009E278D" w:rsidRPr="003050B3" w:rsidRDefault="009E278D" w:rsidP="003050B3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3050B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E278D" w:rsidRPr="003050B3" w:rsidRDefault="00370E3B" w:rsidP="003050B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370E3B">
              <w:rPr>
                <w:rFonts w:ascii="Verdana" w:hAnsi="Verdana"/>
                <w:b/>
                <w:bCs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31.25pt;height:54.75pt;visibility:visible">
                  <v:imagedata r:id="rId7" o:title=""/>
                </v:shape>
              </w:pict>
            </w:r>
          </w:p>
        </w:tc>
      </w:tr>
      <w:tr w:rsidR="009E278D" w:rsidRPr="004901E3" w:rsidTr="00AC2938">
        <w:trPr>
          <w:cantSplit/>
        </w:trPr>
        <w:tc>
          <w:tcPr>
            <w:tcW w:w="6237" w:type="dxa"/>
            <w:vAlign w:val="center"/>
          </w:tcPr>
          <w:p w:rsidR="009E278D" w:rsidRPr="003050B3" w:rsidRDefault="009E278D" w:rsidP="003050B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E278D" w:rsidRPr="003050B3" w:rsidRDefault="009E278D" w:rsidP="003050B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E278D" w:rsidRPr="003050B3" w:rsidRDefault="009E278D" w:rsidP="003050B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E278D" w:rsidRPr="003050B3" w:rsidRDefault="009E278D" w:rsidP="00F3064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3050B3">
        <w:rPr>
          <w:sz w:val="23"/>
          <w:szCs w:val="23"/>
        </w:rPr>
        <w:tab/>
      </w:r>
      <w:r w:rsidRPr="003050B3">
        <w:rPr>
          <w:sz w:val="23"/>
          <w:szCs w:val="23"/>
          <w:lang w:eastAsia="zh-CN"/>
        </w:rPr>
        <w:t>2010</w:t>
      </w:r>
      <w:r w:rsidRPr="003050B3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9</w:t>
      </w:r>
      <w:r w:rsidRPr="003050B3"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20</w:t>
      </w:r>
      <w:r w:rsidRPr="003050B3">
        <w:rPr>
          <w:rFonts w:hint="eastAsia"/>
          <w:szCs w:val="24"/>
          <w:lang w:eastAsia="zh-CN"/>
        </w:rPr>
        <w:t>日，日内瓦</w:t>
      </w:r>
    </w:p>
    <w:p w:rsidR="009E278D" w:rsidRPr="003050B3" w:rsidRDefault="009E278D" w:rsidP="003050B3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E278D" w:rsidRPr="004901E3" w:rsidTr="00AC2938">
        <w:trPr>
          <w:cantSplit/>
          <w:trHeight w:val="340"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9E278D" w:rsidRPr="003050B3" w:rsidRDefault="009E278D" w:rsidP="007C2AA6">
            <w:pPr>
              <w:tabs>
                <w:tab w:val="left" w:pos="4111"/>
              </w:tabs>
              <w:spacing w:before="0"/>
              <w:ind w:left="57"/>
              <w:rPr>
                <w:rFonts w:ascii="SimSun"/>
                <w:b/>
                <w:szCs w:val="24"/>
                <w:lang w:val="en-US"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b/>
                <w:lang w:eastAsia="zh-CN"/>
              </w:rPr>
              <w:t>138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B27407">
              <w:rPr>
                <w:szCs w:val="24"/>
                <w:lang w:eastAsia="zh-CN"/>
              </w:rPr>
              <w:t>COM .11/AO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9E278D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b/>
                <w:sz w:val="23"/>
                <w:szCs w:val="23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9E278D" w:rsidRPr="004901E3" w:rsidTr="00AC2938">
        <w:trPr>
          <w:cantSplit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050B3">
              <w:rPr>
                <w:sz w:val="22"/>
                <w:szCs w:val="22"/>
                <w:lang w:eastAsia="zh-CN"/>
              </w:rPr>
              <w:br/>
            </w:r>
            <w:r w:rsidRPr="003050B3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Pr="003050B3">
              <w:rPr>
                <w:sz w:val="22"/>
                <w:szCs w:val="22"/>
                <w:lang w:eastAsia="zh-CN"/>
              </w:rPr>
              <w:br/>
            </w:r>
            <w:r w:rsidRPr="003050B3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050B3"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E278D" w:rsidRPr="003050B3" w:rsidRDefault="009E278D" w:rsidP="00F30647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050B3">
              <w:rPr>
                <w:szCs w:val="24"/>
                <w:lang w:eastAsia="zh-CN"/>
              </w:rPr>
              <w:t>+41 22 730 5</w:t>
            </w:r>
            <w:r>
              <w:rPr>
                <w:szCs w:val="24"/>
                <w:lang w:eastAsia="zh-CN"/>
              </w:rPr>
              <w:t>866</w:t>
            </w:r>
            <w:r w:rsidRPr="003050B3">
              <w:rPr>
                <w:szCs w:val="24"/>
                <w:lang w:eastAsia="zh-CN"/>
              </w:rPr>
              <w:br/>
              <w:t>+41 22 730 5853</w:t>
            </w:r>
          </w:p>
          <w:p w:rsidR="009E278D" w:rsidRPr="003050B3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9E278D" w:rsidRPr="003050B3" w:rsidRDefault="00370E3B" w:rsidP="003050B3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9E278D" w:rsidRPr="00B27407">
                <w:rPr>
                  <w:rStyle w:val="Hyperlink"/>
                  <w:szCs w:val="24"/>
                </w:rPr>
                <w:t>tsbsg11@itu.int</w:t>
              </w:r>
            </w:hyperlink>
            <w:r w:rsidR="009E278D" w:rsidRPr="003050B3">
              <w:rPr>
                <w:szCs w:val="24"/>
                <w:lang w:eastAsia="zh-CN"/>
              </w:rPr>
              <w:t xml:space="preserve">  </w:t>
            </w:r>
          </w:p>
        </w:tc>
        <w:tc>
          <w:tcPr>
            <w:tcW w:w="4536" w:type="dxa"/>
          </w:tcPr>
          <w:p w:rsidR="00234CC8" w:rsidRDefault="00234CC8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 w:rsidRPr="00234CC8">
              <w:rPr>
                <w:rFonts w:hint="eastAsia"/>
                <w:b/>
                <w:bCs/>
                <w:lang w:eastAsia="zh-CN"/>
              </w:rPr>
              <w:t>抄送</w:t>
            </w:r>
            <w:r>
              <w:rPr>
                <w:rFonts w:hint="eastAsia"/>
                <w:lang w:eastAsia="zh-CN"/>
              </w:rPr>
              <w:t>：</w:t>
            </w:r>
          </w:p>
          <w:p w:rsidR="009E278D" w:rsidRDefault="009E278D" w:rsidP="00D539C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 w:rsidR="00D539C4">
              <w:rPr>
                <w:rFonts w:hint="eastAsia"/>
                <w:lang w:eastAsia="zh-CN"/>
              </w:rPr>
              <w:t>部门准成员</w:t>
            </w:r>
            <w:r>
              <w:rPr>
                <w:rFonts w:hint="eastAsia"/>
                <w:lang w:eastAsia="zh-CN"/>
              </w:rPr>
              <w:t>；</w:t>
            </w:r>
          </w:p>
          <w:p w:rsidR="009E278D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E278D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E278D" w:rsidRPr="003050B3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E278D" w:rsidRPr="003050B3" w:rsidRDefault="009E278D" w:rsidP="003050B3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E278D" w:rsidRPr="004901E3" w:rsidTr="00AC2938">
        <w:trPr>
          <w:cantSplit/>
          <w:trHeight w:val="680"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050B3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</w:t>
            </w:r>
            <w:r w:rsidRPr="00B27407">
              <w:rPr>
                <w:b/>
                <w:szCs w:val="24"/>
              </w:rPr>
              <w:t>ITU-T Q.3301.1</w:t>
            </w:r>
            <w:r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:rsidR="009E278D" w:rsidRPr="003050B3" w:rsidRDefault="009E278D" w:rsidP="003050B3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9E278D" w:rsidRDefault="009E278D" w:rsidP="003C7DA6">
      <w:pPr>
        <w:spacing w:before="48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9E278D" w:rsidRDefault="009E278D" w:rsidP="003C7DA6">
      <w:pPr>
        <w:tabs>
          <w:tab w:val="left" w:pos="4111"/>
        </w:tabs>
        <w:rPr>
          <w:b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>
        <w:rPr>
          <w:rFonts w:hint="eastAsia"/>
          <w:bCs/>
          <w:lang w:eastAsia="zh-CN"/>
        </w:rPr>
        <w:t>出席</w:t>
      </w:r>
      <w:r>
        <w:rPr>
          <w:rFonts w:hint="eastAsia"/>
          <w:lang w:eastAsia="zh-CN"/>
        </w:rPr>
        <w:t>第</w:t>
      </w:r>
      <w:r>
        <w:rPr>
          <w:szCs w:val="24"/>
          <w:lang w:eastAsia="zh-CN"/>
        </w:rPr>
        <w:t>11</w:t>
      </w:r>
      <w:r>
        <w:rPr>
          <w:rFonts w:hint="eastAsia"/>
          <w:lang w:eastAsia="zh-CN"/>
        </w:rPr>
        <w:t>研究组会议（</w:t>
      </w:r>
      <w:r>
        <w:rPr>
          <w:szCs w:val="24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szCs w:val="24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lang w:eastAsia="zh-CN"/>
        </w:rPr>
        <w:t>26-30</w:t>
      </w:r>
      <w:r>
        <w:rPr>
          <w:rFonts w:hint="eastAsia"/>
          <w:lang w:eastAsia="zh-CN"/>
        </w:rPr>
        <w:t>日，日内瓦）的</w:t>
      </w:r>
      <w:r>
        <w:rPr>
          <w:szCs w:val="24"/>
          <w:lang w:eastAsia="zh-CN"/>
        </w:rPr>
        <w:t>13</w:t>
      </w:r>
      <w:r>
        <w:rPr>
          <w:rFonts w:hint="eastAsia"/>
          <w:bCs/>
          <w:lang w:eastAsia="zh-CN"/>
        </w:rPr>
        <w:t>个成员国和</w:t>
      </w:r>
      <w:r>
        <w:rPr>
          <w:szCs w:val="24"/>
          <w:lang w:eastAsia="zh-CN"/>
        </w:rPr>
        <w:t>15</w:t>
      </w:r>
      <w:r>
        <w:rPr>
          <w:rFonts w:hint="eastAsia"/>
          <w:bCs/>
          <w:lang w:eastAsia="zh-CN"/>
        </w:rPr>
        <w:t>个部门成员</w:t>
      </w:r>
      <w:r>
        <w:rPr>
          <w:rFonts w:hint="eastAsia"/>
          <w:lang w:eastAsia="zh-CN"/>
        </w:rPr>
        <w:t>的请求，并根据世界电信标准化全会（</w:t>
      </w:r>
      <w:r>
        <w:rPr>
          <w:lang w:eastAsia="zh-CN"/>
        </w:rPr>
        <w:t>2008</w:t>
      </w:r>
      <w:r>
        <w:rPr>
          <w:rFonts w:hint="eastAsia"/>
          <w:lang w:eastAsia="zh-CN"/>
        </w:rPr>
        <w:t>年，约翰内斯堡）</w:t>
      </w:r>
      <w:r w:rsidRPr="00C85612">
        <w:rPr>
          <w:lang w:val="en-US" w:eastAsia="zh-CN"/>
        </w:rPr>
        <w:t>A.8</w:t>
      </w:r>
      <w:r>
        <w:rPr>
          <w:rFonts w:hint="eastAsia"/>
          <w:lang w:val="en-US" w:eastAsia="zh-CN"/>
        </w:rPr>
        <w:t>建议书第</w:t>
      </w:r>
      <w:r w:rsidRPr="00C85612">
        <w:rPr>
          <w:lang w:val="en-US" w:eastAsia="zh-CN"/>
        </w:rPr>
        <w:t>8.2</w:t>
      </w:r>
      <w:r>
        <w:rPr>
          <w:rFonts w:hint="eastAsia"/>
          <w:lang w:val="en-US" w:eastAsia="zh-CN"/>
        </w:rPr>
        <w:t>段的规定</w:t>
      </w:r>
      <w:r>
        <w:rPr>
          <w:rFonts w:hint="eastAsia"/>
          <w:lang w:eastAsia="zh-CN"/>
        </w:rPr>
        <w:t>，</w:t>
      </w:r>
      <w:r>
        <w:rPr>
          <w:szCs w:val="24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szCs w:val="24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szCs w:val="24"/>
          <w:lang w:eastAsia="zh-CN"/>
        </w:rPr>
        <w:t>18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>发出的</w:t>
      </w:r>
      <w:r w:rsidRPr="00CF363D">
        <w:rPr>
          <w:rFonts w:hint="eastAsia"/>
          <w:bCs/>
          <w:lang w:eastAsia="zh-CN"/>
        </w:rPr>
        <w:t>电信标准化局第</w:t>
      </w:r>
      <w:r>
        <w:rPr>
          <w:bCs/>
          <w:lang w:eastAsia="zh-CN"/>
        </w:rPr>
        <w:t>122</w:t>
      </w:r>
      <w:r w:rsidRPr="00CF363D">
        <w:rPr>
          <w:rFonts w:hint="eastAsia"/>
          <w:bCs/>
          <w:lang w:eastAsia="zh-CN"/>
        </w:rPr>
        <w:t>号通函</w:t>
      </w:r>
      <w:r>
        <w:rPr>
          <w:rFonts w:hint="eastAsia"/>
          <w:bCs/>
          <w:lang w:eastAsia="zh-CN"/>
        </w:rPr>
        <w:t>将上述建议书提交</w:t>
      </w:r>
      <w:r>
        <w:rPr>
          <w:rFonts w:hint="eastAsia"/>
          <w:lang w:eastAsia="zh-CN"/>
        </w:rPr>
        <w:t>删除。</w:t>
      </w:r>
    </w:p>
    <w:p w:rsidR="009E278D" w:rsidRDefault="009E278D" w:rsidP="007C2AA6">
      <w:pPr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 w:rsidRPr="006C34ED">
        <w:rPr>
          <w:rFonts w:hint="eastAsia"/>
          <w:szCs w:val="24"/>
          <w:lang w:eastAsia="zh-CN"/>
        </w:rPr>
        <w:t>删除</w:t>
      </w:r>
      <w:r>
        <w:rPr>
          <w:rFonts w:hint="eastAsia"/>
          <w:szCs w:val="24"/>
          <w:lang w:eastAsia="zh-CN"/>
        </w:rPr>
        <w:t>该</w:t>
      </w:r>
      <w:r w:rsidRPr="006C34ED">
        <w:rPr>
          <w:rFonts w:hint="eastAsia"/>
          <w:szCs w:val="24"/>
          <w:lang w:eastAsia="zh-CN"/>
        </w:rPr>
        <w:t>建议书的条件已</w:t>
      </w:r>
      <w:r>
        <w:rPr>
          <w:rFonts w:hint="eastAsia"/>
          <w:szCs w:val="24"/>
          <w:lang w:eastAsia="zh-CN"/>
        </w:rPr>
        <w:t>于</w:t>
      </w:r>
      <w:r>
        <w:rPr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18</w:t>
      </w:r>
      <w:r>
        <w:rPr>
          <w:rFonts w:hint="eastAsia"/>
          <w:szCs w:val="24"/>
          <w:lang w:eastAsia="zh-CN"/>
        </w:rPr>
        <w:t>日得到满足。</w:t>
      </w:r>
    </w:p>
    <w:p w:rsidR="009E278D" w:rsidRPr="006C34ED" w:rsidRDefault="009E278D" w:rsidP="00A86C9B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三（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）个成员国主管部门对征询作出回复，未对删除该建议书表示反对</w:t>
      </w:r>
      <w:r w:rsidRPr="006C34ED">
        <w:rPr>
          <w:rFonts w:hint="eastAsia"/>
          <w:szCs w:val="24"/>
          <w:lang w:eastAsia="zh-CN"/>
        </w:rPr>
        <w:t>。</w:t>
      </w:r>
    </w:p>
    <w:p w:rsidR="009E278D" w:rsidRPr="00BE72AF" w:rsidRDefault="009E278D" w:rsidP="003C7DA6">
      <w:pPr>
        <w:ind w:firstLine="540"/>
        <w:rPr>
          <w:b/>
          <w:szCs w:val="24"/>
          <w:lang w:eastAsia="zh-CN"/>
        </w:rPr>
      </w:pPr>
      <w:r w:rsidRPr="003E16E6">
        <w:rPr>
          <w:rFonts w:hint="eastAsia"/>
          <w:b/>
          <w:szCs w:val="24"/>
          <w:lang w:eastAsia="zh-CN"/>
        </w:rPr>
        <w:t>据此，</w:t>
      </w:r>
      <w:r w:rsidRPr="00B27407">
        <w:rPr>
          <w:b/>
          <w:szCs w:val="24"/>
          <w:lang w:eastAsia="zh-CN"/>
        </w:rPr>
        <w:t>ITU-T Q.3301.1</w:t>
      </w:r>
      <w:r>
        <w:rPr>
          <w:rFonts w:hint="eastAsia"/>
          <w:b/>
          <w:szCs w:val="24"/>
          <w:lang w:eastAsia="zh-CN"/>
        </w:rPr>
        <w:t>建议书</w:t>
      </w:r>
      <w:r w:rsidRPr="003E16E6">
        <w:rPr>
          <w:rFonts w:hint="eastAsia"/>
          <w:b/>
          <w:szCs w:val="24"/>
          <w:lang w:eastAsia="zh-CN"/>
        </w:rPr>
        <w:t>：</w:t>
      </w:r>
      <w:r w:rsidRPr="009002A1">
        <w:rPr>
          <w:rFonts w:ascii="STKaiti" w:eastAsia="STKaiti" w:hAnsi="STKaiti"/>
          <w:b/>
          <w:szCs w:val="24"/>
          <w:lang w:eastAsia="zh-CN"/>
        </w:rPr>
        <w:t>1</w:t>
      </w:r>
      <w:r w:rsidRPr="009002A1">
        <w:rPr>
          <w:rFonts w:ascii="STKaiti" w:eastAsia="STKaiti" w:hAnsi="STKaiti" w:hint="eastAsia"/>
          <w:b/>
          <w:szCs w:val="24"/>
          <w:lang w:eastAsia="zh-CN"/>
        </w:rPr>
        <w:t>号资源控制协议</w:t>
      </w:r>
      <w:r w:rsidRPr="009002A1">
        <w:rPr>
          <w:rFonts w:ascii="STKaiti" w:eastAsia="STKaiti" w:hAnsi="STKaiti"/>
          <w:b/>
          <w:bCs/>
          <w:szCs w:val="24"/>
          <w:lang w:val="en-US" w:eastAsia="zh-CN"/>
        </w:rPr>
        <w:t xml:space="preserve"> – </w:t>
      </w:r>
      <w:r w:rsidRPr="009002A1">
        <w:rPr>
          <w:rFonts w:ascii="STKaiti" w:eastAsia="STKaiti" w:hAnsi="STKaiti" w:hint="eastAsia"/>
          <w:b/>
          <w:bCs/>
          <w:szCs w:val="24"/>
          <w:lang w:val="en-US" w:eastAsia="zh-CN"/>
        </w:rPr>
        <w:t>业务控制实体和决策物理实体间的</w:t>
      </w:r>
      <w:r w:rsidRPr="009002A1">
        <w:rPr>
          <w:rFonts w:ascii="STKaiti" w:eastAsia="STKaiti" w:hAnsi="STKaiti"/>
          <w:b/>
          <w:bCs/>
          <w:szCs w:val="24"/>
          <w:lang w:val="en-US" w:eastAsia="zh-CN"/>
        </w:rPr>
        <w:t>Rs</w:t>
      </w:r>
      <w:r w:rsidRPr="009002A1">
        <w:rPr>
          <w:rFonts w:ascii="STKaiti" w:eastAsia="STKaiti" w:hAnsi="STKaiti" w:hint="eastAsia"/>
          <w:b/>
          <w:bCs/>
          <w:szCs w:val="24"/>
          <w:lang w:val="en-US" w:eastAsia="zh-CN"/>
        </w:rPr>
        <w:t>接口协议</w:t>
      </w:r>
      <w:r w:rsidRPr="009002A1">
        <w:rPr>
          <w:rFonts w:ascii="STKaiti" w:eastAsia="STKaiti" w:hAnsi="STKaiti"/>
          <w:b/>
          <w:bCs/>
          <w:szCs w:val="24"/>
          <w:lang w:val="en-US" w:eastAsia="zh-CN"/>
        </w:rPr>
        <w:t xml:space="preserve"> </w:t>
      </w:r>
      <w:r w:rsidRPr="00430CA6">
        <w:rPr>
          <w:rFonts w:hint="eastAsia"/>
          <w:b/>
          <w:szCs w:val="24"/>
          <w:lang w:eastAsia="zh-CN"/>
        </w:rPr>
        <w:t>予以</w:t>
      </w:r>
      <w:r w:rsidRPr="003E16E6">
        <w:rPr>
          <w:rFonts w:hint="eastAsia"/>
          <w:b/>
          <w:szCs w:val="24"/>
          <w:lang w:eastAsia="zh-CN"/>
        </w:rPr>
        <w:t>删除</w:t>
      </w:r>
      <w:r>
        <w:rPr>
          <w:rFonts w:hint="eastAsia"/>
          <w:b/>
          <w:szCs w:val="24"/>
          <w:lang w:eastAsia="zh-CN"/>
        </w:rPr>
        <w:t>。</w:t>
      </w:r>
    </w:p>
    <w:p w:rsidR="009E278D" w:rsidRDefault="009E278D" w:rsidP="003C7DA6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</w:t>
      </w:r>
      <w:r>
        <w:rPr>
          <w:lang w:eastAsia="zh-CN"/>
        </w:rPr>
        <w:t>!</w:t>
      </w: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957E19">
        <w:rPr>
          <w:lang w:eastAsia="zh-CN"/>
        </w:rPr>
        <w:br/>
      </w:r>
      <w:r w:rsidR="00957E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马尔科姆</w:t>
      </w:r>
      <w:r w:rsidRPr="00092D3A">
        <w:rPr>
          <w:rFonts w:hint="eastAsia"/>
          <w:sz w:val="18"/>
          <w:szCs w:val="18"/>
          <w:lang w:eastAsia="zh-CN"/>
        </w:rPr>
        <w:t>·</w:t>
      </w:r>
      <w:r>
        <w:rPr>
          <w:rFonts w:hint="eastAsia"/>
          <w:lang w:eastAsia="zh-CN"/>
        </w:rPr>
        <w:t>琼森</w:t>
      </w:r>
      <w:r>
        <w:rPr>
          <w:lang w:eastAsia="zh-CN"/>
        </w:rPr>
        <w:t xml:space="preserve"> </w:t>
      </w:r>
    </w:p>
    <w:sectPr w:rsidR="009E278D" w:rsidSect="003C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8D" w:rsidRDefault="009E278D">
      <w:r>
        <w:separator/>
      </w:r>
    </w:p>
  </w:endnote>
  <w:endnote w:type="continuationSeparator" w:id="0">
    <w:p w:rsidR="009E278D" w:rsidRDefault="009E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8D" w:rsidRDefault="009E278D" w:rsidP="003C7DA6">
    <w:pPr>
      <w:pBdr>
        <w:top w:val="single" w:sz="4" w:space="0" w:color="auto"/>
      </w:pBdr>
      <w:tabs>
        <w:tab w:val="clear" w:pos="1985"/>
        <w:tab w:val="left" w:pos="2268"/>
        <w:tab w:val="left" w:pos="2977"/>
        <w:tab w:val="left" w:pos="3402"/>
        <w:tab w:val="left" w:pos="5529"/>
        <w:tab w:val="left" w:pos="7797"/>
        <w:tab w:val="left" w:pos="8505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9E278D" w:rsidRDefault="009E278D" w:rsidP="003C7DA6">
    <w:pPr>
      <w:tabs>
        <w:tab w:val="clear" w:pos="1985"/>
        <w:tab w:val="left" w:pos="2268"/>
        <w:tab w:val="left" w:pos="2977"/>
        <w:tab w:val="left" w:pos="3289"/>
        <w:tab w:val="left" w:pos="3402"/>
        <w:tab w:val="left" w:pos="5529"/>
        <w:tab w:val="right" w:pos="963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9E278D" w:rsidRDefault="009E278D" w:rsidP="003C7DA6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rPr>
        <w:rFonts w:ascii="Futura Lt BT" w:hAnsi="Futura Lt BT"/>
        <w:sz w:val="18"/>
        <w:lang w:val="en-US" w:eastAsia="zh-CN"/>
      </w:rPr>
    </w:pPr>
    <w:smartTag w:uri="urn:schemas-microsoft-com:office:smarttags" w:element="country-region">
      <w:smartTag w:uri="urn:schemas-microsoft-com:office:smarttags" w:element="place">
        <w:r w:rsidRPr="002E6A13">
          <w:rPr>
            <w:rFonts w:ascii="Futura Lt BT" w:hAnsi="Futura Lt BT"/>
            <w:sz w:val="18"/>
            <w:lang w:val="en-US"/>
          </w:rPr>
          <w:t>Switzerland</w:t>
        </w:r>
      </w:smartTag>
    </w:smartTag>
    <w:r w:rsidRPr="002E6A13">
      <w:rPr>
        <w:rFonts w:ascii="Futura Lt BT" w:hAnsi="Futura Lt BT"/>
        <w:sz w:val="18"/>
        <w:lang w:val="en-US"/>
      </w:rPr>
      <w:tab/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G</w:t>
    </w:r>
    <w:r w:rsidRPr="002359FB">
      <w:rPr>
        <w:rFonts w:ascii="Futura Lt BT" w:hAnsi="Futura Lt BT"/>
        <w:caps w:val="0"/>
        <w:sz w:val="18"/>
        <w:lang w:val="en-US"/>
      </w:rPr>
      <w:t>r</w:t>
    </w:r>
    <w:r w:rsidRPr="002E6A13">
      <w:rPr>
        <w:rFonts w:ascii="Futura Lt BT" w:hAnsi="Futura Lt BT"/>
        <w:sz w:val="18"/>
        <w:lang w:val="en-US"/>
      </w:rPr>
      <w:t>4:</w:t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+41 22 730 65 00</w:t>
    </w:r>
  </w:p>
  <w:p w:rsidR="00F828F4" w:rsidRDefault="00F828F4" w:rsidP="00F828F4">
    <w:pPr>
      <w:pStyle w:val="Footer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8D" w:rsidRDefault="009E278D">
      <w:r>
        <w:t>____________________</w:t>
      </w:r>
    </w:p>
  </w:footnote>
  <w:footnote w:type="continuationSeparator" w:id="0">
    <w:p w:rsidR="009E278D" w:rsidRDefault="009E2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145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7C3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38C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8C1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38D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7CE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C0D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EA"/>
    <w:rsid w:val="00002622"/>
    <w:rsid w:val="00034C8C"/>
    <w:rsid w:val="00036A40"/>
    <w:rsid w:val="00037040"/>
    <w:rsid w:val="00051A46"/>
    <w:rsid w:val="000545BD"/>
    <w:rsid w:val="00061F89"/>
    <w:rsid w:val="00062F16"/>
    <w:rsid w:val="000646AE"/>
    <w:rsid w:val="00064F18"/>
    <w:rsid w:val="00064FDA"/>
    <w:rsid w:val="000660BC"/>
    <w:rsid w:val="00072EB7"/>
    <w:rsid w:val="00073845"/>
    <w:rsid w:val="00074CEB"/>
    <w:rsid w:val="00077AA6"/>
    <w:rsid w:val="000814FB"/>
    <w:rsid w:val="000827E1"/>
    <w:rsid w:val="00082F74"/>
    <w:rsid w:val="000877D6"/>
    <w:rsid w:val="00092D3A"/>
    <w:rsid w:val="0009512F"/>
    <w:rsid w:val="000E6752"/>
    <w:rsid w:val="000E6B18"/>
    <w:rsid w:val="000F2AD5"/>
    <w:rsid w:val="001052BD"/>
    <w:rsid w:val="001213A9"/>
    <w:rsid w:val="001322EE"/>
    <w:rsid w:val="00140D55"/>
    <w:rsid w:val="00157DEF"/>
    <w:rsid w:val="0016153A"/>
    <w:rsid w:val="00164614"/>
    <w:rsid w:val="00167799"/>
    <w:rsid w:val="001844DC"/>
    <w:rsid w:val="001851A7"/>
    <w:rsid w:val="001A2795"/>
    <w:rsid w:val="001A5A6C"/>
    <w:rsid w:val="001B4832"/>
    <w:rsid w:val="001B5570"/>
    <w:rsid w:val="001B7D39"/>
    <w:rsid w:val="001C7B93"/>
    <w:rsid w:val="001D5C4D"/>
    <w:rsid w:val="001E0E1E"/>
    <w:rsid w:val="001F48C4"/>
    <w:rsid w:val="001F7BB9"/>
    <w:rsid w:val="001F7D35"/>
    <w:rsid w:val="00206009"/>
    <w:rsid w:val="0021396F"/>
    <w:rsid w:val="00234CC8"/>
    <w:rsid w:val="00234FB5"/>
    <w:rsid w:val="002357E0"/>
    <w:rsid w:val="002359FB"/>
    <w:rsid w:val="00256028"/>
    <w:rsid w:val="00265A02"/>
    <w:rsid w:val="00271CE7"/>
    <w:rsid w:val="0028019C"/>
    <w:rsid w:val="00281133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E6A13"/>
    <w:rsid w:val="002F490B"/>
    <w:rsid w:val="003044B7"/>
    <w:rsid w:val="003050B3"/>
    <w:rsid w:val="0032158F"/>
    <w:rsid w:val="003278F5"/>
    <w:rsid w:val="00333903"/>
    <w:rsid w:val="00342317"/>
    <w:rsid w:val="00347205"/>
    <w:rsid w:val="00351AF1"/>
    <w:rsid w:val="00352942"/>
    <w:rsid w:val="00352E56"/>
    <w:rsid w:val="003635BA"/>
    <w:rsid w:val="00365821"/>
    <w:rsid w:val="00365BF8"/>
    <w:rsid w:val="00370E3B"/>
    <w:rsid w:val="00381130"/>
    <w:rsid w:val="00391B68"/>
    <w:rsid w:val="00392A51"/>
    <w:rsid w:val="00395E4C"/>
    <w:rsid w:val="003B03C5"/>
    <w:rsid w:val="003B7123"/>
    <w:rsid w:val="003C7DA6"/>
    <w:rsid w:val="003D7314"/>
    <w:rsid w:val="003E07C9"/>
    <w:rsid w:val="003E16E6"/>
    <w:rsid w:val="003E585D"/>
    <w:rsid w:val="003F4165"/>
    <w:rsid w:val="004003CB"/>
    <w:rsid w:val="00403633"/>
    <w:rsid w:val="00404D9A"/>
    <w:rsid w:val="00430CA6"/>
    <w:rsid w:val="004339BA"/>
    <w:rsid w:val="00441210"/>
    <w:rsid w:val="0044318A"/>
    <w:rsid w:val="00445A35"/>
    <w:rsid w:val="00447931"/>
    <w:rsid w:val="00455BA8"/>
    <w:rsid w:val="00464FB6"/>
    <w:rsid w:val="00465D4D"/>
    <w:rsid w:val="0046635E"/>
    <w:rsid w:val="0047256D"/>
    <w:rsid w:val="0048073E"/>
    <w:rsid w:val="004901E3"/>
    <w:rsid w:val="004962EC"/>
    <w:rsid w:val="00496ECA"/>
    <w:rsid w:val="00497ADA"/>
    <w:rsid w:val="004A22E8"/>
    <w:rsid w:val="004A4C2E"/>
    <w:rsid w:val="004B1BD1"/>
    <w:rsid w:val="004B5410"/>
    <w:rsid w:val="004B7579"/>
    <w:rsid w:val="004C04D3"/>
    <w:rsid w:val="004D21A7"/>
    <w:rsid w:val="004E2B2D"/>
    <w:rsid w:val="004E4BB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1C14"/>
    <w:rsid w:val="005522D4"/>
    <w:rsid w:val="00562D79"/>
    <w:rsid w:val="00566D5D"/>
    <w:rsid w:val="00571330"/>
    <w:rsid w:val="00576622"/>
    <w:rsid w:val="00584814"/>
    <w:rsid w:val="00586E69"/>
    <w:rsid w:val="005962E7"/>
    <w:rsid w:val="005C2CCA"/>
    <w:rsid w:val="005C3F7B"/>
    <w:rsid w:val="005C472B"/>
    <w:rsid w:val="005E07C5"/>
    <w:rsid w:val="005E16E5"/>
    <w:rsid w:val="005F1CF2"/>
    <w:rsid w:val="005F3AE5"/>
    <w:rsid w:val="0060058D"/>
    <w:rsid w:val="00611CFC"/>
    <w:rsid w:val="00625D2B"/>
    <w:rsid w:val="006317B2"/>
    <w:rsid w:val="0063475D"/>
    <w:rsid w:val="00644079"/>
    <w:rsid w:val="00646DC2"/>
    <w:rsid w:val="0066778F"/>
    <w:rsid w:val="00667960"/>
    <w:rsid w:val="006703AE"/>
    <w:rsid w:val="00686E0F"/>
    <w:rsid w:val="006927DC"/>
    <w:rsid w:val="006C34ED"/>
    <w:rsid w:val="006C48D6"/>
    <w:rsid w:val="006D23E9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1AB5"/>
    <w:rsid w:val="0074243D"/>
    <w:rsid w:val="007510BB"/>
    <w:rsid w:val="0075428B"/>
    <w:rsid w:val="00755AC4"/>
    <w:rsid w:val="00762160"/>
    <w:rsid w:val="007624DE"/>
    <w:rsid w:val="00764C51"/>
    <w:rsid w:val="007726C0"/>
    <w:rsid w:val="00796DFA"/>
    <w:rsid w:val="007B5B29"/>
    <w:rsid w:val="007B77EF"/>
    <w:rsid w:val="007C2AA6"/>
    <w:rsid w:val="007D5C68"/>
    <w:rsid w:val="007D6430"/>
    <w:rsid w:val="00805F97"/>
    <w:rsid w:val="0080659A"/>
    <w:rsid w:val="008130D7"/>
    <w:rsid w:val="00825FC5"/>
    <w:rsid w:val="00834D78"/>
    <w:rsid w:val="00845908"/>
    <w:rsid w:val="00847975"/>
    <w:rsid w:val="0085447D"/>
    <w:rsid w:val="00892810"/>
    <w:rsid w:val="00896E41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5532"/>
    <w:rsid w:val="008F59C5"/>
    <w:rsid w:val="008F5E4B"/>
    <w:rsid w:val="008F6416"/>
    <w:rsid w:val="009002A1"/>
    <w:rsid w:val="00902BD5"/>
    <w:rsid w:val="0090478A"/>
    <w:rsid w:val="00910790"/>
    <w:rsid w:val="00912ADB"/>
    <w:rsid w:val="00914E5A"/>
    <w:rsid w:val="009247B8"/>
    <w:rsid w:val="00931D9C"/>
    <w:rsid w:val="00936A9B"/>
    <w:rsid w:val="00941C20"/>
    <w:rsid w:val="0094412C"/>
    <w:rsid w:val="009521B9"/>
    <w:rsid w:val="00954B25"/>
    <w:rsid w:val="00957E19"/>
    <w:rsid w:val="0096075F"/>
    <w:rsid w:val="00966A1F"/>
    <w:rsid w:val="00972E6E"/>
    <w:rsid w:val="0099368F"/>
    <w:rsid w:val="00994BE5"/>
    <w:rsid w:val="00997CD0"/>
    <w:rsid w:val="009A7BCF"/>
    <w:rsid w:val="009C2588"/>
    <w:rsid w:val="009C783A"/>
    <w:rsid w:val="009D5C72"/>
    <w:rsid w:val="009E0E56"/>
    <w:rsid w:val="009E278D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1BDF"/>
    <w:rsid w:val="00A85B36"/>
    <w:rsid w:val="00A86194"/>
    <w:rsid w:val="00A86C9B"/>
    <w:rsid w:val="00A8733E"/>
    <w:rsid w:val="00A95F7B"/>
    <w:rsid w:val="00A972AA"/>
    <w:rsid w:val="00AA29A3"/>
    <w:rsid w:val="00AA44CC"/>
    <w:rsid w:val="00AB5399"/>
    <w:rsid w:val="00AB5FFB"/>
    <w:rsid w:val="00AC2938"/>
    <w:rsid w:val="00AC5CFE"/>
    <w:rsid w:val="00AC7414"/>
    <w:rsid w:val="00AD63F7"/>
    <w:rsid w:val="00B00853"/>
    <w:rsid w:val="00B03325"/>
    <w:rsid w:val="00B17F19"/>
    <w:rsid w:val="00B20746"/>
    <w:rsid w:val="00B20DAD"/>
    <w:rsid w:val="00B21045"/>
    <w:rsid w:val="00B27407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BE72AF"/>
    <w:rsid w:val="00C108A0"/>
    <w:rsid w:val="00C165E5"/>
    <w:rsid w:val="00C51DC6"/>
    <w:rsid w:val="00C55860"/>
    <w:rsid w:val="00C564BD"/>
    <w:rsid w:val="00C72E27"/>
    <w:rsid w:val="00C738FE"/>
    <w:rsid w:val="00C773CD"/>
    <w:rsid w:val="00C8252D"/>
    <w:rsid w:val="00C8445F"/>
    <w:rsid w:val="00C85612"/>
    <w:rsid w:val="00CB66C3"/>
    <w:rsid w:val="00CC008E"/>
    <w:rsid w:val="00CC3DFE"/>
    <w:rsid w:val="00CD1B78"/>
    <w:rsid w:val="00CD614E"/>
    <w:rsid w:val="00CE05B5"/>
    <w:rsid w:val="00CE5FAD"/>
    <w:rsid w:val="00CF2AF6"/>
    <w:rsid w:val="00CF363D"/>
    <w:rsid w:val="00D12768"/>
    <w:rsid w:val="00D159D1"/>
    <w:rsid w:val="00D22839"/>
    <w:rsid w:val="00D26D90"/>
    <w:rsid w:val="00D332AF"/>
    <w:rsid w:val="00D4601F"/>
    <w:rsid w:val="00D539C4"/>
    <w:rsid w:val="00D6493F"/>
    <w:rsid w:val="00D67923"/>
    <w:rsid w:val="00DA2736"/>
    <w:rsid w:val="00DC2963"/>
    <w:rsid w:val="00DC3E6E"/>
    <w:rsid w:val="00DC651A"/>
    <w:rsid w:val="00DD74DC"/>
    <w:rsid w:val="00DE59C8"/>
    <w:rsid w:val="00DE6814"/>
    <w:rsid w:val="00DF3BEF"/>
    <w:rsid w:val="00E106EA"/>
    <w:rsid w:val="00E14F7D"/>
    <w:rsid w:val="00E3200C"/>
    <w:rsid w:val="00E4238E"/>
    <w:rsid w:val="00E52AE4"/>
    <w:rsid w:val="00E53FED"/>
    <w:rsid w:val="00E55A3C"/>
    <w:rsid w:val="00E55AC6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EF0133"/>
    <w:rsid w:val="00F1516F"/>
    <w:rsid w:val="00F15ACB"/>
    <w:rsid w:val="00F23BA9"/>
    <w:rsid w:val="00F30647"/>
    <w:rsid w:val="00F425D9"/>
    <w:rsid w:val="00F47388"/>
    <w:rsid w:val="00F5389C"/>
    <w:rsid w:val="00F62FC6"/>
    <w:rsid w:val="00F70CB1"/>
    <w:rsid w:val="00F728B7"/>
    <w:rsid w:val="00F7301A"/>
    <w:rsid w:val="00F812CF"/>
    <w:rsid w:val="00F828F4"/>
    <w:rsid w:val="00F922B4"/>
    <w:rsid w:val="00F92C27"/>
    <w:rsid w:val="00F94201"/>
    <w:rsid w:val="00FA3CBD"/>
    <w:rsid w:val="00FA7F67"/>
    <w:rsid w:val="00FC6D06"/>
    <w:rsid w:val="00FD6408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4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7384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7384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7384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7384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7384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7384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7384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7384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A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2A1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2A1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A1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2A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2A1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2A1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2A1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2A1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TOC8">
    <w:name w:val="toc 8"/>
    <w:basedOn w:val="TOC3"/>
    <w:next w:val="Normal"/>
    <w:uiPriority w:val="39"/>
    <w:semiHidden/>
    <w:rsid w:val="00073845"/>
  </w:style>
  <w:style w:type="paragraph" w:styleId="TOC7">
    <w:name w:val="toc 7"/>
    <w:basedOn w:val="TOC3"/>
    <w:next w:val="Normal"/>
    <w:uiPriority w:val="39"/>
    <w:semiHidden/>
    <w:rsid w:val="00073845"/>
  </w:style>
  <w:style w:type="paragraph" w:styleId="TOC6">
    <w:name w:val="toc 6"/>
    <w:basedOn w:val="TOC3"/>
    <w:next w:val="Normal"/>
    <w:uiPriority w:val="39"/>
    <w:semiHidden/>
    <w:rsid w:val="00073845"/>
  </w:style>
  <w:style w:type="paragraph" w:styleId="TOC5">
    <w:name w:val="toc 5"/>
    <w:basedOn w:val="TOC3"/>
    <w:next w:val="Normal"/>
    <w:uiPriority w:val="39"/>
    <w:semiHidden/>
    <w:rsid w:val="00073845"/>
  </w:style>
  <w:style w:type="paragraph" w:styleId="TOC4">
    <w:name w:val="toc 4"/>
    <w:basedOn w:val="TOC3"/>
    <w:next w:val="Normal"/>
    <w:uiPriority w:val="39"/>
    <w:semiHidden/>
    <w:rsid w:val="00073845"/>
  </w:style>
  <w:style w:type="paragraph" w:styleId="TOC3">
    <w:name w:val="toc 3"/>
    <w:basedOn w:val="TOC2"/>
    <w:next w:val="Normal"/>
    <w:uiPriority w:val="39"/>
    <w:semiHidden/>
    <w:rsid w:val="00073845"/>
    <w:pPr>
      <w:spacing w:before="80"/>
    </w:pPr>
  </w:style>
  <w:style w:type="paragraph" w:styleId="TOC2">
    <w:name w:val="toc 2"/>
    <w:basedOn w:val="TOC1"/>
    <w:next w:val="Normal"/>
    <w:uiPriority w:val="39"/>
    <w:semiHidden/>
    <w:rsid w:val="00073845"/>
    <w:pPr>
      <w:spacing w:before="120"/>
    </w:pPr>
  </w:style>
  <w:style w:type="paragraph" w:styleId="TOC1">
    <w:name w:val="toc 1"/>
    <w:basedOn w:val="Normal"/>
    <w:uiPriority w:val="39"/>
    <w:semiHidden/>
    <w:rsid w:val="0007384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7384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7384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7384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7384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07384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07384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073845"/>
  </w:style>
  <w:style w:type="character" w:styleId="LineNumber">
    <w:name w:val="line number"/>
    <w:basedOn w:val="DefaultParagraphFont"/>
    <w:uiPriority w:val="99"/>
    <w:rsid w:val="0007384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073845"/>
  </w:style>
  <w:style w:type="paragraph" w:styleId="Footer">
    <w:name w:val="footer"/>
    <w:basedOn w:val="Normal"/>
    <w:link w:val="FooterChar"/>
    <w:rsid w:val="000738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07384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7384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2A1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uiPriority w:val="99"/>
    <w:rsid w:val="00073845"/>
    <w:pPr>
      <w:ind w:left="794"/>
    </w:pPr>
  </w:style>
  <w:style w:type="paragraph" w:customStyle="1" w:styleId="TableLegend">
    <w:name w:val="Table_Legend"/>
    <w:basedOn w:val="TableText"/>
    <w:rsid w:val="00073845"/>
    <w:pPr>
      <w:spacing w:before="120"/>
    </w:pPr>
  </w:style>
  <w:style w:type="paragraph" w:customStyle="1" w:styleId="TableText">
    <w:name w:val="Table_Text"/>
    <w:basedOn w:val="Normal"/>
    <w:rsid w:val="000738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738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7384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73845"/>
    <w:pPr>
      <w:spacing w:before="80"/>
      <w:ind w:left="794" w:hanging="794"/>
    </w:pPr>
  </w:style>
  <w:style w:type="paragraph" w:customStyle="1" w:styleId="enumlev2">
    <w:name w:val="enumlev2"/>
    <w:basedOn w:val="enumlev1"/>
    <w:rsid w:val="00073845"/>
    <w:pPr>
      <w:ind w:left="1191" w:hanging="397"/>
    </w:pPr>
  </w:style>
  <w:style w:type="paragraph" w:customStyle="1" w:styleId="enumlev3">
    <w:name w:val="enumlev3"/>
    <w:basedOn w:val="enumlev2"/>
    <w:rsid w:val="00073845"/>
    <w:pPr>
      <w:ind w:left="1588"/>
    </w:pPr>
  </w:style>
  <w:style w:type="paragraph" w:customStyle="1" w:styleId="TableHead">
    <w:name w:val="Table_Head"/>
    <w:basedOn w:val="TableText"/>
    <w:rsid w:val="0007384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738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73845"/>
    <w:pPr>
      <w:spacing w:before="480"/>
    </w:pPr>
  </w:style>
  <w:style w:type="paragraph" w:customStyle="1" w:styleId="FigureTitle">
    <w:name w:val="Figure_Title"/>
    <w:basedOn w:val="TableTitle"/>
    <w:next w:val="Normal"/>
    <w:rsid w:val="0007384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7384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7384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7384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73845"/>
  </w:style>
  <w:style w:type="paragraph" w:customStyle="1" w:styleId="AppendixRef">
    <w:name w:val="Appendix_Ref"/>
    <w:basedOn w:val="AnnexRef"/>
    <w:next w:val="AppendixTitle"/>
    <w:rsid w:val="00073845"/>
  </w:style>
  <w:style w:type="paragraph" w:customStyle="1" w:styleId="AppendixTitle">
    <w:name w:val="Appendix_Title"/>
    <w:basedOn w:val="AnnexTitle"/>
    <w:next w:val="Normalaftertitle"/>
    <w:rsid w:val="00073845"/>
  </w:style>
  <w:style w:type="paragraph" w:customStyle="1" w:styleId="RefTitle">
    <w:name w:val="Ref_Title"/>
    <w:basedOn w:val="Normal"/>
    <w:next w:val="RefText"/>
    <w:rsid w:val="0007384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73845"/>
    <w:pPr>
      <w:ind w:left="794" w:hanging="794"/>
    </w:pPr>
  </w:style>
  <w:style w:type="paragraph" w:customStyle="1" w:styleId="Equation">
    <w:name w:val="Equation"/>
    <w:basedOn w:val="Normal"/>
    <w:rsid w:val="0007384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7384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73845"/>
    <w:pPr>
      <w:spacing w:before="320"/>
    </w:pPr>
  </w:style>
  <w:style w:type="paragraph" w:customStyle="1" w:styleId="call">
    <w:name w:val="call"/>
    <w:basedOn w:val="Normal"/>
    <w:next w:val="Normal"/>
    <w:rsid w:val="0007384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7384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7384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738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7384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7384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07384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73845"/>
  </w:style>
  <w:style w:type="paragraph" w:customStyle="1" w:styleId="ITUbureau">
    <w:name w:val="ITU_bureau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7384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7384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7384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73845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73845"/>
    <w:pPr>
      <w:tabs>
        <w:tab w:val="left" w:pos="397"/>
      </w:tabs>
    </w:pPr>
  </w:style>
  <w:style w:type="paragraph" w:customStyle="1" w:styleId="FirstFooter">
    <w:name w:val="FirstFooter"/>
    <w:basedOn w:val="Footer"/>
    <w:rsid w:val="000738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073845"/>
  </w:style>
  <w:style w:type="paragraph" w:styleId="BodyText0">
    <w:name w:val="Body Text"/>
    <w:basedOn w:val="Normal"/>
    <w:link w:val="BodyText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073845"/>
    <w:rPr>
      <w:rFonts w:cs="Times New Roman"/>
    </w:rPr>
  </w:style>
  <w:style w:type="paragraph" w:customStyle="1" w:styleId="AnnexNo">
    <w:name w:val="Annex_No"/>
    <w:basedOn w:val="Normal"/>
    <w:next w:val="Normal"/>
    <w:rsid w:val="0007384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073845"/>
    <w:rPr>
      <w:rFonts w:cs="Times New Roman"/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A1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F7D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F7D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32A1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74243D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1</TotalTime>
  <Pages>1</Pages>
  <Words>357</Words>
  <Characters>214</Characters>
  <Application>Microsoft Office Word</Application>
  <DocSecurity>4</DocSecurity>
  <Lines>1</Lines>
  <Paragraphs>1</Paragraphs>
  <ScaleCrop>false</ScaleCrop>
  <Company>ITU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2010-09-22T12:10:00Z</cp:lastPrinted>
  <dcterms:created xsi:type="dcterms:W3CDTF">2010-10-19T12:31:00Z</dcterms:created>
  <dcterms:modified xsi:type="dcterms:W3CDTF">2010-10-19T12:31:00Z</dcterms:modified>
</cp:coreProperties>
</file>