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05179F" w:rsidTr="005F761F">
        <w:trPr>
          <w:cantSplit/>
        </w:trPr>
        <w:tc>
          <w:tcPr>
            <w:tcW w:w="7086" w:type="dxa"/>
            <w:vAlign w:val="center"/>
          </w:tcPr>
          <w:p w:rsidR="001629DC" w:rsidRPr="0005179F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05179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5179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05179F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5179F">
              <w:rPr>
                <w:noProof/>
                <w:szCs w:val="22"/>
                <w:lang w:eastAsia="zh-CN"/>
              </w:rPr>
              <w:drawing>
                <wp:inline distT="0" distB="0" distL="0" distR="0" wp14:anchorId="23AA6510" wp14:editId="5AF3CB1C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05179F" w:rsidTr="005F761F">
        <w:trPr>
          <w:cantSplit/>
        </w:trPr>
        <w:tc>
          <w:tcPr>
            <w:tcW w:w="7086" w:type="dxa"/>
            <w:vAlign w:val="center"/>
          </w:tcPr>
          <w:p w:rsidR="001629DC" w:rsidRPr="0005179F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05179F" w:rsidRDefault="001629DC" w:rsidP="005F761F">
            <w:pPr>
              <w:rPr>
                <w:lang w:val="ru-RU"/>
              </w:rPr>
            </w:pPr>
          </w:p>
        </w:tc>
      </w:tr>
    </w:tbl>
    <w:p w:rsidR="001629DC" w:rsidRPr="0005179F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05179F">
        <w:rPr>
          <w:lang w:val="ru-RU"/>
        </w:rPr>
        <w:tab/>
        <w:t>Женева,</w:t>
      </w:r>
      <w:r w:rsidR="00B54B88" w:rsidRPr="0005179F">
        <w:rPr>
          <w:lang w:val="ru-RU"/>
        </w:rPr>
        <w:t xml:space="preserve"> </w:t>
      </w:r>
      <w:r w:rsidR="004C0C51" w:rsidRPr="0005179F">
        <w:rPr>
          <w:lang w:val="ru-RU"/>
        </w:rPr>
        <w:t>9 сентября 2011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05179F" w:rsidTr="005F761F">
        <w:trPr>
          <w:cantSplit/>
        </w:trPr>
        <w:tc>
          <w:tcPr>
            <w:tcW w:w="1418" w:type="dxa"/>
          </w:tcPr>
          <w:p w:rsidR="001629DC" w:rsidRPr="0005179F" w:rsidRDefault="001629DC" w:rsidP="00867192">
            <w:pPr>
              <w:spacing w:before="0"/>
              <w:rPr>
                <w:lang w:val="ru-RU"/>
              </w:rPr>
            </w:pPr>
            <w:r w:rsidRPr="0005179F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05179F" w:rsidRDefault="001629DC" w:rsidP="00C121AB">
            <w:pPr>
              <w:spacing w:before="0"/>
              <w:rPr>
                <w:lang w:val="ru-RU"/>
              </w:rPr>
            </w:pPr>
            <w:r w:rsidRPr="0005179F">
              <w:rPr>
                <w:b/>
                <w:bCs/>
                <w:lang w:val="ru-RU"/>
              </w:rPr>
              <w:t xml:space="preserve">Циркуляр </w:t>
            </w:r>
            <w:r w:rsidR="00C121AB" w:rsidRPr="0005179F">
              <w:rPr>
                <w:b/>
                <w:bCs/>
                <w:lang w:val="ru-RU"/>
              </w:rPr>
              <w:t>228</w:t>
            </w:r>
            <w:r w:rsidRPr="0005179F">
              <w:rPr>
                <w:b/>
                <w:bCs/>
                <w:lang w:val="ru-RU"/>
              </w:rPr>
              <w:t xml:space="preserve"> БСЭ</w:t>
            </w:r>
            <w:r w:rsidR="00867192" w:rsidRPr="0005179F">
              <w:rPr>
                <w:b/>
                <w:bCs/>
                <w:lang w:val="ru-RU"/>
              </w:rPr>
              <w:br/>
            </w:r>
            <w:r w:rsidRPr="0005179F">
              <w:rPr>
                <w:lang w:val="ru-RU"/>
              </w:rPr>
              <w:t xml:space="preserve">COM </w:t>
            </w:r>
            <w:r w:rsidR="00C121AB" w:rsidRPr="0005179F">
              <w:rPr>
                <w:lang w:val="ru-RU"/>
              </w:rPr>
              <w:t>17</w:t>
            </w:r>
            <w:r w:rsidRPr="0005179F">
              <w:rPr>
                <w:lang w:val="ru-RU"/>
              </w:rPr>
              <w:t>/</w:t>
            </w:r>
            <w:r w:rsidR="00C121AB" w:rsidRPr="0005179F">
              <w:rPr>
                <w:lang w:val="ru-RU"/>
              </w:rPr>
              <w:t>MEU</w:t>
            </w:r>
          </w:p>
          <w:p w:rsidR="001629DC" w:rsidRPr="0005179F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8A4094" w:rsidTr="005F761F">
        <w:trPr>
          <w:cantSplit/>
        </w:trPr>
        <w:tc>
          <w:tcPr>
            <w:tcW w:w="1418" w:type="dxa"/>
          </w:tcPr>
          <w:p w:rsidR="001629DC" w:rsidRPr="0005179F" w:rsidRDefault="001629DC" w:rsidP="00867192">
            <w:pPr>
              <w:spacing w:before="0"/>
              <w:rPr>
                <w:lang w:val="ru-RU"/>
              </w:rPr>
            </w:pPr>
            <w:r w:rsidRPr="0005179F">
              <w:rPr>
                <w:lang w:val="ru-RU"/>
              </w:rPr>
              <w:t>Тел.:</w:t>
            </w:r>
            <w:r w:rsidR="00867192" w:rsidRPr="0005179F">
              <w:rPr>
                <w:lang w:val="ru-RU"/>
              </w:rPr>
              <w:br/>
            </w:r>
            <w:r w:rsidRPr="0005179F">
              <w:rPr>
                <w:lang w:val="ru-RU"/>
              </w:rPr>
              <w:t>Факс:</w:t>
            </w:r>
            <w:r w:rsidR="00867192" w:rsidRPr="0005179F">
              <w:rPr>
                <w:lang w:val="ru-RU"/>
              </w:rPr>
              <w:br/>
            </w:r>
            <w:r w:rsidRPr="0005179F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05179F" w:rsidRDefault="001629DC" w:rsidP="00C121AB">
            <w:pPr>
              <w:spacing w:before="0"/>
              <w:rPr>
                <w:lang w:val="ru-RU"/>
              </w:rPr>
            </w:pPr>
            <w:r w:rsidRPr="0005179F">
              <w:rPr>
                <w:lang w:val="ru-RU"/>
              </w:rPr>
              <w:t xml:space="preserve">+41 22 730 </w:t>
            </w:r>
            <w:r w:rsidR="00C121AB" w:rsidRPr="0005179F">
              <w:rPr>
                <w:lang w:val="ru-RU"/>
              </w:rPr>
              <w:t>5866</w:t>
            </w:r>
            <w:r w:rsidRPr="0005179F">
              <w:rPr>
                <w:lang w:val="ru-RU"/>
              </w:rPr>
              <w:br/>
              <w:t>+41 22 730 5853</w:t>
            </w:r>
            <w:r w:rsidR="00867192" w:rsidRPr="0005179F">
              <w:rPr>
                <w:lang w:val="ru-RU"/>
              </w:rPr>
              <w:br/>
            </w:r>
            <w:hyperlink r:id="rId10" w:history="1">
              <w:r w:rsidR="00C121AB" w:rsidRPr="0005179F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b/>
                <w:bCs/>
                <w:lang w:val="ru-RU"/>
              </w:rPr>
              <w:t>Копии</w:t>
            </w:r>
            <w:r w:rsidRPr="0005179F">
              <w:rPr>
                <w:lang w:val="ru-RU"/>
              </w:rPr>
              <w:t>:</w:t>
            </w:r>
          </w:p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>Членам Сектора МСЭ-Т</w:t>
            </w:r>
          </w:p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>Ассоциированным членам МСЭ-Т</w:t>
            </w:r>
          </w:p>
          <w:p w:rsidR="009B6144" w:rsidRPr="0005179F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</w:r>
            <w:r w:rsidR="002736E9" w:rsidRPr="0005179F">
              <w:rPr>
                <w:lang w:val="ru-RU"/>
              </w:rPr>
              <w:t>Академическим организациям − Членам МСЭ</w:t>
            </w:r>
            <w:r w:rsidR="002736E9" w:rsidRPr="0005179F">
              <w:rPr>
                <w:lang w:val="ru-RU"/>
              </w:rPr>
              <w:noBreakHyphen/>
              <w:t>Т</w:t>
            </w:r>
          </w:p>
          <w:p w:rsidR="001629DC" w:rsidRPr="0005179F" w:rsidRDefault="001629DC" w:rsidP="00C121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121AB" w:rsidRPr="0005179F">
              <w:rPr>
                <w:lang w:val="ru-RU"/>
              </w:rPr>
              <w:t>17</w:t>
            </w:r>
            <w:r w:rsidRPr="0005179F">
              <w:rPr>
                <w:lang w:val="ru-RU"/>
              </w:rPr>
              <w:t>-й Исследовательской комиссии</w:t>
            </w:r>
          </w:p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05179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5179F">
              <w:rPr>
                <w:lang w:val="ru-RU"/>
              </w:rPr>
              <w:t>–</w:t>
            </w:r>
            <w:r w:rsidRPr="0005179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05179F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05179F" w:rsidTr="005F761F">
        <w:trPr>
          <w:cantSplit/>
        </w:trPr>
        <w:tc>
          <w:tcPr>
            <w:tcW w:w="1418" w:type="dxa"/>
          </w:tcPr>
          <w:p w:rsidR="001629DC" w:rsidRPr="0005179F" w:rsidRDefault="001629DC" w:rsidP="00B54B88">
            <w:pPr>
              <w:spacing w:before="0"/>
              <w:rPr>
                <w:lang w:val="ru-RU"/>
              </w:rPr>
            </w:pPr>
            <w:r w:rsidRPr="0005179F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05179F" w:rsidRDefault="001629DC" w:rsidP="00BA3B2D">
            <w:pPr>
              <w:spacing w:before="0"/>
              <w:rPr>
                <w:lang w:val="ru-RU"/>
              </w:rPr>
            </w:pPr>
            <w:r w:rsidRPr="0005179F">
              <w:rPr>
                <w:b/>
                <w:bCs/>
                <w:lang w:val="ru-RU"/>
              </w:rPr>
              <w:t xml:space="preserve">Собрание </w:t>
            </w:r>
            <w:r w:rsidR="00C121AB" w:rsidRPr="0005179F">
              <w:rPr>
                <w:b/>
                <w:bCs/>
                <w:lang w:val="ru-RU"/>
              </w:rPr>
              <w:t>17</w:t>
            </w:r>
            <w:r w:rsidRPr="0005179F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05179F">
              <w:rPr>
                <w:b/>
                <w:bCs/>
                <w:lang w:val="ru-RU"/>
              </w:rPr>
              <w:br/>
              <w:t>проекто</w:t>
            </w:r>
            <w:r w:rsidR="00BA3B2D" w:rsidRPr="0005179F">
              <w:rPr>
                <w:b/>
                <w:bCs/>
                <w:lang w:val="ru-RU"/>
              </w:rPr>
              <w:t>в</w:t>
            </w:r>
            <w:r w:rsidRPr="0005179F">
              <w:rPr>
                <w:b/>
                <w:bCs/>
                <w:lang w:val="ru-RU"/>
              </w:rPr>
              <w:t xml:space="preserve"> новых Рекомендаций</w:t>
            </w:r>
            <w:r w:rsidR="007752C4" w:rsidRPr="0005179F">
              <w:rPr>
                <w:b/>
                <w:bCs/>
                <w:lang w:val="ru-RU"/>
              </w:rPr>
              <w:t xml:space="preserve"> </w:t>
            </w:r>
            <w:r w:rsidR="00BA3B2D" w:rsidRPr="0005179F">
              <w:rPr>
                <w:b/>
                <w:bCs/>
                <w:lang w:val="ru-RU"/>
              </w:rPr>
              <w:t xml:space="preserve">МСЭ-Т </w:t>
            </w:r>
            <w:r w:rsidR="00BA3B2D" w:rsidRPr="0005179F">
              <w:rPr>
                <w:b/>
                <w:lang w:val="ru-RU"/>
              </w:rPr>
              <w:t>X.1037, X.1500.1, X.1524 и X.1541</w:t>
            </w:r>
            <w:r w:rsidRPr="0005179F">
              <w:rPr>
                <w:b/>
                <w:bCs/>
                <w:lang w:val="ru-RU"/>
              </w:rPr>
              <w:t xml:space="preserve"> в соответствии с </w:t>
            </w:r>
            <w:r w:rsidR="00867192" w:rsidRPr="0005179F">
              <w:rPr>
                <w:b/>
                <w:bCs/>
                <w:lang w:val="ru-RU"/>
              </w:rPr>
              <w:t>положениями раздела 9 Резолюции </w:t>
            </w:r>
            <w:r w:rsidRPr="0005179F">
              <w:rPr>
                <w:b/>
                <w:bCs/>
                <w:lang w:val="ru-RU"/>
              </w:rPr>
              <w:t>1</w:t>
            </w:r>
            <w:r w:rsidR="00867192" w:rsidRPr="0005179F">
              <w:rPr>
                <w:b/>
                <w:bCs/>
                <w:lang w:val="ru-RU"/>
              </w:rPr>
              <w:t xml:space="preserve"> (Йоханнесбург, 2008 г.) </w:t>
            </w:r>
            <w:r w:rsidRPr="0005179F">
              <w:rPr>
                <w:b/>
                <w:bCs/>
                <w:lang w:val="ru-RU"/>
              </w:rPr>
              <w:t xml:space="preserve">ВАСЭ </w:t>
            </w:r>
            <w:r w:rsidR="00867192" w:rsidRPr="0005179F">
              <w:rPr>
                <w:b/>
                <w:bCs/>
                <w:lang w:val="ru-RU"/>
              </w:rPr>
              <w:br/>
            </w:r>
            <w:r w:rsidRPr="0005179F">
              <w:rPr>
                <w:b/>
                <w:bCs/>
                <w:lang w:val="ru-RU"/>
              </w:rPr>
              <w:t xml:space="preserve">Женева, </w:t>
            </w:r>
            <w:r w:rsidR="00BA3B2D" w:rsidRPr="0005179F">
              <w:rPr>
                <w:b/>
                <w:bCs/>
                <w:lang w:val="ru-RU"/>
              </w:rPr>
              <w:t>2 марта 2012</w:t>
            </w:r>
            <w:r w:rsidR="007752C4" w:rsidRPr="0005179F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05179F" w:rsidRDefault="001629DC" w:rsidP="0005179F">
      <w:pPr>
        <w:pStyle w:val="Normalaftertitle"/>
        <w:spacing w:before="480"/>
        <w:rPr>
          <w:lang w:val="ru-RU"/>
        </w:rPr>
      </w:pPr>
      <w:r w:rsidRPr="0005179F">
        <w:rPr>
          <w:lang w:val="ru-RU"/>
        </w:rPr>
        <w:t>Уважаемая госпожа,</w:t>
      </w:r>
      <w:r w:rsidRPr="0005179F">
        <w:rPr>
          <w:lang w:val="ru-RU"/>
        </w:rPr>
        <w:br/>
        <w:t>уважаемый господин,</w:t>
      </w:r>
    </w:p>
    <w:p w:rsidR="001629DC" w:rsidRPr="0005179F" w:rsidRDefault="001629DC" w:rsidP="00BA3B2D">
      <w:pPr>
        <w:rPr>
          <w:lang w:val="ru-RU"/>
        </w:rPr>
      </w:pPr>
      <w:r w:rsidRPr="0005179F">
        <w:rPr>
          <w:lang w:val="ru-RU"/>
        </w:rPr>
        <w:t>1</w:t>
      </w:r>
      <w:r w:rsidRPr="0005179F">
        <w:rPr>
          <w:lang w:val="ru-RU"/>
        </w:rPr>
        <w:tab/>
        <w:t xml:space="preserve">По просьбе председателя </w:t>
      </w:r>
      <w:r w:rsidR="00BA3B2D" w:rsidRPr="0005179F">
        <w:rPr>
          <w:lang w:val="ru-RU"/>
        </w:rPr>
        <w:t>17</w:t>
      </w:r>
      <w:r w:rsidRPr="0005179F">
        <w:rPr>
          <w:lang w:val="ru-RU"/>
        </w:rPr>
        <w:noBreakHyphen/>
        <w:t>й Исследовательской комиссии (</w:t>
      </w:r>
      <w:r w:rsidR="00BA3B2D" w:rsidRPr="0005179F">
        <w:rPr>
          <w:i/>
          <w:iCs/>
          <w:szCs w:val="22"/>
          <w:lang w:val="ru-RU"/>
        </w:rPr>
        <w:t>Безопасность</w:t>
      </w:r>
      <w:r w:rsidRPr="0005179F">
        <w:rPr>
          <w:lang w:val="ru-RU"/>
        </w:rPr>
        <w:t>)</w:t>
      </w:r>
      <w:r w:rsidR="007752C4" w:rsidRPr="0005179F">
        <w:rPr>
          <w:lang w:val="ru-RU"/>
        </w:rPr>
        <w:t xml:space="preserve"> </w:t>
      </w:r>
      <w:r w:rsidRPr="0005179F">
        <w:rPr>
          <w:lang w:val="ru-RU"/>
        </w:rPr>
        <w:t xml:space="preserve">имею честь сообщить </w:t>
      </w:r>
      <w:r w:rsidR="00B54B88" w:rsidRPr="0005179F">
        <w:rPr>
          <w:lang w:val="ru-RU"/>
        </w:rPr>
        <w:t>Вам</w:t>
      </w:r>
      <w:r w:rsidRPr="0005179F">
        <w:rPr>
          <w:lang w:val="ru-RU"/>
        </w:rPr>
        <w:t>, что указанная Исследовательская комиссия, собр</w:t>
      </w:r>
      <w:r w:rsidR="002D06B7" w:rsidRPr="0005179F">
        <w:rPr>
          <w:lang w:val="ru-RU"/>
        </w:rPr>
        <w:t>ание которой состоится с </w:t>
      </w:r>
      <w:r w:rsidR="00BA3B2D" w:rsidRPr="0005179F">
        <w:rPr>
          <w:lang w:val="ru-RU"/>
        </w:rPr>
        <w:t xml:space="preserve">20 февраля </w:t>
      </w:r>
      <w:r w:rsidR="002D06B7" w:rsidRPr="0005179F">
        <w:rPr>
          <w:lang w:val="ru-RU"/>
        </w:rPr>
        <w:t xml:space="preserve"> по </w:t>
      </w:r>
      <w:r w:rsidR="00BA3B2D" w:rsidRPr="0005179F">
        <w:rPr>
          <w:lang w:val="ru-RU"/>
        </w:rPr>
        <w:t xml:space="preserve">2 марта 2012 </w:t>
      </w:r>
      <w:r w:rsidR="002D06B7" w:rsidRPr="0005179F">
        <w:rPr>
          <w:lang w:val="ru-RU"/>
        </w:rPr>
        <w:t>года</w:t>
      </w:r>
      <w:r w:rsidRPr="0005179F">
        <w:rPr>
          <w:lang w:val="ru-RU"/>
        </w:rPr>
        <w:t xml:space="preserve">, намеревается применить для утверждения вышеупомянутых проектов новых Рекомендаций процедуру, описанную в разделе 9 Резолюции 1 </w:t>
      </w:r>
      <w:r w:rsidR="00B54B88" w:rsidRPr="0005179F">
        <w:rPr>
          <w:lang w:val="ru-RU"/>
        </w:rPr>
        <w:t xml:space="preserve">(Йоханнесбург, 2008 г.) </w:t>
      </w:r>
      <w:r w:rsidRPr="0005179F">
        <w:rPr>
          <w:lang w:val="ru-RU"/>
        </w:rPr>
        <w:t>ВАСЭ.</w:t>
      </w:r>
    </w:p>
    <w:p w:rsidR="001629DC" w:rsidRPr="0005179F" w:rsidRDefault="001629DC" w:rsidP="00BA3B2D">
      <w:pPr>
        <w:rPr>
          <w:lang w:val="ru-RU"/>
        </w:rPr>
      </w:pPr>
      <w:r w:rsidRPr="0005179F">
        <w:rPr>
          <w:lang w:val="ru-RU"/>
        </w:rPr>
        <w:t>2</w:t>
      </w:r>
      <w:r w:rsidRPr="0005179F">
        <w:rPr>
          <w:lang w:val="ru-RU"/>
        </w:rPr>
        <w:tab/>
        <w:t>Названия, краткое изложение предлагаемых к утверждению проектов новых Рекомендаций МСЭ</w:t>
      </w:r>
      <w:r w:rsidRPr="0005179F">
        <w:rPr>
          <w:lang w:val="ru-RU"/>
        </w:rPr>
        <w:noBreakHyphen/>
        <w:t xml:space="preserve">Т и указание на место их размещения содержатся в </w:t>
      </w:r>
      <w:r w:rsidRPr="0005179F">
        <w:rPr>
          <w:b/>
          <w:bCs/>
          <w:lang w:val="ru-RU"/>
        </w:rPr>
        <w:t>Приложении 1</w:t>
      </w:r>
      <w:r w:rsidRPr="0005179F">
        <w:rPr>
          <w:lang w:val="ru-RU"/>
        </w:rPr>
        <w:t>.</w:t>
      </w:r>
    </w:p>
    <w:p w:rsidR="001629DC" w:rsidRPr="0005179F" w:rsidRDefault="001629DC" w:rsidP="004C0C51">
      <w:pPr>
        <w:rPr>
          <w:lang w:val="ru-RU"/>
        </w:rPr>
      </w:pPr>
      <w:r w:rsidRPr="0005179F">
        <w:rPr>
          <w:lang w:val="ru-RU"/>
        </w:rPr>
        <w:t>3</w:t>
      </w:r>
      <w:r w:rsidRPr="0005179F">
        <w:rPr>
          <w:lang w:val="ru-RU"/>
        </w:rPr>
        <w:tab/>
        <w:t>Просьба ко всем Государств</w:t>
      </w:r>
      <w:r w:rsidR="00B54B88" w:rsidRPr="0005179F">
        <w:rPr>
          <w:lang w:val="ru-RU"/>
        </w:rPr>
        <w:t>ам – Членам МСЭ, Членам Сектора,</w:t>
      </w:r>
      <w:r w:rsidRPr="0005179F">
        <w:rPr>
          <w:lang w:val="ru-RU"/>
        </w:rPr>
        <w:t xml:space="preserve"> Ассоциированным членам</w:t>
      </w:r>
      <w:r w:rsidR="00B54B88" w:rsidRPr="0005179F">
        <w:rPr>
          <w:lang w:val="ru-RU"/>
        </w:rPr>
        <w:t xml:space="preserve"> или </w:t>
      </w:r>
      <w:r w:rsidR="002736E9" w:rsidRPr="0005179F">
        <w:rPr>
          <w:lang w:val="ru-RU"/>
        </w:rPr>
        <w:t>академическим учреждениям</w:t>
      </w:r>
      <w:r w:rsidRPr="0005179F">
        <w:rPr>
          <w:lang w:val="ru-RU"/>
        </w:rPr>
        <w:t>, располагающим информацией о принадлежащи</w:t>
      </w:r>
      <w:r w:rsidR="004C0C51" w:rsidRPr="0005179F">
        <w:rPr>
          <w:lang w:val="ru-RU"/>
        </w:rPr>
        <w:t>х</w:t>
      </w:r>
      <w:r w:rsidRPr="0005179F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05179F">
        <w:rPr>
          <w:lang w:val="ru-RU"/>
        </w:rPr>
        <w:noBreakHyphen/>
        <w:t>Т/МСЭ</w:t>
      </w:r>
      <w:r w:rsidRPr="0005179F">
        <w:rPr>
          <w:lang w:val="ru-RU"/>
        </w:rPr>
        <w:noBreakHyphen/>
        <w:t>R/ИСО/МЭК.</w:t>
      </w:r>
    </w:p>
    <w:p w:rsidR="001629DC" w:rsidRPr="0005179F" w:rsidRDefault="001629DC" w:rsidP="00B54B88">
      <w:pPr>
        <w:rPr>
          <w:lang w:val="ru-RU"/>
        </w:rPr>
      </w:pPr>
      <w:r w:rsidRPr="0005179F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05179F">
          <w:rPr>
            <w:rStyle w:val="Hyperlink"/>
            <w:lang w:val="ru-RU"/>
          </w:rPr>
          <w:t>www.itu.int/ITU-T/ipr/</w:t>
        </w:r>
      </w:hyperlink>
      <w:r w:rsidRPr="0005179F">
        <w:rPr>
          <w:lang w:val="ru-RU"/>
        </w:rPr>
        <w:t>).</w:t>
      </w:r>
    </w:p>
    <w:p w:rsidR="001629DC" w:rsidRPr="0005179F" w:rsidRDefault="001629DC" w:rsidP="00E334B8">
      <w:pPr>
        <w:rPr>
          <w:lang w:val="ru-RU"/>
        </w:rPr>
      </w:pPr>
      <w:r w:rsidRPr="0005179F">
        <w:rPr>
          <w:lang w:val="ru-RU"/>
        </w:rPr>
        <w:t>4</w:t>
      </w:r>
      <w:r w:rsidRPr="0005179F">
        <w:rPr>
          <w:lang w:val="ru-RU"/>
        </w:rPr>
        <w:tab/>
        <w:t xml:space="preserve">Учитывая положения раздела 9 Резолюции 1, заранее благодарю </w:t>
      </w:r>
      <w:r w:rsidR="00B54B88" w:rsidRPr="0005179F">
        <w:rPr>
          <w:lang w:val="ru-RU"/>
        </w:rPr>
        <w:t xml:space="preserve">Вас </w:t>
      </w:r>
      <w:r w:rsidRPr="0005179F">
        <w:rPr>
          <w:lang w:val="ru-RU"/>
        </w:rPr>
        <w:t xml:space="preserve">за информацию о том, дает ли ваша администрация </w:t>
      </w:r>
      <w:r w:rsidR="00BA3B2D" w:rsidRPr="0005179F">
        <w:rPr>
          <w:lang w:val="ru-RU"/>
        </w:rPr>
        <w:t>17</w:t>
      </w:r>
      <w:r w:rsidRPr="0005179F">
        <w:rPr>
          <w:lang w:val="ru-RU"/>
        </w:rPr>
        <w:noBreakHyphen/>
        <w:t xml:space="preserve">й Исследовательской комиссии полномочия рассмотреть на своем собрании проекты указанных новых Рекомендаций на предмет их утверждения, направленную в мой адрес до </w:t>
      </w:r>
      <w:r w:rsidR="00E334B8" w:rsidRPr="0005179F">
        <w:rPr>
          <w:b/>
          <w:bCs/>
          <w:lang w:val="ru-RU"/>
        </w:rPr>
        <w:t>8 февраля 2012 года</w:t>
      </w:r>
      <w:r w:rsidR="00E334B8" w:rsidRPr="0005179F">
        <w:rPr>
          <w:lang w:val="ru-RU"/>
        </w:rPr>
        <w:t xml:space="preserve"> </w:t>
      </w:r>
      <w:r w:rsidRPr="0005179F">
        <w:rPr>
          <w:lang w:val="ru-RU"/>
        </w:rPr>
        <w:t>2400</w:t>
      </w:r>
      <w:r w:rsidR="00022027" w:rsidRPr="0005179F">
        <w:rPr>
          <w:lang w:val="ru-RU"/>
        </w:rPr>
        <w:t> </w:t>
      </w:r>
      <w:r w:rsidRPr="0005179F">
        <w:rPr>
          <w:lang w:val="ru-RU"/>
        </w:rPr>
        <w:t>UTC</w:t>
      </w:r>
      <w:r w:rsidR="00B54B88" w:rsidRPr="0005179F">
        <w:rPr>
          <w:lang w:val="ru-RU"/>
        </w:rPr>
        <w:t>.</w:t>
      </w:r>
    </w:p>
    <w:p w:rsidR="002D06B7" w:rsidRPr="0005179F" w:rsidRDefault="002D06B7" w:rsidP="002D06B7">
      <w:pPr>
        <w:rPr>
          <w:lang w:val="ru-RU"/>
        </w:rPr>
      </w:pPr>
      <w:r w:rsidRPr="0005179F">
        <w:rPr>
          <w:lang w:val="ru-RU"/>
        </w:rPr>
        <w:br w:type="page"/>
      </w:r>
    </w:p>
    <w:p w:rsidR="001629DC" w:rsidRPr="0005179F" w:rsidRDefault="001629DC" w:rsidP="00BA3B2D">
      <w:pPr>
        <w:rPr>
          <w:lang w:val="ru-RU"/>
        </w:rPr>
      </w:pPr>
      <w:r w:rsidRPr="0005179F">
        <w:rPr>
          <w:lang w:val="ru-RU"/>
        </w:rPr>
        <w:lastRenderedPageBreak/>
        <w:t xml:space="preserve"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проектов </w:t>
      </w:r>
      <w:r w:rsidR="00BA3B2D" w:rsidRPr="0005179F">
        <w:rPr>
          <w:lang w:val="ru-RU"/>
        </w:rPr>
        <w:t xml:space="preserve">указанных </w:t>
      </w:r>
      <w:r w:rsidRPr="0005179F">
        <w:rPr>
          <w:lang w:val="ru-RU"/>
        </w:rPr>
        <w:t>новых Рекомендаций.</w:t>
      </w:r>
    </w:p>
    <w:p w:rsidR="001629DC" w:rsidRPr="0005179F" w:rsidRDefault="001629DC" w:rsidP="00BA3B2D">
      <w:pPr>
        <w:rPr>
          <w:lang w:val="ru-RU"/>
        </w:rPr>
      </w:pPr>
      <w:r w:rsidRPr="0005179F">
        <w:rPr>
          <w:lang w:val="ru-RU"/>
        </w:rPr>
        <w:t>5</w:t>
      </w:r>
      <w:r w:rsidRPr="0005179F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проектов указанных новых Рекомендаций на предмет их утверж</w:t>
      </w:r>
      <w:r w:rsidR="00BA3B2D" w:rsidRPr="0005179F">
        <w:rPr>
          <w:lang w:val="ru-RU"/>
        </w:rPr>
        <w:t xml:space="preserve">дения, одно пленарное заседание </w:t>
      </w:r>
      <w:r w:rsidR="00BA3B2D" w:rsidRPr="0005179F">
        <w:rPr>
          <w:b/>
          <w:bCs/>
          <w:lang w:val="ru-RU"/>
        </w:rPr>
        <w:t xml:space="preserve">2 марта 2012 </w:t>
      </w:r>
      <w:r w:rsidR="00022027" w:rsidRPr="0005179F">
        <w:rPr>
          <w:b/>
          <w:bCs/>
          <w:lang w:val="ru-RU"/>
        </w:rPr>
        <w:t>года</w:t>
      </w:r>
      <w:r w:rsidRPr="0005179F">
        <w:rPr>
          <w:lang w:val="ru-RU"/>
        </w:rPr>
        <w:t xml:space="preserve"> будет отведено для применения процедуры утверждения.</w:t>
      </w:r>
    </w:p>
    <w:p w:rsidR="001629DC" w:rsidRPr="0005179F" w:rsidRDefault="001629DC" w:rsidP="00B54B88">
      <w:pPr>
        <w:rPr>
          <w:lang w:val="ru-RU"/>
        </w:rPr>
      </w:pPr>
      <w:r w:rsidRPr="0005179F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05179F">
        <w:rPr>
          <w:b/>
          <w:bCs/>
          <w:lang w:val="ru-RU"/>
        </w:rPr>
        <w:t>Администрациям Государств – Членов Союза</w:t>
      </w:r>
      <w:r w:rsidRPr="0005179F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05179F" w:rsidRDefault="001629DC" w:rsidP="004C0C51">
      <w:pPr>
        <w:rPr>
          <w:lang w:val="ru-RU"/>
        </w:rPr>
      </w:pPr>
      <w:r w:rsidRPr="0005179F">
        <w:rPr>
          <w:lang w:val="ru-RU"/>
        </w:rPr>
        <w:t>6</w:t>
      </w:r>
      <w:r w:rsidRPr="0005179F">
        <w:rPr>
          <w:lang w:val="ru-RU"/>
        </w:rPr>
        <w:tab/>
        <w:t>Повестка дня и вся соответствующая и</w:t>
      </w:r>
      <w:r w:rsidR="004C0C51" w:rsidRPr="0005179F">
        <w:rPr>
          <w:lang w:val="ru-RU"/>
        </w:rPr>
        <w:t>нформация, касающаяся собрания 17</w:t>
      </w:r>
      <w:r w:rsidRPr="0005179F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4C0C51" w:rsidRPr="0005179F">
        <w:rPr>
          <w:lang w:val="ru-RU"/>
        </w:rPr>
        <w:t>7</w:t>
      </w:r>
      <w:r w:rsidRPr="0005179F">
        <w:rPr>
          <w:lang w:val="ru-RU"/>
        </w:rPr>
        <w:t>/</w:t>
      </w:r>
      <w:r w:rsidR="004C0C51" w:rsidRPr="0005179F">
        <w:rPr>
          <w:lang w:val="ru-RU"/>
        </w:rPr>
        <w:t>17</w:t>
      </w:r>
      <w:r w:rsidRPr="0005179F">
        <w:rPr>
          <w:lang w:val="ru-RU"/>
        </w:rPr>
        <w:t>.</w:t>
      </w:r>
    </w:p>
    <w:p w:rsidR="001629DC" w:rsidRPr="0005179F" w:rsidRDefault="001629DC" w:rsidP="004C0C51">
      <w:pPr>
        <w:rPr>
          <w:lang w:val="ru-RU"/>
        </w:rPr>
      </w:pPr>
      <w:r w:rsidRPr="0005179F">
        <w:rPr>
          <w:lang w:val="ru-RU"/>
        </w:rPr>
        <w:t>7</w:t>
      </w:r>
      <w:r w:rsidRPr="0005179F">
        <w:rPr>
          <w:lang w:val="ru-RU"/>
        </w:rPr>
        <w:tab/>
        <w:t>После собрания Директор БСЭ в Циркулярном письме уведомит о принятом по данным Рекомендациям решении. Эта информация будет также опубликована в Операционном бюллетене МСЭ.</w:t>
      </w:r>
    </w:p>
    <w:p w:rsidR="001629DC" w:rsidRPr="0005179F" w:rsidRDefault="001629DC" w:rsidP="00B54B88">
      <w:pPr>
        <w:pStyle w:val="Normalaftertitle"/>
        <w:rPr>
          <w:lang w:val="ru-RU"/>
        </w:rPr>
      </w:pPr>
      <w:r w:rsidRPr="0005179F">
        <w:rPr>
          <w:lang w:val="ru-RU"/>
        </w:rPr>
        <w:t>С уважением,</w:t>
      </w:r>
    </w:p>
    <w:p w:rsidR="001629DC" w:rsidRPr="0005179F" w:rsidRDefault="001629DC" w:rsidP="00B54B88">
      <w:pPr>
        <w:spacing w:before="1080"/>
        <w:rPr>
          <w:lang w:val="ru-RU"/>
        </w:rPr>
      </w:pPr>
      <w:r w:rsidRPr="0005179F">
        <w:rPr>
          <w:lang w:val="ru-RU"/>
        </w:rPr>
        <w:t>Малколм Джонсон</w:t>
      </w:r>
      <w:r w:rsidRPr="0005179F">
        <w:rPr>
          <w:lang w:val="ru-RU"/>
        </w:rPr>
        <w:br/>
        <w:t>Директор Бюро</w:t>
      </w:r>
      <w:r w:rsidRPr="0005179F">
        <w:rPr>
          <w:lang w:val="ru-RU"/>
        </w:rPr>
        <w:br/>
        <w:t>стандартизации электросвязи</w:t>
      </w:r>
    </w:p>
    <w:p w:rsidR="009B6144" w:rsidRPr="0005179F" w:rsidRDefault="001629DC" w:rsidP="0005179F">
      <w:pPr>
        <w:spacing w:before="2280"/>
        <w:rPr>
          <w:lang w:val="ru-RU"/>
        </w:rPr>
      </w:pPr>
      <w:r w:rsidRPr="0005179F">
        <w:rPr>
          <w:b/>
          <w:bCs/>
          <w:lang w:val="ru-RU"/>
        </w:rPr>
        <w:t>Приложение</w:t>
      </w:r>
      <w:r w:rsidRPr="0005179F">
        <w:rPr>
          <w:lang w:val="ru-RU"/>
        </w:rPr>
        <w:t>:</w:t>
      </w:r>
      <w:r w:rsidR="00B54B88" w:rsidRPr="0005179F">
        <w:rPr>
          <w:lang w:val="ru-RU"/>
        </w:rPr>
        <w:t xml:space="preserve"> </w:t>
      </w:r>
      <w:r w:rsidR="004C0C51" w:rsidRPr="0005179F">
        <w:rPr>
          <w:lang w:val="ru-RU"/>
        </w:rPr>
        <w:t>1</w:t>
      </w:r>
    </w:p>
    <w:p w:rsidR="004C0C51" w:rsidRPr="0005179F" w:rsidRDefault="004C0C5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5179F">
        <w:rPr>
          <w:lang w:val="ru-RU"/>
        </w:rPr>
        <w:br w:type="page"/>
      </w:r>
    </w:p>
    <w:p w:rsidR="004C0C51" w:rsidRPr="0005179F" w:rsidRDefault="004C0C51" w:rsidP="0092547F">
      <w:pPr>
        <w:pStyle w:val="AnnexTitle"/>
        <w:spacing w:before="0"/>
        <w:rPr>
          <w:b w:val="0"/>
          <w:bCs/>
          <w:sz w:val="22"/>
          <w:szCs w:val="22"/>
          <w:lang w:val="ru-RU"/>
        </w:rPr>
      </w:pPr>
      <w:r w:rsidRPr="0005179F">
        <w:rPr>
          <w:b w:val="0"/>
          <w:bCs/>
          <w:sz w:val="26"/>
          <w:szCs w:val="26"/>
          <w:lang w:val="ru-RU"/>
        </w:rPr>
        <w:lastRenderedPageBreak/>
        <w:t>ПРИЛОЖЕНИЕ 1</w:t>
      </w:r>
      <w:r w:rsidRPr="0005179F">
        <w:rPr>
          <w:b w:val="0"/>
          <w:bCs/>
          <w:sz w:val="26"/>
          <w:szCs w:val="26"/>
          <w:lang w:val="ru-RU"/>
        </w:rPr>
        <w:br/>
      </w:r>
      <w:r w:rsidRPr="0005179F">
        <w:rPr>
          <w:b w:val="0"/>
          <w:bCs/>
          <w:sz w:val="22"/>
          <w:szCs w:val="22"/>
          <w:lang w:val="ru-RU"/>
        </w:rPr>
        <w:t xml:space="preserve">(к Циркуляру </w:t>
      </w:r>
      <w:r w:rsidR="0092547F" w:rsidRPr="0005179F">
        <w:rPr>
          <w:b w:val="0"/>
          <w:bCs/>
          <w:sz w:val="22"/>
          <w:szCs w:val="22"/>
          <w:lang w:val="ru-RU"/>
        </w:rPr>
        <w:t>228</w:t>
      </w:r>
      <w:r w:rsidRPr="0005179F">
        <w:rPr>
          <w:b w:val="0"/>
          <w:bCs/>
          <w:sz w:val="22"/>
          <w:szCs w:val="22"/>
          <w:lang w:val="ru-RU"/>
        </w:rPr>
        <w:t xml:space="preserve"> БСЭ)</w:t>
      </w:r>
    </w:p>
    <w:p w:rsidR="004C0C51" w:rsidRPr="0005179F" w:rsidRDefault="004C0C51" w:rsidP="004C0C51">
      <w:pPr>
        <w:pStyle w:val="AnnexTitle"/>
        <w:rPr>
          <w:sz w:val="26"/>
          <w:szCs w:val="26"/>
          <w:lang w:val="ru-RU"/>
        </w:rPr>
      </w:pPr>
      <w:r w:rsidRPr="0005179F">
        <w:rPr>
          <w:sz w:val="26"/>
          <w:szCs w:val="26"/>
          <w:lang w:val="ru-RU"/>
        </w:rPr>
        <w:t>Краткое изложение текстов и указание на место их размещения</w:t>
      </w:r>
    </w:p>
    <w:p w:rsidR="004C0C51" w:rsidRPr="0005179F" w:rsidRDefault="004C0C51" w:rsidP="00E334B8">
      <w:pPr>
        <w:rPr>
          <w:b/>
          <w:bCs/>
          <w:szCs w:val="22"/>
          <w:lang w:val="ru-RU"/>
        </w:rPr>
      </w:pPr>
      <w:r w:rsidRPr="0005179F">
        <w:rPr>
          <w:b/>
          <w:bCs/>
          <w:szCs w:val="22"/>
          <w:lang w:val="ru-RU"/>
        </w:rPr>
        <w:t>Проект новой Рекомендации МСЭ-Т X.1037 (X.rev)</w:t>
      </w:r>
      <w:r w:rsidR="00E334B8">
        <w:rPr>
          <w:b/>
          <w:bCs/>
          <w:szCs w:val="22"/>
          <w:lang w:val="ru-RU"/>
        </w:rPr>
        <w:t xml:space="preserve"> −</w:t>
      </w:r>
      <w:r w:rsidRPr="0005179F">
        <w:rPr>
          <w:b/>
          <w:bCs/>
          <w:szCs w:val="22"/>
          <w:lang w:val="ru-RU"/>
        </w:rPr>
        <w:t xml:space="preserve"> </w:t>
      </w:r>
      <w:r w:rsidR="003E7C52" w:rsidRPr="0005179F">
        <w:rPr>
          <w:b/>
          <w:bCs/>
          <w:szCs w:val="22"/>
          <w:lang w:val="ru-RU"/>
        </w:rPr>
        <w:t xml:space="preserve">Архитектурные </w:t>
      </w:r>
      <w:r w:rsidR="009857E7" w:rsidRPr="0005179F">
        <w:rPr>
          <w:b/>
          <w:bCs/>
          <w:szCs w:val="22"/>
          <w:lang w:val="ru-RU"/>
        </w:rPr>
        <w:t>системы мер обеспечения безопасности</w:t>
      </w:r>
      <w:r w:rsidR="002F598E" w:rsidRPr="0005179F">
        <w:rPr>
          <w:b/>
          <w:bCs/>
          <w:szCs w:val="22"/>
          <w:lang w:val="ru-RU"/>
        </w:rPr>
        <w:t>, предназначенные</w:t>
      </w:r>
      <w:r w:rsidR="009857E7" w:rsidRPr="0005179F">
        <w:rPr>
          <w:b/>
          <w:bCs/>
          <w:szCs w:val="22"/>
          <w:lang w:val="ru-RU"/>
        </w:rPr>
        <w:t xml:space="preserve"> для предотвращения мошеннических действи</w:t>
      </w:r>
      <w:r w:rsidR="003E7C52" w:rsidRPr="0005179F">
        <w:rPr>
          <w:b/>
          <w:bCs/>
          <w:szCs w:val="22"/>
          <w:lang w:val="ru-RU"/>
        </w:rPr>
        <w:t>й</w:t>
      </w:r>
      <w:r w:rsidR="009857E7" w:rsidRPr="0005179F">
        <w:rPr>
          <w:b/>
          <w:bCs/>
          <w:szCs w:val="22"/>
          <w:lang w:val="ru-RU"/>
        </w:rPr>
        <w:t xml:space="preserve"> в </w:t>
      </w:r>
      <w:r w:rsidR="002F598E" w:rsidRPr="0005179F">
        <w:rPr>
          <w:b/>
          <w:bCs/>
          <w:szCs w:val="22"/>
          <w:lang w:val="ru-RU"/>
        </w:rPr>
        <w:t>сетя</w:t>
      </w:r>
      <w:r w:rsidR="0005179F" w:rsidRPr="0005179F">
        <w:rPr>
          <w:b/>
          <w:bCs/>
          <w:szCs w:val="22"/>
          <w:lang w:val="ru-RU"/>
        </w:rPr>
        <w:t>х операторов общего пользования</w:t>
      </w:r>
      <w:r w:rsidR="0005179F" w:rsidRPr="0005179F">
        <w:rPr>
          <w:b/>
          <w:bCs/>
          <w:szCs w:val="22"/>
          <w:lang w:val="ru-RU"/>
        </w:rPr>
        <w:br/>
      </w:r>
      <w:r w:rsidRPr="0005179F">
        <w:rPr>
          <w:b/>
          <w:bCs/>
          <w:szCs w:val="22"/>
          <w:lang w:val="ru-RU"/>
        </w:rPr>
        <w:t>COM 17 – R 41</w:t>
      </w:r>
    </w:p>
    <w:p w:rsidR="004C0C51" w:rsidRPr="0005179F" w:rsidRDefault="002F598E" w:rsidP="002F598E">
      <w:pPr>
        <w:rPr>
          <w:b/>
          <w:szCs w:val="22"/>
          <w:lang w:val="ru-RU"/>
        </w:rPr>
      </w:pPr>
      <w:r w:rsidRPr="0005179F">
        <w:rPr>
          <w:b/>
          <w:szCs w:val="22"/>
          <w:lang w:val="ru-RU"/>
        </w:rPr>
        <w:t>Краткое изложение</w:t>
      </w:r>
    </w:p>
    <w:p w:rsidR="002F598E" w:rsidRPr="0005179F" w:rsidRDefault="002F598E" w:rsidP="003E7C52">
      <w:pPr>
        <w:rPr>
          <w:szCs w:val="22"/>
          <w:lang w:val="ru-RU"/>
        </w:rPr>
      </w:pPr>
      <w:r w:rsidRPr="0005179F">
        <w:rPr>
          <w:szCs w:val="22"/>
          <w:lang w:val="ru-RU"/>
        </w:rPr>
        <w:t>В Рекомендации МСЭ</w:t>
      </w:r>
      <w:r w:rsidR="004C0C51" w:rsidRPr="0005179F">
        <w:rPr>
          <w:szCs w:val="22"/>
          <w:lang w:val="ru-RU"/>
        </w:rPr>
        <w:t xml:space="preserve">-T X.1037 </w:t>
      </w:r>
      <w:r w:rsidRPr="0005179F">
        <w:rPr>
          <w:szCs w:val="22"/>
          <w:lang w:val="ru-RU"/>
        </w:rPr>
        <w:t xml:space="preserve">описывается методика оценки систем мер обеспечения безопасности, предназначенных для предотвращения мошеннических действий, и критерии отбора этих систем, с учетом </w:t>
      </w:r>
      <w:r w:rsidR="003E7C52" w:rsidRPr="0005179F">
        <w:rPr>
          <w:szCs w:val="22"/>
          <w:lang w:val="ru-RU"/>
        </w:rPr>
        <w:t xml:space="preserve">современного уровня развития </w:t>
      </w:r>
      <w:r w:rsidRPr="0005179F">
        <w:rPr>
          <w:szCs w:val="22"/>
          <w:lang w:val="ru-RU"/>
        </w:rPr>
        <w:t>архитектурных характеристик сетей поставщиков услуг связи (ПУС). В Рекомендации содержатся технические методы рассмотрения мер обеспечения безопасности и оценки потерь, вызванных мошенническими действиями, а также приводятся руководящие указания по обмену информаци</w:t>
      </w:r>
      <w:r w:rsidR="0005179F" w:rsidRPr="0005179F">
        <w:rPr>
          <w:szCs w:val="22"/>
          <w:lang w:val="ru-RU"/>
        </w:rPr>
        <w:t>ей о мошеннических действиях.</w:t>
      </w:r>
    </w:p>
    <w:p w:rsidR="004C0C51" w:rsidRPr="0005179F" w:rsidRDefault="002F598E" w:rsidP="005B497C">
      <w:pPr>
        <w:spacing w:before="240"/>
        <w:rPr>
          <w:b/>
          <w:bCs/>
          <w:szCs w:val="22"/>
          <w:lang w:val="ru-RU"/>
        </w:rPr>
      </w:pPr>
      <w:r w:rsidRPr="0005179F">
        <w:rPr>
          <w:b/>
          <w:bCs/>
          <w:szCs w:val="22"/>
          <w:lang w:val="ru-RU"/>
        </w:rPr>
        <w:t>Проект Рекомендации МСЭ</w:t>
      </w:r>
      <w:r w:rsidR="004C0C51" w:rsidRPr="0005179F">
        <w:rPr>
          <w:b/>
          <w:bCs/>
          <w:szCs w:val="22"/>
          <w:lang w:val="ru-RU"/>
        </w:rPr>
        <w:t>-</w:t>
      </w:r>
      <w:r w:rsidR="00E334B8">
        <w:rPr>
          <w:b/>
          <w:bCs/>
          <w:szCs w:val="22"/>
          <w:lang w:val="ru-RU"/>
        </w:rPr>
        <w:t>T X.1500.1 (X.cybex.1) −</w:t>
      </w:r>
      <w:r w:rsidR="004C0C51" w:rsidRPr="0005179F">
        <w:rPr>
          <w:b/>
          <w:bCs/>
          <w:szCs w:val="22"/>
          <w:lang w:val="ru-RU"/>
        </w:rPr>
        <w:t xml:space="preserve"> </w:t>
      </w:r>
      <w:r w:rsidRPr="0005179F">
        <w:rPr>
          <w:b/>
          <w:bCs/>
          <w:szCs w:val="22"/>
          <w:lang w:val="ru-RU"/>
        </w:rPr>
        <w:t xml:space="preserve">Процедуры регистрации </w:t>
      </w:r>
      <w:r w:rsidR="005B497C" w:rsidRPr="0005179F">
        <w:rPr>
          <w:b/>
          <w:bCs/>
          <w:szCs w:val="22"/>
          <w:lang w:val="ru-RU"/>
        </w:rPr>
        <w:t xml:space="preserve">дуг в рамках дуги идентификатора объекта (OID), используемые для обмена </w:t>
      </w:r>
      <w:r w:rsidR="0005179F" w:rsidRPr="0005179F">
        <w:rPr>
          <w:b/>
          <w:bCs/>
          <w:szCs w:val="22"/>
          <w:lang w:val="ru-RU"/>
        </w:rPr>
        <w:t>информацией о кибербезопасности</w:t>
      </w:r>
      <w:r w:rsidR="004C0C51" w:rsidRPr="0005179F">
        <w:rPr>
          <w:b/>
          <w:bCs/>
          <w:szCs w:val="22"/>
          <w:lang w:val="ru-RU"/>
        </w:rPr>
        <w:br/>
        <w:t>COM 17 – R 42</w:t>
      </w:r>
    </w:p>
    <w:p w:rsidR="004C0C51" w:rsidRPr="0005179F" w:rsidRDefault="005B497C" w:rsidP="004C0C51">
      <w:pPr>
        <w:rPr>
          <w:b/>
          <w:szCs w:val="22"/>
          <w:lang w:val="ru-RU"/>
        </w:rPr>
      </w:pPr>
      <w:r w:rsidRPr="0005179F">
        <w:rPr>
          <w:b/>
          <w:szCs w:val="22"/>
          <w:lang w:val="ru-RU"/>
        </w:rPr>
        <w:t>Краткое изложение</w:t>
      </w:r>
    </w:p>
    <w:p w:rsidR="004C0C51" w:rsidRPr="0005179F" w:rsidRDefault="005B497C" w:rsidP="002C6CAC">
      <w:pPr>
        <w:rPr>
          <w:szCs w:val="22"/>
          <w:lang w:val="ru-RU"/>
        </w:rPr>
      </w:pPr>
      <w:r w:rsidRPr="0005179F">
        <w:rPr>
          <w:szCs w:val="22"/>
          <w:lang w:val="ru-RU"/>
        </w:rPr>
        <w:t xml:space="preserve">В настоящей Рекомендации </w:t>
      </w:r>
      <w:r w:rsidR="003E7C52" w:rsidRPr="0005179F">
        <w:rPr>
          <w:szCs w:val="22"/>
          <w:lang w:val="ru-RU"/>
        </w:rPr>
        <w:t xml:space="preserve">описывается </w:t>
      </w:r>
      <w:r w:rsidRPr="0005179F">
        <w:rPr>
          <w:szCs w:val="22"/>
          <w:lang w:val="ru-RU"/>
        </w:rPr>
        <w:t>регистраци</w:t>
      </w:r>
      <w:r w:rsidR="003E7C52" w:rsidRPr="0005179F">
        <w:rPr>
          <w:szCs w:val="22"/>
          <w:lang w:val="ru-RU"/>
        </w:rPr>
        <w:t>я</w:t>
      </w:r>
      <w:r w:rsidRPr="0005179F">
        <w:rPr>
          <w:szCs w:val="22"/>
          <w:lang w:val="ru-RU"/>
        </w:rPr>
        <w:t xml:space="preserve"> дуг OID, которые обеспечивают возможность согласованной, однозначной и глобальной идентификации информации о кибербезопасности, а также идентификации </w:t>
      </w:r>
      <w:r w:rsidR="00EA550A" w:rsidRPr="0005179F">
        <w:rPr>
          <w:szCs w:val="22"/>
          <w:lang w:val="ru-RU"/>
        </w:rPr>
        <w:t xml:space="preserve">организаций, осуществляющих обмен данной информацией и </w:t>
      </w:r>
      <w:r w:rsidR="003E7C52" w:rsidRPr="0005179F">
        <w:rPr>
          <w:szCs w:val="22"/>
          <w:lang w:val="ru-RU"/>
        </w:rPr>
        <w:t xml:space="preserve">соответствующей </w:t>
      </w:r>
      <w:r w:rsidR="00EA550A" w:rsidRPr="0005179F">
        <w:rPr>
          <w:szCs w:val="22"/>
          <w:lang w:val="ru-RU"/>
        </w:rPr>
        <w:t>политик</w:t>
      </w:r>
      <w:r w:rsidR="003E7C52" w:rsidRPr="0005179F">
        <w:rPr>
          <w:szCs w:val="22"/>
          <w:lang w:val="ru-RU"/>
        </w:rPr>
        <w:t>ой</w:t>
      </w:r>
      <w:r w:rsidR="00EA550A" w:rsidRPr="0005179F">
        <w:rPr>
          <w:szCs w:val="22"/>
          <w:lang w:val="ru-RU"/>
        </w:rPr>
        <w:t>.</w:t>
      </w:r>
      <w:r w:rsidRPr="0005179F">
        <w:rPr>
          <w:szCs w:val="22"/>
          <w:lang w:val="ru-RU"/>
        </w:rPr>
        <w:t xml:space="preserve"> </w:t>
      </w:r>
      <w:r w:rsidR="00EA550A" w:rsidRPr="0005179F">
        <w:rPr>
          <w:szCs w:val="22"/>
          <w:lang w:val="ru-RU"/>
        </w:rPr>
        <w:t>В настоящей Рекомендации определя</w:t>
      </w:r>
      <w:r w:rsidR="003E7C52" w:rsidRPr="0005179F">
        <w:rPr>
          <w:szCs w:val="22"/>
          <w:lang w:val="ru-RU"/>
        </w:rPr>
        <w:t>ю</w:t>
      </w:r>
      <w:r w:rsidR="00EA550A" w:rsidRPr="0005179F">
        <w:rPr>
          <w:szCs w:val="22"/>
          <w:lang w:val="ru-RU"/>
        </w:rPr>
        <w:t>тся информация и подтверждение, котор</w:t>
      </w:r>
      <w:r w:rsidR="003E7C52" w:rsidRPr="0005179F">
        <w:rPr>
          <w:szCs w:val="22"/>
          <w:lang w:val="ru-RU"/>
        </w:rPr>
        <w:t>ое</w:t>
      </w:r>
      <w:r w:rsidR="00EA550A" w:rsidRPr="0005179F">
        <w:rPr>
          <w:szCs w:val="22"/>
          <w:lang w:val="ru-RU"/>
        </w:rPr>
        <w:t xml:space="preserve"> должн</w:t>
      </w:r>
      <w:r w:rsidR="003E7C52" w:rsidRPr="0005179F">
        <w:rPr>
          <w:szCs w:val="22"/>
          <w:lang w:val="ru-RU"/>
        </w:rPr>
        <w:t>о</w:t>
      </w:r>
      <w:r w:rsidR="00EA550A" w:rsidRPr="0005179F">
        <w:rPr>
          <w:szCs w:val="22"/>
          <w:lang w:val="ru-RU"/>
        </w:rPr>
        <w:t xml:space="preserve"> предоставляться при осуществлении запроса OID для целей обмена информацией о кибербезопасности, а также процедуры </w:t>
      </w:r>
      <w:r w:rsidR="002C6CAC" w:rsidRPr="0005179F">
        <w:rPr>
          <w:szCs w:val="22"/>
          <w:lang w:val="ru-RU"/>
        </w:rPr>
        <w:t>функционирования</w:t>
      </w:r>
      <w:r w:rsidR="00EA550A" w:rsidRPr="0005179F">
        <w:rPr>
          <w:szCs w:val="22"/>
          <w:lang w:val="ru-RU"/>
        </w:rPr>
        <w:t xml:space="preserve"> регистрационного органа</w:t>
      </w:r>
      <w:r w:rsidR="004C0C51" w:rsidRPr="0005179F">
        <w:rPr>
          <w:szCs w:val="22"/>
          <w:lang w:val="ru-RU"/>
        </w:rPr>
        <w:t>.</w:t>
      </w:r>
    </w:p>
    <w:p w:rsidR="004C0C51" w:rsidRPr="0005179F" w:rsidRDefault="00EA550A" w:rsidP="00EA550A">
      <w:pPr>
        <w:spacing w:before="240"/>
        <w:rPr>
          <w:b/>
          <w:bCs/>
          <w:szCs w:val="22"/>
          <w:lang w:val="ru-RU"/>
        </w:rPr>
      </w:pPr>
      <w:r w:rsidRPr="0005179F">
        <w:rPr>
          <w:b/>
          <w:bCs/>
          <w:szCs w:val="22"/>
          <w:lang w:val="ru-RU"/>
        </w:rPr>
        <w:t>Проект Рекомендации МСЭ</w:t>
      </w:r>
      <w:r w:rsidR="00E334B8">
        <w:rPr>
          <w:b/>
          <w:bCs/>
          <w:szCs w:val="22"/>
          <w:lang w:val="ru-RU"/>
        </w:rPr>
        <w:t>-T X.1524 (X.cwe) −</w:t>
      </w:r>
      <w:r w:rsidR="004C0C51" w:rsidRPr="0005179F">
        <w:rPr>
          <w:b/>
          <w:bCs/>
          <w:szCs w:val="22"/>
          <w:lang w:val="ru-RU"/>
        </w:rPr>
        <w:t xml:space="preserve"> </w:t>
      </w:r>
      <w:r w:rsidRPr="0005179F">
        <w:rPr>
          <w:b/>
          <w:bCs/>
          <w:szCs w:val="22"/>
          <w:lang w:val="ru-RU"/>
        </w:rPr>
        <w:t xml:space="preserve">Перечень общеизвестных слабых мест </w:t>
      </w:r>
      <w:r w:rsidR="004C0C51" w:rsidRPr="0005179F">
        <w:rPr>
          <w:b/>
          <w:bCs/>
          <w:szCs w:val="22"/>
          <w:lang w:val="ru-RU"/>
        </w:rPr>
        <w:t>(CWE)</w:t>
      </w:r>
      <w:r w:rsidR="004C0C51" w:rsidRPr="0005179F">
        <w:rPr>
          <w:b/>
          <w:bCs/>
          <w:szCs w:val="22"/>
          <w:lang w:val="ru-RU"/>
        </w:rPr>
        <w:br/>
        <w:t>COM 17 – R 43</w:t>
      </w:r>
    </w:p>
    <w:p w:rsidR="004C0C51" w:rsidRPr="0005179F" w:rsidRDefault="00EA550A" w:rsidP="004C0C51">
      <w:pPr>
        <w:rPr>
          <w:rFonts w:eastAsia="MS Mincho"/>
          <w:b/>
          <w:szCs w:val="22"/>
          <w:lang w:val="ru-RU" w:eastAsia="ja-JP"/>
        </w:rPr>
      </w:pPr>
      <w:r w:rsidRPr="0005179F">
        <w:rPr>
          <w:rFonts w:eastAsia="MS Mincho"/>
          <w:b/>
          <w:szCs w:val="22"/>
          <w:lang w:val="ru-RU"/>
        </w:rPr>
        <w:t>Краткое изложение</w:t>
      </w:r>
    </w:p>
    <w:p w:rsidR="004C0C51" w:rsidRPr="0005179F" w:rsidRDefault="00EA550A" w:rsidP="00C157FA">
      <w:pPr>
        <w:rPr>
          <w:szCs w:val="22"/>
          <w:lang w:val="ru-RU"/>
        </w:rPr>
      </w:pPr>
      <w:r w:rsidRPr="0005179F">
        <w:rPr>
          <w:szCs w:val="22"/>
          <w:lang w:val="ru-RU"/>
        </w:rPr>
        <w:t xml:space="preserve">В настоящей Рекомендации по вопросам использования перечня общеизвестных слабых мест </w:t>
      </w:r>
      <w:r w:rsidR="004C0C51" w:rsidRPr="0005179F">
        <w:rPr>
          <w:szCs w:val="22"/>
          <w:lang w:val="ru-RU"/>
        </w:rPr>
        <w:t>(CWE)</w:t>
      </w:r>
      <w:r w:rsidRPr="0005179F">
        <w:rPr>
          <w:szCs w:val="22"/>
          <w:lang w:val="ru-RU"/>
        </w:rPr>
        <w:t xml:space="preserve"> представлены структурированные средства обмена </w:t>
      </w:r>
      <w:r w:rsidR="00C032C4" w:rsidRPr="0005179F">
        <w:rPr>
          <w:szCs w:val="22"/>
          <w:lang w:val="ru-RU"/>
        </w:rPr>
        <w:t xml:space="preserve">сведениями о слабых местах в области информационной безопасности, обеспечивающие одинаковые названия для общеизвестных проблем в коммерческом программном обеспечении или программном обеспечении с открытым исходным кодом, которое используется в сетях связи, устройствах конечных пользователей или же в любых других типах информационно-коммуникационных технологий (ИКТ), где может применяться программное обеспечение. Цель CWE состоит в том, чтобы обеспечить более эффективное обсуждение, описание, отбор и использование средств </w:t>
      </w:r>
      <w:r w:rsidR="00246803" w:rsidRPr="0005179F">
        <w:rPr>
          <w:szCs w:val="22"/>
          <w:lang w:val="ru-RU"/>
        </w:rPr>
        <w:t xml:space="preserve">и услуг </w:t>
      </w:r>
      <w:r w:rsidR="00C157FA" w:rsidRPr="0005179F">
        <w:rPr>
          <w:szCs w:val="22"/>
          <w:lang w:val="ru-RU"/>
        </w:rPr>
        <w:t>по защите</w:t>
      </w:r>
      <w:r w:rsidR="00685201" w:rsidRPr="0005179F">
        <w:rPr>
          <w:szCs w:val="22"/>
          <w:lang w:val="ru-RU"/>
        </w:rPr>
        <w:t xml:space="preserve"> программного обеспечения</w:t>
      </w:r>
      <w:r w:rsidR="00246803" w:rsidRPr="0005179F">
        <w:rPr>
          <w:szCs w:val="22"/>
          <w:lang w:val="ru-RU"/>
        </w:rPr>
        <w:t>, которые могут обнаруживать эти слабые места в кодах источников и операционных системах</w:t>
      </w:r>
      <w:r w:rsidR="002C6CAC" w:rsidRPr="0005179F">
        <w:rPr>
          <w:szCs w:val="22"/>
          <w:lang w:val="ru-RU"/>
        </w:rPr>
        <w:t xml:space="preserve">, а также </w:t>
      </w:r>
      <w:r w:rsidR="00246803" w:rsidRPr="0005179F">
        <w:rPr>
          <w:szCs w:val="22"/>
          <w:lang w:val="ru-RU"/>
        </w:rPr>
        <w:t>улучш</w:t>
      </w:r>
      <w:r w:rsidR="002C6CAC" w:rsidRPr="0005179F">
        <w:rPr>
          <w:szCs w:val="22"/>
          <w:lang w:val="ru-RU"/>
        </w:rPr>
        <w:t xml:space="preserve">ить </w:t>
      </w:r>
      <w:r w:rsidR="00246803" w:rsidRPr="0005179F">
        <w:rPr>
          <w:szCs w:val="22"/>
          <w:lang w:val="ru-RU"/>
        </w:rPr>
        <w:t>понимани</w:t>
      </w:r>
      <w:r w:rsidR="002C6CAC" w:rsidRPr="0005179F">
        <w:rPr>
          <w:szCs w:val="22"/>
          <w:lang w:val="ru-RU"/>
        </w:rPr>
        <w:t>е</w:t>
      </w:r>
      <w:r w:rsidR="00246803" w:rsidRPr="0005179F">
        <w:rPr>
          <w:szCs w:val="22"/>
          <w:lang w:val="ru-RU"/>
        </w:rPr>
        <w:t xml:space="preserve"> слабых мест программного обеспечения, связанных с архитектурой и разработкой, и управлени</w:t>
      </w:r>
      <w:r w:rsidR="002C6CAC" w:rsidRPr="0005179F">
        <w:rPr>
          <w:szCs w:val="22"/>
          <w:lang w:val="ru-RU"/>
        </w:rPr>
        <w:t>е</w:t>
      </w:r>
      <w:r w:rsidR="00246803" w:rsidRPr="0005179F">
        <w:rPr>
          <w:szCs w:val="22"/>
          <w:lang w:val="ru-RU"/>
        </w:rPr>
        <w:t xml:space="preserve"> этими слабыми местами. В настоящей Рекомендации определяется </w:t>
      </w:r>
      <w:r w:rsidR="002C6CAC" w:rsidRPr="0005179F">
        <w:rPr>
          <w:szCs w:val="22"/>
          <w:lang w:val="ru-RU"/>
        </w:rPr>
        <w:t>применение</w:t>
      </w:r>
      <w:r w:rsidR="00246803" w:rsidRPr="0005179F">
        <w:rPr>
          <w:szCs w:val="22"/>
          <w:lang w:val="ru-RU"/>
        </w:rPr>
        <w:t xml:space="preserve"> CWE для предоста</w:t>
      </w:r>
      <w:r w:rsidR="00685201" w:rsidRPr="0005179F">
        <w:rPr>
          <w:szCs w:val="22"/>
          <w:lang w:val="ru-RU"/>
        </w:rPr>
        <w:t xml:space="preserve">вления </w:t>
      </w:r>
      <w:r w:rsidR="00246803" w:rsidRPr="0005179F">
        <w:rPr>
          <w:szCs w:val="22"/>
          <w:lang w:val="ru-RU"/>
        </w:rPr>
        <w:t xml:space="preserve">механизма совместного использования средств, услуг, баз данных и других возможностей </w:t>
      </w:r>
      <w:r w:rsidR="00C157FA" w:rsidRPr="0005179F">
        <w:rPr>
          <w:szCs w:val="22"/>
          <w:lang w:val="ru-RU"/>
        </w:rPr>
        <w:t>защиты</w:t>
      </w:r>
      <w:r w:rsidR="005C59CA" w:rsidRPr="0005179F">
        <w:rPr>
          <w:szCs w:val="22"/>
          <w:lang w:val="ru-RU"/>
        </w:rPr>
        <w:t xml:space="preserve"> </w:t>
      </w:r>
      <w:r w:rsidR="00685201" w:rsidRPr="0005179F">
        <w:rPr>
          <w:szCs w:val="22"/>
          <w:lang w:val="ru-RU"/>
        </w:rPr>
        <w:t xml:space="preserve">программного обеспечения, а также для сравнения средств и услуг </w:t>
      </w:r>
      <w:r w:rsidR="00C157FA" w:rsidRPr="0005179F">
        <w:rPr>
          <w:szCs w:val="22"/>
          <w:lang w:val="ru-RU"/>
        </w:rPr>
        <w:t>по его защите</w:t>
      </w:r>
      <w:r w:rsidR="00685201" w:rsidRPr="0005179F">
        <w:rPr>
          <w:szCs w:val="22"/>
          <w:lang w:val="ru-RU"/>
        </w:rPr>
        <w:t>.</w:t>
      </w:r>
      <w:r w:rsidR="00715D66" w:rsidRPr="0005179F">
        <w:rPr>
          <w:szCs w:val="22"/>
          <w:lang w:val="ru-RU"/>
        </w:rPr>
        <w:t xml:space="preserve"> CWE также предоставляет полезную контекстную информацию о возможных рисках, воздействии, исправлении, а также подробную техническую информацию о том, что может значить данное слабое место в программном обеспечении для той или иной системы программного обеспечения. Хранилище идентификаторов </w:t>
      </w:r>
      <w:r w:rsidR="004C0C51" w:rsidRPr="0005179F">
        <w:rPr>
          <w:szCs w:val="22"/>
          <w:lang w:val="ru-RU"/>
        </w:rPr>
        <w:t xml:space="preserve">CWE </w:t>
      </w:r>
      <w:r w:rsidR="00715D66" w:rsidRPr="0005179F">
        <w:rPr>
          <w:szCs w:val="22"/>
          <w:lang w:val="ru-RU"/>
        </w:rPr>
        <w:t xml:space="preserve">и относящейся к ним контекстной информации </w:t>
      </w:r>
      <w:r w:rsidR="00C157FA" w:rsidRPr="0005179F">
        <w:rPr>
          <w:szCs w:val="22"/>
          <w:lang w:val="ru-RU"/>
        </w:rPr>
        <w:t>представлено</w:t>
      </w:r>
      <w:r w:rsidR="00715D66" w:rsidRPr="0005179F">
        <w:rPr>
          <w:szCs w:val="22"/>
          <w:lang w:val="ru-RU"/>
        </w:rPr>
        <w:t xml:space="preserve"> по адресу</w:t>
      </w:r>
      <w:r w:rsidR="00E334B8">
        <w:rPr>
          <w:szCs w:val="22"/>
          <w:lang w:val="ru-RU"/>
        </w:rPr>
        <w:t>:</w:t>
      </w:r>
      <w:r w:rsidR="00715D66" w:rsidRPr="0005179F">
        <w:rPr>
          <w:szCs w:val="22"/>
          <w:lang w:val="ru-RU"/>
        </w:rPr>
        <w:t xml:space="preserve"> </w:t>
      </w:r>
      <w:r w:rsidR="004C0C51" w:rsidRPr="0005179F">
        <w:rPr>
          <w:szCs w:val="22"/>
          <w:lang w:val="ru-RU"/>
        </w:rPr>
        <w:t xml:space="preserve">[cwe.mitre.org/data] </w:t>
      </w:r>
      <w:r w:rsidR="00715D66" w:rsidRPr="0005179F">
        <w:rPr>
          <w:szCs w:val="22"/>
          <w:lang w:val="ru-RU"/>
        </w:rPr>
        <w:t xml:space="preserve">в виде файла </w:t>
      </w:r>
      <w:r w:rsidR="004C0C51" w:rsidRPr="0005179F">
        <w:rPr>
          <w:szCs w:val="22"/>
          <w:lang w:val="ru-RU"/>
        </w:rPr>
        <w:t xml:space="preserve">XML </w:t>
      </w:r>
      <w:r w:rsidR="00715D66" w:rsidRPr="0005179F">
        <w:rPr>
          <w:szCs w:val="22"/>
          <w:lang w:val="ru-RU"/>
        </w:rPr>
        <w:t>или</w:t>
      </w:r>
      <w:r w:rsidR="004C0C51" w:rsidRPr="0005179F">
        <w:rPr>
          <w:szCs w:val="22"/>
          <w:lang w:val="ru-RU"/>
        </w:rPr>
        <w:t xml:space="preserve"> pdf. </w:t>
      </w:r>
      <w:r w:rsidR="00715D66" w:rsidRPr="0005179F">
        <w:rPr>
          <w:szCs w:val="22"/>
          <w:lang w:val="ru-RU"/>
        </w:rPr>
        <w:t xml:space="preserve">Версия того же самого контента с веб-интерфейсом </w:t>
      </w:r>
      <w:r w:rsidR="00C157FA" w:rsidRPr="0005179F">
        <w:rPr>
          <w:szCs w:val="22"/>
          <w:lang w:val="ru-RU"/>
        </w:rPr>
        <w:t>представлена</w:t>
      </w:r>
      <w:r w:rsidR="00715D66" w:rsidRPr="0005179F">
        <w:rPr>
          <w:szCs w:val="22"/>
          <w:lang w:val="ru-RU"/>
        </w:rPr>
        <w:t xml:space="preserve"> по адресу: </w:t>
      </w:r>
      <w:r w:rsidR="004C0C51" w:rsidRPr="0005179F">
        <w:rPr>
          <w:szCs w:val="22"/>
          <w:lang w:val="ru-RU"/>
        </w:rPr>
        <w:t>[http://cwe.mitre.org/data/slices/2000.html]</w:t>
      </w:r>
    </w:p>
    <w:p w:rsidR="004C0C51" w:rsidRPr="0005179F" w:rsidRDefault="00C157FA" w:rsidP="00C157FA">
      <w:pPr>
        <w:rPr>
          <w:szCs w:val="22"/>
          <w:lang w:val="ru-RU"/>
        </w:rPr>
      </w:pPr>
      <w:r w:rsidRPr="0005179F">
        <w:rPr>
          <w:szCs w:val="22"/>
          <w:lang w:val="ru-RU"/>
        </w:rPr>
        <w:t xml:space="preserve">Перечень </w:t>
      </w:r>
      <w:r w:rsidR="004C0C51" w:rsidRPr="0005179F">
        <w:rPr>
          <w:szCs w:val="22"/>
          <w:lang w:val="ru-RU"/>
        </w:rPr>
        <w:t xml:space="preserve">CWE, </w:t>
      </w:r>
      <w:r w:rsidR="00715D66" w:rsidRPr="0005179F">
        <w:rPr>
          <w:szCs w:val="22"/>
          <w:lang w:val="ru-RU"/>
        </w:rPr>
        <w:t>применение которого определено в настоящей Рекомендации, призван обеспечить комплексный охват применительно к архитектуре, разработке, кодированию и ошибкам внедрения программного обеспечения</w:t>
      </w:r>
      <w:r w:rsidR="00F420F5" w:rsidRPr="0005179F">
        <w:rPr>
          <w:szCs w:val="22"/>
          <w:lang w:val="ru-RU"/>
        </w:rPr>
        <w:t xml:space="preserve">, которые являются основными причинами уязвимости и </w:t>
      </w:r>
      <w:r w:rsidR="00F420F5" w:rsidRPr="0005179F">
        <w:rPr>
          <w:szCs w:val="22"/>
          <w:lang w:val="ru-RU"/>
        </w:rPr>
        <w:lastRenderedPageBreak/>
        <w:t>незащищенности</w:t>
      </w:r>
      <w:r w:rsidR="004C0C51" w:rsidRPr="0005179F">
        <w:rPr>
          <w:szCs w:val="22"/>
          <w:lang w:val="ru-RU"/>
        </w:rPr>
        <w:t xml:space="preserve">. </w:t>
      </w:r>
      <w:r w:rsidR="00F420F5" w:rsidRPr="0005179F">
        <w:rPr>
          <w:szCs w:val="22"/>
          <w:lang w:val="ru-RU"/>
        </w:rPr>
        <w:t xml:space="preserve">Хотя планируется, что CWE будет содержать проработанную информацию, основное внимание уделяется определению и описанию этих основных причин уязвимости и незащищенности, </w:t>
      </w:r>
      <w:r w:rsidRPr="0005179F">
        <w:rPr>
          <w:szCs w:val="22"/>
          <w:lang w:val="ru-RU"/>
        </w:rPr>
        <w:t xml:space="preserve">а также просветительской работе в их отношении, </w:t>
      </w:r>
      <w:r w:rsidR="00F420F5" w:rsidRPr="0005179F">
        <w:rPr>
          <w:szCs w:val="22"/>
          <w:lang w:val="ru-RU"/>
        </w:rPr>
        <w:t xml:space="preserve">с тем чтобы разработчики могли их избегать, </w:t>
      </w:r>
      <w:r w:rsidR="005C59CA" w:rsidRPr="0005179F">
        <w:rPr>
          <w:szCs w:val="22"/>
          <w:lang w:val="ru-RU"/>
        </w:rPr>
        <w:t>группы разработчиков могли с ними справляться, а также чтобы о них можно было сообщать в согласованной форме, используя средства и услуги</w:t>
      </w:r>
      <w:r w:rsidRPr="0005179F">
        <w:rPr>
          <w:szCs w:val="22"/>
          <w:lang w:val="ru-RU"/>
        </w:rPr>
        <w:t xml:space="preserve"> по защите</w:t>
      </w:r>
      <w:r w:rsidR="004C0C51" w:rsidRPr="0005179F">
        <w:rPr>
          <w:szCs w:val="22"/>
          <w:lang w:val="ru-RU"/>
        </w:rPr>
        <w:t>.</w:t>
      </w:r>
    </w:p>
    <w:p w:rsidR="004C0C51" w:rsidRPr="0005179F" w:rsidRDefault="005C59CA" w:rsidP="005C59CA">
      <w:pPr>
        <w:keepNext/>
        <w:spacing w:before="240"/>
        <w:rPr>
          <w:b/>
          <w:bCs/>
          <w:szCs w:val="22"/>
          <w:lang w:val="ru-RU"/>
        </w:rPr>
      </w:pPr>
      <w:r w:rsidRPr="0005179F">
        <w:rPr>
          <w:b/>
          <w:bCs/>
          <w:szCs w:val="22"/>
          <w:lang w:val="ru-RU"/>
        </w:rPr>
        <w:t>Проект Рекомендации МСЭ</w:t>
      </w:r>
      <w:r w:rsidR="00E334B8">
        <w:rPr>
          <w:b/>
          <w:bCs/>
          <w:szCs w:val="22"/>
          <w:lang w:val="ru-RU"/>
        </w:rPr>
        <w:t>-T X.1541 (X.iodef) −</w:t>
      </w:r>
      <w:r w:rsidR="004C0C51" w:rsidRPr="0005179F">
        <w:rPr>
          <w:b/>
          <w:bCs/>
          <w:szCs w:val="22"/>
          <w:lang w:val="ru-RU"/>
        </w:rPr>
        <w:t xml:space="preserve"> </w:t>
      </w:r>
      <w:r w:rsidRPr="0005179F">
        <w:rPr>
          <w:b/>
          <w:bCs/>
          <w:szCs w:val="22"/>
          <w:lang w:val="ru-RU"/>
        </w:rPr>
        <w:t xml:space="preserve">Формат обмена описаниями инцидентов как </w:t>
      </w:r>
      <w:r w:rsidR="0005179F" w:rsidRPr="0005179F">
        <w:rPr>
          <w:b/>
          <w:bCs/>
          <w:szCs w:val="22"/>
          <w:lang w:val="ru-RU"/>
        </w:rPr>
        <w:t>объектов</w:t>
      </w:r>
      <w:r w:rsidR="004C0C51" w:rsidRPr="0005179F">
        <w:rPr>
          <w:b/>
          <w:bCs/>
          <w:szCs w:val="22"/>
          <w:lang w:val="ru-RU"/>
        </w:rPr>
        <w:br/>
        <w:t>COM 17 – R 44</w:t>
      </w:r>
    </w:p>
    <w:p w:rsidR="004C0C51" w:rsidRPr="0005179F" w:rsidRDefault="0005179F" w:rsidP="005C59CA">
      <w:pPr>
        <w:pStyle w:val="Headingb"/>
        <w:rPr>
          <w:sz w:val="22"/>
          <w:szCs w:val="22"/>
          <w:lang w:val="ru-RU"/>
        </w:rPr>
      </w:pPr>
      <w:r w:rsidRPr="0005179F">
        <w:rPr>
          <w:sz w:val="22"/>
          <w:szCs w:val="22"/>
          <w:lang w:val="ru-RU"/>
        </w:rPr>
        <w:t>Краткое изложение</w:t>
      </w:r>
    </w:p>
    <w:p w:rsidR="004C0C51" w:rsidRPr="0005179F" w:rsidRDefault="005C59CA" w:rsidP="00C157FA">
      <w:pPr>
        <w:spacing w:before="240"/>
        <w:rPr>
          <w:b/>
          <w:bCs/>
          <w:szCs w:val="22"/>
          <w:lang w:val="ru-RU"/>
        </w:rPr>
      </w:pPr>
      <w:r w:rsidRPr="0005179F">
        <w:rPr>
          <w:szCs w:val="22"/>
          <w:lang w:val="ru-RU"/>
        </w:rPr>
        <w:t xml:space="preserve">Формат обмена описаниями инцидентов как объектов </w:t>
      </w:r>
      <w:r w:rsidR="004C0C51" w:rsidRPr="0005179F">
        <w:rPr>
          <w:szCs w:val="22"/>
          <w:lang w:val="ru-RU"/>
        </w:rPr>
        <w:t xml:space="preserve">(IODEF) </w:t>
      </w:r>
      <w:r w:rsidRPr="0005179F">
        <w:rPr>
          <w:szCs w:val="22"/>
          <w:lang w:val="ru-RU"/>
        </w:rPr>
        <w:t>определяет представление данных, обеспечива</w:t>
      </w:r>
      <w:r w:rsidR="00C157FA" w:rsidRPr="0005179F">
        <w:rPr>
          <w:szCs w:val="22"/>
          <w:lang w:val="ru-RU"/>
        </w:rPr>
        <w:t>ющее</w:t>
      </w:r>
      <w:r w:rsidRPr="0005179F">
        <w:rPr>
          <w:szCs w:val="22"/>
          <w:lang w:val="ru-RU"/>
        </w:rPr>
        <w:t xml:space="preserve"> основу для обмена информацией об инцидентах в сфере компьютерной безопасности, которой обычно обмениваются группы реагирования на инциденты в сфере компьютерной безопасности </w:t>
      </w:r>
      <w:r w:rsidR="004C0C51" w:rsidRPr="0005179F">
        <w:rPr>
          <w:szCs w:val="22"/>
          <w:lang w:val="ru-RU"/>
        </w:rPr>
        <w:t xml:space="preserve">(CSIRT). </w:t>
      </w:r>
      <w:r w:rsidRPr="0005179F">
        <w:rPr>
          <w:szCs w:val="22"/>
          <w:lang w:val="ru-RU"/>
        </w:rPr>
        <w:t xml:space="preserve">В настоящей Рекомендации описывается информационная модель </w:t>
      </w:r>
      <w:r w:rsidR="004C0C51" w:rsidRPr="0005179F">
        <w:rPr>
          <w:szCs w:val="22"/>
          <w:lang w:val="ru-RU"/>
        </w:rPr>
        <w:t xml:space="preserve">IODEF </w:t>
      </w:r>
      <w:r w:rsidRPr="0005179F">
        <w:rPr>
          <w:szCs w:val="22"/>
          <w:lang w:val="ru-RU"/>
        </w:rPr>
        <w:t xml:space="preserve">и приводится соответствующая модель данных, определенная </w:t>
      </w:r>
      <w:r w:rsidR="00C157FA" w:rsidRPr="0005179F">
        <w:rPr>
          <w:szCs w:val="22"/>
          <w:lang w:val="ru-RU"/>
        </w:rPr>
        <w:t xml:space="preserve">в виде </w:t>
      </w:r>
      <w:r w:rsidRPr="0005179F">
        <w:rPr>
          <w:szCs w:val="22"/>
          <w:lang w:val="ru-RU"/>
        </w:rPr>
        <w:t>схем</w:t>
      </w:r>
      <w:r w:rsidR="00C157FA" w:rsidRPr="0005179F">
        <w:rPr>
          <w:szCs w:val="22"/>
          <w:lang w:val="ru-RU"/>
        </w:rPr>
        <w:t>ы</w:t>
      </w:r>
      <w:r w:rsidRPr="0005179F">
        <w:rPr>
          <w:szCs w:val="22"/>
          <w:lang w:val="ru-RU"/>
        </w:rPr>
        <w:t xml:space="preserve"> </w:t>
      </w:r>
      <w:r w:rsidR="004C0C51" w:rsidRPr="0005179F">
        <w:rPr>
          <w:szCs w:val="22"/>
          <w:lang w:val="ru-RU"/>
        </w:rPr>
        <w:t>XML.</w:t>
      </w:r>
    </w:p>
    <w:p w:rsidR="0005179F" w:rsidRPr="0005179F" w:rsidRDefault="0005179F" w:rsidP="0005179F">
      <w:pPr>
        <w:spacing w:before="720"/>
        <w:jc w:val="center"/>
        <w:rPr>
          <w:lang w:val="ru-RU"/>
        </w:rPr>
      </w:pPr>
      <w:r w:rsidRPr="0005179F">
        <w:rPr>
          <w:lang w:val="ru-RU"/>
        </w:rPr>
        <w:t>______________</w:t>
      </w:r>
    </w:p>
    <w:p w:rsidR="0005179F" w:rsidRPr="0005179F" w:rsidRDefault="0005179F">
      <w:pPr>
        <w:spacing w:before="720"/>
        <w:jc w:val="center"/>
        <w:rPr>
          <w:lang w:val="ru-RU"/>
        </w:rPr>
      </w:pPr>
    </w:p>
    <w:sectPr w:rsidR="0005179F" w:rsidRPr="0005179F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D" w:rsidRDefault="001B6DBD">
      <w:r>
        <w:separator/>
      </w:r>
    </w:p>
  </w:endnote>
  <w:endnote w:type="continuationSeparator" w:id="0">
    <w:p w:rsidR="001B6DBD" w:rsidRDefault="001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88" w:rsidRPr="008A4094" w:rsidRDefault="008A4094" w:rsidP="008A4094">
    <w:pPr>
      <w:pStyle w:val="Footer"/>
      <w:rPr>
        <w:lang w:val="fr-CH"/>
      </w:rPr>
    </w:pPr>
    <w:r>
      <w:rPr>
        <w:lang w:val="fr-CH"/>
      </w:rPr>
      <w:t>ITU-T\BUREAU\CIRC\228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54B88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54B88" w:rsidRPr="00EF273F" w:rsidTr="00B54B88">
      <w:trPr>
        <w:cantSplit/>
      </w:trPr>
      <w:tc>
        <w:tcPr>
          <w:tcW w:w="1062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54B88" w:rsidRPr="00EF273F" w:rsidTr="00B54B88">
      <w:trPr>
        <w:cantSplit/>
      </w:trPr>
      <w:tc>
        <w:tcPr>
          <w:tcW w:w="1062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54B88" w:rsidRPr="00EF273F" w:rsidRDefault="00B54B8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54B88" w:rsidRPr="00B54B88" w:rsidRDefault="00B54B88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D" w:rsidRDefault="001B6DBD">
      <w:r>
        <w:separator/>
      </w:r>
    </w:p>
  </w:footnote>
  <w:footnote w:type="continuationSeparator" w:id="0">
    <w:p w:rsidR="001B6DBD" w:rsidRDefault="001B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09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E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8F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2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20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A0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2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4C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D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49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5179F"/>
    <w:rsid w:val="00082B7B"/>
    <w:rsid w:val="00082FE7"/>
    <w:rsid w:val="00095EA0"/>
    <w:rsid w:val="000C2147"/>
    <w:rsid w:val="000C7D98"/>
    <w:rsid w:val="00103310"/>
    <w:rsid w:val="00115B49"/>
    <w:rsid w:val="001629DC"/>
    <w:rsid w:val="001B4A74"/>
    <w:rsid w:val="001B6DBD"/>
    <w:rsid w:val="001D261C"/>
    <w:rsid w:val="00207341"/>
    <w:rsid w:val="00246803"/>
    <w:rsid w:val="0025701E"/>
    <w:rsid w:val="0026232A"/>
    <w:rsid w:val="002736E9"/>
    <w:rsid w:val="002B37F9"/>
    <w:rsid w:val="002C6CAC"/>
    <w:rsid w:val="002D06B7"/>
    <w:rsid w:val="002D26FD"/>
    <w:rsid w:val="002E4C41"/>
    <w:rsid w:val="002F598E"/>
    <w:rsid w:val="0033434F"/>
    <w:rsid w:val="00340304"/>
    <w:rsid w:val="003E7C52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0C51"/>
    <w:rsid w:val="004C5268"/>
    <w:rsid w:val="004E01AE"/>
    <w:rsid w:val="004F48F0"/>
    <w:rsid w:val="00514426"/>
    <w:rsid w:val="005B497C"/>
    <w:rsid w:val="005C59CA"/>
    <w:rsid w:val="005D044D"/>
    <w:rsid w:val="005E616E"/>
    <w:rsid w:val="005F761F"/>
    <w:rsid w:val="006139B2"/>
    <w:rsid w:val="00625BAF"/>
    <w:rsid w:val="00636D90"/>
    <w:rsid w:val="006777D5"/>
    <w:rsid w:val="00685201"/>
    <w:rsid w:val="006F1984"/>
    <w:rsid w:val="00701561"/>
    <w:rsid w:val="0071361F"/>
    <w:rsid w:val="00715D66"/>
    <w:rsid w:val="00717255"/>
    <w:rsid w:val="0073537C"/>
    <w:rsid w:val="00741C5B"/>
    <w:rsid w:val="0074299E"/>
    <w:rsid w:val="00753F18"/>
    <w:rsid w:val="00763FF3"/>
    <w:rsid w:val="00773064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A4094"/>
    <w:rsid w:val="008C5C0E"/>
    <w:rsid w:val="008C7044"/>
    <w:rsid w:val="008E0925"/>
    <w:rsid w:val="0092547F"/>
    <w:rsid w:val="009469D2"/>
    <w:rsid w:val="009857E7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C2CBE"/>
    <w:rsid w:val="00AD3D11"/>
    <w:rsid w:val="00AF2B53"/>
    <w:rsid w:val="00B34D84"/>
    <w:rsid w:val="00B54B88"/>
    <w:rsid w:val="00BA3B2D"/>
    <w:rsid w:val="00BC33B4"/>
    <w:rsid w:val="00C032C4"/>
    <w:rsid w:val="00C121AB"/>
    <w:rsid w:val="00C157FA"/>
    <w:rsid w:val="00C22D6C"/>
    <w:rsid w:val="00C60E38"/>
    <w:rsid w:val="00C623F1"/>
    <w:rsid w:val="00D47122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334B8"/>
    <w:rsid w:val="00E45C46"/>
    <w:rsid w:val="00E645B4"/>
    <w:rsid w:val="00EA550A"/>
    <w:rsid w:val="00EC5E44"/>
    <w:rsid w:val="00EF273F"/>
    <w:rsid w:val="00F15118"/>
    <w:rsid w:val="00F205F5"/>
    <w:rsid w:val="00F420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C0C5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C0C5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97DE-AEE0-43E5-AC4D-609F9E8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1017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8285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5</cp:revision>
  <cp:lastPrinted>2011-09-19T16:13:00Z</cp:lastPrinted>
  <dcterms:created xsi:type="dcterms:W3CDTF">2011-09-19T07:11:00Z</dcterms:created>
  <dcterms:modified xsi:type="dcterms:W3CDTF">2011-09-22T08:32:00Z</dcterms:modified>
</cp:coreProperties>
</file>