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84" w:tblpY="616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4"/>
        <w:gridCol w:w="2513"/>
      </w:tblGrid>
      <w:tr w:rsidR="00A91EB5" w:rsidRPr="00466252" w:rsidTr="00D03870">
        <w:trPr>
          <w:cantSplit/>
        </w:trPr>
        <w:tc>
          <w:tcPr>
            <w:tcW w:w="7314" w:type="dxa"/>
            <w:vAlign w:val="center"/>
          </w:tcPr>
          <w:p w:rsidR="00A91EB5" w:rsidRPr="00466252" w:rsidRDefault="00A91EB5" w:rsidP="00D03870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466252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466252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513" w:type="dxa"/>
            <w:vAlign w:val="center"/>
          </w:tcPr>
          <w:p w:rsidR="00A91EB5" w:rsidRPr="00466252" w:rsidRDefault="00D47122" w:rsidP="00D0387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1" w:name="ditulogo"/>
            <w:bookmarkEnd w:id="1"/>
            <w:r w:rsidRPr="00466252">
              <w:rPr>
                <w:noProof/>
                <w:szCs w:val="22"/>
                <w:lang w:eastAsia="zh-CN"/>
              </w:rPr>
              <w:drawing>
                <wp:inline distT="0" distB="0" distL="0" distR="0" wp14:anchorId="682D4584" wp14:editId="2BD0BA49">
                  <wp:extent cx="1310640" cy="701040"/>
                  <wp:effectExtent l="0" t="0" r="3810" b="381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EB5" w:rsidRPr="00466252" w:rsidTr="00D03870">
        <w:trPr>
          <w:cantSplit/>
        </w:trPr>
        <w:tc>
          <w:tcPr>
            <w:tcW w:w="7314" w:type="dxa"/>
            <w:vAlign w:val="center"/>
          </w:tcPr>
          <w:p w:rsidR="00A91EB5" w:rsidRPr="00A835BD" w:rsidRDefault="00A91EB5" w:rsidP="00D03870"/>
        </w:tc>
        <w:tc>
          <w:tcPr>
            <w:tcW w:w="2513" w:type="dxa"/>
            <w:vAlign w:val="center"/>
          </w:tcPr>
          <w:p w:rsidR="00A91EB5" w:rsidRPr="00A835BD" w:rsidRDefault="00A91EB5" w:rsidP="00D03870"/>
        </w:tc>
      </w:tr>
    </w:tbl>
    <w:p w:rsidR="008E0925" w:rsidRPr="00466252" w:rsidRDefault="008E0925" w:rsidP="00466252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466252">
        <w:rPr>
          <w:lang w:val="ru-RU"/>
        </w:rPr>
        <w:tab/>
        <w:t>Женева,</w:t>
      </w:r>
      <w:r w:rsidR="00466252" w:rsidRPr="00466252">
        <w:rPr>
          <w:lang w:val="ru-RU"/>
        </w:rPr>
        <w:t xml:space="preserve"> </w:t>
      </w:r>
      <w:r w:rsidR="00E82428">
        <w:rPr>
          <w:lang w:val="ru-RU"/>
        </w:rPr>
        <w:t>8 ноября 2011 года</w:t>
      </w:r>
    </w:p>
    <w:tbl>
      <w:tblPr>
        <w:tblW w:w="9827" w:type="dxa"/>
        <w:tblInd w:w="-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4131"/>
        <w:gridCol w:w="4336"/>
      </w:tblGrid>
      <w:tr w:rsidR="008E0925" w:rsidRPr="00466252" w:rsidTr="00D03870">
        <w:trPr>
          <w:cantSplit/>
        </w:trPr>
        <w:tc>
          <w:tcPr>
            <w:tcW w:w="1360" w:type="dxa"/>
          </w:tcPr>
          <w:p w:rsidR="008E0925" w:rsidRPr="00466252" w:rsidRDefault="008E0925" w:rsidP="00642822">
            <w:pPr>
              <w:spacing w:before="0"/>
              <w:rPr>
                <w:lang w:val="ru-RU"/>
              </w:rPr>
            </w:pPr>
            <w:proofErr w:type="spellStart"/>
            <w:r w:rsidRPr="00466252">
              <w:rPr>
                <w:lang w:val="ru-RU"/>
              </w:rPr>
              <w:t>Осн</w:t>
            </w:r>
            <w:proofErr w:type="spellEnd"/>
            <w:r w:rsidRPr="00466252">
              <w:rPr>
                <w:lang w:val="ru-RU"/>
              </w:rPr>
              <w:t>.:</w:t>
            </w:r>
          </w:p>
        </w:tc>
        <w:tc>
          <w:tcPr>
            <w:tcW w:w="4131" w:type="dxa"/>
          </w:tcPr>
          <w:p w:rsidR="008E0925" w:rsidRPr="00466252" w:rsidRDefault="008E0925" w:rsidP="00E82428">
            <w:pPr>
              <w:spacing w:before="0"/>
              <w:rPr>
                <w:lang w:val="ru-RU"/>
              </w:rPr>
            </w:pPr>
            <w:r w:rsidRPr="00223910">
              <w:rPr>
                <w:b/>
                <w:bCs/>
                <w:lang w:val="ru-RU"/>
              </w:rPr>
              <w:t>Циркуляр</w:t>
            </w:r>
            <w:r w:rsidR="005D044D" w:rsidRPr="00223910">
              <w:rPr>
                <w:b/>
                <w:bCs/>
                <w:lang w:val="ru-RU"/>
              </w:rPr>
              <w:t xml:space="preserve"> </w:t>
            </w:r>
            <w:r w:rsidR="00E82428">
              <w:rPr>
                <w:b/>
                <w:bCs/>
              </w:rPr>
              <w:t>235</w:t>
            </w:r>
            <w:r w:rsidR="005D044D" w:rsidRPr="00223910">
              <w:rPr>
                <w:b/>
                <w:bCs/>
                <w:lang w:val="ru-RU"/>
              </w:rPr>
              <w:t xml:space="preserve"> </w:t>
            </w:r>
            <w:r w:rsidRPr="00223910">
              <w:rPr>
                <w:b/>
                <w:bCs/>
                <w:lang w:val="ru-RU"/>
              </w:rPr>
              <w:t>БСЭ</w:t>
            </w:r>
            <w:r w:rsidR="00642822">
              <w:rPr>
                <w:b/>
                <w:bCs/>
              </w:rPr>
              <w:br/>
            </w:r>
            <w:r w:rsidR="00E82428">
              <w:t>COM 5/JKK</w:t>
            </w:r>
          </w:p>
          <w:p w:rsidR="00E645B4" w:rsidRPr="00466252" w:rsidRDefault="00E645B4" w:rsidP="00466252">
            <w:pPr>
              <w:spacing w:before="0"/>
              <w:rPr>
                <w:lang w:val="ru-RU"/>
              </w:rPr>
            </w:pPr>
          </w:p>
        </w:tc>
        <w:tc>
          <w:tcPr>
            <w:tcW w:w="4336" w:type="dxa"/>
          </w:tcPr>
          <w:p w:rsidR="008E0925" w:rsidRPr="00466252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bookmarkStart w:id="2" w:name="Addressee_E"/>
            <w:bookmarkEnd w:id="2"/>
            <w:r w:rsidRPr="00466252">
              <w:rPr>
                <w:lang w:val="ru-RU"/>
              </w:rPr>
              <w:t>–</w:t>
            </w:r>
            <w:r w:rsidRPr="00466252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8E0925" w:rsidRPr="00F830A4" w:rsidTr="00D03870">
        <w:trPr>
          <w:cantSplit/>
        </w:trPr>
        <w:tc>
          <w:tcPr>
            <w:tcW w:w="1360" w:type="dxa"/>
          </w:tcPr>
          <w:p w:rsidR="008E0925" w:rsidRPr="00466252" w:rsidRDefault="008E0925" w:rsidP="00642822">
            <w:pPr>
              <w:spacing w:before="0"/>
              <w:rPr>
                <w:lang w:val="ru-RU"/>
              </w:rPr>
            </w:pPr>
            <w:r w:rsidRPr="00466252">
              <w:rPr>
                <w:lang w:val="ru-RU"/>
              </w:rPr>
              <w:t>Тел.:</w:t>
            </w:r>
            <w:r w:rsidR="00642822">
              <w:br/>
            </w:r>
            <w:r w:rsidRPr="00466252">
              <w:rPr>
                <w:lang w:val="ru-RU"/>
              </w:rPr>
              <w:t>Факс:</w:t>
            </w:r>
            <w:r w:rsidRPr="00466252">
              <w:rPr>
                <w:lang w:val="ru-RU"/>
              </w:rPr>
              <w:br/>
              <w:t>Эл</w:t>
            </w:r>
            <w:proofErr w:type="gramStart"/>
            <w:r w:rsidRPr="00466252">
              <w:rPr>
                <w:lang w:val="ru-RU"/>
              </w:rPr>
              <w:t>.</w:t>
            </w:r>
            <w:proofErr w:type="gramEnd"/>
            <w:r w:rsidRPr="00466252">
              <w:rPr>
                <w:lang w:val="ru-RU"/>
              </w:rPr>
              <w:t xml:space="preserve"> </w:t>
            </w:r>
            <w:proofErr w:type="gramStart"/>
            <w:r w:rsidRPr="00466252">
              <w:rPr>
                <w:lang w:val="ru-RU"/>
              </w:rPr>
              <w:t>п</w:t>
            </w:r>
            <w:proofErr w:type="gramEnd"/>
            <w:r w:rsidRPr="00466252">
              <w:rPr>
                <w:lang w:val="ru-RU"/>
              </w:rPr>
              <w:t>очта:</w:t>
            </w:r>
          </w:p>
        </w:tc>
        <w:tc>
          <w:tcPr>
            <w:tcW w:w="4131" w:type="dxa"/>
          </w:tcPr>
          <w:p w:rsidR="008E0925" w:rsidRPr="00466252" w:rsidRDefault="00E82428" w:rsidP="00466252">
            <w:pPr>
              <w:spacing w:before="0"/>
              <w:rPr>
                <w:lang w:val="ru-RU"/>
              </w:rPr>
            </w:pPr>
            <w:r>
              <w:t>+41 22 730 5780</w:t>
            </w:r>
            <w:r w:rsidR="008E0925" w:rsidRPr="00466252">
              <w:rPr>
                <w:lang w:val="ru-RU"/>
              </w:rPr>
              <w:br/>
              <w:t>+41 22 730 5853</w:t>
            </w:r>
            <w:r w:rsidR="008E0925" w:rsidRPr="00466252">
              <w:rPr>
                <w:lang w:val="ru-RU"/>
              </w:rPr>
              <w:br/>
            </w:r>
            <w:hyperlink r:id="rId10" w:history="1">
              <w:hyperlink r:id="rId11" w:history="1">
                <w:r w:rsidRPr="008426CC">
                  <w:rPr>
                    <w:rStyle w:val="Hyperlink"/>
                  </w:rPr>
                  <w:t>tsbsg5@itu.int</w:t>
                </w:r>
              </w:hyperlink>
            </w:hyperlink>
          </w:p>
        </w:tc>
        <w:tc>
          <w:tcPr>
            <w:tcW w:w="4336" w:type="dxa"/>
          </w:tcPr>
          <w:p w:rsidR="008E0925" w:rsidRPr="00466252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66252">
              <w:rPr>
                <w:b/>
                <w:bCs/>
                <w:lang w:val="ru-RU"/>
              </w:rPr>
              <w:t>Копии</w:t>
            </w:r>
            <w:r w:rsidRPr="00466252">
              <w:rPr>
                <w:lang w:val="ru-RU"/>
              </w:rPr>
              <w:t>:</w:t>
            </w:r>
          </w:p>
          <w:p w:rsidR="008E0925" w:rsidRPr="00466252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66252">
              <w:rPr>
                <w:lang w:val="ru-RU"/>
              </w:rPr>
              <w:t>–</w:t>
            </w:r>
            <w:r w:rsidRPr="00466252">
              <w:rPr>
                <w:lang w:val="ru-RU"/>
              </w:rPr>
              <w:tab/>
              <w:t>Членам Сектора МСЭ-Т</w:t>
            </w:r>
          </w:p>
          <w:p w:rsidR="008E0925" w:rsidRPr="00466252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66252">
              <w:rPr>
                <w:lang w:val="ru-RU"/>
              </w:rPr>
              <w:t>–</w:t>
            </w:r>
            <w:r w:rsidRPr="00466252">
              <w:rPr>
                <w:lang w:val="ru-RU"/>
              </w:rPr>
              <w:tab/>
              <w:t>Ассоциированным членам МСЭ-Т</w:t>
            </w:r>
          </w:p>
          <w:p w:rsidR="001629DC" w:rsidRPr="00466252" w:rsidRDefault="001629DC" w:rsidP="006822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66252">
              <w:rPr>
                <w:lang w:val="ru-RU"/>
              </w:rPr>
              <w:t>–</w:t>
            </w:r>
            <w:r w:rsidRPr="00466252">
              <w:rPr>
                <w:lang w:val="ru-RU"/>
              </w:rPr>
              <w:tab/>
            </w:r>
            <w:r w:rsidR="00682238">
              <w:rPr>
                <w:lang w:val="ru-RU"/>
              </w:rPr>
              <w:t>Академическим организациям − Членам МСЭ</w:t>
            </w:r>
            <w:r w:rsidR="00682238">
              <w:rPr>
                <w:lang w:val="ru-RU"/>
              </w:rPr>
              <w:noBreakHyphen/>
              <w:t>Т</w:t>
            </w:r>
          </w:p>
          <w:p w:rsidR="008E0925" w:rsidRPr="00466252" w:rsidRDefault="00A21DD2" w:rsidP="00E8242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66252">
              <w:rPr>
                <w:lang w:val="ru-RU"/>
              </w:rPr>
              <w:t>–</w:t>
            </w:r>
            <w:r w:rsidRPr="00466252">
              <w:rPr>
                <w:lang w:val="ru-RU"/>
              </w:rPr>
              <w:tab/>
              <w:t xml:space="preserve">Председателю и заместителям </w:t>
            </w:r>
            <w:r w:rsidR="006F1984" w:rsidRPr="00466252">
              <w:rPr>
                <w:lang w:val="ru-RU"/>
              </w:rPr>
              <w:t xml:space="preserve">председателя </w:t>
            </w:r>
            <w:r w:rsidR="00E82428">
              <w:rPr>
                <w:lang w:val="ru-RU"/>
              </w:rPr>
              <w:t>5-</w:t>
            </w:r>
            <w:r w:rsidR="008E0925" w:rsidRPr="00466252">
              <w:rPr>
                <w:lang w:val="ru-RU"/>
              </w:rPr>
              <w:t>й Исследовательской комиссии</w:t>
            </w:r>
          </w:p>
          <w:p w:rsidR="008E0925" w:rsidRPr="00466252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66252">
              <w:rPr>
                <w:lang w:val="ru-RU"/>
              </w:rPr>
              <w:t>–</w:t>
            </w:r>
            <w:r w:rsidRPr="00466252">
              <w:rPr>
                <w:lang w:val="ru-RU"/>
              </w:rPr>
              <w:tab/>
              <w:t>Директору Бюро развития электросвязи</w:t>
            </w:r>
          </w:p>
          <w:p w:rsidR="008E0925" w:rsidRPr="00466252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66252">
              <w:rPr>
                <w:lang w:val="ru-RU"/>
              </w:rPr>
              <w:t>–</w:t>
            </w:r>
            <w:r w:rsidRPr="00466252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8E0925" w:rsidRPr="00466252" w:rsidRDefault="008E0925" w:rsidP="00466252">
      <w:pPr>
        <w:rPr>
          <w:lang w:val="ru-RU"/>
        </w:rPr>
      </w:pPr>
    </w:p>
    <w:tbl>
      <w:tblPr>
        <w:tblW w:w="9813" w:type="dxa"/>
        <w:tblInd w:w="1" w:type="dxa"/>
        <w:tblLayout w:type="fixed"/>
        <w:tblCellMar>
          <w:left w:w="85" w:type="dxa"/>
          <w:right w:w="107" w:type="dxa"/>
        </w:tblCellMar>
        <w:tblLook w:val="0000" w:firstRow="0" w:lastRow="0" w:firstColumn="0" w:lastColumn="0" w:noHBand="0" w:noVBand="0"/>
      </w:tblPr>
      <w:tblGrid>
        <w:gridCol w:w="1360"/>
        <w:gridCol w:w="8453"/>
      </w:tblGrid>
      <w:tr w:rsidR="008E0925" w:rsidRPr="00E82428" w:rsidTr="00D03870">
        <w:trPr>
          <w:cantSplit/>
        </w:trPr>
        <w:tc>
          <w:tcPr>
            <w:tcW w:w="1360" w:type="dxa"/>
          </w:tcPr>
          <w:p w:rsidR="008E0925" w:rsidRPr="00466252" w:rsidRDefault="008E0925" w:rsidP="00466252">
            <w:pPr>
              <w:spacing w:before="0"/>
              <w:rPr>
                <w:lang w:val="ru-RU"/>
              </w:rPr>
            </w:pPr>
            <w:r w:rsidRPr="00466252">
              <w:rPr>
                <w:lang w:val="ru-RU"/>
              </w:rPr>
              <w:t>Предмет:</w:t>
            </w:r>
          </w:p>
        </w:tc>
        <w:tc>
          <w:tcPr>
            <w:tcW w:w="8453" w:type="dxa"/>
          </w:tcPr>
          <w:p w:rsidR="008E0925" w:rsidRPr="00466252" w:rsidRDefault="00C22D6C" w:rsidP="00FF6050">
            <w:pPr>
              <w:spacing w:before="0"/>
              <w:ind w:left="-85"/>
              <w:rPr>
                <w:lang w:val="ru-RU"/>
              </w:rPr>
            </w:pPr>
            <w:r w:rsidRPr="00466252">
              <w:rPr>
                <w:b/>
                <w:bCs/>
                <w:lang w:val="ru-RU"/>
              </w:rPr>
              <w:t xml:space="preserve">Утверждение </w:t>
            </w:r>
            <w:r w:rsidR="00E82428">
              <w:rPr>
                <w:b/>
                <w:bCs/>
                <w:lang w:val="ru-RU"/>
              </w:rPr>
              <w:t>пересмотренного</w:t>
            </w:r>
            <w:r w:rsidRPr="00466252">
              <w:rPr>
                <w:b/>
                <w:bCs/>
                <w:lang w:val="ru-RU"/>
              </w:rPr>
              <w:t xml:space="preserve"> Вопрос</w:t>
            </w:r>
            <w:r w:rsidR="00A21DD2" w:rsidRPr="00466252">
              <w:rPr>
                <w:b/>
                <w:bCs/>
                <w:lang w:val="ru-RU"/>
              </w:rPr>
              <w:t>а</w:t>
            </w:r>
            <w:r w:rsidR="00E82428">
              <w:rPr>
                <w:b/>
                <w:bCs/>
                <w:lang w:val="ru-RU"/>
              </w:rPr>
              <w:t xml:space="preserve"> 17/5</w:t>
            </w:r>
          </w:p>
        </w:tc>
      </w:tr>
    </w:tbl>
    <w:p w:rsidR="00C22D6C" w:rsidRPr="00466252" w:rsidRDefault="00C22D6C" w:rsidP="00027ABB">
      <w:pPr>
        <w:pStyle w:val="Normalaftertitle"/>
        <w:spacing w:before="360"/>
        <w:rPr>
          <w:lang w:val="ru-RU"/>
        </w:rPr>
      </w:pPr>
      <w:bookmarkStart w:id="3" w:name="StartTyping_E"/>
      <w:bookmarkEnd w:id="3"/>
      <w:r w:rsidRPr="00466252">
        <w:rPr>
          <w:lang w:val="ru-RU"/>
        </w:rPr>
        <w:t>Уважаемая госпожа,</w:t>
      </w:r>
      <w:r w:rsidRPr="00466252">
        <w:rPr>
          <w:lang w:val="ru-RU"/>
        </w:rPr>
        <w:br/>
      </w:r>
      <w:r w:rsidR="006F1984" w:rsidRPr="00466252">
        <w:rPr>
          <w:lang w:val="ru-RU"/>
        </w:rPr>
        <w:t xml:space="preserve">уважаемый </w:t>
      </w:r>
      <w:r w:rsidRPr="00466252">
        <w:rPr>
          <w:lang w:val="ru-RU"/>
        </w:rPr>
        <w:t>господин,</w:t>
      </w:r>
    </w:p>
    <w:p w:rsidR="00C22D6C" w:rsidRPr="00466252" w:rsidRDefault="00C22D6C" w:rsidP="00027ABB">
      <w:pPr>
        <w:spacing w:before="240"/>
        <w:rPr>
          <w:lang w:val="ru-RU"/>
        </w:rPr>
      </w:pPr>
      <w:bookmarkStart w:id="4" w:name="suitetext"/>
      <w:bookmarkStart w:id="5" w:name="text"/>
      <w:bookmarkEnd w:id="4"/>
      <w:bookmarkEnd w:id="5"/>
      <w:r w:rsidRPr="00466252">
        <w:rPr>
          <w:lang w:val="ru-RU"/>
        </w:rPr>
        <w:t>1</w:t>
      </w:r>
      <w:proofErr w:type="gramStart"/>
      <w:r w:rsidRPr="00466252">
        <w:rPr>
          <w:lang w:val="ru-RU"/>
        </w:rPr>
        <w:tab/>
        <w:t>П</w:t>
      </w:r>
      <w:proofErr w:type="gramEnd"/>
      <w:r w:rsidRPr="00466252">
        <w:rPr>
          <w:lang w:val="ru-RU"/>
        </w:rPr>
        <w:t xml:space="preserve">о просьбе председателя </w:t>
      </w:r>
      <w:r w:rsidR="00E82428">
        <w:rPr>
          <w:lang w:val="ru-RU"/>
        </w:rPr>
        <w:t>5-й</w:t>
      </w:r>
      <w:r w:rsidRPr="00466252">
        <w:rPr>
          <w:lang w:val="ru-RU"/>
        </w:rPr>
        <w:t xml:space="preserve"> Исследовательской комиссии </w:t>
      </w:r>
      <w:r w:rsidR="00E82428">
        <w:rPr>
          <w:i/>
          <w:iCs/>
          <w:lang w:val="ru-RU"/>
        </w:rPr>
        <w:t>Окружающая среда и изменение климата</w:t>
      </w:r>
      <w:r w:rsidRPr="00466252">
        <w:rPr>
          <w:lang w:val="ru-RU"/>
        </w:rPr>
        <w:t xml:space="preserve"> имею честь </w:t>
      </w:r>
      <w:r w:rsidR="006139B2" w:rsidRPr="00466252">
        <w:rPr>
          <w:lang w:val="ru-RU"/>
        </w:rPr>
        <w:t>сообщи</w:t>
      </w:r>
      <w:r w:rsidR="00A21DD2" w:rsidRPr="00466252">
        <w:rPr>
          <w:lang w:val="ru-RU"/>
        </w:rPr>
        <w:t xml:space="preserve">ть </w:t>
      </w:r>
      <w:r w:rsidR="00223910" w:rsidRPr="00466252">
        <w:rPr>
          <w:lang w:val="ru-RU"/>
        </w:rPr>
        <w:t xml:space="preserve">Вам, </w:t>
      </w:r>
      <w:r w:rsidRPr="00466252">
        <w:rPr>
          <w:lang w:val="ru-RU"/>
        </w:rPr>
        <w:t xml:space="preserve">что в соответствии с процедурой, описанной в п. 7.2.2 раздела 7 Резолюции 1 </w:t>
      </w:r>
      <w:r w:rsidR="00466252" w:rsidRPr="00466252">
        <w:rPr>
          <w:lang w:val="ru-RU"/>
        </w:rPr>
        <w:t>(Йоханнесбург, 2008</w:t>
      </w:r>
      <w:r w:rsidR="00642FF8">
        <w:rPr>
          <w:lang w:val="ru-RU"/>
        </w:rPr>
        <w:t> </w:t>
      </w:r>
      <w:r w:rsidR="00466252" w:rsidRPr="00466252">
        <w:rPr>
          <w:lang w:val="ru-RU"/>
        </w:rPr>
        <w:t>г.)</w:t>
      </w:r>
      <w:r w:rsidR="00466252" w:rsidRPr="00642822">
        <w:rPr>
          <w:lang w:val="ru-RU"/>
        </w:rPr>
        <w:t xml:space="preserve"> </w:t>
      </w:r>
      <w:r w:rsidRPr="00466252">
        <w:rPr>
          <w:lang w:val="ru-RU"/>
        </w:rPr>
        <w:t>ВАСЭ, Государства</w:t>
      </w:r>
      <w:r w:rsidR="006139B2" w:rsidRPr="00466252">
        <w:rPr>
          <w:lang w:val="ru-RU"/>
        </w:rPr>
        <w:t>-</w:t>
      </w:r>
      <w:r w:rsidRPr="00466252">
        <w:rPr>
          <w:lang w:val="ru-RU"/>
        </w:rPr>
        <w:t xml:space="preserve">Члены и Члены Сектора, присутствовавшие на последнем собрании данной Исследовательской комиссии, которое проходило в </w:t>
      </w:r>
      <w:r w:rsidR="00E82428">
        <w:rPr>
          <w:lang w:val="ru-RU"/>
        </w:rPr>
        <w:t>Сеуле</w:t>
      </w:r>
      <w:r w:rsidRPr="00466252">
        <w:rPr>
          <w:lang w:val="ru-RU"/>
        </w:rPr>
        <w:t xml:space="preserve"> </w:t>
      </w:r>
      <w:r w:rsidR="007D756D">
        <w:rPr>
          <w:lang w:val="ru-RU"/>
        </w:rPr>
        <w:t>с 20 по 28 </w:t>
      </w:r>
      <w:r w:rsidR="00E82428">
        <w:rPr>
          <w:lang w:val="ru-RU"/>
        </w:rPr>
        <w:t>сентября 2011 года,</w:t>
      </w:r>
      <w:r w:rsidR="006139B2" w:rsidRPr="00466252">
        <w:rPr>
          <w:lang w:val="ru-RU"/>
        </w:rPr>
        <w:t xml:space="preserve"> </w:t>
      </w:r>
      <w:r w:rsidRPr="00466252">
        <w:rPr>
          <w:lang w:val="ru-RU"/>
        </w:rPr>
        <w:t>достигли согласия путем консенсуса относительно утверждения следующ</w:t>
      </w:r>
      <w:r w:rsidR="006139B2" w:rsidRPr="00466252">
        <w:rPr>
          <w:lang w:val="ru-RU"/>
        </w:rPr>
        <w:t>его пересмотренного</w:t>
      </w:r>
      <w:r w:rsidR="00D24F07">
        <w:rPr>
          <w:lang w:val="ru-RU"/>
        </w:rPr>
        <w:t xml:space="preserve"> </w:t>
      </w:r>
      <w:r w:rsidRPr="00466252">
        <w:rPr>
          <w:lang w:val="ru-RU"/>
        </w:rPr>
        <w:t>Вопрос</w:t>
      </w:r>
      <w:r w:rsidR="006139B2" w:rsidRPr="00466252">
        <w:rPr>
          <w:lang w:val="ru-RU"/>
        </w:rPr>
        <w:t>а</w:t>
      </w:r>
      <w:r w:rsidRPr="00466252">
        <w:rPr>
          <w:lang w:val="ru-RU"/>
        </w:rPr>
        <w:t>:</w:t>
      </w:r>
    </w:p>
    <w:p w:rsidR="006139B2" w:rsidRPr="00466252" w:rsidRDefault="00D24F07" w:rsidP="00774310">
      <w:pPr>
        <w:numPr>
          <w:ilvl w:val="12"/>
          <w:numId w:val="0"/>
        </w:numPr>
        <w:rPr>
          <w:lang w:val="ru-RU"/>
        </w:rPr>
      </w:pPr>
      <w:r>
        <w:rPr>
          <w:lang w:val="ru-RU"/>
        </w:rPr>
        <w:t>Вопрос</w:t>
      </w:r>
      <w:r w:rsidRPr="00D24F07">
        <w:rPr>
          <w:lang w:val="ru-RU"/>
        </w:rPr>
        <w:t xml:space="preserve"> 17/5 – </w:t>
      </w:r>
      <w:r w:rsidR="00774310">
        <w:rPr>
          <w:lang w:val="ru-RU"/>
        </w:rPr>
        <w:t xml:space="preserve">Согласование стандартов, касающихся </w:t>
      </w:r>
      <w:proofErr w:type="spellStart"/>
      <w:r w:rsidR="00774310">
        <w:rPr>
          <w:lang w:val="ru-RU"/>
        </w:rPr>
        <w:t>энергоэффективности</w:t>
      </w:r>
      <w:proofErr w:type="spellEnd"/>
      <w:r>
        <w:rPr>
          <w:lang w:val="ru-RU"/>
        </w:rPr>
        <w:t xml:space="preserve"> оборудования ИКТ и изменения климата</w:t>
      </w:r>
      <w:r w:rsidRPr="00D24F07">
        <w:rPr>
          <w:lang w:val="ru-RU"/>
        </w:rPr>
        <w:t xml:space="preserve"> </w:t>
      </w:r>
      <w:r w:rsidR="006139B2" w:rsidRPr="00466252">
        <w:rPr>
          <w:lang w:val="ru-RU"/>
        </w:rPr>
        <w:t>(см. Приложение 1)</w:t>
      </w:r>
      <w:r w:rsidR="00314D44">
        <w:rPr>
          <w:lang w:val="ru-RU"/>
        </w:rPr>
        <w:t>.</w:t>
      </w:r>
    </w:p>
    <w:p w:rsidR="00C22D6C" w:rsidRPr="00466252" w:rsidRDefault="00C22D6C" w:rsidP="00D24F07">
      <w:pPr>
        <w:rPr>
          <w:lang w:val="ru-RU"/>
        </w:rPr>
      </w:pPr>
      <w:proofErr w:type="gramStart"/>
      <w:r w:rsidRPr="00466252">
        <w:rPr>
          <w:lang w:val="ru-RU"/>
        </w:rPr>
        <w:t>2</w:t>
      </w:r>
      <w:proofErr w:type="gramEnd"/>
      <w:r w:rsidRPr="00466252">
        <w:rPr>
          <w:lang w:val="ru-RU"/>
        </w:rPr>
        <w:tab/>
      </w:r>
      <w:r w:rsidRPr="00466252">
        <w:rPr>
          <w:b/>
          <w:bCs/>
          <w:lang w:val="ru-RU"/>
        </w:rPr>
        <w:t>Таким образом</w:t>
      </w:r>
      <w:r w:rsidRPr="00027ABB">
        <w:rPr>
          <w:lang w:val="ru-RU"/>
        </w:rPr>
        <w:t xml:space="preserve">, </w:t>
      </w:r>
      <w:r w:rsidRPr="00466252">
        <w:rPr>
          <w:b/>
          <w:bCs/>
          <w:lang w:val="ru-RU"/>
        </w:rPr>
        <w:t>Вопрос</w:t>
      </w:r>
      <w:r w:rsidR="00D24F07">
        <w:rPr>
          <w:b/>
          <w:bCs/>
          <w:lang w:val="ru-RU"/>
        </w:rPr>
        <w:t xml:space="preserve"> 17/5</w:t>
      </w:r>
      <w:r w:rsidRPr="00466252">
        <w:rPr>
          <w:b/>
          <w:bCs/>
          <w:lang w:val="ru-RU"/>
        </w:rPr>
        <w:t xml:space="preserve"> утвержд</w:t>
      </w:r>
      <w:r w:rsidR="006139B2" w:rsidRPr="00466252">
        <w:rPr>
          <w:b/>
          <w:bCs/>
          <w:lang w:val="ru-RU"/>
        </w:rPr>
        <w:t>ается</w:t>
      </w:r>
      <w:r w:rsidRPr="00466252">
        <w:rPr>
          <w:lang w:val="ru-RU"/>
        </w:rPr>
        <w:t>.</w:t>
      </w:r>
    </w:p>
    <w:p w:rsidR="00C22D6C" w:rsidRPr="00466252" w:rsidRDefault="00C22D6C" w:rsidP="00D24F07">
      <w:pPr>
        <w:rPr>
          <w:lang w:val="ru-RU"/>
        </w:rPr>
      </w:pPr>
      <w:r w:rsidRPr="00466252">
        <w:rPr>
          <w:lang w:val="ru-RU"/>
        </w:rPr>
        <w:t>3</w:t>
      </w:r>
      <w:proofErr w:type="gramStart"/>
      <w:r w:rsidRPr="00466252">
        <w:rPr>
          <w:lang w:val="ru-RU"/>
        </w:rPr>
        <w:tab/>
        <w:t>П</w:t>
      </w:r>
      <w:proofErr w:type="gramEnd"/>
      <w:r w:rsidRPr="00466252">
        <w:rPr>
          <w:lang w:val="ru-RU"/>
        </w:rPr>
        <w:t xml:space="preserve">редполагается, что </w:t>
      </w:r>
      <w:r w:rsidR="006139B2" w:rsidRPr="00466252">
        <w:rPr>
          <w:lang w:val="ru-RU"/>
        </w:rPr>
        <w:t>разработанные в результате</w:t>
      </w:r>
      <w:r w:rsidRPr="00466252">
        <w:rPr>
          <w:lang w:val="ru-RU"/>
        </w:rPr>
        <w:t xml:space="preserve"> Рекомендации будут приниматься в соответствии с</w:t>
      </w:r>
      <w:r w:rsidR="006139B2" w:rsidRPr="00466252">
        <w:rPr>
          <w:lang w:val="ru-RU"/>
        </w:rPr>
        <w:t xml:space="preserve"> </w:t>
      </w:r>
      <w:r w:rsidRPr="00466252">
        <w:rPr>
          <w:lang w:val="ru-RU"/>
        </w:rPr>
        <w:t>альтернативным процессом утверждения (АПУ).</w:t>
      </w:r>
    </w:p>
    <w:p w:rsidR="00C22D6C" w:rsidRPr="00466252" w:rsidRDefault="00C22D6C" w:rsidP="00027ABB">
      <w:pPr>
        <w:pStyle w:val="Normalaftertitle"/>
        <w:spacing w:before="240"/>
        <w:rPr>
          <w:lang w:val="ru-RU"/>
        </w:rPr>
      </w:pPr>
      <w:r w:rsidRPr="00466252">
        <w:rPr>
          <w:lang w:val="ru-RU"/>
        </w:rPr>
        <w:t>С уважением,</w:t>
      </w:r>
    </w:p>
    <w:p w:rsidR="00C22D6C" w:rsidRPr="00466252" w:rsidRDefault="00C22D6C" w:rsidP="00466252">
      <w:pPr>
        <w:spacing w:before="1080"/>
        <w:rPr>
          <w:lang w:val="ru-RU"/>
        </w:rPr>
      </w:pPr>
      <w:r w:rsidRPr="00466252">
        <w:rPr>
          <w:lang w:val="ru-RU"/>
        </w:rPr>
        <w:t>Малколм Джонсон</w:t>
      </w:r>
      <w:r w:rsidRPr="00466252">
        <w:rPr>
          <w:lang w:val="ru-RU"/>
        </w:rPr>
        <w:br/>
        <w:t>Директор Бюро</w:t>
      </w:r>
      <w:r w:rsidRPr="00466252">
        <w:rPr>
          <w:lang w:val="ru-RU"/>
        </w:rPr>
        <w:br/>
        <w:t>стандартизации электросвязи</w:t>
      </w:r>
    </w:p>
    <w:p w:rsidR="00F205F5" w:rsidRDefault="00C22D6C" w:rsidP="00027ABB">
      <w:pPr>
        <w:spacing w:before="1440"/>
        <w:rPr>
          <w:lang w:val="ru-RU"/>
        </w:rPr>
      </w:pPr>
      <w:r w:rsidRPr="00466252">
        <w:rPr>
          <w:b/>
          <w:bCs/>
          <w:lang w:val="ru-RU"/>
        </w:rPr>
        <w:t>Приложени</w:t>
      </w:r>
      <w:r w:rsidR="00082B7B" w:rsidRPr="00466252">
        <w:rPr>
          <w:b/>
          <w:bCs/>
          <w:lang w:val="ru-RU"/>
        </w:rPr>
        <w:t>е</w:t>
      </w:r>
      <w:r w:rsidRPr="00466252">
        <w:rPr>
          <w:lang w:val="ru-RU"/>
        </w:rPr>
        <w:t xml:space="preserve">: </w:t>
      </w:r>
      <w:r w:rsidR="006139B2" w:rsidRPr="00466252">
        <w:rPr>
          <w:lang w:val="ru-RU"/>
        </w:rPr>
        <w:t>1</w:t>
      </w:r>
    </w:p>
    <w:p w:rsidR="00AE173E" w:rsidRPr="0063222C" w:rsidRDefault="00AE173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63222C">
        <w:rPr>
          <w:lang w:val="ru-RU"/>
        </w:rPr>
        <w:br w:type="page"/>
      </w:r>
    </w:p>
    <w:p w:rsidR="00AE173E" w:rsidRPr="00027ABB" w:rsidRDefault="00E25735" w:rsidP="00E25735">
      <w:pPr>
        <w:pStyle w:val="AnnexNotitle"/>
        <w:rPr>
          <w:b w:val="0"/>
          <w:bCs/>
          <w:sz w:val="22"/>
          <w:szCs w:val="22"/>
          <w:lang w:val="ru-RU"/>
        </w:rPr>
      </w:pPr>
      <w:r w:rsidRPr="00027ABB">
        <w:rPr>
          <w:b w:val="0"/>
          <w:bCs/>
          <w:sz w:val="26"/>
          <w:szCs w:val="26"/>
          <w:lang w:val="ru-RU"/>
        </w:rPr>
        <w:lastRenderedPageBreak/>
        <w:t>ПРИЛОЖЕНИЕ</w:t>
      </w:r>
      <w:r w:rsidR="00AE173E" w:rsidRPr="00027ABB">
        <w:rPr>
          <w:b w:val="0"/>
          <w:bCs/>
          <w:sz w:val="26"/>
          <w:szCs w:val="26"/>
          <w:lang w:val="ru-RU"/>
        </w:rPr>
        <w:t xml:space="preserve"> 1</w:t>
      </w:r>
      <w:r w:rsidR="00AE173E" w:rsidRPr="00027ABB">
        <w:rPr>
          <w:b w:val="0"/>
          <w:bCs/>
          <w:sz w:val="26"/>
          <w:szCs w:val="26"/>
          <w:lang w:val="ru-RU"/>
        </w:rPr>
        <w:br/>
      </w:r>
      <w:r w:rsidR="00AE173E" w:rsidRPr="00027ABB">
        <w:rPr>
          <w:b w:val="0"/>
          <w:bCs/>
          <w:sz w:val="22"/>
          <w:szCs w:val="22"/>
          <w:lang w:val="ru-RU"/>
        </w:rPr>
        <w:t>(</w:t>
      </w:r>
      <w:r w:rsidRPr="00027ABB">
        <w:rPr>
          <w:b w:val="0"/>
          <w:bCs/>
          <w:sz w:val="22"/>
          <w:szCs w:val="22"/>
          <w:lang w:val="ru-RU"/>
        </w:rPr>
        <w:t>к Циркуляру</w:t>
      </w:r>
      <w:r w:rsidR="00AE173E" w:rsidRPr="00027ABB">
        <w:rPr>
          <w:b w:val="0"/>
          <w:bCs/>
          <w:sz w:val="22"/>
          <w:szCs w:val="22"/>
          <w:lang w:val="ru-RU"/>
        </w:rPr>
        <w:t xml:space="preserve"> 235</w:t>
      </w:r>
      <w:r w:rsidRPr="00027ABB">
        <w:rPr>
          <w:b w:val="0"/>
          <w:bCs/>
          <w:sz w:val="22"/>
          <w:szCs w:val="22"/>
          <w:lang w:val="ru-RU"/>
        </w:rPr>
        <w:t xml:space="preserve"> БСЭ</w:t>
      </w:r>
      <w:r w:rsidR="00AE173E" w:rsidRPr="00027ABB">
        <w:rPr>
          <w:b w:val="0"/>
          <w:bCs/>
          <w:sz w:val="22"/>
          <w:szCs w:val="22"/>
          <w:lang w:val="ru-RU"/>
        </w:rPr>
        <w:t>)</w:t>
      </w:r>
    </w:p>
    <w:p w:rsidR="00AE173E" w:rsidRPr="00027ABB" w:rsidRDefault="00E25735" w:rsidP="00AE173E">
      <w:pPr>
        <w:pStyle w:val="AnnexNotitle"/>
        <w:rPr>
          <w:sz w:val="26"/>
          <w:szCs w:val="26"/>
          <w:lang w:val="ru-RU"/>
        </w:rPr>
      </w:pPr>
      <w:r w:rsidRPr="00027ABB">
        <w:rPr>
          <w:sz w:val="26"/>
          <w:szCs w:val="26"/>
          <w:lang w:val="ru-RU"/>
        </w:rPr>
        <w:t>Текст пересмотренного Вопроса</w:t>
      </w:r>
      <w:r w:rsidR="00AE173E" w:rsidRPr="00027ABB">
        <w:rPr>
          <w:sz w:val="26"/>
          <w:szCs w:val="26"/>
          <w:lang w:val="ru-RU"/>
        </w:rPr>
        <w:t xml:space="preserve"> 17/5</w:t>
      </w:r>
    </w:p>
    <w:p w:rsidR="00AE173E" w:rsidRPr="00774310" w:rsidRDefault="00E25735" w:rsidP="00027ABB">
      <w:pPr>
        <w:rPr>
          <w:rFonts w:eastAsia="SimSun"/>
          <w:b/>
          <w:bCs/>
          <w:lang w:val="ru-RU" w:eastAsia="fr-FR"/>
        </w:rPr>
      </w:pPr>
      <w:r>
        <w:rPr>
          <w:rFonts w:eastAsia="SimSun"/>
          <w:b/>
          <w:lang w:val="ru-RU" w:eastAsia="fr-FR"/>
        </w:rPr>
        <w:t>Вопрос</w:t>
      </w:r>
      <w:r w:rsidR="00AE173E" w:rsidRPr="00E25735">
        <w:rPr>
          <w:rFonts w:eastAsia="SimSun"/>
          <w:b/>
          <w:lang w:val="ru-RU" w:eastAsia="fr-FR"/>
        </w:rPr>
        <w:t xml:space="preserve"> 17/5: </w:t>
      </w:r>
      <w:r w:rsidR="00774310" w:rsidRPr="00774310">
        <w:rPr>
          <w:b/>
          <w:bCs/>
          <w:lang w:val="ru-RU"/>
        </w:rPr>
        <w:t xml:space="preserve">Согласование стандартов, касающихся </w:t>
      </w:r>
      <w:proofErr w:type="spellStart"/>
      <w:r w:rsidR="00774310" w:rsidRPr="00774310">
        <w:rPr>
          <w:b/>
          <w:bCs/>
          <w:lang w:val="ru-RU"/>
        </w:rPr>
        <w:t>энергоэффективности</w:t>
      </w:r>
      <w:proofErr w:type="spellEnd"/>
      <w:r w:rsidR="00774310" w:rsidRPr="00774310">
        <w:rPr>
          <w:b/>
          <w:bCs/>
          <w:lang w:val="ru-RU"/>
        </w:rPr>
        <w:t xml:space="preserve"> оборудования ИКТ и изменения климата</w:t>
      </w:r>
    </w:p>
    <w:p w:rsidR="00AE173E" w:rsidRPr="00E25735" w:rsidRDefault="00E25735" w:rsidP="00027ABB">
      <w:pPr>
        <w:rPr>
          <w:rFonts w:eastAsia="SimSun"/>
          <w:b/>
          <w:lang w:val="ru-RU" w:eastAsia="ko-KR"/>
        </w:rPr>
      </w:pPr>
      <w:r>
        <w:rPr>
          <w:rFonts w:eastAsia="SimSun"/>
          <w:b/>
          <w:lang w:val="ru-RU" w:eastAsia="ko-KR"/>
        </w:rPr>
        <w:t>Обоснование</w:t>
      </w:r>
    </w:p>
    <w:p w:rsidR="00AE173E" w:rsidRDefault="00E25735" w:rsidP="00027ABB">
      <w:pPr>
        <w:rPr>
          <w:rFonts w:eastAsia="SimSun"/>
          <w:lang w:val="ru-RU" w:eastAsia="fr-FR"/>
        </w:rPr>
      </w:pPr>
      <w:r>
        <w:rPr>
          <w:rFonts w:eastAsia="SimSun"/>
          <w:lang w:val="ru-RU" w:eastAsia="fr-FR"/>
        </w:rPr>
        <w:t xml:space="preserve">ИК5 отвечает за исследование экологических аспектов воздействия ИКТ на электромагнитные явления и изменение климата. Кроме того, ИК5 была назначена ведущей исследовательской комиссией по </w:t>
      </w:r>
      <w:r w:rsidR="00B125F2">
        <w:rPr>
          <w:rFonts w:eastAsia="SimSun"/>
          <w:lang w:val="ru-RU" w:eastAsia="fr-FR"/>
        </w:rPr>
        <w:t>совершенствованию</w:t>
      </w:r>
      <w:r>
        <w:rPr>
          <w:rFonts w:eastAsia="SimSun"/>
          <w:lang w:val="ru-RU" w:eastAsia="fr-FR"/>
        </w:rPr>
        <w:t xml:space="preserve"> работы </w:t>
      </w:r>
      <w:r w:rsidR="00B125F2">
        <w:rPr>
          <w:rFonts w:eastAsia="SimSun"/>
          <w:lang w:val="ru-RU" w:eastAsia="fr-FR"/>
        </w:rPr>
        <w:t>в области ИКТ и изменения</w:t>
      </w:r>
      <w:r w:rsidR="00027ABB">
        <w:rPr>
          <w:rFonts w:eastAsia="SimSun"/>
          <w:lang w:val="ru-RU" w:eastAsia="fr-FR"/>
        </w:rPr>
        <w:t xml:space="preserve"> климата.</w:t>
      </w:r>
    </w:p>
    <w:p w:rsidR="00AE173E" w:rsidRPr="008A149A" w:rsidRDefault="00244C81" w:rsidP="00027ABB">
      <w:pPr>
        <w:rPr>
          <w:rFonts w:eastAsia="SimSun"/>
          <w:lang w:val="ru-RU" w:eastAsia="fr-FR"/>
        </w:rPr>
      </w:pPr>
      <w:r>
        <w:rPr>
          <w:rFonts w:eastAsia="SimSun"/>
          <w:lang w:val="ru-RU" w:eastAsia="fr-FR"/>
        </w:rPr>
        <w:t>Важнейшим</w:t>
      </w:r>
      <w:r w:rsidRPr="00E25735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движущим</w:t>
      </w:r>
      <w:r w:rsidRPr="00E25735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мотивом</w:t>
      </w:r>
      <w:r w:rsidRPr="00E25735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для</w:t>
      </w:r>
      <w:r w:rsidRPr="00E25735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этого</w:t>
      </w:r>
      <w:r w:rsidRPr="00E25735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Вопроса является у</w:t>
      </w:r>
      <w:r w:rsidR="00E25735">
        <w:rPr>
          <w:rFonts w:eastAsia="SimSun"/>
          <w:lang w:val="ru-RU" w:eastAsia="fr-FR"/>
        </w:rPr>
        <w:t>меньшение</w:t>
      </w:r>
      <w:r w:rsidR="00E25735" w:rsidRPr="00E25735">
        <w:rPr>
          <w:rFonts w:eastAsia="SimSun"/>
          <w:lang w:val="ru-RU" w:eastAsia="fr-FR"/>
        </w:rPr>
        <w:t xml:space="preserve"> </w:t>
      </w:r>
      <w:r w:rsidR="00E25735">
        <w:rPr>
          <w:rFonts w:eastAsia="SimSun"/>
          <w:lang w:val="ru-RU" w:eastAsia="fr-FR"/>
        </w:rPr>
        <w:t>спроса</w:t>
      </w:r>
      <w:r w:rsidR="00E25735" w:rsidRPr="00E25735">
        <w:rPr>
          <w:rFonts w:eastAsia="SimSun"/>
          <w:lang w:val="ru-RU" w:eastAsia="fr-FR"/>
        </w:rPr>
        <w:t xml:space="preserve"> </w:t>
      </w:r>
      <w:r w:rsidR="00E25735">
        <w:rPr>
          <w:rFonts w:eastAsia="SimSun"/>
          <w:lang w:val="ru-RU" w:eastAsia="fr-FR"/>
        </w:rPr>
        <w:t>на</w:t>
      </w:r>
      <w:r w:rsidR="00E25735" w:rsidRPr="00E25735">
        <w:rPr>
          <w:rFonts w:eastAsia="SimSun"/>
          <w:lang w:val="ru-RU" w:eastAsia="fr-FR"/>
        </w:rPr>
        <w:t xml:space="preserve"> </w:t>
      </w:r>
      <w:r w:rsidR="00E25735">
        <w:rPr>
          <w:rFonts w:eastAsia="SimSun"/>
          <w:lang w:val="ru-RU" w:eastAsia="fr-FR"/>
        </w:rPr>
        <w:t>энергию</w:t>
      </w:r>
      <w:r w:rsidR="00E25735" w:rsidRPr="00E25735">
        <w:rPr>
          <w:rFonts w:eastAsia="SimSun"/>
          <w:lang w:val="ru-RU" w:eastAsia="fr-FR"/>
        </w:rPr>
        <w:t xml:space="preserve">, </w:t>
      </w:r>
      <w:r w:rsidR="00E25735">
        <w:rPr>
          <w:rFonts w:eastAsia="SimSun"/>
          <w:lang w:val="ru-RU" w:eastAsia="fr-FR"/>
        </w:rPr>
        <w:t>которая</w:t>
      </w:r>
      <w:r w:rsidR="00E25735" w:rsidRPr="00E25735">
        <w:rPr>
          <w:rFonts w:eastAsia="SimSun"/>
          <w:lang w:val="ru-RU" w:eastAsia="fr-FR"/>
        </w:rPr>
        <w:t xml:space="preserve"> </w:t>
      </w:r>
      <w:r w:rsidR="00E25735">
        <w:rPr>
          <w:rFonts w:eastAsia="SimSun"/>
          <w:lang w:val="ru-RU" w:eastAsia="fr-FR"/>
        </w:rPr>
        <w:t>может</w:t>
      </w:r>
      <w:r w:rsidR="00E25735" w:rsidRPr="00E25735">
        <w:rPr>
          <w:rFonts w:eastAsia="SimSun"/>
          <w:lang w:val="ru-RU" w:eastAsia="fr-FR"/>
        </w:rPr>
        <w:t xml:space="preserve"> </w:t>
      </w:r>
      <w:r w:rsidR="00E25735">
        <w:rPr>
          <w:rFonts w:eastAsia="SimSun"/>
          <w:lang w:val="ru-RU" w:eastAsia="fr-FR"/>
        </w:rPr>
        <w:t>быть</w:t>
      </w:r>
      <w:r w:rsidR="00E25735" w:rsidRPr="00E25735">
        <w:rPr>
          <w:rFonts w:eastAsia="SimSun"/>
          <w:lang w:val="ru-RU" w:eastAsia="fr-FR"/>
        </w:rPr>
        <w:t xml:space="preserve"> </w:t>
      </w:r>
      <w:r w:rsidR="00E25735">
        <w:rPr>
          <w:rFonts w:eastAsia="SimSun"/>
          <w:lang w:val="ru-RU" w:eastAsia="fr-FR"/>
        </w:rPr>
        <w:t>получена</w:t>
      </w:r>
      <w:r w:rsidR="00E25735" w:rsidRPr="00E25735">
        <w:rPr>
          <w:rFonts w:eastAsia="SimSun"/>
          <w:lang w:val="ru-RU" w:eastAsia="fr-FR"/>
        </w:rPr>
        <w:t xml:space="preserve"> </w:t>
      </w:r>
      <w:r w:rsidR="00E25735">
        <w:rPr>
          <w:rFonts w:eastAsia="SimSun"/>
          <w:lang w:val="ru-RU" w:eastAsia="fr-FR"/>
        </w:rPr>
        <w:t>из</w:t>
      </w:r>
      <w:r w:rsidR="00E25735" w:rsidRPr="00E25735">
        <w:rPr>
          <w:rFonts w:eastAsia="SimSun"/>
          <w:lang w:val="ru-RU" w:eastAsia="fr-FR"/>
        </w:rPr>
        <w:t xml:space="preserve"> </w:t>
      </w:r>
      <w:r w:rsidR="00E25735">
        <w:rPr>
          <w:rFonts w:eastAsia="SimSun"/>
          <w:lang w:val="ru-RU" w:eastAsia="fr-FR"/>
        </w:rPr>
        <w:t>ископаемых</w:t>
      </w:r>
      <w:r w:rsidR="00E25735" w:rsidRPr="00E25735">
        <w:rPr>
          <w:rFonts w:eastAsia="SimSun"/>
          <w:lang w:val="ru-RU" w:eastAsia="fr-FR"/>
        </w:rPr>
        <w:t xml:space="preserve"> </w:t>
      </w:r>
      <w:r w:rsidR="00E25735">
        <w:rPr>
          <w:rFonts w:eastAsia="SimSun"/>
          <w:lang w:val="ru-RU" w:eastAsia="fr-FR"/>
        </w:rPr>
        <w:t>видов</w:t>
      </w:r>
      <w:r w:rsidR="00E25735" w:rsidRPr="00E25735">
        <w:rPr>
          <w:rFonts w:eastAsia="SimSun"/>
          <w:lang w:val="ru-RU" w:eastAsia="fr-FR"/>
        </w:rPr>
        <w:t xml:space="preserve"> </w:t>
      </w:r>
      <w:r w:rsidR="00E25735">
        <w:rPr>
          <w:rFonts w:eastAsia="SimSun"/>
          <w:lang w:val="ru-RU" w:eastAsia="fr-FR"/>
        </w:rPr>
        <w:t>топлива</w:t>
      </w:r>
      <w:r>
        <w:rPr>
          <w:rFonts w:eastAsia="SimSun"/>
          <w:lang w:val="ru-RU" w:eastAsia="fr-FR"/>
        </w:rPr>
        <w:t xml:space="preserve">. </w:t>
      </w:r>
      <w:r w:rsidR="00E25735">
        <w:rPr>
          <w:rFonts w:eastAsia="SimSun"/>
          <w:lang w:val="ru-RU" w:eastAsia="fr-FR"/>
        </w:rPr>
        <w:t>Основной</w:t>
      </w:r>
      <w:r w:rsidR="00E25735" w:rsidRPr="00A935E7">
        <w:rPr>
          <w:rFonts w:eastAsia="SimSun"/>
          <w:lang w:val="ru-RU" w:eastAsia="fr-FR"/>
        </w:rPr>
        <w:t xml:space="preserve"> </w:t>
      </w:r>
      <w:r w:rsidR="00E25735">
        <w:rPr>
          <w:rFonts w:eastAsia="SimSun"/>
          <w:lang w:val="ru-RU" w:eastAsia="fr-FR"/>
        </w:rPr>
        <w:t>акцент</w:t>
      </w:r>
      <w:r w:rsidR="00E25735" w:rsidRPr="00A935E7">
        <w:rPr>
          <w:rFonts w:eastAsia="SimSun"/>
          <w:lang w:val="ru-RU" w:eastAsia="fr-FR"/>
        </w:rPr>
        <w:t xml:space="preserve"> </w:t>
      </w:r>
      <w:r w:rsidR="00E25735">
        <w:rPr>
          <w:rFonts w:eastAsia="SimSun"/>
          <w:lang w:val="ru-RU" w:eastAsia="fr-FR"/>
        </w:rPr>
        <w:t>будет</w:t>
      </w:r>
      <w:r w:rsidR="00E25735" w:rsidRPr="00A935E7">
        <w:rPr>
          <w:rFonts w:eastAsia="SimSun"/>
          <w:lang w:val="ru-RU" w:eastAsia="fr-FR"/>
        </w:rPr>
        <w:t xml:space="preserve"> </w:t>
      </w:r>
      <w:r w:rsidR="00E25735">
        <w:rPr>
          <w:rFonts w:eastAsia="SimSun"/>
          <w:lang w:val="ru-RU" w:eastAsia="fr-FR"/>
        </w:rPr>
        <w:t>сделан</w:t>
      </w:r>
      <w:r w:rsidR="00E25735" w:rsidRPr="00A935E7">
        <w:rPr>
          <w:rFonts w:eastAsia="SimSun"/>
          <w:lang w:val="ru-RU" w:eastAsia="fr-FR"/>
        </w:rPr>
        <w:t xml:space="preserve"> </w:t>
      </w:r>
      <w:r w:rsidR="00E25735">
        <w:rPr>
          <w:rFonts w:eastAsia="SimSun"/>
          <w:lang w:val="ru-RU" w:eastAsia="fr-FR"/>
        </w:rPr>
        <w:t>на</w:t>
      </w:r>
      <w:r w:rsidR="00E25735" w:rsidRPr="00A935E7">
        <w:rPr>
          <w:rFonts w:eastAsia="SimSun"/>
          <w:lang w:val="ru-RU" w:eastAsia="fr-FR"/>
        </w:rPr>
        <w:t xml:space="preserve"> </w:t>
      </w:r>
      <w:r w:rsidR="00A935E7">
        <w:rPr>
          <w:rFonts w:eastAsia="SimSun"/>
          <w:lang w:val="ru-RU" w:eastAsia="fr-FR"/>
        </w:rPr>
        <w:t xml:space="preserve">показателях </w:t>
      </w:r>
      <w:proofErr w:type="spellStart"/>
      <w:r w:rsidR="00A935E7">
        <w:rPr>
          <w:rFonts w:eastAsia="SimSun"/>
          <w:lang w:val="ru-RU" w:eastAsia="fr-FR"/>
        </w:rPr>
        <w:t>энергоэффективности</w:t>
      </w:r>
      <w:proofErr w:type="spellEnd"/>
      <w:r w:rsidR="00A935E7">
        <w:rPr>
          <w:rFonts w:eastAsia="SimSun"/>
          <w:lang w:val="ru-RU" w:eastAsia="fr-FR"/>
        </w:rPr>
        <w:t xml:space="preserve"> и примерах передового опыта в этой области, методах измерения и сборе соответствующих данных</w:t>
      </w:r>
      <w:r>
        <w:rPr>
          <w:rFonts w:eastAsia="SimSun"/>
          <w:lang w:val="ru-RU" w:eastAsia="fr-FR"/>
        </w:rPr>
        <w:t xml:space="preserve">, который </w:t>
      </w:r>
      <w:r w:rsidR="008A149A">
        <w:rPr>
          <w:rFonts w:eastAsia="SimSun"/>
          <w:lang w:val="ru-RU" w:eastAsia="fr-FR"/>
        </w:rPr>
        <w:t>включает</w:t>
      </w:r>
      <w:r w:rsidR="008A149A" w:rsidRPr="008A149A">
        <w:rPr>
          <w:rFonts w:eastAsia="SimSun"/>
          <w:lang w:val="ru-RU" w:eastAsia="fr-FR"/>
        </w:rPr>
        <w:t xml:space="preserve"> </w:t>
      </w:r>
      <w:r w:rsidR="008A149A">
        <w:rPr>
          <w:rFonts w:eastAsia="SimSun"/>
          <w:lang w:val="ru-RU" w:eastAsia="fr-FR"/>
        </w:rPr>
        <w:t>также</w:t>
      </w:r>
      <w:r w:rsidR="008A149A" w:rsidRPr="008A149A">
        <w:rPr>
          <w:rFonts w:eastAsia="SimSun"/>
          <w:lang w:val="ru-RU" w:eastAsia="fr-FR"/>
        </w:rPr>
        <w:t xml:space="preserve"> </w:t>
      </w:r>
      <w:r w:rsidR="008A149A">
        <w:rPr>
          <w:rFonts w:eastAsia="SimSun"/>
          <w:lang w:val="ru-RU" w:eastAsia="fr-FR"/>
        </w:rPr>
        <w:t>сбор</w:t>
      </w:r>
      <w:r w:rsidR="008A149A" w:rsidRPr="008A149A">
        <w:rPr>
          <w:rFonts w:eastAsia="SimSun"/>
          <w:lang w:val="ru-RU" w:eastAsia="fr-FR"/>
        </w:rPr>
        <w:t xml:space="preserve"> </w:t>
      </w:r>
      <w:r w:rsidR="008A149A">
        <w:rPr>
          <w:rFonts w:eastAsia="SimSun"/>
          <w:lang w:val="ru-RU" w:eastAsia="fr-FR"/>
        </w:rPr>
        <w:t>данных</w:t>
      </w:r>
      <w:r w:rsidR="008A149A" w:rsidRPr="008A149A">
        <w:rPr>
          <w:rFonts w:eastAsia="SimSun"/>
          <w:lang w:val="ru-RU" w:eastAsia="fr-FR"/>
        </w:rPr>
        <w:t xml:space="preserve"> </w:t>
      </w:r>
      <w:r w:rsidR="008A149A">
        <w:rPr>
          <w:rFonts w:eastAsia="SimSun"/>
          <w:lang w:val="ru-RU" w:eastAsia="fr-FR"/>
        </w:rPr>
        <w:t>по</w:t>
      </w:r>
      <w:r w:rsidR="008A149A" w:rsidRPr="008A149A">
        <w:rPr>
          <w:rFonts w:eastAsia="SimSun"/>
          <w:lang w:val="ru-RU" w:eastAsia="fr-FR"/>
        </w:rPr>
        <w:t xml:space="preserve"> </w:t>
      </w:r>
      <w:proofErr w:type="spellStart"/>
      <w:r w:rsidR="008A149A">
        <w:rPr>
          <w:rFonts w:eastAsia="SimSun"/>
          <w:lang w:val="ru-RU" w:eastAsia="fr-FR"/>
        </w:rPr>
        <w:t>энергоэффективности</w:t>
      </w:r>
      <w:proofErr w:type="spellEnd"/>
      <w:r w:rsidR="008A149A" w:rsidRPr="008A149A">
        <w:rPr>
          <w:rFonts w:eastAsia="SimSun"/>
          <w:lang w:val="ru-RU" w:eastAsia="fr-FR"/>
        </w:rPr>
        <w:t xml:space="preserve"> </w:t>
      </w:r>
      <w:r w:rsidR="008A149A">
        <w:rPr>
          <w:rFonts w:eastAsia="SimSun"/>
          <w:lang w:val="ru-RU" w:eastAsia="fr-FR"/>
        </w:rPr>
        <w:t>и</w:t>
      </w:r>
      <w:r w:rsidR="008A149A" w:rsidRPr="008A149A">
        <w:rPr>
          <w:rFonts w:eastAsia="SimSun"/>
          <w:lang w:val="ru-RU" w:eastAsia="fr-FR"/>
        </w:rPr>
        <w:t xml:space="preserve"> </w:t>
      </w:r>
      <w:r w:rsidR="008A149A">
        <w:rPr>
          <w:rFonts w:eastAsia="SimSun"/>
          <w:lang w:val="ru-RU" w:eastAsia="fr-FR"/>
        </w:rPr>
        <w:t>выбросам</w:t>
      </w:r>
      <w:r w:rsidR="00AE173E" w:rsidRPr="008A149A">
        <w:rPr>
          <w:rFonts w:eastAsia="SimSun"/>
          <w:lang w:val="ru-RU" w:eastAsia="fr-FR"/>
        </w:rPr>
        <w:t xml:space="preserve"> </w:t>
      </w:r>
      <w:r w:rsidR="00AE173E" w:rsidRPr="003A3BFF">
        <w:rPr>
          <w:rFonts w:eastAsia="SimSun"/>
          <w:lang w:eastAsia="fr-FR"/>
        </w:rPr>
        <w:t>CO</w:t>
      </w:r>
      <w:r w:rsidR="00AE173E" w:rsidRPr="008A149A">
        <w:rPr>
          <w:rFonts w:eastAsia="SimSun"/>
          <w:vertAlign w:val="subscript"/>
          <w:lang w:val="ru-RU" w:eastAsia="fr-FR"/>
        </w:rPr>
        <w:t>2</w:t>
      </w:r>
      <w:r w:rsidR="008A149A" w:rsidRPr="008A149A">
        <w:rPr>
          <w:rFonts w:eastAsia="SimSun"/>
          <w:lang w:val="ru-RU" w:eastAsia="fr-FR"/>
        </w:rPr>
        <w:t xml:space="preserve">, </w:t>
      </w:r>
      <w:r w:rsidR="008A149A">
        <w:rPr>
          <w:rFonts w:eastAsia="SimSun"/>
          <w:lang w:val="ru-RU" w:eastAsia="fr-FR"/>
        </w:rPr>
        <w:t>связанным</w:t>
      </w:r>
      <w:r w:rsidR="008A149A" w:rsidRPr="008A149A">
        <w:rPr>
          <w:rFonts w:eastAsia="SimSun"/>
          <w:lang w:val="ru-RU" w:eastAsia="fr-FR"/>
        </w:rPr>
        <w:t xml:space="preserve"> </w:t>
      </w:r>
      <w:r w:rsidR="008A149A">
        <w:rPr>
          <w:rFonts w:eastAsia="SimSun"/>
          <w:lang w:val="ru-RU" w:eastAsia="fr-FR"/>
        </w:rPr>
        <w:t>с</w:t>
      </w:r>
      <w:r w:rsidR="008A149A" w:rsidRPr="008A149A">
        <w:rPr>
          <w:rFonts w:eastAsia="SimSun"/>
          <w:lang w:val="ru-RU" w:eastAsia="fr-FR"/>
        </w:rPr>
        <w:t xml:space="preserve"> </w:t>
      </w:r>
      <w:r w:rsidR="008A149A">
        <w:rPr>
          <w:rFonts w:eastAsia="SimSun"/>
          <w:lang w:val="ru-RU" w:eastAsia="fr-FR"/>
        </w:rPr>
        <w:t>производством</w:t>
      </w:r>
      <w:r w:rsidR="008A149A" w:rsidRPr="008A149A">
        <w:rPr>
          <w:rFonts w:eastAsia="SimSun"/>
          <w:lang w:val="ru-RU" w:eastAsia="fr-FR"/>
        </w:rPr>
        <w:t xml:space="preserve">, </w:t>
      </w:r>
      <w:r w:rsidR="008A149A">
        <w:rPr>
          <w:rFonts w:eastAsia="SimSun"/>
          <w:lang w:val="ru-RU" w:eastAsia="fr-FR"/>
        </w:rPr>
        <w:t xml:space="preserve">удалением отходов и повторным использованием продуктов и услуг, относящихся </w:t>
      </w:r>
      <w:proofErr w:type="gramStart"/>
      <w:r w:rsidR="008A149A">
        <w:rPr>
          <w:rFonts w:eastAsia="SimSun"/>
          <w:lang w:val="ru-RU" w:eastAsia="fr-FR"/>
        </w:rPr>
        <w:t>к</w:t>
      </w:r>
      <w:proofErr w:type="gramEnd"/>
      <w:r w:rsidR="008A149A">
        <w:rPr>
          <w:rFonts w:eastAsia="SimSun"/>
          <w:lang w:val="ru-RU" w:eastAsia="fr-FR"/>
        </w:rPr>
        <w:t xml:space="preserve"> ИКТ.</w:t>
      </w:r>
    </w:p>
    <w:p w:rsidR="00AE173E" w:rsidRPr="00B125F2" w:rsidRDefault="008A149A" w:rsidP="00027ABB">
      <w:pPr>
        <w:rPr>
          <w:rFonts w:eastAsia="SimSun"/>
          <w:lang w:val="ru-RU" w:eastAsia="fr-FR"/>
        </w:rPr>
      </w:pPr>
      <w:r>
        <w:rPr>
          <w:rFonts w:eastAsia="SimSun"/>
          <w:lang w:val="ru-RU" w:eastAsia="fr-FR"/>
        </w:rPr>
        <w:t>Такие</w:t>
      </w:r>
      <w:r w:rsidRPr="008A149A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вопросы</w:t>
      </w:r>
      <w:r w:rsidRPr="008A149A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связаны</w:t>
      </w:r>
      <w:r w:rsidRPr="008A149A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с</w:t>
      </w:r>
      <w:r w:rsidRPr="008A149A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цел</w:t>
      </w:r>
      <w:r w:rsidR="00B125F2">
        <w:rPr>
          <w:rFonts w:eastAsia="SimSun"/>
          <w:lang w:val="ru-RU" w:eastAsia="fr-FR"/>
        </w:rPr>
        <w:t>ы</w:t>
      </w:r>
      <w:r>
        <w:rPr>
          <w:rFonts w:eastAsia="SimSun"/>
          <w:lang w:val="ru-RU" w:eastAsia="fr-FR"/>
        </w:rPr>
        <w:t>м</w:t>
      </w:r>
      <w:r w:rsidRPr="008A149A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рядом</w:t>
      </w:r>
      <w:r w:rsidRPr="008A149A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технических</w:t>
      </w:r>
      <w:r w:rsidRPr="008A149A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областей,</w:t>
      </w:r>
      <w:r w:rsidRPr="008A149A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и</w:t>
      </w:r>
      <w:r w:rsidRPr="008A149A">
        <w:rPr>
          <w:rFonts w:eastAsia="SimSun"/>
          <w:lang w:val="ru-RU" w:eastAsia="fr-FR"/>
        </w:rPr>
        <w:t xml:space="preserve"> </w:t>
      </w:r>
      <w:r w:rsidR="00B125F2">
        <w:rPr>
          <w:rFonts w:eastAsia="SimSun"/>
          <w:lang w:val="ru-RU" w:eastAsia="fr-FR"/>
        </w:rPr>
        <w:t>ими занимаются</w:t>
      </w:r>
      <w:r>
        <w:rPr>
          <w:rFonts w:eastAsia="SimSun"/>
          <w:lang w:val="ru-RU" w:eastAsia="fr-FR"/>
        </w:rPr>
        <w:t xml:space="preserve"> многие</w:t>
      </w:r>
      <w:r w:rsidRPr="008A149A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органы</w:t>
      </w:r>
      <w:r w:rsidRPr="008A149A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и</w:t>
      </w:r>
      <w:r w:rsidRPr="008A149A">
        <w:rPr>
          <w:rFonts w:eastAsia="SimSun"/>
          <w:lang w:val="ru-RU" w:eastAsia="fr-FR"/>
        </w:rPr>
        <w:t>/</w:t>
      </w:r>
      <w:r>
        <w:rPr>
          <w:rFonts w:eastAsia="SimSun"/>
          <w:lang w:val="ru-RU" w:eastAsia="fr-FR"/>
        </w:rPr>
        <w:t>или</w:t>
      </w:r>
      <w:r w:rsidRPr="008A149A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форумы</w:t>
      </w:r>
      <w:r w:rsidRPr="008A149A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по</w:t>
      </w:r>
      <w:r w:rsidRPr="008A149A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стандартизации, поэтому следует предусмотреть согласование и интеграцию  существующих</w:t>
      </w:r>
      <w:r w:rsidRPr="00B125F2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стандартов</w:t>
      </w:r>
      <w:r w:rsidR="00027ABB">
        <w:rPr>
          <w:rFonts w:eastAsia="SimSun"/>
          <w:lang w:val="ru-RU" w:eastAsia="fr-FR"/>
        </w:rPr>
        <w:t>.</w:t>
      </w:r>
    </w:p>
    <w:p w:rsidR="00AE173E" w:rsidRPr="00B125F2" w:rsidRDefault="008A149A" w:rsidP="00027ABB">
      <w:pPr>
        <w:rPr>
          <w:rFonts w:eastAsia="SimSun"/>
          <w:lang w:val="ru-RU" w:eastAsia="fr-FR"/>
        </w:rPr>
      </w:pPr>
      <w:r>
        <w:rPr>
          <w:rFonts w:eastAsia="SimSun"/>
          <w:lang w:val="ru-RU" w:eastAsia="fr-FR"/>
        </w:rPr>
        <w:t>Кроме</w:t>
      </w:r>
      <w:r w:rsidRPr="00B125F2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того</w:t>
      </w:r>
      <w:r w:rsidRPr="00B125F2">
        <w:rPr>
          <w:rFonts w:eastAsia="SimSun"/>
          <w:lang w:val="ru-RU" w:eastAsia="fr-FR"/>
        </w:rPr>
        <w:t xml:space="preserve">, </w:t>
      </w:r>
      <w:r>
        <w:rPr>
          <w:rFonts w:eastAsia="SimSun"/>
          <w:lang w:val="ru-RU" w:eastAsia="fr-FR"/>
        </w:rPr>
        <w:t>в</w:t>
      </w:r>
      <w:r w:rsidRPr="00B125F2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связи</w:t>
      </w:r>
      <w:r w:rsidRPr="00B125F2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с</w:t>
      </w:r>
      <w:r w:rsidRPr="00B125F2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совершенствованием</w:t>
      </w:r>
      <w:r w:rsidRPr="00B125F2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ИКТ</w:t>
      </w:r>
      <w:r w:rsidRPr="00B125F2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появляются</w:t>
      </w:r>
      <w:r w:rsidRPr="00B125F2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новые</w:t>
      </w:r>
      <w:r w:rsidRPr="00B125F2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потребности</w:t>
      </w:r>
      <w:r w:rsidRPr="00B125F2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и</w:t>
      </w:r>
      <w:r w:rsidRPr="00B125F2">
        <w:rPr>
          <w:rFonts w:eastAsia="SimSun"/>
          <w:lang w:val="ru-RU" w:eastAsia="fr-FR"/>
        </w:rPr>
        <w:t>/</w:t>
      </w:r>
      <w:r>
        <w:rPr>
          <w:rFonts w:eastAsia="SimSun"/>
          <w:lang w:val="ru-RU" w:eastAsia="fr-FR"/>
        </w:rPr>
        <w:t>или</w:t>
      </w:r>
      <w:r w:rsidRPr="00B125F2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создаются</w:t>
      </w:r>
      <w:r w:rsidRPr="00B125F2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новые</w:t>
      </w:r>
      <w:r w:rsidRPr="00B125F2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приложения</w:t>
      </w:r>
      <w:r w:rsidRPr="00B125F2">
        <w:rPr>
          <w:rFonts w:eastAsia="SimSun"/>
          <w:lang w:val="ru-RU" w:eastAsia="fr-FR"/>
        </w:rPr>
        <w:t xml:space="preserve">, </w:t>
      </w:r>
      <w:r>
        <w:rPr>
          <w:rFonts w:eastAsia="SimSun"/>
          <w:lang w:val="ru-RU" w:eastAsia="fr-FR"/>
        </w:rPr>
        <w:t>что</w:t>
      </w:r>
      <w:r w:rsidRPr="00B125F2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приводит</w:t>
      </w:r>
      <w:r w:rsidRPr="00B125F2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к</w:t>
      </w:r>
      <w:r w:rsidRPr="00B125F2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необходимости</w:t>
      </w:r>
      <w:r w:rsidRPr="00B125F2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постоянно</w:t>
      </w:r>
      <w:r w:rsidRPr="00B125F2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адаптировать</w:t>
      </w:r>
      <w:r w:rsidRPr="00B125F2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сферу</w:t>
      </w:r>
      <w:r w:rsidRPr="00B125F2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охвата</w:t>
      </w:r>
      <w:r w:rsidRPr="00B125F2">
        <w:rPr>
          <w:rFonts w:eastAsia="SimSun"/>
          <w:lang w:val="ru-RU" w:eastAsia="fr-FR"/>
        </w:rPr>
        <w:t xml:space="preserve"> </w:t>
      </w:r>
      <w:r w:rsidR="00B125F2">
        <w:rPr>
          <w:rFonts w:eastAsia="SimSun"/>
          <w:lang w:val="ru-RU" w:eastAsia="fr-FR"/>
        </w:rPr>
        <w:t>Р</w:t>
      </w:r>
      <w:r>
        <w:rPr>
          <w:rFonts w:eastAsia="SimSun"/>
          <w:lang w:val="ru-RU" w:eastAsia="fr-FR"/>
        </w:rPr>
        <w:t>екомендаций</w:t>
      </w:r>
      <w:r w:rsidRPr="00B125F2">
        <w:rPr>
          <w:rFonts w:eastAsia="SimSun"/>
          <w:lang w:val="ru-RU" w:eastAsia="fr-FR"/>
        </w:rPr>
        <w:t xml:space="preserve">, </w:t>
      </w:r>
      <w:r>
        <w:rPr>
          <w:rFonts w:eastAsia="SimSun"/>
          <w:lang w:val="ru-RU" w:eastAsia="fr-FR"/>
        </w:rPr>
        <w:t>разрабатываемых</w:t>
      </w:r>
      <w:r w:rsidRPr="00B125F2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ИК</w:t>
      </w:r>
      <w:r w:rsidRPr="00B125F2">
        <w:rPr>
          <w:rFonts w:eastAsia="SimSun"/>
          <w:lang w:val="ru-RU" w:eastAsia="fr-FR"/>
        </w:rPr>
        <w:t xml:space="preserve">5, </w:t>
      </w:r>
      <w:r>
        <w:rPr>
          <w:rFonts w:eastAsia="SimSun"/>
          <w:lang w:val="ru-RU" w:eastAsia="fr-FR"/>
        </w:rPr>
        <w:t>и</w:t>
      </w:r>
      <w:r w:rsidRPr="00B125F2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выявлять</w:t>
      </w:r>
      <w:r w:rsidRPr="00B125F2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недостающие</w:t>
      </w:r>
      <w:r w:rsidRPr="00B125F2">
        <w:rPr>
          <w:rFonts w:eastAsia="SimSun"/>
          <w:lang w:val="ru-RU" w:eastAsia="fr-FR"/>
        </w:rPr>
        <w:t xml:space="preserve"> </w:t>
      </w:r>
      <w:r>
        <w:rPr>
          <w:rFonts w:eastAsia="SimSun"/>
          <w:lang w:val="ru-RU" w:eastAsia="fr-FR"/>
        </w:rPr>
        <w:t>стандарты</w:t>
      </w:r>
      <w:r w:rsidR="00027ABB">
        <w:rPr>
          <w:rFonts w:eastAsia="SimSun"/>
          <w:lang w:val="ru-RU" w:eastAsia="fr-FR"/>
        </w:rPr>
        <w:t>.</w:t>
      </w:r>
    </w:p>
    <w:p w:rsidR="00AE173E" w:rsidRPr="00B125F2" w:rsidRDefault="00B125F2" w:rsidP="00027ABB">
      <w:pPr>
        <w:rPr>
          <w:rFonts w:asciiTheme="majorBidi" w:eastAsia="SimSun" w:hAnsiTheme="majorBidi" w:cstheme="majorBidi"/>
          <w:szCs w:val="22"/>
          <w:lang w:val="ru-RU" w:eastAsia="fr-FR"/>
        </w:rPr>
      </w:pPr>
      <w:r w:rsidRPr="00B125F2">
        <w:rPr>
          <w:rFonts w:asciiTheme="majorBidi" w:hAnsiTheme="majorBidi" w:cstheme="majorBidi"/>
          <w:color w:val="000000"/>
          <w:szCs w:val="22"/>
          <w:lang w:val="ru-RU"/>
        </w:rPr>
        <w:t>Для удовлетворения неотложных потребностей в стандартизации в области ИКТ и изменения климата необходимы следующие связанные с этим направления работы</w:t>
      </w:r>
      <w:r w:rsidR="00AE173E" w:rsidRPr="00B125F2">
        <w:rPr>
          <w:rFonts w:asciiTheme="majorBidi" w:eastAsia="SimSun" w:hAnsiTheme="majorBidi" w:cstheme="majorBidi"/>
          <w:szCs w:val="22"/>
          <w:lang w:val="ru-RU" w:eastAsia="fr-FR"/>
        </w:rPr>
        <w:t>:</w:t>
      </w:r>
    </w:p>
    <w:p w:rsidR="00AE173E" w:rsidRPr="00B125F2" w:rsidRDefault="00027ABB" w:rsidP="00027ABB">
      <w:pPr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rFonts w:eastAsia="SimSun"/>
          <w:lang w:val="ru-RU" w:eastAsia="fr-FR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B125F2" w:rsidRPr="00B125F2">
        <w:rPr>
          <w:lang w:val="ru-RU"/>
        </w:rPr>
        <w:t xml:space="preserve">Определение соответствующих Рекомендаций для устранения пробелов в стандартах в рамках новой работы ИК5, поддержка разработки таких Рекомендаций, содействие уменьшению выбросов парниковых газов самими ИКТ и применению замещающих или </w:t>
      </w:r>
      <w:proofErr w:type="spellStart"/>
      <w:r w:rsidR="00B125F2" w:rsidRPr="00B125F2">
        <w:rPr>
          <w:lang w:val="ru-RU"/>
        </w:rPr>
        <w:t>энерго</w:t>
      </w:r>
      <w:r w:rsidR="00B125F2">
        <w:rPr>
          <w:lang w:val="ru-RU"/>
        </w:rPr>
        <w:t>эффективных</w:t>
      </w:r>
      <w:proofErr w:type="spellEnd"/>
      <w:r w:rsidR="00B125F2" w:rsidRPr="00B125F2">
        <w:rPr>
          <w:lang w:val="ru-RU"/>
        </w:rPr>
        <w:t xml:space="preserve"> технологий, таких как проведение телеконференций, телеработа, электронное обучение, проверка работы электроприборов в целях экономии энергии в зданиях</w:t>
      </w:r>
      <w:r>
        <w:rPr>
          <w:rFonts w:eastAsia="SimSun"/>
          <w:lang w:val="ru-RU" w:eastAsia="fr-FR"/>
        </w:rPr>
        <w:t>.</w:t>
      </w:r>
    </w:p>
    <w:p w:rsidR="00AE173E" w:rsidRPr="00B125F2" w:rsidRDefault="00027ABB" w:rsidP="00027ABB">
      <w:pPr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rFonts w:eastAsia="SimSun"/>
          <w:lang w:val="ru-RU" w:eastAsia="fr-FR"/>
        </w:rPr>
      </w:pPr>
      <w:r>
        <w:rPr>
          <w:lang w:val="ru-RU"/>
        </w:rPr>
        <w:t>•</w:t>
      </w:r>
      <w:r>
        <w:rPr>
          <w:lang w:val="ru-RU"/>
        </w:rPr>
        <w:tab/>
        <w:t>Содействие</w:t>
      </w:r>
      <w:r w:rsidR="00B125F2" w:rsidRPr="00B125F2">
        <w:rPr>
          <w:lang w:val="ru-RU"/>
        </w:rPr>
        <w:t xml:space="preserve"> сотрудничеств</w:t>
      </w:r>
      <w:r>
        <w:rPr>
          <w:lang w:val="ru-RU"/>
        </w:rPr>
        <w:t>у</w:t>
      </w:r>
      <w:r w:rsidR="00B125F2" w:rsidRPr="00B125F2">
        <w:rPr>
          <w:lang w:val="ru-RU"/>
        </w:rPr>
        <w:t xml:space="preserve"> с другими ИК и другими органами </w:t>
      </w:r>
      <w:r w:rsidR="00782902">
        <w:rPr>
          <w:lang w:val="ru-RU"/>
        </w:rPr>
        <w:t xml:space="preserve">и/или форумами </w:t>
      </w:r>
      <w:r w:rsidR="00B125F2" w:rsidRPr="00B125F2">
        <w:rPr>
          <w:lang w:val="ru-RU"/>
        </w:rPr>
        <w:t>по стандартизации в целях максимального усиления преимуществ совместной деятельности</w:t>
      </w:r>
      <w:r w:rsidR="00AE173E" w:rsidRPr="00B125F2">
        <w:rPr>
          <w:rFonts w:eastAsia="SimSun"/>
          <w:lang w:val="ru-RU" w:eastAsia="fr-FR"/>
        </w:rPr>
        <w:t>.</w:t>
      </w:r>
    </w:p>
    <w:p w:rsidR="00AE173E" w:rsidRPr="00782902" w:rsidRDefault="00027ABB" w:rsidP="00027ABB">
      <w:pPr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rFonts w:eastAsia="SimSun"/>
          <w:lang w:val="ru-RU" w:eastAsia="fr-FR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B125F2" w:rsidRPr="00B125F2">
        <w:rPr>
          <w:lang w:val="ru-RU"/>
        </w:rPr>
        <w:t>Разъяснение связи с работой, выполняемой другими органами</w:t>
      </w:r>
      <w:r w:rsidR="00782902">
        <w:rPr>
          <w:lang w:val="ru-RU"/>
        </w:rPr>
        <w:t>,</w:t>
      </w:r>
      <w:r w:rsidR="00B125F2" w:rsidRPr="00B125F2">
        <w:rPr>
          <w:lang w:val="ru-RU"/>
        </w:rPr>
        <w:t xml:space="preserve"> для эффективного сотрудничества и устранения дублирования</w:t>
      </w:r>
      <w:r>
        <w:rPr>
          <w:lang w:val="ru-RU"/>
        </w:rPr>
        <w:t xml:space="preserve"> деятельности.</w:t>
      </w:r>
    </w:p>
    <w:p w:rsidR="00AE173E" w:rsidRPr="00782902" w:rsidRDefault="00027ABB" w:rsidP="00027ABB">
      <w:pPr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rFonts w:eastAsia="SimSun"/>
          <w:lang w:val="ru-RU" w:eastAsia="fr-FR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782902">
        <w:rPr>
          <w:rFonts w:eastAsia="SimSun"/>
          <w:lang w:val="ru-RU" w:eastAsia="fr-FR"/>
        </w:rPr>
        <w:t>Разработка</w:t>
      </w:r>
      <w:r w:rsidR="00782902" w:rsidRPr="00782902">
        <w:rPr>
          <w:rFonts w:eastAsia="SimSun"/>
          <w:lang w:val="ru-RU" w:eastAsia="fr-FR"/>
        </w:rPr>
        <w:t xml:space="preserve"> </w:t>
      </w:r>
      <w:r w:rsidR="00782902">
        <w:rPr>
          <w:rFonts w:eastAsia="SimSun"/>
          <w:lang w:val="ru-RU" w:eastAsia="fr-FR"/>
        </w:rPr>
        <w:t>Рекомендаций</w:t>
      </w:r>
      <w:r w:rsidR="00782902" w:rsidRPr="00782902">
        <w:rPr>
          <w:rFonts w:eastAsia="SimSun"/>
          <w:lang w:val="ru-RU" w:eastAsia="fr-FR"/>
        </w:rPr>
        <w:t xml:space="preserve">, </w:t>
      </w:r>
      <w:r w:rsidR="00782902">
        <w:rPr>
          <w:rFonts w:eastAsia="SimSun"/>
          <w:lang w:val="ru-RU" w:eastAsia="fr-FR"/>
        </w:rPr>
        <w:t>руководящих указаний или справочников по вопросам, которые ИК5 определяет в качестве важнейших (таким</w:t>
      </w:r>
      <w:r w:rsidR="0063222C">
        <w:rPr>
          <w:rFonts w:eastAsia="SimSun"/>
          <w:lang w:val="ru-RU" w:eastAsia="fr-FR"/>
        </w:rPr>
        <w:t>,</w:t>
      </w:r>
      <w:r w:rsidR="00782902">
        <w:rPr>
          <w:rFonts w:eastAsia="SimSun"/>
          <w:lang w:val="ru-RU" w:eastAsia="fr-FR"/>
        </w:rPr>
        <w:t xml:space="preserve"> как </w:t>
      </w:r>
      <w:r w:rsidR="007B32D0">
        <w:rPr>
          <w:rFonts w:eastAsia="SimSun"/>
          <w:lang w:val="ru-RU" w:eastAsia="fr-FR"/>
        </w:rPr>
        <w:t>экологически чистые центры данных и пок</w:t>
      </w:r>
      <w:r>
        <w:rPr>
          <w:rFonts w:eastAsia="SimSun"/>
          <w:lang w:val="ru-RU" w:eastAsia="fr-FR"/>
        </w:rPr>
        <w:t>азатели экологической чистоты).</w:t>
      </w:r>
    </w:p>
    <w:p w:rsidR="00AE173E" w:rsidRPr="0063222C" w:rsidRDefault="00027ABB" w:rsidP="00027ABB">
      <w:pPr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rFonts w:eastAsia="SimSun"/>
          <w:lang w:val="ru-RU" w:eastAsia="fr-FR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7B32D0">
        <w:rPr>
          <w:rFonts w:eastAsia="SimSun"/>
          <w:lang w:val="ru-RU" w:eastAsia="fr-FR"/>
        </w:rPr>
        <w:t>Акцент на разработке показателей и соответству</w:t>
      </w:r>
      <w:r>
        <w:rPr>
          <w:rFonts w:eastAsia="SimSun"/>
          <w:lang w:val="ru-RU" w:eastAsia="fr-FR"/>
        </w:rPr>
        <w:t xml:space="preserve">ющих методов измерения </w:t>
      </w:r>
      <w:proofErr w:type="gramStart"/>
      <w:r>
        <w:rPr>
          <w:rFonts w:eastAsia="SimSun"/>
          <w:lang w:val="ru-RU" w:eastAsia="fr-FR"/>
        </w:rPr>
        <w:t>для</w:t>
      </w:r>
      <w:proofErr w:type="gramEnd"/>
      <w:r>
        <w:rPr>
          <w:rFonts w:eastAsia="SimSun"/>
          <w:lang w:val="ru-RU" w:eastAsia="fr-FR"/>
        </w:rPr>
        <w:t xml:space="preserve"> ИКТ.</w:t>
      </w:r>
    </w:p>
    <w:p w:rsidR="00AE173E" w:rsidRPr="007B32D0" w:rsidRDefault="00027ABB" w:rsidP="00027ABB">
      <w:pPr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rFonts w:eastAsia="SimSun"/>
          <w:lang w:val="ru-RU" w:eastAsia="fr-FR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7B32D0">
        <w:rPr>
          <w:rFonts w:eastAsia="SimSun"/>
          <w:lang w:val="ru-RU" w:eastAsia="fr-FR"/>
        </w:rPr>
        <w:t>Обсуждение, при необходимости, вопросов, связанны</w:t>
      </w:r>
      <w:r>
        <w:rPr>
          <w:rFonts w:eastAsia="SimSun"/>
          <w:lang w:val="ru-RU" w:eastAsia="fr-FR"/>
        </w:rPr>
        <w:t>х со сбором данных.</w:t>
      </w:r>
    </w:p>
    <w:p w:rsidR="007B32D0" w:rsidRPr="007B32D0" w:rsidRDefault="007B32D0" w:rsidP="00027ABB">
      <w:pPr>
        <w:spacing w:before="240"/>
        <w:rPr>
          <w:rFonts w:eastAsia="SimSun"/>
          <w:b/>
          <w:bCs/>
          <w:lang w:val="ru-RU" w:eastAsia="fr-FR"/>
        </w:rPr>
      </w:pPr>
      <w:r w:rsidRPr="007B32D0">
        <w:rPr>
          <w:b/>
          <w:bCs/>
          <w:lang w:val="ru-RU"/>
        </w:rPr>
        <w:t>Содержание Вопроса</w:t>
      </w:r>
    </w:p>
    <w:p w:rsidR="00AE173E" w:rsidRPr="007B32D0" w:rsidRDefault="007B32D0" w:rsidP="00027ABB">
      <w:pPr>
        <w:rPr>
          <w:rFonts w:eastAsia="SimSun"/>
          <w:lang w:val="ru-RU" w:eastAsia="fr-FR"/>
        </w:rPr>
      </w:pPr>
      <w:r w:rsidRPr="007B32D0">
        <w:rPr>
          <w:lang w:val="ru-RU"/>
        </w:rPr>
        <w:t>Необходимые для рассмотрения темы исследования включают, в том числе</w:t>
      </w:r>
      <w:r w:rsidR="00AE173E" w:rsidRPr="007B32D0">
        <w:rPr>
          <w:rFonts w:eastAsia="SimSun"/>
          <w:lang w:val="ru-RU" w:eastAsia="fr-FR"/>
        </w:rPr>
        <w:t>:</w:t>
      </w:r>
    </w:p>
    <w:p w:rsidR="00AE173E" w:rsidRPr="007B32D0" w:rsidRDefault="00027ABB" w:rsidP="00027ABB">
      <w:pPr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rFonts w:eastAsia="SimSun"/>
          <w:lang w:val="ru-RU" w:eastAsia="fr-FR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7B32D0">
        <w:rPr>
          <w:rFonts w:eastAsia="SimSun"/>
          <w:lang w:val="ru-RU" w:eastAsia="fr-FR"/>
        </w:rPr>
        <w:t>Каковы</w:t>
      </w:r>
      <w:r w:rsidR="007B32D0" w:rsidRPr="007B32D0">
        <w:rPr>
          <w:rFonts w:eastAsia="SimSun"/>
          <w:lang w:val="ru-RU" w:eastAsia="fr-FR"/>
        </w:rPr>
        <w:t xml:space="preserve"> </w:t>
      </w:r>
      <w:r w:rsidR="007B32D0">
        <w:rPr>
          <w:rFonts w:eastAsia="SimSun"/>
          <w:lang w:val="ru-RU" w:eastAsia="fr-FR"/>
        </w:rPr>
        <w:t>области</w:t>
      </w:r>
      <w:r w:rsidR="007B32D0" w:rsidRPr="007B32D0">
        <w:rPr>
          <w:rFonts w:eastAsia="SimSun"/>
          <w:lang w:val="ru-RU" w:eastAsia="fr-FR"/>
        </w:rPr>
        <w:t xml:space="preserve"> </w:t>
      </w:r>
      <w:r w:rsidR="007B32D0">
        <w:rPr>
          <w:rFonts w:eastAsia="SimSun"/>
          <w:lang w:val="ru-RU" w:eastAsia="fr-FR"/>
        </w:rPr>
        <w:t>исследований</w:t>
      </w:r>
      <w:r w:rsidR="007B32D0" w:rsidRPr="007B32D0">
        <w:rPr>
          <w:rFonts w:eastAsia="SimSun"/>
          <w:lang w:val="ru-RU" w:eastAsia="fr-FR"/>
        </w:rPr>
        <w:t xml:space="preserve">, </w:t>
      </w:r>
      <w:r w:rsidR="007B32D0">
        <w:rPr>
          <w:rFonts w:eastAsia="SimSun"/>
          <w:lang w:val="ru-RU" w:eastAsia="fr-FR"/>
        </w:rPr>
        <w:t>связанны</w:t>
      </w:r>
      <w:r w:rsidR="00E36031">
        <w:rPr>
          <w:rFonts w:eastAsia="SimSun"/>
          <w:lang w:val="ru-RU" w:eastAsia="fr-FR"/>
        </w:rPr>
        <w:t>х</w:t>
      </w:r>
      <w:r w:rsidR="007B32D0" w:rsidRPr="007B32D0">
        <w:rPr>
          <w:rFonts w:eastAsia="SimSun"/>
          <w:lang w:val="ru-RU" w:eastAsia="fr-FR"/>
        </w:rPr>
        <w:t xml:space="preserve"> </w:t>
      </w:r>
      <w:r w:rsidR="007B32D0">
        <w:rPr>
          <w:rFonts w:eastAsia="SimSun"/>
          <w:lang w:val="ru-RU" w:eastAsia="fr-FR"/>
        </w:rPr>
        <w:t>с</w:t>
      </w:r>
      <w:r w:rsidR="007B32D0" w:rsidRPr="007B32D0">
        <w:rPr>
          <w:rFonts w:eastAsia="SimSun"/>
          <w:lang w:val="ru-RU" w:eastAsia="fr-FR"/>
        </w:rPr>
        <w:t xml:space="preserve"> </w:t>
      </w:r>
      <w:proofErr w:type="spellStart"/>
      <w:r w:rsidR="007B32D0">
        <w:rPr>
          <w:rFonts w:eastAsia="SimSun"/>
          <w:lang w:val="ru-RU" w:eastAsia="fr-FR"/>
        </w:rPr>
        <w:t>энергоэффективностью</w:t>
      </w:r>
      <w:proofErr w:type="spellEnd"/>
      <w:r w:rsidR="007B32D0">
        <w:rPr>
          <w:rFonts w:eastAsia="SimSun"/>
          <w:lang w:val="ru-RU" w:eastAsia="fr-FR"/>
        </w:rPr>
        <w:t>, которы</w:t>
      </w:r>
      <w:r>
        <w:rPr>
          <w:rFonts w:eastAsia="SimSun"/>
          <w:lang w:val="ru-RU" w:eastAsia="fr-FR"/>
        </w:rPr>
        <w:t>ми должна заниматься ИК5 МСЭ-Т?</w:t>
      </w:r>
    </w:p>
    <w:p w:rsidR="00AE173E" w:rsidRPr="00E36031" w:rsidRDefault="00027ABB" w:rsidP="00027ABB">
      <w:pPr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rFonts w:eastAsia="SimSun"/>
          <w:lang w:val="ru-RU" w:eastAsia="fr-FR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7B32D0">
        <w:rPr>
          <w:rFonts w:eastAsia="SimSun"/>
          <w:lang w:val="ru-RU" w:eastAsia="fr-FR"/>
        </w:rPr>
        <w:t xml:space="preserve">Какие Рекомендации, относящиеся к области </w:t>
      </w:r>
      <w:proofErr w:type="spellStart"/>
      <w:r w:rsidR="007B32D0">
        <w:rPr>
          <w:rFonts w:eastAsia="SimSun"/>
          <w:lang w:val="ru-RU" w:eastAsia="fr-FR"/>
        </w:rPr>
        <w:t>энергоэффе</w:t>
      </w:r>
      <w:r w:rsidR="00E36031">
        <w:rPr>
          <w:rFonts w:eastAsia="SimSun"/>
          <w:lang w:val="ru-RU" w:eastAsia="fr-FR"/>
        </w:rPr>
        <w:t>ктивности</w:t>
      </w:r>
      <w:proofErr w:type="spellEnd"/>
      <w:r w:rsidR="00E36031">
        <w:rPr>
          <w:rFonts w:eastAsia="SimSun"/>
          <w:lang w:val="ru-RU" w:eastAsia="fr-FR"/>
        </w:rPr>
        <w:t>, необходимы в ИК5 МСЭ</w:t>
      </w:r>
      <w:r w:rsidR="00E36031">
        <w:rPr>
          <w:rFonts w:eastAsia="SimSun"/>
          <w:lang w:val="ru-RU" w:eastAsia="fr-FR"/>
        </w:rPr>
        <w:noBreakHyphen/>
      </w:r>
      <w:r>
        <w:rPr>
          <w:rFonts w:eastAsia="SimSun"/>
          <w:lang w:val="ru-RU" w:eastAsia="fr-FR"/>
        </w:rPr>
        <w:t>Т?</w:t>
      </w:r>
    </w:p>
    <w:p w:rsidR="00AE173E" w:rsidRPr="007B32D0" w:rsidRDefault="00027ABB" w:rsidP="00027ABB">
      <w:pPr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rFonts w:eastAsia="SimSun"/>
          <w:lang w:val="ru-RU" w:eastAsia="fr-FR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7B32D0" w:rsidRPr="007B32D0">
        <w:rPr>
          <w:lang w:val="ru-RU"/>
        </w:rPr>
        <w:t>Какие темы по ИКТ и изменению климата можно рекомендовать другим ИК</w:t>
      </w:r>
      <w:r w:rsidR="00AE173E" w:rsidRPr="007B32D0">
        <w:rPr>
          <w:rFonts w:eastAsia="SimSun"/>
          <w:lang w:val="ru-RU" w:eastAsia="fr-FR"/>
        </w:rPr>
        <w:t>?</w:t>
      </w:r>
    </w:p>
    <w:p w:rsidR="00AE173E" w:rsidRPr="007B32D0" w:rsidRDefault="00027ABB" w:rsidP="00027ABB">
      <w:pPr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rFonts w:eastAsia="SimSun"/>
          <w:lang w:val="ru-RU" w:eastAsia="fr-FR"/>
        </w:rPr>
      </w:pPr>
      <w:r>
        <w:rPr>
          <w:lang w:val="ru-RU"/>
        </w:rPr>
        <w:lastRenderedPageBreak/>
        <w:t>•</w:t>
      </w:r>
      <w:r>
        <w:rPr>
          <w:lang w:val="ru-RU"/>
        </w:rPr>
        <w:tab/>
      </w:r>
      <w:r w:rsidR="007B32D0" w:rsidRPr="007B32D0">
        <w:rPr>
          <w:lang w:val="ru-RU"/>
        </w:rPr>
        <w:t xml:space="preserve">Что было выполнено другими органами </w:t>
      </w:r>
      <w:r w:rsidR="007B32D0">
        <w:rPr>
          <w:lang w:val="ru-RU"/>
        </w:rPr>
        <w:t xml:space="preserve">и/или форумами </w:t>
      </w:r>
      <w:r w:rsidR="007B32D0" w:rsidRPr="007B32D0">
        <w:rPr>
          <w:lang w:val="ru-RU"/>
        </w:rPr>
        <w:t>по стандартизации и как полученные ими результаты могут дополняться/усовершенствоваться в ИК5</w:t>
      </w:r>
      <w:r w:rsidR="00AE173E" w:rsidRPr="007B32D0">
        <w:rPr>
          <w:rFonts w:eastAsia="SimSun"/>
          <w:lang w:val="ru-RU" w:eastAsia="fr-FR"/>
        </w:rPr>
        <w:t>?</w:t>
      </w:r>
    </w:p>
    <w:p w:rsidR="00AE173E" w:rsidRPr="007B32D0" w:rsidRDefault="00027ABB" w:rsidP="00027ABB">
      <w:pPr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rFonts w:eastAsia="SimSun"/>
          <w:lang w:val="ru-RU" w:eastAsia="fr-FR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7B32D0">
        <w:rPr>
          <w:rFonts w:eastAsia="SimSun"/>
          <w:lang w:val="ru-RU"/>
        </w:rPr>
        <w:t>Какое</w:t>
      </w:r>
      <w:r w:rsidR="007B32D0" w:rsidRPr="007B32D0">
        <w:rPr>
          <w:rFonts w:eastAsia="SimSun"/>
          <w:lang w:val="ru-RU"/>
        </w:rPr>
        <w:t xml:space="preserve"> </w:t>
      </w:r>
      <w:r w:rsidR="007B32D0">
        <w:rPr>
          <w:rFonts w:eastAsia="SimSun"/>
          <w:lang w:val="ru-RU"/>
        </w:rPr>
        <w:t xml:space="preserve">необходимо сотрудничество с другими </w:t>
      </w:r>
      <w:r w:rsidR="00E36031">
        <w:rPr>
          <w:rFonts w:eastAsia="SimSun"/>
          <w:lang w:val="ru-RU"/>
        </w:rPr>
        <w:t>организациями по разработке стандартов (</w:t>
      </w:r>
      <w:r w:rsidR="007B32D0">
        <w:rPr>
          <w:rFonts w:eastAsia="SimSun"/>
          <w:lang w:val="ru-RU"/>
        </w:rPr>
        <w:t>ОРС</w:t>
      </w:r>
      <w:r w:rsidR="00E36031">
        <w:rPr>
          <w:rFonts w:eastAsia="SimSun"/>
          <w:lang w:val="ru-RU"/>
        </w:rPr>
        <w:t>)</w:t>
      </w:r>
      <w:r w:rsidR="007B32D0">
        <w:rPr>
          <w:rFonts w:eastAsia="SimSun"/>
          <w:lang w:val="ru-RU"/>
        </w:rPr>
        <w:t xml:space="preserve"> </w:t>
      </w:r>
      <w:r w:rsidR="00E36031">
        <w:rPr>
          <w:rFonts w:eastAsia="SimSun"/>
          <w:lang w:val="ru-RU"/>
        </w:rPr>
        <w:t>совместно</w:t>
      </w:r>
      <w:r w:rsidR="007B32D0">
        <w:rPr>
          <w:rFonts w:eastAsia="SimSun"/>
          <w:lang w:val="ru-RU"/>
        </w:rPr>
        <w:t xml:space="preserve"> с Группой по совместной деятельности в области ИКТ и изменения климата (</w:t>
      </w:r>
      <w:r w:rsidR="00AE173E" w:rsidRPr="003A3BFF">
        <w:rPr>
          <w:rFonts w:eastAsia="SimSun"/>
        </w:rPr>
        <w:t>JCA</w:t>
      </w:r>
      <w:r w:rsidR="00AE173E" w:rsidRPr="007B32D0">
        <w:rPr>
          <w:rFonts w:eastAsia="SimSun"/>
          <w:lang w:val="ru-RU"/>
        </w:rPr>
        <w:t xml:space="preserve"> </w:t>
      </w:r>
      <w:r w:rsidR="00AE173E" w:rsidRPr="003A3BFF">
        <w:rPr>
          <w:rFonts w:eastAsia="SimSun"/>
        </w:rPr>
        <w:t>ICT</w:t>
      </w:r>
      <w:r w:rsidR="00AE173E" w:rsidRPr="007B32D0">
        <w:rPr>
          <w:rFonts w:eastAsia="SimSun"/>
          <w:lang w:val="ru-RU"/>
        </w:rPr>
        <w:t xml:space="preserve"> &amp; </w:t>
      </w:r>
      <w:r w:rsidR="00AE173E" w:rsidRPr="003A3BFF">
        <w:rPr>
          <w:rFonts w:eastAsia="SimSun"/>
        </w:rPr>
        <w:t>CC</w:t>
      </w:r>
      <w:r w:rsidR="007B32D0">
        <w:rPr>
          <w:rFonts w:eastAsia="SimSun"/>
          <w:lang w:val="ru-RU"/>
        </w:rPr>
        <w:t>)</w:t>
      </w:r>
      <w:r w:rsidR="00AE173E" w:rsidRPr="007B32D0">
        <w:rPr>
          <w:rFonts w:eastAsia="SimSun"/>
          <w:lang w:val="ru-RU"/>
        </w:rPr>
        <w:t>?</w:t>
      </w:r>
    </w:p>
    <w:p w:rsidR="00AE173E" w:rsidRPr="00E36031" w:rsidRDefault="00027ABB" w:rsidP="00027ABB">
      <w:pPr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rFonts w:eastAsia="SimSun"/>
          <w:lang w:val="ru-RU" w:eastAsia="fr-FR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7B32D0">
        <w:rPr>
          <w:rFonts w:eastAsia="SimSun"/>
          <w:lang w:val="ru-RU"/>
        </w:rPr>
        <w:t>Какие</w:t>
      </w:r>
      <w:r w:rsidR="007B32D0" w:rsidRPr="007B32D0">
        <w:rPr>
          <w:rFonts w:eastAsia="SimSun"/>
          <w:lang w:val="ru-RU"/>
        </w:rPr>
        <w:t xml:space="preserve"> </w:t>
      </w:r>
      <w:r w:rsidR="007B32D0">
        <w:rPr>
          <w:rFonts w:eastAsia="SimSun"/>
          <w:lang w:val="ru-RU"/>
        </w:rPr>
        <w:t>существующие</w:t>
      </w:r>
      <w:r w:rsidR="007B32D0" w:rsidRPr="007B32D0">
        <w:rPr>
          <w:rFonts w:eastAsia="SimSun"/>
          <w:lang w:val="ru-RU"/>
        </w:rPr>
        <w:t xml:space="preserve"> </w:t>
      </w:r>
      <w:r w:rsidR="007B32D0">
        <w:rPr>
          <w:rFonts w:eastAsia="SimSun"/>
          <w:lang w:val="ru-RU"/>
        </w:rPr>
        <w:t>стандарты</w:t>
      </w:r>
      <w:r w:rsidR="007B32D0" w:rsidRPr="007B32D0">
        <w:rPr>
          <w:rFonts w:eastAsia="SimSun"/>
          <w:lang w:val="ru-RU"/>
        </w:rPr>
        <w:t xml:space="preserve"> </w:t>
      </w:r>
      <w:r w:rsidR="007B32D0">
        <w:rPr>
          <w:rFonts w:eastAsia="SimSun"/>
          <w:lang w:val="ru-RU"/>
        </w:rPr>
        <w:t xml:space="preserve">необходимо дополнить и/или согласовать с другими ОРС, в </w:t>
      </w:r>
      <w:proofErr w:type="gramStart"/>
      <w:r w:rsidR="007B32D0">
        <w:rPr>
          <w:rFonts w:eastAsia="SimSun"/>
          <w:lang w:val="ru-RU"/>
        </w:rPr>
        <w:t>частности</w:t>
      </w:r>
      <w:proofErr w:type="gramEnd"/>
      <w:r w:rsidR="007B32D0">
        <w:rPr>
          <w:rFonts w:eastAsia="SimSun"/>
          <w:lang w:val="ru-RU"/>
        </w:rPr>
        <w:t xml:space="preserve"> относящиеся</w:t>
      </w:r>
      <w:r>
        <w:rPr>
          <w:rFonts w:eastAsia="SimSun"/>
          <w:lang w:val="ru-RU"/>
        </w:rPr>
        <w:t xml:space="preserve"> к области </w:t>
      </w:r>
      <w:proofErr w:type="spellStart"/>
      <w:r>
        <w:rPr>
          <w:rFonts w:eastAsia="SimSun"/>
          <w:lang w:val="ru-RU"/>
        </w:rPr>
        <w:t>энергоэффективности</w:t>
      </w:r>
      <w:proofErr w:type="spellEnd"/>
      <w:r>
        <w:rPr>
          <w:rFonts w:eastAsia="SimSun"/>
          <w:lang w:val="ru-RU"/>
        </w:rPr>
        <w:t>?</w:t>
      </w:r>
    </w:p>
    <w:p w:rsidR="00AE173E" w:rsidRPr="00C52C23" w:rsidRDefault="00027ABB" w:rsidP="00027ABB">
      <w:pPr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rFonts w:eastAsia="SimSun"/>
          <w:lang w:val="ru-RU" w:eastAsia="fr-FR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C52C23">
        <w:rPr>
          <w:rFonts w:eastAsia="SimSun"/>
          <w:lang w:val="ru-RU" w:eastAsia="fr-FR"/>
        </w:rPr>
        <w:t>Какие</w:t>
      </w:r>
      <w:r w:rsidR="00C52C23" w:rsidRPr="00C52C23">
        <w:rPr>
          <w:rFonts w:eastAsia="SimSun"/>
          <w:lang w:val="ru-RU" w:eastAsia="fr-FR"/>
        </w:rPr>
        <w:t xml:space="preserve"> </w:t>
      </w:r>
      <w:r w:rsidR="00C52C23">
        <w:rPr>
          <w:rFonts w:eastAsia="SimSun"/>
          <w:lang w:val="ru-RU" w:eastAsia="fr-FR"/>
        </w:rPr>
        <w:t>следует</w:t>
      </w:r>
      <w:r w:rsidR="00C52C23" w:rsidRPr="00C52C23">
        <w:rPr>
          <w:rFonts w:eastAsia="SimSun"/>
          <w:lang w:val="ru-RU" w:eastAsia="fr-FR"/>
        </w:rPr>
        <w:t xml:space="preserve"> </w:t>
      </w:r>
      <w:r w:rsidR="00C52C23">
        <w:rPr>
          <w:rFonts w:eastAsia="SimSun"/>
          <w:lang w:val="ru-RU" w:eastAsia="fr-FR"/>
        </w:rPr>
        <w:t>разработать</w:t>
      </w:r>
      <w:r w:rsidR="00C52C23" w:rsidRPr="00C52C23">
        <w:rPr>
          <w:rFonts w:eastAsia="SimSun"/>
          <w:lang w:val="ru-RU" w:eastAsia="fr-FR"/>
        </w:rPr>
        <w:t xml:space="preserve"> </w:t>
      </w:r>
      <w:r w:rsidR="00C52C23">
        <w:rPr>
          <w:rFonts w:eastAsia="SimSun"/>
          <w:lang w:val="ru-RU" w:eastAsia="fr-FR"/>
        </w:rPr>
        <w:t>показатели</w:t>
      </w:r>
      <w:r w:rsidR="00C52C23" w:rsidRPr="00C52C23">
        <w:rPr>
          <w:rFonts w:eastAsia="SimSun"/>
          <w:lang w:val="ru-RU" w:eastAsia="fr-FR"/>
        </w:rPr>
        <w:t xml:space="preserve"> </w:t>
      </w:r>
      <w:r w:rsidR="00C52C23">
        <w:rPr>
          <w:rFonts w:eastAsia="SimSun"/>
          <w:lang w:val="ru-RU" w:eastAsia="fr-FR"/>
        </w:rPr>
        <w:t>и</w:t>
      </w:r>
      <w:r w:rsidR="00C52C23" w:rsidRPr="00C52C23">
        <w:rPr>
          <w:rFonts w:eastAsia="SimSun"/>
          <w:lang w:val="ru-RU" w:eastAsia="fr-FR"/>
        </w:rPr>
        <w:t xml:space="preserve"> </w:t>
      </w:r>
      <w:r w:rsidR="00C52C23">
        <w:rPr>
          <w:rFonts w:eastAsia="SimSun"/>
          <w:lang w:val="ru-RU" w:eastAsia="fr-FR"/>
        </w:rPr>
        <w:t>соответствующие</w:t>
      </w:r>
      <w:r w:rsidR="00C52C23" w:rsidRPr="00C52C23">
        <w:rPr>
          <w:rFonts w:eastAsia="SimSun"/>
          <w:lang w:val="ru-RU" w:eastAsia="fr-FR"/>
        </w:rPr>
        <w:t xml:space="preserve"> </w:t>
      </w:r>
      <w:r w:rsidR="00C52C23">
        <w:rPr>
          <w:rFonts w:eastAsia="SimSun"/>
          <w:lang w:val="ru-RU" w:eastAsia="fr-FR"/>
        </w:rPr>
        <w:t>методы</w:t>
      </w:r>
      <w:r w:rsidR="00C52C23" w:rsidRPr="00C52C23">
        <w:rPr>
          <w:rFonts w:eastAsia="SimSun"/>
          <w:lang w:val="ru-RU" w:eastAsia="fr-FR"/>
        </w:rPr>
        <w:t xml:space="preserve"> </w:t>
      </w:r>
      <w:r w:rsidR="00C52C23">
        <w:rPr>
          <w:rFonts w:eastAsia="SimSun"/>
          <w:lang w:val="ru-RU" w:eastAsia="fr-FR"/>
        </w:rPr>
        <w:t>измерения</w:t>
      </w:r>
      <w:r w:rsidR="00AE173E" w:rsidRPr="00C52C23">
        <w:rPr>
          <w:rFonts w:eastAsia="SimSun"/>
          <w:lang w:val="ru-RU" w:eastAsia="fr-FR"/>
        </w:rPr>
        <w:t>?</w:t>
      </w:r>
    </w:p>
    <w:p w:rsidR="00AE173E" w:rsidRPr="00C52C23" w:rsidRDefault="00027ABB" w:rsidP="00027ABB">
      <w:pPr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rFonts w:eastAsia="SimSun"/>
          <w:lang w:val="ru-RU" w:eastAsia="fr-FR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C52C23">
        <w:rPr>
          <w:rFonts w:eastAsia="SimSun"/>
          <w:lang w:val="ru-RU" w:eastAsia="fr-FR"/>
        </w:rPr>
        <w:t>Какие данные следует считать подходящими для Рекомендаций в области ИКТ и</w:t>
      </w:r>
      <w:r>
        <w:rPr>
          <w:rFonts w:eastAsia="SimSun"/>
          <w:lang w:val="ru-RU" w:eastAsia="fr-FR"/>
        </w:rPr>
        <w:t xml:space="preserve"> изменения климата?</w:t>
      </w:r>
    </w:p>
    <w:p w:rsidR="00AE173E" w:rsidRPr="005E3DD7" w:rsidRDefault="005E3DD7" w:rsidP="00027ABB">
      <w:pPr>
        <w:spacing w:before="240"/>
        <w:rPr>
          <w:rFonts w:eastAsia="SimSun"/>
          <w:lang w:val="ru-RU" w:eastAsia="fr-FR"/>
        </w:rPr>
      </w:pPr>
      <w:r>
        <w:rPr>
          <w:rFonts w:eastAsia="SimSun"/>
          <w:b/>
          <w:bCs/>
          <w:lang w:val="ru-RU" w:eastAsia="fr-FR"/>
        </w:rPr>
        <w:t>Задачи</w:t>
      </w:r>
    </w:p>
    <w:p w:rsidR="00AE173E" w:rsidRPr="005E3DD7" w:rsidRDefault="005E3DD7" w:rsidP="00027ABB">
      <w:pPr>
        <w:rPr>
          <w:rFonts w:eastAsia="SimSun"/>
          <w:lang w:val="ru-RU" w:eastAsia="fr-FR"/>
        </w:rPr>
      </w:pPr>
      <w:r w:rsidRPr="005E3DD7">
        <w:rPr>
          <w:lang w:val="ru-RU"/>
        </w:rPr>
        <w:t>Задачи включают, в том числе</w:t>
      </w:r>
      <w:r w:rsidR="00AE173E" w:rsidRPr="005E3DD7">
        <w:rPr>
          <w:rFonts w:eastAsia="SimSun"/>
          <w:lang w:val="ru-RU" w:eastAsia="fr-FR"/>
        </w:rPr>
        <w:t>:</w:t>
      </w:r>
    </w:p>
    <w:p w:rsidR="00AE173E" w:rsidRPr="005E3DD7" w:rsidRDefault="00027ABB" w:rsidP="00027ABB">
      <w:pPr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rFonts w:eastAsia="SimSun"/>
          <w:lang w:val="ru-RU" w:eastAsia="fr-FR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5E3DD7" w:rsidRPr="005E3DD7">
        <w:rPr>
          <w:lang w:val="ru-RU"/>
        </w:rPr>
        <w:t>Разработку и ведение в ИК5 общего обзора связанных с ИКТ и изменением климата Рекомендаций, например практического руководства или рамочной Рекомендации</w:t>
      </w:r>
      <w:r w:rsidR="00AE173E" w:rsidRPr="005E3DD7">
        <w:rPr>
          <w:rFonts w:eastAsia="SimSun"/>
          <w:lang w:val="ru-RU" w:eastAsia="fr-FR"/>
        </w:rPr>
        <w:t>.</w:t>
      </w:r>
    </w:p>
    <w:p w:rsidR="00AE173E" w:rsidRPr="005E3DD7" w:rsidRDefault="00027ABB" w:rsidP="00027ABB">
      <w:pPr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rFonts w:eastAsia="SimSun"/>
          <w:lang w:val="ru-RU" w:eastAsia="fr-FR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5E3DD7">
        <w:rPr>
          <w:lang w:val="ru-RU"/>
        </w:rPr>
        <w:t>Обеспечение</w:t>
      </w:r>
      <w:r w:rsidR="005E3DD7" w:rsidRPr="005E3DD7">
        <w:rPr>
          <w:lang w:val="ru-RU"/>
        </w:rPr>
        <w:t xml:space="preserve"> и ведение общего обзора основных технологий, направленных на уменьшение воздействия на окружающую среду, таких как проведение телеконференций, телеработа, электронное обучение, проверка работы электроприборов в целях экономии энергии в зданиях, </w:t>
      </w:r>
      <w:r w:rsidR="005E3DD7">
        <w:rPr>
          <w:lang w:val="ru-RU"/>
        </w:rPr>
        <w:t>а также</w:t>
      </w:r>
      <w:r w:rsidR="005E3DD7" w:rsidRPr="005E3DD7">
        <w:rPr>
          <w:lang w:val="ru-RU"/>
        </w:rPr>
        <w:t xml:space="preserve"> общего обзора воздействия таких технологий на выбросы парниковых газов</w:t>
      </w:r>
      <w:r>
        <w:rPr>
          <w:lang w:val="ru-RU"/>
        </w:rPr>
        <w:t>.</w:t>
      </w:r>
    </w:p>
    <w:p w:rsidR="00AE173E" w:rsidRPr="00E36031" w:rsidRDefault="00027ABB" w:rsidP="00027ABB">
      <w:pPr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rFonts w:eastAsia="SimSun"/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5E3DD7">
        <w:rPr>
          <w:rFonts w:eastAsia="SimSun"/>
          <w:lang w:val="ru-RU"/>
        </w:rPr>
        <w:t>Разработку</w:t>
      </w:r>
      <w:r w:rsidR="005E3DD7" w:rsidRPr="005E3DD7">
        <w:rPr>
          <w:rFonts w:eastAsia="SimSun"/>
          <w:lang w:val="ru-RU"/>
        </w:rPr>
        <w:t xml:space="preserve"> </w:t>
      </w:r>
      <w:r w:rsidR="005E3DD7">
        <w:rPr>
          <w:rFonts w:eastAsia="SimSun"/>
          <w:lang w:val="ru-RU"/>
        </w:rPr>
        <w:t>Рекомендаций</w:t>
      </w:r>
      <w:r w:rsidR="005E3DD7" w:rsidRPr="005E3DD7">
        <w:rPr>
          <w:rFonts w:eastAsia="SimSun"/>
          <w:lang w:val="ru-RU"/>
        </w:rPr>
        <w:t xml:space="preserve"> </w:t>
      </w:r>
      <w:r w:rsidR="005E3DD7">
        <w:rPr>
          <w:rFonts w:eastAsia="SimSun"/>
          <w:lang w:val="ru-RU"/>
        </w:rPr>
        <w:t>в</w:t>
      </w:r>
      <w:r w:rsidR="005E3DD7" w:rsidRPr="005E3DD7">
        <w:rPr>
          <w:rFonts w:eastAsia="SimSun"/>
          <w:lang w:val="ru-RU"/>
        </w:rPr>
        <w:t xml:space="preserve"> </w:t>
      </w:r>
      <w:r w:rsidR="005E3DD7">
        <w:rPr>
          <w:rFonts w:eastAsia="SimSun"/>
          <w:lang w:val="ru-RU"/>
        </w:rPr>
        <w:t>области</w:t>
      </w:r>
      <w:r w:rsidR="005E3DD7" w:rsidRPr="005E3DD7">
        <w:rPr>
          <w:rFonts w:eastAsia="SimSun"/>
          <w:lang w:val="ru-RU"/>
        </w:rPr>
        <w:t xml:space="preserve"> </w:t>
      </w:r>
      <w:r w:rsidR="005E3DD7">
        <w:rPr>
          <w:rFonts w:eastAsia="SimSun"/>
          <w:lang w:val="ru-RU"/>
        </w:rPr>
        <w:t>ИКТ</w:t>
      </w:r>
      <w:r w:rsidR="005E3DD7" w:rsidRPr="005E3DD7">
        <w:rPr>
          <w:rFonts w:eastAsia="SimSun"/>
          <w:lang w:val="ru-RU"/>
        </w:rPr>
        <w:t xml:space="preserve"> </w:t>
      </w:r>
      <w:r w:rsidR="005E3DD7">
        <w:rPr>
          <w:rFonts w:eastAsia="SimSun"/>
          <w:lang w:val="ru-RU"/>
        </w:rPr>
        <w:t>и</w:t>
      </w:r>
      <w:r w:rsidR="005E3DD7" w:rsidRPr="005E3DD7">
        <w:rPr>
          <w:rFonts w:eastAsia="SimSun"/>
          <w:lang w:val="ru-RU"/>
        </w:rPr>
        <w:t xml:space="preserve"> </w:t>
      </w:r>
      <w:r w:rsidR="005E3DD7">
        <w:rPr>
          <w:rFonts w:eastAsia="SimSun"/>
          <w:lang w:val="ru-RU"/>
        </w:rPr>
        <w:t>изменения</w:t>
      </w:r>
      <w:r w:rsidR="005E3DD7" w:rsidRPr="005E3DD7">
        <w:rPr>
          <w:rFonts w:eastAsia="SimSun"/>
          <w:lang w:val="ru-RU"/>
        </w:rPr>
        <w:t xml:space="preserve"> </w:t>
      </w:r>
      <w:r w:rsidR="005E3DD7">
        <w:rPr>
          <w:rFonts w:eastAsia="SimSun"/>
          <w:lang w:val="ru-RU"/>
        </w:rPr>
        <w:t>климата</w:t>
      </w:r>
      <w:r w:rsidR="005E3DD7" w:rsidRPr="005E3DD7">
        <w:rPr>
          <w:rFonts w:eastAsia="SimSun"/>
          <w:lang w:val="ru-RU"/>
        </w:rPr>
        <w:t xml:space="preserve"> </w:t>
      </w:r>
      <w:r w:rsidR="005E3DD7">
        <w:rPr>
          <w:rFonts w:eastAsia="SimSun"/>
          <w:lang w:val="ru-RU"/>
        </w:rPr>
        <w:t>при</w:t>
      </w:r>
      <w:r w:rsidR="005E3DD7" w:rsidRPr="005E3DD7">
        <w:rPr>
          <w:rFonts w:eastAsia="SimSun"/>
          <w:lang w:val="ru-RU"/>
        </w:rPr>
        <w:t xml:space="preserve"> </w:t>
      </w:r>
      <w:r w:rsidR="005E3DD7">
        <w:rPr>
          <w:rFonts w:eastAsia="SimSun"/>
          <w:lang w:val="ru-RU"/>
        </w:rPr>
        <w:t>координации</w:t>
      </w:r>
      <w:r w:rsidR="005E3DD7" w:rsidRPr="005E3DD7">
        <w:rPr>
          <w:rFonts w:eastAsia="SimSun"/>
          <w:lang w:val="ru-RU"/>
        </w:rPr>
        <w:t xml:space="preserve"> </w:t>
      </w:r>
      <w:r w:rsidR="005E3DD7">
        <w:rPr>
          <w:rFonts w:eastAsia="SimSun"/>
          <w:lang w:val="ru-RU"/>
        </w:rPr>
        <w:t>с</w:t>
      </w:r>
      <w:r w:rsidR="005E3DD7" w:rsidRPr="005E3DD7">
        <w:rPr>
          <w:rFonts w:eastAsia="SimSun"/>
          <w:lang w:val="ru-RU"/>
        </w:rPr>
        <w:t xml:space="preserve"> </w:t>
      </w:r>
      <w:r w:rsidR="005E3DD7">
        <w:rPr>
          <w:rFonts w:eastAsia="SimSun"/>
          <w:lang w:val="ru-RU"/>
        </w:rPr>
        <w:t>другими</w:t>
      </w:r>
      <w:r w:rsidR="005E3DD7" w:rsidRPr="005E3DD7">
        <w:rPr>
          <w:rFonts w:eastAsia="SimSun"/>
          <w:lang w:val="ru-RU"/>
        </w:rPr>
        <w:t xml:space="preserve"> </w:t>
      </w:r>
      <w:r w:rsidR="005E3DD7">
        <w:rPr>
          <w:rFonts w:eastAsia="SimSun"/>
          <w:lang w:val="ru-RU"/>
        </w:rPr>
        <w:t>органами</w:t>
      </w:r>
      <w:r w:rsidR="005E3DD7" w:rsidRPr="005E3DD7">
        <w:rPr>
          <w:rFonts w:eastAsia="SimSun"/>
          <w:lang w:val="ru-RU"/>
        </w:rPr>
        <w:t xml:space="preserve"> </w:t>
      </w:r>
      <w:r w:rsidR="005E3DD7">
        <w:rPr>
          <w:rFonts w:eastAsia="SimSun"/>
          <w:lang w:val="ru-RU"/>
        </w:rPr>
        <w:t xml:space="preserve">и/или форумами по стандартизации  в целях дополнения и согласования стандартов в области ИКТ и изменения климата, в частности в сфере </w:t>
      </w:r>
      <w:proofErr w:type="spellStart"/>
      <w:r w:rsidR="005E3DD7">
        <w:rPr>
          <w:rFonts w:eastAsia="SimSun"/>
          <w:lang w:val="ru-RU"/>
        </w:rPr>
        <w:t>энергоэффективности</w:t>
      </w:r>
      <w:proofErr w:type="spellEnd"/>
      <w:r w:rsidR="005E3DD7">
        <w:rPr>
          <w:rFonts w:eastAsia="SimSun"/>
          <w:lang w:val="ru-RU"/>
        </w:rPr>
        <w:t>. К</w:t>
      </w:r>
      <w:r w:rsidR="005E3DD7" w:rsidRPr="005E3DD7">
        <w:rPr>
          <w:rFonts w:eastAsia="SimSun"/>
          <w:lang w:val="ru-RU"/>
        </w:rPr>
        <w:t xml:space="preserve"> </w:t>
      </w:r>
      <w:r w:rsidR="005E3DD7">
        <w:rPr>
          <w:rFonts w:eastAsia="SimSun"/>
          <w:lang w:val="ru-RU"/>
        </w:rPr>
        <w:t>таким</w:t>
      </w:r>
      <w:r w:rsidR="005E3DD7" w:rsidRPr="005E3DD7">
        <w:rPr>
          <w:rFonts w:eastAsia="SimSun"/>
          <w:lang w:val="ru-RU"/>
        </w:rPr>
        <w:t xml:space="preserve"> </w:t>
      </w:r>
      <w:r w:rsidR="005E3DD7">
        <w:rPr>
          <w:rFonts w:eastAsia="SimSun"/>
          <w:lang w:val="ru-RU"/>
        </w:rPr>
        <w:t>вопросам</w:t>
      </w:r>
      <w:r w:rsidR="005E3DD7" w:rsidRPr="005E3DD7">
        <w:rPr>
          <w:rFonts w:eastAsia="SimSun"/>
          <w:lang w:val="ru-RU"/>
        </w:rPr>
        <w:t xml:space="preserve"> </w:t>
      </w:r>
      <w:r w:rsidR="005E3DD7">
        <w:rPr>
          <w:rFonts w:eastAsia="SimSun"/>
          <w:lang w:val="ru-RU"/>
        </w:rPr>
        <w:t>относятся</w:t>
      </w:r>
      <w:r w:rsidR="005E3DD7" w:rsidRPr="005E3DD7">
        <w:rPr>
          <w:rFonts w:eastAsia="SimSun"/>
          <w:lang w:val="ru-RU"/>
        </w:rPr>
        <w:t xml:space="preserve"> </w:t>
      </w:r>
      <w:r w:rsidR="005E3DD7">
        <w:rPr>
          <w:rFonts w:eastAsia="SimSun"/>
          <w:lang w:val="ru-RU"/>
        </w:rPr>
        <w:t>методы</w:t>
      </w:r>
      <w:r w:rsidR="005E3DD7" w:rsidRPr="005E3DD7">
        <w:rPr>
          <w:rFonts w:eastAsia="SimSun"/>
          <w:lang w:val="ru-RU"/>
        </w:rPr>
        <w:t xml:space="preserve"> </w:t>
      </w:r>
      <w:r w:rsidR="005E3DD7">
        <w:rPr>
          <w:rFonts w:eastAsia="SimSun"/>
          <w:lang w:val="ru-RU"/>
        </w:rPr>
        <w:t>измерения</w:t>
      </w:r>
      <w:r w:rsidR="005E3DD7" w:rsidRPr="005E3DD7">
        <w:rPr>
          <w:rFonts w:eastAsia="SimSun"/>
          <w:lang w:val="ru-RU"/>
        </w:rPr>
        <w:t xml:space="preserve"> </w:t>
      </w:r>
      <w:proofErr w:type="spellStart"/>
      <w:r w:rsidR="005E3DD7">
        <w:rPr>
          <w:rFonts w:eastAsia="SimSun"/>
          <w:lang w:val="ru-RU"/>
        </w:rPr>
        <w:t>энергоэффективности</w:t>
      </w:r>
      <w:proofErr w:type="spellEnd"/>
      <w:r w:rsidR="005E3DD7">
        <w:rPr>
          <w:rFonts w:eastAsia="SimSun"/>
          <w:lang w:val="ru-RU"/>
        </w:rPr>
        <w:t xml:space="preserve">, показатели </w:t>
      </w:r>
      <w:proofErr w:type="spellStart"/>
      <w:r w:rsidR="005E3DD7">
        <w:rPr>
          <w:rFonts w:eastAsia="SimSun"/>
          <w:lang w:val="ru-RU"/>
        </w:rPr>
        <w:t>энергоэффективности</w:t>
      </w:r>
      <w:proofErr w:type="spellEnd"/>
      <w:r w:rsidR="005E3DD7">
        <w:rPr>
          <w:rFonts w:eastAsia="SimSun"/>
          <w:lang w:val="ru-RU"/>
        </w:rPr>
        <w:t xml:space="preserve">, а также методы </w:t>
      </w:r>
      <w:r w:rsidR="00E36031">
        <w:rPr>
          <w:rFonts w:eastAsia="SimSun"/>
          <w:lang w:val="ru-RU"/>
        </w:rPr>
        <w:t>уменьшения</w:t>
      </w:r>
      <w:r w:rsidR="005E3DD7">
        <w:rPr>
          <w:rFonts w:eastAsia="SimSun"/>
          <w:lang w:val="ru-RU"/>
        </w:rPr>
        <w:t xml:space="preserve"> воздействия установок ИКТ и </w:t>
      </w:r>
      <w:r w:rsidR="00E36031">
        <w:rPr>
          <w:rFonts w:eastAsia="SimSun"/>
          <w:lang w:val="ru-RU"/>
        </w:rPr>
        <w:t>вопросы</w:t>
      </w:r>
      <w:r>
        <w:rPr>
          <w:rFonts w:eastAsia="SimSun"/>
          <w:lang w:val="ru-RU"/>
        </w:rPr>
        <w:t xml:space="preserve"> сбора данных.</w:t>
      </w:r>
    </w:p>
    <w:p w:rsidR="00AE173E" w:rsidRPr="0063222C" w:rsidRDefault="00027ABB" w:rsidP="00027ABB">
      <w:pPr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rFonts w:eastAsia="SimSun"/>
          <w:lang w:val="ru-RU" w:eastAsia="fr-FR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5E3DD7">
        <w:rPr>
          <w:rFonts w:eastAsia="SimSun"/>
          <w:lang w:val="ru-RU" w:eastAsia="fr-FR"/>
        </w:rPr>
        <w:t>Координацию</w:t>
      </w:r>
      <w:r w:rsidR="005E3DD7" w:rsidRPr="00580CF2">
        <w:rPr>
          <w:rFonts w:eastAsia="SimSun"/>
          <w:lang w:val="ru-RU" w:eastAsia="fr-FR"/>
        </w:rPr>
        <w:t xml:space="preserve"> </w:t>
      </w:r>
      <w:r w:rsidR="005E3DD7">
        <w:rPr>
          <w:rFonts w:eastAsia="SimSun"/>
          <w:lang w:val="ru-RU" w:eastAsia="fr-FR"/>
        </w:rPr>
        <w:t>на</w:t>
      </w:r>
      <w:r w:rsidR="005E3DD7" w:rsidRPr="00580CF2">
        <w:rPr>
          <w:rFonts w:eastAsia="SimSun"/>
          <w:lang w:val="ru-RU" w:eastAsia="fr-FR"/>
        </w:rPr>
        <w:t xml:space="preserve"> </w:t>
      </w:r>
      <w:r w:rsidR="005E3DD7">
        <w:rPr>
          <w:rFonts w:eastAsia="SimSun"/>
          <w:lang w:val="ru-RU" w:eastAsia="fr-FR"/>
        </w:rPr>
        <w:t>регулярной</w:t>
      </w:r>
      <w:r w:rsidR="005E3DD7" w:rsidRPr="00580CF2">
        <w:rPr>
          <w:rFonts w:eastAsia="SimSun"/>
          <w:lang w:val="ru-RU" w:eastAsia="fr-FR"/>
        </w:rPr>
        <w:t xml:space="preserve"> </w:t>
      </w:r>
      <w:r w:rsidR="005E3DD7">
        <w:rPr>
          <w:rFonts w:eastAsia="SimSun"/>
          <w:lang w:val="ru-RU" w:eastAsia="fr-FR"/>
        </w:rPr>
        <w:t>основе</w:t>
      </w:r>
      <w:r w:rsidR="005E3DD7" w:rsidRPr="00580CF2">
        <w:rPr>
          <w:rFonts w:eastAsia="SimSun"/>
          <w:lang w:val="ru-RU" w:eastAsia="fr-FR"/>
        </w:rPr>
        <w:t xml:space="preserve"> </w:t>
      </w:r>
      <w:r w:rsidR="005E3DD7">
        <w:rPr>
          <w:rFonts w:eastAsia="SimSun"/>
          <w:lang w:val="ru-RU" w:eastAsia="fr-FR"/>
        </w:rPr>
        <w:t>с</w:t>
      </w:r>
      <w:r w:rsidR="005E3DD7" w:rsidRPr="00580CF2">
        <w:rPr>
          <w:rFonts w:eastAsia="SimSun"/>
          <w:lang w:val="ru-RU" w:eastAsia="fr-FR"/>
        </w:rPr>
        <w:t xml:space="preserve"> </w:t>
      </w:r>
      <w:r w:rsidR="005E3DD7">
        <w:rPr>
          <w:rFonts w:eastAsia="SimSun"/>
          <w:lang w:val="ru-RU" w:eastAsia="fr-FR"/>
        </w:rPr>
        <w:t>другими</w:t>
      </w:r>
      <w:r w:rsidR="005E3DD7" w:rsidRPr="00580CF2">
        <w:rPr>
          <w:rFonts w:eastAsia="SimSun"/>
          <w:lang w:val="ru-RU" w:eastAsia="fr-FR"/>
        </w:rPr>
        <w:t xml:space="preserve"> </w:t>
      </w:r>
      <w:r w:rsidR="005E3DD7">
        <w:rPr>
          <w:rFonts w:eastAsia="SimSun"/>
          <w:lang w:val="ru-RU" w:eastAsia="fr-FR"/>
        </w:rPr>
        <w:t>ИК</w:t>
      </w:r>
      <w:r w:rsidR="005E3DD7" w:rsidRPr="00580CF2">
        <w:rPr>
          <w:rFonts w:eastAsia="SimSun"/>
          <w:lang w:val="ru-RU" w:eastAsia="fr-FR"/>
        </w:rPr>
        <w:t xml:space="preserve"> </w:t>
      </w:r>
      <w:r w:rsidR="005E3DD7">
        <w:rPr>
          <w:rFonts w:eastAsia="SimSun"/>
          <w:lang w:val="ru-RU" w:eastAsia="fr-FR"/>
        </w:rPr>
        <w:t>и</w:t>
      </w:r>
      <w:r w:rsidR="005E3DD7" w:rsidRPr="00580CF2">
        <w:rPr>
          <w:rFonts w:eastAsia="SimSun"/>
          <w:lang w:val="ru-RU" w:eastAsia="fr-FR"/>
        </w:rPr>
        <w:t xml:space="preserve"> </w:t>
      </w:r>
      <w:r w:rsidR="005E3DD7">
        <w:rPr>
          <w:rFonts w:eastAsia="SimSun"/>
          <w:lang w:val="ru-RU" w:eastAsia="fr-FR"/>
        </w:rPr>
        <w:t>иными</w:t>
      </w:r>
      <w:r w:rsidR="005E3DD7" w:rsidRPr="00580CF2">
        <w:rPr>
          <w:rFonts w:eastAsia="SimSun"/>
          <w:lang w:val="ru-RU" w:eastAsia="fr-FR"/>
        </w:rPr>
        <w:t xml:space="preserve"> </w:t>
      </w:r>
      <w:r w:rsidR="005E3DD7">
        <w:rPr>
          <w:rFonts w:eastAsia="SimSun"/>
          <w:lang w:val="ru-RU" w:eastAsia="fr-FR"/>
        </w:rPr>
        <w:t>органами</w:t>
      </w:r>
      <w:r w:rsidR="005E3DD7" w:rsidRPr="00580CF2">
        <w:rPr>
          <w:rFonts w:eastAsia="SimSun"/>
          <w:lang w:val="ru-RU" w:eastAsia="fr-FR"/>
        </w:rPr>
        <w:t xml:space="preserve"> </w:t>
      </w:r>
      <w:r w:rsidR="005E3DD7">
        <w:rPr>
          <w:rFonts w:eastAsia="SimSun"/>
          <w:lang w:val="ru-RU" w:eastAsia="fr-FR"/>
        </w:rPr>
        <w:t>для</w:t>
      </w:r>
      <w:r w:rsidR="005E3DD7" w:rsidRPr="00580CF2">
        <w:rPr>
          <w:rFonts w:eastAsia="SimSun"/>
          <w:lang w:val="ru-RU" w:eastAsia="fr-FR"/>
        </w:rPr>
        <w:t xml:space="preserve"> </w:t>
      </w:r>
      <w:r w:rsidR="005E3DD7">
        <w:rPr>
          <w:rFonts w:eastAsia="SimSun"/>
          <w:lang w:val="ru-RU" w:eastAsia="fr-FR"/>
        </w:rPr>
        <w:t>обеспечения</w:t>
      </w:r>
      <w:r w:rsidR="005E3DD7" w:rsidRPr="00580CF2">
        <w:rPr>
          <w:rFonts w:eastAsia="SimSun"/>
          <w:lang w:val="ru-RU" w:eastAsia="fr-FR"/>
        </w:rPr>
        <w:t xml:space="preserve"> </w:t>
      </w:r>
      <w:r w:rsidR="00580CF2">
        <w:rPr>
          <w:rFonts w:eastAsia="SimSun"/>
          <w:lang w:val="ru-RU" w:eastAsia="fr-FR"/>
        </w:rPr>
        <w:t>наибольшего</w:t>
      </w:r>
      <w:r w:rsidR="00580CF2" w:rsidRPr="00580CF2">
        <w:rPr>
          <w:rFonts w:eastAsia="SimSun"/>
          <w:lang w:val="ru-RU" w:eastAsia="fr-FR"/>
        </w:rPr>
        <w:t xml:space="preserve"> </w:t>
      </w:r>
      <w:r w:rsidR="00580CF2">
        <w:rPr>
          <w:rFonts w:eastAsia="SimSun"/>
          <w:lang w:val="ru-RU" w:eastAsia="fr-FR"/>
        </w:rPr>
        <w:t>согласования</w:t>
      </w:r>
      <w:r w:rsidR="00580CF2" w:rsidRPr="00580CF2">
        <w:rPr>
          <w:rFonts w:eastAsia="SimSun"/>
          <w:lang w:val="ru-RU" w:eastAsia="fr-FR"/>
        </w:rPr>
        <w:t>.</w:t>
      </w:r>
    </w:p>
    <w:p w:rsidR="00AE173E" w:rsidRPr="00910D44" w:rsidRDefault="00580CF2" w:rsidP="00027ABB">
      <w:pPr>
        <w:spacing w:before="240"/>
        <w:rPr>
          <w:rFonts w:eastAsia="SimSun"/>
          <w:b/>
          <w:bCs/>
          <w:lang w:val="ru-RU" w:eastAsia="fr-FR"/>
        </w:rPr>
      </w:pPr>
      <w:proofErr w:type="gramStart"/>
      <w:r w:rsidRPr="00027ABB">
        <w:rPr>
          <w:rFonts w:eastAsia="SimSun"/>
          <w:b/>
          <w:bCs/>
          <w:lang w:val="ru-RU" w:eastAsia="fr-FR"/>
        </w:rPr>
        <w:t>Относящиеся</w:t>
      </w:r>
      <w:proofErr w:type="gramEnd"/>
      <w:r w:rsidRPr="00027ABB">
        <w:rPr>
          <w:rFonts w:eastAsia="SimSun"/>
          <w:b/>
          <w:bCs/>
          <w:lang w:val="ru-RU" w:eastAsia="fr-FR"/>
        </w:rPr>
        <w:t xml:space="preserve"> к Вопросу</w:t>
      </w:r>
    </w:p>
    <w:p w:rsidR="00AE173E" w:rsidRPr="00910D44" w:rsidRDefault="00910D44" w:rsidP="00FF6050">
      <w:pPr>
        <w:rPr>
          <w:rFonts w:eastAsia="SimSun"/>
          <w:lang w:val="ru-RU" w:eastAsia="fr-FR"/>
        </w:rPr>
      </w:pPr>
      <w:r>
        <w:rPr>
          <w:rFonts w:eastAsia="SimSun"/>
          <w:lang w:val="ru-RU" w:eastAsia="fr-FR"/>
        </w:rPr>
        <w:t>Вопросы</w:t>
      </w:r>
      <w:r w:rsidR="00FF6050">
        <w:rPr>
          <w:rFonts w:eastAsia="SimSun"/>
          <w:lang w:val="ru-RU" w:eastAsia="fr-FR"/>
        </w:rPr>
        <w:t xml:space="preserve">: </w:t>
      </w:r>
      <w:r w:rsidR="00AE173E" w:rsidRPr="00910D44">
        <w:rPr>
          <w:rFonts w:eastAsia="SimSun"/>
          <w:lang w:val="ru-RU" w:eastAsia="fr-FR"/>
        </w:rPr>
        <w:t xml:space="preserve">18/5, 19/5, 21/5, 22/5 </w:t>
      </w:r>
      <w:r>
        <w:rPr>
          <w:rFonts w:eastAsia="SimSun"/>
          <w:lang w:val="ru-RU" w:eastAsia="fr-FR"/>
        </w:rPr>
        <w:t xml:space="preserve">и </w:t>
      </w:r>
      <w:r w:rsidR="00AE173E" w:rsidRPr="00910D44">
        <w:rPr>
          <w:rFonts w:eastAsia="SimSun"/>
          <w:lang w:val="ru-RU" w:eastAsia="fr-FR"/>
        </w:rPr>
        <w:t>23/5</w:t>
      </w:r>
    </w:p>
    <w:p w:rsidR="00AE173E" w:rsidRPr="00027ABB" w:rsidRDefault="00910D44" w:rsidP="00027ABB">
      <w:pPr>
        <w:spacing w:before="240"/>
        <w:rPr>
          <w:rFonts w:eastAsia="SimSun"/>
          <w:b/>
          <w:bCs/>
          <w:lang w:val="ru-RU" w:eastAsia="fr-FR"/>
        </w:rPr>
      </w:pPr>
      <w:r w:rsidRPr="00027ABB">
        <w:rPr>
          <w:rFonts w:eastAsia="SimSun"/>
          <w:b/>
          <w:bCs/>
          <w:lang w:val="ru-RU" w:eastAsia="fr-FR"/>
        </w:rPr>
        <w:t>Исследовательские комиссии</w:t>
      </w:r>
    </w:p>
    <w:p w:rsidR="00AE173E" w:rsidRPr="00910D44" w:rsidRDefault="00027ABB" w:rsidP="00027ABB">
      <w:pPr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rFonts w:eastAsia="SimSun"/>
          <w:lang w:val="ru-RU" w:eastAsia="fr-FR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910D44">
        <w:rPr>
          <w:rFonts w:eastAsia="SimSun"/>
          <w:lang w:val="ru-RU" w:eastAsia="fr-FR"/>
        </w:rPr>
        <w:t>ИК</w:t>
      </w:r>
      <w:r w:rsidR="00AE173E" w:rsidRPr="00910D44">
        <w:rPr>
          <w:rFonts w:eastAsia="SimSun"/>
          <w:lang w:val="ru-RU" w:eastAsia="fr-FR"/>
        </w:rPr>
        <w:t xml:space="preserve"> 9, 13, 15 </w:t>
      </w:r>
      <w:r w:rsidR="00910D44">
        <w:rPr>
          <w:rFonts w:eastAsia="SimSun"/>
          <w:lang w:val="ru-RU" w:eastAsia="fr-FR"/>
        </w:rPr>
        <w:t>и</w:t>
      </w:r>
      <w:r w:rsidR="00AE173E" w:rsidRPr="00910D44">
        <w:rPr>
          <w:rFonts w:eastAsia="SimSun"/>
          <w:lang w:val="ru-RU" w:eastAsia="fr-FR"/>
        </w:rPr>
        <w:t xml:space="preserve"> 16 </w:t>
      </w:r>
      <w:r w:rsidR="00910D44">
        <w:rPr>
          <w:rFonts w:eastAsia="SimSun"/>
          <w:lang w:val="ru-RU" w:eastAsia="fr-FR"/>
        </w:rPr>
        <w:t>МСЭ</w:t>
      </w:r>
      <w:r w:rsidR="00910D44" w:rsidRPr="00910D44">
        <w:rPr>
          <w:rFonts w:eastAsia="SimSun"/>
          <w:lang w:val="ru-RU" w:eastAsia="fr-FR"/>
        </w:rPr>
        <w:t>-</w:t>
      </w:r>
      <w:r w:rsidR="00910D44">
        <w:rPr>
          <w:rFonts w:eastAsia="SimSun"/>
          <w:lang w:val="ru-RU" w:eastAsia="fr-FR"/>
        </w:rPr>
        <w:t>Т</w:t>
      </w:r>
      <w:r w:rsidR="00910D44" w:rsidRPr="00910D44">
        <w:rPr>
          <w:rFonts w:eastAsia="SimSun"/>
          <w:lang w:val="ru-RU" w:eastAsia="fr-FR"/>
        </w:rPr>
        <w:t xml:space="preserve"> </w:t>
      </w:r>
      <w:r w:rsidR="00910D44">
        <w:rPr>
          <w:rFonts w:eastAsia="SimSun"/>
          <w:lang w:val="ru-RU" w:eastAsia="fr-FR"/>
        </w:rPr>
        <w:t>или другие соответствующие ИК</w:t>
      </w:r>
    </w:p>
    <w:p w:rsidR="00AE173E" w:rsidRPr="00027ABB" w:rsidRDefault="00027ABB" w:rsidP="00027ABB">
      <w:pPr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rFonts w:eastAsia="SimSun"/>
          <w:lang w:val="ru-RU" w:eastAsia="fr-FR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910D44">
        <w:rPr>
          <w:rFonts w:eastAsia="SimSun"/>
          <w:lang w:val="ru-RU" w:eastAsia="fr-FR"/>
        </w:rPr>
        <w:t>ИК</w:t>
      </w:r>
      <w:r w:rsidR="00AE173E" w:rsidRPr="0063222C">
        <w:rPr>
          <w:rFonts w:eastAsia="SimSun"/>
          <w:lang w:val="ru-RU" w:eastAsia="fr-FR"/>
        </w:rPr>
        <w:t xml:space="preserve"> </w:t>
      </w:r>
      <w:r w:rsidR="00910D44">
        <w:rPr>
          <w:rFonts w:eastAsia="SimSun"/>
          <w:lang w:val="ru-RU" w:eastAsia="fr-FR"/>
        </w:rPr>
        <w:t>МСЭ</w:t>
      </w:r>
      <w:r w:rsidR="00AE173E" w:rsidRPr="0063222C">
        <w:rPr>
          <w:rFonts w:eastAsia="SimSun"/>
          <w:lang w:val="ru-RU" w:eastAsia="fr-FR"/>
        </w:rPr>
        <w:t>-</w:t>
      </w:r>
      <w:proofErr w:type="gramStart"/>
      <w:r w:rsidR="00AE173E" w:rsidRPr="003A3BFF">
        <w:rPr>
          <w:rFonts w:eastAsia="SimSun"/>
          <w:lang w:val="fr-FR" w:eastAsia="fr-FR"/>
        </w:rPr>
        <w:t>D</w:t>
      </w:r>
      <w:proofErr w:type="gramEnd"/>
    </w:p>
    <w:p w:rsidR="00AE173E" w:rsidRPr="00027ABB" w:rsidRDefault="00027ABB" w:rsidP="00027ABB">
      <w:pPr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rFonts w:eastAsia="SimSun"/>
          <w:lang w:val="ru-RU" w:eastAsia="fr-FR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910D44">
        <w:rPr>
          <w:rFonts w:eastAsia="SimSun"/>
          <w:lang w:val="ru-RU" w:eastAsia="fr-FR"/>
        </w:rPr>
        <w:t>ИК</w:t>
      </w:r>
      <w:r w:rsidR="00AE173E" w:rsidRPr="0063222C">
        <w:rPr>
          <w:rFonts w:eastAsia="SimSun"/>
          <w:lang w:val="ru-RU" w:eastAsia="fr-FR"/>
        </w:rPr>
        <w:t xml:space="preserve"> </w:t>
      </w:r>
      <w:r w:rsidR="00910D44">
        <w:rPr>
          <w:rFonts w:eastAsia="SimSun"/>
          <w:lang w:val="ru-RU" w:eastAsia="fr-FR"/>
        </w:rPr>
        <w:t>МСЭ</w:t>
      </w:r>
      <w:r w:rsidR="00AE173E" w:rsidRPr="0063222C">
        <w:rPr>
          <w:rFonts w:eastAsia="SimSun"/>
          <w:lang w:val="ru-RU" w:eastAsia="fr-FR"/>
        </w:rPr>
        <w:t>-</w:t>
      </w:r>
      <w:proofErr w:type="gramStart"/>
      <w:r w:rsidR="00AE173E" w:rsidRPr="003A3BFF">
        <w:rPr>
          <w:rFonts w:eastAsia="SimSun"/>
          <w:lang w:val="fr-FR" w:eastAsia="fr-FR"/>
        </w:rPr>
        <w:t>R</w:t>
      </w:r>
      <w:proofErr w:type="gramEnd"/>
    </w:p>
    <w:p w:rsidR="00AE173E" w:rsidRPr="00027ABB" w:rsidRDefault="00910D44" w:rsidP="00027ABB">
      <w:pPr>
        <w:spacing w:before="240"/>
        <w:rPr>
          <w:rFonts w:eastAsia="SimSun"/>
          <w:b/>
          <w:bCs/>
          <w:lang w:val="ru-RU" w:eastAsia="fr-FR"/>
        </w:rPr>
      </w:pPr>
      <w:r w:rsidRPr="00027ABB">
        <w:rPr>
          <w:rFonts w:eastAsia="SimSun"/>
          <w:b/>
          <w:bCs/>
          <w:lang w:val="ru-RU" w:eastAsia="fr-FR"/>
        </w:rPr>
        <w:t>Органы, форумы и консорциумы по стандартизации</w:t>
      </w:r>
    </w:p>
    <w:p w:rsidR="00AE173E" w:rsidRPr="0063222C" w:rsidRDefault="00027ABB" w:rsidP="00027ABB">
      <w:pPr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rFonts w:eastAsia="SimSun"/>
          <w:lang w:val="ru-RU" w:eastAsia="fr-FR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910D44">
        <w:rPr>
          <w:rFonts w:eastAsia="SimSun"/>
          <w:lang w:val="ru-RU" w:eastAsia="fr-FR"/>
        </w:rPr>
        <w:t>МЭК</w:t>
      </w:r>
    </w:p>
    <w:p w:rsidR="00AE173E" w:rsidRPr="0063222C" w:rsidRDefault="00027ABB" w:rsidP="00027ABB">
      <w:pPr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rFonts w:eastAsia="SimSun"/>
          <w:lang w:val="ru-RU" w:eastAsia="fr-FR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910D44">
        <w:rPr>
          <w:rFonts w:eastAsia="SimSun"/>
          <w:lang w:val="ru-RU" w:eastAsia="fr-FR"/>
        </w:rPr>
        <w:t>ИСО</w:t>
      </w:r>
    </w:p>
    <w:p w:rsidR="00AE173E" w:rsidRPr="00027ABB" w:rsidRDefault="00027ABB" w:rsidP="00027ABB">
      <w:pPr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rFonts w:eastAsia="SimSun"/>
          <w:lang w:val="ru-RU" w:eastAsia="fr-FR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AE173E" w:rsidRPr="003A3BFF">
        <w:rPr>
          <w:rFonts w:eastAsia="SimSun"/>
          <w:lang w:val="fr-FR" w:eastAsia="fr-FR"/>
        </w:rPr>
        <w:t>ETSI</w:t>
      </w:r>
    </w:p>
    <w:p w:rsidR="00AE173E" w:rsidRPr="00027ABB" w:rsidRDefault="00027ABB" w:rsidP="00027ABB">
      <w:pPr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rFonts w:eastAsia="SimSun"/>
          <w:lang w:val="ru-RU" w:eastAsia="fr-FR"/>
        </w:rPr>
      </w:pPr>
      <w:r>
        <w:rPr>
          <w:lang w:val="ru-RU"/>
        </w:rPr>
        <w:t>•</w:t>
      </w:r>
      <w:r>
        <w:rPr>
          <w:lang w:val="ru-RU"/>
        </w:rPr>
        <w:tab/>
      </w:r>
      <w:r>
        <w:rPr>
          <w:rFonts w:eastAsia="SimSun"/>
          <w:lang w:val="fr-FR" w:eastAsia="fr-FR"/>
        </w:rPr>
        <w:t>ATIS</w:t>
      </w:r>
    </w:p>
    <w:p w:rsidR="00AE173E" w:rsidRPr="00027ABB" w:rsidRDefault="00027ABB" w:rsidP="00027ABB">
      <w:pPr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AE173E" w:rsidRPr="00E7372A">
        <w:rPr>
          <w:rFonts w:eastAsia="SimSun"/>
          <w:lang w:val="fr-FR" w:eastAsia="fr-FR"/>
        </w:rPr>
        <w:t>IEEE</w:t>
      </w:r>
    </w:p>
    <w:p w:rsidR="00AE173E" w:rsidRPr="00027ABB" w:rsidRDefault="00027ABB" w:rsidP="00027ABB">
      <w:pPr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bCs/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63222C" w:rsidRPr="0063222C">
        <w:rPr>
          <w:lang w:val="ru-RU"/>
        </w:rPr>
        <w:t xml:space="preserve">Другие </w:t>
      </w:r>
      <w:r w:rsidR="00910D44" w:rsidRPr="0063222C">
        <w:rPr>
          <w:lang w:val="ru-RU"/>
        </w:rPr>
        <w:t>соответствующие органы, форумы, консорциумы по стандартизации и другие соответствующие организации</w:t>
      </w:r>
    </w:p>
    <w:p w:rsidR="00532DFC" w:rsidRPr="00532DFC" w:rsidRDefault="00AE173E" w:rsidP="001F4197">
      <w:pPr>
        <w:spacing w:before="480"/>
        <w:jc w:val="center"/>
      </w:pPr>
      <w:r>
        <w:rPr>
          <w:b/>
          <w:bCs/>
        </w:rPr>
        <w:t>____________</w:t>
      </w:r>
    </w:p>
    <w:sectPr w:rsidR="00532DFC" w:rsidRPr="00532DFC" w:rsidSect="00466252">
      <w:headerReference w:type="default" r:id="rId12"/>
      <w:footerReference w:type="default" r:id="rId13"/>
      <w:footerReference w:type="first" r:id="rId14"/>
      <w:type w:val="continuous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C81" w:rsidRDefault="00244C81">
      <w:r>
        <w:separator/>
      </w:r>
    </w:p>
  </w:endnote>
  <w:endnote w:type="continuationSeparator" w:id="0">
    <w:p w:rsidR="00244C81" w:rsidRDefault="0024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C81" w:rsidRPr="00F830A4" w:rsidRDefault="00F830A4" w:rsidP="00F830A4">
    <w:pPr>
      <w:pStyle w:val="Footer"/>
      <w:rPr>
        <w:lang w:val="fr-FR"/>
      </w:rPr>
    </w:pPr>
    <w:r>
      <w:rPr>
        <w:lang w:val="fr-FR"/>
      </w:rPr>
      <w:t>ITU-T\BUREAU\CIRC\235R.DOC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244C81" w:rsidRPr="00EF273F" w:rsidTr="0046625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44C81" w:rsidRPr="00EF273F" w:rsidRDefault="00244C81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44C81" w:rsidRPr="00EF273F" w:rsidRDefault="00244C81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44C81" w:rsidRPr="00EF273F" w:rsidRDefault="00244C81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44C81" w:rsidRPr="00EF273F" w:rsidRDefault="00244C81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244C81" w:rsidRPr="00EF273F" w:rsidTr="00466252">
      <w:trPr>
        <w:cantSplit/>
      </w:trPr>
      <w:tc>
        <w:tcPr>
          <w:tcW w:w="1062" w:type="pct"/>
        </w:tcPr>
        <w:p w:rsidR="00244C81" w:rsidRPr="00EF273F" w:rsidRDefault="00244C81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244C81" w:rsidRPr="00EF273F" w:rsidRDefault="00244C81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244C81" w:rsidRPr="00EF273F" w:rsidRDefault="00244C81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244C81" w:rsidRPr="00EF273F" w:rsidRDefault="00244C81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244C81" w:rsidRPr="00EF273F" w:rsidTr="00466252">
      <w:trPr>
        <w:cantSplit/>
      </w:trPr>
      <w:tc>
        <w:tcPr>
          <w:tcW w:w="1062" w:type="pct"/>
        </w:tcPr>
        <w:p w:rsidR="00244C81" w:rsidRPr="00EF273F" w:rsidRDefault="00244C81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244C81" w:rsidRPr="00EF273F" w:rsidRDefault="00244C81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244C81" w:rsidRPr="00EF273F" w:rsidRDefault="00244C81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244C81" w:rsidRPr="00EF273F" w:rsidRDefault="00244C81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244C81" w:rsidRPr="00466252" w:rsidRDefault="00244C81" w:rsidP="00466252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C81" w:rsidRDefault="00244C81">
      <w:r>
        <w:separator/>
      </w:r>
    </w:p>
  </w:footnote>
  <w:footnote w:type="continuationSeparator" w:id="0">
    <w:p w:rsidR="00244C81" w:rsidRDefault="00244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C81" w:rsidRDefault="00244C81">
    <w:pPr>
      <w:pStyle w:val="Header"/>
    </w:pPr>
    <w:r>
      <w:t xml:space="preserve">- </w:t>
    </w:r>
    <w:sdt>
      <w:sdtPr>
        <w:id w:val="-6630792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932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DD61C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888B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5EEF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5E5F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8E01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FC99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56E1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5874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12D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58D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AD35400"/>
    <w:multiLevelType w:val="multilevel"/>
    <w:tmpl w:val="889E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4C5619B"/>
    <w:multiLevelType w:val="multilevel"/>
    <w:tmpl w:val="6418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5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D13432"/>
    <w:multiLevelType w:val="hybridMultilevel"/>
    <w:tmpl w:val="505A0264"/>
    <w:lvl w:ilvl="0" w:tplc="377CDA8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B56625D"/>
    <w:multiLevelType w:val="multilevel"/>
    <w:tmpl w:val="89CA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C7166C"/>
    <w:multiLevelType w:val="multilevel"/>
    <w:tmpl w:val="B3B8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6"/>
  </w:num>
  <w:num w:numId="3">
    <w:abstractNumId w:val="29"/>
  </w:num>
  <w:num w:numId="4">
    <w:abstractNumId w:val="12"/>
  </w:num>
  <w:num w:numId="5">
    <w:abstractNumId w:val="23"/>
  </w:num>
  <w:num w:numId="6">
    <w:abstractNumId w:val="11"/>
  </w:num>
  <w:num w:numId="7">
    <w:abstractNumId w:val="25"/>
  </w:num>
  <w:num w:numId="8">
    <w:abstractNumId w:val="19"/>
  </w:num>
  <w:num w:numId="9">
    <w:abstractNumId w:val="21"/>
  </w:num>
  <w:num w:numId="10">
    <w:abstractNumId w:val="15"/>
  </w:num>
  <w:num w:numId="11">
    <w:abstractNumId w:val="2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4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1"/>
  </w:num>
  <w:num w:numId="29">
    <w:abstractNumId w:val="30"/>
  </w:num>
  <w:num w:numId="30">
    <w:abstractNumId w:val="13"/>
  </w:num>
  <w:num w:numId="31">
    <w:abstractNumId w:val="2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27ABB"/>
    <w:rsid w:val="0003235D"/>
    <w:rsid w:val="00082B7B"/>
    <w:rsid w:val="00095EA0"/>
    <w:rsid w:val="000C2147"/>
    <w:rsid w:val="000C7D98"/>
    <w:rsid w:val="00103310"/>
    <w:rsid w:val="00115B49"/>
    <w:rsid w:val="001629DC"/>
    <w:rsid w:val="001B4A74"/>
    <w:rsid w:val="001D261C"/>
    <w:rsid w:val="001F4197"/>
    <w:rsid w:val="00207341"/>
    <w:rsid w:val="00223910"/>
    <w:rsid w:val="00244C81"/>
    <w:rsid w:val="0025701E"/>
    <w:rsid w:val="0026232A"/>
    <w:rsid w:val="002B37F9"/>
    <w:rsid w:val="002D26FD"/>
    <w:rsid w:val="002E4C41"/>
    <w:rsid w:val="002F2901"/>
    <w:rsid w:val="00314D44"/>
    <w:rsid w:val="0033434F"/>
    <w:rsid w:val="00340304"/>
    <w:rsid w:val="003F5B77"/>
    <w:rsid w:val="004167E6"/>
    <w:rsid w:val="0041688E"/>
    <w:rsid w:val="00444B73"/>
    <w:rsid w:val="00455EFA"/>
    <w:rsid w:val="00466252"/>
    <w:rsid w:val="00475A27"/>
    <w:rsid w:val="00481CAC"/>
    <w:rsid w:val="00495F13"/>
    <w:rsid w:val="004A0D07"/>
    <w:rsid w:val="004C5268"/>
    <w:rsid w:val="004E01AE"/>
    <w:rsid w:val="004E6ECC"/>
    <w:rsid w:val="004F48F0"/>
    <w:rsid w:val="00514426"/>
    <w:rsid w:val="00532DFC"/>
    <w:rsid w:val="00580CF2"/>
    <w:rsid w:val="005B27C6"/>
    <w:rsid w:val="005D044D"/>
    <w:rsid w:val="005E3DD7"/>
    <w:rsid w:val="005E616E"/>
    <w:rsid w:val="005F01A8"/>
    <w:rsid w:val="006139B2"/>
    <w:rsid w:val="00615B67"/>
    <w:rsid w:val="00625BAF"/>
    <w:rsid w:val="0063222C"/>
    <w:rsid w:val="00636D90"/>
    <w:rsid w:val="00642822"/>
    <w:rsid w:val="00642FF8"/>
    <w:rsid w:val="0066345A"/>
    <w:rsid w:val="006777D5"/>
    <w:rsid w:val="00682238"/>
    <w:rsid w:val="006D6E01"/>
    <w:rsid w:val="006F1984"/>
    <w:rsid w:val="00701561"/>
    <w:rsid w:val="0071361F"/>
    <w:rsid w:val="00717255"/>
    <w:rsid w:val="00741C5B"/>
    <w:rsid w:val="0074299E"/>
    <w:rsid w:val="007477AB"/>
    <w:rsid w:val="00753F18"/>
    <w:rsid w:val="00763FF3"/>
    <w:rsid w:val="00774310"/>
    <w:rsid w:val="00782902"/>
    <w:rsid w:val="0079397B"/>
    <w:rsid w:val="007B32D0"/>
    <w:rsid w:val="007D0BFA"/>
    <w:rsid w:val="007D756D"/>
    <w:rsid w:val="00826CB4"/>
    <w:rsid w:val="00831FDC"/>
    <w:rsid w:val="00832A5A"/>
    <w:rsid w:val="00871131"/>
    <w:rsid w:val="00873932"/>
    <w:rsid w:val="008A149A"/>
    <w:rsid w:val="008C5C0E"/>
    <w:rsid w:val="008C7044"/>
    <w:rsid w:val="008E0925"/>
    <w:rsid w:val="00910D44"/>
    <w:rsid w:val="009466C6"/>
    <w:rsid w:val="009469D2"/>
    <w:rsid w:val="009979B5"/>
    <w:rsid w:val="009A2C9B"/>
    <w:rsid w:val="009B6144"/>
    <w:rsid w:val="009F06F3"/>
    <w:rsid w:val="00A21DD2"/>
    <w:rsid w:val="00A563C7"/>
    <w:rsid w:val="00A57977"/>
    <w:rsid w:val="00A654CA"/>
    <w:rsid w:val="00A66C90"/>
    <w:rsid w:val="00A8170F"/>
    <w:rsid w:val="00A835BD"/>
    <w:rsid w:val="00A91EB5"/>
    <w:rsid w:val="00A935E7"/>
    <w:rsid w:val="00A972ED"/>
    <w:rsid w:val="00AD0416"/>
    <w:rsid w:val="00AD3D11"/>
    <w:rsid w:val="00AE173E"/>
    <w:rsid w:val="00AF2B53"/>
    <w:rsid w:val="00B125F2"/>
    <w:rsid w:val="00B34D84"/>
    <w:rsid w:val="00BC33B4"/>
    <w:rsid w:val="00C22D6C"/>
    <w:rsid w:val="00C52C23"/>
    <w:rsid w:val="00C60E38"/>
    <w:rsid w:val="00C623F1"/>
    <w:rsid w:val="00D03870"/>
    <w:rsid w:val="00D24F07"/>
    <w:rsid w:val="00D47122"/>
    <w:rsid w:val="00D5229E"/>
    <w:rsid w:val="00D83022"/>
    <w:rsid w:val="00D911F5"/>
    <w:rsid w:val="00DA1127"/>
    <w:rsid w:val="00DC6716"/>
    <w:rsid w:val="00DD2CE8"/>
    <w:rsid w:val="00DF012B"/>
    <w:rsid w:val="00DF109B"/>
    <w:rsid w:val="00E07386"/>
    <w:rsid w:val="00E14A1A"/>
    <w:rsid w:val="00E17F1A"/>
    <w:rsid w:val="00E25735"/>
    <w:rsid w:val="00E36031"/>
    <w:rsid w:val="00E45C46"/>
    <w:rsid w:val="00E645B4"/>
    <w:rsid w:val="00E82428"/>
    <w:rsid w:val="00EF273F"/>
    <w:rsid w:val="00F15118"/>
    <w:rsid w:val="00F205F5"/>
    <w:rsid w:val="00F830A4"/>
    <w:rsid w:val="00F830DA"/>
    <w:rsid w:val="00FC019B"/>
    <w:rsid w:val="00FD353E"/>
    <w:rsid w:val="00FE3F16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77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223910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223910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77AB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46625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Notitle">
    <w:name w:val="Annex_No &amp; title"/>
    <w:basedOn w:val="Normal"/>
    <w:next w:val="Normal"/>
    <w:rsid w:val="00AE173E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character" w:styleId="FollowedHyperlink">
    <w:name w:val="FollowedHyperlink"/>
    <w:basedOn w:val="DefaultParagraphFont"/>
    <w:rsid w:val="008739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77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223910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223910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77AB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46625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Notitle">
    <w:name w:val="Annex_No &amp; title"/>
    <w:basedOn w:val="Normal"/>
    <w:next w:val="Normal"/>
    <w:rsid w:val="00AE173E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character" w:styleId="FollowedHyperlink">
    <w:name w:val="FollowedHyperlink"/>
    <w:basedOn w:val="DefaultParagraphFont"/>
    <w:rsid w:val="008739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sg5@itu.in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..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C11C9-F211-4C7D-86BF-B19EE044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5716</Characters>
  <Application>Microsoft Office Word</Application>
  <DocSecurity>4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6499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2011-11-22T15:19:00Z</cp:lastPrinted>
  <dcterms:created xsi:type="dcterms:W3CDTF">2011-11-25T07:40:00Z</dcterms:created>
  <dcterms:modified xsi:type="dcterms:W3CDTF">2011-11-25T07:40:00Z</dcterms:modified>
</cp:coreProperties>
</file>