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B73F4D">
        <w:trPr>
          <w:cantSplit/>
        </w:trPr>
        <w:tc>
          <w:tcPr>
            <w:tcW w:w="6237" w:type="dxa"/>
            <w:vAlign w:val="center"/>
          </w:tcPr>
          <w:p w:rsidR="00B73F4D" w:rsidRPr="00B73F4D" w:rsidRDefault="00B73F4D" w:rsidP="000A0784">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B73F4D" w:rsidRPr="00F50108" w:rsidRDefault="00F361FF" w:rsidP="000A0784">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2C5CB212" wp14:editId="7B28148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B73F4D" w:rsidRPr="00F50108">
        <w:trPr>
          <w:cantSplit/>
        </w:trPr>
        <w:tc>
          <w:tcPr>
            <w:tcW w:w="6237" w:type="dxa"/>
            <w:vAlign w:val="center"/>
          </w:tcPr>
          <w:p w:rsidR="00B73F4D" w:rsidRPr="00F50108" w:rsidRDefault="00B73F4D" w:rsidP="000A0784">
            <w:pPr>
              <w:tabs>
                <w:tab w:val="right" w:pos="8732"/>
              </w:tabs>
              <w:spacing w:before="0"/>
              <w:rPr>
                <w:rFonts w:ascii="Verdana" w:hAnsi="Verdana"/>
                <w:b/>
                <w:bCs/>
                <w:iCs/>
                <w:sz w:val="18"/>
                <w:szCs w:val="18"/>
              </w:rPr>
            </w:pPr>
          </w:p>
        </w:tc>
        <w:tc>
          <w:tcPr>
            <w:tcW w:w="3261" w:type="dxa"/>
            <w:vAlign w:val="center"/>
          </w:tcPr>
          <w:p w:rsidR="00B73F4D" w:rsidRPr="00F50108" w:rsidRDefault="00B73F4D" w:rsidP="000A0784">
            <w:pPr>
              <w:spacing w:before="0"/>
              <w:ind w:left="993" w:hanging="993"/>
              <w:jc w:val="right"/>
              <w:rPr>
                <w:rFonts w:ascii="Verdana" w:hAnsi="Verdana"/>
                <w:sz w:val="18"/>
                <w:szCs w:val="18"/>
                <w:lang w:val="en-US"/>
              </w:rPr>
            </w:pPr>
          </w:p>
        </w:tc>
      </w:tr>
    </w:tbl>
    <w:p w:rsidR="0005363C" w:rsidRDefault="0005363C" w:rsidP="000A0784">
      <w:pPr>
        <w:pStyle w:val="Index1"/>
        <w:tabs>
          <w:tab w:val="clear" w:pos="794"/>
          <w:tab w:val="clear" w:pos="1191"/>
          <w:tab w:val="clear" w:pos="1588"/>
          <w:tab w:val="clear" w:pos="1985"/>
          <w:tab w:val="left" w:pos="5387"/>
        </w:tabs>
        <w:rPr>
          <w:lang w:eastAsia="zh-CN"/>
        </w:rPr>
      </w:pPr>
    </w:p>
    <w:p w:rsidR="0063445E" w:rsidRDefault="0063445E" w:rsidP="000A0784">
      <w:pPr>
        <w:pStyle w:val="Index1"/>
        <w:tabs>
          <w:tab w:val="clear" w:pos="794"/>
          <w:tab w:val="clear" w:pos="1191"/>
          <w:tab w:val="clear" w:pos="1588"/>
          <w:tab w:val="clear" w:pos="1985"/>
          <w:tab w:val="left" w:pos="5387"/>
        </w:tabs>
        <w:rPr>
          <w:lang w:eastAsia="zh-CN"/>
        </w:rPr>
      </w:pPr>
      <w:r>
        <w:rPr>
          <w:lang w:eastAsia="zh-CN"/>
        </w:rPr>
        <w:tab/>
      </w:r>
      <w:r w:rsidR="00537732">
        <w:rPr>
          <w:rFonts w:hint="eastAsia"/>
          <w:lang w:eastAsia="zh-CN"/>
        </w:rPr>
        <w:t>2012</w:t>
      </w:r>
      <w:r w:rsidR="00537732">
        <w:rPr>
          <w:rFonts w:hint="eastAsia"/>
          <w:lang w:eastAsia="zh-CN"/>
        </w:rPr>
        <w:t>年</w:t>
      </w:r>
      <w:r w:rsidR="00537732">
        <w:rPr>
          <w:rFonts w:hint="eastAsia"/>
          <w:lang w:eastAsia="zh-CN"/>
        </w:rPr>
        <w:t>3</w:t>
      </w:r>
      <w:r w:rsidR="00537732">
        <w:rPr>
          <w:rFonts w:hint="eastAsia"/>
          <w:lang w:eastAsia="zh-CN"/>
        </w:rPr>
        <w:t>月</w:t>
      </w:r>
      <w:r w:rsidR="005C2748">
        <w:rPr>
          <w:rFonts w:hint="eastAsia"/>
          <w:lang w:eastAsia="zh-CN"/>
        </w:rPr>
        <w:t>6</w:t>
      </w:r>
      <w:r w:rsidR="00537732">
        <w:rPr>
          <w:rFonts w:hint="eastAsia"/>
          <w:lang w:eastAsia="zh-CN"/>
        </w:rPr>
        <w:t>日</w:t>
      </w:r>
      <w:r w:rsidR="000520CE">
        <w:rPr>
          <w:rFonts w:hint="eastAsia"/>
          <w:lang w:eastAsia="zh-CN"/>
        </w:rPr>
        <w:t>，</w:t>
      </w:r>
      <w:r>
        <w:rPr>
          <w:rFonts w:hint="eastAsia"/>
          <w:lang w:eastAsia="zh-CN"/>
        </w:rPr>
        <w:t>日内瓦</w:t>
      </w:r>
    </w:p>
    <w:p w:rsidR="000520CE" w:rsidRDefault="000520CE" w:rsidP="000A0784"/>
    <w:tbl>
      <w:tblPr>
        <w:tblW w:w="9865" w:type="dxa"/>
        <w:tblInd w:w="8" w:type="dxa"/>
        <w:tblLayout w:type="fixed"/>
        <w:tblCellMar>
          <w:left w:w="0" w:type="dxa"/>
          <w:right w:w="0" w:type="dxa"/>
        </w:tblCellMar>
        <w:tblLook w:val="0000" w:firstRow="0" w:lastRow="0" w:firstColumn="0" w:lastColumn="0" w:noHBand="0" w:noVBand="0"/>
      </w:tblPr>
      <w:tblGrid>
        <w:gridCol w:w="1112"/>
        <w:gridCol w:w="4317"/>
        <w:gridCol w:w="4436"/>
      </w:tblGrid>
      <w:tr w:rsidR="000520CE">
        <w:trPr>
          <w:cantSplit/>
        </w:trPr>
        <w:tc>
          <w:tcPr>
            <w:tcW w:w="1112" w:type="dxa"/>
          </w:tcPr>
          <w:p w:rsidR="000520CE" w:rsidRDefault="000520CE" w:rsidP="000A0784">
            <w:pPr>
              <w:tabs>
                <w:tab w:val="left" w:pos="4111"/>
              </w:tabs>
              <w:spacing w:before="10"/>
              <w:rPr>
                <w:sz w:val="22"/>
                <w:lang w:eastAsia="zh-CN"/>
              </w:rPr>
            </w:pPr>
            <w:r>
              <w:rPr>
                <w:rFonts w:hint="eastAsia"/>
                <w:sz w:val="22"/>
                <w:lang w:eastAsia="zh-CN"/>
              </w:rPr>
              <w:t>文号：</w:t>
            </w:r>
          </w:p>
          <w:p w:rsidR="000520CE" w:rsidRDefault="000520CE" w:rsidP="000A0784">
            <w:pPr>
              <w:tabs>
                <w:tab w:val="left" w:pos="4111"/>
              </w:tabs>
              <w:spacing w:before="10"/>
              <w:rPr>
                <w:rFonts w:ascii="Futura Lt BT" w:hAnsi="Futura Lt BT"/>
                <w:sz w:val="20"/>
                <w:lang w:eastAsia="zh-CN"/>
              </w:rPr>
            </w:pPr>
          </w:p>
        </w:tc>
        <w:tc>
          <w:tcPr>
            <w:tcW w:w="4317" w:type="dxa"/>
          </w:tcPr>
          <w:p w:rsidR="000520CE" w:rsidRDefault="000520CE" w:rsidP="000A0784">
            <w:pPr>
              <w:tabs>
                <w:tab w:val="left" w:pos="4111"/>
              </w:tabs>
              <w:spacing w:before="0"/>
              <w:rPr>
                <w:b/>
                <w:lang w:eastAsia="zh-CN"/>
              </w:rPr>
            </w:pPr>
            <w:r>
              <w:rPr>
                <w:rFonts w:hint="eastAsia"/>
                <w:b/>
                <w:lang w:eastAsia="zh-CN"/>
              </w:rPr>
              <w:t>电信标准化局第</w:t>
            </w:r>
            <w:r w:rsidR="00537732">
              <w:rPr>
                <w:rFonts w:hint="eastAsia"/>
                <w:b/>
                <w:lang w:eastAsia="zh-CN"/>
              </w:rPr>
              <w:t>26</w:t>
            </w:r>
            <w:r w:rsidR="005C2748">
              <w:rPr>
                <w:rFonts w:hint="eastAsia"/>
                <w:b/>
                <w:lang w:eastAsia="zh-CN"/>
              </w:rPr>
              <w:t>6</w:t>
            </w:r>
            <w:r>
              <w:rPr>
                <w:rFonts w:hint="eastAsia"/>
                <w:b/>
                <w:lang w:eastAsia="zh-CN"/>
              </w:rPr>
              <w:t>号通函</w:t>
            </w:r>
          </w:p>
          <w:p w:rsidR="000520CE" w:rsidRDefault="000520CE" w:rsidP="000A0784">
            <w:pPr>
              <w:tabs>
                <w:tab w:val="left" w:pos="4111"/>
              </w:tabs>
              <w:spacing w:before="0"/>
              <w:rPr>
                <w:lang w:eastAsia="zh-CN"/>
              </w:rPr>
            </w:pPr>
            <w:r>
              <w:rPr>
                <w:lang w:eastAsia="zh-CN"/>
              </w:rPr>
              <w:t>COM</w:t>
            </w:r>
            <w:r w:rsidR="00537732">
              <w:rPr>
                <w:rFonts w:hint="eastAsia"/>
                <w:lang w:eastAsia="zh-CN"/>
              </w:rPr>
              <w:t xml:space="preserve"> 1</w:t>
            </w:r>
            <w:r w:rsidR="005C2748">
              <w:rPr>
                <w:rFonts w:hint="eastAsia"/>
                <w:lang w:eastAsia="zh-CN"/>
              </w:rPr>
              <w:t>7</w:t>
            </w:r>
            <w:r>
              <w:rPr>
                <w:lang w:eastAsia="zh-CN"/>
              </w:rPr>
              <w:t>/</w:t>
            </w:r>
            <w:r w:rsidR="005C2748">
              <w:rPr>
                <w:rFonts w:hint="eastAsia"/>
                <w:lang w:eastAsia="zh-CN"/>
              </w:rPr>
              <w:t>MEU</w:t>
            </w:r>
          </w:p>
          <w:p w:rsidR="00271B58" w:rsidRDefault="00271B58" w:rsidP="000A0784">
            <w:pPr>
              <w:tabs>
                <w:tab w:val="left" w:pos="4111"/>
              </w:tabs>
              <w:spacing w:before="0"/>
              <w:rPr>
                <w:lang w:eastAsia="zh-CN"/>
              </w:rPr>
            </w:pPr>
          </w:p>
        </w:tc>
        <w:tc>
          <w:tcPr>
            <w:tcW w:w="4436" w:type="dxa"/>
          </w:tcPr>
          <w:p w:rsidR="000520CE" w:rsidRDefault="000520CE" w:rsidP="000A0784">
            <w:pPr>
              <w:tabs>
                <w:tab w:val="clear" w:pos="794"/>
                <w:tab w:val="left" w:pos="141"/>
                <w:tab w:val="left" w:pos="4111"/>
              </w:tabs>
              <w:spacing w:before="0"/>
              <w:rPr>
                <w:lang w:eastAsia="zh-CN"/>
              </w:rPr>
            </w:pPr>
            <w:r>
              <w:rPr>
                <w:lang w:eastAsia="zh-CN"/>
              </w:rPr>
              <w:t>-</w:t>
            </w:r>
            <w:r>
              <w:rPr>
                <w:lang w:eastAsia="zh-CN"/>
              </w:rPr>
              <w:tab/>
            </w:r>
            <w:r>
              <w:rPr>
                <w:rFonts w:hint="eastAsia"/>
                <w:lang w:eastAsia="zh-CN"/>
              </w:rPr>
              <w:t>致国际电联</w:t>
            </w:r>
            <w:r w:rsidR="00742159">
              <w:rPr>
                <w:rFonts w:hint="eastAsia"/>
                <w:lang w:eastAsia="zh-CN"/>
              </w:rPr>
              <w:t>各</w:t>
            </w:r>
            <w:r>
              <w:rPr>
                <w:rFonts w:hint="eastAsia"/>
                <w:lang w:eastAsia="zh-CN"/>
              </w:rPr>
              <w:t>成员国主管部门</w:t>
            </w:r>
          </w:p>
          <w:p w:rsidR="000520CE" w:rsidRDefault="000520CE" w:rsidP="000A0784">
            <w:pPr>
              <w:tabs>
                <w:tab w:val="clear" w:pos="794"/>
                <w:tab w:val="clear" w:pos="1191"/>
                <w:tab w:val="clear" w:pos="1588"/>
                <w:tab w:val="clear" w:pos="1985"/>
                <w:tab w:val="left" w:pos="284"/>
              </w:tabs>
              <w:spacing w:before="0"/>
              <w:ind w:left="284" w:hanging="284"/>
              <w:rPr>
                <w:lang w:eastAsia="zh-CN"/>
              </w:rPr>
            </w:pPr>
          </w:p>
        </w:tc>
      </w:tr>
      <w:tr w:rsidR="000520CE">
        <w:trPr>
          <w:cantSplit/>
        </w:trPr>
        <w:tc>
          <w:tcPr>
            <w:tcW w:w="1112" w:type="dxa"/>
          </w:tcPr>
          <w:p w:rsidR="00742159" w:rsidRDefault="00742159" w:rsidP="000A0784">
            <w:pPr>
              <w:spacing w:before="10"/>
              <w:rPr>
                <w:sz w:val="22"/>
                <w:lang w:eastAsia="zh-CN"/>
              </w:rPr>
            </w:pPr>
            <w:r>
              <w:rPr>
                <w:rFonts w:hint="eastAsia"/>
                <w:sz w:val="22"/>
                <w:lang w:eastAsia="zh-CN"/>
              </w:rPr>
              <w:t>电话：</w:t>
            </w:r>
          </w:p>
          <w:p w:rsidR="00742159" w:rsidRDefault="00742159" w:rsidP="000A0784">
            <w:pPr>
              <w:spacing w:before="10"/>
              <w:rPr>
                <w:sz w:val="22"/>
                <w:szCs w:val="22"/>
                <w:lang w:eastAsia="zh-CN"/>
              </w:rPr>
            </w:pPr>
            <w:r>
              <w:rPr>
                <w:rFonts w:hint="eastAsia"/>
                <w:sz w:val="22"/>
                <w:lang w:eastAsia="zh-CN"/>
              </w:rPr>
              <w:t>传真：</w:t>
            </w:r>
          </w:p>
          <w:p w:rsidR="000520CE" w:rsidRDefault="000520CE" w:rsidP="000A0784">
            <w:pPr>
              <w:spacing w:before="10"/>
              <w:rPr>
                <w:lang w:eastAsia="zh-CN"/>
              </w:rPr>
            </w:pPr>
            <w:r w:rsidRPr="00234A9B">
              <w:rPr>
                <w:rFonts w:hint="eastAsia"/>
                <w:sz w:val="22"/>
                <w:szCs w:val="22"/>
                <w:lang w:eastAsia="zh-CN"/>
              </w:rPr>
              <w:t>电子邮件</w:t>
            </w:r>
            <w:r w:rsidR="00196057">
              <w:rPr>
                <w:rFonts w:hint="eastAsia"/>
                <w:sz w:val="22"/>
                <w:szCs w:val="22"/>
                <w:lang w:eastAsia="zh-CN"/>
              </w:rPr>
              <w:t>：</w:t>
            </w:r>
          </w:p>
        </w:tc>
        <w:tc>
          <w:tcPr>
            <w:tcW w:w="4317" w:type="dxa"/>
          </w:tcPr>
          <w:p w:rsidR="00742159" w:rsidRDefault="00742159" w:rsidP="000A0784">
            <w:pPr>
              <w:tabs>
                <w:tab w:val="left" w:pos="4111"/>
              </w:tabs>
              <w:spacing w:before="0"/>
              <w:rPr>
                <w:lang w:eastAsia="zh-CN"/>
              </w:rPr>
            </w:pPr>
            <w:r>
              <w:rPr>
                <w:lang w:eastAsia="zh-CN"/>
              </w:rPr>
              <w:t>+41 22 730</w:t>
            </w:r>
            <w:r w:rsidR="00181E8E">
              <w:rPr>
                <w:rFonts w:hint="eastAsia"/>
                <w:lang w:eastAsia="zh-CN"/>
              </w:rPr>
              <w:t xml:space="preserve"> 5</w:t>
            </w:r>
            <w:r w:rsidR="005C2748">
              <w:rPr>
                <w:rFonts w:hint="eastAsia"/>
                <w:lang w:eastAsia="zh-CN"/>
              </w:rPr>
              <w:t>86</w:t>
            </w:r>
            <w:r w:rsidR="00181E8E">
              <w:rPr>
                <w:rFonts w:hint="eastAsia"/>
                <w:lang w:eastAsia="zh-CN"/>
              </w:rPr>
              <w:t>6</w:t>
            </w:r>
          </w:p>
          <w:p w:rsidR="00742159" w:rsidRDefault="00742159" w:rsidP="000A0784">
            <w:pPr>
              <w:tabs>
                <w:tab w:val="left" w:pos="4111"/>
              </w:tabs>
              <w:spacing w:before="0"/>
              <w:rPr>
                <w:lang w:eastAsia="zh-CN"/>
              </w:rPr>
            </w:pPr>
            <w:r>
              <w:rPr>
                <w:lang w:eastAsia="zh-CN"/>
              </w:rPr>
              <w:t>+41 22 730 5853</w:t>
            </w:r>
          </w:p>
          <w:p w:rsidR="000520CE" w:rsidRDefault="003538DD" w:rsidP="000A0784">
            <w:pPr>
              <w:tabs>
                <w:tab w:val="left" w:pos="4111"/>
              </w:tabs>
              <w:spacing w:before="0"/>
              <w:rPr>
                <w:lang w:eastAsia="zh-CN"/>
              </w:rPr>
            </w:pPr>
            <w:hyperlink r:id="rId10" w:history="1">
              <w:r w:rsidR="005C2748">
                <w:rPr>
                  <w:rStyle w:val="Hyperlink"/>
                  <w:lang w:eastAsia="zh-CN"/>
                </w:rPr>
                <w:t>tsbsg17@itu.int</w:t>
              </w:r>
            </w:hyperlink>
          </w:p>
        </w:tc>
        <w:tc>
          <w:tcPr>
            <w:tcW w:w="4436" w:type="dxa"/>
          </w:tcPr>
          <w:p w:rsidR="000520CE" w:rsidRDefault="000520CE" w:rsidP="000A0784">
            <w:pPr>
              <w:tabs>
                <w:tab w:val="left" w:pos="4111"/>
              </w:tabs>
              <w:spacing w:before="0"/>
              <w:rPr>
                <w:b/>
                <w:lang w:eastAsia="zh-CN"/>
              </w:rPr>
            </w:pPr>
            <w:r>
              <w:rPr>
                <w:rFonts w:hint="eastAsia"/>
                <w:b/>
                <w:lang w:eastAsia="zh-CN"/>
              </w:rPr>
              <w:t>抄送：</w:t>
            </w:r>
          </w:p>
          <w:p w:rsidR="000520CE" w:rsidRDefault="000520CE" w:rsidP="000A0784">
            <w:pPr>
              <w:tabs>
                <w:tab w:val="clear" w:pos="794"/>
                <w:tab w:val="left" w:pos="141"/>
                <w:tab w:val="left" w:pos="4111"/>
              </w:tabs>
              <w:spacing w:before="0"/>
              <w:rPr>
                <w:lang w:eastAsia="zh-CN"/>
              </w:rPr>
            </w:pPr>
            <w:r>
              <w:rPr>
                <w:lang w:eastAsia="zh-CN"/>
              </w:rPr>
              <w:t>-</w:t>
            </w:r>
            <w:r>
              <w:rPr>
                <w:rFonts w:hint="eastAsia"/>
                <w:lang w:eastAsia="zh-CN"/>
              </w:rPr>
              <w:tab/>
            </w:r>
            <w:r>
              <w:rPr>
                <w:lang w:eastAsia="zh-CN"/>
              </w:rPr>
              <w:t>ITU-T</w:t>
            </w:r>
            <w:r w:rsidR="001D4B2B">
              <w:rPr>
                <w:rFonts w:hint="eastAsia"/>
                <w:lang w:eastAsia="zh-CN"/>
              </w:rPr>
              <w:t>部门</w:t>
            </w:r>
            <w:r>
              <w:rPr>
                <w:rFonts w:hint="eastAsia"/>
                <w:lang w:eastAsia="zh-CN"/>
              </w:rPr>
              <w:t>成员；</w:t>
            </w:r>
          </w:p>
          <w:p w:rsidR="001D4B2B" w:rsidRDefault="001D4B2B" w:rsidP="000A0784">
            <w:pPr>
              <w:tabs>
                <w:tab w:val="clear" w:pos="794"/>
                <w:tab w:val="left" w:pos="141"/>
                <w:tab w:val="left" w:pos="4111"/>
              </w:tabs>
              <w:spacing w:before="0"/>
              <w:rPr>
                <w:lang w:val="en-US" w:eastAsia="zh-CN"/>
              </w:rPr>
            </w:pPr>
            <w:r>
              <w:rPr>
                <w:lang w:eastAsia="zh-CN"/>
              </w:rPr>
              <w:t>-</w:t>
            </w:r>
            <w:r>
              <w:rPr>
                <w:rFonts w:hint="eastAsia"/>
                <w:lang w:eastAsia="zh-CN"/>
              </w:rPr>
              <w:tab/>
            </w:r>
            <w:r>
              <w:rPr>
                <w:lang w:eastAsia="zh-CN"/>
              </w:rPr>
              <w:t>ITU-T</w:t>
            </w:r>
            <w:r>
              <w:rPr>
                <w:rFonts w:hint="eastAsia"/>
                <w:lang w:eastAsia="zh-CN"/>
              </w:rPr>
              <w:t>部门准成员；</w:t>
            </w:r>
          </w:p>
          <w:p w:rsidR="00342096" w:rsidRPr="00342096" w:rsidRDefault="00342096" w:rsidP="000A0784">
            <w:pPr>
              <w:tabs>
                <w:tab w:val="clear" w:pos="794"/>
                <w:tab w:val="left" w:pos="141"/>
                <w:tab w:val="left" w:pos="4111"/>
              </w:tabs>
              <w:spacing w:before="0"/>
              <w:rPr>
                <w:lang w:val="en-US" w:eastAsia="zh-CN"/>
              </w:rPr>
            </w:pPr>
            <w:r>
              <w:rPr>
                <w:lang w:eastAsia="zh-CN"/>
              </w:rPr>
              <w:t>-</w:t>
            </w:r>
            <w:r>
              <w:rPr>
                <w:rFonts w:hint="eastAsia"/>
                <w:lang w:eastAsia="zh-CN"/>
              </w:rPr>
              <w:tab/>
            </w:r>
            <w:r>
              <w:rPr>
                <w:lang w:eastAsia="zh-CN"/>
              </w:rPr>
              <w:t>ITU-T</w:t>
            </w:r>
            <w:r>
              <w:rPr>
                <w:rFonts w:hint="eastAsia"/>
                <w:lang w:eastAsia="zh-CN"/>
              </w:rPr>
              <w:t>学术成员；</w:t>
            </w:r>
          </w:p>
          <w:p w:rsidR="000520CE" w:rsidRDefault="000520CE" w:rsidP="000A0784">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sidR="00537732">
              <w:rPr>
                <w:rFonts w:hint="eastAsia"/>
                <w:lang w:eastAsia="zh-CN"/>
              </w:rPr>
              <w:t>1</w:t>
            </w:r>
            <w:r w:rsidR="005C2748">
              <w:rPr>
                <w:rFonts w:hint="eastAsia"/>
                <w:lang w:eastAsia="zh-CN"/>
              </w:rPr>
              <w:t>7</w:t>
            </w:r>
            <w:r>
              <w:rPr>
                <w:rFonts w:hint="eastAsia"/>
                <w:lang w:eastAsia="zh-CN"/>
              </w:rPr>
              <w:t>研究组正副主席；</w:t>
            </w:r>
          </w:p>
          <w:p w:rsidR="000520CE" w:rsidRDefault="000520CE" w:rsidP="000A0784">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0520CE" w:rsidRDefault="000520CE" w:rsidP="000A0784">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tc>
      </w:tr>
    </w:tbl>
    <w:p w:rsidR="000520CE" w:rsidRDefault="000520CE" w:rsidP="000A0784">
      <w:pPr>
        <w:spacing w:before="0"/>
        <w:rPr>
          <w:lang w:eastAsia="zh-CN"/>
        </w:rPr>
      </w:pPr>
    </w:p>
    <w:tbl>
      <w:tblPr>
        <w:tblW w:w="0" w:type="auto"/>
        <w:tblInd w:w="107" w:type="dxa"/>
        <w:tblLayout w:type="fixed"/>
        <w:tblCellMar>
          <w:left w:w="107" w:type="dxa"/>
          <w:right w:w="107" w:type="dxa"/>
        </w:tblCellMar>
        <w:tblLook w:val="0000" w:firstRow="0" w:lastRow="0" w:firstColumn="0" w:lastColumn="0" w:noHBand="0" w:noVBand="0"/>
      </w:tblPr>
      <w:tblGrid>
        <w:gridCol w:w="1106"/>
        <w:gridCol w:w="6974"/>
      </w:tblGrid>
      <w:tr w:rsidR="000520CE" w:rsidTr="00A760B5">
        <w:trPr>
          <w:cantSplit/>
        </w:trPr>
        <w:tc>
          <w:tcPr>
            <w:tcW w:w="1106" w:type="dxa"/>
          </w:tcPr>
          <w:p w:rsidR="000520CE" w:rsidRDefault="000520CE" w:rsidP="000A0784">
            <w:pPr>
              <w:tabs>
                <w:tab w:val="left" w:pos="4111"/>
              </w:tabs>
              <w:ind w:left="-107"/>
              <w:jc w:val="both"/>
              <w:rPr>
                <w:sz w:val="22"/>
                <w:lang w:eastAsia="zh-CN"/>
              </w:rPr>
            </w:pPr>
            <w:r>
              <w:rPr>
                <w:rFonts w:hint="eastAsia"/>
                <w:sz w:val="22"/>
                <w:lang w:eastAsia="zh-CN"/>
              </w:rPr>
              <w:t>事由：</w:t>
            </w:r>
          </w:p>
        </w:tc>
        <w:tc>
          <w:tcPr>
            <w:tcW w:w="6974" w:type="dxa"/>
          </w:tcPr>
          <w:p w:rsidR="000520CE" w:rsidRDefault="00271B58" w:rsidP="000A0784">
            <w:pPr>
              <w:tabs>
                <w:tab w:val="left" w:pos="4111"/>
              </w:tabs>
              <w:ind w:left="-20" w:right="28"/>
              <w:rPr>
                <w:lang w:eastAsia="zh-CN"/>
              </w:rPr>
            </w:pPr>
            <w:r>
              <w:rPr>
                <w:rFonts w:hint="eastAsia"/>
                <w:b/>
                <w:lang w:eastAsia="zh-CN"/>
              </w:rPr>
              <w:t>批准</w:t>
            </w:r>
            <w:r w:rsidR="008867AD">
              <w:rPr>
                <w:rFonts w:hint="eastAsia"/>
                <w:b/>
                <w:lang w:eastAsia="zh-CN"/>
              </w:rPr>
              <w:t>经修订</w:t>
            </w:r>
            <w:r w:rsidR="00E71E80">
              <w:rPr>
                <w:rFonts w:hint="eastAsia"/>
                <w:b/>
                <w:lang w:eastAsia="zh-CN"/>
              </w:rPr>
              <w:t>的第</w:t>
            </w:r>
            <w:r w:rsidR="008867AD">
              <w:rPr>
                <w:b/>
                <w:lang w:eastAsia="zh-CN"/>
              </w:rPr>
              <w:t>8/17</w:t>
            </w:r>
            <w:r w:rsidR="00E71E80">
              <w:rPr>
                <w:rFonts w:hint="eastAsia"/>
                <w:b/>
                <w:lang w:eastAsia="zh-CN"/>
              </w:rPr>
              <w:t>号课题</w:t>
            </w:r>
          </w:p>
        </w:tc>
      </w:tr>
    </w:tbl>
    <w:p w:rsidR="000520CE" w:rsidRDefault="000520CE" w:rsidP="000A0784">
      <w:pPr>
        <w:rPr>
          <w:lang w:eastAsia="zh-CN"/>
        </w:rPr>
      </w:pPr>
    </w:p>
    <w:p w:rsidR="000520CE" w:rsidRDefault="000520CE" w:rsidP="000A0784">
      <w:pPr>
        <w:spacing w:before="240"/>
        <w:rPr>
          <w:lang w:eastAsia="zh-CN"/>
        </w:rPr>
      </w:pPr>
      <w:r>
        <w:rPr>
          <w:rFonts w:hint="eastAsia"/>
          <w:lang w:eastAsia="zh-CN"/>
        </w:rPr>
        <w:t>尊敬的先生</w:t>
      </w:r>
      <w:r>
        <w:rPr>
          <w:rFonts w:hint="eastAsia"/>
          <w:lang w:eastAsia="zh-CN"/>
        </w:rPr>
        <w:t>/</w:t>
      </w:r>
      <w:r>
        <w:rPr>
          <w:rFonts w:hint="eastAsia"/>
          <w:lang w:eastAsia="zh-CN"/>
        </w:rPr>
        <w:t>女士：</w:t>
      </w:r>
    </w:p>
    <w:p w:rsidR="00271B58" w:rsidRPr="00E25535" w:rsidRDefault="00271B58" w:rsidP="000A0784">
      <w:pPr>
        <w:tabs>
          <w:tab w:val="clear" w:pos="794"/>
          <w:tab w:val="clear" w:pos="1191"/>
          <w:tab w:val="clear" w:pos="1588"/>
          <w:tab w:val="clear" w:pos="1985"/>
          <w:tab w:val="left" w:pos="784"/>
        </w:tabs>
        <w:spacing w:before="240"/>
        <w:rPr>
          <w:szCs w:val="24"/>
          <w:lang w:eastAsia="zh-CN"/>
        </w:rPr>
      </w:pPr>
      <w:r>
        <w:rPr>
          <w:rFonts w:hint="eastAsia"/>
          <w:bCs/>
          <w:lang w:eastAsia="zh-CN"/>
        </w:rPr>
        <w:t>1</w:t>
      </w:r>
      <w:r>
        <w:rPr>
          <w:rFonts w:hint="eastAsia"/>
          <w:bCs/>
          <w:lang w:eastAsia="zh-CN"/>
        </w:rPr>
        <w:tab/>
      </w:r>
      <w:r w:rsidR="000520CE">
        <w:rPr>
          <w:rFonts w:hint="eastAsia"/>
          <w:lang w:eastAsia="zh-CN"/>
        </w:rPr>
        <w:t>应</w:t>
      </w:r>
      <w:r w:rsidR="00742159">
        <w:rPr>
          <w:rFonts w:hint="eastAsia"/>
          <w:lang w:eastAsia="zh-CN"/>
        </w:rPr>
        <w:t>有关</w:t>
      </w:r>
      <w:r w:rsidR="008867AD">
        <w:rPr>
          <w:rFonts w:ascii="STKaiti" w:eastAsia="STKaiti" w:hAnsi="STKaiti" w:hint="eastAsia"/>
          <w:lang w:eastAsia="zh-CN"/>
        </w:rPr>
        <w:t>安全</w:t>
      </w:r>
      <w:r w:rsidR="00742159">
        <w:rPr>
          <w:rFonts w:hint="eastAsia"/>
          <w:lang w:eastAsia="zh-CN"/>
        </w:rPr>
        <w:t>的</w:t>
      </w:r>
      <w:r w:rsidR="000520CE">
        <w:rPr>
          <w:rFonts w:hint="eastAsia"/>
          <w:lang w:eastAsia="zh-CN"/>
        </w:rPr>
        <w:t>第</w:t>
      </w:r>
      <w:r w:rsidR="00E71E80">
        <w:rPr>
          <w:rFonts w:hint="eastAsia"/>
          <w:lang w:eastAsia="zh-CN"/>
        </w:rPr>
        <w:t>1</w:t>
      </w:r>
      <w:r w:rsidR="008867AD">
        <w:rPr>
          <w:rFonts w:hint="eastAsia"/>
          <w:lang w:eastAsia="zh-CN"/>
        </w:rPr>
        <w:t>7</w:t>
      </w:r>
      <w:r w:rsidR="000520CE">
        <w:rPr>
          <w:rFonts w:hint="eastAsia"/>
          <w:lang w:eastAsia="zh-CN"/>
        </w:rPr>
        <w:t>研究组主席的请求，</w:t>
      </w:r>
      <w:r w:rsidRPr="00563C17">
        <w:rPr>
          <w:rFonts w:ascii="SimSun" w:hAnsi="SimSun"/>
          <w:lang w:val="fr-FR" w:eastAsia="zh-CN"/>
        </w:rPr>
        <w:t>我荣幸地通知您，根据世</w:t>
      </w:r>
      <w:r w:rsidRPr="00E25535">
        <w:rPr>
          <w:szCs w:val="24"/>
          <w:lang w:eastAsia="zh-CN"/>
        </w:rPr>
        <w:t>界电信标准化全会（</w:t>
      </w:r>
      <w:r w:rsidRPr="00E25535">
        <w:rPr>
          <w:szCs w:val="24"/>
          <w:lang w:eastAsia="zh-CN"/>
        </w:rPr>
        <w:t>200</w:t>
      </w:r>
      <w:r>
        <w:rPr>
          <w:rFonts w:hint="eastAsia"/>
          <w:szCs w:val="24"/>
          <w:lang w:eastAsia="zh-CN"/>
        </w:rPr>
        <w:t>8</w:t>
      </w:r>
      <w:r w:rsidRPr="00E25535">
        <w:rPr>
          <w:szCs w:val="24"/>
          <w:lang w:eastAsia="zh-CN"/>
        </w:rPr>
        <w:t>年，</w:t>
      </w:r>
      <w:r>
        <w:rPr>
          <w:rFonts w:hint="eastAsia"/>
          <w:szCs w:val="24"/>
          <w:lang w:eastAsia="zh-CN"/>
        </w:rPr>
        <w:t>约翰内斯堡</w:t>
      </w:r>
      <w:r w:rsidRPr="00811865">
        <w:rPr>
          <w:szCs w:val="24"/>
          <w:lang w:eastAsia="zh-CN"/>
        </w:rPr>
        <w:t>）</w:t>
      </w:r>
      <w:r w:rsidRPr="00E25535">
        <w:rPr>
          <w:szCs w:val="24"/>
          <w:lang w:eastAsia="zh-CN"/>
        </w:rPr>
        <w:t>第</w:t>
      </w:r>
      <w:r w:rsidRPr="00E25535">
        <w:rPr>
          <w:szCs w:val="24"/>
          <w:lang w:eastAsia="zh-CN"/>
        </w:rPr>
        <w:t>1</w:t>
      </w:r>
      <w:r w:rsidRPr="00E25535">
        <w:rPr>
          <w:szCs w:val="24"/>
          <w:lang w:eastAsia="zh-CN"/>
        </w:rPr>
        <w:t>号决议第</w:t>
      </w:r>
      <w:r w:rsidRPr="00E25535">
        <w:rPr>
          <w:szCs w:val="24"/>
          <w:lang w:eastAsia="zh-CN"/>
        </w:rPr>
        <w:t>7</w:t>
      </w:r>
      <w:r w:rsidRPr="00E25535">
        <w:rPr>
          <w:szCs w:val="24"/>
          <w:lang w:eastAsia="zh-CN"/>
        </w:rPr>
        <w:t>节第</w:t>
      </w:r>
      <w:r w:rsidRPr="00E25535">
        <w:rPr>
          <w:szCs w:val="24"/>
          <w:lang w:eastAsia="zh-CN"/>
        </w:rPr>
        <w:t>7.2.2</w:t>
      </w:r>
      <w:r w:rsidRPr="00E25535">
        <w:rPr>
          <w:szCs w:val="24"/>
          <w:lang w:eastAsia="zh-CN"/>
        </w:rPr>
        <w:t>段所述程序，出席</w:t>
      </w:r>
      <w:r>
        <w:rPr>
          <w:rFonts w:hint="eastAsia"/>
          <w:szCs w:val="24"/>
          <w:lang w:eastAsia="zh-CN"/>
        </w:rPr>
        <w:t>该</w:t>
      </w:r>
      <w:r w:rsidRPr="00E25535">
        <w:rPr>
          <w:szCs w:val="24"/>
          <w:lang w:eastAsia="zh-CN"/>
        </w:rPr>
        <w:t>研究组于</w:t>
      </w:r>
      <w:r w:rsidR="00E71E80">
        <w:rPr>
          <w:rFonts w:hint="eastAsia"/>
          <w:lang w:eastAsia="zh-CN"/>
        </w:rPr>
        <w:t>2012</w:t>
      </w:r>
      <w:r w:rsidR="00E71E80">
        <w:rPr>
          <w:rFonts w:hint="eastAsia"/>
          <w:lang w:eastAsia="zh-CN"/>
        </w:rPr>
        <w:t>年</w:t>
      </w:r>
      <w:r w:rsidR="00E71E80">
        <w:rPr>
          <w:rFonts w:hint="eastAsia"/>
          <w:lang w:eastAsia="zh-CN"/>
        </w:rPr>
        <w:t>2</w:t>
      </w:r>
      <w:r w:rsidR="00E71E80">
        <w:rPr>
          <w:rFonts w:hint="eastAsia"/>
          <w:lang w:eastAsia="zh-CN"/>
        </w:rPr>
        <w:t>月</w:t>
      </w:r>
      <w:r w:rsidR="008867AD">
        <w:rPr>
          <w:rFonts w:hint="eastAsia"/>
          <w:lang w:eastAsia="zh-CN"/>
        </w:rPr>
        <w:t>20</w:t>
      </w:r>
      <w:r w:rsidR="00E71E80">
        <w:rPr>
          <w:rFonts w:hint="eastAsia"/>
          <w:lang w:eastAsia="zh-CN"/>
        </w:rPr>
        <w:t>日</w:t>
      </w:r>
      <w:r w:rsidR="008867AD">
        <w:rPr>
          <w:rFonts w:hint="eastAsia"/>
          <w:lang w:eastAsia="zh-CN"/>
        </w:rPr>
        <w:t>至</w:t>
      </w:r>
      <w:r w:rsidR="008867AD">
        <w:rPr>
          <w:rFonts w:hint="eastAsia"/>
          <w:lang w:eastAsia="zh-CN"/>
        </w:rPr>
        <w:t>3</w:t>
      </w:r>
      <w:r w:rsidR="008867AD">
        <w:rPr>
          <w:rFonts w:hint="eastAsia"/>
          <w:lang w:eastAsia="zh-CN"/>
        </w:rPr>
        <w:t>月</w:t>
      </w:r>
      <w:r w:rsidR="008867AD">
        <w:rPr>
          <w:rFonts w:hint="eastAsia"/>
          <w:lang w:eastAsia="zh-CN"/>
        </w:rPr>
        <w:t>2</w:t>
      </w:r>
      <w:r w:rsidR="008867AD">
        <w:rPr>
          <w:rFonts w:hint="eastAsia"/>
          <w:lang w:eastAsia="zh-CN"/>
        </w:rPr>
        <w:t>日</w:t>
      </w:r>
      <w:r w:rsidRPr="00E25535">
        <w:rPr>
          <w:szCs w:val="24"/>
          <w:lang w:eastAsia="zh-CN"/>
        </w:rPr>
        <w:t>在日内瓦召开的上次会议的成员国和</w:t>
      </w:r>
      <w:r>
        <w:rPr>
          <w:rFonts w:hint="eastAsia"/>
          <w:szCs w:val="24"/>
          <w:lang w:eastAsia="zh-CN"/>
        </w:rPr>
        <w:t>部门</w:t>
      </w:r>
      <w:r w:rsidR="004670F3">
        <w:rPr>
          <w:szCs w:val="24"/>
          <w:lang w:eastAsia="zh-CN"/>
        </w:rPr>
        <w:t>成员</w:t>
      </w:r>
      <w:r w:rsidRPr="00E25535">
        <w:rPr>
          <w:szCs w:val="24"/>
          <w:lang w:eastAsia="zh-CN"/>
        </w:rPr>
        <w:t>一致同意批准</w:t>
      </w:r>
      <w:r w:rsidR="00A81037">
        <w:rPr>
          <w:rFonts w:hint="eastAsia"/>
          <w:szCs w:val="24"/>
          <w:lang w:eastAsia="zh-CN"/>
        </w:rPr>
        <w:t>以下</w:t>
      </w:r>
      <w:r w:rsidR="00DA2C2B">
        <w:rPr>
          <w:rFonts w:hint="eastAsia"/>
          <w:szCs w:val="24"/>
          <w:lang w:eastAsia="zh-CN"/>
        </w:rPr>
        <w:t>经修订的</w:t>
      </w:r>
      <w:r w:rsidR="00A81037">
        <w:rPr>
          <w:rFonts w:hint="eastAsia"/>
          <w:szCs w:val="24"/>
          <w:lang w:eastAsia="zh-CN"/>
        </w:rPr>
        <w:t>课题</w:t>
      </w:r>
      <w:r>
        <w:rPr>
          <w:rFonts w:hint="eastAsia"/>
          <w:szCs w:val="24"/>
          <w:lang w:eastAsia="zh-CN"/>
        </w:rPr>
        <w:t>：</w:t>
      </w:r>
    </w:p>
    <w:p w:rsidR="00271B58" w:rsidRDefault="00271B58" w:rsidP="00A760B5">
      <w:pPr>
        <w:tabs>
          <w:tab w:val="clear" w:pos="794"/>
          <w:tab w:val="clear" w:pos="1191"/>
          <w:tab w:val="clear" w:pos="1588"/>
          <w:tab w:val="clear" w:pos="1985"/>
        </w:tabs>
        <w:ind w:firstLineChars="200" w:firstLine="480"/>
        <w:rPr>
          <w:szCs w:val="24"/>
          <w:lang w:eastAsia="zh-CN"/>
        </w:rPr>
      </w:pPr>
      <w:r w:rsidRPr="00A458BC">
        <w:rPr>
          <w:rFonts w:ascii="STKaiti" w:eastAsia="STKaiti" w:hAnsi="STKaiti" w:hint="eastAsia"/>
          <w:szCs w:val="24"/>
          <w:lang w:eastAsia="zh-CN"/>
        </w:rPr>
        <w:t>第</w:t>
      </w:r>
      <w:r w:rsidR="00EF59D0">
        <w:rPr>
          <w:rFonts w:asciiTheme="majorBidi" w:eastAsia="STKaiti" w:hAnsiTheme="majorBidi" w:cstheme="majorBidi" w:hint="eastAsia"/>
          <w:szCs w:val="24"/>
          <w:lang w:eastAsia="zh-CN"/>
        </w:rPr>
        <w:t>8/17</w:t>
      </w:r>
      <w:r w:rsidRPr="00A458BC">
        <w:rPr>
          <w:rFonts w:ascii="STKaiti" w:eastAsia="STKaiti" w:hAnsi="STKaiti" w:hint="eastAsia"/>
          <w:szCs w:val="24"/>
          <w:lang w:eastAsia="zh-CN"/>
        </w:rPr>
        <w:t>号</w:t>
      </w:r>
      <w:r w:rsidRPr="00952D72">
        <w:rPr>
          <w:rFonts w:ascii="STKaiti" w:eastAsia="STKaiti" w:hAnsi="STKaiti"/>
          <w:szCs w:val="24"/>
          <w:lang w:eastAsia="zh-CN"/>
        </w:rPr>
        <w:t>课题</w:t>
      </w:r>
      <w:r w:rsidR="00A458BC" w:rsidRPr="00A458BC">
        <w:rPr>
          <w:rFonts w:ascii="STKaiti" w:eastAsia="STKaiti" w:hAnsi="STKaiti" w:hint="eastAsia"/>
          <w:szCs w:val="24"/>
          <w:lang w:eastAsia="zh-CN"/>
        </w:rPr>
        <w:t xml:space="preserve"> </w:t>
      </w:r>
      <w:r w:rsidR="00A458BC" w:rsidRPr="00A458BC">
        <w:rPr>
          <w:rFonts w:ascii="STKaiti" w:eastAsia="STKaiti" w:hAnsi="STKaiti"/>
          <w:szCs w:val="24"/>
          <w:lang w:eastAsia="zh-CN"/>
        </w:rPr>
        <w:t>–</w:t>
      </w:r>
      <w:r w:rsidR="00A458BC" w:rsidRPr="00A458BC">
        <w:rPr>
          <w:rFonts w:ascii="STKaiti" w:eastAsia="STKaiti" w:hAnsi="STKaiti" w:hint="eastAsia"/>
          <w:szCs w:val="24"/>
          <w:lang w:eastAsia="zh-CN"/>
        </w:rPr>
        <w:t xml:space="preserve">  </w:t>
      </w:r>
      <w:r w:rsidR="00EF59D0">
        <w:rPr>
          <w:rFonts w:ascii="STKaiti" w:eastAsia="STKaiti" w:hAnsi="STKaiti" w:hint="eastAsia"/>
          <w:szCs w:val="24"/>
          <w:lang w:eastAsia="zh-CN"/>
        </w:rPr>
        <w:t>云计算安全</w:t>
      </w:r>
      <w:r>
        <w:rPr>
          <w:rFonts w:hint="eastAsia"/>
          <w:szCs w:val="24"/>
          <w:lang w:eastAsia="zh-CN"/>
        </w:rPr>
        <w:t>（</w:t>
      </w:r>
      <w:r w:rsidRPr="00E25535">
        <w:rPr>
          <w:szCs w:val="24"/>
          <w:lang w:eastAsia="zh-CN"/>
        </w:rPr>
        <w:t>见附件</w:t>
      </w:r>
      <w:r w:rsidRPr="00E25535">
        <w:rPr>
          <w:szCs w:val="24"/>
          <w:lang w:eastAsia="zh-CN"/>
        </w:rPr>
        <w:t>1</w:t>
      </w:r>
      <w:r w:rsidRPr="00E25535">
        <w:rPr>
          <w:szCs w:val="24"/>
          <w:lang w:eastAsia="zh-CN"/>
        </w:rPr>
        <w:t>）</w:t>
      </w:r>
    </w:p>
    <w:p w:rsidR="00271B58" w:rsidRPr="00E25535" w:rsidRDefault="00271B58" w:rsidP="000A0784">
      <w:pPr>
        <w:tabs>
          <w:tab w:val="clear" w:pos="794"/>
          <w:tab w:val="clear" w:pos="1191"/>
          <w:tab w:val="clear" w:pos="1588"/>
          <w:tab w:val="clear" w:pos="1985"/>
          <w:tab w:val="left" w:pos="784"/>
        </w:tabs>
        <w:spacing w:before="240"/>
        <w:rPr>
          <w:szCs w:val="24"/>
          <w:lang w:eastAsia="zh-CN"/>
        </w:rPr>
      </w:pPr>
      <w:r w:rsidRPr="00271B58">
        <w:rPr>
          <w:rFonts w:hint="eastAsia"/>
          <w:szCs w:val="24"/>
          <w:lang w:eastAsia="zh-CN"/>
        </w:rPr>
        <w:t>2</w:t>
      </w:r>
      <w:r w:rsidRPr="00271B58">
        <w:rPr>
          <w:rFonts w:hint="eastAsia"/>
          <w:szCs w:val="24"/>
          <w:lang w:eastAsia="zh-CN"/>
        </w:rPr>
        <w:tab/>
      </w:r>
      <w:r w:rsidRPr="00E25535">
        <w:rPr>
          <w:b/>
          <w:szCs w:val="24"/>
          <w:lang w:eastAsia="zh-CN"/>
        </w:rPr>
        <w:t>因此，第</w:t>
      </w:r>
      <w:r w:rsidR="00317B8B">
        <w:rPr>
          <w:rFonts w:hint="eastAsia"/>
          <w:b/>
          <w:szCs w:val="24"/>
          <w:lang w:eastAsia="zh-CN"/>
        </w:rPr>
        <w:t>8/17</w:t>
      </w:r>
      <w:r>
        <w:rPr>
          <w:rFonts w:hint="eastAsia"/>
          <w:b/>
          <w:szCs w:val="24"/>
          <w:lang w:eastAsia="zh-CN"/>
        </w:rPr>
        <w:t>号课</w:t>
      </w:r>
      <w:r w:rsidRPr="00E25535">
        <w:rPr>
          <w:b/>
          <w:szCs w:val="24"/>
          <w:lang w:eastAsia="zh-CN"/>
        </w:rPr>
        <w:t>题获得批准。</w:t>
      </w:r>
    </w:p>
    <w:p w:rsidR="0090418F" w:rsidRDefault="00271B58" w:rsidP="000A0784">
      <w:pPr>
        <w:spacing w:before="240"/>
        <w:rPr>
          <w:lang w:eastAsia="zh-CN"/>
        </w:rPr>
      </w:pPr>
      <w:r>
        <w:rPr>
          <w:rFonts w:hint="eastAsia"/>
          <w:lang w:eastAsia="zh-CN"/>
        </w:rPr>
        <w:t>3</w:t>
      </w:r>
      <w:r>
        <w:rPr>
          <w:rFonts w:hint="eastAsia"/>
          <w:lang w:eastAsia="zh-CN"/>
        </w:rPr>
        <w:tab/>
      </w:r>
      <w:r w:rsidR="00317B8B">
        <w:rPr>
          <w:rFonts w:hint="eastAsia"/>
          <w:lang w:eastAsia="zh-CN"/>
        </w:rPr>
        <w:t>即将</w:t>
      </w:r>
      <w:r w:rsidR="0090418F">
        <w:rPr>
          <w:rFonts w:hint="eastAsia"/>
          <w:lang w:eastAsia="zh-CN"/>
        </w:rPr>
        <w:t>形成的建议书将采用传统批准程序（</w:t>
      </w:r>
      <w:r w:rsidR="0090418F">
        <w:rPr>
          <w:rFonts w:hint="eastAsia"/>
          <w:lang w:eastAsia="zh-CN"/>
        </w:rPr>
        <w:t>TPA</w:t>
      </w:r>
      <w:r w:rsidR="0090418F">
        <w:rPr>
          <w:rFonts w:hint="eastAsia"/>
          <w:lang w:eastAsia="zh-CN"/>
        </w:rPr>
        <w:t>）。</w:t>
      </w:r>
    </w:p>
    <w:p w:rsidR="000520CE" w:rsidRDefault="000520CE" w:rsidP="000A0784">
      <w:pPr>
        <w:spacing w:before="240"/>
        <w:ind w:firstLine="490"/>
        <w:rPr>
          <w:lang w:eastAsia="zh-CN"/>
        </w:rPr>
      </w:pPr>
    </w:p>
    <w:p w:rsidR="000520CE" w:rsidRPr="004663B4" w:rsidRDefault="000520CE" w:rsidP="000A0784">
      <w:pPr>
        <w:rPr>
          <w:lang w:val="en-US" w:eastAsia="zh-CN"/>
        </w:rPr>
      </w:pPr>
      <w:r>
        <w:rPr>
          <w:rFonts w:hint="eastAsia"/>
          <w:lang w:eastAsia="zh-CN"/>
        </w:rPr>
        <w:t>顺致敬意</w:t>
      </w:r>
      <w:r w:rsidR="00271B58">
        <w:rPr>
          <w:rFonts w:hint="eastAsia"/>
          <w:lang w:eastAsia="zh-CN"/>
        </w:rPr>
        <w:t>！</w:t>
      </w:r>
    </w:p>
    <w:p w:rsidR="000520CE" w:rsidRDefault="000520CE" w:rsidP="000A0784">
      <w:pPr>
        <w:rPr>
          <w:lang w:eastAsia="zh-CN"/>
        </w:rPr>
      </w:pPr>
    </w:p>
    <w:p w:rsidR="0005363C" w:rsidRDefault="0005363C" w:rsidP="000A0784">
      <w:pPr>
        <w:rPr>
          <w:lang w:eastAsia="zh-CN"/>
        </w:rPr>
      </w:pPr>
    </w:p>
    <w:p w:rsidR="0005363C" w:rsidRDefault="0005363C" w:rsidP="000A0784">
      <w:pPr>
        <w:rPr>
          <w:lang w:eastAsia="zh-CN"/>
        </w:rPr>
      </w:pPr>
    </w:p>
    <w:p w:rsidR="000520CE" w:rsidRDefault="000520CE" w:rsidP="000A0784">
      <w:pPr>
        <w:tabs>
          <w:tab w:val="clear" w:pos="794"/>
          <w:tab w:val="left" w:pos="180"/>
        </w:tabs>
        <w:rPr>
          <w:lang w:eastAsia="zh-CN"/>
        </w:rPr>
      </w:pPr>
      <w:r>
        <w:rPr>
          <w:rFonts w:hint="eastAsia"/>
          <w:lang w:eastAsia="zh-CN"/>
        </w:rPr>
        <w:t>电信标准化局主任</w:t>
      </w:r>
      <w:r>
        <w:rPr>
          <w:lang w:eastAsia="zh-CN"/>
        </w:rPr>
        <w:br/>
      </w:r>
      <w:r w:rsidR="00742159">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05363C" w:rsidRDefault="0005363C" w:rsidP="000A0784">
      <w:pPr>
        <w:rPr>
          <w:lang w:eastAsia="zh-CN"/>
        </w:rPr>
      </w:pPr>
    </w:p>
    <w:p w:rsidR="000520CE" w:rsidRDefault="000520CE" w:rsidP="000A0784">
      <w:pPr>
        <w:rPr>
          <w:b/>
          <w:bCs/>
          <w:lang w:eastAsia="zh-CN"/>
        </w:rPr>
      </w:pPr>
      <w:r w:rsidRPr="00271B58">
        <w:rPr>
          <w:rFonts w:hint="eastAsia"/>
          <w:b/>
          <w:bCs/>
          <w:lang w:eastAsia="zh-CN"/>
        </w:rPr>
        <w:t>附件：</w:t>
      </w:r>
      <w:r w:rsidR="0020658B" w:rsidRPr="0020658B">
        <w:rPr>
          <w:rFonts w:hint="eastAsia"/>
          <w:b/>
          <w:bCs/>
          <w:lang w:eastAsia="zh-CN"/>
        </w:rPr>
        <w:t>1</w:t>
      </w:r>
      <w:r w:rsidRPr="0020658B">
        <w:rPr>
          <w:rFonts w:hint="eastAsia"/>
          <w:b/>
          <w:bCs/>
          <w:lang w:eastAsia="zh-CN"/>
        </w:rPr>
        <w:t>件</w:t>
      </w:r>
    </w:p>
    <w:p w:rsidR="00E02F7F" w:rsidRDefault="00E02F7F" w:rsidP="000A078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Cs/>
          <w:szCs w:val="24"/>
          <w:lang w:eastAsia="zh-CN"/>
        </w:rPr>
      </w:pPr>
      <w:r>
        <w:rPr>
          <w:rFonts w:asciiTheme="majorBidi" w:hAnsiTheme="majorBidi" w:cstheme="majorBidi"/>
          <w:bCs/>
          <w:szCs w:val="24"/>
          <w:lang w:eastAsia="zh-CN"/>
        </w:rPr>
        <w:br w:type="page"/>
      </w:r>
    </w:p>
    <w:p w:rsidR="00F65568" w:rsidRPr="008A3CCE" w:rsidRDefault="00F65568" w:rsidP="000A078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Cs/>
          <w:szCs w:val="24"/>
          <w:lang w:eastAsia="zh-CN"/>
        </w:rPr>
      </w:pPr>
      <w:r w:rsidRPr="008A3CCE">
        <w:rPr>
          <w:rFonts w:asciiTheme="majorBidi" w:hAnsiTheme="majorBidi" w:cstheme="majorBidi"/>
          <w:bCs/>
          <w:szCs w:val="24"/>
          <w:lang w:eastAsia="zh-CN"/>
        </w:rPr>
        <w:lastRenderedPageBreak/>
        <w:t>（电信标准化局第</w:t>
      </w:r>
      <w:r w:rsidR="00577252" w:rsidRPr="008A3CCE">
        <w:rPr>
          <w:rFonts w:asciiTheme="majorBidi" w:hAnsiTheme="majorBidi" w:cstheme="majorBidi"/>
          <w:bCs/>
          <w:szCs w:val="24"/>
          <w:lang w:eastAsia="zh-CN"/>
        </w:rPr>
        <w:t>26</w:t>
      </w:r>
      <w:r w:rsidR="008A3CCE" w:rsidRPr="008A3CCE">
        <w:rPr>
          <w:rFonts w:asciiTheme="majorBidi" w:hAnsiTheme="majorBidi" w:cstheme="majorBidi"/>
          <w:bCs/>
          <w:szCs w:val="24"/>
          <w:lang w:eastAsia="zh-CN"/>
        </w:rPr>
        <w:t>6</w:t>
      </w:r>
      <w:r w:rsidRPr="008A3CCE">
        <w:rPr>
          <w:rFonts w:asciiTheme="majorBidi" w:hAnsiTheme="majorBidi" w:cstheme="majorBidi"/>
          <w:bCs/>
          <w:szCs w:val="24"/>
          <w:lang w:eastAsia="zh-CN"/>
        </w:rPr>
        <w:t>号通函）</w:t>
      </w:r>
    </w:p>
    <w:p w:rsidR="00577252" w:rsidRPr="008A3CCE" w:rsidRDefault="00F65568" w:rsidP="000A078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Cs w:val="24"/>
          <w:lang w:eastAsia="zh-CN"/>
        </w:rPr>
      </w:pPr>
      <w:r w:rsidRPr="008A3CCE">
        <w:rPr>
          <w:rFonts w:asciiTheme="majorBidi" w:hAnsiTheme="majorBidi" w:cstheme="majorBidi"/>
          <w:bCs/>
          <w:szCs w:val="24"/>
          <w:lang w:eastAsia="zh-CN"/>
        </w:rPr>
        <w:t>附件</w:t>
      </w:r>
      <w:r w:rsidRPr="008A3CCE">
        <w:rPr>
          <w:rFonts w:asciiTheme="majorBidi" w:hAnsiTheme="majorBidi" w:cstheme="majorBidi"/>
          <w:bCs/>
          <w:szCs w:val="24"/>
          <w:lang w:eastAsia="zh-CN"/>
        </w:rPr>
        <w:t xml:space="preserve"> 1</w:t>
      </w:r>
      <w:r w:rsidRPr="008A3CCE">
        <w:rPr>
          <w:rFonts w:asciiTheme="majorBidi" w:hAnsiTheme="majorBidi" w:cstheme="majorBidi"/>
          <w:bCs/>
          <w:szCs w:val="24"/>
          <w:lang w:eastAsia="zh-CN"/>
        </w:rPr>
        <w:br/>
      </w:r>
    </w:p>
    <w:p w:rsidR="00577252" w:rsidRPr="008A3CCE" w:rsidRDefault="0020307C" w:rsidP="000A0784">
      <w:pPr>
        <w:pStyle w:val="Figure"/>
        <w:jc w:val="left"/>
        <w:rPr>
          <w:rFonts w:asciiTheme="majorBidi" w:hAnsiTheme="majorBidi" w:cstheme="majorBidi"/>
          <w:b/>
          <w:bCs/>
          <w:lang w:eastAsia="ko-KR"/>
        </w:rPr>
      </w:pPr>
      <w:r w:rsidRPr="008A3CCE">
        <w:rPr>
          <w:rFonts w:asciiTheme="majorBidi" w:eastAsiaTheme="minorEastAsia" w:hAnsiTheme="majorBidi" w:cstheme="majorBidi"/>
          <w:b/>
          <w:bCs/>
          <w:lang w:eastAsia="zh-CN"/>
        </w:rPr>
        <w:t>第</w:t>
      </w:r>
      <w:r w:rsidR="008A3CCE" w:rsidRPr="008A3CCE">
        <w:rPr>
          <w:rFonts w:asciiTheme="majorBidi" w:eastAsiaTheme="minorEastAsia" w:hAnsiTheme="majorBidi" w:cstheme="majorBidi"/>
          <w:b/>
          <w:bCs/>
          <w:lang w:eastAsia="zh-CN"/>
        </w:rPr>
        <w:t>8/17</w:t>
      </w:r>
      <w:r w:rsidRPr="008A3CCE">
        <w:rPr>
          <w:rFonts w:asciiTheme="majorBidi" w:eastAsiaTheme="minorEastAsia" w:hAnsiTheme="majorBidi" w:cstheme="majorBidi"/>
          <w:b/>
          <w:bCs/>
          <w:lang w:eastAsia="zh-CN"/>
        </w:rPr>
        <w:t>号课题</w:t>
      </w:r>
      <w:r w:rsidR="00577252" w:rsidRPr="008A3CCE">
        <w:rPr>
          <w:rFonts w:asciiTheme="majorBidi" w:hAnsiTheme="majorBidi" w:cstheme="majorBidi"/>
          <w:b/>
          <w:bCs/>
          <w:lang w:eastAsia="zh-CN"/>
        </w:rPr>
        <w:t xml:space="preserve"> –</w:t>
      </w:r>
      <w:r w:rsidRPr="008A3CCE">
        <w:rPr>
          <w:rFonts w:asciiTheme="majorBidi" w:eastAsiaTheme="minorEastAsia" w:hAnsiTheme="majorBidi" w:cstheme="majorBidi"/>
          <w:b/>
          <w:bCs/>
          <w:lang w:eastAsia="zh-CN"/>
        </w:rPr>
        <w:t xml:space="preserve"> </w:t>
      </w:r>
      <w:r w:rsidRPr="008A3CCE">
        <w:rPr>
          <w:rFonts w:asciiTheme="majorBidi" w:eastAsiaTheme="minorEastAsia" w:hAnsiTheme="majorBidi" w:cstheme="majorBidi"/>
          <w:b/>
          <w:bCs/>
          <w:lang w:eastAsia="zh-CN"/>
        </w:rPr>
        <w:t>云计算</w:t>
      </w:r>
      <w:r w:rsidR="00D96B6F">
        <w:rPr>
          <w:rFonts w:asciiTheme="majorBidi" w:eastAsiaTheme="minorEastAsia" w:hAnsiTheme="majorBidi" w:cstheme="majorBidi" w:hint="eastAsia"/>
          <w:b/>
          <w:bCs/>
          <w:lang w:eastAsia="zh-CN"/>
        </w:rPr>
        <w:t>安全</w:t>
      </w:r>
    </w:p>
    <w:p w:rsidR="00577252" w:rsidRPr="008A3CCE" w:rsidRDefault="0020307C" w:rsidP="000A0784">
      <w:pPr>
        <w:rPr>
          <w:rFonts w:asciiTheme="majorBidi" w:hAnsiTheme="majorBidi" w:cstheme="majorBidi"/>
          <w:szCs w:val="24"/>
          <w:lang w:eastAsia="zh-CN"/>
        </w:rPr>
      </w:pPr>
      <w:r w:rsidRPr="008A3CCE">
        <w:rPr>
          <w:rFonts w:asciiTheme="majorBidi" w:hAnsiTheme="majorBidi" w:cstheme="majorBidi"/>
          <w:szCs w:val="24"/>
          <w:lang w:eastAsia="zh-CN"/>
        </w:rPr>
        <w:t>（</w:t>
      </w:r>
      <w:r w:rsidR="001C2A09">
        <w:rPr>
          <w:rFonts w:asciiTheme="majorBidi" w:hAnsiTheme="majorBidi" w:cstheme="majorBidi" w:hint="eastAsia"/>
          <w:szCs w:val="24"/>
          <w:lang w:eastAsia="zh-CN"/>
        </w:rPr>
        <w:t>经修订的</w:t>
      </w:r>
      <w:r w:rsidRPr="008A3CCE">
        <w:rPr>
          <w:rFonts w:asciiTheme="majorBidi" w:hAnsiTheme="majorBidi" w:cstheme="majorBidi"/>
          <w:szCs w:val="24"/>
          <w:lang w:eastAsia="zh-CN"/>
        </w:rPr>
        <w:t>课题）</w:t>
      </w:r>
    </w:p>
    <w:p w:rsidR="00577252" w:rsidRPr="008A3CCE" w:rsidRDefault="0020307C" w:rsidP="000A0784">
      <w:pPr>
        <w:pStyle w:val="Heading3"/>
        <w:jc w:val="both"/>
        <w:rPr>
          <w:rFonts w:asciiTheme="majorBidi" w:hAnsiTheme="majorBidi" w:cstheme="majorBidi"/>
          <w:lang w:eastAsia="ko-KR"/>
        </w:rPr>
      </w:pPr>
      <w:r w:rsidRPr="008A3CCE">
        <w:rPr>
          <w:rFonts w:asciiTheme="majorBidi" w:hAnsiTheme="majorBidi" w:cstheme="majorBidi"/>
          <w:lang w:eastAsia="zh-CN"/>
        </w:rPr>
        <w:t>目的</w:t>
      </w:r>
    </w:p>
    <w:p w:rsidR="00030550" w:rsidRPr="00D0164A" w:rsidRDefault="006A5D63" w:rsidP="000A0784">
      <w:pPr>
        <w:ind w:firstLineChars="200" w:firstLine="480"/>
        <w:jc w:val="both"/>
        <w:rPr>
          <w:lang w:val="en-US" w:eastAsia="zh-CN"/>
        </w:rPr>
      </w:pPr>
      <w:r w:rsidRPr="008A3CCE">
        <w:rPr>
          <w:rFonts w:asciiTheme="majorBidi" w:hAnsiTheme="majorBidi" w:cstheme="majorBidi"/>
          <w:szCs w:val="24"/>
          <w:lang w:eastAsia="zh-CN"/>
        </w:rPr>
        <w:t>云计算</w:t>
      </w:r>
      <w:r w:rsidR="00D33429" w:rsidRPr="008A3CCE">
        <w:rPr>
          <w:rFonts w:asciiTheme="majorBidi" w:hAnsiTheme="majorBidi" w:cstheme="majorBidi"/>
          <w:szCs w:val="24"/>
          <w:lang w:eastAsia="zh-CN"/>
        </w:rPr>
        <w:t>作为一种</w:t>
      </w:r>
      <w:r w:rsidR="009D13C4">
        <w:rPr>
          <w:rFonts w:asciiTheme="majorBidi" w:hAnsiTheme="majorBidi" w:cstheme="majorBidi" w:hint="eastAsia"/>
          <w:szCs w:val="24"/>
          <w:lang w:eastAsia="zh-CN"/>
        </w:rPr>
        <w:t>服务</w:t>
      </w:r>
      <w:r w:rsidR="00D33429" w:rsidRPr="008A3CCE">
        <w:rPr>
          <w:rFonts w:asciiTheme="majorBidi" w:hAnsiTheme="majorBidi" w:cstheme="majorBidi"/>
          <w:szCs w:val="24"/>
          <w:lang w:eastAsia="zh-CN"/>
        </w:rPr>
        <w:t>模式，</w:t>
      </w:r>
      <w:r w:rsidR="009D13C4">
        <w:rPr>
          <w:rFonts w:asciiTheme="majorBidi" w:hAnsiTheme="majorBidi" w:cstheme="majorBidi"/>
          <w:szCs w:val="24"/>
          <w:lang w:eastAsia="zh-CN"/>
        </w:rPr>
        <w:t>可以</w:t>
      </w:r>
      <w:r w:rsidR="009D13C4">
        <w:rPr>
          <w:rFonts w:asciiTheme="majorBidi" w:hAnsiTheme="majorBidi" w:cstheme="majorBidi" w:hint="eastAsia"/>
          <w:szCs w:val="24"/>
          <w:lang w:eastAsia="zh-CN"/>
        </w:rPr>
        <w:t>使</w:t>
      </w:r>
      <w:r w:rsidR="00D77678" w:rsidRPr="008A3CCE">
        <w:rPr>
          <w:rFonts w:asciiTheme="majorBidi" w:hAnsiTheme="majorBidi" w:cstheme="majorBidi"/>
          <w:szCs w:val="24"/>
          <w:lang w:eastAsia="zh-CN"/>
        </w:rPr>
        <w:t>服务用户通过网络</w:t>
      </w:r>
      <w:r w:rsidR="00006F7D" w:rsidRPr="008A3CCE">
        <w:rPr>
          <w:rFonts w:asciiTheme="majorBidi" w:hAnsiTheme="majorBidi" w:cstheme="majorBidi"/>
          <w:szCs w:val="24"/>
          <w:lang w:eastAsia="zh-CN"/>
        </w:rPr>
        <w:t>随时随地、便捷地按需访问可配置计算资源（包括网络、服务器、存储、应用和服务）</w:t>
      </w:r>
      <w:r w:rsidR="004A6D37">
        <w:rPr>
          <w:rFonts w:asciiTheme="majorBidi" w:hAnsiTheme="majorBidi" w:cstheme="majorBidi"/>
          <w:szCs w:val="24"/>
          <w:lang w:eastAsia="zh-CN"/>
        </w:rPr>
        <w:t>共享池</w:t>
      </w:r>
      <w:r w:rsidR="004A6D37">
        <w:rPr>
          <w:rFonts w:asciiTheme="majorBidi" w:hAnsiTheme="majorBidi" w:cstheme="majorBidi" w:hint="eastAsia"/>
          <w:szCs w:val="24"/>
          <w:lang w:eastAsia="zh-CN"/>
        </w:rPr>
        <w:t>。</w:t>
      </w:r>
      <w:r w:rsidR="004A6D37">
        <w:rPr>
          <w:rFonts w:asciiTheme="majorBidi" w:hAnsiTheme="majorBidi" w:cstheme="majorBidi"/>
          <w:szCs w:val="24"/>
          <w:lang w:eastAsia="zh-CN"/>
        </w:rPr>
        <w:t>共享池能以最</w:t>
      </w:r>
      <w:r w:rsidR="004A6D37">
        <w:rPr>
          <w:rFonts w:asciiTheme="majorBidi" w:hAnsiTheme="majorBidi" w:cstheme="majorBidi" w:hint="eastAsia"/>
          <w:szCs w:val="24"/>
          <w:lang w:eastAsia="zh-CN"/>
        </w:rPr>
        <w:t>少的</w:t>
      </w:r>
      <w:r w:rsidR="00006F7D" w:rsidRPr="008A3CCE">
        <w:rPr>
          <w:rFonts w:asciiTheme="majorBidi" w:hAnsiTheme="majorBidi" w:cstheme="majorBidi"/>
          <w:szCs w:val="24"/>
          <w:lang w:eastAsia="zh-CN"/>
        </w:rPr>
        <w:t>管理</w:t>
      </w:r>
      <w:r w:rsidR="004A6D37">
        <w:rPr>
          <w:rFonts w:asciiTheme="majorBidi" w:hAnsiTheme="majorBidi" w:cstheme="majorBidi"/>
          <w:szCs w:val="24"/>
          <w:lang w:eastAsia="zh-CN"/>
        </w:rPr>
        <w:t>或</w:t>
      </w:r>
      <w:r w:rsidR="00CD6A55" w:rsidRPr="008A3CCE">
        <w:rPr>
          <w:rFonts w:asciiTheme="majorBidi" w:hAnsiTheme="majorBidi" w:cstheme="majorBidi"/>
          <w:szCs w:val="24"/>
          <w:lang w:eastAsia="zh-CN"/>
        </w:rPr>
        <w:t>服务提供商互动迅速提供</w:t>
      </w:r>
      <w:r w:rsidR="00C0123D" w:rsidRPr="008A3CCE">
        <w:rPr>
          <w:rFonts w:asciiTheme="majorBidi" w:hAnsiTheme="majorBidi" w:cstheme="majorBidi"/>
          <w:szCs w:val="24"/>
          <w:lang w:eastAsia="zh-CN"/>
        </w:rPr>
        <w:t>计算资源</w:t>
      </w:r>
      <w:r w:rsidR="004A6D37">
        <w:rPr>
          <w:rFonts w:asciiTheme="majorBidi" w:hAnsiTheme="majorBidi" w:cstheme="majorBidi" w:hint="eastAsia"/>
          <w:szCs w:val="24"/>
          <w:lang w:eastAsia="zh-CN"/>
        </w:rPr>
        <w:t>和与其断开</w:t>
      </w:r>
      <w:r w:rsidR="00C0123D" w:rsidRPr="008A3CCE">
        <w:rPr>
          <w:rFonts w:asciiTheme="majorBidi" w:hAnsiTheme="majorBidi" w:cstheme="majorBidi"/>
          <w:szCs w:val="24"/>
          <w:lang w:eastAsia="zh-CN"/>
        </w:rPr>
        <w:t>。</w:t>
      </w:r>
      <w:r w:rsidR="00FF335E" w:rsidRPr="008A3CCE">
        <w:rPr>
          <w:rFonts w:asciiTheme="majorBidi" w:hAnsiTheme="majorBidi" w:cstheme="majorBidi"/>
          <w:szCs w:val="24"/>
          <w:lang w:eastAsia="zh-CN"/>
        </w:rPr>
        <w:t>云计算模式</w:t>
      </w:r>
      <w:r w:rsidR="00595EE6" w:rsidRPr="008A3CCE">
        <w:rPr>
          <w:rFonts w:asciiTheme="majorBidi" w:hAnsiTheme="majorBidi" w:cstheme="majorBidi"/>
          <w:szCs w:val="24"/>
          <w:lang w:eastAsia="zh-CN"/>
        </w:rPr>
        <w:t>具备</w:t>
      </w:r>
      <w:r w:rsidR="00FF335E" w:rsidRPr="008A3CCE">
        <w:rPr>
          <w:rFonts w:asciiTheme="majorBidi" w:hAnsiTheme="majorBidi" w:cstheme="majorBidi"/>
          <w:szCs w:val="24"/>
          <w:lang w:eastAsia="zh-CN"/>
        </w:rPr>
        <w:t>五个基本特征（按需服务、借助宽带网络接入提供服务、资源整合、快速灵活、可计量的自</w:t>
      </w:r>
      <w:r w:rsidR="00F50448">
        <w:rPr>
          <w:rFonts w:asciiTheme="majorBidi" w:hAnsiTheme="majorBidi" w:cstheme="majorBidi" w:hint="eastAsia"/>
          <w:szCs w:val="24"/>
          <w:lang w:eastAsia="zh-CN"/>
        </w:rPr>
        <w:t>主</w:t>
      </w:r>
      <w:r w:rsidR="00FF335E" w:rsidRPr="008A3CCE">
        <w:rPr>
          <w:rFonts w:asciiTheme="majorBidi" w:hAnsiTheme="majorBidi" w:cstheme="majorBidi"/>
          <w:szCs w:val="24"/>
          <w:lang w:eastAsia="zh-CN"/>
        </w:rPr>
        <w:t>服务），分为五种云计算服务</w:t>
      </w:r>
      <w:r w:rsidR="00595EE6" w:rsidRPr="008A3CCE">
        <w:rPr>
          <w:rFonts w:asciiTheme="majorBidi" w:hAnsiTheme="majorBidi" w:cstheme="majorBidi"/>
          <w:szCs w:val="24"/>
          <w:lang w:eastAsia="zh-CN"/>
        </w:rPr>
        <w:t>模式（分别是软件即服务（</w:t>
      </w:r>
      <w:r w:rsidR="00595EE6" w:rsidRPr="008A3CCE">
        <w:rPr>
          <w:rFonts w:asciiTheme="majorBidi" w:hAnsiTheme="majorBidi" w:cstheme="majorBidi"/>
          <w:szCs w:val="24"/>
          <w:lang w:eastAsia="zh-CN"/>
        </w:rPr>
        <w:t>SaaS</w:t>
      </w:r>
      <w:r w:rsidR="00595EE6" w:rsidRPr="008A3CCE">
        <w:rPr>
          <w:rFonts w:asciiTheme="majorBidi" w:hAnsiTheme="majorBidi" w:cstheme="majorBidi"/>
          <w:szCs w:val="24"/>
          <w:lang w:eastAsia="zh-CN"/>
        </w:rPr>
        <w:t>）、通信即服务（</w:t>
      </w:r>
      <w:r w:rsidR="00595EE6" w:rsidRPr="008A3CCE">
        <w:rPr>
          <w:rFonts w:asciiTheme="majorBidi" w:hAnsiTheme="majorBidi" w:cstheme="majorBidi"/>
          <w:szCs w:val="24"/>
          <w:lang w:eastAsia="zh-CN"/>
        </w:rPr>
        <w:t>CaaS</w:t>
      </w:r>
      <w:r w:rsidR="00595EE6" w:rsidRPr="008A3CCE">
        <w:rPr>
          <w:rFonts w:asciiTheme="majorBidi" w:hAnsiTheme="majorBidi" w:cstheme="majorBidi"/>
          <w:szCs w:val="24"/>
          <w:lang w:eastAsia="zh-CN"/>
        </w:rPr>
        <w:t>）、平台即服务（</w:t>
      </w:r>
      <w:r w:rsidR="00595EE6" w:rsidRPr="008A3CCE">
        <w:rPr>
          <w:rFonts w:asciiTheme="majorBidi" w:hAnsiTheme="majorBidi" w:cstheme="majorBidi"/>
          <w:szCs w:val="24"/>
          <w:lang w:eastAsia="zh-CN"/>
        </w:rPr>
        <w:t>PaaS</w:t>
      </w:r>
      <w:r w:rsidR="00595EE6" w:rsidRPr="008A3CCE">
        <w:rPr>
          <w:rFonts w:asciiTheme="majorBidi" w:hAnsiTheme="majorBidi" w:cstheme="majorBidi"/>
          <w:szCs w:val="24"/>
          <w:lang w:eastAsia="zh-CN"/>
        </w:rPr>
        <w:t>）、基础设施即服务（</w:t>
      </w:r>
      <w:r w:rsidR="00595EE6" w:rsidRPr="008A3CCE">
        <w:rPr>
          <w:rFonts w:asciiTheme="majorBidi" w:hAnsiTheme="majorBidi" w:cstheme="majorBidi"/>
          <w:szCs w:val="24"/>
          <w:lang w:eastAsia="zh-CN"/>
        </w:rPr>
        <w:t>IaaS</w:t>
      </w:r>
      <w:r w:rsidR="00595EE6" w:rsidRPr="008A3CCE">
        <w:rPr>
          <w:rFonts w:asciiTheme="majorBidi" w:hAnsiTheme="majorBidi" w:cstheme="majorBidi"/>
          <w:szCs w:val="24"/>
          <w:lang w:eastAsia="zh-CN"/>
        </w:rPr>
        <w:t>）以及网络即服务（</w:t>
      </w:r>
      <w:r w:rsidR="00595EE6" w:rsidRPr="008A3CCE">
        <w:rPr>
          <w:rFonts w:asciiTheme="majorBidi" w:hAnsiTheme="majorBidi" w:cstheme="majorBidi"/>
          <w:szCs w:val="24"/>
          <w:lang w:eastAsia="zh-CN"/>
        </w:rPr>
        <w:t>NaaS</w:t>
      </w:r>
      <w:r w:rsidR="00595EE6" w:rsidRPr="008A3CCE">
        <w:rPr>
          <w:rFonts w:asciiTheme="majorBidi" w:hAnsiTheme="majorBidi" w:cstheme="majorBidi"/>
          <w:szCs w:val="24"/>
          <w:lang w:eastAsia="zh-CN"/>
        </w:rPr>
        <w:t>）</w:t>
      </w:r>
      <w:r w:rsidR="00FF335E" w:rsidRPr="008A3CCE">
        <w:rPr>
          <w:rFonts w:asciiTheme="majorBidi" w:hAnsiTheme="majorBidi" w:cstheme="majorBidi"/>
          <w:szCs w:val="24"/>
          <w:lang w:eastAsia="zh-CN"/>
        </w:rPr>
        <w:t>）</w:t>
      </w:r>
      <w:r w:rsidR="00595EE6" w:rsidRPr="008A3CCE">
        <w:rPr>
          <w:rFonts w:asciiTheme="majorBidi" w:hAnsiTheme="majorBidi" w:cstheme="majorBidi"/>
          <w:szCs w:val="24"/>
          <w:lang w:eastAsia="zh-CN"/>
        </w:rPr>
        <w:t>，并拥有不同的部署模型（公共云、私有云、混合云</w:t>
      </w:r>
      <w:r w:rsidR="00595EE6" w:rsidRPr="008A3CCE">
        <w:rPr>
          <w:rFonts w:asciiTheme="majorBidi" w:hAnsiTheme="majorBidi" w:cstheme="majorBidi"/>
          <w:szCs w:val="24"/>
          <w:lang w:eastAsia="zh-CN"/>
        </w:rPr>
        <w:t>...</w:t>
      </w:r>
      <w:r w:rsidR="00595EE6" w:rsidRPr="008A3CCE">
        <w:rPr>
          <w:rFonts w:asciiTheme="majorBidi" w:hAnsiTheme="majorBidi" w:cstheme="majorBidi"/>
          <w:szCs w:val="24"/>
          <w:lang w:eastAsia="zh-CN"/>
        </w:rPr>
        <w:t>）。</w:t>
      </w:r>
      <w:r w:rsidR="00CE07D3">
        <w:rPr>
          <w:rFonts w:hint="eastAsia"/>
          <w:lang w:val="en-US" w:eastAsia="zh-CN"/>
        </w:rPr>
        <w:t>随着云计算</w:t>
      </w:r>
      <w:r w:rsidR="00951401">
        <w:rPr>
          <w:rFonts w:hint="eastAsia"/>
          <w:lang w:val="en-US" w:eastAsia="zh-CN"/>
        </w:rPr>
        <w:t>开始</w:t>
      </w:r>
      <w:r w:rsidR="0082073E">
        <w:rPr>
          <w:rFonts w:hint="eastAsia"/>
          <w:lang w:val="en-US" w:eastAsia="zh-CN"/>
        </w:rPr>
        <w:t>成为</w:t>
      </w:r>
      <w:r w:rsidR="00CE07D3">
        <w:rPr>
          <w:rFonts w:hint="eastAsia"/>
          <w:lang w:val="en-US" w:eastAsia="zh-CN"/>
        </w:rPr>
        <w:t>发现、外包</w:t>
      </w:r>
      <w:r w:rsidR="00951401">
        <w:rPr>
          <w:rFonts w:hint="eastAsia"/>
          <w:lang w:val="en-US" w:eastAsia="zh-CN"/>
        </w:rPr>
        <w:t>和</w:t>
      </w:r>
      <w:r w:rsidR="00CE07D3">
        <w:rPr>
          <w:rFonts w:hint="eastAsia"/>
          <w:lang w:val="en-US" w:eastAsia="zh-CN"/>
        </w:rPr>
        <w:t>组合</w:t>
      </w:r>
      <w:r w:rsidR="00951401">
        <w:rPr>
          <w:rFonts w:hint="eastAsia"/>
          <w:lang w:val="en-US" w:eastAsia="zh-CN"/>
        </w:rPr>
        <w:t>计算资源，</w:t>
      </w:r>
      <w:r w:rsidR="00CE07D3">
        <w:rPr>
          <w:rFonts w:hint="eastAsia"/>
          <w:lang w:val="en-US" w:eastAsia="zh-CN"/>
        </w:rPr>
        <w:t>工作流程中服务</w:t>
      </w:r>
      <w:r w:rsidR="0082073E">
        <w:rPr>
          <w:rFonts w:hint="eastAsia"/>
          <w:lang w:val="en-US" w:eastAsia="zh-CN"/>
        </w:rPr>
        <w:t>复用以及开展各类应用和</w:t>
      </w:r>
      <w:r w:rsidR="00CE07D3">
        <w:rPr>
          <w:rFonts w:hint="eastAsia"/>
          <w:lang w:val="en-US" w:eastAsia="zh-CN"/>
        </w:rPr>
        <w:t>基于通信的应用的首选工具，安全需求</w:t>
      </w:r>
      <w:r w:rsidR="0082073E">
        <w:rPr>
          <w:rFonts w:hint="eastAsia"/>
          <w:lang w:val="en-US" w:eastAsia="zh-CN"/>
        </w:rPr>
        <w:t>成为新的关注重点</w:t>
      </w:r>
      <w:r w:rsidR="00CE07D3">
        <w:rPr>
          <w:rFonts w:hint="eastAsia"/>
          <w:lang w:val="en-US" w:eastAsia="zh-CN"/>
        </w:rPr>
        <w:t>。</w:t>
      </w:r>
    </w:p>
    <w:p w:rsidR="00030550" w:rsidRDefault="00030550" w:rsidP="000A0784">
      <w:pPr>
        <w:ind w:firstLineChars="200" w:firstLine="480"/>
        <w:jc w:val="both"/>
        <w:rPr>
          <w:rFonts w:asciiTheme="majorBidi" w:hAnsiTheme="majorBidi" w:cstheme="majorBidi"/>
          <w:szCs w:val="24"/>
          <w:lang w:val="en-US" w:eastAsia="zh-CN"/>
        </w:rPr>
      </w:pPr>
      <w:r>
        <w:rPr>
          <w:rFonts w:asciiTheme="majorBidi" w:hAnsiTheme="majorBidi" w:cstheme="majorBidi" w:hint="eastAsia"/>
          <w:szCs w:val="24"/>
          <w:lang w:val="en-US" w:eastAsia="zh-CN"/>
        </w:rPr>
        <w:t>云计算的预期效益包括</w:t>
      </w:r>
      <w:r w:rsidR="00917CF9">
        <w:rPr>
          <w:rFonts w:asciiTheme="majorBidi" w:hAnsiTheme="majorBidi" w:cstheme="majorBidi" w:hint="eastAsia"/>
          <w:szCs w:val="24"/>
          <w:lang w:val="en-US" w:eastAsia="zh-CN"/>
        </w:rPr>
        <w:t>实现</w:t>
      </w:r>
      <w:r>
        <w:rPr>
          <w:rFonts w:asciiTheme="majorBidi" w:hAnsiTheme="majorBidi" w:cstheme="majorBidi" w:hint="eastAsia"/>
          <w:szCs w:val="24"/>
          <w:lang w:val="en-US" w:eastAsia="zh-CN"/>
        </w:rPr>
        <w:t>灵活</w:t>
      </w:r>
      <w:r w:rsidR="008E206E">
        <w:rPr>
          <w:rFonts w:asciiTheme="majorBidi" w:hAnsiTheme="majorBidi" w:cstheme="majorBidi" w:hint="eastAsia"/>
          <w:szCs w:val="24"/>
          <w:lang w:val="en-US" w:eastAsia="zh-CN"/>
        </w:rPr>
        <w:t>动态的资源配置和</w:t>
      </w:r>
      <w:r w:rsidR="00FC72CF">
        <w:rPr>
          <w:rFonts w:asciiTheme="majorBidi" w:hAnsiTheme="majorBidi" w:cstheme="majorBidi" w:hint="eastAsia"/>
          <w:szCs w:val="24"/>
          <w:lang w:val="en-US" w:eastAsia="zh-CN"/>
        </w:rPr>
        <w:t>简化</w:t>
      </w:r>
      <w:r w:rsidR="008E206E">
        <w:rPr>
          <w:rFonts w:asciiTheme="majorBidi" w:hAnsiTheme="majorBidi" w:cstheme="majorBidi" w:hint="eastAsia"/>
          <w:szCs w:val="24"/>
          <w:lang w:val="en-US" w:eastAsia="zh-CN"/>
        </w:rPr>
        <w:t>的</w:t>
      </w:r>
      <w:r w:rsidR="008E206E">
        <w:rPr>
          <w:rFonts w:asciiTheme="majorBidi" w:hAnsiTheme="majorBidi" w:cstheme="majorBidi" w:hint="eastAsia"/>
          <w:szCs w:val="24"/>
          <w:lang w:val="en-US" w:eastAsia="zh-CN"/>
        </w:rPr>
        <w:t>IT</w:t>
      </w:r>
      <w:r w:rsidR="008E206E">
        <w:rPr>
          <w:rFonts w:asciiTheme="majorBidi" w:hAnsiTheme="majorBidi" w:cstheme="majorBidi" w:hint="eastAsia"/>
          <w:szCs w:val="24"/>
          <w:lang w:val="en-US" w:eastAsia="zh-CN"/>
        </w:rPr>
        <w:t>基础设施自动化管理。</w:t>
      </w:r>
      <w:r w:rsidR="00FC72CF">
        <w:rPr>
          <w:rFonts w:asciiTheme="majorBidi" w:hAnsiTheme="majorBidi" w:cstheme="majorBidi" w:hint="eastAsia"/>
          <w:szCs w:val="24"/>
          <w:lang w:val="en-US" w:eastAsia="zh-CN"/>
        </w:rPr>
        <w:t>虚拟化使共用近乎于无限的资源成为可能，同时又可以提高基础设施管理的可测量性，大幅降低管理成本。然而，云计算的开放系统和资源共用引发了许多安全方面的顾虑，这些顾虑有可能成为最重要的云计算使用壁垒。</w:t>
      </w:r>
      <w:r w:rsidR="00CC3746">
        <w:rPr>
          <w:rFonts w:asciiTheme="majorBidi" w:hAnsiTheme="majorBidi" w:cstheme="majorBidi" w:hint="eastAsia"/>
          <w:szCs w:val="24"/>
          <w:lang w:val="en-US" w:eastAsia="zh-CN"/>
        </w:rPr>
        <w:t>迈向云计算</w:t>
      </w:r>
      <w:r w:rsidR="00FC72CF">
        <w:rPr>
          <w:rFonts w:asciiTheme="majorBidi" w:hAnsiTheme="majorBidi" w:cstheme="majorBidi" w:hint="eastAsia"/>
          <w:szCs w:val="24"/>
          <w:lang w:val="en-US" w:eastAsia="zh-CN"/>
        </w:rPr>
        <w:t>意味着从安全、传统的内部</w:t>
      </w:r>
      <w:r w:rsidR="00FC72CF">
        <w:rPr>
          <w:rFonts w:asciiTheme="majorBidi" w:hAnsiTheme="majorBidi" w:cstheme="majorBidi" w:hint="eastAsia"/>
          <w:szCs w:val="24"/>
          <w:lang w:val="en-US" w:eastAsia="zh-CN"/>
        </w:rPr>
        <w:t>IT</w:t>
      </w:r>
      <w:r w:rsidR="00FC72CF">
        <w:rPr>
          <w:rFonts w:asciiTheme="majorBidi" w:hAnsiTheme="majorBidi" w:cstheme="majorBidi" w:hint="eastAsia"/>
          <w:szCs w:val="24"/>
          <w:lang w:val="en-US" w:eastAsia="zh-CN"/>
        </w:rPr>
        <w:t>系统过渡到危险、“云化”的开放基础设施。因此，这需要</w:t>
      </w:r>
      <w:r w:rsidR="004235D4">
        <w:rPr>
          <w:rFonts w:asciiTheme="majorBidi" w:hAnsiTheme="majorBidi" w:cstheme="majorBidi" w:hint="eastAsia"/>
          <w:szCs w:val="24"/>
          <w:lang w:val="en-US" w:eastAsia="zh-CN"/>
        </w:rPr>
        <w:t>重新</w:t>
      </w:r>
      <w:r w:rsidR="00C94AA6">
        <w:rPr>
          <w:rFonts w:asciiTheme="majorBidi" w:hAnsiTheme="majorBidi" w:cstheme="majorBidi" w:hint="eastAsia"/>
          <w:szCs w:val="24"/>
          <w:lang w:val="en-US" w:eastAsia="zh-CN"/>
        </w:rPr>
        <w:t>深入</w:t>
      </w:r>
      <w:r w:rsidR="00FC72CF">
        <w:rPr>
          <w:rFonts w:asciiTheme="majorBidi" w:hAnsiTheme="majorBidi" w:cstheme="majorBidi" w:hint="eastAsia"/>
          <w:szCs w:val="24"/>
          <w:lang w:val="en-US" w:eastAsia="zh-CN"/>
        </w:rPr>
        <w:t>考虑安全问题。</w:t>
      </w:r>
    </w:p>
    <w:p w:rsidR="00577252" w:rsidRPr="008A3CCE" w:rsidRDefault="00595EE6" w:rsidP="000A0784">
      <w:pPr>
        <w:ind w:firstLineChars="200" w:firstLine="480"/>
        <w:jc w:val="both"/>
        <w:rPr>
          <w:rFonts w:asciiTheme="majorBidi" w:hAnsiTheme="majorBidi" w:cstheme="majorBidi"/>
          <w:szCs w:val="24"/>
          <w:lang w:eastAsia="zh-CN"/>
        </w:rPr>
      </w:pPr>
      <w:r w:rsidRPr="008A3CCE">
        <w:rPr>
          <w:rFonts w:asciiTheme="majorBidi" w:hAnsiTheme="majorBidi" w:cstheme="majorBidi"/>
          <w:szCs w:val="24"/>
          <w:lang w:eastAsia="zh-CN"/>
        </w:rPr>
        <w:t>多年来，云计算一直被视为</w:t>
      </w:r>
      <w:r w:rsidR="00595204">
        <w:rPr>
          <w:rFonts w:asciiTheme="majorBidi" w:hAnsiTheme="majorBidi" w:cstheme="majorBidi"/>
          <w:szCs w:val="24"/>
          <w:lang w:eastAsia="zh-CN"/>
        </w:rPr>
        <w:t>以信息技术服务为中心，由互联网行业</w:t>
      </w:r>
      <w:r w:rsidR="00595204">
        <w:rPr>
          <w:rFonts w:asciiTheme="majorBidi" w:hAnsiTheme="majorBidi" w:cstheme="majorBidi" w:hint="eastAsia"/>
          <w:szCs w:val="24"/>
          <w:lang w:eastAsia="zh-CN"/>
        </w:rPr>
        <w:t>主体</w:t>
      </w:r>
      <w:r w:rsidR="00E07D7C">
        <w:rPr>
          <w:rFonts w:asciiTheme="majorBidi" w:hAnsiTheme="majorBidi" w:cstheme="majorBidi"/>
          <w:szCs w:val="24"/>
          <w:lang w:eastAsia="zh-CN"/>
        </w:rPr>
        <w:t>掌控。然而，电信行业</w:t>
      </w:r>
      <w:r w:rsidR="00EE4C2B" w:rsidRPr="008A3CCE">
        <w:rPr>
          <w:rFonts w:asciiTheme="majorBidi" w:hAnsiTheme="majorBidi" w:cstheme="majorBidi"/>
          <w:szCs w:val="24"/>
          <w:lang w:eastAsia="zh-CN"/>
        </w:rPr>
        <w:t>在新兴的云计算市场及生态系统中也具有十分重要的作用。</w:t>
      </w:r>
      <w:r w:rsidR="00E07D7C">
        <w:rPr>
          <w:rFonts w:asciiTheme="majorBidi" w:hAnsiTheme="majorBidi" w:cstheme="majorBidi" w:hint="eastAsia"/>
          <w:szCs w:val="24"/>
          <w:lang w:eastAsia="zh-CN"/>
        </w:rPr>
        <w:t>由于云服务</w:t>
      </w:r>
      <w:r w:rsidR="00B12D5D">
        <w:rPr>
          <w:rFonts w:asciiTheme="majorBidi" w:hAnsiTheme="majorBidi" w:cstheme="majorBidi" w:hint="eastAsia"/>
          <w:szCs w:val="24"/>
          <w:lang w:eastAsia="zh-CN"/>
        </w:rPr>
        <w:t>借助</w:t>
      </w:r>
      <w:r w:rsidR="00E07D7C">
        <w:rPr>
          <w:rFonts w:asciiTheme="majorBidi" w:hAnsiTheme="majorBidi" w:cstheme="majorBidi" w:hint="eastAsia"/>
          <w:szCs w:val="24"/>
          <w:lang w:eastAsia="zh-CN"/>
        </w:rPr>
        <w:t>电信网络提供，</w:t>
      </w:r>
      <w:r w:rsidR="00BB4A4C">
        <w:rPr>
          <w:rFonts w:asciiTheme="majorBidi" w:hAnsiTheme="majorBidi" w:cstheme="majorBidi" w:hint="eastAsia"/>
          <w:szCs w:val="24"/>
          <w:lang w:eastAsia="zh-CN"/>
        </w:rPr>
        <w:t>因此电信行业主体必须</w:t>
      </w:r>
      <w:r w:rsidR="00E07D7C">
        <w:rPr>
          <w:rFonts w:asciiTheme="majorBidi" w:hAnsiTheme="majorBidi" w:cstheme="majorBidi" w:hint="eastAsia"/>
          <w:szCs w:val="24"/>
          <w:lang w:eastAsia="zh-CN"/>
        </w:rPr>
        <w:t>确保高度的服务保障等级。强劲灵活的安全保护将在整个云市场和云生态系统中发挥关键推动作用。</w:t>
      </w:r>
    </w:p>
    <w:p w:rsidR="00E07D7C" w:rsidRPr="00D0164A" w:rsidRDefault="00E07D7C" w:rsidP="000A0784">
      <w:pPr>
        <w:tabs>
          <w:tab w:val="clear" w:pos="794"/>
          <w:tab w:val="left" w:pos="795"/>
        </w:tabs>
        <w:ind w:firstLineChars="200" w:firstLine="480"/>
        <w:rPr>
          <w:lang w:val="en-US" w:eastAsia="zh-CN"/>
        </w:rPr>
      </w:pPr>
      <w:r>
        <w:rPr>
          <w:rFonts w:hint="eastAsia"/>
          <w:lang w:val="en-US" w:eastAsia="zh-CN"/>
        </w:rPr>
        <w:t>除此之外，灵活使用云计算环境中丰富的资源可以</w:t>
      </w:r>
      <w:r w:rsidR="00AF7056">
        <w:rPr>
          <w:rFonts w:hint="eastAsia"/>
          <w:lang w:val="en-US" w:eastAsia="zh-CN"/>
        </w:rPr>
        <w:t>催生当前本地防御系统无法提供的新</w:t>
      </w:r>
      <w:r w:rsidR="007D59E7">
        <w:rPr>
          <w:rFonts w:hint="eastAsia"/>
          <w:lang w:val="en-US" w:eastAsia="zh-CN"/>
        </w:rPr>
        <w:t>型</w:t>
      </w:r>
      <w:r w:rsidR="00AF7056">
        <w:rPr>
          <w:rFonts w:hint="eastAsia"/>
          <w:lang w:val="en-US" w:eastAsia="zh-CN"/>
        </w:rPr>
        <w:t>安全服务（例如云服务中的反恶意软件服务）。因此，有必要对云计算在不久的将来可以提供的安全措施做出研究。</w:t>
      </w:r>
    </w:p>
    <w:p w:rsidR="00AF7056" w:rsidRPr="00D0164A" w:rsidRDefault="00AF7056" w:rsidP="000A0784">
      <w:pPr>
        <w:ind w:firstLineChars="200" w:firstLine="480"/>
        <w:rPr>
          <w:lang w:val="en-US" w:eastAsia="zh-CN"/>
        </w:rPr>
      </w:pPr>
      <w:r w:rsidRPr="00D0164A">
        <w:rPr>
          <w:lang w:val="en-US" w:eastAsia="ko-KR"/>
        </w:rPr>
        <w:t>ITU-T X.ccsec</w:t>
      </w:r>
      <w:r>
        <w:rPr>
          <w:rFonts w:hint="eastAsia"/>
          <w:lang w:val="en-US" w:eastAsia="zh-CN"/>
        </w:rPr>
        <w:t>、</w:t>
      </w:r>
      <w:r w:rsidRPr="00D0164A">
        <w:rPr>
          <w:lang w:val="en-US" w:eastAsia="ko-KR"/>
        </w:rPr>
        <w:t>X.srfcts</w:t>
      </w:r>
      <w:r>
        <w:rPr>
          <w:rFonts w:hint="eastAsia"/>
          <w:lang w:val="en-US" w:eastAsia="zh-CN"/>
        </w:rPr>
        <w:t>和</w:t>
      </w:r>
      <w:r w:rsidRPr="00D0164A">
        <w:rPr>
          <w:lang w:val="en-US" w:eastAsia="ko-KR"/>
        </w:rPr>
        <w:t>X.sfcse</w:t>
      </w:r>
      <w:r>
        <w:rPr>
          <w:rFonts w:hint="eastAsia"/>
          <w:lang w:val="en-US" w:eastAsia="zh-CN"/>
        </w:rPr>
        <w:t>建议书草案</w:t>
      </w:r>
      <w:r w:rsidR="00564C50">
        <w:rPr>
          <w:rFonts w:hint="eastAsia"/>
          <w:lang w:val="en-US" w:eastAsia="zh-CN"/>
        </w:rPr>
        <w:t>围绕云安全综述、架构和框架、跨层云安全和具体的网络服务安全提供了一系列有关安全服务的建议。</w:t>
      </w:r>
      <w:r w:rsidR="00325E5F">
        <w:rPr>
          <w:rFonts w:hint="eastAsia"/>
          <w:lang w:val="en-US" w:eastAsia="zh-CN"/>
        </w:rPr>
        <w:t>目前，基于云计算的关键语音</w:t>
      </w:r>
      <w:r w:rsidR="007D59E7">
        <w:rPr>
          <w:rFonts w:hint="eastAsia"/>
          <w:lang w:val="en-US" w:eastAsia="zh-CN"/>
        </w:rPr>
        <w:t>服务</w:t>
      </w:r>
      <w:r w:rsidR="00325E5F">
        <w:rPr>
          <w:rFonts w:hint="eastAsia"/>
          <w:lang w:val="en-US" w:eastAsia="zh-CN"/>
        </w:rPr>
        <w:t>、多媒体</w:t>
      </w:r>
      <w:r w:rsidR="007D59E7">
        <w:rPr>
          <w:rFonts w:hint="eastAsia"/>
          <w:lang w:val="en-US" w:eastAsia="zh-CN"/>
        </w:rPr>
        <w:t>服务</w:t>
      </w:r>
      <w:r w:rsidR="00325E5F">
        <w:rPr>
          <w:rFonts w:hint="eastAsia"/>
          <w:lang w:val="en-US" w:eastAsia="zh-CN"/>
        </w:rPr>
        <w:t>、基于身份的服务、信息保障服务、身份和数据服务和应急服务方面的安全需求极为强烈。</w:t>
      </w:r>
      <w:r w:rsidR="00695796">
        <w:rPr>
          <w:rFonts w:hint="eastAsia"/>
          <w:lang w:val="en-US" w:eastAsia="zh-CN"/>
        </w:rPr>
        <w:t>该课题</w:t>
      </w:r>
      <w:r w:rsidR="00214C24">
        <w:rPr>
          <w:rFonts w:hint="eastAsia"/>
          <w:lang w:val="en-US" w:eastAsia="zh-CN"/>
        </w:rPr>
        <w:t>计划</w:t>
      </w:r>
      <w:r w:rsidR="00695796">
        <w:rPr>
          <w:rFonts w:hint="eastAsia"/>
          <w:lang w:val="en-US" w:eastAsia="zh-CN"/>
        </w:rPr>
        <w:t>根据云计算焦点组技术报告第</w:t>
      </w:r>
      <w:r w:rsidR="00695796">
        <w:rPr>
          <w:rFonts w:hint="eastAsia"/>
          <w:lang w:val="en-US" w:eastAsia="zh-CN"/>
        </w:rPr>
        <w:t>5</w:t>
      </w:r>
      <w:r w:rsidR="00695796">
        <w:rPr>
          <w:rFonts w:hint="eastAsia"/>
          <w:lang w:val="en-US" w:eastAsia="zh-CN"/>
        </w:rPr>
        <w:t>部分制定有关以下内容的新建议书：</w:t>
      </w:r>
    </w:p>
    <w:p w:rsidR="00E07D7C" w:rsidRPr="00D0164A" w:rsidRDefault="000A0784" w:rsidP="000A0784">
      <w:pPr>
        <w:rPr>
          <w:lang w:val="en-US" w:eastAsia="zh-CN"/>
        </w:rPr>
      </w:pPr>
      <w:r w:rsidRPr="000A0784">
        <w:rPr>
          <w:lang w:val="en-US" w:eastAsia="zh-CN"/>
        </w:rPr>
        <w:t>•</w:t>
      </w:r>
      <w:r>
        <w:rPr>
          <w:lang w:val="en-US" w:eastAsia="zh-CN"/>
        </w:rPr>
        <w:tab/>
      </w:r>
      <w:r w:rsidR="001728DB">
        <w:rPr>
          <w:rFonts w:hint="eastAsia"/>
          <w:lang w:val="en-US" w:eastAsia="zh-CN"/>
        </w:rPr>
        <w:t>关于如何保障云计算环境安全的最佳做法和指导原则；</w:t>
      </w:r>
    </w:p>
    <w:p w:rsidR="00E07D7C" w:rsidRPr="00D0164A" w:rsidRDefault="000A0784" w:rsidP="000A0784">
      <w:pPr>
        <w:rPr>
          <w:lang w:val="en-US" w:eastAsia="zh-CN"/>
        </w:rPr>
      </w:pPr>
      <w:r w:rsidRPr="000A0784">
        <w:rPr>
          <w:lang w:val="en-US" w:eastAsia="zh-CN"/>
        </w:rPr>
        <w:t>•</w:t>
      </w:r>
      <w:r>
        <w:rPr>
          <w:lang w:val="en-US" w:eastAsia="zh-CN"/>
        </w:rPr>
        <w:tab/>
      </w:r>
      <w:r w:rsidR="001728DB">
        <w:rPr>
          <w:rFonts w:hint="eastAsia"/>
          <w:lang w:val="en-US" w:eastAsia="zh-CN"/>
        </w:rPr>
        <w:t>云计算生态环境中主要参与者和相关角色的责任澄清、安全要求及其面临的威胁；</w:t>
      </w:r>
    </w:p>
    <w:p w:rsidR="00E07D7C" w:rsidRPr="00D0164A" w:rsidRDefault="000A0784" w:rsidP="000A0784">
      <w:pPr>
        <w:rPr>
          <w:lang w:val="en-US" w:eastAsia="zh-CN"/>
        </w:rPr>
      </w:pPr>
      <w:r w:rsidRPr="000A0784">
        <w:rPr>
          <w:lang w:val="en-US" w:eastAsia="zh-CN"/>
        </w:rPr>
        <w:t>•</w:t>
      </w:r>
      <w:r>
        <w:rPr>
          <w:lang w:val="en-US" w:eastAsia="zh-CN"/>
        </w:rPr>
        <w:tab/>
      </w:r>
      <w:r w:rsidR="001728DB">
        <w:rPr>
          <w:rFonts w:hint="eastAsia"/>
          <w:lang w:val="en-US" w:eastAsia="zh-CN"/>
        </w:rPr>
        <w:t>以第</w:t>
      </w:r>
      <w:r w:rsidR="001728DB">
        <w:rPr>
          <w:rFonts w:hint="eastAsia"/>
          <w:lang w:val="en-US" w:eastAsia="zh-CN"/>
        </w:rPr>
        <w:t>27/13</w:t>
      </w:r>
      <w:r w:rsidR="001728DB">
        <w:rPr>
          <w:rFonts w:hint="eastAsia"/>
          <w:lang w:val="en-US" w:eastAsia="zh-CN"/>
        </w:rPr>
        <w:t>号课题提供的参考框架为基础的安全框架；</w:t>
      </w:r>
    </w:p>
    <w:p w:rsidR="00E07D7C" w:rsidRPr="00D0164A" w:rsidRDefault="000A0784" w:rsidP="000A0784">
      <w:pPr>
        <w:rPr>
          <w:lang w:val="en-US" w:eastAsia="zh-CN"/>
        </w:rPr>
      </w:pPr>
      <w:r w:rsidRPr="000A0784">
        <w:rPr>
          <w:lang w:val="en-US" w:eastAsia="zh-CN"/>
        </w:rPr>
        <w:t>•</w:t>
      </w:r>
      <w:r>
        <w:rPr>
          <w:lang w:val="en-US" w:eastAsia="zh-CN"/>
        </w:rPr>
        <w:tab/>
      </w:r>
      <w:r w:rsidR="001728DB">
        <w:rPr>
          <w:rFonts w:hint="eastAsia"/>
          <w:lang w:val="en-US" w:eastAsia="zh-CN"/>
        </w:rPr>
        <w:t>安全管理</w:t>
      </w:r>
      <w:r w:rsidR="00B2046F">
        <w:rPr>
          <w:rFonts w:hint="eastAsia"/>
          <w:lang w:val="en-US" w:eastAsia="zh-CN"/>
        </w:rPr>
        <w:t>和</w:t>
      </w:r>
      <w:r w:rsidR="001728DB">
        <w:rPr>
          <w:rFonts w:hint="eastAsia"/>
          <w:lang w:val="en-US" w:eastAsia="zh-CN"/>
        </w:rPr>
        <w:t>信任管理的审计技术。</w:t>
      </w:r>
    </w:p>
    <w:p w:rsidR="00A760B5" w:rsidRDefault="00A760B5">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1728DB" w:rsidRPr="00D0164A" w:rsidRDefault="001728DB" w:rsidP="000A0784">
      <w:pPr>
        <w:ind w:firstLineChars="200" w:firstLine="480"/>
        <w:rPr>
          <w:lang w:val="en-US" w:eastAsia="zh-CN"/>
        </w:rPr>
      </w:pPr>
      <w:r>
        <w:rPr>
          <w:rFonts w:hint="eastAsia"/>
          <w:lang w:val="en-US" w:eastAsia="zh-CN"/>
        </w:rPr>
        <w:lastRenderedPageBreak/>
        <w:t>第</w:t>
      </w:r>
      <w:r>
        <w:rPr>
          <w:rFonts w:hint="eastAsia"/>
          <w:lang w:val="en-US" w:eastAsia="zh-CN"/>
        </w:rPr>
        <w:t>8/17</w:t>
      </w:r>
      <w:r>
        <w:rPr>
          <w:rFonts w:hint="eastAsia"/>
          <w:lang w:val="en-US" w:eastAsia="zh-CN"/>
        </w:rPr>
        <w:t>号课题将与第</w:t>
      </w:r>
      <w:r>
        <w:rPr>
          <w:rFonts w:hint="eastAsia"/>
          <w:lang w:val="en-US" w:eastAsia="zh-CN"/>
        </w:rPr>
        <w:t>2/17</w:t>
      </w:r>
      <w:r>
        <w:rPr>
          <w:rFonts w:hint="eastAsia"/>
          <w:lang w:val="en-US" w:eastAsia="zh-CN"/>
        </w:rPr>
        <w:t>、</w:t>
      </w:r>
      <w:r>
        <w:rPr>
          <w:rFonts w:hint="eastAsia"/>
          <w:lang w:val="en-US" w:eastAsia="zh-CN"/>
        </w:rPr>
        <w:t>3/17</w:t>
      </w:r>
      <w:r>
        <w:rPr>
          <w:rFonts w:hint="eastAsia"/>
          <w:lang w:val="en-US" w:eastAsia="zh-CN"/>
        </w:rPr>
        <w:t>、</w:t>
      </w:r>
      <w:r>
        <w:rPr>
          <w:rFonts w:hint="eastAsia"/>
          <w:lang w:val="en-US" w:eastAsia="zh-CN"/>
        </w:rPr>
        <w:t>4/17</w:t>
      </w:r>
      <w:r>
        <w:rPr>
          <w:rFonts w:hint="eastAsia"/>
          <w:lang w:val="en-US" w:eastAsia="zh-CN"/>
        </w:rPr>
        <w:t>、</w:t>
      </w:r>
      <w:r>
        <w:rPr>
          <w:rFonts w:hint="eastAsia"/>
          <w:lang w:val="en-US" w:eastAsia="zh-CN"/>
        </w:rPr>
        <w:t>7/17</w:t>
      </w:r>
      <w:r>
        <w:rPr>
          <w:rFonts w:hint="eastAsia"/>
          <w:lang w:val="en-US" w:eastAsia="zh-CN"/>
        </w:rPr>
        <w:t>、</w:t>
      </w:r>
      <w:r>
        <w:rPr>
          <w:rFonts w:hint="eastAsia"/>
          <w:lang w:val="en-US" w:eastAsia="zh-CN"/>
        </w:rPr>
        <w:t>10/17</w:t>
      </w:r>
      <w:r>
        <w:rPr>
          <w:rFonts w:hint="eastAsia"/>
          <w:lang w:val="en-US" w:eastAsia="zh-CN"/>
        </w:rPr>
        <w:t>和</w:t>
      </w:r>
      <w:r>
        <w:rPr>
          <w:rFonts w:hint="eastAsia"/>
          <w:lang w:val="en-US" w:eastAsia="zh-CN"/>
        </w:rPr>
        <w:t>11/17</w:t>
      </w:r>
      <w:r>
        <w:rPr>
          <w:rFonts w:hint="eastAsia"/>
          <w:lang w:val="en-US" w:eastAsia="zh-CN"/>
        </w:rPr>
        <w:t>号课题等相关课题协作，共同制定有关云计算安全的建议书。</w:t>
      </w:r>
    </w:p>
    <w:p w:rsidR="001728DB" w:rsidRPr="00D0164A" w:rsidRDefault="001728DB" w:rsidP="000A0784">
      <w:pPr>
        <w:ind w:firstLineChars="200" w:firstLine="480"/>
        <w:rPr>
          <w:b/>
          <w:bCs/>
          <w:i/>
          <w:iCs/>
          <w:lang w:val="en-US" w:eastAsia="zh-CN"/>
        </w:rPr>
      </w:pPr>
      <w:r>
        <w:rPr>
          <w:rFonts w:hint="eastAsia"/>
          <w:lang w:val="en-US" w:eastAsia="zh-CN"/>
        </w:rPr>
        <w:t>截至</w:t>
      </w:r>
      <w:r>
        <w:rPr>
          <w:rFonts w:hint="eastAsia"/>
          <w:lang w:val="en-US" w:eastAsia="zh-CN"/>
        </w:rPr>
        <w:t>2012</w:t>
      </w:r>
      <w:r>
        <w:rPr>
          <w:rFonts w:hint="eastAsia"/>
          <w:lang w:val="en-US" w:eastAsia="zh-CN"/>
        </w:rPr>
        <w:t>年</w:t>
      </w:r>
      <w:r>
        <w:rPr>
          <w:rFonts w:hint="eastAsia"/>
          <w:lang w:val="en-US" w:eastAsia="zh-CN"/>
        </w:rPr>
        <w:t>3</w:t>
      </w:r>
      <w:r>
        <w:rPr>
          <w:rFonts w:hint="eastAsia"/>
          <w:lang w:val="en-US" w:eastAsia="zh-CN"/>
        </w:rPr>
        <w:t>月</w:t>
      </w:r>
      <w:r>
        <w:rPr>
          <w:rFonts w:hint="eastAsia"/>
          <w:lang w:val="en-US" w:eastAsia="zh-CN"/>
        </w:rPr>
        <w:t>2</w:t>
      </w:r>
      <w:r>
        <w:rPr>
          <w:rFonts w:hint="eastAsia"/>
          <w:lang w:val="en-US" w:eastAsia="zh-CN"/>
        </w:rPr>
        <w:t>日，第</w:t>
      </w:r>
      <w:r>
        <w:rPr>
          <w:rFonts w:hint="eastAsia"/>
          <w:lang w:val="en-US" w:eastAsia="zh-CN"/>
        </w:rPr>
        <w:t>8/17</w:t>
      </w:r>
      <w:r>
        <w:rPr>
          <w:rFonts w:hint="eastAsia"/>
          <w:lang w:val="en-US" w:eastAsia="zh-CN"/>
        </w:rPr>
        <w:t>号课题负责的建议书及其增补包括</w:t>
      </w:r>
      <w:r w:rsidRPr="00D0164A">
        <w:rPr>
          <w:lang w:val="en-US" w:eastAsia="zh-CN"/>
        </w:rPr>
        <w:t>ITU-T X.ccsec</w:t>
      </w:r>
      <w:r>
        <w:rPr>
          <w:rFonts w:hint="eastAsia"/>
          <w:lang w:val="en-US" w:eastAsia="zh-CN"/>
        </w:rPr>
        <w:t>、</w:t>
      </w:r>
      <w:r w:rsidRPr="00D0164A">
        <w:rPr>
          <w:lang w:val="en-US" w:eastAsia="zh-CN"/>
        </w:rPr>
        <w:t>X.sfcse</w:t>
      </w:r>
      <w:r>
        <w:rPr>
          <w:rFonts w:hint="eastAsia"/>
          <w:lang w:val="en-US" w:eastAsia="zh-CN"/>
        </w:rPr>
        <w:t>和</w:t>
      </w:r>
      <w:r w:rsidRPr="00D0164A">
        <w:rPr>
          <w:lang w:val="en-US" w:eastAsia="zh-CN"/>
        </w:rPr>
        <w:t>X.fssvpn</w:t>
      </w:r>
      <w:r>
        <w:rPr>
          <w:rFonts w:hint="eastAsia"/>
          <w:lang w:val="en-US" w:eastAsia="zh-CN"/>
        </w:rPr>
        <w:t>建议书。</w:t>
      </w:r>
    </w:p>
    <w:p w:rsidR="00577252" w:rsidRPr="008A3CCE" w:rsidRDefault="0020307C" w:rsidP="000A0784">
      <w:pPr>
        <w:pStyle w:val="Heading3"/>
        <w:jc w:val="both"/>
        <w:rPr>
          <w:rFonts w:asciiTheme="majorBidi" w:hAnsiTheme="majorBidi" w:cstheme="majorBidi"/>
          <w:lang w:eastAsia="ko-KR"/>
        </w:rPr>
      </w:pPr>
      <w:r w:rsidRPr="008A3CCE">
        <w:rPr>
          <w:rFonts w:asciiTheme="majorBidi" w:hAnsiTheme="majorBidi" w:cstheme="majorBidi"/>
          <w:lang w:eastAsia="zh-CN"/>
        </w:rPr>
        <w:t>课题</w:t>
      </w:r>
    </w:p>
    <w:p w:rsidR="00B55E86" w:rsidRPr="008A3CCE" w:rsidRDefault="00B55E86" w:rsidP="000A0784">
      <w:pPr>
        <w:spacing w:before="100"/>
        <w:ind w:firstLineChars="200" w:firstLine="480"/>
        <w:rPr>
          <w:rFonts w:asciiTheme="majorBidi" w:hAnsiTheme="majorBidi" w:cstheme="majorBidi"/>
          <w:szCs w:val="24"/>
          <w:lang w:eastAsia="zh-CN"/>
        </w:rPr>
      </w:pPr>
      <w:r w:rsidRPr="008A3CCE">
        <w:rPr>
          <w:rFonts w:asciiTheme="majorBidi" w:hAnsiTheme="majorBidi" w:cstheme="majorBidi"/>
          <w:szCs w:val="24"/>
          <w:lang w:eastAsia="zh-CN"/>
        </w:rPr>
        <w:t>需要审议的研究项目包括</w:t>
      </w:r>
      <w:r w:rsidR="001728DB">
        <w:rPr>
          <w:rFonts w:asciiTheme="majorBidi" w:hAnsiTheme="majorBidi" w:cstheme="majorBidi" w:hint="eastAsia"/>
          <w:szCs w:val="24"/>
          <w:lang w:eastAsia="zh-CN"/>
        </w:rPr>
        <w:t>但不限于</w:t>
      </w:r>
      <w:r w:rsidRPr="008A3CCE">
        <w:rPr>
          <w:rFonts w:asciiTheme="majorBidi" w:hAnsiTheme="majorBidi" w:cstheme="majorBidi"/>
          <w:szCs w:val="24"/>
          <w:lang w:eastAsia="zh-CN"/>
        </w:rPr>
        <w:t>：</w:t>
      </w:r>
    </w:p>
    <w:p w:rsidR="009337AE" w:rsidRPr="00D0164A" w:rsidRDefault="00A760B5" w:rsidP="00A760B5">
      <w:pPr>
        <w:tabs>
          <w:tab w:val="clear" w:pos="794"/>
          <w:tab w:val="left" w:pos="851"/>
        </w:tabs>
        <w:ind w:left="851" w:hanging="851"/>
        <w:rPr>
          <w:lang w:val="en-US" w:eastAsia="zh-CN"/>
        </w:rPr>
      </w:pPr>
      <w:r>
        <w:rPr>
          <w:rFonts w:hint="eastAsia"/>
          <w:lang w:val="en-US" w:eastAsia="zh-CN"/>
        </w:rPr>
        <w:t>a)</w:t>
      </w:r>
      <w:r>
        <w:rPr>
          <w:lang w:val="en-US" w:eastAsia="zh-CN"/>
        </w:rPr>
        <w:tab/>
      </w:r>
      <w:r w:rsidR="004A035B">
        <w:rPr>
          <w:rFonts w:hint="eastAsia"/>
          <w:lang w:val="en-US" w:eastAsia="zh-CN"/>
        </w:rPr>
        <w:t>为了提高云计算安全，应该为服务提供商、服务用户和服务合作伙伴等主要参与者及其它关键行业利益攸关方制定哪些新的建议书或其它类型的文件？</w:t>
      </w:r>
    </w:p>
    <w:p w:rsidR="009337AE" w:rsidRPr="00D0164A" w:rsidRDefault="00A760B5" w:rsidP="00A760B5">
      <w:pPr>
        <w:tabs>
          <w:tab w:val="clear" w:pos="794"/>
          <w:tab w:val="left" w:pos="851"/>
        </w:tabs>
        <w:ind w:left="851" w:hanging="851"/>
        <w:rPr>
          <w:lang w:val="en-US" w:eastAsia="zh-CN"/>
        </w:rPr>
      </w:pPr>
      <w:r>
        <w:rPr>
          <w:rFonts w:hint="eastAsia"/>
          <w:lang w:val="en-US" w:eastAsia="zh-CN"/>
        </w:rPr>
        <w:t>b)</w:t>
      </w:r>
      <w:r>
        <w:rPr>
          <w:lang w:val="en-US" w:eastAsia="zh-CN"/>
        </w:rPr>
        <w:tab/>
      </w:r>
      <w:r w:rsidR="001A75FB">
        <w:rPr>
          <w:rFonts w:hint="eastAsia"/>
          <w:lang w:val="en-US" w:eastAsia="zh-CN"/>
        </w:rPr>
        <w:t>为使</w:t>
      </w:r>
      <w:r w:rsidR="004A035B">
        <w:rPr>
          <w:rFonts w:hint="eastAsia"/>
          <w:lang w:val="en-US" w:eastAsia="zh-CN"/>
        </w:rPr>
        <w:t>安全架构和</w:t>
      </w:r>
      <w:r w:rsidR="001A75FB">
        <w:rPr>
          <w:rFonts w:hint="eastAsia"/>
          <w:lang w:val="en-US" w:eastAsia="zh-CN"/>
        </w:rPr>
        <w:t>安全功能与参考架构保持一致，应该制定哪些新的建议书？</w:t>
      </w:r>
    </w:p>
    <w:p w:rsidR="009337AE" w:rsidRPr="00D0164A" w:rsidRDefault="00A760B5" w:rsidP="00A760B5">
      <w:pPr>
        <w:tabs>
          <w:tab w:val="clear" w:pos="794"/>
          <w:tab w:val="left" w:pos="851"/>
        </w:tabs>
        <w:ind w:left="851" w:hanging="851"/>
        <w:rPr>
          <w:lang w:val="en-US" w:eastAsia="zh-CN"/>
        </w:rPr>
      </w:pPr>
      <w:r>
        <w:rPr>
          <w:rFonts w:hint="eastAsia"/>
          <w:lang w:val="en-US" w:eastAsia="zh-CN"/>
        </w:rPr>
        <w:t>c)</w:t>
      </w:r>
      <w:r>
        <w:rPr>
          <w:lang w:val="en-US" w:eastAsia="zh-CN"/>
        </w:rPr>
        <w:tab/>
      </w:r>
      <w:r w:rsidR="001A75FB">
        <w:rPr>
          <w:rFonts w:hint="eastAsia"/>
          <w:lang w:val="en-US" w:eastAsia="zh-CN"/>
        </w:rPr>
        <w:t>为了在不同的云计算参与者之间建立信任关系，应该围绕安全管理、保障机制、审计技术和相关风险评估制定哪些新的建议书？</w:t>
      </w:r>
    </w:p>
    <w:p w:rsidR="009337AE" w:rsidRPr="00D0164A" w:rsidRDefault="00A760B5" w:rsidP="00A760B5">
      <w:pPr>
        <w:tabs>
          <w:tab w:val="clear" w:pos="794"/>
          <w:tab w:val="left" w:pos="851"/>
        </w:tabs>
        <w:ind w:left="851" w:hanging="851"/>
        <w:rPr>
          <w:lang w:val="en-US" w:eastAsia="zh-CN"/>
        </w:rPr>
      </w:pPr>
      <w:r>
        <w:rPr>
          <w:rFonts w:hint="eastAsia"/>
          <w:lang w:val="en-US" w:eastAsia="zh-CN"/>
        </w:rPr>
        <w:t>d)</w:t>
      </w:r>
      <w:r>
        <w:rPr>
          <w:lang w:val="en-US" w:eastAsia="zh-CN"/>
        </w:rPr>
        <w:tab/>
      </w:r>
      <w:r w:rsidR="001A75FB">
        <w:rPr>
          <w:rFonts w:hint="eastAsia"/>
          <w:lang w:val="en-US" w:eastAsia="zh-CN"/>
        </w:rPr>
        <w:t>为了最大限度的</w:t>
      </w:r>
      <w:r w:rsidR="00840BC4">
        <w:rPr>
          <w:rFonts w:hint="eastAsia"/>
          <w:lang w:val="en-US" w:eastAsia="zh-CN"/>
        </w:rPr>
        <w:t>减少与其它课题、研究组和标准制定组织（</w:t>
      </w:r>
      <w:r w:rsidR="00840BC4">
        <w:rPr>
          <w:rFonts w:hint="eastAsia"/>
          <w:lang w:val="en-US" w:eastAsia="zh-CN"/>
        </w:rPr>
        <w:t>SDO</w:t>
      </w:r>
      <w:r w:rsidR="00840BC4">
        <w:rPr>
          <w:rFonts w:hint="eastAsia"/>
          <w:lang w:val="en-US" w:eastAsia="zh-CN"/>
        </w:rPr>
        <w:t>）重复的工作，在云计算联合协调行动（</w:t>
      </w:r>
      <w:r w:rsidR="00840BC4">
        <w:rPr>
          <w:rFonts w:hint="eastAsia"/>
          <w:lang w:val="en-US" w:eastAsia="zh-CN"/>
        </w:rPr>
        <w:t>JCA-cloud</w:t>
      </w:r>
      <w:r w:rsidR="00840BC4">
        <w:rPr>
          <w:rFonts w:hint="eastAsia"/>
          <w:lang w:val="en-US" w:eastAsia="zh-CN"/>
        </w:rPr>
        <w:t>）的支持下应该开展哪些必要合作？</w:t>
      </w:r>
    </w:p>
    <w:p w:rsidR="00577252" w:rsidRPr="009337AE" w:rsidRDefault="00A760B5" w:rsidP="00A760B5">
      <w:pPr>
        <w:tabs>
          <w:tab w:val="clear" w:pos="794"/>
          <w:tab w:val="left" w:pos="851"/>
        </w:tabs>
        <w:ind w:left="851" w:hanging="851"/>
        <w:rPr>
          <w:lang w:val="en-US" w:eastAsia="zh-CN"/>
        </w:rPr>
      </w:pPr>
      <w:r>
        <w:rPr>
          <w:rFonts w:hint="eastAsia"/>
          <w:lang w:val="en-US" w:eastAsia="zh-CN"/>
        </w:rPr>
        <w:t>e)</w:t>
      </w:r>
      <w:r>
        <w:rPr>
          <w:lang w:val="en-US" w:eastAsia="zh-CN"/>
        </w:rPr>
        <w:tab/>
      </w:r>
      <w:r w:rsidR="00840BC4">
        <w:rPr>
          <w:rFonts w:hint="eastAsia"/>
          <w:lang w:val="en-US" w:eastAsia="zh-CN"/>
        </w:rPr>
        <w:t>为了保护</w:t>
      </w:r>
      <w:r w:rsidR="00840BC4">
        <w:rPr>
          <w:rFonts w:hint="eastAsia"/>
          <w:lang w:val="en-US" w:eastAsia="zh-CN"/>
        </w:rPr>
        <w:t>ICT</w:t>
      </w:r>
      <w:r w:rsidR="00840BC4">
        <w:rPr>
          <w:rFonts w:hint="eastAsia"/>
          <w:lang w:val="en-US" w:eastAsia="zh-CN"/>
        </w:rPr>
        <w:t>系统，应该如何开发“安全即服务”的服务模式？</w:t>
      </w:r>
    </w:p>
    <w:p w:rsidR="00577252" w:rsidRPr="008A3CCE" w:rsidRDefault="0020307C" w:rsidP="000A0784">
      <w:pPr>
        <w:pStyle w:val="Heading3"/>
        <w:jc w:val="both"/>
        <w:rPr>
          <w:rFonts w:asciiTheme="majorBidi" w:hAnsiTheme="majorBidi" w:cstheme="majorBidi"/>
          <w:lang w:eastAsia="ko-KR"/>
        </w:rPr>
      </w:pPr>
      <w:r w:rsidRPr="008A3CCE">
        <w:rPr>
          <w:rFonts w:asciiTheme="majorBidi" w:hAnsiTheme="majorBidi" w:cstheme="majorBidi"/>
          <w:lang w:eastAsia="ko-KR"/>
        </w:rPr>
        <w:t>任务</w:t>
      </w:r>
    </w:p>
    <w:p w:rsidR="00875037" w:rsidRDefault="00875037" w:rsidP="000A0784">
      <w:pPr>
        <w:spacing w:before="100"/>
        <w:ind w:firstLineChars="200" w:firstLine="480"/>
        <w:rPr>
          <w:rFonts w:asciiTheme="majorBidi" w:hAnsiTheme="majorBidi" w:cstheme="majorBidi"/>
          <w:szCs w:val="24"/>
          <w:lang w:eastAsia="zh-CN"/>
        </w:rPr>
      </w:pPr>
      <w:r w:rsidRPr="008A3CCE">
        <w:rPr>
          <w:rFonts w:asciiTheme="majorBidi" w:hAnsiTheme="majorBidi" w:cstheme="majorBidi"/>
          <w:szCs w:val="24"/>
          <w:lang w:eastAsia="zh-CN"/>
        </w:rPr>
        <w:t>任务包括</w:t>
      </w:r>
      <w:r w:rsidR="00840BC4">
        <w:rPr>
          <w:rFonts w:asciiTheme="majorBidi" w:hAnsiTheme="majorBidi" w:cstheme="majorBidi" w:hint="eastAsia"/>
          <w:szCs w:val="24"/>
          <w:lang w:eastAsia="zh-CN"/>
        </w:rPr>
        <w:t>但不限于</w:t>
      </w:r>
      <w:r w:rsidRPr="008A3CCE">
        <w:rPr>
          <w:rFonts w:asciiTheme="majorBidi" w:hAnsiTheme="majorBidi" w:cstheme="majorBidi"/>
          <w:szCs w:val="24"/>
          <w:lang w:eastAsia="zh-CN"/>
        </w:rPr>
        <w:t>：</w:t>
      </w:r>
    </w:p>
    <w:p w:rsidR="00BF777E" w:rsidRPr="00A760B5" w:rsidRDefault="00A760B5" w:rsidP="00A760B5">
      <w:pPr>
        <w:tabs>
          <w:tab w:val="clear" w:pos="794"/>
          <w:tab w:val="left" w:pos="851"/>
        </w:tabs>
        <w:ind w:left="851" w:hanging="851"/>
        <w:rPr>
          <w:lang w:val="en-US" w:eastAsia="zh-CN"/>
        </w:rPr>
      </w:pPr>
      <w:r w:rsidRPr="00A760B5">
        <w:rPr>
          <w:rFonts w:hint="eastAsia"/>
          <w:lang w:val="en-US" w:eastAsia="zh-CN"/>
        </w:rPr>
        <w:t>a)</w:t>
      </w:r>
      <w:r w:rsidRPr="00A760B5">
        <w:rPr>
          <w:lang w:val="en-US" w:eastAsia="zh-CN"/>
        </w:rPr>
        <w:tab/>
      </w:r>
      <w:r w:rsidR="00BF777E" w:rsidRPr="00A760B5">
        <w:rPr>
          <w:rFonts w:hint="eastAsia"/>
          <w:lang w:val="en-US" w:eastAsia="zh-CN"/>
        </w:rPr>
        <w:t>制定相应建议书或其它类型的文件以提高云计算安全。</w:t>
      </w:r>
    </w:p>
    <w:p w:rsidR="00BF777E" w:rsidRPr="00A760B5" w:rsidRDefault="00A760B5" w:rsidP="00A760B5">
      <w:pPr>
        <w:tabs>
          <w:tab w:val="clear" w:pos="794"/>
          <w:tab w:val="left" w:pos="851"/>
        </w:tabs>
        <w:ind w:left="851" w:hanging="851"/>
        <w:rPr>
          <w:lang w:val="en-US" w:eastAsia="zh-CN"/>
        </w:rPr>
      </w:pPr>
      <w:r w:rsidRPr="00A760B5">
        <w:rPr>
          <w:rFonts w:hint="eastAsia"/>
          <w:lang w:val="en-US" w:eastAsia="zh-CN"/>
        </w:rPr>
        <w:t>b)</w:t>
      </w:r>
      <w:r w:rsidRPr="00A760B5">
        <w:rPr>
          <w:lang w:val="en-US" w:eastAsia="zh-CN"/>
        </w:rPr>
        <w:tab/>
      </w:r>
      <w:r w:rsidR="00176322" w:rsidRPr="00A760B5">
        <w:rPr>
          <w:rFonts w:hint="eastAsia"/>
          <w:lang w:val="en-US" w:eastAsia="zh-CN"/>
        </w:rPr>
        <w:t>根据</w:t>
      </w:r>
      <w:r w:rsidR="00176322" w:rsidRPr="00A760B5">
        <w:rPr>
          <w:rFonts w:hint="eastAsia"/>
          <w:lang w:val="en-US" w:eastAsia="zh-CN"/>
        </w:rPr>
        <w:t>ITU-T</w:t>
      </w:r>
      <w:r w:rsidR="00176322" w:rsidRPr="00A760B5">
        <w:rPr>
          <w:rFonts w:hint="eastAsia"/>
          <w:lang w:val="en-US" w:eastAsia="zh-CN"/>
        </w:rPr>
        <w:t>第</w:t>
      </w:r>
      <w:r w:rsidR="00176322" w:rsidRPr="00A760B5">
        <w:rPr>
          <w:rFonts w:hint="eastAsia"/>
          <w:lang w:val="en-US" w:eastAsia="zh-CN"/>
        </w:rPr>
        <w:t>13</w:t>
      </w:r>
      <w:r w:rsidR="001E3A50" w:rsidRPr="00A760B5">
        <w:rPr>
          <w:rFonts w:hint="eastAsia"/>
          <w:lang w:val="en-US" w:eastAsia="zh-CN"/>
        </w:rPr>
        <w:t>研究组确定的云计算一般要求制定相应建议书，</w:t>
      </w:r>
      <w:r w:rsidR="00176322" w:rsidRPr="00A760B5">
        <w:rPr>
          <w:rFonts w:hint="eastAsia"/>
          <w:lang w:val="en-US" w:eastAsia="zh-CN"/>
        </w:rPr>
        <w:t>明确云计算服务的安全要求以及面临的威胁。</w:t>
      </w:r>
    </w:p>
    <w:p w:rsidR="00BF777E" w:rsidRPr="00A760B5" w:rsidRDefault="00A760B5" w:rsidP="00A760B5">
      <w:pPr>
        <w:tabs>
          <w:tab w:val="clear" w:pos="794"/>
          <w:tab w:val="left" w:pos="851"/>
        </w:tabs>
        <w:ind w:left="851" w:hanging="851"/>
        <w:rPr>
          <w:lang w:val="en-US" w:eastAsia="zh-CN"/>
        </w:rPr>
      </w:pPr>
      <w:r w:rsidRPr="00A760B5">
        <w:rPr>
          <w:rFonts w:hint="eastAsia"/>
          <w:lang w:val="en-US" w:eastAsia="zh-CN"/>
        </w:rPr>
        <w:t>c)</w:t>
      </w:r>
      <w:r w:rsidRPr="00A760B5">
        <w:rPr>
          <w:lang w:val="en-US" w:eastAsia="zh-CN"/>
        </w:rPr>
        <w:tab/>
      </w:r>
      <w:r w:rsidR="00176322" w:rsidRPr="00A760B5">
        <w:rPr>
          <w:rFonts w:hint="eastAsia"/>
          <w:lang w:val="en-US" w:eastAsia="zh-CN"/>
        </w:rPr>
        <w:t>根据</w:t>
      </w:r>
      <w:r w:rsidR="00176322" w:rsidRPr="00A760B5">
        <w:rPr>
          <w:rFonts w:hint="eastAsia"/>
          <w:lang w:val="en-US" w:eastAsia="zh-CN"/>
        </w:rPr>
        <w:t>ITU-T</w:t>
      </w:r>
      <w:r w:rsidR="00176322" w:rsidRPr="00A760B5">
        <w:rPr>
          <w:rFonts w:hint="eastAsia"/>
          <w:lang w:val="en-US" w:eastAsia="zh-CN"/>
        </w:rPr>
        <w:t>第</w:t>
      </w:r>
      <w:r w:rsidR="00176322" w:rsidRPr="00A760B5">
        <w:rPr>
          <w:rFonts w:hint="eastAsia"/>
          <w:lang w:val="en-US" w:eastAsia="zh-CN"/>
        </w:rPr>
        <w:t>13</w:t>
      </w:r>
      <w:r w:rsidR="001E3A50" w:rsidRPr="00A760B5">
        <w:rPr>
          <w:rFonts w:hint="eastAsia"/>
          <w:lang w:val="en-US" w:eastAsia="zh-CN"/>
        </w:rPr>
        <w:t>研究组确定的参考框架制定相应建议书，</w:t>
      </w:r>
      <w:r w:rsidR="00176322" w:rsidRPr="00A760B5">
        <w:rPr>
          <w:rFonts w:hint="eastAsia"/>
          <w:lang w:val="en-US" w:eastAsia="zh-CN"/>
        </w:rPr>
        <w:t>确定云计算的安全框架和安全功能。</w:t>
      </w:r>
    </w:p>
    <w:p w:rsidR="00BF777E" w:rsidRPr="00A760B5" w:rsidRDefault="00A760B5" w:rsidP="00A760B5">
      <w:pPr>
        <w:tabs>
          <w:tab w:val="clear" w:pos="794"/>
          <w:tab w:val="left" w:pos="851"/>
        </w:tabs>
        <w:ind w:left="851" w:hanging="851"/>
        <w:rPr>
          <w:lang w:val="en-US" w:eastAsia="zh-CN"/>
        </w:rPr>
      </w:pPr>
      <w:r w:rsidRPr="00A760B5">
        <w:rPr>
          <w:rFonts w:hint="eastAsia"/>
          <w:lang w:val="en-US" w:eastAsia="zh-CN"/>
        </w:rPr>
        <w:t>d)</w:t>
      </w:r>
      <w:r w:rsidRPr="00A760B5">
        <w:rPr>
          <w:lang w:val="en-US" w:eastAsia="zh-CN"/>
        </w:rPr>
        <w:tab/>
      </w:r>
      <w:r w:rsidR="001E3A50" w:rsidRPr="00A760B5">
        <w:rPr>
          <w:rFonts w:hint="eastAsia"/>
          <w:lang w:val="en-US" w:eastAsia="zh-CN"/>
        </w:rPr>
        <w:t>制定相应建议书，</w:t>
      </w:r>
      <w:r w:rsidR="00507836" w:rsidRPr="00A760B5">
        <w:rPr>
          <w:rFonts w:hint="eastAsia"/>
          <w:lang w:val="en-US" w:eastAsia="zh-CN"/>
        </w:rPr>
        <w:t>确定一个强大、灵活</w:t>
      </w:r>
      <w:r w:rsidR="00D76EE9" w:rsidRPr="00A760B5">
        <w:rPr>
          <w:rFonts w:hint="eastAsia"/>
          <w:lang w:val="en-US" w:eastAsia="zh-CN"/>
        </w:rPr>
        <w:t>且具有较强适应性的安全管理架构并在云计算系统中予以实施。</w:t>
      </w:r>
    </w:p>
    <w:p w:rsidR="00BF777E" w:rsidRPr="00A760B5" w:rsidRDefault="00A760B5" w:rsidP="00A760B5">
      <w:pPr>
        <w:tabs>
          <w:tab w:val="clear" w:pos="794"/>
          <w:tab w:val="left" w:pos="851"/>
        </w:tabs>
        <w:ind w:left="851" w:hanging="851"/>
        <w:rPr>
          <w:lang w:val="en-US" w:eastAsia="zh-CN"/>
        </w:rPr>
      </w:pPr>
      <w:r w:rsidRPr="00A760B5">
        <w:rPr>
          <w:rFonts w:hint="eastAsia"/>
          <w:lang w:val="en-US" w:eastAsia="zh-CN"/>
        </w:rPr>
        <w:t>e)</w:t>
      </w:r>
      <w:r w:rsidRPr="00A760B5">
        <w:rPr>
          <w:lang w:val="en-US" w:eastAsia="zh-CN"/>
        </w:rPr>
        <w:tab/>
      </w:r>
      <w:r w:rsidR="00D76EE9" w:rsidRPr="00A760B5">
        <w:rPr>
          <w:rFonts w:hint="eastAsia"/>
          <w:lang w:val="en-US" w:eastAsia="zh-CN"/>
        </w:rPr>
        <w:t>为了在云计算生态系统中建立信任关系，制定有关保障机制、审计技术和风险评估的建议书。</w:t>
      </w:r>
    </w:p>
    <w:p w:rsidR="00D76EE9" w:rsidRPr="00A760B5" w:rsidRDefault="00A760B5" w:rsidP="00A760B5">
      <w:pPr>
        <w:tabs>
          <w:tab w:val="clear" w:pos="794"/>
          <w:tab w:val="left" w:pos="851"/>
        </w:tabs>
        <w:ind w:left="851" w:hanging="851"/>
        <w:rPr>
          <w:lang w:val="en-US" w:eastAsia="zh-CN"/>
        </w:rPr>
      </w:pPr>
      <w:r w:rsidRPr="00A760B5">
        <w:rPr>
          <w:rFonts w:hint="eastAsia"/>
          <w:lang w:val="en-US" w:eastAsia="zh-CN"/>
        </w:rPr>
        <w:t>f)</w:t>
      </w:r>
      <w:r w:rsidRPr="00A760B5">
        <w:rPr>
          <w:lang w:val="en-US" w:eastAsia="zh-CN"/>
        </w:rPr>
        <w:tab/>
      </w:r>
      <w:r w:rsidR="00D76EE9" w:rsidRPr="00A760B5">
        <w:rPr>
          <w:rFonts w:hint="eastAsia"/>
          <w:lang w:val="en-US" w:eastAsia="zh-CN"/>
        </w:rPr>
        <w:t>负责第</w:t>
      </w:r>
      <w:r w:rsidR="00D76EE9" w:rsidRPr="00A760B5">
        <w:rPr>
          <w:rFonts w:hint="eastAsia"/>
          <w:lang w:val="en-US" w:eastAsia="zh-CN"/>
        </w:rPr>
        <w:t>17</w:t>
      </w:r>
      <w:r w:rsidR="00D76EE9" w:rsidRPr="00A760B5">
        <w:rPr>
          <w:rFonts w:hint="eastAsia"/>
          <w:lang w:val="en-US" w:eastAsia="zh-CN"/>
        </w:rPr>
        <w:t>研究组有关云计算安全的所有活动。</w:t>
      </w:r>
    </w:p>
    <w:p w:rsidR="00BF777E" w:rsidRPr="00D76EE9" w:rsidRDefault="00A760B5" w:rsidP="00A760B5">
      <w:pPr>
        <w:tabs>
          <w:tab w:val="clear" w:pos="794"/>
          <w:tab w:val="left" w:pos="851"/>
        </w:tabs>
        <w:ind w:left="851" w:hanging="851"/>
        <w:rPr>
          <w:lang w:val="en-US" w:eastAsia="zh-CN"/>
        </w:rPr>
      </w:pPr>
      <w:r w:rsidRPr="00A760B5">
        <w:rPr>
          <w:rFonts w:hint="eastAsia"/>
          <w:lang w:val="en-US" w:eastAsia="zh-CN"/>
        </w:rPr>
        <w:t>g)</w:t>
      </w:r>
      <w:r w:rsidRPr="00A760B5">
        <w:rPr>
          <w:lang w:val="en-US" w:eastAsia="zh-CN"/>
        </w:rPr>
        <w:tab/>
      </w:r>
      <w:r w:rsidR="00D76EE9" w:rsidRPr="00A760B5">
        <w:rPr>
          <w:rFonts w:hint="eastAsia"/>
          <w:lang w:val="en-US" w:eastAsia="zh-CN"/>
        </w:rPr>
        <w:t>在云计算联合协调活动（</w:t>
      </w:r>
      <w:r w:rsidR="00D76EE9" w:rsidRPr="00A760B5">
        <w:rPr>
          <w:rFonts w:hint="eastAsia"/>
          <w:lang w:val="en-US" w:eastAsia="zh-CN"/>
        </w:rPr>
        <w:t>JCA-Cloud</w:t>
      </w:r>
      <w:r w:rsidR="00D76EE9" w:rsidRPr="00A760B5">
        <w:rPr>
          <w:rFonts w:hint="eastAsia"/>
          <w:lang w:val="en-US" w:eastAsia="zh-CN"/>
        </w:rPr>
        <w:t>）</w:t>
      </w:r>
      <w:r w:rsidR="001E3A50" w:rsidRPr="00A760B5">
        <w:rPr>
          <w:rFonts w:hint="eastAsia"/>
          <w:lang w:val="en-US" w:eastAsia="zh-CN"/>
        </w:rPr>
        <w:t>中</w:t>
      </w:r>
      <w:r w:rsidR="00D76EE9" w:rsidRPr="00A760B5">
        <w:rPr>
          <w:rFonts w:hint="eastAsia"/>
          <w:lang w:val="en-US" w:eastAsia="zh-CN"/>
        </w:rPr>
        <w:t>代表第</w:t>
      </w:r>
      <w:r w:rsidR="00D76EE9" w:rsidRPr="00A760B5">
        <w:rPr>
          <w:rFonts w:hint="eastAsia"/>
          <w:lang w:val="en-US" w:eastAsia="zh-CN"/>
        </w:rPr>
        <w:t>17</w:t>
      </w:r>
      <w:r w:rsidR="00D76EE9" w:rsidRPr="00A760B5">
        <w:rPr>
          <w:rFonts w:hint="eastAsia"/>
          <w:lang w:val="en-US" w:eastAsia="zh-CN"/>
        </w:rPr>
        <w:t>研究组开展与云计算安全相关的工作。</w:t>
      </w:r>
    </w:p>
    <w:p w:rsidR="00577252" w:rsidRPr="008A3CCE" w:rsidRDefault="0020307C" w:rsidP="000A0784">
      <w:pPr>
        <w:pStyle w:val="Heading3"/>
        <w:jc w:val="both"/>
        <w:rPr>
          <w:rFonts w:asciiTheme="majorBidi" w:hAnsiTheme="majorBidi" w:cstheme="majorBidi"/>
          <w:lang w:eastAsia="ko-KR"/>
        </w:rPr>
      </w:pPr>
      <w:r w:rsidRPr="008A3CCE">
        <w:rPr>
          <w:rFonts w:asciiTheme="majorBidi" w:hAnsiTheme="majorBidi" w:cstheme="majorBidi"/>
          <w:lang w:eastAsia="zh-CN"/>
        </w:rPr>
        <w:t>关系</w:t>
      </w:r>
    </w:p>
    <w:p w:rsidR="00D76EE9" w:rsidRDefault="00D76EE9" w:rsidP="00A760B5">
      <w:pPr>
        <w:ind w:firstLineChars="200" w:firstLine="480"/>
        <w:rPr>
          <w:rFonts w:asciiTheme="majorBidi" w:hAnsiTheme="majorBidi" w:cstheme="majorBidi"/>
          <w:szCs w:val="24"/>
          <w:lang w:eastAsia="zh-CN"/>
        </w:rPr>
      </w:pPr>
      <w:r>
        <w:rPr>
          <w:rFonts w:asciiTheme="majorBidi" w:hAnsiTheme="majorBidi" w:cstheme="majorBidi"/>
          <w:szCs w:val="24"/>
          <w:lang w:eastAsia="zh-CN"/>
        </w:rPr>
        <w:t>建议书</w:t>
      </w:r>
      <w:r>
        <w:rPr>
          <w:rFonts w:asciiTheme="majorBidi" w:hAnsiTheme="majorBidi" w:cstheme="majorBidi" w:hint="eastAsia"/>
          <w:szCs w:val="24"/>
          <w:lang w:eastAsia="zh-CN"/>
        </w:rPr>
        <w:t>：</w:t>
      </w:r>
    </w:p>
    <w:p w:rsidR="00577252" w:rsidRPr="00A760B5" w:rsidRDefault="00A760B5" w:rsidP="00A760B5">
      <w:pPr>
        <w:tabs>
          <w:tab w:val="clear" w:pos="794"/>
          <w:tab w:val="left" w:pos="851"/>
        </w:tabs>
        <w:ind w:left="851" w:hanging="851"/>
        <w:rPr>
          <w:rFonts w:asciiTheme="majorBidi" w:hAnsiTheme="majorBidi" w:cstheme="majorBidi"/>
          <w:szCs w:val="24"/>
          <w:lang w:eastAsia="zh-CN"/>
        </w:rPr>
      </w:pPr>
      <w:r w:rsidRPr="000A0784">
        <w:rPr>
          <w:lang w:val="en-US" w:eastAsia="zh-CN"/>
        </w:rPr>
        <w:t>•</w:t>
      </w:r>
      <w:r>
        <w:rPr>
          <w:lang w:val="en-US" w:eastAsia="zh-CN"/>
        </w:rPr>
        <w:tab/>
      </w:r>
      <w:r w:rsidR="003B24FE" w:rsidRPr="00A760B5">
        <w:rPr>
          <w:rFonts w:asciiTheme="majorBidi" w:hAnsiTheme="majorBidi" w:cstheme="majorBidi" w:hint="eastAsia"/>
          <w:szCs w:val="24"/>
          <w:lang w:eastAsia="zh-CN"/>
        </w:rPr>
        <w:t>与</w:t>
      </w:r>
      <w:r w:rsidR="00D76EE9" w:rsidRPr="00A760B5">
        <w:rPr>
          <w:rFonts w:asciiTheme="majorBidi" w:hAnsiTheme="majorBidi" w:cstheme="majorBidi" w:hint="eastAsia"/>
          <w:szCs w:val="24"/>
          <w:lang w:eastAsia="zh-CN"/>
        </w:rPr>
        <w:t>云计算</w:t>
      </w:r>
      <w:r w:rsidR="003B24FE" w:rsidRPr="00A760B5">
        <w:rPr>
          <w:rFonts w:asciiTheme="majorBidi" w:hAnsiTheme="majorBidi" w:cstheme="majorBidi" w:hint="eastAsia"/>
          <w:szCs w:val="24"/>
          <w:lang w:eastAsia="zh-CN"/>
        </w:rPr>
        <w:t>相关</w:t>
      </w:r>
      <w:r w:rsidR="00D76EE9" w:rsidRPr="00A760B5">
        <w:rPr>
          <w:rFonts w:asciiTheme="majorBidi" w:hAnsiTheme="majorBidi" w:cstheme="majorBidi" w:hint="eastAsia"/>
          <w:szCs w:val="24"/>
          <w:lang w:eastAsia="zh-CN"/>
        </w:rPr>
        <w:t>的</w:t>
      </w:r>
      <w:r w:rsidR="00875037" w:rsidRPr="00A760B5">
        <w:rPr>
          <w:rFonts w:asciiTheme="majorBidi" w:hAnsiTheme="majorBidi" w:cstheme="majorBidi"/>
          <w:szCs w:val="24"/>
          <w:lang w:eastAsia="zh-CN"/>
        </w:rPr>
        <w:t>Y</w:t>
      </w:r>
      <w:r w:rsidR="00875037" w:rsidRPr="00A760B5">
        <w:rPr>
          <w:rFonts w:asciiTheme="majorBidi" w:hAnsiTheme="majorBidi" w:cstheme="majorBidi"/>
          <w:szCs w:val="24"/>
          <w:lang w:eastAsia="zh-CN"/>
        </w:rPr>
        <w:t>系列建议书</w:t>
      </w:r>
    </w:p>
    <w:p w:rsidR="00D76EE9" w:rsidRDefault="00D76EE9" w:rsidP="00A760B5">
      <w:pPr>
        <w:ind w:firstLineChars="200" w:firstLine="480"/>
        <w:rPr>
          <w:rFonts w:asciiTheme="majorBidi" w:hAnsiTheme="majorBidi" w:cstheme="majorBidi"/>
          <w:szCs w:val="24"/>
          <w:lang w:eastAsia="zh-CN"/>
        </w:rPr>
      </w:pPr>
      <w:r>
        <w:rPr>
          <w:rFonts w:asciiTheme="majorBidi" w:hAnsiTheme="majorBidi" w:cstheme="majorBidi"/>
          <w:szCs w:val="24"/>
          <w:lang w:eastAsia="zh-CN"/>
        </w:rPr>
        <w:t>课题</w:t>
      </w:r>
      <w:r>
        <w:rPr>
          <w:rFonts w:asciiTheme="majorBidi" w:hAnsiTheme="majorBidi" w:cstheme="majorBidi" w:hint="eastAsia"/>
          <w:szCs w:val="24"/>
          <w:lang w:eastAsia="zh-CN"/>
        </w:rPr>
        <w:t>：</w:t>
      </w:r>
    </w:p>
    <w:p w:rsidR="00577252" w:rsidRPr="00A760B5" w:rsidRDefault="00A760B5" w:rsidP="00A760B5">
      <w:pPr>
        <w:tabs>
          <w:tab w:val="clear" w:pos="794"/>
          <w:tab w:val="left" w:pos="851"/>
        </w:tabs>
        <w:ind w:left="851" w:hanging="851"/>
        <w:rPr>
          <w:rFonts w:asciiTheme="majorBidi" w:hAnsiTheme="majorBidi" w:cstheme="majorBidi"/>
          <w:szCs w:val="24"/>
          <w:lang w:eastAsia="zh-CN"/>
        </w:rPr>
      </w:pPr>
      <w:r w:rsidRPr="000A0784">
        <w:rPr>
          <w:lang w:val="en-US" w:eastAsia="zh-CN"/>
        </w:rPr>
        <w:t>•</w:t>
      </w:r>
      <w:r>
        <w:rPr>
          <w:lang w:val="en-US" w:eastAsia="zh-CN"/>
        </w:rPr>
        <w:tab/>
      </w:r>
      <w:r w:rsidR="00D76EE9" w:rsidRPr="00A760B5">
        <w:rPr>
          <w:rFonts w:asciiTheme="majorBidi" w:hAnsiTheme="majorBidi" w:cstheme="majorBidi"/>
          <w:szCs w:val="24"/>
          <w:lang w:eastAsia="zh-CN"/>
        </w:rPr>
        <w:t>ITU-T</w:t>
      </w:r>
      <w:r w:rsidR="00D76EE9" w:rsidRPr="00A760B5">
        <w:rPr>
          <w:rFonts w:asciiTheme="majorBidi" w:hAnsiTheme="majorBidi" w:cstheme="majorBidi" w:hint="eastAsia"/>
          <w:szCs w:val="24"/>
          <w:lang w:eastAsia="zh-CN"/>
        </w:rPr>
        <w:t>第</w:t>
      </w:r>
      <w:r w:rsidR="00D76EE9" w:rsidRPr="00A760B5">
        <w:rPr>
          <w:rFonts w:asciiTheme="majorBidi" w:hAnsiTheme="majorBidi" w:cstheme="majorBidi"/>
          <w:szCs w:val="24"/>
          <w:lang w:eastAsia="zh-CN"/>
        </w:rPr>
        <w:t>1/17</w:t>
      </w:r>
      <w:r w:rsidR="00D76EE9" w:rsidRPr="00A760B5">
        <w:rPr>
          <w:rFonts w:asciiTheme="majorBidi" w:hAnsiTheme="majorBidi" w:cstheme="majorBidi" w:hint="eastAsia"/>
          <w:szCs w:val="24"/>
          <w:lang w:eastAsia="zh-CN"/>
        </w:rPr>
        <w:t>、</w:t>
      </w:r>
      <w:r w:rsidR="00D76EE9" w:rsidRPr="00A760B5">
        <w:rPr>
          <w:rFonts w:asciiTheme="majorBidi" w:hAnsiTheme="majorBidi" w:cstheme="majorBidi"/>
          <w:szCs w:val="24"/>
          <w:lang w:eastAsia="zh-CN"/>
        </w:rPr>
        <w:t>2/17</w:t>
      </w:r>
      <w:r w:rsidR="00D76EE9" w:rsidRPr="00A760B5">
        <w:rPr>
          <w:rFonts w:asciiTheme="majorBidi" w:hAnsiTheme="majorBidi" w:cstheme="majorBidi" w:hint="eastAsia"/>
          <w:szCs w:val="24"/>
          <w:lang w:eastAsia="zh-CN"/>
        </w:rPr>
        <w:t>、</w:t>
      </w:r>
      <w:r w:rsidR="00D76EE9" w:rsidRPr="00A760B5">
        <w:rPr>
          <w:rFonts w:asciiTheme="majorBidi" w:hAnsiTheme="majorBidi" w:cstheme="majorBidi"/>
          <w:szCs w:val="24"/>
          <w:lang w:eastAsia="zh-CN"/>
        </w:rPr>
        <w:t>3/17</w:t>
      </w:r>
      <w:r w:rsidR="00D76EE9" w:rsidRPr="00A760B5">
        <w:rPr>
          <w:rFonts w:asciiTheme="majorBidi" w:hAnsiTheme="majorBidi" w:cstheme="majorBidi" w:hint="eastAsia"/>
          <w:szCs w:val="24"/>
          <w:lang w:eastAsia="zh-CN"/>
        </w:rPr>
        <w:t>、</w:t>
      </w:r>
      <w:r w:rsidR="00D76EE9" w:rsidRPr="00A760B5">
        <w:rPr>
          <w:rFonts w:asciiTheme="majorBidi" w:hAnsiTheme="majorBidi" w:cstheme="majorBidi"/>
          <w:szCs w:val="24"/>
          <w:lang w:eastAsia="zh-CN"/>
        </w:rPr>
        <w:t>4/17</w:t>
      </w:r>
      <w:r w:rsidR="00D76EE9" w:rsidRPr="00A760B5">
        <w:rPr>
          <w:rFonts w:asciiTheme="majorBidi" w:hAnsiTheme="majorBidi" w:cstheme="majorBidi" w:hint="eastAsia"/>
          <w:szCs w:val="24"/>
          <w:lang w:eastAsia="zh-CN"/>
        </w:rPr>
        <w:t>、</w:t>
      </w:r>
      <w:r w:rsidR="00D76EE9" w:rsidRPr="00A760B5">
        <w:rPr>
          <w:rFonts w:asciiTheme="majorBidi" w:hAnsiTheme="majorBidi" w:cstheme="majorBidi"/>
          <w:szCs w:val="24"/>
          <w:lang w:eastAsia="zh-CN"/>
        </w:rPr>
        <w:t>7/17</w:t>
      </w:r>
      <w:r w:rsidR="00D76EE9" w:rsidRPr="00A760B5">
        <w:rPr>
          <w:rFonts w:asciiTheme="majorBidi" w:hAnsiTheme="majorBidi" w:cstheme="majorBidi" w:hint="eastAsia"/>
          <w:szCs w:val="24"/>
          <w:lang w:eastAsia="zh-CN"/>
        </w:rPr>
        <w:t>、</w:t>
      </w:r>
      <w:r w:rsidR="00D76EE9" w:rsidRPr="00A760B5">
        <w:rPr>
          <w:rFonts w:asciiTheme="majorBidi" w:hAnsiTheme="majorBidi" w:cstheme="majorBidi"/>
          <w:szCs w:val="24"/>
          <w:lang w:eastAsia="zh-CN"/>
        </w:rPr>
        <w:t>10/17</w:t>
      </w:r>
      <w:r w:rsidR="00D76EE9" w:rsidRPr="00A760B5">
        <w:rPr>
          <w:rFonts w:asciiTheme="majorBidi" w:hAnsiTheme="majorBidi" w:cstheme="majorBidi" w:hint="eastAsia"/>
          <w:szCs w:val="24"/>
          <w:lang w:eastAsia="zh-CN"/>
        </w:rPr>
        <w:t>和</w:t>
      </w:r>
      <w:r w:rsidR="00D76EE9" w:rsidRPr="00A760B5">
        <w:rPr>
          <w:rFonts w:asciiTheme="majorBidi" w:hAnsiTheme="majorBidi" w:cstheme="majorBidi"/>
          <w:szCs w:val="24"/>
          <w:lang w:eastAsia="zh-CN"/>
        </w:rPr>
        <w:t>11/17</w:t>
      </w:r>
      <w:r w:rsidR="00D76EE9" w:rsidRPr="00A760B5">
        <w:rPr>
          <w:rFonts w:asciiTheme="majorBidi" w:hAnsiTheme="majorBidi" w:cstheme="majorBidi" w:hint="eastAsia"/>
          <w:szCs w:val="24"/>
          <w:lang w:eastAsia="zh-CN"/>
        </w:rPr>
        <w:t>号课题</w:t>
      </w:r>
    </w:p>
    <w:p w:rsidR="00D76EE9" w:rsidRDefault="00D76EE9" w:rsidP="00A760B5">
      <w:pPr>
        <w:ind w:firstLineChars="200" w:firstLine="480"/>
        <w:rPr>
          <w:rFonts w:asciiTheme="majorBidi" w:hAnsiTheme="majorBidi" w:cstheme="majorBidi"/>
          <w:szCs w:val="24"/>
          <w:lang w:eastAsia="zh-CN"/>
        </w:rPr>
      </w:pPr>
      <w:r>
        <w:rPr>
          <w:rFonts w:asciiTheme="majorBidi" w:hAnsiTheme="majorBidi" w:cstheme="majorBidi"/>
          <w:szCs w:val="24"/>
          <w:lang w:eastAsia="zh-CN"/>
        </w:rPr>
        <w:t>研究组</w:t>
      </w:r>
      <w:r>
        <w:rPr>
          <w:rFonts w:asciiTheme="majorBidi" w:hAnsiTheme="majorBidi" w:cstheme="majorBidi" w:hint="eastAsia"/>
          <w:szCs w:val="24"/>
          <w:lang w:eastAsia="zh-CN"/>
        </w:rPr>
        <w:t>：</w:t>
      </w:r>
    </w:p>
    <w:p w:rsidR="00577252" w:rsidRPr="00A760B5" w:rsidRDefault="00A760B5" w:rsidP="00A760B5">
      <w:pPr>
        <w:tabs>
          <w:tab w:val="clear" w:pos="794"/>
          <w:tab w:val="left" w:pos="851"/>
        </w:tabs>
        <w:ind w:left="851" w:hanging="851"/>
        <w:rPr>
          <w:rFonts w:asciiTheme="majorBidi" w:hAnsiTheme="majorBidi" w:cstheme="majorBidi"/>
          <w:szCs w:val="24"/>
          <w:lang w:eastAsia="zh-CN"/>
        </w:rPr>
      </w:pPr>
      <w:r w:rsidRPr="000A0784">
        <w:rPr>
          <w:lang w:val="en-US" w:eastAsia="zh-CN"/>
        </w:rPr>
        <w:t>•</w:t>
      </w:r>
      <w:r>
        <w:rPr>
          <w:lang w:val="en-US" w:eastAsia="zh-CN"/>
        </w:rPr>
        <w:tab/>
      </w:r>
      <w:r w:rsidR="00875037" w:rsidRPr="00A760B5">
        <w:rPr>
          <w:rFonts w:asciiTheme="majorBidi" w:hAnsiTheme="majorBidi" w:cstheme="majorBidi"/>
          <w:szCs w:val="24"/>
          <w:lang w:eastAsia="zh-CN"/>
        </w:rPr>
        <w:t>第</w:t>
      </w:r>
      <w:r w:rsidR="00D76EE9" w:rsidRPr="00A760B5">
        <w:rPr>
          <w:rFonts w:asciiTheme="majorBidi" w:hAnsiTheme="majorBidi" w:cstheme="majorBidi" w:hint="eastAsia"/>
          <w:szCs w:val="24"/>
          <w:lang w:eastAsia="zh-CN"/>
        </w:rPr>
        <w:t>2</w:t>
      </w:r>
      <w:r w:rsidR="00875037" w:rsidRPr="00A760B5">
        <w:rPr>
          <w:rFonts w:asciiTheme="majorBidi" w:hAnsiTheme="majorBidi" w:cstheme="majorBidi"/>
          <w:szCs w:val="24"/>
          <w:lang w:eastAsia="zh-CN"/>
        </w:rPr>
        <w:t>、</w:t>
      </w:r>
      <w:r w:rsidR="00875037" w:rsidRPr="00A760B5">
        <w:rPr>
          <w:rFonts w:asciiTheme="majorBidi" w:hAnsiTheme="majorBidi" w:cstheme="majorBidi"/>
          <w:szCs w:val="24"/>
          <w:lang w:eastAsia="zh-CN"/>
        </w:rPr>
        <w:t>1</w:t>
      </w:r>
      <w:r w:rsidR="00D76EE9" w:rsidRPr="00A760B5">
        <w:rPr>
          <w:rFonts w:asciiTheme="majorBidi" w:hAnsiTheme="majorBidi" w:cstheme="majorBidi" w:hint="eastAsia"/>
          <w:szCs w:val="24"/>
          <w:lang w:eastAsia="zh-CN"/>
        </w:rPr>
        <w:t>3</w:t>
      </w:r>
      <w:r w:rsidR="00875037" w:rsidRPr="00A760B5">
        <w:rPr>
          <w:rFonts w:asciiTheme="majorBidi" w:hAnsiTheme="majorBidi" w:cstheme="majorBidi"/>
          <w:szCs w:val="24"/>
          <w:lang w:eastAsia="zh-CN"/>
        </w:rPr>
        <w:t>和</w:t>
      </w:r>
      <w:r w:rsidR="00875037" w:rsidRPr="00A760B5">
        <w:rPr>
          <w:rFonts w:asciiTheme="majorBidi" w:hAnsiTheme="majorBidi" w:cstheme="majorBidi"/>
          <w:szCs w:val="24"/>
          <w:lang w:eastAsia="zh-CN"/>
        </w:rPr>
        <w:t>1</w:t>
      </w:r>
      <w:r w:rsidR="00D76EE9" w:rsidRPr="00A760B5">
        <w:rPr>
          <w:rFonts w:asciiTheme="majorBidi" w:hAnsiTheme="majorBidi" w:cstheme="majorBidi" w:hint="eastAsia"/>
          <w:szCs w:val="24"/>
          <w:lang w:eastAsia="zh-CN"/>
        </w:rPr>
        <w:t>6</w:t>
      </w:r>
      <w:r w:rsidR="00875037" w:rsidRPr="00A760B5">
        <w:rPr>
          <w:rFonts w:asciiTheme="majorBidi" w:hAnsiTheme="majorBidi" w:cstheme="majorBidi"/>
          <w:szCs w:val="24"/>
          <w:lang w:eastAsia="zh-CN"/>
        </w:rPr>
        <w:t>研究组</w:t>
      </w:r>
    </w:p>
    <w:p w:rsidR="00577252" w:rsidRPr="008A3CCE" w:rsidRDefault="00875037" w:rsidP="00A760B5">
      <w:pPr>
        <w:ind w:firstLineChars="200" w:firstLine="480"/>
        <w:rPr>
          <w:rFonts w:asciiTheme="majorBidi" w:hAnsiTheme="majorBidi" w:cstheme="majorBidi"/>
          <w:szCs w:val="24"/>
          <w:lang w:eastAsia="zh-CN"/>
        </w:rPr>
      </w:pPr>
      <w:r w:rsidRPr="008A3CCE">
        <w:rPr>
          <w:rFonts w:asciiTheme="majorBidi" w:hAnsiTheme="majorBidi" w:cstheme="majorBidi"/>
          <w:szCs w:val="24"/>
          <w:lang w:eastAsia="zh-CN"/>
        </w:rPr>
        <w:lastRenderedPageBreak/>
        <w:t>标准化机构：</w:t>
      </w:r>
    </w:p>
    <w:p w:rsidR="00397508" w:rsidRPr="00A760B5" w:rsidRDefault="00A760B5" w:rsidP="00A760B5">
      <w:pPr>
        <w:tabs>
          <w:tab w:val="clear" w:pos="794"/>
          <w:tab w:val="left" w:pos="851"/>
        </w:tabs>
        <w:ind w:left="851" w:hanging="851"/>
        <w:rPr>
          <w:rFonts w:asciiTheme="majorBidi" w:hAnsiTheme="majorBidi" w:cstheme="majorBidi"/>
          <w:szCs w:val="24"/>
          <w:lang w:eastAsia="zh-CN"/>
        </w:rPr>
      </w:pPr>
      <w:r w:rsidRPr="000A0784">
        <w:rPr>
          <w:lang w:val="en-US" w:eastAsia="zh-CN"/>
        </w:rPr>
        <w:t>•</w:t>
      </w:r>
      <w:r>
        <w:rPr>
          <w:lang w:val="en-US" w:eastAsia="zh-CN"/>
        </w:rPr>
        <w:tab/>
      </w:r>
      <w:r w:rsidR="00A52D52" w:rsidRPr="00A760B5">
        <w:rPr>
          <w:rFonts w:asciiTheme="majorBidi" w:hAnsiTheme="majorBidi" w:cstheme="majorBidi"/>
          <w:szCs w:val="24"/>
          <w:lang w:eastAsia="zh-CN"/>
        </w:rPr>
        <w:t>国际标准化组织</w:t>
      </w:r>
      <w:r w:rsidR="00A52D52" w:rsidRPr="00A760B5">
        <w:rPr>
          <w:rFonts w:asciiTheme="majorBidi" w:hAnsiTheme="majorBidi" w:cstheme="majorBidi"/>
          <w:szCs w:val="24"/>
          <w:lang w:eastAsia="zh-CN"/>
        </w:rPr>
        <w:t>/</w:t>
      </w:r>
      <w:r w:rsidR="00A52D52" w:rsidRPr="00A760B5">
        <w:rPr>
          <w:rFonts w:asciiTheme="majorBidi" w:hAnsiTheme="majorBidi" w:cstheme="majorBidi"/>
          <w:szCs w:val="24"/>
          <w:lang w:eastAsia="zh-CN"/>
        </w:rPr>
        <w:t>国际电工委员会第</w:t>
      </w:r>
      <w:r w:rsidR="00A52D52" w:rsidRPr="00A760B5">
        <w:rPr>
          <w:rFonts w:asciiTheme="majorBidi" w:hAnsiTheme="majorBidi" w:cstheme="majorBidi"/>
          <w:szCs w:val="24"/>
          <w:lang w:eastAsia="zh-CN"/>
        </w:rPr>
        <w:t>1</w:t>
      </w:r>
      <w:r w:rsidR="00A52D52" w:rsidRPr="00A760B5">
        <w:rPr>
          <w:rFonts w:asciiTheme="majorBidi" w:hAnsiTheme="majorBidi" w:cstheme="majorBidi"/>
          <w:szCs w:val="24"/>
          <w:lang w:eastAsia="zh-CN"/>
        </w:rPr>
        <w:t>联合技术委员会</w:t>
      </w:r>
      <w:r w:rsidR="00A52D52" w:rsidRPr="00A760B5">
        <w:rPr>
          <w:rFonts w:asciiTheme="majorBidi" w:hAnsiTheme="majorBidi" w:cstheme="majorBidi"/>
          <w:szCs w:val="24"/>
          <w:lang w:eastAsia="zh-CN"/>
        </w:rPr>
        <w:t>/</w:t>
      </w:r>
      <w:r w:rsidR="00A52D52" w:rsidRPr="00A760B5">
        <w:rPr>
          <w:rFonts w:asciiTheme="majorBidi" w:hAnsiTheme="majorBidi" w:cstheme="majorBidi"/>
          <w:szCs w:val="24"/>
          <w:lang w:eastAsia="zh-CN"/>
        </w:rPr>
        <w:t>第</w:t>
      </w:r>
      <w:r w:rsidR="00D76EE9" w:rsidRPr="00A760B5">
        <w:rPr>
          <w:rFonts w:asciiTheme="majorBidi" w:hAnsiTheme="majorBidi" w:cstheme="majorBidi" w:hint="eastAsia"/>
          <w:szCs w:val="24"/>
          <w:lang w:eastAsia="zh-CN"/>
        </w:rPr>
        <w:t>27</w:t>
      </w:r>
      <w:r w:rsidR="00A52D52" w:rsidRPr="00A760B5">
        <w:rPr>
          <w:rFonts w:asciiTheme="majorBidi" w:hAnsiTheme="majorBidi" w:cstheme="majorBidi"/>
          <w:szCs w:val="24"/>
          <w:lang w:eastAsia="zh-CN"/>
        </w:rPr>
        <w:t>和</w:t>
      </w:r>
      <w:r w:rsidR="00D76EE9" w:rsidRPr="00A760B5">
        <w:rPr>
          <w:rFonts w:asciiTheme="majorBidi" w:hAnsiTheme="majorBidi" w:cstheme="majorBidi" w:hint="eastAsia"/>
          <w:szCs w:val="24"/>
          <w:lang w:eastAsia="zh-CN"/>
        </w:rPr>
        <w:t>38</w:t>
      </w:r>
      <w:r w:rsidR="00A52D52" w:rsidRPr="00A760B5">
        <w:rPr>
          <w:rFonts w:asciiTheme="majorBidi" w:hAnsiTheme="majorBidi" w:cstheme="majorBidi"/>
          <w:szCs w:val="24"/>
          <w:lang w:eastAsia="zh-CN"/>
        </w:rPr>
        <w:t>分委员会</w:t>
      </w:r>
      <w:r w:rsidR="0046789C" w:rsidRPr="00A760B5">
        <w:rPr>
          <w:rFonts w:asciiTheme="majorBidi" w:hAnsiTheme="majorBidi" w:cstheme="majorBidi"/>
          <w:szCs w:val="24"/>
          <w:lang w:eastAsia="zh-CN"/>
        </w:rPr>
        <w:t>（</w:t>
      </w:r>
      <w:r w:rsidR="0046789C" w:rsidRPr="00A760B5">
        <w:rPr>
          <w:rFonts w:asciiTheme="majorBidi" w:hAnsiTheme="majorBidi" w:cstheme="majorBidi"/>
          <w:szCs w:val="24"/>
          <w:lang w:eastAsia="zh-CN"/>
        </w:rPr>
        <w:t xml:space="preserve">ISO/IEC JTC 1/SC </w:t>
      </w:r>
      <w:r w:rsidR="00397508" w:rsidRPr="00A760B5">
        <w:rPr>
          <w:rFonts w:asciiTheme="majorBidi" w:hAnsiTheme="majorBidi" w:cstheme="majorBidi" w:hint="eastAsia"/>
          <w:szCs w:val="24"/>
          <w:lang w:eastAsia="zh-CN"/>
        </w:rPr>
        <w:t>27</w:t>
      </w:r>
      <w:r>
        <w:rPr>
          <w:rFonts w:asciiTheme="majorBidi" w:hAnsiTheme="majorBidi" w:cstheme="majorBidi" w:hint="eastAsia"/>
          <w:szCs w:val="24"/>
          <w:lang w:eastAsia="zh-CN"/>
        </w:rPr>
        <w:t>、</w:t>
      </w:r>
      <w:r w:rsidR="0046789C" w:rsidRPr="00A760B5">
        <w:rPr>
          <w:rFonts w:asciiTheme="majorBidi" w:hAnsiTheme="majorBidi" w:cstheme="majorBidi"/>
          <w:szCs w:val="24"/>
          <w:lang w:eastAsia="zh-CN"/>
        </w:rPr>
        <w:t>SC3</w:t>
      </w:r>
      <w:r w:rsidR="00397508" w:rsidRPr="00A760B5">
        <w:rPr>
          <w:rFonts w:asciiTheme="majorBidi" w:hAnsiTheme="majorBidi" w:cstheme="majorBidi" w:hint="eastAsia"/>
          <w:szCs w:val="24"/>
          <w:lang w:eastAsia="zh-CN"/>
        </w:rPr>
        <w:t>8</w:t>
      </w:r>
      <w:r w:rsidR="0046789C" w:rsidRPr="00A760B5">
        <w:rPr>
          <w:rFonts w:asciiTheme="majorBidi" w:hAnsiTheme="majorBidi" w:cstheme="majorBidi"/>
          <w:szCs w:val="24"/>
          <w:lang w:eastAsia="zh-CN"/>
        </w:rPr>
        <w:t>）</w:t>
      </w:r>
      <w:r w:rsidR="00397508" w:rsidRPr="00A760B5">
        <w:rPr>
          <w:rFonts w:asciiTheme="majorBidi" w:hAnsiTheme="majorBidi" w:cstheme="majorBidi" w:hint="eastAsia"/>
          <w:szCs w:val="24"/>
          <w:lang w:eastAsia="zh-CN"/>
        </w:rPr>
        <w:t>；结构化信息标准促进组织（</w:t>
      </w:r>
      <w:r w:rsidR="00397508" w:rsidRPr="00A760B5">
        <w:rPr>
          <w:rFonts w:asciiTheme="majorBidi" w:hAnsiTheme="majorBidi" w:cstheme="majorBidi" w:hint="eastAsia"/>
          <w:szCs w:val="24"/>
          <w:lang w:eastAsia="zh-CN"/>
        </w:rPr>
        <w:t>OASIS</w:t>
      </w:r>
      <w:r w:rsidR="00397508" w:rsidRPr="00A760B5">
        <w:rPr>
          <w:rFonts w:asciiTheme="majorBidi" w:hAnsiTheme="majorBidi" w:cstheme="majorBidi" w:hint="eastAsia"/>
          <w:szCs w:val="24"/>
          <w:lang w:eastAsia="zh-CN"/>
        </w:rPr>
        <w:t>）、互联网工程任务组（</w:t>
      </w:r>
      <w:r w:rsidR="00397508" w:rsidRPr="00A760B5">
        <w:rPr>
          <w:rFonts w:asciiTheme="majorBidi" w:hAnsiTheme="majorBidi" w:cstheme="majorBidi" w:hint="eastAsia"/>
          <w:szCs w:val="24"/>
          <w:lang w:eastAsia="zh-CN"/>
        </w:rPr>
        <w:t>IETF</w:t>
      </w:r>
      <w:r w:rsidR="00397508" w:rsidRPr="00A760B5">
        <w:rPr>
          <w:rFonts w:asciiTheme="majorBidi" w:hAnsiTheme="majorBidi" w:cstheme="majorBidi" w:hint="eastAsia"/>
          <w:szCs w:val="24"/>
          <w:lang w:eastAsia="zh-CN"/>
        </w:rPr>
        <w:t>）和其它相关机构</w:t>
      </w:r>
    </w:p>
    <w:p w:rsidR="00397508" w:rsidRDefault="00397508" w:rsidP="00A760B5">
      <w:pPr>
        <w:ind w:firstLineChars="200" w:firstLine="480"/>
        <w:rPr>
          <w:lang w:eastAsia="zh-CN"/>
        </w:rPr>
      </w:pPr>
      <w:r>
        <w:rPr>
          <w:rFonts w:hint="eastAsia"/>
          <w:lang w:eastAsia="zh-CN"/>
        </w:rPr>
        <w:t>其它机构：</w:t>
      </w:r>
    </w:p>
    <w:p w:rsidR="00397508" w:rsidRDefault="00A760B5" w:rsidP="00A760B5">
      <w:pPr>
        <w:tabs>
          <w:tab w:val="clear" w:pos="794"/>
          <w:tab w:val="left" w:pos="851"/>
        </w:tabs>
        <w:ind w:left="851" w:hanging="851"/>
        <w:rPr>
          <w:rFonts w:asciiTheme="majorBidi" w:hAnsiTheme="majorBidi" w:cstheme="majorBidi"/>
          <w:szCs w:val="24"/>
          <w:lang w:eastAsia="zh-CN"/>
        </w:rPr>
      </w:pPr>
      <w:r w:rsidRPr="000A0784">
        <w:rPr>
          <w:lang w:val="en-US" w:eastAsia="zh-CN"/>
        </w:rPr>
        <w:t>•</w:t>
      </w:r>
      <w:r>
        <w:rPr>
          <w:lang w:val="en-US" w:eastAsia="zh-CN"/>
        </w:rPr>
        <w:tab/>
      </w:r>
      <w:r w:rsidR="00397508" w:rsidRPr="00A760B5">
        <w:rPr>
          <w:rFonts w:asciiTheme="majorBidi" w:hAnsiTheme="majorBidi" w:cstheme="majorBidi" w:hint="eastAsia"/>
          <w:szCs w:val="24"/>
          <w:lang w:eastAsia="zh-CN"/>
        </w:rPr>
        <w:t>分布式管理任务组（</w:t>
      </w:r>
      <w:r w:rsidR="00397508" w:rsidRPr="00A760B5">
        <w:rPr>
          <w:rFonts w:asciiTheme="majorBidi" w:hAnsiTheme="majorBidi" w:cstheme="majorBidi" w:hint="eastAsia"/>
          <w:szCs w:val="24"/>
          <w:lang w:eastAsia="zh-CN"/>
        </w:rPr>
        <w:t>DMTF</w:t>
      </w:r>
      <w:r w:rsidR="00397508" w:rsidRPr="00A760B5">
        <w:rPr>
          <w:rFonts w:asciiTheme="majorBidi" w:hAnsiTheme="majorBidi" w:cstheme="majorBidi" w:hint="eastAsia"/>
          <w:szCs w:val="24"/>
          <w:lang w:eastAsia="zh-CN"/>
        </w:rPr>
        <w:t>）；云安全联盟（</w:t>
      </w:r>
      <w:r w:rsidR="00397508" w:rsidRPr="00A760B5">
        <w:rPr>
          <w:rFonts w:asciiTheme="majorBidi" w:hAnsiTheme="majorBidi" w:cstheme="majorBidi" w:hint="eastAsia"/>
          <w:szCs w:val="24"/>
          <w:lang w:eastAsia="zh-CN"/>
        </w:rPr>
        <w:t>CSA</w:t>
      </w:r>
      <w:r w:rsidR="00397508" w:rsidRPr="00A760B5">
        <w:rPr>
          <w:rFonts w:asciiTheme="majorBidi" w:hAnsiTheme="majorBidi" w:cstheme="majorBidi" w:hint="eastAsia"/>
          <w:szCs w:val="24"/>
          <w:lang w:eastAsia="zh-CN"/>
        </w:rPr>
        <w:t>）</w:t>
      </w:r>
    </w:p>
    <w:p w:rsidR="00A760B5" w:rsidRPr="00A760B5" w:rsidRDefault="00A760B5" w:rsidP="00A760B5">
      <w:pPr>
        <w:rPr>
          <w:lang w:eastAsia="zh-CN"/>
        </w:rPr>
      </w:pPr>
    </w:p>
    <w:p w:rsidR="00A760B5" w:rsidRPr="00A760B5" w:rsidRDefault="00A760B5" w:rsidP="00A760B5">
      <w:pPr>
        <w:rPr>
          <w:lang w:eastAsia="zh-CN"/>
        </w:rPr>
      </w:pPr>
    </w:p>
    <w:p w:rsidR="00A760B5" w:rsidRPr="00A760B5" w:rsidRDefault="00A760B5" w:rsidP="00A760B5">
      <w:pPr>
        <w:rPr>
          <w:lang w:eastAsia="zh-CN"/>
        </w:rPr>
      </w:pPr>
    </w:p>
    <w:p w:rsidR="00A760B5" w:rsidRPr="00A760B5" w:rsidRDefault="00A760B5" w:rsidP="00A760B5">
      <w:pPr>
        <w:rPr>
          <w:lang w:eastAsia="zh-CN"/>
        </w:rPr>
      </w:pPr>
    </w:p>
    <w:p w:rsidR="00A760B5" w:rsidRDefault="00A760B5">
      <w:pPr>
        <w:jc w:val="center"/>
      </w:pPr>
      <w:r>
        <w:t>______________</w:t>
      </w:r>
    </w:p>
    <w:p w:rsidR="00A760B5" w:rsidRPr="00A760B5" w:rsidRDefault="00A760B5" w:rsidP="00A760B5"/>
    <w:sectPr w:rsidR="00A760B5" w:rsidRPr="00A760B5">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0B5" w:rsidRDefault="00A760B5">
      <w:r>
        <w:separator/>
      </w:r>
    </w:p>
  </w:endnote>
  <w:endnote w:type="continuationSeparator" w:id="0">
    <w:p w:rsidR="00A760B5" w:rsidRDefault="00A7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0B5" w:rsidRPr="008E230C" w:rsidRDefault="008E230C" w:rsidP="008E230C">
    <w:pPr>
      <w:tabs>
        <w:tab w:val="clear" w:pos="794"/>
        <w:tab w:val="clear" w:pos="1191"/>
        <w:tab w:val="clear" w:pos="1588"/>
        <w:tab w:val="clear" w:pos="1985"/>
        <w:tab w:val="left" w:pos="5954"/>
        <w:tab w:val="right" w:pos="9639"/>
      </w:tabs>
      <w:spacing w:before="0"/>
      <w:rPr>
        <w:rFonts w:eastAsia="Times New Roman"/>
        <w:caps/>
        <w:sz w:val="16"/>
        <w:lang w:val="fr-CH"/>
      </w:rPr>
    </w:pPr>
    <w:r w:rsidRPr="008E230C">
      <w:rPr>
        <w:rFonts w:eastAsia="Times New Roman"/>
        <w:caps/>
        <w:sz w:val="16"/>
        <w:lang w:val="fr-CH"/>
      </w:rPr>
      <w:t>ITU-T\BUREAU\CIRC\266</w:t>
    </w:r>
    <w:r>
      <w:rPr>
        <w:rFonts w:eastAsia="Times New Roman"/>
        <w:caps/>
        <w:sz w:val="16"/>
        <w:lang w:val="fr-CH"/>
      </w:rPr>
      <w:t>C</w:t>
    </w:r>
    <w:r w:rsidRPr="008E230C">
      <w:rPr>
        <w:rFonts w:eastAsia="Times New Roman"/>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0B5" w:rsidRDefault="00A760B5">
    <w:pPr>
      <w:pStyle w:val="BodyText"/>
      <w:tabs>
        <w:tab w:val="clear" w:pos="7655"/>
        <w:tab w:val="clear" w:pos="8789"/>
        <w:tab w:val="left" w:pos="7513"/>
        <w:tab w:val="left" w:pos="8222"/>
      </w:tabs>
    </w:pPr>
    <w:r>
      <w:t>Place des Nations</w:t>
    </w:r>
    <w:r>
      <w:tab/>
      <w:t xml:space="preserve">Telephone </w:t>
    </w:r>
    <w:r>
      <w:tab/>
      <w:t>+41 22 730 51 11</w:t>
    </w:r>
    <w:r>
      <w:tab/>
      <w:t>Telex 421 000 uit ch</w:t>
    </w:r>
    <w:r>
      <w:tab/>
      <w:t>E-mail:</w:t>
    </w:r>
    <w:r>
      <w:tab/>
      <w:t>itumail@itu.int</w:t>
    </w:r>
  </w:p>
  <w:p w:rsidR="00A760B5" w:rsidRDefault="00A760B5" w:rsidP="00043C2F">
    <w:pPr>
      <w:tabs>
        <w:tab w:val="clear" w:pos="794"/>
        <w:tab w:val="clear" w:pos="1191"/>
        <w:tab w:val="clear" w:pos="1588"/>
        <w:tab w:val="left" w:pos="2693"/>
        <w:tab w:val="left" w:pos="3261"/>
        <w:tab w:val="left" w:pos="3289"/>
        <w:tab w:val="left" w:pos="5387"/>
        <w:tab w:val="left" w:pos="7513"/>
        <w:tab w:val="left" w:pos="8222"/>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r>
      <w:rPr>
        <w:rFonts w:ascii="Futura Lt BT" w:hAnsi="Futura Lt BT"/>
        <w:sz w:val="18"/>
      </w:rPr>
      <w:tab/>
    </w:r>
    <w:hyperlink r:id="rId1" w:history="1">
      <w:r>
        <w:rPr>
          <w:rStyle w:val="Hyperlink"/>
          <w:rFonts w:ascii="Futura Lt BT" w:hAnsi="Futura Lt BT"/>
          <w:sz w:val="18"/>
        </w:rPr>
        <w:t>www.itu.int</w:t>
      </w:r>
    </w:hyperlink>
  </w:p>
  <w:p w:rsidR="00A760B5" w:rsidRDefault="00A760B5">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0B5" w:rsidRDefault="00A760B5">
      <w:r>
        <w:separator/>
      </w:r>
    </w:p>
  </w:footnote>
  <w:footnote w:type="continuationSeparator" w:id="0">
    <w:p w:rsidR="00A760B5" w:rsidRDefault="00A76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0B5" w:rsidRPr="0005363C" w:rsidRDefault="00A760B5">
    <w:pPr>
      <w:pStyle w:val="Header"/>
      <w:rPr>
        <w:sz w:val="18"/>
        <w:szCs w:val="18"/>
      </w:rPr>
    </w:pPr>
    <w:r w:rsidRPr="0005363C">
      <w:rPr>
        <w:sz w:val="18"/>
        <w:szCs w:val="18"/>
      </w:rPr>
      <w:t xml:space="preserve">- </w:t>
    </w:r>
    <w:r w:rsidRPr="0005363C">
      <w:rPr>
        <w:sz w:val="18"/>
        <w:szCs w:val="18"/>
      </w:rPr>
      <w:fldChar w:fldCharType="begin"/>
    </w:r>
    <w:r w:rsidRPr="0005363C">
      <w:rPr>
        <w:sz w:val="18"/>
        <w:szCs w:val="18"/>
      </w:rPr>
      <w:instrText>PAGE</w:instrText>
    </w:r>
    <w:r w:rsidRPr="0005363C">
      <w:rPr>
        <w:sz w:val="18"/>
        <w:szCs w:val="18"/>
      </w:rPr>
      <w:fldChar w:fldCharType="separate"/>
    </w:r>
    <w:r w:rsidR="003538DD">
      <w:rPr>
        <w:noProof/>
        <w:sz w:val="18"/>
        <w:szCs w:val="18"/>
      </w:rPr>
      <w:t>4</w:t>
    </w:r>
    <w:r w:rsidRPr="0005363C">
      <w:rPr>
        <w:sz w:val="18"/>
        <w:szCs w:val="18"/>
      </w:rPr>
      <w:fldChar w:fldCharType="end"/>
    </w:r>
    <w:r w:rsidRPr="0005363C">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B4F966"/>
    <w:lvl w:ilvl="0">
      <w:numFmt w:val="decimal"/>
      <w:lvlText w:val="*"/>
      <w:lvlJc w:val="left"/>
      <w:pPr>
        <w:ind w:left="0" w:firstLine="0"/>
      </w:pPr>
    </w:lvl>
  </w:abstractNum>
  <w:abstractNum w:abstractNumId="1">
    <w:nsid w:val="00EE550B"/>
    <w:multiLevelType w:val="hybridMultilevel"/>
    <w:tmpl w:val="B4B2C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E5529E"/>
    <w:multiLevelType w:val="hybridMultilevel"/>
    <w:tmpl w:val="864EEE3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E15388C"/>
    <w:multiLevelType w:val="singleLevel"/>
    <w:tmpl w:val="01902C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285B7668"/>
    <w:multiLevelType w:val="multilevel"/>
    <w:tmpl w:val="3508BB8A"/>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8E22216"/>
    <w:multiLevelType w:val="multilevel"/>
    <w:tmpl w:val="9DFEB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8B098A"/>
    <w:multiLevelType w:val="hybridMultilevel"/>
    <w:tmpl w:val="307425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EFA0437"/>
    <w:multiLevelType w:val="hybridMultilevel"/>
    <w:tmpl w:val="DAE0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360"/>
        <w:lvlJc w:val="left"/>
        <w:pPr>
          <w:ind w:left="360" w:hanging="360"/>
        </w:pPr>
        <w:rPr>
          <w:rFonts w:ascii="Symbol" w:hAnsi="Symbol" w:hint="default"/>
        </w:rPr>
      </w:lvl>
    </w:lvlOverride>
  </w:num>
  <w:num w:numId="3">
    <w:abstractNumId w:val="4"/>
  </w:num>
  <w:num w:numId="4">
    <w:abstractNumId w:val="5"/>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0CE"/>
    <w:rsid w:val="00006F7D"/>
    <w:rsid w:val="00016977"/>
    <w:rsid w:val="00030550"/>
    <w:rsid w:val="00043C2F"/>
    <w:rsid w:val="000520CE"/>
    <w:rsid w:val="0005363C"/>
    <w:rsid w:val="00065D52"/>
    <w:rsid w:val="000747E1"/>
    <w:rsid w:val="00090E72"/>
    <w:rsid w:val="000A0784"/>
    <w:rsid w:val="000A5A33"/>
    <w:rsid w:val="000C408A"/>
    <w:rsid w:val="000D47B3"/>
    <w:rsid w:val="000D74A5"/>
    <w:rsid w:val="001272B6"/>
    <w:rsid w:val="00130F82"/>
    <w:rsid w:val="001728DB"/>
    <w:rsid w:val="00176322"/>
    <w:rsid w:val="00181E8E"/>
    <w:rsid w:val="00196057"/>
    <w:rsid w:val="001A75FB"/>
    <w:rsid w:val="001B7BF5"/>
    <w:rsid w:val="001C2A09"/>
    <w:rsid w:val="001D4B2B"/>
    <w:rsid w:val="001E3A50"/>
    <w:rsid w:val="0020307C"/>
    <w:rsid w:val="0020658B"/>
    <w:rsid w:val="00214C24"/>
    <w:rsid w:val="0021656D"/>
    <w:rsid w:val="00234A9B"/>
    <w:rsid w:val="00271B58"/>
    <w:rsid w:val="00276056"/>
    <w:rsid w:val="002773A5"/>
    <w:rsid w:val="00285E7F"/>
    <w:rsid w:val="002C2FDA"/>
    <w:rsid w:val="002E05E3"/>
    <w:rsid w:val="003021A3"/>
    <w:rsid w:val="0031123C"/>
    <w:rsid w:val="00317B8B"/>
    <w:rsid w:val="00325E5F"/>
    <w:rsid w:val="00342096"/>
    <w:rsid w:val="003538DD"/>
    <w:rsid w:val="003720EF"/>
    <w:rsid w:val="00397508"/>
    <w:rsid w:val="003B1829"/>
    <w:rsid w:val="003B24FE"/>
    <w:rsid w:val="0040509B"/>
    <w:rsid w:val="004235D4"/>
    <w:rsid w:val="00443FA9"/>
    <w:rsid w:val="00451D51"/>
    <w:rsid w:val="004558DC"/>
    <w:rsid w:val="004670F3"/>
    <w:rsid w:val="0046789C"/>
    <w:rsid w:val="004932CA"/>
    <w:rsid w:val="004A035B"/>
    <w:rsid w:val="004A6D37"/>
    <w:rsid w:val="004F28D1"/>
    <w:rsid w:val="00507836"/>
    <w:rsid w:val="00524E77"/>
    <w:rsid w:val="00537732"/>
    <w:rsid w:val="00563171"/>
    <w:rsid w:val="00564C50"/>
    <w:rsid w:val="00577252"/>
    <w:rsid w:val="00577B44"/>
    <w:rsid w:val="00595204"/>
    <w:rsid w:val="00595EE6"/>
    <w:rsid w:val="005B6B1A"/>
    <w:rsid w:val="005C2748"/>
    <w:rsid w:val="005D1C14"/>
    <w:rsid w:val="005E5AA9"/>
    <w:rsid w:val="00600C34"/>
    <w:rsid w:val="00627AE8"/>
    <w:rsid w:val="006339C7"/>
    <w:rsid w:val="0063445E"/>
    <w:rsid w:val="00637CFB"/>
    <w:rsid w:val="00643BDA"/>
    <w:rsid w:val="0066169A"/>
    <w:rsid w:val="0066644A"/>
    <w:rsid w:val="006728F4"/>
    <w:rsid w:val="00695796"/>
    <w:rsid w:val="006A5D63"/>
    <w:rsid w:val="006D1156"/>
    <w:rsid w:val="006D22B1"/>
    <w:rsid w:val="006E17EC"/>
    <w:rsid w:val="00730D9E"/>
    <w:rsid w:val="00742159"/>
    <w:rsid w:val="007647E0"/>
    <w:rsid w:val="00773A29"/>
    <w:rsid w:val="00780AD2"/>
    <w:rsid w:val="007A30ED"/>
    <w:rsid w:val="007D59E7"/>
    <w:rsid w:val="00800EAC"/>
    <w:rsid w:val="008033DE"/>
    <w:rsid w:val="0082073E"/>
    <w:rsid w:val="00840A05"/>
    <w:rsid w:val="00840BC4"/>
    <w:rsid w:val="0086456F"/>
    <w:rsid w:val="008674E1"/>
    <w:rsid w:val="00875037"/>
    <w:rsid w:val="008867AD"/>
    <w:rsid w:val="008A3CCE"/>
    <w:rsid w:val="008C6336"/>
    <w:rsid w:val="008E206E"/>
    <w:rsid w:val="008E230C"/>
    <w:rsid w:val="008F7F42"/>
    <w:rsid w:val="0090418F"/>
    <w:rsid w:val="0090725D"/>
    <w:rsid w:val="009128F1"/>
    <w:rsid w:val="00917CF9"/>
    <w:rsid w:val="00932AD1"/>
    <w:rsid w:val="009337AE"/>
    <w:rsid w:val="00942049"/>
    <w:rsid w:val="00951401"/>
    <w:rsid w:val="00954D8D"/>
    <w:rsid w:val="00956D38"/>
    <w:rsid w:val="00965045"/>
    <w:rsid w:val="00981CE5"/>
    <w:rsid w:val="009D13C4"/>
    <w:rsid w:val="009D6958"/>
    <w:rsid w:val="009E10CD"/>
    <w:rsid w:val="00A12E42"/>
    <w:rsid w:val="00A16AB0"/>
    <w:rsid w:val="00A23024"/>
    <w:rsid w:val="00A24469"/>
    <w:rsid w:val="00A30E1D"/>
    <w:rsid w:val="00A458BC"/>
    <w:rsid w:val="00A52D52"/>
    <w:rsid w:val="00A760B5"/>
    <w:rsid w:val="00A81037"/>
    <w:rsid w:val="00A825FC"/>
    <w:rsid w:val="00A83DB0"/>
    <w:rsid w:val="00AB2FC8"/>
    <w:rsid w:val="00AF2E9F"/>
    <w:rsid w:val="00AF7056"/>
    <w:rsid w:val="00B12D5D"/>
    <w:rsid w:val="00B2046F"/>
    <w:rsid w:val="00B2477F"/>
    <w:rsid w:val="00B44B8A"/>
    <w:rsid w:val="00B508B9"/>
    <w:rsid w:val="00B50F22"/>
    <w:rsid w:val="00B55E86"/>
    <w:rsid w:val="00B73F4D"/>
    <w:rsid w:val="00B96591"/>
    <w:rsid w:val="00BA6940"/>
    <w:rsid w:val="00BB4A4C"/>
    <w:rsid w:val="00BB5392"/>
    <w:rsid w:val="00BD3A27"/>
    <w:rsid w:val="00BE339D"/>
    <w:rsid w:val="00BF777E"/>
    <w:rsid w:val="00C0123D"/>
    <w:rsid w:val="00C360CB"/>
    <w:rsid w:val="00C36A2A"/>
    <w:rsid w:val="00C53B81"/>
    <w:rsid w:val="00C7008A"/>
    <w:rsid w:val="00C712E7"/>
    <w:rsid w:val="00C94AA6"/>
    <w:rsid w:val="00CA3AC9"/>
    <w:rsid w:val="00CC3746"/>
    <w:rsid w:val="00CD5D3A"/>
    <w:rsid w:val="00CD6A55"/>
    <w:rsid w:val="00CD7C79"/>
    <w:rsid w:val="00CE07D3"/>
    <w:rsid w:val="00CE17A9"/>
    <w:rsid w:val="00D33429"/>
    <w:rsid w:val="00D34954"/>
    <w:rsid w:val="00D34F86"/>
    <w:rsid w:val="00D4725D"/>
    <w:rsid w:val="00D66A93"/>
    <w:rsid w:val="00D76EE9"/>
    <w:rsid w:val="00D77678"/>
    <w:rsid w:val="00D96B6F"/>
    <w:rsid w:val="00DA2C2B"/>
    <w:rsid w:val="00DB62EE"/>
    <w:rsid w:val="00DF2E83"/>
    <w:rsid w:val="00E02F7F"/>
    <w:rsid w:val="00E07D7C"/>
    <w:rsid w:val="00E303C7"/>
    <w:rsid w:val="00E3279B"/>
    <w:rsid w:val="00E35907"/>
    <w:rsid w:val="00E71E80"/>
    <w:rsid w:val="00E74F6F"/>
    <w:rsid w:val="00E83E1C"/>
    <w:rsid w:val="00EC4504"/>
    <w:rsid w:val="00EE4C2B"/>
    <w:rsid w:val="00EF59D0"/>
    <w:rsid w:val="00F361FF"/>
    <w:rsid w:val="00F4600C"/>
    <w:rsid w:val="00F477D0"/>
    <w:rsid w:val="00F50448"/>
    <w:rsid w:val="00F505AD"/>
    <w:rsid w:val="00F51A4E"/>
    <w:rsid w:val="00F65568"/>
    <w:rsid w:val="00FC72CF"/>
    <w:rsid w:val="00FD7894"/>
    <w:rsid w:val="00FE4077"/>
    <w:rsid w:val="00FE5A9D"/>
    <w:rsid w:val="00FF33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0B5"/>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3">
    <w:name w:val="heading 3"/>
    <w:basedOn w:val="Normal"/>
    <w:next w:val="Normal"/>
    <w:qFormat/>
    <w:rsid w:val="000520C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rsid w:val="000520CE"/>
    <w:pPr>
      <w:keepNext/>
      <w:keepLines/>
      <w:jc w:val="center"/>
    </w:pPr>
    <w:rPr>
      <w:rFonts w:eastAsia="Times New Roman"/>
    </w:rPr>
  </w:style>
  <w:style w:type="paragraph" w:customStyle="1" w:styleId="CharChar">
    <w:name w:val="Char Char"/>
    <w:basedOn w:val="Normal"/>
    <w:rsid w:val="000520C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CharCharCharChar">
    <w:name w:val="Char Char Char Char Char Char"/>
    <w:basedOn w:val="Normal"/>
    <w:rsid w:val="00271B5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AnnexNotitle">
    <w:name w:val="Annex_No &amp; title"/>
    <w:basedOn w:val="Normal"/>
    <w:next w:val="Normal"/>
    <w:rsid w:val="00577252"/>
    <w:pPr>
      <w:keepNext/>
      <w:keepLines/>
      <w:spacing w:before="480"/>
      <w:jc w:val="center"/>
    </w:pPr>
    <w:rPr>
      <w:rFonts w:eastAsia="Times New Roman"/>
      <w:b/>
      <w:sz w:val="28"/>
    </w:rPr>
  </w:style>
  <w:style w:type="paragraph" w:customStyle="1" w:styleId="Figure">
    <w:name w:val="Figure"/>
    <w:basedOn w:val="Normal"/>
    <w:next w:val="Normal"/>
    <w:rsid w:val="00577252"/>
    <w:pPr>
      <w:keepNext/>
      <w:keepLines/>
      <w:spacing w:before="240" w:after="120"/>
      <w:jc w:val="center"/>
    </w:pPr>
    <w:rPr>
      <w:rFonts w:eastAsia="Times New Roman"/>
    </w:rPr>
  </w:style>
  <w:style w:type="paragraph" w:styleId="ListParagraph">
    <w:name w:val="List Paragraph"/>
    <w:basedOn w:val="Normal"/>
    <w:uiPriority w:val="34"/>
    <w:qFormat/>
    <w:rsid w:val="0057725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hAnsi="Calibri" w:cs="Arial"/>
      <w:sz w:val="22"/>
      <w:szCs w:val="22"/>
      <w:lang w:val="en-US" w:eastAsia="zh-CN"/>
    </w:rPr>
  </w:style>
  <w:style w:type="character" w:styleId="FollowedHyperlink">
    <w:name w:val="FollowedHyperlink"/>
    <w:basedOn w:val="DefaultParagraphFont"/>
    <w:rsid w:val="005C2748"/>
    <w:rPr>
      <w:color w:val="800080" w:themeColor="followedHyperlink"/>
      <w:u w:val="single"/>
    </w:rPr>
  </w:style>
  <w:style w:type="paragraph" w:customStyle="1" w:styleId="enumlev1">
    <w:name w:val="enumlev1"/>
    <w:basedOn w:val="Normal"/>
    <w:next w:val="Normal"/>
    <w:link w:val="enumlev1Char"/>
    <w:rsid w:val="00D76EE9"/>
    <w:pPr>
      <w:spacing w:before="80"/>
      <w:ind w:left="794" w:hanging="794"/>
    </w:pPr>
    <w:rPr>
      <w:rFonts w:eastAsia="Times New Roman"/>
    </w:rPr>
  </w:style>
  <w:style w:type="character" w:customStyle="1" w:styleId="enumlev1Char">
    <w:name w:val="enumlev1 Char"/>
    <w:link w:val="enumlev1"/>
    <w:locked/>
    <w:rsid w:val="00D76EE9"/>
    <w:rPr>
      <w:rFonts w:eastAsia="Times New Roman"/>
      <w:sz w:val="24"/>
      <w:lang w:val="en-GB" w:eastAsia="en-US"/>
    </w:rPr>
  </w:style>
  <w:style w:type="paragraph" w:customStyle="1" w:styleId="Reasons">
    <w:name w:val="Reasons"/>
    <w:basedOn w:val="Normal"/>
    <w:qFormat/>
    <w:rsid w:val="00A760B5"/>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BalloonText">
    <w:name w:val="Balloon Text"/>
    <w:basedOn w:val="Normal"/>
    <w:link w:val="BalloonTextChar"/>
    <w:rsid w:val="003538DD"/>
    <w:pPr>
      <w:spacing w:before="0"/>
    </w:pPr>
    <w:rPr>
      <w:rFonts w:ascii="Tahoma" w:hAnsi="Tahoma" w:cs="Tahoma"/>
      <w:sz w:val="16"/>
      <w:szCs w:val="16"/>
    </w:rPr>
  </w:style>
  <w:style w:type="character" w:customStyle="1" w:styleId="BalloonTextChar">
    <w:name w:val="Balloon Text Char"/>
    <w:basedOn w:val="DefaultParagraphFont"/>
    <w:link w:val="BalloonText"/>
    <w:rsid w:val="003538DD"/>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0B5"/>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3">
    <w:name w:val="heading 3"/>
    <w:basedOn w:val="Normal"/>
    <w:next w:val="Normal"/>
    <w:qFormat/>
    <w:rsid w:val="000520C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rsid w:val="000520CE"/>
    <w:pPr>
      <w:keepNext/>
      <w:keepLines/>
      <w:jc w:val="center"/>
    </w:pPr>
    <w:rPr>
      <w:rFonts w:eastAsia="Times New Roman"/>
    </w:rPr>
  </w:style>
  <w:style w:type="paragraph" w:customStyle="1" w:styleId="CharChar">
    <w:name w:val="Char Char"/>
    <w:basedOn w:val="Normal"/>
    <w:rsid w:val="000520C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CharCharCharChar">
    <w:name w:val="Char Char Char Char Char Char"/>
    <w:basedOn w:val="Normal"/>
    <w:rsid w:val="00271B5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AnnexNotitle">
    <w:name w:val="Annex_No &amp; title"/>
    <w:basedOn w:val="Normal"/>
    <w:next w:val="Normal"/>
    <w:rsid w:val="00577252"/>
    <w:pPr>
      <w:keepNext/>
      <w:keepLines/>
      <w:spacing w:before="480"/>
      <w:jc w:val="center"/>
    </w:pPr>
    <w:rPr>
      <w:rFonts w:eastAsia="Times New Roman"/>
      <w:b/>
      <w:sz w:val="28"/>
    </w:rPr>
  </w:style>
  <w:style w:type="paragraph" w:customStyle="1" w:styleId="Figure">
    <w:name w:val="Figure"/>
    <w:basedOn w:val="Normal"/>
    <w:next w:val="Normal"/>
    <w:rsid w:val="00577252"/>
    <w:pPr>
      <w:keepNext/>
      <w:keepLines/>
      <w:spacing w:before="240" w:after="120"/>
      <w:jc w:val="center"/>
    </w:pPr>
    <w:rPr>
      <w:rFonts w:eastAsia="Times New Roman"/>
    </w:rPr>
  </w:style>
  <w:style w:type="paragraph" w:styleId="ListParagraph">
    <w:name w:val="List Paragraph"/>
    <w:basedOn w:val="Normal"/>
    <w:uiPriority w:val="34"/>
    <w:qFormat/>
    <w:rsid w:val="0057725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hAnsi="Calibri" w:cs="Arial"/>
      <w:sz w:val="22"/>
      <w:szCs w:val="22"/>
      <w:lang w:val="en-US" w:eastAsia="zh-CN"/>
    </w:rPr>
  </w:style>
  <w:style w:type="character" w:styleId="FollowedHyperlink">
    <w:name w:val="FollowedHyperlink"/>
    <w:basedOn w:val="DefaultParagraphFont"/>
    <w:rsid w:val="005C2748"/>
    <w:rPr>
      <w:color w:val="800080" w:themeColor="followedHyperlink"/>
      <w:u w:val="single"/>
    </w:rPr>
  </w:style>
  <w:style w:type="paragraph" w:customStyle="1" w:styleId="enumlev1">
    <w:name w:val="enumlev1"/>
    <w:basedOn w:val="Normal"/>
    <w:next w:val="Normal"/>
    <w:link w:val="enumlev1Char"/>
    <w:rsid w:val="00D76EE9"/>
    <w:pPr>
      <w:spacing w:before="80"/>
      <w:ind w:left="794" w:hanging="794"/>
    </w:pPr>
    <w:rPr>
      <w:rFonts w:eastAsia="Times New Roman"/>
    </w:rPr>
  </w:style>
  <w:style w:type="character" w:customStyle="1" w:styleId="enumlev1Char">
    <w:name w:val="enumlev1 Char"/>
    <w:link w:val="enumlev1"/>
    <w:locked/>
    <w:rsid w:val="00D76EE9"/>
    <w:rPr>
      <w:rFonts w:eastAsia="Times New Roman"/>
      <w:sz w:val="24"/>
      <w:lang w:val="en-GB" w:eastAsia="en-US"/>
    </w:rPr>
  </w:style>
  <w:style w:type="paragraph" w:customStyle="1" w:styleId="Reasons">
    <w:name w:val="Reasons"/>
    <w:basedOn w:val="Normal"/>
    <w:qFormat/>
    <w:rsid w:val="00A760B5"/>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BalloonText">
    <w:name w:val="Balloon Text"/>
    <w:basedOn w:val="Normal"/>
    <w:link w:val="BalloonTextChar"/>
    <w:rsid w:val="003538DD"/>
    <w:pPr>
      <w:spacing w:before="0"/>
    </w:pPr>
    <w:rPr>
      <w:rFonts w:ascii="Tahoma" w:hAnsi="Tahoma" w:cs="Tahoma"/>
      <w:sz w:val="16"/>
      <w:szCs w:val="16"/>
    </w:rPr>
  </w:style>
  <w:style w:type="character" w:customStyle="1" w:styleId="BalloonTextChar">
    <w:name w:val="Balloon Text Char"/>
    <w:basedOn w:val="DefaultParagraphFont"/>
    <w:link w:val="BalloonText"/>
    <w:rsid w:val="003538D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ji\Application%20Data\Microsoft\Templates\POOL%20C%20-%20ITU\PC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AFCC4-4A06-4F47-92A3-814BEA4A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Template>
  <TotalTime>1</TotalTime>
  <Pages>4</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2612</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POOL</dc:creator>
  <cp:lastModifiedBy>Mateu, Cedric</cp:lastModifiedBy>
  <cp:revision>2</cp:revision>
  <cp:lastPrinted>2012-03-09T13:59:00Z</cp:lastPrinted>
  <dcterms:created xsi:type="dcterms:W3CDTF">2012-03-15T13:10:00Z</dcterms:created>
  <dcterms:modified xsi:type="dcterms:W3CDTF">2012-03-15T13:10:00Z</dcterms:modified>
</cp:coreProperties>
</file>