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BC7EAA">
      <w:pPr>
        <w:tabs>
          <w:tab w:val="clear" w:pos="794"/>
          <w:tab w:val="clear" w:pos="1191"/>
          <w:tab w:val="clear" w:pos="1588"/>
          <w:tab w:val="clear" w:pos="1985"/>
          <w:tab w:val="left" w:pos="6480"/>
        </w:tabs>
        <w:rPr>
          <w:szCs w:val="24"/>
          <w:lang w:eastAsia="zh-CN"/>
        </w:rPr>
      </w:pPr>
      <w:r>
        <w:rPr>
          <w:sz w:val="23"/>
          <w:szCs w:val="23"/>
        </w:rPr>
        <w:tab/>
      </w:r>
      <w:r w:rsidR="00BC7EAA">
        <w:rPr>
          <w:rFonts w:hint="eastAsia"/>
          <w:sz w:val="23"/>
          <w:szCs w:val="23"/>
          <w:lang w:eastAsia="zh-CN"/>
        </w:rPr>
        <w:t>2012</w:t>
      </w:r>
      <w:r w:rsidR="0033229B" w:rsidRPr="0033229B">
        <w:rPr>
          <w:rFonts w:hint="eastAsia"/>
          <w:szCs w:val="24"/>
          <w:lang w:eastAsia="zh-CN"/>
        </w:rPr>
        <w:t>年</w:t>
      </w:r>
      <w:r w:rsidR="00BC7EAA">
        <w:rPr>
          <w:rFonts w:hint="eastAsia"/>
          <w:szCs w:val="24"/>
          <w:lang w:eastAsia="zh-CN"/>
        </w:rPr>
        <w:t>4</w:t>
      </w:r>
      <w:r w:rsidR="0033229B" w:rsidRPr="0033229B">
        <w:rPr>
          <w:rFonts w:hint="eastAsia"/>
          <w:szCs w:val="24"/>
          <w:lang w:eastAsia="zh-CN"/>
        </w:rPr>
        <w:t>月</w:t>
      </w:r>
      <w:r w:rsidR="00BC7EAA">
        <w:rPr>
          <w:rFonts w:hint="eastAsia"/>
          <w:szCs w:val="24"/>
          <w:lang w:eastAsia="zh-CN"/>
        </w:rPr>
        <w:t>21</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BC7EAA">
            <w:pPr>
              <w:tabs>
                <w:tab w:val="left" w:pos="4111"/>
              </w:tabs>
              <w:spacing w:before="0"/>
              <w:ind w:left="57"/>
              <w:rPr>
                <w:b/>
                <w:lang w:eastAsia="zh-CN"/>
              </w:rPr>
            </w:pPr>
            <w:r>
              <w:rPr>
                <w:rFonts w:ascii="Futura Lt BT" w:hAnsi="Futura Lt BT" w:hint="eastAsia"/>
                <w:b/>
                <w:bCs/>
                <w:iCs/>
                <w:lang w:eastAsia="zh-CN"/>
              </w:rPr>
              <w:t>电信标准化局第</w:t>
            </w:r>
            <w:r w:rsidR="00BC7EAA">
              <w:rPr>
                <w:rFonts w:hint="eastAsia"/>
                <w:b/>
                <w:lang w:eastAsia="zh-CN"/>
              </w:rPr>
              <w:t>272</w:t>
            </w:r>
            <w:r>
              <w:rPr>
                <w:rFonts w:ascii="Futura Lt BT" w:hAnsi="Futura Lt BT" w:hint="eastAsia"/>
                <w:b/>
                <w:bCs/>
                <w:iCs/>
                <w:lang w:val="fr-CH" w:eastAsia="zh-CN"/>
              </w:rPr>
              <w:t>号</w:t>
            </w:r>
            <w:r>
              <w:rPr>
                <w:rFonts w:hint="eastAsia"/>
                <w:b/>
                <w:lang w:eastAsia="zh-CN"/>
              </w:rPr>
              <w:t>通函</w:t>
            </w:r>
          </w:p>
          <w:p w:rsidR="00E1779A" w:rsidRDefault="00E1779A" w:rsidP="002A1603">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Pr>
                <w:bCs/>
                <w:lang w:eastAsia="zh-CN"/>
              </w:rPr>
              <w:t>P.R</w:t>
            </w:r>
            <w:r>
              <w:rPr>
                <w:rFonts w:hint="eastAsia"/>
                <w:bCs/>
                <w:lang w:eastAsia="zh-CN"/>
              </w:rPr>
              <w:t>.</w:t>
            </w:r>
          </w:p>
          <w:p w:rsidR="00E1779A" w:rsidRDefault="00E1779A" w:rsidP="002A1603">
            <w:pPr>
              <w:pStyle w:val="BodyTextIndent"/>
              <w:rPr>
                <w:lang w:eastAsia="zh-CN"/>
              </w:rPr>
            </w:pPr>
          </w:p>
          <w:p w:rsidR="00E1779A" w:rsidRDefault="00E1779A" w:rsidP="001579CD">
            <w:pPr>
              <w:pStyle w:val="BodyTextIndent"/>
              <w:spacing w:before="60"/>
              <w:rPr>
                <w:lang w:eastAsia="zh-CN"/>
              </w:rPr>
            </w:pPr>
            <w:r>
              <w:rPr>
                <w:lang w:eastAsia="zh-CN"/>
              </w:rPr>
              <w:t>+41 22 730</w:t>
            </w:r>
            <w:r>
              <w:rPr>
                <w:rFonts w:hint="eastAsia"/>
                <w:lang w:eastAsia="zh-CN"/>
              </w:rPr>
              <w:t xml:space="preserve"> </w:t>
            </w:r>
            <w:r w:rsidR="00BC7EAA">
              <w:rPr>
                <w:rFonts w:hint="eastAsia"/>
                <w:lang w:eastAsia="zh-CN"/>
              </w:rPr>
              <w:t>5591</w:t>
            </w:r>
            <w:r>
              <w:rPr>
                <w:lang w:eastAsia="zh-CN"/>
              </w:rPr>
              <w:br/>
              <w:t>+41 22 730 5853</w:t>
            </w:r>
          </w:p>
          <w:p w:rsidR="00E1779A" w:rsidRDefault="00E1779A" w:rsidP="002A1603">
            <w:pPr>
              <w:tabs>
                <w:tab w:val="left" w:pos="4111"/>
              </w:tabs>
              <w:spacing w:before="0"/>
              <w:ind w:left="57"/>
              <w:rPr>
                <w:b/>
                <w:lang w:eastAsia="zh-CN"/>
              </w:rPr>
            </w:pPr>
          </w:p>
        </w:tc>
        <w:tc>
          <w:tcPr>
            <w:tcW w:w="4536"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17497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1E7554" w:rsidP="001579CD">
            <w:pPr>
              <w:tabs>
                <w:tab w:val="left" w:pos="4111"/>
              </w:tabs>
              <w:spacing w:before="240"/>
              <w:ind w:left="57"/>
              <w:rPr>
                <w:lang w:eastAsia="zh-CN"/>
              </w:rPr>
            </w:pPr>
            <w:hyperlink r:id="rId9" w:history="1">
              <w:r w:rsidR="00E1779A">
                <w:rPr>
                  <w:rStyle w:val="Hyperlink"/>
                </w:rPr>
                <w:t>tsbworkshops@itu.int</w:t>
              </w:r>
            </w:hyperlink>
          </w:p>
        </w:tc>
        <w:tc>
          <w:tcPr>
            <w:tcW w:w="4536"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BC7EAA">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BC7EAA" w:rsidRDefault="00BC7EAA" w:rsidP="004E1538">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国际电联亚</w:t>
            </w:r>
            <w:r w:rsidR="004E1538">
              <w:rPr>
                <w:rFonts w:hint="eastAsia"/>
                <w:lang w:val="en-US" w:eastAsia="zh-CN"/>
              </w:rPr>
              <w:t>的</w:t>
            </w:r>
            <w:r>
              <w:rPr>
                <w:rFonts w:hint="eastAsia"/>
                <w:lang w:eastAsia="zh-CN"/>
              </w:rPr>
              <w:t>斯亚贝巴区域代表处主任</w:t>
            </w:r>
          </w:p>
          <w:p w:rsidR="00BC7EAA" w:rsidRDefault="00BC7EA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贝宁常驻日内瓦代表团</w:t>
            </w:r>
          </w:p>
          <w:p w:rsidR="00BC7EAA" w:rsidRDefault="00BC7EAA" w:rsidP="001579CD">
            <w:pPr>
              <w:tabs>
                <w:tab w:val="clear" w:pos="794"/>
                <w:tab w:val="left" w:pos="284"/>
                <w:tab w:val="left" w:pos="4111"/>
              </w:tabs>
              <w:spacing w:before="0"/>
              <w:ind w:left="57"/>
              <w:rPr>
                <w:lang w:eastAsia="zh-CN"/>
              </w:rPr>
            </w:pPr>
          </w:p>
          <w:p w:rsidR="00E1779A" w:rsidRDefault="00E1779A" w:rsidP="002A1603">
            <w:pPr>
              <w:tabs>
                <w:tab w:val="clear" w:pos="794"/>
                <w:tab w:val="left" w:pos="141"/>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536"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2" w:name="Addressee_E"/>
            <w:bookmarkEnd w:id="2"/>
            <w:r>
              <w:rPr>
                <w:rFonts w:hint="eastAsia"/>
                <w:sz w:val="22"/>
                <w:lang w:eastAsia="zh-CN"/>
              </w:rPr>
              <w:t>事由：</w:t>
            </w:r>
          </w:p>
        </w:tc>
        <w:tc>
          <w:tcPr>
            <w:tcW w:w="6549" w:type="dxa"/>
          </w:tcPr>
          <w:p w:rsidR="00E1779A" w:rsidRDefault="00BC7EAA" w:rsidP="004E1538">
            <w:pPr>
              <w:tabs>
                <w:tab w:val="left" w:pos="4111"/>
              </w:tabs>
              <w:spacing w:before="0"/>
              <w:ind w:left="57" w:right="28"/>
              <w:rPr>
                <w:b/>
                <w:lang w:eastAsia="zh-CN"/>
              </w:rPr>
            </w:pPr>
            <w:r>
              <w:rPr>
                <w:rFonts w:hint="eastAsia"/>
                <w:b/>
                <w:lang w:eastAsia="zh-CN"/>
              </w:rPr>
              <w:t>国际电联</w:t>
            </w:r>
            <w:r w:rsidR="004E1538">
              <w:rPr>
                <w:rFonts w:hint="eastAsia"/>
                <w:b/>
                <w:lang w:eastAsia="zh-CN"/>
              </w:rPr>
              <w:t>“</w:t>
            </w:r>
            <w:r>
              <w:rPr>
                <w:rFonts w:hint="eastAsia"/>
                <w:b/>
                <w:lang w:eastAsia="zh-CN"/>
              </w:rPr>
              <w:t>为</w:t>
            </w:r>
            <w:r w:rsidR="00A57C26">
              <w:rPr>
                <w:rFonts w:hint="eastAsia"/>
                <w:b/>
                <w:lang w:eastAsia="zh-CN"/>
              </w:rPr>
              <w:t>合</w:t>
            </w:r>
            <w:proofErr w:type="gramStart"/>
            <w:r w:rsidR="00A57C26">
              <w:rPr>
                <w:rFonts w:hint="eastAsia"/>
                <w:b/>
                <w:lang w:eastAsia="zh-CN"/>
              </w:rPr>
              <w:t>规</w:t>
            </w:r>
            <w:proofErr w:type="gramEnd"/>
            <w:r>
              <w:rPr>
                <w:rFonts w:hint="eastAsia"/>
                <w:b/>
                <w:lang w:eastAsia="zh-CN"/>
              </w:rPr>
              <w:t>对</w:t>
            </w:r>
            <w:proofErr w:type="spellStart"/>
            <w:r w:rsidRPr="0083230E">
              <w:rPr>
                <w:b/>
                <w:bCs/>
                <w:color w:val="000000"/>
                <w:szCs w:val="24"/>
                <w:lang w:eastAsia="zh-CN"/>
              </w:rPr>
              <w:t>QoS</w:t>
            </w:r>
            <w:proofErr w:type="spellEnd"/>
            <w:r w:rsidRPr="0083230E">
              <w:rPr>
                <w:b/>
                <w:bCs/>
                <w:color w:val="000000"/>
                <w:szCs w:val="24"/>
                <w:lang w:eastAsia="zh-CN"/>
              </w:rPr>
              <w:t>/</w:t>
            </w:r>
            <w:proofErr w:type="spellStart"/>
            <w:r w:rsidRPr="0083230E">
              <w:rPr>
                <w:b/>
                <w:bCs/>
                <w:color w:val="000000"/>
                <w:szCs w:val="24"/>
                <w:lang w:eastAsia="zh-CN"/>
              </w:rPr>
              <w:t>QoE</w:t>
            </w:r>
            <w:proofErr w:type="spellEnd"/>
            <w:r>
              <w:rPr>
                <w:rFonts w:hint="eastAsia"/>
                <w:b/>
                <w:bCs/>
                <w:color w:val="000000"/>
                <w:szCs w:val="24"/>
                <w:lang w:eastAsia="zh-CN"/>
              </w:rPr>
              <w:t>参数</w:t>
            </w:r>
            <w:r w:rsidR="004E1538">
              <w:rPr>
                <w:rFonts w:hint="eastAsia"/>
                <w:b/>
                <w:bCs/>
                <w:color w:val="000000"/>
                <w:szCs w:val="24"/>
                <w:lang w:eastAsia="zh-CN"/>
              </w:rPr>
              <w:t>进行</w:t>
            </w:r>
            <w:r>
              <w:rPr>
                <w:rFonts w:hint="eastAsia"/>
                <w:b/>
                <w:bCs/>
                <w:color w:val="000000"/>
                <w:szCs w:val="24"/>
                <w:lang w:eastAsia="zh-CN"/>
              </w:rPr>
              <w:t>实际测量”讲习班</w:t>
            </w:r>
          </w:p>
          <w:p w:rsidR="00E1779A" w:rsidRDefault="00916D42" w:rsidP="00BC7EAA">
            <w:pPr>
              <w:tabs>
                <w:tab w:val="left" w:pos="4111"/>
              </w:tabs>
              <w:spacing w:before="0"/>
              <w:ind w:left="57"/>
              <w:rPr>
                <w:b/>
                <w:bCs/>
                <w:lang w:eastAsia="zh-CN"/>
              </w:rPr>
            </w:pPr>
            <w:r w:rsidRPr="00916D42">
              <w:rPr>
                <w:b/>
                <w:lang w:eastAsia="zh-CN"/>
              </w:rPr>
              <w:t>–</w:t>
            </w:r>
            <w:r>
              <w:rPr>
                <w:rFonts w:hint="eastAsia"/>
                <w:b/>
                <w:lang w:eastAsia="zh-CN"/>
              </w:rPr>
              <w:t xml:space="preserve"> </w:t>
            </w:r>
            <w:r w:rsidR="00BC7EAA">
              <w:rPr>
                <w:rFonts w:hint="eastAsia"/>
                <w:b/>
                <w:lang w:eastAsia="zh-CN"/>
              </w:rPr>
              <w:t>2012</w:t>
            </w:r>
            <w:r w:rsidR="00BC7EAA">
              <w:rPr>
                <w:rFonts w:hint="eastAsia"/>
                <w:b/>
                <w:lang w:eastAsia="zh-CN"/>
              </w:rPr>
              <w:t>年</w:t>
            </w:r>
            <w:r w:rsidR="00BC7EAA">
              <w:rPr>
                <w:rFonts w:hint="eastAsia"/>
                <w:b/>
                <w:lang w:eastAsia="zh-CN"/>
              </w:rPr>
              <w:t>7</w:t>
            </w:r>
            <w:r w:rsidR="00BC7EAA">
              <w:rPr>
                <w:rFonts w:hint="eastAsia"/>
                <w:b/>
                <w:lang w:eastAsia="zh-CN"/>
              </w:rPr>
              <w:t>月</w:t>
            </w:r>
            <w:r w:rsidR="00BC7EAA">
              <w:rPr>
                <w:rFonts w:hint="eastAsia"/>
                <w:b/>
                <w:lang w:eastAsia="zh-CN"/>
              </w:rPr>
              <w:t>16-17</w:t>
            </w:r>
            <w:r w:rsidR="00BC7EAA">
              <w:rPr>
                <w:rFonts w:hint="eastAsia"/>
                <w:b/>
                <w:lang w:eastAsia="zh-CN"/>
              </w:rPr>
              <w:t>日</w:t>
            </w:r>
            <w:r w:rsidR="00E1779A">
              <w:rPr>
                <w:rFonts w:hint="eastAsia"/>
                <w:b/>
                <w:lang w:eastAsia="zh-CN"/>
              </w:rPr>
              <w:t>，</w:t>
            </w:r>
            <w:r w:rsidR="00BC7EAA">
              <w:rPr>
                <w:rFonts w:hint="eastAsia"/>
                <w:b/>
                <w:lang w:eastAsia="zh-CN"/>
              </w:rPr>
              <w:t>贝宁</w:t>
            </w:r>
            <w:proofErr w:type="spellStart"/>
            <w:r w:rsidR="00BC7EAA" w:rsidRPr="0083230E">
              <w:rPr>
                <w:b/>
                <w:bCs/>
                <w:color w:val="000000"/>
                <w:szCs w:val="24"/>
              </w:rPr>
              <w:t>Cotonou</w:t>
            </w:r>
            <w:proofErr w:type="spellEnd"/>
          </w:p>
        </w:tc>
      </w:tr>
    </w:tbl>
    <w:p w:rsidR="00E1779A" w:rsidRDefault="00E1779A" w:rsidP="00E1779A">
      <w:pPr>
        <w:spacing w:before="160"/>
        <w:ind w:left="-198"/>
        <w:rPr>
          <w:rFonts w:ascii="Century Gothic" w:hAnsi="Century Gothic"/>
          <w:sz w:val="16"/>
          <w:lang w:eastAsia="zh-CN"/>
        </w:rPr>
      </w:pPr>
    </w:p>
    <w:p w:rsidR="00E1779A" w:rsidRDefault="00E1779A" w:rsidP="00E1779A">
      <w:pPr>
        <w:spacing w:before="100" w:after="20"/>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rsidR="00E1779A" w:rsidRDefault="00E1779A" w:rsidP="004E1538">
      <w:pPr>
        <w:spacing w:before="100" w:after="20"/>
        <w:rPr>
          <w:lang w:eastAsia="zh-CN"/>
        </w:rPr>
      </w:pPr>
      <w:bookmarkStart w:id="4" w:name="suitetext"/>
      <w:bookmarkStart w:id="5" w:name="text"/>
      <w:bookmarkEnd w:id="4"/>
      <w:bookmarkEnd w:id="5"/>
      <w:r>
        <w:rPr>
          <w:bCs/>
          <w:lang w:eastAsia="zh-CN"/>
        </w:rPr>
        <w:t>1</w:t>
      </w:r>
      <w:r>
        <w:rPr>
          <w:lang w:eastAsia="zh-CN"/>
        </w:rPr>
        <w:tab/>
      </w:r>
      <w:r w:rsidR="00BC7EAA">
        <w:rPr>
          <w:rFonts w:hint="eastAsia"/>
          <w:lang w:eastAsia="zh-CN"/>
        </w:rPr>
        <w:t>国际电联将于</w:t>
      </w:r>
      <w:r w:rsidR="00BC7EAA">
        <w:rPr>
          <w:rFonts w:hint="eastAsia"/>
          <w:lang w:eastAsia="zh-CN"/>
        </w:rPr>
        <w:t>2012</w:t>
      </w:r>
      <w:r w:rsidR="00BC7EAA">
        <w:rPr>
          <w:rFonts w:hint="eastAsia"/>
          <w:lang w:eastAsia="zh-CN"/>
        </w:rPr>
        <w:t>年</w:t>
      </w:r>
      <w:r w:rsidR="00BC7EAA">
        <w:rPr>
          <w:rFonts w:hint="eastAsia"/>
          <w:lang w:eastAsia="zh-CN"/>
        </w:rPr>
        <w:t>7</w:t>
      </w:r>
      <w:r w:rsidR="00BC7EAA">
        <w:rPr>
          <w:rFonts w:hint="eastAsia"/>
          <w:lang w:eastAsia="zh-CN"/>
        </w:rPr>
        <w:t>月</w:t>
      </w:r>
      <w:r w:rsidR="00BC7EAA">
        <w:rPr>
          <w:rFonts w:hint="eastAsia"/>
          <w:lang w:eastAsia="zh-CN"/>
        </w:rPr>
        <w:t>16</w:t>
      </w:r>
      <w:r w:rsidR="00BC7EAA">
        <w:rPr>
          <w:rFonts w:hint="eastAsia"/>
          <w:lang w:eastAsia="zh-CN"/>
        </w:rPr>
        <w:t>日至</w:t>
      </w:r>
      <w:r w:rsidR="00BC7EAA">
        <w:rPr>
          <w:rFonts w:hint="eastAsia"/>
          <w:lang w:eastAsia="zh-CN"/>
        </w:rPr>
        <w:t>17</w:t>
      </w:r>
      <w:r w:rsidR="00BC7EAA">
        <w:rPr>
          <w:rFonts w:hint="eastAsia"/>
          <w:lang w:eastAsia="zh-CN"/>
        </w:rPr>
        <w:t>日在贝宁</w:t>
      </w:r>
      <w:proofErr w:type="spellStart"/>
      <w:r w:rsidR="00BC7EAA" w:rsidRPr="00BC7EAA">
        <w:rPr>
          <w:color w:val="000000"/>
          <w:szCs w:val="24"/>
          <w:lang w:eastAsia="zh-CN"/>
        </w:rPr>
        <w:t>Cotonou</w:t>
      </w:r>
      <w:proofErr w:type="spellEnd"/>
      <w:r w:rsidR="00BC7EAA" w:rsidRPr="00BC7EAA">
        <w:rPr>
          <w:rFonts w:hint="eastAsia"/>
          <w:color w:val="000000"/>
          <w:szCs w:val="24"/>
          <w:lang w:eastAsia="zh-CN"/>
        </w:rPr>
        <w:t>的</w:t>
      </w:r>
      <w:r w:rsidR="00AB099A">
        <w:fldChar w:fldCharType="begin"/>
      </w:r>
      <w:r w:rsidR="00AB099A">
        <w:rPr>
          <w:lang w:eastAsia="zh-CN"/>
        </w:rPr>
        <w:instrText xml:space="preserve"> HYPERLINK "http://www.azalaihotels.com/hotel-benin/index.html" </w:instrText>
      </w:r>
      <w:r w:rsidR="00AB099A">
        <w:fldChar w:fldCharType="separate"/>
      </w:r>
      <w:proofErr w:type="spellStart"/>
      <w:r w:rsidR="00BC7EAA" w:rsidRPr="00497ADF">
        <w:rPr>
          <w:rStyle w:val="Hyperlink"/>
          <w:szCs w:val="24"/>
          <w:lang w:eastAsia="zh-CN"/>
        </w:rPr>
        <w:t>Azalai</w:t>
      </w:r>
      <w:proofErr w:type="spellEnd"/>
      <w:r w:rsidR="00BC7EAA" w:rsidRPr="00497ADF">
        <w:rPr>
          <w:rStyle w:val="Hyperlink"/>
          <w:szCs w:val="24"/>
          <w:lang w:eastAsia="zh-CN"/>
        </w:rPr>
        <w:t xml:space="preserve"> </w:t>
      </w:r>
      <w:proofErr w:type="spellStart"/>
      <w:r w:rsidR="00BC7EAA" w:rsidRPr="00497ADF">
        <w:rPr>
          <w:rStyle w:val="Hyperlink"/>
          <w:szCs w:val="24"/>
          <w:lang w:eastAsia="zh-CN"/>
        </w:rPr>
        <w:t>Plage</w:t>
      </w:r>
      <w:proofErr w:type="spellEnd"/>
      <w:r w:rsidR="00BC7EAA" w:rsidRPr="00497ADF">
        <w:rPr>
          <w:rStyle w:val="Hyperlink"/>
          <w:szCs w:val="24"/>
          <w:lang w:eastAsia="zh-CN"/>
        </w:rPr>
        <w:t xml:space="preserve"> Hotel</w:t>
      </w:r>
      <w:r w:rsidR="00AB099A">
        <w:rPr>
          <w:rStyle w:val="Hyperlink"/>
          <w:szCs w:val="24"/>
          <w:lang w:eastAsia="zh-CN"/>
        </w:rPr>
        <w:fldChar w:fldCharType="end"/>
      </w:r>
      <w:r w:rsidR="00BC7EAA">
        <w:rPr>
          <w:rFonts w:hint="eastAsia"/>
          <w:lang w:eastAsia="zh-CN"/>
        </w:rPr>
        <w:t>举办</w:t>
      </w:r>
      <w:r>
        <w:rPr>
          <w:rFonts w:hint="eastAsia"/>
          <w:lang w:eastAsia="zh-CN"/>
        </w:rPr>
        <w:t>题为</w:t>
      </w:r>
      <w:r w:rsidR="00BC7EAA">
        <w:rPr>
          <w:rFonts w:hint="eastAsia"/>
          <w:lang w:eastAsia="zh-CN"/>
        </w:rPr>
        <w:t>“为</w:t>
      </w:r>
      <w:r w:rsidR="004E7307">
        <w:rPr>
          <w:rFonts w:hint="eastAsia"/>
          <w:lang w:eastAsia="zh-CN"/>
        </w:rPr>
        <w:t>合</w:t>
      </w:r>
      <w:r w:rsidR="00BC7EAA">
        <w:rPr>
          <w:rFonts w:hint="eastAsia"/>
          <w:lang w:eastAsia="zh-CN"/>
        </w:rPr>
        <w:t>规对</w:t>
      </w:r>
      <w:proofErr w:type="spellStart"/>
      <w:r w:rsidR="00BC7EAA" w:rsidRPr="00BC7EAA">
        <w:rPr>
          <w:color w:val="000000"/>
          <w:szCs w:val="24"/>
          <w:lang w:eastAsia="zh-CN"/>
        </w:rPr>
        <w:t>QoS</w:t>
      </w:r>
      <w:proofErr w:type="spellEnd"/>
      <w:r w:rsidR="00BC7EAA" w:rsidRPr="00BC7EAA">
        <w:rPr>
          <w:color w:val="000000"/>
          <w:szCs w:val="24"/>
          <w:lang w:eastAsia="zh-CN"/>
        </w:rPr>
        <w:t>/</w:t>
      </w:r>
      <w:proofErr w:type="spellStart"/>
      <w:r w:rsidR="00BC7EAA" w:rsidRPr="00BC7EAA">
        <w:rPr>
          <w:color w:val="000000"/>
          <w:szCs w:val="24"/>
          <w:lang w:eastAsia="zh-CN"/>
        </w:rPr>
        <w:t>QoE</w:t>
      </w:r>
      <w:proofErr w:type="spellEnd"/>
      <w:r w:rsidR="00BC7EAA" w:rsidRPr="00BC7EAA">
        <w:rPr>
          <w:rFonts w:hint="eastAsia"/>
          <w:color w:val="000000"/>
          <w:szCs w:val="24"/>
          <w:lang w:eastAsia="zh-CN"/>
        </w:rPr>
        <w:t>参数</w:t>
      </w:r>
      <w:r w:rsidR="004E1538">
        <w:rPr>
          <w:rFonts w:hint="eastAsia"/>
          <w:color w:val="000000"/>
          <w:szCs w:val="24"/>
          <w:lang w:eastAsia="zh-CN"/>
        </w:rPr>
        <w:t>进行</w:t>
      </w:r>
      <w:r w:rsidR="00BC7EAA" w:rsidRPr="00BC7EAA">
        <w:rPr>
          <w:rFonts w:hint="eastAsia"/>
          <w:color w:val="000000"/>
          <w:szCs w:val="24"/>
          <w:lang w:eastAsia="zh-CN"/>
        </w:rPr>
        <w:t>实际测量”讲习班</w:t>
      </w:r>
      <w:r>
        <w:rPr>
          <w:rFonts w:hint="eastAsia"/>
          <w:lang w:eastAsia="zh-CN"/>
        </w:rPr>
        <w:t>。</w:t>
      </w:r>
      <w:r w:rsidR="00BC7EAA">
        <w:rPr>
          <w:rFonts w:hint="eastAsia"/>
          <w:lang w:eastAsia="zh-CN"/>
        </w:rPr>
        <w:t>此次活动将由“临时邮电监管局”（</w:t>
      </w:r>
      <w:r w:rsidR="00BC7EAA" w:rsidRPr="00497ADF">
        <w:rPr>
          <w:color w:val="000000"/>
          <w:szCs w:val="24"/>
          <w:lang w:eastAsia="zh-CN"/>
        </w:rPr>
        <w:t>ATRPT</w:t>
      </w:r>
      <w:r w:rsidR="00BC7EAA">
        <w:rPr>
          <w:rFonts w:hint="eastAsia"/>
          <w:color w:val="000000"/>
          <w:szCs w:val="24"/>
          <w:lang w:eastAsia="zh-CN"/>
        </w:rPr>
        <w:t>）</w:t>
      </w:r>
      <w:r w:rsidR="004E1538">
        <w:rPr>
          <w:rFonts w:hint="eastAsia"/>
          <w:color w:val="000000"/>
          <w:szCs w:val="24"/>
          <w:lang w:eastAsia="zh-CN"/>
        </w:rPr>
        <w:t>承办</w:t>
      </w:r>
      <w:r w:rsidR="00BC7EAA">
        <w:rPr>
          <w:rFonts w:hint="eastAsia"/>
          <w:color w:val="000000"/>
          <w:szCs w:val="24"/>
          <w:lang w:eastAsia="zh-CN"/>
        </w:rPr>
        <w:t>。</w:t>
      </w:r>
      <w:r w:rsidR="00A57C26">
        <w:rPr>
          <w:rFonts w:hint="eastAsia"/>
          <w:color w:val="000000"/>
          <w:szCs w:val="24"/>
          <w:lang w:eastAsia="zh-CN"/>
        </w:rPr>
        <w:t xml:space="preserve"> </w:t>
      </w:r>
    </w:p>
    <w:p w:rsidR="00E1779A" w:rsidRDefault="00E1779A" w:rsidP="004E7307">
      <w:pPr>
        <w:overflowPunct w:val="0"/>
        <w:autoSpaceDE w:val="0"/>
        <w:autoSpaceDN w:val="0"/>
        <w:adjustRightInd w:val="0"/>
        <w:ind w:firstLineChars="200" w:firstLine="480"/>
        <w:textAlignment w:val="baseline"/>
        <w:rPr>
          <w:lang w:eastAsia="zh-CN"/>
        </w:rPr>
      </w:pPr>
      <w:r>
        <w:rPr>
          <w:rFonts w:hint="eastAsia"/>
          <w:lang w:eastAsia="zh-CN"/>
        </w:rPr>
        <w:t>讲习班</w:t>
      </w:r>
      <w:r w:rsidR="00BC7EAA">
        <w:rPr>
          <w:rFonts w:hint="eastAsia"/>
          <w:lang w:eastAsia="zh-CN"/>
        </w:rPr>
        <w:t>之后</w:t>
      </w:r>
      <w:r>
        <w:rPr>
          <w:rFonts w:hint="eastAsia"/>
          <w:lang w:eastAsia="zh-CN"/>
        </w:rPr>
        <w:t>将于</w:t>
      </w:r>
      <w:r w:rsidR="00BC7EAA">
        <w:rPr>
          <w:rFonts w:hint="eastAsia"/>
          <w:lang w:eastAsia="zh-CN"/>
        </w:rPr>
        <w:t>2012</w:t>
      </w:r>
      <w:r w:rsidR="00BC7EAA">
        <w:rPr>
          <w:rFonts w:hint="eastAsia"/>
          <w:lang w:eastAsia="zh-CN"/>
        </w:rPr>
        <w:t>年</w:t>
      </w:r>
      <w:r w:rsidR="00BC7EAA">
        <w:rPr>
          <w:rFonts w:hint="eastAsia"/>
          <w:lang w:eastAsia="zh-CN"/>
        </w:rPr>
        <w:t>7</w:t>
      </w:r>
      <w:r w:rsidR="00BC7EAA">
        <w:rPr>
          <w:rFonts w:hint="eastAsia"/>
          <w:lang w:eastAsia="zh-CN"/>
        </w:rPr>
        <w:t>月</w:t>
      </w:r>
      <w:r w:rsidR="00BC7EAA">
        <w:rPr>
          <w:rFonts w:hint="eastAsia"/>
          <w:lang w:eastAsia="zh-CN"/>
        </w:rPr>
        <w:t>18</w:t>
      </w:r>
      <w:r w:rsidR="00BC7EAA">
        <w:rPr>
          <w:rFonts w:hint="eastAsia"/>
          <w:lang w:eastAsia="zh-CN"/>
        </w:rPr>
        <w:t>日在同一地点举办</w:t>
      </w:r>
      <w:r w:rsidR="00AB099A">
        <w:fldChar w:fldCharType="begin"/>
      </w:r>
      <w:r w:rsidR="00AB099A">
        <w:rPr>
          <w:lang w:eastAsia="zh-CN"/>
        </w:rPr>
        <w:instrText xml:space="preserve"> HYPERLINK "http://www.itu.int/en/ITU-T/others/sg12rgafr/Pages/default.aspx" </w:instrText>
      </w:r>
      <w:r w:rsidR="00AB099A">
        <w:fldChar w:fldCharType="separate"/>
      </w:r>
      <w:r w:rsidR="00BC7EAA" w:rsidRPr="007D4386">
        <w:rPr>
          <w:rStyle w:val="Hyperlink"/>
          <w:color w:val="auto"/>
          <w:szCs w:val="24"/>
          <w:lang w:eastAsia="zh-CN"/>
        </w:rPr>
        <w:t xml:space="preserve">ITU-T </w:t>
      </w:r>
      <w:r w:rsidR="00BC7EAA">
        <w:rPr>
          <w:rStyle w:val="Hyperlink"/>
          <w:rFonts w:hint="eastAsia"/>
          <w:color w:val="auto"/>
          <w:szCs w:val="24"/>
          <w:lang w:eastAsia="zh-CN"/>
        </w:rPr>
        <w:t>第</w:t>
      </w:r>
      <w:r w:rsidR="00BC7EAA">
        <w:rPr>
          <w:rStyle w:val="Hyperlink"/>
          <w:rFonts w:hint="eastAsia"/>
          <w:color w:val="auto"/>
          <w:szCs w:val="24"/>
          <w:lang w:eastAsia="zh-CN"/>
        </w:rPr>
        <w:t>12</w:t>
      </w:r>
      <w:r w:rsidR="00BC7EAA">
        <w:rPr>
          <w:rStyle w:val="Hyperlink"/>
          <w:rFonts w:hint="eastAsia"/>
          <w:color w:val="auto"/>
          <w:szCs w:val="24"/>
          <w:lang w:eastAsia="zh-CN"/>
        </w:rPr>
        <w:t>研究组非洲区域组</w:t>
      </w:r>
      <w:r w:rsidR="00AB099A">
        <w:rPr>
          <w:rStyle w:val="Hyperlink"/>
          <w:color w:val="auto"/>
          <w:szCs w:val="24"/>
          <w:lang w:eastAsia="zh-CN"/>
        </w:rPr>
        <w:fldChar w:fldCharType="end"/>
      </w:r>
      <w:r w:rsidR="00BC7EAA" w:rsidRPr="007D4386">
        <w:rPr>
          <w:szCs w:val="24"/>
          <w:lang w:val="en-US" w:eastAsia="zh-CN"/>
        </w:rPr>
        <w:t xml:space="preserve"> </w:t>
      </w:r>
      <w:r w:rsidR="00BC7EAA">
        <w:rPr>
          <w:rFonts w:hint="eastAsia"/>
          <w:szCs w:val="24"/>
          <w:lang w:val="en-US" w:eastAsia="zh-CN"/>
        </w:rPr>
        <w:t>第</w:t>
      </w:r>
      <w:r w:rsidR="00BC7EAA">
        <w:rPr>
          <w:rFonts w:hint="eastAsia"/>
          <w:szCs w:val="24"/>
          <w:lang w:val="en-US" w:eastAsia="zh-CN"/>
        </w:rPr>
        <w:t>4</w:t>
      </w:r>
      <w:r w:rsidR="00BC7EAA">
        <w:rPr>
          <w:rFonts w:hint="eastAsia"/>
          <w:szCs w:val="24"/>
          <w:lang w:val="en-US" w:eastAsia="zh-CN"/>
        </w:rPr>
        <w:t>次会议，此次活动亦由</w:t>
      </w:r>
      <w:r w:rsidR="00BC7EAA" w:rsidRPr="00497ADF">
        <w:rPr>
          <w:color w:val="000000"/>
          <w:szCs w:val="24"/>
          <w:lang w:eastAsia="zh-CN"/>
        </w:rPr>
        <w:t>ATRPT</w:t>
      </w:r>
      <w:r w:rsidR="00BC7EAA">
        <w:rPr>
          <w:rFonts w:hint="eastAsia"/>
          <w:szCs w:val="24"/>
          <w:lang w:eastAsia="zh-CN"/>
        </w:rPr>
        <w:t>承办。</w:t>
      </w:r>
    </w:p>
    <w:p w:rsidR="00E1779A" w:rsidRDefault="004D2FF8" w:rsidP="007F24D9">
      <w:pPr>
        <w:spacing w:before="100" w:after="20"/>
        <w:ind w:firstLineChars="200" w:firstLine="480"/>
        <w:rPr>
          <w:lang w:val="en-US" w:eastAsia="zh-CN"/>
        </w:rPr>
      </w:pPr>
      <w:r w:rsidRPr="00C868BD">
        <w:rPr>
          <w:rFonts w:hint="eastAsia"/>
          <w:lang w:eastAsia="zh-CN"/>
        </w:rPr>
        <w:t>第一天的会议将</w:t>
      </w:r>
      <w:r>
        <w:rPr>
          <w:rFonts w:hint="eastAsia"/>
          <w:lang w:eastAsia="zh-CN"/>
        </w:rPr>
        <w:t>自</w:t>
      </w:r>
      <w:r w:rsidR="004E1538">
        <w:rPr>
          <w:rFonts w:hint="eastAsia"/>
          <w:lang w:eastAsia="zh-CN"/>
        </w:rPr>
        <w:t>9</w:t>
      </w:r>
      <w:r w:rsidR="004E1538">
        <w:rPr>
          <w:rFonts w:hint="eastAsia"/>
          <w:lang w:eastAsia="zh-CN"/>
        </w:rPr>
        <w:t>点</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004E1538">
        <w:rPr>
          <w:rFonts w:hint="eastAsia"/>
          <w:lang w:val="en-US" w:eastAsia="zh-CN"/>
        </w:rPr>
        <w:t>8</w:t>
      </w:r>
      <w:r w:rsidR="004E1538">
        <w:rPr>
          <w:rFonts w:hint="eastAsia"/>
          <w:lang w:val="en-US" w:eastAsia="zh-CN"/>
        </w:rPr>
        <w:t>点</w:t>
      </w:r>
      <w:r w:rsidR="004E1538">
        <w:rPr>
          <w:rFonts w:hint="eastAsia"/>
          <w:lang w:val="en-US" w:eastAsia="zh-CN"/>
        </w:rPr>
        <w:t>30</w:t>
      </w:r>
      <w:r w:rsidR="004E1538">
        <w:rPr>
          <w:rFonts w:hint="eastAsia"/>
          <w:lang w:val="en-US" w:eastAsia="zh-CN"/>
        </w:rPr>
        <w:t>分开始</w:t>
      </w:r>
      <w:r>
        <w:rPr>
          <w:rFonts w:hint="eastAsia"/>
          <w:lang w:val="en-US" w:eastAsia="zh-CN"/>
        </w:rPr>
        <w:t>。</w:t>
      </w:r>
    </w:p>
    <w:p w:rsidR="004E1538" w:rsidRDefault="004E1538" w:rsidP="007F24D9">
      <w:pPr>
        <w:spacing w:before="100" w:after="20"/>
        <w:ind w:firstLineChars="200" w:firstLine="480"/>
        <w:rPr>
          <w:lang w:val="en-US" w:eastAsia="zh-CN"/>
        </w:rPr>
      </w:pPr>
      <w:r>
        <w:rPr>
          <w:rFonts w:hint="eastAsia"/>
          <w:lang w:val="en-US" w:eastAsia="zh-CN"/>
        </w:rPr>
        <w:t>有关会议厅的详细情况将提供在会场入口处。</w:t>
      </w:r>
    </w:p>
    <w:p w:rsidR="004E1538" w:rsidRDefault="004E1538" w:rsidP="004E1538">
      <w:pPr>
        <w:spacing w:before="100" w:after="20"/>
        <w:rPr>
          <w:lang w:eastAsia="zh-CN"/>
        </w:rPr>
      </w:pPr>
      <w:r>
        <w:rPr>
          <w:rFonts w:hint="eastAsia"/>
          <w:lang w:val="en-US" w:eastAsia="zh-CN"/>
        </w:rPr>
        <w:t>2</w:t>
      </w:r>
      <w:r>
        <w:rPr>
          <w:rFonts w:hint="eastAsia"/>
          <w:lang w:val="en-US" w:eastAsia="zh-CN"/>
        </w:rPr>
        <w:tab/>
      </w:r>
      <w:r>
        <w:rPr>
          <w:rFonts w:hint="eastAsia"/>
          <w:lang w:val="en-US" w:eastAsia="zh-CN"/>
        </w:rPr>
        <w:t>讨论将用英文和法文进行。</w:t>
      </w:r>
    </w:p>
    <w:p w:rsidR="00E1779A" w:rsidRDefault="00E1779A" w:rsidP="00487F16">
      <w:pPr>
        <w:spacing w:before="100" w:after="20"/>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w:t>
      </w:r>
      <w:r w:rsidR="00487F16">
        <w:rPr>
          <w:rFonts w:hint="eastAsia"/>
          <w:lang w:eastAsia="zh-CN"/>
        </w:rPr>
        <w:t>机构</w:t>
      </w:r>
      <w:r>
        <w:rPr>
          <w:rFonts w:hint="eastAsia"/>
          <w:lang w:eastAsia="zh-CN"/>
        </w:rPr>
        <w:t>以及愿参加此工作的来自国际电联成员国的任何个人均可参加此讲习班。这里所指的“个人”亦包括作为国际、区域和国家组织成员的个人。</w:t>
      </w:r>
      <w:r w:rsidR="00487F16">
        <w:rPr>
          <w:rFonts w:hint="eastAsia"/>
          <w:lang w:eastAsia="zh-CN"/>
        </w:rPr>
        <w:t xml:space="preserve"> </w:t>
      </w:r>
    </w:p>
    <w:p w:rsidR="00FE29D3" w:rsidRDefault="00FE29D3">
      <w:pPr>
        <w:tabs>
          <w:tab w:val="clear" w:pos="794"/>
          <w:tab w:val="clear" w:pos="1191"/>
          <w:tab w:val="clear" w:pos="1588"/>
          <w:tab w:val="clear" w:pos="1985"/>
        </w:tabs>
        <w:spacing w:before="0"/>
        <w:rPr>
          <w:lang w:eastAsia="zh-CN"/>
        </w:rPr>
      </w:pPr>
      <w:r>
        <w:rPr>
          <w:lang w:eastAsia="zh-CN"/>
        </w:rPr>
        <w:br w:type="page"/>
      </w:r>
    </w:p>
    <w:p w:rsidR="00E1779A" w:rsidRDefault="00E1779A" w:rsidP="00487F16">
      <w:pPr>
        <w:spacing w:before="100" w:after="20"/>
        <w:rPr>
          <w:lang w:eastAsia="zh-CN"/>
        </w:rPr>
      </w:pPr>
      <w:proofErr w:type="gramStart"/>
      <w:r>
        <w:rPr>
          <w:rFonts w:hint="eastAsia"/>
          <w:lang w:eastAsia="zh-CN"/>
        </w:rPr>
        <w:lastRenderedPageBreak/>
        <w:t>4</w:t>
      </w:r>
      <w:r>
        <w:rPr>
          <w:rFonts w:hint="eastAsia"/>
          <w:lang w:eastAsia="zh-CN"/>
        </w:rPr>
        <w:tab/>
      </w:r>
      <w:r>
        <w:rPr>
          <w:rFonts w:hint="eastAsia"/>
          <w:lang w:eastAsia="zh-CN"/>
        </w:rPr>
        <w:t>讲习班</w:t>
      </w:r>
      <w:r w:rsidR="00C82B7B">
        <w:rPr>
          <w:rFonts w:hint="eastAsia"/>
          <w:lang w:eastAsia="zh-CN"/>
        </w:rPr>
        <w:t>旨在统一非洲各国</w:t>
      </w:r>
      <w:r w:rsidR="00487F16">
        <w:rPr>
          <w:rFonts w:hint="eastAsia"/>
          <w:lang w:eastAsia="zh-CN"/>
        </w:rPr>
        <w:t>的不同利益，为履行</w:t>
      </w:r>
      <w:r w:rsidR="00C82B7B">
        <w:rPr>
          <w:rFonts w:hint="eastAsia"/>
          <w:lang w:eastAsia="zh-CN"/>
        </w:rPr>
        <w:t>服务质量</w:t>
      </w:r>
      <w:r w:rsidR="00C82B7B">
        <w:rPr>
          <w:rFonts w:hint="eastAsia"/>
          <w:lang w:eastAsia="zh-CN"/>
        </w:rPr>
        <w:t>/</w:t>
      </w:r>
      <w:r w:rsidR="00C82B7B">
        <w:rPr>
          <w:rFonts w:hint="eastAsia"/>
          <w:lang w:eastAsia="zh-CN"/>
        </w:rPr>
        <w:t>体验义务</w:t>
      </w:r>
      <w:r w:rsidR="00487F16">
        <w:rPr>
          <w:rFonts w:hint="eastAsia"/>
          <w:lang w:eastAsia="zh-CN"/>
        </w:rPr>
        <w:t>而进行</w:t>
      </w:r>
      <w:r w:rsidR="00C82B7B">
        <w:rPr>
          <w:rFonts w:hint="eastAsia"/>
          <w:lang w:eastAsia="zh-CN"/>
        </w:rPr>
        <w:t>技术测量。</w:t>
      </w:r>
      <w:proofErr w:type="gramEnd"/>
      <w:r w:rsidR="00C82B7B">
        <w:rPr>
          <w:rFonts w:hint="eastAsia"/>
          <w:lang w:eastAsia="zh-CN"/>
        </w:rPr>
        <w:t>活动预期成果如下：</w:t>
      </w:r>
    </w:p>
    <w:p w:rsidR="00C82B7B" w:rsidRDefault="0014170C" w:rsidP="0014170C">
      <w:pPr>
        <w:pStyle w:val="enumlev1"/>
        <w:rPr>
          <w:lang w:val="en-US" w:eastAsia="zh-CN"/>
        </w:rPr>
      </w:pPr>
      <w:r>
        <w:rPr>
          <w:rFonts w:hint="eastAsia"/>
          <w:lang w:eastAsia="zh-CN"/>
        </w:rPr>
        <w:tab/>
      </w:r>
      <w:proofErr w:type="gramStart"/>
      <w:r w:rsidR="00C82B7B">
        <w:rPr>
          <w:rFonts w:hint="eastAsia"/>
          <w:lang w:eastAsia="zh-CN"/>
        </w:rPr>
        <w:t>一</w:t>
      </w:r>
      <w:proofErr w:type="gramEnd"/>
      <w:r>
        <w:rPr>
          <w:rFonts w:hint="eastAsia"/>
          <w:lang w:eastAsia="zh-CN"/>
        </w:rPr>
        <w:tab/>
      </w:r>
      <w:r w:rsidR="00C82B7B">
        <w:rPr>
          <w:rFonts w:hint="eastAsia"/>
          <w:lang w:eastAsia="zh-CN"/>
        </w:rPr>
        <w:t>了解确保</w:t>
      </w:r>
      <w:proofErr w:type="spellStart"/>
      <w:r w:rsidR="00C82B7B" w:rsidRPr="00487750">
        <w:rPr>
          <w:lang w:val="en-US" w:eastAsia="zh-CN"/>
        </w:rPr>
        <w:t>QoS</w:t>
      </w:r>
      <w:proofErr w:type="spellEnd"/>
      <w:r w:rsidR="00C82B7B" w:rsidRPr="00487750">
        <w:rPr>
          <w:lang w:val="en-US" w:eastAsia="zh-CN"/>
        </w:rPr>
        <w:t>/</w:t>
      </w:r>
      <w:proofErr w:type="spellStart"/>
      <w:r w:rsidR="00C82B7B" w:rsidRPr="00487750">
        <w:rPr>
          <w:lang w:val="en-US" w:eastAsia="zh-CN"/>
        </w:rPr>
        <w:t>QoE</w:t>
      </w:r>
      <w:proofErr w:type="spellEnd"/>
      <w:r w:rsidR="00C82B7B">
        <w:rPr>
          <w:rFonts w:hint="eastAsia"/>
          <w:lang w:val="en-US" w:eastAsia="zh-CN"/>
        </w:rPr>
        <w:t>的监管原则；</w:t>
      </w:r>
    </w:p>
    <w:p w:rsidR="00C82B7B" w:rsidRPr="00C82B7B" w:rsidRDefault="0014170C" w:rsidP="0014170C">
      <w:pPr>
        <w:pStyle w:val="enumlev1"/>
        <w:rPr>
          <w:lang w:val="en-US" w:eastAsia="zh-CN"/>
        </w:rPr>
      </w:pPr>
      <w:r>
        <w:rPr>
          <w:rFonts w:hint="eastAsia"/>
          <w:lang w:val="en-US" w:eastAsia="zh-CN"/>
        </w:rPr>
        <w:tab/>
      </w:r>
      <w:r w:rsidR="00C82B7B">
        <w:rPr>
          <w:rFonts w:hint="eastAsia"/>
          <w:lang w:val="en-US" w:eastAsia="zh-CN"/>
        </w:rPr>
        <w:t>二</w:t>
      </w:r>
      <w:r>
        <w:rPr>
          <w:rFonts w:hint="eastAsia"/>
          <w:lang w:val="en-US" w:eastAsia="zh-CN"/>
        </w:rPr>
        <w:tab/>
      </w:r>
      <w:r w:rsidR="00C82B7B">
        <w:rPr>
          <w:rFonts w:hint="eastAsia"/>
          <w:lang w:val="en-US" w:eastAsia="zh-CN"/>
        </w:rPr>
        <w:t>了解执行</w:t>
      </w:r>
      <w:proofErr w:type="spellStart"/>
      <w:r w:rsidR="00C82B7B" w:rsidRPr="00487750">
        <w:rPr>
          <w:lang w:val="en-US" w:eastAsia="zh-CN"/>
        </w:rPr>
        <w:t>QoS</w:t>
      </w:r>
      <w:proofErr w:type="spellEnd"/>
      <w:r w:rsidR="00C82B7B" w:rsidRPr="00487750">
        <w:rPr>
          <w:lang w:val="en-US" w:eastAsia="zh-CN"/>
        </w:rPr>
        <w:t>/</w:t>
      </w:r>
      <w:proofErr w:type="spellStart"/>
      <w:r w:rsidR="00C82B7B" w:rsidRPr="00487750">
        <w:rPr>
          <w:lang w:val="en-US" w:eastAsia="zh-CN"/>
        </w:rPr>
        <w:t>QoE</w:t>
      </w:r>
      <w:proofErr w:type="spellEnd"/>
      <w:r w:rsidR="00C82B7B">
        <w:rPr>
          <w:rFonts w:hint="eastAsia"/>
          <w:lang w:val="en-US" w:eastAsia="zh-CN"/>
        </w:rPr>
        <w:t>义务的监管手段；</w:t>
      </w:r>
    </w:p>
    <w:p w:rsidR="00C82B7B" w:rsidRDefault="0014170C" w:rsidP="0014170C">
      <w:pPr>
        <w:pStyle w:val="enumlev1"/>
        <w:rPr>
          <w:lang w:eastAsia="zh-CN"/>
        </w:rPr>
      </w:pPr>
      <w:r>
        <w:rPr>
          <w:rFonts w:hint="eastAsia"/>
          <w:lang w:val="en-US" w:eastAsia="zh-CN"/>
        </w:rPr>
        <w:tab/>
      </w:r>
      <w:r w:rsidR="00C82B7B">
        <w:rPr>
          <w:rFonts w:hint="eastAsia"/>
          <w:lang w:val="en-US" w:eastAsia="zh-CN"/>
        </w:rPr>
        <w:t>三</w:t>
      </w:r>
      <w:r>
        <w:rPr>
          <w:rFonts w:hint="eastAsia"/>
          <w:lang w:val="en-US" w:eastAsia="zh-CN"/>
        </w:rPr>
        <w:tab/>
      </w:r>
      <w:r w:rsidR="00C82B7B">
        <w:rPr>
          <w:rFonts w:hint="eastAsia"/>
          <w:lang w:val="en-US" w:eastAsia="zh-CN"/>
        </w:rPr>
        <w:t>了解评估</w:t>
      </w:r>
      <w:r w:rsidR="00A11EA1">
        <w:rPr>
          <w:lang w:val="en-US" w:eastAsia="zh-CN"/>
        </w:rPr>
        <w:t xml:space="preserve"> </w:t>
      </w:r>
      <w:proofErr w:type="spellStart"/>
      <w:r w:rsidR="00A11EA1">
        <w:rPr>
          <w:lang w:val="en-US" w:eastAsia="zh-CN"/>
        </w:rPr>
        <w:t>QoS</w:t>
      </w:r>
      <w:proofErr w:type="spellEnd"/>
      <w:r w:rsidR="00A11EA1">
        <w:rPr>
          <w:lang w:val="en-US" w:eastAsia="zh-CN"/>
        </w:rPr>
        <w:t>/</w:t>
      </w:r>
      <w:proofErr w:type="spellStart"/>
      <w:r w:rsidR="00A11EA1">
        <w:rPr>
          <w:lang w:val="en-US" w:eastAsia="zh-CN"/>
        </w:rPr>
        <w:t>QoE</w:t>
      </w:r>
      <w:proofErr w:type="spellEnd"/>
      <w:r w:rsidR="00C82B7B">
        <w:rPr>
          <w:rFonts w:hint="eastAsia"/>
          <w:lang w:val="en-US" w:eastAsia="zh-CN"/>
        </w:rPr>
        <w:t>义务的实际测量方法。</w:t>
      </w:r>
    </w:p>
    <w:p w:rsidR="00EC20C6" w:rsidRDefault="00E1779A" w:rsidP="00487F16">
      <w:pPr>
        <w:spacing w:before="100" w:after="20"/>
        <w:rPr>
          <w:lang w:eastAsia="zh-CN"/>
        </w:rPr>
      </w:pPr>
      <w:r>
        <w:rPr>
          <w:rFonts w:hint="eastAsia"/>
          <w:lang w:eastAsia="zh-CN"/>
        </w:rPr>
        <w:t>5</w:t>
      </w:r>
      <w:r>
        <w:rPr>
          <w:rFonts w:hint="eastAsia"/>
          <w:lang w:eastAsia="zh-CN"/>
        </w:rPr>
        <w:tab/>
      </w:r>
      <w:r w:rsidR="00C82B7B">
        <w:rPr>
          <w:rFonts w:hint="eastAsia"/>
          <w:lang w:val="en-US" w:eastAsia="zh-CN"/>
        </w:rPr>
        <w:t>讲习班议程草案见</w:t>
      </w:r>
      <w:r w:rsidR="00C82B7B" w:rsidRPr="00C82B7B">
        <w:rPr>
          <w:rFonts w:hint="eastAsia"/>
          <w:b/>
          <w:bCs/>
          <w:lang w:val="en-US" w:eastAsia="zh-CN"/>
        </w:rPr>
        <w:t>附件</w:t>
      </w:r>
      <w:r w:rsidR="00C82B7B" w:rsidRPr="00C82B7B">
        <w:rPr>
          <w:rFonts w:hint="eastAsia"/>
          <w:b/>
          <w:bCs/>
          <w:lang w:val="en-US" w:eastAsia="zh-CN"/>
        </w:rPr>
        <w:t>1</w:t>
      </w:r>
      <w:r w:rsidR="00C82B7B">
        <w:rPr>
          <w:rFonts w:hint="eastAsia"/>
          <w:lang w:val="en-US" w:eastAsia="zh-CN"/>
        </w:rPr>
        <w:t>。</w:t>
      </w:r>
      <w:r w:rsidR="00EC20C6">
        <w:rPr>
          <w:rFonts w:hint="eastAsia"/>
          <w:lang w:val="en-US" w:eastAsia="zh-CN"/>
        </w:rPr>
        <w:t>发言和相关信息将提供在以下</w:t>
      </w:r>
      <w:r w:rsidR="00EC20C6" w:rsidRPr="005C4793">
        <w:rPr>
          <w:lang w:eastAsia="zh-CN"/>
        </w:rPr>
        <w:t>ITU-T</w:t>
      </w:r>
      <w:r w:rsidR="00EC20C6">
        <w:rPr>
          <w:rFonts w:hint="eastAsia"/>
          <w:szCs w:val="24"/>
          <w:lang w:eastAsia="zh-CN"/>
        </w:rPr>
        <w:t>网站中：</w:t>
      </w:r>
    </w:p>
    <w:p w:rsidR="00E1779A" w:rsidRDefault="001E7554" w:rsidP="00EC20C6">
      <w:pPr>
        <w:spacing w:before="100" w:after="20"/>
        <w:rPr>
          <w:lang w:val="en-US" w:eastAsia="zh-CN"/>
        </w:rPr>
      </w:pPr>
      <w:hyperlink r:id="rId10" w:history="1">
        <w:r w:rsidR="00EC20C6" w:rsidRPr="005E132B">
          <w:rPr>
            <w:rStyle w:val="Hyperlink"/>
            <w:szCs w:val="24"/>
            <w:lang w:eastAsia="zh-CN"/>
          </w:rPr>
          <w:t>http://itu.int/en/ITU-T/Workshops-and-Seminars/qos/201207/Pages/default.aspx</w:t>
        </w:r>
      </w:hyperlink>
      <w:r w:rsidR="00EC20C6">
        <w:rPr>
          <w:rFonts w:hint="eastAsia"/>
          <w:szCs w:val="24"/>
          <w:lang w:eastAsia="zh-CN"/>
        </w:rPr>
        <w:t>。该网站将随时更新，增添或修改信息。</w:t>
      </w:r>
    </w:p>
    <w:p w:rsidR="00E1779A" w:rsidRDefault="00E1779A" w:rsidP="0002467F">
      <w:pPr>
        <w:pStyle w:val="BodyText2"/>
        <w:rPr>
          <w:lang w:eastAsia="zh-CN"/>
        </w:rPr>
      </w:pPr>
      <w:r>
        <w:rPr>
          <w:rFonts w:eastAsia="SimSun" w:hint="eastAsia"/>
          <w:lang w:val="en-US" w:eastAsia="zh-CN"/>
        </w:rPr>
        <w:t>6</w:t>
      </w:r>
      <w:r>
        <w:rPr>
          <w:rFonts w:eastAsia="SimSun" w:hint="eastAsia"/>
          <w:lang w:val="en-US" w:eastAsia="zh-CN"/>
        </w:rPr>
        <w:tab/>
      </w:r>
      <w:r w:rsidR="00EC20C6">
        <w:rPr>
          <w:rFonts w:eastAsia="SimSun" w:hint="eastAsia"/>
          <w:lang w:val="en-US" w:eastAsia="zh-CN"/>
        </w:rPr>
        <w:t>包括酒店住宿、交通、</w:t>
      </w:r>
      <w:r w:rsidR="0002467F">
        <w:rPr>
          <w:rFonts w:eastAsia="SimSun" w:hint="eastAsia"/>
          <w:lang w:val="en-US" w:eastAsia="zh-CN"/>
        </w:rPr>
        <w:t>签证和健康要求的</w:t>
      </w:r>
      <w:r>
        <w:rPr>
          <w:rFonts w:eastAsia="SimSun" w:hint="eastAsia"/>
          <w:lang w:val="en-US" w:eastAsia="zh-CN"/>
        </w:rPr>
        <w:t>信息</w:t>
      </w:r>
      <w:r w:rsidR="0002467F">
        <w:rPr>
          <w:rFonts w:eastAsia="SimSun" w:hint="eastAsia"/>
          <w:lang w:val="en-US" w:eastAsia="zh-CN"/>
        </w:rPr>
        <w:t>见</w:t>
      </w:r>
      <w:r w:rsidR="0002467F" w:rsidRPr="00A11EA1">
        <w:rPr>
          <w:rFonts w:eastAsia="SimSun" w:hint="eastAsia"/>
          <w:b/>
          <w:bCs/>
          <w:lang w:val="en-US" w:eastAsia="zh-CN"/>
        </w:rPr>
        <w:t>附件</w:t>
      </w:r>
      <w:r w:rsidR="0002467F" w:rsidRPr="00A11EA1">
        <w:rPr>
          <w:rFonts w:eastAsia="SimSun" w:hint="eastAsia"/>
          <w:b/>
          <w:bCs/>
          <w:lang w:val="en-US" w:eastAsia="zh-CN"/>
        </w:rPr>
        <w:t>2</w:t>
      </w:r>
      <w:r w:rsidR="0002467F">
        <w:rPr>
          <w:rFonts w:eastAsia="SimSun" w:hint="eastAsia"/>
          <w:lang w:val="en-US" w:eastAsia="zh-CN"/>
        </w:rPr>
        <w:t>中的“实用信息”文件，该文件亦可查阅</w:t>
      </w:r>
      <w:r w:rsidR="0002467F" w:rsidRPr="005C4793">
        <w:rPr>
          <w:lang w:eastAsia="zh-CN"/>
        </w:rPr>
        <w:t>ITU-T</w:t>
      </w:r>
      <w:r w:rsidR="0002467F" w:rsidRPr="00A11EA1">
        <w:rPr>
          <w:rFonts w:asciiTheme="minorEastAsia" w:eastAsiaTheme="minorEastAsia" w:hAnsiTheme="minorEastAsia" w:hint="eastAsia"/>
          <w:szCs w:val="24"/>
          <w:lang w:eastAsia="zh-CN"/>
        </w:rPr>
        <w:t>网站</w:t>
      </w:r>
      <w:r w:rsidR="00AB099A">
        <w:fldChar w:fldCharType="begin"/>
      </w:r>
      <w:r w:rsidR="00AB099A">
        <w:rPr>
          <w:lang w:eastAsia="zh-CN"/>
        </w:rPr>
        <w:instrText xml:space="preserve"> HYPERLINK "http://itu.int/en/ITU-T/Workshops-and-Seminars/qos/201207/Pages/default.aspx" </w:instrText>
      </w:r>
      <w:r w:rsidR="00AB099A">
        <w:fldChar w:fldCharType="separate"/>
      </w:r>
      <w:r w:rsidR="0002467F" w:rsidRPr="005E132B">
        <w:rPr>
          <w:rStyle w:val="Hyperlink"/>
          <w:szCs w:val="24"/>
          <w:lang w:eastAsia="zh-CN"/>
        </w:rPr>
        <w:t>http://itu.int/en/ITU-T/Workshops-and-Seminars/qos/201207/Pages/default.aspx</w:t>
      </w:r>
      <w:r w:rsidR="00AB099A">
        <w:rPr>
          <w:rStyle w:val="Hyperlink"/>
          <w:szCs w:val="24"/>
          <w:lang w:eastAsia="zh-CN"/>
        </w:rPr>
        <w:fldChar w:fldCharType="end"/>
      </w:r>
      <w:r>
        <w:rPr>
          <w:rFonts w:hint="eastAsia"/>
          <w:lang w:eastAsia="zh-CN"/>
        </w:rPr>
        <w:t xml:space="preserve"> 。</w:t>
      </w:r>
    </w:p>
    <w:p w:rsidR="002F3D1A" w:rsidRDefault="00397623" w:rsidP="00487F16">
      <w:pPr>
        <w:tabs>
          <w:tab w:val="clear" w:pos="794"/>
          <w:tab w:val="clear" w:pos="1191"/>
          <w:tab w:val="left" w:pos="798"/>
          <w:tab w:val="left" w:pos="993"/>
        </w:tabs>
        <w:overflowPunct w:val="0"/>
        <w:autoSpaceDE w:val="0"/>
        <w:autoSpaceDN w:val="0"/>
        <w:adjustRightInd w:val="0"/>
        <w:textAlignment w:val="baseline"/>
        <w:rPr>
          <w:szCs w:val="24"/>
          <w:lang w:eastAsia="zh-CN"/>
        </w:rPr>
      </w:pPr>
      <w:r w:rsidRPr="00CE620F">
        <w:rPr>
          <w:rFonts w:hint="eastAsia"/>
          <w:szCs w:val="24"/>
          <w:lang w:eastAsia="zh-CN"/>
        </w:rPr>
        <w:t>7</w:t>
      </w:r>
      <w:r>
        <w:rPr>
          <w:rFonts w:hint="eastAsia"/>
          <w:b/>
          <w:bCs/>
          <w:szCs w:val="24"/>
          <w:lang w:eastAsia="zh-CN"/>
        </w:rPr>
        <w:tab/>
      </w:r>
      <w:proofErr w:type="spellStart"/>
      <w:r w:rsidRPr="007E0020">
        <w:rPr>
          <w:rFonts w:hint="eastAsia"/>
          <w:b/>
          <w:bCs/>
          <w:szCs w:val="24"/>
        </w:rPr>
        <w:t>与会补贴：</w:t>
      </w:r>
      <w:r w:rsidRPr="007E0020">
        <w:rPr>
          <w:rFonts w:hint="eastAsia"/>
          <w:szCs w:val="24"/>
        </w:rPr>
        <w:t>我们高兴地通知您，国际电联将</w:t>
      </w:r>
      <w:r>
        <w:rPr>
          <w:rFonts w:hint="eastAsia"/>
          <w:szCs w:val="24"/>
        </w:rPr>
        <w:t>视</w:t>
      </w:r>
      <w:r w:rsidRPr="007E0020">
        <w:rPr>
          <w:rFonts w:hint="eastAsia"/>
          <w:szCs w:val="24"/>
        </w:rPr>
        <w:t>可用资金情况</w:t>
      </w:r>
      <w:proofErr w:type="spellEnd"/>
      <w:r>
        <w:rPr>
          <w:rFonts w:hint="eastAsia"/>
          <w:szCs w:val="24"/>
        </w:rPr>
        <w:t>，</w:t>
      </w:r>
      <w:r w:rsidR="00487F16" w:rsidRPr="00487F16">
        <w:rPr>
          <w:rFonts w:hint="eastAsia"/>
          <w:b/>
          <w:bCs/>
          <w:szCs w:val="24"/>
          <w:lang w:eastAsia="zh-CN"/>
        </w:rPr>
        <w:t>仅向非洲区域</w:t>
      </w:r>
      <w:r w:rsidR="00487F16">
        <w:rPr>
          <w:rFonts w:hint="eastAsia"/>
          <w:szCs w:val="24"/>
          <w:lang w:eastAsia="zh-CN"/>
        </w:rPr>
        <w:t>每</w:t>
      </w:r>
      <w:proofErr w:type="spellStart"/>
      <w:r>
        <w:rPr>
          <w:rFonts w:hint="eastAsia"/>
          <w:szCs w:val="24"/>
        </w:rPr>
        <w:t>一相关主管部门</w:t>
      </w:r>
      <w:r w:rsidRPr="007E0020">
        <w:rPr>
          <w:rFonts w:hint="eastAsia"/>
          <w:szCs w:val="24"/>
        </w:rPr>
        <w:t>提供</w:t>
      </w:r>
      <w:r>
        <w:rPr>
          <w:rFonts w:hint="eastAsia"/>
          <w:szCs w:val="24"/>
        </w:rPr>
        <w:t>一份</w:t>
      </w:r>
      <w:r w:rsidRPr="007E0020">
        <w:rPr>
          <w:rFonts w:hint="eastAsia"/>
          <w:szCs w:val="24"/>
        </w:rPr>
        <w:t>全额与会补贴</w:t>
      </w:r>
      <w:r>
        <w:rPr>
          <w:rFonts w:hint="eastAsia"/>
          <w:szCs w:val="24"/>
        </w:rPr>
        <w:t>或两份非全额与会补贴</w:t>
      </w:r>
      <w:r w:rsidRPr="007E0020">
        <w:rPr>
          <w:rFonts w:hint="eastAsia"/>
          <w:szCs w:val="24"/>
        </w:rPr>
        <w:t>，以促进最不发达国家或低收入发展中国家代表的与会</w:t>
      </w:r>
      <w:proofErr w:type="spellEnd"/>
      <w:r>
        <w:rPr>
          <w:rFonts w:asciiTheme="majorBidi" w:hAnsiTheme="majorBidi" w:cstheme="majorBidi"/>
          <w:color w:val="1F497D"/>
          <w:szCs w:val="24"/>
        </w:rPr>
        <w:t>（</w:t>
      </w:r>
      <w:hyperlink r:id="rId11" w:history="1">
        <w:r>
          <w:rPr>
            <w:rStyle w:val="Hyperlink"/>
            <w:rFonts w:asciiTheme="majorBidi" w:hAnsiTheme="majorBidi" w:cstheme="majorBidi"/>
            <w:szCs w:val="24"/>
          </w:rPr>
          <w:t>http://itu.int/en/ITU-T/info/Pages/resources.aspx</w:t>
        </w:r>
      </w:hyperlink>
      <w:r>
        <w:rPr>
          <w:color w:val="1F497D"/>
        </w:rPr>
        <w:t>）</w:t>
      </w:r>
      <w:r w:rsidRPr="007E0020">
        <w:rPr>
          <w:rFonts w:hint="eastAsia"/>
          <w:szCs w:val="24"/>
        </w:rPr>
        <w:t>。</w:t>
      </w:r>
      <w:r w:rsidRPr="007E0020">
        <w:rPr>
          <w:rFonts w:hint="eastAsia"/>
          <w:szCs w:val="24"/>
          <w:lang w:eastAsia="zh-CN"/>
        </w:rPr>
        <w:t>申请</w:t>
      </w:r>
      <w:r w:rsidRPr="007845B7">
        <w:rPr>
          <w:rFonts w:hint="eastAsia"/>
          <w:szCs w:val="24"/>
          <w:lang w:eastAsia="zh-CN"/>
        </w:rPr>
        <w:t>与会补贴</w:t>
      </w:r>
      <w:r w:rsidRPr="007E0020">
        <w:rPr>
          <w:rFonts w:hint="eastAsia"/>
          <w:szCs w:val="24"/>
          <w:lang w:eastAsia="zh-CN"/>
        </w:rPr>
        <w:t>时必须得到相关国际电联成员国主管部门的授权。与会补贴申请表</w:t>
      </w:r>
      <w:r>
        <w:rPr>
          <w:rFonts w:hint="eastAsia"/>
          <w:szCs w:val="24"/>
          <w:lang w:eastAsia="zh-CN"/>
        </w:rPr>
        <w:t>（请使用</w:t>
      </w:r>
      <w:r w:rsidR="00487F16" w:rsidRPr="00487F16">
        <w:rPr>
          <w:rFonts w:hint="eastAsia"/>
          <w:b/>
          <w:bCs/>
          <w:szCs w:val="24"/>
          <w:lang w:eastAsia="zh-CN"/>
        </w:rPr>
        <w:t>附件</w:t>
      </w:r>
      <w:r w:rsidR="00487F16" w:rsidRPr="00487F16">
        <w:rPr>
          <w:rFonts w:hint="eastAsia"/>
          <w:b/>
          <w:bCs/>
          <w:szCs w:val="24"/>
          <w:lang w:eastAsia="zh-CN"/>
        </w:rPr>
        <w:t>3</w:t>
      </w:r>
      <w:r w:rsidR="00487F16" w:rsidRPr="00487F16">
        <w:rPr>
          <w:rFonts w:hint="eastAsia"/>
          <w:b/>
          <w:bCs/>
          <w:szCs w:val="24"/>
          <w:lang w:eastAsia="zh-CN"/>
        </w:rPr>
        <w:t>中的</w:t>
      </w:r>
      <w:r w:rsidRPr="007845B7">
        <w:rPr>
          <w:rFonts w:hint="eastAsia"/>
          <w:b/>
          <w:bCs/>
          <w:szCs w:val="24"/>
          <w:lang w:eastAsia="zh-CN"/>
        </w:rPr>
        <w:t>表</w:t>
      </w:r>
      <w:r w:rsidR="00487F16">
        <w:rPr>
          <w:rFonts w:hint="eastAsia"/>
          <w:b/>
          <w:bCs/>
          <w:szCs w:val="24"/>
          <w:lang w:eastAsia="zh-CN"/>
        </w:rPr>
        <w:t>2</w:t>
      </w:r>
      <w:r>
        <w:rPr>
          <w:rFonts w:hint="eastAsia"/>
          <w:szCs w:val="24"/>
          <w:lang w:eastAsia="zh-CN"/>
        </w:rPr>
        <w:t>）必须</w:t>
      </w:r>
      <w:r w:rsidRPr="007E0020">
        <w:rPr>
          <w:rFonts w:hint="eastAsia"/>
          <w:szCs w:val="24"/>
          <w:lang w:eastAsia="zh-CN"/>
        </w:rPr>
        <w:t>在</w:t>
      </w:r>
      <w:r w:rsidR="00487F16" w:rsidRPr="00487F16">
        <w:rPr>
          <w:rFonts w:hint="eastAsia"/>
          <w:b/>
          <w:bCs/>
          <w:szCs w:val="24"/>
          <w:lang w:eastAsia="zh-CN"/>
        </w:rPr>
        <w:t>2012</w:t>
      </w:r>
      <w:r w:rsidRPr="00487F16">
        <w:rPr>
          <w:rFonts w:hint="eastAsia"/>
          <w:b/>
          <w:bCs/>
          <w:szCs w:val="24"/>
          <w:lang w:eastAsia="zh-CN"/>
        </w:rPr>
        <w:t>年</w:t>
      </w:r>
      <w:r w:rsidR="00487F16" w:rsidRPr="00487F16">
        <w:rPr>
          <w:rFonts w:hint="eastAsia"/>
          <w:b/>
          <w:bCs/>
          <w:szCs w:val="24"/>
          <w:lang w:eastAsia="zh-CN"/>
        </w:rPr>
        <w:t>6</w:t>
      </w:r>
      <w:r w:rsidRPr="00487F16">
        <w:rPr>
          <w:rFonts w:hint="eastAsia"/>
          <w:b/>
          <w:bCs/>
          <w:szCs w:val="24"/>
          <w:lang w:eastAsia="zh-CN"/>
        </w:rPr>
        <w:t>月</w:t>
      </w:r>
      <w:r w:rsidR="00487F16" w:rsidRPr="00487F16">
        <w:rPr>
          <w:rFonts w:hint="eastAsia"/>
          <w:b/>
          <w:bCs/>
          <w:szCs w:val="24"/>
          <w:lang w:eastAsia="zh-CN"/>
        </w:rPr>
        <w:t>16</w:t>
      </w:r>
      <w:r w:rsidRPr="00487F16">
        <w:rPr>
          <w:rFonts w:hint="eastAsia"/>
          <w:b/>
          <w:bCs/>
          <w:szCs w:val="24"/>
          <w:lang w:eastAsia="zh-CN"/>
        </w:rPr>
        <w:t>日之前</w:t>
      </w:r>
      <w:r w:rsidRPr="007E0020">
        <w:rPr>
          <w:rFonts w:hint="eastAsia"/>
          <w:szCs w:val="24"/>
          <w:lang w:eastAsia="zh-CN"/>
        </w:rPr>
        <w:t>（</w:t>
      </w:r>
      <w:r w:rsidRPr="007845B7">
        <w:rPr>
          <w:rFonts w:ascii="STKaiti" w:eastAsia="STKaiti" w:hAnsi="STKaiti" w:hint="eastAsia"/>
          <w:szCs w:val="24"/>
          <w:lang w:eastAsia="zh-CN"/>
        </w:rPr>
        <w:t>会议召开日的一个月之前</w:t>
      </w:r>
      <w:r w:rsidRPr="007E0020">
        <w:rPr>
          <w:rFonts w:hint="eastAsia"/>
          <w:szCs w:val="24"/>
          <w:lang w:eastAsia="zh-CN"/>
        </w:rPr>
        <w:t>）填妥并交回国际电联。</w:t>
      </w:r>
      <w:r>
        <w:rPr>
          <w:rFonts w:hint="eastAsia"/>
          <w:szCs w:val="24"/>
          <w:lang w:eastAsia="zh-CN"/>
        </w:rPr>
        <w:t>（</w:t>
      </w:r>
      <w:r w:rsidRPr="007E0020">
        <w:rPr>
          <w:rFonts w:hint="eastAsia"/>
          <w:szCs w:val="24"/>
          <w:lang w:eastAsia="zh-CN"/>
        </w:rPr>
        <w:t>请注意，在</w:t>
      </w:r>
      <w:r w:rsidRPr="007E0020">
        <w:rPr>
          <w:szCs w:val="24"/>
          <w:lang w:eastAsia="zh-CN"/>
        </w:rPr>
        <w:t>2008</w:t>
      </w:r>
      <w:r w:rsidRPr="007E0020">
        <w:rPr>
          <w:rFonts w:hint="eastAsia"/>
          <w:szCs w:val="24"/>
          <w:lang w:eastAsia="zh-CN"/>
        </w:rPr>
        <w:t>年世界电信标准化全会（</w:t>
      </w:r>
      <w:r w:rsidRPr="007E0020">
        <w:rPr>
          <w:szCs w:val="24"/>
          <w:lang w:eastAsia="zh-CN"/>
        </w:rPr>
        <w:t>WTSA-08</w:t>
      </w:r>
      <w:r w:rsidRPr="007E0020">
        <w:rPr>
          <w:rFonts w:hint="eastAsia"/>
          <w:szCs w:val="24"/>
          <w:lang w:eastAsia="zh-CN"/>
        </w:rPr>
        <w:t>）上，各代表团团</w:t>
      </w:r>
      <w:proofErr w:type="gramStart"/>
      <w:r w:rsidRPr="007E0020">
        <w:rPr>
          <w:rFonts w:hint="eastAsia"/>
          <w:szCs w:val="24"/>
          <w:lang w:eastAsia="zh-CN"/>
        </w:rPr>
        <w:t>长做出</w:t>
      </w:r>
      <w:proofErr w:type="gramEnd"/>
      <w:r w:rsidRPr="007E0020">
        <w:rPr>
          <w:rFonts w:hint="eastAsia"/>
          <w:szCs w:val="24"/>
          <w:lang w:eastAsia="zh-CN"/>
        </w:rPr>
        <w:t>了承诺，他们将向其正副主席候选人提供必要的资源，以便相关人员在</w:t>
      </w:r>
      <w:r>
        <w:rPr>
          <w:rFonts w:hint="eastAsia"/>
          <w:szCs w:val="24"/>
          <w:lang w:eastAsia="zh-CN"/>
        </w:rPr>
        <w:t>整</w:t>
      </w:r>
      <w:r w:rsidRPr="007E0020">
        <w:rPr>
          <w:rFonts w:hint="eastAsia"/>
          <w:szCs w:val="24"/>
          <w:lang w:eastAsia="zh-CN"/>
        </w:rPr>
        <w:t>四年任职期内能够履行职责，因此，正副主席不会从国际电</w:t>
      </w:r>
      <w:proofErr w:type="gramStart"/>
      <w:r w:rsidRPr="007E0020">
        <w:rPr>
          <w:rFonts w:hint="eastAsia"/>
          <w:szCs w:val="24"/>
          <w:lang w:eastAsia="zh-CN"/>
        </w:rPr>
        <w:t>联得到</w:t>
      </w:r>
      <w:proofErr w:type="gramEnd"/>
      <w:r w:rsidRPr="007E0020">
        <w:rPr>
          <w:rFonts w:hint="eastAsia"/>
          <w:szCs w:val="24"/>
          <w:lang w:eastAsia="zh-CN"/>
        </w:rPr>
        <w:t>任何财务资助。</w:t>
      </w:r>
      <w:r>
        <w:rPr>
          <w:rFonts w:hint="eastAsia"/>
          <w:szCs w:val="24"/>
          <w:lang w:eastAsia="zh-CN"/>
        </w:rPr>
        <w:t>）</w:t>
      </w:r>
    </w:p>
    <w:p w:rsidR="001833C8" w:rsidRDefault="00397623" w:rsidP="00487F16">
      <w:pPr>
        <w:tabs>
          <w:tab w:val="left" w:pos="1418"/>
          <w:tab w:val="left" w:pos="1702"/>
          <w:tab w:val="left" w:pos="2160"/>
        </w:tabs>
        <w:spacing w:after="120"/>
        <w:ind w:right="-52"/>
        <w:rPr>
          <w:bCs/>
          <w:lang w:eastAsia="zh-CN"/>
        </w:rPr>
      </w:pPr>
      <w:r w:rsidRPr="00CE620F">
        <w:rPr>
          <w:rFonts w:hint="eastAsia"/>
          <w:szCs w:val="24"/>
          <w:lang w:eastAsia="zh-CN"/>
        </w:rPr>
        <w:t>8</w:t>
      </w:r>
      <w:r>
        <w:rPr>
          <w:rFonts w:hint="eastAsia"/>
          <w:szCs w:val="24"/>
          <w:lang w:eastAsia="zh-CN"/>
        </w:rPr>
        <w:tab/>
      </w:r>
      <w:r w:rsidR="001833C8" w:rsidRPr="00746E31">
        <w:rPr>
          <w:rFonts w:hint="eastAsia"/>
          <w:b/>
          <w:bCs/>
          <w:lang w:eastAsia="zh-CN"/>
        </w:rPr>
        <w:t>注册：</w:t>
      </w:r>
      <w:r w:rsidR="001833C8">
        <w:rPr>
          <w:rFonts w:hint="eastAsia"/>
          <w:lang w:eastAsia="zh-CN"/>
        </w:rPr>
        <w:t>为便于电信标准化局做出必要安排，请您通过信函、传真（</w:t>
      </w:r>
      <w:r w:rsidR="001833C8">
        <w:rPr>
          <w:lang w:eastAsia="zh-CN"/>
        </w:rPr>
        <w:t>+41 22 730 5853</w:t>
      </w:r>
      <w:r w:rsidR="001833C8">
        <w:rPr>
          <w:rFonts w:hint="eastAsia"/>
          <w:lang w:eastAsia="zh-CN"/>
        </w:rPr>
        <w:t>）或电子邮件（</w:t>
      </w:r>
      <w:r w:rsidR="00AB099A">
        <w:fldChar w:fldCharType="begin"/>
      </w:r>
      <w:r w:rsidR="00AB099A">
        <w:instrText xml:space="preserve"> HYPERLINK "mailto:tsbreg@itu.int" </w:instrText>
      </w:r>
      <w:r w:rsidR="00AB099A">
        <w:fldChar w:fldCharType="separate"/>
      </w:r>
      <w:r w:rsidR="001833C8">
        <w:rPr>
          <w:rStyle w:val="Hyperlink"/>
          <w:szCs w:val="24"/>
          <w:lang w:eastAsia="zh-CN"/>
        </w:rPr>
        <w:t>tsbreg@itu.int</w:t>
      </w:r>
      <w:r w:rsidR="00AB099A">
        <w:rPr>
          <w:rStyle w:val="Hyperlink"/>
          <w:szCs w:val="24"/>
          <w:lang w:eastAsia="zh-CN"/>
        </w:rPr>
        <w:fldChar w:fldCharType="end"/>
      </w:r>
      <w:r w:rsidR="001833C8">
        <w:rPr>
          <w:rFonts w:hint="eastAsia"/>
          <w:lang w:eastAsia="zh-CN"/>
        </w:rPr>
        <w:t>）的方式在</w:t>
      </w:r>
      <w:r w:rsidR="00487F16">
        <w:rPr>
          <w:rFonts w:hint="eastAsia"/>
          <w:b/>
          <w:bCs/>
          <w:lang w:eastAsia="zh-CN"/>
        </w:rPr>
        <w:t>2012</w:t>
      </w:r>
      <w:r w:rsidR="001833C8">
        <w:rPr>
          <w:rFonts w:hint="eastAsia"/>
          <w:b/>
          <w:bCs/>
          <w:lang w:eastAsia="zh-CN"/>
        </w:rPr>
        <w:t>年</w:t>
      </w:r>
      <w:r w:rsidR="00487F16">
        <w:rPr>
          <w:rFonts w:hint="eastAsia"/>
          <w:b/>
          <w:bCs/>
          <w:lang w:eastAsia="zh-CN"/>
        </w:rPr>
        <w:t>7</w:t>
      </w:r>
      <w:r w:rsidR="001833C8">
        <w:rPr>
          <w:rFonts w:hint="eastAsia"/>
          <w:b/>
          <w:bCs/>
          <w:lang w:eastAsia="zh-CN"/>
        </w:rPr>
        <w:t>月</w:t>
      </w:r>
      <w:r w:rsidR="00487F16">
        <w:rPr>
          <w:rFonts w:hint="eastAsia"/>
          <w:b/>
          <w:bCs/>
          <w:lang w:eastAsia="zh-CN"/>
        </w:rPr>
        <w:t>9</w:t>
      </w:r>
      <w:r w:rsidR="001833C8">
        <w:rPr>
          <w:rFonts w:hint="eastAsia"/>
          <w:b/>
          <w:bCs/>
          <w:lang w:eastAsia="zh-CN"/>
        </w:rPr>
        <w:t>日之前</w:t>
      </w:r>
      <w:r w:rsidR="001833C8">
        <w:rPr>
          <w:rFonts w:hint="eastAsia"/>
          <w:lang w:eastAsia="zh-CN"/>
        </w:rPr>
        <w:t>将代表贵主管部门、部门成员、部门准成员、学术机构、区域性组织和</w:t>
      </w:r>
      <w:r w:rsidR="001833C8">
        <w:rPr>
          <w:lang w:eastAsia="zh-CN"/>
        </w:rPr>
        <w:t>/</w:t>
      </w:r>
      <w:r w:rsidR="001833C8">
        <w:rPr>
          <w:rFonts w:hint="eastAsia"/>
          <w:lang w:eastAsia="zh-CN"/>
        </w:rPr>
        <w:t>或国际组织或其它实体出席会议的人员名单发至我处。</w:t>
      </w:r>
      <w:r w:rsidR="001833C8">
        <w:rPr>
          <w:rFonts w:hint="eastAsia"/>
          <w:bCs/>
          <w:lang w:eastAsia="zh-CN"/>
        </w:rPr>
        <w:t>同时亦请各主管部门注明其代表团团长的姓名（如果有副团长，</w:t>
      </w:r>
      <w:proofErr w:type="gramStart"/>
      <w:r w:rsidR="001833C8">
        <w:rPr>
          <w:rFonts w:hint="eastAsia"/>
          <w:bCs/>
          <w:lang w:eastAsia="zh-CN"/>
        </w:rPr>
        <w:t>亦盼一并</w:t>
      </w:r>
      <w:proofErr w:type="gramEnd"/>
      <w:r w:rsidR="001833C8">
        <w:rPr>
          <w:rFonts w:hint="eastAsia"/>
          <w:bCs/>
          <w:lang w:eastAsia="zh-CN"/>
        </w:rPr>
        <w:t>注明）。</w:t>
      </w:r>
    </w:p>
    <w:p w:rsidR="00397623" w:rsidRDefault="001833C8" w:rsidP="00AB099A">
      <w:pPr>
        <w:tabs>
          <w:tab w:val="clear" w:pos="794"/>
          <w:tab w:val="clear" w:pos="1191"/>
          <w:tab w:val="left" w:pos="798"/>
          <w:tab w:val="left" w:pos="993"/>
        </w:tabs>
        <w:overflowPunct w:val="0"/>
        <w:autoSpaceDE w:val="0"/>
        <w:autoSpaceDN w:val="0"/>
        <w:adjustRightInd w:val="0"/>
        <w:ind w:firstLineChars="200" w:firstLine="482"/>
        <w:textAlignment w:val="baseline"/>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12" w:history="1">
        <w:r w:rsidR="00AB099A" w:rsidRPr="00AD101F">
          <w:rPr>
            <w:rStyle w:val="Hyperlink"/>
          </w:rPr>
          <w:t>http://www.itu.int/en/ITU-T/Workshops-and-Seminars/qos/201207/Pages/default.aspx</w:t>
        </w:r>
      </w:hyperlink>
      <w:r w:rsidR="00AB099A">
        <w:t xml:space="preserve"> </w:t>
      </w:r>
      <w:r w:rsidR="00AB099A">
        <w:rPr>
          <w:rFonts w:hint="eastAsia"/>
        </w:rPr>
        <w:t>）</w:t>
      </w:r>
      <w:r>
        <w:rPr>
          <w:rFonts w:hint="eastAsia"/>
          <w:b/>
          <w:bCs/>
          <w:lang w:eastAsia="zh-CN"/>
        </w:rPr>
        <w:t>。</w:t>
      </w:r>
    </w:p>
    <w:p w:rsidR="003165EA" w:rsidRDefault="003165EA" w:rsidP="006D2A58">
      <w:pPr>
        <w:tabs>
          <w:tab w:val="clear" w:pos="794"/>
          <w:tab w:val="clear" w:pos="1191"/>
          <w:tab w:val="left" w:pos="798"/>
          <w:tab w:val="left" w:pos="993"/>
        </w:tabs>
        <w:overflowPunct w:val="0"/>
        <w:autoSpaceDE w:val="0"/>
        <w:autoSpaceDN w:val="0"/>
        <w:adjustRightInd w:val="0"/>
        <w:ind w:firstLineChars="200" w:firstLine="482"/>
        <w:textAlignment w:val="baseline"/>
        <w:rPr>
          <w:b/>
          <w:bCs/>
          <w:lang w:eastAsia="zh-CN"/>
        </w:rPr>
      </w:pPr>
      <w:r>
        <w:rPr>
          <w:rFonts w:hint="eastAsia"/>
          <w:b/>
          <w:bCs/>
          <w:lang w:eastAsia="zh-CN"/>
        </w:rPr>
        <w:t>参加</w:t>
      </w:r>
      <w:r>
        <w:rPr>
          <w:b/>
          <w:lang w:eastAsia="zh-CN"/>
        </w:rPr>
        <w:t>ITU-T</w:t>
      </w:r>
      <w:r>
        <w:rPr>
          <w:rFonts w:hint="eastAsia"/>
          <w:b/>
          <w:lang w:eastAsia="zh-CN"/>
        </w:rPr>
        <w:t>第</w:t>
      </w:r>
      <w:r>
        <w:rPr>
          <w:rFonts w:hint="eastAsia"/>
          <w:b/>
          <w:lang w:eastAsia="zh-CN"/>
        </w:rPr>
        <w:t>12</w:t>
      </w:r>
      <w:r>
        <w:rPr>
          <w:rFonts w:hint="eastAsia"/>
          <w:b/>
          <w:lang w:eastAsia="zh-CN"/>
        </w:rPr>
        <w:t>研究组非洲区域组的与会者应在讲习班中单独注册。</w:t>
      </w:r>
    </w:p>
    <w:p w:rsidR="003165EA" w:rsidRDefault="001833C8" w:rsidP="00F70CDB">
      <w:pPr>
        <w:tabs>
          <w:tab w:val="clear" w:pos="794"/>
          <w:tab w:val="clear" w:pos="1191"/>
          <w:tab w:val="left" w:pos="798"/>
          <w:tab w:val="left" w:pos="993"/>
        </w:tabs>
        <w:overflowPunct w:val="0"/>
        <w:autoSpaceDE w:val="0"/>
        <w:autoSpaceDN w:val="0"/>
        <w:adjustRightInd w:val="0"/>
        <w:textAlignment w:val="baseline"/>
        <w:rPr>
          <w:lang w:eastAsia="zh-CN"/>
        </w:rPr>
      </w:pPr>
      <w:r w:rsidRPr="001833C8">
        <w:rPr>
          <w:rFonts w:hint="eastAsia"/>
          <w:lang w:eastAsia="zh-CN"/>
        </w:rPr>
        <w:t>9</w:t>
      </w:r>
      <w:r w:rsidRPr="001833C8">
        <w:rPr>
          <w:rFonts w:hint="eastAsia"/>
          <w:lang w:eastAsia="zh-CN"/>
        </w:rPr>
        <w:tab/>
      </w:r>
      <w:r w:rsidR="003211FC" w:rsidRPr="003211FC">
        <w:rPr>
          <w:rFonts w:hint="eastAsia"/>
          <w:lang w:eastAsia="zh-CN"/>
        </w:rPr>
        <w:t>我们</w:t>
      </w:r>
      <w:r w:rsidR="003211FC" w:rsidRPr="003211FC">
        <w:rPr>
          <w:rFonts w:hint="eastAsia"/>
          <w:lang w:val="fr-CH" w:eastAsia="zh-CN"/>
        </w:rPr>
        <w:t>谨</w:t>
      </w:r>
      <w:r w:rsidR="003211FC" w:rsidRPr="003211FC">
        <w:rPr>
          <w:rFonts w:hint="eastAsia"/>
          <w:lang w:eastAsia="zh-CN"/>
        </w:rPr>
        <w:t>在此提醒您，一些国家的公民需要获得签证才能入境</w:t>
      </w:r>
      <w:r w:rsidR="00487F16">
        <w:rPr>
          <w:rFonts w:hint="eastAsia"/>
          <w:lang w:eastAsia="zh-CN"/>
        </w:rPr>
        <w:t>贝宁</w:t>
      </w:r>
      <w:r w:rsidR="003211FC" w:rsidRPr="003211FC">
        <w:rPr>
          <w:rFonts w:hint="eastAsia"/>
          <w:lang w:eastAsia="zh-CN"/>
        </w:rPr>
        <w:t>并在此逗留。签证必须向驻贵国的</w:t>
      </w:r>
      <w:r w:rsidR="00487F16">
        <w:rPr>
          <w:rFonts w:hint="eastAsia"/>
          <w:lang w:eastAsia="zh-CN"/>
        </w:rPr>
        <w:t>贝宁</w:t>
      </w:r>
      <w:r w:rsidR="00F70CDB">
        <w:rPr>
          <w:rFonts w:hint="eastAsia"/>
          <w:lang w:eastAsia="zh-CN"/>
        </w:rPr>
        <w:t>使馆或领馆</w:t>
      </w:r>
      <w:r w:rsidR="003211FC" w:rsidRPr="003211FC">
        <w:rPr>
          <w:rFonts w:hint="eastAsia"/>
          <w:lang w:eastAsia="zh-CN"/>
        </w:rPr>
        <w:t>申请，并随后领取。如贵国没有此类机构，则请</w:t>
      </w:r>
      <w:proofErr w:type="gramStart"/>
      <w:r w:rsidR="003211FC" w:rsidRPr="003211FC">
        <w:rPr>
          <w:rFonts w:hint="eastAsia"/>
          <w:lang w:eastAsia="zh-CN"/>
        </w:rPr>
        <w:t>向驻离贵国</w:t>
      </w:r>
      <w:proofErr w:type="gramEnd"/>
      <w:r w:rsidR="003211FC" w:rsidRPr="003211FC">
        <w:rPr>
          <w:rFonts w:hint="eastAsia"/>
          <w:lang w:eastAsia="zh-CN"/>
        </w:rPr>
        <w:t>最近的国家的此类机构申请并领取。</w:t>
      </w:r>
      <w:r w:rsidR="00F70CDB">
        <w:rPr>
          <w:rFonts w:hint="eastAsia"/>
          <w:lang w:eastAsia="zh-CN"/>
        </w:rPr>
        <w:t>对于需要签证但没有贝宁领事代表机构的国家公民，</w:t>
      </w:r>
      <w:r w:rsidR="00F70CDB">
        <w:rPr>
          <w:rFonts w:hint="eastAsia"/>
          <w:lang w:eastAsia="zh-CN"/>
        </w:rPr>
        <w:t>ATRPT</w:t>
      </w:r>
      <w:r w:rsidR="00F70CDB">
        <w:rPr>
          <w:rFonts w:hint="eastAsia"/>
          <w:lang w:eastAsia="zh-CN"/>
        </w:rPr>
        <w:t>将做出安排，贝宁移民局将在其到达</w:t>
      </w:r>
      <w:r w:rsidR="00F70CDB">
        <w:rPr>
          <w:rFonts w:hint="eastAsia"/>
          <w:lang w:eastAsia="zh-CN"/>
        </w:rPr>
        <w:t xml:space="preserve"> </w:t>
      </w:r>
      <w:proofErr w:type="spellStart"/>
      <w:r w:rsidR="00F70CDB">
        <w:rPr>
          <w:rFonts w:hint="eastAsia"/>
          <w:lang w:eastAsia="zh-CN"/>
        </w:rPr>
        <w:t>Cotonou</w:t>
      </w:r>
      <w:proofErr w:type="spellEnd"/>
      <w:r w:rsidR="00F70CDB">
        <w:rPr>
          <w:rFonts w:hint="eastAsia"/>
          <w:lang w:eastAsia="zh-CN"/>
        </w:rPr>
        <w:t>机场时为其备好签证。</w:t>
      </w:r>
    </w:p>
    <w:p w:rsidR="00F70CDB" w:rsidRPr="00F70CDB" w:rsidRDefault="00F70CDB" w:rsidP="006D2A58">
      <w:pPr>
        <w:tabs>
          <w:tab w:val="clear" w:pos="794"/>
          <w:tab w:val="clear" w:pos="1191"/>
          <w:tab w:val="left" w:pos="798"/>
          <w:tab w:val="left" w:pos="993"/>
        </w:tabs>
        <w:overflowPunct w:val="0"/>
        <w:autoSpaceDE w:val="0"/>
        <w:autoSpaceDN w:val="0"/>
        <w:adjustRightInd w:val="0"/>
        <w:ind w:firstLineChars="200" w:firstLine="480"/>
        <w:textAlignment w:val="baseline"/>
        <w:rPr>
          <w:lang w:eastAsia="zh-CN"/>
        </w:rPr>
      </w:pPr>
      <w:r>
        <w:rPr>
          <w:rFonts w:hint="eastAsia"/>
          <w:lang w:eastAsia="zh-CN"/>
        </w:rPr>
        <w:t>为做好此项工作，请您</w:t>
      </w:r>
      <w:r w:rsidRPr="00F70CDB">
        <w:rPr>
          <w:rFonts w:hint="eastAsia"/>
          <w:b/>
          <w:bCs/>
          <w:lang w:eastAsia="zh-CN"/>
        </w:rPr>
        <w:t>至少在入境两星期前</w:t>
      </w:r>
      <w:r>
        <w:rPr>
          <w:rFonts w:hint="eastAsia"/>
          <w:lang w:eastAsia="zh-CN"/>
        </w:rPr>
        <w:t>将您的行程、详细地址和有效护照前三页的清晰影印件发送给以下人员：</w:t>
      </w:r>
    </w:p>
    <w:p w:rsidR="00FE29D3" w:rsidRDefault="00FE29D3">
      <w:pPr>
        <w:tabs>
          <w:tab w:val="clear" w:pos="794"/>
          <w:tab w:val="clear" w:pos="1191"/>
          <w:tab w:val="clear" w:pos="1588"/>
          <w:tab w:val="clear" w:pos="1985"/>
        </w:tabs>
        <w:spacing w:before="0"/>
        <w:rPr>
          <w:lang w:eastAsia="zh-CN"/>
        </w:rPr>
      </w:pPr>
      <w:r>
        <w:rPr>
          <w:lang w:eastAsia="zh-CN"/>
        </w:rPr>
        <w:br w:type="page"/>
      </w:r>
    </w:p>
    <w:p w:rsidR="00017B6D" w:rsidRPr="003211FC" w:rsidRDefault="00017B6D" w:rsidP="003211FC">
      <w:pPr>
        <w:tabs>
          <w:tab w:val="clear" w:pos="794"/>
          <w:tab w:val="clear" w:pos="1191"/>
          <w:tab w:val="left" w:pos="798"/>
          <w:tab w:val="left" w:pos="993"/>
        </w:tabs>
        <w:overflowPunct w:val="0"/>
        <w:autoSpaceDE w:val="0"/>
        <w:autoSpaceDN w:val="0"/>
        <w:adjustRightInd w:val="0"/>
        <w:textAlignment w:val="baseline"/>
        <w:rPr>
          <w:lang w:eastAsia="zh-CN"/>
        </w:rPr>
      </w:pPr>
    </w:p>
    <w:tbl>
      <w:tblPr>
        <w:tblW w:w="7513" w:type="dxa"/>
        <w:tblInd w:w="1384" w:type="dxa"/>
        <w:tblLook w:val="0000" w:firstRow="0" w:lastRow="0" w:firstColumn="0" w:lastColumn="0" w:noHBand="0" w:noVBand="0"/>
      </w:tblPr>
      <w:tblGrid>
        <w:gridCol w:w="3260"/>
        <w:gridCol w:w="4253"/>
      </w:tblGrid>
      <w:tr w:rsidR="00017B6D" w:rsidRPr="00600E3D" w:rsidTr="00A2589B">
        <w:trPr>
          <w:trHeight w:val="1562"/>
        </w:trPr>
        <w:tc>
          <w:tcPr>
            <w:tcW w:w="3260" w:type="dxa"/>
          </w:tcPr>
          <w:p w:rsidR="00017B6D" w:rsidRPr="00600E3D" w:rsidRDefault="00017B6D" w:rsidP="00A2589B">
            <w:pPr>
              <w:tabs>
                <w:tab w:val="left" w:pos="8490"/>
              </w:tabs>
              <w:spacing w:before="0"/>
              <w:rPr>
                <w:szCs w:val="24"/>
                <w:lang w:val="fr-CH" w:eastAsia="zh-CN"/>
              </w:rPr>
            </w:pPr>
            <w:proofErr w:type="spellStart"/>
            <w:r w:rsidRPr="00600E3D">
              <w:rPr>
                <w:szCs w:val="24"/>
                <w:lang w:val="fr-CH"/>
              </w:rPr>
              <w:t>Tatian</w:t>
            </w:r>
            <w:proofErr w:type="spellEnd"/>
            <w:r w:rsidRPr="00600E3D">
              <w:rPr>
                <w:szCs w:val="24"/>
                <w:lang w:val="fr-CH"/>
              </w:rPr>
              <w:t xml:space="preserve"> DOSSOU</w:t>
            </w:r>
            <w:r w:rsidR="00A11EA1">
              <w:rPr>
                <w:rFonts w:hint="eastAsia"/>
                <w:szCs w:val="24"/>
                <w:lang w:val="fr-CH" w:eastAsia="zh-CN"/>
              </w:rPr>
              <w:t>先生</w:t>
            </w:r>
          </w:p>
          <w:p w:rsidR="00017B6D" w:rsidRPr="00600E3D" w:rsidRDefault="00A11EA1" w:rsidP="00A11EA1">
            <w:pPr>
              <w:tabs>
                <w:tab w:val="left" w:pos="8490"/>
              </w:tabs>
              <w:spacing w:before="0"/>
              <w:rPr>
                <w:lang w:val="fr-CH"/>
              </w:rPr>
            </w:pPr>
            <w:r>
              <w:rPr>
                <w:rFonts w:hint="eastAsia"/>
                <w:szCs w:val="24"/>
                <w:lang w:val="fr-CH" w:eastAsia="zh-CN"/>
              </w:rPr>
              <w:t>电话</w:t>
            </w:r>
            <w:r w:rsidR="00017B6D">
              <w:rPr>
                <w:szCs w:val="24"/>
                <w:lang w:val="fr-CH"/>
              </w:rPr>
              <w:t> : +229 21 31 01 65</w:t>
            </w:r>
            <w:r w:rsidR="00017B6D">
              <w:rPr>
                <w:szCs w:val="24"/>
                <w:lang w:val="fr-CH"/>
              </w:rPr>
              <w:br/>
            </w:r>
            <w:r>
              <w:rPr>
                <w:rFonts w:hint="eastAsia"/>
                <w:szCs w:val="24"/>
                <w:lang w:val="fr-CH" w:eastAsia="zh-CN"/>
              </w:rPr>
              <w:t>手机</w:t>
            </w:r>
            <w:r w:rsidR="00017B6D">
              <w:rPr>
                <w:szCs w:val="24"/>
                <w:lang w:val="fr-CH"/>
              </w:rPr>
              <w:t> : +229</w:t>
            </w:r>
            <w:r w:rsidR="00017B6D" w:rsidRPr="00600E3D">
              <w:rPr>
                <w:szCs w:val="24"/>
                <w:lang w:val="fr-CH"/>
              </w:rPr>
              <w:t xml:space="preserve"> 95 54 35 26</w:t>
            </w:r>
            <w:r w:rsidR="00017B6D" w:rsidRPr="00600E3D">
              <w:rPr>
                <w:szCs w:val="24"/>
                <w:lang w:val="fr-CH"/>
              </w:rPr>
              <w:br/>
            </w:r>
            <w:r>
              <w:rPr>
                <w:rFonts w:hint="eastAsia"/>
                <w:szCs w:val="24"/>
                <w:lang w:val="fr-CH" w:eastAsia="zh-CN"/>
              </w:rPr>
              <w:t>传真</w:t>
            </w:r>
            <w:r w:rsidR="00017B6D" w:rsidRPr="00600E3D">
              <w:rPr>
                <w:szCs w:val="24"/>
                <w:lang w:val="fr-CH"/>
              </w:rPr>
              <w:t xml:space="preserve"> : </w:t>
            </w:r>
            <w:r w:rsidR="00017B6D">
              <w:rPr>
                <w:szCs w:val="24"/>
                <w:lang w:val="fr-CH"/>
              </w:rPr>
              <w:t>+</w:t>
            </w:r>
            <w:r w:rsidR="00017B6D" w:rsidRPr="00600E3D">
              <w:rPr>
                <w:szCs w:val="24"/>
                <w:lang w:val="fr-CH"/>
              </w:rPr>
              <w:t>229 21 31 00 67</w:t>
            </w:r>
            <w:r w:rsidR="00017B6D" w:rsidRPr="00600E3D">
              <w:rPr>
                <w:szCs w:val="24"/>
                <w:lang w:val="fr-CH"/>
              </w:rPr>
              <w:br/>
            </w:r>
            <w:r>
              <w:rPr>
                <w:rFonts w:hint="eastAsia"/>
                <w:szCs w:val="24"/>
                <w:lang w:val="fr-CH" w:eastAsia="zh-CN"/>
              </w:rPr>
              <w:t>电子邮件</w:t>
            </w:r>
            <w:r w:rsidR="00017B6D" w:rsidRPr="00600E3D">
              <w:rPr>
                <w:szCs w:val="24"/>
                <w:lang w:val="fr-CH"/>
              </w:rPr>
              <w:t xml:space="preserve"> : </w:t>
            </w:r>
            <w:hyperlink r:id="rId13" w:history="1">
              <w:r w:rsidR="00017B6D" w:rsidRPr="00600E3D">
                <w:rPr>
                  <w:rStyle w:val="Hyperlink"/>
                  <w:szCs w:val="24"/>
                  <w:lang w:val="fr-CH"/>
                </w:rPr>
                <w:t>dtatian@atrpt.bj</w:t>
              </w:r>
            </w:hyperlink>
          </w:p>
        </w:tc>
        <w:tc>
          <w:tcPr>
            <w:tcW w:w="4253" w:type="dxa"/>
          </w:tcPr>
          <w:p w:rsidR="00017B6D" w:rsidRPr="00600E3D" w:rsidRDefault="00017B6D" w:rsidP="00A2589B">
            <w:pPr>
              <w:spacing w:before="0"/>
              <w:rPr>
                <w:lang w:val="fr-CH"/>
              </w:rPr>
            </w:pPr>
            <w:r w:rsidRPr="00600E3D">
              <w:rPr>
                <w:szCs w:val="24"/>
                <w:lang w:val="fr-CH"/>
              </w:rPr>
              <w:t>Géraud-Constant AHOKPOSSI</w:t>
            </w:r>
            <w:r w:rsidR="00A11EA1">
              <w:rPr>
                <w:rFonts w:hint="eastAsia"/>
                <w:szCs w:val="24"/>
                <w:lang w:val="fr-CH" w:eastAsia="zh-CN"/>
              </w:rPr>
              <w:t>先生</w:t>
            </w:r>
            <w:r w:rsidRPr="00600E3D">
              <w:rPr>
                <w:szCs w:val="24"/>
                <w:lang w:val="fr-CH"/>
              </w:rPr>
              <w:br/>
            </w:r>
            <w:r w:rsidR="00A11EA1">
              <w:rPr>
                <w:rFonts w:hint="eastAsia"/>
                <w:szCs w:val="24"/>
                <w:lang w:val="fr-CH" w:eastAsia="zh-CN"/>
              </w:rPr>
              <w:t>电话</w:t>
            </w:r>
            <w:r>
              <w:rPr>
                <w:szCs w:val="24"/>
                <w:lang w:val="fr-CH"/>
              </w:rPr>
              <w:t> : +229 21 31 01 65 </w:t>
            </w:r>
            <w:r>
              <w:rPr>
                <w:szCs w:val="24"/>
                <w:lang w:val="fr-CH"/>
              </w:rPr>
              <w:br/>
            </w:r>
            <w:r w:rsidR="00A11EA1">
              <w:rPr>
                <w:rFonts w:hint="eastAsia"/>
                <w:szCs w:val="24"/>
                <w:lang w:val="fr-CH" w:eastAsia="zh-CN"/>
              </w:rPr>
              <w:t>手机</w:t>
            </w:r>
            <w:r>
              <w:rPr>
                <w:szCs w:val="24"/>
                <w:lang w:val="fr-CH"/>
              </w:rPr>
              <w:t> : +229</w:t>
            </w:r>
            <w:r w:rsidRPr="00600E3D">
              <w:rPr>
                <w:szCs w:val="24"/>
                <w:lang w:val="fr-CH"/>
              </w:rPr>
              <w:t xml:space="preserve"> </w:t>
            </w:r>
            <w:r w:rsidRPr="00600E3D">
              <w:rPr>
                <w:szCs w:val="24"/>
                <w:lang w:val="fr-FR"/>
              </w:rPr>
              <w:t>97 93 87 45</w:t>
            </w:r>
            <w:r>
              <w:rPr>
                <w:szCs w:val="24"/>
                <w:lang w:val="fr-CH"/>
              </w:rPr>
              <w:br/>
            </w:r>
            <w:r w:rsidR="00A11EA1">
              <w:rPr>
                <w:rFonts w:hint="eastAsia"/>
                <w:szCs w:val="24"/>
                <w:lang w:val="fr-CH" w:eastAsia="zh-CN"/>
              </w:rPr>
              <w:t>传真</w:t>
            </w:r>
            <w:r>
              <w:rPr>
                <w:szCs w:val="24"/>
                <w:lang w:val="fr-CH"/>
              </w:rPr>
              <w:t> : +</w:t>
            </w:r>
            <w:r w:rsidRPr="00600E3D">
              <w:rPr>
                <w:szCs w:val="24"/>
                <w:lang w:val="fr-CH"/>
              </w:rPr>
              <w:t xml:space="preserve">229 21 31 00 67 </w:t>
            </w:r>
            <w:r w:rsidRPr="00600E3D">
              <w:rPr>
                <w:szCs w:val="24"/>
                <w:lang w:val="fr-CH"/>
              </w:rPr>
              <w:br/>
            </w:r>
            <w:r w:rsidR="00A11EA1">
              <w:rPr>
                <w:rFonts w:hint="eastAsia"/>
                <w:szCs w:val="24"/>
                <w:lang w:val="fr-CH" w:eastAsia="zh-CN"/>
              </w:rPr>
              <w:t>电子邮件</w:t>
            </w:r>
            <w:r w:rsidRPr="00600E3D">
              <w:rPr>
                <w:szCs w:val="24"/>
                <w:lang w:val="fr-CH"/>
              </w:rPr>
              <w:t xml:space="preserve"> : </w:t>
            </w:r>
            <w:hyperlink r:id="rId14" w:history="1">
              <w:r w:rsidRPr="00600E3D">
                <w:rPr>
                  <w:rStyle w:val="Hyperlink"/>
                  <w:szCs w:val="24"/>
                  <w:lang w:val="fr-CH"/>
                </w:rPr>
                <w:t>aconstant@atrpt.bj</w:t>
              </w:r>
            </w:hyperlink>
          </w:p>
        </w:tc>
      </w:tr>
    </w:tbl>
    <w:p w:rsidR="00017B6D" w:rsidRPr="00017B6D" w:rsidRDefault="00017B6D" w:rsidP="00FE29D3">
      <w:pPr>
        <w:tabs>
          <w:tab w:val="clear" w:pos="1191"/>
          <w:tab w:val="left" w:pos="993"/>
        </w:tabs>
        <w:overflowPunct w:val="0"/>
        <w:autoSpaceDE w:val="0"/>
        <w:autoSpaceDN w:val="0"/>
        <w:adjustRightInd w:val="0"/>
        <w:textAlignment w:val="baseline"/>
        <w:rPr>
          <w:lang w:val="fr-CH" w:eastAsia="zh-CN"/>
        </w:rPr>
      </w:pPr>
      <w:r w:rsidRPr="00090E8F">
        <w:rPr>
          <w:szCs w:val="24"/>
          <w:lang w:val="fr-CH"/>
        </w:rPr>
        <w:br/>
      </w:r>
    </w:p>
    <w:p w:rsidR="00E1779A" w:rsidRDefault="00E1779A" w:rsidP="006D0B85">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929A2" w:rsidRDefault="00E929A2"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1779A" w:rsidRDefault="00E1779A" w:rsidP="00E1779A">
      <w:pPr>
        <w:tabs>
          <w:tab w:val="left" w:pos="1418"/>
          <w:tab w:val="left" w:pos="1702"/>
          <w:tab w:val="left" w:pos="2160"/>
        </w:tabs>
        <w:spacing w:before="240" w:after="20"/>
        <w:ind w:right="91"/>
        <w:rPr>
          <w:b/>
          <w:bCs/>
          <w:lang w:eastAsia="zh-CN"/>
        </w:rPr>
      </w:pPr>
    </w:p>
    <w:p w:rsidR="00E929A2" w:rsidRDefault="00E929A2" w:rsidP="00E1779A">
      <w:pPr>
        <w:tabs>
          <w:tab w:val="left" w:pos="1418"/>
          <w:tab w:val="left" w:pos="1702"/>
          <w:tab w:val="left" w:pos="2160"/>
        </w:tabs>
        <w:spacing w:before="240" w:after="20"/>
        <w:ind w:right="91"/>
        <w:rPr>
          <w:b/>
          <w:bCs/>
          <w:lang w:eastAsia="zh-CN"/>
        </w:rPr>
      </w:pPr>
    </w:p>
    <w:p w:rsidR="00E929A2" w:rsidRDefault="00E929A2" w:rsidP="00E1779A">
      <w:pPr>
        <w:tabs>
          <w:tab w:val="left" w:pos="1418"/>
          <w:tab w:val="left" w:pos="1702"/>
          <w:tab w:val="left" w:pos="2160"/>
        </w:tabs>
        <w:spacing w:before="240" w:after="20"/>
        <w:ind w:right="91"/>
        <w:rPr>
          <w:b/>
          <w:bCs/>
          <w:lang w:eastAsia="zh-CN"/>
        </w:rPr>
      </w:pPr>
    </w:p>
    <w:p w:rsidR="00E1779A" w:rsidRDefault="00E1779A" w:rsidP="00E1779A">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sidR="00017B6D">
        <w:rPr>
          <w:rFonts w:hint="eastAsia"/>
          <w:b/>
          <w:bCs/>
          <w:lang w:val="en-US" w:eastAsia="zh-CN"/>
        </w:rPr>
        <w:t>3</w:t>
      </w:r>
      <w:r w:rsidR="006C78B0">
        <w:rPr>
          <w:rFonts w:hint="eastAsia"/>
          <w:b/>
          <w:bCs/>
          <w:lang w:eastAsia="zh-CN"/>
        </w:rPr>
        <w:t xml:space="preserve"> </w:t>
      </w:r>
      <w:r>
        <w:rPr>
          <w:rFonts w:hint="eastAsia"/>
          <w:b/>
          <w:bCs/>
          <w:lang w:eastAsia="zh-CN"/>
        </w:rPr>
        <w:t>件</w:t>
      </w:r>
    </w:p>
    <w:p w:rsidR="002F3D1A" w:rsidRDefault="002F3D1A" w:rsidP="00C868BD">
      <w:pPr>
        <w:pStyle w:val="LetterStart"/>
        <w:tabs>
          <w:tab w:val="clear" w:pos="1361"/>
          <w:tab w:val="clear" w:pos="1758"/>
          <w:tab w:val="clear" w:pos="2155"/>
          <w:tab w:val="clear" w:pos="2552"/>
          <w:tab w:val="center" w:pos="4962"/>
        </w:tabs>
        <w:spacing w:before="120" w:line="240" w:lineRule="atLeast"/>
        <w:ind w:left="0"/>
        <w:rPr>
          <w:b/>
          <w:sz w:val="23"/>
          <w:szCs w:val="23"/>
          <w:lang w:val="en-US" w:eastAsia="zh-CN"/>
        </w:rPr>
      </w:pPr>
    </w:p>
    <w:p w:rsidR="00A407BE" w:rsidRDefault="00A407BE" w:rsidP="00C868BD">
      <w:pPr>
        <w:pStyle w:val="LetterStart"/>
        <w:tabs>
          <w:tab w:val="clear" w:pos="1361"/>
          <w:tab w:val="clear" w:pos="1758"/>
          <w:tab w:val="clear" w:pos="2155"/>
          <w:tab w:val="clear" w:pos="2552"/>
          <w:tab w:val="center" w:pos="4962"/>
        </w:tabs>
        <w:spacing w:before="120" w:line="240" w:lineRule="atLeast"/>
        <w:rPr>
          <w:lang w:eastAsia="zh-CN"/>
        </w:rPr>
        <w:sectPr w:rsidR="00A407BE" w:rsidSect="000D76B8">
          <w:headerReference w:type="default" r:id="rId15"/>
          <w:footerReference w:type="default" r:id="rId16"/>
          <w:footerReference w:type="first" r:id="rId17"/>
          <w:pgSz w:w="11907" w:h="16840" w:code="9"/>
          <w:pgMar w:top="1134" w:right="1089" w:bottom="1134" w:left="1089" w:header="567" w:footer="567" w:gutter="0"/>
          <w:paperSrc w:first="15" w:other="15"/>
          <w:pgNumType w:start="1"/>
          <w:cols w:space="720"/>
          <w:titlePg/>
        </w:sectPr>
      </w:pPr>
    </w:p>
    <w:p w:rsidR="00404AE3" w:rsidRDefault="00404AE3" w:rsidP="00A11EA1">
      <w:pPr>
        <w:pStyle w:val="LetterStart"/>
        <w:tabs>
          <w:tab w:val="clear" w:pos="1361"/>
          <w:tab w:val="clear" w:pos="1758"/>
          <w:tab w:val="clear" w:pos="2155"/>
          <w:tab w:val="clear" w:pos="2552"/>
          <w:tab w:val="center" w:pos="4962"/>
        </w:tabs>
        <w:spacing w:before="120" w:line="240" w:lineRule="atLeast"/>
        <w:ind w:left="0"/>
        <w:jc w:val="center"/>
        <w:rPr>
          <w:szCs w:val="24"/>
        </w:rPr>
      </w:pPr>
      <w:r w:rsidRPr="00F373BA">
        <w:rPr>
          <w:szCs w:val="24"/>
          <w:lang w:val="en-US"/>
        </w:rPr>
        <w:lastRenderedPageBreak/>
        <w:t>ANNEX 1</w:t>
      </w:r>
      <w:r w:rsidR="00A11EA1">
        <w:rPr>
          <w:szCs w:val="24"/>
          <w:lang w:val="en-US"/>
        </w:rPr>
        <w:br/>
      </w:r>
      <w:r w:rsidRPr="00F373BA">
        <w:rPr>
          <w:szCs w:val="24"/>
        </w:rPr>
        <w:t xml:space="preserve">(to TSB </w:t>
      </w:r>
      <w:r w:rsidRPr="00C73F0D">
        <w:rPr>
          <w:szCs w:val="24"/>
        </w:rPr>
        <w:t xml:space="preserve">Circular </w:t>
      </w:r>
      <w:r>
        <w:rPr>
          <w:szCs w:val="24"/>
        </w:rPr>
        <w:t>272</w:t>
      </w:r>
      <w:r w:rsidRPr="00F373BA">
        <w:rPr>
          <w:szCs w:val="24"/>
        </w:rPr>
        <w:t>)</w:t>
      </w:r>
    </w:p>
    <w:p w:rsidR="00404AE3" w:rsidRDefault="00404AE3" w:rsidP="00404AE3">
      <w:pPr>
        <w:pStyle w:val="LetterStart"/>
        <w:tabs>
          <w:tab w:val="clear" w:pos="1361"/>
          <w:tab w:val="clear" w:pos="1758"/>
          <w:tab w:val="clear" w:pos="2155"/>
          <w:tab w:val="clear" w:pos="2552"/>
          <w:tab w:val="center" w:pos="4962"/>
        </w:tabs>
        <w:spacing w:before="0" w:line="240" w:lineRule="atLeast"/>
        <w:ind w:left="0"/>
        <w:jc w:val="center"/>
        <w:rPr>
          <w:b/>
          <w:bCs/>
        </w:rPr>
      </w:pPr>
    </w:p>
    <w:p w:rsidR="00404AE3" w:rsidRPr="0083230E" w:rsidRDefault="00404AE3" w:rsidP="00404AE3">
      <w:pPr>
        <w:pStyle w:val="LetterStart"/>
        <w:tabs>
          <w:tab w:val="clear" w:pos="1361"/>
          <w:tab w:val="clear" w:pos="1758"/>
          <w:tab w:val="clear" w:pos="2155"/>
          <w:tab w:val="clear" w:pos="2552"/>
          <w:tab w:val="center" w:pos="4962"/>
        </w:tabs>
        <w:spacing w:before="0" w:line="240" w:lineRule="atLeast"/>
        <w:ind w:left="0"/>
        <w:jc w:val="center"/>
        <w:rPr>
          <w:b/>
          <w:szCs w:val="24"/>
        </w:rPr>
      </w:pPr>
      <w:r w:rsidRPr="0083230E">
        <w:rPr>
          <w:b/>
          <w:bCs/>
          <w:szCs w:val="24"/>
        </w:rPr>
        <w:t xml:space="preserve">ITU </w:t>
      </w:r>
      <w:r w:rsidRPr="0083230E">
        <w:rPr>
          <w:b/>
          <w:bCs/>
          <w:color w:val="000000"/>
          <w:szCs w:val="24"/>
        </w:rPr>
        <w:t xml:space="preserve">Workshop on </w:t>
      </w:r>
      <w:r>
        <w:rPr>
          <w:b/>
          <w:bCs/>
          <w:color w:val="000000"/>
          <w:szCs w:val="24"/>
        </w:rPr>
        <w:t>“</w:t>
      </w:r>
      <w:r w:rsidRPr="0083230E">
        <w:rPr>
          <w:b/>
          <w:bCs/>
          <w:color w:val="000000"/>
          <w:szCs w:val="24"/>
        </w:rPr>
        <w:t xml:space="preserve">Practical measurement of </w:t>
      </w:r>
      <w:proofErr w:type="spellStart"/>
      <w:r w:rsidRPr="0083230E">
        <w:rPr>
          <w:b/>
          <w:bCs/>
          <w:color w:val="000000"/>
          <w:szCs w:val="24"/>
        </w:rPr>
        <w:t>QoS</w:t>
      </w:r>
      <w:proofErr w:type="spellEnd"/>
      <w:r w:rsidRPr="0083230E">
        <w:rPr>
          <w:b/>
          <w:bCs/>
          <w:color w:val="000000"/>
          <w:szCs w:val="24"/>
        </w:rPr>
        <w:t>/</w:t>
      </w:r>
      <w:proofErr w:type="spellStart"/>
      <w:r w:rsidRPr="0083230E">
        <w:rPr>
          <w:b/>
          <w:bCs/>
          <w:color w:val="000000"/>
          <w:szCs w:val="24"/>
        </w:rPr>
        <w:t>QoE</w:t>
      </w:r>
      <w:proofErr w:type="spellEnd"/>
      <w:r w:rsidRPr="0083230E">
        <w:rPr>
          <w:b/>
          <w:bCs/>
          <w:color w:val="000000"/>
          <w:szCs w:val="24"/>
        </w:rPr>
        <w:t xml:space="preserve"> Parameters for </w:t>
      </w:r>
      <w:r>
        <w:rPr>
          <w:b/>
          <w:bCs/>
          <w:color w:val="000000"/>
          <w:szCs w:val="24"/>
        </w:rPr>
        <w:br/>
      </w:r>
      <w:r w:rsidRPr="0083230E">
        <w:rPr>
          <w:b/>
          <w:bCs/>
          <w:color w:val="000000"/>
          <w:szCs w:val="24"/>
        </w:rPr>
        <w:t xml:space="preserve">Regulatory compliance”  </w:t>
      </w:r>
      <w:r>
        <w:rPr>
          <w:b/>
          <w:bCs/>
          <w:color w:val="000000"/>
          <w:szCs w:val="24"/>
        </w:rPr>
        <w:br/>
        <w:t>(</w:t>
      </w:r>
      <w:proofErr w:type="spellStart"/>
      <w:r w:rsidRPr="0083230E">
        <w:rPr>
          <w:b/>
          <w:bCs/>
          <w:color w:val="000000"/>
          <w:szCs w:val="24"/>
        </w:rPr>
        <w:t>Cotonou</w:t>
      </w:r>
      <w:proofErr w:type="spellEnd"/>
      <w:r w:rsidRPr="0083230E">
        <w:rPr>
          <w:b/>
          <w:bCs/>
          <w:color w:val="000000"/>
          <w:szCs w:val="24"/>
        </w:rPr>
        <w:t>, Benin, 16-17 July 2012</w:t>
      </w:r>
      <w:r>
        <w:rPr>
          <w:b/>
          <w:bCs/>
          <w:color w:val="000000"/>
          <w:szCs w:val="24"/>
        </w:rPr>
        <w:t>)</w:t>
      </w:r>
      <w:r w:rsidRPr="0083230E">
        <w:rPr>
          <w:b/>
          <w:bCs/>
          <w:szCs w:val="24"/>
        </w:rPr>
        <w:br/>
      </w:r>
    </w:p>
    <w:p w:rsidR="00404AE3" w:rsidRPr="002472DE" w:rsidRDefault="00404AE3" w:rsidP="00404AE3">
      <w:pPr>
        <w:spacing w:line="240" w:lineRule="atLeast"/>
        <w:jc w:val="center"/>
        <w:rPr>
          <w:color w:val="000000"/>
          <w:szCs w:val="24"/>
        </w:rPr>
      </w:pPr>
      <w:r>
        <w:rPr>
          <w:b/>
          <w:bCs/>
          <w:color w:val="000000"/>
          <w:szCs w:val="24"/>
        </w:rPr>
        <w:t>PRELIMINARY DRAFT PROGRAMME</w:t>
      </w:r>
      <w:r>
        <w:rPr>
          <w:b/>
          <w:bCs/>
          <w:color w:val="000000"/>
          <w:szCs w:val="24"/>
        </w:rPr>
        <w:br/>
      </w:r>
      <w:r w:rsidRPr="002472DE">
        <w:rPr>
          <w:color w:val="000000"/>
          <w:szCs w:val="2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3"/>
        <w:gridCol w:w="7986"/>
      </w:tblGrid>
      <w:tr w:rsidR="00404AE3" w:rsidRPr="002472DE" w:rsidTr="00A2589B">
        <w:trPr>
          <w:tblCellSpacing w:w="15" w:type="dxa"/>
        </w:trPr>
        <w:tc>
          <w:tcPr>
            <w:tcW w:w="4970" w:type="pct"/>
            <w:gridSpan w:val="2"/>
            <w:tcBorders>
              <w:top w:val="single" w:sz="4" w:space="0" w:color="1F59A2"/>
              <w:left w:val="single" w:sz="4" w:space="0" w:color="1F59A2"/>
              <w:bottom w:val="single" w:sz="4" w:space="0" w:color="1F59A2"/>
              <w:right w:val="single" w:sz="4" w:space="0" w:color="1F59A2"/>
            </w:tcBorders>
            <w:shd w:val="clear" w:color="auto" w:fill="E4ECF7"/>
            <w:tcMar>
              <w:top w:w="100" w:type="dxa"/>
              <w:left w:w="100" w:type="dxa"/>
              <w:bottom w:w="100" w:type="dxa"/>
              <w:right w:w="100" w:type="dxa"/>
            </w:tcMar>
            <w:vAlign w:val="center"/>
            <w:hideMark/>
          </w:tcPr>
          <w:p w:rsidR="00404AE3" w:rsidRPr="002472DE" w:rsidRDefault="00404AE3" w:rsidP="00A2589B">
            <w:pPr>
              <w:spacing w:line="240" w:lineRule="atLeast"/>
              <w:jc w:val="right"/>
              <w:rPr>
                <w:b/>
                <w:bCs/>
                <w:color w:val="000000"/>
                <w:szCs w:val="24"/>
              </w:rPr>
            </w:pPr>
            <w:r w:rsidRPr="002472DE">
              <w:rPr>
                <w:b/>
                <w:bCs/>
                <w:color w:val="000000"/>
                <w:szCs w:val="24"/>
              </w:rPr>
              <w:t>Day 1, Monday, 16 July 2012</w:t>
            </w:r>
          </w:p>
        </w:tc>
      </w:tr>
      <w:tr w:rsidR="00404AE3" w:rsidRPr="002472DE" w:rsidTr="00A2589B">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404AE3" w:rsidRPr="002472DE" w:rsidRDefault="00404AE3" w:rsidP="00A2589B">
            <w:pPr>
              <w:spacing w:line="240" w:lineRule="atLeast"/>
              <w:jc w:val="center"/>
              <w:rPr>
                <w:b/>
                <w:bCs/>
                <w:color w:val="000000"/>
                <w:szCs w:val="24"/>
              </w:rPr>
            </w:pPr>
            <w:r w:rsidRPr="002472DE">
              <w:rPr>
                <w:b/>
                <w:bCs/>
                <w:color w:val="000000"/>
                <w:szCs w:val="24"/>
              </w:rPr>
              <w:t>08:30 - 09:00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404AE3" w:rsidRPr="002472DE" w:rsidRDefault="00404AE3" w:rsidP="00A2589B">
            <w:pPr>
              <w:spacing w:line="240" w:lineRule="atLeast"/>
              <w:rPr>
                <w:color w:val="000000"/>
                <w:szCs w:val="24"/>
              </w:rPr>
            </w:pPr>
            <w:r w:rsidRPr="00D62566">
              <w:rPr>
                <w:b/>
                <w:bCs/>
                <w:color w:val="000000"/>
                <w:szCs w:val="24"/>
              </w:rPr>
              <w:t>Registration</w:t>
            </w:r>
          </w:p>
        </w:tc>
      </w:tr>
      <w:tr w:rsidR="00404AE3" w:rsidRPr="002472DE" w:rsidTr="00A2589B">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404AE3" w:rsidRPr="002472DE" w:rsidRDefault="00404AE3" w:rsidP="00A2589B">
            <w:pPr>
              <w:spacing w:line="240" w:lineRule="atLeast"/>
              <w:jc w:val="center"/>
              <w:rPr>
                <w:b/>
                <w:bCs/>
                <w:color w:val="000000"/>
                <w:szCs w:val="24"/>
              </w:rPr>
            </w:pPr>
            <w:r w:rsidRPr="002472DE">
              <w:rPr>
                <w:b/>
                <w:bCs/>
                <w:color w:val="000000"/>
                <w:szCs w:val="24"/>
              </w:rPr>
              <w:t>09:00 - 09:45</w:t>
            </w:r>
            <w:r w:rsidRPr="002472DE">
              <w:rPr>
                <w:rFonts w:ascii="Cambria Math" w:hAnsi="Cambria Math"/>
                <w:b/>
                <w:bCs/>
                <w:color w:val="000000"/>
                <w:szCs w:val="24"/>
              </w:rPr>
              <w:t>​</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404AE3" w:rsidRPr="002472DE" w:rsidRDefault="00404AE3" w:rsidP="00A2589B">
            <w:pPr>
              <w:spacing w:line="240" w:lineRule="atLeast"/>
              <w:rPr>
                <w:color w:val="000000"/>
                <w:szCs w:val="24"/>
              </w:rPr>
            </w:pPr>
            <w:r w:rsidRPr="00D62566">
              <w:rPr>
                <w:rFonts w:ascii="Cambria Math" w:hAnsi="Cambria Math"/>
                <w:b/>
                <w:bCs/>
                <w:color w:val="000000"/>
                <w:szCs w:val="24"/>
              </w:rPr>
              <w:t>​</w:t>
            </w:r>
            <w:r w:rsidRPr="00D62566">
              <w:rPr>
                <w:b/>
                <w:bCs/>
                <w:color w:val="000000"/>
                <w:szCs w:val="24"/>
              </w:rPr>
              <w:t>Opening ceremony</w:t>
            </w:r>
          </w:p>
        </w:tc>
      </w:tr>
      <w:tr w:rsidR="00404AE3" w:rsidRPr="002472DE" w:rsidTr="00A2589B">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404AE3" w:rsidRPr="002472DE" w:rsidRDefault="00404AE3" w:rsidP="00A2589B">
            <w:pPr>
              <w:spacing w:line="240" w:lineRule="atLeast"/>
              <w:jc w:val="center"/>
              <w:rPr>
                <w:b/>
                <w:bCs/>
                <w:color w:val="000000"/>
                <w:szCs w:val="24"/>
              </w:rPr>
            </w:pPr>
            <w:r w:rsidRPr="002472DE">
              <w:rPr>
                <w:b/>
                <w:bCs/>
                <w:color w:val="000000"/>
                <w:szCs w:val="24"/>
              </w:rPr>
              <w:t>09:45 - 10:45</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404AE3" w:rsidRPr="002472DE" w:rsidRDefault="00404AE3" w:rsidP="00A2589B">
            <w:pPr>
              <w:spacing w:before="100" w:after="100" w:line="240" w:lineRule="atLeast"/>
              <w:rPr>
                <w:color w:val="000000"/>
                <w:szCs w:val="24"/>
              </w:rPr>
            </w:pPr>
            <w:r w:rsidRPr="00D62566">
              <w:rPr>
                <w:b/>
                <w:bCs/>
                <w:color w:val="000000"/>
                <w:szCs w:val="24"/>
              </w:rPr>
              <w:t>Session 1: What are the regulatory principles for ensuring quality of service (</w:t>
            </w:r>
            <w:proofErr w:type="spellStart"/>
            <w:r w:rsidRPr="00D62566">
              <w:rPr>
                <w:b/>
                <w:bCs/>
                <w:color w:val="000000"/>
                <w:szCs w:val="24"/>
              </w:rPr>
              <w:t>QoS</w:t>
            </w:r>
            <w:proofErr w:type="spellEnd"/>
            <w:r w:rsidRPr="00D62566">
              <w:rPr>
                <w:b/>
                <w:bCs/>
                <w:color w:val="000000"/>
                <w:szCs w:val="24"/>
              </w:rPr>
              <w:t>)</w:t>
            </w:r>
          </w:p>
          <w:p w:rsidR="00404AE3" w:rsidRPr="002472DE" w:rsidRDefault="00404AE3" w:rsidP="00A2589B">
            <w:pPr>
              <w:spacing w:before="100" w:after="100" w:line="240" w:lineRule="atLeast"/>
              <w:rPr>
                <w:color w:val="000000"/>
                <w:szCs w:val="24"/>
              </w:rPr>
            </w:pPr>
            <w:r w:rsidRPr="002472DE">
              <w:rPr>
                <w:color w:val="000000"/>
                <w:szCs w:val="24"/>
              </w:rPr>
              <w:t>This session will  present the framework for regulating quality of service, defining and choosing quality of service parameters, setting targets and the stakeholders involved.</w:t>
            </w:r>
            <w:r w:rsidRPr="00D62566">
              <w:rPr>
                <w:b/>
                <w:bCs/>
                <w:color w:val="000000"/>
                <w:szCs w:val="24"/>
              </w:rPr>
              <w:t xml:space="preserve"> </w:t>
            </w:r>
          </w:p>
        </w:tc>
      </w:tr>
      <w:tr w:rsidR="00404AE3" w:rsidRPr="002472DE" w:rsidTr="00A2589B">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404AE3" w:rsidRPr="002472DE" w:rsidRDefault="00404AE3" w:rsidP="00A2589B">
            <w:pPr>
              <w:spacing w:line="240" w:lineRule="atLeast"/>
              <w:jc w:val="center"/>
              <w:rPr>
                <w:b/>
                <w:bCs/>
                <w:color w:val="000000"/>
                <w:szCs w:val="24"/>
              </w:rPr>
            </w:pPr>
            <w:r w:rsidRPr="002472DE">
              <w:rPr>
                <w:b/>
                <w:bCs/>
                <w:color w:val="000000"/>
                <w:szCs w:val="24"/>
              </w:rPr>
              <w:t>10:45 - 11:00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404AE3" w:rsidRPr="002472DE" w:rsidRDefault="00404AE3" w:rsidP="00A2589B">
            <w:pPr>
              <w:spacing w:line="240" w:lineRule="atLeast"/>
              <w:rPr>
                <w:color w:val="000000"/>
                <w:szCs w:val="24"/>
              </w:rPr>
            </w:pPr>
            <w:r w:rsidRPr="00D62566">
              <w:rPr>
                <w:b/>
                <w:bCs/>
                <w:color w:val="000000"/>
                <w:szCs w:val="24"/>
              </w:rPr>
              <w:t>Coffee break</w:t>
            </w:r>
          </w:p>
        </w:tc>
      </w:tr>
      <w:tr w:rsidR="00404AE3" w:rsidRPr="002472DE" w:rsidTr="00A2589B">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404AE3" w:rsidRPr="002472DE" w:rsidRDefault="00404AE3" w:rsidP="00A2589B">
            <w:pPr>
              <w:spacing w:line="240" w:lineRule="atLeast"/>
              <w:jc w:val="center"/>
              <w:rPr>
                <w:b/>
                <w:bCs/>
                <w:color w:val="000000"/>
                <w:szCs w:val="24"/>
              </w:rPr>
            </w:pPr>
            <w:r w:rsidRPr="002472DE">
              <w:rPr>
                <w:b/>
                <w:bCs/>
                <w:color w:val="000000"/>
                <w:szCs w:val="24"/>
              </w:rPr>
              <w:t>11:00 - 12:30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404AE3" w:rsidRPr="002472DE" w:rsidRDefault="00404AE3" w:rsidP="00A2589B">
            <w:pPr>
              <w:spacing w:before="100" w:after="100" w:line="240" w:lineRule="atLeast"/>
              <w:rPr>
                <w:color w:val="000000"/>
                <w:szCs w:val="24"/>
              </w:rPr>
            </w:pPr>
            <w:r w:rsidRPr="00D62566">
              <w:rPr>
                <w:b/>
                <w:bCs/>
                <w:color w:val="000000"/>
                <w:szCs w:val="24"/>
              </w:rPr>
              <w:t xml:space="preserve">Session 2: Regulatory tools for enforcing </w:t>
            </w:r>
            <w:proofErr w:type="spellStart"/>
            <w:r w:rsidRPr="00D62566">
              <w:rPr>
                <w:b/>
                <w:bCs/>
                <w:color w:val="000000"/>
                <w:szCs w:val="24"/>
              </w:rPr>
              <w:t>QoS</w:t>
            </w:r>
            <w:proofErr w:type="spellEnd"/>
            <w:r w:rsidRPr="00D62566">
              <w:rPr>
                <w:b/>
                <w:bCs/>
                <w:color w:val="000000"/>
                <w:szCs w:val="24"/>
              </w:rPr>
              <w:t xml:space="preserve"> Compliance</w:t>
            </w:r>
          </w:p>
          <w:p w:rsidR="00404AE3" w:rsidRPr="002472DE" w:rsidRDefault="00404AE3" w:rsidP="00A2589B">
            <w:pPr>
              <w:spacing w:before="100" w:after="100" w:line="240" w:lineRule="atLeast"/>
              <w:rPr>
                <w:color w:val="000000"/>
                <w:szCs w:val="24"/>
              </w:rPr>
            </w:pPr>
            <w:r w:rsidRPr="002472DE">
              <w:rPr>
                <w:color w:val="000000"/>
                <w:szCs w:val="24"/>
              </w:rPr>
              <w:t xml:space="preserve">This session will look into the means of measurement and audit of </w:t>
            </w:r>
            <w:proofErr w:type="spellStart"/>
            <w:r w:rsidRPr="002472DE">
              <w:rPr>
                <w:color w:val="000000"/>
                <w:szCs w:val="24"/>
              </w:rPr>
              <w:t>QoS</w:t>
            </w:r>
            <w:proofErr w:type="spellEnd"/>
            <w:r w:rsidRPr="002472DE">
              <w:rPr>
                <w:color w:val="000000"/>
                <w:szCs w:val="24"/>
              </w:rPr>
              <w:t xml:space="preserve"> from a regulatory perspective and the publication of results and sanctions.</w:t>
            </w:r>
          </w:p>
        </w:tc>
      </w:tr>
      <w:tr w:rsidR="00404AE3" w:rsidRPr="002472DE" w:rsidTr="00A2589B">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404AE3" w:rsidRPr="002472DE" w:rsidRDefault="00404AE3" w:rsidP="00A2589B">
            <w:pPr>
              <w:spacing w:line="240" w:lineRule="atLeast"/>
              <w:jc w:val="center"/>
              <w:rPr>
                <w:b/>
                <w:bCs/>
                <w:color w:val="000000"/>
                <w:szCs w:val="24"/>
              </w:rPr>
            </w:pPr>
            <w:r w:rsidRPr="002472DE">
              <w:rPr>
                <w:b/>
                <w:bCs/>
                <w:color w:val="000000"/>
                <w:szCs w:val="24"/>
              </w:rPr>
              <w:t>12:30 - 14:00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404AE3" w:rsidRPr="002472DE" w:rsidRDefault="00404AE3" w:rsidP="00A2589B">
            <w:pPr>
              <w:spacing w:line="240" w:lineRule="atLeast"/>
              <w:rPr>
                <w:color w:val="000000"/>
                <w:szCs w:val="24"/>
              </w:rPr>
            </w:pPr>
            <w:r w:rsidRPr="00D62566">
              <w:rPr>
                <w:b/>
                <w:bCs/>
                <w:color w:val="000000"/>
                <w:szCs w:val="24"/>
              </w:rPr>
              <w:t>Lunch</w:t>
            </w:r>
          </w:p>
        </w:tc>
      </w:tr>
      <w:tr w:rsidR="00404AE3" w:rsidRPr="002472DE" w:rsidTr="00A2589B">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404AE3" w:rsidRPr="002472DE" w:rsidRDefault="00404AE3" w:rsidP="00A2589B">
            <w:pPr>
              <w:spacing w:line="240" w:lineRule="atLeast"/>
              <w:jc w:val="center"/>
              <w:rPr>
                <w:b/>
                <w:bCs/>
                <w:color w:val="000000"/>
                <w:szCs w:val="24"/>
              </w:rPr>
            </w:pPr>
            <w:r w:rsidRPr="002472DE">
              <w:rPr>
                <w:b/>
                <w:bCs/>
                <w:color w:val="000000"/>
                <w:szCs w:val="24"/>
              </w:rPr>
              <w:t>14:00 - 15:30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404AE3" w:rsidRPr="002472DE" w:rsidRDefault="00404AE3" w:rsidP="00A2589B">
            <w:pPr>
              <w:spacing w:before="100" w:after="100" w:line="240" w:lineRule="atLeast"/>
              <w:rPr>
                <w:color w:val="000000"/>
                <w:szCs w:val="24"/>
              </w:rPr>
            </w:pPr>
            <w:r w:rsidRPr="00D62566">
              <w:rPr>
                <w:b/>
                <w:bCs/>
                <w:color w:val="000000"/>
                <w:szCs w:val="24"/>
              </w:rPr>
              <w:t xml:space="preserve">Session 3: Country specific examples of principles and means of enforcing </w:t>
            </w:r>
            <w:proofErr w:type="spellStart"/>
            <w:r w:rsidRPr="00D62566">
              <w:rPr>
                <w:b/>
                <w:bCs/>
                <w:color w:val="000000"/>
                <w:szCs w:val="24"/>
              </w:rPr>
              <w:t>QoS</w:t>
            </w:r>
            <w:proofErr w:type="spellEnd"/>
          </w:p>
          <w:p w:rsidR="00404AE3" w:rsidRPr="002472DE" w:rsidRDefault="00404AE3" w:rsidP="00A2589B">
            <w:pPr>
              <w:spacing w:before="100" w:after="100" w:line="240" w:lineRule="atLeast"/>
              <w:rPr>
                <w:color w:val="000000"/>
                <w:szCs w:val="24"/>
              </w:rPr>
            </w:pPr>
            <w:r w:rsidRPr="002472DE">
              <w:rPr>
                <w:color w:val="000000"/>
                <w:szCs w:val="24"/>
              </w:rPr>
              <w:t xml:space="preserve">This session will consider some specific country cases in Africa to illustrate the challenges faced in enforcing </w:t>
            </w:r>
            <w:proofErr w:type="spellStart"/>
            <w:r w:rsidRPr="002472DE">
              <w:rPr>
                <w:color w:val="000000"/>
                <w:szCs w:val="24"/>
              </w:rPr>
              <w:t>QoS</w:t>
            </w:r>
            <w:proofErr w:type="spellEnd"/>
            <w:r w:rsidRPr="002472DE">
              <w:rPr>
                <w:color w:val="000000"/>
                <w:szCs w:val="24"/>
              </w:rPr>
              <w:t>.</w:t>
            </w:r>
          </w:p>
        </w:tc>
      </w:tr>
      <w:tr w:rsidR="00404AE3" w:rsidRPr="002472DE" w:rsidTr="00A2589B">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404AE3" w:rsidRPr="002472DE" w:rsidRDefault="00404AE3" w:rsidP="00A2589B">
            <w:pPr>
              <w:spacing w:line="240" w:lineRule="atLeast"/>
              <w:jc w:val="center"/>
              <w:rPr>
                <w:b/>
                <w:bCs/>
                <w:color w:val="000000"/>
                <w:szCs w:val="24"/>
              </w:rPr>
            </w:pPr>
            <w:r w:rsidRPr="002472DE">
              <w:rPr>
                <w:rFonts w:ascii="Cambria Math" w:hAnsi="Cambria Math"/>
                <w:b/>
                <w:bCs/>
                <w:color w:val="000000"/>
                <w:szCs w:val="24"/>
              </w:rPr>
              <w:t>​</w:t>
            </w:r>
            <w:r w:rsidRPr="002472DE">
              <w:rPr>
                <w:b/>
                <w:bCs/>
                <w:color w:val="000000"/>
                <w:szCs w:val="24"/>
              </w:rPr>
              <w:t>15:30 - 15:45</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404AE3" w:rsidRPr="002472DE" w:rsidRDefault="00404AE3" w:rsidP="00A2589B">
            <w:pPr>
              <w:spacing w:line="240" w:lineRule="atLeast"/>
              <w:rPr>
                <w:color w:val="000000"/>
                <w:szCs w:val="24"/>
              </w:rPr>
            </w:pPr>
            <w:r w:rsidRPr="002472DE">
              <w:rPr>
                <w:rFonts w:ascii="Cambria Math" w:hAnsi="Cambria Math"/>
                <w:color w:val="000000"/>
                <w:szCs w:val="24"/>
              </w:rPr>
              <w:t>​</w:t>
            </w:r>
            <w:r w:rsidRPr="00D62566">
              <w:rPr>
                <w:b/>
                <w:bCs/>
                <w:color w:val="000000"/>
                <w:szCs w:val="24"/>
              </w:rPr>
              <w:t>Coffee break</w:t>
            </w:r>
          </w:p>
        </w:tc>
      </w:tr>
      <w:tr w:rsidR="00404AE3" w:rsidRPr="002472DE" w:rsidTr="00A2589B">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404AE3" w:rsidRPr="002472DE" w:rsidRDefault="00404AE3" w:rsidP="00A2589B">
            <w:pPr>
              <w:spacing w:line="240" w:lineRule="atLeast"/>
              <w:jc w:val="center"/>
              <w:rPr>
                <w:b/>
                <w:bCs/>
                <w:color w:val="000000"/>
                <w:szCs w:val="24"/>
              </w:rPr>
            </w:pPr>
            <w:r w:rsidRPr="002472DE">
              <w:rPr>
                <w:rFonts w:ascii="Cambria Math" w:hAnsi="Cambria Math"/>
                <w:b/>
                <w:bCs/>
                <w:color w:val="000000"/>
                <w:szCs w:val="24"/>
              </w:rPr>
              <w:t>​</w:t>
            </w:r>
            <w:r w:rsidRPr="002472DE">
              <w:rPr>
                <w:b/>
                <w:bCs/>
                <w:color w:val="000000"/>
                <w:szCs w:val="24"/>
              </w:rPr>
              <w:t>15:45 - 17:00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404AE3" w:rsidRPr="002472DE" w:rsidRDefault="00404AE3" w:rsidP="00A2589B">
            <w:pPr>
              <w:spacing w:before="100" w:after="100" w:line="240" w:lineRule="atLeast"/>
              <w:rPr>
                <w:color w:val="000000"/>
                <w:szCs w:val="24"/>
              </w:rPr>
            </w:pPr>
            <w:r w:rsidRPr="002472DE">
              <w:rPr>
                <w:rFonts w:ascii="Cambria Math" w:hAnsi="Cambria Math"/>
                <w:color w:val="000000"/>
                <w:szCs w:val="24"/>
              </w:rPr>
              <w:t>​</w:t>
            </w:r>
            <w:r w:rsidRPr="00D62566">
              <w:rPr>
                <w:b/>
                <w:bCs/>
                <w:color w:val="000000"/>
                <w:szCs w:val="24"/>
              </w:rPr>
              <w:t xml:space="preserve">Session 4: Discussion on Regulatory tools for enforcing </w:t>
            </w:r>
            <w:proofErr w:type="spellStart"/>
            <w:r w:rsidRPr="00D62566">
              <w:rPr>
                <w:b/>
                <w:bCs/>
                <w:color w:val="000000"/>
                <w:szCs w:val="24"/>
              </w:rPr>
              <w:t>QoS</w:t>
            </w:r>
            <w:proofErr w:type="spellEnd"/>
            <w:r w:rsidRPr="00D62566">
              <w:rPr>
                <w:b/>
                <w:bCs/>
                <w:color w:val="000000"/>
                <w:szCs w:val="24"/>
              </w:rPr>
              <w:t xml:space="preserve"> Compliance</w:t>
            </w:r>
          </w:p>
          <w:p w:rsidR="00404AE3" w:rsidRPr="002472DE" w:rsidRDefault="00404AE3" w:rsidP="00A2589B">
            <w:pPr>
              <w:spacing w:before="100" w:after="100" w:line="240" w:lineRule="atLeast"/>
              <w:rPr>
                <w:color w:val="000000"/>
                <w:szCs w:val="24"/>
              </w:rPr>
            </w:pPr>
            <w:r w:rsidRPr="002472DE">
              <w:rPr>
                <w:color w:val="000000"/>
                <w:szCs w:val="24"/>
              </w:rPr>
              <w:t>This session will be a discussion panel on the pros and cons of the scenarios presented in Session 3.</w:t>
            </w:r>
          </w:p>
        </w:tc>
      </w:tr>
    </w:tbl>
    <w:p w:rsidR="00404AE3" w:rsidRPr="00D62566" w:rsidRDefault="00404AE3" w:rsidP="00404AE3">
      <w:pPr>
        <w:rPr>
          <w:szCs w:val="24"/>
        </w:rPr>
      </w:pPr>
    </w:p>
    <w:p w:rsidR="00404AE3" w:rsidRPr="00D62566" w:rsidRDefault="00404AE3" w:rsidP="00404AE3">
      <w:pPr>
        <w:rPr>
          <w:szCs w:val="24"/>
        </w:rPr>
      </w:pPr>
    </w:p>
    <w:p w:rsidR="00404AE3" w:rsidRPr="00D62566" w:rsidRDefault="00404AE3" w:rsidP="00404AE3">
      <w:pPr>
        <w:rPr>
          <w:szCs w:val="24"/>
        </w:rPr>
      </w:pPr>
    </w:p>
    <w:p w:rsidR="00404AE3" w:rsidRPr="00D62566" w:rsidRDefault="00404AE3" w:rsidP="00404AE3">
      <w:pPr>
        <w:rPr>
          <w:szCs w:val="24"/>
        </w:rPr>
      </w:pPr>
    </w:p>
    <w:p w:rsidR="00404AE3" w:rsidRPr="00D62566" w:rsidRDefault="00404AE3" w:rsidP="00404AE3">
      <w:pPr>
        <w:rPr>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3"/>
        <w:gridCol w:w="7986"/>
      </w:tblGrid>
      <w:tr w:rsidR="00404AE3" w:rsidRPr="002472DE" w:rsidTr="00A2589B">
        <w:trPr>
          <w:tblCellSpacing w:w="15" w:type="dxa"/>
        </w:trPr>
        <w:tc>
          <w:tcPr>
            <w:tcW w:w="4970" w:type="pct"/>
            <w:gridSpan w:val="2"/>
            <w:tcBorders>
              <w:top w:val="single" w:sz="4" w:space="0" w:color="1F59A2"/>
              <w:left w:val="single" w:sz="4" w:space="0" w:color="1F59A2"/>
              <w:bottom w:val="single" w:sz="4" w:space="0" w:color="1F59A2"/>
              <w:right w:val="single" w:sz="4" w:space="0" w:color="1F59A2"/>
            </w:tcBorders>
            <w:shd w:val="clear" w:color="auto" w:fill="E4ECF7"/>
            <w:tcMar>
              <w:top w:w="100" w:type="dxa"/>
              <w:left w:w="100" w:type="dxa"/>
              <w:bottom w:w="100" w:type="dxa"/>
              <w:right w:w="100" w:type="dxa"/>
            </w:tcMar>
            <w:vAlign w:val="center"/>
            <w:hideMark/>
          </w:tcPr>
          <w:p w:rsidR="00404AE3" w:rsidRPr="002472DE" w:rsidRDefault="00404AE3" w:rsidP="00A2589B">
            <w:pPr>
              <w:spacing w:line="240" w:lineRule="atLeast"/>
              <w:jc w:val="right"/>
              <w:rPr>
                <w:b/>
                <w:bCs/>
                <w:color w:val="000000"/>
                <w:szCs w:val="24"/>
              </w:rPr>
            </w:pPr>
            <w:r w:rsidRPr="002472DE">
              <w:rPr>
                <w:b/>
                <w:bCs/>
                <w:color w:val="000000"/>
                <w:szCs w:val="24"/>
              </w:rPr>
              <w:lastRenderedPageBreak/>
              <w:t>Day 2, Tuesday, 17 July 2012</w:t>
            </w:r>
          </w:p>
        </w:tc>
      </w:tr>
      <w:tr w:rsidR="00404AE3" w:rsidRPr="002472DE" w:rsidTr="00A2589B">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404AE3" w:rsidRPr="002472DE" w:rsidRDefault="00404AE3" w:rsidP="00A2589B">
            <w:pPr>
              <w:spacing w:line="240" w:lineRule="atLeast"/>
              <w:jc w:val="center"/>
              <w:rPr>
                <w:b/>
                <w:bCs/>
                <w:color w:val="000000"/>
                <w:szCs w:val="24"/>
              </w:rPr>
            </w:pPr>
            <w:r w:rsidRPr="002472DE">
              <w:rPr>
                <w:b/>
                <w:bCs/>
                <w:color w:val="000000"/>
                <w:szCs w:val="24"/>
              </w:rPr>
              <w:t>09:00 - 10:45</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404AE3" w:rsidRPr="002472DE" w:rsidRDefault="00404AE3" w:rsidP="00A2589B">
            <w:pPr>
              <w:spacing w:before="100" w:after="100" w:line="240" w:lineRule="atLeast"/>
              <w:rPr>
                <w:color w:val="000000"/>
                <w:szCs w:val="24"/>
              </w:rPr>
            </w:pPr>
            <w:r w:rsidRPr="00D62566">
              <w:rPr>
                <w:b/>
                <w:bCs/>
                <w:color w:val="000000"/>
                <w:szCs w:val="24"/>
              </w:rPr>
              <w:t xml:space="preserve">Session 5: Measurement of </w:t>
            </w:r>
            <w:proofErr w:type="spellStart"/>
            <w:r w:rsidRPr="00D62566">
              <w:rPr>
                <w:b/>
                <w:bCs/>
                <w:color w:val="000000"/>
                <w:szCs w:val="24"/>
              </w:rPr>
              <w:t>QoS</w:t>
            </w:r>
            <w:proofErr w:type="spellEnd"/>
            <w:r w:rsidRPr="00D62566">
              <w:rPr>
                <w:b/>
                <w:bCs/>
                <w:color w:val="000000"/>
                <w:szCs w:val="24"/>
              </w:rPr>
              <w:t>/</w:t>
            </w:r>
            <w:proofErr w:type="spellStart"/>
            <w:r w:rsidRPr="00D62566">
              <w:rPr>
                <w:b/>
                <w:bCs/>
                <w:color w:val="000000"/>
                <w:szCs w:val="24"/>
              </w:rPr>
              <w:t>QoE</w:t>
            </w:r>
            <w:proofErr w:type="spellEnd"/>
            <w:r w:rsidRPr="00D62566">
              <w:rPr>
                <w:b/>
                <w:bCs/>
                <w:color w:val="000000"/>
                <w:szCs w:val="24"/>
              </w:rPr>
              <w:t xml:space="preserve"> compliance by network counters</w:t>
            </w:r>
          </w:p>
          <w:p w:rsidR="00404AE3" w:rsidRPr="002472DE" w:rsidRDefault="00404AE3" w:rsidP="00A2589B">
            <w:pPr>
              <w:spacing w:before="100" w:after="100" w:line="240" w:lineRule="atLeast"/>
              <w:rPr>
                <w:color w:val="000000"/>
                <w:szCs w:val="24"/>
              </w:rPr>
            </w:pPr>
            <w:r w:rsidRPr="002472DE">
              <w:rPr>
                <w:color w:val="000000"/>
                <w:szCs w:val="24"/>
              </w:rPr>
              <w:t xml:space="preserve">The session will focus on best practices in achieving </w:t>
            </w:r>
            <w:proofErr w:type="spellStart"/>
            <w:r w:rsidRPr="002472DE">
              <w:rPr>
                <w:color w:val="000000"/>
                <w:szCs w:val="24"/>
              </w:rPr>
              <w:t>QoS</w:t>
            </w:r>
            <w:proofErr w:type="spellEnd"/>
            <w:r w:rsidRPr="002472DE">
              <w:rPr>
                <w:color w:val="000000"/>
                <w:szCs w:val="24"/>
              </w:rPr>
              <w:t xml:space="preserve"> compliance using network counters.</w:t>
            </w:r>
          </w:p>
        </w:tc>
      </w:tr>
      <w:tr w:rsidR="00404AE3" w:rsidRPr="002472DE" w:rsidTr="00A2589B">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404AE3" w:rsidRPr="002472DE" w:rsidRDefault="00404AE3" w:rsidP="00A2589B">
            <w:pPr>
              <w:spacing w:line="240" w:lineRule="atLeast"/>
              <w:jc w:val="center"/>
              <w:rPr>
                <w:b/>
                <w:bCs/>
                <w:color w:val="000000"/>
                <w:szCs w:val="24"/>
              </w:rPr>
            </w:pPr>
            <w:r w:rsidRPr="002472DE">
              <w:rPr>
                <w:b/>
                <w:bCs/>
                <w:color w:val="000000"/>
                <w:szCs w:val="24"/>
              </w:rPr>
              <w:t>10:45 - 11:00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404AE3" w:rsidRPr="002472DE" w:rsidRDefault="00404AE3" w:rsidP="00A2589B">
            <w:pPr>
              <w:spacing w:line="240" w:lineRule="atLeast"/>
              <w:rPr>
                <w:color w:val="000000"/>
                <w:szCs w:val="24"/>
              </w:rPr>
            </w:pPr>
            <w:r w:rsidRPr="00D62566">
              <w:rPr>
                <w:b/>
                <w:bCs/>
                <w:color w:val="000000"/>
                <w:szCs w:val="24"/>
              </w:rPr>
              <w:t>Coffee break</w:t>
            </w:r>
          </w:p>
        </w:tc>
      </w:tr>
      <w:tr w:rsidR="00404AE3" w:rsidRPr="002472DE" w:rsidTr="00A2589B">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404AE3" w:rsidRPr="002472DE" w:rsidRDefault="00404AE3" w:rsidP="00A2589B">
            <w:pPr>
              <w:spacing w:line="240" w:lineRule="atLeast"/>
              <w:jc w:val="center"/>
              <w:rPr>
                <w:b/>
                <w:bCs/>
                <w:color w:val="000000"/>
                <w:szCs w:val="24"/>
              </w:rPr>
            </w:pPr>
            <w:r w:rsidRPr="002472DE">
              <w:rPr>
                <w:b/>
                <w:bCs/>
                <w:color w:val="000000"/>
                <w:szCs w:val="24"/>
              </w:rPr>
              <w:t>11:00 - 12:30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404AE3" w:rsidRPr="002472DE" w:rsidRDefault="00404AE3" w:rsidP="00A2589B">
            <w:pPr>
              <w:spacing w:before="100" w:after="100" w:line="240" w:lineRule="atLeast"/>
              <w:rPr>
                <w:color w:val="000000"/>
                <w:szCs w:val="24"/>
              </w:rPr>
            </w:pPr>
            <w:r w:rsidRPr="00D62566">
              <w:rPr>
                <w:b/>
                <w:bCs/>
                <w:color w:val="000000"/>
                <w:szCs w:val="24"/>
              </w:rPr>
              <w:t xml:space="preserve">Session 6: Measurement of </w:t>
            </w:r>
            <w:proofErr w:type="spellStart"/>
            <w:r w:rsidRPr="00D62566">
              <w:rPr>
                <w:b/>
                <w:bCs/>
                <w:color w:val="000000"/>
                <w:szCs w:val="24"/>
              </w:rPr>
              <w:t>QoS</w:t>
            </w:r>
            <w:proofErr w:type="spellEnd"/>
            <w:r w:rsidRPr="00D62566">
              <w:rPr>
                <w:b/>
                <w:bCs/>
                <w:color w:val="000000"/>
                <w:szCs w:val="24"/>
              </w:rPr>
              <w:t xml:space="preserve">/ </w:t>
            </w:r>
            <w:proofErr w:type="spellStart"/>
            <w:r w:rsidRPr="00D62566">
              <w:rPr>
                <w:b/>
                <w:bCs/>
                <w:color w:val="000000"/>
                <w:szCs w:val="24"/>
              </w:rPr>
              <w:t>QoE</w:t>
            </w:r>
            <w:proofErr w:type="spellEnd"/>
            <w:r w:rsidRPr="00D62566">
              <w:rPr>
                <w:b/>
                <w:bCs/>
                <w:color w:val="000000"/>
                <w:szCs w:val="24"/>
              </w:rPr>
              <w:t xml:space="preserve"> by field surveys</w:t>
            </w:r>
          </w:p>
          <w:p w:rsidR="00404AE3" w:rsidRPr="002472DE" w:rsidRDefault="00404AE3" w:rsidP="00A2589B">
            <w:pPr>
              <w:spacing w:before="100" w:after="100" w:line="240" w:lineRule="atLeast"/>
              <w:rPr>
                <w:color w:val="000000"/>
                <w:szCs w:val="24"/>
              </w:rPr>
            </w:pPr>
            <w:r w:rsidRPr="002472DE">
              <w:rPr>
                <w:color w:val="000000"/>
                <w:szCs w:val="24"/>
              </w:rPr>
              <w:t xml:space="preserve">The session will focus on best practices in measuring </w:t>
            </w:r>
            <w:proofErr w:type="spellStart"/>
            <w:r w:rsidRPr="002472DE">
              <w:rPr>
                <w:color w:val="000000"/>
                <w:szCs w:val="24"/>
              </w:rPr>
              <w:t>QoS</w:t>
            </w:r>
            <w:proofErr w:type="spellEnd"/>
            <w:r w:rsidRPr="002472DE">
              <w:rPr>
                <w:color w:val="000000"/>
                <w:szCs w:val="24"/>
              </w:rPr>
              <w:t xml:space="preserve"> through the use of field surveys.</w:t>
            </w:r>
          </w:p>
        </w:tc>
      </w:tr>
      <w:tr w:rsidR="00404AE3" w:rsidRPr="002472DE" w:rsidTr="00A2589B">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404AE3" w:rsidRPr="002472DE" w:rsidRDefault="00404AE3" w:rsidP="00A2589B">
            <w:pPr>
              <w:spacing w:line="240" w:lineRule="atLeast"/>
              <w:jc w:val="center"/>
              <w:rPr>
                <w:b/>
                <w:bCs/>
                <w:color w:val="000000"/>
                <w:szCs w:val="24"/>
              </w:rPr>
            </w:pPr>
            <w:r w:rsidRPr="002472DE">
              <w:rPr>
                <w:b/>
                <w:bCs/>
                <w:color w:val="000000"/>
                <w:szCs w:val="24"/>
              </w:rPr>
              <w:t>12:30 - 14:00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404AE3" w:rsidRPr="002472DE" w:rsidRDefault="00404AE3" w:rsidP="00A2589B">
            <w:pPr>
              <w:spacing w:line="240" w:lineRule="atLeast"/>
              <w:rPr>
                <w:color w:val="000000"/>
                <w:szCs w:val="24"/>
              </w:rPr>
            </w:pPr>
            <w:r w:rsidRPr="00D62566">
              <w:rPr>
                <w:b/>
                <w:bCs/>
                <w:color w:val="000000"/>
                <w:szCs w:val="24"/>
              </w:rPr>
              <w:t>Lunch</w:t>
            </w:r>
          </w:p>
        </w:tc>
      </w:tr>
      <w:tr w:rsidR="00404AE3" w:rsidRPr="002472DE" w:rsidTr="00A2589B">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404AE3" w:rsidRPr="002472DE" w:rsidRDefault="00404AE3" w:rsidP="00A2589B">
            <w:pPr>
              <w:spacing w:line="240" w:lineRule="atLeast"/>
              <w:jc w:val="center"/>
              <w:rPr>
                <w:b/>
                <w:bCs/>
                <w:color w:val="000000"/>
                <w:szCs w:val="24"/>
              </w:rPr>
            </w:pPr>
            <w:r w:rsidRPr="002472DE">
              <w:rPr>
                <w:b/>
                <w:bCs/>
                <w:color w:val="000000"/>
                <w:szCs w:val="24"/>
              </w:rPr>
              <w:t>14:00 - 15:30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404AE3" w:rsidRPr="002472DE" w:rsidRDefault="00404AE3" w:rsidP="00A2589B">
            <w:pPr>
              <w:spacing w:before="100" w:after="100" w:line="240" w:lineRule="atLeast"/>
              <w:rPr>
                <w:color w:val="000000"/>
                <w:szCs w:val="24"/>
              </w:rPr>
            </w:pPr>
            <w:r w:rsidRPr="00D62566">
              <w:rPr>
                <w:b/>
                <w:bCs/>
                <w:color w:val="000000"/>
                <w:szCs w:val="24"/>
              </w:rPr>
              <w:t xml:space="preserve">Session 7: Discussion on </w:t>
            </w:r>
            <w:proofErr w:type="spellStart"/>
            <w:r w:rsidRPr="00D62566">
              <w:rPr>
                <w:b/>
                <w:bCs/>
                <w:color w:val="000000"/>
                <w:szCs w:val="24"/>
              </w:rPr>
              <w:t>QoS</w:t>
            </w:r>
            <w:proofErr w:type="spellEnd"/>
            <w:r w:rsidRPr="00D62566">
              <w:rPr>
                <w:b/>
                <w:bCs/>
                <w:color w:val="000000"/>
                <w:szCs w:val="24"/>
              </w:rPr>
              <w:t xml:space="preserve"> measurement methods</w:t>
            </w:r>
          </w:p>
          <w:p w:rsidR="00404AE3" w:rsidRPr="002472DE" w:rsidRDefault="00404AE3" w:rsidP="00A2589B">
            <w:pPr>
              <w:spacing w:before="100" w:after="100" w:line="240" w:lineRule="atLeast"/>
              <w:rPr>
                <w:color w:val="000000"/>
                <w:szCs w:val="24"/>
              </w:rPr>
            </w:pPr>
            <w:r w:rsidRPr="002472DE">
              <w:rPr>
                <w:color w:val="000000"/>
                <w:szCs w:val="24"/>
              </w:rPr>
              <w:t xml:space="preserve">Based on the discussions in the previous sessions, this session will consider what the optimum options for </w:t>
            </w:r>
            <w:proofErr w:type="spellStart"/>
            <w:r w:rsidRPr="002472DE">
              <w:rPr>
                <w:color w:val="000000"/>
                <w:szCs w:val="24"/>
              </w:rPr>
              <w:t>QoS</w:t>
            </w:r>
            <w:proofErr w:type="spellEnd"/>
            <w:r w:rsidRPr="002472DE">
              <w:rPr>
                <w:color w:val="000000"/>
                <w:szCs w:val="24"/>
              </w:rPr>
              <w:t xml:space="preserve"> measurements are. The following questions will be considered by the panel:</w:t>
            </w:r>
          </w:p>
          <w:p w:rsidR="00404AE3" w:rsidRPr="002472DE" w:rsidRDefault="00404AE3" w:rsidP="00404AE3">
            <w:pPr>
              <w:numPr>
                <w:ilvl w:val="0"/>
                <w:numId w:val="5"/>
              </w:numPr>
              <w:tabs>
                <w:tab w:val="clear" w:pos="794"/>
                <w:tab w:val="clear" w:pos="1191"/>
                <w:tab w:val="clear" w:pos="1588"/>
                <w:tab w:val="clear" w:pos="1985"/>
              </w:tabs>
              <w:spacing w:before="100" w:beforeAutospacing="1" w:after="100" w:afterAutospacing="1" w:line="240" w:lineRule="atLeast"/>
              <w:rPr>
                <w:color w:val="000000"/>
                <w:szCs w:val="24"/>
              </w:rPr>
            </w:pPr>
            <w:r w:rsidRPr="002472DE">
              <w:rPr>
                <w:color w:val="000000"/>
                <w:szCs w:val="24"/>
              </w:rPr>
              <w:t>What are the current issues?</w:t>
            </w:r>
          </w:p>
          <w:p w:rsidR="00404AE3" w:rsidRPr="002472DE" w:rsidRDefault="00404AE3" w:rsidP="00404AE3">
            <w:pPr>
              <w:numPr>
                <w:ilvl w:val="0"/>
                <w:numId w:val="5"/>
              </w:numPr>
              <w:tabs>
                <w:tab w:val="clear" w:pos="794"/>
                <w:tab w:val="clear" w:pos="1191"/>
                <w:tab w:val="clear" w:pos="1588"/>
                <w:tab w:val="clear" w:pos="1985"/>
              </w:tabs>
              <w:spacing w:before="100" w:beforeAutospacing="1" w:after="100" w:afterAutospacing="1" w:line="240" w:lineRule="atLeast"/>
              <w:rPr>
                <w:color w:val="000000"/>
                <w:szCs w:val="24"/>
              </w:rPr>
            </w:pPr>
            <w:r w:rsidRPr="002472DE">
              <w:rPr>
                <w:color w:val="000000"/>
                <w:szCs w:val="24"/>
              </w:rPr>
              <w:t>What are the possible solutions?</w:t>
            </w:r>
          </w:p>
          <w:p w:rsidR="00404AE3" w:rsidRPr="002472DE" w:rsidRDefault="00404AE3" w:rsidP="00404AE3">
            <w:pPr>
              <w:numPr>
                <w:ilvl w:val="0"/>
                <w:numId w:val="5"/>
              </w:numPr>
              <w:tabs>
                <w:tab w:val="clear" w:pos="794"/>
                <w:tab w:val="clear" w:pos="1191"/>
                <w:tab w:val="clear" w:pos="1588"/>
                <w:tab w:val="clear" w:pos="1985"/>
              </w:tabs>
              <w:spacing w:before="100" w:beforeAutospacing="1" w:after="100" w:afterAutospacing="1" w:line="240" w:lineRule="atLeast"/>
              <w:rPr>
                <w:color w:val="000000"/>
                <w:szCs w:val="24"/>
              </w:rPr>
            </w:pPr>
            <w:r w:rsidRPr="002472DE">
              <w:rPr>
                <w:color w:val="000000"/>
                <w:szCs w:val="24"/>
              </w:rPr>
              <w:t>What are the next steps to take?</w:t>
            </w:r>
          </w:p>
        </w:tc>
      </w:tr>
      <w:tr w:rsidR="00404AE3" w:rsidRPr="002472DE" w:rsidTr="00A2589B">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404AE3" w:rsidRPr="002472DE" w:rsidRDefault="00404AE3" w:rsidP="00A2589B">
            <w:pPr>
              <w:spacing w:line="240" w:lineRule="atLeast"/>
              <w:jc w:val="center"/>
              <w:rPr>
                <w:b/>
                <w:bCs/>
                <w:color w:val="000000"/>
                <w:szCs w:val="24"/>
              </w:rPr>
            </w:pPr>
            <w:r w:rsidRPr="002472DE">
              <w:rPr>
                <w:b/>
                <w:bCs/>
                <w:color w:val="000000"/>
                <w:szCs w:val="24"/>
              </w:rPr>
              <w:t>15:30 - 15:45</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404AE3" w:rsidRPr="002472DE" w:rsidRDefault="00404AE3" w:rsidP="00A2589B">
            <w:pPr>
              <w:spacing w:line="240" w:lineRule="atLeast"/>
              <w:rPr>
                <w:color w:val="000000"/>
                <w:szCs w:val="24"/>
              </w:rPr>
            </w:pPr>
            <w:r w:rsidRPr="002472DE">
              <w:rPr>
                <w:rFonts w:ascii="Cambria Math" w:hAnsi="Cambria Math"/>
                <w:color w:val="000000"/>
                <w:szCs w:val="24"/>
              </w:rPr>
              <w:t>​</w:t>
            </w:r>
            <w:r w:rsidRPr="00D62566">
              <w:rPr>
                <w:b/>
                <w:bCs/>
                <w:color w:val="000000"/>
                <w:szCs w:val="24"/>
              </w:rPr>
              <w:t>Coffee break</w:t>
            </w:r>
          </w:p>
        </w:tc>
      </w:tr>
      <w:tr w:rsidR="00404AE3" w:rsidRPr="002472DE" w:rsidTr="00A2589B">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404AE3" w:rsidRPr="002472DE" w:rsidRDefault="00404AE3" w:rsidP="00A2589B">
            <w:pPr>
              <w:spacing w:line="240" w:lineRule="atLeast"/>
              <w:jc w:val="center"/>
              <w:rPr>
                <w:b/>
                <w:bCs/>
                <w:color w:val="000000"/>
                <w:szCs w:val="24"/>
              </w:rPr>
            </w:pPr>
            <w:r w:rsidRPr="002472DE">
              <w:rPr>
                <w:rFonts w:ascii="Cambria Math" w:hAnsi="Cambria Math"/>
                <w:b/>
                <w:bCs/>
                <w:color w:val="000000"/>
                <w:szCs w:val="24"/>
              </w:rPr>
              <w:t>​</w:t>
            </w:r>
            <w:r w:rsidRPr="002472DE">
              <w:rPr>
                <w:b/>
                <w:bCs/>
                <w:color w:val="000000"/>
                <w:szCs w:val="24"/>
              </w:rPr>
              <w:t>15:45 - 17:00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404AE3" w:rsidRPr="002472DE" w:rsidRDefault="00404AE3" w:rsidP="00A2589B">
            <w:pPr>
              <w:spacing w:line="240" w:lineRule="atLeast"/>
              <w:rPr>
                <w:color w:val="000000"/>
                <w:szCs w:val="24"/>
              </w:rPr>
            </w:pPr>
            <w:r w:rsidRPr="00D62566">
              <w:rPr>
                <w:b/>
                <w:bCs/>
                <w:color w:val="000000"/>
                <w:szCs w:val="24"/>
              </w:rPr>
              <w:t>Session 8: Concluding Remarks</w:t>
            </w:r>
          </w:p>
        </w:tc>
      </w:tr>
    </w:tbl>
    <w:p w:rsidR="00404AE3" w:rsidRDefault="00404AE3" w:rsidP="00404AE3">
      <w:pPr>
        <w:pStyle w:val="LetterStart"/>
        <w:tabs>
          <w:tab w:val="clear" w:pos="1361"/>
          <w:tab w:val="clear" w:pos="1758"/>
          <w:tab w:val="clear" w:pos="2155"/>
          <w:tab w:val="clear" w:pos="2552"/>
          <w:tab w:val="center" w:pos="4962"/>
        </w:tabs>
        <w:spacing w:before="0" w:line="240" w:lineRule="atLeast"/>
        <w:ind w:left="0"/>
        <w:jc w:val="center"/>
        <w:rPr>
          <w:szCs w:val="24"/>
        </w:rPr>
      </w:pPr>
      <w:r w:rsidRPr="00D62566">
        <w:rPr>
          <w:bCs/>
          <w:szCs w:val="24"/>
          <w:lang w:val="en-US"/>
        </w:rPr>
        <w:br w:type="page"/>
      </w:r>
      <w:r w:rsidRPr="00F373BA">
        <w:rPr>
          <w:szCs w:val="24"/>
          <w:lang w:val="en-US"/>
        </w:rPr>
        <w:lastRenderedPageBreak/>
        <w:t xml:space="preserve">ANNEX </w:t>
      </w:r>
      <w:r>
        <w:rPr>
          <w:szCs w:val="24"/>
          <w:lang w:val="en-US"/>
        </w:rPr>
        <w:t>2</w:t>
      </w:r>
      <w:r>
        <w:rPr>
          <w:szCs w:val="24"/>
          <w:lang w:val="en-US"/>
        </w:rPr>
        <w:br/>
      </w:r>
      <w:r w:rsidRPr="00F373BA">
        <w:rPr>
          <w:szCs w:val="24"/>
        </w:rPr>
        <w:t xml:space="preserve">(to TSB </w:t>
      </w:r>
      <w:r w:rsidRPr="00C73F0D">
        <w:rPr>
          <w:szCs w:val="24"/>
        </w:rPr>
        <w:t xml:space="preserve">Circular </w:t>
      </w:r>
      <w:r>
        <w:rPr>
          <w:szCs w:val="24"/>
        </w:rPr>
        <w:t>272</w:t>
      </w:r>
      <w:r w:rsidRPr="00F373BA">
        <w:rPr>
          <w:szCs w:val="24"/>
        </w:rPr>
        <w:t>)</w:t>
      </w:r>
    </w:p>
    <w:p w:rsidR="00404AE3" w:rsidRDefault="00404AE3" w:rsidP="00404AE3">
      <w:pPr>
        <w:ind w:right="-194"/>
        <w:jc w:val="center"/>
        <w:rPr>
          <w:b/>
          <w:bCs/>
          <w:sz w:val="28"/>
          <w:szCs w:val="28"/>
          <w:lang w:val="fr-CH"/>
        </w:rPr>
      </w:pPr>
    </w:p>
    <w:p w:rsidR="00404AE3" w:rsidRDefault="00404AE3" w:rsidP="00404AE3">
      <w:pPr>
        <w:ind w:right="-194"/>
        <w:jc w:val="center"/>
        <w:rPr>
          <w:b/>
          <w:bCs/>
          <w:sz w:val="28"/>
          <w:szCs w:val="28"/>
          <w:lang w:val="fr-CH"/>
        </w:rPr>
      </w:pPr>
      <w:proofErr w:type="spellStart"/>
      <w:r w:rsidRPr="00E2200B">
        <w:rPr>
          <w:b/>
          <w:bCs/>
          <w:sz w:val="28"/>
          <w:szCs w:val="28"/>
          <w:lang w:val="fr-CH"/>
        </w:rPr>
        <w:t>Practical</w:t>
      </w:r>
      <w:proofErr w:type="spellEnd"/>
      <w:r w:rsidRPr="00E2200B">
        <w:rPr>
          <w:b/>
          <w:bCs/>
          <w:sz w:val="28"/>
          <w:szCs w:val="28"/>
          <w:lang w:val="fr-CH"/>
        </w:rPr>
        <w:t xml:space="preserve"> information for participants</w:t>
      </w:r>
    </w:p>
    <w:p w:rsidR="00404AE3" w:rsidRPr="00E2200B" w:rsidRDefault="00404AE3" w:rsidP="00404AE3">
      <w:pPr>
        <w:ind w:right="-194"/>
        <w:jc w:val="center"/>
        <w:rPr>
          <w:b/>
          <w:bCs/>
          <w:sz w:val="28"/>
          <w:szCs w:val="28"/>
          <w:lang w:val="fr-CH"/>
        </w:rPr>
      </w:pPr>
    </w:p>
    <w:p w:rsidR="00404AE3" w:rsidRPr="00EA0280" w:rsidRDefault="00404AE3" w:rsidP="00404AE3">
      <w:pPr>
        <w:keepNext/>
        <w:spacing w:before="360" w:after="120"/>
        <w:jc w:val="both"/>
        <w:rPr>
          <w:b/>
          <w:lang w:val="fr-CH"/>
        </w:rPr>
      </w:pPr>
      <w:r w:rsidRPr="00EA0280">
        <w:rPr>
          <w:b/>
          <w:lang w:val="fr-CH"/>
        </w:rPr>
        <w:t xml:space="preserve">1. </w:t>
      </w:r>
      <w:r w:rsidRPr="00EA0280">
        <w:rPr>
          <w:b/>
          <w:lang w:val="fr-CH"/>
        </w:rPr>
        <w:tab/>
        <w:t>Event venue</w:t>
      </w:r>
    </w:p>
    <w:p w:rsidR="00404AE3" w:rsidRPr="00ED5CDE" w:rsidRDefault="00404AE3" w:rsidP="00404AE3">
      <w:pPr>
        <w:tabs>
          <w:tab w:val="clear" w:pos="794"/>
          <w:tab w:val="clear" w:pos="1191"/>
          <w:tab w:val="clear" w:pos="1588"/>
          <w:tab w:val="clear" w:pos="1985"/>
          <w:tab w:val="left" w:pos="1276"/>
          <w:tab w:val="left" w:pos="2268"/>
        </w:tabs>
        <w:spacing w:before="0"/>
        <w:rPr>
          <w:lang w:val="fr-CH"/>
        </w:rPr>
      </w:pPr>
      <w:r w:rsidRPr="005D395A">
        <w:rPr>
          <w:b/>
          <w:lang w:val="fr-CH"/>
        </w:rPr>
        <w:t>A</w:t>
      </w:r>
      <w:r>
        <w:rPr>
          <w:b/>
          <w:lang w:val="fr-CH"/>
        </w:rPr>
        <w:t>z</w:t>
      </w:r>
      <w:r w:rsidRPr="005D395A">
        <w:rPr>
          <w:b/>
          <w:lang w:val="fr-CH"/>
        </w:rPr>
        <w:t>alai Hôtel de la plage</w:t>
      </w:r>
      <w:r>
        <w:rPr>
          <w:b/>
          <w:lang w:val="fr-CH"/>
        </w:rPr>
        <w:br/>
      </w:r>
      <w:r w:rsidRPr="00B37A2A">
        <w:rPr>
          <w:lang w:val="fr-FR"/>
        </w:rPr>
        <w:t>Rue</w:t>
      </w:r>
      <w:r>
        <w:rPr>
          <w:lang w:val="fr-FR"/>
        </w:rPr>
        <w:t xml:space="preserve"> du Consulat de France N° 870 A</w:t>
      </w:r>
      <w:r w:rsidRPr="00B37A2A">
        <w:rPr>
          <w:lang w:val="fr-FR"/>
        </w:rPr>
        <w:br/>
        <w:t>Boîte Postale : 05 BP 347</w:t>
      </w:r>
      <w:r w:rsidRPr="005D395A">
        <w:rPr>
          <w:b/>
          <w:lang w:val="fr-CH"/>
        </w:rPr>
        <w:br/>
      </w:r>
      <w:r w:rsidRPr="00ED5CDE">
        <w:rPr>
          <w:lang w:val="fr-CH"/>
        </w:rPr>
        <w:t>Cotonou</w:t>
      </w:r>
    </w:p>
    <w:p w:rsidR="00404AE3" w:rsidRPr="000D33BC" w:rsidRDefault="00404AE3" w:rsidP="00404AE3">
      <w:pPr>
        <w:tabs>
          <w:tab w:val="clear" w:pos="794"/>
          <w:tab w:val="clear" w:pos="1191"/>
          <w:tab w:val="clear" w:pos="1588"/>
          <w:tab w:val="clear" w:pos="1985"/>
          <w:tab w:val="left" w:pos="1276"/>
          <w:tab w:val="left" w:pos="2268"/>
        </w:tabs>
        <w:spacing w:before="0"/>
        <w:jc w:val="both"/>
        <w:rPr>
          <w:lang w:val="en-US"/>
        </w:rPr>
      </w:pPr>
      <w:r w:rsidRPr="000D33BC">
        <w:rPr>
          <w:lang w:val="en-US"/>
        </w:rPr>
        <w:t xml:space="preserve">Tel: </w:t>
      </w:r>
      <w:r w:rsidRPr="000D33BC">
        <w:rPr>
          <w:lang w:val="en-US"/>
        </w:rPr>
        <w:tab/>
      </w:r>
      <w:r w:rsidRPr="00EA0280">
        <w:rPr>
          <w:szCs w:val="24"/>
          <w:lang w:val="en-US"/>
        </w:rPr>
        <w:t xml:space="preserve">+ </w:t>
      </w:r>
      <w:r w:rsidRPr="000D33BC">
        <w:rPr>
          <w:szCs w:val="24"/>
        </w:rPr>
        <w:t xml:space="preserve">229 </w:t>
      </w:r>
      <w:r>
        <w:rPr>
          <w:szCs w:val="24"/>
        </w:rPr>
        <w:t>21 31 72 00</w:t>
      </w:r>
    </w:p>
    <w:p w:rsidR="00404AE3" w:rsidRPr="00BF73A0" w:rsidRDefault="00404AE3" w:rsidP="00404AE3">
      <w:pPr>
        <w:tabs>
          <w:tab w:val="clear" w:pos="794"/>
          <w:tab w:val="clear" w:pos="1191"/>
          <w:tab w:val="clear" w:pos="1588"/>
          <w:tab w:val="clear" w:pos="1985"/>
          <w:tab w:val="left" w:pos="1276"/>
          <w:tab w:val="left" w:pos="2268"/>
        </w:tabs>
        <w:spacing w:before="0"/>
        <w:jc w:val="both"/>
        <w:rPr>
          <w:lang w:val="en-US"/>
        </w:rPr>
      </w:pPr>
      <w:r w:rsidRPr="000D33BC">
        <w:rPr>
          <w:lang w:val="en-US"/>
        </w:rPr>
        <w:t xml:space="preserve">Fax: </w:t>
      </w:r>
      <w:r w:rsidRPr="000D33BC">
        <w:rPr>
          <w:lang w:val="en-US"/>
        </w:rPr>
        <w:tab/>
      </w:r>
      <w:r>
        <w:rPr>
          <w:lang w:val="en-US"/>
        </w:rPr>
        <w:t>+ 229</w:t>
      </w:r>
      <w:r w:rsidRPr="00BF73A0">
        <w:rPr>
          <w:lang w:val="en-US"/>
        </w:rPr>
        <w:t xml:space="preserve"> 21 31 72 69</w:t>
      </w:r>
    </w:p>
    <w:p w:rsidR="00404AE3" w:rsidRPr="00C8060F" w:rsidRDefault="00404AE3" w:rsidP="00404AE3">
      <w:pPr>
        <w:tabs>
          <w:tab w:val="clear" w:pos="794"/>
          <w:tab w:val="clear" w:pos="1191"/>
          <w:tab w:val="clear" w:pos="1588"/>
          <w:tab w:val="clear" w:pos="1985"/>
          <w:tab w:val="left" w:pos="1276"/>
          <w:tab w:val="left" w:pos="2268"/>
        </w:tabs>
        <w:spacing w:before="0"/>
        <w:rPr>
          <w:lang w:val="en-US"/>
        </w:rPr>
      </w:pPr>
      <w:r w:rsidRPr="000D33BC">
        <w:rPr>
          <w:lang w:val="en-US"/>
        </w:rPr>
        <w:t xml:space="preserve">Email: </w:t>
      </w:r>
      <w:r w:rsidRPr="000D33BC">
        <w:rPr>
          <w:lang w:val="en-US"/>
        </w:rPr>
        <w:tab/>
      </w:r>
      <w:r w:rsidRPr="00BF73A0">
        <w:rPr>
          <w:lang w:val="en-US"/>
        </w:rPr>
        <w:t>hoteldelaplage@azalaihotels.com</w:t>
      </w:r>
    </w:p>
    <w:p w:rsidR="00404AE3" w:rsidRDefault="00404AE3" w:rsidP="00404AE3">
      <w:pPr>
        <w:tabs>
          <w:tab w:val="clear" w:pos="794"/>
          <w:tab w:val="clear" w:pos="1191"/>
          <w:tab w:val="clear" w:pos="1588"/>
          <w:tab w:val="clear" w:pos="1985"/>
          <w:tab w:val="left" w:pos="1276"/>
          <w:tab w:val="left" w:pos="2268"/>
        </w:tabs>
        <w:spacing w:before="0"/>
        <w:jc w:val="both"/>
        <w:rPr>
          <w:lang w:val="en-US"/>
        </w:rPr>
      </w:pPr>
      <w:r w:rsidRPr="005841AC">
        <w:rPr>
          <w:lang w:val="en-US"/>
        </w:rPr>
        <w:t xml:space="preserve">Website: </w:t>
      </w:r>
      <w:r w:rsidRPr="005841AC">
        <w:rPr>
          <w:lang w:val="en-US"/>
        </w:rPr>
        <w:tab/>
      </w:r>
      <w:hyperlink r:id="rId18" w:history="1">
        <w:r w:rsidRPr="00D8685C">
          <w:rPr>
            <w:rStyle w:val="Hyperlink"/>
            <w:lang w:val="en-US"/>
          </w:rPr>
          <w:t>http://www.azalaihotels.com/hotel-benin/index.html</w:t>
        </w:r>
      </w:hyperlink>
      <w:r>
        <w:rPr>
          <w:lang w:val="en-US"/>
        </w:rPr>
        <w:t xml:space="preserve"> </w:t>
      </w:r>
    </w:p>
    <w:p w:rsidR="00404AE3" w:rsidRDefault="00404AE3" w:rsidP="00404AE3">
      <w:pPr>
        <w:keepNext/>
        <w:spacing w:before="360" w:after="120"/>
        <w:jc w:val="both"/>
        <w:rPr>
          <w:b/>
          <w:lang w:val="en-US"/>
        </w:rPr>
      </w:pPr>
      <w:r>
        <w:rPr>
          <w:b/>
          <w:lang w:val="en-US"/>
        </w:rPr>
        <w:t xml:space="preserve">2. </w:t>
      </w:r>
      <w:r>
        <w:rPr>
          <w:b/>
          <w:lang w:val="en-US"/>
        </w:rPr>
        <w:tab/>
        <w:t>Hotels</w:t>
      </w:r>
    </w:p>
    <w:p w:rsidR="00404AE3" w:rsidRDefault="00404AE3" w:rsidP="00404AE3">
      <w:pPr>
        <w:rPr>
          <w:lang w:val="en-US"/>
        </w:rPr>
      </w:pPr>
      <w:r>
        <w:t>Participants are responsible for meeting their accommodation costs.</w:t>
      </w:r>
      <w:r>
        <w:br/>
      </w:r>
      <w:r w:rsidRPr="00FA1166">
        <w:rPr>
          <w:b/>
          <w:bCs/>
          <w:u w:val="single"/>
          <w:lang w:val="en-US"/>
        </w:rPr>
        <w:t>Hotel reservation must be made directly by delegates</w:t>
      </w:r>
      <w:r>
        <w:rPr>
          <w:lang w:val="en-US"/>
        </w:rPr>
        <w:t xml:space="preserve">. </w:t>
      </w:r>
      <w:r>
        <w:rPr>
          <w:lang w:val="en-US"/>
        </w:rPr>
        <w:br/>
      </w:r>
      <w:r w:rsidRPr="006F6C40">
        <w:rPr>
          <w:lang w:val="en-US"/>
        </w:rPr>
        <w:t xml:space="preserve">However, </w:t>
      </w:r>
      <w:r w:rsidRPr="006F6C40">
        <w:rPr>
          <w:b/>
          <w:bCs/>
          <w:u w:val="single"/>
          <w:lang w:val="en-US"/>
        </w:rPr>
        <w:t>upon request</w:t>
      </w:r>
      <w:r w:rsidRPr="006F6C40">
        <w:rPr>
          <w:lang w:val="en-US"/>
        </w:rPr>
        <w:t xml:space="preserve">, ATRPT-Benin </w:t>
      </w:r>
      <w:r w:rsidRPr="006F6C40">
        <w:t xml:space="preserve">will make hotel reservations for participants who indicate their travel itinerary as well as the name of the hotel of their choice </w:t>
      </w:r>
      <w:r w:rsidRPr="006F6C40">
        <w:rPr>
          <w:lang w:val="en-US"/>
        </w:rPr>
        <w:t xml:space="preserve">to </w:t>
      </w:r>
      <w:proofErr w:type="spellStart"/>
      <w:r w:rsidRPr="006F6C40">
        <w:rPr>
          <w:lang w:val="en-US"/>
        </w:rPr>
        <w:t>Mr</w:t>
      </w:r>
      <w:proofErr w:type="spellEnd"/>
      <w:r w:rsidRPr="006F6C40">
        <w:rPr>
          <w:lang w:val="en-US"/>
        </w:rPr>
        <w:t xml:space="preserve"> </w:t>
      </w:r>
      <w:proofErr w:type="spellStart"/>
      <w:r w:rsidRPr="006F6C40">
        <w:rPr>
          <w:lang w:val="en-US"/>
        </w:rPr>
        <w:t>Tatian</w:t>
      </w:r>
      <w:proofErr w:type="spellEnd"/>
      <w:r w:rsidRPr="006F6C40">
        <w:rPr>
          <w:lang w:val="en-US"/>
        </w:rPr>
        <w:t xml:space="preserve"> DOSSOU </w:t>
      </w:r>
      <w:r w:rsidRPr="006F6C40">
        <w:rPr>
          <w:lang w:val="en-US"/>
        </w:rPr>
        <w:br/>
        <w:t>(</w:t>
      </w:r>
      <w:r w:rsidRPr="006F6C40">
        <w:rPr>
          <w:szCs w:val="24"/>
          <w:lang w:val="en-US"/>
        </w:rPr>
        <w:t xml:space="preserve">Fax: +229 21 31 00 67; Email: </w:t>
      </w:r>
      <w:hyperlink r:id="rId19" w:history="1">
        <w:r w:rsidRPr="006F6C40">
          <w:rPr>
            <w:rStyle w:val="Hyperlink"/>
            <w:szCs w:val="24"/>
            <w:lang w:val="en-US"/>
          </w:rPr>
          <w:t>dtatian@atrpt.bj</w:t>
        </w:r>
      </w:hyperlink>
      <w:r w:rsidRPr="006F6C40">
        <w:t xml:space="preserve">) </w:t>
      </w:r>
      <w:r w:rsidRPr="006F6C40">
        <w:rPr>
          <w:lang w:val="en-US"/>
        </w:rPr>
        <w:t xml:space="preserve">and </w:t>
      </w:r>
      <w:proofErr w:type="spellStart"/>
      <w:r w:rsidRPr="006F6C40">
        <w:rPr>
          <w:lang w:val="en-US"/>
        </w:rPr>
        <w:t>Mr</w:t>
      </w:r>
      <w:proofErr w:type="spellEnd"/>
      <w:r w:rsidRPr="006F6C40">
        <w:rPr>
          <w:lang w:val="en-US"/>
        </w:rPr>
        <w:t xml:space="preserve"> </w:t>
      </w:r>
      <w:proofErr w:type="spellStart"/>
      <w:r w:rsidRPr="006F6C40">
        <w:rPr>
          <w:lang w:val="en-US"/>
        </w:rPr>
        <w:t>Géraud</w:t>
      </w:r>
      <w:proofErr w:type="spellEnd"/>
      <w:r w:rsidRPr="006F6C40">
        <w:rPr>
          <w:lang w:val="en-US"/>
        </w:rPr>
        <w:t>-Constant AHOKPOSSI</w:t>
      </w:r>
      <w:r w:rsidRPr="006F6C40">
        <w:rPr>
          <w:lang w:val="en-US"/>
        </w:rPr>
        <w:br/>
        <w:t>(</w:t>
      </w:r>
      <w:r w:rsidRPr="006F6C40">
        <w:rPr>
          <w:szCs w:val="24"/>
          <w:lang w:val="en-US"/>
        </w:rPr>
        <w:t xml:space="preserve">Fax: +229 21 31 00 67; Email: </w:t>
      </w:r>
      <w:hyperlink r:id="rId20" w:history="1">
        <w:r w:rsidRPr="006F6C40">
          <w:rPr>
            <w:rStyle w:val="Hyperlink"/>
            <w:szCs w:val="24"/>
            <w:lang w:val="en-US"/>
          </w:rPr>
          <w:t>aconstant@atrpt.bj</w:t>
        </w:r>
      </w:hyperlink>
      <w:r w:rsidRPr="006F6C40">
        <w:t xml:space="preserve">)  </w:t>
      </w:r>
      <w:r w:rsidRPr="006F6C40">
        <w:rPr>
          <w:lang w:val="en-US"/>
        </w:rPr>
        <w:t>from the ATRPT.</w:t>
      </w:r>
      <w:r>
        <w:rPr>
          <w:lang w:val="en-US"/>
        </w:rPr>
        <w:t xml:space="preserve"> </w:t>
      </w:r>
    </w:p>
    <w:p w:rsidR="00404AE3" w:rsidRDefault="00404AE3" w:rsidP="00404AE3">
      <w:pPr>
        <w:jc w:val="both"/>
        <w:rPr>
          <w:lang w:val="en-US"/>
        </w:rPr>
      </w:pPr>
      <w:r>
        <w:rPr>
          <w:lang w:val="en-US"/>
        </w:rPr>
        <w:t>Arrangements will be made by the ATRPT to transport delegates from their respective hotels to the event venue.</w:t>
      </w:r>
      <w:r w:rsidRPr="001114DE">
        <w:rPr>
          <w:lang w:val="en-US"/>
        </w:rPr>
        <w:t xml:space="preserve"> </w:t>
      </w:r>
      <w:r>
        <w:rPr>
          <w:lang w:val="en-US"/>
        </w:rPr>
        <w:t xml:space="preserve">The proposed hotels are less than fifteen </w:t>
      </w:r>
      <w:r w:rsidRPr="00387E33">
        <w:rPr>
          <w:lang w:val="en-US"/>
        </w:rPr>
        <w:t>minutes</w:t>
      </w:r>
      <w:r>
        <w:rPr>
          <w:lang w:val="en-US"/>
        </w:rPr>
        <w:t xml:space="preserve"> away from the event venue.</w:t>
      </w:r>
    </w:p>
    <w:p w:rsidR="00404AE3" w:rsidRPr="005C4793" w:rsidRDefault="00404AE3" w:rsidP="00404AE3">
      <w:pPr>
        <w:rPr>
          <w:lang w:val="en-US"/>
        </w:rPr>
      </w:pPr>
      <w:r w:rsidRPr="001114DE">
        <w:t>Special rates have been negotiated by ATRPT with</w:t>
      </w:r>
      <w:r>
        <w:rPr>
          <w:lang w:val="en-US"/>
        </w:rPr>
        <w:t xml:space="preserve"> </w:t>
      </w:r>
      <w:proofErr w:type="spellStart"/>
      <w:r>
        <w:rPr>
          <w:lang w:val="en-US"/>
        </w:rPr>
        <w:t>Azalai</w:t>
      </w:r>
      <w:proofErr w:type="spellEnd"/>
      <w:r>
        <w:rPr>
          <w:lang w:val="en-US"/>
        </w:rPr>
        <w:t xml:space="preserve">, Rivera, </w:t>
      </w:r>
      <w:proofErr w:type="spellStart"/>
      <w:r>
        <w:rPr>
          <w:lang w:val="en-US"/>
        </w:rPr>
        <w:t>Rivoli</w:t>
      </w:r>
      <w:proofErr w:type="spellEnd"/>
      <w:r>
        <w:rPr>
          <w:lang w:val="en-US"/>
        </w:rPr>
        <w:t xml:space="preserve"> and Benin Horizon hotels</w:t>
      </w:r>
      <w:r>
        <w:rPr>
          <w:lang w:val="en-US"/>
        </w:rPr>
        <w:br/>
        <w:t xml:space="preserve">The list of hotels </w:t>
      </w:r>
      <w:r w:rsidRPr="00DB0C5C">
        <w:rPr>
          <w:lang w:val="en-US"/>
        </w:rPr>
        <w:t>is available</w:t>
      </w:r>
      <w:r>
        <w:rPr>
          <w:lang w:val="en-US"/>
        </w:rPr>
        <w:t xml:space="preserve"> </w:t>
      </w:r>
      <w:r w:rsidRPr="005C4793">
        <w:rPr>
          <w:lang w:val="en-US"/>
        </w:rPr>
        <w:t xml:space="preserve">in </w:t>
      </w:r>
      <w:r w:rsidRPr="005C4793">
        <w:rPr>
          <w:b/>
          <w:bCs/>
          <w:lang w:val="en-US"/>
        </w:rPr>
        <w:t>Appendix 1</w:t>
      </w:r>
      <w:r w:rsidRPr="005C4793">
        <w:rPr>
          <w:lang w:val="en-US"/>
        </w:rPr>
        <w:t xml:space="preserve">. </w:t>
      </w:r>
    </w:p>
    <w:p w:rsidR="00404AE3" w:rsidRPr="005C4793" w:rsidRDefault="00404AE3" w:rsidP="00404AE3">
      <w:pPr>
        <w:keepNext/>
        <w:spacing w:before="360"/>
        <w:jc w:val="both"/>
        <w:rPr>
          <w:b/>
          <w:lang w:val="en-US"/>
        </w:rPr>
      </w:pPr>
      <w:r w:rsidRPr="005C4793">
        <w:rPr>
          <w:b/>
          <w:lang w:val="en-US"/>
        </w:rPr>
        <w:t xml:space="preserve">3. </w:t>
      </w:r>
      <w:r w:rsidRPr="005C4793">
        <w:rPr>
          <w:b/>
          <w:lang w:val="en-US"/>
        </w:rPr>
        <w:tab/>
        <w:t>Arrival and transportation to hotel</w:t>
      </w:r>
    </w:p>
    <w:p w:rsidR="00404AE3" w:rsidRDefault="00404AE3" w:rsidP="00404AE3">
      <w:pPr>
        <w:keepNext/>
        <w:jc w:val="both"/>
        <w:rPr>
          <w:lang w:val="en-US"/>
        </w:rPr>
      </w:pPr>
      <w:r w:rsidRPr="005C4793">
        <w:rPr>
          <w:lang w:val="en-US"/>
        </w:rPr>
        <w:t xml:space="preserve">Arrangements have been made by the host to meet delegates upon arrival at the airport and take them to their respective hotel.  In order to ensure airport pick-up upon arrival and departure, participants are requested to send their travel itinerary by completing and returning the </w:t>
      </w:r>
      <w:r w:rsidRPr="005C4793">
        <w:rPr>
          <w:b/>
          <w:bCs/>
          <w:lang w:val="en-US"/>
        </w:rPr>
        <w:t>Arrival and Transportation Form</w:t>
      </w:r>
      <w:r w:rsidRPr="005C4793">
        <w:rPr>
          <w:lang w:val="en-US"/>
        </w:rPr>
        <w:t xml:space="preserve"> in </w:t>
      </w:r>
      <w:r w:rsidRPr="005C4793">
        <w:rPr>
          <w:b/>
          <w:bCs/>
          <w:lang w:val="en-US"/>
        </w:rPr>
        <w:t>Appendix 2</w:t>
      </w:r>
      <w:r w:rsidRPr="005C4793">
        <w:rPr>
          <w:lang w:val="en-US"/>
        </w:rPr>
        <w:t xml:space="preserve"> (see </w:t>
      </w:r>
      <w:r w:rsidRPr="005C4793">
        <w:rPr>
          <w:b/>
          <w:bCs/>
          <w:lang w:val="en-US"/>
        </w:rPr>
        <w:t>Form 1</w:t>
      </w:r>
      <w:r w:rsidRPr="005C4793">
        <w:rPr>
          <w:lang w:val="en-US"/>
        </w:rPr>
        <w:t>) to the following contacts:</w:t>
      </w:r>
    </w:p>
    <w:p w:rsidR="00404AE3" w:rsidRPr="00FB379F" w:rsidRDefault="00404AE3" w:rsidP="00404AE3">
      <w:pPr>
        <w:keepNext/>
        <w:jc w:val="both"/>
        <w:rPr>
          <w:lang w:val="en-US"/>
        </w:rPr>
      </w:pPr>
    </w:p>
    <w:tbl>
      <w:tblPr>
        <w:tblW w:w="6804" w:type="dxa"/>
        <w:tblInd w:w="1384" w:type="dxa"/>
        <w:tblLook w:val="0000" w:firstRow="0" w:lastRow="0" w:firstColumn="0" w:lastColumn="0" w:noHBand="0" w:noVBand="0"/>
      </w:tblPr>
      <w:tblGrid>
        <w:gridCol w:w="2977"/>
        <w:gridCol w:w="3827"/>
      </w:tblGrid>
      <w:tr w:rsidR="00404AE3" w:rsidRPr="00AB099A" w:rsidTr="00A2589B">
        <w:trPr>
          <w:trHeight w:val="1562"/>
        </w:trPr>
        <w:tc>
          <w:tcPr>
            <w:tcW w:w="2977" w:type="dxa"/>
          </w:tcPr>
          <w:p w:rsidR="00404AE3" w:rsidRPr="00600E3D" w:rsidRDefault="00404AE3" w:rsidP="00A2589B">
            <w:pPr>
              <w:tabs>
                <w:tab w:val="left" w:pos="8490"/>
              </w:tabs>
              <w:spacing w:before="0"/>
              <w:rPr>
                <w:szCs w:val="24"/>
                <w:lang w:val="fr-CH"/>
              </w:rPr>
            </w:pPr>
            <w:r w:rsidRPr="00600E3D">
              <w:rPr>
                <w:szCs w:val="24"/>
                <w:lang w:val="fr-CH"/>
              </w:rPr>
              <w:t xml:space="preserve">Mr. </w:t>
            </w:r>
            <w:proofErr w:type="spellStart"/>
            <w:r w:rsidRPr="00600E3D">
              <w:rPr>
                <w:szCs w:val="24"/>
                <w:lang w:val="fr-CH"/>
              </w:rPr>
              <w:t>Tatian</w:t>
            </w:r>
            <w:proofErr w:type="spellEnd"/>
            <w:r w:rsidRPr="00600E3D">
              <w:rPr>
                <w:szCs w:val="24"/>
                <w:lang w:val="fr-CH"/>
              </w:rPr>
              <w:t xml:space="preserve"> DOSSOU</w:t>
            </w:r>
          </w:p>
          <w:p w:rsidR="00404AE3" w:rsidRPr="00600E3D" w:rsidRDefault="00404AE3" w:rsidP="00A2589B">
            <w:pPr>
              <w:tabs>
                <w:tab w:val="left" w:pos="8490"/>
              </w:tabs>
              <w:spacing w:before="0"/>
              <w:rPr>
                <w:lang w:val="fr-CH"/>
              </w:rPr>
            </w:pPr>
            <w:r>
              <w:rPr>
                <w:szCs w:val="24"/>
                <w:lang w:val="fr-CH"/>
              </w:rPr>
              <w:t>Tel: +229 21 31 01 65</w:t>
            </w:r>
            <w:r>
              <w:rPr>
                <w:szCs w:val="24"/>
                <w:lang w:val="fr-CH"/>
              </w:rPr>
              <w:br/>
              <w:t>Mobile: +229</w:t>
            </w:r>
            <w:r w:rsidRPr="00600E3D">
              <w:rPr>
                <w:szCs w:val="24"/>
                <w:lang w:val="fr-CH"/>
              </w:rPr>
              <w:t xml:space="preserve"> 95 54 35 2</w:t>
            </w:r>
            <w:r>
              <w:rPr>
                <w:szCs w:val="24"/>
                <w:lang w:val="fr-CH"/>
              </w:rPr>
              <w:t>6</w:t>
            </w:r>
            <w:r>
              <w:rPr>
                <w:szCs w:val="24"/>
                <w:lang w:val="fr-CH"/>
              </w:rPr>
              <w:br/>
              <w:t>Fax: +229 21 31 00 67</w:t>
            </w:r>
            <w:r>
              <w:rPr>
                <w:szCs w:val="24"/>
                <w:lang w:val="fr-CH"/>
              </w:rPr>
              <w:br/>
              <w:t>Email</w:t>
            </w:r>
            <w:r w:rsidRPr="00600E3D">
              <w:rPr>
                <w:szCs w:val="24"/>
                <w:lang w:val="fr-CH"/>
              </w:rPr>
              <w:t xml:space="preserve">: </w:t>
            </w:r>
            <w:hyperlink r:id="rId21" w:history="1">
              <w:r w:rsidRPr="00600E3D">
                <w:rPr>
                  <w:rStyle w:val="Hyperlink"/>
                  <w:szCs w:val="24"/>
                  <w:lang w:val="fr-CH"/>
                </w:rPr>
                <w:t>dtatian@atrpt.bj</w:t>
              </w:r>
            </w:hyperlink>
          </w:p>
        </w:tc>
        <w:tc>
          <w:tcPr>
            <w:tcW w:w="3827" w:type="dxa"/>
          </w:tcPr>
          <w:p w:rsidR="00404AE3" w:rsidRPr="00600E3D" w:rsidRDefault="00404AE3" w:rsidP="00A2589B">
            <w:pPr>
              <w:spacing w:before="0"/>
              <w:rPr>
                <w:lang w:val="fr-CH"/>
              </w:rPr>
            </w:pPr>
            <w:r w:rsidRPr="00600E3D">
              <w:rPr>
                <w:szCs w:val="24"/>
                <w:lang w:val="fr-CH"/>
              </w:rPr>
              <w:t>Mr. Géraud-Constant AHOKPOSSI</w:t>
            </w:r>
            <w:r w:rsidRPr="00600E3D">
              <w:rPr>
                <w:szCs w:val="24"/>
                <w:lang w:val="fr-CH"/>
              </w:rPr>
              <w:br/>
            </w:r>
            <w:r>
              <w:rPr>
                <w:szCs w:val="24"/>
                <w:lang w:val="fr-CH"/>
              </w:rPr>
              <w:t>Tel: +229 21 31 01 65 </w:t>
            </w:r>
            <w:r>
              <w:rPr>
                <w:szCs w:val="24"/>
                <w:lang w:val="fr-CH"/>
              </w:rPr>
              <w:br/>
              <w:t>Mobile: +229</w:t>
            </w:r>
            <w:r w:rsidRPr="00600E3D">
              <w:rPr>
                <w:szCs w:val="24"/>
                <w:lang w:val="fr-CH"/>
              </w:rPr>
              <w:t xml:space="preserve"> </w:t>
            </w:r>
            <w:r w:rsidRPr="00600E3D">
              <w:rPr>
                <w:szCs w:val="24"/>
                <w:lang w:val="fr-FR"/>
              </w:rPr>
              <w:t>97 93 87 45</w:t>
            </w:r>
            <w:r>
              <w:rPr>
                <w:szCs w:val="24"/>
                <w:lang w:val="fr-CH"/>
              </w:rPr>
              <w:br/>
              <w:t xml:space="preserve">Fax: +229 21 31 00 67 </w:t>
            </w:r>
            <w:r>
              <w:rPr>
                <w:szCs w:val="24"/>
                <w:lang w:val="fr-CH"/>
              </w:rPr>
              <w:br/>
              <w:t>Email</w:t>
            </w:r>
            <w:r w:rsidRPr="00600E3D">
              <w:rPr>
                <w:szCs w:val="24"/>
                <w:lang w:val="fr-CH"/>
              </w:rPr>
              <w:t xml:space="preserve">: </w:t>
            </w:r>
            <w:hyperlink r:id="rId22" w:history="1">
              <w:r w:rsidRPr="00600E3D">
                <w:rPr>
                  <w:rStyle w:val="Hyperlink"/>
                  <w:szCs w:val="24"/>
                  <w:lang w:val="fr-CH"/>
                </w:rPr>
                <w:t>aconstant@atrpt.bj</w:t>
              </w:r>
            </w:hyperlink>
          </w:p>
        </w:tc>
      </w:tr>
    </w:tbl>
    <w:p w:rsidR="00404AE3" w:rsidRDefault="00404AE3" w:rsidP="00404AE3">
      <w:pPr>
        <w:keepNext/>
        <w:spacing w:before="360"/>
        <w:jc w:val="both"/>
        <w:rPr>
          <w:b/>
          <w:caps/>
          <w:lang w:val="en-US"/>
        </w:rPr>
      </w:pPr>
      <w:r w:rsidRPr="00E1439A">
        <w:rPr>
          <w:b/>
          <w:caps/>
          <w:lang w:val="en-US"/>
        </w:rPr>
        <w:t xml:space="preserve">4. </w:t>
      </w:r>
      <w:r w:rsidRPr="00E1439A">
        <w:rPr>
          <w:b/>
          <w:caps/>
          <w:lang w:val="en-US"/>
        </w:rPr>
        <w:tab/>
      </w:r>
      <w:r>
        <w:rPr>
          <w:b/>
          <w:lang w:val="en-US"/>
        </w:rPr>
        <w:t>Formalities to enter Benin</w:t>
      </w:r>
    </w:p>
    <w:p w:rsidR="00404AE3" w:rsidRDefault="00404AE3" w:rsidP="00404AE3">
      <w:pPr>
        <w:rPr>
          <w:lang w:val="en-US"/>
        </w:rPr>
      </w:pPr>
      <w:r>
        <w:rPr>
          <w:lang w:val="en-US"/>
        </w:rPr>
        <w:t xml:space="preserve">A valid passport is required to enter Benin.  </w:t>
      </w:r>
      <w:r>
        <w:rPr>
          <w:lang w:val="en-US"/>
        </w:rPr>
        <w:br/>
        <w:t xml:space="preserve">Citizens from certain countries also require a visa, although citizens from the member countries of </w:t>
      </w:r>
      <w:r w:rsidRPr="000746A8">
        <w:rPr>
          <w:lang w:val="en-US"/>
        </w:rPr>
        <w:t>ECOWAS</w:t>
      </w:r>
      <w:r>
        <w:rPr>
          <w:lang w:val="en-US"/>
        </w:rPr>
        <w:t xml:space="preserve"> do not. These countries are: Burkina Faso, Côte d’Ivoire, </w:t>
      </w:r>
      <w:r w:rsidRPr="00592416">
        <w:rPr>
          <w:lang w:val="en-US"/>
        </w:rPr>
        <w:t>Cape Verde, Gambia, Ghana, Guinea, Liberia, Mali, Niger, Nigeria, Senegal, Sierra Leone, Guinea Bissau</w:t>
      </w:r>
      <w:r>
        <w:rPr>
          <w:lang w:val="en-US"/>
        </w:rPr>
        <w:t xml:space="preserve"> and Togo.  For citizens </w:t>
      </w:r>
    </w:p>
    <w:p w:rsidR="00404AE3" w:rsidRDefault="00404AE3" w:rsidP="00404AE3">
      <w:pPr>
        <w:rPr>
          <w:lang w:val="en-US"/>
        </w:rPr>
      </w:pPr>
      <w:r>
        <w:rPr>
          <w:lang w:val="en-US"/>
        </w:rPr>
        <w:br w:type="page"/>
      </w:r>
      <w:r>
        <w:rPr>
          <w:lang w:val="en-US"/>
        </w:rPr>
        <w:lastRenderedPageBreak/>
        <w:t xml:space="preserve">of countries requiring a visa but who do not have a consular representation of Benin in their country, arrangements will be made by the ATRPT and the Immigration Service of Benin to have their visa ready upon arrival at the airport in </w:t>
      </w:r>
      <w:proofErr w:type="spellStart"/>
      <w:r>
        <w:rPr>
          <w:lang w:val="en-US"/>
        </w:rPr>
        <w:t>Cotonou</w:t>
      </w:r>
      <w:proofErr w:type="spellEnd"/>
      <w:r>
        <w:rPr>
          <w:lang w:val="en-US"/>
        </w:rPr>
        <w:t xml:space="preserve">.  In order to do so, please send your travel itinerary, full address and a clear photocopy of the first three pages of your valid passport </w:t>
      </w:r>
      <w:r w:rsidRPr="000B449F">
        <w:rPr>
          <w:b/>
          <w:bCs/>
          <w:lang w:val="en-US"/>
        </w:rPr>
        <w:t>at least two weeks before the date of entry</w:t>
      </w:r>
      <w:r>
        <w:rPr>
          <w:lang w:val="en-US"/>
        </w:rPr>
        <w:t xml:space="preserve"> to:</w:t>
      </w:r>
      <w:r>
        <w:rPr>
          <w:lang w:val="en-US"/>
        </w:rPr>
        <w:br/>
      </w:r>
    </w:p>
    <w:tbl>
      <w:tblPr>
        <w:tblW w:w="6804" w:type="dxa"/>
        <w:tblInd w:w="1384" w:type="dxa"/>
        <w:tblLook w:val="0000" w:firstRow="0" w:lastRow="0" w:firstColumn="0" w:lastColumn="0" w:noHBand="0" w:noVBand="0"/>
      </w:tblPr>
      <w:tblGrid>
        <w:gridCol w:w="2977"/>
        <w:gridCol w:w="3827"/>
      </w:tblGrid>
      <w:tr w:rsidR="00404AE3" w:rsidRPr="00AB099A" w:rsidTr="00A2589B">
        <w:trPr>
          <w:trHeight w:val="1562"/>
        </w:trPr>
        <w:tc>
          <w:tcPr>
            <w:tcW w:w="2977" w:type="dxa"/>
          </w:tcPr>
          <w:p w:rsidR="00404AE3" w:rsidRPr="00600E3D" w:rsidRDefault="00404AE3" w:rsidP="00A2589B">
            <w:pPr>
              <w:tabs>
                <w:tab w:val="left" w:pos="8490"/>
              </w:tabs>
              <w:spacing w:before="0"/>
              <w:rPr>
                <w:szCs w:val="24"/>
                <w:lang w:val="fr-CH"/>
              </w:rPr>
            </w:pPr>
            <w:r w:rsidRPr="00600E3D">
              <w:rPr>
                <w:szCs w:val="24"/>
                <w:lang w:val="fr-CH"/>
              </w:rPr>
              <w:t xml:space="preserve">Mr. </w:t>
            </w:r>
            <w:proofErr w:type="spellStart"/>
            <w:r w:rsidRPr="00600E3D">
              <w:rPr>
                <w:szCs w:val="24"/>
                <w:lang w:val="fr-CH"/>
              </w:rPr>
              <w:t>Tatian</w:t>
            </w:r>
            <w:proofErr w:type="spellEnd"/>
            <w:r w:rsidRPr="00600E3D">
              <w:rPr>
                <w:szCs w:val="24"/>
                <w:lang w:val="fr-CH"/>
              </w:rPr>
              <w:t xml:space="preserve"> DOSSOU</w:t>
            </w:r>
          </w:p>
          <w:p w:rsidR="00404AE3" w:rsidRPr="00600E3D" w:rsidRDefault="00404AE3" w:rsidP="00A2589B">
            <w:pPr>
              <w:tabs>
                <w:tab w:val="left" w:pos="8490"/>
              </w:tabs>
              <w:spacing w:before="0"/>
              <w:rPr>
                <w:lang w:val="fr-CH"/>
              </w:rPr>
            </w:pPr>
            <w:r>
              <w:rPr>
                <w:szCs w:val="24"/>
                <w:lang w:val="fr-CH"/>
              </w:rPr>
              <w:t>Tel: +229 21 31 01 65</w:t>
            </w:r>
            <w:r>
              <w:rPr>
                <w:szCs w:val="24"/>
                <w:lang w:val="fr-CH"/>
              </w:rPr>
              <w:br/>
              <w:t>Mobile: +229</w:t>
            </w:r>
            <w:r w:rsidRPr="00600E3D">
              <w:rPr>
                <w:szCs w:val="24"/>
                <w:lang w:val="fr-CH"/>
              </w:rPr>
              <w:t xml:space="preserve"> 95 54 35 2</w:t>
            </w:r>
            <w:r>
              <w:rPr>
                <w:szCs w:val="24"/>
                <w:lang w:val="fr-CH"/>
              </w:rPr>
              <w:t>6</w:t>
            </w:r>
            <w:r>
              <w:rPr>
                <w:szCs w:val="24"/>
                <w:lang w:val="fr-CH"/>
              </w:rPr>
              <w:br/>
              <w:t>Fax: +229 21 31 00 67</w:t>
            </w:r>
            <w:r>
              <w:rPr>
                <w:szCs w:val="24"/>
                <w:lang w:val="fr-CH"/>
              </w:rPr>
              <w:br/>
              <w:t>Email</w:t>
            </w:r>
            <w:r w:rsidRPr="00600E3D">
              <w:rPr>
                <w:szCs w:val="24"/>
                <w:lang w:val="fr-CH"/>
              </w:rPr>
              <w:t xml:space="preserve">: </w:t>
            </w:r>
            <w:hyperlink r:id="rId23" w:history="1">
              <w:r w:rsidRPr="00600E3D">
                <w:rPr>
                  <w:rStyle w:val="Hyperlink"/>
                  <w:szCs w:val="24"/>
                  <w:lang w:val="fr-CH"/>
                </w:rPr>
                <w:t>dtatian@atrpt.bj</w:t>
              </w:r>
            </w:hyperlink>
          </w:p>
        </w:tc>
        <w:tc>
          <w:tcPr>
            <w:tcW w:w="3827" w:type="dxa"/>
          </w:tcPr>
          <w:p w:rsidR="00404AE3" w:rsidRPr="00600E3D" w:rsidRDefault="00404AE3" w:rsidP="00A2589B">
            <w:pPr>
              <w:spacing w:before="0"/>
              <w:rPr>
                <w:lang w:val="fr-CH"/>
              </w:rPr>
            </w:pPr>
            <w:r w:rsidRPr="00600E3D">
              <w:rPr>
                <w:szCs w:val="24"/>
                <w:lang w:val="fr-CH"/>
              </w:rPr>
              <w:t>Mr. Géraud-Constant AHOKPOSSI</w:t>
            </w:r>
            <w:r w:rsidRPr="00600E3D">
              <w:rPr>
                <w:szCs w:val="24"/>
                <w:lang w:val="fr-CH"/>
              </w:rPr>
              <w:br/>
            </w:r>
            <w:r>
              <w:rPr>
                <w:szCs w:val="24"/>
                <w:lang w:val="fr-CH"/>
              </w:rPr>
              <w:t>Tel: +229 21 31 01 65 </w:t>
            </w:r>
            <w:r>
              <w:rPr>
                <w:szCs w:val="24"/>
                <w:lang w:val="fr-CH"/>
              </w:rPr>
              <w:br/>
              <w:t>Mobile: +229</w:t>
            </w:r>
            <w:r w:rsidRPr="00600E3D">
              <w:rPr>
                <w:szCs w:val="24"/>
                <w:lang w:val="fr-CH"/>
              </w:rPr>
              <w:t xml:space="preserve"> </w:t>
            </w:r>
            <w:r w:rsidRPr="00600E3D">
              <w:rPr>
                <w:szCs w:val="24"/>
                <w:lang w:val="fr-FR"/>
              </w:rPr>
              <w:t>97 93 87 45</w:t>
            </w:r>
            <w:r>
              <w:rPr>
                <w:szCs w:val="24"/>
                <w:lang w:val="fr-CH"/>
              </w:rPr>
              <w:br/>
              <w:t xml:space="preserve">Fax: +229 21 31 00 67 </w:t>
            </w:r>
            <w:r>
              <w:rPr>
                <w:szCs w:val="24"/>
                <w:lang w:val="fr-CH"/>
              </w:rPr>
              <w:br/>
              <w:t>Email</w:t>
            </w:r>
            <w:r w:rsidRPr="00600E3D">
              <w:rPr>
                <w:szCs w:val="24"/>
                <w:lang w:val="fr-CH"/>
              </w:rPr>
              <w:t xml:space="preserve">: </w:t>
            </w:r>
            <w:hyperlink r:id="rId24" w:history="1">
              <w:r w:rsidRPr="00600E3D">
                <w:rPr>
                  <w:rStyle w:val="Hyperlink"/>
                  <w:szCs w:val="24"/>
                  <w:lang w:val="fr-CH"/>
                </w:rPr>
                <w:t>aconstant@atrpt.bj</w:t>
              </w:r>
            </w:hyperlink>
          </w:p>
        </w:tc>
      </w:tr>
    </w:tbl>
    <w:p w:rsidR="00404AE3" w:rsidRDefault="00404AE3" w:rsidP="00404AE3">
      <w:pPr>
        <w:keepNext/>
        <w:spacing w:before="360"/>
        <w:jc w:val="both"/>
        <w:rPr>
          <w:b/>
          <w:lang w:val="en-US"/>
        </w:rPr>
      </w:pPr>
      <w:r>
        <w:rPr>
          <w:b/>
          <w:lang w:val="en-US"/>
        </w:rPr>
        <w:t xml:space="preserve">5. </w:t>
      </w:r>
      <w:r>
        <w:rPr>
          <w:b/>
          <w:lang w:val="en-US"/>
        </w:rPr>
        <w:tab/>
        <w:t>Health</w:t>
      </w:r>
    </w:p>
    <w:p w:rsidR="00404AE3" w:rsidRPr="00D83CEE" w:rsidRDefault="00404AE3" w:rsidP="00404AE3">
      <w:pPr>
        <w:jc w:val="both"/>
        <w:rPr>
          <w:szCs w:val="24"/>
          <w:lang w:val="en-US"/>
        </w:rPr>
      </w:pPr>
      <w:r>
        <w:rPr>
          <w:lang w:val="en-US"/>
        </w:rPr>
        <w:t xml:space="preserve">An international vaccination certificate against yellow fever will be required upon arrival at </w:t>
      </w:r>
      <w:proofErr w:type="spellStart"/>
      <w:r>
        <w:rPr>
          <w:lang w:val="en-US"/>
        </w:rPr>
        <w:t>Cotonou</w:t>
      </w:r>
      <w:proofErr w:type="spellEnd"/>
      <w:r>
        <w:rPr>
          <w:lang w:val="en-US"/>
        </w:rPr>
        <w:t xml:space="preserve"> airport. Vaccination against hepatitis is also recommended. </w:t>
      </w:r>
    </w:p>
    <w:p w:rsidR="00404AE3" w:rsidRDefault="00404AE3" w:rsidP="00404AE3">
      <w:pPr>
        <w:keepNext/>
        <w:spacing w:before="360"/>
        <w:jc w:val="both"/>
        <w:rPr>
          <w:b/>
          <w:lang w:val="en-US"/>
        </w:rPr>
      </w:pPr>
      <w:r>
        <w:rPr>
          <w:b/>
          <w:lang w:val="en-US"/>
        </w:rPr>
        <w:t>6</w:t>
      </w:r>
      <w:r w:rsidRPr="00F06700">
        <w:rPr>
          <w:b/>
          <w:lang w:val="en-US"/>
        </w:rPr>
        <w:t xml:space="preserve">. </w:t>
      </w:r>
      <w:r w:rsidRPr="00F06700">
        <w:rPr>
          <w:b/>
          <w:lang w:val="en-US"/>
        </w:rPr>
        <w:tab/>
      </w:r>
      <w:r>
        <w:rPr>
          <w:b/>
          <w:lang w:val="en-US"/>
        </w:rPr>
        <w:t>Currency and exchange</w:t>
      </w:r>
    </w:p>
    <w:p w:rsidR="00404AE3" w:rsidRDefault="00404AE3" w:rsidP="00404AE3">
      <w:pPr>
        <w:jc w:val="both"/>
        <w:rPr>
          <w:lang w:val="en-US"/>
        </w:rPr>
      </w:pPr>
      <w:r>
        <w:rPr>
          <w:lang w:val="en-US"/>
        </w:rPr>
        <w:t>The local currency is the CFA Franc, usually written FCFA. The indicative exchange rate is as follows:</w:t>
      </w:r>
    </w:p>
    <w:p w:rsidR="00404AE3" w:rsidRPr="00FA3E71" w:rsidRDefault="00404AE3" w:rsidP="00404AE3">
      <w:pPr>
        <w:ind w:left="708"/>
        <w:jc w:val="both"/>
        <w:rPr>
          <w:b/>
          <w:bCs/>
          <w:lang w:val="en-US"/>
        </w:rPr>
      </w:pPr>
      <w:r w:rsidRPr="00FA3E71">
        <w:rPr>
          <w:b/>
          <w:lang w:val="en-US"/>
        </w:rPr>
        <w:t>1 Euro = 655.9</w:t>
      </w:r>
      <w:r>
        <w:rPr>
          <w:b/>
          <w:lang w:val="en-US"/>
        </w:rPr>
        <w:t>1</w:t>
      </w:r>
      <w:r w:rsidRPr="00FA3E71">
        <w:rPr>
          <w:b/>
          <w:lang w:val="en-US"/>
        </w:rPr>
        <w:t xml:space="preserve"> FCFA</w:t>
      </w:r>
      <w:r w:rsidRPr="00FA3E71">
        <w:rPr>
          <w:lang w:val="en-US"/>
        </w:rPr>
        <w:t xml:space="preserve"> </w:t>
      </w:r>
    </w:p>
    <w:p w:rsidR="00404AE3" w:rsidRDefault="00404AE3" w:rsidP="00404AE3">
      <w:pPr>
        <w:ind w:left="708"/>
        <w:jc w:val="both"/>
        <w:rPr>
          <w:lang w:val="en-US"/>
        </w:rPr>
      </w:pPr>
      <w:r>
        <w:rPr>
          <w:b/>
          <w:lang w:val="en-US"/>
        </w:rPr>
        <w:t>1 USD</w:t>
      </w:r>
      <w:r w:rsidRPr="00FA3E71">
        <w:rPr>
          <w:b/>
          <w:lang w:val="en-US"/>
        </w:rPr>
        <w:t xml:space="preserve"> = 482.02 FCFA</w:t>
      </w:r>
      <w:r>
        <w:rPr>
          <w:lang w:val="en-US"/>
        </w:rPr>
        <w:t xml:space="preserve">. </w:t>
      </w:r>
    </w:p>
    <w:p w:rsidR="00404AE3" w:rsidRDefault="00404AE3" w:rsidP="00404AE3">
      <w:pPr>
        <w:rPr>
          <w:lang w:val="en-US"/>
        </w:rPr>
      </w:pPr>
      <w:r>
        <w:rPr>
          <w:lang w:val="en-US"/>
        </w:rPr>
        <w:t xml:space="preserve">Currency converter:  </w:t>
      </w:r>
      <w:hyperlink r:id="rId25" w:history="1">
        <w:r w:rsidRPr="00FE2AA4">
          <w:rPr>
            <w:rStyle w:val="Hyperlink"/>
            <w:lang w:val="en-US"/>
          </w:rPr>
          <w:t>http://fr.exchange-rates.org/rate/USD/XOF</w:t>
        </w:r>
      </w:hyperlink>
      <w:r>
        <w:rPr>
          <w:lang w:val="en-US"/>
        </w:rPr>
        <w:t xml:space="preserve"> </w:t>
      </w:r>
      <w:r>
        <w:rPr>
          <w:lang w:val="en-US"/>
        </w:rPr>
        <w:br/>
        <w:t xml:space="preserve">foreign currency may be changed either at the airport or at the exchange </w:t>
      </w:r>
      <w:proofErr w:type="spellStart"/>
      <w:r>
        <w:rPr>
          <w:lang w:val="en-US"/>
        </w:rPr>
        <w:t>bureaux</w:t>
      </w:r>
      <w:proofErr w:type="spellEnd"/>
      <w:r>
        <w:rPr>
          <w:lang w:val="en-US"/>
        </w:rPr>
        <w:t xml:space="preserve"> in the city of </w:t>
      </w:r>
      <w:proofErr w:type="spellStart"/>
      <w:r>
        <w:rPr>
          <w:lang w:val="en-US"/>
        </w:rPr>
        <w:t>Cotonou</w:t>
      </w:r>
      <w:proofErr w:type="spellEnd"/>
      <w:r>
        <w:rPr>
          <w:lang w:val="en-US"/>
        </w:rPr>
        <w:t>.</w:t>
      </w:r>
    </w:p>
    <w:p w:rsidR="00404AE3" w:rsidRDefault="00404AE3" w:rsidP="00404AE3">
      <w:pPr>
        <w:keepNext/>
        <w:spacing w:before="360"/>
        <w:jc w:val="both"/>
        <w:rPr>
          <w:b/>
          <w:u w:val="single"/>
          <w:lang w:val="en-US"/>
        </w:rPr>
      </w:pPr>
      <w:r>
        <w:rPr>
          <w:b/>
          <w:lang w:val="en-US"/>
        </w:rPr>
        <w:t xml:space="preserve">7. </w:t>
      </w:r>
      <w:r>
        <w:rPr>
          <w:b/>
          <w:lang w:val="en-US"/>
        </w:rPr>
        <w:tab/>
        <w:t>Opening hours</w:t>
      </w:r>
    </w:p>
    <w:p w:rsidR="00404AE3" w:rsidRDefault="00404AE3" w:rsidP="00404AE3">
      <w:pPr>
        <w:rPr>
          <w:lang w:val="en-US"/>
        </w:rPr>
      </w:pPr>
      <w:r>
        <w:rPr>
          <w:lang w:val="en-US"/>
        </w:rPr>
        <w:t>Government offices: 07:00 to 11:30 and 14:00 to 17:20 (Monday to Friday)</w:t>
      </w:r>
      <w:r>
        <w:rPr>
          <w:lang w:val="en-US"/>
        </w:rPr>
        <w:br/>
        <w:t>Shops: 08:00 to 18:00</w:t>
      </w:r>
      <w:r>
        <w:rPr>
          <w:lang w:val="en-US"/>
        </w:rPr>
        <w:br/>
        <w:t>Banks : 07:00 to 16:00 (Monday to Friday),  Saturdays from 08:00 to 12:00</w:t>
      </w:r>
    </w:p>
    <w:p w:rsidR="00404AE3" w:rsidRDefault="00404AE3" w:rsidP="00404AE3">
      <w:pPr>
        <w:keepNext/>
        <w:spacing w:before="360"/>
        <w:jc w:val="both"/>
        <w:rPr>
          <w:b/>
          <w:u w:val="single"/>
          <w:lang w:val="en-US"/>
        </w:rPr>
      </w:pPr>
      <w:r>
        <w:rPr>
          <w:b/>
          <w:lang w:val="en-US"/>
        </w:rPr>
        <w:t xml:space="preserve">8.  </w:t>
      </w:r>
      <w:r>
        <w:rPr>
          <w:b/>
          <w:lang w:val="en-US"/>
        </w:rPr>
        <w:tab/>
        <w:t>Language</w:t>
      </w:r>
    </w:p>
    <w:p w:rsidR="00404AE3" w:rsidRDefault="00404AE3" w:rsidP="00404AE3">
      <w:pPr>
        <w:jc w:val="both"/>
        <w:rPr>
          <w:lang w:val="en-US"/>
        </w:rPr>
      </w:pPr>
      <w:r>
        <w:rPr>
          <w:lang w:val="en-US"/>
        </w:rPr>
        <w:t>The official working language is French.</w:t>
      </w:r>
    </w:p>
    <w:p w:rsidR="00404AE3" w:rsidRDefault="00404AE3" w:rsidP="00404AE3">
      <w:pPr>
        <w:keepNext/>
        <w:spacing w:before="360"/>
        <w:jc w:val="both"/>
        <w:rPr>
          <w:b/>
          <w:lang w:val="en-US"/>
        </w:rPr>
      </w:pPr>
      <w:r>
        <w:rPr>
          <w:b/>
          <w:lang w:val="en-US"/>
        </w:rPr>
        <w:t xml:space="preserve">9. </w:t>
      </w:r>
      <w:r>
        <w:rPr>
          <w:b/>
          <w:lang w:val="en-US"/>
        </w:rPr>
        <w:tab/>
        <w:t>Climate</w:t>
      </w:r>
    </w:p>
    <w:p w:rsidR="00404AE3" w:rsidRPr="00082270" w:rsidRDefault="00404AE3" w:rsidP="00404AE3">
      <w:pPr>
        <w:jc w:val="both"/>
        <w:rPr>
          <w:lang w:val="en-US"/>
        </w:rPr>
      </w:pPr>
      <w:r w:rsidRPr="000B449F">
        <w:rPr>
          <w:lang w:val="en-US"/>
        </w:rPr>
        <w:t>The climate in Benin is generally hot and humid, with two heavy rain seasons (May to July and September to October).  Temperatures on the coast are milder than they are in the North of the country (40°C).</w:t>
      </w:r>
      <w:r>
        <w:rPr>
          <w:lang w:val="en-US"/>
        </w:rPr>
        <w:t xml:space="preserve"> In July the temperature varies from 26 to 30 degrees.</w:t>
      </w:r>
    </w:p>
    <w:p w:rsidR="00404AE3" w:rsidRDefault="00404AE3" w:rsidP="00404AE3">
      <w:pPr>
        <w:keepNext/>
        <w:spacing w:before="360"/>
        <w:jc w:val="both"/>
        <w:rPr>
          <w:b/>
        </w:rPr>
      </w:pPr>
      <w:r>
        <w:rPr>
          <w:b/>
        </w:rPr>
        <w:t xml:space="preserve">10. </w:t>
      </w:r>
      <w:r>
        <w:rPr>
          <w:b/>
        </w:rPr>
        <w:tab/>
        <w:t>Local time</w:t>
      </w:r>
    </w:p>
    <w:p w:rsidR="00404AE3" w:rsidRDefault="00404AE3" w:rsidP="00404AE3">
      <w:pPr>
        <w:jc w:val="both"/>
        <w:rPr>
          <w:lang w:val="en-US"/>
        </w:rPr>
      </w:pPr>
      <w:r>
        <w:rPr>
          <w:lang w:val="en-US"/>
        </w:rPr>
        <w:t>Official time in Benin is one hour ahead of the Greenwich meridian (GMT +1). There is no difference between summer and winter.</w:t>
      </w:r>
    </w:p>
    <w:p w:rsidR="00404AE3" w:rsidRDefault="00404AE3" w:rsidP="00404AE3">
      <w:pPr>
        <w:keepNext/>
        <w:spacing w:before="360"/>
        <w:jc w:val="both"/>
        <w:rPr>
          <w:b/>
          <w:lang w:val="en-US"/>
        </w:rPr>
      </w:pPr>
      <w:r>
        <w:rPr>
          <w:b/>
          <w:lang w:val="en-US"/>
        </w:rPr>
        <w:t xml:space="preserve">11. </w:t>
      </w:r>
      <w:r>
        <w:rPr>
          <w:b/>
          <w:lang w:val="en-US"/>
        </w:rPr>
        <w:tab/>
        <w:t>Telecommunications</w:t>
      </w:r>
    </w:p>
    <w:p w:rsidR="00404AE3" w:rsidRDefault="00404AE3" w:rsidP="00404AE3">
      <w:pPr>
        <w:rPr>
          <w:lang w:val="en-US"/>
        </w:rPr>
      </w:pPr>
      <w:r>
        <w:rPr>
          <w:lang w:val="en-US"/>
        </w:rPr>
        <w:t>The country code for the Republic of Benin is +229.</w:t>
      </w:r>
      <w:r>
        <w:rPr>
          <w:lang w:val="en-US"/>
        </w:rPr>
        <w:br/>
        <w:t xml:space="preserve">5 operators: MTN, MOOV, GLO MOBILE, BBBCOM and </w:t>
      </w:r>
      <w:proofErr w:type="spellStart"/>
      <w:r>
        <w:rPr>
          <w:lang w:val="en-US"/>
        </w:rPr>
        <w:t>Bénin</w:t>
      </w:r>
      <w:proofErr w:type="spellEnd"/>
      <w:r>
        <w:rPr>
          <w:lang w:val="en-US"/>
        </w:rPr>
        <w:t xml:space="preserve"> Telecoms SA (fix and mobiles)</w:t>
      </w:r>
    </w:p>
    <w:p w:rsidR="00404AE3" w:rsidRDefault="00404AE3" w:rsidP="00404AE3">
      <w:pPr>
        <w:jc w:val="both"/>
        <w:rPr>
          <w:b/>
          <w:lang w:val="en-US"/>
        </w:rPr>
      </w:pPr>
      <w:r>
        <w:rPr>
          <w:lang w:val="en-US"/>
        </w:rPr>
        <w:t>Mobile codes are: 64, 66, 67, 68, 90, 91, 93, 94, 95, 96, 97, 98, and 99.</w:t>
      </w:r>
    </w:p>
    <w:p w:rsidR="00404AE3" w:rsidRDefault="00404AE3" w:rsidP="00404AE3">
      <w:pPr>
        <w:jc w:val="both"/>
        <w:rPr>
          <w:lang w:val="en-US"/>
        </w:rPr>
      </w:pPr>
      <w:r>
        <w:rPr>
          <w:lang w:val="en-US"/>
        </w:rPr>
        <w:lastRenderedPageBreak/>
        <w:t>A SIM card costs approximately 1.500 FCFA.  It must be registered according to Benin regulations.</w:t>
      </w:r>
    </w:p>
    <w:p w:rsidR="00404AE3" w:rsidRDefault="00404AE3" w:rsidP="00404AE3">
      <w:pPr>
        <w:keepNext/>
        <w:spacing w:before="360"/>
        <w:jc w:val="both"/>
        <w:rPr>
          <w:b/>
          <w:lang w:val="en-US"/>
        </w:rPr>
      </w:pPr>
      <w:r>
        <w:rPr>
          <w:b/>
          <w:lang w:val="en-US"/>
        </w:rPr>
        <w:t xml:space="preserve">12. </w:t>
      </w:r>
      <w:r>
        <w:rPr>
          <w:b/>
          <w:lang w:val="en-US"/>
        </w:rPr>
        <w:tab/>
        <w:t>Electricity</w:t>
      </w:r>
    </w:p>
    <w:p w:rsidR="00404AE3" w:rsidRDefault="00404AE3" w:rsidP="00404AE3">
      <w:pPr>
        <w:jc w:val="both"/>
        <w:rPr>
          <w:bCs/>
          <w:lang w:val="en-US"/>
        </w:rPr>
      </w:pPr>
      <w:r>
        <w:rPr>
          <w:lang w:val="en-US"/>
        </w:rPr>
        <w:t xml:space="preserve">Main tension is </w:t>
      </w:r>
      <w:r>
        <w:rPr>
          <w:b/>
          <w:lang w:val="en-US"/>
        </w:rPr>
        <w:t>220 Volts/50Hz.</w:t>
      </w:r>
      <w:r>
        <w:rPr>
          <w:bCs/>
          <w:lang w:val="en-US"/>
        </w:rPr>
        <w:t xml:space="preserve">  Should you require a weaker tension, please inquire at reception.</w:t>
      </w:r>
    </w:p>
    <w:p w:rsidR="00404AE3" w:rsidRDefault="00404AE3" w:rsidP="00404AE3">
      <w:pPr>
        <w:jc w:val="both"/>
        <w:rPr>
          <w:bCs/>
          <w:lang w:val="en-US"/>
        </w:rPr>
      </w:pPr>
      <w:r>
        <w:rPr>
          <w:bCs/>
          <w:lang w:val="en-US"/>
        </w:rPr>
        <w:t>Available sockets are the following:</w:t>
      </w:r>
    </w:p>
    <w:p w:rsidR="00404AE3" w:rsidRDefault="00404AE3" w:rsidP="00404AE3">
      <w:pPr>
        <w:tabs>
          <w:tab w:val="left" w:pos="4536"/>
        </w:tabs>
        <w:jc w:val="center"/>
      </w:pPr>
      <w:r>
        <w:rPr>
          <w:rFonts w:ascii="Century Gothic" w:hAnsi="Century Gothic"/>
          <w:noProof/>
          <w:color w:val="000000"/>
          <w:sz w:val="20"/>
          <w:lang w:val="en-US" w:eastAsia="zh-CN"/>
        </w:rPr>
        <w:drawing>
          <wp:inline distT="0" distB="0" distL="0" distR="0">
            <wp:extent cx="1892935" cy="13138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2935" cy="1313815"/>
                    </a:xfrm>
                    <a:prstGeom prst="rect">
                      <a:avLst/>
                    </a:prstGeom>
                    <a:noFill/>
                    <a:ln>
                      <a:noFill/>
                    </a:ln>
                  </pic:spPr>
                </pic:pic>
              </a:graphicData>
            </a:graphic>
          </wp:inline>
        </w:drawing>
      </w:r>
      <w:r>
        <w:rPr>
          <w:rFonts w:ascii="Century Gothic" w:hAnsi="Century Gothic"/>
          <w:noProof/>
          <w:color w:val="000000"/>
          <w:sz w:val="20"/>
          <w:lang w:val="en-US" w:eastAsia="zh-CN"/>
        </w:rPr>
        <w:drawing>
          <wp:inline distT="0" distB="0" distL="0" distR="0">
            <wp:extent cx="1764665" cy="147447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64665" cy="1474470"/>
                    </a:xfrm>
                    <a:prstGeom prst="rect">
                      <a:avLst/>
                    </a:prstGeom>
                    <a:noFill/>
                    <a:ln>
                      <a:noFill/>
                    </a:ln>
                  </pic:spPr>
                </pic:pic>
              </a:graphicData>
            </a:graphic>
          </wp:inline>
        </w:drawing>
      </w:r>
    </w:p>
    <w:p w:rsidR="00404AE3" w:rsidRDefault="00404AE3" w:rsidP="00404AE3">
      <w:pPr>
        <w:keepNext/>
        <w:spacing w:before="360"/>
        <w:jc w:val="both"/>
        <w:rPr>
          <w:b/>
          <w:lang w:val="en-US"/>
        </w:rPr>
      </w:pPr>
      <w:r>
        <w:rPr>
          <w:b/>
          <w:lang w:val="en-US"/>
        </w:rPr>
        <w:t xml:space="preserve">13. </w:t>
      </w:r>
      <w:r>
        <w:rPr>
          <w:b/>
          <w:lang w:val="en-US"/>
        </w:rPr>
        <w:tab/>
        <w:t>Water</w:t>
      </w:r>
    </w:p>
    <w:p w:rsidR="00404AE3" w:rsidRDefault="00404AE3" w:rsidP="00404AE3">
      <w:pPr>
        <w:jc w:val="both"/>
        <w:rPr>
          <w:lang w:val="en-US"/>
        </w:rPr>
      </w:pPr>
      <w:r>
        <w:rPr>
          <w:lang w:val="en-US"/>
        </w:rPr>
        <w:t>Although tap water is safe to drink, you may wish to drink bottled water.  It can be acquired at your hotel.</w:t>
      </w:r>
    </w:p>
    <w:p w:rsidR="00404AE3" w:rsidRDefault="00404AE3" w:rsidP="00404AE3">
      <w:pPr>
        <w:keepNext/>
        <w:spacing w:before="360"/>
        <w:jc w:val="both"/>
        <w:rPr>
          <w:b/>
          <w:lang w:val="en-US"/>
        </w:rPr>
      </w:pPr>
      <w:r>
        <w:rPr>
          <w:b/>
          <w:lang w:val="en-US"/>
        </w:rPr>
        <w:t>14.</w:t>
      </w:r>
      <w:r>
        <w:rPr>
          <w:b/>
          <w:lang w:val="en-US"/>
        </w:rPr>
        <w:tab/>
        <w:t>Contact</w:t>
      </w:r>
    </w:p>
    <w:p w:rsidR="00404AE3" w:rsidRDefault="00404AE3" w:rsidP="00404AE3">
      <w:pPr>
        <w:keepNext/>
        <w:jc w:val="both"/>
        <w:rPr>
          <w:lang w:val="en-US"/>
        </w:rPr>
      </w:pPr>
      <w:r>
        <w:rPr>
          <w:lang w:val="en-US"/>
        </w:rPr>
        <w:t>For any questions, please contact:</w:t>
      </w:r>
    </w:p>
    <w:p w:rsidR="00404AE3" w:rsidRPr="00E1439A" w:rsidRDefault="001E7554" w:rsidP="00404AE3">
      <w:pPr>
        <w:spacing w:before="40"/>
        <w:ind w:left="720"/>
        <w:jc w:val="both"/>
        <w:rPr>
          <w:lang w:val="en-US"/>
        </w:rPr>
      </w:pPr>
      <w:hyperlink r:id="rId28" w:history="1">
        <w:r w:rsidR="009D6BC1" w:rsidRPr="009D6BC1">
          <w:rPr>
            <w:rStyle w:val="Hyperlink"/>
          </w:rPr>
          <w:t>mailto:bokoluc@yahoo.fr</w:t>
        </w:r>
      </w:hyperlink>
    </w:p>
    <w:tbl>
      <w:tblPr>
        <w:tblW w:w="6804" w:type="dxa"/>
        <w:tblInd w:w="1384" w:type="dxa"/>
        <w:tblLook w:val="0000" w:firstRow="0" w:lastRow="0" w:firstColumn="0" w:lastColumn="0" w:noHBand="0" w:noVBand="0"/>
      </w:tblPr>
      <w:tblGrid>
        <w:gridCol w:w="2977"/>
        <w:gridCol w:w="3827"/>
      </w:tblGrid>
      <w:tr w:rsidR="00404AE3" w:rsidRPr="00AB099A" w:rsidTr="00A2589B">
        <w:trPr>
          <w:trHeight w:val="1562"/>
        </w:trPr>
        <w:tc>
          <w:tcPr>
            <w:tcW w:w="2977" w:type="dxa"/>
          </w:tcPr>
          <w:p w:rsidR="00404AE3" w:rsidRPr="00600E3D" w:rsidRDefault="00404AE3" w:rsidP="00A2589B">
            <w:pPr>
              <w:tabs>
                <w:tab w:val="left" w:pos="8490"/>
              </w:tabs>
              <w:spacing w:before="0"/>
              <w:rPr>
                <w:szCs w:val="24"/>
                <w:lang w:val="fr-CH"/>
              </w:rPr>
            </w:pPr>
            <w:r w:rsidRPr="00600E3D">
              <w:rPr>
                <w:szCs w:val="24"/>
                <w:lang w:val="fr-CH"/>
              </w:rPr>
              <w:t xml:space="preserve">Mr. </w:t>
            </w:r>
            <w:proofErr w:type="spellStart"/>
            <w:r w:rsidRPr="00600E3D">
              <w:rPr>
                <w:szCs w:val="24"/>
                <w:lang w:val="fr-CH"/>
              </w:rPr>
              <w:t>Tatian</w:t>
            </w:r>
            <w:proofErr w:type="spellEnd"/>
            <w:r w:rsidRPr="00600E3D">
              <w:rPr>
                <w:szCs w:val="24"/>
                <w:lang w:val="fr-CH"/>
              </w:rPr>
              <w:t xml:space="preserve"> DOSSOU</w:t>
            </w:r>
          </w:p>
          <w:p w:rsidR="00404AE3" w:rsidRPr="00600E3D" w:rsidRDefault="00404AE3" w:rsidP="00A2589B">
            <w:pPr>
              <w:tabs>
                <w:tab w:val="left" w:pos="8490"/>
              </w:tabs>
              <w:spacing w:before="0"/>
              <w:rPr>
                <w:lang w:val="fr-CH"/>
              </w:rPr>
            </w:pPr>
            <w:r>
              <w:rPr>
                <w:szCs w:val="24"/>
                <w:lang w:val="fr-CH"/>
              </w:rPr>
              <w:t>Tel: +229 21 31 01 65</w:t>
            </w:r>
            <w:r>
              <w:rPr>
                <w:szCs w:val="24"/>
                <w:lang w:val="fr-CH"/>
              </w:rPr>
              <w:br/>
              <w:t>Mobile: +229</w:t>
            </w:r>
            <w:r w:rsidRPr="00600E3D">
              <w:rPr>
                <w:szCs w:val="24"/>
                <w:lang w:val="fr-CH"/>
              </w:rPr>
              <w:t xml:space="preserve"> 95 54 35 2</w:t>
            </w:r>
            <w:r>
              <w:rPr>
                <w:szCs w:val="24"/>
                <w:lang w:val="fr-CH"/>
              </w:rPr>
              <w:t>6</w:t>
            </w:r>
            <w:r>
              <w:rPr>
                <w:szCs w:val="24"/>
                <w:lang w:val="fr-CH"/>
              </w:rPr>
              <w:br/>
              <w:t>Fax: +229 21 31 00 67</w:t>
            </w:r>
            <w:r>
              <w:rPr>
                <w:szCs w:val="24"/>
                <w:lang w:val="fr-CH"/>
              </w:rPr>
              <w:br/>
              <w:t>Email</w:t>
            </w:r>
            <w:r w:rsidRPr="00600E3D">
              <w:rPr>
                <w:szCs w:val="24"/>
                <w:lang w:val="fr-CH"/>
              </w:rPr>
              <w:t xml:space="preserve">: </w:t>
            </w:r>
            <w:hyperlink r:id="rId29" w:history="1">
              <w:r w:rsidRPr="00600E3D">
                <w:rPr>
                  <w:rStyle w:val="Hyperlink"/>
                  <w:szCs w:val="24"/>
                  <w:lang w:val="fr-CH"/>
                </w:rPr>
                <w:t>dtatian@atrpt.bj</w:t>
              </w:r>
            </w:hyperlink>
          </w:p>
        </w:tc>
        <w:tc>
          <w:tcPr>
            <w:tcW w:w="3827" w:type="dxa"/>
          </w:tcPr>
          <w:p w:rsidR="00404AE3" w:rsidRPr="00600E3D" w:rsidRDefault="00404AE3" w:rsidP="00A2589B">
            <w:pPr>
              <w:spacing w:before="0"/>
              <w:rPr>
                <w:lang w:val="fr-CH"/>
              </w:rPr>
            </w:pPr>
            <w:r w:rsidRPr="00600E3D">
              <w:rPr>
                <w:szCs w:val="24"/>
                <w:lang w:val="fr-CH"/>
              </w:rPr>
              <w:t>Mr. Géraud-Constant AHOKPOSSI</w:t>
            </w:r>
            <w:r w:rsidRPr="00600E3D">
              <w:rPr>
                <w:szCs w:val="24"/>
                <w:lang w:val="fr-CH"/>
              </w:rPr>
              <w:br/>
            </w:r>
            <w:r>
              <w:rPr>
                <w:szCs w:val="24"/>
                <w:lang w:val="fr-CH"/>
              </w:rPr>
              <w:t>Tel: +229 21 31 01 65 </w:t>
            </w:r>
            <w:r>
              <w:rPr>
                <w:szCs w:val="24"/>
                <w:lang w:val="fr-CH"/>
              </w:rPr>
              <w:br/>
              <w:t>Mobile: +229</w:t>
            </w:r>
            <w:r w:rsidRPr="00600E3D">
              <w:rPr>
                <w:szCs w:val="24"/>
                <w:lang w:val="fr-CH"/>
              </w:rPr>
              <w:t xml:space="preserve"> </w:t>
            </w:r>
            <w:r w:rsidRPr="00600E3D">
              <w:rPr>
                <w:szCs w:val="24"/>
                <w:lang w:val="fr-FR"/>
              </w:rPr>
              <w:t>97 93 87 45</w:t>
            </w:r>
            <w:r>
              <w:rPr>
                <w:szCs w:val="24"/>
                <w:lang w:val="fr-CH"/>
              </w:rPr>
              <w:br/>
              <w:t xml:space="preserve">Fax: +229 21 31 00 67 </w:t>
            </w:r>
            <w:r>
              <w:rPr>
                <w:szCs w:val="24"/>
                <w:lang w:val="fr-CH"/>
              </w:rPr>
              <w:br/>
              <w:t>Email</w:t>
            </w:r>
            <w:r w:rsidRPr="00600E3D">
              <w:rPr>
                <w:szCs w:val="24"/>
                <w:lang w:val="fr-CH"/>
              </w:rPr>
              <w:t xml:space="preserve">: </w:t>
            </w:r>
            <w:hyperlink r:id="rId30" w:history="1">
              <w:r w:rsidRPr="00600E3D">
                <w:rPr>
                  <w:rStyle w:val="Hyperlink"/>
                  <w:szCs w:val="24"/>
                  <w:lang w:val="fr-CH"/>
                </w:rPr>
                <w:t>aconstant@atrpt.bj</w:t>
              </w:r>
            </w:hyperlink>
          </w:p>
        </w:tc>
      </w:tr>
    </w:tbl>
    <w:p w:rsidR="00404AE3" w:rsidRPr="00815C17" w:rsidRDefault="00404AE3" w:rsidP="00404AE3">
      <w:pPr>
        <w:tabs>
          <w:tab w:val="clear" w:pos="794"/>
          <w:tab w:val="clear" w:pos="1191"/>
          <w:tab w:val="clear" w:pos="1588"/>
          <w:tab w:val="clear" w:pos="1985"/>
        </w:tabs>
        <w:spacing w:before="0"/>
        <w:rPr>
          <w:rStyle w:val="Hyperlink"/>
          <w:szCs w:val="24"/>
          <w:lang w:val="fr-CH"/>
        </w:rPr>
      </w:pPr>
    </w:p>
    <w:p w:rsidR="00404AE3" w:rsidRPr="00815C17" w:rsidRDefault="00404AE3" w:rsidP="00404AE3">
      <w:pPr>
        <w:tabs>
          <w:tab w:val="clear" w:pos="794"/>
          <w:tab w:val="clear" w:pos="1191"/>
          <w:tab w:val="clear" w:pos="1588"/>
          <w:tab w:val="clear" w:pos="1985"/>
        </w:tabs>
        <w:spacing w:before="0"/>
        <w:rPr>
          <w:rStyle w:val="Hyperlink"/>
          <w:szCs w:val="24"/>
          <w:lang w:val="fr-CH"/>
        </w:rPr>
      </w:pPr>
    </w:p>
    <w:p w:rsidR="00404AE3" w:rsidRPr="00815C17" w:rsidRDefault="00404AE3" w:rsidP="00404AE3">
      <w:pPr>
        <w:tabs>
          <w:tab w:val="clear" w:pos="794"/>
          <w:tab w:val="clear" w:pos="1191"/>
          <w:tab w:val="clear" w:pos="1588"/>
          <w:tab w:val="clear" w:pos="1985"/>
        </w:tabs>
        <w:spacing w:before="0"/>
        <w:rPr>
          <w:rStyle w:val="Hyperlink"/>
          <w:szCs w:val="24"/>
          <w:lang w:val="fr-CH"/>
        </w:rPr>
        <w:sectPr w:rsidR="00404AE3" w:rsidRPr="00815C17" w:rsidSect="00AB099A">
          <w:headerReference w:type="default" r:id="rId31"/>
          <w:headerReference w:type="first" r:id="rId32"/>
          <w:footerReference w:type="first" r:id="rId33"/>
          <w:type w:val="oddPage"/>
          <w:pgSz w:w="11907" w:h="16727" w:code="9"/>
          <w:pgMar w:top="567" w:right="1089" w:bottom="113" w:left="1089" w:header="567" w:footer="567" w:gutter="0"/>
          <w:paperSrc w:first="15" w:other="15"/>
          <w:pgNumType w:fmt="numberInDash"/>
          <w:cols w:space="720"/>
          <w:docGrid w:linePitch="326"/>
        </w:sectPr>
      </w:pPr>
    </w:p>
    <w:p w:rsidR="00404AE3" w:rsidRDefault="00404AE3" w:rsidP="00404AE3">
      <w:pPr>
        <w:pStyle w:val="LetterStart"/>
        <w:tabs>
          <w:tab w:val="clear" w:pos="1361"/>
          <w:tab w:val="clear" w:pos="1758"/>
          <w:tab w:val="clear" w:pos="2155"/>
          <w:tab w:val="clear" w:pos="2552"/>
          <w:tab w:val="center" w:pos="4962"/>
        </w:tabs>
        <w:spacing w:before="0" w:line="240" w:lineRule="atLeast"/>
        <w:ind w:left="0"/>
        <w:jc w:val="center"/>
        <w:rPr>
          <w:szCs w:val="24"/>
        </w:rPr>
      </w:pPr>
      <w:r w:rsidRPr="00A26241">
        <w:rPr>
          <w:szCs w:val="24"/>
        </w:rPr>
        <w:lastRenderedPageBreak/>
        <w:t>A</w:t>
      </w:r>
      <w:r>
        <w:rPr>
          <w:szCs w:val="24"/>
        </w:rPr>
        <w:t>PPENDIX 1</w:t>
      </w:r>
      <w:r w:rsidRPr="00A26241">
        <w:rPr>
          <w:szCs w:val="24"/>
        </w:rPr>
        <w:t xml:space="preserve"> </w:t>
      </w:r>
      <w:r w:rsidRPr="00A26241">
        <w:rPr>
          <w:szCs w:val="24"/>
        </w:rPr>
        <w:br/>
      </w:r>
    </w:p>
    <w:p w:rsidR="00404AE3" w:rsidRDefault="00404AE3" w:rsidP="00404AE3">
      <w:pPr>
        <w:jc w:val="center"/>
        <w:rPr>
          <w:b/>
          <w:bCs/>
          <w:szCs w:val="24"/>
        </w:rPr>
      </w:pPr>
      <w:r>
        <w:rPr>
          <w:b/>
          <w:bCs/>
          <w:szCs w:val="24"/>
        </w:rPr>
        <w:t>List of hotels</w:t>
      </w:r>
    </w:p>
    <w:p w:rsidR="00404AE3" w:rsidRDefault="00404AE3" w:rsidP="00404AE3">
      <w:pPr>
        <w:jc w:val="center"/>
      </w:pPr>
    </w:p>
    <w:tbl>
      <w:tblPr>
        <w:tblW w:w="12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816"/>
        <w:gridCol w:w="1613"/>
        <w:gridCol w:w="1658"/>
        <w:gridCol w:w="2148"/>
        <w:gridCol w:w="3431"/>
      </w:tblGrid>
      <w:tr w:rsidR="00404AE3" w:rsidRPr="009322C8" w:rsidTr="00A2589B">
        <w:trPr>
          <w:trHeight w:val="145"/>
          <w:jc w:val="center"/>
        </w:trPr>
        <w:tc>
          <w:tcPr>
            <w:tcW w:w="1748" w:type="dxa"/>
            <w:vAlign w:val="center"/>
          </w:tcPr>
          <w:p w:rsidR="00404AE3" w:rsidRPr="00B13478" w:rsidRDefault="00404AE3" w:rsidP="00A2589B">
            <w:pPr>
              <w:spacing w:after="120"/>
              <w:jc w:val="center"/>
              <w:rPr>
                <w:b/>
                <w:sz w:val="20"/>
              </w:rPr>
            </w:pPr>
            <w:r w:rsidRPr="00B13478">
              <w:rPr>
                <w:b/>
                <w:sz w:val="20"/>
              </w:rPr>
              <w:t>NAME</w:t>
            </w:r>
          </w:p>
        </w:tc>
        <w:tc>
          <w:tcPr>
            <w:tcW w:w="1816" w:type="dxa"/>
            <w:vAlign w:val="center"/>
          </w:tcPr>
          <w:p w:rsidR="00404AE3" w:rsidRPr="00B13478" w:rsidRDefault="00404AE3" w:rsidP="00A2589B">
            <w:pPr>
              <w:spacing w:after="120"/>
              <w:jc w:val="center"/>
              <w:rPr>
                <w:b/>
                <w:sz w:val="20"/>
              </w:rPr>
            </w:pPr>
            <w:r w:rsidRPr="00B13478">
              <w:rPr>
                <w:b/>
                <w:sz w:val="20"/>
              </w:rPr>
              <w:t>TYPE OF ROOM</w:t>
            </w:r>
          </w:p>
        </w:tc>
        <w:tc>
          <w:tcPr>
            <w:tcW w:w="1613" w:type="dxa"/>
            <w:vAlign w:val="center"/>
          </w:tcPr>
          <w:p w:rsidR="00404AE3" w:rsidRPr="00B13478" w:rsidRDefault="00404AE3" w:rsidP="00A2589B">
            <w:pPr>
              <w:spacing w:after="120"/>
              <w:jc w:val="center"/>
              <w:rPr>
                <w:b/>
                <w:sz w:val="20"/>
                <w:lang w:val="en-US"/>
              </w:rPr>
            </w:pPr>
            <w:r w:rsidRPr="00B13478">
              <w:rPr>
                <w:b/>
                <w:sz w:val="20"/>
                <w:lang w:val="en-US"/>
              </w:rPr>
              <w:t>PRICE</w:t>
            </w:r>
            <w:r w:rsidRPr="00B13478">
              <w:rPr>
                <w:b/>
                <w:sz w:val="20"/>
                <w:lang w:val="en-US"/>
              </w:rPr>
              <w:br/>
              <w:t xml:space="preserve">(tax included) </w:t>
            </w:r>
            <w:r w:rsidRPr="00B13478">
              <w:rPr>
                <w:b/>
                <w:sz w:val="20"/>
                <w:lang w:val="en-US"/>
              </w:rPr>
              <w:br/>
              <w:t>in FCFA</w:t>
            </w:r>
          </w:p>
        </w:tc>
        <w:tc>
          <w:tcPr>
            <w:tcW w:w="1658" w:type="dxa"/>
            <w:vAlign w:val="center"/>
          </w:tcPr>
          <w:p w:rsidR="00404AE3" w:rsidRPr="00B13478" w:rsidRDefault="00404AE3" w:rsidP="00A2589B">
            <w:pPr>
              <w:spacing w:after="120"/>
              <w:jc w:val="center"/>
              <w:rPr>
                <w:b/>
                <w:sz w:val="20"/>
                <w:lang w:val="en-US"/>
              </w:rPr>
            </w:pPr>
            <w:r w:rsidRPr="00B13478">
              <w:rPr>
                <w:b/>
                <w:sz w:val="20"/>
                <w:lang w:val="en-US"/>
              </w:rPr>
              <w:t>PRICE</w:t>
            </w:r>
            <w:r w:rsidRPr="00B13478">
              <w:rPr>
                <w:b/>
                <w:sz w:val="20"/>
                <w:lang w:val="en-US"/>
              </w:rPr>
              <w:br/>
              <w:t xml:space="preserve">(tax included) in </w:t>
            </w:r>
            <w:proofErr w:type="spellStart"/>
            <w:r w:rsidRPr="00B13478">
              <w:rPr>
                <w:b/>
                <w:sz w:val="20"/>
                <w:lang w:val="en-US"/>
              </w:rPr>
              <w:t>USDapprox</w:t>
            </w:r>
            <w:proofErr w:type="spellEnd"/>
          </w:p>
        </w:tc>
        <w:tc>
          <w:tcPr>
            <w:tcW w:w="2148" w:type="dxa"/>
            <w:vAlign w:val="center"/>
          </w:tcPr>
          <w:p w:rsidR="00404AE3" w:rsidRPr="00B13478" w:rsidRDefault="00404AE3" w:rsidP="00A2589B">
            <w:pPr>
              <w:spacing w:after="120"/>
              <w:jc w:val="center"/>
              <w:rPr>
                <w:b/>
                <w:sz w:val="20"/>
              </w:rPr>
            </w:pPr>
            <w:r w:rsidRPr="00B13478">
              <w:rPr>
                <w:b/>
                <w:sz w:val="20"/>
              </w:rPr>
              <w:t>CONTACT</w:t>
            </w:r>
          </w:p>
        </w:tc>
        <w:tc>
          <w:tcPr>
            <w:tcW w:w="3431" w:type="dxa"/>
            <w:vAlign w:val="center"/>
          </w:tcPr>
          <w:p w:rsidR="00404AE3" w:rsidRPr="00B13478" w:rsidRDefault="00404AE3" w:rsidP="00A2589B">
            <w:pPr>
              <w:spacing w:after="120"/>
              <w:jc w:val="center"/>
              <w:rPr>
                <w:b/>
                <w:sz w:val="20"/>
              </w:rPr>
            </w:pPr>
            <w:r w:rsidRPr="00B13478">
              <w:rPr>
                <w:b/>
                <w:sz w:val="20"/>
              </w:rPr>
              <w:t>INTERNET</w:t>
            </w:r>
          </w:p>
        </w:tc>
      </w:tr>
      <w:tr w:rsidR="00404AE3" w:rsidRPr="00602C5C" w:rsidTr="00A2589B">
        <w:trPr>
          <w:trHeight w:val="454"/>
          <w:jc w:val="center"/>
        </w:trPr>
        <w:tc>
          <w:tcPr>
            <w:tcW w:w="1748" w:type="dxa"/>
            <w:shd w:val="clear" w:color="auto" w:fill="E5B8B7"/>
            <w:vAlign w:val="center"/>
          </w:tcPr>
          <w:p w:rsidR="00404AE3" w:rsidRPr="00404AE3" w:rsidRDefault="00404AE3" w:rsidP="00A2589B">
            <w:pPr>
              <w:jc w:val="center"/>
              <w:rPr>
                <w:b/>
                <w:sz w:val="20"/>
                <w:lang w:val="fr-CH"/>
              </w:rPr>
            </w:pPr>
            <w:r w:rsidRPr="00404AE3">
              <w:rPr>
                <w:b/>
                <w:sz w:val="20"/>
                <w:lang w:val="fr-CH"/>
              </w:rPr>
              <w:t>AZALAI HOTEL DE LA PLAGE</w:t>
            </w:r>
          </w:p>
          <w:p w:rsidR="00404AE3" w:rsidRPr="00B13478" w:rsidRDefault="00404AE3" w:rsidP="00A2589B">
            <w:pPr>
              <w:jc w:val="center"/>
              <w:rPr>
                <w:b/>
                <w:sz w:val="20"/>
                <w:lang w:val="fr-FR"/>
              </w:rPr>
            </w:pPr>
            <w:r w:rsidRPr="00404AE3">
              <w:rPr>
                <w:b/>
                <w:sz w:val="20"/>
                <w:lang w:val="fr-CH"/>
              </w:rPr>
              <w:t xml:space="preserve"> </w:t>
            </w:r>
            <w:r w:rsidRPr="00B13478">
              <w:rPr>
                <w:b/>
                <w:sz w:val="20"/>
                <w:lang w:val="fr-FR"/>
              </w:rPr>
              <w:t>Event venue</w:t>
            </w:r>
          </w:p>
        </w:tc>
        <w:tc>
          <w:tcPr>
            <w:tcW w:w="1816" w:type="dxa"/>
            <w:shd w:val="clear" w:color="auto" w:fill="E5B8B7"/>
            <w:vAlign w:val="center"/>
          </w:tcPr>
          <w:p w:rsidR="00404AE3" w:rsidRPr="00B13478" w:rsidRDefault="00404AE3" w:rsidP="00A2589B">
            <w:pPr>
              <w:jc w:val="center"/>
              <w:rPr>
                <w:sz w:val="20"/>
                <w:lang w:val="fr-FR"/>
              </w:rPr>
            </w:pPr>
            <w:r w:rsidRPr="00B13478">
              <w:rPr>
                <w:sz w:val="20"/>
                <w:lang w:val="fr-FR"/>
              </w:rPr>
              <w:t>Double + breakfast + free wifi</w:t>
            </w:r>
          </w:p>
        </w:tc>
        <w:tc>
          <w:tcPr>
            <w:tcW w:w="1613" w:type="dxa"/>
            <w:shd w:val="clear" w:color="auto" w:fill="E5B8B7"/>
            <w:vAlign w:val="center"/>
          </w:tcPr>
          <w:p w:rsidR="00404AE3" w:rsidRPr="00B13478" w:rsidRDefault="00404AE3" w:rsidP="00A2589B">
            <w:pPr>
              <w:jc w:val="center"/>
              <w:rPr>
                <w:sz w:val="20"/>
                <w:lang w:val="fr-FR"/>
              </w:rPr>
            </w:pPr>
            <w:r w:rsidRPr="00B13478">
              <w:rPr>
                <w:sz w:val="20"/>
                <w:lang w:val="fr-FR"/>
              </w:rPr>
              <w:t>74 000</w:t>
            </w:r>
          </w:p>
        </w:tc>
        <w:tc>
          <w:tcPr>
            <w:tcW w:w="1658" w:type="dxa"/>
            <w:shd w:val="clear" w:color="auto" w:fill="E5B8B7"/>
            <w:vAlign w:val="center"/>
          </w:tcPr>
          <w:p w:rsidR="00404AE3" w:rsidRPr="00B13478" w:rsidRDefault="00404AE3" w:rsidP="00A2589B">
            <w:pPr>
              <w:jc w:val="center"/>
              <w:rPr>
                <w:sz w:val="20"/>
                <w:lang w:val="fr-FR"/>
              </w:rPr>
            </w:pPr>
            <w:r w:rsidRPr="00B13478">
              <w:rPr>
                <w:sz w:val="20"/>
                <w:lang w:val="fr-FR"/>
              </w:rPr>
              <w:t>148</w:t>
            </w:r>
          </w:p>
        </w:tc>
        <w:tc>
          <w:tcPr>
            <w:tcW w:w="2148" w:type="dxa"/>
            <w:shd w:val="clear" w:color="auto" w:fill="E5B8B7"/>
            <w:vAlign w:val="center"/>
          </w:tcPr>
          <w:p w:rsidR="00404AE3" w:rsidRPr="00B13478" w:rsidRDefault="00404AE3" w:rsidP="00A2589B">
            <w:pPr>
              <w:jc w:val="center"/>
              <w:rPr>
                <w:sz w:val="20"/>
              </w:rPr>
            </w:pPr>
            <w:r w:rsidRPr="00B13478">
              <w:rPr>
                <w:sz w:val="20"/>
              </w:rPr>
              <w:t>Tel:: +229 21 31 72 00</w:t>
            </w:r>
          </w:p>
        </w:tc>
        <w:tc>
          <w:tcPr>
            <w:tcW w:w="3431" w:type="dxa"/>
            <w:shd w:val="clear" w:color="auto" w:fill="E5B8B7"/>
            <w:vAlign w:val="center"/>
          </w:tcPr>
          <w:p w:rsidR="00404AE3" w:rsidRPr="00B13478" w:rsidRDefault="00404AE3" w:rsidP="00A2589B">
            <w:pPr>
              <w:jc w:val="center"/>
              <w:rPr>
                <w:sz w:val="20"/>
                <w:lang w:val="fr-FR"/>
              </w:rPr>
            </w:pPr>
            <w:r w:rsidRPr="00B13478">
              <w:rPr>
                <w:sz w:val="20"/>
                <w:lang w:val="fr-FR"/>
              </w:rPr>
              <w:t xml:space="preserve">E-Mail : </w:t>
            </w:r>
            <w:hyperlink r:id="rId34" w:history="1">
              <w:r w:rsidRPr="00B13478">
                <w:rPr>
                  <w:rStyle w:val="Hyperlink"/>
                  <w:sz w:val="20"/>
                  <w:lang w:val="fr-FR"/>
                </w:rPr>
                <w:t>cominterne.benin@azalaihotels.com</w:t>
              </w:r>
            </w:hyperlink>
          </w:p>
          <w:p w:rsidR="00404AE3" w:rsidRPr="00B13478" w:rsidRDefault="001E7554" w:rsidP="00A2589B">
            <w:pPr>
              <w:jc w:val="center"/>
              <w:rPr>
                <w:sz w:val="20"/>
              </w:rPr>
            </w:pPr>
            <w:hyperlink r:id="rId35" w:history="1">
              <w:r w:rsidR="00404AE3" w:rsidRPr="00B13478">
                <w:rPr>
                  <w:rStyle w:val="Hyperlink"/>
                  <w:sz w:val="20"/>
                </w:rPr>
                <w:t>www.azalaihotels.com</w:t>
              </w:r>
            </w:hyperlink>
            <w:r w:rsidR="00404AE3" w:rsidRPr="00B13478">
              <w:rPr>
                <w:sz w:val="20"/>
              </w:rPr>
              <w:t xml:space="preserve"> </w:t>
            </w:r>
            <w:r w:rsidR="00404AE3" w:rsidRPr="00B13478">
              <w:rPr>
                <w:sz w:val="20"/>
              </w:rPr>
              <w:tab/>
            </w:r>
          </w:p>
        </w:tc>
      </w:tr>
      <w:tr w:rsidR="00404AE3" w:rsidRPr="009322C8" w:rsidTr="00A2589B">
        <w:trPr>
          <w:trHeight w:val="454"/>
          <w:jc w:val="center"/>
        </w:trPr>
        <w:tc>
          <w:tcPr>
            <w:tcW w:w="1748" w:type="dxa"/>
            <w:vMerge w:val="restart"/>
            <w:shd w:val="clear" w:color="auto" w:fill="auto"/>
            <w:vAlign w:val="center"/>
          </w:tcPr>
          <w:p w:rsidR="00404AE3" w:rsidRPr="00B13478" w:rsidRDefault="00404AE3" w:rsidP="00A2589B">
            <w:pPr>
              <w:jc w:val="center"/>
              <w:rPr>
                <w:b/>
                <w:sz w:val="20"/>
                <w:lang w:val="en-US"/>
              </w:rPr>
            </w:pPr>
          </w:p>
          <w:p w:rsidR="00404AE3" w:rsidRPr="00B13478" w:rsidRDefault="00404AE3" w:rsidP="00A2589B">
            <w:pPr>
              <w:jc w:val="center"/>
              <w:rPr>
                <w:b/>
                <w:sz w:val="20"/>
              </w:rPr>
            </w:pPr>
            <w:r w:rsidRPr="00B13478">
              <w:rPr>
                <w:b/>
                <w:sz w:val="20"/>
              </w:rPr>
              <w:t>BENIN MARINA HOTEL</w:t>
            </w:r>
          </w:p>
          <w:p w:rsidR="00404AE3" w:rsidRPr="00B13478" w:rsidRDefault="00404AE3" w:rsidP="00A2589B">
            <w:pPr>
              <w:jc w:val="center"/>
              <w:rPr>
                <w:sz w:val="20"/>
              </w:rPr>
            </w:pPr>
            <w:r w:rsidRPr="00B13478">
              <w:rPr>
                <w:sz w:val="20"/>
              </w:rPr>
              <w:t>(on the Airport road) :</w:t>
            </w:r>
          </w:p>
          <w:p w:rsidR="00404AE3" w:rsidRPr="00B13478" w:rsidRDefault="00404AE3" w:rsidP="00A2589B">
            <w:pPr>
              <w:jc w:val="center"/>
              <w:rPr>
                <w:sz w:val="20"/>
              </w:rPr>
            </w:pPr>
          </w:p>
        </w:tc>
        <w:tc>
          <w:tcPr>
            <w:tcW w:w="1816" w:type="dxa"/>
            <w:shd w:val="clear" w:color="auto" w:fill="auto"/>
            <w:vAlign w:val="center"/>
          </w:tcPr>
          <w:p w:rsidR="00404AE3" w:rsidRPr="00B13478" w:rsidRDefault="00404AE3" w:rsidP="00A2589B">
            <w:pPr>
              <w:jc w:val="center"/>
              <w:rPr>
                <w:sz w:val="20"/>
                <w:lang w:val="en-US"/>
              </w:rPr>
            </w:pPr>
            <w:r w:rsidRPr="00B13478">
              <w:rPr>
                <w:sz w:val="20"/>
                <w:lang w:val="en-US"/>
              </w:rPr>
              <w:t xml:space="preserve">Double (city view or sea view according to availability) + internet </w:t>
            </w:r>
          </w:p>
        </w:tc>
        <w:tc>
          <w:tcPr>
            <w:tcW w:w="1613" w:type="dxa"/>
            <w:shd w:val="clear" w:color="auto" w:fill="auto"/>
            <w:vAlign w:val="center"/>
          </w:tcPr>
          <w:p w:rsidR="00404AE3" w:rsidRPr="00B13478" w:rsidRDefault="00404AE3" w:rsidP="00A2589B">
            <w:pPr>
              <w:jc w:val="center"/>
              <w:rPr>
                <w:sz w:val="20"/>
              </w:rPr>
            </w:pPr>
            <w:r w:rsidRPr="00B13478">
              <w:rPr>
                <w:sz w:val="20"/>
              </w:rPr>
              <w:t>69 500</w:t>
            </w:r>
          </w:p>
          <w:p w:rsidR="00404AE3" w:rsidRPr="00B13478" w:rsidRDefault="00404AE3" w:rsidP="00A2589B">
            <w:pPr>
              <w:jc w:val="center"/>
              <w:rPr>
                <w:sz w:val="20"/>
              </w:rPr>
            </w:pPr>
            <w:r w:rsidRPr="00B13478">
              <w:rPr>
                <w:sz w:val="20"/>
              </w:rPr>
              <w:t>Breakfast: 9 000</w:t>
            </w:r>
          </w:p>
        </w:tc>
        <w:tc>
          <w:tcPr>
            <w:tcW w:w="1658" w:type="dxa"/>
            <w:shd w:val="clear" w:color="auto" w:fill="auto"/>
            <w:vAlign w:val="center"/>
          </w:tcPr>
          <w:p w:rsidR="00404AE3" w:rsidRPr="00B13478" w:rsidRDefault="00404AE3" w:rsidP="00A2589B">
            <w:pPr>
              <w:jc w:val="center"/>
              <w:rPr>
                <w:sz w:val="20"/>
              </w:rPr>
            </w:pPr>
            <w:r w:rsidRPr="00B13478">
              <w:rPr>
                <w:sz w:val="20"/>
              </w:rPr>
              <w:t xml:space="preserve">139 </w:t>
            </w:r>
          </w:p>
          <w:p w:rsidR="00404AE3" w:rsidRPr="00B13478" w:rsidRDefault="00404AE3" w:rsidP="00A2589B">
            <w:pPr>
              <w:jc w:val="center"/>
              <w:rPr>
                <w:sz w:val="20"/>
              </w:rPr>
            </w:pPr>
            <w:r w:rsidRPr="00B13478">
              <w:rPr>
                <w:sz w:val="20"/>
              </w:rPr>
              <w:t>Breakfast: 18</w:t>
            </w:r>
          </w:p>
        </w:tc>
        <w:tc>
          <w:tcPr>
            <w:tcW w:w="2148" w:type="dxa"/>
            <w:vMerge w:val="restart"/>
            <w:shd w:val="clear" w:color="auto" w:fill="auto"/>
            <w:vAlign w:val="center"/>
          </w:tcPr>
          <w:p w:rsidR="00404AE3" w:rsidRPr="00B13478" w:rsidRDefault="00404AE3" w:rsidP="00A2589B">
            <w:pPr>
              <w:jc w:val="center"/>
              <w:rPr>
                <w:sz w:val="20"/>
              </w:rPr>
            </w:pPr>
            <w:r w:rsidRPr="00B13478">
              <w:rPr>
                <w:sz w:val="20"/>
              </w:rPr>
              <w:t>Tel: (+229) 21 30 01 00</w:t>
            </w:r>
          </w:p>
          <w:p w:rsidR="00404AE3" w:rsidRPr="00B13478" w:rsidRDefault="00404AE3" w:rsidP="00A2589B">
            <w:pPr>
              <w:jc w:val="center"/>
              <w:rPr>
                <w:sz w:val="20"/>
              </w:rPr>
            </w:pPr>
            <w:r w:rsidRPr="00B13478">
              <w:rPr>
                <w:sz w:val="20"/>
              </w:rPr>
              <w:t>Fax: (+229) 21 30 11 55</w:t>
            </w:r>
          </w:p>
          <w:p w:rsidR="00404AE3" w:rsidRPr="00B13478" w:rsidRDefault="00404AE3" w:rsidP="00A2589B">
            <w:pPr>
              <w:jc w:val="center"/>
              <w:rPr>
                <w:sz w:val="20"/>
              </w:rPr>
            </w:pPr>
            <w:r w:rsidRPr="00B13478">
              <w:rPr>
                <w:sz w:val="20"/>
              </w:rPr>
              <w:t>Mobile: (+229) 97 00 76 76</w:t>
            </w:r>
          </w:p>
        </w:tc>
        <w:tc>
          <w:tcPr>
            <w:tcW w:w="3431" w:type="dxa"/>
            <w:vMerge w:val="restart"/>
            <w:shd w:val="clear" w:color="auto" w:fill="auto"/>
            <w:vAlign w:val="center"/>
          </w:tcPr>
          <w:p w:rsidR="00404AE3" w:rsidRPr="00B13478" w:rsidRDefault="00404AE3" w:rsidP="00A2589B">
            <w:pPr>
              <w:jc w:val="center"/>
              <w:rPr>
                <w:sz w:val="20"/>
                <w:lang w:val="fr-CH"/>
              </w:rPr>
            </w:pPr>
            <w:r w:rsidRPr="00B13478">
              <w:rPr>
                <w:sz w:val="20"/>
                <w:lang w:val="fr-CH"/>
              </w:rPr>
              <w:t xml:space="preserve">Email : </w:t>
            </w:r>
            <w:r w:rsidRPr="00B13478">
              <w:rPr>
                <w:sz w:val="20"/>
                <w:lang w:val="fr-CH"/>
              </w:rPr>
              <w:br/>
            </w:r>
            <w:hyperlink r:id="rId36" w:history="1">
              <w:r w:rsidRPr="00B13478">
                <w:rPr>
                  <w:rStyle w:val="Hyperlink"/>
                  <w:sz w:val="20"/>
                  <w:lang w:val="fr-CH"/>
                </w:rPr>
                <w:t>info@benin-marina-hotel.com</w:t>
              </w:r>
            </w:hyperlink>
          </w:p>
          <w:p w:rsidR="00404AE3" w:rsidRPr="00B13478" w:rsidRDefault="001E7554" w:rsidP="00A2589B">
            <w:pPr>
              <w:jc w:val="center"/>
              <w:rPr>
                <w:sz w:val="20"/>
                <w:lang w:val="fr-CH"/>
              </w:rPr>
            </w:pPr>
            <w:hyperlink r:id="rId37" w:history="1">
              <w:r w:rsidR="00404AE3" w:rsidRPr="00B13478">
                <w:rPr>
                  <w:rStyle w:val="Hyperlink"/>
                  <w:sz w:val="20"/>
                  <w:lang w:val="fr-CH"/>
                </w:rPr>
                <w:t>www.benin-marina-hotel.com</w:t>
              </w:r>
            </w:hyperlink>
          </w:p>
        </w:tc>
      </w:tr>
      <w:tr w:rsidR="00404AE3" w:rsidRPr="009322C8" w:rsidTr="00A2589B">
        <w:trPr>
          <w:trHeight w:val="145"/>
          <w:jc w:val="center"/>
        </w:trPr>
        <w:tc>
          <w:tcPr>
            <w:tcW w:w="1748" w:type="dxa"/>
            <w:vMerge/>
            <w:vAlign w:val="center"/>
          </w:tcPr>
          <w:p w:rsidR="00404AE3" w:rsidRPr="00B13478" w:rsidRDefault="00404AE3" w:rsidP="00A2589B">
            <w:pPr>
              <w:jc w:val="center"/>
              <w:rPr>
                <w:b/>
                <w:sz w:val="20"/>
                <w:lang w:val="fr-CH"/>
              </w:rPr>
            </w:pPr>
          </w:p>
        </w:tc>
        <w:tc>
          <w:tcPr>
            <w:tcW w:w="1816" w:type="dxa"/>
            <w:shd w:val="clear" w:color="auto" w:fill="FFFFFF"/>
            <w:vAlign w:val="center"/>
          </w:tcPr>
          <w:p w:rsidR="00404AE3" w:rsidRPr="00B13478" w:rsidRDefault="00404AE3" w:rsidP="00A2589B">
            <w:pPr>
              <w:jc w:val="center"/>
              <w:rPr>
                <w:sz w:val="20"/>
                <w:lang w:val="fr-CH"/>
              </w:rPr>
            </w:pPr>
            <w:r w:rsidRPr="00B13478">
              <w:rPr>
                <w:sz w:val="20"/>
                <w:lang w:val="fr-CH"/>
              </w:rPr>
              <w:t>Bungalow + internet</w:t>
            </w:r>
          </w:p>
        </w:tc>
        <w:tc>
          <w:tcPr>
            <w:tcW w:w="1613" w:type="dxa"/>
            <w:shd w:val="clear" w:color="auto" w:fill="FFFFFF"/>
            <w:vAlign w:val="center"/>
          </w:tcPr>
          <w:p w:rsidR="00404AE3" w:rsidRPr="00B13478" w:rsidRDefault="00404AE3" w:rsidP="00A2589B">
            <w:pPr>
              <w:jc w:val="center"/>
              <w:rPr>
                <w:sz w:val="20"/>
                <w:lang w:val="fr-CH"/>
              </w:rPr>
            </w:pPr>
            <w:r w:rsidRPr="00B13478">
              <w:rPr>
                <w:sz w:val="20"/>
                <w:lang w:val="fr-CH"/>
              </w:rPr>
              <w:t>150 000</w:t>
            </w:r>
          </w:p>
          <w:p w:rsidR="00404AE3" w:rsidRPr="00B13478" w:rsidRDefault="00404AE3" w:rsidP="00A2589B">
            <w:pPr>
              <w:rPr>
                <w:sz w:val="20"/>
                <w:lang w:val="fr-CH"/>
              </w:rPr>
            </w:pPr>
            <w:r w:rsidRPr="00B13478">
              <w:rPr>
                <w:sz w:val="20"/>
              </w:rPr>
              <w:t>Breakfast</w:t>
            </w:r>
            <w:r w:rsidRPr="00B13478">
              <w:rPr>
                <w:sz w:val="20"/>
                <w:lang w:val="fr-CH"/>
              </w:rPr>
              <w:t>: 9 000</w:t>
            </w:r>
          </w:p>
        </w:tc>
        <w:tc>
          <w:tcPr>
            <w:tcW w:w="1658" w:type="dxa"/>
            <w:shd w:val="clear" w:color="auto" w:fill="FFFFFF"/>
            <w:vAlign w:val="center"/>
          </w:tcPr>
          <w:p w:rsidR="00404AE3" w:rsidRPr="00B13478" w:rsidRDefault="00404AE3" w:rsidP="00A2589B">
            <w:pPr>
              <w:jc w:val="center"/>
              <w:rPr>
                <w:sz w:val="20"/>
                <w:lang w:val="fr-CH"/>
              </w:rPr>
            </w:pPr>
            <w:r w:rsidRPr="00B13478">
              <w:rPr>
                <w:sz w:val="20"/>
                <w:lang w:val="fr-CH"/>
              </w:rPr>
              <w:t>300</w:t>
            </w:r>
          </w:p>
          <w:p w:rsidR="00404AE3" w:rsidRPr="00B13478" w:rsidRDefault="00404AE3" w:rsidP="00A2589B">
            <w:pPr>
              <w:jc w:val="center"/>
              <w:rPr>
                <w:sz w:val="20"/>
                <w:lang w:val="fr-CH"/>
              </w:rPr>
            </w:pPr>
            <w:r w:rsidRPr="00B13478">
              <w:rPr>
                <w:sz w:val="20"/>
              </w:rPr>
              <w:t>Breakfast:</w:t>
            </w:r>
            <w:r w:rsidRPr="00B13478">
              <w:rPr>
                <w:sz w:val="20"/>
                <w:lang w:val="fr-CH"/>
              </w:rPr>
              <w:t>: 18</w:t>
            </w:r>
          </w:p>
        </w:tc>
        <w:tc>
          <w:tcPr>
            <w:tcW w:w="2148" w:type="dxa"/>
            <w:vMerge/>
            <w:vAlign w:val="center"/>
          </w:tcPr>
          <w:p w:rsidR="00404AE3" w:rsidRPr="00B13478" w:rsidRDefault="00404AE3" w:rsidP="00A2589B">
            <w:pPr>
              <w:jc w:val="center"/>
              <w:rPr>
                <w:sz w:val="20"/>
                <w:lang w:val="fr-CH"/>
              </w:rPr>
            </w:pPr>
          </w:p>
        </w:tc>
        <w:tc>
          <w:tcPr>
            <w:tcW w:w="3431" w:type="dxa"/>
            <w:vMerge/>
            <w:vAlign w:val="center"/>
          </w:tcPr>
          <w:p w:rsidR="00404AE3" w:rsidRPr="00B13478" w:rsidRDefault="00404AE3" w:rsidP="00A2589B">
            <w:pPr>
              <w:jc w:val="center"/>
              <w:rPr>
                <w:sz w:val="20"/>
                <w:lang w:val="fr-CH"/>
              </w:rPr>
            </w:pPr>
          </w:p>
        </w:tc>
      </w:tr>
      <w:tr w:rsidR="00404AE3" w:rsidRPr="009322C8" w:rsidTr="00A2589B">
        <w:trPr>
          <w:trHeight w:val="1183"/>
          <w:jc w:val="center"/>
        </w:trPr>
        <w:tc>
          <w:tcPr>
            <w:tcW w:w="1748" w:type="dxa"/>
            <w:vMerge w:val="restart"/>
            <w:vAlign w:val="center"/>
          </w:tcPr>
          <w:p w:rsidR="00404AE3" w:rsidRPr="00B13478" w:rsidRDefault="00404AE3" w:rsidP="00A2589B">
            <w:pPr>
              <w:jc w:val="center"/>
              <w:rPr>
                <w:b/>
                <w:sz w:val="20"/>
                <w:lang w:val="en-US"/>
              </w:rPr>
            </w:pPr>
          </w:p>
          <w:p w:rsidR="00404AE3" w:rsidRPr="00B13478" w:rsidRDefault="00404AE3" w:rsidP="00A2589B">
            <w:pPr>
              <w:jc w:val="center"/>
              <w:rPr>
                <w:b/>
                <w:sz w:val="20"/>
                <w:lang w:val="en-US"/>
              </w:rPr>
            </w:pPr>
            <w:r w:rsidRPr="00B13478">
              <w:rPr>
                <w:b/>
                <w:sz w:val="20"/>
                <w:lang w:val="en-US"/>
              </w:rPr>
              <w:t>NOVOTEL</w:t>
            </w:r>
          </w:p>
          <w:p w:rsidR="00404AE3" w:rsidRPr="00B13478" w:rsidRDefault="00404AE3" w:rsidP="00A2589B">
            <w:pPr>
              <w:jc w:val="center"/>
              <w:rPr>
                <w:b/>
                <w:sz w:val="20"/>
                <w:lang w:val="en-US"/>
              </w:rPr>
            </w:pPr>
            <w:r w:rsidRPr="00B13478">
              <w:rPr>
                <w:sz w:val="20"/>
                <w:lang w:val="en-US"/>
              </w:rPr>
              <w:t>(</w:t>
            </w:r>
            <w:r w:rsidRPr="00B13478">
              <w:rPr>
                <w:sz w:val="20"/>
              </w:rPr>
              <w:t>on the Airport road</w:t>
            </w:r>
            <w:r w:rsidRPr="00B13478">
              <w:rPr>
                <w:sz w:val="20"/>
                <w:lang w:val="en-US"/>
              </w:rPr>
              <w:t>)</w:t>
            </w:r>
          </w:p>
        </w:tc>
        <w:tc>
          <w:tcPr>
            <w:tcW w:w="1816" w:type="dxa"/>
            <w:vAlign w:val="center"/>
          </w:tcPr>
          <w:p w:rsidR="00404AE3" w:rsidRPr="00B13478" w:rsidRDefault="00404AE3" w:rsidP="00A2589B">
            <w:pPr>
              <w:rPr>
                <w:sz w:val="20"/>
                <w:lang w:val="fr-CH"/>
              </w:rPr>
            </w:pPr>
            <w:r w:rsidRPr="00B13478">
              <w:rPr>
                <w:sz w:val="20"/>
                <w:lang w:val="fr-CH"/>
              </w:rPr>
              <w:t>Simple + free wifi</w:t>
            </w:r>
          </w:p>
        </w:tc>
        <w:tc>
          <w:tcPr>
            <w:tcW w:w="1613" w:type="dxa"/>
            <w:vAlign w:val="center"/>
          </w:tcPr>
          <w:p w:rsidR="00404AE3" w:rsidRPr="00B13478" w:rsidRDefault="00404AE3" w:rsidP="00A2589B">
            <w:pPr>
              <w:rPr>
                <w:sz w:val="20"/>
              </w:rPr>
            </w:pPr>
            <w:r w:rsidRPr="00B13478">
              <w:rPr>
                <w:sz w:val="20"/>
                <w:lang w:val="fr-CH"/>
              </w:rPr>
              <w:t xml:space="preserve">        </w:t>
            </w:r>
            <w:r w:rsidRPr="00B13478">
              <w:rPr>
                <w:sz w:val="20"/>
              </w:rPr>
              <w:t>95 000</w:t>
            </w:r>
          </w:p>
          <w:p w:rsidR="00404AE3" w:rsidRPr="00B13478" w:rsidRDefault="00404AE3" w:rsidP="00A2589B">
            <w:pPr>
              <w:rPr>
                <w:sz w:val="20"/>
              </w:rPr>
            </w:pPr>
            <w:r w:rsidRPr="00B13478">
              <w:rPr>
                <w:sz w:val="20"/>
              </w:rPr>
              <w:t>Breakfast: 9 000</w:t>
            </w:r>
          </w:p>
          <w:p w:rsidR="00404AE3" w:rsidRPr="00B13478" w:rsidRDefault="00404AE3" w:rsidP="00A2589B">
            <w:pPr>
              <w:jc w:val="center"/>
              <w:rPr>
                <w:sz w:val="20"/>
              </w:rPr>
            </w:pPr>
          </w:p>
        </w:tc>
        <w:tc>
          <w:tcPr>
            <w:tcW w:w="1658" w:type="dxa"/>
            <w:vAlign w:val="center"/>
          </w:tcPr>
          <w:p w:rsidR="00404AE3" w:rsidRPr="00B13478" w:rsidRDefault="00404AE3" w:rsidP="00A2589B">
            <w:pPr>
              <w:jc w:val="center"/>
              <w:rPr>
                <w:sz w:val="20"/>
              </w:rPr>
            </w:pPr>
            <w:r w:rsidRPr="00B13478">
              <w:rPr>
                <w:sz w:val="20"/>
              </w:rPr>
              <w:t>190</w:t>
            </w:r>
          </w:p>
          <w:p w:rsidR="00404AE3" w:rsidRPr="00B13478" w:rsidRDefault="00404AE3" w:rsidP="00A2589B">
            <w:pPr>
              <w:jc w:val="center"/>
              <w:rPr>
                <w:sz w:val="20"/>
              </w:rPr>
            </w:pPr>
            <w:r w:rsidRPr="00B13478">
              <w:rPr>
                <w:sz w:val="20"/>
              </w:rPr>
              <w:t>Breakfast: 18</w:t>
            </w:r>
          </w:p>
        </w:tc>
        <w:tc>
          <w:tcPr>
            <w:tcW w:w="2148" w:type="dxa"/>
            <w:vMerge w:val="restart"/>
            <w:vAlign w:val="center"/>
          </w:tcPr>
          <w:p w:rsidR="00404AE3" w:rsidRPr="00B13478" w:rsidRDefault="00404AE3" w:rsidP="00A2589B">
            <w:pPr>
              <w:rPr>
                <w:sz w:val="20"/>
              </w:rPr>
            </w:pPr>
            <w:r w:rsidRPr="00B13478">
              <w:rPr>
                <w:sz w:val="20"/>
              </w:rPr>
              <w:t>Tel : (+229) 21 30 41 77</w:t>
            </w:r>
          </w:p>
          <w:p w:rsidR="00404AE3" w:rsidRPr="00B13478" w:rsidRDefault="00404AE3" w:rsidP="00A2589B">
            <w:pPr>
              <w:jc w:val="center"/>
              <w:rPr>
                <w:sz w:val="20"/>
              </w:rPr>
            </w:pPr>
            <w:r w:rsidRPr="00B13478">
              <w:rPr>
                <w:sz w:val="20"/>
              </w:rPr>
              <w:t>21 30 56 74 /75</w:t>
            </w:r>
          </w:p>
          <w:p w:rsidR="00404AE3" w:rsidRPr="00B13478" w:rsidRDefault="00404AE3" w:rsidP="00A2589B">
            <w:pPr>
              <w:jc w:val="center"/>
              <w:rPr>
                <w:sz w:val="20"/>
              </w:rPr>
            </w:pPr>
            <w:r w:rsidRPr="00B13478">
              <w:rPr>
                <w:sz w:val="20"/>
              </w:rPr>
              <w:t>Fax : (+229) 21 30 41 88</w:t>
            </w:r>
          </w:p>
        </w:tc>
        <w:tc>
          <w:tcPr>
            <w:tcW w:w="3431" w:type="dxa"/>
            <w:vMerge w:val="restart"/>
            <w:vAlign w:val="center"/>
          </w:tcPr>
          <w:p w:rsidR="00404AE3" w:rsidRPr="00B13478" w:rsidRDefault="00404AE3" w:rsidP="00A2589B">
            <w:pPr>
              <w:rPr>
                <w:sz w:val="20"/>
                <w:lang w:val="fr-CH"/>
              </w:rPr>
            </w:pPr>
          </w:p>
          <w:p w:rsidR="00404AE3" w:rsidRPr="00B13478" w:rsidRDefault="00404AE3" w:rsidP="00A2589B">
            <w:pPr>
              <w:jc w:val="center"/>
              <w:rPr>
                <w:sz w:val="20"/>
                <w:lang w:val="fr-CH"/>
              </w:rPr>
            </w:pPr>
            <w:r w:rsidRPr="00B13478">
              <w:rPr>
                <w:sz w:val="20"/>
                <w:lang w:val="fr-CH"/>
              </w:rPr>
              <w:t xml:space="preserve">E-mail : </w:t>
            </w:r>
            <w:r w:rsidRPr="00B13478">
              <w:rPr>
                <w:sz w:val="20"/>
                <w:lang w:val="fr-CH"/>
              </w:rPr>
              <w:br/>
            </w:r>
            <w:hyperlink r:id="rId38" w:history="1">
              <w:r w:rsidRPr="00B13478">
                <w:rPr>
                  <w:rStyle w:val="Hyperlink"/>
                  <w:sz w:val="20"/>
                  <w:lang w:val="fr-CH"/>
                </w:rPr>
                <w:t>novotel.orisha@intnet.bj</w:t>
              </w:r>
            </w:hyperlink>
          </w:p>
          <w:p w:rsidR="00404AE3" w:rsidRPr="00B13478" w:rsidRDefault="00404AE3" w:rsidP="00A2589B">
            <w:pPr>
              <w:jc w:val="center"/>
              <w:rPr>
                <w:sz w:val="20"/>
                <w:lang w:val="fr-CH"/>
              </w:rPr>
            </w:pPr>
            <w:r w:rsidRPr="00B13478">
              <w:rPr>
                <w:sz w:val="20"/>
                <w:lang w:val="fr-CH"/>
              </w:rPr>
              <w:t>or</w:t>
            </w:r>
          </w:p>
          <w:p w:rsidR="00404AE3" w:rsidRPr="00B13478" w:rsidRDefault="001E7554" w:rsidP="00A2589B">
            <w:pPr>
              <w:jc w:val="center"/>
              <w:rPr>
                <w:sz w:val="20"/>
                <w:lang w:val="fr-CH"/>
              </w:rPr>
            </w:pPr>
            <w:hyperlink r:id="rId39" w:history="1">
              <w:r w:rsidR="00404AE3" w:rsidRPr="00B13478">
                <w:rPr>
                  <w:rStyle w:val="Hyperlink"/>
                  <w:sz w:val="20"/>
                  <w:lang w:val="fr-CH"/>
                </w:rPr>
                <w:t>h1826-re@accor.com</w:t>
              </w:r>
            </w:hyperlink>
          </w:p>
          <w:p w:rsidR="00404AE3" w:rsidRPr="00B13478" w:rsidRDefault="00404AE3" w:rsidP="00A2589B">
            <w:pPr>
              <w:jc w:val="center"/>
              <w:rPr>
                <w:sz w:val="20"/>
                <w:lang w:val="fr-CH"/>
              </w:rPr>
            </w:pPr>
          </w:p>
        </w:tc>
      </w:tr>
      <w:tr w:rsidR="00404AE3" w:rsidRPr="009322C8" w:rsidTr="00A2589B">
        <w:trPr>
          <w:trHeight w:val="584"/>
          <w:jc w:val="center"/>
        </w:trPr>
        <w:tc>
          <w:tcPr>
            <w:tcW w:w="1748" w:type="dxa"/>
            <w:vMerge/>
            <w:vAlign w:val="center"/>
          </w:tcPr>
          <w:p w:rsidR="00404AE3" w:rsidRPr="00B13478" w:rsidRDefault="00404AE3" w:rsidP="00A2589B">
            <w:pPr>
              <w:jc w:val="center"/>
              <w:rPr>
                <w:b/>
                <w:sz w:val="20"/>
                <w:lang w:val="fr-CH"/>
              </w:rPr>
            </w:pPr>
          </w:p>
        </w:tc>
        <w:tc>
          <w:tcPr>
            <w:tcW w:w="1816" w:type="dxa"/>
            <w:vAlign w:val="center"/>
          </w:tcPr>
          <w:p w:rsidR="00404AE3" w:rsidRPr="00B13478" w:rsidRDefault="00404AE3" w:rsidP="00A2589B">
            <w:pPr>
              <w:jc w:val="center"/>
              <w:rPr>
                <w:sz w:val="20"/>
                <w:lang w:val="fr-CH"/>
              </w:rPr>
            </w:pPr>
            <w:r w:rsidRPr="00B13478">
              <w:rPr>
                <w:sz w:val="20"/>
                <w:lang w:val="fr-CH"/>
              </w:rPr>
              <w:t>Suite + wifi</w:t>
            </w:r>
          </w:p>
        </w:tc>
        <w:tc>
          <w:tcPr>
            <w:tcW w:w="1613" w:type="dxa"/>
            <w:vAlign w:val="center"/>
          </w:tcPr>
          <w:p w:rsidR="00404AE3" w:rsidRPr="00B13478" w:rsidRDefault="00404AE3" w:rsidP="00A2589B">
            <w:pPr>
              <w:jc w:val="center"/>
              <w:rPr>
                <w:sz w:val="20"/>
                <w:lang w:val="fr-CH"/>
              </w:rPr>
            </w:pPr>
            <w:r w:rsidRPr="00B13478">
              <w:rPr>
                <w:sz w:val="20"/>
                <w:lang w:val="fr-CH"/>
              </w:rPr>
              <w:t>150 000</w:t>
            </w:r>
          </w:p>
          <w:p w:rsidR="00404AE3" w:rsidRPr="00B13478" w:rsidRDefault="00404AE3" w:rsidP="00A2589B">
            <w:pPr>
              <w:rPr>
                <w:sz w:val="20"/>
                <w:lang w:val="fr-CH"/>
              </w:rPr>
            </w:pPr>
            <w:r w:rsidRPr="00B13478">
              <w:rPr>
                <w:sz w:val="20"/>
              </w:rPr>
              <w:t>Breakfast:</w:t>
            </w:r>
            <w:r w:rsidRPr="00B13478">
              <w:rPr>
                <w:sz w:val="20"/>
                <w:lang w:val="fr-CH"/>
              </w:rPr>
              <w:t xml:space="preserve"> 9 000</w:t>
            </w:r>
          </w:p>
        </w:tc>
        <w:tc>
          <w:tcPr>
            <w:tcW w:w="1658" w:type="dxa"/>
            <w:vAlign w:val="center"/>
          </w:tcPr>
          <w:p w:rsidR="00404AE3" w:rsidRPr="00B13478" w:rsidRDefault="00404AE3" w:rsidP="00A2589B">
            <w:pPr>
              <w:jc w:val="center"/>
              <w:rPr>
                <w:sz w:val="20"/>
                <w:lang w:val="fr-CH"/>
              </w:rPr>
            </w:pPr>
            <w:r w:rsidRPr="00B13478">
              <w:rPr>
                <w:sz w:val="20"/>
                <w:lang w:val="fr-CH"/>
              </w:rPr>
              <w:t>300</w:t>
            </w:r>
          </w:p>
          <w:p w:rsidR="00404AE3" w:rsidRPr="00B13478" w:rsidRDefault="00404AE3" w:rsidP="00A2589B">
            <w:pPr>
              <w:jc w:val="center"/>
              <w:rPr>
                <w:sz w:val="20"/>
                <w:lang w:val="fr-CH"/>
              </w:rPr>
            </w:pPr>
            <w:r w:rsidRPr="00B13478">
              <w:rPr>
                <w:sz w:val="20"/>
              </w:rPr>
              <w:t>Breakfast</w:t>
            </w:r>
            <w:r w:rsidRPr="00B13478">
              <w:rPr>
                <w:sz w:val="20"/>
                <w:lang w:val="fr-CH"/>
              </w:rPr>
              <w:t>: 18</w:t>
            </w:r>
          </w:p>
        </w:tc>
        <w:tc>
          <w:tcPr>
            <w:tcW w:w="2148" w:type="dxa"/>
            <w:vMerge/>
            <w:vAlign w:val="center"/>
          </w:tcPr>
          <w:p w:rsidR="00404AE3" w:rsidRPr="00B13478" w:rsidRDefault="00404AE3" w:rsidP="00A2589B">
            <w:pPr>
              <w:jc w:val="center"/>
              <w:rPr>
                <w:sz w:val="20"/>
                <w:lang w:val="fr-CH"/>
              </w:rPr>
            </w:pPr>
          </w:p>
        </w:tc>
        <w:tc>
          <w:tcPr>
            <w:tcW w:w="3431" w:type="dxa"/>
            <w:vMerge/>
            <w:vAlign w:val="center"/>
          </w:tcPr>
          <w:p w:rsidR="00404AE3" w:rsidRPr="00B13478" w:rsidRDefault="00404AE3" w:rsidP="00A2589B">
            <w:pPr>
              <w:jc w:val="center"/>
              <w:rPr>
                <w:sz w:val="20"/>
                <w:lang w:val="fr-CH"/>
              </w:rPr>
            </w:pPr>
          </w:p>
        </w:tc>
      </w:tr>
      <w:tr w:rsidR="00404AE3" w:rsidRPr="00632B3D" w:rsidTr="00A2589B">
        <w:trPr>
          <w:trHeight w:val="597"/>
          <w:jc w:val="center"/>
        </w:trPr>
        <w:tc>
          <w:tcPr>
            <w:tcW w:w="1748" w:type="dxa"/>
            <w:vMerge w:val="restart"/>
            <w:vAlign w:val="center"/>
          </w:tcPr>
          <w:p w:rsidR="00404AE3" w:rsidRPr="00B13478" w:rsidRDefault="00404AE3" w:rsidP="00A2589B">
            <w:pPr>
              <w:jc w:val="center"/>
              <w:rPr>
                <w:b/>
                <w:sz w:val="20"/>
                <w:lang w:val="en-US"/>
              </w:rPr>
            </w:pPr>
          </w:p>
          <w:p w:rsidR="00404AE3" w:rsidRPr="00B13478" w:rsidRDefault="00404AE3" w:rsidP="00A2589B">
            <w:pPr>
              <w:jc w:val="center"/>
              <w:rPr>
                <w:b/>
                <w:sz w:val="20"/>
                <w:lang w:val="en-US"/>
              </w:rPr>
            </w:pPr>
            <w:r w:rsidRPr="00B13478">
              <w:rPr>
                <w:b/>
                <w:sz w:val="20"/>
                <w:lang w:val="en-US"/>
              </w:rPr>
              <w:t>IBIS</w:t>
            </w:r>
          </w:p>
          <w:p w:rsidR="00404AE3" w:rsidRPr="00B13478" w:rsidRDefault="00404AE3" w:rsidP="00A2589B">
            <w:pPr>
              <w:jc w:val="center"/>
              <w:rPr>
                <w:b/>
                <w:sz w:val="20"/>
                <w:lang w:val="en-US"/>
              </w:rPr>
            </w:pPr>
            <w:r w:rsidRPr="00B13478">
              <w:rPr>
                <w:sz w:val="20"/>
                <w:lang w:val="en-US"/>
              </w:rPr>
              <w:t>(</w:t>
            </w:r>
            <w:r w:rsidRPr="00B13478">
              <w:rPr>
                <w:sz w:val="20"/>
              </w:rPr>
              <w:t>on the Airport road</w:t>
            </w:r>
            <w:r w:rsidRPr="00B13478">
              <w:rPr>
                <w:sz w:val="20"/>
                <w:lang w:val="en-US"/>
              </w:rPr>
              <w:t>)</w:t>
            </w:r>
          </w:p>
        </w:tc>
        <w:tc>
          <w:tcPr>
            <w:tcW w:w="1816" w:type="dxa"/>
            <w:vAlign w:val="center"/>
          </w:tcPr>
          <w:p w:rsidR="00404AE3" w:rsidRPr="00B13478" w:rsidRDefault="00404AE3" w:rsidP="00A2589B">
            <w:pPr>
              <w:jc w:val="center"/>
              <w:rPr>
                <w:sz w:val="20"/>
                <w:lang w:val="fr-CH"/>
              </w:rPr>
            </w:pPr>
            <w:r w:rsidRPr="00B13478">
              <w:rPr>
                <w:sz w:val="20"/>
                <w:lang w:val="fr-CH"/>
              </w:rPr>
              <w:t xml:space="preserve">Single + breakfast + free wifi </w:t>
            </w:r>
          </w:p>
        </w:tc>
        <w:tc>
          <w:tcPr>
            <w:tcW w:w="1613" w:type="dxa"/>
            <w:vAlign w:val="center"/>
          </w:tcPr>
          <w:p w:rsidR="00404AE3" w:rsidRPr="00B13478" w:rsidRDefault="00404AE3" w:rsidP="00A2589B">
            <w:pPr>
              <w:jc w:val="center"/>
              <w:rPr>
                <w:sz w:val="20"/>
              </w:rPr>
            </w:pPr>
            <w:r w:rsidRPr="00B13478">
              <w:rPr>
                <w:sz w:val="20"/>
              </w:rPr>
              <w:t>59 500</w:t>
            </w:r>
          </w:p>
        </w:tc>
        <w:tc>
          <w:tcPr>
            <w:tcW w:w="1658" w:type="dxa"/>
            <w:vAlign w:val="center"/>
          </w:tcPr>
          <w:p w:rsidR="00404AE3" w:rsidRPr="00B13478" w:rsidRDefault="00404AE3" w:rsidP="00A2589B">
            <w:pPr>
              <w:jc w:val="center"/>
              <w:rPr>
                <w:sz w:val="20"/>
              </w:rPr>
            </w:pPr>
            <w:r w:rsidRPr="00B13478">
              <w:rPr>
                <w:sz w:val="20"/>
              </w:rPr>
              <w:t>119</w:t>
            </w:r>
          </w:p>
        </w:tc>
        <w:tc>
          <w:tcPr>
            <w:tcW w:w="2148" w:type="dxa"/>
            <w:vMerge w:val="restart"/>
            <w:vAlign w:val="center"/>
          </w:tcPr>
          <w:p w:rsidR="00404AE3" w:rsidRPr="00B13478" w:rsidRDefault="00404AE3" w:rsidP="00A2589B">
            <w:pPr>
              <w:jc w:val="center"/>
              <w:rPr>
                <w:sz w:val="20"/>
              </w:rPr>
            </w:pPr>
            <w:r w:rsidRPr="00B13478">
              <w:rPr>
                <w:sz w:val="20"/>
              </w:rPr>
              <w:t>Tel : (+229) 21 30 56 77</w:t>
            </w:r>
          </w:p>
          <w:p w:rsidR="00404AE3" w:rsidRPr="00B13478" w:rsidRDefault="00404AE3" w:rsidP="00A2589B">
            <w:pPr>
              <w:jc w:val="center"/>
              <w:rPr>
                <w:sz w:val="20"/>
              </w:rPr>
            </w:pPr>
            <w:r w:rsidRPr="00B13478">
              <w:rPr>
                <w:sz w:val="20"/>
              </w:rPr>
              <w:t>Fax : (+229) 21 30 56 78</w:t>
            </w:r>
          </w:p>
        </w:tc>
        <w:tc>
          <w:tcPr>
            <w:tcW w:w="3431" w:type="dxa"/>
            <w:vMerge w:val="restart"/>
            <w:vAlign w:val="center"/>
          </w:tcPr>
          <w:p w:rsidR="00404AE3" w:rsidRPr="00B13478" w:rsidRDefault="001E7554" w:rsidP="00A2589B">
            <w:pPr>
              <w:jc w:val="center"/>
              <w:rPr>
                <w:sz w:val="20"/>
              </w:rPr>
            </w:pPr>
            <w:hyperlink r:id="rId40" w:history="1">
              <w:r w:rsidR="00404AE3" w:rsidRPr="00B13478">
                <w:rPr>
                  <w:rStyle w:val="Hyperlink"/>
                  <w:sz w:val="20"/>
                </w:rPr>
                <w:t>www.ibishotel.com</w:t>
              </w:r>
            </w:hyperlink>
          </w:p>
        </w:tc>
      </w:tr>
      <w:tr w:rsidR="00404AE3" w:rsidRPr="00632B3D" w:rsidTr="00A2589B">
        <w:trPr>
          <w:trHeight w:val="849"/>
          <w:jc w:val="center"/>
        </w:trPr>
        <w:tc>
          <w:tcPr>
            <w:tcW w:w="1748" w:type="dxa"/>
            <w:vMerge/>
            <w:vAlign w:val="center"/>
          </w:tcPr>
          <w:p w:rsidR="00404AE3" w:rsidRPr="00632B3D" w:rsidRDefault="00404AE3" w:rsidP="00A2589B">
            <w:pPr>
              <w:jc w:val="center"/>
              <w:rPr>
                <w:rFonts w:ascii="Book Antiqua" w:hAnsi="Book Antiqua"/>
                <w:b/>
                <w:sz w:val="20"/>
              </w:rPr>
            </w:pPr>
          </w:p>
        </w:tc>
        <w:tc>
          <w:tcPr>
            <w:tcW w:w="1816" w:type="dxa"/>
            <w:vAlign w:val="center"/>
          </w:tcPr>
          <w:p w:rsidR="00404AE3" w:rsidRPr="00655E65" w:rsidRDefault="00404AE3" w:rsidP="00A2589B">
            <w:pPr>
              <w:jc w:val="center"/>
              <w:rPr>
                <w:rFonts w:ascii="Book Antiqua" w:hAnsi="Book Antiqua"/>
                <w:sz w:val="20"/>
                <w:lang w:val="en-US"/>
              </w:rPr>
            </w:pPr>
            <w:r w:rsidRPr="00655E65">
              <w:rPr>
                <w:rFonts w:ascii="Book Antiqua" w:hAnsi="Book Antiqua"/>
                <w:sz w:val="20"/>
                <w:lang w:val="en-US"/>
              </w:rPr>
              <w:t xml:space="preserve">Double + breakfast +free </w:t>
            </w:r>
            <w:proofErr w:type="spellStart"/>
            <w:r w:rsidRPr="00655E65">
              <w:rPr>
                <w:rFonts w:ascii="Book Antiqua" w:hAnsi="Book Antiqua"/>
                <w:sz w:val="20"/>
                <w:lang w:val="en-US"/>
              </w:rPr>
              <w:t>wifi</w:t>
            </w:r>
            <w:proofErr w:type="spellEnd"/>
          </w:p>
        </w:tc>
        <w:tc>
          <w:tcPr>
            <w:tcW w:w="1613" w:type="dxa"/>
            <w:vAlign w:val="center"/>
          </w:tcPr>
          <w:p w:rsidR="00404AE3" w:rsidRPr="00632B3D" w:rsidRDefault="00404AE3" w:rsidP="00A2589B">
            <w:pPr>
              <w:jc w:val="center"/>
              <w:rPr>
                <w:rFonts w:ascii="Book Antiqua" w:hAnsi="Book Antiqua"/>
                <w:sz w:val="20"/>
              </w:rPr>
            </w:pPr>
            <w:r>
              <w:rPr>
                <w:rFonts w:ascii="Book Antiqua" w:hAnsi="Book Antiqua"/>
                <w:sz w:val="20"/>
              </w:rPr>
              <w:t>65 500</w:t>
            </w:r>
          </w:p>
        </w:tc>
        <w:tc>
          <w:tcPr>
            <w:tcW w:w="1658" w:type="dxa"/>
            <w:vAlign w:val="center"/>
          </w:tcPr>
          <w:p w:rsidR="00404AE3" w:rsidRPr="00632B3D" w:rsidRDefault="00404AE3" w:rsidP="00A2589B">
            <w:pPr>
              <w:jc w:val="center"/>
              <w:rPr>
                <w:rFonts w:ascii="Book Antiqua" w:hAnsi="Book Antiqua" w:cs="Arial"/>
                <w:sz w:val="20"/>
              </w:rPr>
            </w:pPr>
            <w:r>
              <w:rPr>
                <w:rFonts w:ascii="Book Antiqua" w:hAnsi="Book Antiqua" w:cs="Arial"/>
                <w:sz w:val="20"/>
              </w:rPr>
              <w:t>131</w:t>
            </w:r>
          </w:p>
        </w:tc>
        <w:tc>
          <w:tcPr>
            <w:tcW w:w="2148" w:type="dxa"/>
            <w:vMerge/>
            <w:vAlign w:val="center"/>
          </w:tcPr>
          <w:p w:rsidR="00404AE3" w:rsidRPr="00632B3D" w:rsidRDefault="00404AE3" w:rsidP="00A2589B">
            <w:pPr>
              <w:jc w:val="center"/>
              <w:rPr>
                <w:rFonts w:ascii="Book Antiqua" w:hAnsi="Book Antiqua" w:cs="Arial"/>
                <w:sz w:val="20"/>
              </w:rPr>
            </w:pPr>
          </w:p>
        </w:tc>
        <w:tc>
          <w:tcPr>
            <w:tcW w:w="3431" w:type="dxa"/>
            <w:vMerge/>
            <w:vAlign w:val="center"/>
          </w:tcPr>
          <w:p w:rsidR="00404AE3" w:rsidRPr="00632B3D" w:rsidRDefault="00404AE3" w:rsidP="00A2589B">
            <w:pPr>
              <w:jc w:val="center"/>
              <w:rPr>
                <w:rFonts w:ascii="Book Antiqua" w:hAnsi="Book Antiqua"/>
                <w:sz w:val="20"/>
              </w:rPr>
            </w:pPr>
          </w:p>
        </w:tc>
      </w:tr>
    </w:tbl>
    <w:p w:rsidR="00404AE3" w:rsidRDefault="00404AE3" w:rsidP="00404AE3"/>
    <w:p w:rsidR="00404AE3" w:rsidRDefault="00404AE3" w:rsidP="00404AE3">
      <w:r>
        <w:br w:type="page"/>
      </w:r>
    </w:p>
    <w:tbl>
      <w:tblPr>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85"/>
        <w:gridCol w:w="1674"/>
        <w:gridCol w:w="1701"/>
        <w:gridCol w:w="2268"/>
        <w:gridCol w:w="2987"/>
      </w:tblGrid>
      <w:tr w:rsidR="00404AE3" w:rsidRPr="00632B3D" w:rsidTr="00A2589B">
        <w:trPr>
          <w:cantSplit/>
          <w:trHeight w:val="445"/>
          <w:jc w:val="center"/>
        </w:trPr>
        <w:tc>
          <w:tcPr>
            <w:tcW w:w="1810" w:type="dxa"/>
            <w:vMerge w:val="restart"/>
            <w:vAlign w:val="center"/>
          </w:tcPr>
          <w:p w:rsidR="00404AE3" w:rsidRPr="00B13478" w:rsidRDefault="00404AE3" w:rsidP="00A2589B">
            <w:pPr>
              <w:jc w:val="center"/>
              <w:rPr>
                <w:b/>
                <w:sz w:val="20"/>
              </w:rPr>
            </w:pPr>
            <w:r w:rsidRPr="00B13478">
              <w:rPr>
                <w:sz w:val="20"/>
              </w:rPr>
              <w:lastRenderedPageBreak/>
              <w:br w:type="page"/>
            </w:r>
            <w:r w:rsidRPr="00B13478">
              <w:rPr>
                <w:b/>
                <w:sz w:val="20"/>
              </w:rPr>
              <w:t>HOTEL RIVERA</w:t>
            </w:r>
          </w:p>
          <w:p w:rsidR="00404AE3" w:rsidRPr="00B13478" w:rsidRDefault="00404AE3" w:rsidP="00A2589B">
            <w:pPr>
              <w:jc w:val="center"/>
              <w:rPr>
                <w:sz w:val="20"/>
              </w:rPr>
            </w:pPr>
            <w:r w:rsidRPr="00B13478">
              <w:rPr>
                <w:sz w:val="20"/>
              </w:rPr>
              <w:t>(commercial area)</w:t>
            </w:r>
          </w:p>
        </w:tc>
        <w:tc>
          <w:tcPr>
            <w:tcW w:w="1885" w:type="dxa"/>
            <w:tcBorders>
              <w:bottom w:val="single" w:sz="4" w:space="0" w:color="auto"/>
            </w:tcBorders>
            <w:vAlign w:val="center"/>
          </w:tcPr>
          <w:p w:rsidR="00404AE3" w:rsidRPr="00B13478" w:rsidRDefault="00404AE3" w:rsidP="00A2589B">
            <w:pPr>
              <w:jc w:val="center"/>
              <w:rPr>
                <w:sz w:val="20"/>
              </w:rPr>
            </w:pPr>
            <w:r w:rsidRPr="00B13478">
              <w:rPr>
                <w:sz w:val="20"/>
              </w:rPr>
              <w:t>Simple + breakfast +</w:t>
            </w:r>
            <w:proofErr w:type="spellStart"/>
            <w:r w:rsidRPr="00B13478">
              <w:rPr>
                <w:sz w:val="20"/>
              </w:rPr>
              <w:t>wifi</w:t>
            </w:r>
            <w:proofErr w:type="spellEnd"/>
          </w:p>
        </w:tc>
        <w:tc>
          <w:tcPr>
            <w:tcW w:w="1674" w:type="dxa"/>
            <w:vMerge w:val="restart"/>
            <w:vAlign w:val="center"/>
          </w:tcPr>
          <w:p w:rsidR="00404AE3" w:rsidRPr="00B13478" w:rsidRDefault="00404AE3" w:rsidP="00A2589B">
            <w:pPr>
              <w:jc w:val="center"/>
              <w:rPr>
                <w:sz w:val="20"/>
              </w:rPr>
            </w:pPr>
            <w:r w:rsidRPr="00B13478">
              <w:rPr>
                <w:sz w:val="20"/>
              </w:rPr>
              <w:t>35 500</w:t>
            </w:r>
          </w:p>
          <w:p w:rsidR="00404AE3" w:rsidRPr="00B13478" w:rsidRDefault="00404AE3" w:rsidP="00A2589B">
            <w:pPr>
              <w:jc w:val="center"/>
              <w:rPr>
                <w:sz w:val="20"/>
              </w:rPr>
            </w:pPr>
            <w:r w:rsidRPr="00B13478">
              <w:rPr>
                <w:sz w:val="20"/>
              </w:rPr>
              <w:t>(preferential rate)</w:t>
            </w:r>
          </w:p>
        </w:tc>
        <w:tc>
          <w:tcPr>
            <w:tcW w:w="1701" w:type="dxa"/>
            <w:vMerge w:val="restart"/>
            <w:vAlign w:val="center"/>
          </w:tcPr>
          <w:p w:rsidR="00404AE3" w:rsidRPr="00B13478" w:rsidRDefault="00404AE3" w:rsidP="00A2589B">
            <w:pPr>
              <w:jc w:val="center"/>
              <w:rPr>
                <w:sz w:val="20"/>
              </w:rPr>
            </w:pPr>
            <w:r w:rsidRPr="00B13478">
              <w:rPr>
                <w:sz w:val="20"/>
              </w:rPr>
              <w:t>71</w:t>
            </w:r>
          </w:p>
        </w:tc>
        <w:tc>
          <w:tcPr>
            <w:tcW w:w="2268" w:type="dxa"/>
            <w:vMerge w:val="restart"/>
            <w:vAlign w:val="center"/>
          </w:tcPr>
          <w:p w:rsidR="00404AE3" w:rsidRPr="00B13478" w:rsidRDefault="00404AE3" w:rsidP="00A2589B">
            <w:pPr>
              <w:jc w:val="center"/>
              <w:rPr>
                <w:sz w:val="20"/>
              </w:rPr>
            </w:pPr>
          </w:p>
          <w:p w:rsidR="00404AE3" w:rsidRPr="00B13478" w:rsidRDefault="00404AE3" w:rsidP="00A2589B">
            <w:pPr>
              <w:jc w:val="center"/>
              <w:rPr>
                <w:sz w:val="20"/>
              </w:rPr>
            </w:pPr>
            <w:r w:rsidRPr="00B13478">
              <w:rPr>
                <w:sz w:val="20"/>
              </w:rPr>
              <w:t>Tel : (+229) 21 31 26 20</w:t>
            </w:r>
          </w:p>
          <w:p w:rsidR="00404AE3" w:rsidRPr="00B13478" w:rsidRDefault="00404AE3" w:rsidP="00A2589B">
            <w:pPr>
              <w:jc w:val="center"/>
              <w:rPr>
                <w:sz w:val="20"/>
              </w:rPr>
            </w:pPr>
            <w:r w:rsidRPr="00B13478">
              <w:rPr>
                <w:sz w:val="20"/>
              </w:rPr>
              <w:t>(+229)21 31 83 28</w:t>
            </w:r>
          </w:p>
          <w:p w:rsidR="00404AE3" w:rsidRPr="00B13478" w:rsidRDefault="00404AE3" w:rsidP="00A2589B">
            <w:pPr>
              <w:jc w:val="center"/>
              <w:rPr>
                <w:sz w:val="20"/>
              </w:rPr>
            </w:pPr>
            <w:r w:rsidRPr="00B13478">
              <w:rPr>
                <w:sz w:val="20"/>
              </w:rPr>
              <w:t>Fax : (+229) 21 31 83 27</w:t>
            </w:r>
          </w:p>
        </w:tc>
        <w:tc>
          <w:tcPr>
            <w:tcW w:w="2987" w:type="dxa"/>
            <w:vMerge w:val="restart"/>
            <w:vAlign w:val="center"/>
          </w:tcPr>
          <w:p w:rsidR="00404AE3" w:rsidRPr="00B13478" w:rsidRDefault="00404AE3" w:rsidP="00A2589B">
            <w:pPr>
              <w:jc w:val="center"/>
              <w:rPr>
                <w:sz w:val="20"/>
              </w:rPr>
            </w:pPr>
            <w:r w:rsidRPr="00B13478">
              <w:rPr>
                <w:sz w:val="20"/>
              </w:rPr>
              <w:t xml:space="preserve">Email : </w:t>
            </w:r>
            <w:hyperlink r:id="rId41" w:history="1">
              <w:r w:rsidRPr="00B13478">
                <w:rPr>
                  <w:rStyle w:val="Hyperlink"/>
                  <w:sz w:val="20"/>
                </w:rPr>
                <w:t>hotelrivierabenin@hotmail.fr</w:t>
              </w:r>
            </w:hyperlink>
          </w:p>
          <w:p w:rsidR="00404AE3" w:rsidRPr="00B13478" w:rsidRDefault="001E7554" w:rsidP="00A2589B">
            <w:pPr>
              <w:jc w:val="center"/>
              <w:rPr>
                <w:sz w:val="20"/>
              </w:rPr>
            </w:pPr>
            <w:hyperlink r:id="rId42" w:history="1">
              <w:r w:rsidR="00404AE3" w:rsidRPr="00B13478">
                <w:rPr>
                  <w:rStyle w:val="Hyperlink"/>
                  <w:sz w:val="20"/>
                </w:rPr>
                <w:t>www.hotelrivierabenin.com</w:t>
              </w:r>
            </w:hyperlink>
          </w:p>
        </w:tc>
      </w:tr>
      <w:tr w:rsidR="00404AE3" w:rsidRPr="00987384" w:rsidTr="00A2589B">
        <w:trPr>
          <w:trHeight w:val="443"/>
          <w:jc w:val="center"/>
        </w:trPr>
        <w:tc>
          <w:tcPr>
            <w:tcW w:w="1810" w:type="dxa"/>
            <w:vMerge/>
            <w:vAlign w:val="center"/>
          </w:tcPr>
          <w:p w:rsidR="00404AE3" w:rsidRPr="00B13478" w:rsidRDefault="00404AE3" w:rsidP="00A2589B">
            <w:pPr>
              <w:jc w:val="center"/>
              <w:rPr>
                <w:sz w:val="20"/>
              </w:rPr>
            </w:pPr>
          </w:p>
        </w:tc>
        <w:tc>
          <w:tcPr>
            <w:tcW w:w="1885" w:type="dxa"/>
            <w:tcBorders>
              <w:bottom w:val="single" w:sz="4" w:space="0" w:color="auto"/>
            </w:tcBorders>
            <w:vAlign w:val="center"/>
          </w:tcPr>
          <w:p w:rsidR="00404AE3" w:rsidRPr="00B13478" w:rsidRDefault="00404AE3" w:rsidP="00A2589B">
            <w:pPr>
              <w:jc w:val="center"/>
              <w:rPr>
                <w:sz w:val="20"/>
                <w:lang w:val="en-US"/>
              </w:rPr>
            </w:pPr>
            <w:r w:rsidRPr="00B13478">
              <w:rPr>
                <w:sz w:val="20"/>
                <w:lang w:val="en-US"/>
              </w:rPr>
              <w:t xml:space="preserve">Double + </w:t>
            </w:r>
            <w:r w:rsidRPr="00B13478">
              <w:rPr>
                <w:sz w:val="20"/>
              </w:rPr>
              <w:t xml:space="preserve">breakfast </w:t>
            </w:r>
            <w:r w:rsidRPr="00B13478">
              <w:rPr>
                <w:sz w:val="20"/>
                <w:lang w:val="en-US"/>
              </w:rPr>
              <w:t xml:space="preserve">+free </w:t>
            </w:r>
            <w:proofErr w:type="spellStart"/>
            <w:r w:rsidRPr="00B13478">
              <w:rPr>
                <w:sz w:val="20"/>
                <w:lang w:val="en-US"/>
              </w:rPr>
              <w:t>wifi</w:t>
            </w:r>
            <w:proofErr w:type="spellEnd"/>
          </w:p>
        </w:tc>
        <w:tc>
          <w:tcPr>
            <w:tcW w:w="1674" w:type="dxa"/>
            <w:vMerge/>
            <w:vAlign w:val="center"/>
          </w:tcPr>
          <w:p w:rsidR="00404AE3" w:rsidRPr="00B13478" w:rsidRDefault="00404AE3" w:rsidP="00A2589B">
            <w:pPr>
              <w:jc w:val="center"/>
              <w:rPr>
                <w:sz w:val="20"/>
                <w:lang w:val="en-US"/>
              </w:rPr>
            </w:pPr>
          </w:p>
        </w:tc>
        <w:tc>
          <w:tcPr>
            <w:tcW w:w="1701" w:type="dxa"/>
            <w:vMerge/>
            <w:vAlign w:val="center"/>
          </w:tcPr>
          <w:p w:rsidR="00404AE3" w:rsidRPr="00B13478" w:rsidRDefault="00404AE3" w:rsidP="00A2589B">
            <w:pPr>
              <w:jc w:val="center"/>
              <w:rPr>
                <w:sz w:val="20"/>
                <w:lang w:val="en-US"/>
              </w:rPr>
            </w:pPr>
          </w:p>
        </w:tc>
        <w:tc>
          <w:tcPr>
            <w:tcW w:w="2268" w:type="dxa"/>
            <w:vMerge/>
            <w:vAlign w:val="center"/>
          </w:tcPr>
          <w:p w:rsidR="00404AE3" w:rsidRPr="00B13478" w:rsidRDefault="00404AE3" w:rsidP="00A2589B">
            <w:pPr>
              <w:jc w:val="center"/>
              <w:rPr>
                <w:sz w:val="20"/>
                <w:lang w:val="en-US"/>
              </w:rPr>
            </w:pPr>
          </w:p>
        </w:tc>
        <w:tc>
          <w:tcPr>
            <w:tcW w:w="2987" w:type="dxa"/>
            <w:vMerge/>
            <w:vAlign w:val="center"/>
          </w:tcPr>
          <w:p w:rsidR="00404AE3" w:rsidRPr="00B13478" w:rsidRDefault="00404AE3" w:rsidP="00A2589B">
            <w:pPr>
              <w:jc w:val="center"/>
              <w:rPr>
                <w:sz w:val="20"/>
                <w:lang w:val="en-US"/>
              </w:rPr>
            </w:pPr>
          </w:p>
        </w:tc>
      </w:tr>
      <w:tr w:rsidR="00404AE3" w:rsidRPr="00632B3D" w:rsidTr="00A2589B">
        <w:trPr>
          <w:trHeight w:val="443"/>
          <w:jc w:val="center"/>
        </w:trPr>
        <w:tc>
          <w:tcPr>
            <w:tcW w:w="1810" w:type="dxa"/>
            <w:vMerge/>
            <w:tcBorders>
              <w:bottom w:val="single" w:sz="4" w:space="0" w:color="auto"/>
            </w:tcBorders>
            <w:vAlign w:val="center"/>
          </w:tcPr>
          <w:p w:rsidR="00404AE3" w:rsidRPr="00B13478" w:rsidRDefault="00404AE3" w:rsidP="00A2589B">
            <w:pPr>
              <w:jc w:val="center"/>
              <w:rPr>
                <w:sz w:val="20"/>
                <w:lang w:val="en-US"/>
              </w:rPr>
            </w:pPr>
          </w:p>
        </w:tc>
        <w:tc>
          <w:tcPr>
            <w:tcW w:w="1885" w:type="dxa"/>
            <w:tcBorders>
              <w:bottom w:val="single" w:sz="4" w:space="0" w:color="auto"/>
            </w:tcBorders>
            <w:vAlign w:val="center"/>
          </w:tcPr>
          <w:p w:rsidR="00404AE3" w:rsidRPr="00B13478" w:rsidRDefault="00404AE3" w:rsidP="00A2589B">
            <w:pPr>
              <w:jc w:val="center"/>
              <w:rPr>
                <w:sz w:val="20"/>
                <w:lang w:val="fr-CH"/>
              </w:rPr>
            </w:pPr>
            <w:r w:rsidRPr="00B13478">
              <w:rPr>
                <w:sz w:val="20"/>
                <w:lang w:val="fr-CH"/>
              </w:rPr>
              <w:t xml:space="preserve">Suite + </w:t>
            </w:r>
            <w:r w:rsidRPr="00B13478">
              <w:rPr>
                <w:sz w:val="20"/>
              </w:rPr>
              <w:t xml:space="preserve">breakfast </w:t>
            </w:r>
            <w:r w:rsidRPr="00B13478">
              <w:rPr>
                <w:sz w:val="20"/>
                <w:lang w:val="fr-CH"/>
              </w:rPr>
              <w:t>+ free wifi</w:t>
            </w:r>
          </w:p>
        </w:tc>
        <w:tc>
          <w:tcPr>
            <w:tcW w:w="1674" w:type="dxa"/>
            <w:tcBorders>
              <w:bottom w:val="single" w:sz="4" w:space="0" w:color="auto"/>
            </w:tcBorders>
            <w:vAlign w:val="center"/>
          </w:tcPr>
          <w:p w:rsidR="00404AE3" w:rsidRPr="00B13478" w:rsidRDefault="00404AE3" w:rsidP="00A2589B">
            <w:pPr>
              <w:jc w:val="center"/>
              <w:rPr>
                <w:sz w:val="20"/>
              </w:rPr>
            </w:pPr>
            <w:r w:rsidRPr="00B13478">
              <w:rPr>
                <w:sz w:val="20"/>
              </w:rPr>
              <w:t>77 100</w:t>
            </w:r>
          </w:p>
        </w:tc>
        <w:tc>
          <w:tcPr>
            <w:tcW w:w="1701" w:type="dxa"/>
            <w:tcBorders>
              <w:bottom w:val="single" w:sz="4" w:space="0" w:color="auto"/>
            </w:tcBorders>
            <w:vAlign w:val="center"/>
          </w:tcPr>
          <w:p w:rsidR="00404AE3" w:rsidRPr="00B13478" w:rsidRDefault="00404AE3" w:rsidP="00A2589B">
            <w:pPr>
              <w:jc w:val="center"/>
              <w:rPr>
                <w:sz w:val="20"/>
              </w:rPr>
            </w:pPr>
            <w:r w:rsidRPr="00B13478">
              <w:rPr>
                <w:sz w:val="20"/>
              </w:rPr>
              <w:t>154.2</w:t>
            </w:r>
          </w:p>
        </w:tc>
        <w:tc>
          <w:tcPr>
            <w:tcW w:w="2268" w:type="dxa"/>
            <w:vMerge/>
            <w:tcBorders>
              <w:bottom w:val="single" w:sz="4" w:space="0" w:color="auto"/>
            </w:tcBorders>
            <w:vAlign w:val="center"/>
          </w:tcPr>
          <w:p w:rsidR="00404AE3" w:rsidRPr="00B13478" w:rsidRDefault="00404AE3" w:rsidP="00A2589B">
            <w:pPr>
              <w:jc w:val="center"/>
              <w:rPr>
                <w:sz w:val="20"/>
              </w:rPr>
            </w:pPr>
          </w:p>
        </w:tc>
        <w:tc>
          <w:tcPr>
            <w:tcW w:w="2987" w:type="dxa"/>
            <w:vMerge/>
            <w:tcBorders>
              <w:bottom w:val="single" w:sz="4" w:space="0" w:color="auto"/>
            </w:tcBorders>
            <w:vAlign w:val="center"/>
          </w:tcPr>
          <w:p w:rsidR="00404AE3" w:rsidRPr="00B13478" w:rsidRDefault="00404AE3" w:rsidP="00A2589B">
            <w:pPr>
              <w:jc w:val="center"/>
              <w:rPr>
                <w:sz w:val="20"/>
              </w:rPr>
            </w:pPr>
          </w:p>
        </w:tc>
      </w:tr>
      <w:tr w:rsidR="00404AE3" w:rsidRPr="00632B3D" w:rsidTr="00A2589B">
        <w:trPr>
          <w:trHeight w:val="376"/>
          <w:jc w:val="center"/>
        </w:trPr>
        <w:tc>
          <w:tcPr>
            <w:tcW w:w="1810" w:type="dxa"/>
            <w:vMerge w:val="restart"/>
            <w:tcBorders>
              <w:top w:val="single" w:sz="4" w:space="0" w:color="auto"/>
              <w:bottom w:val="single" w:sz="4" w:space="0" w:color="auto"/>
            </w:tcBorders>
            <w:vAlign w:val="center"/>
          </w:tcPr>
          <w:p w:rsidR="00404AE3" w:rsidRPr="00B13478" w:rsidRDefault="00404AE3" w:rsidP="00A2589B">
            <w:pPr>
              <w:jc w:val="center"/>
              <w:rPr>
                <w:b/>
                <w:sz w:val="20"/>
              </w:rPr>
            </w:pPr>
            <w:r w:rsidRPr="00B13478">
              <w:rPr>
                <w:b/>
                <w:sz w:val="20"/>
              </w:rPr>
              <w:t>HOTEL RIVOLI</w:t>
            </w:r>
          </w:p>
          <w:p w:rsidR="00404AE3" w:rsidRPr="00B13478" w:rsidRDefault="00404AE3" w:rsidP="00A2589B">
            <w:pPr>
              <w:jc w:val="center"/>
              <w:rPr>
                <w:sz w:val="20"/>
              </w:rPr>
            </w:pPr>
            <w:r w:rsidRPr="00B13478">
              <w:rPr>
                <w:sz w:val="20"/>
              </w:rPr>
              <w:t>(commercial area)</w:t>
            </w:r>
          </w:p>
          <w:p w:rsidR="00404AE3" w:rsidRPr="00B13478" w:rsidRDefault="00404AE3" w:rsidP="00A2589B">
            <w:pPr>
              <w:jc w:val="center"/>
              <w:rPr>
                <w:b/>
                <w:sz w:val="20"/>
              </w:rPr>
            </w:pPr>
          </w:p>
        </w:tc>
        <w:tc>
          <w:tcPr>
            <w:tcW w:w="1885" w:type="dxa"/>
            <w:tcBorders>
              <w:top w:val="single" w:sz="4" w:space="0" w:color="auto"/>
              <w:bottom w:val="single" w:sz="4" w:space="0" w:color="auto"/>
            </w:tcBorders>
            <w:vAlign w:val="center"/>
          </w:tcPr>
          <w:p w:rsidR="00404AE3" w:rsidRPr="00B13478" w:rsidRDefault="00404AE3" w:rsidP="00A2589B">
            <w:pPr>
              <w:jc w:val="center"/>
              <w:rPr>
                <w:sz w:val="20"/>
                <w:lang w:val="fr-CH"/>
              </w:rPr>
            </w:pPr>
            <w:r w:rsidRPr="00B13478">
              <w:rPr>
                <w:sz w:val="20"/>
                <w:lang w:val="fr-CH"/>
              </w:rPr>
              <w:t>Simple + breakfast +free wifi</w:t>
            </w:r>
          </w:p>
        </w:tc>
        <w:tc>
          <w:tcPr>
            <w:tcW w:w="1674" w:type="dxa"/>
            <w:tcBorders>
              <w:top w:val="single" w:sz="4" w:space="0" w:color="auto"/>
              <w:bottom w:val="single" w:sz="4" w:space="0" w:color="auto"/>
            </w:tcBorders>
            <w:vAlign w:val="center"/>
          </w:tcPr>
          <w:p w:rsidR="00404AE3" w:rsidRPr="00B13478" w:rsidRDefault="00404AE3" w:rsidP="00A2589B">
            <w:pPr>
              <w:jc w:val="center"/>
              <w:rPr>
                <w:sz w:val="20"/>
              </w:rPr>
            </w:pPr>
            <w:r w:rsidRPr="00B13478">
              <w:rPr>
                <w:sz w:val="20"/>
              </w:rPr>
              <w:t>35 000</w:t>
            </w:r>
          </w:p>
        </w:tc>
        <w:tc>
          <w:tcPr>
            <w:tcW w:w="1701" w:type="dxa"/>
            <w:tcBorders>
              <w:top w:val="single" w:sz="4" w:space="0" w:color="auto"/>
              <w:bottom w:val="single" w:sz="4" w:space="0" w:color="auto"/>
            </w:tcBorders>
            <w:vAlign w:val="center"/>
          </w:tcPr>
          <w:p w:rsidR="00404AE3" w:rsidRPr="00B13478" w:rsidRDefault="00404AE3" w:rsidP="00A2589B">
            <w:pPr>
              <w:jc w:val="center"/>
              <w:rPr>
                <w:sz w:val="20"/>
              </w:rPr>
            </w:pPr>
            <w:r w:rsidRPr="00B13478">
              <w:rPr>
                <w:sz w:val="20"/>
              </w:rPr>
              <w:t>70</w:t>
            </w:r>
          </w:p>
        </w:tc>
        <w:tc>
          <w:tcPr>
            <w:tcW w:w="2268" w:type="dxa"/>
            <w:vMerge w:val="restart"/>
            <w:tcBorders>
              <w:top w:val="single" w:sz="4" w:space="0" w:color="auto"/>
              <w:bottom w:val="single" w:sz="4" w:space="0" w:color="auto"/>
            </w:tcBorders>
            <w:vAlign w:val="center"/>
          </w:tcPr>
          <w:p w:rsidR="00404AE3" w:rsidRPr="00B13478" w:rsidRDefault="00404AE3" w:rsidP="00A2589B">
            <w:pPr>
              <w:jc w:val="center"/>
              <w:rPr>
                <w:sz w:val="20"/>
              </w:rPr>
            </w:pPr>
          </w:p>
          <w:p w:rsidR="00404AE3" w:rsidRPr="00B13478" w:rsidRDefault="00404AE3" w:rsidP="00A2589B">
            <w:pPr>
              <w:jc w:val="center"/>
              <w:rPr>
                <w:sz w:val="20"/>
              </w:rPr>
            </w:pPr>
            <w:r w:rsidRPr="00B13478">
              <w:rPr>
                <w:sz w:val="20"/>
              </w:rPr>
              <w:t>Tel : (+229) 21 31 46 47</w:t>
            </w:r>
          </w:p>
          <w:p w:rsidR="00404AE3" w:rsidRPr="00B13478" w:rsidRDefault="00404AE3" w:rsidP="00A2589B">
            <w:pPr>
              <w:jc w:val="center"/>
              <w:rPr>
                <w:sz w:val="20"/>
              </w:rPr>
            </w:pPr>
            <w:r w:rsidRPr="00B13478">
              <w:rPr>
                <w:sz w:val="20"/>
              </w:rPr>
              <w:t>21 31 41 88</w:t>
            </w:r>
          </w:p>
          <w:p w:rsidR="00404AE3" w:rsidRPr="00B13478" w:rsidRDefault="00404AE3" w:rsidP="00A2589B">
            <w:pPr>
              <w:jc w:val="center"/>
              <w:rPr>
                <w:sz w:val="20"/>
              </w:rPr>
            </w:pPr>
            <w:r w:rsidRPr="00B13478">
              <w:rPr>
                <w:sz w:val="20"/>
              </w:rPr>
              <w:t>21 31 07 82</w:t>
            </w:r>
          </w:p>
          <w:p w:rsidR="00404AE3" w:rsidRPr="00B13478" w:rsidRDefault="00404AE3" w:rsidP="00A2589B">
            <w:pPr>
              <w:jc w:val="center"/>
              <w:rPr>
                <w:sz w:val="20"/>
              </w:rPr>
            </w:pPr>
            <w:r w:rsidRPr="00B13478">
              <w:rPr>
                <w:sz w:val="20"/>
              </w:rPr>
              <w:t>Fax : (+229) 21 31 24 16</w:t>
            </w:r>
          </w:p>
        </w:tc>
        <w:tc>
          <w:tcPr>
            <w:tcW w:w="2987" w:type="dxa"/>
            <w:vMerge w:val="restart"/>
            <w:tcBorders>
              <w:top w:val="single" w:sz="4" w:space="0" w:color="auto"/>
              <w:bottom w:val="single" w:sz="4" w:space="0" w:color="auto"/>
            </w:tcBorders>
            <w:vAlign w:val="center"/>
          </w:tcPr>
          <w:p w:rsidR="00404AE3" w:rsidRPr="00B13478" w:rsidRDefault="00404AE3" w:rsidP="00A2589B">
            <w:pPr>
              <w:jc w:val="center"/>
              <w:rPr>
                <w:sz w:val="20"/>
              </w:rPr>
            </w:pPr>
            <w:r w:rsidRPr="00B13478">
              <w:rPr>
                <w:sz w:val="20"/>
              </w:rPr>
              <w:t xml:space="preserve">Email : </w:t>
            </w:r>
            <w:hyperlink r:id="rId43" w:history="1">
              <w:r w:rsidRPr="00B13478">
                <w:rPr>
                  <w:rStyle w:val="Hyperlink"/>
                  <w:sz w:val="20"/>
                </w:rPr>
                <w:t>gmksaint@yahoo.com</w:t>
              </w:r>
            </w:hyperlink>
          </w:p>
          <w:p w:rsidR="00404AE3" w:rsidRPr="00B13478" w:rsidRDefault="001E7554" w:rsidP="00A2589B">
            <w:pPr>
              <w:jc w:val="center"/>
              <w:rPr>
                <w:sz w:val="20"/>
              </w:rPr>
            </w:pPr>
            <w:hyperlink r:id="rId44" w:history="1">
              <w:r w:rsidR="00404AE3" w:rsidRPr="00B13478">
                <w:rPr>
                  <w:rStyle w:val="Hyperlink"/>
                  <w:sz w:val="20"/>
                </w:rPr>
                <w:t>www.rivolihotelbenin.com</w:t>
              </w:r>
            </w:hyperlink>
          </w:p>
        </w:tc>
      </w:tr>
      <w:tr w:rsidR="00404AE3" w:rsidRPr="00632B3D" w:rsidTr="00A2589B">
        <w:trPr>
          <w:trHeight w:val="376"/>
          <w:jc w:val="center"/>
        </w:trPr>
        <w:tc>
          <w:tcPr>
            <w:tcW w:w="1810" w:type="dxa"/>
            <w:vMerge/>
            <w:tcBorders>
              <w:top w:val="single" w:sz="4" w:space="0" w:color="auto"/>
            </w:tcBorders>
            <w:vAlign w:val="center"/>
          </w:tcPr>
          <w:p w:rsidR="00404AE3" w:rsidRPr="00B13478" w:rsidRDefault="00404AE3" w:rsidP="00A2589B">
            <w:pPr>
              <w:jc w:val="center"/>
              <w:rPr>
                <w:b/>
                <w:sz w:val="20"/>
              </w:rPr>
            </w:pPr>
          </w:p>
        </w:tc>
        <w:tc>
          <w:tcPr>
            <w:tcW w:w="1885" w:type="dxa"/>
            <w:tcBorders>
              <w:top w:val="single" w:sz="4" w:space="0" w:color="auto"/>
            </w:tcBorders>
            <w:vAlign w:val="center"/>
          </w:tcPr>
          <w:p w:rsidR="00404AE3" w:rsidRPr="00B13478" w:rsidRDefault="00404AE3" w:rsidP="00A2589B">
            <w:pPr>
              <w:jc w:val="center"/>
              <w:rPr>
                <w:sz w:val="20"/>
                <w:lang w:val="en-US"/>
              </w:rPr>
            </w:pPr>
            <w:r w:rsidRPr="00B13478">
              <w:rPr>
                <w:sz w:val="20"/>
                <w:lang w:val="en-US"/>
              </w:rPr>
              <w:t xml:space="preserve">Simple Grand + breakfast +free </w:t>
            </w:r>
            <w:proofErr w:type="spellStart"/>
            <w:r w:rsidRPr="00B13478">
              <w:rPr>
                <w:sz w:val="20"/>
                <w:lang w:val="en-US"/>
              </w:rPr>
              <w:t>wifi</w:t>
            </w:r>
            <w:proofErr w:type="spellEnd"/>
          </w:p>
        </w:tc>
        <w:tc>
          <w:tcPr>
            <w:tcW w:w="1674" w:type="dxa"/>
            <w:vMerge w:val="restart"/>
            <w:tcBorders>
              <w:top w:val="single" w:sz="4" w:space="0" w:color="auto"/>
            </w:tcBorders>
            <w:vAlign w:val="center"/>
          </w:tcPr>
          <w:p w:rsidR="00404AE3" w:rsidRPr="00B13478" w:rsidRDefault="00404AE3" w:rsidP="00A2589B">
            <w:pPr>
              <w:jc w:val="center"/>
              <w:rPr>
                <w:sz w:val="20"/>
              </w:rPr>
            </w:pPr>
            <w:r w:rsidRPr="00B13478">
              <w:rPr>
                <w:sz w:val="20"/>
              </w:rPr>
              <w:t xml:space="preserve">37 500 </w:t>
            </w:r>
          </w:p>
          <w:p w:rsidR="00404AE3" w:rsidRPr="00B13478" w:rsidRDefault="00404AE3" w:rsidP="00A2589B">
            <w:pPr>
              <w:jc w:val="center"/>
              <w:rPr>
                <w:sz w:val="20"/>
              </w:rPr>
            </w:pPr>
            <w:r w:rsidRPr="00B13478">
              <w:rPr>
                <w:sz w:val="20"/>
              </w:rPr>
              <w:t>(preferential rate)</w:t>
            </w:r>
          </w:p>
        </w:tc>
        <w:tc>
          <w:tcPr>
            <w:tcW w:w="1701" w:type="dxa"/>
            <w:vMerge w:val="restart"/>
            <w:tcBorders>
              <w:top w:val="single" w:sz="4" w:space="0" w:color="auto"/>
            </w:tcBorders>
            <w:vAlign w:val="center"/>
          </w:tcPr>
          <w:p w:rsidR="00404AE3" w:rsidRPr="00B13478" w:rsidRDefault="00404AE3" w:rsidP="00A2589B">
            <w:pPr>
              <w:jc w:val="center"/>
              <w:rPr>
                <w:sz w:val="20"/>
              </w:rPr>
            </w:pPr>
            <w:r w:rsidRPr="00B13478">
              <w:rPr>
                <w:sz w:val="20"/>
              </w:rPr>
              <w:t>75</w:t>
            </w:r>
          </w:p>
        </w:tc>
        <w:tc>
          <w:tcPr>
            <w:tcW w:w="2268" w:type="dxa"/>
            <w:vMerge/>
            <w:tcBorders>
              <w:top w:val="single" w:sz="4" w:space="0" w:color="auto"/>
            </w:tcBorders>
            <w:vAlign w:val="center"/>
          </w:tcPr>
          <w:p w:rsidR="00404AE3" w:rsidRPr="00B13478" w:rsidRDefault="00404AE3" w:rsidP="00A2589B">
            <w:pPr>
              <w:jc w:val="center"/>
              <w:rPr>
                <w:sz w:val="20"/>
              </w:rPr>
            </w:pPr>
          </w:p>
        </w:tc>
        <w:tc>
          <w:tcPr>
            <w:tcW w:w="2987" w:type="dxa"/>
            <w:vMerge/>
            <w:tcBorders>
              <w:top w:val="single" w:sz="4" w:space="0" w:color="auto"/>
            </w:tcBorders>
            <w:vAlign w:val="center"/>
          </w:tcPr>
          <w:p w:rsidR="00404AE3" w:rsidRPr="00B13478" w:rsidRDefault="00404AE3" w:rsidP="00A2589B">
            <w:pPr>
              <w:jc w:val="center"/>
              <w:rPr>
                <w:sz w:val="20"/>
              </w:rPr>
            </w:pPr>
          </w:p>
        </w:tc>
      </w:tr>
      <w:tr w:rsidR="00404AE3" w:rsidRPr="00D44C91" w:rsidTr="00A2589B">
        <w:trPr>
          <w:trHeight w:val="376"/>
          <w:jc w:val="center"/>
        </w:trPr>
        <w:tc>
          <w:tcPr>
            <w:tcW w:w="1810" w:type="dxa"/>
            <w:vMerge/>
            <w:vAlign w:val="center"/>
          </w:tcPr>
          <w:p w:rsidR="00404AE3" w:rsidRPr="00B13478" w:rsidRDefault="00404AE3" w:rsidP="00A2589B">
            <w:pPr>
              <w:jc w:val="center"/>
              <w:rPr>
                <w:b/>
                <w:sz w:val="20"/>
              </w:rPr>
            </w:pPr>
          </w:p>
        </w:tc>
        <w:tc>
          <w:tcPr>
            <w:tcW w:w="1885" w:type="dxa"/>
            <w:vAlign w:val="center"/>
          </w:tcPr>
          <w:p w:rsidR="00404AE3" w:rsidRPr="00B13478" w:rsidRDefault="00404AE3" w:rsidP="00A2589B">
            <w:pPr>
              <w:jc w:val="center"/>
              <w:rPr>
                <w:sz w:val="20"/>
                <w:lang w:val="fr-CH"/>
              </w:rPr>
            </w:pPr>
            <w:r w:rsidRPr="00B13478">
              <w:rPr>
                <w:sz w:val="20"/>
                <w:lang w:val="fr-CH"/>
              </w:rPr>
              <w:t>Double + breakfast +free wifi</w:t>
            </w:r>
          </w:p>
        </w:tc>
        <w:tc>
          <w:tcPr>
            <w:tcW w:w="1674" w:type="dxa"/>
            <w:vMerge/>
            <w:vAlign w:val="center"/>
          </w:tcPr>
          <w:p w:rsidR="00404AE3" w:rsidRPr="00B13478" w:rsidRDefault="00404AE3" w:rsidP="00A2589B">
            <w:pPr>
              <w:jc w:val="center"/>
              <w:rPr>
                <w:sz w:val="20"/>
                <w:lang w:val="fr-CH"/>
              </w:rPr>
            </w:pPr>
          </w:p>
        </w:tc>
        <w:tc>
          <w:tcPr>
            <w:tcW w:w="1701" w:type="dxa"/>
            <w:vMerge/>
            <w:vAlign w:val="center"/>
          </w:tcPr>
          <w:p w:rsidR="00404AE3" w:rsidRPr="00B13478" w:rsidRDefault="00404AE3" w:rsidP="00A2589B">
            <w:pPr>
              <w:jc w:val="center"/>
              <w:rPr>
                <w:sz w:val="20"/>
                <w:lang w:val="fr-CH"/>
              </w:rPr>
            </w:pPr>
          </w:p>
        </w:tc>
        <w:tc>
          <w:tcPr>
            <w:tcW w:w="2268" w:type="dxa"/>
            <w:vMerge/>
            <w:vAlign w:val="center"/>
          </w:tcPr>
          <w:p w:rsidR="00404AE3" w:rsidRPr="00B13478" w:rsidRDefault="00404AE3" w:rsidP="00A2589B">
            <w:pPr>
              <w:jc w:val="center"/>
              <w:rPr>
                <w:sz w:val="20"/>
                <w:lang w:val="fr-CH"/>
              </w:rPr>
            </w:pPr>
          </w:p>
        </w:tc>
        <w:tc>
          <w:tcPr>
            <w:tcW w:w="2987" w:type="dxa"/>
            <w:vMerge/>
            <w:vAlign w:val="center"/>
          </w:tcPr>
          <w:p w:rsidR="00404AE3" w:rsidRPr="00B13478" w:rsidRDefault="00404AE3" w:rsidP="00A2589B">
            <w:pPr>
              <w:jc w:val="center"/>
              <w:rPr>
                <w:sz w:val="20"/>
                <w:lang w:val="fr-CH"/>
              </w:rPr>
            </w:pPr>
          </w:p>
        </w:tc>
      </w:tr>
      <w:tr w:rsidR="00404AE3" w:rsidRPr="00632B3D" w:rsidTr="00A2589B">
        <w:trPr>
          <w:trHeight w:val="507"/>
          <w:jc w:val="center"/>
        </w:trPr>
        <w:tc>
          <w:tcPr>
            <w:tcW w:w="1810" w:type="dxa"/>
            <w:vMerge w:val="restart"/>
            <w:shd w:val="clear" w:color="auto" w:fill="auto"/>
            <w:vAlign w:val="center"/>
          </w:tcPr>
          <w:p w:rsidR="00404AE3" w:rsidRPr="00B13478" w:rsidRDefault="00404AE3" w:rsidP="00A2589B">
            <w:pPr>
              <w:jc w:val="center"/>
              <w:rPr>
                <w:sz w:val="20"/>
                <w:lang w:val="en-US"/>
              </w:rPr>
            </w:pPr>
            <w:r w:rsidRPr="00B13478">
              <w:rPr>
                <w:b/>
                <w:sz w:val="20"/>
                <w:lang w:val="en-US"/>
              </w:rPr>
              <w:t>HOTEL DE L’ENTENTE</w:t>
            </w:r>
          </w:p>
          <w:p w:rsidR="00404AE3" w:rsidRPr="00B13478" w:rsidRDefault="00404AE3" w:rsidP="00A2589B">
            <w:pPr>
              <w:jc w:val="center"/>
              <w:rPr>
                <w:b/>
                <w:sz w:val="20"/>
                <w:lang w:val="en-US"/>
              </w:rPr>
            </w:pPr>
            <w:r w:rsidRPr="00B13478">
              <w:rPr>
                <w:sz w:val="20"/>
                <w:lang w:val="en-US"/>
              </w:rPr>
              <w:t>(on the airport way)</w:t>
            </w:r>
          </w:p>
        </w:tc>
        <w:tc>
          <w:tcPr>
            <w:tcW w:w="1885" w:type="dxa"/>
            <w:shd w:val="clear" w:color="auto" w:fill="auto"/>
            <w:vAlign w:val="center"/>
          </w:tcPr>
          <w:p w:rsidR="00404AE3" w:rsidRPr="00B13478" w:rsidRDefault="00404AE3" w:rsidP="00A2589B">
            <w:pPr>
              <w:jc w:val="center"/>
              <w:rPr>
                <w:sz w:val="20"/>
                <w:lang w:val="en-US"/>
              </w:rPr>
            </w:pPr>
            <w:r w:rsidRPr="00B13478">
              <w:rPr>
                <w:sz w:val="20"/>
                <w:lang w:val="en-US"/>
              </w:rPr>
              <w:t xml:space="preserve">Standard A + free </w:t>
            </w:r>
            <w:proofErr w:type="spellStart"/>
            <w:r w:rsidRPr="00B13478">
              <w:rPr>
                <w:sz w:val="20"/>
                <w:lang w:val="en-US"/>
              </w:rPr>
              <w:t>wifi</w:t>
            </w:r>
            <w:proofErr w:type="spellEnd"/>
          </w:p>
        </w:tc>
        <w:tc>
          <w:tcPr>
            <w:tcW w:w="1674" w:type="dxa"/>
            <w:shd w:val="clear" w:color="auto" w:fill="auto"/>
            <w:vAlign w:val="center"/>
          </w:tcPr>
          <w:p w:rsidR="00404AE3" w:rsidRPr="00B13478" w:rsidRDefault="00404AE3" w:rsidP="00A2589B">
            <w:pPr>
              <w:jc w:val="center"/>
              <w:rPr>
                <w:sz w:val="20"/>
              </w:rPr>
            </w:pPr>
            <w:r w:rsidRPr="00B13478">
              <w:rPr>
                <w:sz w:val="20"/>
              </w:rPr>
              <w:t xml:space="preserve">35 500 </w:t>
            </w:r>
          </w:p>
          <w:p w:rsidR="00404AE3" w:rsidRPr="00B13478" w:rsidRDefault="00404AE3" w:rsidP="00A2589B">
            <w:pPr>
              <w:jc w:val="center"/>
              <w:rPr>
                <w:sz w:val="20"/>
              </w:rPr>
            </w:pPr>
            <w:r w:rsidRPr="00B13478">
              <w:rPr>
                <w:sz w:val="20"/>
              </w:rPr>
              <w:t>Breakfast : 3 000</w:t>
            </w:r>
          </w:p>
        </w:tc>
        <w:tc>
          <w:tcPr>
            <w:tcW w:w="1701" w:type="dxa"/>
            <w:vAlign w:val="center"/>
          </w:tcPr>
          <w:p w:rsidR="00404AE3" w:rsidRPr="00B13478" w:rsidRDefault="00404AE3" w:rsidP="00A2589B">
            <w:pPr>
              <w:jc w:val="center"/>
              <w:rPr>
                <w:sz w:val="20"/>
              </w:rPr>
            </w:pPr>
            <w:r w:rsidRPr="00B13478">
              <w:rPr>
                <w:sz w:val="20"/>
              </w:rPr>
              <w:t>70</w:t>
            </w:r>
          </w:p>
          <w:p w:rsidR="00404AE3" w:rsidRPr="00B13478" w:rsidRDefault="00404AE3" w:rsidP="00A2589B">
            <w:pPr>
              <w:jc w:val="center"/>
              <w:rPr>
                <w:sz w:val="20"/>
              </w:rPr>
            </w:pPr>
            <w:r w:rsidRPr="00B13478">
              <w:rPr>
                <w:sz w:val="20"/>
              </w:rPr>
              <w:t>Breakfast : 6</w:t>
            </w:r>
          </w:p>
        </w:tc>
        <w:tc>
          <w:tcPr>
            <w:tcW w:w="2268" w:type="dxa"/>
            <w:vMerge w:val="restart"/>
            <w:shd w:val="clear" w:color="auto" w:fill="auto"/>
            <w:vAlign w:val="center"/>
          </w:tcPr>
          <w:p w:rsidR="00404AE3" w:rsidRPr="00B13478" w:rsidRDefault="00404AE3" w:rsidP="00A2589B">
            <w:pPr>
              <w:jc w:val="center"/>
              <w:rPr>
                <w:sz w:val="20"/>
              </w:rPr>
            </w:pPr>
          </w:p>
          <w:p w:rsidR="00404AE3" w:rsidRPr="00B13478" w:rsidRDefault="00404AE3" w:rsidP="00A2589B">
            <w:pPr>
              <w:jc w:val="center"/>
              <w:rPr>
                <w:sz w:val="20"/>
              </w:rPr>
            </w:pPr>
            <w:r w:rsidRPr="00B13478">
              <w:rPr>
                <w:sz w:val="20"/>
              </w:rPr>
              <w:t>Tel : (+229) 21 30 59 61</w:t>
            </w:r>
          </w:p>
          <w:p w:rsidR="00404AE3" w:rsidRPr="00B13478" w:rsidRDefault="00404AE3" w:rsidP="00A2589B">
            <w:pPr>
              <w:jc w:val="center"/>
              <w:rPr>
                <w:sz w:val="20"/>
              </w:rPr>
            </w:pPr>
          </w:p>
        </w:tc>
        <w:tc>
          <w:tcPr>
            <w:tcW w:w="2987" w:type="dxa"/>
            <w:vMerge w:val="restart"/>
            <w:shd w:val="clear" w:color="auto" w:fill="auto"/>
            <w:vAlign w:val="center"/>
          </w:tcPr>
          <w:p w:rsidR="00404AE3" w:rsidRPr="00B13478" w:rsidRDefault="00404AE3" w:rsidP="00A2589B">
            <w:pPr>
              <w:jc w:val="center"/>
              <w:rPr>
                <w:sz w:val="20"/>
              </w:rPr>
            </w:pPr>
            <w:r w:rsidRPr="00B13478">
              <w:rPr>
                <w:sz w:val="20"/>
              </w:rPr>
              <w:t xml:space="preserve">Email : </w:t>
            </w:r>
            <w:hyperlink r:id="rId45" w:history="1">
              <w:r w:rsidRPr="00B13478">
                <w:rPr>
                  <w:rStyle w:val="Hyperlink"/>
                  <w:sz w:val="20"/>
                </w:rPr>
                <w:t>hotelentente@yahoo.fr</w:t>
              </w:r>
            </w:hyperlink>
          </w:p>
          <w:p w:rsidR="00404AE3" w:rsidRPr="00B13478" w:rsidRDefault="00404AE3" w:rsidP="00A2589B">
            <w:pPr>
              <w:jc w:val="center"/>
              <w:rPr>
                <w:sz w:val="20"/>
              </w:rPr>
            </w:pPr>
          </w:p>
        </w:tc>
      </w:tr>
      <w:tr w:rsidR="00404AE3" w:rsidRPr="00632B3D" w:rsidTr="00A2589B">
        <w:trPr>
          <w:jc w:val="center"/>
        </w:trPr>
        <w:tc>
          <w:tcPr>
            <w:tcW w:w="1810" w:type="dxa"/>
            <w:vMerge/>
            <w:shd w:val="clear" w:color="auto" w:fill="auto"/>
            <w:vAlign w:val="center"/>
          </w:tcPr>
          <w:p w:rsidR="00404AE3" w:rsidRPr="00B13478" w:rsidRDefault="00404AE3" w:rsidP="00A2589B">
            <w:pPr>
              <w:jc w:val="center"/>
              <w:rPr>
                <w:b/>
                <w:sz w:val="20"/>
              </w:rPr>
            </w:pPr>
          </w:p>
        </w:tc>
        <w:tc>
          <w:tcPr>
            <w:tcW w:w="1885" w:type="dxa"/>
            <w:shd w:val="clear" w:color="auto" w:fill="auto"/>
            <w:vAlign w:val="center"/>
          </w:tcPr>
          <w:p w:rsidR="00404AE3" w:rsidRPr="00B13478" w:rsidRDefault="00404AE3" w:rsidP="00A2589B">
            <w:pPr>
              <w:jc w:val="center"/>
              <w:rPr>
                <w:sz w:val="20"/>
                <w:lang w:val="en-US"/>
              </w:rPr>
            </w:pPr>
            <w:r w:rsidRPr="00B13478">
              <w:rPr>
                <w:sz w:val="20"/>
                <w:lang w:val="en-US"/>
              </w:rPr>
              <w:t xml:space="preserve">Standard B  + free </w:t>
            </w:r>
            <w:proofErr w:type="spellStart"/>
            <w:r w:rsidRPr="00B13478">
              <w:rPr>
                <w:sz w:val="20"/>
                <w:lang w:val="en-US"/>
              </w:rPr>
              <w:t>wifi</w:t>
            </w:r>
            <w:proofErr w:type="spellEnd"/>
          </w:p>
        </w:tc>
        <w:tc>
          <w:tcPr>
            <w:tcW w:w="1674" w:type="dxa"/>
            <w:shd w:val="clear" w:color="auto" w:fill="auto"/>
            <w:vAlign w:val="center"/>
          </w:tcPr>
          <w:p w:rsidR="00404AE3" w:rsidRPr="00B13478" w:rsidRDefault="00404AE3" w:rsidP="00A2589B">
            <w:pPr>
              <w:jc w:val="center"/>
              <w:rPr>
                <w:sz w:val="20"/>
              </w:rPr>
            </w:pPr>
            <w:r w:rsidRPr="00B13478">
              <w:rPr>
                <w:sz w:val="20"/>
              </w:rPr>
              <w:t xml:space="preserve">35 500 </w:t>
            </w:r>
          </w:p>
          <w:p w:rsidR="00404AE3" w:rsidRPr="00B13478" w:rsidRDefault="00404AE3" w:rsidP="00A2589B">
            <w:pPr>
              <w:jc w:val="center"/>
              <w:rPr>
                <w:sz w:val="20"/>
              </w:rPr>
            </w:pPr>
            <w:r w:rsidRPr="00B13478">
              <w:rPr>
                <w:sz w:val="20"/>
              </w:rPr>
              <w:t>Breakfast:  3 000</w:t>
            </w:r>
          </w:p>
        </w:tc>
        <w:tc>
          <w:tcPr>
            <w:tcW w:w="1701" w:type="dxa"/>
            <w:vAlign w:val="center"/>
          </w:tcPr>
          <w:p w:rsidR="00404AE3" w:rsidRPr="00B13478" w:rsidRDefault="00404AE3" w:rsidP="00A2589B">
            <w:pPr>
              <w:jc w:val="center"/>
              <w:rPr>
                <w:sz w:val="20"/>
              </w:rPr>
            </w:pPr>
            <w:r w:rsidRPr="00B13478">
              <w:rPr>
                <w:sz w:val="20"/>
              </w:rPr>
              <w:t xml:space="preserve">70 </w:t>
            </w:r>
          </w:p>
          <w:p w:rsidR="00404AE3" w:rsidRPr="00B13478" w:rsidRDefault="00404AE3" w:rsidP="00A2589B">
            <w:pPr>
              <w:jc w:val="center"/>
              <w:rPr>
                <w:sz w:val="20"/>
              </w:rPr>
            </w:pPr>
            <w:r w:rsidRPr="00B13478">
              <w:rPr>
                <w:sz w:val="20"/>
              </w:rPr>
              <w:t>Breakfast : 6</w:t>
            </w:r>
          </w:p>
        </w:tc>
        <w:tc>
          <w:tcPr>
            <w:tcW w:w="2268" w:type="dxa"/>
            <w:vMerge/>
            <w:shd w:val="clear" w:color="auto" w:fill="auto"/>
            <w:vAlign w:val="center"/>
          </w:tcPr>
          <w:p w:rsidR="00404AE3" w:rsidRPr="00B13478" w:rsidRDefault="00404AE3" w:rsidP="00A2589B">
            <w:pPr>
              <w:jc w:val="center"/>
              <w:rPr>
                <w:sz w:val="20"/>
              </w:rPr>
            </w:pPr>
          </w:p>
        </w:tc>
        <w:tc>
          <w:tcPr>
            <w:tcW w:w="2987" w:type="dxa"/>
            <w:vMerge/>
            <w:shd w:val="clear" w:color="auto" w:fill="auto"/>
            <w:vAlign w:val="center"/>
          </w:tcPr>
          <w:p w:rsidR="00404AE3" w:rsidRPr="00B13478" w:rsidRDefault="00404AE3" w:rsidP="00A2589B">
            <w:pPr>
              <w:jc w:val="center"/>
              <w:rPr>
                <w:sz w:val="20"/>
              </w:rPr>
            </w:pPr>
          </w:p>
        </w:tc>
      </w:tr>
      <w:tr w:rsidR="00404AE3" w:rsidRPr="00632B3D" w:rsidTr="00A2589B">
        <w:trPr>
          <w:jc w:val="center"/>
        </w:trPr>
        <w:tc>
          <w:tcPr>
            <w:tcW w:w="1810" w:type="dxa"/>
            <w:vMerge/>
            <w:shd w:val="clear" w:color="auto" w:fill="auto"/>
            <w:vAlign w:val="center"/>
          </w:tcPr>
          <w:p w:rsidR="00404AE3" w:rsidRPr="00B13478" w:rsidRDefault="00404AE3" w:rsidP="00A2589B">
            <w:pPr>
              <w:jc w:val="center"/>
              <w:rPr>
                <w:b/>
                <w:sz w:val="20"/>
              </w:rPr>
            </w:pPr>
          </w:p>
        </w:tc>
        <w:tc>
          <w:tcPr>
            <w:tcW w:w="1885" w:type="dxa"/>
            <w:shd w:val="clear" w:color="auto" w:fill="auto"/>
            <w:vAlign w:val="center"/>
          </w:tcPr>
          <w:p w:rsidR="00404AE3" w:rsidRPr="00B13478" w:rsidRDefault="00404AE3" w:rsidP="00A2589B">
            <w:pPr>
              <w:jc w:val="center"/>
              <w:rPr>
                <w:sz w:val="20"/>
                <w:lang w:val="fr-CH"/>
              </w:rPr>
            </w:pPr>
            <w:r w:rsidRPr="00B13478">
              <w:rPr>
                <w:sz w:val="20"/>
                <w:lang w:val="fr-CH"/>
              </w:rPr>
              <w:t>Standard C  +wifi gratuit</w:t>
            </w:r>
          </w:p>
        </w:tc>
        <w:tc>
          <w:tcPr>
            <w:tcW w:w="1674" w:type="dxa"/>
            <w:shd w:val="clear" w:color="auto" w:fill="auto"/>
            <w:vAlign w:val="center"/>
          </w:tcPr>
          <w:p w:rsidR="00404AE3" w:rsidRPr="00B13478" w:rsidRDefault="00404AE3" w:rsidP="00A2589B">
            <w:pPr>
              <w:jc w:val="center"/>
              <w:rPr>
                <w:sz w:val="20"/>
              </w:rPr>
            </w:pPr>
            <w:r w:rsidRPr="00B13478">
              <w:rPr>
                <w:sz w:val="20"/>
              </w:rPr>
              <w:t>25 500</w:t>
            </w:r>
          </w:p>
          <w:p w:rsidR="00404AE3" w:rsidRPr="00B13478" w:rsidRDefault="00404AE3" w:rsidP="00A2589B">
            <w:pPr>
              <w:jc w:val="center"/>
              <w:rPr>
                <w:sz w:val="20"/>
              </w:rPr>
            </w:pPr>
            <w:r w:rsidRPr="00B13478">
              <w:rPr>
                <w:sz w:val="20"/>
              </w:rPr>
              <w:t>Breakfast : 3000</w:t>
            </w:r>
          </w:p>
        </w:tc>
        <w:tc>
          <w:tcPr>
            <w:tcW w:w="1701" w:type="dxa"/>
            <w:vAlign w:val="center"/>
          </w:tcPr>
          <w:p w:rsidR="00404AE3" w:rsidRPr="00B13478" w:rsidRDefault="00404AE3" w:rsidP="00A2589B">
            <w:pPr>
              <w:jc w:val="center"/>
              <w:rPr>
                <w:sz w:val="20"/>
              </w:rPr>
            </w:pPr>
            <w:r w:rsidRPr="00B13478">
              <w:rPr>
                <w:sz w:val="20"/>
              </w:rPr>
              <w:t>51</w:t>
            </w:r>
          </w:p>
          <w:p w:rsidR="00404AE3" w:rsidRPr="00B13478" w:rsidRDefault="00404AE3" w:rsidP="00A2589B">
            <w:pPr>
              <w:jc w:val="center"/>
              <w:rPr>
                <w:sz w:val="20"/>
              </w:rPr>
            </w:pPr>
            <w:r w:rsidRPr="00B13478">
              <w:rPr>
                <w:sz w:val="20"/>
              </w:rPr>
              <w:t>Breakfast : 6</w:t>
            </w:r>
          </w:p>
        </w:tc>
        <w:tc>
          <w:tcPr>
            <w:tcW w:w="2268" w:type="dxa"/>
            <w:vMerge/>
            <w:shd w:val="clear" w:color="auto" w:fill="auto"/>
            <w:vAlign w:val="center"/>
          </w:tcPr>
          <w:p w:rsidR="00404AE3" w:rsidRPr="00B13478" w:rsidRDefault="00404AE3" w:rsidP="00A2589B">
            <w:pPr>
              <w:jc w:val="center"/>
              <w:rPr>
                <w:sz w:val="20"/>
              </w:rPr>
            </w:pPr>
          </w:p>
        </w:tc>
        <w:tc>
          <w:tcPr>
            <w:tcW w:w="2987" w:type="dxa"/>
            <w:vMerge/>
            <w:shd w:val="clear" w:color="auto" w:fill="auto"/>
            <w:vAlign w:val="center"/>
          </w:tcPr>
          <w:p w:rsidR="00404AE3" w:rsidRPr="00B13478" w:rsidRDefault="00404AE3" w:rsidP="00A2589B">
            <w:pPr>
              <w:jc w:val="center"/>
              <w:rPr>
                <w:sz w:val="20"/>
              </w:rPr>
            </w:pPr>
          </w:p>
        </w:tc>
      </w:tr>
      <w:tr w:rsidR="00404AE3" w:rsidRPr="00632B3D" w:rsidTr="00A2589B">
        <w:trPr>
          <w:trHeight w:val="489"/>
          <w:jc w:val="center"/>
        </w:trPr>
        <w:tc>
          <w:tcPr>
            <w:tcW w:w="1810" w:type="dxa"/>
            <w:vMerge w:val="restart"/>
            <w:vAlign w:val="center"/>
          </w:tcPr>
          <w:p w:rsidR="00404AE3" w:rsidRPr="00B13478" w:rsidRDefault="00404AE3" w:rsidP="00A2589B">
            <w:pPr>
              <w:jc w:val="center"/>
              <w:rPr>
                <w:b/>
                <w:sz w:val="20"/>
              </w:rPr>
            </w:pPr>
            <w:r w:rsidRPr="00B13478">
              <w:rPr>
                <w:b/>
                <w:sz w:val="20"/>
              </w:rPr>
              <w:t>HOTEL BENIN HORIZON</w:t>
            </w:r>
          </w:p>
          <w:p w:rsidR="00404AE3" w:rsidRPr="00B13478" w:rsidRDefault="00404AE3" w:rsidP="00A2589B">
            <w:pPr>
              <w:jc w:val="center"/>
              <w:rPr>
                <w:sz w:val="20"/>
              </w:rPr>
            </w:pPr>
            <w:r w:rsidRPr="00B13478">
              <w:rPr>
                <w:sz w:val="20"/>
              </w:rPr>
              <w:t xml:space="preserve">(city </w:t>
            </w:r>
            <w:proofErr w:type="spellStart"/>
            <w:r w:rsidRPr="00B13478">
              <w:rPr>
                <w:sz w:val="20"/>
              </w:rPr>
              <w:t>center</w:t>
            </w:r>
            <w:proofErr w:type="spellEnd"/>
            <w:r w:rsidRPr="00B13478">
              <w:rPr>
                <w:sz w:val="20"/>
              </w:rPr>
              <w:t>)</w:t>
            </w:r>
          </w:p>
        </w:tc>
        <w:tc>
          <w:tcPr>
            <w:tcW w:w="1885" w:type="dxa"/>
            <w:vAlign w:val="center"/>
          </w:tcPr>
          <w:p w:rsidR="00404AE3" w:rsidRPr="00B13478" w:rsidRDefault="00404AE3" w:rsidP="00A2589B">
            <w:pPr>
              <w:jc w:val="center"/>
              <w:rPr>
                <w:sz w:val="20"/>
                <w:lang w:val="fr-CH"/>
              </w:rPr>
            </w:pPr>
            <w:r w:rsidRPr="00B13478">
              <w:rPr>
                <w:sz w:val="20"/>
                <w:lang w:val="fr-CH"/>
              </w:rPr>
              <w:t>Single + breakfast +free wifi</w:t>
            </w:r>
          </w:p>
        </w:tc>
        <w:tc>
          <w:tcPr>
            <w:tcW w:w="1674" w:type="dxa"/>
            <w:vAlign w:val="center"/>
          </w:tcPr>
          <w:p w:rsidR="00404AE3" w:rsidRPr="00B13478" w:rsidRDefault="00404AE3" w:rsidP="00A2589B">
            <w:pPr>
              <w:jc w:val="center"/>
              <w:rPr>
                <w:sz w:val="20"/>
              </w:rPr>
            </w:pPr>
            <w:r w:rsidRPr="00B13478">
              <w:rPr>
                <w:sz w:val="20"/>
              </w:rPr>
              <w:t>20 500</w:t>
            </w:r>
          </w:p>
          <w:p w:rsidR="00404AE3" w:rsidRPr="00B13478" w:rsidRDefault="00404AE3" w:rsidP="00A2589B">
            <w:pPr>
              <w:jc w:val="center"/>
              <w:rPr>
                <w:sz w:val="20"/>
              </w:rPr>
            </w:pPr>
            <w:r w:rsidRPr="00B13478">
              <w:rPr>
                <w:sz w:val="20"/>
              </w:rPr>
              <w:t>(preferential rate)</w:t>
            </w:r>
          </w:p>
        </w:tc>
        <w:tc>
          <w:tcPr>
            <w:tcW w:w="1701" w:type="dxa"/>
            <w:vAlign w:val="center"/>
          </w:tcPr>
          <w:p w:rsidR="00404AE3" w:rsidRPr="00B13478" w:rsidRDefault="00404AE3" w:rsidP="00A2589B">
            <w:pPr>
              <w:jc w:val="center"/>
              <w:rPr>
                <w:sz w:val="20"/>
              </w:rPr>
            </w:pPr>
            <w:r w:rsidRPr="00B13478">
              <w:rPr>
                <w:sz w:val="20"/>
              </w:rPr>
              <w:t>41</w:t>
            </w:r>
          </w:p>
        </w:tc>
        <w:tc>
          <w:tcPr>
            <w:tcW w:w="2268" w:type="dxa"/>
            <w:vMerge w:val="restart"/>
            <w:vAlign w:val="center"/>
          </w:tcPr>
          <w:p w:rsidR="00404AE3" w:rsidRPr="00B13478" w:rsidRDefault="00404AE3" w:rsidP="00A2589B">
            <w:pPr>
              <w:jc w:val="center"/>
              <w:rPr>
                <w:sz w:val="20"/>
              </w:rPr>
            </w:pPr>
          </w:p>
          <w:p w:rsidR="00404AE3" w:rsidRPr="00B13478" w:rsidRDefault="00404AE3" w:rsidP="00A2589B">
            <w:pPr>
              <w:jc w:val="center"/>
              <w:rPr>
                <w:sz w:val="20"/>
              </w:rPr>
            </w:pPr>
            <w:r w:rsidRPr="00B13478">
              <w:rPr>
                <w:sz w:val="20"/>
              </w:rPr>
              <w:t>Tel : (+229) 21 30 96 84</w:t>
            </w:r>
          </w:p>
          <w:p w:rsidR="00404AE3" w:rsidRPr="00B13478" w:rsidRDefault="00404AE3" w:rsidP="00A2589B">
            <w:pPr>
              <w:jc w:val="center"/>
              <w:rPr>
                <w:sz w:val="20"/>
              </w:rPr>
            </w:pPr>
          </w:p>
          <w:p w:rsidR="00404AE3" w:rsidRPr="00B13478" w:rsidRDefault="00404AE3" w:rsidP="00A2589B">
            <w:pPr>
              <w:jc w:val="center"/>
              <w:rPr>
                <w:sz w:val="20"/>
              </w:rPr>
            </w:pPr>
            <w:r w:rsidRPr="00B13478">
              <w:rPr>
                <w:sz w:val="20"/>
              </w:rPr>
              <w:t>Fax : (+229)21 30 99 12</w:t>
            </w:r>
          </w:p>
        </w:tc>
        <w:tc>
          <w:tcPr>
            <w:tcW w:w="2987" w:type="dxa"/>
            <w:vMerge w:val="restart"/>
            <w:vAlign w:val="center"/>
          </w:tcPr>
          <w:p w:rsidR="00404AE3" w:rsidRPr="00B13478" w:rsidRDefault="00404AE3" w:rsidP="00A2589B">
            <w:pPr>
              <w:jc w:val="center"/>
              <w:rPr>
                <w:sz w:val="20"/>
              </w:rPr>
            </w:pPr>
            <w:r w:rsidRPr="00B13478">
              <w:rPr>
                <w:sz w:val="20"/>
              </w:rPr>
              <w:t xml:space="preserve">Email : </w:t>
            </w:r>
            <w:hyperlink r:id="rId46" w:history="1">
              <w:r w:rsidRPr="00B13478">
                <w:rPr>
                  <w:rStyle w:val="Hyperlink"/>
                  <w:sz w:val="20"/>
                </w:rPr>
                <w:t>hotel@beninhorizon.com</w:t>
              </w:r>
            </w:hyperlink>
          </w:p>
          <w:p w:rsidR="00404AE3" w:rsidRPr="00B13478" w:rsidRDefault="001E7554" w:rsidP="00A2589B">
            <w:pPr>
              <w:jc w:val="center"/>
              <w:rPr>
                <w:sz w:val="20"/>
              </w:rPr>
            </w:pPr>
            <w:hyperlink r:id="rId47" w:history="1">
              <w:r w:rsidR="00404AE3" w:rsidRPr="00B13478">
                <w:rPr>
                  <w:rStyle w:val="Hyperlink"/>
                  <w:sz w:val="20"/>
                </w:rPr>
                <w:t>www.beninhorizon.com</w:t>
              </w:r>
            </w:hyperlink>
          </w:p>
        </w:tc>
      </w:tr>
      <w:tr w:rsidR="00404AE3" w:rsidRPr="00632B3D" w:rsidTr="00A2589B">
        <w:trPr>
          <w:jc w:val="center"/>
        </w:trPr>
        <w:tc>
          <w:tcPr>
            <w:tcW w:w="1810" w:type="dxa"/>
            <w:vMerge/>
            <w:vAlign w:val="center"/>
          </w:tcPr>
          <w:p w:rsidR="00404AE3" w:rsidRPr="00632B3D" w:rsidRDefault="00404AE3" w:rsidP="00A2589B">
            <w:pPr>
              <w:jc w:val="center"/>
              <w:rPr>
                <w:rFonts w:ascii="Book Antiqua" w:hAnsi="Book Antiqua"/>
                <w:b/>
                <w:sz w:val="20"/>
              </w:rPr>
            </w:pPr>
          </w:p>
        </w:tc>
        <w:tc>
          <w:tcPr>
            <w:tcW w:w="1885" w:type="dxa"/>
            <w:vAlign w:val="center"/>
          </w:tcPr>
          <w:p w:rsidR="00404AE3" w:rsidRPr="00632B3D" w:rsidRDefault="00404AE3" w:rsidP="00A2589B">
            <w:pPr>
              <w:jc w:val="center"/>
              <w:rPr>
                <w:rFonts w:ascii="Book Antiqua" w:hAnsi="Book Antiqua"/>
                <w:sz w:val="20"/>
              </w:rPr>
            </w:pPr>
            <w:r w:rsidRPr="00632B3D">
              <w:rPr>
                <w:rFonts w:ascii="Book Antiqua" w:hAnsi="Book Antiqua"/>
                <w:sz w:val="20"/>
              </w:rPr>
              <w:t>Double</w:t>
            </w:r>
            <w:r>
              <w:rPr>
                <w:rFonts w:ascii="Book Antiqua" w:hAnsi="Book Antiqua"/>
                <w:sz w:val="20"/>
              </w:rPr>
              <w:t xml:space="preserv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vAlign w:val="center"/>
          </w:tcPr>
          <w:p w:rsidR="00404AE3" w:rsidRDefault="00404AE3" w:rsidP="00A2589B">
            <w:pPr>
              <w:jc w:val="center"/>
              <w:rPr>
                <w:rFonts w:ascii="Book Antiqua" w:hAnsi="Book Antiqua"/>
                <w:sz w:val="20"/>
              </w:rPr>
            </w:pPr>
            <w:r>
              <w:rPr>
                <w:rFonts w:ascii="Book Antiqua" w:hAnsi="Book Antiqua"/>
                <w:sz w:val="20"/>
              </w:rPr>
              <w:t>25 </w:t>
            </w:r>
            <w:r w:rsidRPr="00632B3D">
              <w:rPr>
                <w:rFonts w:ascii="Book Antiqua" w:hAnsi="Book Antiqua"/>
                <w:sz w:val="20"/>
              </w:rPr>
              <w:t>500</w:t>
            </w:r>
          </w:p>
          <w:p w:rsidR="00404AE3" w:rsidRPr="00632B3D" w:rsidRDefault="00404AE3" w:rsidP="00A2589B">
            <w:pPr>
              <w:jc w:val="center"/>
              <w:rPr>
                <w:rFonts w:ascii="Book Antiqua" w:hAnsi="Book Antiqua"/>
                <w:sz w:val="20"/>
              </w:rPr>
            </w:pPr>
            <w:r>
              <w:rPr>
                <w:rFonts w:ascii="Book Antiqua" w:hAnsi="Book Antiqua"/>
                <w:sz w:val="20"/>
              </w:rPr>
              <w:t>(preferential rate)</w:t>
            </w:r>
          </w:p>
        </w:tc>
        <w:tc>
          <w:tcPr>
            <w:tcW w:w="1701" w:type="dxa"/>
            <w:vAlign w:val="center"/>
          </w:tcPr>
          <w:p w:rsidR="00404AE3" w:rsidRPr="00632B3D" w:rsidRDefault="00404AE3" w:rsidP="00A2589B">
            <w:pPr>
              <w:jc w:val="center"/>
              <w:rPr>
                <w:rFonts w:ascii="Book Antiqua" w:hAnsi="Book Antiqua" w:cs="Arial"/>
                <w:sz w:val="20"/>
              </w:rPr>
            </w:pPr>
            <w:r>
              <w:rPr>
                <w:rFonts w:ascii="Book Antiqua" w:hAnsi="Book Antiqua" w:cs="Arial"/>
                <w:sz w:val="20"/>
              </w:rPr>
              <w:t>51</w:t>
            </w:r>
          </w:p>
        </w:tc>
        <w:tc>
          <w:tcPr>
            <w:tcW w:w="2268" w:type="dxa"/>
            <w:vMerge/>
            <w:vAlign w:val="center"/>
          </w:tcPr>
          <w:p w:rsidR="00404AE3" w:rsidRPr="00632B3D" w:rsidRDefault="00404AE3" w:rsidP="00A2589B">
            <w:pPr>
              <w:jc w:val="center"/>
              <w:rPr>
                <w:rFonts w:ascii="Book Antiqua" w:hAnsi="Book Antiqua" w:cs="Arial"/>
                <w:sz w:val="20"/>
              </w:rPr>
            </w:pPr>
          </w:p>
        </w:tc>
        <w:tc>
          <w:tcPr>
            <w:tcW w:w="2987" w:type="dxa"/>
            <w:vMerge/>
            <w:vAlign w:val="center"/>
          </w:tcPr>
          <w:p w:rsidR="00404AE3" w:rsidRPr="00632B3D" w:rsidRDefault="00404AE3" w:rsidP="00A2589B">
            <w:pPr>
              <w:jc w:val="center"/>
              <w:rPr>
                <w:rFonts w:ascii="Book Antiqua" w:hAnsi="Book Antiqua"/>
                <w:sz w:val="20"/>
              </w:rPr>
            </w:pPr>
          </w:p>
        </w:tc>
      </w:tr>
    </w:tbl>
    <w:p w:rsidR="00404AE3" w:rsidRPr="00632B3D" w:rsidRDefault="00404AE3" w:rsidP="00404AE3">
      <w:pPr>
        <w:jc w:val="center"/>
        <w:rPr>
          <w:rFonts w:ascii="Book Antiqua" w:hAnsi="Book Antiqua"/>
          <w:sz w:val="22"/>
          <w:szCs w:val="22"/>
        </w:rPr>
      </w:pPr>
    </w:p>
    <w:p w:rsidR="00404AE3" w:rsidRDefault="00404AE3" w:rsidP="00404AE3">
      <w:pPr>
        <w:jc w:val="center"/>
        <w:rPr>
          <w:szCs w:val="24"/>
          <w:lang w:val="fr-CH"/>
        </w:rPr>
        <w:sectPr w:rsidR="00404AE3" w:rsidSect="00A2589B">
          <w:pgSz w:w="16840" w:h="11907" w:orient="landscape" w:code="9"/>
          <w:pgMar w:top="1066" w:right="567" w:bottom="822" w:left="567" w:header="397" w:footer="397" w:gutter="0"/>
          <w:paperSrc w:first="7" w:other="7"/>
          <w:cols w:space="720"/>
          <w:titlePg/>
          <w:docGrid w:linePitch="326"/>
        </w:sectPr>
      </w:pPr>
    </w:p>
    <w:p w:rsidR="00404AE3" w:rsidRDefault="00404AE3" w:rsidP="00404AE3">
      <w:pPr>
        <w:jc w:val="center"/>
        <w:rPr>
          <w:szCs w:val="24"/>
        </w:rPr>
      </w:pPr>
      <w:r>
        <w:rPr>
          <w:szCs w:val="24"/>
          <w:lang w:val="en-US"/>
        </w:rPr>
        <w:lastRenderedPageBreak/>
        <w:t>APPENDIX 2</w:t>
      </w:r>
      <w:r w:rsidRPr="007F7B5B">
        <w:rPr>
          <w:szCs w:val="24"/>
          <w:lang w:val="en-US"/>
        </w:rPr>
        <w:br/>
      </w:r>
    </w:p>
    <w:p w:rsidR="00404AE3" w:rsidRDefault="00404AE3" w:rsidP="00404AE3">
      <w:pPr>
        <w:jc w:val="center"/>
        <w:rPr>
          <w:b/>
          <w:bCs/>
          <w:lang w:val="en-US"/>
        </w:rPr>
      </w:pPr>
      <w:r w:rsidRPr="00991C59">
        <w:rPr>
          <w:b/>
          <w:bCs/>
          <w:lang w:val="en-US"/>
        </w:rPr>
        <w:t xml:space="preserve">FORM </w:t>
      </w:r>
      <w:r>
        <w:rPr>
          <w:b/>
          <w:bCs/>
          <w:lang w:val="en-US"/>
        </w:rPr>
        <w:t xml:space="preserve">1 – ARRIVAL AND TRANSPORTATION TO HOTEL </w:t>
      </w:r>
    </w:p>
    <w:p w:rsidR="00404AE3" w:rsidRDefault="00404AE3" w:rsidP="00404AE3">
      <w:pPr>
        <w:jc w:val="center"/>
        <w:rPr>
          <w:bCs/>
          <w:sz w:val="22"/>
          <w:szCs w:val="22"/>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404AE3" w:rsidTr="00A2589B">
        <w:trPr>
          <w:gridBefore w:val="1"/>
          <w:wBefore w:w="27" w:type="dxa"/>
          <w:cantSplit/>
          <w:trHeight w:val="1115"/>
        </w:trPr>
        <w:tc>
          <w:tcPr>
            <w:tcW w:w="1150" w:type="dxa"/>
            <w:tcBorders>
              <w:top w:val="single" w:sz="6" w:space="0" w:color="auto"/>
              <w:left w:val="single" w:sz="6" w:space="0" w:color="auto"/>
              <w:bottom w:val="single" w:sz="6" w:space="0" w:color="auto"/>
            </w:tcBorders>
          </w:tcPr>
          <w:p w:rsidR="00404AE3" w:rsidRPr="00CB3420" w:rsidRDefault="00404AE3" w:rsidP="00A2589B">
            <w:pPr>
              <w:rPr>
                <w:sz w:val="16"/>
              </w:rPr>
            </w:pPr>
            <w:r>
              <w:rPr>
                <w:noProof/>
                <w:sz w:val="16"/>
                <w:lang w:val="en-US" w:eastAsia="zh-CN"/>
              </w:rPr>
              <w:drawing>
                <wp:inline distT="0" distB="0" distL="0" distR="0">
                  <wp:extent cx="631190" cy="669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1190" cy="669925"/>
                          </a:xfrm>
                          <a:prstGeom prst="rect">
                            <a:avLst/>
                          </a:prstGeom>
                          <a:noFill/>
                          <a:ln>
                            <a:noFill/>
                          </a:ln>
                        </pic:spPr>
                      </pic:pic>
                    </a:graphicData>
                  </a:graphic>
                </wp:inline>
              </w:drawing>
            </w:r>
          </w:p>
        </w:tc>
        <w:tc>
          <w:tcPr>
            <w:tcW w:w="7301" w:type="dxa"/>
            <w:gridSpan w:val="3"/>
            <w:tcBorders>
              <w:top w:val="single" w:sz="6" w:space="0" w:color="auto"/>
              <w:bottom w:val="single" w:sz="6" w:space="0" w:color="auto"/>
            </w:tcBorders>
            <w:vAlign w:val="center"/>
          </w:tcPr>
          <w:p w:rsidR="00404AE3" w:rsidRPr="00CB3420" w:rsidRDefault="00404AE3" w:rsidP="00A2589B">
            <w:pPr>
              <w:spacing w:before="60"/>
              <w:jc w:val="center"/>
              <w:rPr>
                <w:b/>
                <w:bCs/>
              </w:rPr>
            </w:pPr>
            <w:r w:rsidRPr="00CB3420">
              <w:rPr>
                <w:b/>
                <w:bCs/>
              </w:rPr>
              <w:br/>
            </w:r>
            <w:r w:rsidRPr="0083230E">
              <w:rPr>
                <w:b/>
                <w:bCs/>
                <w:szCs w:val="24"/>
              </w:rPr>
              <w:t xml:space="preserve">ITU </w:t>
            </w:r>
            <w:r w:rsidRPr="0083230E">
              <w:rPr>
                <w:b/>
                <w:bCs/>
                <w:color w:val="000000"/>
                <w:szCs w:val="24"/>
              </w:rPr>
              <w:t xml:space="preserve">Workshop on </w:t>
            </w:r>
            <w:r>
              <w:rPr>
                <w:b/>
                <w:bCs/>
                <w:color w:val="000000"/>
                <w:szCs w:val="24"/>
              </w:rPr>
              <w:t>“</w:t>
            </w:r>
            <w:r w:rsidRPr="0083230E">
              <w:rPr>
                <w:b/>
                <w:bCs/>
                <w:color w:val="000000"/>
                <w:szCs w:val="24"/>
              </w:rPr>
              <w:t xml:space="preserve">Practical measurement of </w:t>
            </w:r>
            <w:proofErr w:type="spellStart"/>
            <w:r w:rsidRPr="0083230E">
              <w:rPr>
                <w:b/>
                <w:bCs/>
                <w:color w:val="000000"/>
                <w:szCs w:val="24"/>
              </w:rPr>
              <w:t>QoS</w:t>
            </w:r>
            <w:proofErr w:type="spellEnd"/>
            <w:r w:rsidRPr="0083230E">
              <w:rPr>
                <w:b/>
                <w:bCs/>
                <w:color w:val="000000"/>
                <w:szCs w:val="24"/>
              </w:rPr>
              <w:t>/</w:t>
            </w:r>
            <w:proofErr w:type="spellStart"/>
            <w:r w:rsidRPr="0083230E">
              <w:rPr>
                <w:b/>
                <w:bCs/>
                <w:color w:val="000000"/>
                <w:szCs w:val="24"/>
              </w:rPr>
              <w:t>QoE</w:t>
            </w:r>
            <w:proofErr w:type="spellEnd"/>
            <w:r w:rsidRPr="0083230E">
              <w:rPr>
                <w:b/>
                <w:bCs/>
                <w:color w:val="000000"/>
                <w:szCs w:val="24"/>
              </w:rPr>
              <w:t xml:space="preserve"> Parameters for Regulatory compliance” </w:t>
            </w:r>
            <w:r>
              <w:rPr>
                <w:b/>
                <w:bCs/>
                <w:color w:val="000000"/>
                <w:szCs w:val="24"/>
              </w:rPr>
              <w:t>–</w:t>
            </w:r>
            <w:r w:rsidRPr="0083230E">
              <w:rPr>
                <w:b/>
                <w:bCs/>
                <w:color w:val="000000"/>
                <w:szCs w:val="24"/>
              </w:rPr>
              <w:t xml:space="preserve"> </w:t>
            </w:r>
            <w:r>
              <w:rPr>
                <w:b/>
                <w:bCs/>
                <w:color w:val="000000"/>
                <w:szCs w:val="24"/>
              </w:rPr>
              <w:t>(</w:t>
            </w:r>
            <w:proofErr w:type="spellStart"/>
            <w:r w:rsidRPr="0083230E">
              <w:rPr>
                <w:b/>
                <w:bCs/>
                <w:color w:val="000000"/>
                <w:szCs w:val="24"/>
              </w:rPr>
              <w:t>Cotonou</w:t>
            </w:r>
            <w:proofErr w:type="spellEnd"/>
            <w:r w:rsidRPr="0083230E">
              <w:rPr>
                <w:b/>
                <w:bCs/>
                <w:color w:val="000000"/>
                <w:szCs w:val="24"/>
              </w:rPr>
              <w:t>, Benin, 16-17 July 2012</w:t>
            </w:r>
            <w:r>
              <w:rPr>
                <w:b/>
                <w:bCs/>
                <w:color w:val="000000"/>
                <w:szCs w:val="24"/>
              </w:rPr>
              <w:t>)</w:t>
            </w:r>
          </w:p>
        </w:tc>
        <w:tc>
          <w:tcPr>
            <w:tcW w:w="1161" w:type="dxa"/>
            <w:tcBorders>
              <w:top w:val="single" w:sz="6" w:space="0" w:color="auto"/>
              <w:bottom w:val="single" w:sz="6" w:space="0" w:color="auto"/>
              <w:right w:val="single" w:sz="6" w:space="0" w:color="auto"/>
            </w:tcBorders>
          </w:tcPr>
          <w:p w:rsidR="00404AE3" w:rsidRPr="00CB3420" w:rsidRDefault="00404AE3" w:rsidP="00A2589B">
            <w:r>
              <w:rPr>
                <w:noProof/>
                <w:lang w:val="en-US" w:eastAsia="zh-CN"/>
              </w:rPr>
              <w:drawing>
                <wp:inline distT="0" distB="0" distL="0" distR="0">
                  <wp:extent cx="631190" cy="669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1190" cy="669925"/>
                          </a:xfrm>
                          <a:prstGeom prst="rect">
                            <a:avLst/>
                          </a:prstGeom>
                          <a:noFill/>
                          <a:ln>
                            <a:noFill/>
                          </a:ln>
                        </pic:spPr>
                      </pic:pic>
                    </a:graphicData>
                  </a:graphic>
                </wp:inline>
              </w:drawing>
            </w:r>
          </w:p>
        </w:tc>
      </w:tr>
      <w:tr w:rsidR="00404AE3" w:rsidRPr="00666046" w:rsidTr="00A2589B">
        <w:tc>
          <w:tcPr>
            <w:tcW w:w="2694" w:type="dxa"/>
            <w:gridSpan w:val="3"/>
          </w:tcPr>
          <w:p w:rsidR="00404AE3" w:rsidRPr="007B5B29" w:rsidRDefault="00404AE3" w:rsidP="00A2589B">
            <w:pPr>
              <w:spacing w:before="0"/>
              <w:rPr>
                <w:b/>
                <w:bCs/>
                <w:iCs/>
                <w:sz w:val="20"/>
              </w:rPr>
            </w:pPr>
          </w:p>
        </w:tc>
        <w:tc>
          <w:tcPr>
            <w:tcW w:w="3118" w:type="dxa"/>
          </w:tcPr>
          <w:p w:rsidR="00404AE3" w:rsidRPr="0044318A" w:rsidRDefault="00404AE3" w:rsidP="00A2589B">
            <w:pPr>
              <w:rPr>
                <w:b/>
                <w:bCs/>
                <w:iCs/>
                <w:sz w:val="20"/>
                <w:lang w:val="en-US"/>
              </w:rPr>
            </w:pPr>
          </w:p>
        </w:tc>
        <w:tc>
          <w:tcPr>
            <w:tcW w:w="3827" w:type="dxa"/>
            <w:gridSpan w:val="2"/>
          </w:tcPr>
          <w:p w:rsidR="00404AE3" w:rsidRPr="00666046" w:rsidRDefault="00404AE3" w:rsidP="00A2589B">
            <w:pPr>
              <w:spacing w:before="0"/>
              <w:jc w:val="center"/>
              <w:rPr>
                <w:b/>
                <w:bCs/>
                <w:sz w:val="20"/>
                <w:lang w:val="it-IT"/>
              </w:rPr>
            </w:pPr>
          </w:p>
        </w:tc>
      </w:tr>
      <w:tr w:rsidR="00404AE3" w:rsidRPr="00562C3B" w:rsidTr="00A2589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404AE3" w:rsidRPr="00562C3B" w:rsidRDefault="00404AE3" w:rsidP="00A2589B">
            <w:pPr>
              <w:spacing w:after="120"/>
              <w:jc w:val="center"/>
              <w:rPr>
                <w:bCs/>
                <w:iCs/>
                <w:lang w:val="en-US"/>
              </w:rPr>
            </w:pPr>
            <w:r>
              <w:rPr>
                <w:b/>
                <w:iCs/>
                <w:lang w:val="en-US"/>
              </w:rPr>
              <w:t xml:space="preserve">To ensure transfer to and from the airport, participants are requested to complete and return this form to Mr. </w:t>
            </w:r>
            <w:proofErr w:type="spellStart"/>
            <w:r>
              <w:rPr>
                <w:b/>
                <w:iCs/>
                <w:lang w:val="en-US"/>
              </w:rPr>
              <w:t>Dossou</w:t>
            </w:r>
            <w:proofErr w:type="spellEnd"/>
            <w:r>
              <w:rPr>
                <w:b/>
                <w:iCs/>
                <w:lang w:val="en-US"/>
              </w:rPr>
              <w:t xml:space="preserve"> and Mr. </w:t>
            </w:r>
            <w:proofErr w:type="spellStart"/>
            <w:r>
              <w:rPr>
                <w:b/>
                <w:iCs/>
                <w:lang w:val="en-US"/>
              </w:rPr>
              <w:t>Ahokpossi</w:t>
            </w:r>
            <w:proofErr w:type="spellEnd"/>
            <w:r>
              <w:rPr>
                <w:b/>
                <w:iCs/>
                <w:lang w:val="en-US"/>
              </w:rPr>
              <w:t xml:space="preserve">, by 2 July 2012 at the latest </w:t>
            </w:r>
            <w:r>
              <w:rPr>
                <w:b/>
                <w:iCs/>
                <w:lang w:val="en-US"/>
              </w:rPr>
              <w:br/>
              <w:t xml:space="preserve">by fax: </w:t>
            </w:r>
            <w:r w:rsidRPr="007A7735">
              <w:rPr>
                <w:b/>
                <w:bCs/>
                <w:szCs w:val="24"/>
                <w:lang w:val="en-US"/>
              </w:rPr>
              <w:t>00229 21 31 00 67</w:t>
            </w:r>
            <w:r w:rsidRPr="007A7735">
              <w:rPr>
                <w:b/>
                <w:bCs/>
                <w:szCs w:val="24"/>
                <w:lang w:val="en-US"/>
              </w:rPr>
              <w:br/>
              <w:t xml:space="preserve">or by e-mail </w:t>
            </w:r>
            <w:hyperlink r:id="rId49" w:history="1">
              <w:r w:rsidRPr="007A7735">
                <w:rPr>
                  <w:rStyle w:val="Hyperlink"/>
                  <w:b/>
                  <w:bCs/>
                  <w:szCs w:val="24"/>
                  <w:lang w:val="en-US"/>
                </w:rPr>
                <w:t>dtatian@atrpt.bj</w:t>
              </w:r>
            </w:hyperlink>
            <w:r w:rsidRPr="007A7735">
              <w:rPr>
                <w:rStyle w:val="Hyperlink"/>
                <w:b/>
                <w:bCs/>
                <w:szCs w:val="24"/>
                <w:lang w:val="en-US"/>
              </w:rPr>
              <w:t xml:space="preserve"> / </w:t>
            </w:r>
            <w:hyperlink r:id="rId50" w:history="1">
              <w:r w:rsidRPr="007A7735">
                <w:rPr>
                  <w:rStyle w:val="Hyperlink"/>
                  <w:b/>
                  <w:bCs/>
                  <w:szCs w:val="24"/>
                  <w:lang w:val="en-US"/>
                </w:rPr>
                <w:t>aconstant@atrpt.bj</w:t>
              </w:r>
            </w:hyperlink>
            <w:r w:rsidRPr="00562C3B">
              <w:rPr>
                <w:rStyle w:val="Hyperlink"/>
                <w:b/>
                <w:bCs/>
                <w:szCs w:val="24"/>
                <w:lang w:val="en-US"/>
              </w:rPr>
              <w:br/>
            </w:r>
            <w:r>
              <w:rPr>
                <w:bCs/>
                <w:iCs/>
                <w:lang w:val="en-US"/>
              </w:rPr>
              <w:t xml:space="preserve">For inquiries, </w:t>
            </w:r>
            <w:r>
              <w:rPr>
                <w:szCs w:val="24"/>
                <w:lang w:val="en-US"/>
              </w:rPr>
              <w:t>Tel: +229</w:t>
            </w:r>
            <w:r w:rsidRPr="00562C3B">
              <w:rPr>
                <w:szCs w:val="24"/>
                <w:lang w:val="en-US"/>
              </w:rPr>
              <w:t xml:space="preserve"> 21 31 01 65</w:t>
            </w:r>
          </w:p>
        </w:tc>
      </w:tr>
    </w:tbl>
    <w:p w:rsidR="00404AE3" w:rsidRDefault="00404AE3" w:rsidP="00404AE3">
      <w:pPr>
        <w:spacing w:before="240" w:after="120"/>
      </w:pPr>
    </w:p>
    <w:p w:rsidR="00404AE3" w:rsidRPr="002E5737" w:rsidRDefault="00404AE3" w:rsidP="00404AE3">
      <w:pPr>
        <w:spacing w:before="240" w:after="120"/>
      </w:pPr>
      <w:r>
        <w:t>Family name…………………………………………………………………………………………</w:t>
      </w:r>
    </w:p>
    <w:p w:rsidR="00404AE3" w:rsidRPr="000712CB" w:rsidRDefault="00404AE3" w:rsidP="00404AE3">
      <w:pPr>
        <w:spacing w:before="240" w:after="120"/>
      </w:pPr>
      <w:r>
        <w:t>First name……………………………………………………………………………………………</w:t>
      </w:r>
    </w:p>
    <w:p w:rsidR="00404AE3" w:rsidRDefault="00404AE3" w:rsidP="00404AE3">
      <w:pPr>
        <w:spacing w:before="240" w:after="120"/>
      </w:pPr>
      <w:r>
        <w:t>Job Title ……………………………………………………………………………………………..</w:t>
      </w:r>
    </w:p>
    <w:p w:rsidR="00404AE3" w:rsidRDefault="00404AE3" w:rsidP="00404AE3">
      <w:pPr>
        <w:spacing w:before="240" w:after="120"/>
      </w:pPr>
      <w:r>
        <w:t>Organization………………………………………………………………</w:t>
      </w:r>
      <w:r w:rsidRPr="002E5737">
        <w:t xml:space="preserve"> </w:t>
      </w:r>
      <w:r>
        <w:t>Country …………..........</w:t>
      </w:r>
    </w:p>
    <w:p w:rsidR="00404AE3" w:rsidRDefault="00404AE3" w:rsidP="00404AE3">
      <w:pPr>
        <w:spacing w:before="240" w:after="120"/>
      </w:pPr>
      <w:r>
        <w:t>Telephone : :……………………………………………….</w:t>
      </w:r>
    </w:p>
    <w:p w:rsidR="00404AE3" w:rsidRDefault="00404AE3" w:rsidP="00404AE3">
      <w:pPr>
        <w:spacing w:before="240" w:after="120"/>
      </w:pPr>
      <w:r>
        <w:t>Email:………………………………………………………</w:t>
      </w:r>
    </w:p>
    <w:p w:rsidR="00404AE3" w:rsidRDefault="00404AE3" w:rsidP="00404AE3">
      <w:pPr>
        <w:spacing w:before="240" w:after="120"/>
      </w:pPr>
      <w:r>
        <w:t>Hotel where you are residing:</w:t>
      </w:r>
    </w:p>
    <w:p w:rsidR="00404AE3" w:rsidRDefault="00404AE3" w:rsidP="00404AE3">
      <w:pPr>
        <w:spacing w:before="240" w:after="120"/>
        <w:ind w:left="720"/>
      </w:pPr>
      <w:r>
        <w:t>Hotel Name   ……………………………………………………………</w:t>
      </w:r>
    </w:p>
    <w:p w:rsidR="00404AE3" w:rsidRDefault="00404AE3" w:rsidP="00404AE3">
      <w:pPr>
        <w:spacing w:before="240" w:after="120"/>
        <w:ind w:left="720"/>
      </w:pPr>
      <w:r>
        <w:t>Address     …………………………………………………………</w:t>
      </w:r>
    </w:p>
    <w:p w:rsidR="00404AE3" w:rsidRPr="000712CB" w:rsidRDefault="00404AE3" w:rsidP="00404AE3">
      <w:pPr>
        <w:tabs>
          <w:tab w:val="left" w:pos="1440"/>
        </w:tabs>
        <w:spacing w:before="0" w:line="240" w:lineRule="atLeast"/>
        <w:ind w:left="284" w:right="515"/>
        <w:rPr>
          <w:b/>
          <w:bCs/>
        </w:rPr>
      </w:pPr>
    </w:p>
    <w:p w:rsidR="00404AE3" w:rsidRPr="000712CB" w:rsidRDefault="00404AE3" w:rsidP="00404AE3">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404AE3" w:rsidRPr="000712CB" w:rsidRDefault="00404AE3" w:rsidP="00404AE3">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404AE3" w:rsidRPr="000712CB" w:rsidTr="00A2589B">
        <w:trPr>
          <w:trHeight w:hRule="exact" w:val="1191"/>
          <w:jc w:val="center"/>
        </w:trPr>
        <w:tc>
          <w:tcPr>
            <w:tcW w:w="1295" w:type="dxa"/>
          </w:tcPr>
          <w:p w:rsidR="00404AE3" w:rsidRPr="000712CB" w:rsidRDefault="00404AE3" w:rsidP="00A2589B">
            <w:pPr>
              <w:tabs>
                <w:tab w:val="left" w:pos="142"/>
              </w:tabs>
            </w:pPr>
            <w:r w:rsidRPr="000712CB">
              <w:t>Date of Arrival</w:t>
            </w:r>
          </w:p>
        </w:tc>
        <w:tc>
          <w:tcPr>
            <w:tcW w:w="1360" w:type="dxa"/>
          </w:tcPr>
          <w:p w:rsidR="00404AE3" w:rsidRPr="000712CB" w:rsidRDefault="00404AE3" w:rsidP="00A2589B">
            <w:pPr>
              <w:tabs>
                <w:tab w:val="left" w:pos="142"/>
              </w:tabs>
            </w:pPr>
          </w:p>
        </w:tc>
        <w:tc>
          <w:tcPr>
            <w:tcW w:w="682" w:type="dxa"/>
          </w:tcPr>
          <w:p w:rsidR="00404AE3" w:rsidRPr="000712CB" w:rsidRDefault="00404AE3" w:rsidP="00A2589B">
            <w:pPr>
              <w:tabs>
                <w:tab w:val="left" w:pos="142"/>
              </w:tabs>
            </w:pPr>
          </w:p>
        </w:tc>
        <w:tc>
          <w:tcPr>
            <w:tcW w:w="1496" w:type="dxa"/>
          </w:tcPr>
          <w:p w:rsidR="00404AE3" w:rsidRPr="000712CB" w:rsidRDefault="00404AE3" w:rsidP="00A2589B">
            <w:pPr>
              <w:tabs>
                <w:tab w:val="left" w:pos="142"/>
              </w:tabs>
            </w:pPr>
            <w:r w:rsidRPr="000712CB">
              <w:t xml:space="preserve">Time of </w:t>
            </w:r>
            <w:r>
              <w:t xml:space="preserve">Flight </w:t>
            </w:r>
            <w:r w:rsidRPr="000712CB">
              <w:t>Arrival</w:t>
            </w:r>
          </w:p>
          <w:p w:rsidR="00404AE3" w:rsidRPr="000712CB" w:rsidRDefault="00404AE3" w:rsidP="00A2589B">
            <w:pPr>
              <w:tabs>
                <w:tab w:val="left" w:pos="142"/>
              </w:tabs>
            </w:pPr>
          </w:p>
        </w:tc>
        <w:tc>
          <w:tcPr>
            <w:tcW w:w="1906" w:type="dxa"/>
          </w:tcPr>
          <w:p w:rsidR="00404AE3" w:rsidRPr="000712CB" w:rsidRDefault="00404AE3" w:rsidP="00A2589B">
            <w:pPr>
              <w:tabs>
                <w:tab w:val="left" w:pos="142"/>
              </w:tabs>
            </w:pPr>
          </w:p>
        </w:tc>
        <w:tc>
          <w:tcPr>
            <w:tcW w:w="2037" w:type="dxa"/>
          </w:tcPr>
          <w:p w:rsidR="00404AE3" w:rsidRPr="000712CB" w:rsidRDefault="00404AE3" w:rsidP="00A2589B">
            <w:pPr>
              <w:tabs>
                <w:tab w:val="left" w:pos="142"/>
              </w:tabs>
            </w:pPr>
            <w:r w:rsidRPr="000712CB">
              <w:t>FLIGHT NO.</w:t>
            </w:r>
          </w:p>
        </w:tc>
        <w:tc>
          <w:tcPr>
            <w:tcW w:w="1301" w:type="dxa"/>
          </w:tcPr>
          <w:p w:rsidR="00404AE3" w:rsidRPr="000712CB" w:rsidRDefault="00404AE3" w:rsidP="00A2589B">
            <w:pPr>
              <w:tabs>
                <w:tab w:val="left" w:pos="142"/>
              </w:tabs>
            </w:pPr>
          </w:p>
        </w:tc>
      </w:tr>
      <w:tr w:rsidR="00404AE3" w:rsidRPr="000712CB" w:rsidTr="00A2589B">
        <w:trPr>
          <w:trHeight w:hRule="exact" w:val="1136"/>
          <w:jc w:val="center"/>
        </w:trPr>
        <w:tc>
          <w:tcPr>
            <w:tcW w:w="1295" w:type="dxa"/>
          </w:tcPr>
          <w:p w:rsidR="00404AE3" w:rsidRPr="000712CB" w:rsidRDefault="00404AE3" w:rsidP="00A2589B">
            <w:pPr>
              <w:tabs>
                <w:tab w:val="left" w:pos="142"/>
              </w:tabs>
              <w:rPr>
                <w:b/>
              </w:rPr>
            </w:pPr>
            <w:r w:rsidRPr="000712CB">
              <w:t>Date of</w:t>
            </w:r>
            <w:r w:rsidRPr="000712CB">
              <w:rPr>
                <w:b/>
              </w:rPr>
              <w:t xml:space="preserve"> </w:t>
            </w:r>
            <w:r w:rsidRPr="000712CB">
              <w:t>Departure</w:t>
            </w:r>
          </w:p>
        </w:tc>
        <w:tc>
          <w:tcPr>
            <w:tcW w:w="1360" w:type="dxa"/>
          </w:tcPr>
          <w:p w:rsidR="00404AE3" w:rsidRPr="000712CB" w:rsidRDefault="00404AE3" w:rsidP="00A2589B">
            <w:pPr>
              <w:tabs>
                <w:tab w:val="left" w:pos="142"/>
              </w:tabs>
              <w:rPr>
                <w:b/>
              </w:rPr>
            </w:pPr>
          </w:p>
        </w:tc>
        <w:tc>
          <w:tcPr>
            <w:tcW w:w="682" w:type="dxa"/>
          </w:tcPr>
          <w:p w:rsidR="00404AE3" w:rsidRPr="000712CB" w:rsidRDefault="00404AE3" w:rsidP="00A2589B">
            <w:pPr>
              <w:tabs>
                <w:tab w:val="left" w:pos="142"/>
              </w:tabs>
            </w:pPr>
          </w:p>
        </w:tc>
        <w:tc>
          <w:tcPr>
            <w:tcW w:w="1496" w:type="dxa"/>
          </w:tcPr>
          <w:p w:rsidR="00404AE3" w:rsidRPr="000712CB" w:rsidRDefault="00404AE3" w:rsidP="00A2589B">
            <w:pPr>
              <w:tabs>
                <w:tab w:val="left" w:pos="142"/>
              </w:tabs>
            </w:pPr>
            <w:r w:rsidRPr="000712CB">
              <w:t>Time of</w:t>
            </w:r>
            <w:r>
              <w:t xml:space="preserve"> Flight </w:t>
            </w:r>
            <w:r w:rsidRPr="000712CB">
              <w:t xml:space="preserve"> Departure</w:t>
            </w:r>
          </w:p>
          <w:p w:rsidR="00404AE3" w:rsidRDefault="00404AE3" w:rsidP="00A2589B">
            <w:pPr>
              <w:tabs>
                <w:tab w:val="left" w:pos="142"/>
              </w:tabs>
            </w:pPr>
          </w:p>
          <w:p w:rsidR="00404AE3" w:rsidRDefault="00404AE3" w:rsidP="00A2589B">
            <w:pPr>
              <w:tabs>
                <w:tab w:val="left" w:pos="142"/>
              </w:tabs>
            </w:pPr>
          </w:p>
          <w:p w:rsidR="00404AE3" w:rsidRDefault="00404AE3" w:rsidP="00A2589B">
            <w:pPr>
              <w:tabs>
                <w:tab w:val="left" w:pos="142"/>
              </w:tabs>
            </w:pPr>
          </w:p>
          <w:p w:rsidR="00404AE3" w:rsidRPr="000712CB" w:rsidRDefault="00404AE3" w:rsidP="00A2589B">
            <w:pPr>
              <w:tabs>
                <w:tab w:val="left" w:pos="142"/>
              </w:tabs>
            </w:pPr>
          </w:p>
        </w:tc>
        <w:tc>
          <w:tcPr>
            <w:tcW w:w="1906" w:type="dxa"/>
          </w:tcPr>
          <w:p w:rsidR="00404AE3" w:rsidRPr="000712CB" w:rsidRDefault="00404AE3" w:rsidP="00A2589B">
            <w:pPr>
              <w:tabs>
                <w:tab w:val="left" w:pos="142"/>
              </w:tabs>
            </w:pPr>
          </w:p>
        </w:tc>
        <w:tc>
          <w:tcPr>
            <w:tcW w:w="2037" w:type="dxa"/>
          </w:tcPr>
          <w:p w:rsidR="00404AE3" w:rsidRPr="000712CB" w:rsidRDefault="00404AE3" w:rsidP="00A2589B">
            <w:pPr>
              <w:tabs>
                <w:tab w:val="left" w:pos="142"/>
              </w:tabs>
            </w:pPr>
            <w:r w:rsidRPr="000712CB">
              <w:t>FLIGHT NO.</w:t>
            </w:r>
          </w:p>
        </w:tc>
        <w:tc>
          <w:tcPr>
            <w:tcW w:w="1301" w:type="dxa"/>
          </w:tcPr>
          <w:p w:rsidR="00404AE3" w:rsidRPr="000712CB" w:rsidRDefault="00404AE3" w:rsidP="00A2589B">
            <w:pPr>
              <w:tabs>
                <w:tab w:val="left" w:pos="142"/>
              </w:tabs>
            </w:pPr>
          </w:p>
        </w:tc>
      </w:tr>
    </w:tbl>
    <w:p w:rsidR="00404AE3" w:rsidRDefault="00404AE3" w:rsidP="00404AE3">
      <w:pPr>
        <w:pStyle w:val="Heading1"/>
        <w:rPr>
          <w:rFonts w:eastAsia="MS Mincho"/>
        </w:rPr>
      </w:pPr>
    </w:p>
    <w:p w:rsidR="00404AE3" w:rsidRDefault="00404AE3" w:rsidP="00404AE3">
      <w:pPr>
        <w:rPr>
          <w:bCs/>
          <w:sz w:val="22"/>
          <w:szCs w:val="22"/>
        </w:rPr>
      </w:pPr>
    </w:p>
    <w:p w:rsidR="00404AE3" w:rsidRDefault="00404AE3" w:rsidP="00404AE3">
      <w:pPr>
        <w:jc w:val="center"/>
        <w:rPr>
          <w:szCs w:val="24"/>
        </w:rPr>
      </w:pPr>
      <w:r>
        <w:rPr>
          <w:bCs/>
          <w:sz w:val="22"/>
          <w:szCs w:val="22"/>
        </w:rPr>
        <w:br w:type="page"/>
      </w:r>
      <w:r w:rsidRPr="007F7B5B">
        <w:rPr>
          <w:szCs w:val="24"/>
          <w:lang w:val="en-US"/>
        </w:rPr>
        <w:lastRenderedPageBreak/>
        <w:t xml:space="preserve">ANNEX </w:t>
      </w:r>
      <w:r>
        <w:rPr>
          <w:szCs w:val="24"/>
          <w:lang w:val="en-US"/>
        </w:rPr>
        <w:t>3</w:t>
      </w:r>
      <w:r w:rsidRPr="007F7B5B">
        <w:rPr>
          <w:szCs w:val="24"/>
          <w:lang w:val="en-US"/>
        </w:rPr>
        <w:br/>
      </w:r>
      <w:r w:rsidRPr="007F7B5B">
        <w:rPr>
          <w:szCs w:val="24"/>
        </w:rPr>
        <w:t xml:space="preserve">(to TSB </w:t>
      </w:r>
      <w:r w:rsidRPr="00661FA0">
        <w:rPr>
          <w:szCs w:val="24"/>
        </w:rPr>
        <w:t xml:space="preserve">Circular </w:t>
      </w:r>
      <w:r>
        <w:rPr>
          <w:szCs w:val="24"/>
        </w:rPr>
        <w:t>272</w:t>
      </w:r>
      <w:r w:rsidRPr="00661FA0">
        <w:rPr>
          <w:szCs w:val="24"/>
        </w:rPr>
        <w:t>)</w:t>
      </w:r>
    </w:p>
    <w:p w:rsidR="00404AE3" w:rsidRDefault="00404AE3" w:rsidP="00404AE3">
      <w:pPr>
        <w:tabs>
          <w:tab w:val="clear" w:pos="794"/>
          <w:tab w:val="clear" w:pos="1191"/>
          <w:tab w:val="clear" w:pos="1588"/>
          <w:tab w:val="clear" w:pos="1985"/>
        </w:tabs>
        <w:spacing w:before="0"/>
        <w:jc w:val="center"/>
        <w:rPr>
          <w:szCs w:val="24"/>
        </w:rPr>
      </w:pPr>
    </w:p>
    <w:p w:rsidR="00404AE3" w:rsidRDefault="00404AE3" w:rsidP="006D2A58">
      <w:pPr>
        <w:spacing w:before="0"/>
        <w:jc w:val="center"/>
        <w:rPr>
          <w:b/>
          <w:bCs/>
          <w:lang w:val="en-US"/>
        </w:rPr>
      </w:pPr>
      <w:r w:rsidRPr="00991C59">
        <w:rPr>
          <w:b/>
          <w:bCs/>
          <w:lang w:val="en-US"/>
        </w:rPr>
        <w:t xml:space="preserve">FORM </w:t>
      </w:r>
      <w:r>
        <w:rPr>
          <w:b/>
          <w:bCs/>
          <w:lang w:val="en-US"/>
        </w:rPr>
        <w:t>2 - FELLOWSHIP REQUEST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404AE3" w:rsidTr="00A2589B">
        <w:trPr>
          <w:gridBefore w:val="1"/>
          <w:wBefore w:w="27" w:type="dxa"/>
          <w:cantSplit/>
          <w:trHeight w:val="1115"/>
        </w:trPr>
        <w:tc>
          <w:tcPr>
            <w:tcW w:w="1150" w:type="dxa"/>
            <w:tcBorders>
              <w:top w:val="single" w:sz="6" w:space="0" w:color="auto"/>
              <w:left w:val="single" w:sz="6" w:space="0" w:color="auto"/>
              <w:bottom w:val="single" w:sz="6" w:space="0" w:color="auto"/>
            </w:tcBorders>
          </w:tcPr>
          <w:p w:rsidR="00404AE3" w:rsidRPr="00CB3420" w:rsidRDefault="00404AE3" w:rsidP="00A2589B">
            <w:pPr>
              <w:rPr>
                <w:sz w:val="16"/>
              </w:rPr>
            </w:pPr>
            <w:r>
              <w:rPr>
                <w:noProof/>
                <w:sz w:val="16"/>
                <w:lang w:val="en-US" w:eastAsia="zh-CN"/>
              </w:rPr>
              <w:drawing>
                <wp:inline distT="0" distB="0" distL="0" distR="0">
                  <wp:extent cx="631190" cy="669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1190" cy="669925"/>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404AE3" w:rsidRPr="00CB3420" w:rsidRDefault="00404AE3" w:rsidP="00A2589B">
            <w:pPr>
              <w:spacing w:before="60"/>
              <w:jc w:val="center"/>
              <w:rPr>
                <w:b/>
                <w:bCs/>
              </w:rPr>
            </w:pPr>
            <w:r w:rsidRPr="0083230E">
              <w:rPr>
                <w:b/>
                <w:bCs/>
                <w:szCs w:val="24"/>
              </w:rPr>
              <w:t xml:space="preserve">ITU </w:t>
            </w:r>
            <w:r w:rsidRPr="0083230E">
              <w:rPr>
                <w:b/>
                <w:bCs/>
                <w:color w:val="000000"/>
                <w:szCs w:val="24"/>
              </w:rPr>
              <w:t xml:space="preserve">Workshop on </w:t>
            </w:r>
            <w:r>
              <w:rPr>
                <w:b/>
                <w:bCs/>
                <w:color w:val="000000"/>
                <w:szCs w:val="24"/>
              </w:rPr>
              <w:t>“</w:t>
            </w:r>
            <w:r w:rsidRPr="0083230E">
              <w:rPr>
                <w:b/>
                <w:bCs/>
                <w:color w:val="000000"/>
                <w:szCs w:val="24"/>
              </w:rPr>
              <w:t xml:space="preserve">Practical measurement of </w:t>
            </w:r>
            <w:proofErr w:type="spellStart"/>
            <w:r w:rsidRPr="0083230E">
              <w:rPr>
                <w:b/>
                <w:bCs/>
                <w:color w:val="000000"/>
                <w:szCs w:val="24"/>
              </w:rPr>
              <w:t>QoS</w:t>
            </w:r>
            <w:proofErr w:type="spellEnd"/>
            <w:r w:rsidRPr="0083230E">
              <w:rPr>
                <w:b/>
                <w:bCs/>
                <w:color w:val="000000"/>
                <w:szCs w:val="24"/>
              </w:rPr>
              <w:t>/</w:t>
            </w:r>
            <w:proofErr w:type="spellStart"/>
            <w:r w:rsidRPr="0083230E">
              <w:rPr>
                <w:b/>
                <w:bCs/>
                <w:color w:val="000000"/>
                <w:szCs w:val="24"/>
              </w:rPr>
              <w:t>QoE</w:t>
            </w:r>
            <w:proofErr w:type="spellEnd"/>
            <w:r w:rsidRPr="0083230E">
              <w:rPr>
                <w:b/>
                <w:bCs/>
                <w:color w:val="000000"/>
                <w:szCs w:val="24"/>
              </w:rPr>
              <w:t xml:space="preserve"> Parameters for Reg</w:t>
            </w:r>
            <w:r>
              <w:rPr>
                <w:b/>
                <w:bCs/>
                <w:color w:val="000000"/>
                <w:szCs w:val="24"/>
              </w:rPr>
              <w:t xml:space="preserve">ulatory compliance”(16-17 July 2012); </w:t>
            </w:r>
            <w:r w:rsidRPr="00C7001F">
              <w:rPr>
                <w:i/>
                <w:iCs/>
                <w:color w:val="000000"/>
                <w:szCs w:val="24"/>
              </w:rPr>
              <w:t xml:space="preserve">and </w:t>
            </w:r>
            <w:r>
              <w:rPr>
                <w:color w:val="000000"/>
                <w:szCs w:val="24"/>
              </w:rPr>
              <w:br/>
            </w:r>
            <w:r w:rsidRPr="00EC40BB">
              <w:rPr>
                <w:b/>
                <w:bCs/>
                <w:color w:val="000000"/>
                <w:szCs w:val="24"/>
              </w:rPr>
              <w:t>ITU-T Study Group 12RG-AFR meeting</w:t>
            </w:r>
            <w:r>
              <w:rPr>
                <w:b/>
                <w:bCs/>
                <w:color w:val="000000"/>
                <w:szCs w:val="24"/>
              </w:rPr>
              <w:t xml:space="preserve"> (18 July 2012)</w:t>
            </w:r>
            <w:r w:rsidRPr="00EC40BB">
              <w:rPr>
                <w:b/>
                <w:bCs/>
                <w:color w:val="000000"/>
                <w:szCs w:val="24"/>
              </w:rPr>
              <w:br/>
            </w:r>
            <w:r w:rsidRPr="0083230E">
              <w:rPr>
                <w:b/>
                <w:bCs/>
                <w:color w:val="000000"/>
                <w:szCs w:val="24"/>
              </w:rPr>
              <w:t xml:space="preserve"> </w:t>
            </w:r>
            <w:r>
              <w:rPr>
                <w:b/>
                <w:bCs/>
                <w:color w:val="000000"/>
                <w:szCs w:val="24"/>
              </w:rPr>
              <w:t>(</w:t>
            </w:r>
            <w:proofErr w:type="spellStart"/>
            <w:r>
              <w:rPr>
                <w:b/>
                <w:bCs/>
                <w:color w:val="000000"/>
                <w:szCs w:val="24"/>
              </w:rPr>
              <w:t>Cotonou</w:t>
            </w:r>
            <w:proofErr w:type="spellEnd"/>
            <w:r>
              <w:rPr>
                <w:b/>
                <w:bCs/>
                <w:color w:val="000000"/>
                <w:szCs w:val="24"/>
              </w:rPr>
              <w:t>, Benin)</w:t>
            </w:r>
          </w:p>
        </w:tc>
        <w:tc>
          <w:tcPr>
            <w:tcW w:w="1161" w:type="dxa"/>
            <w:tcBorders>
              <w:top w:val="single" w:sz="6" w:space="0" w:color="auto"/>
              <w:bottom w:val="single" w:sz="6" w:space="0" w:color="auto"/>
              <w:right w:val="single" w:sz="6" w:space="0" w:color="auto"/>
            </w:tcBorders>
          </w:tcPr>
          <w:p w:rsidR="00404AE3" w:rsidRPr="00CB3420" w:rsidRDefault="00404AE3" w:rsidP="00A2589B">
            <w:r>
              <w:rPr>
                <w:noProof/>
                <w:lang w:val="en-US" w:eastAsia="zh-CN"/>
              </w:rPr>
              <w:drawing>
                <wp:inline distT="0" distB="0" distL="0" distR="0">
                  <wp:extent cx="631190" cy="669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1190" cy="669925"/>
                          </a:xfrm>
                          <a:prstGeom prst="rect">
                            <a:avLst/>
                          </a:prstGeom>
                          <a:noFill/>
                          <a:ln>
                            <a:noFill/>
                          </a:ln>
                        </pic:spPr>
                      </pic:pic>
                    </a:graphicData>
                  </a:graphic>
                </wp:inline>
              </w:drawing>
            </w:r>
          </w:p>
        </w:tc>
      </w:tr>
      <w:tr w:rsidR="00404AE3" w:rsidRPr="00666046" w:rsidTr="00A2589B">
        <w:tc>
          <w:tcPr>
            <w:tcW w:w="2694" w:type="dxa"/>
            <w:gridSpan w:val="3"/>
          </w:tcPr>
          <w:p w:rsidR="00404AE3" w:rsidRDefault="00404AE3" w:rsidP="00A2589B">
            <w:pPr>
              <w:spacing w:before="0"/>
              <w:rPr>
                <w:b/>
                <w:bCs/>
                <w:iCs/>
                <w:sz w:val="20"/>
              </w:rPr>
            </w:pPr>
          </w:p>
          <w:p w:rsidR="00404AE3" w:rsidRPr="007B5B29" w:rsidRDefault="00404AE3" w:rsidP="00A2589B">
            <w:pPr>
              <w:spacing w:before="0"/>
              <w:rPr>
                <w:b/>
                <w:bCs/>
                <w:iCs/>
                <w:sz w:val="20"/>
              </w:rPr>
            </w:pPr>
            <w:r w:rsidRPr="007B5B29">
              <w:rPr>
                <w:b/>
                <w:bCs/>
                <w:iCs/>
                <w:sz w:val="20"/>
              </w:rPr>
              <w:t>Please return to:</w:t>
            </w:r>
          </w:p>
        </w:tc>
        <w:tc>
          <w:tcPr>
            <w:tcW w:w="3118" w:type="dxa"/>
            <w:gridSpan w:val="2"/>
          </w:tcPr>
          <w:p w:rsidR="00404AE3" w:rsidRPr="007B5B29" w:rsidRDefault="00404AE3" w:rsidP="00A2589B">
            <w:pPr>
              <w:rPr>
                <w:b/>
                <w:bCs/>
                <w:sz w:val="20"/>
                <w:lang w:val="en-US"/>
              </w:rPr>
            </w:pPr>
            <w:r w:rsidRPr="007B5B29">
              <w:rPr>
                <w:b/>
                <w:bCs/>
                <w:sz w:val="20"/>
                <w:lang w:val="en-US"/>
              </w:rPr>
              <w:t xml:space="preserve">ITU </w:t>
            </w:r>
          </w:p>
          <w:p w:rsidR="00404AE3" w:rsidRPr="0044318A" w:rsidRDefault="00404AE3" w:rsidP="00A2589B">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404AE3" w:rsidRPr="00666046" w:rsidRDefault="00404AE3" w:rsidP="00A2589B">
            <w:pPr>
              <w:jc w:val="center"/>
              <w:rPr>
                <w:b/>
                <w:bCs/>
                <w:sz w:val="20"/>
                <w:lang w:val="it-IT"/>
              </w:rPr>
            </w:pPr>
            <w:r w:rsidRPr="00666046">
              <w:rPr>
                <w:b/>
                <w:bCs/>
                <w:sz w:val="20"/>
                <w:lang w:val="it-IT"/>
              </w:rPr>
              <w:t xml:space="preserve">E-mail : </w:t>
            </w:r>
            <w:r>
              <w:rPr>
                <w:b/>
                <w:bCs/>
                <w:sz w:val="20"/>
                <w:lang w:val="it-IT"/>
              </w:rPr>
              <w:tab/>
            </w:r>
            <w:hyperlink r:id="rId51" w:history="1">
              <w:r w:rsidRPr="00666046">
                <w:rPr>
                  <w:rStyle w:val="Hyperlink"/>
                  <w:b/>
                  <w:bCs/>
                  <w:sz w:val="20"/>
                  <w:lang w:val="it-IT"/>
                </w:rPr>
                <w:t>bdtfellowships@itu.int</w:t>
              </w:r>
            </w:hyperlink>
            <w:r w:rsidRPr="00666046">
              <w:rPr>
                <w:b/>
                <w:bCs/>
                <w:sz w:val="20"/>
                <w:lang w:val="it-IT"/>
              </w:rPr>
              <w:t xml:space="preserve"> </w:t>
            </w:r>
          </w:p>
          <w:p w:rsidR="00404AE3" w:rsidRPr="007B5B29" w:rsidRDefault="00404AE3" w:rsidP="00A2589B">
            <w:pPr>
              <w:spacing w:before="0"/>
              <w:jc w:val="center"/>
              <w:rPr>
                <w:b/>
                <w:bCs/>
                <w:sz w:val="20"/>
                <w:lang w:val="it-IT"/>
              </w:rPr>
            </w:pPr>
            <w:r>
              <w:rPr>
                <w:b/>
                <w:bCs/>
                <w:sz w:val="20"/>
                <w:lang w:val="it-IT"/>
              </w:rPr>
              <w:tab/>
            </w:r>
            <w:proofErr w:type="spellStart"/>
            <w:r w:rsidRPr="007B5B29">
              <w:rPr>
                <w:b/>
                <w:bCs/>
                <w:sz w:val="20"/>
                <w:lang w:val="it-IT"/>
              </w:rPr>
              <w:t>Tel</w:t>
            </w:r>
            <w:proofErr w:type="spellEnd"/>
            <w:r w:rsidRPr="007B5B29">
              <w:rPr>
                <w:b/>
                <w:bCs/>
                <w:sz w:val="20"/>
                <w:lang w:val="it-IT"/>
              </w:rPr>
              <w:t>: +41 22 730 5</w:t>
            </w:r>
            <w:r>
              <w:rPr>
                <w:b/>
                <w:bCs/>
                <w:sz w:val="20"/>
                <w:lang w:val="it-IT"/>
              </w:rPr>
              <w:t>22</w:t>
            </w:r>
            <w:r w:rsidRPr="007B5B29">
              <w:rPr>
                <w:b/>
                <w:bCs/>
                <w:sz w:val="20"/>
                <w:lang w:val="it-IT"/>
              </w:rPr>
              <w:t xml:space="preserve">7 </w:t>
            </w:r>
          </w:p>
          <w:p w:rsidR="00404AE3" w:rsidRPr="00666046" w:rsidRDefault="00404AE3" w:rsidP="00A2589B">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404AE3" w:rsidRPr="007B5B29" w:rsidTr="00A2589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04AE3" w:rsidRPr="007B5B29" w:rsidRDefault="00404AE3" w:rsidP="00A2589B">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w:t>
            </w:r>
            <w:r>
              <w:rPr>
                <w:b/>
                <w:iCs/>
                <w:lang w:val="en-US"/>
              </w:rPr>
              <w:br/>
            </w:r>
            <w:r w:rsidRPr="007B5B29">
              <w:rPr>
                <w:b/>
                <w:iCs/>
                <w:lang w:val="en-US"/>
              </w:rPr>
              <w:t xml:space="preserve">before </w:t>
            </w:r>
            <w:r>
              <w:rPr>
                <w:rFonts w:ascii="Book Antiqua" w:hAnsi="Book Antiqua"/>
                <w:b/>
                <w:iCs/>
              </w:rPr>
              <w:t>16 June</w:t>
            </w:r>
            <w:r w:rsidRPr="00617C8A">
              <w:rPr>
                <w:rFonts w:ascii="Book Antiqua" w:hAnsi="Book Antiqua"/>
                <w:b/>
                <w:iCs/>
              </w:rPr>
              <w:t xml:space="preserve"> 2012</w:t>
            </w:r>
          </w:p>
        </w:tc>
      </w:tr>
      <w:tr w:rsidR="00404AE3" w:rsidRPr="007B5B29" w:rsidTr="00A2589B">
        <w:tblPrEx>
          <w:tblCellMar>
            <w:left w:w="107" w:type="dxa"/>
            <w:right w:w="107" w:type="dxa"/>
          </w:tblCellMar>
        </w:tblPrEx>
        <w:tc>
          <w:tcPr>
            <w:tcW w:w="2836" w:type="dxa"/>
            <w:gridSpan w:val="4"/>
          </w:tcPr>
          <w:p w:rsidR="00404AE3" w:rsidRPr="007B5B29" w:rsidRDefault="00404AE3" w:rsidP="00A2589B">
            <w:pPr>
              <w:spacing w:before="0"/>
              <w:jc w:val="center"/>
              <w:rPr>
                <w:iCs/>
                <w:lang w:val="en-US"/>
              </w:rPr>
            </w:pPr>
          </w:p>
          <w:p w:rsidR="00404AE3" w:rsidRPr="007B5B29" w:rsidRDefault="00404AE3" w:rsidP="00A2589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404AE3" w:rsidRPr="007B5B29" w:rsidRDefault="00404AE3" w:rsidP="00A2589B">
            <w:pPr>
              <w:spacing w:before="0"/>
              <w:jc w:val="center"/>
              <w:rPr>
                <w:iCs/>
                <w:lang w:val="en-US"/>
              </w:rPr>
            </w:pPr>
            <w:r w:rsidRPr="007B5B29">
              <w:rPr>
                <w:iCs/>
                <w:lang w:val="en-US"/>
              </w:rPr>
              <w:t>Participation of women is encouraged</w:t>
            </w:r>
          </w:p>
        </w:tc>
        <w:tc>
          <w:tcPr>
            <w:tcW w:w="3141" w:type="dxa"/>
            <w:gridSpan w:val="2"/>
            <w:tcBorders>
              <w:left w:val="nil"/>
            </w:tcBorders>
          </w:tcPr>
          <w:p w:rsidR="00404AE3" w:rsidRPr="007B5B29" w:rsidRDefault="00404AE3" w:rsidP="00A2589B">
            <w:pPr>
              <w:spacing w:before="0"/>
              <w:jc w:val="center"/>
              <w:rPr>
                <w:lang w:val="en-US"/>
              </w:rPr>
            </w:pPr>
          </w:p>
        </w:tc>
      </w:tr>
      <w:tr w:rsidR="00404AE3" w:rsidRPr="0044318A" w:rsidTr="00A2589B">
        <w:trPr>
          <w:cantSplit/>
        </w:trPr>
        <w:tc>
          <w:tcPr>
            <w:tcW w:w="9639" w:type="dxa"/>
            <w:gridSpan w:val="9"/>
            <w:tcBorders>
              <w:top w:val="single" w:sz="6" w:space="0" w:color="auto"/>
              <w:left w:val="single" w:sz="6" w:space="0" w:color="auto"/>
              <w:right w:val="single" w:sz="6" w:space="0" w:color="auto"/>
            </w:tcBorders>
          </w:tcPr>
          <w:p w:rsidR="00404AE3" w:rsidRDefault="00404AE3" w:rsidP="00A2589B">
            <w:pPr>
              <w:tabs>
                <w:tab w:val="left" w:pos="170"/>
                <w:tab w:val="left" w:pos="1701"/>
                <w:tab w:val="right" w:leader="underscore" w:pos="10773"/>
              </w:tabs>
              <w:rPr>
                <w:sz w:val="18"/>
                <w:szCs w:val="18"/>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52" w:history="1">
              <w:r w:rsidRPr="00D118DF">
                <w:rPr>
                  <w:rStyle w:val="Hyperlink"/>
                  <w:sz w:val="18"/>
                  <w:szCs w:val="18"/>
                </w:rPr>
                <w:t>http://www.itu.int/en/ITU-T/Workshops-and-Seminars/qos/201207/Pages/default.aspx</w:t>
              </w:r>
            </w:hyperlink>
            <w:r>
              <w:rPr>
                <w:sz w:val="18"/>
                <w:szCs w:val="18"/>
              </w:rPr>
              <w:t>)</w:t>
            </w:r>
          </w:p>
          <w:p w:rsidR="00404AE3" w:rsidRPr="007B5B29" w:rsidRDefault="00404AE3" w:rsidP="00A2589B">
            <w:pPr>
              <w:tabs>
                <w:tab w:val="left" w:pos="170"/>
                <w:tab w:val="left" w:pos="1701"/>
                <w:tab w:val="right" w:leader="underscore" w:pos="10773"/>
              </w:tabs>
              <w:rPr>
                <w:b/>
                <w:sz w:val="16"/>
                <w:lang w:val="en-US"/>
              </w:rPr>
            </w:pPr>
            <w:r>
              <w:rPr>
                <w:b/>
                <w:sz w:val="16"/>
              </w:rPr>
              <w:t>C</w:t>
            </w:r>
            <w:proofErr w:type="spellStart"/>
            <w:r w:rsidRPr="007B5B29">
              <w:rPr>
                <w:b/>
                <w:sz w:val="16"/>
                <w:lang w:val="en-US"/>
              </w:rPr>
              <w:t>ountry</w:t>
            </w:r>
            <w:proofErr w:type="spellEnd"/>
            <w:r>
              <w:rPr>
                <w:b/>
                <w:sz w:val="16"/>
                <w:lang w:val="en-US"/>
              </w:rPr>
              <w:t>: _____________________________________________________________________________________________________</w:t>
            </w:r>
          </w:p>
          <w:p w:rsidR="00404AE3" w:rsidRPr="007B5B29" w:rsidRDefault="00404AE3" w:rsidP="00A2589B">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404AE3" w:rsidRPr="007B5B29" w:rsidRDefault="00404AE3" w:rsidP="00A2589B">
            <w:pPr>
              <w:tabs>
                <w:tab w:val="left" w:pos="170"/>
                <w:tab w:val="left" w:pos="1701"/>
                <w:tab w:val="right" w:leader="underscore" w:pos="5954"/>
                <w:tab w:val="left" w:pos="6521"/>
                <w:tab w:val="right" w:leader="underscore" w:pos="10773"/>
              </w:tabs>
              <w:spacing w:before="0"/>
              <w:rPr>
                <w:b/>
                <w:sz w:val="16"/>
                <w:lang w:val="en-US"/>
              </w:rPr>
            </w:pPr>
          </w:p>
          <w:p w:rsidR="00404AE3" w:rsidRPr="007B5B29" w:rsidRDefault="00404AE3" w:rsidP="00A2589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404AE3" w:rsidRPr="007B5B29" w:rsidRDefault="00404AE3" w:rsidP="00A2589B">
            <w:pPr>
              <w:tabs>
                <w:tab w:val="left" w:pos="170"/>
                <w:tab w:val="left" w:pos="1701"/>
                <w:tab w:val="center" w:pos="3828"/>
                <w:tab w:val="center" w:pos="8647"/>
                <w:tab w:val="center" w:pos="9781"/>
                <w:tab w:val="right" w:leader="underscore" w:pos="10773"/>
              </w:tabs>
              <w:spacing w:before="0"/>
              <w:rPr>
                <w:b/>
                <w:sz w:val="16"/>
                <w:lang w:val="en-US"/>
              </w:rPr>
            </w:pPr>
          </w:p>
          <w:p w:rsidR="00404AE3" w:rsidRPr="007B5B29" w:rsidRDefault="00404AE3" w:rsidP="00A2589B">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404AE3" w:rsidRPr="0044318A" w:rsidRDefault="00404AE3" w:rsidP="00A2589B">
            <w:pPr>
              <w:tabs>
                <w:tab w:val="left" w:pos="170"/>
                <w:tab w:val="left" w:pos="1701"/>
                <w:tab w:val="center" w:pos="3828"/>
                <w:tab w:val="center" w:pos="8647"/>
                <w:tab w:val="center" w:pos="9781"/>
                <w:tab w:val="right" w:leader="underscore" w:pos="10773"/>
              </w:tabs>
              <w:rPr>
                <w:b/>
                <w:sz w:val="16"/>
              </w:rPr>
            </w:pPr>
          </w:p>
        </w:tc>
      </w:tr>
      <w:tr w:rsidR="00404AE3" w:rsidRPr="007B5B29" w:rsidTr="00A2589B">
        <w:trPr>
          <w:cantSplit/>
        </w:trPr>
        <w:tc>
          <w:tcPr>
            <w:tcW w:w="9639" w:type="dxa"/>
            <w:gridSpan w:val="9"/>
            <w:tcBorders>
              <w:left w:val="single" w:sz="6" w:space="0" w:color="auto"/>
              <w:bottom w:val="single" w:sz="6" w:space="0" w:color="auto"/>
              <w:right w:val="single" w:sz="6" w:space="0" w:color="auto"/>
            </w:tcBorders>
          </w:tcPr>
          <w:p w:rsidR="00404AE3" w:rsidRPr="007B5B29" w:rsidRDefault="00404AE3" w:rsidP="00A2589B">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404AE3" w:rsidRDefault="00404AE3" w:rsidP="00A2589B">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404AE3" w:rsidRPr="007B5B29" w:rsidRDefault="00404AE3" w:rsidP="00A2589B">
            <w:pPr>
              <w:tabs>
                <w:tab w:val="left" w:pos="170"/>
                <w:tab w:val="left" w:pos="1701"/>
                <w:tab w:val="right" w:leader="underscore" w:pos="5954"/>
                <w:tab w:val="left" w:pos="6521"/>
                <w:tab w:val="right" w:leader="underscore" w:pos="10773"/>
              </w:tabs>
              <w:ind w:left="170" w:hanging="170"/>
              <w:rPr>
                <w:b/>
                <w:sz w:val="16"/>
              </w:rPr>
            </w:pPr>
          </w:p>
          <w:p w:rsidR="00404AE3" w:rsidRPr="007B5B29" w:rsidRDefault="00404AE3" w:rsidP="00A2589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404AE3" w:rsidRPr="007B5B29" w:rsidRDefault="00404AE3" w:rsidP="00A2589B">
            <w:pPr>
              <w:tabs>
                <w:tab w:val="left" w:pos="170"/>
                <w:tab w:val="left" w:pos="1701"/>
                <w:tab w:val="center" w:pos="3828"/>
                <w:tab w:val="center" w:pos="8647"/>
                <w:tab w:val="center" w:pos="9781"/>
                <w:tab w:val="right" w:leader="underscore" w:pos="10773"/>
              </w:tabs>
              <w:rPr>
                <w:b/>
                <w:sz w:val="16"/>
                <w:lang w:val="en-US"/>
              </w:rPr>
            </w:pPr>
          </w:p>
          <w:p w:rsidR="00404AE3" w:rsidRPr="007B5B29" w:rsidRDefault="00404AE3" w:rsidP="00A2589B">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404AE3" w:rsidRPr="007B5B29" w:rsidRDefault="00404AE3" w:rsidP="00A2589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404AE3" w:rsidRPr="007B5B29" w:rsidRDefault="00404AE3" w:rsidP="00A2589B">
            <w:pPr>
              <w:tabs>
                <w:tab w:val="left" w:pos="170"/>
                <w:tab w:val="left" w:pos="1701"/>
                <w:tab w:val="right" w:leader="underscore" w:pos="4820"/>
                <w:tab w:val="left" w:pos="5245"/>
                <w:tab w:val="left" w:pos="7230"/>
                <w:tab w:val="right" w:leader="underscore" w:pos="10773"/>
              </w:tabs>
              <w:spacing w:before="0"/>
              <w:rPr>
                <w:b/>
                <w:sz w:val="16"/>
                <w:lang w:val="en-US"/>
              </w:rPr>
            </w:pPr>
          </w:p>
          <w:p w:rsidR="00404AE3" w:rsidRPr="002C45FC" w:rsidRDefault="00404AE3" w:rsidP="00A2589B">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404AE3" w:rsidRPr="007B5B29" w:rsidRDefault="00404AE3" w:rsidP="00A2589B">
            <w:pPr>
              <w:tabs>
                <w:tab w:val="left" w:pos="170"/>
                <w:tab w:val="left" w:pos="1850"/>
                <w:tab w:val="left" w:pos="3693"/>
                <w:tab w:val="left" w:pos="4543"/>
                <w:tab w:val="left" w:pos="7378"/>
                <w:tab w:val="left" w:pos="9079"/>
              </w:tabs>
              <w:spacing w:before="0"/>
              <w:rPr>
                <w:b/>
                <w:sz w:val="16"/>
                <w:lang w:val="en-US"/>
              </w:rPr>
            </w:pPr>
          </w:p>
          <w:p w:rsidR="00404AE3" w:rsidRPr="007B5B29" w:rsidRDefault="00404AE3" w:rsidP="00A2589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404AE3" w:rsidRPr="007B5B29" w:rsidRDefault="00404AE3" w:rsidP="00A2589B">
            <w:pPr>
              <w:tabs>
                <w:tab w:val="left" w:pos="170"/>
                <w:tab w:val="left" w:pos="1850"/>
                <w:tab w:val="left" w:pos="3693"/>
                <w:tab w:val="left" w:pos="4543"/>
                <w:tab w:val="left" w:pos="7378"/>
                <w:tab w:val="left" w:pos="9079"/>
                <w:tab w:val="right" w:leader="underscore" w:pos="10773"/>
              </w:tabs>
              <w:rPr>
                <w:b/>
                <w:sz w:val="16"/>
                <w:lang w:val="en-US"/>
              </w:rPr>
            </w:pPr>
          </w:p>
        </w:tc>
      </w:tr>
      <w:tr w:rsidR="00404AE3" w:rsidRPr="00C448E0" w:rsidTr="00A2589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04AE3" w:rsidRPr="00C448E0" w:rsidRDefault="00404AE3" w:rsidP="00A2589B">
            <w:pPr>
              <w:jc w:val="center"/>
              <w:rPr>
                <w:b/>
                <w:bCs/>
                <w:sz w:val="20"/>
              </w:rPr>
            </w:pPr>
            <w:r w:rsidRPr="00C448E0">
              <w:rPr>
                <w:b/>
                <w:bCs/>
                <w:sz w:val="20"/>
              </w:rPr>
              <w:t xml:space="preserve">Please select your preference </w:t>
            </w:r>
          </w:p>
        </w:tc>
      </w:tr>
      <w:tr w:rsidR="00404AE3" w:rsidRPr="00666046" w:rsidTr="00A2589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04AE3" w:rsidRPr="00666046" w:rsidRDefault="00404AE3" w:rsidP="00404AE3">
            <w:pPr>
              <w:numPr>
                <w:ilvl w:val="0"/>
                <w:numId w:val="4"/>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Pr="00EF34DA">
              <w:rPr>
                <w:sz w:val="20"/>
              </w:rPr>
              <w:t>t</w:t>
            </w:r>
            <w:r>
              <w:rPr>
                <w:sz w:val="20"/>
              </w:rPr>
              <w:t xml:space="preserve">wo partial fellowships (per eligible country </w:t>
            </w:r>
            <w:r w:rsidRPr="00B13478">
              <w:rPr>
                <w:b/>
                <w:bCs/>
                <w:sz w:val="20"/>
              </w:rPr>
              <w:t>within the Africa Region only</w:t>
            </w:r>
            <w:r>
              <w:rPr>
                <w:b/>
                <w:bCs/>
                <w:sz w:val="20"/>
              </w:rPr>
              <w:t>)</w:t>
            </w:r>
            <w:r w:rsidRPr="00B13478">
              <w:rPr>
                <w:sz w:val="18"/>
                <w:szCs w:val="18"/>
              </w:rPr>
              <w:t>.</w:t>
            </w:r>
          </w:p>
        </w:tc>
      </w:tr>
      <w:tr w:rsidR="00404AE3" w:rsidRPr="00666046" w:rsidTr="00A2589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04AE3" w:rsidRPr="00666046" w:rsidRDefault="00404AE3" w:rsidP="00404AE3">
            <w:pPr>
              <w:numPr>
                <w:ilvl w:val="0"/>
                <w:numId w:val="4"/>
              </w:numPr>
              <w:spacing w:beforeLines="40" w:before="96"/>
              <w:rPr>
                <w:sz w:val="20"/>
              </w:rPr>
            </w:pPr>
            <w:r>
              <w:rPr>
                <w:sz w:val="20"/>
              </w:rPr>
              <w:t>In case of two partial fellowships, chose one of the following:</w:t>
            </w:r>
          </w:p>
        </w:tc>
      </w:tr>
      <w:tr w:rsidR="00404AE3" w:rsidRPr="0019714A" w:rsidTr="00A2589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04AE3" w:rsidRDefault="00404AE3" w:rsidP="00A2589B">
            <w:pPr>
              <w:rPr>
                <w:b/>
                <w:bCs/>
                <w:sz w:val="20"/>
              </w:rPr>
            </w:pPr>
            <w:r>
              <w:rPr>
                <w:b/>
                <w:bCs/>
                <w:sz w:val="20"/>
              </w:rPr>
              <w:tab/>
            </w:r>
            <w:r>
              <w:rPr>
                <w:b/>
                <w:bCs/>
                <w:sz w:val="20"/>
              </w:rPr>
              <w:tab/>
            </w:r>
            <w:r w:rsidRPr="0019714A">
              <w:rPr>
                <w:b/>
                <w:bCs/>
                <w:sz w:val="20"/>
              </w:rPr>
              <w:t xml:space="preserve">□ Economy class air ticket (duty station / </w:t>
            </w:r>
            <w:proofErr w:type="spellStart"/>
            <w:r>
              <w:rPr>
                <w:b/>
                <w:bCs/>
                <w:sz w:val="20"/>
              </w:rPr>
              <w:t>Cotonou</w:t>
            </w:r>
            <w:proofErr w:type="spellEnd"/>
            <w:r w:rsidRPr="0019714A">
              <w:rPr>
                <w:b/>
                <w:bCs/>
                <w:sz w:val="20"/>
              </w:rPr>
              <w:t xml:space="preserve"> / duty station).</w:t>
            </w:r>
          </w:p>
          <w:p w:rsidR="00404AE3" w:rsidRPr="0019714A" w:rsidRDefault="00404AE3" w:rsidP="00A2589B">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404AE3" w:rsidRPr="00666046" w:rsidTr="00A2589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404AE3" w:rsidRPr="00666046" w:rsidRDefault="00404AE3" w:rsidP="00A2589B">
            <w:pPr>
              <w:spacing w:before="0"/>
            </w:pPr>
          </w:p>
        </w:tc>
      </w:tr>
      <w:tr w:rsidR="00404AE3" w:rsidRPr="007B5B29" w:rsidTr="00A2589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404AE3" w:rsidRPr="00E86939" w:rsidRDefault="00404AE3" w:rsidP="006D2A58">
            <w:pPr>
              <w:overflowPunct w:val="0"/>
              <w:autoSpaceDE w:val="0"/>
              <w:autoSpaceDN w:val="0"/>
              <w:adjustRightInd w:val="0"/>
              <w:spacing w:before="0"/>
              <w:ind w:left="170" w:hanging="170"/>
              <w:textAlignment w:val="baseline"/>
              <w:rPr>
                <w:b/>
                <w:bCs/>
                <w:sz w:val="16"/>
                <w:lang w:val="en-US"/>
              </w:rPr>
            </w:pPr>
          </w:p>
          <w:p w:rsidR="00404AE3" w:rsidRPr="00E86939" w:rsidRDefault="00404AE3" w:rsidP="006D2A58">
            <w:pPr>
              <w:overflowPunct w:val="0"/>
              <w:autoSpaceDE w:val="0"/>
              <w:autoSpaceDN w:val="0"/>
              <w:adjustRightInd w:val="0"/>
              <w:spacing w:before="0"/>
              <w:textAlignment w:val="baseline"/>
              <w:rPr>
                <w:b/>
                <w:bCs/>
                <w:sz w:val="16"/>
                <w:lang w:val="en-US"/>
              </w:rPr>
            </w:pPr>
            <w:r w:rsidRPr="00E86939">
              <w:rPr>
                <w:b/>
                <w:bCs/>
                <w:sz w:val="16"/>
                <w:lang w:val="en-US"/>
              </w:rPr>
              <w:t>Signature of fellowship candidate:</w:t>
            </w:r>
          </w:p>
          <w:p w:rsidR="00404AE3" w:rsidRPr="007B5B29" w:rsidRDefault="00404AE3" w:rsidP="006D2A58">
            <w:pPr>
              <w:overflowPunct w:val="0"/>
              <w:autoSpaceDE w:val="0"/>
              <w:autoSpaceDN w:val="0"/>
              <w:adjustRightInd w:val="0"/>
              <w:spacing w:before="0"/>
              <w:textAlignment w:val="baseline"/>
            </w:pPr>
          </w:p>
        </w:tc>
        <w:tc>
          <w:tcPr>
            <w:tcW w:w="3260" w:type="dxa"/>
            <w:gridSpan w:val="3"/>
          </w:tcPr>
          <w:p w:rsidR="00404AE3" w:rsidRPr="00E86939" w:rsidRDefault="00404AE3" w:rsidP="006D2A58">
            <w:pPr>
              <w:overflowPunct w:val="0"/>
              <w:autoSpaceDE w:val="0"/>
              <w:autoSpaceDN w:val="0"/>
              <w:adjustRightInd w:val="0"/>
              <w:spacing w:before="0"/>
              <w:textAlignment w:val="baseline"/>
              <w:rPr>
                <w:sz w:val="16"/>
                <w:szCs w:val="16"/>
              </w:rPr>
            </w:pPr>
          </w:p>
          <w:p w:rsidR="00404AE3" w:rsidRPr="007B5B29" w:rsidRDefault="00404AE3" w:rsidP="006D2A58">
            <w:pPr>
              <w:overflowPunct w:val="0"/>
              <w:autoSpaceDE w:val="0"/>
              <w:autoSpaceDN w:val="0"/>
              <w:adjustRightInd w:val="0"/>
              <w:spacing w:before="0"/>
              <w:textAlignment w:val="baseline"/>
            </w:pPr>
            <w:r w:rsidRPr="00E86939">
              <w:rPr>
                <w:b/>
                <w:bCs/>
                <w:sz w:val="16"/>
                <w:lang w:val="en-US"/>
              </w:rPr>
              <w:t>Date:</w:t>
            </w:r>
          </w:p>
        </w:tc>
      </w:tr>
      <w:tr w:rsidR="00404AE3" w:rsidRPr="0019714A" w:rsidTr="00A2589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404AE3" w:rsidRPr="00E86939" w:rsidRDefault="00404AE3" w:rsidP="00A2589B">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404AE3" w:rsidRPr="0019714A" w:rsidRDefault="00404AE3" w:rsidP="00A2589B">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404AE3" w:rsidRPr="007B5B29" w:rsidTr="00A2589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rsidR="00404AE3" w:rsidRPr="007B5B29" w:rsidRDefault="00404AE3" w:rsidP="00A2589B">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404AE3" w:rsidRPr="007B5B29" w:rsidRDefault="00404AE3" w:rsidP="00A2589B">
            <w:pPr>
              <w:overflowPunct w:val="0"/>
              <w:autoSpaceDE w:val="0"/>
              <w:autoSpaceDN w:val="0"/>
              <w:adjustRightInd w:val="0"/>
              <w:textAlignment w:val="baseline"/>
            </w:pPr>
            <w:r w:rsidRPr="00E86939">
              <w:rPr>
                <w:b/>
                <w:bCs/>
                <w:sz w:val="16"/>
                <w:lang w:val="en-US"/>
              </w:rPr>
              <w:t>Date</w:t>
            </w:r>
          </w:p>
        </w:tc>
      </w:tr>
    </w:tbl>
    <w:p w:rsidR="00404AE3" w:rsidRPr="00CC3DFE" w:rsidRDefault="00404AE3" w:rsidP="00404AE3">
      <w:pPr>
        <w:rPr>
          <w:sz w:val="4"/>
          <w:szCs w:val="4"/>
        </w:rPr>
      </w:pPr>
    </w:p>
    <w:p w:rsidR="00A407BE" w:rsidRPr="00A407BE" w:rsidRDefault="00A407BE" w:rsidP="00404AE3">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rPr>
      </w:pPr>
    </w:p>
    <w:sectPr w:rsidR="00A407BE" w:rsidRPr="00A407BE" w:rsidSect="00A2589B">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4D9" w:rsidRDefault="007F24D9">
      <w:r>
        <w:separator/>
      </w:r>
    </w:p>
  </w:endnote>
  <w:endnote w:type="continuationSeparator" w:id="0">
    <w:p w:rsidR="007F24D9" w:rsidRDefault="007F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9A" w:rsidRPr="00F82ADC" w:rsidRDefault="00AB099A" w:rsidP="00AB099A">
    <w:pPr>
      <w:pStyle w:val="Footer"/>
    </w:pPr>
    <w:r w:rsidRPr="00F82ADC">
      <w:t>ITU-T\BUREAU\CIRC\272</w:t>
    </w:r>
    <w:r>
      <w:t>c</w:t>
    </w:r>
    <w:r w:rsidRPr="00F82ADC">
      <w:t>.DOC</w:t>
    </w:r>
  </w:p>
  <w:p w:rsidR="007F24D9" w:rsidRPr="00AB099A" w:rsidRDefault="007F24D9" w:rsidP="00AB09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7F24D9">
      <w:trPr>
        <w:cantSplit/>
      </w:trPr>
      <w:tc>
        <w:tcPr>
          <w:tcW w:w="1062" w:type="pct"/>
          <w:tcBorders>
            <w:top w:val="single" w:sz="6" w:space="0" w:color="auto"/>
          </w:tcBorders>
          <w:tcMar>
            <w:top w:w="57" w:type="dxa"/>
          </w:tcMar>
        </w:tcPr>
        <w:p w:rsidR="007F24D9" w:rsidRDefault="007F24D9" w:rsidP="002958F2">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7F24D9" w:rsidRDefault="007F24D9" w:rsidP="002958F2">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7F24D9" w:rsidRDefault="007F24D9" w:rsidP="002958F2">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7F24D9" w:rsidRDefault="007F24D9" w:rsidP="002958F2">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7F24D9">
      <w:trPr>
        <w:cantSplit/>
      </w:trPr>
      <w:tc>
        <w:tcPr>
          <w:tcW w:w="1062" w:type="pct"/>
        </w:tcPr>
        <w:p w:rsidR="007F24D9" w:rsidRDefault="007F24D9" w:rsidP="002958F2">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7F24D9" w:rsidRDefault="007F24D9" w:rsidP="002958F2">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7F24D9" w:rsidRDefault="007F24D9" w:rsidP="002958F2">
          <w:pPr>
            <w:pStyle w:val="itu"/>
            <w:rPr>
              <w:rFonts w:ascii="Times New Roman" w:hAnsi="Times New Roman"/>
            </w:rPr>
          </w:pPr>
          <w:r>
            <w:rPr>
              <w:rFonts w:ascii="Times New Roman" w:hAnsi="Times New Roman"/>
            </w:rPr>
            <w:t>Telegram ITU GENEVE</w:t>
          </w:r>
        </w:p>
      </w:tc>
      <w:tc>
        <w:tcPr>
          <w:tcW w:w="1131" w:type="pct"/>
        </w:tcPr>
        <w:p w:rsidR="007F24D9" w:rsidRDefault="007F24D9" w:rsidP="00AD25E5">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7F24D9">
      <w:trPr>
        <w:cantSplit/>
      </w:trPr>
      <w:tc>
        <w:tcPr>
          <w:tcW w:w="1062" w:type="pct"/>
        </w:tcPr>
        <w:p w:rsidR="007F24D9" w:rsidRDefault="007F24D9" w:rsidP="002958F2">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7F24D9" w:rsidRDefault="007F24D9" w:rsidP="002958F2">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7F24D9" w:rsidRDefault="007F24D9" w:rsidP="002958F2">
          <w:pPr>
            <w:pStyle w:val="itu"/>
            <w:rPr>
              <w:rFonts w:ascii="Times New Roman" w:hAnsi="Times New Roman"/>
              <w:lang w:val="fr-CH"/>
            </w:rPr>
          </w:pPr>
        </w:p>
      </w:tc>
      <w:tc>
        <w:tcPr>
          <w:tcW w:w="1131" w:type="pct"/>
        </w:tcPr>
        <w:p w:rsidR="007F24D9" w:rsidRDefault="007F24D9" w:rsidP="002958F2">
          <w:pPr>
            <w:pStyle w:val="itu"/>
            <w:rPr>
              <w:rFonts w:ascii="Times New Roman" w:hAnsi="Times New Roman"/>
              <w:lang w:val="fr-CH"/>
            </w:rPr>
          </w:pPr>
        </w:p>
      </w:tc>
    </w:tr>
  </w:tbl>
  <w:p w:rsidR="007F24D9" w:rsidRDefault="007F24D9">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9A" w:rsidRPr="00F82ADC" w:rsidRDefault="00AB099A" w:rsidP="00AB099A">
    <w:pPr>
      <w:pStyle w:val="Footer"/>
    </w:pPr>
    <w:r w:rsidRPr="00F82ADC">
      <w:t>ITU-T\BUREAU\CIRC\272</w:t>
    </w:r>
    <w:r>
      <w:t>c</w:t>
    </w:r>
    <w:r w:rsidRPr="00F82ADC">
      <w:t>.DOC</w:t>
    </w:r>
  </w:p>
  <w:p w:rsidR="007F24D9" w:rsidRPr="00AB099A" w:rsidRDefault="007F24D9" w:rsidP="00AB0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4D9" w:rsidRDefault="007F24D9">
      <w:pPr>
        <w:rPr>
          <w:sz w:val="23"/>
          <w:szCs w:val="23"/>
        </w:rPr>
      </w:pPr>
      <w:r>
        <w:rPr>
          <w:sz w:val="23"/>
          <w:szCs w:val="23"/>
        </w:rPr>
        <w:t>____________________</w:t>
      </w:r>
    </w:p>
  </w:footnote>
  <w:footnote w:type="continuationSeparator" w:id="0">
    <w:p w:rsidR="007F24D9" w:rsidRDefault="007F2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D9" w:rsidRDefault="007F24D9" w:rsidP="00376F72">
    <w:pPr>
      <w:pStyle w:val="Header"/>
      <w:framePr w:wrap="around" w:vAnchor="text" w:hAnchor="page" w:x="5842" w:y="-26"/>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E7554">
      <w:rPr>
        <w:rStyle w:val="PageNumber"/>
        <w:noProof/>
      </w:rPr>
      <w:t>3</w:t>
    </w:r>
    <w:r>
      <w:rPr>
        <w:rStyle w:val="PageNumber"/>
      </w:rPr>
      <w:fldChar w:fldCharType="end"/>
    </w:r>
    <w:r>
      <w:rPr>
        <w:rStyle w:val="PageNumber"/>
      </w:rPr>
      <w:t xml:space="preserve"> -</w:t>
    </w:r>
  </w:p>
  <w:p w:rsidR="007F24D9" w:rsidRDefault="007F24D9" w:rsidP="00D07107">
    <w:pPr>
      <w:pStyle w:val="Header"/>
      <w:jc w:val="left"/>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D9" w:rsidRDefault="007F24D9">
    <w:pPr>
      <w:pStyle w:val="Header"/>
    </w:pPr>
    <w:r>
      <w:fldChar w:fldCharType="begin"/>
    </w:r>
    <w:r>
      <w:instrText xml:space="preserve"> PAGE   \* MERGEFORMAT </w:instrText>
    </w:r>
    <w:r>
      <w:fldChar w:fldCharType="separate"/>
    </w:r>
    <w:r w:rsidR="001E7554">
      <w:rPr>
        <w:noProof/>
      </w:rPr>
      <w:t>13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D9" w:rsidRDefault="007F24D9">
    <w:pPr>
      <w:pStyle w:val="Header"/>
    </w:pPr>
    <w:r>
      <w:fldChar w:fldCharType="begin"/>
    </w:r>
    <w:r>
      <w:instrText xml:space="preserve"> PAGE   \* MERGEFORMAT </w:instrText>
    </w:r>
    <w:r>
      <w:fldChar w:fldCharType="separate"/>
    </w:r>
    <w:r w:rsidR="001E7554">
      <w:rPr>
        <w:noProof/>
      </w:rPr>
      <w:t>12</w:t>
    </w:r>
    <w:r>
      <w:fldChar w:fldCharType="end"/>
    </w:r>
  </w:p>
  <w:p w:rsidR="007F24D9" w:rsidRDefault="007F24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nsid w:val="63DB1FDE"/>
    <w:multiLevelType w:val="multilevel"/>
    <w:tmpl w:val="62FCCC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ED2616"/>
    <w:multiLevelType w:val="hybridMultilevel"/>
    <w:tmpl w:val="C96EF79C"/>
    <w:lvl w:ilvl="0" w:tplc="A58A4C8A">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EC7FC2"/>
    <w:multiLevelType w:val="multilevel"/>
    <w:tmpl w:val="106E9A8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17B6D"/>
    <w:rsid w:val="000219D7"/>
    <w:rsid w:val="0002467F"/>
    <w:rsid w:val="0003276C"/>
    <w:rsid w:val="00065140"/>
    <w:rsid w:val="000A403A"/>
    <w:rsid w:val="000A7D6D"/>
    <w:rsid w:val="000B5A57"/>
    <w:rsid w:val="000D050F"/>
    <w:rsid w:val="000D2950"/>
    <w:rsid w:val="000D76B8"/>
    <w:rsid w:val="00102407"/>
    <w:rsid w:val="00107352"/>
    <w:rsid w:val="001213E2"/>
    <w:rsid w:val="001360A8"/>
    <w:rsid w:val="0014170C"/>
    <w:rsid w:val="001517FE"/>
    <w:rsid w:val="001579CD"/>
    <w:rsid w:val="00165D3D"/>
    <w:rsid w:val="00170349"/>
    <w:rsid w:val="0017497B"/>
    <w:rsid w:val="001833C8"/>
    <w:rsid w:val="0018419B"/>
    <w:rsid w:val="0019652F"/>
    <w:rsid w:val="00196B93"/>
    <w:rsid w:val="001A4E09"/>
    <w:rsid w:val="001D68D4"/>
    <w:rsid w:val="001E381A"/>
    <w:rsid w:val="001E7554"/>
    <w:rsid w:val="0020651D"/>
    <w:rsid w:val="00216C8F"/>
    <w:rsid w:val="002372C7"/>
    <w:rsid w:val="00262EC6"/>
    <w:rsid w:val="0027568A"/>
    <w:rsid w:val="0028502B"/>
    <w:rsid w:val="00293589"/>
    <w:rsid w:val="00294C1C"/>
    <w:rsid w:val="002958F2"/>
    <w:rsid w:val="002A1603"/>
    <w:rsid w:val="002C352D"/>
    <w:rsid w:val="002D2D2B"/>
    <w:rsid w:val="002D729D"/>
    <w:rsid w:val="002E5E46"/>
    <w:rsid w:val="002F3D1A"/>
    <w:rsid w:val="003103A8"/>
    <w:rsid w:val="00313A41"/>
    <w:rsid w:val="003165EA"/>
    <w:rsid w:val="003211FC"/>
    <w:rsid w:val="00322A03"/>
    <w:rsid w:val="00330293"/>
    <w:rsid w:val="003307E4"/>
    <w:rsid w:val="0033229B"/>
    <w:rsid w:val="00335F94"/>
    <w:rsid w:val="00354E58"/>
    <w:rsid w:val="00362B4A"/>
    <w:rsid w:val="00376F72"/>
    <w:rsid w:val="003772C6"/>
    <w:rsid w:val="00397623"/>
    <w:rsid w:val="003B2EAA"/>
    <w:rsid w:val="003C29A4"/>
    <w:rsid w:val="003C5E30"/>
    <w:rsid w:val="003E7209"/>
    <w:rsid w:val="003F2A86"/>
    <w:rsid w:val="00402633"/>
    <w:rsid w:val="00404AE3"/>
    <w:rsid w:val="00444683"/>
    <w:rsid w:val="00444E8F"/>
    <w:rsid w:val="00453A10"/>
    <w:rsid w:val="0046534B"/>
    <w:rsid w:val="004814B6"/>
    <w:rsid w:val="00485724"/>
    <w:rsid w:val="00487F05"/>
    <w:rsid w:val="00487F16"/>
    <w:rsid w:val="004B38AB"/>
    <w:rsid w:val="004C5BE0"/>
    <w:rsid w:val="004C7C62"/>
    <w:rsid w:val="004D18C4"/>
    <w:rsid w:val="004D2FF8"/>
    <w:rsid w:val="004E1538"/>
    <w:rsid w:val="004E7307"/>
    <w:rsid w:val="0051354C"/>
    <w:rsid w:val="00523169"/>
    <w:rsid w:val="00535E76"/>
    <w:rsid w:val="00554CDC"/>
    <w:rsid w:val="005566F1"/>
    <w:rsid w:val="00556DFC"/>
    <w:rsid w:val="0056275D"/>
    <w:rsid w:val="0057364C"/>
    <w:rsid w:val="0057683C"/>
    <w:rsid w:val="00594AB2"/>
    <w:rsid w:val="005B5FEC"/>
    <w:rsid w:val="005D0F8C"/>
    <w:rsid w:val="005D4C26"/>
    <w:rsid w:val="005E0863"/>
    <w:rsid w:val="005E1427"/>
    <w:rsid w:val="005E6E47"/>
    <w:rsid w:val="0063236A"/>
    <w:rsid w:val="00672E81"/>
    <w:rsid w:val="00681A48"/>
    <w:rsid w:val="00690BE6"/>
    <w:rsid w:val="006A60C8"/>
    <w:rsid w:val="006A736A"/>
    <w:rsid w:val="006A7CA2"/>
    <w:rsid w:val="006C7801"/>
    <w:rsid w:val="006C78B0"/>
    <w:rsid w:val="006D09B3"/>
    <w:rsid w:val="006D0B85"/>
    <w:rsid w:val="006D2A58"/>
    <w:rsid w:val="006E74AA"/>
    <w:rsid w:val="006F4DFC"/>
    <w:rsid w:val="00714CA7"/>
    <w:rsid w:val="00737527"/>
    <w:rsid w:val="007433BD"/>
    <w:rsid w:val="007609AA"/>
    <w:rsid w:val="00761B39"/>
    <w:rsid w:val="00773371"/>
    <w:rsid w:val="007B781C"/>
    <w:rsid w:val="007D3346"/>
    <w:rsid w:val="007E6BBA"/>
    <w:rsid w:val="007F142C"/>
    <w:rsid w:val="007F24D9"/>
    <w:rsid w:val="007F6E04"/>
    <w:rsid w:val="00830DA6"/>
    <w:rsid w:val="00864F93"/>
    <w:rsid w:val="00874ECF"/>
    <w:rsid w:val="0089488D"/>
    <w:rsid w:val="008949B5"/>
    <w:rsid w:val="008E2C66"/>
    <w:rsid w:val="008E44B7"/>
    <w:rsid w:val="008F3B19"/>
    <w:rsid w:val="00911F92"/>
    <w:rsid w:val="00916D42"/>
    <w:rsid w:val="00923B56"/>
    <w:rsid w:val="009344D1"/>
    <w:rsid w:val="009572BA"/>
    <w:rsid w:val="009622EC"/>
    <w:rsid w:val="009753FC"/>
    <w:rsid w:val="00981A4C"/>
    <w:rsid w:val="009B464B"/>
    <w:rsid w:val="009B5159"/>
    <w:rsid w:val="009D6BC1"/>
    <w:rsid w:val="009D73E5"/>
    <w:rsid w:val="00A11EA1"/>
    <w:rsid w:val="00A15D02"/>
    <w:rsid w:val="00A2589B"/>
    <w:rsid w:val="00A31BE4"/>
    <w:rsid w:val="00A3203D"/>
    <w:rsid w:val="00A32BB1"/>
    <w:rsid w:val="00A373FC"/>
    <w:rsid w:val="00A37CEC"/>
    <w:rsid w:val="00A407BE"/>
    <w:rsid w:val="00A54D21"/>
    <w:rsid w:val="00A57C26"/>
    <w:rsid w:val="00A64F42"/>
    <w:rsid w:val="00AA5543"/>
    <w:rsid w:val="00AB099A"/>
    <w:rsid w:val="00AB4B40"/>
    <w:rsid w:val="00AB54D2"/>
    <w:rsid w:val="00AC68F3"/>
    <w:rsid w:val="00AD25E5"/>
    <w:rsid w:val="00B47231"/>
    <w:rsid w:val="00B56986"/>
    <w:rsid w:val="00BB0EE7"/>
    <w:rsid w:val="00BC75EE"/>
    <w:rsid w:val="00BC7EAA"/>
    <w:rsid w:val="00BD30D2"/>
    <w:rsid w:val="00BE6FB9"/>
    <w:rsid w:val="00BF2511"/>
    <w:rsid w:val="00C02C5C"/>
    <w:rsid w:val="00C07AB0"/>
    <w:rsid w:val="00C13C4A"/>
    <w:rsid w:val="00C320BD"/>
    <w:rsid w:val="00C6182E"/>
    <w:rsid w:val="00C82B7B"/>
    <w:rsid w:val="00C86543"/>
    <w:rsid w:val="00C868BD"/>
    <w:rsid w:val="00C94B0C"/>
    <w:rsid w:val="00CB49CB"/>
    <w:rsid w:val="00CE620F"/>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A300E"/>
    <w:rsid w:val="00DA70AF"/>
    <w:rsid w:val="00DE39A0"/>
    <w:rsid w:val="00E04A9E"/>
    <w:rsid w:val="00E1779A"/>
    <w:rsid w:val="00E25CDC"/>
    <w:rsid w:val="00E57A3C"/>
    <w:rsid w:val="00E75EED"/>
    <w:rsid w:val="00E929A2"/>
    <w:rsid w:val="00EB62DC"/>
    <w:rsid w:val="00EC20C6"/>
    <w:rsid w:val="00F22A8D"/>
    <w:rsid w:val="00F23760"/>
    <w:rsid w:val="00F263CA"/>
    <w:rsid w:val="00F3199A"/>
    <w:rsid w:val="00F362BD"/>
    <w:rsid w:val="00F44FEB"/>
    <w:rsid w:val="00F62F25"/>
    <w:rsid w:val="00F70CDB"/>
    <w:rsid w:val="00F87D38"/>
    <w:rsid w:val="00FA4D64"/>
    <w:rsid w:val="00FB228C"/>
    <w:rsid w:val="00FC35CC"/>
    <w:rsid w:val="00FD2523"/>
    <w:rsid w:val="00FD5EE7"/>
    <w:rsid w:val="00FE29D3"/>
    <w:rsid w:val="00FE3453"/>
    <w:rsid w:val="00FF4751"/>
    <w:rsid w:val="00FF63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70C"/>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FooterChar">
    <w:name w:val="Footer Char"/>
    <w:link w:val="Footer"/>
    <w:uiPriority w:val="99"/>
    <w:rsid w:val="00404AE3"/>
    <w:rPr>
      <w:rFonts w:ascii="Times New Roman" w:hAnsi="Times New Roman"/>
      <w:caps/>
      <w:noProof/>
      <w:sz w:val="16"/>
      <w:lang w:val="fr-FR" w:eastAsia="en-US"/>
    </w:rPr>
  </w:style>
  <w:style w:type="character" w:customStyle="1" w:styleId="HeaderChar">
    <w:name w:val="Header Char"/>
    <w:aliases w:val="ho Char,header odd Char,first Char,heading one Char,Odd Header Char,he Char"/>
    <w:link w:val="Header"/>
    <w:uiPriority w:val="99"/>
    <w:rsid w:val="00404AE3"/>
    <w:rPr>
      <w:rFonts w:ascii="Times New Roman" w:hAnsi="Times New Roman"/>
      <w:sz w:val="18"/>
      <w:lang w:val="fr-FR" w:eastAsia="en-US"/>
    </w:rPr>
  </w:style>
  <w:style w:type="paragraph" w:styleId="BalloonText">
    <w:name w:val="Balloon Text"/>
    <w:basedOn w:val="Normal"/>
    <w:link w:val="BalloonTextChar"/>
    <w:rsid w:val="004E1538"/>
    <w:pPr>
      <w:spacing w:before="0"/>
    </w:pPr>
    <w:rPr>
      <w:rFonts w:ascii="Tahoma" w:hAnsi="Tahoma" w:cs="Tahoma"/>
      <w:sz w:val="16"/>
      <w:szCs w:val="16"/>
    </w:rPr>
  </w:style>
  <w:style w:type="character" w:customStyle="1" w:styleId="BalloonTextChar">
    <w:name w:val="Balloon Text Char"/>
    <w:basedOn w:val="DefaultParagraphFont"/>
    <w:link w:val="BalloonText"/>
    <w:rsid w:val="004E153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70C"/>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FooterChar">
    <w:name w:val="Footer Char"/>
    <w:link w:val="Footer"/>
    <w:uiPriority w:val="99"/>
    <w:rsid w:val="00404AE3"/>
    <w:rPr>
      <w:rFonts w:ascii="Times New Roman" w:hAnsi="Times New Roman"/>
      <w:caps/>
      <w:noProof/>
      <w:sz w:val="16"/>
      <w:lang w:val="fr-FR" w:eastAsia="en-US"/>
    </w:rPr>
  </w:style>
  <w:style w:type="character" w:customStyle="1" w:styleId="HeaderChar">
    <w:name w:val="Header Char"/>
    <w:aliases w:val="ho Char,header odd Char,first Char,heading one Char,Odd Header Char,he Char"/>
    <w:link w:val="Header"/>
    <w:uiPriority w:val="99"/>
    <w:rsid w:val="00404AE3"/>
    <w:rPr>
      <w:rFonts w:ascii="Times New Roman" w:hAnsi="Times New Roman"/>
      <w:sz w:val="18"/>
      <w:lang w:val="fr-FR" w:eastAsia="en-US"/>
    </w:rPr>
  </w:style>
  <w:style w:type="paragraph" w:styleId="BalloonText">
    <w:name w:val="Balloon Text"/>
    <w:basedOn w:val="Normal"/>
    <w:link w:val="BalloonTextChar"/>
    <w:rsid w:val="004E1538"/>
    <w:pPr>
      <w:spacing w:before="0"/>
    </w:pPr>
    <w:rPr>
      <w:rFonts w:ascii="Tahoma" w:hAnsi="Tahoma" w:cs="Tahoma"/>
      <w:sz w:val="16"/>
      <w:szCs w:val="16"/>
    </w:rPr>
  </w:style>
  <w:style w:type="character" w:customStyle="1" w:styleId="BalloonTextChar">
    <w:name w:val="Balloon Text Char"/>
    <w:basedOn w:val="DefaultParagraphFont"/>
    <w:link w:val="BalloonText"/>
    <w:rsid w:val="004E153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tatian@atrpt.bj" TargetMode="External"/><Relationship Id="rId18" Type="http://schemas.openxmlformats.org/officeDocument/2006/relationships/hyperlink" Target="http://www.azalaihotels.com/hotel-benin/index.html" TargetMode="External"/><Relationship Id="rId26" Type="http://schemas.openxmlformats.org/officeDocument/2006/relationships/image" Target="media/image2.png"/><Relationship Id="rId39" Type="http://schemas.openxmlformats.org/officeDocument/2006/relationships/hyperlink" Target="mailto:h1826-re@accor.com" TargetMode="External"/><Relationship Id="rId3" Type="http://schemas.microsoft.com/office/2007/relationships/stylesWithEffects" Target="stylesWithEffects.xml"/><Relationship Id="rId21" Type="http://schemas.openxmlformats.org/officeDocument/2006/relationships/hyperlink" Target="mailto:dtatian@atrpt.bj" TargetMode="External"/><Relationship Id="rId34" Type="http://schemas.openxmlformats.org/officeDocument/2006/relationships/hyperlink" Target="mailto:cominterne.benin@azalaihotels.com" TargetMode="External"/><Relationship Id="rId42" Type="http://schemas.openxmlformats.org/officeDocument/2006/relationships/hyperlink" Target="http://www.hotelrivierabenin.com" TargetMode="External"/><Relationship Id="rId47" Type="http://schemas.openxmlformats.org/officeDocument/2006/relationships/hyperlink" Target="http://www.beninhorizon.com" TargetMode="External"/><Relationship Id="rId50" Type="http://schemas.openxmlformats.org/officeDocument/2006/relationships/hyperlink" Target="mailto:aconstant@atrpt.bj" TargetMode="External"/><Relationship Id="rId7" Type="http://schemas.openxmlformats.org/officeDocument/2006/relationships/endnotes" Target="endnotes.xml"/><Relationship Id="rId12" Type="http://schemas.openxmlformats.org/officeDocument/2006/relationships/hyperlink" Target="http://www.itu.int/en/ITU-T/Workshops-and-Seminars/qos/201207/Pages/default.aspx" TargetMode="External"/><Relationship Id="rId17" Type="http://schemas.openxmlformats.org/officeDocument/2006/relationships/footer" Target="footer2.xml"/><Relationship Id="rId25" Type="http://schemas.openxmlformats.org/officeDocument/2006/relationships/hyperlink" Target="http://fr.exchange-rates.org/rate/USD/XOF" TargetMode="External"/><Relationship Id="rId33" Type="http://schemas.openxmlformats.org/officeDocument/2006/relationships/footer" Target="footer3.xml"/><Relationship Id="rId38" Type="http://schemas.openxmlformats.org/officeDocument/2006/relationships/hyperlink" Target="mailto:novotel.orisha@intnet.bj" TargetMode="External"/><Relationship Id="rId46" Type="http://schemas.openxmlformats.org/officeDocument/2006/relationships/hyperlink" Target="mailto:hotel@beninhorizon.com"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aconstant@atrpt.bj" TargetMode="External"/><Relationship Id="rId29" Type="http://schemas.openxmlformats.org/officeDocument/2006/relationships/hyperlink" Target="mailto:dtatian@atrpt.bj" TargetMode="External"/><Relationship Id="rId41" Type="http://schemas.openxmlformats.org/officeDocument/2006/relationships/hyperlink" Target="mailto:hotelrivierabenin@hotmail.fr"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en/ITU-T/info/Pages/resources.aspx" TargetMode="External"/><Relationship Id="rId24" Type="http://schemas.openxmlformats.org/officeDocument/2006/relationships/hyperlink" Target="mailto:aconstant@atrpt.bj" TargetMode="External"/><Relationship Id="rId32" Type="http://schemas.openxmlformats.org/officeDocument/2006/relationships/header" Target="header3.xml"/><Relationship Id="rId37" Type="http://schemas.openxmlformats.org/officeDocument/2006/relationships/hyperlink" Target="http://www.benin-marina-hotel.com" TargetMode="External"/><Relationship Id="rId40" Type="http://schemas.openxmlformats.org/officeDocument/2006/relationships/hyperlink" Target="http://www.ibishotel.com" TargetMode="External"/><Relationship Id="rId45" Type="http://schemas.openxmlformats.org/officeDocument/2006/relationships/hyperlink" Target="mailto:hotelentente@yahoo.fr"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dtatian@atrpt.bj" TargetMode="External"/><Relationship Id="rId28" Type="http://schemas.openxmlformats.org/officeDocument/2006/relationships/hyperlink" Target="mailto:bokoluc@yahoo.fr" TargetMode="External"/><Relationship Id="rId36" Type="http://schemas.openxmlformats.org/officeDocument/2006/relationships/hyperlink" Target="mailto:info@benin-marina-hotel.com" TargetMode="External"/><Relationship Id="rId49" Type="http://schemas.openxmlformats.org/officeDocument/2006/relationships/hyperlink" Target="mailto:dtatian@atrpt.bj" TargetMode="External"/><Relationship Id="rId10" Type="http://schemas.openxmlformats.org/officeDocument/2006/relationships/hyperlink" Target="http://itu.int/en/ITU-T/Workshops-and-Seminars/qos/201207/Pages/default.aspx" TargetMode="External"/><Relationship Id="rId19" Type="http://schemas.openxmlformats.org/officeDocument/2006/relationships/hyperlink" Target="mailto:dtatian@atrpt.bj" TargetMode="External"/><Relationship Id="rId31" Type="http://schemas.openxmlformats.org/officeDocument/2006/relationships/header" Target="header2.xml"/><Relationship Id="rId44" Type="http://schemas.openxmlformats.org/officeDocument/2006/relationships/hyperlink" Target="http://www.rivolihotelbenin.com" TargetMode="External"/><Relationship Id="rId52" Type="http://schemas.openxmlformats.org/officeDocument/2006/relationships/hyperlink" Target="http://www.itu.int/en/ITU-T/Workshops-and-Seminars/qos/201207/Pages/default.aspx"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aconstant@atrpt.bj" TargetMode="External"/><Relationship Id="rId22" Type="http://schemas.openxmlformats.org/officeDocument/2006/relationships/hyperlink" Target="mailto:aconstant@atrpt.bj" TargetMode="External"/><Relationship Id="rId27" Type="http://schemas.openxmlformats.org/officeDocument/2006/relationships/image" Target="media/image3.png"/><Relationship Id="rId30" Type="http://schemas.openxmlformats.org/officeDocument/2006/relationships/hyperlink" Target="mailto:aconstant@atrpt.bj" TargetMode="External"/><Relationship Id="rId35" Type="http://schemas.openxmlformats.org/officeDocument/2006/relationships/hyperlink" Target="http://www.azalaihotels.com" TargetMode="External"/><Relationship Id="rId43" Type="http://schemas.openxmlformats.org/officeDocument/2006/relationships/hyperlink" Target="mailto:gmksaint@yahoo.com" TargetMode="External"/><Relationship Id="rId48" Type="http://schemas.openxmlformats.org/officeDocument/2006/relationships/image" Target="media/image4.wmf"/><Relationship Id="rId8" Type="http://schemas.openxmlformats.org/officeDocument/2006/relationships/image" Target="media/image1.jpeg"/><Relationship Id="rId51" Type="http://schemas.openxmlformats.org/officeDocument/2006/relationships/hyperlink" Target="mailto:bdtfellowship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1</TotalTime>
  <Pages>13</Pages>
  <Words>3349</Words>
  <Characters>13992</Characters>
  <Application>Microsoft Office Word</Application>
  <DocSecurity>4</DocSecurity>
  <Lines>116</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17307</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Bettini, Nadine</cp:lastModifiedBy>
  <cp:revision>2</cp:revision>
  <cp:lastPrinted>2012-04-26T09:06:00Z</cp:lastPrinted>
  <dcterms:created xsi:type="dcterms:W3CDTF">2012-05-07T07:52:00Z</dcterms:created>
  <dcterms:modified xsi:type="dcterms:W3CDTF">2012-05-07T07:52:00Z</dcterms:modified>
</cp:coreProperties>
</file>