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57FB6" w:rsidRPr="009F68A9" w:rsidTr="00D54E3F">
        <w:trPr>
          <w:cantSplit/>
        </w:trPr>
        <w:tc>
          <w:tcPr>
            <w:tcW w:w="6237" w:type="dxa"/>
            <w:vAlign w:val="center"/>
          </w:tcPr>
          <w:p w:rsidR="00557FB6" w:rsidRPr="009F68A9" w:rsidRDefault="00557FB6" w:rsidP="00D11365">
            <w:pPr>
              <w:tabs>
                <w:tab w:val="right" w:pos="8732"/>
              </w:tabs>
              <w:spacing w:before="0"/>
              <w:rPr>
                <w:b/>
                <w:bCs/>
                <w:iCs/>
                <w:color w:val="FFFFFF"/>
                <w:sz w:val="26"/>
                <w:szCs w:val="26"/>
              </w:rPr>
            </w:pPr>
            <w:bookmarkStart w:id="0" w:name="_GoBack"/>
            <w:bookmarkEnd w:id="0"/>
            <w:r w:rsidRPr="009F68A9">
              <w:rPr>
                <w:b/>
                <w:bCs/>
                <w:sz w:val="28"/>
                <w:szCs w:val="28"/>
                <w:lang w:eastAsia="zh-CN"/>
              </w:rPr>
              <w:t>电信标准化局</w:t>
            </w:r>
          </w:p>
        </w:tc>
        <w:tc>
          <w:tcPr>
            <w:tcW w:w="3261" w:type="dxa"/>
            <w:vAlign w:val="center"/>
          </w:tcPr>
          <w:p w:rsidR="00557FB6" w:rsidRPr="009F68A9" w:rsidRDefault="00335888" w:rsidP="00D11365">
            <w:pPr>
              <w:spacing w:before="0"/>
              <w:jc w:val="right"/>
              <w:rPr>
                <w:color w:val="FFFFFF"/>
                <w:sz w:val="26"/>
                <w:szCs w:val="26"/>
              </w:rPr>
            </w:pPr>
            <w:bookmarkStart w:id="1" w:name="ditulogo"/>
            <w:bookmarkEnd w:id="1"/>
            <w:r>
              <w:rPr>
                <w:b/>
                <w:bCs/>
                <w:noProof/>
                <w:lang w:val="en-US" w:eastAsia="zh-CN"/>
              </w:rPr>
              <w:drawing>
                <wp:inline distT="0" distB="0" distL="0" distR="0">
                  <wp:extent cx="1660525" cy="702310"/>
                  <wp:effectExtent l="0" t="0" r="0" b="254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525" cy="702310"/>
                          </a:xfrm>
                          <a:prstGeom prst="rect">
                            <a:avLst/>
                          </a:prstGeom>
                          <a:noFill/>
                          <a:ln>
                            <a:noFill/>
                          </a:ln>
                        </pic:spPr>
                      </pic:pic>
                    </a:graphicData>
                  </a:graphic>
                </wp:inline>
              </w:drawing>
            </w:r>
          </w:p>
        </w:tc>
      </w:tr>
      <w:tr w:rsidR="00557FB6" w:rsidRPr="009F68A9" w:rsidTr="00D54E3F">
        <w:trPr>
          <w:cantSplit/>
        </w:trPr>
        <w:tc>
          <w:tcPr>
            <w:tcW w:w="6237" w:type="dxa"/>
            <w:vAlign w:val="center"/>
          </w:tcPr>
          <w:p w:rsidR="00557FB6" w:rsidRPr="009F68A9" w:rsidRDefault="00557FB6" w:rsidP="00D11365">
            <w:pPr>
              <w:tabs>
                <w:tab w:val="right" w:pos="8732"/>
              </w:tabs>
              <w:spacing w:before="0"/>
              <w:rPr>
                <w:b/>
                <w:bCs/>
                <w:iCs/>
                <w:sz w:val="18"/>
                <w:szCs w:val="18"/>
              </w:rPr>
            </w:pPr>
          </w:p>
        </w:tc>
        <w:tc>
          <w:tcPr>
            <w:tcW w:w="3261" w:type="dxa"/>
            <w:vAlign w:val="center"/>
          </w:tcPr>
          <w:p w:rsidR="00557FB6" w:rsidRPr="009F68A9" w:rsidRDefault="00557FB6" w:rsidP="00D11365">
            <w:pPr>
              <w:spacing w:before="0"/>
              <w:ind w:left="993" w:hanging="993"/>
              <w:jc w:val="right"/>
              <w:rPr>
                <w:sz w:val="18"/>
                <w:szCs w:val="18"/>
                <w:lang w:val="en-US"/>
              </w:rPr>
            </w:pPr>
          </w:p>
        </w:tc>
      </w:tr>
    </w:tbl>
    <w:p w:rsidR="00557FB6" w:rsidRPr="009F68A9" w:rsidRDefault="00557FB6" w:rsidP="00D11365">
      <w:pPr>
        <w:tabs>
          <w:tab w:val="clear" w:pos="794"/>
          <w:tab w:val="clear" w:pos="1191"/>
          <w:tab w:val="clear" w:pos="1588"/>
          <w:tab w:val="clear" w:pos="1985"/>
          <w:tab w:val="left" w:pos="6480"/>
        </w:tabs>
        <w:rPr>
          <w:sz w:val="23"/>
          <w:szCs w:val="23"/>
        </w:rPr>
      </w:pPr>
    </w:p>
    <w:p w:rsidR="00557FB6" w:rsidRPr="009F68A9" w:rsidRDefault="00557FB6" w:rsidP="00D11365">
      <w:pPr>
        <w:tabs>
          <w:tab w:val="clear" w:pos="794"/>
          <w:tab w:val="clear" w:pos="1191"/>
          <w:tab w:val="clear" w:pos="1588"/>
          <w:tab w:val="clear" w:pos="1985"/>
          <w:tab w:val="left" w:pos="6480"/>
        </w:tabs>
        <w:rPr>
          <w:szCs w:val="24"/>
          <w:lang w:eastAsia="zh-CN"/>
        </w:rPr>
      </w:pPr>
      <w:r w:rsidRPr="009F68A9">
        <w:rPr>
          <w:sz w:val="23"/>
          <w:szCs w:val="23"/>
        </w:rPr>
        <w:tab/>
      </w:r>
      <w:r w:rsidRPr="009F68A9">
        <w:rPr>
          <w:sz w:val="23"/>
          <w:szCs w:val="23"/>
          <w:lang w:eastAsia="zh-CN"/>
        </w:rPr>
        <w:t>2012</w:t>
      </w:r>
      <w:r w:rsidRPr="009F68A9">
        <w:rPr>
          <w:szCs w:val="24"/>
          <w:lang w:eastAsia="zh-CN"/>
        </w:rPr>
        <w:t>年</w:t>
      </w:r>
      <w:r w:rsidRPr="009F68A9">
        <w:rPr>
          <w:szCs w:val="24"/>
          <w:lang w:eastAsia="zh-CN"/>
        </w:rPr>
        <w:t>4</w:t>
      </w:r>
      <w:r w:rsidRPr="009F68A9">
        <w:rPr>
          <w:szCs w:val="24"/>
          <w:lang w:eastAsia="zh-CN"/>
        </w:rPr>
        <w:t>月</w:t>
      </w:r>
      <w:r w:rsidRPr="009F68A9">
        <w:rPr>
          <w:szCs w:val="24"/>
          <w:lang w:eastAsia="zh-CN"/>
        </w:rPr>
        <w:t>20</w:t>
      </w:r>
      <w:r w:rsidRPr="009F68A9">
        <w:rPr>
          <w:szCs w:val="24"/>
          <w:lang w:eastAsia="zh-CN"/>
        </w:rPr>
        <w:t>日，日内瓦</w:t>
      </w:r>
    </w:p>
    <w:p w:rsidR="00557FB6" w:rsidRPr="009F68A9" w:rsidRDefault="00557FB6" w:rsidP="00D11365">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57FB6" w:rsidRPr="009F68A9" w:rsidTr="00D54E3F">
        <w:trPr>
          <w:cantSplit/>
          <w:trHeight w:val="340"/>
        </w:trPr>
        <w:tc>
          <w:tcPr>
            <w:tcW w:w="822" w:type="dxa"/>
          </w:tcPr>
          <w:p w:rsidR="00557FB6" w:rsidRPr="009F68A9" w:rsidRDefault="00557FB6" w:rsidP="00D11365">
            <w:pPr>
              <w:spacing w:before="10"/>
              <w:ind w:left="57"/>
              <w:rPr>
                <w:sz w:val="22"/>
                <w:lang w:eastAsia="zh-CN"/>
              </w:rPr>
            </w:pPr>
            <w:r w:rsidRPr="009F68A9">
              <w:rPr>
                <w:sz w:val="22"/>
                <w:lang w:eastAsia="zh-CN"/>
              </w:rPr>
              <w:t>文号：</w:t>
            </w:r>
          </w:p>
          <w:p w:rsidR="00557FB6" w:rsidRPr="009F68A9" w:rsidRDefault="00557FB6" w:rsidP="00D11365">
            <w:pPr>
              <w:tabs>
                <w:tab w:val="left" w:pos="4111"/>
              </w:tabs>
              <w:spacing w:before="10"/>
              <w:ind w:left="57"/>
              <w:rPr>
                <w:sz w:val="22"/>
                <w:lang w:eastAsia="zh-CN"/>
              </w:rPr>
            </w:pPr>
          </w:p>
          <w:p w:rsidR="00557FB6" w:rsidRPr="009F68A9" w:rsidRDefault="00557FB6" w:rsidP="00D11365">
            <w:pPr>
              <w:tabs>
                <w:tab w:val="left" w:pos="4111"/>
              </w:tabs>
              <w:spacing w:before="10"/>
              <w:ind w:left="57"/>
              <w:rPr>
                <w:sz w:val="22"/>
                <w:lang w:eastAsia="zh-CN"/>
              </w:rPr>
            </w:pPr>
          </w:p>
          <w:p w:rsidR="00557FB6" w:rsidRPr="009F68A9" w:rsidRDefault="00557FB6" w:rsidP="00D11365">
            <w:pPr>
              <w:tabs>
                <w:tab w:val="left" w:pos="4111"/>
              </w:tabs>
              <w:spacing w:before="100"/>
              <w:ind w:left="57"/>
              <w:rPr>
                <w:sz w:val="22"/>
                <w:lang w:eastAsia="zh-CN"/>
              </w:rPr>
            </w:pPr>
            <w:r w:rsidRPr="009F68A9">
              <w:rPr>
                <w:sz w:val="22"/>
                <w:lang w:eastAsia="zh-CN"/>
              </w:rPr>
              <w:t>电话：</w:t>
            </w:r>
            <w:r w:rsidRPr="009F68A9">
              <w:rPr>
                <w:sz w:val="22"/>
                <w:lang w:eastAsia="zh-CN"/>
              </w:rPr>
              <w:br/>
            </w:r>
            <w:r w:rsidRPr="009F68A9">
              <w:rPr>
                <w:sz w:val="22"/>
                <w:lang w:eastAsia="zh-CN"/>
              </w:rPr>
              <w:t>传真：</w:t>
            </w:r>
          </w:p>
        </w:tc>
        <w:tc>
          <w:tcPr>
            <w:tcW w:w="4848" w:type="dxa"/>
          </w:tcPr>
          <w:p w:rsidR="00557FB6" w:rsidRPr="009F68A9" w:rsidRDefault="00557FB6" w:rsidP="00D11365">
            <w:pPr>
              <w:tabs>
                <w:tab w:val="left" w:pos="4111"/>
              </w:tabs>
              <w:spacing w:before="0"/>
              <w:ind w:left="57"/>
              <w:rPr>
                <w:b/>
                <w:lang w:eastAsia="zh-CN"/>
              </w:rPr>
            </w:pPr>
            <w:r w:rsidRPr="009F68A9">
              <w:rPr>
                <w:b/>
                <w:bCs/>
                <w:iCs/>
                <w:lang w:eastAsia="zh-CN"/>
              </w:rPr>
              <w:t>电信标准化局第</w:t>
            </w:r>
            <w:r w:rsidRPr="009F68A9">
              <w:rPr>
                <w:b/>
                <w:lang w:eastAsia="zh-CN"/>
              </w:rPr>
              <w:t>273</w:t>
            </w:r>
            <w:r w:rsidRPr="009F68A9">
              <w:rPr>
                <w:b/>
                <w:bCs/>
                <w:iCs/>
                <w:lang w:val="fr-CH" w:eastAsia="zh-CN"/>
              </w:rPr>
              <w:t>号</w:t>
            </w:r>
            <w:r w:rsidRPr="009F68A9">
              <w:rPr>
                <w:b/>
                <w:lang w:eastAsia="zh-CN"/>
              </w:rPr>
              <w:t>通函</w:t>
            </w:r>
          </w:p>
          <w:p w:rsidR="00557FB6" w:rsidRPr="009F68A9" w:rsidRDefault="00557FB6" w:rsidP="00D11365">
            <w:pPr>
              <w:tabs>
                <w:tab w:val="left" w:pos="4111"/>
              </w:tabs>
              <w:spacing w:before="0"/>
              <w:ind w:left="57"/>
              <w:rPr>
                <w:bCs/>
                <w:lang w:eastAsia="zh-CN"/>
              </w:rPr>
            </w:pPr>
            <w:r w:rsidRPr="009F68A9">
              <w:rPr>
                <w:bCs/>
                <w:lang w:eastAsia="zh-CN"/>
              </w:rPr>
              <w:t xml:space="preserve">TSB </w:t>
            </w:r>
            <w:r w:rsidRPr="009F68A9">
              <w:rPr>
                <w:bCs/>
                <w:lang w:val="en-US" w:eastAsia="zh-CN"/>
              </w:rPr>
              <w:t>Workshops</w:t>
            </w:r>
            <w:r w:rsidRPr="009F68A9">
              <w:rPr>
                <w:bCs/>
                <w:lang w:eastAsia="zh-CN"/>
              </w:rPr>
              <w:t>/P.R.</w:t>
            </w:r>
          </w:p>
          <w:p w:rsidR="00557FB6" w:rsidRPr="009F68A9" w:rsidRDefault="00557FB6" w:rsidP="00F325BF">
            <w:pPr>
              <w:pStyle w:val="BodyTextIndent"/>
              <w:spacing w:before="0" w:after="0"/>
              <w:ind w:left="284"/>
              <w:rPr>
                <w:lang w:eastAsia="zh-CN"/>
              </w:rPr>
            </w:pPr>
          </w:p>
          <w:p w:rsidR="00557FB6" w:rsidRPr="009F68A9" w:rsidRDefault="00557FB6" w:rsidP="00D11365">
            <w:pPr>
              <w:pStyle w:val="BodyTextIndent"/>
              <w:spacing w:before="60"/>
              <w:rPr>
                <w:lang w:eastAsia="zh-CN"/>
              </w:rPr>
            </w:pPr>
            <w:r w:rsidRPr="009F68A9">
              <w:rPr>
                <w:lang w:eastAsia="zh-CN"/>
              </w:rPr>
              <w:t>+41 22 730</w:t>
            </w:r>
            <w:r w:rsidR="00B135D3" w:rsidRPr="009F68A9">
              <w:rPr>
                <w:rFonts w:hint="eastAsia"/>
                <w:lang w:eastAsia="zh-CN"/>
              </w:rPr>
              <w:t xml:space="preserve"> 5591</w:t>
            </w:r>
            <w:r w:rsidRPr="009F68A9">
              <w:rPr>
                <w:lang w:eastAsia="zh-CN"/>
              </w:rPr>
              <w:br/>
              <w:t>+41 22 730 5853</w:t>
            </w:r>
          </w:p>
          <w:p w:rsidR="00557FB6" w:rsidRPr="009F68A9" w:rsidRDefault="00557FB6" w:rsidP="00D11365">
            <w:pPr>
              <w:tabs>
                <w:tab w:val="left" w:pos="4111"/>
              </w:tabs>
              <w:spacing w:before="0"/>
              <w:ind w:left="57"/>
              <w:rPr>
                <w:b/>
                <w:lang w:eastAsia="zh-CN"/>
              </w:rPr>
            </w:pPr>
          </w:p>
        </w:tc>
        <w:tc>
          <w:tcPr>
            <w:tcW w:w="4536" w:type="dxa"/>
          </w:tcPr>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致国际电联各成员国主管部门；</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致国际电联部门成员；</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致国际电联部门准成员；</w:t>
            </w:r>
            <w:r w:rsidRPr="009F68A9">
              <w:rPr>
                <w:lang w:eastAsia="zh-CN"/>
              </w:rPr>
              <w:br/>
              <w:t>-</w:t>
            </w:r>
            <w:r w:rsidRPr="009F68A9">
              <w:rPr>
                <w:lang w:eastAsia="zh-CN"/>
              </w:rPr>
              <w:tab/>
            </w:r>
            <w:r w:rsidRPr="009F68A9">
              <w:rPr>
                <w:lang w:eastAsia="zh-CN"/>
              </w:rPr>
              <w:t>致国际电联学术成员；</w:t>
            </w:r>
          </w:p>
          <w:p w:rsidR="00557FB6" w:rsidRPr="009F68A9" w:rsidRDefault="00557FB6" w:rsidP="00D11365">
            <w:pPr>
              <w:tabs>
                <w:tab w:val="clear" w:pos="794"/>
                <w:tab w:val="left" w:pos="284"/>
                <w:tab w:val="left" w:pos="4111"/>
              </w:tabs>
              <w:spacing w:before="0"/>
              <w:rPr>
                <w:lang w:eastAsia="zh-CN"/>
              </w:rPr>
            </w:pPr>
          </w:p>
        </w:tc>
      </w:tr>
      <w:tr w:rsidR="00557FB6" w:rsidRPr="009F68A9" w:rsidTr="00D54E3F">
        <w:trPr>
          <w:cantSplit/>
        </w:trPr>
        <w:tc>
          <w:tcPr>
            <w:tcW w:w="822" w:type="dxa"/>
          </w:tcPr>
          <w:p w:rsidR="00557FB6" w:rsidRPr="009F68A9" w:rsidRDefault="00557FB6" w:rsidP="00D11365">
            <w:pPr>
              <w:spacing w:before="60"/>
              <w:ind w:left="57"/>
              <w:rPr>
                <w:sz w:val="22"/>
                <w:lang w:eastAsia="zh-CN"/>
              </w:rPr>
            </w:pPr>
            <w:r w:rsidRPr="009F68A9">
              <w:rPr>
                <w:sz w:val="22"/>
                <w:lang w:eastAsia="zh-CN"/>
              </w:rPr>
              <w:t>电子</w:t>
            </w:r>
            <w:r w:rsidRPr="009F68A9">
              <w:rPr>
                <w:sz w:val="22"/>
                <w:lang w:eastAsia="zh-CN"/>
              </w:rPr>
              <w:br/>
            </w:r>
            <w:r w:rsidRPr="009F68A9">
              <w:rPr>
                <w:sz w:val="22"/>
                <w:lang w:eastAsia="zh-CN"/>
              </w:rPr>
              <w:t>邮件：</w:t>
            </w:r>
            <w:r w:rsidRPr="009F68A9">
              <w:rPr>
                <w:sz w:val="22"/>
                <w:lang w:eastAsia="zh-CN"/>
              </w:rPr>
              <w:br/>
            </w:r>
          </w:p>
        </w:tc>
        <w:tc>
          <w:tcPr>
            <w:tcW w:w="4848" w:type="dxa"/>
          </w:tcPr>
          <w:p w:rsidR="00557FB6" w:rsidRPr="009F68A9" w:rsidRDefault="00862300" w:rsidP="00D11365">
            <w:pPr>
              <w:tabs>
                <w:tab w:val="left" w:pos="4111"/>
              </w:tabs>
              <w:spacing w:before="240"/>
              <w:ind w:left="57"/>
              <w:rPr>
                <w:lang w:eastAsia="zh-CN"/>
              </w:rPr>
            </w:pPr>
            <w:hyperlink r:id="rId10" w:history="1">
              <w:r w:rsidR="00557FB6" w:rsidRPr="009F68A9">
                <w:rPr>
                  <w:rStyle w:val="Hyperlink"/>
                </w:rPr>
                <w:t>tsbworkshops@itu.int</w:t>
              </w:r>
            </w:hyperlink>
          </w:p>
        </w:tc>
        <w:tc>
          <w:tcPr>
            <w:tcW w:w="4536" w:type="dxa"/>
          </w:tcPr>
          <w:p w:rsidR="00557FB6" w:rsidRPr="009F68A9" w:rsidRDefault="00557FB6" w:rsidP="00D11365">
            <w:pPr>
              <w:tabs>
                <w:tab w:val="clear" w:pos="794"/>
                <w:tab w:val="left" w:pos="284"/>
                <w:tab w:val="left" w:pos="4111"/>
              </w:tabs>
              <w:spacing w:before="0"/>
              <w:ind w:left="57"/>
              <w:rPr>
                <w:b/>
                <w:bCs/>
                <w:lang w:eastAsia="zh-CN"/>
              </w:rPr>
            </w:pPr>
            <w:r w:rsidRPr="009F68A9">
              <w:rPr>
                <w:b/>
                <w:bCs/>
                <w:lang w:eastAsia="zh-CN"/>
              </w:rPr>
              <w:t>抄送：</w:t>
            </w:r>
          </w:p>
          <w:p w:rsidR="00557FB6" w:rsidRPr="009F68A9" w:rsidRDefault="00557FB6" w:rsidP="00D11365">
            <w:pPr>
              <w:tabs>
                <w:tab w:val="clear" w:pos="794"/>
                <w:tab w:val="left" w:pos="284"/>
                <w:tab w:val="left" w:pos="4111"/>
              </w:tabs>
              <w:spacing w:before="0"/>
              <w:ind w:left="61"/>
              <w:rPr>
                <w:b/>
                <w:bCs/>
                <w:lang w:eastAsia="zh-CN"/>
              </w:rPr>
            </w:pPr>
            <w:r w:rsidRPr="009F68A9">
              <w:rPr>
                <w:lang w:eastAsia="zh-CN"/>
              </w:rPr>
              <w:t>-</w:t>
            </w:r>
            <w:r w:rsidRPr="009F68A9">
              <w:rPr>
                <w:lang w:eastAsia="zh-CN"/>
              </w:rPr>
              <w:tab/>
              <w:t>ITU-T</w:t>
            </w:r>
            <w:r w:rsidRPr="009F68A9">
              <w:rPr>
                <w:lang w:eastAsia="zh-CN"/>
              </w:rPr>
              <w:t>各研究组正副主席；</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电信发展局主任；</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无线电通信局主任</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国际电联</w:t>
            </w:r>
            <w:r w:rsidRPr="009F68A9">
              <w:rPr>
                <w:rStyle w:val="st1"/>
                <w:lang w:eastAsia="zh-CN"/>
              </w:rPr>
              <w:t>亚的斯亚贝巴</w:t>
            </w:r>
            <w:r w:rsidRPr="009F68A9">
              <w:rPr>
                <w:lang w:eastAsia="zh-CN"/>
              </w:rPr>
              <w:t>区域代表处主任</w:t>
            </w:r>
          </w:p>
          <w:p w:rsidR="00557FB6" w:rsidRPr="009F68A9" w:rsidRDefault="00557FB6" w:rsidP="00D11365">
            <w:pPr>
              <w:tabs>
                <w:tab w:val="clear" w:pos="794"/>
                <w:tab w:val="left" w:pos="284"/>
                <w:tab w:val="left" w:pos="4111"/>
              </w:tabs>
              <w:spacing w:before="0"/>
              <w:ind w:left="57"/>
              <w:rPr>
                <w:lang w:eastAsia="zh-CN"/>
              </w:rPr>
            </w:pPr>
            <w:r w:rsidRPr="009F68A9">
              <w:rPr>
                <w:lang w:eastAsia="zh-CN"/>
              </w:rPr>
              <w:t>-</w:t>
            </w:r>
            <w:r w:rsidRPr="009F68A9">
              <w:rPr>
                <w:lang w:eastAsia="zh-CN"/>
              </w:rPr>
              <w:tab/>
            </w:r>
            <w:r w:rsidRPr="009F68A9">
              <w:rPr>
                <w:lang w:eastAsia="zh-CN"/>
              </w:rPr>
              <w:t>贝宁常驻日内瓦代表团</w:t>
            </w:r>
          </w:p>
          <w:p w:rsidR="00557FB6" w:rsidRPr="009F68A9" w:rsidRDefault="00557FB6" w:rsidP="00D11365">
            <w:pPr>
              <w:tabs>
                <w:tab w:val="clear" w:pos="794"/>
                <w:tab w:val="left" w:pos="141"/>
                <w:tab w:val="left" w:pos="4111"/>
              </w:tabs>
              <w:spacing w:before="0"/>
              <w:rPr>
                <w:lang w:eastAsia="zh-CN"/>
              </w:rPr>
            </w:pPr>
          </w:p>
        </w:tc>
      </w:tr>
      <w:tr w:rsidR="00557FB6" w:rsidRPr="009F68A9" w:rsidTr="00D54E3F">
        <w:trPr>
          <w:cantSplit/>
        </w:trPr>
        <w:tc>
          <w:tcPr>
            <w:tcW w:w="822" w:type="dxa"/>
          </w:tcPr>
          <w:p w:rsidR="00557FB6" w:rsidRPr="009F68A9" w:rsidRDefault="00557FB6" w:rsidP="00D11365">
            <w:pPr>
              <w:spacing w:before="60"/>
              <w:ind w:left="57"/>
              <w:rPr>
                <w:sz w:val="22"/>
                <w:lang w:eastAsia="zh-CN"/>
              </w:rPr>
            </w:pPr>
          </w:p>
        </w:tc>
        <w:tc>
          <w:tcPr>
            <w:tcW w:w="4848" w:type="dxa"/>
          </w:tcPr>
          <w:p w:rsidR="00557FB6" w:rsidRPr="009F68A9" w:rsidRDefault="00557FB6" w:rsidP="00D11365">
            <w:pPr>
              <w:tabs>
                <w:tab w:val="left" w:pos="4111"/>
              </w:tabs>
              <w:ind w:left="57"/>
              <w:rPr>
                <w:lang w:eastAsia="zh-CN"/>
              </w:rPr>
            </w:pPr>
          </w:p>
        </w:tc>
        <w:tc>
          <w:tcPr>
            <w:tcW w:w="4536" w:type="dxa"/>
          </w:tcPr>
          <w:p w:rsidR="00557FB6" w:rsidRPr="009F68A9" w:rsidRDefault="00557FB6" w:rsidP="00D11365">
            <w:pPr>
              <w:tabs>
                <w:tab w:val="clear" w:pos="794"/>
                <w:tab w:val="left" w:pos="284"/>
                <w:tab w:val="left" w:pos="4111"/>
              </w:tabs>
              <w:spacing w:before="0"/>
              <w:ind w:left="57"/>
              <w:rPr>
                <w:b/>
                <w:bCs/>
                <w:lang w:eastAsia="zh-CN"/>
              </w:rPr>
            </w:pPr>
          </w:p>
        </w:tc>
      </w:tr>
    </w:tbl>
    <w:p w:rsidR="00557FB6" w:rsidRPr="009F68A9" w:rsidRDefault="00557FB6" w:rsidP="00D11365">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557FB6" w:rsidRPr="009F68A9" w:rsidTr="00D54E3F">
        <w:trPr>
          <w:cantSplit/>
          <w:trHeight w:val="680"/>
        </w:trPr>
        <w:tc>
          <w:tcPr>
            <w:tcW w:w="822" w:type="dxa"/>
          </w:tcPr>
          <w:p w:rsidR="00557FB6" w:rsidRPr="009F68A9" w:rsidRDefault="00557FB6" w:rsidP="00D11365">
            <w:pPr>
              <w:tabs>
                <w:tab w:val="left" w:pos="4111"/>
              </w:tabs>
              <w:spacing w:before="10"/>
              <w:ind w:left="57"/>
              <w:rPr>
                <w:sz w:val="20"/>
                <w:lang w:eastAsia="zh-CN"/>
              </w:rPr>
            </w:pPr>
            <w:bookmarkStart w:id="2" w:name="Addressee_E"/>
            <w:bookmarkEnd w:id="2"/>
            <w:r w:rsidRPr="009F68A9">
              <w:rPr>
                <w:sz w:val="22"/>
                <w:lang w:eastAsia="zh-CN"/>
              </w:rPr>
              <w:t>事由：</w:t>
            </w:r>
          </w:p>
        </w:tc>
        <w:tc>
          <w:tcPr>
            <w:tcW w:w="6549" w:type="dxa"/>
          </w:tcPr>
          <w:p w:rsidR="00557FB6" w:rsidRPr="009F68A9" w:rsidRDefault="00557FB6" w:rsidP="00D11365">
            <w:pPr>
              <w:tabs>
                <w:tab w:val="left" w:pos="4111"/>
              </w:tabs>
              <w:spacing w:before="0"/>
              <w:ind w:left="57" w:right="28"/>
              <w:rPr>
                <w:b/>
                <w:lang w:eastAsia="zh-CN"/>
              </w:rPr>
            </w:pPr>
            <w:r w:rsidRPr="009F68A9">
              <w:rPr>
                <w:b/>
                <w:lang w:eastAsia="zh-CN"/>
              </w:rPr>
              <w:t>国际电联</w:t>
            </w:r>
            <w:r w:rsidR="00CC7143" w:rsidRPr="009F68A9">
              <w:rPr>
                <w:rFonts w:hint="eastAsia"/>
                <w:b/>
                <w:lang w:eastAsia="zh-CN"/>
              </w:rPr>
              <w:t>关于</w:t>
            </w:r>
            <w:r w:rsidR="00BF5DED">
              <w:rPr>
                <w:b/>
                <w:lang w:eastAsia="zh-CN"/>
              </w:rPr>
              <w:t>吸收率</w:t>
            </w:r>
            <w:r w:rsidRPr="009F68A9">
              <w:rPr>
                <w:b/>
                <w:lang w:eastAsia="zh-CN"/>
              </w:rPr>
              <w:t>（</w:t>
            </w:r>
            <w:r w:rsidRPr="009F68A9">
              <w:rPr>
                <w:b/>
                <w:lang w:eastAsia="zh-CN"/>
              </w:rPr>
              <w:t>SAR</w:t>
            </w:r>
            <w:r w:rsidRPr="009F68A9">
              <w:rPr>
                <w:b/>
                <w:lang w:eastAsia="zh-CN"/>
              </w:rPr>
              <w:t>）测量</w:t>
            </w:r>
            <w:r w:rsidR="00CC7143" w:rsidRPr="009F68A9">
              <w:rPr>
                <w:rFonts w:hint="eastAsia"/>
                <w:b/>
                <w:lang w:eastAsia="zh-CN"/>
              </w:rPr>
              <w:t>的</w:t>
            </w:r>
            <w:r w:rsidRPr="009F68A9">
              <w:rPr>
                <w:b/>
                <w:lang w:eastAsia="zh-CN"/>
              </w:rPr>
              <w:t>讲习班</w:t>
            </w:r>
          </w:p>
          <w:p w:rsidR="00557FB6" w:rsidRPr="009F68A9" w:rsidRDefault="00557FB6" w:rsidP="00D11365">
            <w:pPr>
              <w:tabs>
                <w:tab w:val="left" w:pos="4111"/>
              </w:tabs>
              <w:spacing w:before="0"/>
              <w:ind w:left="57"/>
              <w:rPr>
                <w:b/>
                <w:bCs/>
                <w:lang w:eastAsia="zh-CN"/>
              </w:rPr>
            </w:pPr>
            <w:r w:rsidRPr="009F68A9">
              <w:rPr>
                <w:b/>
                <w:lang w:eastAsia="zh-CN"/>
              </w:rPr>
              <w:t>（</w:t>
            </w:r>
            <w:r w:rsidRPr="009F68A9">
              <w:rPr>
                <w:b/>
                <w:lang w:eastAsia="zh-CN"/>
              </w:rPr>
              <w:t>2012</w:t>
            </w:r>
            <w:r w:rsidRPr="009F68A9">
              <w:rPr>
                <w:b/>
                <w:lang w:eastAsia="zh-CN"/>
              </w:rPr>
              <w:t>年</w:t>
            </w:r>
            <w:r w:rsidRPr="009F68A9">
              <w:rPr>
                <w:b/>
                <w:lang w:eastAsia="zh-CN"/>
              </w:rPr>
              <w:t>7</w:t>
            </w:r>
            <w:r w:rsidRPr="009F68A9">
              <w:rPr>
                <w:b/>
                <w:lang w:eastAsia="zh-CN"/>
              </w:rPr>
              <w:t>月</w:t>
            </w:r>
            <w:r w:rsidRPr="009F68A9">
              <w:rPr>
                <w:b/>
                <w:lang w:eastAsia="zh-CN"/>
              </w:rPr>
              <w:t>19</w:t>
            </w:r>
            <w:r w:rsidRPr="009F68A9">
              <w:rPr>
                <w:b/>
                <w:lang w:eastAsia="zh-CN"/>
              </w:rPr>
              <w:t>日，贝宁科托努）</w:t>
            </w:r>
          </w:p>
        </w:tc>
      </w:tr>
    </w:tbl>
    <w:p w:rsidR="00557FB6" w:rsidRPr="009F68A9" w:rsidRDefault="00557FB6" w:rsidP="00D11365">
      <w:pPr>
        <w:spacing w:before="160"/>
        <w:ind w:left="-198"/>
        <w:rPr>
          <w:sz w:val="16"/>
          <w:lang w:eastAsia="zh-CN"/>
        </w:rPr>
      </w:pPr>
    </w:p>
    <w:p w:rsidR="00557FB6" w:rsidRPr="009F68A9" w:rsidRDefault="00557FB6" w:rsidP="00D11365">
      <w:pPr>
        <w:spacing w:before="100" w:after="20"/>
        <w:rPr>
          <w:lang w:eastAsia="zh-CN"/>
        </w:rPr>
      </w:pPr>
      <w:bookmarkStart w:id="3" w:name="StartTyping_E"/>
      <w:bookmarkEnd w:id="3"/>
      <w:r w:rsidRPr="009F68A9">
        <w:rPr>
          <w:lang w:eastAsia="zh-CN"/>
        </w:rPr>
        <w:t>尊敬的先生</w:t>
      </w:r>
      <w:r w:rsidRPr="009F68A9">
        <w:rPr>
          <w:lang w:eastAsia="zh-CN"/>
        </w:rPr>
        <w:t>/</w:t>
      </w:r>
      <w:r w:rsidRPr="009F68A9">
        <w:rPr>
          <w:lang w:eastAsia="zh-CN"/>
        </w:rPr>
        <w:t>女士，</w:t>
      </w:r>
    </w:p>
    <w:p w:rsidR="00557FB6" w:rsidRPr="009F68A9" w:rsidRDefault="00557FB6" w:rsidP="00D11365">
      <w:pPr>
        <w:spacing w:before="100" w:after="20"/>
        <w:rPr>
          <w:color w:val="000000"/>
          <w:szCs w:val="24"/>
          <w:lang w:val="en-US" w:eastAsia="zh-CN"/>
        </w:rPr>
      </w:pPr>
      <w:bookmarkStart w:id="4" w:name="suitetext"/>
      <w:bookmarkStart w:id="5" w:name="text"/>
      <w:bookmarkEnd w:id="4"/>
      <w:bookmarkEnd w:id="5"/>
      <w:r w:rsidRPr="009F68A9">
        <w:rPr>
          <w:bCs/>
          <w:lang w:eastAsia="zh-CN"/>
        </w:rPr>
        <w:t>1</w:t>
      </w:r>
      <w:r w:rsidRPr="009F68A9">
        <w:rPr>
          <w:lang w:eastAsia="zh-CN"/>
        </w:rPr>
        <w:tab/>
      </w:r>
      <w:r w:rsidRPr="009F68A9">
        <w:rPr>
          <w:color w:val="000000"/>
          <w:szCs w:val="24"/>
          <w:lang w:val="en-US" w:eastAsia="zh-CN"/>
        </w:rPr>
        <w:t>国际电联正在组织为期一天的</w:t>
      </w:r>
      <w:r w:rsidR="00BE3C20" w:rsidRPr="009F68A9">
        <w:rPr>
          <w:rFonts w:hint="eastAsia"/>
          <w:color w:val="000000"/>
          <w:szCs w:val="24"/>
          <w:lang w:val="en-US" w:eastAsia="zh-CN"/>
        </w:rPr>
        <w:t>“</w:t>
      </w:r>
      <w:r w:rsidR="00BF5DED">
        <w:rPr>
          <w:b/>
          <w:bCs/>
          <w:color w:val="000000"/>
          <w:szCs w:val="24"/>
          <w:lang w:val="en-US" w:eastAsia="zh-CN"/>
        </w:rPr>
        <w:t>吸收率</w:t>
      </w:r>
      <w:r w:rsidR="00BE3C20" w:rsidRPr="00BE3C20">
        <w:rPr>
          <w:b/>
          <w:bCs/>
          <w:color w:val="000000"/>
          <w:szCs w:val="24"/>
          <w:lang w:val="en-US" w:eastAsia="zh-CN"/>
        </w:rPr>
        <w:t>（</w:t>
      </w:r>
      <w:r w:rsidR="00BE3C20" w:rsidRPr="00BE3C20">
        <w:rPr>
          <w:b/>
          <w:bCs/>
          <w:color w:val="000000"/>
          <w:szCs w:val="24"/>
          <w:lang w:val="en-US" w:eastAsia="zh-CN"/>
        </w:rPr>
        <w:t>SAR</w:t>
      </w:r>
      <w:r w:rsidR="00BE3C20" w:rsidRPr="00BE3C20">
        <w:rPr>
          <w:b/>
          <w:bCs/>
          <w:color w:val="000000"/>
          <w:szCs w:val="24"/>
          <w:lang w:val="en-US" w:eastAsia="zh-CN"/>
        </w:rPr>
        <w:t>）测量</w:t>
      </w:r>
      <w:r w:rsidR="00BE3C20" w:rsidRPr="009F68A9">
        <w:rPr>
          <w:rFonts w:hint="eastAsia"/>
          <w:color w:val="000000"/>
          <w:szCs w:val="24"/>
          <w:lang w:val="en-US" w:eastAsia="zh-CN"/>
        </w:rPr>
        <w:t>”</w:t>
      </w:r>
      <w:r w:rsidRPr="009F68A9">
        <w:rPr>
          <w:color w:val="000000"/>
          <w:szCs w:val="24"/>
          <w:lang w:val="en-US" w:eastAsia="zh-CN"/>
        </w:rPr>
        <w:t>讲习班，该讲习班由贝宁邮政通信监管局（</w:t>
      </w:r>
      <w:r w:rsidRPr="009F68A9">
        <w:rPr>
          <w:color w:val="000000"/>
          <w:szCs w:val="24"/>
          <w:lang w:val="en-US" w:eastAsia="zh-CN"/>
        </w:rPr>
        <w:t>ATRPT</w:t>
      </w:r>
      <w:r w:rsidRPr="009F68A9">
        <w:rPr>
          <w:color w:val="000000"/>
          <w:szCs w:val="24"/>
          <w:lang w:val="en-US" w:eastAsia="zh-CN"/>
        </w:rPr>
        <w:t>）承办，将于</w:t>
      </w:r>
      <w:r w:rsidRPr="009F68A9">
        <w:rPr>
          <w:color w:val="000000"/>
          <w:szCs w:val="24"/>
          <w:lang w:val="en-US" w:eastAsia="zh-CN"/>
        </w:rPr>
        <w:t>2012</w:t>
      </w:r>
      <w:r w:rsidRPr="009F68A9">
        <w:rPr>
          <w:color w:val="000000"/>
          <w:szCs w:val="24"/>
          <w:lang w:val="en-US" w:eastAsia="zh-CN"/>
        </w:rPr>
        <w:t>年</w:t>
      </w:r>
      <w:r w:rsidRPr="009F68A9">
        <w:rPr>
          <w:color w:val="000000"/>
          <w:szCs w:val="24"/>
          <w:lang w:val="en-US" w:eastAsia="zh-CN"/>
        </w:rPr>
        <w:t>7</w:t>
      </w:r>
      <w:r w:rsidRPr="009F68A9">
        <w:rPr>
          <w:color w:val="000000"/>
          <w:szCs w:val="24"/>
          <w:lang w:val="en-US" w:eastAsia="zh-CN"/>
        </w:rPr>
        <w:t>月</w:t>
      </w:r>
      <w:r w:rsidRPr="009F68A9">
        <w:rPr>
          <w:color w:val="000000"/>
          <w:szCs w:val="24"/>
          <w:lang w:val="en-US" w:eastAsia="zh-CN"/>
        </w:rPr>
        <w:t>19</w:t>
      </w:r>
      <w:r w:rsidRPr="009F68A9">
        <w:rPr>
          <w:color w:val="000000"/>
          <w:szCs w:val="24"/>
          <w:lang w:val="en-US" w:eastAsia="zh-CN"/>
        </w:rPr>
        <w:t>日在贝宁科托努的</w:t>
      </w:r>
      <w:proofErr w:type="spellStart"/>
      <w:r w:rsidRPr="009F68A9">
        <w:rPr>
          <w:color w:val="000000"/>
          <w:szCs w:val="24"/>
          <w:lang w:val="en-US" w:eastAsia="zh-CN"/>
        </w:rPr>
        <w:t>Azalai</w:t>
      </w:r>
      <w:proofErr w:type="spellEnd"/>
      <w:r w:rsidRPr="009F68A9">
        <w:rPr>
          <w:color w:val="000000"/>
          <w:szCs w:val="24"/>
          <w:lang w:val="en-US" w:eastAsia="zh-CN"/>
        </w:rPr>
        <w:t xml:space="preserve"> </w:t>
      </w:r>
      <w:proofErr w:type="spellStart"/>
      <w:r w:rsidRPr="009F68A9">
        <w:rPr>
          <w:color w:val="000000"/>
          <w:szCs w:val="24"/>
          <w:lang w:val="en-US" w:eastAsia="zh-CN"/>
        </w:rPr>
        <w:t>Plage</w:t>
      </w:r>
      <w:proofErr w:type="spellEnd"/>
      <w:r w:rsidRPr="009F68A9">
        <w:rPr>
          <w:color w:val="000000"/>
          <w:szCs w:val="24"/>
          <w:lang w:val="en-US" w:eastAsia="zh-CN"/>
        </w:rPr>
        <w:t>酒店举行。</w:t>
      </w:r>
    </w:p>
    <w:p w:rsidR="00557FB6" w:rsidRPr="009F68A9" w:rsidRDefault="00557FB6" w:rsidP="00D11365">
      <w:pPr>
        <w:tabs>
          <w:tab w:val="clear" w:pos="794"/>
          <w:tab w:val="clear" w:pos="1191"/>
          <w:tab w:val="clear" w:pos="1588"/>
          <w:tab w:val="clear" w:pos="1985"/>
        </w:tabs>
        <w:spacing w:before="100"/>
        <w:ind w:firstLineChars="200" w:firstLine="480"/>
        <w:rPr>
          <w:color w:val="000000"/>
          <w:szCs w:val="24"/>
          <w:lang w:val="en-US" w:eastAsia="zh-CN"/>
        </w:rPr>
      </w:pPr>
      <w:r w:rsidRPr="009F68A9">
        <w:rPr>
          <w:color w:val="000000"/>
          <w:szCs w:val="24"/>
          <w:lang w:val="en-US" w:eastAsia="zh-CN"/>
        </w:rPr>
        <w:t>讲习班</w:t>
      </w:r>
      <w:r w:rsidR="00986813" w:rsidRPr="009F68A9">
        <w:rPr>
          <w:rFonts w:hint="eastAsia"/>
          <w:color w:val="000000"/>
          <w:szCs w:val="24"/>
          <w:lang w:val="en-US" w:eastAsia="zh-CN"/>
        </w:rPr>
        <w:t>结束</w:t>
      </w:r>
      <w:r w:rsidR="00986813" w:rsidRPr="009F68A9">
        <w:rPr>
          <w:color w:val="000000"/>
          <w:szCs w:val="24"/>
          <w:lang w:val="en-US" w:eastAsia="zh-CN"/>
        </w:rPr>
        <w:t>之后</w:t>
      </w:r>
      <w:r w:rsidRPr="009F68A9">
        <w:rPr>
          <w:color w:val="000000"/>
          <w:szCs w:val="24"/>
          <w:lang w:val="en-US" w:eastAsia="zh-CN"/>
        </w:rPr>
        <w:t>将</w:t>
      </w:r>
      <w:r w:rsidR="00986813" w:rsidRPr="009F68A9">
        <w:rPr>
          <w:rFonts w:hint="eastAsia"/>
          <w:color w:val="000000"/>
          <w:szCs w:val="24"/>
          <w:lang w:val="en-US" w:eastAsia="zh-CN"/>
        </w:rPr>
        <w:t>立即</w:t>
      </w:r>
      <w:r w:rsidRPr="009F68A9">
        <w:rPr>
          <w:color w:val="000000"/>
          <w:szCs w:val="24"/>
          <w:lang w:val="en-US" w:eastAsia="zh-CN"/>
        </w:rPr>
        <w:t>于</w:t>
      </w:r>
      <w:r w:rsidRPr="009F68A9">
        <w:rPr>
          <w:color w:val="000000"/>
          <w:szCs w:val="24"/>
          <w:lang w:val="en-US" w:eastAsia="zh-CN"/>
        </w:rPr>
        <w:t>2012</w:t>
      </w:r>
      <w:r w:rsidRPr="009F68A9">
        <w:rPr>
          <w:color w:val="000000"/>
          <w:szCs w:val="24"/>
          <w:lang w:val="en-US" w:eastAsia="zh-CN"/>
        </w:rPr>
        <w:t>年</w:t>
      </w:r>
      <w:r w:rsidRPr="009F68A9">
        <w:rPr>
          <w:color w:val="000000"/>
          <w:szCs w:val="24"/>
          <w:lang w:val="en-US" w:eastAsia="zh-CN"/>
        </w:rPr>
        <w:t>7</w:t>
      </w:r>
      <w:r w:rsidRPr="009F68A9">
        <w:rPr>
          <w:color w:val="000000"/>
          <w:szCs w:val="24"/>
          <w:lang w:val="en-US" w:eastAsia="zh-CN"/>
        </w:rPr>
        <w:t>月</w:t>
      </w:r>
      <w:r w:rsidRPr="009F68A9">
        <w:rPr>
          <w:color w:val="000000"/>
          <w:szCs w:val="24"/>
          <w:lang w:val="en-US" w:eastAsia="zh-CN"/>
        </w:rPr>
        <w:t>20</w:t>
      </w:r>
      <w:r w:rsidRPr="009F68A9">
        <w:rPr>
          <w:color w:val="000000"/>
          <w:szCs w:val="24"/>
          <w:lang w:val="en-US" w:eastAsia="zh-CN"/>
        </w:rPr>
        <w:t>日在同一会址召开</w:t>
      </w:r>
      <w:r w:rsidR="00AF06A1">
        <w:fldChar w:fldCharType="begin"/>
      </w:r>
      <w:r w:rsidR="00AF06A1">
        <w:rPr>
          <w:lang w:eastAsia="zh-CN"/>
        </w:rPr>
        <w:instrText xml:space="preserve"> HYPERLINK "http://www.itu.int/en/ITU-T/others/sg5rgafr/Pages/default.aspx" </w:instrText>
      </w:r>
      <w:r w:rsidR="00AF06A1">
        <w:fldChar w:fldCharType="separate"/>
      </w:r>
      <w:r w:rsidRPr="009F68A9">
        <w:rPr>
          <w:rStyle w:val="Hyperlink"/>
          <w:szCs w:val="24"/>
          <w:lang w:val="en-US" w:eastAsia="zh-CN"/>
        </w:rPr>
        <w:t>ITU-T</w:t>
      </w:r>
      <w:r w:rsidRPr="009F68A9">
        <w:rPr>
          <w:rStyle w:val="Hyperlink"/>
          <w:szCs w:val="24"/>
          <w:lang w:val="en-US" w:eastAsia="zh-CN"/>
        </w:rPr>
        <w:t>第</w:t>
      </w:r>
      <w:r w:rsidRPr="009F68A9">
        <w:rPr>
          <w:rStyle w:val="Hyperlink"/>
          <w:szCs w:val="24"/>
          <w:lang w:val="en-US" w:eastAsia="zh-CN"/>
        </w:rPr>
        <w:t>5</w:t>
      </w:r>
      <w:r w:rsidRPr="009F68A9">
        <w:rPr>
          <w:rStyle w:val="Hyperlink"/>
          <w:szCs w:val="24"/>
          <w:lang w:val="en-US" w:eastAsia="zh-CN"/>
        </w:rPr>
        <w:t>研究组非洲区域组</w:t>
      </w:r>
      <w:r w:rsidR="00AF06A1">
        <w:rPr>
          <w:rStyle w:val="Hyperlink"/>
          <w:szCs w:val="24"/>
          <w:lang w:val="en-US" w:eastAsia="zh-CN"/>
        </w:rPr>
        <w:fldChar w:fldCharType="end"/>
      </w:r>
      <w:r w:rsidRPr="009F68A9">
        <w:rPr>
          <w:color w:val="000000"/>
          <w:szCs w:val="24"/>
          <w:lang w:val="en-US" w:eastAsia="zh-CN"/>
        </w:rPr>
        <w:t>第三次会议（见电信标准化局第</w:t>
      </w:r>
      <w:r w:rsidRPr="009F68A9">
        <w:rPr>
          <w:bCs/>
          <w:lang w:eastAsia="zh-CN"/>
        </w:rPr>
        <w:t>4</w:t>
      </w:r>
      <w:r w:rsidRPr="009F68A9">
        <w:rPr>
          <w:bCs/>
          <w:lang w:eastAsia="zh-CN"/>
        </w:rPr>
        <w:t>号集体函</w:t>
      </w:r>
      <w:r w:rsidRPr="009F68A9">
        <w:rPr>
          <w:bCs/>
          <w:lang w:eastAsia="zh-CN"/>
        </w:rPr>
        <w:t>/SG5RG-AFR</w:t>
      </w:r>
      <w:r w:rsidRPr="009F68A9">
        <w:rPr>
          <w:color w:val="000000"/>
          <w:szCs w:val="24"/>
          <w:lang w:val="en-US" w:eastAsia="zh-CN"/>
        </w:rPr>
        <w:t>）。该会议亦由</w:t>
      </w:r>
      <w:r w:rsidRPr="009F68A9">
        <w:rPr>
          <w:color w:val="000000"/>
          <w:szCs w:val="24"/>
          <w:lang w:val="en-US" w:eastAsia="zh-CN"/>
        </w:rPr>
        <w:t>ATRPT</w:t>
      </w:r>
      <w:r w:rsidRPr="009F68A9">
        <w:rPr>
          <w:color w:val="000000"/>
          <w:szCs w:val="24"/>
          <w:lang w:val="en-US" w:eastAsia="zh-CN"/>
        </w:rPr>
        <w:t>承办。</w:t>
      </w:r>
    </w:p>
    <w:p w:rsidR="00557FB6" w:rsidRPr="009F68A9" w:rsidRDefault="00557FB6" w:rsidP="00D11365">
      <w:pPr>
        <w:ind w:firstLineChars="200" w:firstLine="480"/>
        <w:rPr>
          <w:szCs w:val="24"/>
          <w:lang w:eastAsia="zh-CN"/>
        </w:rPr>
      </w:pPr>
      <w:r w:rsidRPr="009F68A9">
        <w:rPr>
          <w:szCs w:val="24"/>
          <w:lang w:eastAsia="zh-CN"/>
        </w:rPr>
        <w:t>讲习班将于</w:t>
      </w:r>
      <w:r w:rsidRPr="009F68A9">
        <w:rPr>
          <w:szCs w:val="24"/>
          <w:lang w:eastAsia="zh-CN"/>
        </w:rPr>
        <w:t>09:00</w:t>
      </w:r>
      <w:r w:rsidRPr="009F68A9">
        <w:rPr>
          <w:szCs w:val="24"/>
          <w:lang w:eastAsia="zh-CN"/>
        </w:rPr>
        <w:t>开始。与会者的注册工作将自</w:t>
      </w:r>
      <w:r w:rsidRPr="009F68A9">
        <w:rPr>
          <w:szCs w:val="24"/>
          <w:lang w:eastAsia="zh-CN"/>
        </w:rPr>
        <w:t>08:30</w:t>
      </w:r>
      <w:r w:rsidRPr="009F68A9">
        <w:rPr>
          <w:szCs w:val="24"/>
          <w:lang w:eastAsia="zh-CN"/>
        </w:rPr>
        <w:t>开始。</w:t>
      </w:r>
    </w:p>
    <w:p w:rsidR="00557FB6" w:rsidRPr="009F68A9" w:rsidRDefault="00557FB6" w:rsidP="00D11365">
      <w:pPr>
        <w:ind w:firstLineChars="200" w:firstLine="480"/>
        <w:rPr>
          <w:szCs w:val="24"/>
          <w:lang w:eastAsia="zh-CN"/>
        </w:rPr>
      </w:pPr>
      <w:r w:rsidRPr="009F68A9">
        <w:rPr>
          <w:szCs w:val="24"/>
          <w:lang w:eastAsia="zh-CN"/>
        </w:rPr>
        <w:t>有关会议厅的详尽信息将在会场入口处提供。</w:t>
      </w:r>
    </w:p>
    <w:p w:rsidR="00557FB6" w:rsidRPr="009F68A9" w:rsidRDefault="00557FB6" w:rsidP="00D11365">
      <w:pPr>
        <w:spacing w:before="100" w:after="20"/>
        <w:rPr>
          <w:lang w:eastAsia="zh-CN"/>
        </w:rPr>
      </w:pPr>
      <w:r w:rsidRPr="009F68A9">
        <w:rPr>
          <w:bCs/>
          <w:lang w:eastAsia="zh-CN"/>
        </w:rPr>
        <w:t>2</w:t>
      </w:r>
      <w:r w:rsidRPr="009F68A9">
        <w:rPr>
          <w:lang w:eastAsia="zh-CN"/>
        </w:rPr>
        <w:tab/>
      </w:r>
      <w:r w:rsidRPr="009F68A9">
        <w:rPr>
          <w:lang w:eastAsia="zh-CN"/>
        </w:rPr>
        <w:t>讨论将用英文和法文进行。</w:t>
      </w:r>
    </w:p>
    <w:p w:rsidR="00557FB6" w:rsidRPr="009F68A9" w:rsidRDefault="00557FB6" w:rsidP="004048CD">
      <w:pPr>
        <w:spacing w:before="100" w:after="20"/>
        <w:rPr>
          <w:color w:val="000000"/>
          <w:szCs w:val="24"/>
          <w:lang w:eastAsia="zh-CN"/>
        </w:rPr>
      </w:pPr>
      <w:r w:rsidRPr="009F68A9">
        <w:rPr>
          <w:bCs/>
          <w:lang w:eastAsia="zh-CN"/>
        </w:rPr>
        <w:t>3</w:t>
      </w:r>
      <w:r w:rsidRPr="009F68A9">
        <w:rPr>
          <w:lang w:eastAsia="zh-CN"/>
        </w:rPr>
        <w:tab/>
      </w:r>
      <w:r w:rsidRPr="009F68A9">
        <w:rPr>
          <w:lang w:eastAsia="zh-CN"/>
        </w:rPr>
        <w:t>国际电联成员国、部门成员、部门准成员和学术机构以及来自国际电联成员国的任何愿参与此工作的个人均可参加此讲习班。这里所指的</w:t>
      </w:r>
      <w:r w:rsidR="00BE3C20" w:rsidRPr="009F68A9">
        <w:rPr>
          <w:rFonts w:hint="eastAsia"/>
          <w:lang w:eastAsia="zh-CN"/>
        </w:rPr>
        <w:t>“</w:t>
      </w:r>
      <w:r w:rsidR="00BE3C20" w:rsidRPr="00BE3C20">
        <w:rPr>
          <w:lang w:eastAsia="zh-CN"/>
        </w:rPr>
        <w:t>个人</w:t>
      </w:r>
      <w:r w:rsidR="00BE3C20" w:rsidRPr="009F68A9">
        <w:rPr>
          <w:rFonts w:hint="eastAsia"/>
          <w:lang w:eastAsia="zh-CN"/>
        </w:rPr>
        <w:t>”</w:t>
      </w:r>
      <w:r w:rsidRPr="009F68A9">
        <w:rPr>
          <w:lang w:eastAsia="zh-CN"/>
        </w:rPr>
        <w:t>包括作为国际、区域和国家组织成员的个人。</w:t>
      </w:r>
      <w:r w:rsidR="004048CD">
        <w:rPr>
          <w:lang w:eastAsia="zh-CN"/>
        </w:rPr>
        <w:br w:type="page"/>
      </w:r>
      <w:r w:rsidR="00BF5DED">
        <w:rPr>
          <w:szCs w:val="24"/>
          <w:lang w:eastAsia="zh-CN"/>
        </w:rPr>
        <w:lastRenderedPageBreak/>
        <w:t>4</w:t>
      </w:r>
      <w:r w:rsidRPr="009F68A9">
        <w:rPr>
          <w:szCs w:val="24"/>
          <w:lang w:eastAsia="zh-CN"/>
        </w:rPr>
        <w:tab/>
      </w:r>
      <w:r w:rsidRPr="009F68A9">
        <w:rPr>
          <w:color w:val="000000"/>
          <w:szCs w:val="24"/>
          <w:lang w:eastAsia="zh-CN"/>
        </w:rPr>
        <w:t>SAR</w:t>
      </w:r>
      <w:r w:rsidRPr="009F68A9">
        <w:rPr>
          <w:color w:val="000000"/>
          <w:szCs w:val="24"/>
          <w:lang w:eastAsia="zh-CN"/>
        </w:rPr>
        <w:t>是指在使用移动电话、无线设备或在无线电通信传输天线附近行走等情况下被人体吸收的射频（</w:t>
      </w:r>
      <w:r w:rsidRPr="009F68A9">
        <w:rPr>
          <w:color w:val="000000"/>
          <w:szCs w:val="24"/>
          <w:lang w:eastAsia="zh-CN"/>
        </w:rPr>
        <w:t>RF</w:t>
      </w:r>
      <w:r w:rsidRPr="009F68A9">
        <w:rPr>
          <w:color w:val="000000"/>
          <w:szCs w:val="24"/>
          <w:lang w:eastAsia="zh-CN"/>
        </w:rPr>
        <w:t>）能量的数量。</w:t>
      </w:r>
      <w:r w:rsidRPr="009F68A9">
        <w:rPr>
          <w:color w:val="000000"/>
          <w:szCs w:val="24"/>
          <w:lang w:eastAsia="zh-CN"/>
        </w:rPr>
        <w:t>SAR</w:t>
      </w:r>
      <w:r w:rsidRPr="009F68A9">
        <w:rPr>
          <w:color w:val="000000"/>
          <w:szCs w:val="24"/>
          <w:lang w:eastAsia="zh-CN"/>
        </w:rPr>
        <w:t>的测量单位是瓦特</w:t>
      </w:r>
      <w:r w:rsidRPr="009F68A9">
        <w:rPr>
          <w:color w:val="000000"/>
          <w:szCs w:val="24"/>
          <w:lang w:eastAsia="zh-CN"/>
        </w:rPr>
        <w:t>/</w:t>
      </w:r>
      <w:r w:rsidRPr="009F68A9">
        <w:rPr>
          <w:color w:val="000000"/>
          <w:szCs w:val="24"/>
          <w:lang w:eastAsia="zh-CN"/>
        </w:rPr>
        <w:t>千克（</w:t>
      </w:r>
      <w:r w:rsidRPr="009F68A9">
        <w:rPr>
          <w:color w:val="000000"/>
          <w:szCs w:val="24"/>
          <w:lang w:eastAsia="zh-CN"/>
        </w:rPr>
        <w:t>W/kg</w:t>
      </w:r>
      <w:r w:rsidRPr="009F68A9">
        <w:rPr>
          <w:color w:val="000000"/>
          <w:szCs w:val="24"/>
          <w:lang w:eastAsia="zh-CN"/>
        </w:rPr>
        <w:t>）。</w:t>
      </w:r>
      <w:r w:rsidRPr="009F68A9">
        <w:rPr>
          <w:color w:val="000000"/>
          <w:szCs w:val="24"/>
          <w:lang w:eastAsia="zh-CN"/>
        </w:rPr>
        <w:t>SAR</w:t>
      </w:r>
      <w:r w:rsidRPr="009F68A9">
        <w:rPr>
          <w:color w:val="000000"/>
          <w:szCs w:val="24"/>
          <w:lang w:eastAsia="zh-CN"/>
        </w:rPr>
        <w:t>的数值是在实验室条件下根据最高认证功率水平测定得出的。然而，</w:t>
      </w:r>
      <w:r w:rsidR="00BF5DED" w:rsidRPr="009F68A9">
        <w:rPr>
          <w:color w:val="000000"/>
          <w:szCs w:val="24"/>
          <w:lang w:eastAsia="zh-CN"/>
        </w:rPr>
        <w:t>在</w:t>
      </w:r>
      <w:r w:rsidRPr="009F68A9">
        <w:rPr>
          <w:color w:val="000000"/>
          <w:szCs w:val="24"/>
          <w:lang w:eastAsia="zh-CN"/>
        </w:rPr>
        <w:t>手机使用过程中的实际</w:t>
      </w:r>
      <w:r w:rsidRPr="009F68A9">
        <w:rPr>
          <w:color w:val="000000"/>
          <w:szCs w:val="24"/>
          <w:lang w:eastAsia="zh-CN"/>
        </w:rPr>
        <w:t>SAR</w:t>
      </w:r>
      <w:r w:rsidRPr="009F68A9">
        <w:rPr>
          <w:color w:val="000000"/>
          <w:szCs w:val="24"/>
          <w:lang w:eastAsia="zh-CN"/>
        </w:rPr>
        <w:t>水平可能要比测定值低很多。原因在于手机</w:t>
      </w:r>
      <w:r w:rsidR="0004633E" w:rsidRPr="009F68A9">
        <w:rPr>
          <w:color w:val="000000"/>
          <w:szCs w:val="24"/>
          <w:lang w:eastAsia="zh-CN"/>
        </w:rPr>
        <w:t>使用的</w:t>
      </w:r>
      <w:r w:rsidR="0004633E" w:rsidRPr="009F68A9">
        <w:rPr>
          <w:rFonts w:hint="eastAsia"/>
          <w:color w:val="000000"/>
          <w:szCs w:val="24"/>
          <w:lang w:eastAsia="zh-CN"/>
        </w:rPr>
        <w:t>功率为</w:t>
      </w:r>
      <w:r w:rsidR="00BF5DED">
        <w:rPr>
          <w:color w:val="000000"/>
          <w:szCs w:val="24"/>
          <w:lang w:eastAsia="zh-CN"/>
        </w:rPr>
        <w:t>连接网络所需的最低功率水平。因此，越靠近基站</w:t>
      </w:r>
      <w:r w:rsidRPr="009F68A9">
        <w:rPr>
          <w:color w:val="000000"/>
          <w:szCs w:val="24"/>
          <w:lang w:eastAsia="zh-CN"/>
        </w:rPr>
        <w:t>，实际的</w:t>
      </w:r>
      <w:r w:rsidRPr="009F68A9">
        <w:rPr>
          <w:color w:val="000000"/>
          <w:szCs w:val="24"/>
          <w:lang w:eastAsia="zh-CN"/>
        </w:rPr>
        <w:t>SAR</w:t>
      </w:r>
      <w:r w:rsidRPr="009F68A9">
        <w:rPr>
          <w:color w:val="000000"/>
          <w:szCs w:val="24"/>
          <w:lang w:eastAsia="zh-CN"/>
        </w:rPr>
        <w:t>水平反而可能更低。</w:t>
      </w:r>
    </w:p>
    <w:p w:rsidR="00557FB6" w:rsidRPr="009F68A9" w:rsidRDefault="00557FB6" w:rsidP="00BF5DED">
      <w:pPr>
        <w:ind w:firstLineChars="200" w:firstLine="480"/>
        <w:rPr>
          <w:color w:val="000000"/>
          <w:szCs w:val="24"/>
          <w:lang w:eastAsia="zh-CN"/>
        </w:rPr>
      </w:pPr>
      <w:r w:rsidRPr="009F68A9">
        <w:rPr>
          <w:color w:val="000000"/>
          <w:szCs w:val="24"/>
          <w:lang w:eastAsia="zh-CN"/>
        </w:rPr>
        <w:t>为了与网络进行通信，移动电话会在使用过程中</w:t>
      </w:r>
      <w:proofErr w:type="gramStart"/>
      <w:r w:rsidRPr="009F68A9">
        <w:rPr>
          <w:color w:val="000000"/>
          <w:szCs w:val="24"/>
          <w:lang w:eastAsia="zh-CN"/>
        </w:rPr>
        <w:t>发射较</w:t>
      </w:r>
      <w:proofErr w:type="gramEnd"/>
      <w:r w:rsidRPr="009F68A9">
        <w:rPr>
          <w:color w:val="000000"/>
          <w:szCs w:val="24"/>
          <w:lang w:eastAsia="zh-CN"/>
        </w:rPr>
        <w:t>低水平的无线电波（亦称射频或</w:t>
      </w:r>
      <w:r w:rsidR="00BE3C20" w:rsidRPr="009F68A9">
        <w:rPr>
          <w:rFonts w:hint="eastAsia"/>
          <w:color w:val="000000"/>
          <w:szCs w:val="24"/>
          <w:lang w:eastAsia="zh-CN"/>
        </w:rPr>
        <w:t>“</w:t>
      </w:r>
      <w:r w:rsidR="00BE3C20" w:rsidRPr="00BE3C20">
        <w:rPr>
          <w:color w:val="000000"/>
          <w:szCs w:val="24"/>
          <w:lang w:eastAsia="zh-CN"/>
        </w:rPr>
        <w:t>RF</w:t>
      </w:r>
      <w:r w:rsidR="00BE3C20" w:rsidRPr="009F68A9">
        <w:rPr>
          <w:rFonts w:hint="eastAsia"/>
          <w:color w:val="000000"/>
          <w:szCs w:val="24"/>
          <w:lang w:eastAsia="zh-CN"/>
        </w:rPr>
        <w:t>”</w:t>
      </w:r>
      <w:r w:rsidRPr="009F68A9">
        <w:rPr>
          <w:color w:val="000000"/>
          <w:szCs w:val="24"/>
          <w:lang w:eastAsia="zh-CN"/>
        </w:rPr>
        <w:t>能量）。世界各国政府均采用了由独立科学组织制定的</w:t>
      </w:r>
      <w:r w:rsidR="00BF5DED">
        <w:rPr>
          <w:rFonts w:hint="eastAsia"/>
          <w:color w:val="000000"/>
          <w:szCs w:val="24"/>
          <w:lang w:eastAsia="zh-CN"/>
        </w:rPr>
        <w:t>有关</w:t>
      </w:r>
      <w:r w:rsidR="00BF5DED" w:rsidRPr="009F68A9">
        <w:rPr>
          <w:color w:val="000000"/>
          <w:szCs w:val="24"/>
          <w:lang w:eastAsia="zh-CN"/>
        </w:rPr>
        <w:t>人体暴露于</w:t>
      </w:r>
      <w:r w:rsidR="00BF5DED" w:rsidRPr="009F68A9">
        <w:rPr>
          <w:color w:val="000000"/>
          <w:szCs w:val="24"/>
          <w:lang w:eastAsia="zh-CN"/>
        </w:rPr>
        <w:t>RF</w:t>
      </w:r>
      <w:r w:rsidR="00BF5DED" w:rsidRPr="009F68A9">
        <w:rPr>
          <w:color w:val="000000"/>
          <w:szCs w:val="24"/>
          <w:lang w:eastAsia="zh-CN"/>
        </w:rPr>
        <w:t>能量问题的</w:t>
      </w:r>
      <w:r w:rsidR="00BF5DED">
        <w:rPr>
          <w:color w:val="000000"/>
          <w:szCs w:val="24"/>
          <w:lang w:eastAsia="zh-CN"/>
        </w:rPr>
        <w:t>国际安全全面导则</w:t>
      </w:r>
      <w:r w:rsidRPr="009F68A9">
        <w:rPr>
          <w:color w:val="000000"/>
          <w:szCs w:val="24"/>
          <w:lang w:eastAsia="zh-CN"/>
        </w:rPr>
        <w:t>。移动电话必须</w:t>
      </w:r>
      <w:r w:rsidR="00C45086" w:rsidRPr="009F68A9">
        <w:rPr>
          <w:rFonts w:hint="eastAsia"/>
          <w:color w:val="000000"/>
          <w:szCs w:val="24"/>
          <w:lang w:eastAsia="zh-CN"/>
        </w:rPr>
        <w:t>在</w:t>
      </w:r>
      <w:r w:rsidRPr="009F68A9">
        <w:rPr>
          <w:color w:val="000000"/>
          <w:szCs w:val="24"/>
          <w:lang w:eastAsia="zh-CN"/>
        </w:rPr>
        <w:t>使用过程中严格遵守这些限制规定。</w:t>
      </w:r>
    </w:p>
    <w:p w:rsidR="00557FB6" w:rsidRPr="009F68A9" w:rsidRDefault="00557FB6" w:rsidP="00D11365">
      <w:pPr>
        <w:ind w:firstLineChars="200" w:firstLine="480"/>
        <w:rPr>
          <w:color w:val="000000"/>
          <w:szCs w:val="24"/>
          <w:lang w:eastAsia="zh-CN"/>
        </w:rPr>
      </w:pPr>
      <w:r w:rsidRPr="009F68A9">
        <w:rPr>
          <w:color w:val="000000"/>
          <w:szCs w:val="24"/>
          <w:lang w:eastAsia="zh-CN"/>
        </w:rPr>
        <w:t>本次活动的目标受</w:t>
      </w:r>
      <w:proofErr w:type="gramStart"/>
      <w:r w:rsidRPr="009F68A9">
        <w:rPr>
          <w:color w:val="000000"/>
          <w:szCs w:val="24"/>
          <w:lang w:eastAsia="zh-CN"/>
        </w:rPr>
        <w:t>众包括</w:t>
      </w:r>
      <w:proofErr w:type="gramEnd"/>
      <w:r w:rsidRPr="009F68A9">
        <w:rPr>
          <w:color w:val="000000"/>
          <w:szCs w:val="24"/>
          <w:lang w:eastAsia="zh-CN"/>
        </w:rPr>
        <w:t>移动电话运营商、通信监管机构、监管者、研究者和学术界。</w:t>
      </w:r>
    </w:p>
    <w:p w:rsidR="00557FB6" w:rsidRPr="009F68A9" w:rsidRDefault="00557FB6" w:rsidP="00D11365">
      <w:pPr>
        <w:spacing w:before="100" w:after="20"/>
        <w:rPr>
          <w:lang w:val="en-US" w:eastAsia="zh-CN"/>
        </w:rPr>
      </w:pPr>
      <w:r w:rsidRPr="009F68A9">
        <w:rPr>
          <w:lang w:eastAsia="zh-CN"/>
        </w:rPr>
        <w:t>5</w:t>
      </w:r>
      <w:r w:rsidRPr="009F68A9">
        <w:rPr>
          <w:lang w:eastAsia="zh-CN"/>
        </w:rPr>
        <w:tab/>
      </w:r>
      <w:r w:rsidRPr="009F68A9">
        <w:rPr>
          <w:lang w:eastAsia="zh-CN"/>
        </w:rPr>
        <w:t>讲习班的议程草案可见</w:t>
      </w:r>
      <w:r w:rsidRPr="009F68A9">
        <w:rPr>
          <w:b/>
          <w:bCs/>
          <w:lang w:eastAsia="zh-CN"/>
        </w:rPr>
        <w:t>附件</w:t>
      </w:r>
      <w:r w:rsidRPr="009F68A9">
        <w:rPr>
          <w:b/>
          <w:bCs/>
          <w:lang w:eastAsia="zh-CN"/>
        </w:rPr>
        <w:t>1</w:t>
      </w:r>
      <w:r w:rsidRPr="009F68A9">
        <w:rPr>
          <w:lang w:eastAsia="zh-CN"/>
        </w:rPr>
        <w:t>。发言内容和相关信息将在</w:t>
      </w:r>
      <w:r w:rsidRPr="009F68A9">
        <w:rPr>
          <w:lang w:eastAsia="zh-CN"/>
        </w:rPr>
        <w:t>ITU-T</w:t>
      </w:r>
      <w:r w:rsidRPr="009F68A9">
        <w:rPr>
          <w:lang w:eastAsia="zh-CN"/>
        </w:rPr>
        <w:t>网站的下列地址提供：</w:t>
      </w:r>
      <w:r w:rsidR="00AF06A1">
        <w:fldChar w:fldCharType="begin"/>
      </w:r>
      <w:r w:rsidR="00AF06A1">
        <w:rPr>
          <w:lang w:eastAsia="zh-CN"/>
        </w:rPr>
        <w:instrText xml:space="preserve"> HYPERLINK "http://itu.int/en/ITU-T/Workshops-and-Seminars/sar/201207/Pages/default.aspx" </w:instrText>
      </w:r>
      <w:r w:rsidR="00AF06A1">
        <w:fldChar w:fldCharType="separate"/>
      </w:r>
      <w:r w:rsidRPr="009F68A9">
        <w:rPr>
          <w:rStyle w:val="Hyperlink"/>
          <w:szCs w:val="24"/>
          <w:lang w:eastAsia="zh-CN"/>
        </w:rPr>
        <w:t>http://itu.int/en/ITU-T/Workshops-and-Seminars/sar/201207/Pages/default.aspx</w:t>
      </w:r>
      <w:r w:rsidR="00AF06A1">
        <w:rPr>
          <w:rStyle w:val="Hyperlink"/>
          <w:szCs w:val="24"/>
          <w:lang w:eastAsia="zh-CN"/>
        </w:rPr>
        <w:fldChar w:fldCharType="end"/>
      </w:r>
      <w:r w:rsidRPr="009F68A9">
        <w:rPr>
          <w:szCs w:val="24"/>
          <w:lang w:eastAsia="zh-CN"/>
        </w:rPr>
        <w:t xml:space="preserve"> </w:t>
      </w:r>
      <w:r w:rsidRPr="009F68A9">
        <w:rPr>
          <w:szCs w:val="24"/>
          <w:lang w:eastAsia="zh-CN"/>
        </w:rPr>
        <w:t>。网站内容将不断更新，以提供最新或经过修改的资料信息。</w:t>
      </w:r>
    </w:p>
    <w:p w:rsidR="00557FB6" w:rsidRPr="009F68A9" w:rsidRDefault="00557FB6" w:rsidP="00D11365">
      <w:pPr>
        <w:pStyle w:val="BodyText2"/>
        <w:rPr>
          <w:lang w:eastAsia="zh-CN"/>
        </w:rPr>
      </w:pPr>
      <w:r w:rsidRPr="009F68A9">
        <w:rPr>
          <w:lang w:val="en-US" w:eastAsia="zh-CN"/>
        </w:rPr>
        <w:t>6</w:t>
      </w:r>
      <w:r w:rsidRPr="009F68A9">
        <w:rPr>
          <w:lang w:val="en-US" w:eastAsia="zh-CN"/>
        </w:rPr>
        <w:tab/>
      </w:r>
      <w:r w:rsidRPr="009F68A9">
        <w:rPr>
          <w:szCs w:val="24"/>
          <w:lang w:eastAsia="zh-CN"/>
        </w:rPr>
        <w:t>包括酒店住宿、交通、签证和卫生要求的信息可见</w:t>
      </w:r>
      <w:r w:rsidRPr="009F68A9">
        <w:rPr>
          <w:b/>
          <w:bCs/>
          <w:szCs w:val="24"/>
          <w:lang w:eastAsia="zh-CN"/>
        </w:rPr>
        <w:t>附件</w:t>
      </w:r>
      <w:r w:rsidRPr="009F68A9">
        <w:rPr>
          <w:b/>
          <w:bCs/>
          <w:szCs w:val="24"/>
          <w:lang w:eastAsia="zh-CN"/>
        </w:rPr>
        <w:t>2</w:t>
      </w:r>
      <w:r w:rsidRPr="009F68A9">
        <w:rPr>
          <w:szCs w:val="24"/>
          <w:lang w:eastAsia="zh-CN"/>
        </w:rPr>
        <w:t>或</w:t>
      </w:r>
      <w:r w:rsidRPr="009F68A9">
        <w:rPr>
          <w:szCs w:val="24"/>
          <w:lang w:eastAsia="zh-CN"/>
        </w:rPr>
        <w:t>ITU- T</w:t>
      </w:r>
      <w:r w:rsidRPr="009F68A9">
        <w:rPr>
          <w:szCs w:val="24"/>
          <w:lang w:eastAsia="zh-CN"/>
        </w:rPr>
        <w:t>网站中的</w:t>
      </w:r>
      <w:r w:rsidR="001D71D2" w:rsidRPr="009F68A9">
        <w:rPr>
          <w:rFonts w:hint="eastAsia"/>
          <w:szCs w:val="24"/>
          <w:lang w:eastAsia="zh-CN"/>
        </w:rPr>
        <w:t>“</w:t>
      </w:r>
      <w:r w:rsidR="001D71D2" w:rsidRPr="001D71D2">
        <w:rPr>
          <w:szCs w:val="24"/>
          <w:lang w:eastAsia="zh-CN"/>
        </w:rPr>
        <w:t>实用信息</w:t>
      </w:r>
      <w:r w:rsidR="001D71D2" w:rsidRPr="009F68A9">
        <w:rPr>
          <w:rFonts w:hint="eastAsia"/>
          <w:szCs w:val="24"/>
          <w:lang w:eastAsia="zh-CN"/>
        </w:rPr>
        <w:t>”</w:t>
      </w:r>
      <w:r w:rsidRPr="009F68A9">
        <w:rPr>
          <w:szCs w:val="24"/>
          <w:lang w:eastAsia="zh-CN"/>
        </w:rPr>
        <w:t>文件：</w:t>
      </w:r>
      <w:r w:rsidR="00862300">
        <w:fldChar w:fldCharType="begin"/>
      </w:r>
      <w:r w:rsidR="00862300">
        <w:rPr>
          <w:lang w:eastAsia="zh-CN"/>
        </w:rPr>
        <w:instrText xml:space="preserve"> HYPERLINK "http://itu.int/en/ITU-T/Workshops-and-Seminars/sar/201207/Pages/default.aspx" </w:instrText>
      </w:r>
      <w:r w:rsidR="00862300">
        <w:fldChar w:fldCharType="separate"/>
      </w:r>
      <w:r w:rsidRPr="009F68A9">
        <w:rPr>
          <w:rStyle w:val="Hyperlink"/>
          <w:szCs w:val="24"/>
          <w:lang w:eastAsia="zh-CN"/>
        </w:rPr>
        <w:t>http://itu.int/en/ITU-T/Workshops-and-Seminars/sar/201207/Pages/default.aspx</w:t>
      </w:r>
      <w:r w:rsidR="00862300">
        <w:rPr>
          <w:rStyle w:val="Hyperlink"/>
          <w:szCs w:val="24"/>
          <w:lang w:eastAsia="zh-CN"/>
        </w:rPr>
        <w:fldChar w:fldCharType="end"/>
      </w:r>
      <w:r w:rsidRPr="009F68A9">
        <w:rPr>
          <w:szCs w:val="24"/>
          <w:lang w:eastAsia="zh-CN"/>
        </w:rPr>
        <w:t>。</w:t>
      </w:r>
    </w:p>
    <w:p w:rsidR="00557FB6" w:rsidRPr="009F68A9" w:rsidRDefault="00557FB6" w:rsidP="00D11365">
      <w:pPr>
        <w:tabs>
          <w:tab w:val="clear" w:pos="794"/>
          <w:tab w:val="clear" w:pos="1191"/>
          <w:tab w:val="left" w:pos="798"/>
          <w:tab w:val="left" w:pos="993"/>
        </w:tabs>
        <w:overflowPunct w:val="0"/>
        <w:autoSpaceDE w:val="0"/>
        <w:autoSpaceDN w:val="0"/>
        <w:adjustRightInd w:val="0"/>
        <w:textAlignment w:val="baseline"/>
        <w:rPr>
          <w:szCs w:val="24"/>
          <w:lang w:eastAsia="zh-CN"/>
        </w:rPr>
      </w:pPr>
      <w:r w:rsidRPr="009F68A9">
        <w:rPr>
          <w:lang w:val="en-US" w:eastAsia="zh-CN"/>
        </w:rPr>
        <w:t>7</w:t>
      </w:r>
      <w:r w:rsidRPr="009F68A9">
        <w:rPr>
          <w:lang w:val="en-US" w:eastAsia="zh-CN"/>
        </w:rPr>
        <w:tab/>
      </w:r>
      <w:r w:rsidRPr="009F68A9">
        <w:rPr>
          <w:b/>
          <w:bCs/>
          <w:lang w:val="en-US" w:eastAsia="zh-CN"/>
        </w:rPr>
        <w:t>与会补贴</w:t>
      </w:r>
      <w:r w:rsidRPr="009F68A9">
        <w:rPr>
          <w:lang w:val="en-US" w:eastAsia="zh-CN"/>
        </w:rPr>
        <w:t>：我们高兴地通知您，国际电联将视可用资金情况，向</w:t>
      </w:r>
      <w:r w:rsidRPr="009F68A9">
        <w:rPr>
          <w:b/>
          <w:bCs/>
          <w:lang w:val="en-US" w:eastAsia="zh-CN"/>
        </w:rPr>
        <w:t>非洲区域</w:t>
      </w:r>
      <w:r w:rsidRPr="009F68A9">
        <w:rPr>
          <w:lang w:val="en-US" w:eastAsia="zh-CN"/>
        </w:rPr>
        <w:t>的主管部门提供一份全额与会补贴，以促进最不发达国家或低收入发展中国家代表参会（</w:t>
      </w:r>
      <w:hyperlink r:id="rId11" w:history="1">
        <w:r w:rsidRPr="009F68A9">
          <w:rPr>
            <w:rStyle w:val="Hyperlink"/>
            <w:szCs w:val="24"/>
          </w:rPr>
          <w:t>http://itu.int/en/ITU-T/info/Pages/resources.aspx</w:t>
        </w:r>
      </w:hyperlink>
      <w:r w:rsidRPr="009F68A9">
        <w:rPr>
          <w:lang w:val="en-US" w:eastAsia="zh-CN"/>
        </w:rPr>
        <w:t>）。申请与会补贴时必须得到国际电联成员国</w:t>
      </w:r>
      <w:r w:rsidR="002B297A" w:rsidRPr="002B297A">
        <w:rPr>
          <w:lang w:val="en-US" w:eastAsia="zh-CN"/>
        </w:rPr>
        <w:t>相关</w:t>
      </w:r>
      <w:r w:rsidRPr="009F68A9">
        <w:rPr>
          <w:lang w:val="en-US" w:eastAsia="zh-CN"/>
        </w:rPr>
        <w:t>主管部门的授权。与会补贴申请表（请使用</w:t>
      </w:r>
      <w:r w:rsidRPr="009F68A9">
        <w:rPr>
          <w:b/>
          <w:bCs/>
          <w:lang w:val="en-US" w:eastAsia="zh-CN"/>
        </w:rPr>
        <w:t>附件</w:t>
      </w:r>
      <w:r w:rsidRPr="009F68A9">
        <w:rPr>
          <w:b/>
          <w:bCs/>
          <w:lang w:val="en-US" w:eastAsia="zh-CN"/>
        </w:rPr>
        <w:t>3</w:t>
      </w:r>
      <w:r w:rsidRPr="009F68A9">
        <w:rPr>
          <w:lang w:val="en-US" w:eastAsia="zh-CN"/>
        </w:rPr>
        <w:t>中的</w:t>
      </w:r>
      <w:r w:rsidRPr="009F68A9">
        <w:rPr>
          <w:b/>
          <w:bCs/>
          <w:lang w:val="en-US" w:eastAsia="zh-CN"/>
        </w:rPr>
        <w:t>表</w:t>
      </w:r>
      <w:r w:rsidRPr="009F68A9">
        <w:rPr>
          <w:b/>
          <w:bCs/>
          <w:lang w:val="en-US" w:eastAsia="zh-CN"/>
        </w:rPr>
        <w:t>2</w:t>
      </w:r>
      <w:r w:rsidRPr="009F68A9">
        <w:rPr>
          <w:lang w:val="en-US" w:eastAsia="zh-CN"/>
        </w:rPr>
        <w:t>）必须在</w:t>
      </w:r>
      <w:r w:rsidRPr="009F68A9">
        <w:rPr>
          <w:b/>
          <w:bCs/>
          <w:lang w:val="en-US" w:eastAsia="zh-CN"/>
        </w:rPr>
        <w:t>2012</w:t>
      </w:r>
      <w:r w:rsidRPr="009F68A9">
        <w:rPr>
          <w:b/>
          <w:bCs/>
          <w:lang w:val="en-US" w:eastAsia="zh-CN"/>
        </w:rPr>
        <w:t>年</w:t>
      </w:r>
      <w:r w:rsidRPr="009F68A9">
        <w:rPr>
          <w:b/>
          <w:bCs/>
          <w:lang w:val="en-US" w:eastAsia="zh-CN"/>
        </w:rPr>
        <w:t>6</w:t>
      </w:r>
      <w:r w:rsidRPr="009F68A9">
        <w:rPr>
          <w:b/>
          <w:bCs/>
          <w:lang w:val="en-US" w:eastAsia="zh-CN"/>
        </w:rPr>
        <w:t>月</w:t>
      </w:r>
      <w:r w:rsidRPr="009F68A9">
        <w:rPr>
          <w:b/>
          <w:bCs/>
          <w:lang w:val="en-US" w:eastAsia="zh-CN"/>
        </w:rPr>
        <w:t>19</w:t>
      </w:r>
      <w:r w:rsidRPr="009F68A9">
        <w:rPr>
          <w:b/>
          <w:bCs/>
          <w:lang w:val="en-US" w:eastAsia="zh-CN"/>
        </w:rPr>
        <w:t>日</w:t>
      </w:r>
      <w:r w:rsidRPr="009F68A9">
        <w:rPr>
          <w:lang w:val="en-US" w:eastAsia="zh-CN"/>
        </w:rPr>
        <w:t>之前填妥并交回国际电联。（请注意，在</w:t>
      </w:r>
      <w:r w:rsidRPr="009F68A9">
        <w:rPr>
          <w:lang w:val="en-US" w:eastAsia="zh-CN"/>
        </w:rPr>
        <w:t>2008</w:t>
      </w:r>
      <w:r w:rsidRPr="009F68A9">
        <w:rPr>
          <w:lang w:val="en-US" w:eastAsia="zh-CN"/>
        </w:rPr>
        <w:t>年世界电信标准化全会（</w:t>
      </w:r>
      <w:r w:rsidRPr="009F68A9">
        <w:rPr>
          <w:lang w:val="en-US" w:eastAsia="zh-CN"/>
        </w:rPr>
        <w:t>WTSA-08</w:t>
      </w:r>
      <w:r w:rsidRPr="009F68A9">
        <w:rPr>
          <w:lang w:val="en-US" w:eastAsia="zh-CN"/>
        </w:rPr>
        <w:t>）上，各代表团团</w:t>
      </w:r>
      <w:proofErr w:type="gramStart"/>
      <w:r w:rsidRPr="009F68A9">
        <w:rPr>
          <w:lang w:val="en-US" w:eastAsia="zh-CN"/>
        </w:rPr>
        <w:t>长做出</w:t>
      </w:r>
      <w:proofErr w:type="gramEnd"/>
      <w:r w:rsidRPr="009F68A9">
        <w:rPr>
          <w:lang w:val="en-US" w:eastAsia="zh-CN"/>
        </w:rPr>
        <w:t>了承诺，他们将向其正副主席候选人提供必要的资源，以便相关人员在整四年任职期内能够履行职责，因此，正副主席不会从国际电</w:t>
      </w:r>
      <w:proofErr w:type="gramStart"/>
      <w:r w:rsidRPr="009F68A9">
        <w:rPr>
          <w:lang w:val="en-US" w:eastAsia="zh-CN"/>
        </w:rPr>
        <w:t>联得到</w:t>
      </w:r>
      <w:proofErr w:type="gramEnd"/>
      <w:r w:rsidRPr="009F68A9">
        <w:rPr>
          <w:lang w:val="en-US" w:eastAsia="zh-CN"/>
        </w:rPr>
        <w:t>任何财务资助。）</w:t>
      </w:r>
    </w:p>
    <w:p w:rsidR="00557FB6" w:rsidRPr="009F68A9" w:rsidRDefault="00557FB6" w:rsidP="00D11365">
      <w:pPr>
        <w:spacing w:before="100" w:after="20"/>
        <w:rPr>
          <w:lang w:eastAsia="zh-CN"/>
        </w:rPr>
      </w:pPr>
      <w:r w:rsidRPr="009F68A9">
        <w:rPr>
          <w:lang w:eastAsia="zh-CN"/>
        </w:rPr>
        <w:t>8</w:t>
      </w:r>
      <w:r w:rsidRPr="009F68A9">
        <w:rPr>
          <w:lang w:eastAsia="zh-CN"/>
        </w:rPr>
        <w:tab/>
      </w:r>
      <w:r w:rsidRPr="009F68A9">
        <w:rPr>
          <w:b/>
          <w:bCs/>
          <w:lang w:eastAsia="zh-CN"/>
        </w:rPr>
        <w:t>注册：</w:t>
      </w:r>
      <w:r w:rsidRPr="009F68A9">
        <w:rPr>
          <w:lang w:eastAsia="zh-CN"/>
        </w:rPr>
        <w:t>为便于电信标准化局做出必要安排，请您通过信函、传真（</w:t>
      </w:r>
      <w:r w:rsidRPr="009F68A9">
        <w:rPr>
          <w:lang w:eastAsia="zh-CN"/>
        </w:rPr>
        <w:t>+41 22 730 5853</w:t>
      </w:r>
      <w:r w:rsidRPr="009F68A9">
        <w:rPr>
          <w:lang w:eastAsia="zh-CN"/>
        </w:rPr>
        <w:t>）或电子邮件（</w:t>
      </w:r>
      <w:r w:rsidR="00AF06A1">
        <w:fldChar w:fldCharType="begin"/>
      </w:r>
      <w:r w:rsidR="00AF06A1">
        <w:rPr>
          <w:lang w:eastAsia="zh-CN"/>
        </w:rPr>
        <w:instrText xml:space="preserve"> HYPERLINK "mailto:tsbreg@itu.int" </w:instrText>
      </w:r>
      <w:r w:rsidR="00AF06A1">
        <w:fldChar w:fldCharType="separate"/>
      </w:r>
      <w:r w:rsidRPr="009F68A9">
        <w:rPr>
          <w:rStyle w:val="Hyperlink"/>
          <w:lang w:eastAsia="zh-CN"/>
        </w:rPr>
        <w:t>tsbreg@itu.int</w:t>
      </w:r>
      <w:r w:rsidR="00AF06A1">
        <w:rPr>
          <w:rStyle w:val="Hyperlink"/>
          <w:lang w:eastAsia="zh-CN"/>
        </w:rPr>
        <w:fldChar w:fldCharType="end"/>
      </w:r>
      <w:r w:rsidRPr="009F68A9">
        <w:rPr>
          <w:lang w:eastAsia="zh-CN"/>
        </w:rPr>
        <w:t>）的方式在</w:t>
      </w:r>
      <w:r w:rsidRPr="009F68A9">
        <w:rPr>
          <w:b/>
          <w:bCs/>
          <w:lang w:eastAsia="zh-CN"/>
        </w:rPr>
        <w:t>2012</w:t>
      </w:r>
      <w:r w:rsidRPr="009F68A9">
        <w:rPr>
          <w:b/>
          <w:bCs/>
          <w:lang w:eastAsia="zh-CN"/>
        </w:rPr>
        <w:t>年</w:t>
      </w:r>
      <w:r w:rsidRPr="009F68A9">
        <w:rPr>
          <w:b/>
          <w:bCs/>
          <w:lang w:eastAsia="zh-CN"/>
        </w:rPr>
        <w:t>7</w:t>
      </w:r>
      <w:r w:rsidRPr="009F68A9">
        <w:rPr>
          <w:b/>
          <w:bCs/>
          <w:lang w:eastAsia="zh-CN"/>
        </w:rPr>
        <w:t>月</w:t>
      </w:r>
      <w:r w:rsidRPr="009F68A9">
        <w:rPr>
          <w:b/>
          <w:bCs/>
          <w:lang w:eastAsia="zh-CN"/>
        </w:rPr>
        <w:t>9</w:t>
      </w:r>
      <w:r w:rsidRPr="009F68A9">
        <w:rPr>
          <w:b/>
          <w:bCs/>
          <w:lang w:eastAsia="zh-CN"/>
        </w:rPr>
        <w:t>日之前</w:t>
      </w:r>
      <w:r w:rsidRPr="009F68A9">
        <w:rPr>
          <w:lang w:eastAsia="zh-CN"/>
        </w:rPr>
        <w:t>将代表贵</w:t>
      </w:r>
      <w:r w:rsidR="00373AD5" w:rsidRPr="009F68A9">
        <w:rPr>
          <w:rFonts w:hint="eastAsia"/>
          <w:lang w:eastAsia="zh-CN"/>
        </w:rPr>
        <w:t>国</w:t>
      </w:r>
      <w:r w:rsidRPr="009F68A9">
        <w:rPr>
          <w:lang w:eastAsia="zh-CN"/>
        </w:rPr>
        <w:t>主管部门、部门成员、部门准成员、学术机构、区域性组织和</w:t>
      </w:r>
      <w:r w:rsidRPr="009F68A9">
        <w:rPr>
          <w:lang w:eastAsia="zh-CN"/>
        </w:rPr>
        <w:t>/</w:t>
      </w:r>
      <w:r w:rsidRPr="009F68A9">
        <w:rPr>
          <w:lang w:eastAsia="zh-CN"/>
        </w:rPr>
        <w:t>或国际组织或其它实体出席会议的人员名单发至我处。同时亦请各主管部门注明其代表团团长的姓名（如果有副团长，</w:t>
      </w:r>
      <w:proofErr w:type="gramStart"/>
      <w:r w:rsidRPr="009F68A9">
        <w:rPr>
          <w:lang w:eastAsia="zh-CN"/>
        </w:rPr>
        <w:t>亦盼一并</w:t>
      </w:r>
      <w:proofErr w:type="gramEnd"/>
      <w:r w:rsidRPr="009F68A9">
        <w:rPr>
          <w:lang w:eastAsia="zh-CN"/>
        </w:rPr>
        <w:t>注明）。</w:t>
      </w:r>
    </w:p>
    <w:p w:rsidR="00557FB6" w:rsidRPr="009F68A9" w:rsidRDefault="00557FB6" w:rsidP="00D11365">
      <w:pPr>
        <w:tabs>
          <w:tab w:val="left" w:pos="1418"/>
          <w:tab w:val="left" w:pos="1702"/>
          <w:tab w:val="left" w:pos="2160"/>
        </w:tabs>
        <w:spacing w:before="100" w:after="20"/>
        <w:ind w:right="-96"/>
        <w:jc w:val="both"/>
        <w:rPr>
          <w:lang w:eastAsia="zh-CN"/>
        </w:rPr>
      </w:pPr>
      <w:r w:rsidRPr="009F68A9">
        <w:rPr>
          <w:b/>
          <w:bCs/>
          <w:lang w:eastAsia="zh-CN"/>
        </w:rPr>
        <w:t>请注意，讲习班与会者的预注册仅以在线方式在</w:t>
      </w:r>
      <w:r w:rsidRPr="009F68A9">
        <w:rPr>
          <w:b/>
          <w:bCs/>
          <w:lang w:eastAsia="zh-CN"/>
        </w:rPr>
        <w:t>ITU-T</w:t>
      </w:r>
      <w:r w:rsidRPr="009F68A9">
        <w:rPr>
          <w:b/>
          <w:bCs/>
          <w:lang w:eastAsia="zh-CN"/>
        </w:rPr>
        <w:t>网站（</w:t>
      </w:r>
      <w:r w:rsidR="00AF06A1">
        <w:fldChar w:fldCharType="begin"/>
      </w:r>
      <w:r w:rsidR="00AF06A1">
        <w:instrText xml:space="preserve"> HYPERLINK "http://itu.int/en/ITU-T/Workshops-and-Seminars/sar/201207/Pages/default.aspx" </w:instrText>
      </w:r>
      <w:r w:rsidR="00AF06A1">
        <w:fldChar w:fldCharType="separate"/>
      </w:r>
      <w:r w:rsidRPr="009F68A9">
        <w:rPr>
          <w:rStyle w:val="Hyperlink"/>
          <w:szCs w:val="24"/>
        </w:rPr>
        <w:t>http://itu.int/en/ITU-T/Workshops-and-Seminars/sar/201207/Pages/default.aspx</w:t>
      </w:r>
      <w:r w:rsidR="00AF06A1">
        <w:rPr>
          <w:rStyle w:val="Hyperlink"/>
          <w:szCs w:val="24"/>
        </w:rPr>
        <w:fldChar w:fldCharType="end"/>
      </w:r>
      <w:r w:rsidRPr="009F68A9">
        <w:rPr>
          <w:b/>
          <w:bCs/>
          <w:lang w:eastAsia="zh-CN"/>
        </w:rPr>
        <w:t>）上进行</w:t>
      </w:r>
      <w:r w:rsidRPr="009F68A9">
        <w:rPr>
          <w:lang w:eastAsia="zh-CN"/>
        </w:rPr>
        <w:t>。</w:t>
      </w:r>
    </w:p>
    <w:p w:rsidR="00557FB6" w:rsidRPr="009F68A9" w:rsidRDefault="00557FB6" w:rsidP="00335888">
      <w:pPr>
        <w:tabs>
          <w:tab w:val="left" w:pos="1418"/>
          <w:tab w:val="left" w:pos="1702"/>
          <w:tab w:val="left" w:pos="2160"/>
        </w:tabs>
        <w:spacing w:before="100" w:after="20"/>
        <w:ind w:right="-96" w:firstLineChars="200" w:firstLine="482"/>
        <w:jc w:val="both"/>
        <w:rPr>
          <w:b/>
          <w:bCs/>
          <w:lang w:eastAsia="zh-CN"/>
        </w:rPr>
      </w:pPr>
      <w:r w:rsidRPr="009F68A9">
        <w:rPr>
          <w:b/>
          <w:bCs/>
          <w:lang w:eastAsia="zh-CN"/>
        </w:rPr>
        <w:t>参加</w:t>
      </w:r>
      <w:r w:rsidRPr="009F68A9">
        <w:rPr>
          <w:b/>
          <w:bCs/>
          <w:color w:val="000000"/>
          <w:szCs w:val="24"/>
          <w:shd w:val="clear" w:color="auto" w:fill="FFFFFF"/>
          <w:lang w:eastAsia="zh-CN"/>
        </w:rPr>
        <w:t>ITU-T</w:t>
      </w:r>
      <w:r w:rsidRPr="009F68A9">
        <w:rPr>
          <w:b/>
          <w:bCs/>
          <w:color w:val="000000"/>
          <w:szCs w:val="24"/>
          <w:shd w:val="clear" w:color="auto" w:fill="FFFFFF"/>
          <w:lang w:eastAsia="zh-CN"/>
        </w:rPr>
        <w:t>第</w:t>
      </w:r>
      <w:r w:rsidRPr="009F68A9">
        <w:rPr>
          <w:b/>
          <w:bCs/>
          <w:color w:val="000000"/>
          <w:szCs w:val="24"/>
          <w:shd w:val="clear" w:color="auto" w:fill="FFFFFF"/>
          <w:lang w:eastAsia="zh-CN"/>
        </w:rPr>
        <w:t>5</w:t>
      </w:r>
      <w:r w:rsidRPr="009F68A9">
        <w:rPr>
          <w:b/>
          <w:bCs/>
          <w:color w:val="000000"/>
          <w:szCs w:val="24"/>
          <w:shd w:val="clear" w:color="auto" w:fill="FFFFFF"/>
          <w:lang w:eastAsia="zh-CN"/>
        </w:rPr>
        <w:t>研究组非洲区域组</w:t>
      </w:r>
      <w:r w:rsidRPr="009F68A9">
        <w:rPr>
          <w:b/>
          <w:bCs/>
          <w:lang w:eastAsia="zh-CN"/>
        </w:rPr>
        <w:t>会议的与会者应单独进行本次讲习班的注册。</w:t>
      </w:r>
    </w:p>
    <w:p w:rsidR="00557FB6" w:rsidRPr="009F68A9" w:rsidRDefault="00557FB6" w:rsidP="00D11365">
      <w:pPr>
        <w:rPr>
          <w:lang w:val="en-US" w:eastAsia="zh-CN"/>
        </w:rPr>
      </w:pPr>
      <w:r w:rsidRPr="009F68A9">
        <w:rPr>
          <w:lang w:val="en-US" w:eastAsia="zh-CN"/>
        </w:rPr>
        <w:t>9</w:t>
      </w:r>
      <w:r w:rsidRPr="009F68A9">
        <w:rPr>
          <w:rFonts w:hint="eastAsia"/>
          <w:lang w:val="en-US" w:eastAsia="zh-CN"/>
        </w:rPr>
        <w:tab/>
      </w:r>
      <w:r w:rsidRPr="009F68A9">
        <w:rPr>
          <w:lang w:val="en-US" w:eastAsia="zh-CN"/>
        </w:rPr>
        <w:t>我们谨提醒您，一些国家的公民需要获得签证才能入境贝宁并逗留。签证必须向驻贵国的贝宁使馆或领事馆申请，并随后领取。如果贵国没有此类机构，则请向</w:t>
      </w:r>
      <w:r w:rsidR="009A770E" w:rsidRPr="009F68A9">
        <w:rPr>
          <w:rFonts w:hint="eastAsia"/>
          <w:lang w:val="en-US" w:eastAsia="zh-CN"/>
        </w:rPr>
        <w:t>离</w:t>
      </w:r>
      <w:proofErr w:type="gramStart"/>
      <w:r w:rsidRPr="009F68A9">
        <w:rPr>
          <w:lang w:val="en-US" w:eastAsia="zh-CN"/>
        </w:rPr>
        <w:t>出发国</w:t>
      </w:r>
      <w:proofErr w:type="gramEnd"/>
      <w:r w:rsidRPr="009F68A9">
        <w:rPr>
          <w:lang w:val="en-US" w:eastAsia="zh-CN"/>
        </w:rPr>
        <w:t>最近的国家的此类机构申请并领取。对于需要申请签证但其国内却未设贝宁领事代表机构的国家的居民，</w:t>
      </w:r>
      <w:r w:rsidRPr="009F68A9">
        <w:rPr>
          <w:lang w:val="en-US" w:eastAsia="zh-CN"/>
        </w:rPr>
        <w:t>ATRPT</w:t>
      </w:r>
      <w:r w:rsidRPr="009F68A9">
        <w:rPr>
          <w:lang w:val="en-US" w:eastAsia="zh-CN"/>
        </w:rPr>
        <w:t>和贝宁移民局可以做出相应安排，在申请人</w:t>
      </w:r>
      <w:proofErr w:type="gramStart"/>
      <w:r w:rsidRPr="009F68A9">
        <w:rPr>
          <w:lang w:val="en-US" w:eastAsia="zh-CN"/>
        </w:rPr>
        <w:t>到达科托努机场</w:t>
      </w:r>
      <w:proofErr w:type="gramEnd"/>
      <w:r w:rsidRPr="009F68A9">
        <w:rPr>
          <w:lang w:val="en-US" w:eastAsia="zh-CN"/>
        </w:rPr>
        <w:t>时为其办理好签证手续。为此，请需要签证的与会者</w:t>
      </w:r>
      <w:r w:rsidRPr="009F68A9">
        <w:rPr>
          <w:b/>
          <w:bCs/>
          <w:lang w:val="en-US" w:eastAsia="zh-CN"/>
        </w:rPr>
        <w:t>至少在入境日期前两个星期</w:t>
      </w:r>
      <w:r w:rsidRPr="009F68A9">
        <w:rPr>
          <w:lang w:val="en-US" w:eastAsia="zh-CN"/>
        </w:rPr>
        <w:t>将旅行日程、完整地址和有效护照前三页的清晰复印件发送</w:t>
      </w:r>
      <w:proofErr w:type="gramStart"/>
      <w:r w:rsidRPr="009F68A9">
        <w:rPr>
          <w:lang w:val="en-US" w:eastAsia="zh-CN"/>
        </w:rPr>
        <w:t>至以下</w:t>
      </w:r>
      <w:proofErr w:type="gramEnd"/>
      <w:r w:rsidRPr="009F68A9">
        <w:rPr>
          <w:lang w:val="en-US" w:eastAsia="zh-CN"/>
        </w:rPr>
        <w:t>联系人：</w:t>
      </w:r>
      <w:r w:rsidRPr="009F68A9">
        <w:rPr>
          <w:lang w:val="en-US" w:eastAsia="zh-CN"/>
        </w:rPr>
        <w:br/>
      </w:r>
      <w:r w:rsidR="004048CD">
        <w:rPr>
          <w:lang w:val="en-US" w:eastAsia="zh-CN"/>
        </w:rPr>
        <w:br w:type="page"/>
      </w:r>
    </w:p>
    <w:tbl>
      <w:tblPr>
        <w:tblW w:w="7797" w:type="dxa"/>
        <w:tblInd w:w="1242" w:type="dxa"/>
        <w:tblLook w:val="0000" w:firstRow="0" w:lastRow="0" w:firstColumn="0" w:lastColumn="0" w:noHBand="0" w:noVBand="0"/>
      </w:tblPr>
      <w:tblGrid>
        <w:gridCol w:w="3686"/>
        <w:gridCol w:w="4111"/>
      </w:tblGrid>
      <w:tr w:rsidR="00557FB6" w:rsidRPr="009F68A9" w:rsidTr="00D54E3F">
        <w:trPr>
          <w:trHeight w:val="1562"/>
        </w:trPr>
        <w:tc>
          <w:tcPr>
            <w:tcW w:w="3686" w:type="dxa"/>
          </w:tcPr>
          <w:p w:rsidR="00557FB6" w:rsidRPr="009F68A9" w:rsidRDefault="00557FB6" w:rsidP="00D11365">
            <w:pPr>
              <w:tabs>
                <w:tab w:val="left" w:pos="8490"/>
              </w:tabs>
              <w:spacing w:before="0"/>
              <w:rPr>
                <w:szCs w:val="24"/>
                <w:lang w:val="fr-CH" w:eastAsia="zh-CN"/>
              </w:rPr>
            </w:pPr>
            <w:proofErr w:type="spellStart"/>
            <w:r w:rsidRPr="009F68A9">
              <w:rPr>
                <w:szCs w:val="24"/>
                <w:lang w:val="fr-CH"/>
              </w:rPr>
              <w:lastRenderedPageBreak/>
              <w:t>Tatian</w:t>
            </w:r>
            <w:proofErr w:type="spellEnd"/>
            <w:r w:rsidRPr="009F68A9">
              <w:rPr>
                <w:szCs w:val="24"/>
                <w:lang w:val="fr-CH"/>
              </w:rPr>
              <w:t xml:space="preserve"> DOSSOU</w:t>
            </w:r>
            <w:r w:rsidRPr="009F68A9">
              <w:rPr>
                <w:szCs w:val="24"/>
                <w:lang w:val="fr-CH" w:eastAsia="zh-CN"/>
              </w:rPr>
              <w:t>先生</w:t>
            </w:r>
          </w:p>
          <w:p w:rsidR="00557FB6" w:rsidRPr="009F68A9" w:rsidRDefault="00557FB6" w:rsidP="00D11365">
            <w:pPr>
              <w:tabs>
                <w:tab w:val="left" w:pos="8490"/>
              </w:tabs>
              <w:spacing w:before="0"/>
              <w:rPr>
                <w:lang w:val="fr-CH" w:eastAsia="zh-CN"/>
              </w:rPr>
            </w:pPr>
            <w:r w:rsidRPr="009F68A9">
              <w:rPr>
                <w:szCs w:val="24"/>
                <w:lang w:val="fr-CH" w:eastAsia="zh-CN"/>
              </w:rPr>
              <w:t>电话：</w:t>
            </w:r>
            <w:r w:rsidRPr="009F68A9">
              <w:rPr>
                <w:szCs w:val="24"/>
                <w:lang w:val="fr-CH" w:eastAsia="zh-CN"/>
              </w:rPr>
              <w:t>+229 21 31 01 65</w:t>
            </w:r>
            <w:r w:rsidRPr="009F68A9">
              <w:rPr>
                <w:szCs w:val="24"/>
                <w:lang w:val="fr-CH" w:eastAsia="zh-CN"/>
              </w:rPr>
              <w:br/>
            </w:r>
            <w:r w:rsidRPr="009F68A9">
              <w:rPr>
                <w:szCs w:val="24"/>
                <w:lang w:val="fr-CH" w:eastAsia="zh-CN"/>
              </w:rPr>
              <w:t>手机：</w:t>
            </w:r>
            <w:r w:rsidRPr="009F68A9">
              <w:rPr>
                <w:szCs w:val="24"/>
                <w:lang w:val="fr-CH" w:eastAsia="zh-CN"/>
              </w:rPr>
              <w:t>+229 95 54 35 26</w:t>
            </w:r>
            <w:r w:rsidRPr="009F68A9">
              <w:rPr>
                <w:szCs w:val="24"/>
                <w:lang w:val="fr-CH" w:eastAsia="zh-CN"/>
              </w:rPr>
              <w:br/>
            </w:r>
            <w:r w:rsidRPr="009F68A9">
              <w:rPr>
                <w:szCs w:val="24"/>
                <w:lang w:val="fr-CH" w:eastAsia="zh-CN"/>
              </w:rPr>
              <w:t>传真：</w:t>
            </w:r>
            <w:r w:rsidRPr="009F68A9">
              <w:rPr>
                <w:szCs w:val="24"/>
                <w:lang w:val="fr-CH" w:eastAsia="zh-CN"/>
              </w:rPr>
              <w:t>+229 21 31 00 67</w:t>
            </w:r>
            <w:r w:rsidRPr="009F68A9">
              <w:rPr>
                <w:szCs w:val="24"/>
                <w:lang w:val="fr-CH" w:eastAsia="zh-CN"/>
              </w:rPr>
              <w:br/>
            </w:r>
            <w:r w:rsidRPr="009F68A9">
              <w:rPr>
                <w:szCs w:val="24"/>
                <w:lang w:val="fr-CH" w:eastAsia="zh-CN"/>
              </w:rPr>
              <w:t>电子邮件：</w:t>
            </w:r>
            <w:r w:rsidR="00AF06A1">
              <w:fldChar w:fldCharType="begin"/>
            </w:r>
            <w:r w:rsidR="00AF06A1">
              <w:rPr>
                <w:lang w:eastAsia="zh-CN"/>
              </w:rPr>
              <w:instrText xml:space="preserve"> HYPERLINK "mailto:dtatian@atrpt.bj" </w:instrText>
            </w:r>
            <w:r w:rsidR="00AF06A1">
              <w:fldChar w:fldCharType="separate"/>
            </w:r>
            <w:r w:rsidRPr="009F68A9">
              <w:rPr>
                <w:rStyle w:val="Hyperlink"/>
                <w:szCs w:val="24"/>
                <w:lang w:val="fr-CH" w:eastAsia="zh-CN"/>
              </w:rPr>
              <w:t>dtatian@atrpt.bj</w:t>
            </w:r>
            <w:r w:rsidR="00AF06A1">
              <w:rPr>
                <w:rStyle w:val="Hyperlink"/>
                <w:szCs w:val="24"/>
                <w:lang w:val="fr-CH" w:eastAsia="zh-CN"/>
              </w:rPr>
              <w:fldChar w:fldCharType="end"/>
            </w:r>
          </w:p>
        </w:tc>
        <w:tc>
          <w:tcPr>
            <w:tcW w:w="4111" w:type="dxa"/>
          </w:tcPr>
          <w:p w:rsidR="00557FB6" w:rsidRPr="009F68A9" w:rsidRDefault="00557FB6" w:rsidP="00D11365">
            <w:pPr>
              <w:rPr>
                <w:lang w:val="fr-CH"/>
              </w:rPr>
            </w:pPr>
            <w:r w:rsidRPr="009F68A9">
              <w:rPr>
                <w:szCs w:val="24"/>
                <w:lang w:val="fr-CH"/>
              </w:rPr>
              <w:t>Géraud-Constant AHOKPOSSI</w:t>
            </w:r>
            <w:r w:rsidRPr="009F68A9">
              <w:rPr>
                <w:szCs w:val="24"/>
                <w:lang w:val="fr-CH" w:eastAsia="zh-CN"/>
              </w:rPr>
              <w:t>先生</w:t>
            </w:r>
            <w:r w:rsidRPr="009F68A9">
              <w:rPr>
                <w:szCs w:val="24"/>
                <w:lang w:val="fr-CH"/>
              </w:rPr>
              <w:br/>
            </w:r>
            <w:r w:rsidRPr="009F68A9">
              <w:rPr>
                <w:szCs w:val="24"/>
                <w:lang w:val="fr-CH" w:eastAsia="zh-CN"/>
              </w:rPr>
              <w:t>电话：</w:t>
            </w:r>
            <w:r w:rsidRPr="009F68A9">
              <w:rPr>
                <w:szCs w:val="24"/>
                <w:lang w:val="fr-CH"/>
              </w:rPr>
              <w:t>+229 21 31 01 65 </w:t>
            </w:r>
            <w:r w:rsidRPr="009F68A9">
              <w:rPr>
                <w:szCs w:val="24"/>
                <w:lang w:val="fr-CH"/>
              </w:rPr>
              <w:br/>
            </w:r>
            <w:r w:rsidRPr="009F68A9">
              <w:rPr>
                <w:szCs w:val="24"/>
                <w:lang w:val="fr-CH" w:eastAsia="zh-CN"/>
              </w:rPr>
              <w:t>手机：</w:t>
            </w:r>
            <w:r w:rsidRPr="009F68A9">
              <w:rPr>
                <w:szCs w:val="24"/>
                <w:lang w:val="fr-CH"/>
              </w:rPr>
              <w:t xml:space="preserve">+229 </w:t>
            </w:r>
            <w:r w:rsidRPr="009F68A9">
              <w:rPr>
                <w:szCs w:val="24"/>
                <w:lang w:val="fr-FR"/>
              </w:rPr>
              <w:t>97 93 87 45</w:t>
            </w:r>
            <w:r w:rsidRPr="009F68A9">
              <w:rPr>
                <w:szCs w:val="24"/>
                <w:lang w:val="fr-CH"/>
              </w:rPr>
              <w:br/>
            </w:r>
            <w:r w:rsidRPr="009F68A9">
              <w:rPr>
                <w:szCs w:val="24"/>
                <w:lang w:val="fr-CH" w:eastAsia="zh-CN"/>
              </w:rPr>
              <w:t>传真：</w:t>
            </w:r>
            <w:r w:rsidRPr="009F68A9">
              <w:rPr>
                <w:szCs w:val="24"/>
                <w:lang w:val="fr-CH"/>
              </w:rPr>
              <w:t xml:space="preserve">+229 21 31 00 67 </w:t>
            </w:r>
            <w:r w:rsidRPr="009F68A9">
              <w:rPr>
                <w:szCs w:val="24"/>
                <w:lang w:val="fr-CH"/>
              </w:rPr>
              <w:br/>
            </w:r>
            <w:r w:rsidRPr="009F68A9">
              <w:rPr>
                <w:szCs w:val="24"/>
                <w:lang w:val="fr-CH" w:eastAsia="zh-CN"/>
              </w:rPr>
              <w:t>电子邮件：</w:t>
            </w:r>
            <w:r w:rsidR="00AF06A1">
              <w:fldChar w:fldCharType="begin"/>
            </w:r>
            <w:r w:rsidR="00AF06A1">
              <w:instrText xml:space="preserve"> HYPERLINK "mailto:aconstant@atrpt.bj" </w:instrText>
            </w:r>
            <w:r w:rsidR="00AF06A1">
              <w:fldChar w:fldCharType="separate"/>
            </w:r>
            <w:r w:rsidRPr="009F68A9">
              <w:rPr>
                <w:rStyle w:val="Hyperlink"/>
                <w:szCs w:val="24"/>
                <w:lang w:val="fr-CH"/>
              </w:rPr>
              <w:t>aconstant@atrpt.bj</w:t>
            </w:r>
            <w:r w:rsidR="00AF06A1">
              <w:rPr>
                <w:rStyle w:val="Hyperlink"/>
                <w:szCs w:val="24"/>
                <w:lang w:val="fr-CH"/>
              </w:rPr>
              <w:fldChar w:fldCharType="end"/>
            </w:r>
          </w:p>
        </w:tc>
      </w:tr>
    </w:tbl>
    <w:p w:rsidR="00557FB6" w:rsidRPr="009F68A9" w:rsidRDefault="00557FB6" w:rsidP="00D11365">
      <w:pPr>
        <w:tabs>
          <w:tab w:val="left" w:pos="1418"/>
          <w:tab w:val="left" w:pos="1702"/>
          <w:tab w:val="left" w:pos="2160"/>
        </w:tabs>
        <w:spacing w:before="100" w:after="20"/>
        <w:ind w:right="92"/>
        <w:jc w:val="both"/>
        <w:rPr>
          <w:szCs w:val="23"/>
          <w:lang w:val="en-US" w:eastAsia="zh-CN"/>
        </w:rPr>
      </w:pPr>
    </w:p>
    <w:p w:rsidR="00557FB6" w:rsidRPr="009F68A9" w:rsidRDefault="00557FB6" w:rsidP="00D11365">
      <w:pPr>
        <w:tabs>
          <w:tab w:val="left" w:pos="1418"/>
          <w:tab w:val="left" w:pos="1702"/>
          <w:tab w:val="left" w:pos="2160"/>
        </w:tabs>
        <w:overflowPunct w:val="0"/>
        <w:autoSpaceDE w:val="0"/>
        <w:autoSpaceDN w:val="0"/>
        <w:adjustRightInd w:val="0"/>
        <w:textAlignment w:val="baseline"/>
        <w:rPr>
          <w:lang w:val="en-US" w:eastAsia="zh-CN"/>
        </w:rPr>
      </w:pPr>
    </w:p>
    <w:p w:rsidR="00557FB6" w:rsidRPr="009F68A9" w:rsidRDefault="00557FB6" w:rsidP="00D11365">
      <w:pPr>
        <w:tabs>
          <w:tab w:val="left" w:pos="1418"/>
          <w:tab w:val="left" w:pos="1702"/>
          <w:tab w:val="left" w:pos="2160"/>
        </w:tabs>
        <w:overflowPunct w:val="0"/>
        <w:autoSpaceDE w:val="0"/>
        <w:autoSpaceDN w:val="0"/>
        <w:adjustRightInd w:val="0"/>
        <w:textAlignment w:val="baseline"/>
        <w:rPr>
          <w:lang w:eastAsia="zh-CN"/>
        </w:rPr>
      </w:pPr>
      <w:r w:rsidRPr="009F68A9">
        <w:rPr>
          <w:lang w:eastAsia="zh-CN"/>
        </w:rPr>
        <w:t>顺致敬意！</w:t>
      </w:r>
      <w:r w:rsidRPr="009F68A9">
        <w:rPr>
          <w:lang w:eastAsia="zh-CN"/>
        </w:rPr>
        <w:br/>
      </w:r>
    </w:p>
    <w:p w:rsidR="00557FB6" w:rsidRPr="009F68A9" w:rsidRDefault="00557FB6" w:rsidP="00D11365">
      <w:pPr>
        <w:tabs>
          <w:tab w:val="left" w:pos="1418"/>
          <w:tab w:val="left" w:pos="1702"/>
          <w:tab w:val="left" w:pos="2160"/>
        </w:tabs>
        <w:spacing w:before="100" w:after="20"/>
        <w:ind w:right="92"/>
        <w:rPr>
          <w:lang w:eastAsia="zh-CN"/>
        </w:rPr>
      </w:pPr>
    </w:p>
    <w:p w:rsidR="00557FB6" w:rsidRPr="009F68A9" w:rsidRDefault="00557FB6" w:rsidP="00D11365">
      <w:pPr>
        <w:tabs>
          <w:tab w:val="left" w:pos="1418"/>
          <w:tab w:val="left" w:pos="1702"/>
          <w:tab w:val="left" w:pos="2160"/>
        </w:tabs>
        <w:spacing w:before="100" w:after="20"/>
        <w:ind w:right="92"/>
        <w:rPr>
          <w:lang w:eastAsia="zh-CN"/>
        </w:rPr>
      </w:pPr>
      <w:r w:rsidRPr="009F68A9">
        <w:rPr>
          <w:lang w:eastAsia="zh-CN"/>
        </w:rPr>
        <w:t>电信标准化局主任</w:t>
      </w:r>
    </w:p>
    <w:p w:rsidR="00557FB6" w:rsidRPr="009F68A9" w:rsidRDefault="00557FB6" w:rsidP="00D11365">
      <w:pPr>
        <w:tabs>
          <w:tab w:val="left" w:pos="1418"/>
          <w:tab w:val="left" w:pos="1702"/>
          <w:tab w:val="left" w:pos="2160"/>
        </w:tabs>
        <w:spacing w:before="0" w:after="20"/>
        <w:ind w:right="91"/>
        <w:rPr>
          <w:lang w:eastAsia="zh-CN"/>
        </w:rPr>
      </w:pPr>
      <w:r w:rsidRPr="009F68A9">
        <w:rPr>
          <w:lang w:eastAsia="zh-CN"/>
        </w:rPr>
        <w:t>马尔科姆</w:t>
      </w:r>
      <w:r w:rsidRPr="009F68A9">
        <w:rPr>
          <w:sz w:val="20"/>
          <w:lang w:eastAsia="zh-CN"/>
        </w:rPr>
        <w:t>•</w:t>
      </w:r>
      <w:r w:rsidRPr="009F68A9">
        <w:rPr>
          <w:lang w:eastAsia="zh-CN"/>
        </w:rPr>
        <w:t>琼森</w:t>
      </w:r>
    </w:p>
    <w:p w:rsidR="00557FB6" w:rsidRPr="009F68A9" w:rsidRDefault="00557FB6" w:rsidP="00D11365">
      <w:pPr>
        <w:tabs>
          <w:tab w:val="left" w:pos="1418"/>
          <w:tab w:val="left" w:pos="1702"/>
          <w:tab w:val="left" w:pos="2160"/>
        </w:tabs>
        <w:spacing w:before="240" w:after="20"/>
        <w:ind w:right="91"/>
        <w:rPr>
          <w:b/>
          <w:bCs/>
          <w:lang w:eastAsia="zh-CN"/>
        </w:rPr>
      </w:pPr>
    </w:p>
    <w:p w:rsidR="00557FB6" w:rsidRPr="009F68A9" w:rsidRDefault="00557FB6" w:rsidP="00D11365">
      <w:pPr>
        <w:tabs>
          <w:tab w:val="left" w:pos="1418"/>
          <w:tab w:val="left" w:pos="1702"/>
          <w:tab w:val="left" w:pos="2160"/>
        </w:tabs>
        <w:spacing w:before="240" w:after="20"/>
        <w:ind w:right="91"/>
        <w:rPr>
          <w:b/>
          <w:bCs/>
          <w:lang w:eastAsia="zh-CN"/>
        </w:rPr>
      </w:pPr>
    </w:p>
    <w:p w:rsidR="00557FB6" w:rsidRPr="009F68A9" w:rsidRDefault="00557FB6" w:rsidP="00D11365">
      <w:pPr>
        <w:tabs>
          <w:tab w:val="left" w:pos="1418"/>
          <w:tab w:val="left" w:pos="1702"/>
          <w:tab w:val="left" w:pos="2160"/>
        </w:tabs>
        <w:spacing w:before="240" w:after="20"/>
        <w:ind w:right="91"/>
        <w:rPr>
          <w:b/>
          <w:bCs/>
          <w:lang w:eastAsia="zh-CN"/>
        </w:rPr>
      </w:pPr>
    </w:p>
    <w:p w:rsidR="00557FB6" w:rsidRPr="009F68A9" w:rsidRDefault="00557FB6" w:rsidP="00D11365">
      <w:pPr>
        <w:tabs>
          <w:tab w:val="left" w:pos="1418"/>
          <w:tab w:val="left" w:pos="1702"/>
          <w:tab w:val="left" w:pos="2160"/>
        </w:tabs>
        <w:spacing w:before="100" w:after="20"/>
        <w:ind w:right="92"/>
        <w:rPr>
          <w:b/>
          <w:bCs/>
          <w:lang w:eastAsia="zh-CN"/>
        </w:rPr>
      </w:pPr>
      <w:r w:rsidRPr="009F68A9">
        <w:rPr>
          <w:b/>
          <w:bCs/>
          <w:lang w:eastAsia="zh-CN"/>
        </w:rPr>
        <w:t>附件</w:t>
      </w:r>
      <w:r w:rsidRPr="009F68A9">
        <w:rPr>
          <w:b/>
          <w:bCs/>
          <w:lang w:val="en-US" w:eastAsia="zh-CN"/>
        </w:rPr>
        <w:t>：</w:t>
      </w:r>
      <w:r w:rsidRPr="009F68A9">
        <w:rPr>
          <w:b/>
          <w:bCs/>
          <w:lang w:eastAsia="zh-CN"/>
        </w:rPr>
        <w:t>3</w:t>
      </w:r>
      <w:r w:rsidRPr="009F68A9">
        <w:rPr>
          <w:b/>
          <w:bCs/>
          <w:lang w:eastAsia="zh-CN"/>
        </w:rPr>
        <w:t>件</w:t>
      </w:r>
    </w:p>
    <w:p w:rsidR="00557FB6" w:rsidRPr="009F68A9" w:rsidRDefault="00557FB6" w:rsidP="00D11365">
      <w:pPr>
        <w:tabs>
          <w:tab w:val="clear" w:pos="794"/>
          <w:tab w:val="clear" w:pos="1191"/>
          <w:tab w:val="clear" w:pos="1588"/>
          <w:tab w:val="clear" w:pos="1985"/>
        </w:tabs>
        <w:spacing w:before="0"/>
        <w:rPr>
          <w:b/>
          <w:bCs/>
          <w:lang w:eastAsia="zh-CN"/>
        </w:rPr>
      </w:pPr>
    </w:p>
    <w:p w:rsidR="00957FE8" w:rsidRDefault="00557FB6" w:rsidP="00BF5DED">
      <w:pPr>
        <w:pStyle w:val="LetterStart"/>
        <w:tabs>
          <w:tab w:val="clear" w:pos="1361"/>
          <w:tab w:val="clear" w:pos="1758"/>
          <w:tab w:val="clear" w:pos="2155"/>
          <w:tab w:val="clear" w:pos="2552"/>
          <w:tab w:val="center" w:pos="4962"/>
        </w:tabs>
        <w:spacing w:before="120"/>
        <w:ind w:left="0"/>
        <w:rPr>
          <w:szCs w:val="24"/>
        </w:rPr>
      </w:pPr>
      <w:r w:rsidRPr="009F68A9">
        <w:rPr>
          <w:b/>
          <w:bCs/>
          <w:lang w:eastAsia="zh-CN"/>
        </w:rPr>
        <w:br w:type="page"/>
      </w:r>
      <w:r w:rsidR="006A153B">
        <w:rPr>
          <w:lang w:val="en-US"/>
        </w:rPr>
        <w:lastRenderedPageBreak/>
        <w:tab/>
      </w:r>
      <w:r w:rsidR="006A153B" w:rsidRPr="00F373BA">
        <w:rPr>
          <w:szCs w:val="24"/>
          <w:lang w:val="en-US"/>
        </w:rPr>
        <w:t xml:space="preserve">ANNEX </w:t>
      </w:r>
      <w:r w:rsidR="00626884" w:rsidRPr="00F373BA">
        <w:rPr>
          <w:szCs w:val="24"/>
          <w:lang w:val="en-US"/>
        </w:rPr>
        <w:t>1</w:t>
      </w:r>
      <w:r w:rsidR="00957FE8" w:rsidRPr="00F373BA">
        <w:rPr>
          <w:szCs w:val="24"/>
          <w:lang w:val="en-US"/>
        </w:rPr>
        <w:br/>
      </w:r>
      <w:r w:rsidR="00957FE8" w:rsidRPr="00F373BA">
        <w:rPr>
          <w:szCs w:val="24"/>
          <w:lang w:val="en-US"/>
        </w:rPr>
        <w:tab/>
      </w:r>
      <w:r w:rsidR="00957FE8" w:rsidRPr="00F373BA">
        <w:rPr>
          <w:szCs w:val="24"/>
        </w:rPr>
        <w:t xml:space="preserve">(to TSB </w:t>
      </w:r>
      <w:r w:rsidR="00957FE8" w:rsidRPr="00C73F0D">
        <w:rPr>
          <w:szCs w:val="24"/>
        </w:rPr>
        <w:t>Circular</w:t>
      </w:r>
      <w:r w:rsidR="00E727B8" w:rsidRPr="00C73F0D">
        <w:rPr>
          <w:szCs w:val="24"/>
        </w:rPr>
        <w:t xml:space="preserve"> </w:t>
      </w:r>
      <w:r w:rsidR="00AD34E8">
        <w:rPr>
          <w:szCs w:val="24"/>
        </w:rPr>
        <w:t>273</w:t>
      </w:r>
      <w:r w:rsidR="00957FE8" w:rsidRPr="00F373BA">
        <w:rPr>
          <w:szCs w:val="24"/>
        </w:rPr>
        <w:t>)</w:t>
      </w:r>
    </w:p>
    <w:p w:rsidR="00163631" w:rsidRDefault="00163631" w:rsidP="00D11365">
      <w:pPr>
        <w:pStyle w:val="LetterStart"/>
        <w:tabs>
          <w:tab w:val="clear" w:pos="1361"/>
          <w:tab w:val="clear" w:pos="1758"/>
          <w:tab w:val="clear" w:pos="2155"/>
          <w:tab w:val="clear" w:pos="2552"/>
          <w:tab w:val="center" w:pos="4962"/>
        </w:tabs>
        <w:spacing w:before="0"/>
        <w:ind w:left="0"/>
        <w:jc w:val="center"/>
        <w:rPr>
          <w:b/>
          <w:bCs/>
        </w:rPr>
      </w:pPr>
    </w:p>
    <w:p w:rsidR="00D62566" w:rsidRPr="0083230E" w:rsidRDefault="000D4646" w:rsidP="00D11365">
      <w:pPr>
        <w:pStyle w:val="LetterStart"/>
        <w:tabs>
          <w:tab w:val="clear" w:pos="1361"/>
          <w:tab w:val="clear" w:pos="1758"/>
          <w:tab w:val="clear" w:pos="2155"/>
          <w:tab w:val="clear" w:pos="2552"/>
          <w:tab w:val="center" w:pos="4962"/>
        </w:tabs>
        <w:spacing w:before="0"/>
        <w:ind w:left="0"/>
        <w:jc w:val="center"/>
        <w:rPr>
          <w:b/>
          <w:szCs w:val="24"/>
        </w:rPr>
      </w:pPr>
      <w:r w:rsidRPr="007C41F4">
        <w:rPr>
          <w:b/>
          <w:bCs/>
          <w:color w:val="000000"/>
          <w:szCs w:val="24"/>
        </w:rPr>
        <w:t xml:space="preserve">ITU Workshop on Specific Absorption Rate (SAR) </w:t>
      </w:r>
      <w:proofErr w:type="gramStart"/>
      <w:r w:rsidRPr="007C41F4">
        <w:rPr>
          <w:b/>
          <w:bCs/>
          <w:color w:val="000000"/>
          <w:szCs w:val="24"/>
        </w:rPr>
        <w:t>Measurement</w:t>
      </w:r>
      <w:r>
        <w:rPr>
          <w:b/>
          <w:bCs/>
          <w:color w:val="000000"/>
          <w:szCs w:val="24"/>
        </w:rPr>
        <w:t xml:space="preserve"> </w:t>
      </w:r>
      <w:r w:rsidRPr="007C41F4">
        <w:rPr>
          <w:b/>
          <w:bCs/>
          <w:color w:val="000000"/>
          <w:szCs w:val="24"/>
        </w:rPr>
        <w:t xml:space="preserve"> </w:t>
      </w:r>
      <w:proofErr w:type="gramEnd"/>
      <w:r w:rsidRPr="007C41F4">
        <w:rPr>
          <w:b/>
          <w:bCs/>
          <w:color w:val="000000"/>
          <w:szCs w:val="24"/>
        </w:rPr>
        <w:br/>
      </w:r>
      <w:r>
        <w:rPr>
          <w:b/>
          <w:bCs/>
          <w:color w:val="000000"/>
          <w:szCs w:val="24"/>
        </w:rPr>
        <w:t>(</w:t>
      </w:r>
      <w:proofErr w:type="spellStart"/>
      <w:r w:rsidRPr="007C41F4">
        <w:rPr>
          <w:b/>
          <w:bCs/>
          <w:color w:val="000000"/>
          <w:szCs w:val="24"/>
        </w:rPr>
        <w:t>Cotonou</w:t>
      </w:r>
      <w:proofErr w:type="spellEnd"/>
      <w:r w:rsidRPr="007C41F4">
        <w:rPr>
          <w:b/>
          <w:bCs/>
          <w:color w:val="000000"/>
          <w:szCs w:val="24"/>
        </w:rPr>
        <w:t>, Benin, 19 July 2012</w:t>
      </w:r>
      <w:r>
        <w:rPr>
          <w:b/>
          <w:bCs/>
          <w:color w:val="000000"/>
          <w:szCs w:val="24"/>
        </w:rPr>
        <w:t>)</w:t>
      </w:r>
      <w:r w:rsidRPr="007C41F4">
        <w:rPr>
          <w:b/>
          <w:bCs/>
          <w:szCs w:val="24"/>
        </w:rPr>
        <w:br/>
      </w:r>
    </w:p>
    <w:p w:rsidR="007C41F4" w:rsidRDefault="008A4E9C" w:rsidP="00D11365">
      <w:pPr>
        <w:jc w:val="center"/>
        <w:rPr>
          <w:color w:val="000000"/>
          <w:szCs w:val="24"/>
        </w:rPr>
      </w:pPr>
      <w:r>
        <w:rPr>
          <w:b/>
          <w:bCs/>
          <w:color w:val="000000"/>
          <w:szCs w:val="24"/>
        </w:rPr>
        <w:t xml:space="preserve">PRELIMINARY </w:t>
      </w:r>
      <w:r w:rsidR="00D62566">
        <w:rPr>
          <w:b/>
          <w:bCs/>
          <w:color w:val="000000"/>
          <w:szCs w:val="24"/>
        </w:rPr>
        <w:t>DRAFT PROGRAMME</w:t>
      </w:r>
      <w:r w:rsidR="00F277F0">
        <w:rPr>
          <w:b/>
          <w:bCs/>
          <w:color w:val="000000"/>
          <w:szCs w:val="24"/>
        </w:rPr>
        <w:br/>
      </w:r>
      <w:r w:rsidR="00D62566" w:rsidRPr="002472DE">
        <w:rPr>
          <w:color w:val="000000"/>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96"/>
      </w:tblGrid>
      <w:tr w:rsidR="007C41F4" w:rsidRPr="009F68A9" w:rsidTr="00956547">
        <w:trPr>
          <w:tblCellSpacing w:w="15" w:type="dxa"/>
        </w:trPr>
        <w:tc>
          <w:tcPr>
            <w:tcW w:w="4968"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7C41F4" w:rsidRPr="009F68A9" w:rsidRDefault="007C41F4" w:rsidP="00D11365">
            <w:pPr>
              <w:jc w:val="right"/>
              <w:rPr>
                <w:b/>
                <w:bCs/>
                <w:color w:val="000000"/>
                <w:szCs w:val="24"/>
              </w:rPr>
            </w:pPr>
            <w:r w:rsidRPr="009F68A9">
              <w:rPr>
                <w:b/>
                <w:bCs/>
                <w:color w:val="000000"/>
                <w:szCs w:val="24"/>
              </w:rPr>
              <w:t>19 July 2012</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385783" w:rsidP="00D11365">
            <w:pPr>
              <w:spacing w:before="0"/>
              <w:jc w:val="center"/>
              <w:rPr>
                <w:b/>
                <w:bCs/>
                <w:color w:val="000000"/>
                <w:szCs w:val="24"/>
              </w:rPr>
            </w:pPr>
            <w:r w:rsidRPr="009F68A9">
              <w:rPr>
                <w:b/>
                <w:bCs/>
                <w:color w:val="000000"/>
                <w:szCs w:val="24"/>
              </w:rPr>
              <w:t>08:3</w:t>
            </w:r>
            <w:r w:rsidR="007C41F4" w:rsidRPr="009F68A9">
              <w:rPr>
                <w:b/>
                <w:bCs/>
                <w:color w:val="000000"/>
                <w:szCs w:val="24"/>
              </w:rPr>
              <w:t>0 - 09:00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Delegate Registration</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09:00 - 10:00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Session 1 : Opening ceremony and introduction</w:t>
            </w:r>
            <w:r w:rsidR="000D4646" w:rsidRPr="009F68A9">
              <w:rPr>
                <w:b/>
                <w:bCs/>
                <w:color w:val="000000"/>
                <w:szCs w:val="24"/>
              </w:rPr>
              <w:br/>
            </w:r>
          </w:p>
          <w:p w:rsidR="007C41F4" w:rsidRPr="009F68A9" w:rsidRDefault="007C41F4" w:rsidP="00D11365">
            <w:pPr>
              <w:numPr>
                <w:ilvl w:val="0"/>
                <w:numId w:val="42"/>
              </w:numPr>
              <w:tabs>
                <w:tab w:val="clear" w:pos="794"/>
                <w:tab w:val="clear" w:pos="1191"/>
                <w:tab w:val="clear" w:pos="1588"/>
                <w:tab w:val="clear" w:pos="1985"/>
              </w:tabs>
              <w:spacing w:before="0"/>
              <w:rPr>
                <w:color w:val="000000"/>
                <w:szCs w:val="24"/>
              </w:rPr>
            </w:pPr>
            <w:r w:rsidRPr="009F68A9">
              <w:rPr>
                <w:color w:val="000000"/>
                <w:szCs w:val="24"/>
              </w:rPr>
              <w:t xml:space="preserve">Overview of SG 5 activities </w:t>
            </w:r>
          </w:p>
          <w:p w:rsidR="007C41F4" w:rsidRPr="009F68A9" w:rsidRDefault="007C41F4" w:rsidP="00D11365">
            <w:pPr>
              <w:numPr>
                <w:ilvl w:val="0"/>
                <w:numId w:val="42"/>
              </w:numPr>
              <w:tabs>
                <w:tab w:val="clear" w:pos="794"/>
                <w:tab w:val="clear" w:pos="1191"/>
                <w:tab w:val="clear" w:pos="1588"/>
                <w:tab w:val="clear" w:pos="1985"/>
              </w:tabs>
              <w:spacing w:before="0"/>
              <w:rPr>
                <w:color w:val="000000"/>
                <w:szCs w:val="24"/>
              </w:rPr>
            </w:pPr>
            <w:r w:rsidRPr="009F68A9">
              <w:rPr>
                <w:color w:val="000000"/>
                <w:szCs w:val="24"/>
              </w:rPr>
              <w:t>Why SG5 RG-AFR was created</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10:00 - 10:30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Coffee break</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10:30 - 12:30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Session 2 : Mobile Phone compliance</w:t>
            </w:r>
            <w:r w:rsidR="000D4646" w:rsidRPr="009F68A9">
              <w:rPr>
                <w:b/>
                <w:bCs/>
                <w:color w:val="000000"/>
                <w:szCs w:val="24"/>
              </w:rPr>
              <w:br/>
            </w:r>
          </w:p>
          <w:p w:rsidR="007C41F4" w:rsidRPr="009F68A9" w:rsidRDefault="007C41F4" w:rsidP="00D11365">
            <w:pPr>
              <w:spacing w:before="0"/>
              <w:rPr>
                <w:color w:val="000000"/>
                <w:szCs w:val="24"/>
              </w:rPr>
            </w:pPr>
            <w:r w:rsidRPr="009F68A9">
              <w:rPr>
                <w:b/>
                <w:bCs/>
                <w:color w:val="000000"/>
                <w:szCs w:val="24"/>
              </w:rPr>
              <w:t>Technical regulation and enforcement and SAR measurement</w:t>
            </w:r>
            <w:r w:rsidR="000D4646" w:rsidRPr="009F68A9">
              <w:rPr>
                <w:b/>
                <w:bCs/>
                <w:color w:val="000000"/>
                <w:szCs w:val="24"/>
              </w:rPr>
              <w:br/>
            </w:r>
          </w:p>
          <w:p w:rsidR="007C41F4" w:rsidRPr="009F68A9" w:rsidRDefault="007C41F4" w:rsidP="00D11365">
            <w:pPr>
              <w:numPr>
                <w:ilvl w:val="0"/>
                <w:numId w:val="41"/>
              </w:numPr>
              <w:tabs>
                <w:tab w:val="clear" w:pos="794"/>
                <w:tab w:val="clear" w:pos="1191"/>
                <w:tab w:val="clear" w:pos="1588"/>
                <w:tab w:val="clear" w:pos="1985"/>
              </w:tabs>
              <w:spacing w:before="0"/>
              <w:rPr>
                <w:color w:val="000000"/>
                <w:szCs w:val="24"/>
              </w:rPr>
            </w:pPr>
            <w:r w:rsidRPr="009F68A9">
              <w:rPr>
                <w:color w:val="000000"/>
                <w:szCs w:val="24"/>
              </w:rPr>
              <w:t>International guidelines on SAR Limits</w:t>
            </w:r>
          </w:p>
          <w:p w:rsidR="007C41F4" w:rsidRPr="009F68A9" w:rsidRDefault="007C41F4" w:rsidP="00D11365">
            <w:pPr>
              <w:numPr>
                <w:ilvl w:val="0"/>
                <w:numId w:val="41"/>
              </w:numPr>
              <w:tabs>
                <w:tab w:val="clear" w:pos="794"/>
                <w:tab w:val="clear" w:pos="1191"/>
                <w:tab w:val="clear" w:pos="1588"/>
                <w:tab w:val="clear" w:pos="1985"/>
              </w:tabs>
              <w:spacing w:before="0"/>
              <w:rPr>
                <w:color w:val="000000"/>
                <w:szCs w:val="24"/>
              </w:rPr>
            </w:pPr>
            <w:r w:rsidRPr="009F68A9">
              <w:rPr>
                <w:color w:val="000000"/>
                <w:szCs w:val="24"/>
              </w:rPr>
              <w:t>Benchmark and best practices on SAR limits enforcement</w:t>
            </w:r>
          </w:p>
          <w:p w:rsidR="007C41F4" w:rsidRPr="009F68A9" w:rsidRDefault="007C41F4" w:rsidP="00D11365">
            <w:pPr>
              <w:numPr>
                <w:ilvl w:val="0"/>
                <w:numId w:val="41"/>
              </w:numPr>
              <w:tabs>
                <w:tab w:val="clear" w:pos="794"/>
                <w:tab w:val="clear" w:pos="1191"/>
                <w:tab w:val="clear" w:pos="1588"/>
                <w:tab w:val="clear" w:pos="1985"/>
              </w:tabs>
              <w:spacing w:before="0"/>
              <w:rPr>
                <w:color w:val="000000"/>
                <w:szCs w:val="24"/>
              </w:rPr>
            </w:pPr>
            <w:r w:rsidRPr="009F68A9">
              <w:rPr>
                <w:color w:val="000000"/>
                <w:szCs w:val="24"/>
              </w:rPr>
              <w:t>Scientific rationale behind SAR measurement/computational standards in IEC &amp; IEEE</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12:30 - 14:00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Lunch</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14:00 - 16:00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Session 3 : Base Station compliance assessment</w:t>
            </w:r>
            <w:r w:rsidR="000D4646" w:rsidRPr="009F68A9">
              <w:rPr>
                <w:b/>
                <w:bCs/>
                <w:color w:val="000000"/>
                <w:szCs w:val="24"/>
              </w:rPr>
              <w:br/>
            </w:r>
          </w:p>
          <w:p w:rsidR="007C41F4" w:rsidRPr="009F68A9" w:rsidRDefault="007C41F4" w:rsidP="00D11365">
            <w:pPr>
              <w:spacing w:before="0"/>
              <w:rPr>
                <w:color w:val="000000"/>
                <w:szCs w:val="24"/>
              </w:rPr>
            </w:pPr>
            <w:r w:rsidRPr="009F68A9">
              <w:rPr>
                <w:color w:val="000000"/>
                <w:szCs w:val="24"/>
              </w:rPr>
              <w:t>This session will address the following topics:</w:t>
            </w:r>
          </w:p>
          <w:p w:rsidR="007C41F4" w:rsidRPr="009F68A9" w:rsidRDefault="007C41F4" w:rsidP="00D11365">
            <w:pPr>
              <w:tabs>
                <w:tab w:val="clear" w:pos="794"/>
                <w:tab w:val="clear" w:pos="1191"/>
                <w:tab w:val="clear" w:pos="1588"/>
                <w:tab w:val="clear" w:pos="1985"/>
              </w:tabs>
              <w:spacing w:before="0"/>
              <w:rPr>
                <w:color w:val="000000"/>
                <w:szCs w:val="24"/>
              </w:rPr>
            </w:pPr>
            <w:r w:rsidRPr="009F68A9">
              <w:rPr>
                <w:color w:val="000000"/>
                <w:szCs w:val="24"/>
              </w:rPr>
              <w:t>Base station</w:t>
            </w:r>
            <w:r w:rsidR="00385783" w:rsidRPr="009F68A9">
              <w:rPr>
                <w:color w:val="000000"/>
                <w:szCs w:val="24"/>
              </w:rPr>
              <w:t xml:space="preserve"> </w:t>
            </w:r>
            <w:r w:rsidRPr="009F68A9">
              <w:rPr>
                <w:color w:val="000000"/>
                <w:szCs w:val="24"/>
              </w:rPr>
              <w:t xml:space="preserve">site compliance to </w:t>
            </w:r>
            <w:proofErr w:type="spellStart"/>
            <w:r w:rsidRPr="009F68A9">
              <w:rPr>
                <w:color w:val="000000"/>
                <w:szCs w:val="24"/>
              </w:rPr>
              <w:t>earthing</w:t>
            </w:r>
            <w:proofErr w:type="spellEnd"/>
            <w:r w:rsidRPr="009F68A9">
              <w:rPr>
                <w:color w:val="000000"/>
                <w:szCs w:val="24"/>
              </w:rPr>
              <w:t xml:space="preserve">, bonding and electrical security </w:t>
            </w:r>
          </w:p>
          <w:p w:rsidR="000D4646" w:rsidRPr="009F68A9" w:rsidRDefault="007C41F4" w:rsidP="00D11365">
            <w:pPr>
              <w:numPr>
                <w:ilvl w:val="1"/>
                <w:numId w:val="40"/>
              </w:numPr>
              <w:tabs>
                <w:tab w:val="clear" w:pos="794"/>
                <w:tab w:val="clear" w:pos="1191"/>
                <w:tab w:val="clear" w:pos="1588"/>
                <w:tab w:val="clear" w:pos="1985"/>
              </w:tabs>
              <w:spacing w:before="0"/>
              <w:rPr>
                <w:color w:val="000000"/>
                <w:szCs w:val="24"/>
              </w:rPr>
            </w:pPr>
            <w:r w:rsidRPr="009F68A9">
              <w:rPr>
                <w:color w:val="000000"/>
                <w:szCs w:val="24"/>
              </w:rPr>
              <w:t>Tutorial on relevant ITU-T Recommendations (K.27, K.35 and K.56)</w:t>
            </w:r>
          </w:p>
          <w:p w:rsidR="007C41F4" w:rsidRPr="009F68A9" w:rsidRDefault="007C41F4" w:rsidP="00D11365">
            <w:pPr>
              <w:numPr>
                <w:ilvl w:val="1"/>
                <w:numId w:val="40"/>
              </w:numPr>
              <w:tabs>
                <w:tab w:val="clear" w:pos="794"/>
                <w:tab w:val="clear" w:pos="1191"/>
                <w:tab w:val="clear" w:pos="1588"/>
                <w:tab w:val="clear" w:pos="1985"/>
              </w:tabs>
              <w:spacing w:before="0"/>
              <w:rPr>
                <w:color w:val="000000"/>
                <w:szCs w:val="24"/>
              </w:rPr>
            </w:pPr>
            <w:r w:rsidRPr="009F68A9">
              <w:rPr>
                <w:color w:val="000000"/>
                <w:szCs w:val="24"/>
              </w:rPr>
              <w:t>Standards for base station mast and pylon,</w:t>
            </w:r>
            <w:r w:rsidR="007C1AE6" w:rsidRPr="009F68A9">
              <w:rPr>
                <w:color w:val="000000"/>
                <w:szCs w:val="24"/>
              </w:rPr>
              <w:t xml:space="preserve"> </w:t>
            </w:r>
          </w:p>
          <w:p w:rsidR="007C41F4" w:rsidRPr="009F68A9" w:rsidRDefault="007C1AE6" w:rsidP="00D11365">
            <w:pPr>
              <w:tabs>
                <w:tab w:val="clear" w:pos="794"/>
                <w:tab w:val="clear" w:pos="1191"/>
                <w:tab w:val="clear" w:pos="1588"/>
                <w:tab w:val="clear" w:pos="1985"/>
              </w:tabs>
              <w:spacing w:before="0"/>
              <w:ind w:left="720"/>
              <w:rPr>
                <w:color w:val="000000"/>
                <w:szCs w:val="24"/>
              </w:rPr>
            </w:pPr>
            <w:r w:rsidRPr="009F68A9">
              <w:rPr>
                <w:color w:val="000000"/>
                <w:szCs w:val="24"/>
              </w:rPr>
              <w:tab/>
            </w:r>
            <w:r w:rsidR="007C41F4" w:rsidRPr="009F68A9">
              <w:rPr>
                <w:color w:val="000000"/>
                <w:szCs w:val="24"/>
              </w:rPr>
              <w:t xml:space="preserve">In-service base station installation compliance measurement </w:t>
            </w:r>
          </w:p>
          <w:p w:rsidR="007C41F4" w:rsidRPr="009F68A9" w:rsidRDefault="007C41F4" w:rsidP="00D11365">
            <w:pPr>
              <w:numPr>
                <w:ilvl w:val="1"/>
                <w:numId w:val="40"/>
              </w:numPr>
              <w:tabs>
                <w:tab w:val="clear" w:pos="794"/>
                <w:tab w:val="clear" w:pos="1191"/>
                <w:tab w:val="clear" w:pos="1588"/>
                <w:tab w:val="clear" w:pos="1985"/>
              </w:tabs>
              <w:spacing w:before="0"/>
              <w:rPr>
                <w:color w:val="000000"/>
                <w:szCs w:val="24"/>
              </w:rPr>
            </w:pPr>
            <w:r w:rsidRPr="009F68A9">
              <w:rPr>
                <w:color w:val="000000"/>
                <w:szCs w:val="24"/>
              </w:rPr>
              <w:t>Methodology to assess by measurement base station conformity after putting into service according to relevant standards for regulatory purposes.</w:t>
            </w:r>
          </w:p>
          <w:p w:rsidR="007C41F4" w:rsidRPr="009F68A9" w:rsidRDefault="007C41F4" w:rsidP="00D11365">
            <w:pPr>
              <w:numPr>
                <w:ilvl w:val="1"/>
                <w:numId w:val="40"/>
              </w:numPr>
              <w:tabs>
                <w:tab w:val="clear" w:pos="794"/>
                <w:tab w:val="clear" w:pos="1191"/>
                <w:tab w:val="clear" w:pos="1588"/>
                <w:tab w:val="clear" w:pos="1985"/>
              </w:tabs>
              <w:spacing w:before="0"/>
              <w:rPr>
                <w:color w:val="000000"/>
                <w:szCs w:val="24"/>
              </w:rPr>
            </w:pPr>
            <w:r w:rsidRPr="009F68A9">
              <w:rPr>
                <w:color w:val="000000"/>
                <w:szCs w:val="24"/>
              </w:rPr>
              <w:t>Presentation of measuring equipment</w:t>
            </w:r>
          </w:p>
          <w:p w:rsidR="007C41F4" w:rsidRPr="009F68A9" w:rsidRDefault="007C41F4" w:rsidP="00D11365">
            <w:pPr>
              <w:numPr>
                <w:ilvl w:val="1"/>
                <w:numId w:val="40"/>
              </w:numPr>
              <w:tabs>
                <w:tab w:val="clear" w:pos="794"/>
                <w:tab w:val="clear" w:pos="1191"/>
                <w:tab w:val="clear" w:pos="1588"/>
                <w:tab w:val="clear" w:pos="1985"/>
              </w:tabs>
              <w:spacing w:before="0"/>
              <w:rPr>
                <w:color w:val="000000"/>
                <w:szCs w:val="24"/>
              </w:rPr>
            </w:pPr>
            <w:r w:rsidRPr="009F68A9">
              <w:rPr>
                <w:color w:val="000000"/>
                <w:szCs w:val="24"/>
              </w:rPr>
              <w:t>Country experiences</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16:00 - 16:15</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Coffee break</w:t>
            </w:r>
          </w:p>
        </w:tc>
      </w:tr>
      <w:tr w:rsidR="007C41F4" w:rsidRPr="009F68A9" w:rsidTr="00956547">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7C41F4" w:rsidRPr="009F68A9" w:rsidRDefault="007C41F4" w:rsidP="00D11365">
            <w:pPr>
              <w:spacing w:before="0"/>
              <w:jc w:val="center"/>
              <w:rPr>
                <w:b/>
                <w:bCs/>
                <w:color w:val="000000"/>
                <w:szCs w:val="24"/>
              </w:rPr>
            </w:pPr>
            <w:r w:rsidRPr="009F68A9">
              <w:rPr>
                <w:b/>
                <w:bCs/>
                <w:color w:val="000000"/>
                <w:szCs w:val="24"/>
              </w:rPr>
              <w:t>16:15 - 17:30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7C41F4" w:rsidRPr="009F68A9" w:rsidRDefault="007C41F4" w:rsidP="00D11365">
            <w:pPr>
              <w:spacing w:before="0"/>
              <w:rPr>
                <w:color w:val="000000"/>
                <w:szCs w:val="24"/>
              </w:rPr>
            </w:pPr>
            <w:r w:rsidRPr="009F68A9">
              <w:rPr>
                <w:b/>
                <w:bCs/>
                <w:color w:val="000000"/>
                <w:szCs w:val="24"/>
              </w:rPr>
              <w:t>Session 4 : ITU methodologies for assessing environmental impact of ICTs</w:t>
            </w:r>
          </w:p>
          <w:p w:rsidR="007C41F4" w:rsidRPr="009F68A9" w:rsidRDefault="007C41F4" w:rsidP="00D11365">
            <w:pPr>
              <w:spacing w:before="0"/>
              <w:rPr>
                <w:color w:val="000000"/>
                <w:szCs w:val="24"/>
              </w:rPr>
            </w:pPr>
            <w:r w:rsidRPr="009F68A9">
              <w:rPr>
                <w:color w:val="000000"/>
                <w:szCs w:val="24"/>
              </w:rPr>
              <w:t>Technical tutorial on relevant ITU-T Recommendations for assessing the environmental impact of ICTs (L.1400, L.1410, L.1420).</w:t>
            </w:r>
          </w:p>
          <w:p w:rsidR="00956547" w:rsidRPr="009F68A9" w:rsidRDefault="007C41F4" w:rsidP="00D11365">
            <w:pPr>
              <w:spacing w:before="0"/>
              <w:rPr>
                <w:color w:val="000000"/>
                <w:szCs w:val="24"/>
              </w:rPr>
            </w:pPr>
            <w:r w:rsidRPr="009F68A9">
              <w:rPr>
                <w:color w:val="000000"/>
                <w:szCs w:val="24"/>
              </w:rPr>
              <w:t> </w:t>
            </w:r>
          </w:p>
        </w:tc>
      </w:tr>
    </w:tbl>
    <w:p w:rsidR="007C41F4" w:rsidRPr="000D4646" w:rsidRDefault="007C41F4" w:rsidP="00D11365">
      <w:pPr>
        <w:spacing w:before="0"/>
        <w:jc w:val="center"/>
        <w:rPr>
          <w:color w:val="000000"/>
          <w:szCs w:val="24"/>
        </w:rPr>
      </w:pPr>
    </w:p>
    <w:p w:rsidR="00E2200B" w:rsidRDefault="00E2200B" w:rsidP="00D11365">
      <w:pPr>
        <w:pStyle w:val="LetterStart"/>
        <w:tabs>
          <w:tab w:val="clear" w:pos="1361"/>
          <w:tab w:val="clear" w:pos="1758"/>
          <w:tab w:val="clear" w:pos="2155"/>
          <w:tab w:val="clear" w:pos="2552"/>
          <w:tab w:val="center" w:pos="4962"/>
        </w:tabs>
        <w:spacing w:before="0"/>
        <w:ind w:left="0"/>
        <w:jc w:val="center"/>
        <w:rPr>
          <w:szCs w:val="24"/>
        </w:rPr>
      </w:pPr>
      <w:r w:rsidRPr="00F373BA">
        <w:rPr>
          <w:szCs w:val="24"/>
          <w:lang w:val="en-US"/>
        </w:rPr>
        <w:lastRenderedPageBreak/>
        <w:t xml:space="preserve">ANNEX </w:t>
      </w:r>
      <w:r>
        <w:rPr>
          <w:szCs w:val="24"/>
          <w:lang w:val="en-US"/>
        </w:rPr>
        <w:t>2</w:t>
      </w:r>
      <w:r>
        <w:rPr>
          <w:szCs w:val="24"/>
          <w:lang w:val="en-US"/>
        </w:rPr>
        <w:br/>
      </w:r>
      <w:r w:rsidRPr="00F373BA">
        <w:rPr>
          <w:szCs w:val="24"/>
        </w:rPr>
        <w:t xml:space="preserve">(to TSB </w:t>
      </w:r>
      <w:r w:rsidRPr="00C73F0D">
        <w:rPr>
          <w:szCs w:val="24"/>
        </w:rPr>
        <w:t xml:space="preserve">Circular </w:t>
      </w:r>
      <w:r w:rsidR="002163E7">
        <w:rPr>
          <w:szCs w:val="24"/>
        </w:rPr>
        <w:t>273</w:t>
      </w:r>
      <w:r w:rsidRPr="00F373BA">
        <w:rPr>
          <w:szCs w:val="24"/>
        </w:rPr>
        <w:t>)</w:t>
      </w:r>
    </w:p>
    <w:p w:rsidR="007D18D4" w:rsidRPr="007C41F4" w:rsidRDefault="007D18D4" w:rsidP="00D11365">
      <w:pPr>
        <w:ind w:right="-194"/>
        <w:jc w:val="center"/>
        <w:rPr>
          <w:b/>
          <w:bCs/>
          <w:sz w:val="28"/>
          <w:szCs w:val="28"/>
          <w:lang w:val="en-US"/>
        </w:rPr>
      </w:pPr>
    </w:p>
    <w:p w:rsidR="00B10493" w:rsidRPr="007C41F4" w:rsidRDefault="00B10493" w:rsidP="00D11365">
      <w:pPr>
        <w:ind w:right="-194"/>
        <w:jc w:val="center"/>
        <w:rPr>
          <w:b/>
          <w:bCs/>
          <w:sz w:val="28"/>
          <w:szCs w:val="28"/>
          <w:lang w:val="en-US"/>
        </w:rPr>
      </w:pPr>
      <w:r w:rsidRPr="007C41F4">
        <w:rPr>
          <w:b/>
          <w:bCs/>
          <w:sz w:val="28"/>
          <w:szCs w:val="28"/>
          <w:lang w:val="en-US"/>
        </w:rPr>
        <w:t>Practical information for participants</w:t>
      </w:r>
    </w:p>
    <w:p w:rsidR="007D18D4" w:rsidRPr="007C41F4" w:rsidRDefault="007D18D4" w:rsidP="00D11365">
      <w:pPr>
        <w:ind w:right="-194"/>
        <w:jc w:val="center"/>
        <w:rPr>
          <w:b/>
          <w:bCs/>
          <w:sz w:val="28"/>
          <w:szCs w:val="28"/>
          <w:lang w:val="en-US"/>
        </w:rPr>
      </w:pPr>
    </w:p>
    <w:p w:rsidR="00B10493" w:rsidRPr="00EA0280" w:rsidRDefault="00B10493" w:rsidP="00D11365">
      <w:pPr>
        <w:keepNext/>
        <w:spacing w:before="360" w:after="120"/>
        <w:jc w:val="both"/>
        <w:rPr>
          <w:b/>
          <w:lang w:val="fr-CH"/>
        </w:rPr>
      </w:pPr>
      <w:r w:rsidRPr="007C41F4">
        <w:rPr>
          <w:b/>
          <w:lang w:val="en-US"/>
        </w:rPr>
        <w:t xml:space="preserve">1. </w:t>
      </w:r>
      <w:r w:rsidRPr="007C41F4">
        <w:rPr>
          <w:b/>
          <w:lang w:val="en-US"/>
        </w:rPr>
        <w:tab/>
      </w:r>
      <w:r w:rsidRPr="00EA0280">
        <w:rPr>
          <w:b/>
          <w:lang w:val="fr-CH"/>
        </w:rPr>
        <w:t>Event venue</w:t>
      </w:r>
    </w:p>
    <w:p w:rsidR="00B10493" w:rsidRPr="00ED5CDE" w:rsidRDefault="00B10493" w:rsidP="00D11365">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sidR="00633398">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B10493" w:rsidRPr="000D33BC" w:rsidRDefault="00B10493" w:rsidP="00D11365">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0D33BC">
        <w:rPr>
          <w:szCs w:val="24"/>
        </w:rPr>
        <w:t xml:space="preserve">229 </w:t>
      </w:r>
      <w:r>
        <w:rPr>
          <w:szCs w:val="24"/>
        </w:rPr>
        <w:t>21 31 72 00</w:t>
      </w:r>
    </w:p>
    <w:p w:rsidR="00B10493" w:rsidRPr="00BF73A0" w:rsidRDefault="00B10493" w:rsidP="00D11365">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sidR="0048130D">
        <w:rPr>
          <w:lang w:val="en-US"/>
        </w:rPr>
        <w:t>+ 229</w:t>
      </w:r>
      <w:r w:rsidRPr="00BF73A0">
        <w:rPr>
          <w:lang w:val="en-US"/>
        </w:rPr>
        <w:t xml:space="preserve"> 21 31 72 69</w:t>
      </w:r>
    </w:p>
    <w:p w:rsidR="00B10493" w:rsidRPr="00C8060F" w:rsidRDefault="00B10493" w:rsidP="00D11365">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B10493" w:rsidRDefault="00B10493" w:rsidP="00D11365">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12" w:history="1">
        <w:r w:rsidRPr="00D8685C">
          <w:rPr>
            <w:rStyle w:val="Hyperlink"/>
            <w:lang w:val="en-US"/>
          </w:rPr>
          <w:t>http://www.azalaihotels.com/hotel-benin/index.html</w:t>
        </w:r>
      </w:hyperlink>
      <w:r>
        <w:rPr>
          <w:lang w:val="en-US"/>
        </w:rPr>
        <w:t xml:space="preserve"> </w:t>
      </w:r>
    </w:p>
    <w:p w:rsidR="00B10493" w:rsidRDefault="00B10493" w:rsidP="00D11365">
      <w:pPr>
        <w:keepNext/>
        <w:spacing w:before="360" w:after="120"/>
        <w:jc w:val="both"/>
        <w:rPr>
          <w:b/>
          <w:lang w:val="en-US"/>
        </w:rPr>
      </w:pPr>
      <w:r>
        <w:rPr>
          <w:b/>
          <w:lang w:val="en-US"/>
        </w:rPr>
        <w:t xml:space="preserve">2. </w:t>
      </w:r>
      <w:r>
        <w:rPr>
          <w:b/>
          <w:lang w:val="en-US"/>
        </w:rPr>
        <w:tab/>
        <w:t>Hotels</w:t>
      </w:r>
    </w:p>
    <w:p w:rsidR="00B10493" w:rsidRDefault="00B10493" w:rsidP="00D11365">
      <w:pPr>
        <w:rPr>
          <w:lang w:val="en-US"/>
        </w:rPr>
      </w:pPr>
      <w:r>
        <w:t>Participants are responsible for meeting their accommodation costs.</w:t>
      </w:r>
      <w: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00633398" w:rsidRPr="006F6C40">
        <w:rPr>
          <w:b/>
          <w:bCs/>
          <w:u w:val="single"/>
          <w:lang w:val="en-US"/>
        </w:rPr>
        <w:t>upon request</w:t>
      </w:r>
      <w:r w:rsidR="00633398" w:rsidRPr="006F6C40">
        <w:rPr>
          <w:lang w:val="en-US"/>
        </w:rPr>
        <w:t xml:space="preserve">, ATRPT-Benin </w:t>
      </w:r>
      <w:r w:rsidR="00633398" w:rsidRPr="006F6C40">
        <w:t xml:space="preserve">will make hotel reservations for participants who indicate their travel itinerary as well as the name of </w:t>
      </w:r>
      <w:r w:rsidR="00933EE1" w:rsidRPr="006F6C40">
        <w:t>the hotel of their choice</w:t>
      </w:r>
      <w:r w:rsidR="00633398" w:rsidRPr="006F6C40">
        <w:t xml:space="preserve"> </w:t>
      </w:r>
      <w:r w:rsidR="00633398" w:rsidRPr="006F6C40">
        <w:rPr>
          <w:lang w:val="en-US"/>
        </w:rPr>
        <w:t xml:space="preserve">to </w:t>
      </w:r>
      <w:proofErr w:type="spellStart"/>
      <w:r w:rsidR="00633398" w:rsidRPr="006F6C40">
        <w:rPr>
          <w:lang w:val="en-US"/>
        </w:rPr>
        <w:t>Mr</w:t>
      </w:r>
      <w:proofErr w:type="spellEnd"/>
      <w:r w:rsidR="00633398" w:rsidRPr="006F6C40">
        <w:rPr>
          <w:lang w:val="en-US"/>
        </w:rPr>
        <w:t xml:space="preserve"> </w:t>
      </w:r>
      <w:proofErr w:type="spellStart"/>
      <w:r w:rsidRPr="006F6C40">
        <w:rPr>
          <w:lang w:val="en-US"/>
        </w:rPr>
        <w:t>Tatian</w:t>
      </w:r>
      <w:proofErr w:type="spellEnd"/>
      <w:r w:rsidRPr="006F6C40">
        <w:rPr>
          <w:lang w:val="en-US"/>
        </w:rPr>
        <w:t xml:space="preserve"> DOSSOU </w:t>
      </w:r>
      <w:r w:rsidR="0048130D" w:rsidRPr="006F6C40">
        <w:rPr>
          <w:lang w:val="en-US"/>
        </w:rPr>
        <w:br/>
        <w:t>(</w:t>
      </w:r>
      <w:r w:rsidR="00303B03" w:rsidRPr="006F6C40">
        <w:rPr>
          <w:szCs w:val="24"/>
          <w:lang w:val="en-US"/>
        </w:rPr>
        <w:t>Fax</w:t>
      </w:r>
      <w:r w:rsidR="0048130D" w:rsidRPr="006F6C40">
        <w:rPr>
          <w:szCs w:val="24"/>
          <w:lang w:val="en-US"/>
        </w:rPr>
        <w:t xml:space="preserve">: +229 21 31 00 67; </w:t>
      </w:r>
      <w:r w:rsidR="00303B03" w:rsidRPr="006F6C40">
        <w:rPr>
          <w:szCs w:val="24"/>
          <w:lang w:val="en-US"/>
        </w:rPr>
        <w:t>Email</w:t>
      </w:r>
      <w:r w:rsidR="0048130D" w:rsidRPr="006F6C40">
        <w:rPr>
          <w:szCs w:val="24"/>
          <w:lang w:val="en-US"/>
        </w:rPr>
        <w:t xml:space="preserve">: </w:t>
      </w:r>
      <w:hyperlink r:id="rId13" w:history="1">
        <w:r w:rsidR="0048130D" w:rsidRPr="006F6C40">
          <w:rPr>
            <w:rStyle w:val="Hyperlink"/>
            <w:szCs w:val="24"/>
            <w:lang w:val="en-US"/>
          </w:rPr>
          <w:t>dtatian@atrpt.bj</w:t>
        </w:r>
      </w:hyperlink>
      <w:r w:rsidR="0048130D" w:rsidRPr="006F6C40">
        <w:t xml:space="preserve">) </w:t>
      </w:r>
      <w:r w:rsidRPr="006F6C40">
        <w:rPr>
          <w:lang w:val="en-US"/>
        </w:rPr>
        <w:t xml:space="preserve">and </w:t>
      </w:r>
      <w:proofErr w:type="spellStart"/>
      <w:r w:rsidR="00633398" w:rsidRPr="006F6C40">
        <w:rPr>
          <w:lang w:val="en-US"/>
        </w:rPr>
        <w:t>Mr</w:t>
      </w:r>
      <w:proofErr w:type="spellEnd"/>
      <w:r w:rsidR="00633398" w:rsidRPr="006F6C40">
        <w:rPr>
          <w:lang w:val="en-US"/>
        </w:rPr>
        <w:t xml:space="preserve"> </w:t>
      </w:r>
      <w:proofErr w:type="spellStart"/>
      <w:r w:rsidRPr="006F6C40">
        <w:rPr>
          <w:lang w:val="en-US"/>
        </w:rPr>
        <w:t>Géraud</w:t>
      </w:r>
      <w:proofErr w:type="spellEnd"/>
      <w:r w:rsidRPr="006F6C40">
        <w:rPr>
          <w:lang w:val="en-US"/>
        </w:rPr>
        <w:t xml:space="preserve">-Constant </w:t>
      </w:r>
      <w:proofErr w:type="gramStart"/>
      <w:r w:rsidRPr="006F6C40">
        <w:rPr>
          <w:lang w:val="en-US"/>
        </w:rPr>
        <w:t>AHOKPOSSI</w:t>
      </w:r>
      <w:proofErr w:type="gramEnd"/>
      <w:r w:rsidR="00303B03" w:rsidRPr="006F6C40">
        <w:rPr>
          <w:lang w:val="en-US"/>
        </w:rPr>
        <w:br/>
      </w:r>
      <w:r w:rsidR="0048130D" w:rsidRPr="006F6C40">
        <w:rPr>
          <w:lang w:val="en-US"/>
        </w:rPr>
        <w:t>(</w:t>
      </w:r>
      <w:r w:rsidR="00303B03" w:rsidRPr="006F6C40">
        <w:rPr>
          <w:szCs w:val="24"/>
          <w:lang w:val="en-US"/>
        </w:rPr>
        <w:t>Fax</w:t>
      </w:r>
      <w:r w:rsidR="0048130D" w:rsidRPr="006F6C40">
        <w:rPr>
          <w:szCs w:val="24"/>
          <w:lang w:val="en-US"/>
        </w:rPr>
        <w:t xml:space="preserve">: +229 21 31 00 67; </w:t>
      </w:r>
      <w:r w:rsidR="00303B03" w:rsidRPr="006F6C40">
        <w:rPr>
          <w:szCs w:val="24"/>
          <w:lang w:val="en-US"/>
        </w:rPr>
        <w:t>Email</w:t>
      </w:r>
      <w:r w:rsidR="0048130D" w:rsidRPr="006F6C40">
        <w:rPr>
          <w:szCs w:val="24"/>
          <w:lang w:val="en-US"/>
        </w:rPr>
        <w:t xml:space="preserve">: </w:t>
      </w:r>
      <w:hyperlink r:id="rId14" w:history="1">
        <w:r w:rsidR="0048130D" w:rsidRPr="006F6C40">
          <w:rPr>
            <w:rStyle w:val="Hyperlink"/>
            <w:szCs w:val="24"/>
            <w:lang w:val="en-US"/>
          </w:rPr>
          <w:t>aconstant@atrpt.bj</w:t>
        </w:r>
      </w:hyperlink>
      <w:r w:rsidR="0048130D" w:rsidRPr="006F6C40">
        <w:t xml:space="preserve">)  </w:t>
      </w:r>
      <w:r w:rsidRPr="006F6C40">
        <w:rPr>
          <w:lang w:val="en-US"/>
        </w:rPr>
        <w:t>from the ATRPT</w:t>
      </w:r>
      <w:r w:rsidR="00933EE1" w:rsidRPr="006F6C40">
        <w:rPr>
          <w:lang w:val="en-US"/>
        </w:rPr>
        <w:t>.</w:t>
      </w:r>
      <w:r>
        <w:rPr>
          <w:lang w:val="en-US"/>
        </w:rPr>
        <w:t xml:space="preserve"> </w:t>
      </w:r>
    </w:p>
    <w:p w:rsidR="00B10493" w:rsidRDefault="00B10493" w:rsidP="00D11365">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B10493" w:rsidRPr="00FC2394" w:rsidRDefault="00B10493" w:rsidP="00D11365">
      <w:pPr>
        <w:rPr>
          <w:lang w:val="en-US"/>
        </w:rPr>
      </w:pPr>
      <w:r w:rsidRPr="001114DE">
        <w:t>Special rates have been negotiated by ATRPT with</w:t>
      </w:r>
      <w:r>
        <w:rPr>
          <w:lang w:val="en-US"/>
        </w:rPr>
        <w:t xml:space="preserve"> </w:t>
      </w:r>
      <w:proofErr w:type="spellStart"/>
      <w:r>
        <w:rPr>
          <w:lang w:val="en-US"/>
        </w:rPr>
        <w:t>Azalai</w:t>
      </w:r>
      <w:proofErr w:type="spellEnd"/>
      <w:r>
        <w:rPr>
          <w:lang w:val="en-US"/>
        </w:rPr>
        <w:t xml:space="preserve">, Rivera, </w:t>
      </w:r>
      <w:proofErr w:type="spellStart"/>
      <w:r>
        <w:rPr>
          <w:lang w:val="en-US"/>
        </w:rPr>
        <w:t>Rivoli</w:t>
      </w:r>
      <w:proofErr w:type="spellEnd"/>
      <w:r>
        <w:rPr>
          <w:lang w:val="en-US"/>
        </w:rPr>
        <w:t xml:space="preserve"> and Benin Horizon hotels</w:t>
      </w:r>
      <w:r>
        <w:rPr>
          <w:lang w:val="en-US"/>
        </w:rPr>
        <w:br/>
      </w:r>
      <w:proofErr w:type="gramStart"/>
      <w:r>
        <w:rPr>
          <w:lang w:val="en-US"/>
        </w:rPr>
        <w:t>The</w:t>
      </w:r>
      <w:proofErr w:type="gramEnd"/>
      <w:r>
        <w:rPr>
          <w:lang w:val="en-US"/>
        </w:rPr>
        <w:t xml:space="preserve"> list of hotel</w:t>
      </w:r>
      <w:r w:rsidR="00A26241">
        <w:rPr>
          <w:lang w:val="en-US"/>
        </w:rPr>
        <w:t>s</w:t>
      </w:r>
      <w:r>
        <w:rPr>
          <w:lang w:val="en-US"/>
        </w:rPr>
        <w:t xml:space="preserve"> </w:t>
      </w:r>
      <w:r w:rsidRPr="00DB0C5C">
        <w:rPr>
          <w:lang w:val="en-US"/>
        </w:rPr>
        <w:t>is available</w:t>
      </w:r>
      <w:r>
        <w:rPr>
          <w:lang w:val="en-US"/>
        </w:rPr>
        <w:t xml:space="preserve"> </w:t>
      </w:r>
      <w:r w:rsidRPr="00FC2394">
        <w:rPr>
          <w:lang w:val="en-US"/>
        </w:rPr>
        <w:t xml:space="preserve">in </w:t>
      </w:r>
      <w:r w:rsidR="00A26241" w:rsidRPr="00FC2394">
        <w:rPr>
          <w:b/>
          <w:bCs/>
          <w:lang w:val="en-US"/>
        </w:rPr>
        <w:t>Appendix 1</w:t>
      </w:r>
      <w:r w:rsidRPr="00FC2394">
        <w:rPr>
          <w:lang w:val="en-US"/>
        </w:rPr>
        <w:t xml:space="preserve">. </w:t>
      </w:r>
    </w:p>
    <w:p w:rsidR="00B10493" w:rsidRPr="00FC2394" w:rsidRDefault="00B10493" w:rsidP="00D11365">
      <w:pPr>
        <w:keepNext/>
        <w:spacing w:before="360"/>
        <w:jc w:val="both"/>
        <w:rPr>
          <w:b/>
          <w:lang w:val="en-US"/>
        </w:rPr>
      </w:pPr>
      <w:r w:rsidRPr="00FC2394">
        <w:rPr>
          <w:b/>
          <w:lang w:val="en-US"/>
        </w:rPr>
        <w:t xml:space="preserve">3. </w:t>
      </w:r>
      <w:r w:rsidRPr="00FC2394">
        <w:rPr>
          <w:b/>
          <w:lang w:val="en-US"/>
        </w:rPr>
        <w:tab/>
        <w:t>Arrival and transportation to hotel</w:t>
      </w:r>
    </w:p>
    <w:p w:rsidR="00B10493" w:rsidRDefault="00B10493" w:rsidP="00D11365">
      <w:pPr>
        <w:keepNext/>
        <w:jc w:val="both"/>
        <w:rPr>
          <w:lang w:val="en-US"/>
        </w:rPr>
      </w:pPr>
      <w:r w:rsidRPr="00FC2394">
        <w:rPr>
          <w:lang w:val="en-US"/>
        </w:rPr>
        <w:t xml:space="preserve">Arrangements have been made by the host to meet delegates upon arrival at the airport and take them to their respective hotel.  </w:t>
      </w:r>
      <w:r w:rsidR="001D2591" w:rsidRPr="00FC2394">
        <w:rPr>
          <w:lang w:val="en-US"/>
        </w:rPr>
        <w:t xml:space="preserve">In order to ensure airport pick-up upon arrival and departure, participants are </w:t>
      </w:r>
      <w:r w:rsidRPr="00FC2394">
        <w:rPr>
          <w:lang w:val="en-US"/>
        </w:rPr>
        <w:t xml:space="preserve">requested to send their travel itinerary </w:t>
      </w:r>
      <w:r w:rsidR="00423ED2" w:rsidRPr="00FC2394">
        <w:rPr>
          <w:lang w:val="en-US"/>
        </w:rPr>
        <w:t xml:space="preserve">by completing </w:t>
      </w:r>
      <w:r w:rsidR="0012770C" w:rsidRPr="00FC2394">
        <w:rPr>
          <w:lang w:val="en-US"/>
        </w:rPr>
        <w:t xml:space="preserve">and returning the </w:t>
      </w:r>
      <w:r w:rsidR="0012770C" w:rsidRPr="00FC2394">
        <w:rPr>
          <w:b/>
          <w:bCs/>
          <w:lang w:val="en-US"/>
        </w:rPr>
        <w:t>Arrival and Transportation Form</w:t>
      </w:r>
      <w:r w:rsidR="0012770C" w:rsidRPr="00FC2394">
        <w:rPr>
          <w:lang w:val="en-US"/>
        </w:rPr>
        <w:t xml:space="preserve"> in </w:t>
      </w:r>
      <w:r w:rsidR="00E6537D" w:rsidRPr="00FC2394">
        <w:rPr>
          <w:b/>
          <w:bCs/>
          <w:lang w:val="en-US"/>
        </w:rPr>
        <w:t>Appendix 2</w:t>
      </w:r>
      <w:r w:rsidR="0012770C" w:rsidRPr="00FC2394">
        <w:rPr>
          <w:lang w:val="en-US"/>
        </w:rPr>
        <w:t xml:space="preserve"> (</w:t>
      </w:r>
      <w:r w:rsidR="008373B6" w:rsidRPr="00FC2394">
        <w:rPr>
          <w:lang w:val="en-US"/>
        </w:rPr>
        <w:t xml:space="preserve">see </w:t>
      </w:r>
      <w:r w:rsidRPr="00FC2394">
        <w:rPr>
          <w:b/>
          <w:bCs/>
          <w:lang w:val="en-US"/>
        </w:rPr>
        <w:t xml:space="preserve">Form </w:t>
      </w:r>
      <w:r w:rsidR="00E6537D" w:rsidRPr="00FC2394">
        <w:rPr>
          <w:b/>
          <w:bCs/>
          <w:lang w:val="en-US"/>
        </w:rPr>
        <w:t>1</w:t>
      </w:r>
      <w:r w:rsidR="008373B6" w:rsidRPr="00FC2394">
        <w:rPr>
          <w:lang w:val="en-US"/>
        </w:rPr>
        <w:t>)</w:t>
      </w:r>
      <w:r w:rsidRPr="00FC2394">
        <w:rPr>
          <w:lang w:val="en-US"/>
        </w:rPr>
        <w:t xml:space="preserve"> to the following contacts:</w:t>
      </w:r>
    </w:p>
    <w:p w:rsidR="00385783" w:rsidRDefault="00385783" w:rsidP="00D11365">
      <w:pPr>
        <w:keepNext/>
        <w:jc w:val="both"/>
        <w:rPr>
          <w:lang w:val="en-US"/>
        </w:rPr>
      </w:pPr>
    </w:p>
    <w:tbl>
      <w:tblPr>
        <w:tblW w:w="7797" w:type="dxa"/>
        <w:tblInd w:w="1242" w:type="dxa"/>
        <w:tblLook w:val="0000" w:firstRow="0" w:lastRow="0" w:firstColumn="0" w:lastColumn="0" w:noHBand="0" w:noVBand="0"/>
      </w:tblPr>
      <w:tblGrid>
        <w:gridCol w:w="3686"/>
        <w:gridCol w:w="4111"/>
      </w:tblGrid>
      <w:tr w:rsidR="00385783" w:rsidRPr="00862300" w:rsidTr="004D126E">
        <w:trPr>
          <w:trHeight w:val="1562"/>
        </w:trPr>
        <w:tc>
          <w:tcPr>
            <w:tcW w:w="3686" w:type="dxa"/>
          </w:tcPr>
          <w:p w:rsidR="00385783" w:rsidRPr="009F68A9" w:rsidRDefault="00385783" w:rsidP="00D11365">
            <w:pPr>
              <w:tabs>
                <w:tab w:val="left" w:pos="8490"/>
              </w:tabs>
              <w:spacing w:before="0"/>
              <w:rPr>
                <w:szCs w:val="24"/>
                <w:lang w:val="fr-CH"/>
              </w:rPr>
            </w:pPr>
            <w:r w:rsidRPr="009F68A9">
              <w:rPr>
                <w:szCs w:val="24"/>
                <w:lang w:val="fr-CH"/>
              </w:rPr>
              <w:t xml:space="preserve">Mr. </w:t>
            </w:r>
            <w:proofErr w:type="spellStart"/>
            <w:r w:rsidRPr="009F68A9">
              <w:rPr>
                <w:szCs w:val="24"/>
                <w:lang w:val="fr-CH"/>
              </w:rPr>
              <w:t>Tatian</w:t>
            </w:r>
            <w:proofErr w:type="spellEnd"/>
            <w:r w:rsidRPr="009F68A9">
              <w:rPr>
                <w:szCs w:val="24"/>
                <w:lang w:val="fr-CH"/>
              </w:rPr>
              <w:t xml:space="preserve"> DOSSOU</w:t>
            </w:r>
          </w:p>
          <w:p w:rsidR="00385783" w:rsidRPr="009F68A9" w:rsidRDefault="00385783" w:rsidP="00D11365">
            <w:pPr>
              <w:tabs>
                <w:tab w:val="left" w:pos="8490"/>
              </w:tabs>
              <w:spacing w:before="0"/>
              <w:rPr>
                <w:lang w:val="fr-CH"/>
              </w:rPr>
            </w:pPr>
            <w:r w:rsidRPr="009F68A9">
              <w:rPr>
                <w:szCs w:val="24"/>
                <w:lang w:val="fr-CH"/>
              </w:rPr>
              <w:t>Tel: +229 21 31 01 65</w:t>
            </w:r>
            <w:r w:rsidRPr="009F68A9">
              <w:rPr>
                <w:szCs w:val="24"/>
                <w:lang w:val="fr-CH"/>
              </w:rPr>
              <w:br/>
              <w:t>Mobile: +229 95 54 35 26</w:t>
            </w:r>
            <w:r w:rsidRPr="009F68A9">
              <w:rPr>
                <w:szCs w:val="24"/>
                <w:lang w:val="fr-CH"/>
              </w:rPr>
              <w:br/>
              <w:t>Fax: +229 21 31 00 67</w:t>
            </w:r>
            <w:r w:rsidRPr="009F68A9">
              <w:rPr>
                <w:szCs w:val="24"/>
                <w:lang w:val="fr-CH"/>
              </w:rPr>
              <w:br/>
              <w:t xml:space="preserve">Email: </w:t>
            </w:r>
            <w:r w:rsidR="00862300">
              <w:fldChar w:fldCharType="begin"/>
            </w:r>
            <w:r w:rsidR="00862300" w:rsidRPr="00862300">
              <w:rPr>
                <w:lang w:val="fr-CH"/>
              </w:rPr>
              <w:instrText xml:space="preserve"> HYPERLINK "mailto:dtatian@atrpt.bj" </w:instrText>
            </w:r>
            <w:r w:rsidR="00862300">
              <w:fldChar w:fldCharType="separate"/>
            </w:r>
            <w:r w:rsidRPr="00600E3D">
              <w:rPr>
                <w:rStyle w:val="Hyperlink"/>
                <w:szCs w:val="24"/>
                <w:lang w:val="fr-CH"/>
              </w:rPr>
              <w:t>dtatian@atrpt.bj</w:t>
            </w:r>
            <w:r w:rsidR="00862300">
              <w:rPr>
                <w:rStyle w:val="Hyperlink"/>
                <w:szCs w:val="24"/>
                <w:lang w:val="fr-CH"/>
              </w:rPr>
              <w:fldChar w:fldCharType="end"/>
            </w:r>
          </w:p>
        </w:tc>
        <w:tc>
          <w:tcPr>
            <w:tcW w:w="4111" w:type="dxa"/>
          </w:tcPr>
          <w:p w:rsidR="00385783" w:rsidRPr="009F68A9" w:rsidRDefault="00385783" w:rsidP="00D11365">
            <w:pPr>
              <w:rPr>
                <w:lang w:val="fr-CH"/>
              </w:rPr>
            </w:pPr>
            <w:r w:rsidRPr="009F68A9">
              <w:rPr>
                <w:szCs w:val="24"/>
                <w:lang w:val="fr-CH"/>
              </w:rPr>
              <w:t>Mr. Géraud-Constant AHOKPOSSI</w:t>
            </w:r>
            <w:r w:rsidRPr="009F68A9">
              <w:rPr>
                <w:szCs w:val="24"/>
                <w:lang w:val="fr-CH"/>
              </w:rPr>
              <w:br/>
              <w:t>Tel: +229 21 31 01 65 </w:t>
            </w:r>
            <w:r w:rsidRPr="009F68A9">
              <w:rPr>
                <w:szCs w:val="24"/>
                <w:lang w:val="fr-CH"/>
              </w:rPr>
              <w:br/>
              <w:t xml:space="preserve">Mobile: +229 </w:t>
            </w:r>
            <w:r w:rsidRPr="009F68A9">
              <w:rPr>
                <w:szCs w:val="24"/>
                <w:lang w:val="fr-FR"/>
              </w:rPr>
              <w:t>97 93 87 45</w:t>
            </w:r>
            <w:r w:rsidRPr="009F68A9">
              <w:rPr>
                <w:szCs w:val="24"/>
                <w:lang w:val="fr-CH"/>
              </w:rPr>
              <w:br/>
              <w:t xml:space="preserve">Fax: +229 21 31 00 67 </w:t>
            </w:r>
            <w:r w:rsidRPr="009F68A9">
              <w:rPr>
                <w:szCs w:val="24"/>
                <w:lang w:val="fr-CH"/>
              </w:rPr>
              <w:br/>
              <w:t xml:space="preserve">Email: </w:t>
            </w:r>
            <w:r w:rsidR="00862300">
              <w:fldChar w:fldCharType="begin"/>
            </w:r>
            <w:r w:rsidR="00862300" w:rsidRPr="00862300">
              <w:rPr>
                <w:lang w:val="fr-CH"/>
              </w:rPr>
              <w:instrText xml:space="preserve"> HYPERLINK "mailto:aconstant@atrpt.bj" </w:instrText>
            </w:r>
            <w:r w:rsidR="00862300">
              <w:fldChar w:fldCharType="separate"/>
            </w:r>
            <w:r w:rsidRPr="009F68A9">
              <w:rPr>
                <w:rStyle w:val="Hyperlink"/>
                <w:szCs w:val="24"/>
                <w:lang w:val="fr-CH"/>
              </w:rPr>
              <w:t>aconstant@atrpt.bj</w:t>
            </w:r>
            <w:r w:rsidR="00862300">
              <w:rPr>
                <w:rStyle w:val="Hyperlink"/>
                <w:szCs w:val="24"/>
                <w:lang w:val="fr-CH"/>
              </w:rPr>
              <w:fldChar w:fldCharType="end"/>
            </w:r>
          </w:p>
        </w:tc>
      </w:tr>
    </w:tbl>
    <w:p w:rsidR="00B10493" w:rsidRDefault="00B10493" w:rsidP="00D11365">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8373B6" w:rsidRDefault="00B10493" w:rsidP="00D11365">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7C1AE6" w:rsidRDefault="008373B6" w:rsidP="00D11365">
      <w:pPr>
        <w:rPr>
          <w:lang w:val="en-US"/>
        </w:rPr>
      </w:pPr>
      <w:r>
        <w:rPr>
          <w:lang w:val="en-US"/>
        </w:rPr>
        <w:br w:type="page"/>
      </w:r>
      <w:proofErr w:type="gramStart"/>
      <w:r w:rsidR="00B10493">
        <w:rPr>
          <w:lang w:val="en-US"/>
        </w:rPr>
        <w:lastRenderedPageBreak/>
        <w:t>of</w:t>
      </w:r>
      <w:proofErr w:type="gramEnd"/>
      <w:r w:rsidR="00B10493">
        <w:rPr>
          <w:lang w:val="en-US"/>
        </w:rPr>
        <w:t xml:space="preserve"> countries requiring a </w:t>
      </w:r>
      <w:r w:rsidR="001D2591">
        <w:rPr>
          <w:lang w:val="en-US"/>
        </w:rPr>
        <w:t>visa</w:t>
      </w:r>
      <w:r w:rsidR="00B10493">
        <w:rPr>
          <w:lang w:val="en-US"/>
        </w:rPr>
        <w:t xml:space="preserve"> </w:t>
      </w:r>
      <w:r w:rsidR="001D2591">
        <w:rPr>
          <w:lang w:val="en-US"/>
        </w:rPr>
        <w:t>but</w:t>
      </w:r>
      <w:r w:rsidR="00B10493">
        <w:rPr>
          <w:lang w:val="en-US"/>
        </w:rPr>
        <w:t xml:space="preserve"> who do not have a consular representation of Benin in their country, </w:t>
      </w:r>
      <w:r w:rsidR="001D2591">
        <w:rPr>
          <w:lang w:val="en-US"/>
        </w:rPr>
        <w:t xml:space="preserve">arrangements will be made by </w:t>
      </w:r>
      <w:r w:rsidR="00B10493">
        <w:rPr>
          <w:lang w:val="en-US"/>
        </w:rPr>
        <w:t>the ATRPT and the Immigration Servi</w:t>
      </w:r>
      <w:r w:rsidR="001D2591">
        <w:rPr>
          <w:lang w:val="en-US"/>
        </w:rPr>
        <w:t>ce of Benin</w:t>
      </w:r>
      <w:r w:rsidR="00B10493">
        <w:rPr>
          <w:lang w:val="en-US"/>
        </w:rPr>
        <w:t xml:space="preserve"> to have their visa ready upon arrival at the airport in </w:t>
      </w:r>
      <w:proofErr w:type="spellStart"/>
      <w:r w:rsidR="00B10493">
        <w:rPr>
          <w:lang w:val="en-US"/>
        </w:rPr>
        <w:t>Cotonou</w:t>
      </w:r>
      <w:proofErr w:type="spellEnd"/>
      <w:r w:rsidR="00B10493">
        <w:rPr>
          <w:lang w:val="en-US"/>
        </w:rPr>
        <w:t xml:space="preserve">.  In order to do so, please send your travel itinerary, full address and a clear photocopy of the first three pages of your valid passport </w:t>
      </w:r>
      <w:r w:rsidR="00B10493" w:rsidRPr="000B449F">
        <w:rPr>
          <w:b/>
          <w:bCs/>
          <w:lang w:val="en-US"/>
        </w:rPr>
        <w:t>at least two weeks before the date of entry</w:t>
      </w:r>
      <w:r w:rsidR="00B10493">
        <w:rPr>
          <w:lang w:val="en-US"/>
        </w:rPr>
        <w:t xml:space="preserve"> to:</w:t>
      </w:r>
    </w:p>
    <w:p w:rsidR="007C1AE6" w:rsidRDefault="007C1AE6" w:rsidP="00D11365">
      <w:pPr>
        <w:rPr>
          <w:lang w:val="en-US"/>
        </w:rPr>
      </w:pPr>
    </w:p>
    <w:tbl>
      <w:tblPr>
        <w:tblW w:w="7797" w:type="dxa"/>
        <w:tblInd w:w="1242" w:type="dxa"/>
        <w:tblLook w:val="0000" w:firstRow="0" w:lastRow="0" w:firstColumn="0" w:lastColumn="0" w:noHBand="0" w:noVBand="0"/>
      </w:tblPr>
      <w:tblGrid>
        <w:gridCol w:w="3686"/>
        <w:gridCol w:w="4111"/>
      </w:tblGrid>
      <w:tr w:rsidR="00385783" w:rsidRPr="00862300" w:rsidTr="004D126E">
        <w:trPr>
          <w:trHeight w:val="1562"/>
        </w:trPr>
        <w:tc>
          <w:tcPr>
            <w:tcW w:w="3686" w:type="dxa"/>
          </w:tcPr>
          <w:p w:rsidR="00385783" w:rsidRPr="009F68A9" w:rsidRDefault="00385783" w:rsidP="00D11365">
            <w:pPr>
              <w:tabs>
                <w:tab w:val="left" w:pos="8490"/>
              </w:tabs>
              <w:spacing w:before="0"/>
              <w:rPr>
                <w:szCs w:val="24"/>
                <w:lang w:val="fr-CH"/>
              </w:rPr>
            </w:pPr>
            <w:r w:rsidRPr="009F68A9">
              <w:rPr>
                <w:szCs w:val="24"/>
                <w:lang w:val="fr-CH"/>
              </w:rPr>
              <w:t xml:space="preserve">Mr. </w:t>
            </w:r>
            <w:proofErr w:type="spellStart"/>
            <w:r w:rsidRPr="009F68A9">
              <w:rPr>
                <w:szCs w:val="24"/>
                <w:lang w:val="fr-CH"/>
              </w:rPr>
              <w:t>Tatian</w:t>
            </w:r>
            <w:proofErr w:type="spellEnd"/>
            <w:r w:rsidRPr="009F68A9">
              <w:rPr>
                <w:szCs w:val="24"/>
                <w:lang w:val="fr-CH"/>
              </w:rPr>
              <w:t xml:space="preserve"> DOSSOU</w:t>
            </w:r>
          </w:p>
          <w:p w:rsidR="00385783" w:rsidRPr="009F68A9" w:rsidRDefault="00385783" w:rsidP="00D11365">
            <w:pPr>
              <w:tabs>
                <w:tab w:val="left" w:pos="8490"/>
              </w:tabs>
              <w:spacing w:before="0"/>
              <w:rPr>
                <w:lang w:val="fr-CH"/>
              </w:rPr>
            </w:pPr>
            <w:r w:rsidRPr="009F68A9">
              <w:rPr>
                <w:szCs w:val="24"/>
                <w:lang w:val="fr-CH"/>
              </w:rPr>
              <w:t>Tel: +229 21 31 01 65</w:t>
            </w:r>
            <w:r w:rsidRPr="009F68A9">
              <w:rPr>
                <w:szCs w:val="24"/>
                <w:lang w:val="fr-CH"/>
              </w:rPr>
              <w:br/>
              <w:t>Mobile: +229 95 54 35 26</w:t>
            </w:r>
            <w:r w:rsidRPr="009F68A9">
              <w:rPr>
                <w:szCs w:val="24"/>
                <w:lang w:val="fr-CH"/>
              </w:rPr>
              <w:br/>
              <w:t>Fax: +229 21 31 00 67</w:t>
            </w:r>
            <w:r w:rsidRPr="009F68A9">
              <w:rPr>
                <w:szCs w:val="24"/>
                <w:lang w:val="fr-CH"/>
              </w:rPr>
              <w:br/>
              <w:t xml:space="preserve">Email: </w:t>
            </w:r>
            <w:r w:rsidR="00862300">
              <w:fldChar w:fldCharType="begin"/>
            </w:r>
            <w:r w:rsidR="00862300" w:rsidRPr="00862300">
              <w:rPr>
                <w:lang w:val="fr-CH"/>
              </w:rPr>
              <w:instrText xml:space="preserve"> HYPERLINK "mailto:dtatian@atrpt.bj" </w:instrText>
            </w:r>
            <w:r w:rsidR="00862300">
              <w:fldChar w:fldCharType="separate"/>
            </w:r>
            <w:r w:rsidRPr="00600E3D">
              <w:rPr>
                <w:rStyle w:val="Hyperlink"/>
                <w:szCs w:val="24"/>
                <w:lang w:val="fr-CH"/>
              </w:rPr>
              <w:t>dtatian@atrpt.bj</w:t>
            </w:r>
            <w:r w:rsidR="00862300">
              <w:rPr>
                <w:rStyle w:val="Hyperlink"/>
                <w:szCs w:val="24"/>
                <w:lang w:val="fr-CH"/>
              </w:rPr>
              <w:fldChar w:fldCharType="end"/>
            </w:r>
          </w:p>
        </w:tc>
        <w:tc>
          <w:tcPr>
            <w:tcW w:w="4111" w:type="dxa"/>
          </w:tcPr>
          <w:p w:rsidR="00385783" w:rsidRPr="009F68A9" w:rsidRDefault="00385783" w:rsidP="00D11365">
            <w:pPr>
              <w:rPr>
                <w:lang w:val="fr-CH"/>
              </w:rPr>
            </w:pPr>
            <w:r w:rsidRPr="009F68A9">
              <w:rPr>
                <w:szCs w:val="24"/>
                <w:lang w:val="fr-CH"/>
              </w:rPr>
              <w:t>Mr. Géraud-Constant AHOKPOSSI</w:t>
            </w:r>
            <w:r w:rsidRPr="009F68A9">
              <w:rPr>
                <w:szCs w:val="24"/>
                <w:lang w:val="fr-CH"/>
              </w:rPr>
              <w:br/>
              <w:t>Tel: +229 21 31 01 65 </w:t>
            </w:r>
            <w:r w:rsidRPr="009F68A9">
              <w:rPr>
                <w:szCs w:val="24"/>
                <w:lang w:val="fr-CH"/>
              </w:rPr>
              <w:br/>
              <w:t xml:space="preserve">Mobile: +229 </w:t>
            </w:r>
            <w:r w:rsidRPr="009F68A9">
              <w:rPr>
                <w:szCs w:val="24"/>
                <w:lang w:val="fr-FR"/>
              </w:rPr>
              <w:t>97 93 87 45</w:t>
            </w:r>
            <w:r w:rsidRPr="009F68A9">
              <w:rPr>
                <w:szCs w:val="24"/>
                <w:lang w:val="fr-CH"/>
              </w:rPr>
              <w:br/>
              <w:t xml:space="preserve">Fax: +229 21 31 00 67 </w:t>
            </w:r>
            <w:r w:rsidRPr="009F68A9">
              <w:rPr>
                <w:szCs w:val="24"/>
                <w:lang w:val="fr-CH"/>
              </w:rPr>
              <w:br/>
              <w:t xml:space="preserve">Email: </w:t>
            </w:r>
            <w:r w:rsidR="00862300">
              <w:fldChar w:fldCharType="begin"/>
            </w:r>
            <w:r w:rsidR="00862300" w:rsidRPr="00862300">
              <w:rPr>
                <w:lang w:val="fr-CH"/>
              </w:rPr>
              <w:instrText xml:space="preserve"> HYPERLINK "mailto:aconstant@atrpt.bj" </w:instrText>
            </w:r>
            <w:r w:rsidR="00862300">
              <w:fldChar w:fldCharType="separate"/>
            </w:r>
            <w:r w:rsidRPr="009F68A9">
              <w:rPr>
                <w:rStyle w:val="Hyperlink"/>
                <w:szCs w:val="24"/>
                <w:lang w:val="fr-CH"/>
              </w:rPr>
              <w:t>aconstant@atrpt.bj</w:t>
            </w:r>
            <w:r w:rsidR="00862300">
              <w:rPr>
                <w:rStyle w:val="Hyperlink"/>
                <w:szCs w:val="24"/>
                <w:lang w:val="fr-CH"/>
              </w:rPr>
              <w:fldChar w:fldCharType="end"/>
            </w:r>
          </w:p>
        </w:tc>
      </w:tr>
    </w:tbl>
    <w:p w:rsidR="00B10493" w:rsidRDefault="00B10493" w:rsidP="00D11365">
      <w:pPr>
        <w:keepNext/>
        <w:spacing w:before="360"/>
        <w:jc w:val="both"/>
        <w:rPr>
          <w:b/>
          <w:lang w:val="en-US"/>
        </w:rPr>
      </w:pPr>
      <w:r>
        <w:rPr>
          <w:b/>
          <w:lang w:val="en-US"/>
        </w:rPr>
        <w:t xml:space="preserve">5. </w:t>
      </w:r>
      <w:r>
        <w:rPr>
          <w:b/>
          <w:lang w:val="en-US"/>
        </w:rPr>
        <w:tab/>
        <w:t>Health</w:t>
      </w:r>
    </w:p>
    <w:p w:rsidR="00B10493" w:rsidRPr="00D83CEE" w:rsidRDefault="00B10493" w:rsidP="00D11365">
      <w:pPr>
        <w:jc w:val="both"/>
        <w:rPr>
          <w:szCs w:val="24"/>
          <w:lang w:val="en-US"/>
        </w:rPr>
      </w:pPr>
      <w:r>
        <w:rPr>
          <w:lang w:val="en-US"/>
        </w:rPr>
        <w:t xml:space="preserve">An international vaccination certificate against yellow fever will be required upon arrival at </w:t>
      </w:r>
      <w:proofErr w:type="spellStart"/>
      <w:r>
        <w:rPr>
          <w:lang w:val="en-US"/>
        </w:rPr>
        <w:t>Cotonou</w:t>
      </w:r>
      <w:proofErr w:type="spellEnd"/>
      <w:r>
        <w:rPr>
          <w:lang w:val="en-US"/>
        </w:rPr>
        <w:t xml:space="preserve"> airport. Vaccination against hepatitis is also recommended. </w:t>
      </w:r>
    </w:p>
    <w:p w:rsidR="00B10493" w:rsidRDefault="00B10493" w:rsidP="00D11365">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B10493" w:rsidRDefault="00B10493" w:rsidP="00D11365">
      <w:pPr>
        <w:jc w:val="both"/>
        <w:rPr>
          <w:lang w:val="en-US"/>
        </w:rPr>
      </w:pPr>
      <w:r>
        <w:rPr>
          <w:lang w:val="en-US"/>
        </w:rPr>
        <w:t>The local currency is the CFA Franc, usually written FCFA. The indicative exchange rate is as follows:</w:t>
      </w:r>
    </w:p>
    <w:p w:rsidR="00B10493" w:rsidRPr="00FA3E71" w:rsidRDefault="00B10493" w:rsidP="00D11365">
      <w:pPr>
        <w:ind w:left="709"/>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B10493" w:rsidRDefault="00B10493" w:rsidP="00D11365">
      <w:pPr>
        <w:ind w:left="709"/>
        <w:jc w:val="both"/>
        <w:rPr>
          <w:lang w:val="en-US"/>
        </w:rPr>
      </w:pPr>
      <w:r>
        <w:rPr>
          <w:b/>
          <w:lang w:val="en-US"/>
        </w:rPr>
        <w:t>1 USD</w:t>
      </w:r>
      <w:r w:rsidRPr="00FA3E71">
        <w:rPr>
          <w:b/>
          <w:lang w:val="en-US"/>
        </w:rPr>
        <w:t xml:space="preserve"> = 482.02 FCFA</w:t>
      </w:r>
      <w:r>
        <w:rPr>
          <w:lang w:val="en-US"/>
        </w:rPr>
        <w:t xml:space="preserve">. </w:t>
      </w:r>
    </w:p>
    <w:p w:rsidR="00B10493" w:rsidRDefault="00B10493" w:rsidP="00D11365">
      <w:pPr>
        <w:rPr>
          <w:lang w:val="en-US"/>
        </w:rPr>
      </w:pPr>
      <w:r>
        <w:rPr>
          <w:lang w:val="en-US"/>
        </w:rPr>
        <w:t xml:space="preserve">Currency converter:  </w:t>
      </w:r>
      <w:hyperlink r:id="rId15" w:history="1">
        <w:r w:rsidRPr="00FE2AA4">
          <w:rPr>
            <w:rStyle w:val="Hyperlink"/>
            <w:lang w:val="en-US"/>
          </w:rPr>
          <w:t>http://fr.exchange-rates.org/rate/USD/XOF</w:t>
        </w:r>
      </w:hyperlink>
      <w:r>
        <w:rPr>
          <w:lang w:val="en-US"/>
        </w:rPr>
        <w:t xml:space="preserve"> </w:t>
      </w:r>
      <w:r>
        <w:rPr>
          <w:lang w:val="en-US"/>
        </w:rPr>
        <w:br/>
        <w:t xml:space="preserve">foreign currency may be changed either at the airport or at the exchange </w:t>
      </w:r>
      <w:proofErr w:type="spellStart"/>
      <w:r>
        <w:rPr>
          <w:lang w:val="en-US"/>
        </w:rPr>
        <w:t>bureaux</w:t>
      </w:r>
      <w:proofErr w:type="spellEnd"/>
      <w:r>
        <w:rPr>
          <w:lang w:val="en-US"/>
        </w:rPr>
        <w:t xml:space="preserve"> in the city of </w:t>
      </w:r>
      <w:proofErr w:type="spellStart"/>
      <w:r>
        <w:rPr>
          <w:lang w:val="en-US"/>
        </w:rPr>
        <w:t>Cotonou</w:t>
      </w:r>
      <w:proofErr w:type="spellEnd"/>
      <w:r>
        <w:rPr>
          <w:lang w:val="en-US"/>
        </w:rPr>
        <w:t>.</w:t>
      </w:r>
    </w:p>
    <w:p w:rsidR="00B10493" w:rsidRDefault="00B10493" w:rsidP="00D11365">
      <w:pPr>
        <w:keepNext/>
        <w:spacing w:before="360"/>
        <w:jc w:val="both"/>
        <w:rPr>
          <w:b/>
          <w:u w:val="single"/>
          <w:lang w:val="en-US"/>
        </w:rPr>
      </w:pPr>
      <w:r>
        <w:rPr>
          <w:b/>
          <w:lang w:val="en-US"/>
        </w:rPr>
        <w:t xml:space="preserve">7. </w:t>
      </w:r>
      <w:r>
        <w:rPr>
          <w:b/>
          <w:lang w:val="en-US"/>
        </w:rPr>
        <w:tab/>
        <w:t>Opening hours</w:t>
      </w:r>
    </w:p>
    <w:p w:rsidR="00B10493" w:rsidRDefault="00B10493" w:rsidP="00D11365">
      <w:pPr>
        <w:rPr>
          <w:lang w:val="en-US"/>
        </w:rPr>
      </w:pPr>
      <w:r>
        <w:rPr>
          <w:lang w:val="en-US"/>
        </w:rPr>
        <w:t>Government offices: 07:00 to 11:30 and 14:00 to 17:20 (Monday to Friday</w:t>
      </w:r>
      <w:proofErr w:type="gramStart"/>
      <w:r>
        <w:rPr>
          <w:lang w:val="en-US"/>
        </w:rPr>
        <w:t>)</w:t>
      </w:r>
      <w:proofErr w:type="gramEnd"/>
      <w:r>
        <w:rPr>
          <w:lang w:val="en-US"/>
        </w:rPr>
        <w:br/>
        <w:t>Shops: 08:00 to 18:00</w:t>
      </w:r>
      <w:r>
        <w:rPr>
          <w:lang w:val="en-US"/>
        </w:rPr>
        <w:br/>
        <w:t>Banks : 07:00 to 16:00 (Monday to Friday),  Saturdays from 08:00 to 12:00</w:t>
      </w:r>
    </w:p>
    <w:p w:rsidR="00B10493" w:rsidRDefault="00B10493" w:rsidP="00D11365">
      <w:pPr>
        <w:keepNext/>
        <w:spacing w:before="360"/>
        <w:jc w:val="both"/>
        <w:rPr>
          <w:b/>
          <w:u w:val="single"/>
          <w:lang w:val="en-US"/>
        </w:rPr>
      </w:pPr>
      <w:r>
        <w:rPr>
          <w:b/>
          <w:lang w:val="en-US"/>
        </w:rPr>
        <w:t xml:space="preserve">8.  </w:t>
      </w:r>
      <w:r>
        <w:rPr>
          <w:b/>
          <w:lang w:val="en-US"/>
        </w:rPr>
        <w:tab/>
        <w:t>Language</w:t>
      </w:r>
    </w:p>
    <w:p w:rsidR="00B10493" w:rsidRDefault="00B10493" w:rsidP="00D11365">
      <w:pPr>
        <w:jc w:val="both"/>
        <w:rPr>
          <w:lang w:val="en-US"/>
        </w:rPr>
      </w:pPr>
      <w:r>
        <w:rPr>
          <w:lang w:val="en-US"/>
        </w:rPr>
        <w:t>The official working language is French.</w:t>
      </w:r>
    </w:p>
    <w:p w:rsidR="00B10493" w:rsidRDefault="00B10493" w:rsidP="00D11365">
      <w:pPr>
        <w:keepNext/>
        <w:spacing w:before="360"/>
        <w:jc w:val="both"/>
        <w:rPr>
          <w:b/>
          <w:lang w:val="en-US"/>
        </w:rPr>
      </w:pPr>
      <w:r>
        <w:rPr>
          <w:b/>
          <w:lang w:val="en-US"/>
        </w:rPr>
        <w:t xml:space="preserve">9. </w:t>
      </w:r>
      <w:r>
        <w:rPr>
          <w:b/>
          <w:lang w:val="en-US"/>
        </w:rPr>
        <w:tab/>
        <w:t>Climate</w:t>
      </w:r>
    </w:p>
    <w:p w:rsidR="00B10493" w:rsidRPr="00082270" w:rsidRDefault="00B10493" w:rsidP="00D11365">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B10493" w:rsidRDefault="00B10493" w:rsidP="00D11365">
      <w:pPr>
        <w:keepNext/>
        <w:spacing w:before="360"/>
        <w:jc w:val="both"/>
        <w:rPr>
          <w:b/>
        </w:rPr>
      </w:pPr>
      <w:r>
        <w:rPr>
          <w:b/>
        </w:rPr>
        <w:t xml:space="preserve">10. </w:t>
      </w:r>
      <w:r>
        <w:rPr>
          <w:b/>
        </w:rPr>
        <w:tab/>
        <w:t>Local time</w:t>
      </w:r>
    </w:p>
    <w:p w:rsidR="00B10493" w:rsidRDefault="00B10493" w:rsidP="00D11365">
      <w:pPr>
        <w:jc w:val="both"/>
        <w:rPr>
          <w:lang w:val="en-US"/>
        </w:rPr>
      </w:pPr>
      <w:r>
        <w:rPr>
          <w:lang w:val="en-US"/>
        </w:rPr>
        <w:t>Official time in Benin is one hour ahead of the Greenwich meridian (GMT +1). There is no difference between summer and winter.</w:t>
      </w:r>
    </w:p>
    <w:p w:rsidR="00B10493" w:rsidRDefault="00B10493" w:rsidP="00D11365">
      <w:pPr>
        <w:keepNext/>
        <w:spacing w:before="360"/>
        <w:jc w:val="both"/>
        <w:rPr>
          <w:b/>
          <w:lang w:val="en-US"/>
        </w:rPr>
      </w:pPr>
      <w:r>
        <w:rPr>
          <w:b/>
          <w:lang w:val="en-US"/>
        </w:rPr>
        <w:t xml:space="preserve">11. </w:t>
      </w:r>
      <w:r>
        <w:rPr>
          <w:b/>
          <w:lang w:val="en-US"/>
        </w:rPr>
        <w:tab/>
        <w:t>Telecommunications</w:t>
      </w:r>
    </w:p>
    <w:p w:rsidR="00B10493" w:rsidRDefault="00B10493" w:rsidP="00D11365">
      <w:pPr>
        <w:rPr>
          <w:lang w:val="en-US"/>
        </w:rPr>
      </w:pPr>
      <w:r>
        <w:rPr>
          <w:lang w:val="en-US"/>
        </w:rPr>
        <w:t>The country code for the Republic of Benin is +229.</w:t>
      </w:r>
      <w:r>
        <w:rPr>
          <w:lang w:val="en-US"/>
        </w:rPr>
        <w:br/>
        <w:t xml:space="preserve">5 operators: MTN, MOOV, GLO MOBILE, BBBCOM and </w:t>
      </w:r>
      <w:proofErr w:type="spellStart"/>
      <w:r>
        <w:rPr>
          <w:lang w:val="en-US"/>
        </w:rPr>
        <w:t>Bénin</w:t>
      </w:r>
      <w:proofErr w:type="spellEnd"/>
      <w:r>
        <w:rPr>
          <w:lang w:val="en-US"/>
        </w:rPr>
        <w:t xml:space="preserve"> Telecoms SA (fix and mobiles)</w:t>
      </w:r>
    </w:p>
    <w:p w:rsidR="00B10493" w:rsidRDefault="00B10493" w:rsidP="00D11365">
      <w:pPr>
        <w:jc w:val="both"/>
        <w:rPr>
          <w:b/>
          <w:lang w:val="en-US"/>
        </w:rPr>
      </w:pPr>
      <w:r>
        <w:rPr>
          <w:lang w:val="en-US"/>
        </w:rPr>
        <w:lastRenderedPageBreak/>
        <w:t>Mobile codes are: 64, 66, 67, 68, 90, 91, 93, 94, 95, 96, 97, 98, and 99.</w:t>
      </w:r>
    </w:p>
    <w:p w:rsidR="00B10493" w:rsidRDefault="00B10493" w:rsidP="00D11365">
      <w:pPr>
        <w:jc w:val="both"/>
        <w:rPr>
          <w:lang w:val="en-US"/>
        </w:rPr>
      </w:pPr>
      <w:r>
        <w:rPr>
          <w:lang w:val="en-US"/>
        </w:rPr>
        <w:t>A SIM card costs approximately 1.500 FCFA.  It must be registered according to Benin regulations.</w:t>
      </w:r>
    </w:p>
    <w:p w:rsidR="00B10493" w:rsidRDefault="00B10493" w:rsidP="00D11365">
      <w:pPr>
        <w:keepNext/>
        <w:spacing w:before="360"/>
        <w:jc w:val="both"/>
        <w:rPr>
          <w:b/>
          <w:lang w:val="en-US"/>
        </w:rPr>
      </w:pPr>
      <w:r>
        <w:rPr>
          <w:b/>
          <w:lang w:val="en-US"/>
        </w:rPr>
        <w:t xml:space="preserve">12. </w:t>
      </w:r>
      <w:r>
        <w:rPr>
          <w:b/>
          <w:lang w:val="en-US"/>
        </w:rPr>
        <w:tab/>
        <w:t>Electricity</w:t>
      </w:r>
    </w:p>
    <w:p w:rsidR="00B10493" w:rsidRDefault="00B10493" w:rsidP="00D11365">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B10493" w:rsidRDefault="00B10493" w:rsidP="00D11365">
      <w:pPr>
        <w:jc w:val="both"/>
        <w:rPr>
          <w:bCs/>
          <w:lang w:val="en-US"/>
        </w:rPr>
      </w:pPr>
      <w:r>
        <w:rPr>
          <w:bCs/>
          <w:lang w:val="en-US"/>
        </w:rPr>
        <w:t>Available sockets are the following:</w:t>
      </w:r>
    </w:p>
    <w:p w:rsidR="00B10493" w:rsidRDefault="00335888" w:rsidP="00D11365">
      <w:pPr>
        <w:tabs>
          <w:tab w:val="left" w:pos="4536"/>
        </w:tabs>
        <w:jc w:val="center"/>
      </w:pPr>
      <w:r>
        <w:rPr>
          <w:rFonts w:ascii="Century Gothic" w:hAnsi="Century Gothic"/>
          <w:noProof/>
          <w:color w:val="000000"/>
          <w:sz w:val="20"/>
          <w:lang w:val="en-US" w:eastAsia="zh-CN"/>
        </w:rPr>
        <w:drawing>
          <wp:inline distT="0" distB="0" distL="0" distR="0">
            <wp:extent cx="1894840" cy="131699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4840" cy="131699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extent cx="1762760" cy="1477645"/>
            <wp:effectExtent l="0" t="0" r="889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760" cy="1477645"/>
                    </a:xfrm>
                    <a:prstGeom prst="rect">
                      <a:avLst/>
                    </a:prstGeom>
                    <a:noFill/>
                    <a:ln>
                      <a:noFill/>
                    </a:ln>
                  </pic:spPr>
                </pic:pic>
              </a:graphicData>
            </a:graphic>
          </wp:inline>
        </w:drawing>
      </w:r>
    </w:p>
    <w:p w:rsidR="00B10493" w:rsidRDefault="00B10493" w:rsidP="00D11365">
      <w:pPr>
        <w:keepNext/>
        <w:spacing w:before="360"/>
        <w:jc w:val="both"/>
        <w:rPr>
          <w:b/>
          <w:lang w:val="en-US"/>
        </w:rPr>
      </w:pPr>
      <w:r>
        <w:rPr>
          <w:b/>
          <w:lang w:val="en-US"/>
        </w:rPr>
        <w:t xml:space="preserve">13. </w:t>
      </w:r>
      <w:r>
        <w:rPr>
          <w:b/>
          <w:lang w:val="en-US"/>
        </w:rPr>
        <w:tab/>
        <w:t>Water</w:t>
      </w:r>
    </w:p>
    <w:p w:rsidR="00B10493" w:rsidRDefault="00B10493" w:rsidP="00D11365">
      <w:pPr>
        <w:jc w:val="both"/>
        <w:rPr>
          <w:lang w:val="en-US"/>
        </w:rPr>
      </w:pPr>
      <w:r>
        <w:rPr>
          <w:lang w:val="en-US"/>
        </w:rPr>
        <w:t>Although tap water is safe to drink, you may wish to drink bottled water.  It can be acquired at your hotel.</w:t>
      </w:r>
    </w:p>
    <w:p w:rsidR="00B10493" w:rsidRDefault="00B10493" w:rsidP="00D11365">
      <w:pPr>
        <w:keepNext/>
        <w:spacing w:before="360"/>
        <w:jc w:val="both"/>
        <w:rPr>
          <w:b/>
          <w:lang w:val="en-US"/>
        </w:rPr>
      </w:pPr>
      <w:r>
        <w:rPr>
          <w:b/>
          <w:lang w:val="en-US"/>
        </w:rPr>
        <w:t>14.</w:t>
      </w:r>
      <w:r>
        <w:rPr>
          <w:b/>
          <w:lang w:val="en-US"/>
        </w:rPr>
        <w:tab/>
        <w:t>Contact</w:t>
      </w:r>
    </w:p>
    <w:p w:rsidR="00B10493" w:rsidRDefault="00B10493" w:rsidP="00D11365">
      <w:pPr>
        <w:keepNext/>
        <w:jc w:val="both"/>
        <w:rPr>
          <w:lang w:val="en-US"/>
        </w:rPr>
      </w:pPr>
      <w:r>
        <w:rPr>
          <w:lang w:val="en-US"/>
        </w:rPr>
        <w:t>For any questions, please contact:</w:t>
      </w:r>
    </w:p>
    <w:p w:rsidR="00B10493" w:rsidRPr="00E1439A" w:rsidRDefault="00862300" w:rsidP="00D11365">
      <w:pPr>
        <w:spacing w:before="40"/>
        <w:ind w:left="720"/>
        <w:jc w:val="both"/>
        <w:rPr>
          <w:lang w:val="en-US"/>
        </w:rPr>
      </w:pPr>
      <w:hyperlink r:id="rId18" w:history="1">
        <w:r w:rsidR="00D54E3F" w:rsidRPr="00D54E3F">
          <w:rPr>
            <w:rStyle w:val="Hyperlink"/>
          </w:rPr>
          <w:t>mailto:bokoluc@yahoo.fr</w:t>
        </w:r>
      </w:hyperlink>
    </w:p>
    <w:tbl>
      <w:tblPr>
        <w:tblW w:w="7797" w:type="dxa"/>
        <w:tblInd w:w="1242" w:type="dxa"/>
        <w:tblLook w:val="0000" w:firstRow="0" w:lastRow="0" w:firstColumn="0" w:lastColumn="0" w:noHBand="0" w:noVBand="0"/>
      </w:tblPr>
      <w:tblGrid>
        <w:gridCol w:w="3686"/>
        <w:gridCol w:w="4111"/>
      </w:tblGrid>
      <w:tr w:rsidR="00385783" w:rsidRPr="00862300" w:rsidTr="004D126E">
        <w:trPr>
          <w:trHeight w:val="1562"/>
        </w:trPr>
        <w:tc>
          <w:tcPr>
            <w:tcW w:w="3686" w:type="dxa"/>
          </w:tcPr>
          <w:p w:rsidR="00385783" w:rsidRPr="009F68A9" w:rsidRDefault="00385783" w:rsidP="00D11365">
            <w:pPr>
              <w:tabs>
                <w:tab w:val="left" w:pos="8490"/>
              </w:tabs>
              <w:spacing w:before="0"/>
              <w:rPr>
                <w:szCs w:val="24"/>
                <w:lang w:val="fr-CH"/>
              </w:rPr>
            </w:pPr>
            <w:r w:rsidRPr="009F68A9">
              <w:rPr>
                <w:szCs w:val="24"/>
                <w:lang w:val="fr-CH"/>
              </w:rPr>
              <w:t xml:space="preserve">Mr. </w:t>
            </w:r>
            <w:proofErr w:type="spellStart"/>
            <w:r w:rsidRPr="009F68A9">
              <w:rPr>
                <w:szCs w:val="24"/>
                <w:lang w:val="fr-CH"/>
              </w:rPr>
              <w:t>Tatian</w:t>
            </w:r>
            <w:proofErr w:type="spellEnd"/>
            <w:r w:rsidRPr="009F68A9">
              <w:rPr>
                <w:szCs w:val="24"/>
                <w:lang w:val="fr-CH"/>
              </w:rPr>
              <w:t xml:space="preserve"> DOSSOU</w:t>
            </w:r>
          </w:p>
          <w:p w:rsidR="00385783" w:rsidRPr="009F68A9" w:rsidRDefault="00385783" w:rsidP="00D11365">
            <w:pPr>
              <w:tabs>
                <w:tab w:val="left" w:pos="8490"/>
              </w:tabs>
              <w:spacing w:before="0"/>
              <w:rPr>
                <w:lang w:val="fr-CH"/>
              </w:rPr>
            </w:pPr>
            <w:r w:rsidRPr="009F68A9">
              <w:rPr>
                <w:szCs w:val="24"/>
                <w:lang w:val="fr-CH"/>
              </w:rPr>
              <w:t>Tel: +229 21 31 01 65</w:t>
            </w:r>
            <w:r w:rsidRPr="009F68A9">
              <w:rPr>
                <w:szCs w:val="24"/>
                <w:lang w:val="fr-CH"/>
              </w:rPr>
              <w:br/>
              <w:t>Mobile: +229 95 54 35 26</w:t>
            </w:r>
            <w:r w:rsidRPr="009F68A9">
              <w:rPr>
                <w:szCs w:val="24"/>
                <w:lang w:val="fr-CH"/>
              </w:rPr>
              <w:br/>
              <w:t>Fax: +229 21 31 00 67</w:t>
            </w:r>
            <w:r w:rsidRPr="009F68A9">
              <w:rPr>
                <w:szCs w:val="24"/>
                <w:lang w:val="fr-CH"/>
              </w:rPr>
              <w:br/>
              <w:t xml:space="preserve">Email: </w:t>
            </w:r>
            <w:hyperlink r:id="rId19" w:history="1">
              <w:r w:rsidRPr="00600E3D">
                <w:rPr>
                  <w:rStyle w:val="Hyperlink"/>
                  <w:szCs w:val="24"/>
                  <w:lang w:val="fr-CH"/>
                </w:rPr>
                <w:t>dtatian@atrpt.bj</w:t>
              </w:r>
            </w:hyperlink>
          </w:p>
        </w:tc>
        <w:tc>
          <w:tcPr>
            <w:tcW w:w="4111" w:type="dxa"/>
          </w:tcPr>
          <w:p w:rsidR="00385783" w:rsidRPr="009F68A9" w:rsidRDefault="00385783" w:rsidP="00D11365">
            <w:pPr>
              <w:rPr>
                <w:lang w:val="fr-CH"/>
              </w:rPr>
            </w:pPr>
            <w:r w:rsidRPr="009F68A9">
              <w:rPr>
                <w:szCs w:val="24"/>
                <w:lang w:val="fr-CH"/>
              </w:rPr>
              <w:t>Mr. Géraud-Constant AHOKPOSSI</w:t>
            </w:r>
            <w:r w:rsidRPr="009F68A9">
              <w:rPr>
                <w:szCs w:val="24"/>
                <w:lang w:val="fr-CH"/>
              </w:rPr>
              <w:br/>
              <w:t>Tel: +229 21 31 01 65 </w:t>
            </w:r>
            <w:r w:rsidRPr="009F68A9">
              <w:rPr>
                <w:szCs w:val="24"/>
                <w:lang w:val="fr-CH"/>
              </w:rPr>
              <w:br/>
              <w:t xml:space="preserve">Mobile: +229 </w:t>
            </w:r>
            <w:r w:rsidRPr="009F68A9">
              <w:rPr>
                <w:szCs w:val="24"/>
                <w:lang w:val="fr-FR"/>
              </w:rPr>
              <w:t>97 93 87 45</w:t>
            </w:r>
            <w:r w:rsidRPr="009F68A9">
              <w:rPr>
                <w:szCs w:val="24"/>
                <w:lang w:val="fr-CH"/>
              </w:rPr>
              <w:br/>
              <w:t xml:space="preserve">Fax: +229 21 31 00 67 </w:t>
            </w:r>
            <w:r w:rsidRPr="009F68A9">
              <w:rPr>
                <w:szCs w:val="24"/>
                <w:lang w:val="fr-CH"/>
              </w:rPr>
              <w:br/>
              <w:t xml:space="preserve">Email: </w:t>
            </w:r>
            <w:hyperlink r:id="rId20" w:history="1">
              <w:r w:rsidRPr="009F68A9">
                <w:rPr>
                  <w:rStyle w:val="Hyperlink"/>
                  <w:szCs w:val="24"/>
                  <w:lang w:val="fr-CH"/>
                </w:rPr>
                <w:t>aconstant@atrpt.bj</w:t>
              </w:r>
            </w:hyperlink>
          </w:p>
        </w:tc>
      </w:tr>
    </w:tbl>
    <w:p w:rsidR="00B10493" w:rsidRPr="00815C17" w:rsidRDefault="00B10493" w:rsidP="00D11365">
      <w:pPr>
        <w:tabs>
          <w:tab w:val="clear" w:pos="794"/>
          <w:tab w:val="clear" w:pos="1191"/>
          <w:tab w:val="clear" w:pos="1588"/>
          <w:tab w:val="clear" w:pos="1985"/>
        </w:tabs>
        <w:spacing w:before="0"/>
        <w:rPr>
          <w:rStyle w:val="Hyperlink"/>
          <w:szCs w:val="24"/>
          <w:lang w:val="fr-CH"/>
        </w:rPr>
      </w:pPr>
    </w:p>
    <w:p w:rsidR="00B10493" w:rsidRPr="00815C17" w:rsidRDefault="00B10493" w:rsidP="00D11365">
      <w:pPr>
        <w:tabs>
          <w:tab w:val="clear" w:pos="794"/>
          <w:tab w:val="clear" w:pos="1191"/>
          <w:tab w:val="clear" w:pos="1588"/>
          <w:tab w:val="clear" w:pos="1985"/>
        </w:tabs>
        <w:spacing w:before="0"/>
        <w:rPr>
          <w:rStyle w:val="Hyperlink"/>
          <w:szCs w:val="24"/>
          <w:lang w:val="fr-CH"/>
        </w:rPr>
        <w:sectPr w:rsidR="00B10493" w:rsidRPr="00815C17" w:rsidSect="00B10493">
          <w:headerReference w:type="default" r:id="rId21"/>
          <w:footerReference w:type="default" r:id="rId22"/>
          <w:headerReference w:type="first" r:id="rId23"/>
          <w:footerReference w:type="first" r:id="rId24"/>
          <w:type w:val="continuous"/>
          <w:pgSz w:w="11907" w:h="16727" w:code="9"/>
          <w:pgMar w:top="567" w:right="1089" w:bottom="113" w:left="1089" w:header="567" w:footer="567" w:gutter="0"/>
          <w:paperSrc w:first="15" w:other="15"/>
          <w:pgNumType w:fmt="numberInDash"/>
          <w:cols w:space="720"/>
          <w:titlePg/>
          <w:docGrid w:linePitch="326"/>
        </w:sectPr>
      </w:pPr>
    </w:p>
    <w:p w:rsidR="00A26241" w:rsidRDefault="00D62566" w:rsidP="00D11365">
      <w:pPr>
        <w:pStyle w:val="LetterStart"/>
        <w:tabs>
          <w:tab w:val="clear" w:pos="1361"/>
          <w:tab w:val="clear" w:pos="1758"/>
          <w:tab w:val="clear" w:pos="2155"/>
          <w:tab w:val="clear" w:pos="2552"/>
          <w:tab w:val="center" w:pos="4962"/>
        </w:tabs>
        <w:spacing w:before="0"/>
        <w:ind w:left="0"/>
        <w:jc w:val="center"/>
        <w:rPr>
          <w:szCs w:val="24"/>
        </w:rPr>
      </w:pPr>
      <w:r w:rsidRPr="00A26241">
        <w:rPr>
          <w:szCs w:val="24"/>
        </w:rPr>
        <w:lastRenderedPageBreak/>
        <w:t>A</w:t>
      </w:r>
      <w:r w:rsidR="00A26241">
        <w:rPr>
          <w:szCs w:val="24"/>
        </w:rPr>
        <w:t>PPENDIX 1</w:t>
      </w:r>
      <w:r w:rsidRPr="00A26241">
        <w:rPr>
          <w:szCs w:val="24"/>
        </w:rPr>
        <w:t xml:space="preserve"> </w:t>
      </w:r>
      <w:r w:rsidR="00A26241" w:rsidRPr="00A26241">
        <w:rPr>
          <w:szCs w:val="24"/>
        </w:rPr>
        <w:br/>
      </w:r>
    </w:p>
    <w:p w:rsidR="00B10493" w:rsidRDefault="00B10493" w:rsidP="00D11365">
      <w:pPr>
        <w:jc w:val="center"/>
        <w:rPr>
          <w:b/>
          <w:bCs/>
          <w:szCs w:val="24"/>
        </w:rPr>
      </w:pPr>
      <w:r>
        <w:rPr>
          <w:b/>
          <w:bCs/>
          <w:szCs w:val="24"/>
        </w:rPr>
        <w:t>List of hotels</w:t>
      </w:r>
    </w:p>
    <w:p w:rsidR="00A26241" w:rsidRDefault="00A26241" w:rsidP="00D11365">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B10493" w:rsidRPr="009F68A9" w:rsidTr="00111B47">
        <w:trPr>
          <w:trHeight w:val="145"/>
          <w:jc w:val="center"/>
        </w:trPr>
        <w:tc>
          <w:tcPr>
            <w:tcW w:w="1748" w:type="dxa"/>
            <w:vAlign w:val="center"/>
          </w:tcPr>
          <w:p w:rsidR="00B10493" w:rsidRPr="009F68A9" w:rsidRDefault="00B10493" w:rsidP="00D11365">
            <w:pPr>
              <w:spacing w:after="120"/>
              <w:jc w:val="center"/>
              <w:rPr>
                <w:rFonts w:ascii="Book Antiqua" w:hAnsi="Book Antiqua"/>
                <w:b/>
                <w:sz w:val="20"/>
              </w:rPr>
            </w:pPr>
            <w:r w:rsidRPr="009F68A9">
              <w:rPr>
                <w:rFonts w:ascii="Book Antiqua" w:hAnsi="Book Antiqua"/>
                <w:b/>
                <w:sz w:val="20"/>
              </w:rPr>
              <w:t>NAME</w:t>
            </w:r>
          </w:p>
        </w:tc>
        <w:tc>
          <w:tcPr>
            <w:tcW w:w="1816" w:type="dxa"/>
            <w:vAlign w:val="center"/>
          </w:tcPr>
          <w:p w:rsidR="00B10493" w:rsidRPr="009F68A9" w:rsidRDefault="00B10493" w:rsidP="00D11365">
            <w:pPr>
              <w:spacing w:after="120"/>
              <w:jc w:val="center"/>
              <w:rPr>
                <w:rFonts w:ascii="Book Antiqua" w:hAnsi="Book Antiqua"/>
                <w:b/>
                <w:sz w:val="20"/>
              </w:rPr>
            </w:pPr>
            <w:r w:rsidRPr="009F68A9">
              <w:rPr>
                <w:rFonts w:ascii="Book Antiqua" w:hAnsi="Book Antiqua"/>
                <w:b/>
                <w:sz w:val="20"/>
              </w:rPr>
              <w:t>TYPE OF ROOM</w:t>
            </w:r>
          </w:p>
        </w:tc>
        <w:tc>
          <w:tcPr>
            <w:tcW w:w="1613" w:type="dxa"/>
            <w:vAlign w:val="center"/>
          </w:tcPr>
          <w:p w:rsidR="00B10493" w:rsidRPr="009F68A9" w:rsidRDefault="00B10493" w:rsidP="00D11365">
            <w:pPr>
              <w:spacing w:after="120"/>
              <w:jc w:val="center"/>
              <w:rPr>
                <w:rFonts w:ascii="Book Antiqua" w:hAnsi="Book Antiqua"/>
                <w:b/>
                <w:sz w:val="20"/>
                <w:lang w:val="en-US"/>
              </w:rPr>
            </w:pPr>
            <w:r w:rsidRPr="009F68A9">
              <w:rPr>
                <w:rFonts w:ascii="Book Antiqua" w:hAnsi="Book Antiqua"/>
                <w:b/>
                <w:sz w:val="20"/>
                <w:lang w:val="en-US"/>
              </w:rPr>
              <w:t>PRICE</w:t>
            </w:r>
            <w:r w:rsidRPr="009F68A9">
              <w:rPr>
                <w:rFonts w:ascii="Book Antiqua" w:hAnsi="Book Antiqua"/>
                <w:b/>
                <w:sz w:val="20"/>
                <w:lang w:val="en-US"/>
              </w:rPr>
              <w:br/>
              <w:t xml:space="preserve">(tax included) </w:t>
            </w:r>
            <w:r w:rsidRPr="009F68A9">
              <w:rPr>
                <w:rFonts w:ascii="Book Antiqua" w:hAnsi="Book Antiqua"/>
                <w:b/>
                <w:sz w:val="20"/>
                <w:lang w:val="en-US"/>
              </w:rPr>
              <w:br/>
              <w:t>in FCFA</w:t>
            </w:r>
          </w:p>
        </w:tc>
        <w:tc>
          <w:tcPr>
            <w:tcW w:w="1658" w:type="dxa"/>
            <w:vAlign w:val="center"/>
          </w:tcPr>
          <w:p w:rsidR="00B10493" w:rsidRPr="009F68A9" w:rsidRDefault="00B10493" w:rsidP="00D11365">
            <w:pPr>
              <w:spacing w:after="120"/>
              <w:jc w:val="center"/>
              <w:rPr>
                <w:rFonts w:ascii="Book Antiqua" w:hAnsi="Book Antiqua"/>
                <w:b/>
                <w:sz w:val="20"/>
                <w:lang w:val="en-US"/>
              </w:rPr>
            </w:pPr>
            <w:r w:rsidRPr="009F68A9">
              <w:rPr>
                <w:rFonts w:ascii="Book Antiqua" w:hAnsi="Book Antiqua"/>
                <w:b/>
                <w:sz w:val="20"/>
                <w:lang w:val="en-US"/>
              </w:rPr>
              <w:t>PRICE</w:t>
            </w:r>
            <w:r w:rsidRPr="009F68A9">
              <w:rPr>
                <w:rFonts w:ascii="Book Antiqua" w:hAnsi="Book Antiqua"/>
                <w:b/>
                <w:sz w:val="20"/>
                <w:lang w:val="en-US"/>
              </w:rPr>
              <w:br/>
              <w:t xml:space="preserve">(tax included) in </w:t>
            </w:r>
            <w:proofErr w:type="spellStart"/>
            <w:r w:rsidRPr="009F68A9">
              <w:rPr>
                <w:rFonts w:ascii="Book Antiqua" w:hAnsi="Book Antiqua"/>
                <w:b/>
                <w:sz w:val="20"/>
                <w:lang w:val="en-US"/>
              </w:rPr>
              <w:t>USDapprox</w:t>
            </w:r>
            <w:proofErr w:type="spellEnd"/>
          </w:p>
        </w:tc>
        <w:tc>
          <w:tcPr>
            <w:tcW w:w="2148" w:type="dxa"/>
            <w:vAlign w:val="center"/>
          </w:tcPr>
          <w:p w:rsidR="00B10493" w:rsidRPr="009F68A9" w:rsidRDefault="00B10493" w:rsidP="00D11365">
            <w:pPr>
              <w:spacing w:after="120"/>
              <w:jc w:val="center"/>
              <w:rPr>
                <w:rFonts w:ascii="Book Antiqua" w:hAnsi="Book Antiqua"/>
                <w:b/>
                <w:sz w:val="20"/>
              </w:rPr>
            </w:pPr>
            <w:r w:rsidRPr="009F68A9">
              <w:rPr>
                <w:rFonts w:ascii="Book Antiqua" w:hAnsi="Book Antiqua"/>
                <w:b/>
                <w:sz w:val="20"/>
              </w:rPr>
              <w:t>CONTACT</w:t>
            </w:r>
          </w:p>
        </w:tc>
        <w:tc>
          <w:tcPr>
            <w:tcW w:w="3431" w:type="dxa"/>
            <w:vAlign w:val="center"/>
          </w:tcPr>
          <w:p w:rsidR="00B10493" w:rsidRPr="009F68A9" w:rsidRDefault="00B10493" w:rsidP="00D11365">
            <w:pPr>
              <w:spacing w:after="120"/>
              <w:jc w:val="center"/>
              <w:rPr>
                <w:rFonts w:ascii="Book Antiqua" w:hAnsi="Book Antiqua"/>
                <w:b/>
                <w:sz w:val="20"/>
              </w:rPr>
            </w:pPr>
            <w:r w:rsidRPr="009F68A9">
              <w:rPr>
                <w:rFonts w:ascii="Book Antiqua" w:hAnsi="Book Antiqua"/>
                <w:b/>
                <w:sz w:val="20"/>
              </w:rPr>
              <w:t>INTERNET</w:t>
            </w:r>
          </w:p>
        </w:tc>
      </w:tr>
      <w:tr w:rsidR="00B10493" w:rsidRPr="009F68A9" w:rsidTr="00111B47">
        <w:trPr>
          <w:trHeight w:val="454"/>
          <w:jc w:val="center"/>
        </w:trPr>
        <w:tc>
          <w:tcPr>
            <w:tcW w:w="1748" w:type="dxa"/>
            <w:shd w:val="clear" w:color="auto" w:fill="E5B8B7"/>
            <w:vAlign w:val="center"/>
          </w:tcPr>
          <w:p w:rsidR="00B10493" w:rsidRPr="00AF06A1" w:rsidRDefault="00B10493" w:rsidP="00D11365">
            <w:pPr>
              <w:jc w:val="center"/>
              <w:rPr>
                <w:rFonts w:ascii="Book Antiqua" w:hAnsi="Book Antiqua"/>
                <w:b/>
                <w:sz w:val="20"/>
                <w:lang w:val="fr-CH"/>
              </w:rPr>
            </w:pPr>
            <w:r w:rsidRPr="00AF06A1">
              <w:rPr>
                <w:rFonts w:ascii="Book Antiqua" w:hAnsi="Book Antiqua"/>
                <w:b/>
                <w:sz w:val="20"/>
                <w:lang w:val="fr-CH"/>
              </w:rPr>
              <w:t>AZALAI HOTEL DE LA PLAGE</w:t>
            </w:r>
          </w:p>
          <w:p w:rsidR="00B10493" w:rsidRPr="009F68A9" w:rsidRDefault="00B10493" w:rsidP="00D11365">
            <w:pPr>
              <w:jc w:val="center"/>
              <w:rPr>
                <w:rFonts w:ascii="Book Antiqua" w:hAnsi="Book Antiqua"/>
                <w:b/>
                <w:sz w:val="20"/>
                <w:lang w:val="fr-FR"/>
              </w:rPr>
            </w:pPr>
            <w:r w:rsidRPr="00AF06A1">
              <w:rPr>
                <w:rFonts w:ascii="Book Antiqua" w:hAnsi="Book Antiqua"/>
                <w:b/>
                <w:sz w:val="20"/>
                <w:lang w:val="fr-CH"/>
              </w:rPr>
              <w:t xml:space="preserve"> </w:t>
            </w:r>
            <w:r w:rsidRPr="009F68A9">
              <w:rPr>
                <w:rFonts w:ascii="Book Antiqua" w:hAnsi="Book Antiqua"/>
                <w:b/>
                <w:sz w:val="20"/>
                <w:lang w:val="fr-FR"/>
              </w:rPr>
              <w:t>Event venue</w:t>
            </w:r>
          </w:p>
        </w:tc>
        <w:tc>
          <w:tcPr>
            <w:tcW w:w="1816" w:type="dxa"/>
            <w:shd w:val="clear" w:color="auto" w:fill="E5B8B7"/>
            <w:vAlign w:val="center"/>
          </w:tcPr>
          <w:p w:rsidR="00B10493" w:rsidRPr="009F68A9" w:rsidRDefault="00B10493" w:rsidP="00D11365">
            <w:pPr>
              <w:jc w:val="center"/>
              <w:rPr>
                <w:rFonts w:ascii="Book Antiqua" w:hAnsi="Book Antiqua"/>
                <w:sz w:val="20"/>
                <w:lang w:val="fr-FR"/>
              </w:rPr>
            </w:pPr>
            <w:r w:rsidRPr="009F68A9">
              <w:rPr>
                <w:rFonts w:ascii="Book Antiqua" w:hAnsi="Book Antiqua"/>
                <w:sz w:val="20"/>
                <w:lang w:val="fr-FR"/>
              </w:rPr>
              <w:t>Double + breakfast + free wifi</w:t>
            </w:r>
          </w:p>
        </w:tc>
        <w:tc>
          <w:tcPr>
            <w:tcW w:w="1613" w:type="dxa"/>
            <w:shd w:val="clear" w:color="auto" w:fill="E5B8B7"/>
            <w:vAlign w:val="center"/>
          </w:tcPr>
          <w:p w:rsidR="00B10493" w:rsidRPr="009F68A9" w:rsidRDefault="00B10493" w:rsidP="00D11365">
            <w:pPr>
              <w:jc w:val="center"/>
              <w:rPr>
                <w:rFonts w:ascii="Book Antiqua" w:hAnsi="Book Antiqua"/>
                <w:sz w:val="20"/>
                <w:lang w:val="fr-FR"/>
              </w:rPr>
            </w:pPr>
            <w:r w:rsidRPr="009F68A9">
              <w:rPr>
                <w:rFonts w:ascii="Book Antiqua" w:hAnsi="Book Antiqua"/>
                <w:sz w:val="20"/>
                <w:lang w:val="fr-FR"/>
              </w:rPr>
              <w:t>74 000</w:t>
            </w:r>
          </w:p>
        </w:tc>
        <w:tc>
          <w:tcPr>
            <w:tcW w:w="1658" w:type="dxa"/>
            <w:shd w:val="clear" w:color="auto" w:fill="E5B8B7"/>
            <w:vAlign w:val="center"/>
          </w:tcPr>
          <w:p w:rsidR="00B10493" w:rsidRPr="009F68A9" w:rsidRDefault="00B10493" w:rsidP="00D11365">
            <w:pPr>
              <w:jc w:val="center"/>
              <w:rPr>
                <w:rFonts w:ascii="Book Antiqua" w:hAnsi="Book Antiqua"/>
                <w:sz w:val="20"/>
                <w:lang w:val="fr-FR"/>
              </w:rPr>
            </w:pPr>
            <w:r w:rsidRPr="009F68A9">
              <w:rPr>
                <w:rFonts w:ascii="Book Antiqua" w:hAnsi="Book Antiqua"/>
                <w:sz w:val="20"/>
                <w:lang w:val="fr-FR"/>
              </w:rPr>
              <w:t>148</w:t>
            </w:r>
          </w:p>
        </w:tc>
        <w:tc>
          <w:tcPr>
            <w:tcW w:w="2148" w:type="dxa"/>
            <w:shd w:val="clear" w:color="auto" w:fill="E5B8B7"/>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 xml:space="preserve">Tel:: +229 </w:t>
            </w:r>
            <w:r w:rsidRPr="009F68A9">
              <w:rPr>
                <w:rFonts w:ascii="Book Antiqua" w:hAnsi="Book Antiqua"/>
                <w:sz w:val="20"/>
              </w:rPr>
              <w:t>21 31 72 00</w:t>
            </w:r>
          </w:p>
        </w:tc>
        <w:tc>
          <w:tcPr>
            <w:tcW w:w="3431" w:type="dxa"/>
            <w:shd w:val="clear" w:color="auto" w:fill="E5B8B7"/>
            <w:vAlign w:val="center"/>
          </w:tcPr>
          <w:p w:rsidR="00B10493" w:rsidRPr="009F68A9" w:rsidRDefault="00B10493" w:rsidP="00D11365">
            <w:pPr>
              <w:jc w:val="center"/>
              <w:rPr>
                <w:rFonts w:ascii="Book Antiqua" w:hAnsi="Book Antiqua" w:cs="Arial"/>
                <w:sz w:val="20"/>
                <w:lang w:val="fr-FR"/>
              </w:rPr>
            </w:pPr>
            <w:r w:rsidRPr="009F68A9">
              <w:rPr>
                <w:rFonts w:ascii="Book Antiqua" w:hAnsi="Book Antiqua" w:cs="Arial"/>
                <w:sz w:val="20"/>
                <w:lang w:val="fr-FR"/>
              </w:rPr>
              <w:t xml:space="preserve">E-Mail : </w:t>
            </w:r>
            <w:hyperlink r:id="rId25" w:history="1">
              <w:r w:rsidRPr="009F68A9">
                <w:rPr>
                  <w:rStyle w:val="Hyperlink"/>
                  <w:rFonts w:ascii="Book Antiqua" w:hAnsi="Book Antiqua" w:cs="Arial"/>
                  <w:sz w:val="20"/>
                  <w:lang w:val="fr-FR"/>
                </w:rPr>
                <w:t>cominterne.benin@azalaihotels.com</w:t>
              </w:r>
            </w:hyperlink>
          </w:p>
          <w:p w:rsidR="00B10493" w:rsidRPr="009F68A9" w:rsidRDefault="00862300" w:rsidP="00D11365">
            <w:pPr>
              <w:jc w:val="center"/>
              <w:rPr>
                <w:rFonts w:ascii="Book Antiqua" w:hAnsi="Book Antiqua" w:cs="Arial"/>
                <w:sz w:val="20"/>
              </w:rPr>
            </w:pPr>
            <w:hyperlink r:id="rId26" w:history="1">
              <w:r w:rsidR="00B10493" w:rsidRPr="009F68A9">
                <w:rPr>
                  <w:rStyle w:val="Hyperlink"/>
                  <w:rFonts w:ascii="Book Antiqua" w:hAnsi="Book Antiqua" w:cs="Arial"/>
                  <w:sz w:val="20"/>
                </w:rPr>
                <w:t>www.azalaihotels.com</w:t>
              </w:r>
            </w:hyperlink>
            <w:r w:rsidR="00B10493" w:rsidRPr="009F68A9">
              <w:rPr>
                <w:rFonts w:ascii="Book Antiqua" w:hAnsi="Book Antiqua" w:cs="Arial"/>
                <w:sz w:val="20"/>
              </w:rPr>
              <w:t xml:space="preserve"> </w:t>
            </w:r>
            <w:r w:rsidR="00B10493" w:rsidRPr="009F68A9">
              <w:rPr>
                <w:rFonts w:ascii="Book Antiqua" w:hAnsi="Book Antiqua" w:cs="Arial"/>
                <w:sz w:val="20"/>
              </w:rPr>
              <w:tab/>
            </w:r>
          </w:p>
        </w:tc>
      </w:tr>
      <w:tr w:rsidR="00B10493" w:rsidRPr="009F68A9" w:rsidTr="00111B47">
        <w:trPr>
          <w:trHeight w:val="454"/>
          <w:jc w:val="center"/>
        </w:trPr>
        <w:tc>
          <w:tcPr>
            <w:tcW w:w="1748" w:type="dxa"/>
            <w:vMerge w:val="restart"/>
            <w:shd w:val="clear" w:color="auto" w:fill="auto"/>
            <w:vAlign w:val="center"/>
          </w:tcPr>
          <w:p w:rsidR="00B10493" w:rsidRPr="009F68A9" w:rsidRDefault="00B10493" w:rsidP="00D11365">
            <w:pPr>
              <w:jc w:val="center"/>
              <w:rPr>
                <w:rFonts w:ascii="Book Antiqua" w:hAnsi="Book Antiqua"/>
                <w:b/>
                <w:sz w:val="20"/>
                <w:lang w:val="en-US"/>
              </w:rPr>
            </w:pPr>
          </w:p>
          <w:p w:rsidR="00B10493" w:rsidRPr="009F68A9" w:rsidRDefault="00B10493" w:rsidP="00D11365">
            <w:pPr>
              <w:jc w:val="center"/>
              <w:rPr>
                <w:rFonts w:ascii="Book Antiqua" w:hAnsi="Book Antiqua"/>
                <w:b/>
                <w:sz w:val="20"/>
              </w:rPr>
            </w:pPr>
            <w:r w:rsidRPr="009F68A9">
              <w:rPr>
                <w:rFonts w:ascii="Book Antiqua" w:hAnsi="Book Antiqua"/>
                <w:b/>
                <w:sz w:val="20"/>
              </w:rPr>
              <w:t>BENIN MARINA HOTEL</w:t>
            </w:r>
          </w:p>
          <w:p w:rsidR="00B10493" w:rsidRPr="009F68A9" w:rsidRDefault="00B10493" w:rsidP="00D11365">
            <w:pPr>
              <w:jc w:val="center"/>
              <w:rPr>
                <w:rFonts w:ascii="Book Antiqua" w:hAnsi="Book Antiqua"/>
                <w:sz w:val="20"/>
              </w:rPr>
            </w:pPr>
            <w:r w:rsidRPr="009F68A9">
              <w:rPr>
                <w:rFonts w:ascii="Book Antiqua" w:hAnsi="Book Antiqua"/>
                <w:sz w:val="20"/>
              </w:rPr>
              <w:t>(on the Airport road) :</w:t>
            </w:r>
          </w:p>
          <w:p w:rsidR="00B10493" w:rsidRPr="009F68A9" w:rsidRDefault="00B10493" w:rsidP="00D11365">
            <w:pPr>
              <w:jc w:val="center"/>
              <w:rPr>
                <w:rFonts w:ascii="Book Antiqua" w:hAnsi="Book Antiqua"/>
                <w:sz w:val="20"/>
              </w:rPr>
            </w:pPr>
          </w:p>
        </w:tc>
        <w:tc>
          <w:tcPr>
            <w:tcW w:w="1816" w:type="dxa"/>
            <w:shd w:val="clear" w:color="auto" w:fill="auto"/>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Double (city view or sea view according to availability) + internet </w:t>
            </w:r>
          </w:p>
        </w:tc>
        <w:tc>
          <w:tcPr>
            <w:tcW w:w="1613" w:type="dxa"/>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69 500</w:t>
            </w:r>
          </w:p>
          <w:p w:rsidR="00B10493" w:rsidRPr="009F68A9" w:rsidRDefault="00B10493" w:rsidP="00D11365">
            <w:pPr>
              <w:jc w:val="center"/>
              <w:rPr>
                <w:rFonts w:ascii="Book Antiqua" w:hAnsi="Book Antiqua"/>
                <w:sz w:val="20"/>
              </w:rPr>
            </w:pPr>
            <w:r w:rsidRPr="009F68A9">
              <w:rPr>
                <w:rFonts w:ascii="Book Antiqua" w:hAnsi="Book Antiqua"/>
                <w:sz w:val="20"/>
              </w:rPr>
              <w:t>Breakfast: 9 000</w:t>
            </w:r>
          </w:p>
        </w:tc>
        <w:tc>
          <w:tcPr>
            <w:tcW w:w="1658" w:type="dxa"/>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139 </w:t>
            </w:r>
          </w:p>
          <w:p w:rsidR="00B10493" w:rsidRPr="009F68A9" w:rsidRDefault="00B10493" w:rsidP="00D11365">
            <w:pPr>
              <w:jc w:val="center"/>
              <w:rPr>
                <w:rFonts w:ascii="Book Antiqua" w:hAnsi="Book Antiqua"/>
                <w:sz w:val="20"/>
              </w:rPr>
            </w:pPr>
            <w:r w:rsidRPr="009F68A9">
              <w:rPr>
                <w:rFonts w:ascii="Book Antiqua" w:hAnsi="Book Antiqua"/>
                <w:sz w:val="20"/>
              </w:rPr>
              <w:t>Breakfast: 18</w:t>
            </w:r>
          </w:p>
        </w:tc>
        <w:tc>
          <w:tcPr>
            <w:tcW w:w="2148" w:type="dxa"/>
            <w:vMerge w:val="restart"/>
            <w:shd w:val="clear" w:color="auto" w:fill="auto"/>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Tel: (+229) 21 30 01 00</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Fax: (+229) 21 30 11 55</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Mobile: (+229) 97 00 76 76</w:t>
            </w:r>
          </w:p>
        </w:tc>
        <w:tc>
          <w:tcPr>
            <w:tcW w:w="3431" w:type="dxa"/>
            <w:vMerge w:val="restart"/>
            <w:shd w:val="clear" w:color="auto" w:fill="auto"/>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 xml:space="preserve">Email : </w:t>
            </w:r>
            <w:r w:rsidRPr="009F68A9">
              <w:rPr>
                <w:rFonts w:ascii="Book Antiqua" w:hAnsi="Book Antiqua"/>
                <w:sz w:val="20"/>
                <w:lang w:val="fr-CH"/>
              </w:rPr>
              <w:br/>
            </w:r>
            <w:hyperlink r:id="rId27" w:history="1">
              <w:r w:rsidRPr="009F68A9">
                <w:rPr>
                  <w:rStyle w:val="Hyperlink"/>
                  <w:rFonts w:ascii="Book Antiqua" w:hAnsi="Book Antiqua"/>
                  <w:sz w:val="20"/>
                  <w:lang w:val="fr-CH"/>
                </w:rPr>
                <w:t>info@benin-marina-hotel.com</w:t>
              </w:r>
            </w:hyperlink>
          </w:p>
          <w:p w:rsidR="00B10493" w:rsidRPr="009F68A9" w:rsidRDefault="00862300" w:rsidP="00D11365">
            <w:pPr>
              <w:jc w:val="center"/>
              <w:rPr>
                <w:rFonts w:ascii="Book Antiqua" w:hAnsi="Book Antiqua"/>
                <w:sz w:val="20"/>
                <w:lang w:val="fr-CH"/>
              </w:rPr>
            </w:pPr>
            <w:hyperlink r:id="rId28" w:history="1">
              <w:r w:rsidR="00B10493" w:rsidRPr="009F68A9">
                <w:rPr>
                  <w:rStyle w:val="Hyperlink"/>
                  <w:rFonts w:ascii="Book Antiqua" w:hAnsi="Book Antiqua"/>
                  <w:sz w:val="20"/>
                  <w:lang w:val="fr-CH"/>
                </w:rPr>
                <w:t>www.benin-marina-hotel.com</w:t>
              </w:r>
            </w:hyperlink>
          </w:p>
        </w:tc>
      </w:tr>
      <w:tr w:rsidR="00B10493" w:rsidRPr="009F68A9" w:rsidTr="00111B47">
        <w:trPr>
          <w:trHeight w:val="145"/>
          <w:jc w:val="center"/>
        </w:trPr>
        <w:tc>
          <w:tcPr>
            <w:tcW w:w="1748" w:type="dxa"/>
            <w:vMerge/>
            <w:vAlign w:val="center"/>
          </w:tcPr>
          <w:p w:rsidR="00B10493" w:rsidRPr="009F68A9" w:rsidRDefault="00B10493" w:rsidP="00D11365">
            <w:pPr>
              <w:jc w:val="center"/>
              <w:rPr>
                <w:rFonts w:ascii="Book Antiqua" w:hAnsi="Book Antiqua"/>
                <w:b/>
                <w:sz w:val="20"/>
                <w:lang w:val="fr-CH"/>
              </w:rPr>
            </w:pPr>
          </w:p>
        </w:tc>
        <w:tc>
          <w:tcPr>
            <w:tcW w:w="1816" w:type="dxa"/>
            <w:shd w:val="clear" w:color="auto" w:fill="FFFFFF"/>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Bungalow + internet</w:t>
            </w:r>
          </w:p>
        </w:tc>
        <w:tc>
          <w:tcPr>
            <w:tcW w:w="1613" w:type="dxa"/>
            <w:shd w:val="clear" w:color="auto" w:fill="FFFFFF"/>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150 000</w:t>
            </w:r>
          </w:p>
          <w:p w:rsidR="00B10493" w:rsidRPr="009F68A9" w:rsidRDefault="00B10493" w:rsidP="00D11365">
            <w:pPr>
              <w:rPr>
                <w:rFonts w:ascii="Book Antiqua" w:hAnsi="Book Antiqua"/>
                <w:sz w:val="20"/>
                <w:lang w:val="fr-CH"/>
              </w:rPr>
            </w:pPr>
            <w:r w:rsidRPr="009F68A9">
              <w:rPr>
                <w:rFonts w:ascii="Book Antiqua" w:hAnsi="Book Antiqua"/>
                <w:sz w:val="20"/>
              </w:rPr>
              <w:t>Breakfast</w:t>
            </w:r>
            <w:r w:rsidRPr="009F68A9">
              <w:rPr>
                <w:rFonts w:ascii="Book Antiqua" w:hAnsi="Book Antiqua"/>
                <w:sz w:val="20"/>
                <w:lang w:val="fr-CH"/>
              </w:rPr>
              <w:t>: 9 000</w:t>
            </w:r>
          </w:p>
        </w:tc>
        <w:tc>
          <w:tcPr>
            <w:tcW w:w="1658" w:type="dxa"/>
            <w:shd w:val="clear" w:color="auto" w:fill="FFFFFF"/>
            <w:vAlign w:val="center"/>
          </w:tcPr>
          <w:p w:rsidR="00B10493" w:rsidRPr="009F68A9" w:rsidRDefault="00B10493" w:rsidP="00D11365">
            <w:pPr>
              <w:jc w:val="center"/>
              <w:rPr>
                <w:rFonts w:ascii="Book Antiqua" w:hAnsi="Book Antiqua" w:cs="Arial"/>
                <w:sz w:val="20"/>
                <w:lang w:val="fr-CH"/>
              </w:rPr>
            </w:pPr>
            <w:r w:rsidRPr="009F68A9">
              <w:rPr>
                <w:rFonts w:ascii="Book Antiqua" w:hAnsi="Book Antiqua" w:cs="Arial"/>
                <w:sz w:val="20"/>
                <w:lang w:val="fr-CH"/>
              </w:rPr>
              <w:t>300</w:t>
            </w:r>
          </w:p>
          <w:p w:rsidR="00B10493" w:rsidRPr="009F68A9" w:rsidRDefault="00B10493" w:rsidP="00D11365">
            <w:pPr>
              <w:jc w:val="center"/>
              <w:rPr>
                <w:rFonts w:ascii="Book Antiqua" w:hAnsi="Book Antiqua" w:cs="Arial"/>
                <w:sz w:val="20"/>
                <w:lang w:val="fr-CH"/>
              </w:rPr>
            </w:pPr>
            <w:r w:rsidRPr="009F68A9">
              <w:rPr>
                <w:rFonts w:ascii="Book Antiqua" w:hAnsi="Book Antiqua"/>
                <w:sz w:val="20"/>
              </w:rPr>
              <w:t>Breakfast:</w:t>
            </w:r>
            <w:r w:rsidRPr="009F68A9">
              <w:rPr>
                <w:rFonts w:ascii="Book Antiqua" w:hAnsi="Book Antiqua"/>
                <w:sz w:val="20"/>
                <w:lang w:val="fr-CH"/>
              </w:rPr>
              <w:t>: 18</w:t>
            </w:r>
          </w:p>
        </w:tc>
        <w:tc>
          <w:tcPr>
            <w:tcW w:w="2148" w:type="dxa"/>
            <w:vMerge/>
            <w:vAlign w:val="center"/>
          </w:tcPr>
          <w:p w:rsidR="00B10493" w:rsidRPr="009F68A9" w:rsidRDefault="00B10493" w:rsidP="00D11365">
            <w:pPr>
              <w:jc w:val="center"/>
              <w:rPr>
                <w:rFonts w:ascii="Book Antiqua" w:hAnsi="Book Antiqua" w:cs="Arial"/>
                <w:sz w:val="20"/>
                <w:lang w:val="fr-CH"/>
              </w:rPr>
            </w:pPr>
          </w:p>
        </w:tc>
        <w:tc>
          <w:tcPr>
            <w:tcW w:w="3431" w:type="dxa"/>
            <w:vMerge/>
            <w:vAlign w:val="center"/>
          </w:tcPr>
          <w:p w:rsidR="00B10493" w:rsidRPr="009F68A9" w:rsidRDefault="00B10493" w:rsidP="00D11365">
            <w:pPr>
              <w:jc w:val="center"/>
              <w:rPr>
                <w:rFonts w:ascii="Book Antiqua" w:hAnsi="Book Antiqua"/>
                <w:sz w:val="20"/>
                <w:lang w:val="fr-CH"/>
              </w:rPr>
            </w:pPr>
          </w:p>
        </w:tc>
      </w:tr>
      <w:tr w:rsidR="00B10493" w:rsidRPr="009F68A9" w:rsidTr="00111B47">
        <w:trPr>
          <w:trHeight w:val="1183"/>
          <w:jc w:val="center"/>
        </w:trPr>
        <w:tc>
          <w:tcPr>
            <w:tcW w:w="1748" w:type="dxa"/>
            <w:vMerge w:val="restart"/>
            <w:vAlign w:val="center"/>
          </w:tcPr>
          <w:p w:rsidR="00B10493" w:rsidRPr="009F68A9" w:rsidRDefault="00B10493" w:rsidP="00D11365">
            <w:pPr>
              <w:jc w:val="center"/>
              <w:rPr>
                <w:rFonts w:ascii="Book Antiqua" w:hAnsi="Book Antiqua"/>
                <w:b/>
                <w:sz w:val="20"/>
                <w:lang w:val="en-US"/>
              </w:rPr>
            </w:pPr>
          </w:p>
          <w:p w:rsidR="00B10493" w:rsidRPr="009F68A9" w:rsidRDefault="00B10493" w:rsidP="00D11365">
            <w:pPr>
              <w:jc w:val="center"/>
              <w:rPr>
                <w:rFonts w:ascii="Book Antiqua" w:hAnsi="Book Antiqua"/>
                <w:b/>
                <w:sz w:val="20"/>
                <w:lang w:val="en-US"/>
              </w:rPr>
            </w:pPr>
            <w:r w:rsidRPr="009F68A9">
              <w:rPr>
                <w:rFonts w:ascii="Book Antiqua" w:hAnsi="Book Antiqua"/>
                <w:b/>
                <w:sz w:val="20"/>
                <w:lang w:val="en-US"/>
              </w:rPr>
              <w:t>NOVOTEL</w:t>
            </w:r>
          </w:p>
          <w:p w:rsidR="00B10493" w:rsidRPr="009F68A9" w:rsidRDefault="00B10493" w:rsidP="00D11365">
            <w:pPr>
              <w:jc w:val="center"/>
              <w:rPr>
                <w:rFonts w:ascii="Book Antiqua" w:hAnsi="Book Antiqua"/>
                <w:b/>
                <w:sz w:val="20"/>
                <w:lang w:val="en-US"/>
              </w:rPr>
            </w:pPr>
            <w:r w:rsidRPr="009F68A9">
              <w:rPr>
                <w:rFonts w:ascii="Book Antiqua" w:hAnsi="Book Antiqua"/>
                <w:sz w:val="20"/>
                <w:lang w:val="en-US"/>
              </w:rPr>
              <w:t>(</w:t>
            </w:r>
            <w:r w:rsidRPr="009F68A9">
              <w:rPr>
                <w:rFonts w:ascii="Book Antiqua" w:hAnsi="Book Antiqua"/>
                <w:sz w:val="20"/>
              </w:rPr>
              <w:t>on the Airport road</w:t>
            </w:r>
            <w:r w:rsidRPr="009F68A9">
              <w:rPr>
                <w:rFonts w:ascii="Book Antiqua" w:hAnsi="Book Antiqua"/>
                <w:sz w:val="20"/>
                <w:lang w:val="en-US"/>
              </w:rPr>
              <w:t>)</w:t>
            </w:r>
          </w:p>
        </w:tc>
        <w:tc>
          <w:tcPr>
            <w:tcW w:w="1816" w:type="dxa"/>
            <w:vAlign w:val="center"/>
          </w:tcPr>
          <w:p w:rsidR="00B10493" w:rsidRPr="009F68A9" w:rsidRDefault="00B10493" w:rsidP="00D11365">
            <w:pPr>
              <w:rPr>
                <w:rFonts w:ascii="Book Antiqua" w:hAnsi="Book Antiqua"/>
                <w:sz w:val="20"/>
                <w:lang w:val="fr-CH"/>
              </w:rPr>
            </w:pPr>
            <w:r w:rsidRPr="009F68A9">
              <w:rPr>
                <w:rFonts w:ascii="Book Antiqua" w:hAnsi="Book Antiqua"/>
                <w:sz w:val="20"/>
                <w:lang w:val="fr-CH"/>
              </w:rPr>
              <w:t>Simple + free wifi</w:t>
            </w:r>
          </w:p>
        </w:tc>
        <w:tc>
          <w:tcPr>
            <w:tcW w:w="1613" w:type="dxa"/>
            <w:vAlign w:val="center"/>
          </w:tcPr>
          <w:p w:rsidR="00B10493" w:rsidRPr="009F68A9" w:rsidRDefault="00B10493" w:rsidP="00D11365">
            <w:pPr>
              <w:rPr>
                <w:rFonts w:ascii="Book Antiqua" w:hAnsi="Book Antiqua"/>
                <w:sz w:val="20"/>
              </w:rPr>
            </w:pPr>
            <w:r w:rsidRPr="009F68A9">
              <w:rPr>
                <w:rFonts w:ascii="Book Antiqua" w:hAnsi="Book Antiqua"/>
                <w:sz w:val="20"/>
                <w:lang w:val="fr-CH"/>
              </w:rPr>
              <w:t xml:space="preserve">        </w:t>
            </w:r>
            <w:r w:rsidRPr="009F68A9">
              <w:rPr>
                <w:rFonts w:ascii="Book Antiqua" w:hAnsi="Book Antiqua"/>
                <w:sz w:val="20"/>
              </w:rPr>
              <w:t>95 000</w:t>
            </w:r>
          </w:p>
          <w:p w:rsidR="00B10493" w:rsidRPr="009F68A9" w:rsidRDefault="00B10493" w:rsidP="00D11365">
            <w:pPr>
              <w:rPr>
                <w:rFonts w:ascii="Book Antiqua" w:hAnsi="Book Antiqua"/>
                <w:sz w:val="20"/>
              </w:rPr>
            </w:pPr>
            <w:r w:rsidRPr="009F68A9">
              <w:rPr>
                <w:rFonts w:ascii="Book Antiqua" w:hAnsi="Book Antiqua"/>
                <w:sz w:val="20"/>
              </w:rPr>
              <w:t>Breakfast: 9 000</w:t>
            </w:r>
          </w:p>
          <w:p w:rsidR="00B10493" w:rsidRPr="009F68A9" w:rsidRDefault="00B10493" w:rsidP="00D11365">
            <w:pPr>
              <w:jc w:val="center"/>
              <w:rPr>
                <w:rFonts w:ascii="Book Antiqua" w:hAnsi="Book Antiqua"/>
                <w:sz w:val="20"/>
              </w:rPr>
            </w:pPr>
          </w:p>
        </w:tc>
        <w:tc>
          <w:tcPr>
            <w:tcW w:w="1658"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190</w:t>
            </w:r>
          </w:p>
          <w:p w:rsidR="00B10493" w:rsidRPr="009F68A9" w:rsidRDefault="00B10493" w:rsidP="00D11365">
            <w:pPr>
              <w:jc w:val="center"/>
              <w:rPr>
                <w:rFonts w:ascii="Book Antiqua" w:hAnsi="Book Antiqua" w:cs="Arial"/>
                <w:sz w:val="20"/>
              </w:rPr>
            </w:pPr>
            <w:r w:rsidRPr="009F68A9">
              <w:rPr>
                <w:rFonts w:ascii="Book Antiqua" w:hAnsi="Book Antiqua"/>
                <w:sz w:val="20"/>
              </w:rPr>
              <w:t>Breakfast: 18</w:t>
            </w:r>
          </w:p>
        </w:tc>
        <w:tc>
          <w:tcPr>
            <w:tcW w:w="2148" w:type="dxa"/>
            <w:vMerge w:val="restart"/>
            <w:vAlign w:val="center"/>
          </w:tcPr>
          <w:p w:rsidR="00B10493" w:rsidRPr="009F68A9" w:rsidRDefault="00B10493" w:rsidP="00D11365">
            <w:pPr>
              <w:rPr>
                <w:rFonts w:ascii="Book Antiqua" w:hAnsi="Book Antiqua" w:cs="Arial"/>
                <w:sz w:val="20"/>
              </w:rPr>
            </w:pPr>
            <w:r w:rsidRPr="009F68A9">
              <w:rPr>
                <w:rFonts w:ascii="Book Antiqua" w:hAnsi="Book Antiqua" w:cs="Arial"/>
                <w:sz w:val="20"/>
              </w:rPr>
              <w:t>Tel : (+229) 21 30 41 77</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21 30 56 74 /75</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Fax : (+229) 21 30 41 88</w:t>
            </w:r>
          </w:p>
        </w:tc>
        <w:tc>
          <w:tcPr>
            <w:tcW w:w="3431" w:type="dxa"/>
            <w:vMerge w:val="restart"/>
            <w:vAlign w:val="center"/>
          </w:tcPr>
          <w:p w:rsidR="00B10493" w:rsidRPr="009F68A9" w:rsidRDefault="00B10493" w:rsidP="00D11365">
            <w:pPr>
              <w:rPr>
                <w:rFonts w:ascii="Book Antiqua" w:hAnsi="Book Antiqua"/>
                <w:sz w:val="20"/>
                <w:lang w:val="fr-CH"/>
              </w:rPr>
            </w:pPr>
          </w:p>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 xml:space="preserve">E-mail : </w:t>
            </w:r>
            <w:r w:rsidRPr="009F68A9">
              <w:rPr>
                <w:rFonts w:ascii="Book Antiqua" w:hAnsi="Book Antiqua"/>
                <w:sz w:val="20"/>
                <w:lang w:val="fr-CH"/>
              </w:rPr>
              <w:br/>
            </w:r>
            <w:hyperlink r:id="rId29" w:history="1">
              <w:r w:rsidRPr="009F68A9">
                <w:rPr>
                  <w:rStyle w:val="Hyperlink"/>
                  <w:rFonts w:ascii="Book Antiqua" w:hAnsi="Book Antiqua"/>
                  <w:sz w:val="20"/>
                  <w:lang w:val="fr-CH"/>
                </w:rPr>
                <w:t>novotel.orisha@intnet.bj</w:t>
              </w:r>
            </w:hyperlink>
          </w:p>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or</w:t>
            </w:r>
          </w:p>
          <w:p w:rsidR="00B10493" w:rsidRPr="009F68A9" w:rsidRDefault="00862300" w:rsidP="00D11365">
            <w:pPr>
              <w:jc w:val="center"/>
              <w:rPr>
                <w:rFonts w:ascii="Book Antiqua" w:hAnsi="Book Antiqua"/>
                <w:sz w:val="20"/>
                <w:lang w:val="fr-CH"/>
              </w:rPr>
            </w:pPr>
            <w:hyperlink r:id="rId30" w:history="1">
              <w:r w:rsidR="00B10493" w:rsidRPr="009F68A9">
                <w:rPr>
                  <w:rStyle w:val="Hyperlink"/>
                  <w:rFonts w:ascii="Book Antiqua" w:hAnsi="Book Antiqua"/>
                  <w:sz w:val="20"/>
                  <w:lang w:val="fr-CH"/>
                </w:rPr>
                <w:t>h1826-re@accor.com</w:t>
              </w:r>
            </w:hyperlink>
          </w:p>
          <w:p w:rsidR="00B10493" w:rsidRPr="009F68A9" w:rsidRDefault="00B10493" w:rsidP="00D11365">
            <w:pPr>
              <w:jc w:val="center"/>
              <w:rPr>
                <w:rFonts w:ascii="Book Antiqua" w:hAnsi="Book Antiqua"/>
                <w:sz w:val="20"/>
                <w:lang w:val="fr-CH"/>
              </w:rPr>
            </w:pPr>
          </w:p>
        </w:tc>
      </w:tr>
      <w:tr w:rsidR="00B10493" w:rsidRPr="009F68A9" w:rsidTr="00111B47">
        <w:trPr>
          <w:trHeight w:val="584"/>
          <w:jc w:val="center"/>
        </w:trPr>
        <w:tc>
          <w:tcPr>
            <w:tcW w:w="1748" w:type="dxa"/>
            <w:vMerge/>
            <w:vAlign w:val="center"/>
          </w:tcPr>
          <w:p w:rsidR="00B10493" w:rsidRPr="009F68A9" w:rsidRDefault="00B10493" w:rsidP="00D11365">
            <w:pPr>
              <w:jc w:val="center"/>
              <w:rPr>
                <w:rFonts w:ascii="Book Antiqua" w:hAnsi="Book Antiqua"/>
                <w:b/>
                <w:sz w:val="20"/>
                <w:lang w:val="fr-CH"/>
              </w:rPr>
            </w:pPr>
          </w:p>
        </w:tc>
        <w:tc>
          <w:tcPr>
            <w:tcW w:w="1816" w:type="dxa"/>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Suite + wifi</w:t>
            </w:r>
          </w:p>
        </w:tc>
        <w:tc>
          <w:tcPr>
            <w:tcW w:w="1613" w:type="dxa"/>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150 000</w:t>
            </w:r>
          </w:p>
          <w:p w:rsidR="00B10493" w:rsidRPr="009F68A9" w:rsidRDefault="00B10493" w:rsidP="00D11365">
            <w:pPr>
              <w:rPr>
                <w:rFonts w:ascii="Book Antiqua" w:hAnsi="Book Antiqua"/>
                <w:sz w:val="20"/>
                <w:lang w:val="fr-CH"/>
              </w:rPr>
            </w:pPr>
            <w:r w:rsidRPr="009F68A9">
              <w:rPr>
                <w:rFonts w:ascii="Book Antiqua" w:hAnsi="Book Antiqua"/>
                <w:sz w:val="20"/>
              </w:rPr>
              <w:t>Breakfast:</w:t>
            </w:r>
            <w:r w:rsidRPr="009F68A9">
              <w:rPr>
                <w:rFonts w:ascii="Book Antiqua" w:hAnsi="Book Antiqua"/>
                <w:sz w:val="20"/>
                <w:lang w:val="fr-CH"/>
              </w:rPr>
              <w:t xml:space="preserve"> 9 000</w:t>
            </w:r>
          </w:p>
        </w:tc>
        <w:tc>
          <w:tcPr>
            <w:tcW w:w="1658" w:type="dxa"/>
            <w:vAlign w:val="center"/>
          </w:tcPr>
          <w:p w:rsidR="00B10493" w:rsidRPr="009F68A9" w:rsidRDefault="00B10493" w:rsidP="00D11365">
            <w:pPr>
              <w:jc w:val="center"/>
              <w:rPr>
                <w:rFonts w:ascii="Book Antiqua" w:hAnsi="Book Antiqua" w:cs="Arial"/>
                <w:sz w:val="20"/>
                <w:lang w:val="fr-CH"/>
              </w:rPr>
            </w:pPr>
            <w:r w:rsidRPr="009F68A9">
              <w:rPr>
                <w:rFonts w:ascii="Book Antiqua" w:hAnsi="Book Antiqua" w:cs="Arial"/>
                <w:sz w:val="20"/>
                <w:lang w:val="fr-CH"/>
              </w:rPr>
              <w:t>300</w:t>
            </w:r>
          </w:p>
          <w:p w:rsidR="00B10493" w:rsidRPr="009F68A9" w:rsidRDefault="00B10493" w:rsidP="00D11365">
            <w:pPr>
              <w:jc w:val="center"/>
              <w:rPr>
                <w:rFonts w:ascii="Book Antiqua" w:hAnsi="Book Antiqua" w:cs="Arial"/>
                <w:sz w:val="20"/>
                <w:lang w:val="fr-CH"/>
              </w:rPr>
            </w:pPr>
            <w:r w:rsidRPr="009F68A9">
              <w:rPr>
                <w:rFonts w:ascii="Book Antiqua" w:hAnsi="Book Antiqua"/>
                <w:sz w:val="20"/>
              </w:rPr>
              <w:t>Breakfast</w:t>
            </w:r>
            <w:r w:rsidRPr="009F68A9">
              <w:rPr>
                <w:rFonts w:ascii="Book Antiqua" w:hAnsi="Book Antiqua"/>
                <w:sz w:val="20"/>
                <w:lang w:val="fr-CH"/>
              </w:rPr>
              <w:t>: 18</w:t>
            </w:r>
          </w:p>
        </w:tc>
        <w:tc>
          <w:tcPr>
            <w:tcW w:w="2148" w:type="dxa"/>
            <w:vMerge/>
            <w:vAlign w:val="center"/>
          </w:tcPr>
          <w:p w:rsidR="00B10493" w:rsidRPr="009F68A9" w:rsidRDefault="00B10493" w:rsidP="00D11365">
            <w:pPr>
              <w:jc w:val="center"/>
              <w:rPr>
                <w:rFonts w:ascii="Book Antiqua" w:hAnsi="Book Antiqua" w:cs="Arial"/>
                <w:sz w:val="20"/>
                <w:lang w:val="fr-CH"/>
              </w:rPr>
            </w:pPr>
          </w:p>
        </w:tc>
        <w:tc>
          <w:tcPr>
            <w:tcW w:w="3431" w:type="dxa"/>
            <w:vMerge/>
            <w:vAlign w:val="center"/>
          </w:tcPr>
          <w:p w:rsidR="00B10493" w:rsidRPr="009F68A9" w:rsidRDefault="00B10493" w:rsidP="00D11365">
            <w:pPr>
              <w:jc w:val="center"/>
              <w:rPr>
                <w:rFonts w:ascii="Book Antiqua" w:hAnsi="Book Antiqua"/>
                <w:sz w:val="20"/>
                <w:lang w:val="fr-CH"/>
              </w:rPr>
            </w:pPr>
          </w:p>
        </w:tc>
      </w:tr>
      <w:tr w:rsidR="00B10493" w:rsidRPr="009F68A9" w:rsidTr="00111B47">
        <w:trPr>
          <w:trHeight w:val="597"/>
          <w:jc w:val="center"/>
        </w:trPr>
        <w:tc>
          <w:tcPr>
            <w:tcW w:w="1748" w:type="dxa"/>
            <w:vMerge w:val="restart"/>
            <w:vAlign w:val="center"/>
          </w:tcPr>
          <w:p w:rsidR="00B10493" w:rsidRPr="009F68A9" w:rsidRDefault="00B10493" w:rsidP="00D11365">
            <w:pPr>
              <w:jc w:val="center"/>
              <w:rPr>
                <w:rFonts w:ascii="Book Antiqua" w:hAnsi="Book Antiqua"/>
                <w:b/>
                <w:sz w:val="20"/>
                <w:lang w:val="en-US"/>
              </w:rPr>
            </w:pPr>
          </w:p>
          <w:p w:rsidR="00B10493" w:rsidRPr="009F68A9" w:rsidRDefault="00B10493" w:rsidP="00D11365">
            <w:pPr>
              <w:jc w:val="center"/>
              <w:rPr>
                <w:rFonts w:ascii="Book Antiqua" w:hAnsi="Book Antiqua"/>
                <w:b/>
                <w:sz w:val="20"/>
                <w:lang w:val="en-US"/>
              </w:rPr>
            </w:pPr>
            <w:r w:rsidRPr="009F68A9">
              <w:rPr>
                <w:rFonts w:ascii="Book Antiqua" w:hAnsi="Book Antiqua"/>
                <w:b/>
                <w:sz w:val="20"/>
                <w:lang w:val="en-US"/>
              </w:rPr>
              <w:t>IBIS</w:t>
            </w:r>
          </w:p>
          <w:p w:rsidR="00B10493" w:rsidRPr="009F68A9" w:rsidRDefault="00B10493" w:rsidP="00D11365">
            <w:pPr>
              <w:jc w:val="center"/>
              <w:rPr>
                <w:rFonts w:ascii="Book Antiqua" w:hAnsi="Book Antiqua"/>
                <w:b/>
                <w:sz w:val="20"/>
                <w:lang w:val="en-US"/>
              </w:rPr>
            </w:pPr>
            <w:r w:rsidRPr="009F68A9">
              <w:rPr>
                <w:rFonts w:ascii="Book Antiqua" w:hAnsi="Book Antiqua"/>
                <w:sz w:val="20"/>
                <w:lang w:val="en-US"/>
              </w:rPr>
              <w:t>(</w:t>
            </w:r>
            <w:r w:rsidRPr="009F68A9">
              <w:rPr>
                <w:rFonts w:ascii="Book Antiqua" w:hAnsi="Book Antiqua"/>
                <w:sz w:val="20"/>
              </w:rPr>
              <w:t>on the Airport road</w:t>
            </w:r>
            <w:r w:rsidRPr="009F68A9">
              <w:rPr>
                <w:rFonts w:ascii="Book Antiqua" w:hAnsi="Book Antiqua"/>
                <w:sz w:val="20"/>
                <w:lang w:val="en-US"/>
              </w:rPr>
              <w:t>)</w:t>
            </w:r>
          </w:p>
        </w:tc>
        <w:tc>
          <w:tcPr>
            <w:tcW w:w="1816" w:type="dxa"/>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 xml:space="preserve">Single + breakfast + free wifi </w:t>
            </w:r>
          </w:p>
        </w:tc>
        <w:tc>
          <w:tcPr>
            <w:tcW w:w="1613" w:type="dxa"/>
            <w:vAlign w:val="center"/>
          </w:tcPr>
          <w:p w:rsidR="00B10493" w:rsidRPr="009F68A9" w:rsidRDefault="00B10493" w:rsidP="00D11365">
            <w:pPr>
              <w:jc w:val="center"/>
              <w:rPr>
                <w:rFonts w:ascii="Book Antiqua" w:hAnsi="Book Antiqua"/>
                <w:sz w:val="20"/>
              </w:rPr>
            </w:pPr>
            <w:r w:rsidRPr="009F68A9">
              <w:rPr>
                <w:rFonts w:ascii="Book Antiqua" w:hAnsi="Book Antiqua"/>
                <w:sz w:val="20"/>
              </w:rPr>
              <w:t>59 500</w:t>
            </w:r>
          </w:p>
        </w:tc>
        <w:tc>
          <w:tcPr>
            <w:tcW w:w="1658"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119</w:t>
            </w:r>
          </w:p>
        </w:tc>
        <w:tc>
          <w:tcPr>
            <w:tcW w:w="2148" w:type="dxa"/>
            <w:vMerge w:val="restart"/>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Tel : (+229) 21 30 56 77</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Fax : (+229) 21 30 56 78</w:t>
            </w:r>
          </w:p>
        </w:tc>
        <w:tc>
          <w:tcPr>
            <w:tcW w:w="3431" w:type="dxa"/>
            <w:vMerge w:val="restart"/>
            <w:vAlign w:val="center"/>
          </w:tcPr>
          <w:p w:rsidR="00B10493" w:rsidRPr="009F68A9" w:rsidRDefault="00862300" w:rsidP="00D11365">
            <w:pPr>
              <w:jc w:val="center"/>
              <w:rPr>
                <w:rFonts w:ascii="Book Antiqua" w:hAnsi="Book Antiqua"/>
                <w:sz w:val="20"/>
              </w:rPr>
            </w:pPr>
            <w:hyperlink r:id="rId31" w:history="1">
              <w:r w:rsidR="00B10493" w:rsidRPr="009F68A9">
                <w:rPr>
                  <w:rStyle w:val="Hyperlink"/>
                  <w:rFonts w:ascii="Book Antiqua" w:hAnsi="Book Antiqua"/>
                  <w:sz w:val="20"/>
                </w:rPr>
                <w:t>www.ibishotel.com</w:t>
              </w:r>
            </w:hyperlink>
          </w:p>
        </w:tc>
      </w:tr>
      <w:tr w:rsidR="00B10493" w:rsidRPr="009F68A9" w:rsidTr="00111B47">
        <w:trPr>
          <w:trHeight w:val="849"/>
          <w:jc w:val="center"/>
        </w:trPr>
        <w:tc>
          <w:tcPr>
            <w:tcW w:w="1748" w:type="dxa"/>
            <w:vMerge/>
            <w:vAlign w:val="center"/>
          </w:tcPr>
          <w:p w:rsidR="00B10493" w:rsidRPr="009F68A9" w:rsidRDefault="00B10493" w:rsidP="00D11365">
            <w:pPr>
              <w:jc w:val="center"/>
              <w:rPr>
                <w:rFonts w:ascii="Book Antiqua" w:hAnsi="Book Antiqua"/>
                <w:b/>
                <w:sz w:val="20"/>
              </w:rPr>
            </w:pPr>
          </w:p>
        </w:tc>
        <w:tc>
          <w:tcPr>
            <w:tcW w:w="1816" w:type="dxa"/>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Double + breakfast +free </w:t>
            </w:r>
            <w:proofErr w:type="spellStart"/>
            <w:r w:rsidRPr="009F68A9">
              <w:rPr>
                <w:rFonts w:ascii="Book Antiqua" w:hAnsi="Book Antiqua"/>
                <w:sz w:val="20"/>
                <w:lang w:val="en-US"/>
              </w:rPr>
              <w:t>wifi</w:t>
            </w:r>
            <w:proofErr w:type="spellEnd"/>
          </w:p>
        </w:tc>
        <w:tc>
          <w:tcPr>
            <w:tcW w:w="1613" w:type="dxa"/>
            <w:vAlign w:val="center"/>
          </w:tcPr>
          <w:p w:rsidR="00B10493" w:rsidRPr="009F68A9" w:rsidRDefault="00B10493" w:rsidP="00D11365">
            <w:pPr>
              <w:jc w:val="center"/>
              <w:rPr>
                <w:rFonts w:ascii="Book Antiqua" w:hAnsi="Book Antiqua"/>
                <w:sz w:val="20"/>
              </w:rPr>
            </w:pPr>
            <w:r w:rsidRPr="009F68A9">
              <w:rPr>
                <w:rFonts w:ascii="Book Antiqua" w:hAnsi="Book Antiqua"/>
                <w:sz w:val="20"/>
              </w:rPr>
              <w:t>65 500</w:t>
            </w:r>
          </w:p>
        </w:tc>
        <w:tc>
          <w:tcPr>
            <w:tcW w:w="1658"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131</w:t>
            </w:r>
          </w:p>
        </w:tc>
        <w:tc>
          <w:tcPr>
            <w:tcW w:w="2148" w:type="dxa"/>
            <w:vMerge/>
            <w:vAlign w:val="center"/>
          </w:tcPr>
          <w:p w:rsidR="00B10493" w:rsidRPr="009F68A9" w:rsidRDefault="00B10493" w:rsidP="00D11365">
            <w:pPr>
              <w:jc w:val="center"/>
              <w:rPr>
                <w:rFonts w:ascii="Book Antiqua" w:hAnsi="Book Antiqua" w:cs="Arial"/>
                <w:sz w:val="20"/>
              </w:rPr>
            </w:pPr>
          </w:p>
        </w:tc>
        <w:tc>
          <w:tcPr>
            <w:tcW w:w="3431" w:type="dxa"/>
            <w:vMerge/>
            <w:vAlign w:val="center"/>
          </w:tcPr>
          <w:p w:rsidR="00B10493" w:rsidRPr="009F68A9" w:rsidRDefault="00B10493" w:rsidP="00D11365">
            <w:pPr>
              <w:jc w:val="center"/>
              <w:rPr>
                <w:rFonts w:ascii="Book Antiqua" w:hAnsi="Book Antiqua"/>
                <w:sz w:val="20"/>
              </w:rPr>
            </w:pPr>
          </w:p>
        </w:tc>
      </w:tr>
    </w:tbl>
    <w:p w:rsidR="00B10493" w:rsidRDefault="007D18D4" w:rsidP="00D11365">
      <w: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B10493" w:rsidRPr="009F68A9" w:rsidTr="00111B47">
        <w:trPr>
          <w:cantSplit/>
          <w:trHeight w:val="445"/>
          <w:jc w:val="center"/>
        </w:trPr>
        <w:tc>
          <w:tcPr>
            <w:tcW w:w="1810" w:type="dxa"/>
            <w:vMerge w:val="restart"/>
            <w:vAlign w:val="center"/>
          </w:tcPr>
          <w:p w:rsidR="00B10493" w:rsidRPr="009F68A9" w:rsidRDefault="00B10493" w:rsidP="00D11365">
            <w:pPr>
              <w:jc w:val="center"/>
              <w:rPr>
                <w:rFonts w:ascii="Book Antiqua" w:hAnsi="Book Antiqua"/>
                <w:b/>
                <w:sz w:val="20"/>
              </w:rPr>
            </w:pPr>
            <w:r w:rsidRPr="009F68A9">
              <w:lastRenderedPageBreak/>
              <w:br w:type="page"/>
            </w:r>
            <w:r w:rsidRPr="009F68A9">
              <w:rPr>
                <w:rFonts w:ascii="Book Antiqua" w:hAnsi="Book Antiqua"/>
                <w:b/>
                <w:sz w:val="20"/>
              </w:rPr>
              <w:t>HOTEL RIVERA</w:t>
            </w:r>
          </w:p>
          <w:p w:rsidR="00B10493" w:rsidRPr="009F68A9" w:rsidRDefault="00B10493" w:rsidP="00D11365">
            <w:pPr>
              <w:jc w:val="center"/>
              <w:rPr>
                <w:rFonts w:ascii="Book Antiqua" w:hAnsi="Book Antiqua"/>
                <w:sz w:val="20"/>
              </w:rPr>
            </w:pPr>
            <w:r w:rsidRPr="009F68A9">
              <w:rPr>
                <w:rFonts w:ascii="Book Antiqua" w:hAnsi="Book Antiqua"/>
                <w:sz w:val="20"/>
              </w:rPr>
              <w:t>(commercial area)</w:t>
            </w:r>
          </w:p>
        </w:tc>
        <w:tc>
          <w:tcPr>
            <w:tcW w:w="1885" w:type="dxa"/>
            <w:tcBorders>
              <w:bottom w:val="single" w:sz="4" w:space="0" w:color="auto"/>
            </w:tcBorders>
            <w:vAlign w:val="center"/>
          </w:tcPr>
          <w:p w:rsidR="00B10493" w:rsidRPr="009F68A9" w:rsidRDefault="00B10493" w:rsidP="00D11365">
            <w:pPr>
              <w:jc w:val="center"/>
              <w:rPr>
                <w:rFonts w:ascii="Book Antiqua" w:hAnsi="Book Antiqua"/>
                <w:sz w:val="20"/>
              </w:rPr>
            </w:pPr>
            <w:r w:rsidRPr="009F68A9">
              <w:rPr>
                <w:rFonts w:ascii="Book Antiqua" w:hAnsi="Book Antiqua"/>
                <w:sz w:val="20"/>
              </w:rPr>
              <w:t>Simple + breakfast +</w:t>
            </w:r>
            <w:proofErr w:type="spellStart"/>
            <w:r w:rsidRPr="009F68A9">
              <w:rPr>
                <w:rFonts w:ascii="Book Antiqua" w:hAnsi="Book Antiqua"/>
                <w:sz w:val="20"/>
              </w:rPr>
              <w:t>wifi</w:t>
            </w:r>
            <w:proofErr w:type="spellEnd"/>
          </w:p>
        </w:tc>
        <w:tc>
          <w:tcPr>
            <w:tcW w:w="1674" w:type="dxa"/>
            <w:vMerge w:val="restart"/>
            <w:vAlign w:val="center"/>
          </w:tcPr>
          <w:p w:rsidR="00B10493" w:rsidRPr="009F68A9" w:rsidRDefault="00B10493" w:rsidP="00D11365">
            <w:pPr>
              <w:jc w:val="center"/>
              <w:rPr>
                <w:rFonts w:ascii="Book Antiqua" w:hAnsi="Book Antiqua"/>
                <w:sz w:val="20"/>
              </w:rPr>
            </w:pPr>
            <w:r w:rsidRPr="009F68A9">
              <w:rPr>
                <w:rFonts w:ascii="Book Antiqua" w:hAnsi="Book Antiqua"/>
                <w:sz w:val="20"/>
              </w:rPr>
              <w:t>35 500</w:t>
            </w:r>
          </w:p>
          <w:p w:rsidR="00B10493" w:rsidRPr="009F68A9" w:rsidRDefault="00B10493" w:rsidP="00D11365">
            <w:pPr>
              <w:jc w:val="center"/>
              <w:rPr>
                <w:rFonts w:ascii="Book Antiqua" w:hAnsi="Book Antiqua"/>
                <w:sz w:val="20"/>
              </w:rPr>
            </w:pPr>
            <w:r w:rsidRPr="009F68A9">
              <w:rPr>
                <w:rFonts w:ascii="Book Antiqua" w:hAnsi="Book Antiqua"/>
                <w:sz w:val="20"/>
              </w:rPr>
              <w:t>(preferential rate)</w:t>
            </w:r>
          </w:p>
        </w:tc>
        <w:tc>
          <w:tcPr>
            <w:tcW w:w="1701" w:type="dxa"/>
            <w:vMerge w:val="restart"/>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71</w:t>
            </w:r>
          </w:p>
        </w:tc>
        <w:tc>
          <w:tcPr>
            <w:tcW w:w="2268" w:type="dxa"/>
            <w:vMerge w:val="restart"/>
            <w:vAlign w:val="center"/>
          </w:tcPr>
          <w:p w:rsidR="00B10493" w:rsidRPr="009F68A9" w:rsidRDefault="00B10493" w:rsidP="00D11365">
            <w:pPr>
              <w:jc w:val="center"/>
              <w:rPr>
                <w:rFonts w:ascii="Book Antiqua" w:hAnsi="Book Antiqua" w:cs="Arial"/>
                <w:sz w:val="20"/>
              </w:rPr>
            </w:pPr>
          </w:p>
          <w:p w:rsidR="00B10493" w:rsidRPr="009F68A9" w:rsidRDefault="00B10493" w:rsidP="00D11365">
            <w:pPr>
              <w:jc w:val="center"/>
              <w:rPr>
                <w:rFonts w:ascii="Book Antiqua" w:hAnsi="Book Antiqua" w:cs="Arial"/>
                <w:sz w:val="20"/>
              </w:rPr>
            </w:pPr>
            <w:r w:rsidRPr="009F68A9">
              <w:rPr>
                <w:rFonts w:ascii="Book Antiqua" w:hAnsi="Book Antiqua" w:cs="Arial"/>
                <w:sz w:val="20"/>
              </w:rPr>
              <w:t>Tel : (+229) 21 31 26 20</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(+229)21 31 83 28</w:t>
            </w:r>
          </w:p>
          <w:p w:rsidR="00B10493" w:rsidRPr="009F68A9" w:rsidRDefault="00B10493" w:rsidP="00D11365">
            <w:pPr>
              <w:jc w:val="center"/>
              <w:rPr>
                <w:rFonts w:ascii="Book Antiqua" w:hAnsi="Book Antiqua"/>
                <w:sz w:val="20"/>
              </w:rPr>
            </w:pPr>
            <w:r w:rsidRPr="009F68A9">
              <w:rPr>
                <w:rFonts w:ascii="Book Antiqua" w:hAnsi="Book Antiqua" w:cs="Arial"/>
                <w:sz w:val="20"/>
              </w:rPr>
              <w:t>Fax : (+229) 21 31 83 27</w:t>
            </w:r>
          </w:p>
        </w:tc>
        <w:tc>
          <w:tcPr>
            <w:tcW w:w="2987" w:type="dxa"/>
            <w:vMerge w:val="restart"/>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Email : </w:t>
            </w:r>
            <w:hyperlink r:id="rId32" w:history="1">
              <w:r w:rsidRPr="009F68A9">
                <w:rPr>
                  <w:rStyle w:val="Hyperlink"/>
                  <w:rFonts w:ascii="Book Antiqua" w:hAnsi="Book Antiqua"/>
                  <w:sz w:val="20"/>
                </w:rPr>
                <w:t>hotelrivierabenin@hotmail.fr</w:t>
              </w:r>
            </w:hyperlink>
          </w:p>
          <w:p w:rsidR="00B10493" w:rsidRPr="009F68A9" w:rsidRDefault="00862300" w:rsidP="00D11365">
            <w:pPr>
              <w:jc w:val="center"/>
              <w:rPr>
                <w:rFonts w:ascii="Book Antiqua" w:hAnsi="Book Antiqua"/>
                <w:sz w:val="20"/>
              </w:rPr>
            </w:pPr>
            <w:hyperlink r:id="rId33" w:history="1">
              <w:r w:rsidR="00B10493" w:rsidRPr="009F68A9">
                <w:rPr>
                  <w:rStyle w:val="Hyperlink"/>
                  <w:rFonts w:ascii="Book Antiqua" w:hAnsi="Book Antiqua"/>
                  <w:sz w:val="20"/>
                </w:rPr>
                <w:t>www.hotelrivierabenin.com</w:t>
              </w:r>
            </w:hyperlink>
          </w:p>
        </w:tc>
      </w:tr>
      <w:tr w:rsidR="00B10493" w:rsidRPr="009F68A9" w:rsidTr="00111B47">
        <w:trPr>
          <w:trHeight w:val="443"/>
          <w:jc w:val="center"/>
        </w:trPr>
        <w:tc>
          <w:tcPr>
            <w:tcW w:w="1810" w:type="dxa"/>
            <w:vMerge/>
            <w:vAlign w:val="center"/>
          </w:tcPr>
          <w:p w:rsidR="00B10493" w:rsidRPr="009F68A9" w:rsidRDefault="00B10493" w:rsidP="00D11365">
            <w:pPr>
              <w:jc w:val="center"/>
              <w:rPr>
                <w:rFonts w:ascii="Book Antiqua" w:hAnsi="Book Antiqua"/>
                <w:sz w:val="20"/>
              </w:rPr>
            </w:pPr>
          </w:p>
        </w:tc>
        <w:tc>
          <w:tcPr>
            <w:tcW w:w="1885" w:type="dxa"/>
            <w:tcBorders>
              <w:bottom w:val="single" w:sz="4" w:space="0" w:color="auto"/>
            </w:tcBorders>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Double + </w:t>
            </w:r>
            <w:r w:rsidRPr="009F68A9">
              <w:rPr>
                <w:rFonts w:ascii="Book Antiqua" w:hAnsi="Book Antiqua"/>
                <w:sz w:val="20"/>
              </w:rPr>
              <w:t xml:space="preserve">breakfast </w:t>
            </w:r>
            <w:r w:rsidRPr="009F68A9">
              <w:rPr>
                <w:rFonts w:ascii="Book Antiqua" w:hAnsi="Book Antiqua"/>
                <w:sz w:val="20"/>
                <w:lang w:val="en-US"/>
              </w:rPr>
              <w:t xml:space="preserve">+free </w:t>
            </w:r>
            <w:proofErr w:type="spellStart"/>
            <w:r w:rsidRPr="009F68A9">
              <w:rPr>
                <w:rFonts w:ascii="Book Antiqua" w:hAnsi="Book Antiqua"/>
                <w:sz w:val="20"/>
                <w:lang w:val="en-US"/>
              </w:rPr>
              <w:t>wifi</w:t>
            </w:r>
            <w:proofErr w:type="spellEnd"/>
          </w:p>
        </w:tc>
        <w:tc>
          <w:tcPr>
            <w:tcW w:w="1674" w:type="dxa"/>
            <w:vMerge/>
            <w:vAlign w:val="center"/>
          </w:tcPr>
          <w:p w:rsidR="00B10493" w:rsidRPr="009F68A9" w:rsidRDefault="00B10493" w:rsidP="00D11365">
            <w:pPr>
              <w:jc w:val="center"/>
              <w:rPr>
                <w:rFonts w:ascii="Book Antiqua" w:hAnsi="Book Antiqua"/>
                <w:sz w:val="20"/>
                <w:lang w:val="en-US"/>
              </w:rPr>
            </w:pPr>
          </w:p>
        </w:tc>
        <w:tc>
          <w:tcPr>
            <w:tcW w:w="1701" w:type="dxa"/>
            <w:vMerge/>
            <w:vAlign w:val="center"/>
          </w:tcPr>
          <w:p w:rsidR="00B10493" w:rsidRPr="009F68A9" w:rsidRDefault="00B10493" w:rsidP="00D11365">
            <w:pPr>
              <w:jc w:val="center"/>
              <w:rPr>
                <w:rFonts w:ascii="Book Antiqua" w:hAnsi="Book Antiqua" w:cs="Arial"/>
                <w:sz w:val="20"/>
                <w:lang w:val="en-US"/>
              </w:rPr>
            </w:pPr>
          </w:p>
        </w:tc>
        <w:tc>
          <w:tcPr>
            <w:tcW w:w="2268" w:type="dxa"/>
            <w:vMerge/>
            <w:vAlign w:val="center"/>
          </w:tcPr>
          <w:p w:rsidR="00B10493" w:rsidRPr="009F68A9" w:rsidRDefault="00B10493" w:rsidP="00D11365">
            <w:pPr>
              <w:jc w:val="center"/>
              <w:rPr>
                <w:rFonts w:ascii="Book Antiqua" w:hAnsi="Book Antiqua" w:cs="Arial"/>
                <w:sz w:val="20"/>
                <w:lang w:val="en-US"/>
              </w:rPr>
            </w:pPr>
          </w:p>
        </w:tc>
        <w:tc>
          <w:tcPr>
            <w:tcW w:w="2987" w:type="dxa"/>
            <w:vMerge/>
            <w:vAlign w:val="center"/>
          </w:tcPr>
          <w:p w:rsidR="00B10493" w:rsidRPr="009F68A9" w:rsidRDefault="00B10493" w:rsidP="00D11365">
            <w:pPr>
              <w:jc w:val="center"/>
              <w:rPr>
                <w:rFonts w:ascii="Book Antiqua" w:hAnsi="Book Antiqua"/>
                <w:sz w:val="20"/>
                <w:lang w:val="en-US"/>
              </w:rPr>
            </w:pPr>
          </w:p>
        </w:tc>
      </w:tr>
      <w:tr w:rsidR="00B10493" w:rsidRPr="009F68A9" w:rsidTr="00111B47">
        <w:trPr>
          <w:trHeight w:val="443"/>
          <w:jc w:val="center"/>
        </w:trPr>
        <w:tc>
          <w:tcPr>
            <w:tcW w:w="1810" w:type="dxa"/>
            <w:vMerge/>
            <w:tcBorders>
              <w:bottom w:val="single" w:sz="4" w:space="0" w:color="auto"/>
            </w:tcBorders>
            <w:vAlign w:val="center"/>
          </w:tcPr>
          <w:p w:rsidR="00B10493" w:rsidRPr="009F68A9" w:rsidRDefault="00B10493" w:rsidP="00D11365">
            <w:pPr>
              <w:jc w:val="center"/>
              <w:rPr>
                <w:rFonts w:ascii="Book Antiqua" w:hAnsi="Book Antiqua"/>
                <w:sz w:val="20"/>
                <w:lang w:val="en-US"/>
              </w:rPr>
            </w:pPr>
          </w:p>
        </w:tc>
        <w:tc>
          <w:tcPr>
            <w:tcW w:w="1885" w:type="dxa"/>
            <w:tcBorders>
              <w:bottom w:val="single" w:sz="4" w:space="0" w:color="auto"/>
            </w:tcBorders>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 xml:space="preserve">Suite + </w:t>
            </w:r>
            <w:r w:rsidRPr="009F68A9">
              <w:rPr>
                <w:rFonts w:ascii="Book Antiqua" w:hAnsi="Book Antiqua"/>
                <w:sz w:val="20"/>
              </w:rPr>
              <w:t xml:space="preserve">breakfast </w:t>
            </w:r>
            <w:r w:rsidRPr="009F68A9">
              <w:rPr>
                <w:rFonts w:ascii="Book Antiqua" w:hAnsi="Book Antiqua"/>
                <w:sz w:val="20"/>
                <w:lang w:val="fr-CH"/>
              </w:rPr>
              <w:t>+ free wifi</w:t>
            </w:r>
          </w:p>
        </w:tc>
        <w:tc>
          <w:tcPr>
            <w:tcW w:w="1674" w:type="dxa"/>
            <w:tcBorders>
              <w:bottom w:val="single" w:sz="4" w:space="0" w:color="auto"/>
            </w:tcBorders>
            <w:vAlign w:val="center"/>
          </w:tcPr>
          <w:p w:rsidR="00B10493" w:rsidRPr="009F68A9" w:rsidRDefault="00B10493" w:rsidP="00D11365">
            <w:pPr>
              <w:jc w:val="center"/>
              <w:rPr>
                <w:rFonts w:ascii="Book Antiqua" w:hAnsi="Book Antiqua"/>
                <w:sz w:val="20"/>
              </w:rPr>
            </w:pPr>
            <w:r w:rsidRPr="009F68A9">
              <w:rPr>
                <w:rFonts w:ascii="Book Antiqua" w:hAnsi="Book Antiqua"/>
                <w:sz w:val="20"/>
              </w:rPr>
              <w:t>77 100</w:t>
            </w:r>
          </w:p>
        </w:tc>
        <w:tc>
          <w:tcPr>
            <w:tcW w:w="1701" w:type="dxa"/>
            <w:tcBorders>
              <w:bottom w:val="single" w:sz="4" w:space="0" w:color="auto"/>
            </w:tcBorders>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154.2</w:t>
            </w:r>
          </w:p>
        </w:tc>
        <w:tc>
          <w:tcPr>
            <w:tcW w:w="2268" w:type="dxa"/>
            <w:vMerge/>
            <w:tcBorders>
              <w:bottom w:val="single" w:sz="4" w:space="0" w:color="auto"/>
            </w:tcBorders>
            <w:vAlign w:val="center"/>
          </w:tcPr>
          <w:p w:rsidR="00B10493" w:rsidRPr="009F68A9" w:rsidRDefault="00B10493" w:rsidP="00D11365">
            <w:pPr>
              <w:jc w:val="center"/>
              <w:rPr>
                <w:rFonts w:ascii="Book Antiqua" w:hAnsi="Book Antiqua" w:cs="Arial"/>
                <w:sz w:val="20"/>
              </w:rPr>
            </w:pPr>
          </w:p>
        </w:tc>
        <w:tc>
          <w:tcPr>
            <w:tcW w:w="2987" w:type="dxa"/>
            <w:vMerge/>
            <w:tcBorders>
              <w:bottom w:val="single" w:sz="4" w:space="0" w:color="auto"/>
            </w:tcBorders>
            <w:vAlign w:val="center"/>
          </w:tcPr>
          <w:p w:rsidR="00B10493" w:rsidRPr="009F68A9" w:rsidRDefault="00B10493" w:rsidP="00D11365">
            <w:pPr>
              <w:jc w:val="center"/>
              <w:rPr>
                <w:rFonts w:ascii="Book Antiqua" w:hAnsi="Book Antiqua"/>
                <w:sz w:val="20"/>
              </w:rPr>
            </w:pPr>
          </w:p>
        </w:tc>
      </w:tr>
      <w:tr w:rsidR="00B10493" w:rsidRPr="009F68A9" w:rsidTr="00111B47">
        <w:trPr>
          <w:trHeight w:val="376"/>
          <w:jc w:val="center"/>
        </w:trPr>
        <w:tc>
          <w:tcPr>
            <w:tcW w:w="1810" w:type="dxa"/>
            <w:vMerge w:val="restart"/>
            <w:tcBorders>
              <w:top w:val="single" w:sz="4" w:space="0" w:color="auto"/>
              <w:bottom w:val="single" w:sz="4" w:space="0" w:color="auto"/>
            </w:tcBorders>
            <w:vAlign w:val="center"/>
          </w:tcPr>
          <w:p w:rsidR="00B10493" w:rsidRPr="009F68A9" w:rsidRDefault="00B10493" w:rsidP="00D11365">
            <w:pPr>
              <w:jc w:val="center"/>
              <w:rPr>
                <w:rFonts w:ascii="Book Antiqua" w:hAnsi="Book Antiqua"/>
                <w:b/>
                <w:sz w:val="20"/>
              </w:rPr>
            </w:pPr>
            <w:r w:rsidRPr="009F68A9">
              <w:rPr>
                <w:rFonts w:ascii="Book Antiqua" w:hAnsi="Book Antiqua"/>
                <w:b/>
                <w:sz w:val="20"/>
              </w:rPr>
              <w:t>HOTEL RIVOLI</w:t>
            </w:r>
          </w:p>
          <w:p w:rsidR="00B10493" w:rsidRPr="009F68A9" w:rsidRDefault="00B10493" w:rsidP="00D11365">
            <w:pPr>
              <w:jc w:val="center"/>
              <w:rPr>
                <w:rFonts w:ascii="Book Antiqua" w:hAnsi="Book Antiqua"/>
                <w:sz w:val="20"/>
              </w:rPr>
            </w:pPr>
            <w:r w:rsidRPr="009F68A9">
              <w:rPr>
                <w:rFonts w:ascii="Book Antiqua" w:hAnsi="Book Antiqua"/>
                <w:sz w:val="20"/>
              </w:rPr>
              <w:t>(commercial area)</w:t>
            </w:r>
          </w:p>
          <w:p w:rsidR="00B10493" w:rsidRPr="009F68A9" w:rsidRDefault="00B10493" w:rsidP="00D11365">
            <w:pPr>
              <w:jc w:val="center"/>
              <w:rPr>
                <w:rFonts w:ascii="Book Antiqua" w:hAnsi="Book Antiqua"/>
                <w:b/>
                <w:sz w:val="20"/>
              </w:rPr>
            </w:pPr>
          </w:p>
        </w:tc>
        <w:tc>
          <w:tcPr>
            <w:tcW w:w="1885" w:type="dxa"/>
            <w:tcBorders>
              <w:top w:val="single" w:sz="4" w:space="0" w:color="auto"/>
              <w:bottom w:val="single" w:sz="4" w:space="0" w:color="auto"/>
            </w:tcBorders>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Simple + breakfast +free wifi</w:t>
            </w:r>
          </w:p>
        </w:tc>
        <w:tc>
          <w:tcPr>
            <w:tcW w:w="1674" w:type="dxa"/>
            <w:tcBorders>
              <w:top w:val="single" w:sz="4" w:space="0" w:color="auto"/>
              <w:bottom w:val="single" w:sz="4" w:space="0" w:color="auto"/>
            </w:tcBorders>
            <w:vAlign w:val="center"/>
          </w:tcPr>
          <w:p w:rsidR="00B10493" w:rsidRPr="009F68A9" w:rsidRDefault="00B10493" w:rsidP="00D11365">
            <w:pPr>
              <w:jc w:val="center"/>
              <w:rPr>
                <w:rFonts w:ascii="Book Antiqua" w:hAnsi="Book Antiqua"/>
                <w:sz w:val="20"/>
              </w:rPr>
            </w:pPr>
            <w:r w:rsidRPr="009F68A9">
              <w:rPr>
                <w:rFonts w:ascii="Book Antiqua" w:hAnsi="Book Antiqua"/>
                <w:sz w:val="20"/>
              </w:rPr>
              <w:t>35 000</w:t>
            </w:r>
          </w:p>
        </w:tc>
        <w:tc>
          <w:tcPr>
            <w:tcW w:w="1701" w:type="dxa"/>
            <w:tcBorders>
              <w:top w:val="single" w:sz="4" w:space="0" w:color="auto"/>
              <w:bottom w:val="single" w:sz="4" w:space="0" w:color="auto"/>
            </w:tcBorders>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70</w:t>
            </w:r>
          </w:p>
        </w:tc>
        <w:tc>
          <w:tcPr>
            <w:tcW w:w="2268" w:type="dxa"/>
            <w:vMerge w:val="restart"/>
            <w:tcBorders>
              <w:top w:val="single" w:sz="4" w:space="0" w:color="auto"/>
              <w:bottom w:val="single" w:sz="4" w:space="0" w:color="auto"/>
            </w:tcBorders>
            <w:vAlign w:val="center"/>
          </w:tcPr>
          <w:p w:rsidR="00B10493" w:rsidRPr="009F68A9" w:rsidRDefault="00B10493" w:rsidP="00D11365">
            <w:pPr>
              <w:jc w:val="center"/>
              <w:rPr>
                <w:rFonts w:ascii="Book Antiqua" w:hAnsi="Book Antiqua" w:cs="Arial"/>
                <w:sz w:val="20"/>
              </w:rPr>
            </w:pPr>
          </w:p>
          <w:p w:rsidR="00B10493" w:rsidRPr="009F68A9" w:rsidRDefault="00B10493" w:rsidP="00D11365">
            <w:pPr>
              <w:jc w:val="center"/>
              <w:rPr>
                <w:rFonts w:ascii="Book Antiqua" w:hAnsi="Book Antiqua" w:cs="Arial"/>
                <w:sz w:val="20"/>
              </w:rPr>
            </w:pPr>
            <w:r w:rsidRPr="009F68A9">
              <w:rPr>
                <w:rFonts w:ascii="Book Antiqua" w:hAnsi="Book Antiqua" w:cs="Arial"/>
                <w:sz w:val="20"/>
              </w:rPr>
              <w:t>Tel : (+229) 21 31 46 47</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21 31 41 88</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21 31 07 82</w:t>
            </w:r>
          </w:p>
          <w:p w:rsidR="00B10493" w:rsidRPr="009F68A9" w:rsidRDefault="00B10493" w:rsidP="00D11365">
            <w:pPr>
              <w:jc w:val="center"/>
              <w:rPr>
                <w:rFonts w:ascii="Book Antiqua" w:hAnsi="Book Antiqua" w:cs="Arial"/>
                <w:sz w:val="20"/>
              </w:rPr>
            </w:pPr>
            <w:r w:rsidRPr="009F68A9">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Email : </w:t>
            </w:r>
            <w:hyperlink r:id="rId34" w:history="1">
              <w:r w:rsidRPr="009F68A9">
                <w:rPr>
                  <w:rStyle w:val="Hyperlink"/>
                  <w:rFonts w:ascii="Book Antiqua" w:hAnsi="Book Antiqua"/>
                  <w:sz w:val="20"/>
                </w:rPr>
                <w:t>gmksaint@yahoo.com</w:t>
              </w:r>
            </w:hyperlink>
          </w:p>
          <w:p w:rsidR="00B10493" w:rsidRPr="009F68A9" w:rsidRDefault="00862300" w:rsidP="00D11365">
            <w:pPr>
              <w:jc w:val="center"/>
              <w:rPr>
                <w:rFonts w:ascii="Book Antiqua" w:hAnsi="Book Antiqua"/>
                <w:sz w:val="20"/>
              </w:rPr>
            </w:pPr>
            <w:hyperlink r:id="rId35" w:history="1">
              <w:r w:rsidR="00B10493" w:rsidRPr="009F68A9">
                <w:rPr>
                  <w:rStyle w:val="Hyperlink"/>
                  <w:rFonts w:ascii="Book Antiqua" w:hAnsi="Book Antiqua"/>
                  <w:sz w:val="20"/>
                </w:rPr>
                <w:t>www.rivolihotelbenin.com</w:t>
              </w:r>
            </w:hyperlink>
          </w:p>
        </w:tc>
      </w:tr>
      <w:tr w:rsidR="00B10493" w:rsidRPr="009F68A9" w:rsidTr="00111B47">
        <w:trPr>
          <w:trHeight w:val="376"/>
          <w:jc w:val="center"/>
        </w:trPr>
        <w:tc>
          <w:tcPr>
            <w:tcW w:w="1810" w:type="dxa"/>
            <w:vMerge/>
            <w:tcBorders>
              <w:top w:val="single" w:sz="4" w:space="0" w:color="auto"/>
            </w:tcBorders>
            <w:vAlign w:val="center"/>
          </w:tcPr>
          <w:p w:rsidR="00B10493" w:rsidRPr="009F68A9" w:rsidRDefault="00B10493" w:rsidP="00D11365">
            <w:pPr>
              <w:jc w:val="center"/>
              <w:rPr>
                <w:rFonts w:ascii="Book Antiqua" w:hAnsi="Book Antiqua"/>
                <w:b/>
                <w:sz w:val="20"/>
              </w:rPr>
            </w:pPr>
          </w:p>
        </w:tc>
        <w:tc>
          <w:tcPr>
            <w:tcW w:w="1885" w:type="dxa"/>
            <w:tcBorders>
              <w:top w:val="single" w:sz="4" w:space="0" w:color="auto"/>
            </w:tcBorders>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Simple Grand + breakfast +free </w:t>
            </w:r>
            <w:proofErr w:type="spellStart"/>
            <w:r w:rsidRPr="009F68A9">
              <w:rPr>
                <w:rFonts w:ascii="Book Antiqua" w:hAnsi="Book Antiqua"/>
                <w:sz w:val="20"/>
                <w:lang w:val="en-US"/>
              </w:rPr>
              <w:t>wifi</w:t>
            </w:r>
            <w:proofErr w:type="spellEnd"/>
          </w:p>
        </w:tc>
        <w:tc>
          <w:tcPr>
            <w:tcW w:w="1674" w:type="dxa"/>
            <w:vMerge w:val="restart"/>
            <w:tcBorders>
              <w:top w:val="single" w:sz="4" w:space="0" w:color="auto"/>
            </w:tcBorders>
            <w:vAlign w:val="center"/>
          </w:tcPr>
          <w:p w:rsidR="00B10493" w:rsidRPr="009F68A9" w:rsidRDefault="00B10493" w:rsidP="00D11365">
            <w:pPr>
              <w:jc w:val="center"/>
              <w:rPr>
                <w:rFonts w:ascii="Book Antiqua" w:hAnsi="Book Antiqua"/>
                <w:sz w:val="20"/>
              </w:rPr>
            </w:pPr>
            <w:r w:rsidRPr="009F68A9">
              <w:rPr>
                <w:rFonts w:ascii="Book Antiqua" w:hAnsi="Book Antiqua"/>
                <w:sz w:val="20"/>
              </w:rPr>
              <w:t>3</w:t>
            </w:r>
            <w:r w:rsidR="00F36246" w:rsidRPr="009F68A9">
              <w:rPr>
                <w:rFonts w:ascii="Book Antiqua" w:hAnsi="Book Antiqua"/>
                <w:sz w:val="20"/>
              </w:rPr>
              <w:t xml:space="preserve"> </w:t>
            </w:r>
            <w:r w:rsidRPr="009F68A9">
              <w:rPr>
                <w:rFonts w:ascii="Book Antiqua" w:hAnsi="Book Antiqua"/>
                <w:sz w:val="20"/>
              </w:rPr>
              <w:t xml:space="preserve">7 500 </w:t>
            </w:r>
          </w:p>
          <w:p w:rsidR="00B10493" w:rsidRPr="009F68A9" w:rsidRDefault="00B10493" w:rsidP="00D11365">
            <w:pPr>
              <w:jc w:val="center"/>
              <w:rPr>
                <w:rFonts w:ascii="Book Antiqua" w:hAnsi="Book Antiqua"/>
                <w:sz w:val="20"/>
              </w:rPr>
            </w:pPr>
            <w:r w:rsidRPr="009F68A9">
              <w:rPr>
                <w:rFonts w:ascii="Book Antiqua" w:hAnsi="Book Antiqua"/>
                <w:sz w:val="20"/>
              </w:rPr>
              <w:t>(preferential rate)</w:t>
            </w:r>
          </w:p>
        </w:tc>
        <w:tc>
          <w:tcPr>
            <w:tcW w:w="1701" w:type="dxa"/>
            <w:vMerge w:val="restart"/>
            <w:tcBorders>
              <w:top w:val="single" w:sz="4" w:space="0" w:color="auto"/>
            </w:tcBorders>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75</w:t>
            </w:r>
          </w:p>
        </w:tc>
        <w:tc>
          <w:tcPr>
            <w:tcW w:w="2268" w:type="dxa"/>
            <w:vMerge/>
            <w:tcBorders>
              <w:top w:val="single" w:sz="4" w:space="0" w:color="auto"/>
            </w:tcBorders>
            <w:vAlign w:val="center"/>
          </w:tcPr>
          <w:p w:rsidR="00B10493" w:rsidRPr="009F68A9" w:rsidRDefault="00B10493" w:rsidP="00D11365">
            <w:pPr>
              <w:jc w:val="center"/>
              <w:rPr>
                <w:rFonts w:ascii="Book Antiqua" w:hAnsi="Book Antiqua" w:cs="Arial"/>
                <w:sz w:val="20"/>
              </w:rPr>
            </w:pPr>
          </w:p>
        </w:tc>
        <w:tc>
          <w:tcPr>
            <w:tcW w:w="2987" w:type="dxa"/>
            <w:vMerge/>
            <w:tcBorders>
              <w:top w:val="single" w:sz="4" w:space="0" w:color="auto"/>
            </w:tcBorders>
            <w:vAlign w:val="center"/>
          </w:tcPr>
          <w:p w:rsidR="00B10493" w:rsidRPr="009F68A9" w:rsidRDefault="00B10493" w:rsidP="00D11365">
            <w:pPr>
              <w:jc w:val="center"/>
              <w:rPr>
                <w:rFonts w:ascii="Book Antiqua" w:hAnsi="Book Antiqua"/>
                <w:sz w:val="20"/>
              </w:rPr>
            </w:pPr>
          </w:p>
        </w:tc>
      </w:tr>
      <w:tr w:rsidR="00B10493" w:rsidRPr="009F68A9" w:rsidTr="00111B47">
        <w:trPr>
          <w:trHeight w:val="376"/>
          <w:jc w:val="center"/>
        </w:trPr>
        <w:tc>
          <w:tcPr>
            <w:tcW w:w="1810" w:type="dxa"/>
            <w:vMerge/>
            <w:vAlign w:val="center"/>
          </w:tcPr>
          <w:p w:rsidR="00B10493" w:rsidRPr="009F68A9" w:rsidRDefault="00B10493" w:rsidP="00D11365">
            <w:pPr>
              <w:jc w:val="center"/>
              <w:rPr>
                <w:rFonts w:ascii="Book Antiqua" w:hAnsi="Book Antiqua"/>
                <w:b/>
                <w:sz w:val="20"/>
              </w:rPr>
            </w:pPr>
          </w:p>
        </w:tc>
        <w:tc>
          <w:tcPr>
            <w:tcW w:w="1885" w:type="dxa"/>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Double + breakfast +free wifi</w:t>
            </w:r>
          </w:p>
        </w:tc>
        <w:tc>
          <w:tcPr>
            <w:tcW w:w="1674" w:type="dxa"/>
            <w:vMerge/>
            <w:vAlign w:val="center"/>
          </w:tcPr>
          <w:p w:rsidR="00B10493" w:rsidRPr="009F68A9" w:rsidRDefault="00B10493" w:rsidP="00D11365">
            <w:pPr>
              <w:jc w:val="center"/>
              <w:rPr>
                <w:rFonts w:ascii="Book Antiqua" w:hAnsi="Book Antiqua"/>
                <w:sz w:val="20"/>
                <w:lang w:val="fr-CH"/>
              </w:rPr>
            </w:pPr>
          </w:p>
        </w:tc>
        <w:tc>
          <w:tcPr>
            <w:tcW w:w="1701" w:type="dxa"/>
            <w:vMerge/>
            <w:vAlign w:val="center"/>
          </w:tcPr>
          <w:p w:rsidR="00B10493" w:rsidRPr="009F68A9" w:rsidRDefault="00B10493" w:rsidP="00D11365">
            <w:pPr>
              <w:jc w:val="center"/>
              <w:rPr>
                <w:rFonts w:ascii="Book Antiqua" w:hAnsi="Book Antiqua" w:cs="Arial"/>
                <w:sz w:val="20"/>
                <w:lang w:val="fr-CH"/>
              </w:rPr>
            </w:pPr>
          </w:p>
        </w:tc>
        <w:tc>
          <w:tcPr>
            <w:tcW w:w="2268" w:type="dxa"/>
            <w:vMerge/>
            <w:vAlign w:val="center"/>
          </w:tcPr>
          <w:p w:rsidR="00B10493" w:rsidRPr="009F68A9" w:rsidRDefault="00B10493" w:rsidP="00D11365">
            <w:pPr>
              <w:jc w:val="center"/>
              <w:rPr>
                <w:rFonts w:ascii="Book Antiqua" w:hAnsi="Book Antiqua" w:cs="Arial"/>
                <w:sz w:val="20"/>
                <w:lang w:val="fr-CH"/>
              </w:rPr>
            </w:pPr>
          </w:p>
        </w:tc>
        <w:tc>
          <w:tcPr>
            <w:tcW w:w="2987" w:type="dxa"/>
            <w:vMerge/>
            <w:vAlign w:val="center"/>
          </w:tcPr>
          <w:p w:rsidR="00B10493" w:rsidRPr="009F68A9" w:rsidRDefault="00B10493" w:rsidP="00D11365">
            <w:pPr>
              <w:jc w:val="center"/>
              <w:rPr>
                <w:rFonts w:ascii="Book Antiqua" w:hAnsi="Book Antiqua"/>
                <w:sz w:val="20"/>
                <w:lang w:val="fr-CH"/>
              </w:rPr>
            </w:pPr>
          </w:p>
        </w:tc>
      </w:tr>
      <w:tr w:rsidR="00B10493" w:rsidRPr="009F68A9" w:rsidTr="00111B47">
        <w:trPr>
          <w:trHeight w:val="507"/>
          <w:jc w:val="center"/>
        </w:trPr>
        <w:tc>
          <w:tcPr>
            <w:tcW w:w="1810" w:type="dxa"/>
            <w:vMerge w:val="restart"/>
            <w:shd w:val="clear" w:color="auto" w:fill="auto"/>
            <w:vAlign w:val="center"/>
          </w:tcPr>
          <w:p w:rsidR="00B10493" w:rsidRPr="009F68A9" w:rsidRDefault="00B10493" w:rsidP="00D11365">
            <w:pPr>
              <w:jc w:val="center"/>
              <w:rPr>
                <w:rFonts w:ascii="Book Antiqua" w:hAnsi="Book Antiqua"/>
                <w:sz w:val="20"/>
                <w:lang w:val="en-US"/>
              </w:rPr>
            </w:pPr>
            <w:r w:rsidRPr="009F68A9">
              <w:rPr>
                <w:rFonts w:ascii="Book Antiqua" w:hAnsi="Book Antiqua"/>
                <w:b/>
                <w:sz w:val="20"/>
                <w:lang w:val="en-US"/>
              </w:rPr>
              <w:t>HOTEL DE L’ENTENTE</w:t>
            </w:r>
          </w:p>
          <w:p w:rsidR="00B10493" w:rsidRPr="009F68A9" w:rsidRDefault="00B10493" w:rsidP="00D11365">
            <w:pPr>
              <w:jc w:val="center"/>
              <w:rPr>
                <w:rFonts w:ascii="Book Antiqua" w:hAnsi="Book Antiqua"/>
                <w:b/>
                <w:sz w:val="20"/>
                <w:lang w:val="en-US"/>
              </w:rPr>
            </w:pPr>
            <w:r w:rsidRPr="009F68A9">
              <w:rPr>
                <w:rFonts w:ascii="Book Antiqua" w:hAnsi="Book Antiqua"/>
                <w:sz w:val="20"/>
                <w:lang w:val="en-US"/>
              </w:rPr>
              <w:t>(on the airport way)</w:t>
            </w:r>
          </w:p>
        </w:tc>
        <w:tc>
          <w:tcPr>
            <w:tcW w:w="1885" w:type="dxa"/>
            <w:shd w:val="clear" w:color="auto" w:fill="auto"/>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Standard A + free </w:t>
            </w:r>
            <w:proofErr w:type="spellStart"/>
            <w:r w:rsidRPr="009F68A9">
              <w:rPr>
                <w:rFonts w:ascii="Book Antiqua" w:hAnsi="Book Antiqua"/>
                <w:sz w:val="20"/>
                <w:lang w:val="en-US"/>
              </w:rPr>
              <w:t>wifi</w:t>
            </w:r>
            <w:proofErr w:type="spellEnd"/>
          </w:p>
        </w:tc>
        <w:tc>
          <w:tcPr>
            <w:tcW w:w="1674" w:type="dxa"/>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35 500 </w:t>
            </w:r>
          </w:p>
          <w:p w:rsidR="00B10493" w:rsidRPr="009F68A9" w:rsidRDefault="00B10493" w:rsidP="00D11365">
            <w:pPr>
              <w:jc w:val="center"/>
              <w:rPr>
                <w:rFonts w:ascii="Book Antiqua" w:hAnsi="Book Antiqua"/>
                <w:sz w:val="20"/>
              </w:rPr>
            </w:pPr>
            <w:r w:rsidRPr="009F68A9">
              <w:rPr>
                <w:rFonts w:ascii="Book Antiqua" w:hAnsi="Book Antiqua"/>
                <w:sz w:val="20"/>
              </w:rPr>
              <w:t>Breakfast : 3 000</w:t>
            </w:r>
          </w:p>
        </w:tc>
        <w:tc>
          <w:tcPr>
            <w:tcW w:w="1701"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70</w:t>
            </w:r>
          </w:p>
          <w:p w:rsidR="00B10493" w:rsidRPr="009F68A9" w:rsidRDefault="00B10493" w:rsidP="00D11365">
            <w:pPr>
              <w:jc w:val="center"/>
              <w:rPr>
                <w:rFonts w:ascii="Book Antiqua" w:hAnsi="Book Antiqua" w:cs="Arial"/>
                <w:sz w:val="20"/>
              </w:rPr>
            </w:pPr>
            <w:r w:rsidRPr="009F68A9">
              <w:rPr>
                <w:rFonts w:ascii="Book Antiqua" w:hAnsi="Book Antiqua"/>
                <w:sz w:val="20"/>
              </w:rPr>
              <w:t>Breakfast : 6</w:t>
            </w:r>
          </w:p>
        </w:tc>
        <w:tc>
          <w:tcPr>
            <w:tcW w:w="2268" w:type="dxa"/>
            <w:vMerge w:val="restart"/>
            <w:shd w:val="clear" w:color="auto" w:fill="auto"/>
            <w:vAlign w:val="center"/>
          </w:tcPr>
          <w:p w:rsidR="00B10493" w:rsidRPr="009F68A9" w:rsidRDefault="00B10493" w:rsidP="00D11365">
            <w:pPr>
              <w:jc w:val="center"/>
              <w:rPr>
                <w:rFonts w:ascii="Book Antiqua" w:hAnsi="Book Antiqua" w:cs="Arial"/>
                <w:sz w:val="20"/>
              </w:rPr>
            </w:pPr>
          </w:p>
          <w:p w:rsidR="00B10493" w:rsidRPr="009F68A9" w:rsidRDefault="00B10493" w:rsidP="00D11365">
            <w:pPr>
              <w:jc w:val="center"/>
              <w:rPr>
                <w:rFonts w:ascii="Book Antiqua" w:hAnsi="Book Antiqua" w:cs="Arial"/>
                <w:sz w:val="20"/>
              </w:rPr>
            </w:pPr>
            <w:r w:rsidRPr="009F68A9">
              <w:rPr>
                <w:rFonts w:ascii="Book Antiqua" w:hAnsi="Book Antiqua" w:cs="Arial"/>
                <w:sz w:val="20"/>
              </w:rPr>
              <w:t>Tel : (+229) 21 30 59 61</w:t>
            </w:r>
          </w:p>
          <w:p w:rsidR="00B10493" w:rsidRPr="009F68A9" w:rsidRDefault="00B10493" w:rsidP="00D11365">
            <w:pPr>
              <w:jc w:val="center"/>
              <w:rPr>
                <w:rFonts w:ascii="Book Antiqua" w:hAnsi="Book Antiqua" w:cs="Arial"/>
                <w:sz w:val="20"/>
              </w:rPr>
            </w:pPr>
          </w:p>
        </w:tc>
        <w:tc>
          <w:tcPr>
            <w:tcW w:w="2987" w:type="dxa"/>
            <w:vMerge w:val="restart"/>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Email : </w:t>
            </w:r>
            <w:hyperlink r:id="rId36" w:history="1">
              <w:r w:rsidRPr="009F68A9">
                <w:rPr>
                  <w:rStyle w:val="Hyperlink"/>
                  <w:rFonts w:ascii="Book Antiqua" w:hAnsi="Book Antiqua"/>
                  <w:sz w:val="20"/>
                </w:rPr>
                <w:t>hotelentente@yahoo.fr</w:t>
              </w:r>
            </w:hyperlink>
          </w:p>
          <w:p w:rsidR="00B10493" w:rsidRPr="009F68A9" w:rsidRDefault="00B10493" w:rsidP="00D11365">
            <w:pPr>
              <w:jc w:val="center"/>
              <w:rPr>
                <w:rFonts w:ascii="Book Antiqua" w:hAnsi="Book Antiqua"/>
                <w:sz w:val="20"/>
              </w:rPr>
            </w:pPr>
          </w:p>
        </w:tc>
      </w:tr>
      <w:tr w:rsidR="00B10493" w:rsidRPr="009F68A9" w:rsidTr="00111B47">
        <w:trPr>
          <w:jc w:val="center"/>
        </w:trPr>
        <w:tc>
          <w:tcPr>
            <w:tcW w:w="1810" w:type="dxa"/>
            <w:vMerge/>
            <w:shd w:val="clear" w:color="auto" w:fill="auto"/>
            <w:vAlign w:val="center"/>
          </w:tcPr>
          <w:p w:rsidR="00B10493" w:rsidRPr="009F68A9" w:rsidRDefault="00B10493" w:rsidP="00D11365">
            <w:pPr>
              <w:jc w:val="center"/>
              <w:rPr>
                <w:rFonts w:ascii="Book Antiqua" w:hAnsi="Book Antiqua"/>
                <w:b/>
                <w:sz w:val="20"/>
              </w:rPr>
            </w:pPr>
          </w:p>
        </w:tc>
        <w:tc>
          <w:tcPr>
            <w:tcW w:w="1885" w:type="dxa"/>
            <w:shd w:val="clear" w:color="auto" w:fill="auto"/>
            <w:vAlign w:val="center"/>
          </w:tcPr>
          <w:p w:rsidR="00B10493" w:rsidRPr="009F68A9" w:rsidRDefault="00B10493" w:rsidP="00D11365">
            <w:pPr>
              <w:jc w:val="center"/>
              <w:rPr>
                <w:rFonts w:ascii="Book Antiqua" w:hAnsi="Book Antiqua"/>
                <w:sz w:val="20"/>
                <w:lang w:val="en-US"/>
              </w:rPr>
            </w:pPr>
            <w:r w:rsidRPr="009F68A9">
              <w:rPr>
                <w:rFonts w:ascii="Book Antiqua" w:hAnsi="Book Antiqua"/>
                <w:sz w:val="20"/>
                <w:lang w:val="en-US"/>
              </w:rPr>
              <w:t xml:space="preserve">Standard B  + free </w:t>
            </w:r>
            <w:proofErr w:type="spellStart"/>
            <w:r w:rsidRPr="009F68A9">
              <w:rPr>
                <w:rFonts w:ascii="Book Antiqua" w:hAnsi="Book Antiqua"/>
                <w:sz w:val="20"/>
                <w:lang w:val="en-US"/>
              </w:rPr>
              <w:t>wifi</w:t>
            </w:r>
            <w:proofErr w:type="spellEnd"/>
          </w:p>
        </w:tc>
        <w:tc>
          <w:tcPr>
            <w:tcW w:w="1674" w:type="dxa"/>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35 500 </w:t>
            </w:r>
          </w:p>
          <w:p w:rsidR="00B10493" w:rsidRPr="009F68A9" w:rsidRDefault="00B10493" w:rsidP="00D11365">
            <w:pPr>
              <w:jc w:val="center"/>
              <w:rPr>
                <w:rFonts w:ascii="Book Antiqua" w:hAnsi="Book Antiqua"/>
                <w:sz w:val="20"/>
              </w:rPr>
            </w:pPr>
            <w:r w:rsidRPr="009F68A9">
              <w:rPr>
                <w:rFonts w:ascii="Book Antiqua" w:hAnsi="Book Antiqua"/>
                <w:sz w:val="20"/>
              </w:rPr>
              <w:t>Breakfast:  3 000</w:t>
            </w:r>
          </w:p>
        </w:tc>
        <w:tc>
          <w:tcPr>
            <w:tcW w:w="1701"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 xml:space="preserve">70 </w:t>
            </w:r>
          </w:p>
          <w:p w:rsidR="00B10493" w:rsidRPr="009F68A9" w:rsidRDefault="00B10493" w:rsidP="00D11365">
            <w:pPr>
              <w:jc w:val="center"/>
              <w:rPr>
                <w:rFonts w:ascii="Book Antiqua" w:hAnsi="Book Antiqua" w:cs="Arial"/>
                <w:sz w:val="20"/>
              </w:rPr>
            </w:pPr>
            <w:r w:rsidRPr="009F68A9">
              <w:rPr>
                <w:rFonts w:ascii="Book Antiqua" w:hAnsi="Book Antiqua"/>
                <w:sz w:val="20"/>
              </w:rPr>
              <w:t>Breakfast : 6</w:t>
            </w:r>
          </w:p>
        </w:tc>
        <w:tc>
          <w:tcPr>
            <w:tcW w:w="2268" w:type="dxa"/>
            <w:vMerge/>
            <w:shd w:val="clear" w:color="auto" w:fill="auto"/>
            <w:vAlign w:val="center"/>
          </w:tcPr>
          <w:p w:rsidR="00B10493" w:rsidRPr="009F68A9" w:rsidRDefault="00B10493" w:rsidP="00D11365">
            <w:pPr>
              <w:jc w:val="center"/>
              <w:rPr>
                <w:rFonts w:ascii="Book Antiqua" w:hAnsi="Book Antiqua" w:cs="Arial"/>
                <w:sz w:val="20"/>
              </w:rPr>
            </w:pPr>
          </w:p>
        </w:tc>
        <w:tc>
          <w:tcPr>
            <w:tcW w:w="2987" w:type="dxa"/>
            <w:vMerge/>
            <w:shd w:val="clear" w:color="auto" w:fill="auto"/>
            <w:vAlign w:val="center"/>
          </w:tcPr>
          <w:p w:rsidR="00B10493" w:rsidRPr="009F68A9" w:rsidRDefault="00B10493" w:rsidP="00D11365">
            <w:pPr>
              <w:jc w:val="center"/>
              <w:rPr>
                <w:rFonts w:ascii="Book Antiqua" w:hAnsi="Book Antiqua"/>
                <w:sz w:val="20"/>
              </w:rPr>
            </w:pPr>
          </w:p>
        </w:tc>
      </w:tr>
      <w:tr w:rsidR="00B10493" w:rsidRPr="009F68A9" w:rsidTr="00111B47">
        <w:trPr>
          <w:jc w:val="center"/>
        </w:trPr>
        <w:tc>
          <w:tcPr>
            <w:tcW w:w="1810" w:type="dxa"/>
            <w:vMerge/>
            <w:shd w:val="clear" w:color="auto" w:fill="auto"/>
            <w:vAlign w:val="center"/>
          </w:tcPr>
          <w:p w:rsidR="00B10493" w:rsidRPr="009F68A9" w:rsidRDefault="00B10493" w:rsidP="00D11365">
            <w:pPr>
              <w:jc w:val="center"/>
              <w:rPr>
                <w:rFonts w:ascii="Book Antiqua" w:hAnsi="Book Antiqua"/>
                <w:b/>
                <w:sz w:val="20"/>
              </w:rPr>
            </w:pPr>
          </w:p>
        </w:tc>
        <w:tc>
          <w:tcPr>
            <w:tcW w:w="1885" w:type="dxa"/>
            <w:shd w:val="clear" w:color="auto" w:fill="auto"/>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Standard C  +wifi gratuit</w:t>
            </w:r>
          </w:p>
        </w:tc>
        <w:tc>
          <w:tcPr>
            <w:tcW w:w="1674" w:type="dxa"/>
            <w:shd w:val="clear" w:color="auto" w:fill="auto"/>
            <w:vAlign w:val="center"/>
          </w:tcPr>
          <w:p w:rsidR="00B10493" w:rsidRPr="009F68A9" w:rsidRDefault="00B10493" w:rsidP="00D11365">
            <w:pPr>
              <w:jc w:val="center"/>
              <w:rPr>
                <w:rFonts w:ascii="Book Antiqua" w:hAnsi="Book Antiqua"/>
                <w:sz w:val="20"/>
              </w:rPr>
            </w:pPr>
            <w:r w:rsidRPr="009F68A9">
              <w:rPr>
                <w:rFonts w:ascii="Book Antiqua" w:hAnsi="Book Antiqua"/>
                <w:sz w:val="20"/>
              </w:rPr>
              <w:t>25 500</w:t>
            </w:r>
          </w:p>
          <w:p w:rsidR="00B10493" w:rsidRPr="009F68A9" w:rsidRDefault="00B10493" w:rsidP="00D11365">
            <w:pPr>
              <w:jc w:val="center"/>
              <w:rPr>
                <w:rFonts w:ascii="Book Antiqua" w:hAnsi="Book Antiqua"/>
                <w:sz w:val="20"/>
              </w:rPr>
            </w:pPr>
            <w:r w:rsidRPr="009F68A9">
              <w:rPr>
                <w:rFonts w:ascii="Book Antiqua" w:hAnsi="Book Antiqua"/>
                <w:sz w:val="20"/>
              </w:rPr>
              <w:t>Breakfast : 3000</w:t>
            </w:r>
          </w:p>
        </w:tc>
        <w:tc>
          <w:tcPr>
            <w:tcW w:w="1701"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51</w:t>
            </w:r>
          </w:p>
          <w:p w:rsidR="00B10493" w:rsidRPr="009F68A9" w:rsidRDefault="00B10493" w:rsidP="00D11365">
            <w:pPr>
              <w:jc w:val="center"/>
              <w:rPr>
                <w:rFonts w:ascii="Book Antiqua" w:hAnsi="Book Antiqua" w:cs="Arial"/>
                <w:sz w:val="20"/>
              </w:rPr>
            </w:pPr>
            <w:r w:rsidRPr="009F68A9">
              <w:rPr>
                <w:rFonts w:ascii="Book Antiqua" w:hAnsi="Book Antiqua"/>
                <w:sz w:val="20"/>
              </w:rPr>
              <w:t>Breakfast : 6</w:t>
            </w:r>
          </w:p>
        </w:tc>
        <w:tc>
          <w:tcPr>
            <w:tcW w:w="2268" w:type="dxa"/>
            <w:vMerge/>
            <w:shd w:val="clear" w:color="auto" w:fill="auto"/>
            <w:vAlign w:val="center"/>
          </w:tcPr>
          <w:p w:rsidR="00B10493" w:rsidRPr="009F68A9" w:rsidRDefault="00B10493" w:rsidP="00D11365">
            <w:pPr>
              <w:jc w:val="center"/>
              <w:rPr>
                <w:rFonts w:ascii="Book Antiqua" w:hAnsi="Book Antiqua" w:cs="Arial"/>
                <w:sz w:val="20"/>
              </w:rPr>
            </w:pPr>
          </w:p>
        </w:tc>
        <w:tc>
          <w:tcPr>
            <w:tcW w:w="2987" w:type="dxa"/>
            <w:vMerge/>
            <w:shd w:val="clear" w:color="auto" w:fill="auto"/>
            <w:vAlign w:val="center"/>
          </w:tcPr>
          <w:p w:rsidR="00B10493" w:rsidRPr="009F68A9" w:rsidRDefault="00B10493" w:rsidP="00D11365">
            <w:pPr>
              <w:jc w:val="center"/>
              <w:rPr>
                <w:rFonts w:ascii="Book Antiqua" w:hAnsi="Book Antiqua"/>
                <w:sz w:val="20"/>
              </w:rPr>
            </w:pPr>
          </w:p>
        </w:tc>
      </w:tr>
      <w:tr w:rsidR="00B10493" w:rsidRPr="009F68A9" w:rsidTr="00111B47">
        <w:trPr>
          <w:trHeight w:val="489"/>
          <w:jc w:val="center"/>
        </w:trPr>
        <w:tc>
          <w:tcPr>
            <w:tcW w:w="1810" w:type="dxa"/>
            <w:vMerge w:val="restart"/>
            <w:vAlign w:val="center"/>
          </w:tcPr>
          <w:p w:rsidR="00B10493" w:rsidRPr="009F68A9" w:rsidRDefault="00B10493" w:rsidP="00D11365">
            <w:pPr>
              <w:jc w:val="center"/>
              <w:rPr>
                <w:rFonts w:ascii="Book Antiqua" w:hAnsi="Book Antiqua"/>
                <w:b/>
                <w:sz w:val="20"/>
              </w:rPr>
            </w:pPr>
            <w:r w:rsidRPr="009F68A9">
              <w:rPr>
                <w:rFonts w:ascii="Book Antiqua" w:hAnsi="Book Antiqua"/>
                <w:b/>
                <w:sz w:val="20"/>
              </w:rPr>
              <w:t>HOTEL BENIN HORIZON</w:t>
            </w:r>
          </w:p>
          <w:p w:rsidR="00B10493" w:rsidRPr="009F68A9" w:rsidRDefault="00B10493" w:rsidP="00D11365">
            <w:pPr>
              <w:jc w:val="center"/>
              <w:rPr>
                <w:rFonts w:ascii="Book Antiqua" w:hAnsi="Book Antiqua"/>
                <w:sz w:val="20"/>
              </w:rPr>
            </w:pPr>
            <w:r w:rsidRPr="009F68A9">
              <w:rPr>
                <w:rFonts w:ascii="Book Antiqua" w:hAnsi="Book Antiqua"/>
                <w:sz w:val="20"/>
              </w:rPr>
              <w:t xml:space="preserve">(city </w:t>
            </w:r>
            <w:proofErr w:type="spellStart"/>
            <w:r w:rsidRPr="009F68A9">
              <w:rPr>
                <w:rFonts w:ascii="Book Antiqua" w:hAnsi="Book Antiqua"/>
                <w:sz w:val="20"/>
              </w:rPr>
              <w:t>center</w:t>
            </w:r>
            <w:proofErr w:type="spellEnd"/>
            <w:r w:rsidRPr="009F68A9">
              <w:rPr>
                <w:rFonts w:ascii="Book Antiqua" w:hAnsi="Book Antiqua"/>
                <w:sz w:val="20"/>
              </w:rPr>
              <w:t>)</w:t>
            </w:r>
          </w:p>
        </w:tc>
        <w:tc>
          <w:tcPr>
            <w:tcW w:w="1885" w:type="dxa"/>
            <w:vAlign w:val="center"/>
          </w:tcPr>
          <w:p w:rsidR="00B10493" w:rsidRPr="009F68A9" w:rsidRDefault="00B10493" w:rsidP="00D11365">
            <w:pPr>
              <w:jc w:val="center"/>
              <w:rPr>
                <w:rFonts w:ascii="Book Antiqua" w:hAnsi="Book Antiqua"/>
                <w:sz w:val="20"/>
                <w:lang w:val="fr-CH"/>
              </w:rPr>
            </w:pPr>
            <w:r w:rsidRPr="009F68A9">
              <w:rPr>
                <w:rFonts w:ascii="Book Antiqua" w:hAnsi="Book Antiqua"/>
                <w:sz w:val="20"/>
                <w:lang w:val="fr-CH"/>
              </w:rPr>
              <w:t>Single + breakfast +free wifi</w:t>
            </w:r>
          </w:p>
        </w:tc>
        <w:tc>
          <w:tcPr>
            <w:tcW w:w="1674" w:type="dxa"/>
            <w:vAlign w:val="center"/>
          </w:tcPr>
          <w:p w:rsidR="00B10493" w:rsidRPr="009F68A9" w:rsidRDefault="00B10493" w:rsidP="00D11365">
            <w:pPr>
              <w:jc w:val="center"/>
              <w:rPr>
                <w:rFonts w:ascii="Book Antiqua" w:hAnsi="Book Antiqua"/>
                <w:sz w:val="20"/>
              </w:rPr>
            </w:pPr>
            <w:r w:rsidRPr="009F68A9">
              <w:rPr>
                <w:rFonts w:ascii="Book Antiqua" w:hAnsi="Book Antiqua"/>
                <w:sz w:val="20"/>
              </w:rPr>
              <w:t>20 500</w:t>
            </w:r>
          </w:p>
          <w:p w:rsidR="00B10493" w:rsidRPr="009F68A9" w:rsidRDefault="00B10493" w:rsidP="00D11365">
            <w:pPr>
              <w:jc w:val="center"/>
              <w:rPr>
                <w:rFonts w:ascii="Book Antiqua" w:hAnsi="Book Antiqua"/>
                <w:sz w:val="20"/>
              </w:rPr>
            </w:pPr>
            <w:r w:rsidRPr="009F68A9">
              <w:rPr>
                <w:rFonts w:ascii="Book Antiqua" w:hAnsi="Book Antiqua"/>
                <w:sz w:val="20"/>
              </w:rPr>
              <w:t>(preferential rate)</w:t>
            </w:r>
          </w:p>
        </w:tc>
        <w:tc>
          <w:tcPr>
            <w:tcW w:w="1701"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41</w:t>
            </w:r>
          </w:p>
        </w:tc>
        <w:tc>
          <w:tcPr>
            <w:tcW w:w="2268" w:type="dxa"/>
            <w:vMerge w:val="restart"/>
            <w:vAlign w:val="center"/>
          </w:tcPr>
          <w:p w:rsidR="00B10493" w:rsidRPr="009F68A9" w:rsidRDefault="00B10493" w:rsidP="00D11365">
            <w:pPr>
              <w:jc w:val="center"/>
              <w:rPr>
                <w:rFonts w:ascii="Book Antiqua" w:hAnsi="Book Antiqua" w:cs="Arial"/>
                <w:sz w:val="20"/>
              </w:rPr>
            </w:pPr>
          </w:p>
          <w:p w:rsidR="00B10493" w:rsidRPr="009F68A9" w:rsidRDefault="00B10493" w:rsidP="00D11365">
            <w:pPr>
              <w:jc w:val="center"/>
              <w:rPr>
                <w:rFonts w:ascii="Book Antiqua" w:hAnsi="Book Antiqua" w:cs="Arial"/>
                <w:sz w:val="20"/>
              </w:rPr>
            </w:pPr>
            <w:r w:rsidRPr="009F68A9">
              <w:rPr>
                <w:rFonts w:ascii="Book Antiqua" w:hAnsi="Book Antiqua" w:cs="Arial"/>
                <w:sz w:val="20"/>
              </w:rPr>
              <w:t>Tel : (+229) 21 30 96 84</w:t>
            </w:r>
          </w:p>
          <w:p w:rsidR="00B10493" w:rsidRPr="009F68A9" w:rsidRDefault="00B10493" w:rsidP="00D11365">
            <w:pPr>
              <w:jc w:val="center"/>
              <w:rPr>
                <w:rFonts w:ascii="Book Antiqua" w:hAnsi="Book Antiqua" w:cs="Arial"/>
                <w:sz w:val="20"/>
              </w:rPr>
            </w:pPr>
          </w:p>
          <w:p w:rsidR="00B10493" w:rsidRPr="009F68A9" w:rsidRDefault="00B10493" w:rsidP="00D11365">
            <w:pPr>
              <w:jc w:val="center"/>
              <w:rPr>
                <w:rFonts w:ascii="Book Antiqua" w:hAnsi="Book Antiqua" w:cs="Arial"/>
                <w:sz w:val="20"/>
              </w:rPr>
            </w:pPr>
            <w:r w:rsidRPr="009F68A9">
              <w:rPr>
                <w:rFonts w:ascii="Book Antiqua" w:hAnsi="Book Antiqua" w:cs="Arial"/>
                <w:sz w:val="20"/>
              </w:rPr>
              <w:t>Fax : (+229)21 30 99 12</w:t>
            </w:r>
          </w:p>
        </w:tc>
        <w:tc>
          <w:tcPr>
            <w:tcW w:w="2987" w:type="dxa"/>
            <w:vMerge w:val="restart"/>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Email : </w:t>
            </w:r>
            <w:hyperlink r:id="rId37" w:history="1">
              <w:r w:rsidRPr="009F68A9">
                <w:rPr>
                  <w:rStyle w:val="Hyperlink"/>
                  <w:rFonts w:ascii="Book Antiqua" w:hAnsi="Book Antiqua"/>
                  <w:sz w:val="20"/>
                </w:rPr>
                <w:t>hotel@beninhorizon.com</w:t>
              </w:r>
            </w:hyperlink>
          </w:p>
          <w:p w:rsidR="00B10493" w:rsidRPr="009F68A9" w:rsidRDefault="00862300" w:rsidP="00D11365">
            <w:pPr>
              <w:jc w:val="center"/>
              <w:rPr>
                <w:rFonts w:ascii="Book Antiqua" w:hAnsi="Book Antiqua"/>
                <w:sz w:val="20"/>
              </w:rPr>
            </w:pPr>
            <w:hyperlink r:id="rId38" w:history="1">
              <w:r w:rsidR="00B10493" w:rsidRPr="009F68A9">
                <w:rPr>
                  <w:rStyle w:val="Hyperlink"/>
                  <w:rFonts w:ascii="Book Antiqua" w:hAnsi="Book Antiqua"/>
                  <w:sz w:val="20"/>
                </w:rPr>
                <w:t>www.beninhorizon.com</w:t>
              </w:r>
            </w:hyperlink>
          </w:p>
        </w:tc>
      </w:tr>
      <w:tr w:rsidR="00B10493" w:rsidRPr="009F68A9" w:rsidTr="00111B47">
        <w:trPr>
          <w:jc w:val="center"/>
        </w:trPr>
        <w:tc>
          <w:tcPr>
            <w:tcW w:w="1810" w:type="dxa"/>
            <w:vMerge/>
            <w:vAlign w:val="center"/>
          </w:tcPr>
          <w:p w:rsidR="00B10493" w:rsidRPr="009F68A9" w:rsidRDefault="00B10493" w:rsidP="00D11365">
            <w:pPr>
              <w:jc w:val="center"/>
              <w:rPr>
                <w:rFonts w:ascii="Book Antiqua" w:hAnsi="Book Antiqua"/>
                <w:b/>
                <w:sz w:val="20"/>
              </w:rPr>
            </w:pPr>
          </w:p>
        </w:tc>
        <w:tc>
          <w:tcPr>
            <w:tcW w:w="1885" w:type="dxa"/>
            <w:vAlign w:val="center"/>
          </w:tcPr>
          <w:p w:rsidR="00B10493" w:rsidRPr="009F68A9" w:rsidRDefault="00B10493" w:rsidP="00D11365">
            <w:pPr>
              <w:jc w:val="center"/>
              <w:rPr>
                <w:rFonts w:ascii="Book Antiqua" w:hAnsi="Book Antiqua"/>
                <w:sz w:val="20"/>
              </w:rPr>
            </w:pPr>
            <w:r w:rsidRPr="009F68A9">
              <w:rPr>
                <w:rFonts w:ascii="Book Antiqua" w:hAnsi="Book Antiqua"/>
                <w:sz w:val="20"/>
              </w:rPr>
              <w:t xml:space="preserve">Double + </w:t>
            </w:r>
            <w:r w:rsidRPr="009F68A9">
              <w:rPr>
                <w:rFonts w:ascii="Book Antiqua" w:hAnsi="Book Antiqua"/>
                <w:sz w:val="20"/>
                <w:lang w:val="fr-CH"/>
              </w:rPr>
              <w:t>breakfast +free wifi</w:t>
            </w:r>
          </w:p>
        </w:tc>
        <w:tc>
          <w:tcPr>
            <w:tcW w:w="1674" w:type="dxa"/>
            <w:vAlign w:val="center"/>
          </w:tcPr>
          <w:p w:rsidR="00B10493" w:rsidRPr="009F68A9" w:rsidRDefault="00B10493" w:rsidP="00D11365">
            <w:pPr>
              <w:jc w:val="center"/>
              <w:rPr>
                <w:rFonts w:ascii="Book Antiqua" w:hAnsi="Book Antiqua"/>
                <w:sz w:val="20"/>
              </w:rPr>
            </w:pPr>
            <w:r w:rsidRPr="009F68A9">
              <w:rPr>
                <w:rFonts w:ascii="Book Antiqua" w:hAnsi="Book Antiqua"/>
                <w:sz w:val="20"/>
              </w:rPr>
              <w:t>25 500</w:t>
            </w:r>
          </w:p>
          <w:p w:rsidR="00B10493" w:rsidRPr="009F68A9" w:rsidRDefault="00B10493" w:rsidP="00D11365">
            <w:pPr>
              <w:jc w:val="center"/>
              <w:rPr>
                <w:rFonts w:ascii="Book Antiqua" w:hAnsi="Book Antiqua"/>
                <w:sz w:val="20"/>
              </w:rPr>
            </w:pPr>
            <w:r w:rsidRPr="009F68A9">
              <w:rPr>
                <w:rFonts w:ascii="Book Antiqua" w:hAnsi="Book Antiqua"/>
                <w:sz w:val="20"/>
              </w:rPr>
              <w:t>(preferential rate)</w:t>
            </w:r>
          </w:p>
        </w:tc>
        <w:tc>
          <w:tcPr>
            <w:tcW w:w="1701" w:type="dxa"/>
            <w:vAlign w:val="center"/>
          </w:tcPr>
          <w:p w:rsidR="00B10493" w:rsidRPr="009F68A9" w:rsidRDefault="00B10493" w:rsidP="00D11365">
            <w:pPr>
              <w:jc w:val="center"/>
              <w:rPr>
                <w:rFonts w:ascii="Book Antiqua" w:hAnsi="Book Antiqua" w:cs="Arial"/>
                <w:sz w:val="20"/>
              </w:rPr>
            </w:pPr>
            <w:r w:rsidRPr="009F68A9">
              <w:rPr>
                <w:rFonts w:ascii="Book Antiqua" w:hAnsi="Book Antiqua" w:cs="Arial"/>
                <w:sz w:val="20"/>
              </w:rPr>
              <w:t>51</w:t>
            </w:r>
          </w:p>
        </w:tc>
        <w:tc>
          <w:tcPr>
            <w:tcW w:w="2268" w:type="dxa"/>
            <w:vMerge/>
            <w:vAlign w:val="center"/>
          </w:tcPr>
          <w:p w:rsidR="00B10493" w:rsidRPr="009F68A9" w:rsidRDefault="00B10493" w:rsidP="00D11365">
            <w:pPr>
              <w:jc w:val="center"/>
              <w:rPr>
                <w:rFonts w:ascii="Book Antiqua" w:hAnsi="Book Antiqua" w:cs="Arial"/>
                <w:sz w:val="20"/>
              </w:rPr>
            </w:pPr>
          </w:p>
        </w:tc>
        <w:tc>
          <w:tcPr>
            <w:tcW w:w="2987" w:type="dxa"/>
            <w:vMerge/>
            <w:vAlign w:val="center"/>
          </w:tcPr>
          <w:p w:rsidR="00B10493" w:rsidRPr="009F68A9" w:rsidRDefault="00B10493" w:rsidP="00D11365">
            <w:pPr>
              <w:jc w:val="center"/>
              <w:rPr>
                <w:rFonts w:ascii="Book Antiqua" w:hAnsi="Book Antiqua"/>
                <w:sz w:val="20"/>
              </w:rPr>
            </w:pPr>
          </w:p>
        </w:tc>
      </w:tr>
    </w:tbl>
    <w:p w:rsidR="00B10493" w:rsidRDefault="00B10493" w:rsidP="00D11365">
      <w:pPr>
        <w:jc w:val="center"/>
        <w:rPr>
          <w:szCs w:val="24"/>
          <w:lang w:val="fr-CH"/>
        </w:rPr>
        <w:sectPr w:rsidR="00B10493" w:rsidSect="00B10493">
          <w:headerReference w:type="default" r:id="rId39"/>
          <w:headerReference w:type="first" r:id="rId40"/>
          <w:footerReference w:type="first" r:id="rId41"/>
          <w:pgSz w:w="16840" w:h="11907" w:orient="landscape" w:code="9"/>
          <w:pgMar w:top="1066" w:right="567" w:bottom="822" w:left="567" w:header="397" w:footer="397" w:gutter="0"/>
          <w:paperSrc w:first="7" w:other="7"/>
          <w:cols w:space="720"/>
          <w:titlePg/>
          <w:docGrid w:linePitch="326"/>
        </w:sectPr>
      </w:pPr>
    </w:p>
    <w:p w:rsidR="00862300" w:rsidRDefault="00862300">
      <w:pPr>
        <w:tabs>
          <w:tab w:val="clear" w:pos="794"/>
          <w:tab w:val="clear" w:pos="1191"/>
          <w:tab w:val="clear" w:pos="1588"/>
          <w:tab w:val="clear" w:pos="1985"/>
        </w:tabs>
        <w:spacing w:before="0"/>
        <w:rPr>
          <w:szCs w:val="24"/>
          <w:lang w:val="fr-CH"/>
        </w:rPr>
      </w:pPr>
      <w:r>
        <w:rPr>
          <w:szCs w:val="24"/>
          <w:lang w:val="fr-CH"/>
        </w:rPr>
        <w:lastRenderedPageBreak/>
        <w:br w:type="page"/>
      </w:r>
    </w:p>
    <w:p w:rsidR="00D62566" w:rsidRDefault="00E6537D" w:rsidP="00D11365">
      <w:pPr>
        <w:jc w:val="center"/>
        <w:rPr>
          <w:szCs w:val="24"/>
        </w:rPr>
      </w:pPr>
      <w:r>
        <w:rPr>
          <w:szCs w:val="24"/>
          <w:lang w:val="en-US"/>
        </w:rPr>
        <w:lastRenderedPageBreak/>
        <w:t>APPENDIX 2</w:t>
      </w:r>
      <w:r w:rsidR="00D62566" w:rsidRPr="007F7B5B">
        <w:rPr>
          <w:szCs w:val="24"/>
          <w:lang w:val="en-US"/>
        </w:rPr>
        <w:br/>
      </w:r>
    </w:p>
    <w:p w:rsidR="00A26241" w:rsidRDefault="00A26241" w:rsidP="00D11365">
      <w:pPr>
        <w:jc w:val="center"/>
        <w:rPr>
          <w:b/>
          <w:bCs/>
          <w:lang w:val="en-US"/>
        </w:rPr>
      </w:pPr>
      <w:r w:rsidRPr="00991C59">
        <w:rPr>
          <w:b/>
          <w:bCs/>
          <w:lang w:val="en-US"/>
        </w:rPr>
        <w:t xml:space="preserve">FORM </w:t>
      </w:r>
      <w:r w:rsidR="0012770C">
        <w:rPr>
          <w:b/>
          <w:bCs/>
          <w:lang w:val="en-US"/>
        </w:rPr>
        <w:t xml:space="preserve">1 – ARRIVAL AND TRANSPORTATION TO HOTEL </w:t>
      </w:r>
    </w:p>
    <w:p w:rsidR="00E6537D" w:rsidRDefault="00E6537D" w:rsidP="00D11365">
      <w:pPr>
        <w:jc w:val="center"/>
        <w:rPr>
          <w:bCs/>
          <w:sz w:val="22"/>
          <w:szCs w:val="22"/>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D62566" w:rsidRPr="009F68A9" w:rsidTr="008A4E9C">
        <w:trPr>
          <w:gridBefore w:val="1"/>
          <w:wBefore w:w="27" w:type="dxa"/>
          <w:cantSplit/>
          <w:trHeight w:val="1115"/>
        </w:trPr>
        <w:tc>
          <w:tcPr>
            <w:tcW w:w="1150" w:type="dxa"/>
            <w:tcBorders>
              <w:top w:val="single" w:sz="6" w:space="0" w:color="auto"/>
              <w:left w:val="single" w:sz="6" w:space="0" w:color="auto"/>
              <w:bottom w:val="single" w:sz="6" w:space="0" w:color="auto"/>
            </w:tcBorders>
          </w:tcPr>
          <w:p w:rsidR="00D62566" w:rsidRPr="009F68A9" w:rsidRDefault="00335888" w:rsidP="00D11365">
            <w:pPr>
              <w:rPr>
                <w:sz w:val="16"/>
              </w:rPr>
            </w:pPr>
            <w:r>
              <w:rPr>
                <w:noProof/>
                <w:sz w:val="16"/>
                <w:lang w:val="en-US" w:eastAsia="zh-CN"/>
              </w:rPr>
              <w:drawing>
                <wp:inline distT="0" distB="0" distL="0" distR="0">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2163E7" w:rsidRPr="009F68A9" w:rsidRDefault="00D62566" w:rsidP="00D11365">
            <w:pPr>
              <w:pStyle w:val="LetterStart"/>
              <w:tabs>
                <w:tab w:val="clear" w:pos="1361"/>
                <w:tab w:val="clear" w:pos="1758"/>
                <w:tab w:val="clear" w:pos="2155"/>
                <w:tab w:val="clear" w:pos="2552"/>
                <w:tab w:val="center" w:pos="4962"/>
              </w:tabs>
              <w:spacing w:before="0"/>
              <w:ind w:left="0"/>
              <w:jc w:val="center"/>
              <w:rPr>
                <w:b/>
                <w:szCs w:val="24"/>
              </w:rPr>
            </w:pPr>
            <w:r w:rsidRPr="009F68A9">
              <w:rPr>
                <w:b/>
                <w:bCs/>
              </w:rPr>
              <w:br/>
            </w:r>
            <w:r w:rsidR="002163E7" w:rsidRPr="009F68A9">
              <w:rPr>
                <w:b/>
                <w:bCs/>
                <w:color w:val="000000"/>
                <w:szCs w:val="24"/>
              </w:rPr>
              <w:t xml:space="preserve">ITU Workshop on Specific Absorption Rate (SAR) Measurement  </w:t>
            </w:r>
            <w:r w:rsidR="002163E7" w:rsidRPr="009F68A9">
              <w:rPr>
                <w:b/>
                <w:bCs/>
                <w:color w:val="000000"/>
                <w:szCs w:val="24"/>
              </w:rPr>
              <w:br/>
              <w:t>(</w:t>
            </w:r>
            <w:proofErr w:type="spellStart"/>
            <w:r w:rsidR="002163E7" w:rsidRPr="009F68A9">
              <w:rPr>
                <w:b/>
                <w:bCs/>
                <w:color w:val="000000"/>
                <w:szCs w:val="24"/>
              </w:rPr>
              <w:t>Cotonou</w:t>
            </w:r>
            <w:proofErr w:type="spellEnd"/>
            <w:r w:rsidR="002163E7" w:rsidRPr="009F68A9">
              <w:rPr>
                <w:b/>
                <w:bCs/>
                <w:color w:val="000000"/>
                <w:szCs w:val="24"/>
              </w:rPr>
              <w:t>, Benin, 19 July 2012)</w:t>
            </w:r>
          </w:p>
          <w:p w:rsidR="00D62566" w:rsidRPr="009F68A9" w:rsidRDefault="00D62566" w:rsidP="00D11365">
            <w:pPr>
              <w:spacing w:before="60"/>
              <w:jc w:val="center"/>
              <w:rPr>
                <w:b/>
                <w:bCs/>
              </w:rPr>
            </w:pPr>
          </w:p>
        </w:tc>
        <w:tc>
          <w:tcPr>
            <w:tcW w:w="1161" w:type="dxa"/>
            <w:tcBorders>
              <w:top w:val="single" w:sz="6" w:space="0" w:color="auto"/>
              <w:bottom w:val="single" w:sz="6" w:space="0" w:color="auto"/>
              <w:right w:val="single" w:sz="6" w:space="0" w:color="auto"/>
            </w:tcBorders>
          </w:tcPr>
          <w:p w:rsidR="00D62566" w:rsidRPr="009F68A9" w:rsidRDefault="00335888" w:rsidP="00D11365">
            <w:r>
              <w:rPr>
                <w:noProof/>
                <w:lang w:val="en-US" w:eastAsia="zh-CN"/>
              </w:rPr>
              <w:drawing>
                <wp:inline distT="0" distB="0" distL="0" distR="0">
                  <wp:extent cx="629285" cy="6654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D62566" w:rsidRPr="009F68A9" w:rsidTr="008A4E9C">
        <w:tc>
          <w:tcPr>
            <w:tcW w:w="2694" w:type="dxa"/>
            <w:gridSpan w:val="3"/>
          </w:tcPr>
          <w:p w:rsidR="00D62566" w:rsidRPr="009F68A9" w:rsidRDefault="00D62566" w:rsidP="00D11365">
            <w:pPr>
              <w:spacing w:before="0"/>
              <w:rPr>
                <w:b/>
                <w:bCs/>
                <w:iCs/>
                <w:sz w:val="20"/>
              </w:rPr>
            </w:pPr>
          </w:p>
        </w:tc>
        <w:tc>
          <w:tcPr>
            <w:tcW w:w="3118" w:type="dxa"/>
          </w:tcPr>
          <w:p w:rsidR="00D62566" w:rsidRPr="009F68A9" w:rsidRDefault="00D62566" w:rsidP="00D11365">
            <w:pPr>
              <w:rPr>
                <w:b/>
                <w:bCs/>
                <w:iCs/>
                <w:sz w:val="20"/>
                <w:lang w:val="en-US"/>
              </w:rPr>
            </w:pPr>
          </w:p>
        </w:tc>
        <w:tc>
          <w:tcPr>
            <w:tcW w:w="3827" w:type="dxa"/>
            <w:gridSpan w:val="2"/>
          </w:tcPr>
          <w:p w:rsidR="00D62566" w:rsidRPr="009F68A9" w:rsidRDefault="00D62566" w:rsidP="00D11365">
            <w:pPr>
              <w:spacing w:before="0"/>
              <w:jc w:val="center"/>
              <w:rPr>
                <w:b/>
                <w:bCs/>
                <w:sz w:val="20"/>
                <w:lang w:val="it-IT"/>
              </w:rPr>
            </w:pPr>
          </w:p>
        </w:tc>
      </w:tr>
      <w:tr w:rsidR="00D62566" w:rsidRPr="009F68A9" w:rsidTr="008A4E9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D62566" w:rsidRPr="009F68A9" w:rsidRDefault="00D62566" w:rsidP="00D11365">
            <w:pPr>
              <w:spacing w:after="120"/>
              <w:jc w:val="center"/>
              <w:rPr>
                <w:bCs/>
                <w:iCs/>
                <w:lang w:val="en-US"/>
              </w:rPr>
            </w:pPr>
            <w:r w:rsidRPr="009F68A9">
              <w:rPr>
                <w:b/>
                <w:iCs/>
                <w:lang w:val="en-US"/>
              </w:rPr>
              <w:t xml:space="preserve">To ensure transfer to and from the airport, participants are requested to complete and return this form to Mr. </w:t>
            </w:r>
            <w:proofErr w:type="spellStart"/>
            <w:r w:rsidRPr="009F68A9">
              <w:rPr>
                <w:b/>
                <w:iCs/>
                <w:lang w:val="en-US"/>
              </w:rPr>
              <w:t>Dossou</w:t>
            </w:r>
            <w:proofErr w:type="spellEnd"/>
            <w:r w:rsidRPr="009F68A9">
              <w:rPr>
                <w:b/>
                <w:iCs/>
                <w:lang w:val="en-US"/>
              </w:rPr>
              <w:t xml:space="preserve"> and Mr. </w:t>
            </w:r>
            <w:proofErr w:type="spellStart"/>
            <w:r w:rsidRPr="009F68A9">
              <w:rPr>
                <w:b/>
                <w:iCs/>
                <w:lang w:val="en-US"/>
              </w:rPr>
              <w:t>Ahokpossi</w:t>
            </w:r>
            <w:proofErr w:type="spellEnd"/>
            <w:r w:rsidRPr="009F68A9">
              <w:rPr>
                <w:b/>
                <w:iCs/>
                <w:lang w:val="en-US"/>
              </w:rPr>
              <w:t xml:space="preserve">, by 2 July 2012 at the latest </w:t>
            </w:r>
            <w:r w:rsidRPr="009F68A9">
              <w:rPr>
                <w:b/>
                <w:iCs/>
                <w:lang w:val="en-US"/>
              </w:rPr>
              <w:br/>
              <w:t xml:space="preserve">by fax: </w:t>
            </w:r>
            <w:r w:rsidRPr="009F68A9">
              <w:rPr>
                <w:b/>
                <w:bCs/>
                <w:szCs w:val="24"/>
                <w:lang w:val="en-US"/>
              </w:rPr>
              <w:t>00229 21 31 00 67</w:t>
            </w:r>
            <w:r w:rsidRPr="009F68A9">
              <w:rPr>
                <w:b/>
                <w:bCs/>
                <w:szCs w:val="24"/>
                <w:lang w:val="en-US"/>
              </w:rPr>
              <w:br/>
              <w:t xml:space="preserve">or by e-mail </w:t>
            </w:r>
            <w:hyperlink r:id="rId43" w:history="1">
              <w:r w:rsidRPr="007A7735">
                <w:rPr>
                  <w:rStyle w:val="Hyperlink"/>
                  <w:b/>
                  <w:bCs/>
                  <w:szCs w:val="24"/>
                  <w:lang w:val="en-US"/>
                </w:rPr>
                <w:t>dtatian@atrpt.bj</w:t>
              </w:r>
            </w:hyperlink>
            <w:r w:rsidRPr="007A7735">
              <w:rPr>
                <w:rStyle w:val="Hyperlink"/>
                <w:b/>
                <w:bCs/>
                <w:szCs w:val="24"/>
                <w:lang w:val="en-US"/>
              </w:rPr>
              <w:t xml:space="preserve"> / </w:t>
            </w:r>
            <w:hyperlink r:id="rId44" w:history="1">
              <w:r w:rsidRPr="009F68A9">
                <w:rPr>
                  <w:rStyle w:val="Hyperlink"/>
                  <w:b/>
                  <w:bCs/>
                  <w:szCs w:val="24"/>
                  <w:lang w:val="en-US"/>
                </w:rPr>
                <w:t>aconstant@atrpt.bj</w:t>
              </w:r>
            </w:hyperlink>
            <w:r w:rsidRPr="009F68A9">
              <w:rPr>
                <w:rStyle w:val="Hyperlink"/>
                <w:b/>
                <w:bCs/>
                <w:szCs w:val="24"/>
                <w:lang w:val="en-US"/>
              </w:rPr>
              <w:br/>
            </w:r>
            <w:r w:rsidRPr="009F68A9">
              <w:rPr>
                <w:bCs/>
                <w:iCs/>
                <w:lang w:val="en-US"/>
              </w:rPr>
              <w:t xml:space="preserve">For inquiries, </w:t>
            </w:r>
            <w:r w:rsidR="00815C17" w:rsidRPr="009F68A9">
              <w:rPr>
                <w:szCs w:val="24"/>
                <w:lang w:val="en-US"/>
              </w:rPr>
              <w:t>Tel: +229</w:t>
            </w:r>
            <w:r w:rsidRPr="009F68A9">
              <w:rPr>
                <w:szCs w:val="24"/>
                <w:lang w:val="en-US"/>
              </w:rPr>
              <w:t xml:space="preserve"> 21 31 01 65</w:t>
            </w:r>
          </w:p>
        </w:tc>
      </w:tr>
    </w:tbl>
    <w:p w:rsidR="00D62566" w:rsidRDefault="00D62566" w:rsidP="00D11365">
      <w:pPr>
        <w:spacing w:before="240" w:after="120"/>
      </w:pPr>
    </w:p>
    <w:p w:rsidR="00D62566" w:rsidRPr="002E5737" w:rsidRDefault="00D62566" w:rsidP="00D11365">
      <w:pPr>
        <w:spacing w:before="240" w:after="120"/>
      </w:pPr>
      <w:r>
        <w:t>Family name…………………………………………………………………………………………</w:t>
      </w:r>
    </w:p>
    <w:p w:rsidR="00D62566" w:rsidRPr="000712CB" w:rsidRDefault="00D62566" w:rsidP="00D11365">
      <w:pPr>
        <w:spacing w:before="240" w:after="120"/>
      </w:pPr>
      <w:r>
        <w:t>First name……………………………………………………………………………………………</w:t>
      </w:r>
    </w:p>
    <w:p w:rsidR="00D62566" w:rsidRDefault="00D62566" w:rsidP="00D11365">
      <w:pPr>
        <w:spacing w:before="240" w:after="120"/>
      </w:pPr>
      <w:r>
        <w:t>Job Title ……………………………………………………………………………………………..</w:t>
      </w:r>
    </w:p>
    <w:p w:rsidR="00D62566" w:rsidRDefault="00D62566" w:rsidP="00D11365">
      <w:pPr>
        <w:spacing w:before="240" w:after="120"/>
      </w:pPr>
      <w:r>
        <w:t>Organization………………………………………………………………</w:t>
      </w:r>
      <w:r w:rsidRPr="002E5737">
        <w:t xml:space="preserve"> </w:t>
      </w:r>
      <w:r>
        <w:t>Country …………..........</w:t>
      </w:r>
    </w:p>
    <w:p w:rsidR="00D62566" w:rsidRDefault="00D62566" w:rsidP="00D11365">
      <w:pPr>
        <w:spacing w:before="240" w:after="120"/>
      </w:pPr>
      <w:r>
        <w:t>Telephone : :……………………………………………….</w:t>
      </w:r>
    </w:p>
    <w:p w:rsidR="00D62566" w:rsidRDefault="00D62566" w:rsidP="00D11365">
      <w:pPr>
        <w:spacing w:before="240" w:after="120"/>
      </w:pPr>
      <w:r>
        <w:t>Email:………………………………………………………</w:t>
      </w:r>
    </w:p>
    <w:p w:rsidR="00D62566" w:rsidRDefault="00D62566" w:rsidP="00D11365">
      <w:pPr>
        <w:spacing w:before="240" w:after="120"/>
      </w:pPr>
      <w:r>
        <w:t>Hotel where you are residing:</w:t>
      </w:r>
    </w:p>
    <w:p w:rsidR="00D62566" w:rsidRDefault="00D62566" w:rsidP="00D11365">
      <w:pPr>
        <w:spacing w:before="240" w:after="120"/>
        <w:ind w:left="720"/>
      </w:pPr>
      <w:r>
        <w:t>Hotel Name   ……………………………………………………………</w:t>
      </w:r>
    </w:p>
    <w:p w:rsidR="00D62566" w:rsidRDefault="00D62566" w:rsidP="00D11365">
      <w:pPr>
        <w:spacing w:before="240" w:after="120"/>
        <w:ind w:left="720"/>
      </w:pPr>
      <w:r>
        <w:t>Address     …………………………………………………………</w:t>
      </w:r>
    </w:p>
    <w:p w:rsidR="00D62566" w:rsidRPr="000712CB" w:rsidRDefault="00D62566" w:rsidP="00D11365">
      <w:pPr>
        <w:tabs>
          <w:tab w:val="left" w:pos="1440"/>
        </w:tabs>
        <w:spacing w:before="0"/>
        <w:ind w:left="284" w:right="515"/>
        <w:rPr>
          <w:b/>
          <w:bCs/>
        </w:rPr>
      </w:pPr>
    </w:p>
    <w:p w:rsidR="00D62566" w:rsidRPr="000712CB" w:rsidRDefault="00D62566" w:rsidP="00D11365">
      <w:pPr>
        <w:tabs>
          <w:tab w:val="left" w:pos="1440"/>
        </w:tabs>
        <w:spacing w:before="0"/>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D62566" w:rsidRPr="000712CB" w:rsidRDefault="00D62566" w:rsidP="00D11365">
      <w:pPr>
        <w:tabs>
          <w:tab w:val="left" w:pos="1440"/>
        </w:tabs>
        <w:spacing w:before="0"/>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D62566" w:rsidRPr="009F68A9" w:rsidTr="008A4E9C">
        <w:trPr>
          <w:trHeight w:hRule="exact" w:val="1191"/>
          <w:jc w:val="center"/>
        </w:trPr>
        <w:tc>
          <w:tcPr>
            <w:tcW w:w="1295" w:type="dxa"/>
          </w:tcPr>
          <w:p w:rsidR="00D62566" w:rsidRPr="009F68A9" w:rsidRDefault="00D62566" w:rsidP="00D11365">
            <w:pPr>
              <w:tabs>
                <w:tab w:val="left" w:pos="142"/>
              </w:tabs>
            </w:pPr>
            <w:r w:rsidRPr="009F68A9">
              <w:t>Date of Arrival</w:t>
            </w:r>
          </w:p>
        </w:tc>
        <w:tc>
          <w:tcPr>
            <w:tcW w:w="1360" w:type="dxa"/>
          </w:tcPr>
          <w:p w:rsidR="00D62566" w:rsidRPr="009F68A9" w:rsidRDefault="00D62566" w:rsidP="00D11365">
            <w:pPr>
              <w:tabs>
                <w:tab w:val="left" w:pos="142"/>
              </w:tabs>
            </w:pPr>
          </w:p>
        </w:tc>
        <w:tc>
          <w:tcPr>
            <w:tcW w:w="682" w:type="dxa"/>
          </w:tcPr>
          <w:p w:rsidR="00D62566" w:rsidRPr="009F68A9" w:rsidRDefault="00D62566" w:rsidP="00D11365">
            <w:pPr>
              <w:tabs>
                <w:tab w:val="left" w:pos="142"/>
              </w:tabs>
            </w:pPr>
          </w:p>
        </w:tc>
        <w:tc>
          <w:tcPr>
            <w:tcW w:w="1496" w:type="dxa"/>
          </w:tcPr>
          <w:p w:rsidR="00D62566" w:rsidRPr="009F68A9" w:rsidRDefault="00D62566" w:rsidP="00D11365">
            <w:pPr>
              <w:tabs>
                <w:tab w:val="left" w:pos="142"/>
              </w:tabs>
            </w:pPr>
            <w:r w:rsidRPr="009F68A9">
              <w:t>Time of Flight Arrival</w:t>
            </w:r>
          </w:p>
          <w:p w:rsidR="00D62566" w:rsidRPr="009F68A9" w:rsidRDefault="00D62566" w:rsidP="00D11365">
            <w:pPr>
              <w:tabs>
                <w:tab w:val="left" w:pos="142"/>
              </w:tabs>
            </w:pPr>
          </w:p>
        </w:tc>
        <w:tc>
          <w:tcPr>
            <w:tcW w:w="1906" w:type="dxa"/>
          </w:tcPr>
          <w:p w:rsidR="00D62566" w:rsidRPr="009F68A9" w:rsidRDefault="00D62566" w:rsidP="00D11365">
            <w:pPr>
              <w:tabs>
                <w:tab w:val="left" w:pos="142"/>
              </w:tabs>
            </w:pPr>
          </w:p>
        </w:tc>
        <w:tc>
          <w:tcPr>
            <w:tcW w:w="2037" w:type="dxa"/>
          </w:tcPr>
          <w:p w:rsidR="00D62566" w:rsidRPr="009F68A9" w:rsidRDefault="00D62566" w:rsidP="00D11365">
            <w:pPr>
              <w:tabs>
                <w:tab w:val="left" w:pos="142"/>
              </w:tabs>
            </w:pPr>
            <w:r w:rsidRPr="009F68A9">
              <w:t>FLIGHT NO.</w:t>
            </w:r>
          </w:p>
        </w:tc>
        <w:tc>
          <w:tcPr>
            <w:tcW w:w="1301" w:type="dxa"/>
          </w:tcPr>
          <w:p w:rsidR="00D62566" w:rsidRPr="009F68A9" w:rsidRDefault="00D62566" w:rsidP="00D11365">
            <w:pPr>
              <w:tabs>
                <w:tab w:val="left" w:pos="142"/>
              </w:tabs>
            </w:pPr>
          </w:p>
        </w:tc>
      </w:tr>
      <w:tr w:rsidR="00D62566" w:rsidRPr="009F68A9" w:rsidTr="008A4E9C">
        <w:trPr>
          <w:trHeight w:hRule="exact" w:val="1136"/>
          <w:jc w:val="center"/>
        </w:trPr>
        <w:tc>
          <w:tcPr>
            <w:tcW w:w="1295" w:type="dxa"/>
          </w:tcPr>
          <w:p w:rsidR="00D62566" w:rsidRPr="009F68A9" w:rsidRDefault="00D62566" w:rsidP="00D11365">
            <w:pPr>
              <w:tabs>
                <w:tab w:val="left" w:pos="142"/>
              </w:tabs>
              <w:rPr>
                <w:b/>
              </w:rPr>
            </w:pPr>
            <w:r w:rsidRPr="009F68A9">
              <w:t>Date of</w:t>
            </w:r>
            <w:r w:rsidRPr="009F68A9">
              <w:rPr>
                <w:b/>
              </w:rPr>
              <w:t xml:space="preserve"> </w:t>
            </w:r>
            <w:r w:rsidRPr="009F68A9">
              <w:t>Departure</w:t>
            </w:r>
          </w:p>
        </w:tc>
        <w:tc>
          <w:tcPr>
            <w:tcW w:w="1360" w:type="dxa"/>
          </w:tcPr>
          <w:p w:rsidR="00D62566" w:rsidRPr="009F68A9" w:rsidRDefault="00D62566" w:rsidP="00D11365">
            <w:pPr>
              <w:tabs>
                <w:tab w:val="left" w:pos="142"/>
              </w:tabs>
              <w:rPr>
                <w:b/>
              </w:rPr>
            </w:pPr>
          </w:p>
        </w:tc>
        <w:tc>
          <w:tcPr>
            <w:tcW w:w="682" w:type="dxa"/>
          </w:tcPr>
          <w:p w:rsidR="00D62566" w:rsidRPr="009F68A9" w:rsidRDefault="00D62566" w:rsidP="00D11365">
            <w:pPr>
              <w:tabs>
                <w:tab w:val="left" w:pos="142"/>
              </w:tabs>
            </w:pPr>
          </w:p>
        </w:tc>
        <w:tc>
          <w:tcPr>
            <w:tcW w:w="1496" w:type="dxa"/>
          </w:tcPr>
          <w:p w:rsidR="00D62566" w:rsidRPr="009F68A9" w:rsidRDefault="00D62566" w:rsidP="00D11365">
            <w:pPr>
              <w:tabs>
                <w:tab w:val="left" w:pos="142"/>
              </w:tabs>
            </w:pPr>
            <w:r w:rsidRPr="009F68A9">
              <w:t>Time of Flight  Departure</w:t>
            </w:r>
          </w:p>
          <w:p w:rsidR="00D62566" w:rsidRPr="009F68A9" w:rsidRDefault="00D62566" w:rsidP="00D11365">
            <w:pPr>
              <w:tabs>
                <w:tab w:val="left" w:pos="142"/>
              </w:tabs>
            </w:pPr>
          </w:p>
          <w:p w:rsidR="00D62566" w:rsidRPr="009F68A9" w:rsidRDefault="00D62566" w:rsidP="00D11365">
            <w:pPr>
              <w:tabs>
                <w:tab w:val="left" w:pos="142"/>
              </w:tabs>
            </w:pPr>
          </w:p>
          <w:p w:rsidR="00D62566" w:rsidRPr="009F68A9" w:rsidRDefault="00D62566" w:rsidP="00D11365">
            <w:pPr>
              <w:tabs>
                <w:tab w:val="left" w:pos="142"/>
              </w:tabs>
            </w:pPr>
          </w:p>
          <w:p w:rsidR="00D62566" w:rsidRPr="009F68A9" w:rsidRDefault="00D62566" w:rsidP="00D11365">
            <w:pPr>
              <w:tabs>
                <w:tab w:val="left" w:pos="142"/>
              </w:tabs>
            </w:pPr>
          </w:p>
        </w:tc>
        <w:tc>
          <w:tcPr>
            <w:tcW w:w="1906" w:type="dxa"/>
          </w:tcPr>
          <w:p w:rsidR="00D62566" w:rsidRPr="009F68A9" w:rsidRDefault="00D62566" w:rsidP="00D11365">
            <w:pPr>
              <w:tabs>
                <w:tab w:val="left" w:pos="142"/>
              </w:tabs>
            </w:pPr>
          </w:p>
        </w:tc>
        <w:tc>
          <w:tcPr>
            <w:tcW w:w="2037" w:type="dxa"/>
          </w:tcPr>
          <w:p w:rsidR="00D62566" w:rsidRPr="009F68A9" w:rsidRDefault="00D62566" w:rsidP="00D11365">
            <w:pPr>
              <w:tabs>
                <w:tab w:val="left" w:pos="142"/>
              </w:tabs>
            </w:pPr>
            <w:r w:rsidRPr="009F68A9">
              <w:t>FLIGHT NO.</w:t>
            </w:r>
          </w:p>
        </w:tc>
        <w:tc>
          <w:tcPr>
            <w:tcW w:w="1301" w:type="dxa"/>
          </w:tcPr>
          <w:p w:rsidR="00D62566" w:rsidRPr="009F68A9" w:rsidRDefault="00D62566" w:rsidP="00D11365">
            <w:pPr>
              <w:tabs>
                <w:tab w:val="left" w:pos="142"/>
              </w:tabs>
            </w:pPr>
          </w:p>
        </w:tc>
      </w:tr>
    </w:tbl>
    <w:p w:rsidR="004048CD" w:rsidRDefault="004048CD" w:rsidP="00D11365">
      <w:pPr>
        <w:jc w:val="center"/>
        <w:rPr>
          <w:szCs w:val="24"/>
          <w:lang w:val="en-US" w:eastAsia="zh-CN"/>
        </w:rPr>
      </w:pPr>
    </w:p>
    <w:p w:rsidR="00894032" w:rsidRDefault="00BC6AF0" w:rsidP="00862300">
      <w:pPr>
        <w:jc w:val="center"/>
        <w:rPr>
          <w:szCs w:val="24"/>
        </w:rPr>
      </w:pPr>
      <w:r>
        <w:rPr>
          <w:szCs w:val="24"/>
          <w:lang w:val="en-US"/>
        </w:rPr>
        <w:br w:type="page"/>
      </w:r>
      <w:r w:rsidR="00894032" w:rsidRPr="007F7B5B">
        <w:rPr>
          <w:szCs w:val="24"/>
          <w:lang w:val="en-US"/>
        </w:rPr>
        <w:lastRenderedPageBreak/>
        <w:t xml:space="preserve">ANNEX </w:t>
      </w:r>
      <w:r w:rsidR="00E6537D">
        <w:rPr>
          <w:szCs w:val="24"/>
          <w:lang w:val="en-US"/>
        </w:rPr>
        <w:t>3</w:t>
      </w:r>
      <w:r w:rsidR="00894032" w:rsidRPr="007F7B5B">
        <w:rPr>
          <w:szCs w:val="24"/>
          <w:lang w:val="en-US"/>
        </w:rPr>
        <w:br/>
      </w:r>
      <w:r w:rsidR="00894032" w:rsidRPr="007F7B5B">
        <w:rPr>
          <w:szCs w:val="24"/>
        </w:rPr>
        <w:t xml:space="preserve">(to TSB </w:t>
      </w:r>
      <w:r w:rsidR="00894032" w:rsidRPr="00661FA0">
        <w:rPr>
          <w:szCs w:val="24"/>
        </w:rPr>
        <w:t xml:space="preserve">Circular </w:t>
      </w:r>
      <w:r w:rsidR="002163E7">
        <w:rPr>
          <w:szCs w:val="24"/>
        </w:rPr>
        <w:t>273</w:t>
      </w:r>
      <w:r w:rsidR="00894032" w:rsidRPr="00661FA0">
        <w:rPr>
          <w:szCs w:val="24"/>
        </w:rPr>
        <w:t>)</w:t>
      </w:r>
    </w:p>
    <w:p w:rsidR="009723FC" w:rsidRDefault="009723FC" w:rsidP="00D11365">
      <w:pPr>
        <w:tabs>
          <w:tab w:val="clear" w:pos="794"/>
          <w:tab w:val="clear" w:pos="1191"/>
          <w:tab w:val="clear" w:pos="1588"/>
          <w:tab w:val="clear" w:pos="1985"/>
        </w:tabs>
        <w:spacing w:before="0"/>
        <w:jc w:val="center"/>
        <w:rPr>
          <w:szCs w:val="24"/>
        </w:rPr>
      </w:pPr>
    </w:p>
    <w:p w:rsidR="009723FC" w:rsidRDefault="009723FC" w:rsidP="00D11365">
      <w:pPr>
        <w:jc w:val="center"/>
        <w:rPr>
          <w:b/>
          <w:bCs/>
          <w:lang w:val="en-US"/>
        </w:rPr>
      </w:pPr>
      <w:r w:rsidRPr="00991C59">
        <w:rPr>
          <w:b/>
          <w:bCs/>
          <w:lang w:val="en-US"/>
        </w:rPr>
        <w:t xml:space="preserve">FORM </w:t>
      </w:r>
      <w:r w:rsidR="0012770C">
        <w:rPr>
          <w:b/>
          <w:bCs/>
          <w:lang w:val="en-US"/>
        </w:rPr>
        <w:t>2</w:t>
      </w:r>
      <w:r>
        <w:rPr>
          <w:b/>
          <w:bCs/>
          <w:lang w:val="en-US"/>
        </w:rPr>
        <w:t xml:space="preserve">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723FC" w:rsidRPr="009F68A9" w:rsidTr="009723FC">
        <w:trPr>
          <w:gridBefore w:val="1"/>
          <w:wBefore w:w="27" w:type="dxa"/>
          <w:cantSplit/>
          <w:trHeight w:val="1115"/>
        </w:trPr>
        <w:tc>
          <w:tcPr>
            <w:tcW w:w="1150" w:type="dxa"/>
            <w:tcBorders>
              <w:top w:val="single" w:sz="6" w:space="0" w:color="auto"/>
              <w:left w:val="single" w:sz="6" w:space="0" w:color="auto"/>
              <w:bottom w:val="single" w:sz="6" w:space="0" w:color="auto"/>
            </w:tcBorders>
          </w:tcPr>
          <w:p w:rsidR="009723FC" w:rsidRPr="009F68A9" w:rsidRDefault="00335888" w:rsidP="00D11365">
            <w:pPr>
              <w:rPr>
                <w:sz w:val="16"/>
              </w:rPr>
            </w:pPr>
            <w:r>
              <w:rPr>
                <w:noProof/>
                <w:sz w:val="16"/>
                <w:lang w:val="en-US" w:eastAsia="zh-CN"/>
              </w:rPr>
              <w:drawing>
                <wp:inline distT="0" distB="0" distL="0" distR="0">
                  <wp:extent cx="629285" cy="665480"/>
                  <wp:effectExtent l="0" t="0" r="0" b="127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163E7" w:rsidRPr="009F68A9" w:rsidRDefault="002163E7" w:rsidP="00D11365">
            <w:pPr>
              <w:pStyle w:val="LetterStart"/>
              <w:tabs>
                <w:tab w:val="clear" w:pos="1361"/>
                <w:tab w:val="clear" w:pos="1758"/>
                <w:tab w:val="clear" w:pos="2155"/>
                <w:tab w:val="clear" w:pos="2552"/>
                <w:tab w:val="center" w:pos="4962"/>
              </w:tabs>
              <w:spacing w:before="0"/>
              <w:ind w:left="0"/>
              <w:jc w:val="center"/>
              <w:rPr>
                <w:b/>
                <w:bCs/>
                <w:color w:val="000000"/>
                <w:szCs w:val="24"/>
              </w:rPr>
            </w:pPr>
          </w:p>
          <w:p w:rsidR="00FD4648" w:rsidRPr="009F68A9" w:rsidRDefault="002163E7" w:rsidP="00D11365">
            <w:pPr>
              <w:pStyle w:val="LetterStart"/>
              <w:tabs>
                <w:tab w:val="clear" w:pos="1361"/>
                <w:tab w:val="clear" w:pos="1758"/>
                <w:tab w:val="clear" w:pos="2155"/>
                <w:tab w:val="clear" w:pos="2552"/>
                <w:tab w:val="center" w:pos="4962"/>
              </w:tabs>
              <w:spacing w:before="0"/>
              <w:ind w:left="0"/>
              <w:jc w:val="center"/>
              <w:rPr>
                <w:b/>
                <w:bCs/>
                <w:color w:val="000000"/>
                <w:szCs w:val="24"/>
              </w:rPr>
            </w:pPr>
            <w:r w:rsidRPr="009F68A9">
              <w:rPr>
                <w:b/>
                <w:bCs/>
                <w:color w:val="000000"/>
                <w:szCs w:val="24"/>
              </w:rPr>
              <w:t>ITU Workshop on Specific Absorption Rate (SAR) Measurement</w:t>
            </w:r>
            <w:r w:rsidR="00FD4648" w:rsidRPr="009F68A9">
              <w:rPr>
                <w:b/>
                <w:bCs/>
                <w:color w:val="000000"/>
                <w:szCs w:val="24"/>
              </w:rPr>
              <w:br/>
              <w:t xml:space="preserve">(19 July 2012); </w:t>
            </w:r>
            <w:r w:rsidR="00FD4648" w:rsidRPr="009F68A9">
              <w:rPr>
                <w:i/>
                <w:iCs/>
                <w:color w:val="000000"/>
                <w:szCs w:val="24"/>
              </w:rPr>
              <w:t>and</w:t>
            </w:r>
          </w:p>
          <w:p w:rsidR="009723FC" w:rsidRPr="009F68A9" w:rsidRDefault="00FD4648" w:rsidP="00D11365">
            <w:pPr>
              <w:pStyle w:val="LetterStart"/>
              <w:tabs>
                <w:tab w:val="clear" w:pos="1361"/>
                <w:tab w:val="clear" w:pos="1758"/>
                <w:tab w:val="clear" w:pos="2155"/>
                <w:tab w:val="clear" w:pos="2552"/>
                <w:tab w:val="center" w:pos="4962"/>
              </w:tabs>
              <w:spacing w:before="0"/>
              <w:ind w:left="0"/>
              <w:jc w:val="center"/>
              <w:rPr>
                <w:b/>
                <w:bCs/>
              </w:rPr>
            </w:pPr>
            <w:r w:rsidRPr="009F68A9">
              <w:rPr>
                <w:b/>
                <w:bCs/>
                <w:color w:val="000000"/>
                <w:szCs w:val="24"/>
              </w:rPr>
              <w:t>ITU-T Study Group 5RG-AFR meeting (20 July 2012)</w:t>
            </w:r>
            <w:r w:rsidR="002163E7" w:rsidRPr="009F68A9">
              <w:rPr>
                <w:b/>
                <w:bCs/>
                <w:color w:val="000000"/>
                <w:szCs w:val="24"/>
              </w:rPr>
              <w:br/>
              <w:t>(</w:t>
            </w:r>
            <w:proofErr w:type="spellStart"/>
            <w:r w:rsidR="002163E7" w:rsidRPr="009F68A9">
              <w:rPr>
                <w:b/>
                <w:bCs/>
                <w:color w:val="000000"/>
                <w:szCs w:val="24"/>
              </w:rPr>
              <w:t>Cotonou</w:t>
            </w:r>
            <w:proofErr w:type="spellEnd"/>
            <w:r w:rsidR="002163E7" w:rsidRPr="009F68A9">
              <w:rPr>
                <w:b/>
                <w:bCs/>
                <w:color w:val="000000"/>
                <w:szCs w:val="24"/>
              </w:rPr>
              <w:t>, Benin</w:t>
            </w:r>
            <w:r w:rsidRPr="009F68A9">
              <w:rPr>
                <w:b/>
                <w:bCs/>
                <w:color w:val="000000"/>
                <w:szCs w:val="24"/>
              </w:rPr>
              <w:t>)</w:t>
            </w:r>
          </w:p>
        </w:tc>
        <w:tc>
          <w:tcPr>
            <w:tcW w:w="1161" w:type="dxa"/>
            <w:tcBorders>
              <w:top w:val="single" w:sz="6" w:space="0" w:color="auto"/>
              <w:bottom w:val="single" w:sz="6" w:space="0" w:color="auto"/>
              <w:right w:val="single" w:sz="6" w:space="0" w:color="auto"/>
            </w:tcBorders>
          </w:tcPr>
          <w:p w:rsidR="009723FC" w:rsidRPr="009F68A9" w:rsidRDefault="00335888" w:rsidP="00D11365">
            <w:r>
              <w:rPr>
                <w:noProof/>
                <w:lang w:val="en-US" w:eastAsia="zh-CN"/>
              </w:rPr>
              <w:drawing>
                <wp:inline distT="0" distB="0" distL="0" distR="0">
                  <wp:extent cx="629285" cy="665480"/>
                  <wp:effectExtent l="0" t="0" r="0" b="127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9723FC" w:rsidRPr="009F68A9" w:rsidTr="009723FC">
        <w:tc>
          <w:tcPr>
            <w:tcW w:w="2694" w:type="dxa"/>
            <w:gridSpan w:val="3"/>
          </w:tcPr>
          <w:p w:rsidR="009723FC" w:rsidRPr="009F68A9" w:rsidRDefault="009723FC" w:rsidP="00D11365">
            <w:pPr>
              <w:spacing w:before="0"/>
              <w:rPr>
                <w:b/>
                <w:bCs/>
                <w:iCs/>
                <w:sz w:val="20"/>
              </w:rPr>
            </w:pPr>
          </w:p>
          <w:p w:rsidR="009723FC" w:rsidRPr="009F68A9" w:rsidRDefault="009723FC" w:rsidP="00D11365">
            <w:pPr>
              <w:spacing w:before="0"/>
              <w:rPr>
                <w:b/>
                <w:bCs/>
                <w:iCs/>
                <w:sz w:val="20"/>
              </w:rPr>
            </w:pPr>
            <w:r w:rsidRPr="009F68A9">
              <w:rPr>
                <w:b/>
                <w:bCs/>
                <w:iCs/>
                <w:sz w:val="20"/>
              </w:rPr>
              <w:t>Please return to:</w:t>
            </w:r>
          </w:p>
        </w:tc>
        <w:tc>
          <w:tcPr>
            <w:tcW w:w="3118" w:type="dxa"/>
            <w:gridSpan w:val="2"/>
          </w:tcPr>
          <w:p w:rsidR="009723FC" w:rsidRPr="009F68A9" w:rsidRDefault="009723FC" w:rsidP="00D11365">
            <w:pPr>
              <w:rPr>
                <w:b/>
                <w:bCs/>
                <w:sz w:val="20"/>
                <w:lang w:val="en-US"/>
              </w:rPr>
            </w:pPr>
            <w:r w:rsidRPr="009F68A9">
              <w:rPr>
                <w:b/>
                <w:bCs/>
                <w:sz w:val="20"/>
                <w:lang w:val="en-US"/>
              </w:rPr>
              <w:t xml:space="preserve">ITU </w:t>
            </w:r>
          </w:p>
          <w:p w:rsidR="009723FC" w:rsidRPr="009F68A9" w:rsidRDefault="009723FC" w:rsidP="00D11365">
            <w:pPr>
              <w:rPr>
                <w:b/>
                <w:bCs/>
                <w:iCs/>
                <w:sz w:val="20"/>
                <w:lang w:val="en-US"/>
              </w:rPr>
            </w:pPr>
            <w:smartTag w:uri="urn:schemas-microsoft-com:office:smarttags" w:element="City">
              <w:r w:rsidRPr="009F68A9">
                <w:rPr>
                  <w:b/>
                  <w:bCs/>
                  <w:sz w:val="20"/>
                  <w:lang w:val="en-US"/>
                </w:rPr>
                <w:t>Geneva</w:t>
              </w:r>
            </w:smartTag>
            <w:r w:rsidRPr="009F68A9">
              <w:rPr>
                <w:b/>
                <w:bCs/>
                <w:sz w:val="20"/>
                <w:lang w:val="en-US"/>
              </w:rPr>
              <w:t xml:space="preserve"> (</w:t>
            </w:r>
            <w:smartTag w:uri="urn:schemas-microsoft-com:office:smarttags" w:element="place">
              <w:smartTag w:uri="urn:schemas-microsoft-com:office:smarttags" w:element="country-region">
                <w:r w:rsidRPr="009F68A9">
                  <w:rPr>
                    <w:b/>
                    <w:bCs/>
                    <w:sz w:val="20"/>
                    <w:lang w:val="en-US"/>
                  </w:rPr>
                  <w:t>Switzerland</w:t>
                </w:r>
              </w:smartTag>
            </w:smartTag>
            <w:r w:rsidRPr="009F68A9">
              <w:rPr>
                <w:b/>
                <w:bCs/>
                <w:sz w:val="20"/>
                <w:lang w:val="en-US"/>
              </w:rPr>
              <w:t>)</w:t>
            </w:r>
          </w:p>
        </w:tc>
        <w:tc>
          <w:tcPr>
            <w:tcW w:w="3827" w:type="dxa"/>
            <w:gridSpan w:val="4"/>
          </w:tcPr>
          <w:p w:rsidR="009723FC" w:rsidRPr="009F68A9" w:rsidRDefault="009723FC" w:rsidP="00D11365">
            <w:pPr>
              <w:jc w:val="center"/>
              <w:rPr>
                <w:b/>
                <w:bCs/>
                <w:sz w:val="20"/>
                <w:lang w:val="it-IT"/>
              </w:rPr>
            </w:pPr>
            <w:r w:rsidRPr="009F68A9">
              <w:rPr>
                <w:b/>
                <w:bCs/>
                <w:sz w:val="20"/>
                <w:lang w:val="it-IT"/>
              </w:rPr>
              <w:t xml:space="preserve">E-mail : </w:t>
            </w:r>
            <w:r w:rsidRPr="009F68A9">
              <w:rPr>
                <w:b/>
                <w:bCs/>
                <w:sz w:val="20"/>
                <w:lang w:val="it-IT"/>
              </w:rPr>
              <w:tab/>
            </w:r>
            <w:hyperlink r:id="rId45" w:history="1">
              <w:r w:rsidRPr="009F68A9">
                <w:rPr>
                  <w:rStyle w:val="Hyperlink"/>
                  <w:b/>
                  <w:bCs/>
                  <w:sz w:val="20"/>
                  <w:lang w:val="it-IT"/>
                </w:rPr>
                <w:t>bdtfellowships@itu.int</w:t>
              </w:r>
            </w:hyperlink>
            <w:r w:rsidRPr="009F68A9">
              <w:rPr>
                <w:b/>
                <w:bCs/>
                <w:sz w:val="20"/>
                <w:lang w:val="it-IT"/>
              </w:rPr>
              <w:t xml:space="preserve"> </w:t>
            </w:r>
          </w:p>
          <w:p w:rsidR="009723FC" w:rsidRPr="009F68A9" w:rsidRDefault="009723FC" w:rsidP="00D11365">
            <w:pPr>
              <w:spacing w:before="0"/>
              <w:jc w:val="center"/>
              <w:rPr>
                <w:b/>
                <w:bCs/>
                <w:sz w:val="20"/>
                <w:lang w:val="it-IT"/>
              </w:rPr>
            </w:pPr>
            <w:r w:rsidRPr="009F68A9">
              <w:rPr>
                <w:b/>
                <w:bCs/>
                <w:sz w:val="20"/>
                <w:lang w:val="it-IT"/>
              </w:rPr>
              <w:tab/>
            </w:r>
            <w:proofErr w:type="spellStart"/>
            <w:r w:rsidRPr="009F68A9">
              <w:rPr>
                <w:b/>
                <w:bCs/>
                <w:sz w:val="20"/>
                <w:lang w:val="it-IT"/>
              </w:rPr>
              <w:t>Tel</w:t>
            </w:r>
            <w:proofErr w:type="spellEnd"/>
            <w:r w:rsidRPr="009F68A9">
              <w:rPr>
                <w:b/>
                <w:bCs/>
                <w:sz w:val="20"/>
                <w:lang w:val="it-IT"/>
              </w:rPr>
              <w:t>: +41 22 730 5</w:t>
            </w:r>
            <w:r w:rsidR="007D18D4" w:rsidRPr="009F68A9">
              <w:rPr>
                <w:b/>
                <w:bCs/>
                <w:sz w:val="20"/>
                <w:lang w:val="it-IT"/>
              </w:rPr>
              <w:t>22</w:t>
            </w:r>
            <w:r w:rsidRPr="009F68A9">
              <w:rPr>
                <w:b/>
                <w:bCs/>
                <w:sz w:val="20"/>
                <w:lang w:val="it-IT"/>
              </w:rPr>
              <w:t xml:space="preserve">7 </w:t>
            </w:r>
          </w:p>
          <w:p w:rsidR="009723FC" w:rsidRPr="009F68A9" w:rsidRDefault="009723FC" w:rsidP="00D11365">
            <w:pPr>
              <w:spacing w:before="0"/>
              <w:jc w:val="center"/>
              <w:rPr>
                <w:b/>
                <w:bCs/>
                <w:sz w:val="20"/>
                <w:lang w:val="it-IT"/>
              </w:rPr>
            </w:pPr>
            <w:r w:rsidRPr="009F68A9">
              <w:rPr>
                <w:b/>
                <w:bCs/>
                <w:sz w:val="20"/>
                <w:lang w:val="it-IT"/>
              </w:rPr>
              <w:t xml:space="preserve"> </w:t>
            </w:r>
            <w:r w:rsidRPr="009F68A9">
              <w:rPr>
                <w:b/>
                <w:bCs/>
                <w:sz w:val="20"/>
                <w:lang w:val="it-IT"/>
              </w:rPr>
              <w:tab/>
              <w:t>Fax: +41 22 730 5778</w:t>
            </w:r>
          </w:p>
        </w:tc>
      </w:tr>
      <w:tr w:rsidR="009723FC" w:rsidRPr="009F68A9" w:rsidTr="009723F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723FC" w:rsidRPr="009F68A9" w:rsidRDefault="009723FC" w:rsidP="00D11365">
            <w:pPr>
              <w:spacing w:after="120"/>
              <w:jc w:val="center"/>
              <w:rPr>
                <w:b/>
                <w:iCs/>
                <w:lang w:val="en-US"/>
              </w:rPr>
            </w:pPr>
            <w:r w:rsidRPr="009F68A9">
              <w:rPr>
                <w:b/>
                <w:iCs/>
                <w:lang w:val="en-US"/>
              </w:rPr>
              <w:t>Request for one full fellowship or two partial fellowships to be submitted</w:t>
            </w:r>
            <w:r w:rsidR="00617C8A" w:rsidRPr="009F68A9">
              <w:rPr>
                <w:b/>
                <w:iCs/>
                <w:lang w:val="en-US"/>
              </w:rPr>
              <w:br/>
            </w:r>
            <w:r w:rsidRPr="009F68A9">
              <w:rPr>
                <w:b/>
                <w:iCs/>
                <w:lang w:val="en-US"/>
              </w:rPr>
              <w:t xml:space="preserve">before </w:t>
            </w:r>
            <w:r w:rsidR="002163E7" w:rsidRPr="009F68A9">
              <w:rPr>
                <w:rFonts w:ascii="Book Antiqua" w:hAnsi="Book Antiqua"/>
                <w:b/>
                <w:iCs/>
              </w:rPr>
              <w:t>19</w:t>
            </w:r>
            <w:r w:rsidR="008373B6" w:rsidRPr="009F68A9">
              <w:rPr>
                <w:rFonts w:ascii="Book Antiqua" w:hAnsi="Book Antiqua"/>
                <w:b/>
                <w:iCs/>
              </w:rPr>
              <w:t xml:space="preserve"> June</w:t>
            </w:r>
            <w:r w:rsidR="00617C8A" w:rsidRPr="009F68A9">
              <w:rPr>
                <w:rFonts w:ascii="Book Antiqua" w:hAnsi="Book Antiqua"/>
                <w:b/>
                <w:iCs/>
              </w:rPr>
              <w:t xml:space="preserve"> 2012</w:t>
            </w:r>
          </w:p>
        </w:tc>
      </w:tr>
      <w:tr w:rsidR="009723FC" w:rsidRPr="009F68A9" w:rsidTr="009723FC">
        <w:tblPrEx>
          <w:tblCellMar>
            <w:left w:w="107" w:type="dxa"/>
            <w:right w:w="107" w:type="dxa"/>
          </w:tblCellMar>
        </w:tblPrEx>
        <w:tc>
          <w:tcPr>
            <w:tcW w:w="2836" w:type="dxa"/>
            <w:gridSpan w:val="4"/>
          </w:tcPr>
          <w:p w:rsidR="009723FC" w:rsidRPr="009F68A9" w:rsidRDefault="009723FC" w:rsidP="00D11365">
            <w:pPr>
              <w:spacing w:before="0"/>
              <w:jc w:val="center"/>
              <w:rPr>
                <w:iCs/>
                <w:lang w:val="en-US"/>
              </w:rPr>
            </w:pPr>
          </w:p>
          <w:p w:rsidR="009723FC" w:rsidRPr="009F68A9" w:rsidRDefault="009723FC" w:rsidP="00D1136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723FC" w:rsidRPr="009F68A9" w:rsidRDefault="009723FC" w:rsidP="00D11365">
            <w:pPr>
              <w:spacing w:before="0"/>
              <w:jc w:val="center"/>
              <w:rPr>
                <w:iCs/>
                <w:lang w:val="en-US"/>
              </w:rPr>
            </w:pPr>
            <w:r w:rsidRPr="009F68A9">
              <w:rPr>
                <w:iCs/>
                <w:lang w:val="en-US"/>
              </w:rPr>
              <w:t>Participation of women is encouraged</w:t>
            </w:r>
          </w:p>
        </w:tc>
        <w:tc>
          <w:tcPr>
            <w:tcW w:w="3141" w:type="dxa"/>
            <w:gridSpan w:val="2"/>
            <w:tcBorders>
              <w:left w:val="nil"/>
            </w:tcBorders>
          </w:tcPr>
          <w:p w:rsidR="009723FC" w:rsidRPr="009F68A9" w:rsidRDefault="009723FC" w:rsidP="00D11365">
            <w:pPr>
              <w:spacing w:before="0"/>
              <w:jc w:val="center"/>
              <w:rPr>
                <w:lang w:val="en-US"/>
              </w:rPr>
            </w:pPr>
          </w:p>
        </w:tc>
      </w:tr>
      <w:tr w:rsidR="009723FC" w:rsidRPr="009F68A9" w:rsidTr="009723FC">
        <w:trPr>
          <w:cantSplit/>
        </w:trPr>
        <w:tc>
          <w:tcPr>
            <w:tcW w:w="9639" w:type="dxa"/>
            <w:gridSpan w:val="9"/>
            <w:tcBorders>
              <w:top w:val="single" w:sz="6" w:space="0" w:color="auto"/>
              <w:left w:val="single" w:sz="6" w:space="0" w:color="auto"/>
              <w:right w:val="single" w:sz="6" w:space="0" w:color="auto"/>
            </w:tcBorders>
          </w:tcPr>
          <w:p w:rsidR="002163E7" w:rsidRPr="009F68A9" w:rsidRDefault="009723FC" w:rsidP="00D11365">
            <w:pPr>
              <w:tabs>
                <w:tab w:val="left" w:pos="170"/>
                <w:tab w:val="left" w:pos="1701"/>
                <w:tab w:val="right" w:leader="underscore" w:pos="10773"/>
              </w:tabs>
              <w:rPr>
                <w:sz w:val="18"/>
                <w:szCs w:val="18"/>
              </w:rPr>
            </w:pPr>
            <w:r w:rsidRPr="009F68A9">
              <w:rPr>
                <w:sz w:val="18"/>
                <w:szCs w:val="18"/>
              </w:rPr>
              <w:t>Registration Confirmation I.D. No: ……………………………………………………………………………</w:t>
            </w:r>
            <w:r w:rsidRPr="009F68A9">
              <w:rPr>
                <w:sz w:val="18"/>
                <w:szCs w:val="18"/>
              </w:rPr>
              <w:br/>
              <w:t xml:space="preserve">(Note:  It is imperative for fellowship holders to pre-register via the on-line registration form at: </w:t>
            </w:r>
            <w:hyperlink r:id="rId46" w:history="1">
              <w:r w:rsidR="002163E7" w:rsidRPr="009F68A9">
                <w:rPr>
                  <w:rStyle w:val="Hyperlink"/>
                  <w:sz w:val="18"/>
                  <w:szCs w:val="18"/>
                </w:rPr>
                <w:t>http://www.itu.int/en/ITU-T/Workshops-and-Semin</w:t>
              </w:r>
              <w:r w:rsidR="002163E7" w:rsidRPr="009F68A9">
                <w:rPr>
                  <w:rStyle w:val="Hyperlink"/>
                  <w:sz w:val="18"/>
                  <w:szCs w:val="18"/>
                </w:rPr>
                <w:t>a</w:t>
              </w:r>
              <w:r w:rsidR="002163E7" w:rsidRPr="009F68A9">
                <w:rPr>
                  <w:rStyle w:val="Hyperlink"/>
                  <w:sz w:val="18"/>
                  <w:szCs w:val="18"/>
                </w:rPr>
                <w:t>rs/sar/201207/Pages/default.aspx</w:t>
              </w:r>
            </w:hyperlink>
            <w:r w:rsidR="002163E7" w:rsidRPr="009F68A9">
              <w:rPr>
                <w:sz w:val="18"/>
                <w:szCs w:val="18"/>
              </w:rPr>
              <w:t>).</w:t>
            </w:r>
          </w:p>
          <w:p w:rsidR="009723FC" w:rsidRPr="009F68A9" w:rsidRDefault="00E6537D" w:rsidP="00D11365">
            <w:pPr>
              <w:tabs>
                <w:tab w:val="left" w:pos="170"/>
                <w:tab w:val="left" w:pos="1701"/>
                <w:tab w:val="right" w:leader="underscore" w:pos="10773"/>
              </w:tabs>
              <w:rPr>
                <w:b/>
                <w:sz w:val="16"/>
                <w:lang w:val="en-US"/>
              </w:rPr>
            </w:pPr>
            <w:r w:rsidRPr="009F68A9">
              <w:rPr>
                <w:b/>
                <w:sz w:val="16"/>
              </w:rPr>
              <w:t>C</w:t>
            </w:r>
            <w:proofErr w:type="spellStart"/>
            <w:r w:rsidR="009723FC" w:rsidRPr="009F68A9">
              <w:rPr>
                <w:b/>
                <w:sz w:val="16"/>
                <w:lang w:val="en-US"/>
              </w:rPr>
              <w:t>ountry</w:t>
            </w:r>
            <w:proofErr w:type="spellEnd"/>
            <w:r w:rsidR="009723FC" w:rsidRPr="009F68A9">
              <w:rPr>
                <w:b/>
                <w:sz w:val="16"/>
                <w:lang w:val="en-US"/>
              </w:rPr>
              <w:t>: _____________________________________________________________________________________________________</w:t>
            </w:r>
          </w:p>
          <w:p w:rsidR="009723FC" w:rsidRPr="009F68A9" w:rsidRDefault="009723FC" w:rsidP="00D11365">
            <w:pPr>
              <w:tabs>
                <w:tab w:val="left" w:pos="170"/>
                <w:tab w:val="left" w:pos="1701"/>
                <w:tab w:val="left" w:pos="3686"/>
                <w:tab w:val="right" w:leader="underscore" w:pos="10773"/>
              </w:tabs>
              <w:spacing w:before="240"/>
              <w:rPr>
                <w:b/>
                <w:sz w:val="16"/>
                <w:lang w:val="en-US"/>
              </w:rPr>
            </w:pPr>
            <w:r w:rsidRPr="009F68A9">
              <w:rPr>
                <w:b/>
                <w:sz w:val="16"/>
                <w:lang w:val="en-US"/>
              </w:rPr>
              <w:t>Name of the Administration or Organization: ______________________________________________________________________</w:t>
            </w:r>
          </w:p>
          <w:p w:rsidR="009723FC" w:rsidRPr="009F68A9" w:rsidRDefault="009723FC" w:rsidP="00D11365">
            <w:pPr>
              <w:tabs>
                <w:tab w:val="left" w:pos="170"/>
                <w:tab w:val="left" w:pos="1701"/>
                <w:tab w:val="right" w:leader="underscore" w:pos="5954"/>
                <w:tab w:val="left" w:pos="6521"/>
                <w:tab w:val="right" w:leader="underscore" w:pos="10773"/>
              </w:tabs>
              <w:spacing w:before="0"/>
              <w:rPr>
                <w:b/>
                <w:sz w:val="16"/>
                <w:lang w:val="en-US"/>
              </w:rPr>
            </w:pPr>
          </w:p>
          <w:p w:rsidR="009723FC" w:rsidRPr="009F68A9" w:rsidRDefault="009723FC" w:rsidP="00D11365">
            <w:pPr>
              <w:tabs>
                <w:tab w:val="left" w:pos="170"/>
                <w:tab w:val="left" w:pos="1701"/>
                <w:tab w:val="right" w:leader="underscore" w:pos="5954"/>
                <w:tab w:val="left" w:pos="6521"/>
                <w:tab w:val="right" w:leader="underscore" w:pos="10773"/>
              </w:tabs>
              <w:rPr>
                <w:b/>
                <w:sz w:val="16"/>
                <w:lang w:val="en-US"/>
              </w:rPr>
            </w:pPr>
            <w:r w:rsidRPr="009F68A9">
              <w:rPr>
                <w:b/>
                <w:sz w:val="16"/>
                <w:lang w:val="en-US"/>
              </w:rPr>
              <w:t>Mr. / Ms.</w:t>
            </w:r>
            <w:r w:rsidRPr="009F68A9">
              <w:rPr>
                <w:b/>
                <w:sz w:val="16"/>
                <w:lang w:val="en-US"/>
              </w:rPr>
              <w:tab/>
              <w:t>_______________________________________(family name)</w:t>
            </w:r>
            <w:r w:rsidRPr="009F68A9">
              <w:rPr>
                <w:b/>
                <w:sz w:val="16"/>
                <w:lang w:val="en-US"/>
              </w:rPr>
              <w:tab/>
              <w:t>______________________________________(given name)</w:t>
            </w:r>
          </w:p>
          <w:p w:rsidR="009723FC" w:rsidRPr="009F68A9" w:rsidRDefault="009723FC" w:rsidP="00D11365">
            <w:pPr>
              <w:tabs>
                <w:tab w:val="left" w:pos="170"/>
                <w:tab w:val="left" w:pos="1701"/>
                <w:tab w:val="center" w:pos="3828"/>
                <w:tab w:val="center" w:pos="8647"/>
                <w:tab w:val="center" w:pos="9781"/>
                <w:tab w:val="right" w:leader="underscore" w:pos="10773"/>
              </w:tabs>
              <w:spacing w:before="0"/>
              <w:rPr>
                <w:b/>
                <w:sz w:val="16"/>
                <w:lang w:val="en-US"/>
              </w:rPr>
            </w:pPr>
          </w:p>
          <w:p w:rsidR="009723FC" w:rsidRPr="009F68A9" w:rsidRDefault="009723FC" w:rsidP="00D11365">
            <w:pPr>
              <w:tabs>
                <w:tab w:val="left" w:pos="170"/>
                <w:tab w:val="right" w:pos="4536"/>
                <w:tab w:val="right" w:leader="underscore" w:pos="10773"/>
              </w:tabs>
              <w:rPr>
                <w:b/>
                <w:sz w:val="16"/>
              </w:rPr>
            </w:pPr>
            <w:r w:rsidRPr="009F68A9">
              <w:rPr>
                <w:b/>
                <w:sz w:val="16"/>
              </w:rPr>
              <w:t>Title:</w:t>
            </w:r>
            <w:r w:rsidRPr="009F68A9">
              <w:rPr>
                <w:b/>
                <w:sz w:val="16"/>
              </w:rPr>
              <w:tab/>
              <w:t>____________________________________________________________________________________________________</w:t>
            </w:r>
          </w:p>
          <w:p w:rsidR="009723FC" w:rsidRPr="009F68A9" w:rsidRDefault="009723FC" w:rsidP="00D11365">
            <w:pPr>
              <w:tabs>
                <w:tab w:val="left" w:pos="170"/>
                <w:tab w:val="left" w:pos="1701"/>
                <w:tab w:val="center" w:pos="3828"/>
                <w:tab w:val="center" w:pos="8647"/>
                <w:tab w:val="center" w:pos="9781"/>
                <w:tab w:val="right" w:leader="underscore" w:pos="10773"/>
              </w:tabs>
              <w:rPr>
                <w:b/>
                <w:sz w:val="16"/>
              </w:rPr>
            </w:pPr>
          </w:p>
        </w:tc>
      </w:tr>
      <w:tr w:rsidR="008D4017" w:rsidRPr="009F68A9" w:rsidTr="008D4017">
        <w:trPr>
          <w:cantSplit/>
        </w:trPr>
        <w:tc>
          <w:tcPr>
            <w:tcW w:w="9639" w:type="dxa"/>
            <w:gridSpan w:val="9"/>
            <w:tcBorders>
              <w:left w:val="single" w:sz="6" w:space="0" w:color="auto"/>
              <w:bottom w:val="single" w:sz="6" w:space="0" w:color="auto"/>
              <w:right w:val="single" w:sz="6" w:space="0" w:color="auto"/>
            </w:tcBorders>
          </w:tcPr>
          <w:p w:rsidR="008D4017" w:rsidRPr="009F68A9" w:rsidRDefault="008D4017" w:rsidP="00D11365">
            <w:pPr>
              <w:tabs>
                <w:tab w:val="left" w:pos="170"/>
                <w:tab w:val="left" w:pos="1701"/>
                <w:tab w:val="right" w:leader="underscore" w:pos="5954"/>
                <w:tab w:val="left" w:pos="6521"/>
                <w:tab w:val="right" w:leader="underscore" w:pos="10773"/>
              </w:tabs>
              <w:rPr>
                <w:b/>
                <w:sz w:val="16"/>
              </w:rPr>
            </w:pPr>
            <w:r w:rsidRPr="009F68A9">
              <w:rPr>
                <w:b/>
                <w:sz w:val="16"/>
              </w:rPr>
              <w:t xml:space="preserve">Address: </w:t>
            </w:r>
            <w:r w:rsidRPr="009F68A9">
              <w:rPr>
                <w:b/>
                <w:sz w:val="16"/>
              </w:rPr>
              <w:tab/>
              <w:t>____________________________________________________________________________________________________</w:t>
            </w:r>
          </w:p>
          <w:p w:rsidR="008D4017" w:rsidRPr="009F68A9" w:rsidRDefault="008D4017" w:rsidP="00D11365">
            <w:pPr>
              <w:tabs>
                <w:tab w:val="left" w:pos="170"/>
                <w:tab w:val="left" w:pos="1701"/>
                <w:tab w:val="right" w:leader="underscore" w:pos="5954"/>
                <w:tab w:val="left" w:pos="6521"/>
                <w:tab w:val="right" w:leader="underscore" w:pos="10773"/>
              </w:tabs>
              <w:spacing w:before="180"/>
              <w:ind w:left="170" w:hanging="170"/>
              <w:rPr>
                <w:b/>
                <w:sz w:val="16"/>
              </w:rPr>
            </w:pPr>
            <w:r w:rsidRPr="009F68A9">
              <w:rPr>
                <w:b/>
                <w:sz w:val="16"/>
              </w:rPr>
              <w:t>______________________________________________________________________________________________________________</w:t>
            </w:r>
          </w:p>
          <w:p w:rsidR="008D4017" w:rsidRPr="009F68A9" w:rsidRDefault="008D4017" w:rsidP="00D11365">
            <w:pPr>
              <w:tabs>
                <w:tab w:val="left" w:pos="170"/>
                <w:tab w:val="left" w:pos="1701"/>
                <w:tab w:val="right" w:leader="underscore" w:pos="5954"/>
                <w:tab w:val="left" w:pos="6521"/>
                <w:tab w:val="right" w:leader="underscore" w:pos="10773"/>
              </w:tabs>
              <w:ind w:left="170" w:hanging="170"/>
              <w:rPr>
                <w:b/>
                <w:sz w:val="16"/>
              </w:rPr>
            </w:pPr>
          </w:p>
          <w:p w:rsidR="008D4017" w:rsidRPr="00AF06A1" w:rsidRDefault="008D4017" w:rsidP="00D1136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AF06A1">
              <w:rPr>
                <w:b/>
                <w:sz w:val="16"/>
                <w:lang w:val="en-US"/>
              </w:rPr>
              <w:t>Tel.:</w:t>
            </w:r>
            <w:r w:rsidRPr="00AF06A1">
              <w:rPr>
                <w:b/>
                <w:sz w:val="16"/>
                <w:lang w:val="en-US"/>
              </w:rPr>
              <w:tab/>
              <w:t>____________________________    Fax:</w:t>
            </w:r>
            <w:r w:rsidRPr="00AF06A1">
              <w:rPr>
                <w:b/>
                <w:sz w:val="16"/>
                <w:lang w:val="en-US"/>
              </w:rPr>
              <w:tab/>
              <w:t>____________________________    E-Mail:_________________________________</w:t>
            </w:r>
          </w:p>
          <w:p w:rsidR="008D4017" w:rsidRPr="00AF06A1" w:rsidRDefault="008D4017" w:rsidP="00D11365">
            <w:pPr>
              <w:tabs>
                <w:tab w:val="left" w:pos="170"/>
                <w:tab w:val="left" w:pos="1701"/>
                <w:tab w:val="left" w:pos="5245"/>
                <w:tab w:val="left" w:pos="7230"/>
                <w:tab w:val="right" w:leader="underscore" w:pos="10773"/>
              </w:tabs>
              <w:spacing w:before="0"/>
              <w:rPr>
                <w:b/>
                <w:sz w:val="16"/>
                <w:lang w:val="en-US"/>
              </w:rPr>
            </w:pPr>
            <w:r w:rsidRPr="00AF06A1">
              <w:rPr>
                <w:b/>
                <w:sz w:val="16"/>
                <w:lang w:val="en-US"/>
              </w:rPr>
              <w:t>PASSPORT INFORMATION :</w:t>
            </w:r>
          </w:p>
          <w:p w:rsidR="008D4017" w:rsidRPr="009F68A9" w:rsidRDefault="008D4017" w:rsidP="00D11365">
            <w:pPr>
              <w:tabs>
                <w:tab w:val="left" w:pos="170"/>
                <w:tab w:val="left" w:pos="1701"/>
                <w:tab w:val="center" w:pos="3828"/>
                <w:tab w:val="center" w:pos="8647"/>
                <w:tab w:val="center" w:pos="9781"/>
                <w:tab w:val="right" w:leader="underscore" w:pos="10773"/>
              </w:tabs>
              <w:rPr>
                <w:b/>
                <w:sz w:val="16"/>
                <w:lang w:val="en-US"/>
              </w:rPr>
            </w:pPr>
            <w:r w:rsidRPr="009F68A9">
              <w:rPr>
                <w:b/>
                <w:sz w:val="16"/>
                <w:lang w:val="en-US"/>
              </w:rPr>
              <w:t>Date of birth:</w:t>
            </w:r>
            <w:r w:rsidRPr="009F68A9">
              <w:rPr>
                <w:b/>
                <w:sz w:val="16"/>
                <w:lang w:val="en-US"/>
              </w:rPr>
              <w:tab/>
              <w:t>_______________________________________________________________________________________________</w:t>
            </w:r>
          </w:p>
          <w:p w:rsidR="008D4017" w:rsidRPr="009F68A9" w:rsidRDefault="008D4017" w:rsidP="00D11365">
            <w:pPr>
              <w:tabs>
                <w:tab w:val="left" w:pos="170"/>
                <w:tab w:val="left" w:pos="1701"/>
                <w:tab w:val="right" w:leader="underscore" w:pos="4820"/>
                <w:tab w:val="left" w:pos="5245"/>
                <w:tab w:val="left" w:pos="7230"/>
                <w:tab w:val="right" w:leader="underscore" w:pos="10773"/>
              </w:tabs>
              <w:rPr>
                <w:b/>
                <w:sz w:val="16"/>
              </w:rPr>
            </w:pPr>
            <w:r w:rsidRPr="009F68A9">
              <w:rPr>
                <w:b/>
                <w:sz w:val="16"/>
              </w:rPr>
              <w:t>Nationality: __________________________________________   Passport number: ________________________________________</w:t>
            </w:r>
          </w:p>
          <w:p w:rsidR="008D4017" w:rsidRPr="009F68A9" w:rsidRDefault="008D4017" w:rsidP="00D1136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F68A9">
              <w:rPr>
                <w:b/>
                <w:sz w:val="16"/>
              </w:rPr>
              <w:t>Date of issue: ___________________   In (place)</w:t>
            </w:r>
            <w:r w:rsidRPr="009F68A9">
              <w:rPr>
                <w:b/>
                <w:sz w:val="16"/>
              </w:rPr>
              <w:tab/>
              <w:t>: _____________________________Valid until (date): _______________________</w:t>
            </w:r>
          </w:p>
          <w:p w:rsidR="008D4017" w:rsidRPr="009F68A9" w:rsidRDefault="008D4017" w:rsidP="00D11365">
            <w:pPr>
              <w:tabs>
                <w:tab w:val="left" w:pos="170"/>
                <w:tab w:val="left" w:pos="1850"/>
                <w:tab w:val="left" w:pos="3693"/>
                <w:tab w:val="left" w:pos="4543"/>
                <w:tab w:val="left" w:pos="7378"/>
                <w:tab w:val="left" w:pos="9079"/>
                <w:tab w:val="right" w:leader="underscore" w:pos="10773"/>
              </w:tabs>
              <w:rPr>
                <w:b/>
                <w:sz w:val="16"/>
                <w:lang w:val="en-US"/>
              </w:rPr>
            </w:pPr>
          </w:p>
        </w:tc>
      </w:tr>
      <w:tr w:rsidR="008D4017" w:rsidRPr="009F68A9" w:rsidTr="008D40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D4017" w:rsidRPr="009F68A9" w:rsidRDefault="008D4017" w:rsidP="00D11365">
            <w:pPr>
              <w:jc w:val="center"/>
              <w:rPr>
                <w:b/>
                <w:bCs/>
                <w:sz w:val="20"/>
              </w:rPr>
            </w:pPr>
            <w:r w:rsidRPr="009F68A9">
              <w:rPr>
                <w:b/>
                <w:bCs/>
                <w:sz w:val="20"/>
              </w:rPr>
              <w:t xml:space="preserve">Please select your preference </w:t>
            </w:r>
          </w:p>
        </w:tc>
      </w:tr>
      <w:tr w:rsidR="008D4017" w:rsidRPr="009F68A9" w:rsidTr="008D40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4017" w:rsidRPr="009F68A9" w:rsidRDefault="008D4017" w:rsidP="00D11365">
            <w:pPr>
              <w:numPr>
                <w:ilvl w:val="0"/>
                <w:numId w:val="35"/>
              </w:numPr>
              <w:spacing w:beforeLines="150" w:before="360"/>
              <w:ind w:left="714" w:hanging="357"/>
              <w:rPr>
                <w:b/>
                <w:sz w:val="20"/>
              </w:rPr>
            </w:pPr>
            <w:r w:rsidRPr="009F68A9">
              <w:rPr>
                <w:b/>
                <w:bCs/>
                <w:sz w:val="20"/>
              </w:rPr>
              <w:t xml:space="preserve">□  </w:t>
            </w:r>
            <w:r w:rsidRPr="009F68A9">
              <w:rPr>
                <w:sz w:val="20"/>
              </w:rPr>
              <w:t xml:space="preserve">One full fellowship   or </w:t>
            </w:r>
            <w:r w:rsidRPr="009F68A9">
              <w:rPr>
                <w:b/>
                <w:bCs/>
                <w:sz w:val="20"/>
              </w:rPr>
              <w:t xml:space="preserve">  □  </w:t>
            </w:r>
            <w:r w:rsidRPr="009F68A9">
              <w:rPr>
                <w:sz w:val="20"/>
              </w:rPr>
              <w:t xml:space="preserve">two partial fellowships (per eligible country </w:t>
            </w:r>
            <w:r w:rsidRPr="009F68A9">
              <w:rPr>
                <w:b/>
                <w:bCs/>
                <w:sz w:val="20"/>
              </w:rPr>
              <w:t>within the Africa Region only)</w:t>
            </w:r>
            <w:r w:rsidRPr="009F68A9">
              <w:rPr>
                <w:sz w:val="18"/>
                <w:szCs w:val="18"/>
              </w:rPr>
              <w:t>.</w:t>
            </w:r>
          </w:p>
        </w:tc>
      </w:tr>
      <w:tr w:rsidR="008D4017" w:rsidRPr="009F68A9" w:rsidTr="008D40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4017" w:rsidRPr="009F68A9" w:rsidRDefault="008D4017" w:rsidP="00D11365">
            <w:pPr>
              <w:numPr>
                <w:ilvl w:val="0"/>
                <w:numId w:val="35"/>
              </w:numPr>
              <w:spacing w:beforeLines="40" w:before="96"/>
              <w:rPr>
                <w:sz w:val="20"/>
              </w:rPr>
            </w:pPr>
            <w:r w:rsidRPr="009F68A9">
              <w:rPr>
                <w:sz w:val="20"/>
              </w:rPr>
              <w:t>In case of two partial fellowships, chose one of the following:</w:t>
            </w:r>
          </w:p>
        </w:tc>
      </w:tr>
      <w:tr w:rsidR="008D4017" w:rsidRPr="009F68A9" w:rsidTr="008D40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D4017" w:rsidRPr="009F68A9" w:rsidRDefault="008D4017" w:rsidP="00D11365">
            <w:pPr>
              <w:rPr>
                <w:b/>
                <w:bCs/>
                <w:sz w:val="20"/>
              </w:rPr>
            </w:pPr>
            <w:r w:rsidRPr="009F68A9">
              <w:rPr>
                <w:b/>
                <w:bCs/>
                <w:sz w:val="20"/>
              </w:rPr>
              <w:tab/>
            </w:r>
            <w:r w:rsidRPr="009F68A9">
              <w:rPr>
                <w:b/>
                <w:bCs/>
                <w:sz w:val="20"/>
              </w:rPr>
              <w:tab/>
              <w:t xml:space="preserve">□ Economy class air ticket (duty station / </w:t>
            </w:r>
            <w:proofErr w:type="spellStart"/>
            <w:r w:rsidRPr="009F68A9">
              <w:rPr>
                <w:b/>
                <w:bCs/>
                <w:sz w:val="20"/>
              </w:rPr>
              <w:t>Cotonou</w:t>
            </w:r>
            <w:proofErr w:type="spellEnd"/>
            <w:r w:rsidRPr="009F68A9">
              <w:rPr>
                <w:b/>
                <w:bCs/>
                <w:sz w:val="20"/>
              </w:rPr>
              <w:t xml:space="preserve"> / duty station).</w:t>
            </w:r>
          </w:p>
          <w:p w:rsidR="008D4017" w:rsidRPr="009F68A9" w:rsidRDefault="008D4017" w:rsidP="00D11365">
            <w:pPr>
              <w:spacing w:before="0"/>
              <w:ind w:left="357"/>
              <w:rPr>
                <w:b/>
                <w:bCs/>
                <w:sz w:val="20"/>
              </w:rPr>
            </w:pPr>
            <w:r w:rsidRPr="009F68A9">
              <w:rPr>
                <w:b/>
                <w:bCs/>
                <w:sz w:val="20"/>
              </w:rPr>
              <w:tab/>
            </w:r>
            <w:r w:rsidRPr="009F68A9">
              <w:rPr>
                <w:b/>
                <w:bCs/>
                <w:sz w:val="20"/>
              </w:rPr>
              <w:tab/>
              <w:t>□ Daily subsistence allowance intended to cover accommodation, meals &amp; misc. expenses.</w:t>
            </w:r>
          </w:p>
        </w:tc>
      </w:tr>
      <w:tr w:rsidR="008D4017" w:rsidRPr="009F68A9" w:rsidTr="008D401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D4017" w:rsidRPr="009F68A9" w:rsidRDefault="008D4017" w:rsidP="00D11365">
            <w:pPr>
              <w:spacing w:before="0"/>
            </w:pPr>
          </w:p>
        </w:tc>
      </w:tr>
      <w:tr w:rsidR="008D4017" w:rsidRPr="009F68A9" w:rsidTr="008D40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8D4017" w:rsidRPr="009F68A9" w:rsidRDefault="008D4017" w:rsidP="00D11365">
            <w:pPr>
              <w:overflowPunct w:val="0"/>
              <w:autoSpaceDE w:val="0"/>
              <w:autoSpaceDN w:val="0"/>
              <w:adjustRightInd w:val="0"/>
              <w:spacing w:before="60"/>
              <w:textAlignment w:val="baseline"/>
              <w:rPr>
                <w:b/>
                <w:bCs/>
                <w:sz w:val="16"/>
                <w:lang w:val="en-US"/>
              </w:rPr>
            </w:pPr>
            <w:r w:rsidRPr="009F68A9">
              <w:rPr>
                <w:b/>
                <w:bCs/>
                <w:sz w:val="16"/>
                <w:lang w:val="en-US"/>
              </w:rPr>
              <w:t>Signature of fellowship candidate:</w:t>
            </w:r>
          </w:p>
          <w:p w:rsidR="008D4017" w:rsidRPr="009F68A9" w:rsidRDefault="008D4017" w:rsidP="00D11365">
            <w:pPr>
              <w:overflowPunct w:val="0"/>
              <w:autoSpaceDE w:val="0"/>
              <w:autoSpaceDN w:val="0"/>
              <w:adjustRightInd w:val="0"/>
              <w:spacing w:before="60"/>
              <w:textAlignment w:val="baseline"/>
            </w:pPr>
          </w:p>
        </w:tc>
        <w:tc>
          <w:tcPr>
            <w:tcW w:w="3260" w:type="dxa"/>
            <w:gridSpan w:val="3"/>
          </w:tcPr>
          <w:p w:rsidR="008D4017" w:rsidRPr="009F68A9" w:rsidRDefault="008D4017" w:rsidP="00D11365">
            <w:pPr>
              <w:overflowPunct w:val="0"/>
              <w:autoSpaceDE w:val="0"/>
              <w:autoSpaceDN w:val="0"/>
              <w:adjustRightInd w:val="0"/>
              <w:spacing w:before="60"/>
              <w:textAlignment w:val="baseline"/>
            </w:pPr>
            <w:r w:rsidRPr="009F68A9">
              <w:rPr>
                <w:b/>
                <w:bCs/>
                <w:sz w:val="16"/>
                <w:lang w:val="en-US"/>
              </w:rPr>
              <w:t>Date:</w:t>
            </w:r>
          </w:p>
        </w:tc>
      </w:tr>
      <w:tr w:rsidR="008D4017" w:rsidRPr="009F68A9" w:rsidTr="008D401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D4017" w:rsidRPr="009F68A9" w:rsidRDefault="008D4017" w:rsidP="00D11365">
            <w:pPr>
              <w:overflowPunct w:val="0"/>
              <w:autoSpaceDE w:val="0"/>
              <w:autoSpaceDN w:val="0"/>
              <w:adjustRightInd w:val="0"/>
              <w:textAlignment w:val="baseline"/>
              <w:rPr>
                <w:b/>
                <w:bCs/>
                <w:sz w:val="16"/>
                <w:lang w:val="en-US"/>
              </w:rPr>
            </w:pPr>
            <w:r w:rsidRPr="009F68A9">
              <w:rPr>
                <w:b/>
                <w:bCs/>
                <w:sz w:val="16"/>
                <w:lang w:val="en-US"/>
              </w:rPr>
              <w:t>TO VALIDATE FELLOWSHIP REQUEST, NAME, TITLE AND SIGNATURE OF CERTIFYING OFFICIAL DESIGNATING PARTICIPANT MUST BE COMPLETED BELOW WITH OFFICIAL STAMP.</w:t>
            </w:r>
          </w:p>
          <w:p w:rsidR="008D4017" w:rsidRPr="009F68A9" w:rsidRDefault="008D4017" w:rsidP="00D11365">
            <w:pPr>
              <w:overflowPunct w:val="0"/>
              <w:autoSpaceDE w:val="0"/>
              <w:autoSpaceDN w:val="0"/>
              <w:adjustRightInd w:val="0"/>
              <w:textAlignment w:val="baseline"/>
            </w:pPr>
            <w:r w:rsidRPr="009F68A9">
              <w:rPr>
                <w:b/>
                <w:bCs/>
                <w:sz w:val="16"/>
                <w:szCs w:val="16"/>
              </w:rPr>
              <w:t>N.B. IT IS IMPERATIVE THAT FELLOWS BE PRESENT FROM THE FIRST DAY TO THE END OF THE MEETING.</w:t>
            </w:r>
          </w:p>
        </w:tc>
      </w:tr>
      <w:tr w:rsidR="008D4017" w:rsidRPr="009F68A9" w:rsidTr="008D40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8D4017" w:rsidRPr="009F68A9" w:rsidRDefault="008D4017" w:rsidP="00D11365">
            <w:pPr>
              <w:overflowPunct w:val="0"/>
              <w:autoSpaceDE w:val="0"/>
              <w:autoSpaceDN w:val="0"/>
              <w:adjustRightInd w:val="0"/>
              <w:spacing w:before="240" w:after="240"/>
              <w:textAlignment w:val="baseline"/>
            </w:pPr>
            <w:r w:rsidRPr="009F68A9">
              <w:rPr>
                <w:b/>
                <w:bCs/>
                <w:sz w:val="16"/>
                <w:lang w:val="en-US"/>
              </w:rPr>
              <w:t>Signature</w:t>
            </w:r>
          </w:p>
        </w:tc>
        <w:tc>
          <w:tcPr>
            <w:tcW w:w="3260" w:type="dxa"/>
            <w:gridSpan w:val="3"/>
          </w:tcPr>
          <w:p w:rsidR="008D4017" w:rsidRPr="009F68A9" w:rsidRDefault="008D4017" w:rsidP="00D11365">
            <w:pPr>
              <w:overflowPunct w:val="0"/>
              <w:autoSpaceDE w:val="0"/>
              <w:autoSpaceDN w:val="0"/>
              <w:adjustRightInd w:val="0"/>
              <w:textAlignment w:val="baseline"/>
            </w:pPr>
            <w:r w:rsidRPr="009F68A9">
              <w:rPr>
                <w:b/>
                <w:bCs/>
                <w:sz w:val="16"/>
                <w:lang w:val="en-US"/>
              </w:rPr>
              <w:t>Date</w:t>
            </w:r>
          </w:p>
        </w:tc>
      </w:tr>
    </w:tbl>
    <w:p w:rsidR="009723FC" w:rsidRPr="00CC3DFE" w:rsidRDefault="009723FC" w:rsidP="00D11365">
      <w:pPr>
        <w:rPr>
          <w:sz w:val="4"/>
          <w:szCs w:val="4"/>
        </w:rPr>
      </w:pPr>
    </w:p>
    <w:sectPr w:rsidR="009723FC" w:rsidRPr="00CC3DFE" w:rsidSect="004048CD">
      <w:headerReference w:type="first" r:id="rId47"/>
      <w:pgSz w:w="11907" w:h="16840" w:code="9"/>
      <w:pgMar w:top="567" w:right="822" w:bottom="567" w:left="1066" w:header="39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AC" w:rsidRDefault="00520DAC">
      <w:r>
        <w:separator/>
      </w:r>
    </w:p>
  </w:endnote>
  <w:endnote w:type="continuationSeparator" w:id="0">
    <w:p w:rsidR="00520DAC" w:rsidRDefault="0052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Pr="00AF06A1" w:rsidRDefault="00AF06A1" w:rsidP="00AF06A1">
    <w:pPr>
      <w:pStyle w:val="Footer"/>
    </w:pPr>
    <w:r w:rsidRPr="00AF06A1">
      <w:t>ITU-T\BUREAU\CIRC\273</w:t>
    </w:r>
    <w:r>
      <w:t>c</w:t>
    </w:r>
    <w:r w:rsidRPr="00AF06A1">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F51364" w:rsidTr="00BB5F7C">
      <w:trPr>
        <w:cantSplit/>
      </w:trPr>
      <w:tc>
        <w:tcPr>
          <w:tcW w:w="1062" w:type="pct"/>
          <w:tcBorders>
            <w:top w:val="single" w:sz="6" w:space="0" w:color="auto"/>
          </w:tcBorders>
          <w:tcMar>
            <w:top w:w="57" w:type="dxa"/>
          </w:tcMar>
        </w:tcPr>
        <w:p w:rsidR="00F51364" w:rsidRDefault="00F51364" w:rsidP="00BB5F7C">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F51364" w:rsidRDefault="00F51364" w:rsidP="00BB5F7C">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F51364" w:rsidRDefault="00F51364" w:rsidP="00BB5F7C">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F51364" w:rsidRDefault="00F51364" w:rsidP="00BB5F7C">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F51364" w:rsidTr="00BB5F7C">
      <w:trPr>
        <w:cantSplit/>
      </w:trPr>
      <w:tc>
        <w:tcPr>
          <w:tcW w:w="1062" w:type="pct"/>
        </w:tcPr>
        <w:p w:rsidR="00F51364" w:rsidRDefault="00F51364" w:rsidP="00BB5F7C">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F51364" w:rsidRDefault="00F51364" w:rsidP="00BB5F7C">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F51364" w:rsidRDefault="00F51364" w:rsidP="00BB5F7C">
          <w:pPr>
            <w:pStyle w:val="itu"/>
            <w:rPr>
              <w:rFonts w:ascii="Times New Roman" w:hAnsi="Times New Roman"/>
            </w:rPr>
          </w:pPr>
          <w:r>
            <w:rPr>
              <w:rFonts w:ascii="Times New Roman" w:hAnsi="Times New Roman"/>
            </w:rPr>
            <w:t>Telegram ITU GENEVE</w:t>
          </w:r>
        </w:p>
      </w:tc>
      <w:tc>
        <w:tcPr>
          <w:tcW w:w="1131" w:type="pct"/>
        </w:tcPr>
        <w:p w:rsidR="00F51364" w:rsidRDefault="00F51364" w:rsidP="00BB5F7C">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F51364" w:rsidTr="00BB5F7C">
      <w:trPr>
        <w:cantSplit/>
      </w:trPr>
      <w:tc>
        <w:tcPr>
          <w:tcW w:w="1062" w:type="pct"/>
        </w:tcPr>
        <w:p w:rsidR="00F51364" w:rsidRDefault="00F51364" w:rsidP="00BB5F7C">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F51364" w:rsidRDefault="00F51364" w:rsidP="00BB5F7C">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F51364" w:rsidRDefault="00F51364" w:rsidP="00BB5F7C">
          <w:pPr>
            <w:pStyle w:val="itu"/>
            <w:rPr>
              <w:rFonts w:ascii="Times New Roman" w:hAnsi="Times New Roman"/>
              <w:lang w:val="fr-CH"/>
            </w:rPr>
          </w:pPr>
        </w:p>
      </w:tc>
      <w:tc>
        <w:tcPr>
          <w:tcW w:w="1131" w:type="pct"/>
        </w:tcPr>
        <w:p w:rsidR="00F51364" w:rsidRDefault="00F51364" w:rsidP="00BB5F7C">
          <w:pPr>
            <w:pStyle w:val="itu"/>
            <w:rPr>
              <w:rFonts w:ascii="Times New Roman" w:hAnsi="Times New Roman"/>
              <w:lang w:val="fr-CH"/>
            </w:rPr>
          </w:pPr>
        </w:p>
      </w:tc>
    </w:tr>
  </w:tbl>
  <w:p w:rsidR="00F51364" w:rsidRDefault="00F51364" w:rsidP="00BB5F7C">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Pr="00AF06A1" w:rsidRDefault="00AF06A1" w:rsidP="00AF06A1">
    <w:pPr>
      <w:pStyle w:val="Footer"/>
    </w:pPr>
    <w:r w:rsidRPr="00AF06A1">
      <w:t>ITU-T\BUREAU\CIRC\273C.DOC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AC" w:rsidRDefault="00520DAC">
      <w:r>
        <w:t>____________________</w:t>
      </w:r>
    </w:p>
  </w:footnote>
  <w:footnote w:type="continuationSeparator" w:id="0">
    <w:p w:rsidR="00520DAC" w:rsidRDefault="0052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Default="00F51364">
    <w:pPr>
      <w:pStyle w:val="Header"/>
    </w:pPr>
    <w:r>
      <w:fldChar w:fldCharType="begin"/>
    </w:r>
    <w:r>
      <w:instrText xml:space="preserve"> PAGE   \* MERGEFORMAT </w:instrText>
    </w:r>
    <w:r>
      <w:fldChar w:fldCharType="separate"/>
    </w:r>
    <w:r w:rsidR="00862300">
      <w:rPr>
        <w:noProof/>
      </w:rPr>
      <w:t>- 7 -</w:t>
    </w:r>
    <w:r>
      <w:rPr>
        <w:noProof/>
      </w:rPr>
      <w:fldChar w:fldCharType="end"/>
    </w:r>
  </w:p>
  <w:p w:rsidR="00F51364" w:rsidRDefault="00F51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Default="00F51364">
    <w:pPr>
      <w:pStyle w:val="Header"/>
    </w:pPr>
  </w:p>
  <w:p w:rsidR="00F51364" w:rsidRDefault="00F51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Default="00F51364">
    <w:pPr>
      <w:pStyle w:val="Header"/>
    </w:pPr>
    <w:r>
      <w:rPr>
        <w:rFonts w:hint="eastAsia"/>
        <w:lang w:eastAsia="zh-CN"/>
      </w:rPr>
      <w:t xml:space="preserve">- </w:t>
    </w:r>
    <w:r>
      <w:fldChar w:fldCharType="begin"/>
    </w:r>
    <w:r>
      <w:instrText xml:space="preserve"> PAGE   \* MERGEFORMAT </w:instrText>
    </w:r>
    <w:r>
      <w:fldChar w:fldCharType="separate"/>
    </w:r>
    <w:r w:rsidR="00862300">
      <w:rPr>
        <w:noProof/>
      </w:rPr>
      <w:t>12</w:t>
    </w:r>
    <w:r>
      <w:rPr>
        <w:noProof/>
      </w:rPr>
      <w:fldChar w:fldCharType="end"/>
    </w:r>
    <w:r>
      <w:rPr>
        <w:rFonts w:hint="eastAsia"/>
        <w:noProof/>
        <w:lang w:eastAsia="zh-CN"/>
      </w:rPr>
      <w:t xml:space="preserve"> -</w:t>
    </w:r>
  </w:p>
  <w:p w:rsidR="00F51364" w:rsidRDefault="00F513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Default="00F51364">
    <w:pPr>
      <w:pStyle w:val="Header"/>
      <w:rPr>
        <w:lang w:eastAsia="zh-CN"/>
      </w:rPr>
    </w:pPr>
    <w:r>
      <w:rPr>
        <w:rFonts w:hint="eastAsia"/>
        <w:lang w:eastAsia="zh-CN"/>
      </w:rPr>
      <w:t xml:space="preserve">- </w:t>
    </w:r>
    <w:r>
      <w:fldChar w:fldCharType="begin"/>
    </w:r>
    <w:r>
      <w:instrText xml:space="preserve"> PAGE   \* MERGEFORMAT </w:instrText>
    </w:r>
    <w:r>
      <w:fldChar w:fldCharType="separate"/>
    </w:r>
    <w:r w:rsidR="00862300">
      <w:rPr>
        <w:noProof/>
      </w:rPr>
      <w:t>8</w:t>
    </w:r>
    <w:r>
      <w:rPr>
        <w:noProof/>
      </w:rPr>
      <w:fldChar w:fldCharType="end"/>
    </w:r>
    <w:r>
      <w:rPr>
        <w:rFonts w:hint="eastAsia"/>
        <w:noProof/>
        <w:lang w:eastAsia="zh-CN"/>
      </w:rPr>
      <w:t xml:space="preserve"> -</w:t>
    </w:r>
  </w:p>
  <w:p w:rsidR="00F51364" w:rsidRDefault="00F513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64" w:rsidRDefault="00F51364">
    <w:pPr>
      <w:pStyle w:val="Header"/>
    </w:pPr>
    <w:r>
      <w:rPr>
        <w:rFonts w:hint="eastAsia"/>
        <w:lang w:eastAsia="zh-CN"/>
      </w:rPr>
      <w:t xml:space="preserve">- </w:t>
    </w:r>
    <w:r>
      <w:fldChar w:fldCharType="begin"/>
    </w:r>
    <w:r>
      <w:instrText xml:space="preserve"> PAGE   \* MERGEFORMAT </w:instrText>
    </w:r>
    <w:r>
      <w:fldChar w:fldCharType="separate"/>
    </w:r>
    <w:r w:rsidR="00862300">
      <w:rPr>
        <w:noProof/>
      </w:rPr>
      <w:t>10</w:t>
    </w:r>
    <w:r>
      <w:rPr>
        <w:noProof/>
      </w:rPr>
      <w:fldChar w:fldCharType="end"/>
    </w:r>
    <w:r>
      <w:rPr>
        <w:rFonts w:hint="eastAsia"/>
        <w:noProof/>
        <w:lang w:eastAsia="zh-CN"/>
      </w:rPr>
      <w:t xml:space="preserve"> -</w:t>
    </w:r>
  </w:p>
  <w:p w:rsidR="00F51364" w:rsidRDefault="00F51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1799"/>
    <w:multiLevelType w:val="hybridMultilevel"/>
    <w:tmpl w:val="0F0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6">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2672797"/>
    <w:multiLevelType w:val="multilevel"/>
    <w:tmpl w:val="08946804"/>
    <w:lvl w:ilvl="0">
      <w:start w:val="1"/>
      <w:numFmt w:val="bullet"/>
      <w:lvlText w:val=""/>
      <w:lvlPicBulletId w:val="16"/>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9">
    <w:nsid w:val="4714181A"/>
    <w:multiLevelType w:val="hybridMultilevel"/>
    <w:tmpl w:val="87F44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750EC"/>
    <w:multiLevelType w:val="multilevel"/>
    <w:tmpl w:val="4A762290"/>
    <w:lvl w:ilvl="0">
      <w:start w:val="1"/>
      <w:numFmt w:val="bullet"/>
      <w:lvlText w:val=""/>
      <w:lvlPicBulletId w:val="5"/>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nsid w:val="540E5EFC"/>
    <w:multiLevelType w:val="hybridMultilevel"/>
    <w:tmpl w:val="9DA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564A124D"/>
    <w:multiLevelType w:val="multilevel"/>
    <w:tmpl w:val="9342CC9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nsid w:val="63DB1FDE"/>
    <w:multiLevelType w:val="multilevel"/>
    <w:tmpl w:val="62FCCCA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nsid w:val="76EC7FC2"/>
    <w:multiLevelType w:val="multilevel"/>
    <w:tmpl w:val="33268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7">
    <w:nsid w:val="78923DC3"/>
    <w:multiLevelType w:val="multilevel"/>
    <w:tmpl w:val="29B443D4"/>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12"/>
  </w:num>
  <w:num w:numId="4">
    <w:abstractNumId w:val="38"/>
  </w:num>
  <w:num w:numId="5">
    <w:abstractNumId w:val="21"/>
  </w:num>
  <w:num w:numId="6">
    <w:abstractNumId w:val="6"/>
  </w:num>
  <w:num w:numId="7">
    <w:abstractNumId w:val="28"/>
  </w:num>
  <w:num w:numId="8">
    <w:abstractNumId w:val="40"/>
  </w:num>
  <w:num w:numId="9">
    <w:abstractNumId w:val="26"/>
  </w:num>
  <w:num w:numId="10">
    <w:abstractNumId w:val="24"/>
  </w:num>
  <w:num w:numId="11">
    <w:abstractNumId w:val="34"/>
  </w:num>
  <w:num w:numId="12">
    <w:abstractNumId w:val="29"/>
  </w:num>
  <w:num w:numId="13">
    <w:abstractNumId w:val="23"/>
  </w:num>
  <w:num w:numId="14">
    <w:abstractNumId w:val="14"/>
  </w:num>
  <w:num w:numId="15">
    <w:abstractNumId w:val="9"/>
  </w:num>
  <w:num w:numId="16">
    <w:abstractNumId w:val="36"/>
  </w:num>
  <w:num w:numId="17">
    <w:abstractNumId w:val="18"/>
  </w:num>
  <w:num w:numId="18">
    <w:abstractNumId w:val="13"/>
  </w:num>
  <w:num w:numId="19">
    <w:abstractNumId w:val="17"/>
  </w:num>
  <w:num w:numId="20">
    <w:abstractNumId w:val="22"/>
  </w:num>
  <w:num w:numId="21">
    <w:abstractNumId w:val="3"/>
  </w:num>
  <w:num w:numId="22">
    <w:abstractNumId w:val="25"/>
  </w:num>
  <w:num w:numId="23">
    <w:abstractNumId w:val="5"/>
  </w:num>
  <w:num w:numId="24">
    <w:abstractNumId w:val="7"/>
  </w:num>
  <w:num w:numId="25">
    <w:abstractNumId w:val="1"/>
  </w:num>
  <w:num w:numId="26">
    <w:abstractNumId w:val="0"/>
  </w:num>
  <w:num w:numId="27">
    <w:abstractNumId w:val="4"/>
  </w:num>
  <w:num w:numId="28">
    <w:abstractNumId w:val="32"/>
  </w:num>
  <w:num w:numId="29">
    <w:abstractNumId w:val="16"/>
  </w:num>
  <w:num w:numId="30">
    <w:abstractNumId w:val="27"/>
  </w:num>
  <w:num w:numId="31">
    <w:abstractNumId w:val="39"/>
  </w:num>
  <w:num w:numId="32">
    <w:abstractNumId w:val="19"/>
  </w:num>
  <w:num w:numId="33">
    <w:abstractNumId w:val="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5"/>
  </w:num>
  <w:num w:numId="37">
    <w:abstractNumId w:val="30"/>
  </w:num>
  <w:num w:numId="38">
    <w:abstractNumId w:val="15"/>
  </w:num>
  <w:num w:numId="39">
    <w:abstractNumId w:val="37"/>
  </w:num>
  <w:num w:numId="40">
    <w:abstractNumId w:val="20"/>
  </w:num>
  <w:num w:numId="41">
    <w:abstractNumId w:val="11"/>
  </w:num>
  <w:num w:numId="4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203F8"/>
    <w:rsid w:val="000241FC"/>
    <w:rsid w:val="000306FA"/>
    <w:rsid w:val="00033B76"/>
    <w:rsid w:val="00034037"/>
    <w:rsid w:val="00042A47"/>
    <w:rsid w:val="0004633E"/>
    <w:rsid w:val="00051D65"/>
    <w:rsid w:val="00053DF5"/>
    <w:rsid w:val="000570BE"/>
    <w:rsid w:val="0006753E"/>
    <w:rsid w:val="0008395B"/>
    <w:rsid w:val="00083CAF"/>
    <w:rsid w:val="00084517"/>
    <w:rsid w:val="00090E8F"/>
    <w:rsid w:val="00092D56"/>
    <w:rsid w:val="000930CC"/>
    <w:rsid w:val="0009518D"/>
    <w:rsid w:val="000A5C7A"/>
    <w:rsid w:val="000C0324"/>
    <w:rsid w:val="000C73F1"/>
    <w:rsid w:val="000D4646"/>
    <w:rsid w:val="000D4F16"/>
    <w:rsid w:val="000D7474"/>
    <w:rsid w:val="000E5D18"/>
    <w:rsid w:val="000E60FB"/>
    <w:rsid w:val="000F1E66"/>
    <w:rsid w:val="000F1E8E"/>
    <w:rsid w:val="000F6082"/>
    <w:rsid w:val="00103E62"/>
    <w:rsid w:val="00104F5C"/>
    <w:rsid w:val="00105400"/>
    <w:rsid w:val="00105C68"/>
    <w:rsid w:val="001078D5"/>
    <w:rsid w:val="001108B4"/>
    <w:rsid w:val="00111B47"/>
    <w:rsid w:val="00114912"/>
    <w:rsid w:val="00117C2C"/>
    <w:rsid w:val="001231CC"/>
    <w:rsid w:val="001266B5"/>
    <w:rsid w:val="0012770C"/>
    <w:rsid w:val="0014501D"/>
    <w:rsid w:val="001474B9"/>
    <w:rsid w:val="00150572"/>
    <w:rsid w:val="00160512"/>
    <w:rsid w:val="00163631"/>
    <w:rsid w:val="00167555"/>
    <w:rsid w:val="001723D7"/>
    <w:rsid w:val="00172852"/>
    <w:rsid w:val="00175B33"/>
    <w:rsid w:val="001770F9"/>
    <w:rsid w:val="0018125B"/>
    <w:rsid w:val="00193012"/>
    <w:rsid w:val="001A0D9F"/>
    <w:rsid w:val="001B0F0B"/>
    <w:rsid w:val="001B343D"/>
    <w:rsid w:val="001B796B"/>
    <w:rsid w:val="001C2DFE"/>
    <w:rsid w:val="001C5C03"/>
    <w:rsid w:val="001D0E99"/>
    <w:rsid w:val="001D11F4"/>
    <w:rsid w:val="001D2591"/>
    <w:rsid w:val="001D49CF"/>
    <w:rsid w:val="001D71D2"/>
    <w:rsid w:val="001D7D2D"/>
    <w:rsid w:val="001D7F22"/>
    <w:rsid w:val="001E325B"/>
    <w:rsid w:val="001E530E"/>
    <w:rsid w:val="001F0139"/>
    <w:rsid w:val="001F4D3E"/>
    <w:rsid w:val="001F5A0A"/>
    <w:rsid w:val="001F7DCF"/>
    <w:rsid w:val="0020052D"/>
    <w:rsid w:val="00200B41"/>
    <w:rsid w:val="00202E2F"/>
    <w:rsid w:val="00203E8E"/>
    <w:rsid w:val="00210CD7"/>
    <w:rsid w:val="00213C93"/>
    <w:rsid w:val="0021560A"/>
    <w:rsid w:val="002163E7"/>
    <w:rsid w:val="002224D9"/>
    <w:rsid w:val="00226D9D"/>
    <w:rsid w:val="00235E36"/>
    <w:rsid w:val="0024349D"/>
    <w:rsid w:val="00244B12"/>
    <w:rsid w:val="00245812"/>
    <w:rsid w:val="00267C5D"/>
    <w:rsid w:val="00273D62"/>
    <w:rsid w:val="002748D1"/>
    <w:rsid w:val="00283752"/>
    <w:rsid w:val="00292AF1"/>
    <w:rsid w:val="00297A3F"/>
    <w:rsid w:val="002B297A"/>
    <w:rsid w:val="002B3EBC"/>
    <w:rsid w:val="002B489E"/>
    <w:rsid w:val="002C30C1"/>
    <w:rsid w:val="002C6DE8"/>
    <w:rsid w:val="002D1FAD"/>
    <w:rsid w:val="002D7B94"/>
    <w:rsid w:val="002E45B7"/>
    <w:rsid w:val="002E7976"/>
    <w:rsid w:val="002F10E6"/>
    <w:rsid w:val="00300E0E"/>
    <w:rsid w:val="00301A22"/>
    <w:rsid w:val="00303B03"/>
    <w:rsid w:val="003051AE"/>
    <w:rsid w:val="0030776D"/>
    <w:rsid w:val="00312883"/>
    <w:rsid w:val="00324733"/>
    <w:rsid w:val="00325D61"/>
    <w:rsid w:val="00333344"/>
    <w:rsid w:val="003336D1"/>
    <w:rsid w:val="00333FAF"/>
    <w:rsid w:val="00335888"/>
    <w:rsid w:val="00336ABB"/>
    <w:rsid w:val="003475FC"/>
    <w:rsid w:val="003513E1"/>
    <w:rsid w:val="00352459"/>
    <w:rsid w:val="00361C7A"/>
    <w:rsid w:val="0036357A"/>
    <w:rsid w:val="0036681F"/>
    <w:rsid w:val="00373AD5"/>
    <w:rsid w:val="0037454E"/>
    <w:rsid w:val="0037681A"/>
    <w:rsid w:val="003826C9"/>
    <w:rsid w:val="00385783"/>
    <w:rsid w:val="00387062"/>
    <w:rsid w:val="0039794E"/>
    <w:rsid w:val="003A6236"/>
    <w:rsid w:val="003C4704"/>
    <w:rsid w:val="003D0B91"/>
    <w:rsid w:val="003D43D7"/>
    <w:rsid w:val="003D5CDB"/>
    <w:rsid w:val="003E0D6A"/>
    <w:rsid w:val="003E255C"/>
    <w:rsid w:val="003F0930"/>
    <w:rsid w:val="003F4C91"/>
    <w:rsid w:val="003F6CA6"/>
    <w:rsid w:val="0040070B"/>
    <w:rsid w:val="00403FC5"/>
    <w:rsid w:val="004048CD"/>
    <w:rsid w:val="00423ED2"/>
    <w:rsid w:val="00426404"/>
    <w:rsid w:val="004331A5"/>
    <w:rsid w:val="0044075F"/>
    <w:rsid w:val="00450061"/>
    <w:rsid w:val="004504CD"/>
    <w:rsid w:val="00453E4E"/>
    <w:rsid w:val="00454951"/>
    <w:rsid w:val="004576CF"/>
    <w:rsid w:val="00474126"/>
    <w:rsid w:val="0048130D"/>
    <w:rsid w:val="00482D3E"/>
    <w:rsid w:val="00485D93"/>
    <w:rsid w:val="00487750"/>
    <w:rsid w:val="00490C93"/>
    <w:rsid w:val="004929C9"/>
    <w:rsid w:val="00494F83"/>
    <w:rsid w:val="004953A1"/>
    <w:rsid w:val="004960EB"/>
    <w:rsid w:val="00497137"/>
    <w:rsid w:val="00497ADF"/>
    <w:rsid w:val="004A03FE"/>
    <w:rsid w:val="004A09A5"/>
    <w:rsid w:val="004B1985"/>
    <w:rsid w:val="004B74F6"/>
    <w:rsid w:val="004B7942"/>
    <w:rsid w:val="004C3890"/>
    <w:rsid w:val="004D126E"/>
    <w:rsid w:val="004D3C4E"/>
    <w:rsid w:val="004D643B"/>
    <w:rsid w:val="004D7019"/>
    <w:rsid w:val="004E6CDC"/>
    <w:rsid w:val="004E6EE3"/>
    <w:rsid w:val="004F3F36"/>
    <w:rsid w:val="004F593E"/>
    <w:rsid w:val="00505ABF"/>
    <w:rsid w:val="00510D66"/>
    <w:rsid w:val="00516EA2"/>
    <w:rsid w:val="00520DAC"/>
    <w:rsid w:val="00520F7B"/>
    <w:rsid w:val="00523139"/>
    <w:rsid w:val="00532427"/>
    <w:rsid w:val="005343AB"/>
    <w:rsid w:val="00540A9F"/>
    <w:rsid w:val="00542A91"/>
    <w:rsid w:val="00546378"/>
    <w:rsid w:val="00556FAE"/>
    <w:rsid w:val="00557FB6"/>
    <w:rsid w:val="00564B7D"/>
    <w:rsid w:val="00564F10"/>
    <w:rsid w:val="005707C0"/>
    <w:rsid w:val="00586508"/>
    <w:rsid w:val="00590594"/>
    <w:rsid w:val="00590729"/>
    <w:rsid w:val="0059466C"/>
    <w:rsid w:val="0059550B"/>
    <w:rsid w:val="005A4A93"/>
    <w:rsid w:val="005A7CB2"/>
    <w:rsid w:val="005B1F2A"/>
    <w:rsid w:val="005C3BC8"/>
    <w:rsid w:val="005C6FF6"/>
    <w:rsid w:val="005D08D1"/>
    <w:rsid w:val="005D4308"/>
    <w:rsid w:val="005E2B15"/>
    <w:rsid w:val="005F73DF"/>
    <w:rsid w:val="00603E3B"/>
    <w:rsid w:val="0060662D"/>
    <w:rsid w:val="00606C8E"/>
    <w:rsid w:val="00612521"/>
    <w:rsid w:val="00614EB6"/>
    <w:rsid w:val="00617C8A"/>
    <w:rsid w:val="006201D0"/>
    <w:rsid w:val="00624020"/>
    <w:rsid w:val="00626884"/>
    <w:rsid w:val="00630399"/>
    <w:rsid w:val="00633398"/>
    <w:rsid w:val="00647788"/>
    <w:rsid w:val="00651D39"/>
    <w:rsid w:val="00652413"/>
    <w:rsid w:val="006527A4"/>
    <w:rsid w:val="00654BB7"/>
    <w:rsid w:val="00657B37"/>
    <w:rsid w:val="00661FA0"/>
    <w:rsid w:val="006675DC"/>
    <w:rsid w:val="006751C1"/>
    <w:rsid w:val="00676D5E"/>
    <w:rsid w:val="0068171A"/>
    <w:rsid w:val="00691E1A"/>
    <w:rsid w:val="006A0BF3"/>
    <w:rsid w:val="006A12E7"/>
    <w:rsid w:val="006A153B"/>
    <w:rsid w:val="006A3691"/>
    <w:rsid w:val="006A3CB0"/>
    <w:rsid w:val="006A4665"/>
    <w:rsid w:val="006A64EB"/>
    <w:rsid w:val="006B7798"/>
    <w:rsid w:val="006C0CF7"/>
    <w:rsid w:val="006D51AA"/>
    <w:rsid w:val="006E6B6C"/>
    <w:rsid w:val="006F45E4"/>
    <w:rsid w:val="006F6C40"/>
    <w:rsid w:val="00714B62"/>
    <w:rsid w:val="00715959"/>
    <w:rsid w:val="0072110F"/>
    <w:rsid w:val="00723B09"/>
    <w:rsid w:val="00724BF9"/>
    <w:rsid w:val="00734113"/>
    <w:rsid w:val="00746B1D"/>
    <w:rsid w:val="0075066D"/>
    <w:rsid w:val="00755140"/>
    <w:rsid w:val="00777522"/>
    <w:rsid w:val="007823D7"/>
    <w:rsid w:val="00783F61"/>
    <w:rsid w:val="0078643B"/>
    <w:rsid w:val="007911AD"/>
    <w:rsid w:val="00793A5A"/>
    <w:rsid w:val="007A0554"/>
    <w:rsid w:val="007A3EAA"/>
    <w:rsid w:val="007A512E"/>
    <w:rsid w:val="007A6C52"/>
    <w:rsid w:val="007C1AE6"/>
    <w:rsid w:val="007C41F4"/>
    <w:rsid w:val="007D18D4"/>
    <w:rsid w:val="007D1CD0"/>
    <w:rsid w:val="007D4386"/>
    <w:rsid w:val="007E1DE4"/>
    <w:rsid w:val="007E20C1"/>
    <w:rsid w:val="007E6C79"/>
    <w:rsid w:val="007F6953"/>
    <w:rsid w:val="007F7A16"/>
    <w:rsid w:val="00802920"/>
    <w:rsid w:val="008029B2"/>
    <w:rsid w:val="00803BAB"/>
    <w:rsid w:val="008113FE"/>
    <w:rsid w:val="00815C17"/>
    <w:rsid w:val="0081719B"/>
    <w:rsid w:val="00817683"/>
    <w:rsid w:val="00817F1B"/>
    <w:rsid w:val="008236D0"/>
    <w:rsid w:val="00825B72"/>
    <w:rsid w:val="0083230E"/>
    <w:rsid w:val="00833994"/>
    <w:rsid w:val="00836AD6"/>
    <w:rsid w:val="00837184"/>
    <w:rsid w:val="008373B6"/>
    <w:rsid w:val="008525F7"/>
    <w:rsid w:val="00856773"/>
    <w:rsid w:val="00862300"/>
    <w:rsid w:val="0086230A"/>
    <w:rsid w:val="008723DC"/>
    <w:rsid w:val="008733CD"/>
    <w:rsid w:val="00875164"/>
    <w:rsid w:val="00884C1E"/>
    <w:rsid w:val="0088534C"/>
    <w:rsid w:val="00893FD8"/>
    <w:rsid w:val="00894032"/>
    <w:rsid w:val="00894BB0"/>
    <w:rsid w:val="00897AC0"/>
    <w:rsid w:val="008A4E9C"/>
    <w:rsid w:val="008A7DE3"/>
    <w:rsid w:val="008B099F"/>
    <w:rsid w:val="008B1814"/>
    <w:rsid w:val="008B4BEB"/>
    <w:rsid w:val="008B5E86"/>
    <w:rsid w:val="008C1888"/>
    <w:rsid w:val="008C446D"/>
    <w:rsid w:val="008C5577"/>
    <w:rsid w:val="008D185A"/>
    <w:rsid w:val="008D4017"/>
    <w:rsid w:val="008E4A75"/>
    <w:rsid w:val="008F717A"/>
    <w:rsid w:val="009101B0"/>
    <w:rsid w:val="00914CA6"/>
    <w:rsid w:val="0092667E"/>
    <w:rsid w:val="00931EF8"/>
    <w:rsid w:val="00933EE1"/>
    <w:rsid w:val="009346DD"/>
    <w:rsid w:val="00937BE3"/>
    <w:rsid w:val="0094379E"/>
    <w:rsid w:val="00944446"/>
    <w:rsid w:val="00947774"/>
    <w:rsid w:val="00956547"/>
    <w:rsid w:val="00957C6D"/>
    <w:rsid w:val="00957FE8"/>
    <w:rsid w:val="00963522"/>
    <w:rsid w:val="0096461A"/>
    <w:rsid w:val="00964FD3"/>
    <w:rsid w:val="00971E7F"/>
    <w:rsid w:val="009723FC"/>
    <w:rsid w:val="0098234F"/>
    <w:rsid w:val="00983430"/>
    <w:rsid w:val="009839C3"/>
    <w:rsid w:val="00983E4F"/>
    <w:rsid w:val="00985F65"/>
    <w:rsid w:val="00986813"/>
    <w:rsid w:val="00990409"/>
    <w:rsid w:val="0099133D"/>
    <w:rsid w:val="00991910"/>
    <w:rsid w:val="009A770E"/>
    <w:rsid w:val="009B0475"/>
    <w:rsid w:val="009B0965"/>
    <w:rsid w:val="009C03C7"/>
    <w:rsid w:val="009E25C4"/>
    <w:rsid w:val="009F68A9"/>
    <w:rsid w:val="00A00AE9"/>
    <w:rsid w:val="00A02D76"/>
    <w:rsid w:val="00A03711"/>
    <w:rsid w:val="00A0421C"/>
    <w:rsid w:val="00A068B2"/>
    <w:rsid w:val="00A07504"/>
    <w:rsid w:val="00A11503"/>
    <w:rsid w:val="00A11EAF"/>
    <w:rsid w:val="00A15E25"/>
    <w:rsid w:val="00A23488"/>
    <w:rsid w:val="00A238AE"/>
    <w:rsid w:val="00A26241"/>
    <w:rsid w:val="00A2652E"/>
    <w:rsid w:val="00A26BA7"/>
    <w:rsid w:val="00A30F5E"/>
    <w:rsid w:val="00A37057"/>
    <w:rsid w:val="00A4078C"/>
    <w:rsid w:val="00A41CDD"/>
    <w:rsid w:val="00A46CF9"/>
    <w:rsid w:val="00A6454B"/>
    <w:rsid w:val="00A65FE2"/>
    <w:rsid w:val="00A706B6"/>
    <w:rsid w:val="00A71BB6"/>
    <w:rsid w:val="00A8385B"/>
    <w:rsid w:val="00A84593"/>
    <w:rsid w:val="00A869E0"/>
    <w:rsid w:val="00A86ECC"/>
    <w:rsid w:val="00A91BAA"/>
    <w:rsid w:val="00A97B53"/>
    <w:rsid w:val="00AA0823"/>
    <w:rsid w:val="00AA2A9D"/>
    <w:rsid w:val="00AA330A"/>
    <w:rsid w:val="00AA382D"/>
    <w:rsid w:val="00AA4200"/>
    <w:rsid w:val="00AA66BB"/>
    <w:rsid w:val="00AA6B95"/>
    <w:rsid w:val="00AB1323"/>
    <w:rsid w:val="00AB4F8B"/>
    <w:rsid w:val="00AD34E8"/>
    <w:rsid w:val="00AD6F87"/>
    <w:rsid w:val="00AE038E"/>
    <w:rsid w:val="00AE03C4"/>
    <w:rsid w:val="00AE5304"/>
    <w:rsid w:val="00AF06A1"/>
    <w:rsid w:val="00AF40CF"/>
    <w:rsid w:val="00B06238"/>
    <w:rsid w:val="00B10493"/>
    <w:rsid w:val="00B116F9"/>
    <w:rsid w:val="00B135D3"/>
    <w:rsid w:val="00B21611"/>
    <w:rsid w:val="00B21D84"/>
    <w:rsid w:val="00B237F9"/>
    <w:rsid w:val="00B25E95"/>
    <w:rsid w:val="00B31DDD"/>
    <w:rsid w:val="00B47ED0"/>
    <w:rsid w:val="00B5255F"/>
    <w:rsid w:val="00B525FC"/>
    <w:rsid w:val="00B56D7A"/>
    <w:rsid w:val="00B618D2"/>
    <w:rsid w:val="00B70169"/>
    <w:rsid w:val="00B757A2"/>
    <w:rsid w:val="00B85408"/>
    <w:rsid w:val="00BA102A"/>
    <w:rsid w:val="00BA3324"/>
    <w:rsid w:val="00BA4BE4"/>
    <w:rsid w:val="00BB4A13"/>
    <w:rsid w:val="00BB5F7C"/>
    <w:rsid w:val="00BC014D"/>
    <w:rsid w:val="00BC6AF0"/>
    <w:rsid w:val="00BD782D"/>
    <w:rsid w:val="00BE3A1D"/>
    <w:rsid w:val="00BE3C20"/>
    <w:rsid w:val="00BE3C60"/>
    <w:rsid w:val="00BE4154"/>
    <w:rsid w:val="00BE6F29"/>
    <w:rsid w:val="00BF0B42"/>
    <w:rsid w:val="00BF1762"/>
    <w:rsid w:val="00BF5DED"/>
    <w:rsid w:val="00C06227"/>
    <w:rsid w:val="00C13139"/>
    <w:rsid w:val="00C1443A"/>
    <w:rsid w:val="00C2366B"/>
    <w:rsid w:val="00C27139"/>
    <w:rsid w:val="00C365FD"/>
    <w:rsid w:val="00C37FB4"/>
    <w:rsid w:val="00C45086"/>
    <w:rsid w:val="00C459CC"/>
    <w:rsid w:val="00C52E7B"/>
    <w:rsid w:val="00C53EAC"/>
    <w:rsid w:val="00C64E81"/>
    <w:rsid w:val="00C6582B"/>
    <w:rsid w:val="00C67AB9"/>
    <w:rsid w:val="00C72170"/>
    <w:rsid w:val="00C73269"/>
    <w:rsid w:val="00C73F0D"/>
    <w:rsid w:val="00C7584D"/>
    <w:rsid w:val="00C773E0"/>
    <w:rsid w:val="00C819F7"/>
    <w:rsid w:val="00C84FCB"/>
    <w:rsid w:val="00C90DAF"/>
    <w:rsid w:val="00C91490"/>
    <w:rsid w:val="00C92C20"/>
    <w:rsid w:val="00CA09EE"/>
    <w:rsid w:val="00CA2538"/>
    <w:rsid w:val="00CA303D"/>
    <w:rsid w:val="00CA4ACC"/>
    <w:rsid w:val="00CB144F"/>
    <w:rsid w:val="00CC7143"/>
    <w:rsid w:val="00CD3D17"/>
    <w:rsid w:val="00CD689A"/>
    <w:rsid w:val="00CD6AEC"/>
    <w:rsid w:val="00CE4266"/>
    <w:rsid w:val="00CF2B4A"/>
    <w:rsid w:val="00D02B03"/>
    <w:rsid w:val="00D0372D"/>
    <w:rsid w:val="00D11360"/>
    <w:rsid w:val="00D11365"/>
    <w:rsid w:val="00D136DC"/>
    <w:rsid w:val="00D210B7"/>
    <w:rsid w:val="00D35D80"/>
    <w:rsid w:val="00D4374F"/>
    <w:rsid w:val="00D447FB"/>
    <w:rsid w:val="00D50404"/>
    <w:rsid w:val="00D52ABF"/>
    <w:rsid w:val="00D54E3F"/>
    <w:rsid w:val="00D605CD"/>
    <w:rsid w:val="00D62566"/>
    <w:rsid w:val="00D65862"/>
    <w:rsid w:val="00D70AC5"/>
    <w:rsid w:val="00D8030C"/>
    <w:rsid w:val="00D80C33"/>
    <w:rsid w:val="00D87B15"/>
    <w:rsid w:val="00D92343"/>
    <w:rsid w:val="00D97104"/>
    <w:rsid w:val="00DA79CB"/>
    <w:rsid w:val="00DB56E0"/>
    <w:rsid w:val="00DB6426"/>
    <w:rsid w:val="00DC2C15"/>
    <w:rsid w:val="00DC6C1A"/>
    <w:rsid w:val="00DD4958"/>
    <w:rsid w:val="00DD6688"/>
    <w:rsid w:val="00DF1322"/>
    <w:rsid w:val="00DF48F9"/>
    <w:rsid w:val="00DF6DCC"/>
    <w:rsid w:val="00E00CF3"/>
    <w:rsid w:val="00E0137E"/>
    <w:rsid w:val="00E07C94"/>
    <w:rsid w:val="00E11185"/>
    <w:rsid w:val="00E16352"/>
    <w:rsid w:val="00E20446"/>
    <w:rsid w:val="00E20C97"/>
    <w:rsid w:val="00E2200B"/>
    <w:rsid w:val="00E24D2E"/>
    <w:rsid w:val="00E32893"/>
    <w:rsid w:val="00E57C21"/>
    <w:rsid w:val="00E617E8"/>
    <w:rsid w:val="00E63530"/>
    <w:rsid w:val="00E652BB"/>
    <w:rsid w:val="00E6537D"/>
    <w:rsid w:val="00E72795"/>
    <w:rsid w:val="00E727B8"/>
    <w:rsid w:val="00E743EA"/>
    <w:rsid w:val="00E75CD5"/>
    <w:rsid w:val="00E80DEC"/>
    <w:rsid w:val="00E856A3"/>
    <w:rsid w:val="00E93A9A"/>
    <w:rsid w:val="00E94B1B"/>
    <w:rsid w:val="00E97354"/>
    <w:rsid w:val="00EA30C1"/>
    <w:rsid w:val="00EA5AD8"/>
    <w:rsid w:val="00EA5B83"/>
    <w:rsid w:val="00EB2981"/>
    <w:rsid w:val="00EB2B94"/>
    <w:rsid w:val="00EB33EA"/>
    <w:rsid w:val="00EC25C7"/>
    <w:rsid w:val="00EC4F34"/>
    <w:rsid w:val="00EC64B3"/>
    <w:rsid w:val="00ED710B"/>
    <w:rsid w:val="00ED7B68"/>
    <w:rsid w:val="00EE19C9"/>
    <w:rsid w:val="00EE1E83"/>
    <w:rsid w:val="00EF2EFF"/>
    <w:rsid w:val="00EF60A1"/>
    <w:rsid w:val="00EF7217"/>
    <w:rsid w:val="00EF7409"/>
    <w:rsid w:val="00EF7BD0"/>
    <w:rsid w:val="00F12B7C"/>
    <w:rsid w:val="00F13C0A"/>
    <w:rsid w:val="00F16C2B"/>
    <w:rsid w:val="00F17D90"/>
    <w:rsid w:val="00F202F2"/>
    <w:rsid w:val="00F24190"/>
    <w:rsid w:val="00F2464B"/>
    <w:rsid w:val="00F2770B"/>
    <w:rsid w:val="00F277F0"/>
    <w:rsid w:val="00F325BF"/>
    <w:rsid w:val="00F3481F"/>
    <w:rsid w:val="00F36246"/>
    <w:rsid w:val="00F373BA"/>
    <w:rsid w:val="00F45609"/>
    <w:rsid w:val="00F51364"/>
    <w:rsid w:val="00F566EF"/>
    <w:rsid w:val="00F67F2B"/>
    <w:rsid w:val="00F82E22"/>
    <w:rsid w:val="00F8536D"/>
    <w:rsid w:val="00F922E7"/>
    <w:rsid w:val="00FA2D2E"/>
    <w:rsid w:val="00FA53FB"/>
    <w:rsid w:val="00FB1232"/>
    <w:rsid w:val="00FB2AD3"/>
    <w:rsid w:val="00FB37FF"/>
    <w:rsid w:val="00FB3E58"/>
    <w:rsid w:val="00FB3FC0"/>
    <w:rsid w:val="00FB604C"/>
    <w:rsid w:val="00FB66E7"/>
    <w:rsid w:val="00FC12C6"/>
    <w:rsid w:val="00FC2394"/>
    <w:rsid w:val="00FC63FE"/>
    <w:rsid w:val="00FD4648"/>
    <w:rsid w:val="00FD6184"/>
    <w:rsid w:val="00FE0494"/>
    <w:rsid w:val="00FE0814"/>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link w:val="Header"/>
    <w:uiPriority w:val="99"/>
    <w:rsid w:val="00B10493"/>
    <w:rPr>
      <w:rFonts w:ascii="Times New Roman" w:hAnsi="Times New Roman"/>
      <w:sz w:val="18"/>
      <w:lang w:val="fr-FR" w:eastAsia="en-US"/>
    </w:rPr>
  </w:style>
  <w:style w:type="character" w:customStyle="1" w:styleId="st1">
    <w:name w:val="st1"/>
    <w:rsid w:val="00557FB6"/>
  </w:style>
  <w:style w:type="paragraph" w:customStyle="1" w:styleId="Reasons">
    <w:name w:val="Reasons"/>
    <w:basedOn w:val="Normal"/>
    <w:qFormat/>
    <w:rsid w:val="00BF5DE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BB5F7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link w:val="Header"/>
    <w:uiPriority w:val="99"/>
    <w:rsid w:val="00B10493"/>
    <w:rPr>
      <w:rFonts w:ascii="Times New Roman" w:hAnsi="Times New Roman"/>
      <w:sz w:val="18"/>
      <w:lang w:val="fr-FR" w:eastAsia="en-US"/>
    </w:rPr>
  </w:style>
  <w:style w:type="character" w:customStyle="1" w:styleId="st1">
    <w:name w:val="st1"/>
    <w:rsid w:val="00557FB6"/>
  </w:style>
  <w:style w:type="paragraph" w:customStyle="1" w:styleId="Reasons">
    <w:name w:val="Reasons"/>
    <w:basedOn w:val="Normal"/>
    <w:qFormat/>
    <w:rsid w:val="00BF5DE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BB5F7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10562">
      <w:bodyDiv w:val="1"/>
      <w:marLeft w:val="0"/>
      <w:marRight w:val="0"/>
      <w:marTop w:val="0"/>
      <w:marBottom w:val="0"/>
      <w:divBdr>
        <w:top w:val="none" w:sz="0" w:space="0" w:color="auto"/>
        <w:left w:val="none" w:sz="0" w:space="0" w:color="auto"/>
        <w:bottom w:val="none" w:sz="0" w:space="0" w:color="auto"/>
        <w:right w:val="none" w:sz="0" w:space="0" w:color="auto"/>
      </w:divBdr>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469379">
      <w:bodyDiv w:val="1"/>
      <w:marLeft w:val="0"/>
      <w:marRight w:val="0"/>
      <w:marTop w:val="0"/>
      <w:marBottom w:val="0"/>
      <w:divBdr>
        <w:top w:val="none" w:sz="0" w:space="0" w:color="auto"/>
        <w:left w:val="none" w:sz="0" w:space="0" w:color="auto"/>
        <w:bottom w:val="none" w:sz="0" w:space="0" w:color="auto"/>
        <w:right w:val="none" w:sz="0" w:space="0" w:color="auto"/>
      </w:divBdr>
    </w:div>
    <w:div w:id="580413327">
      <w:bodyDiv w:val="1"/>
      <w:marLeft w:val="0"/>
      <w:marRight w:val="0"/>
      <w:marTop w:val="0"/>
      <w:marBottom w:val="0"/>
      <w:divBdr>
        <w:top w:val="none" w:sz="0" w:space="0" w:color="auto"/>
        <w:left w:val="none" w:sz="0" w:space="0" w:color="auto"/>
        <w:bottom w:val="none" w:sz="0" w:space="0" w:color="auto"/>
        <w:right w:val="none" w:sz="0" w:space="0" w:color="auto"/>
      </w:divBdr>
      <w:divsChild>
        <w:div w:id="864170355">
          <w:marLeft w:val="0"/>
          <w:marRight w:val="0"/>
          <w:marTop w:val="0"/>
          <w:marBottom w:val="0"/>
          <w:divBdr>
            <w:top w:val="none" w:sz="0" w:space="0" w:color="auto"/>
            <w:left w:val="none" w:sz="0" w:space="0" w:color="auto"/>
            <w:bottom w:val="none" w:sz="0" w:space="0" w:color="auto"/>
            <w:right w:val="none" w:sz="0" w:space="0" w:color="auto"/>
          </w:divBdr>
          <w:divsChild>
            <w:div w:id="1579562289">
              <w:marLeft w:val="0"/>
              <w:marRight w:val="0"/>
              <w:marTop w:val="0"/>
              <w:marBottom w:val="0"/>
              <w:divBdr>
                <w:top w:val="none" w:sz="0" w:space="0" w:color="auto"/>
                <w:left w:val="none" w:sz="0" w:space="0" w:color="auto"/>
                <w:bottom w:val="none" w:sz="0" w:space="0" w:color="auto"/>
                <w:right w:val="none" w:sz="0" w:space="0" w:color="auto"/>
              </w:divBdr>
              <w:divsChild>
                <w:div w:id="998777567">
                  <w:marLeft w:val="0"/>
                  <w:marRight w:val="0"/>
                  <w:marTop w:val="0"/>
                  <w:marBottom w:val="0"/>
                  <w:divBdr>
                    <w:top w:val="none" w:sz="0" w:space="0" w:color="auto"/>
                    <w:left w:val="none" w:sz="0" w:space="0" w:color="auto"/>
                    <w:bottom w:val="none" w:sz="0" w:space="0" w:color="auto"/>
                    <w:right w:val="none" w:sz="0" w:space="0" w:color="auto"/>
                  </w:divBdr>
                  <w:divsChild>
                    <w:div w:id="2035182891">
                      <w:marLeft w:val="0"/>
                      <w:marRight w:val="0"/>
                      <w:marTop w:val="0"/>
                      <w:marBottom w:val="0"/>
                      <w:divBdr>
                        <w:top w:val="none" w:sz="0" w:space="0" w:color="auto"/>
                        <w:left w:val="none" w:sz="0" w:space="0" w:color="auto"/>
                        <w:bottom w:val="none" w:sz="0" w:space="0" w:color="auto"/>
                        <w:right w:val="none" w:sz="0" w:space="0" w:color="auto"/>
                      </w:divBdr>
                      <w:divsChild>
                        <w:div w:id="1753888701">
                          <w:marLeft w:val="0"/>
                          <w:marRight w:val="0"/>
                          <w:marTop w:val="0"/>
                          <w:marBottom w:val="0"/>
                          <w:divBdr>
                            <w:top w:val="none" w:sz="0" w:space="0" w:color="auto"/>
                            <w:left w:val="none" w:sz="0" w:space="0" w:color="auto"/>
                            <w:bottom w:val="none" w:sz="0" w:space="0" w:color="auto"/>
                            <w:right w:val="none" w:sz="0" w:space="0" w:color="auto"/>
                          </w:divBdr>
                          <w:divsChild>
                            <w:div w:id="202838777">
                              <w:marLeft w:val="0"/>
                              <w:marRight w:val="0"/>
                              <w:marTop w:val="0"/>
                              <w:marBottom w:val="0"/>
                              <w:divBdr>
                                <w:top w:val="none" w:sz="0" w:space="0" w:color="auto"/>
                                <w:left w:val="none" w:sz="0" w:space="0" w:color="auto"/>
                                <w:bottom w:val="none" w:sz="0" w:space="0" w:color="auto"/>
                                <w:right w:val="none" w:sz="0" w:space="0" w:color="auto"/>
                              </w:divBdr>
                              <w:divsChild>
                                <w:div w:id="570121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78760">
      <w:bodyDiv w:val="1"/>
      <w:marLeft w:val="0"/>
      <w:marRight w:val="0"/>
      <w:marTop w:val="0"/>
      <w:marBottom w:val="0"/>
      <w:divBdr>
        <w:top w:val="none" w:sz="0" w:space="0" w:color="auto"/>
        <w:left w:val="none" w:sz="0" w:space="0" w:color="auto"/>
        <w:bottom w:val="none" w:sz="0" w:space="0" w:color="auto"/>
        <w:right w:val="none" w:sz="0" w:space="0" w:color="auto"/>
      </w:divBdr>
      <w:divsChild>
        <w:div w:id="1385450306">
          <w:marLeft w:val="0"/>
          <w:marRight w:val="0"/>
          <w:marTop w:val="0"/>
          <w:marBottom w:val="0"/>
          <w:divBdr>
            <w:top w:val="none" w:sz="0" w:space="0" w:color="auto"/>
            <w:left w:val="none" w:sz="0" w:space="0" w:color="auto"/>
            <w:bottom w:val="none" w:sz="0" w:space="0" w:color="auto"/>
            <w:right w:val="none" w:sz="0" w:space="0" w:color="auto"/>
          </w:divBdr>
          <w:divsChild>
            <w:div w:id="2126147567">
              <w:marLeft w:val="0"/>
              <w:marRight w:val="0"/>
              <w:marTop w:val="0"/>
              <w:marBottom w:val="0"/>
              <w:divBdr>
                <w:top w:val="none" w:sz="0" w:space="0" w:color="auto"/>
                <w:left w:val="none" w:sz="0" w:space="0" w:color="auto"/>
                <w:bottom w:val="none" w:sz="0" w:space="0" w:color="auto"/>
                <w:right w:val="none" w:sz="0" w:space="0" w:color="auto"/>
              </w:divBdr>
              <w:divsChild>
                <w:div w:id="991981265">
                  <w:marLeft w:val="0"/>
                  <w:marRight w:val="0"/>
                  <w:marTop w:val="0"/>
                  <w:marBottom w:val="0"/>
                  <w:divBdr>
                    <w:top w:val="none" w:sz="0" w:space="0" w:color="auto"/>
                    <w:left w:val="none" w:sz="0" w:space="0" w:color="auto"/>
                    <w:bottom w:val="none" w:sz="0" w:space="0" w:color="auto"/>
                    <w:right w:val="none" w:sz="0" w:space="0" w:color="auto"/>
                  </w:divBdr>
                  <w:divsChild>
                    <w:div w:id="1334600189">
                      <w:marLeft w:val="0"/>
                      <w:marRight w:val="0"/>
                      <w:marTop w:val="0"/>
                      <w:marBottom w:val="0"/>
                      <w:divBdr>
                        <w:top w:val="none" w:sz="0" w:space="0" w:color="auto"/>
                        <w:left w:val="none" w:sz="0" w:space="0" w:color="auto"/>
                        <w:bottom w:val="none" w:sz="0" w:space="0" w:color="auto"/>
                        <w:right w:val="none" w:sz="0" w:space="0" w:color="auto"/>
                      </w:divBdr>
                      <w:divsChild>
                        <w:div w:id="2068987563">
                          <w:marLeft w:val="0"/>
                          <w:marRight w:val="0"/>
                          <w:marTop w:val="0"/>
                          <w:marBottom w:val="0"/>
                          <w:divBdr>
                            <w:top w:val="none" w:sz="0" w:space="0" w:color="auto"/>
                            <w:left w:val="none" w:sz="0" w:space="0" w:color="auto"/>
                            <w:bottom w:val="none" w:sz="0" w:space="0" w:color="auto"/>
                            <w:right w:val="none" w:sz="0" w:space="0" w:color="auto"/>
                          </w:divBdr>
                          <w:divsChild>
                            <w:div w:id="1643844622">
                              <w:marLeft w:val="0"/>
                              <w:marRight w:val="0"/>
                              <w:marTop w:val="0"/>
                              <w:marBottom w:val="0"/>
                              <w:divBdr>
                                <w:top w:val="none" w:sz="0" w:space="0" w:color="auto"/>
                                <w:left w:val="none" w:sz="0" w:space="0" w:color="auto"/>
                                <w:bottom w:val="none" w:sz="0" w:space="0" w:color="auto"/>
                                <w:right w:val="none" w:sz="0" w:space="0" w:color="auto"/>
                              </w:divBdr>
                              <w:divsChild>
                                <w:div w:id="91069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3370">
      <w:bodyDiv w:val="1"/>
      <w:marLeft w:val="0"/>
      <w:marRight w:val="0"/>
      <w:marTop w:val="0"/>
      <w:marBottom w:val="0"/>
      <w:divBdr>
        <w:top w:val="none" w:sz="0" w:space="0" w:color="auto"/>
        <w:left w:val="none" w:sz="0" w:space="0" w:color="auto"/>
        <w:bottom w:val="none" w:sz="0" w:space="0" w:color="auto"/>
        <w:right w:val="none" w:sz="0" w:space="0" w:color="auto"/>
      </w:divBdr>
      <w:divsChild>
        <w:div w:id="1192917102">
          <w:marLeft w:val="0"/>
          <w:marRight w:val="0"/>
          <w:marTop w:val="0"/>
          <w:marBottom w:val="0"/>
          <w:divBdr>
            <w:top w:val="none" w:sz="0" w:space="0" w:color="auto"/>
            <w:left w:val="none" w:sz="0" w:space="0" w:color="auto"/>
            <w:bottom w:val="none" w:sz="0" w:space="0" w:color="auto"/>
            <w:right w:val="none" w:sz="0" w:space="0" w:color="auto"/>
          </w:divBdr>
          <w:divsChild>
            <w:div w:id="958605967">
              <w:marLeft w:val="0"/>
              <w:marRight w:val="0"/>
              <w:marTop w:val="0"/>
              <w:marBottom w:val="0"/>
              <w:divBdr>
                <w:top w:val="none" w:sz="0" w:space="0" w:color="auto"/>
                <w:left w:val="none" w:sz="0" w:space="0" w:color="auto"/>
                <w:bottom w:val="none" w:sz="0" w:space="0" w:color="auto"/>
                <w:right w:val="none" w:sz="0" w:space="0" w:color="auto"/>
              </w:divBdr>
              <w:divsChild>
                <w:div w:id="339739056">
                  <w:marLeft w:val="0"/>
                  <w:marRight w:val="0"/>
                  <w:marTop w:val="0"/>
                  <w:marBottom w:val="0"/>
                  <w:divBdr>
                    <w:top w:val="none" w:sz="0" w:space="0" w:color="auto"/>
                    <w:left w:val="none" w:sz="0" w:space="0" w:color="auto"/>
                    <w:bottom w:val="none" w:sz="0" w:space="0" w:color="auto"/>
                    <w:right w:val="none" w:sz="0" w:space="0" w:color="auto"/>
                  </w:divBdr>
                  <w:divsChild>
                    <w:div w:id="1945729730">
                      <w:marLeft w:val="0"/>
                      <w:marRight w:val="0"/>
                      <w:marTop w:val="0"/>
                      <w:marBottom w:val="0"/>
                      <w:divBdr>
                        <w:top w:val="none" w:sz="0" w:space="0" w:color="auto"/>
                        <w:left w:val="none" w:sz="0" w:space="0" w:color="auto"/>
                        <w:bottom w:val="none" w:sz="0" w:space="0" w:color="auto"/>
                        <w:right w:val="none" w:sz="0" w:space="0" w:color="auto"/>
                      </w:divBdr>
                      <w:divsChild>
                        <w:div w:id="673995128">
                          <w:marLeft w:val="0"/>
                          <w:marRight w:val="0"/>
                          <w:marTop w:val="0"/>
                          <w:marBottom w:val="0"/>
                          <w:divBdr>
                            <w:top w:val="none" w:sz="0" w:space="0" w:color="auto"/>
                            <w:left w:val="none" w:sz="0" w:space="0" w:color="auto"/>
                            <w:bottom w:val="none" w:sz="0" w:space="0" w:color="auto"/>
                            <w:right w:val="none" w:sz="0" w:space="0" w:color="auto"/>
                          </w:divBdr>
                          <w:divsChild>
                            <w:div w:id="20025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10914147">
      <w:bodyDiv w:val="1"/>
      <w:marLeft w:val="0"/>
      <w:marRight w:val="0"/>
      <w:marTop w:val="0"/>
      <w:marBottom w:val="0"/>
      <w:divBdr>
        <w:top w:val="none" w:sz="0" w:space="0" w:color="auto"/>
        <w:left w:val="none" w:sz="0" w:space="0" w:color="auto"/>
        <w:bottom w:val="none" w:sz="0" w:space="0" w:color="auto"/>
        <w:right w:val="none" w:sz="0" w:space="0" w:color="auto"/>
      </w:divBdr>
      <w:divsChild>
        <w:div w:id="471098551">
          <w:marLeft w:val="0"/>
          <w:marRight w:val="0"/>
          <w:marTop w:val="0"/>
          <w:marBottom w:val="0"/>
          <w:divBdr>
            <w:top w:val="none" w:sz="0" w:space="0" w:color="auto"/>
            <w:left w:val="none" w:sz="0" w:space="0" w:color="auto"/>
            <w:bottom w:val="none" w:sz="0" w:space="0" w:color="auto"/>
            <w:right w:val="none" w:sz="0" w:space="0" w:color="auto"/>
          </w:divBdr>
          <w:divsChild>
            <w:div w:id="1051999293">
              <w:marLeft w:val="0"/>
              <w:marRight w:val="0"/>
              <w:marTop w:val="0"/>
              <w:marBottom w:val="0"/>
              <w:divBdr>
                <w:top w:val="none" w:sz="0" w:space="0" w:color="auto"/>
                <w:left w:val="none" w:sz="0" w:space="0" w:color="auto"/>
                <w:bottom w:val="none" w:sz="0" w:space="0" w:color="auto"/>
                <w:right w:val="none" w:sz="0" w:space="0" w:color="auto"/>
              </w:divBdr>
              <w:divsChild>
                <w:div w:id="1441949181">
                  <w:marLeft w:val="0"/>
                  <w:marRight w:val="0"/>
                  <w:marTop w:val="0"/>
                  <w:marBottom w:val="0"/>
                  <w:divBdr>
                    <w:top w:val="none" w:sz="0" w:space="0" w:color="auto"/>
                    <w:left w:val="none" w:sz="0" w:space="0" w:color="auto"/>
                    <w:bottom w:val="none" w:sz="0" w:space="0" w:color="auto"/>
                    <w:right w:val="none" w:sz="0" w:space="0" w:color="auto"/>
                  </w:divBdr>
                  <w:divsChild>
                    <w:div w:id="1387491718">
                      <w:marLeft w:val="0"/>
                      <w:marRight w:val="0"/>
                      <w:marTop w:val="0"/>
                      <w:marBottom w:val="0"/>
                      <w:divBdr>
                        <w:top w:val="none" w:sz="0" w:space="0" w:color="auto"/>
                        <w:left w:val="none" w:sz="0" w:space="0" w:color="auto"/>
                        <w:bottom w:val="none" w:sz="0" w:space="0" w:color="auto"/>
                        <w:right w:val="none" w:sz="0" w:space="0" w:color="auto"/>
                      </w:divBdr>
                      <w:divsChild>
                        <w:div w:id="240220771">
                          <w:marLeft w:val="0"/>
                          <w:marRight w:val="0"/>
                          <w:marTop w:val="0"/>
                          <w:marBottom w:val="0"/>
                          <w:divBdr>
                            <w:top w:val="none" w:sz="0" w:space="0" w:color="auto"/>
                            <w:left w:val="none" w:sz="0" w:space="0" w:color="auto"/>
                            <w:bottom w:val="none" w:sz="0" w:space="0" w:color="auto"/>
                            <w:right w:val="none" w:sz="0" w:space="0" w:color="auto"/>
                          </w:divBdr>
                          <w:divsChild>
                            <w:div w:id="49889798">
                              <w:marLeft w:val="0"/>
                              <w:marRight w:val="0"/>
                              <w:marTop w:val="0"/>
                              <w:marBottom w:val="0"/>
                              <w:divBdr>
                                <w:top w:val="none" w:sz="0" w:space="0" w:color="auto"/>
                                <w:left w:val="none" w:sz="0" w:space="0" w:color="auto"/>
                                <w:bottom w:val="none" w:sz="0" w:space="0" w:color="auto"/>
                                <w:right w:val="none" w:sz="0" w:space="0" w:color="auto"/>
                              </w:divBdr>
                              <w:divsChild>
                                <w:div w:id="34367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tatian@atrpt.bj" TargetMode="External"/><Relationship Id="rId18" Type="http://schemas.openxmlformats.org/officeDocument/2006/relationships/hyperlink" Target="mailto:bokoluc@yahoo.fr" TargetMode="External"/><Relationship Id="rId26" Type="http://schemas.openxmlformats.org/officeDocument/2006/relationships/hyperlink" Target="http://www.azalaihotels.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gmksaint@yahoo.com" TargetMode="External"/><Relationship Id="rId42" Type="http://schemas.openxmlformats.org/officeDocument/2006/relationships/image" Target="media/image4.wmf"/><Relationship Id="rId47"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azalaihotels.com/hotel-benin/index.html" TargetMode="External"/><Relationship Id="rId17" Type="http://schemas.openxmlformats.org/officeDocument/2006/relationships/image" Target="media/image3.png"/><Relationship Id="rId25" Type="http://schemas.openxmlformats.org/officeDocument/2006/relationships/hyperlink" Target="mailto:cominterne.benin@azalaihotels.com" TargetMode="External"/><Relationship Id="rId33" Type="http://schemas.openxmlformats.org/officeDocument/2006/relationships/hyperlink" Target="http://www.hotelrivierabenin.com" TargetMode="External"/><Relationship Id="rId38" Type="http://schemas.openxmlformats.org/officeDocument/2006/relationships/hyperlink" Target="http://www.beninhorizon.com" TargetMode="External"/><Relationship Id="rId46" Type="http://schemas.openxmlformats.org/officeDocument/2006/relationships/hyperlink" Target="http://www.itu.int/en/ITU-T/Workshops-and-Seminars/sar/201207/Pages/default.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aconstant@atrpt.bj" TargetMode="External"/><Relationship Id="rId29" Type="http://schemas.openxmlformats.org/officeDocument/2006/relationships/hyperlink" Target="mailto:novotel.orisha@intnet.bj"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info/Pages/resources.aspx" TargetMode="External"/><Relationship Id="rId24" Type="http://schemas.openxmlformats.org/officeDocument/2006/relationships/footer" Target="footer2.xml"/><Relationship Id="rId32" Type="http://schemas.openxmlformats.org/officeDocument/2006/relationships/hyperlink" Target="mailto:hotelrivierabenin@hotmail.fr" TargetMode="External"/><Relationship Id="rId37" Type="http://schemas.openxmlformats.org/officeDocument/2006/relationships/hyperlink" Target="mailto:hotel@beninhorizon.com" TargetMode="External"/><Relationship Id="rId40" Type="http://schemas.openxmlformats.org/officeDocument/2006/relationships/header" Target="header4.xml"/><Relationship Id="rId45"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fr.exchange-rates.org/rate/USD/XOF" TargetMode="External"/><Relationship Id="rId23" Type="http://schemas.openxmlformats.org/officeDocument/2006/relationships/header" Target="header2.xml"/><Relationship Id="rId28" Type="http://schemas.openxmlformats.org/officeDocument/2006/relationships/hyperlink" Target="http://www.benin-marina-hotel.com" TargetMode="External"/><Relationship Id="rId36" Type="http://schemas.openxmlformats.org/officeDocument/2006/relationships/hyperlink" Target="mailto:hotelentente@yahoo.fr" TargetMode="External"/><Relationship Id="rId49"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yperlink" Target="mailto:dtatian@atrpt.bj" TargetMode="External"/><Relationship Id="rId31" Type="http://schemas.openxmlformats.org/officeDocument/2006/relationships/hyperlink" Target="http://www.ibishotel.com" TargetMode="External"/><Relationship Id="rId44" Type="http://schemas.openxmlformats.org/officeDocument/2006/relationships/hyperlink" Target="mailto:aconstant@atrpt.b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constant@atrpt.bj" TargetMode="External"/><Relationship Id="rId22" Type="http://schemas.openxmlformats.org/officeDocument/2006/relationships/footer" Target="footer1.xml"/><Relationship Id="rId27" Type="http://schemas.openxmlformats.org/officeDocument/2006/relationships/hyperlink" Target="mailto:info@benin-marina-hotel.com" TargetMode="External"/><Relationship Id="rId30" Type="http://schemas.openxmlformats.org/officeDocument/2006/relationships/hyperlink" Target="mailto:h1826-re@accor.com" TargetMode="External"/><Relationship Id="rId35" Type="http://schemas.openxmlformats.org/officeDocument/2006/relationships/hyperlink" Target="http://www.rivolihotelbenin.com" TargetMode="External"/><Relationship Id="rId43" Type="http://schemas.openxmlformats.org/officeDocument/2006/relationships/hyperlink" Target="mailto:dtatian@atrpt.bj"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8F07E-0C4B-420B-BCE0-08683807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2500</Words>
  <Characters>14251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16718</CharactersWithSpaces>
  <SharedDoc>false</SharedDoc>
  <HLinks>
    <vt:vector size="228" baseType="variant">
      <vt:variant>
        <vt:i4>65538</vt:i4>
      </vt:variant>
      <vt:variant>
        <vt:i4>111</vt:i4>
      </vt:variant>
      <vt:variant>
        <vt:i4>0</vt:i4>
      </vt:variant>
      <vt:variant>
        <vt:i4>5</vt:i4>
      </vt:variant>
      <vt:variant>
        <vt:lpwstr>http://www.itu.int/en/ITU-T/Workshops-and-Seminars/sar/201207/Pages/default.aspx</vt:lpwstr>
      </vt:variant>
      <vt:variant>
        <vt:lpwstr/>
      </vt:variant>
      <vt:variant>
        <vt:i4>6684759</vt:i4>
      </vt:variant>
      <vt:variant>
        <vt:i4>108</vt:i4>
      </vt:variant>
      <vt:variant>
        <vt:i4>0</vt:i4>
      </vt:variant>
      <vt:variant>
        <vt:i4>5</vt:i4>
      </vt:variant>
      <vt:variant>
        <vt:lpwstr>mailto:bdtfellowships@itu.int</vt:lpwstr>
      </vt:variant>
      <vt:variant>
        <vt:lpwstr/>
      </vt:variant>
      <vt:variant>
        <vt:i4>983095</vt:i4>
      </vt:variant>
      <vt:variant>
        <vt:i4>105</vt:i4>
      </vt:variant>
      <vt:variant>
        <vt:i4>0</vt:i4>
      </vt:variant>
      <vt:variant>
        <vt:i4>5</vt:i4>
      </vt:variant>
      <vt:variant>
        <vt:lpwstr>mailto:aconstant@atrpt.bj</vt:lpwstr>
      </vt:variant>
      <vt:variant>
        <vt:lpwstr/>
      </vt:variant>
      <vt:variant>
        <vt:i4>6619201</vt:i4>
      </vt:variant>
      <vt:variant>
        <vt:i4>102</vt:i4>
      </vt:variant>
      <vt:variant>
        <vt:i4>0</vt:i4>
      </vt:variant>
      <vt:variant>
        <vt:i4>5</vt:i4>
      </vt:variant>
      <vt:variant>
        <vt:lpwstr>mailto:dtatian@atrpt.bj</vt:lpwstr>
      </vt:variant>
      <vt:variant>
        <vt:lpwstr/>
      </vt:variant>
      <vt:variant>
        <vt:i4>5111900</vt:i4>
      </vt:variant>
      <vt:variant>
        <vt:i4>99</vt:i4>
      </vt:variant>
      <vt:variant>
        <vt:i4>0</vt:i4>
      </vt:variant>
      <vt:variant>
        <vt:i4>5</vt:i4>
      </vt:variant>
      <vt:variant>
        <vt:lpwstr>http://www.beninhorizon.com/</vt:lpwstr>
      </vt:variant>
      <vt:variant>
        <vt:lpwstr/>
      </vt:variant>
      <vt:variant>
        <vt:i4>5767265</vt:i4>
      </vt:variant>
      <vt:variant>
        <vt:i4>96</vt:i4>
      </vt:variant>
      <vt:variant>
        <vt:i4>0</vt:i4>
      </vt:variant>
      <vt:variant>
        <vt:i4>5</vt:i4>
      </vt:variant>
      <vt:variant>
        <vt:lpwstr>mailto:hotel@beninhorizon.com</vt:lpwstr>
      </vt:variant>
      <vt:variant>
        <vt:lpwstr/>
      </vt:variant>
      <vt:variant>
        <vt:i4>8323138</vt:i4>
      </vt:variant>
      <vt:variant>
        <vt:i4>93</vt:i4>
      </vt:variant>
      <vt:variant>
        <vt:i4>0</vt:i4>
      </vt:variant>
      <vt:variant>
        <vt:i4>5</vt:i4>
      </vt:variant>
      <vt:variant>
        <vt:lpwstr>mailto:hotelentente@yahoo.fr</vt:lpwstr>
      </vt:variant>
      <vt:variant>
        <vt:lpwstr/>
      </vt:variant>
      <vt:variant>
        <vt:i4>5308505</vt:i4>
      </vt:variant>
      <vt:variant>
        <vt:i4>90</vt:i4>
      </vt:variant>
      <vt:variant>
        <vt:i4>0</vt:i4>
      </vt:variant>
      <vt:variant>
        <vt:i4>5</vt:i4>
      </vt:variant>
      <vt:variant>
        <vt:lpwstr>http://www.rivolihotelbenin.com/</vt:lpwstr>
      </vt:variant>
      <vt:variant>
        <vt:lpwstr/>
      </vt:variant>
      <vt:variant>
        <vt:i4>7209044</vt:i4>
      </vt:variant>
      <vt:variant>
        <vt:i4>87</vt:i4>
      </vt:variant>
      <vt:variant>
        <vt:i4>0</vt:i4>
      </vt:variant>
      <vt:variant>
        <vt:i4>5</vt:i4>
      </vt:variant>
      <vt:variant>
        <vt:lpwstr>mailto:gmksaint@yahoo.com</vt:lpwstr>
      </vt:variant>
      <vt:variant>
        <vt:lpwstr/>
      </vt:variant>
      <vt:variant>
        <vt:i4>4522007</vt:i4>
      </vt:variant>
      <vt:variant>
        <vt:i4>84</vt:i4>
      </vt:variant>
      <vt:variant>
        <vt:i4>0</vt:i4>
      </vt:variant>
      <vt:variant>
        <vt:i4>5</vt:i4>
      </vt:variant>
      <vt:variant>
        <vt:lpwstr>http://www.hotelrivierabenin.com/</vt:lpwstr>
      </vt:variant>
      <vt:variant>
        <vt:lpwstr/>
      </vt:variant>
      <vt:variant>
        <vt:i4>7667785</vt:i4>
      </vt:variant>
      <vt:variant>
        <vt:i4>81</vt:i4>
      </vt:variant>
      <vt:variant>
        <vt:i4>0</vt:i4>
      </vt:variant>
      <vt:variant>
        <vt:i4>5</vt:i4>
      </vt:variant>
      <vt:variant>
        <vt:lpwstr>mailto:hotelrivierabenin@hotmail.fr</vt:lpwstr>
      </vt:variant>
      <vt:variant>
        <vt:lpwstr/>
      </vt:variant>
      <vt:variant>
        <vt:i4>5570570</vt:i4>
      </vt:variant>
      <vt:variant>
        <vt:i4>78</vt:i4>
      </vt:variant>
      <vt:variant>
        <vt:i4>0</vt:i4>
      </vt:variant>
      <vt:variant>
        <vt:i4>5</vt:i4>
      </vt:variant>
      <vt:variant>
        <vt:lpwstr>http://www.ibishotel.com/</vt:lpwstr>
      </vt:variant>
      <vt:variant>
        <vt:lpwstr/>
      </vt:variant>
      <vt:variant>
        <vt:i4>8060946</vt:i4>
      </vt:variant>
      <vt:variant>
        <vt:i4>75</vt:i4>
      </vt:variant>
      <vt:variant>
        <vt:i4>0</vt:i4>
      </vt:variant>
      <vt:variant>
        <vt:i4>5</vt:i4>
      </vt:variant>
      <vt:variant>
        <vt:lpwstr>mailto:h1826-re@accor.com</vt:lpwstr>
      </vt:variant>
      <vt:variant>
        <vt:lpwstr/>
      </vt:variant>
      <vt:variant>
        <vt:i4>5898295</vt:i4>
      </vt:variant>
      <vt:variant>
        <vt:i4>72</vt:i4>
      </vt:variant>
      <vt:variant>
        <vt:i4>0</vt:i4>
      </vt:variant>
      <vt:variant>
        <vt:i4>5</vt:i4>
      </vt:variant>
      <vt:variant>
        <vt:lpwstr>mailto:novotel.orisha@intnet.bj</vt:lpwstr>
      </vt:variant>
      <vt:variant>
        <vt:lpwstr/>
      </vt:variant>
      <vt:variant>
        <vt:i4>7405670</vt:i4>
      </vt:variant>
      <vt:variant>
        <vt:i4>69</vt:i4>
      </vt:variant>
      <vt:variant>
        <vt:i4>0</vt:i4>
      </vt:variant>
      <vt:variant>
        <vt:i4>5</vt:i4>
      </vt:variant>
      <vt:variant>
        <vt:lpwstr>http://www.benin-marina-hotel.com/</vt:lpwstr>
      </vt:variant>
      <vt:variant>
        <vt:lpwstr/>
      </vt:variant>
      <vt:variant>
        <vt:i4>1769534</vt:i4>
      </vt:variant>
      <vt:variant>
        <vt:i4>66</vt:i4>
      </vt:variant>
      <vt:variant>
        <vt:i4>0</vt:i4>
      </vt:variant>
      <vt:variant>
        <vt:i4>5</vt:i4>
      </vt:variant>
      <vt:variant>
        <vt:lpwstr>mailto:info@benin-marina-hotel.com</vt:lpwstr>
      </vt:variant>
      <vt:variant>
        <vt:lpwstr/>
      </vt:variant>
      <vt:variant>
        <vt:i4>5505112</vt:i4>
      </vt:variant>
      <vt:variant>
        <vt:i4>63</vt:i4>
      </vt:variant>
      <vt:variant>
        <vt:i4>0</vt:i4>
      </vt:variant>
      <vt:variant>
        <vt:i4>5</vt:i4>
      </vt:variant>
      <vt:variant>
        <vt:lpwstr>http://www.azalaihotels.com/</vt:lpwstr>
      </vt:variant>
      <vt:variant>
        <vt:lpwstr/>
      </vt:variant>
      <vt:variant>
        <vt:i4>6488093</vt:i4>
      </vt:variant>
      <vt:variant>
        <vt:i4>60</vt:i4>
      </vt:variant>
      <vt:variant>
        <vt:i4>0</vt:i4>
      </vt:variant>
      <vt:variant>
        <vt:i4>5</vt:i4>
      </vt:variant>
      <vt:variant>
        <vt:lpwstr>mailto:cominterne.benin@azalaihotels.com</vt:lpwstr>
      </vt:variant>
      <vt:variant>
        <vt:lpwstr/>
      </vt:variant>
      <vt:variant>
        <vt:i4>983095</vt:i4>
      </vt:variant>
      <vt:variant>
        <vt:i4>57</vt:i4>
      </vt:variant>
      <vt:variant>
        <vt:i4>0</vt:i4>
      </vt:variant>
      <vt:variant>
        <vt:i4>5</vt:i4>
      </vt:variant>
      <vt:variant>
        <vt:lpwstr>mailto:aconstant@atrpt.bj</vt:lpwstr>
      </vt:variant>
      <vt:variant>
        <vt:lpwstr/>
      </vt:variant>
      <vt:variant>
        <vt:i4>6619201</vt:i4>
      </vt:variant>
      <vt:variant>
        <vt:i4>54</vt:i4>
      </vt:variant>
      <vt:variant>
        <vt:i4>0</vt:i4>
      </vt:variant>
      <vt:variant>
        <vt:i4>5</vt:i4>
      </vt:variant>
      <vt:variant>
        <vt:lpwstr>mailto:dtatian@atrpt.bj</vt:lpwstr>
      </vt:variant>
      <vt:variant>
        <vt:lpwstr/>
      </vt:variant>
      <vt:variant>
        <vt:i4>8126559</vt:i4>
      </vt:variant>
      <vt:variant>
        <vt:i4>51</vt:i4>
      </vt:variant>
      <vt:variant>
        <vt:i4>0</vt:i4>
      </vt:variant>
      <vt:variant>
        <vt:i4>5</vt:i4>
      </vt:variant>
      <vt:variant>
        <vt:lpwstr>mailto:bokoluc@yahoo.fr</vt:lpwstr>
      </vt:variant>
      <vt:variant>
        <vt:lpwstr/>
      </vt:variant>
      <vt:variant>
        <vt:i4>2031692</vt:i4>
      </vt:variant>
      <vt:variant>
        <vt:i4>48</vt:i4>
      </vt:variant>
      <vt:variant>
        <vt:i4>0</vt:i4>
      </vt:variant>
      <vt:variant>
        <vt:i4>5</vt:i4>
      </vt:variant>
      <vt:variant>
        <vt:lpwstr>http://fr.exchange-rates.org/rate/USD/XOF</vt:lpwstr>
      </vt:variant>
      <vt:variant>
        <vt:lpwstr/>
      </vt:variant>
      <vt:variant>
        <vt:i4>983095</vt:i4>
      </vt:variant>
      <vt:variant>
        <vt:i4>45</vt:i4>
      </vt:variant>
      <vt:variant>
        <vt:i4>0</vt:i4>
      </vt:variant>
      <vt:variant>
        <vt:i4>5</vt:i4>
      </vt:variant>
      <vt:variant>
        <vt:lpwstr>mailto:aconstant@atrpt.bj</vt:lpwstr>
      </vt:variant>
      <vt:variant>
        <vt:lpwstr/>
      </vt:variant>
      <vt:variant>
        <vt:i4>6619201</vt:i4>
      </vt:variant>
      <vt:variant>
        <vt:i4>42</vt:i4>
      </vt:variant>
      <vt:variant>
        <vt:i4>0</vt:i4>
      </vt:variant>
      <vt:variant>
        <vt:i4>5</vt:i4>
      </vt:variant>
      <vt:variant>
        <vt:lpwstr>mailto:dtatian@atrpt.bj</vt:lpwstr>
      </vt:variant>
      <vt:variant>
        <vt:lpwstr/>
      </vt:variant>
      <vt:variant>
        <vt:i4>983095</vt:i4>
      </vt:variant>
      <vt:variant>
        <vt:i4>39</vt:i4>
      </vt:variant>
      <vt:variant>
        <vt:i4>0</vt:i4>
      </vt:variant>
      <vt:variant>
        <vt:i4>5</vt:i4>
      </vt:variant>
      <vt:variant>
        <vt:lpwstr>mailto:aconstant@atrpt.bj</vt:lpwstr>
      </vt:variant>
      <vt:variant>
        <vt:lpwstr/>
      </vt:variant>
      <vt:variant>
        <vt:i4>6619201</vt:i4>
      </vt:variant>
      <vt:variant>
        <vt:i4>36</vt:i4>
      </vt:variant>
      <vt:variant>
        <vt:i4>0</vt:i4>
      </vt:variant>
      <vt:variant>
        <vt:i4>5</vt:i4>
      </vt:variant>
      <vt:variant>
        <vt:lpwstr>mailto:dtatian@atrpt.bj</vt:lpwstr>
      </vt:variant>
      <vt:variant>
        <vt:lpwstr/>
      </vt:variant>
      <vt:variant>
        <vt:i4>983095</vt:i4>
      </vt:variant>
      <vt:variant>
        <vt:i4>33</vt:i4>
      </vt:variant>
      <vt:variant>
        <vt:i4>0</vt:i4>
      </vt:variant>
      <vt:variant>
        <vt:i4>5</vt:i4>
      </vt:variant>
      <vt:variant>
        <vt:lpwstr>mailto:aconstant@atrpt.bj</vt:lpwstr>
      </vt:variant>
      <vt:variant>
        <vt:lpwstr/>
      </vt:variant>
      <vt:variant>
        <vt:i4>6619201</vt:i4>
      </vt:variant>
      <vt:variant>
        <vt:i4>30</vt:i4>
      </vt:variant>
      <vt:variant>
        <vt:i4>0</vt:i4>
      </vt:variant>
      <vt:variant>
        <vt:i4>5</vt:i4>
      </vt:variant>
      <vt:variant>
        <vt:lpwstr>mailto:dtatian@atrpt.bj</vt:lpwstr>
      </vt:variant>
      <vt:variant>
        <vt:lpwstr/>
      </vt:variant>
      <vt:variant>
        <vt:i4>7143482</vt:i4>
      </vt:variant>
      <vt:variant>
        <vt:i4>27</vt:i4>
      </vt:variant>
      <vt:variant>
        <vt:i4>0</vt:i4>
      </vt:variant>
      <vt:variant>
        <vt:i4>5</vt:i4>
      </vt:variant>
      <vt:variant>
        <vt:lpwstr>http://www.azalaihotels.com/hotel-benin/index.html</vt:lpwstr>
      </vt:variant>
      <vt:variant>
        <vt:lpwstr/>
      </vt:variant>
      <vt:variant>
        <vt:i4>983095</vt:i4>
      </vt:variant>
      <vt:variant>
        <vt:i4>24</vt:i4>
      </vt:variant>
      <vt:variant>
        <vt:i4>0</vt:i4>
      </vt:variant>
      <vt:variant>
        <vt:i4>5</vt:i4>
      </vt:variant>
      <vt:variant>
        <vt:lpwstr>mailto:aconstant@atrpt.bj</vt:lpwstr>
      </vt:variant>
      <vt:variant>
        <vt:lpwstr/>
      </vt:variant>
      <vt:variant>
        <vt:i4>6619201</vt:i4>
      </vt:variant>
      <vt:variant>
        <vt:i4>21</vt:i4>
      </vt:variant>
      <vt:variant>
        <vt:i4>0</vt:i4>
      </vt:variant>
      <vt:variant>
        <vt:i4>5</vt:i4>
      </vt:variant>
      <vt:variant>
        <vt:lpwstr>mailto:dtatian@atrpt.bj</vt:lpwstr>
      </vt:variant>
      <vt:variant>
        <vt:lpwstr/>
      </vt:variant>
      <vt:variant>
        <vt:i4>65627</vt:i4>
      </vt:variant>
      <vt:variant>
        <vt:i4>18</vt:i4>
      </vt:variant>
      <vt:variant>
        <vt:i4>0</vt:i4>
      </vt:variant>
      <vt:variant>
        <vt:i4>5</vt:i4>
      </vt:variant>
      <vt:variant>
        <vt:lpwstr>http://itu.int/en/ITU-T/Workshops-and-Seminars/sar/201207/Pages/default.aspx</vt:lpwstr>
      </vt:variant>
      <vt:variant>
        <vt:lpwstr/>
      </vt:variant>
      <vt:variant>
        <vt:i4>6619225</vt:i4>
      </vt:variant>
      <vt:variant>
        <vt:i4>15</vt:i4>
      </vt:variant>
      <vt:variant>
        <vt:i4>0</vt:i4>
      </vt:variant>
      <vt:variant>
        <vt:i4>5</vt:i4>
      </vt:variant>
      <vt:variant>
        <vt:lpwstr>mailto:tsbreg@itu.int</vt:lpwstr>
      </vt:variant>
      <vt:variant>
        <vt:lpwstr/>
      </vt:variant>
      <vt:variant>
        <vt:i4>393311</vt:i4>
      </vt:variant>
      <vt:variant>
        <vt:i4>12</vt:i4>
      </vt:variant>
      <vt:variant>
        <vt:i4>0</vt:i4>
      </vt:variant>
      <vt:variant>
        <vt:i4>5</vt:i4>
      </vt:variant>
      <vt:variant>
        <vt:lpwstr>http://itu.int/en/ITU-T/info/Pages/resources.aspx</vt:lpwstr>
      </vt:variant>
      <vt:variant>
        <vt:lpwstr/>
      </vt:variant>
      <vt:variant>
        <vt:i4>65627</vt:i4>
      </vt:variant>
      <vt:variant>
        <vt:i4>9</vt:i4>
      </vt:variant>
      <vt:variant>
        <vt:i4>0</vt:i4>
      </vt:variant>
      <vt:variant>
        <vt:i4>5</vt:i4>
      </vt:variant>
      <vt:variant>
        <vt:lpwstr>http://itu.int/en/ITU-T/Workshops-and-Seminars/sar/201207/Pages/default.aspx</vt:lpwstr>
      </vt:variant>
      <vt:variant>
        <vt:lpwstr/>
      </vt:variant>
      <vt:variant>
        <vt:i4>65627</vt:i4>
      </vt:variant>
      <vt:variant>
        <vt:i4>6</vt:i4>
      </vt:variant>
      <vt:variant>
        <vt:i4>0</vt:i4>
      </vt:variant>
      <vt:variant>
        <vt:i4>5</vt:i4>
      </vt:variant>
      <vt:variant>
        <vt:lpwstr>http://itu.int/en/ITU-T/Workshops-and-Seminars/sar/201207/Pages/default.aspx</vt:lpwstr>
      </vt:variant>
      <vt:variant>
        <vt:lpwstr/>
      </vt:variant>
      <vt:variant>
        <vt:i4>7995495</vt:i4>
      </vt:variant>
      <vt:variant>
        <vt:i4>3</vt:i4>
      </vt:variant>
      <vt:variant>
        <vt:i4>0</vt:i4>
      </vt:variant>
      <vt:variant>
        <vt:i4>5</vt:i4>
      </vt:variant>
      <vt:variant>
        <vt:lpwstr>http://www.itu.int/en/ITU-T/others/sg5rgafr/Pages/default.aspx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2012-04-30T06:49:00Z</cp:lastPrinted>
  <dcterms:created xsi:type="dcterms:W3CDTF">2012-05-07T11:55:00Z</dcterms:created>
  <dcterms:modified xsi:type="dcterms:W3CDTF">2012-05-07T11:55:00Z</dcterms:modified>
</cp:coreProperties>
</file>