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rtl/>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C12ABC">
            <w:pPr>
              <w:rPr>
                <w:rFonts w:eastAsia="SimSun"/>
                <w:b/>
                <w:bCs/>
                <w:noProof/>
                <w:sz w:val="44"/>
                <w:szCs w:val="44"/>
                <w:rtl/>
                <w:lang w:eastAsia="zh-CN" w:bidi="ar-EG"/>
              </w:rPr>
            </w:pPr>
            <w:r w:rsidRPr="00A71FE1">
              <w:rPr>
                <w:noProof/>
                <w:rtl/>
                <w:lang w:val="en-GB" w:eastAsia="zh-CN"/>
              </w:rPr>
              <w:drawing>
                <wp:inline distT="0" distB="0" distL="0" distR="0">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14AEF" w:rsidRDefault="00B14AEF" w:rsidP="00B14AEF">
      <w:pPr>
        <w:spacing w:before="0"/>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007569" w:rsidRPr="00007569" w:rsidTr="00CF1B69">
        <w:trPr>
          <w:cantSplit/>
          <w:trHeight w:val="340"/>
        </w:trPr>
        <w:tc>
          <w:tcPr>
            <w:tcW w:w="1533" w:type="dxa"/>
          </w:tcPr>
          <w:p w:rsidR="00007569" w:rsidRPr="00007569" w:rsidRDefault="00007569" w:rsidP="00CF1B69">
            <w:pPr>
              <w:tabs>
                <w:tab w:val="left" w:pos="4111"/>
              </w:tabs>
              <w:spacing w:before="20" w:line="300" w:lineRule="exact"/>
              <w:ind w:left="57"/>
            </w:pPr>
          </w:p>
        </w:tc>
        <w:tc>
          <w:tcPr>
            <w:tcW w:w="3340" w:type="dxa"/>
          </w:tcPr>
          <w:p w:rsidR="00007569" w:rsidRPr="00007569" w:rsidRDefault="00007569" w:rsidP="00CF1B69">
            <w:pPr>
              <w:tabs>
                <w:tab w:val="left" w:pos="4111"/>
              </w:tabs>
              <w:spacing w:before="20" w:line="300" w:lineRule="exact"/>
              <w:ind w:left="57"/>
              <w:rPr>
                <w:b/>
              </w:rPr>
            </w:pPr>
          </w:p>
        </w:tc>
        <w:tc>
          <w:tcPr>
            <w:tcW w:w="4760" w:type="dxa"/>
          </w:tcPr>
          <w:p w:rsidR="00007569" w:rsidRPr="00007569" w:rsidRDefault="00007569" w:rsidP="00024AE9">
            <w:pPr>
              <w:tabs>
                <w:tab w:val="left" w:pos="4111"/>
              </w:tabs>
              <w:spacing w:line="300" w:lineRule="exact"/>
              <w:ind w:left="57"/>
              <w:rPr>
                <w:rtl/>
                <w:lang w:bidi="ar-EG"/>
              </w:rPr>
            </w:pPr>
            <w:r w:rsidRPr="00007569">
              <w:rPr>
                <w:rFonts w:hint="cs"/>
                <w:rtl/>
              </w:rPr>
              <w:t>جنيف،</w:t>
            </w:r>
            <w:r w:rsidRPr="00007569">
              <w:rPr>
                <w:rFonts w:hint="cs"/>
                <w:rtl/>
                <w:lang w:bidi="ar-EG"/>
              </w:rPr>
              <w:t xml:space="preserve"> </w:t>
            </w:r>
            <w:r w:rsidR="00B9319F">
              <w:rPr>
                <w:lang w:bidi="ar-EG"/>
              </w:rPr>
              <w:t>2</w:t>
            </w:r>
            <w:r w:rsidR="00024AE9">
              <w:rPr>
                <w:lang w:bidi="ar-EG"/>
              </w:rPr>
              <w:t>2</w:t>
            </w:r>
            <w:r w:rsidR="00F8467D">
              <w:rPr>
                <w:rFonts w:hint="cs"/>
                <w:rtl/>
                <w:lang w:bidi="ar-SY"/>
              </w:rPr>
              <w:t xml:space="preserve"> </w:t>
            </w:r>
            <w:r w:rsidR="00024AE9">
              <w:rPr>
                <w:rFonts w:hint="cs"/>
                <w:rtl/>
                <w:lang w:bidi="ar-EG"/>
              </w:rPr>
              <w:t>أكتوبر</w:t>
            </w:r>
            <w:r w:rsidR="00F8467D">
              <w:rPr>
                <w:rFonts w:hint="cs"/>
                <w:rtl/>
                <w:lang w:bidi="ar-SY"/>
              </w:rPr>
              <w:t xml:space="preserve"> </w:t>
            </w:r>
            <w:r w:rsidR="00B9319F">
              <w:rPr>
                <w:lang w:bidi="ar-SY"/>
              </w:rPr>
              <w:t>2012</w:t>
            </w:r>
          </w:p>
          <w:p w:rsidR="00E72BA5" w:rsidRPr="00007569" w:rsidRDefault="00E72BA5" w:rsidP="00CF1B69">
            <w:pPr>
              <w:tabs>
                <w:tab w:val="left" w:pos="4111"/>
              </w:tabs>
              <w:spacing w:before="0" w:line="300" w:lineRule="exact"/>
              <w:ind w:left="57"/>
            </w:pPr>
          </w:p>
        </w:tc>
      </w:tr>
      <w:tr w:rsidR="00007569" w:rsidRPr="00007569" w:rsidTr="00CF1B69">
        <w:trPr>
          <w:cantSplit/>
          <w:trHeight w:val="340"/>
        </w:trPr>
        <w:tc>
          <w:tcPr>
            <w:tcW w:w="1533" w:type="dxa"/>
          </w:tcPr>
          <w:p w:rsidR="00007569" w:rsidRPr="00007569" w:rsidRDefault="00007569" w:rsidP="00CF1B69">
            <w:pPr>
              <w:tabs>
                <w:tab w:val="left" w:pos="4111"/>
              </w:tabs>
              <w:spacing w:before="20" w:after="60" w:line="300" w:lineRule="exact"/>
              <w:ind w:left="57"/>
              <w:rPr>
                <w:rtl/>
                <w:lang w:bidi="ar-EG"/>
              </w:rPr>
            </w:pPr>
            <w:r w:rsidRPr="00007569">
              <w:rPr>
                <w:rFonts w:hint="cs"/>
                <w:rtl/>
              </w:rPr>
              <w:t>المرجع:</w:t>
            </w:r>
          </w:p>
        </w:tc>
        <w:tc>
          <w:tcPr>
            <w:tcW w:w="3340" w:type="dxa"/>
          </w:tcPr>
          <w:p w:rsidR="00007569" w:rsidRPr="00E72BA5" w:rsidRDefault="00C5483C" w:rsidP="002C02B3">
            <w:pPr>
              <w:tabs>
                <w:tab w:val="left" w:pos="4111"/>
              </w:tabs>
              <w:spacing w:before="20" w:line="300" w:lineRule="exact"/>
              <w:ind w:left="57"/>
              <w:jc w:val="left"/>
              <w:rPr>
                <w:bCs/>
                <w:lang w:bidi="ar-SY"/>
              </w:rPr>
            </w:pPr>
            <w:r>
              <w:rPr>
                <w:b/>
              </w:rPr>
              <w:t>TSB</w:t>
            </w:r>
            <w:r w:rsidR="00F03585">
              <w:rPr>
                <w:b/>
              </w:rPr>
              <w:t> </w:t>
            </w:r>
            <w:r>
              <w:rPr>
                <w:b/>
              </w:rPr>
              <w:t>Circular</w:t>
            </w:r>
            <w:r w:rsidR="002C02B3">
              <w:rPr>
                <w:b/>
              </w:rPr>
              <w:t> 316</w:t>
            </w:r>
            <w:r w:rsidR="00E72BA5">
              <w:rPr>
                <w:b/>
              </w:rPr>
              <w:br/>
            </w:r>
            <w:r w:rsidR="00E72BA5">
              <w:rPr>
                <w:bCs/>
              </w:rPr>
              <w:t>SCN/ra</w:t>
            </w:r>
          </w:p>
        </w:tc>
        <w:tc>
          <w:tcPr>
            <w:tcW w:w="4760" w:type="dxa"/>
          </w:tcPr>
          <w:p w:rsidR="00007569" w:rsidRPr="00007569" w:rsidRDefault="00007569" w:rsidP="00CF1B69">
            <w:pPr>
              <w:tabs>
                <w:tab w:val="left" w:pos="284"/>
                <w:tab w:val="left" w:pos="4111"/>
              </w:tabs>
              <w:spacing w:before="20" w:line="300" w:lineRule="exact"/>
              <w:ind w:left="284" w:hanging="227"/>
              <w:rPr>
                <w:rtl/>
                <w:lang w:bidi="ar-EG"/>
              </w:rPr>
            </w:pPr>
            <w:r w:rsidRPr="00007569">
              <w:rPr>
                <w:rFonts w:hint="cs"/>
                <w:rtl/>
              </w:rPr>
              <w:t>-</w:t>
            </w:r>
            <w:r w:rsidRPr="00007569">
              <w:rPr>
                <w:rtl/>
              </w:rPr>
              <w:tab/>
            </w:r>
            <w:r w:rsidRPr="00007569">
              <w:rPr>
                <w:rFonts w:hint="cs"/>
                <w:rtl/>
              </w:rPr>
              <w:t>إلى إدارات الدول الأعضاء في الاتحاد</w:t>
            </w:r>
            <w:r w:rsidRPr="00007569">
              <w:rPr>
                <w:rFonts w:hint="cs"/>
                <w:rtl/>
                <w:lang w:bidi="ar-EG"/>
              </w:rPr>
              <w:t>؛</w:t>
            </w:r>
          </w:p>
          <w:p w:rsidR="00007569" w:rsidRPr="00007569" w:rsidRDefault="00007569" w:rsidP="00CF1B69">
            <w:pPr>
              <w:tabs>
                <w:tab w:val="left" w:pos="284"/>
                <w:tab w:val="left" w:pos="4111"/>
              </w:tabs>
              <w:spacing w:before="0" w:line="30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007569" w:rsidRDefault="00007569" w:rsidP="00CF1B69">
            <w:pPr>
              <w:tabs>
                <w:tab w:val="left" w:pos="284"/>
                <w:tab w:val="left" w:pos="4111"/>
              </w:tabs>
              <w:spacing w:before="20" w:line="30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 xml:space="preserve">المنتسبين </w:t>
            </w:r>
            <w:r w:rsidRPr="00007569">
              <w:rPr>
                <w:rFonts w:hint="cs"/>
                <w:rtl/>
              </w:rPr>
              <w:t>إلى</w:t>
            </w:r>
            <w:r w:rsidRPr="00007569">
              <w:rPr>
                <w:rtl/>
              </w:rPr>
              <w:t xml:space="preserve"> قطاع تقييس الاتصالات</w:t>
            </w:r>
            <w:r w:rsidR="00F71CA3">
              <w:rPr>
                <w:rFonts w:hint="cs"/>
                <w:rtl/>
              </w:rPr>
              <w:t>؛</w:t>
            </w:r>
          </w:p>
          <w:p w:rsidR="00F71CA3" w:rsidRDefault="00F71CA3" w:rsidP="00CF1B69">
            <w:pPr>
              <w:tabs>
                <w:tab w:val="left" w:pos="284"/>
                <w:tab w:val="left" w:pos="4111"/>
              </w:tabs>
              <w:spacing w:before="20" w:line="300" w:lineRule="exact"/>
              <w:ind w:left="284" w:hanging="227"/>
              <w:rPr>
                <w:rtl/>
                <w:lang w:bidi="ar-EG"/>
              </w:rPr>
            </w:pPr>
            <w:r w:rsidRPr="0060203A">
              <w:rPr>
                <w:rFonts w:hint="cs"/>
                <w:rtl/>
              </w:rPr>
              <w:t>-</w:t>
            </w:r>
            <w:r w:rsidRPr="0060203A">
              <w:rPr>
                <w:rtl/>
              </w:rPr>
              <w:tab/>
            </w:r>
            <w:r w:rsidRPr="00E72BA5">
              <w:rPr>
                <w:rFonts w:hint="cs"/>
                <w:spacing w:val="-4"/>
                <w:rtl/>
              </w:rPr>
              <w:t>إلى الهيئات الأكاديمية المنضمة إلى قطاع تقييس الاتصالات</w:t>
            </w:r>
            <w:r w:rsidR="00E72BA5" w:rsidRPr="00E72BA5">
              <w:rPr>
                <w:rFonts w:hint="cs"/>
                <w:spacing w:val="-4"/>
                <w:rtl/>
                <w:lang w:bidi="ar-EG"/>
              </w:rPr>
              <w:t>؛</w:t>
            </w:r>
          </w:p>
          <w:p w:rsidR="00E72BA5" w:rsidRPr="00610B5D" w:rsidRDefault="00F8467D" w:rsidP="00610B5D">
            <w:pPr>
              <w:tabs>
                <w:tab w:val="left" w:pos="284"/>
                <w:tab w:val="left" w:pos="4111"/>
              </w:tabs>
              <w:spacing w:before="20" w:after="120" w:line="300" w:lineRule="exact"/>
              <w:ind w:left="284" w:hanging="227"/>
              <w:rPr>
                <w:spacing w:val="-10"/>
              </w:rPr>
            </w:pPr>
            <w:r>
              <w:rPr>
                <w:rFonts w:hint="cs"/>
                <w:rtl/>
              </w:rPr>
              <w:t>-</w:t>
            </w:r>
            <w:r>
              <w:rPr>
                <w:rtl/>
              </w:rPr>
              <w:tab/>
            </w:r>
            <w:r w:rsidRPr="00E72BA5">
              <w:rPr>
                <w:rFonts w:hint="cs"/>
                <w:spacing w:val="-10"/>
                <w:rtl/>
              </w:rPr>
              <w:t>إلى رؤساء جميع لجان دراسات قطاع تقييس الاتصالات ونوابهم</w:t>
            </w:r>
          </w:p>
        </w:tc>
      </w:tr>
      <w:tr w:rsidR="00007569" w:rsidRPr="00007569" w:rsidTr="00CF1B69">
        <w:trPr>
          <w:cantSplit/>
        </w:trPr>
        <w:tc>
          <w:tcPr>
            <w:tcW w:w="1533" w:type="dxa"/>
          </w:tcPr>
          <w:p w:rsidR="00FE7226" w:rsidRDefault="00007569" w:rsidP="0023208E">
            <w:pPr>
              <w:spacing w:before="40" w:after="40" w:line="300" w:lineRule="exact"/>
              <w:ind w:left="57"/>
              <w:rPr>
                <w:rtl/>
              </w:rPr>
            </w:pPr>
            <w:r w:rsidRPr="00007569">
              <w:rPr>
                <w:rFonts w:hint="cs"/>
                <w:rtl/>
                <w:lang w:bidi="ar-SY"/>
              </w:rPr>
              <w:t>الهاتف</w:t>
            </w:r>
            <w:r w:rsidRPr="00007569">
              <w:rPr>
                <w:rFonts w:hint="cs"/>
                <w:rtl/>
              </w:rPr>
              <w:t>:</w:t>
            </w:r>
            <w:r w:rsidR="00FE7226">
              <w:rPr>
                <w:rFonts w:hint="cs"/>
                <w:rtl/>
              </w:rPr>
              <w:br/>
            </w:r>
            <w:r w:rsidRPr="00007569">
              <w:rPr>
                <w:rFonts w:hint="cs"/>
                <w:rtl/>
              </w:rPr>
              <w:t>الفاكس:</w:t>
            </w:r>
          </w:p>
          <w:p w:rsidR="00007569" w:rsidRPr="00007569" w:rsidRDefault="00007569" w:rsidP="0023208E">
            <w:pPr>
              <w:spacing w:before="40" w:after="40" w:line="300" w:lineRule="exact"/>
              <w:ind w:left="57"/>
            </w:pPr>
            <w:r w:rsidRPr="00007569">
              <w:rPr>
                <w:rFonts w:hint="cs"/>
                <w:rtl/>
              </w:rPr>
              <w:t>البريد الإلكتروني:</w:t>
            </w:r>
          </w:p>
        </w:tc>
        <w:tc>
          <w:tcPr>
            <w:tcW w:w="3340" w:type="dxa"/>
          </w:tcPr>
          <w:p w:rsidR="00FE7226" w:rsidRDefault="00C33D50" w:rsidP="0023208E">
            <w:pPr>
              <w:tabs>
                <w:tab w:val="right" w:pos="1432"/>
                <w:tab w:val="left" w:pos="4111"/>
              </w:tabs>
              <w:spacing w:before="40" w:after="40" w:line="300" w:lineRule="exact"/>
              <w:ind w:left="57"/>
              <w:jc w:val="left"/>
              <w:rPr>
                <w:rtl/>
                <w:lang w:bidi="ar-EG"/>
              </w:rPr>
            </w:pPr>
            <w:r>
              <w:t>+41</w:t>
            </w:r>
            <w:r w:rsidR="00CB02BE">
              <w:t> </w:t>
            </w:r>
            <w:r>
              <w:t>22</w:t>
            </w:r>
            <w:r w:rsidR="00CB02BE">
              <w:t> </w:t>
            </w:r>
            <w:r>
              <w:t>730</w:t>
            </w:r>
            <w:r w:rsidR="00CB02BE">
              <w:t> </w:t>
            </w:r>
            <w:r w:rsidR="00E72BA5">
              <w:t>6805</w:t>
            </w:r>
            <w:r w:rsidR="00FE7226">
              <w:rPr>
                <w:rFonts w:hint="cs"/>
                <w:rtl/>
                <w:lang w:bidi="ar-EG"/>
              </w:rPr>
              <w:br/>
            </w:r>
            <w:r w:rsidR="00007569" w:rsidRPr="00007569">
              <w:t>+41</w:t>
            </w:r>
            <w:r w:rsidR="00CB02BE">
              <w:t> </w:t>
            </w:r>
            <w:r w:rsidR="00007569" w:rsidRPr="00007569">
              <w:t>22</w:t>
            </w:r>
            <w:r w:rsidR="00CB02BE">
              <w:t> </w:t>
            </w:r>
            <w:r w:rsidR="00007569" w:rsidRPr="00007569">
              <w:t>730</w:t>
            </w:r>
            <w:r w:rsidR="00CB02BE">
              <w:t> </w:t>
            </w:r>
            <w:r w:rsidR="00007569" w:rsidRPr="00007569">
              <w:t>5853</w:t>
            </w:r>
          </w:p>
          <w:p w:rsidR="00F8467D" w:rsidRPr="00007569" w:rsidRDefault="00A91DF2" w:rsidP="0023208E">
            <w:pPr>
              <w:tabs>
                <w:tab w:val="right" w:pos="1432"/>
                <w:tab w:val="left" w:pos="4111"/>
              </w:tabs>
              <w:spacing w:before="40" w:after="40" w:line="300" w:lineRule="exact"/>
              <w:ind w:left="57"/>
              <w:jc w:val="left"/>
              <w:rPr>
                <w:rtl/>
                <w:lang w:bidi="ar-SY"/>
              </w:rPr>
            </w:pPr>
            <w:hyperlink r:id="rId10" w:history="1">
              <w:r w:rsidR="00F8467D" w:rsidRPr="00204536">
                <w:rPr>
                  <w:rStyle w:val="Hyperlink"/>
                  <w:lang w:bidi="ar-EG"/>
                </w:rPr>
                <w:t>tsbiptv@itu.int</w:t>
              </w:r>
            </w:hyperlink>
          </w:p>
        </w:tc>
        <w:tc>
          <w:tcPr>
            <w:tcW w:w="4760" w:type="dxa"/>
          </w:tcPr>
          <w:p w:rsidR="00007569" w:rsidRPr="00007569" w:rsidRDefault="00007569" w:rsidP="0023208E">
            <w:pPr>
              <w:tabs>
                <w:tab w:val="left" w:pos="284"/>
                <w:tab w:val="left" w:pos="4111"/>
              </w:tabs>
              <w:spacing w:before="40" w:after="40" w:line="300" w:lineRule="exact"/>
              <w:ind w:left="284" w:hanging="227"/>
              <w:rPr>
                <w:b/>
                <w:bCs/>
                <w:rtl/>
              </w:rPr>
            </w:pPr>
            <w:r w:rsidRPr="00007569">
              <w:rPr>
                <w:rFonts w:hint="cs"/>
                <w:b/>
                <w:bCs/>
                <w:rtl/>
              </w:rPr>
              <w:t>نسخة إلى:</w:t>
            </w:r>
          </w:p>
          <w:p w:rsidR="00007569" w:rsidRPr="00007569" w:rsidRDefault="00007569" w:rsidP="0023208E">
            <w:pPr>
              <w:tabs>
                <w:tab w:val="left" w:pos="284"/>
                <w:tab w:val="left" w:pos="4111"/>
              </w:tabs>
              <w:spacing w:before="40" w:after="40" w:line="300" w:lineRule="exact"/>
              <w:ind w:left="284" w:hanging="227"/>
              <w:rPr>
                <w:rtl/>
                <w:lang w:bidi="ar-EG"/>
              </w:rPr>
            </w:pPr>
            <w:r w:rsidRPr="00007569">
              <w:rPr>
                <w:rFonts w:hint="cs"/>
                <w:rtl/>
              </w:rPr>
              <w:t>-</w:t>
            </w:r>
            <w:r w:rsidRPr="00007569">
              <w:rPr>
                <w:rtl/>
              </w:rPr>
              <w:tab/>
              <w:t>مدير مكتب تنمية الاتصالات</w:t>
            </w:r>
            <w:r w:rsidRPr="00007569">
              <w:rPr>
                <w:rFonts w:hint="cs"/>
                <w:rtl/>
              </w:rPr>
              <w:t>؛</w:t>
            </w:r>
          </w:p>
          <w:p w:rsidR="00007569" w:rsidRPr="00007569" w:rsidRDefault="00007569" w:rsidP="0023208E">
            <w:pPr>
              <w:tabs>
                <w:tab w:val="left" w:pos="284"/>
                <w:tab w:val="left" w:pos="4111"/>
              </w:tabs>
              <w:spacing w:before="40" w:after="40" w:line="300" w:lineRule="exact"/>
              <w:ind w:left="284" w:hanging="227"/>
              <w:rPr>
                <w:rtl/>
              </w:rPr>
            </w:pPr>
            <w:r w:rsidRPr="00007569">
              <w:rPr>
                <w:rFonts w:hint="cs"/>
                <w:rtl/>
              </w:rPr>
              <w:t>-</w:t>
            </w:r>
            <w:r w:rsidRPr="00007569">
              <w:rPr>
                <w:rtl/>
              </w:rPr>
              <w:tab/>
              <w:t>مدير مكتب الاتصالات الراديوية</w:t>
            </w:r>
          </w:p>
        </w:tc>
      </w:tr>
      <w:tr w:rsidR="00F71CA3" w:rsidRPr="00007569" w:rsidTr="00CF1B69">
        <w:trPr>
          <w:cantSplit/>
        </w:trPr>
        <w:tc>
          <w:tcPr>
            <w:tcW w:w="1533" w:type="dxa"/>
          </w:tcPr>
          <w:p w:rsidR="00F71CA3" w:rsidRPr="00007569" w:rsidRDefault="00F71CA3" w:rsidP="000C6219">
            <w:pPr>
              <w:spacing w:before="0"/>
              <w:ind w:left="57"/>
              <w:rPr>
                <w:rtl/>
                <w:lang w:bidi="ar-SY"/>
              </w:rPr>
            </w:pPr>
          </w:p>
        </w:tc>
        <w:tc>
          <w:tcPr>
            <w:tcW w:w="3340" w:type="dxa"/>
          </w:tcPr>
          <w:p w:rsidR="00F71CA3" w:rsidRPr="00007569" w:rsidRDefault="00F71CA3" w:rsidP="000C6219">
            <w:pPr>
              <w:tabs>
                <w:tab w:val="right" w:pos="1432"/>
                <w:tab w:val="left" w:pos="4111"/>
              </w:tabs>
              <w:spacing w:before="0"/>
              <w:ind w:left="57"/>
              <w:jc w:val="left"/>
              <w:rPr>
                <w:rtl/>
                <w:lang w:bidi="ar-EG"/>
              </w:rPr>
            </w:pPr>
          </w:p>
        </w:tc>
        <w:tc>
          <w:tcPr>
            <w:tcW w:w="4760" w:type="dxa"/>
          </w:tcPr>
          <w:p w:rsidR="00F71CA3" w:rsidRPr="00007569" w:rsidRDefault="00F71CA3" w:rsidP="000C6219">
            <w:pPr>
              <w:tabs>
                <w:tab w:val="left" w:pos="284"/>
                <w:tab w:val="left" w:pos="4111"/>
              </w:tabs>
              <w:spacing w:before="0"/>
              <w:ind w:left="284" w:hanging="227"/>
              <w:rPr>
                <w:b/>
                <w:bCs/>
                <w:rtl/>
              </w:rPr>
            </w:pPr>
          </w:p>
        </w:tc>
      </w:tr>
      <w:tr w:rsidR="00F71CA3" w:rsidRPr="00007569" w:rsidTr="00CF1B69">
        <w:trPr>
          <w:cantSplit/>
        </w:trPr>
        <w:tc>
          <w:tcPr>
            <w:tcW w:w="1533" w:type="dxa"/>
          </w:tcPr>
          <w:p w:rsidR="00F71CA3" w:rsidRPr="00007569" w:rsidRDefault="00F71CA3" w:rsidP="000C6219">
            <w:pPr>
              <w:spacing w:after="120" w:line="187" w:lineRule="auto"/>
              <w:ind w:left="57"/>
              <w:rPr>
                <w:rtl/>
                <w:lang w:bidi="ar-SY"/>
              </w:rPr>
            </w:pPr>
            <w:r w:rsidRPr="000302D3">
              <w:rPr>
                <w:rFonts w:hint="cs"/>
                <w:rtl/>
              </w:rPr>
              <w:t>الموضوع:</w:t>
            </w:r>
          </w:p>
        </w:tc>
        <w:tc>
          <w:tcPr>
            <w:tcW w:w="8100" w:type="dxa"/>
            <w:gridSpan w:val="2"/>
          </w:tcPr>
          <w:p w:rsidR="00F71CA3" w:rsidRPr="00E72BA5" w:rsidRDefault="00F8467D" w:rsidP="004A6637">
            <w:pPr>
              <w:tabs>
                <w:tab w:val="left" w:pos="284"/>
                <w:tab w:val="left" w:pos="4111"/>
              </w:tabs>
              <w:spacing w:after="120" w:line="187" w:lineRule="auto"/>
              <w:ind w:left="57"/>
              <w:rPr>
                <w:b/>
                <w:bCs/>
                <w:rtl/>
                <w:lang w:bidi="ar-SY"/>
              </w:rPr>
            </w:pPr>
            <w:r w:rsidRPr="00E72BA5">
              <w:rPr>
                <w:rFonts w:ascii="Times New Roman Bold" w:hAnsi="Times New Roman Bold" w:hint="cs"/>
                <w:b/>
                <w:bCs/>
                <w:spacing w:val="-10"/>
                <w:rtl/>
              </w:rPr>
              <w:t xml:space="preserve">لقاء مبادرة المعايير العالمية - تلفزيون بروتوكول الإنترنت </w:t>
            </w:r>
            <w:r w:rsidRPr="00E72BA5">
              <w:rPr>
                <w:rFonts w:ascii="Times New Roman Bold" w:hAnsi="Times New Roman Bold"/>
                <w:b/>
                <w:bCs/>
                <w:spacing w:val="-10"/>
              </w:rPr>
              <w:t>(IPTV</w:t>
            </w:r>
            <w:r w:rsidRPr="00E72BA5">
              <w:rPr>
                <w:rFonts w:ascii="Times New Roman Bold" w:hAnsi="Times New Roman Bold"/>
                <w:b/>
                <w:bCs/>
                <w:spacing w:val="-10"/>
              </w:rPr>
              <w:noBreakHyphen/>
              <w:t>GSI)</w:t>
            </w:r>
            <w:r w:rsidRPr="00E72BA5">
              <w:rPr>
                <w:rFonts w:ascii="Times New Roman Bold" w:hAnsi="Times New Roman Bold" w:hint="cs"/>
                <w:b/>
                <w:bCs/>
                <w:spacing w:val="-10"/>
                <w:rtl/>
                <w:lang w:bidi="ar-SY"/>
              </w:rPr>
              <w:t>، الذي ينظمه قطاع تقييس الاتصالات</w:t>
            </w:r>
            <w:r>
              <w:rPr>
                <w:rFonts w:hint="cs"/>
                <w:b/>
                <w:bCs/>
                <w:rtl/>
                <w:lang w:bidi="ar-SY"/>
              </w:rPr>
              <w:t xml:space="preserve"> </w:t>
            </w:r>
            <w:r w:rsidR="00E72BA5">
              <w:rPr>
                <w:rFonts w:hint="cs"/>
                <w:b/>
                <w:bCs/>
                <w:rtl/>
                <w:lang w:bidi="ar-SY"/>
              </w:rPr>
              <w:t>(</w:t>
            </w:r>
            <w:r w:rsidR="00024AE9">
              <w:rPr>
                <w:rFonts w:hint="cs"/>
                <w:b/>
                <w:bCs/>
                <w:rtl/>
                <w:lang w:bidi="ar-SY"/>
              </w:rPr>
              <w:t>جنيف</w:t>
            </w:r>
            <w:r w:rsidR="00BE72AB">
              <w:rPr>
                <w:rFonts w:hint="cs"/>
                <w:b/>
                <w:bCs/>
                <w:rtl/>
                <w:lang w:bidi="ar-SY"/>
              </w:rPr>
              <w:t>،</w:t>
            </w:r>
            <w:r>
              <w:rPr>
                <w:rFonts w:hint="cs"/>
                <w:b/>
                <w:bCs/>
                <w:rtl/>
                <w:lang w:bidi="ar-SY"/>
              </w:rPr>
              <w:t xml:space="preserve"> </w:t>
            </w:r>
            <w:r w:rsidR="00024AE9">
              <w:rPr>
                <w:b/>
                <w:bCs/>
                <w:lang w:bidi="ar-SY"/>
              </w:rPr>
              <w:t>1</w:t>
            </w:r>
            <w:r w:rsidR="00BE72AB">
              <w:rPr>
                <w:b/>
                <w:bCs/>
                <w:lang w:bidi="ar-SY"/>
              </w:rPr>
              <w:t>8</w:t>
            </w:r>
            <w:r>
              <w:rPr>
                <w:b/>
                <w:bCs/>
                <w:lang w:bidi="ar-SY"/>
              </w:rPr>
              <w:noBreakHyphen/>
            </w:r>
            <w:r w:rsidR="00024AE9">
              <w:rPr>
                <w:b/>
                <w:bCs/>
                <w:lang w:bidi="ar-SY"/>
              </w:rPr>
              <w:t>1</w:t>
            </w:r>
            <w:r w:rsidR="00BE72AB">
              <w:rPr>
                <w:b/>
                <w:bCs/>
                <w:lang w:bidi="ar-SY"/>
              </w:rPr>
              <w:t>4</w:t>
            </w:r>
            <w:r>
              <w:rPr>
                <w:rFonts w:hint="cs"/>
                <w:b/>
                <w:bCs/>
                <w:rtl/>
                <w:lang w:bidi="ar-SY"/>
              </w:rPr>
              <w:t xml:space="preserve"> </w:t>
            </w:r>
            <w:r w:rsidR="00024AE9">
              <w:rPr>
                <w:rFonts w:hint="cs"/>
                <w:b/>
                <w:bCs/>
                <w:rtl/>
                <w:lang w:bidi="ar-SY"/>
              </w:rPr>
              <w:t>يناير</w:t>
            </w:r>
            <w:r>
              <w:rPr>
                <w:rFonts w:hint="cs"/>
                <w:b/>
                <w:bCs/>
                <w:rtl/>
                <w:lang w:bidi="ar-SY"/>
              </w:rPr>
              <w:t xml:space="preserve"> </w:t>
            </w:r>
            <w:r>
              <w:rPr>
                <w:b/>
                <w:bCs/>
                <w:lang w:bidi="ar-SY"/>
              </w:rPr>
              <w:t>201</w:t>
            </w:r>
            <w:r w:rsidR="00024AE9">
              <w:rPr>
                <w:b/>
                <w:bCs/>
                <w:lang w:bidi="ar-SY"/>
              </w:rPr>
              <w:t>3</w:t>
            </w:r>
            <w:r w:rsidR="00E72BA5">
              <w:rPr>
                <w:rFonts w:hint="cs"/>
                <w:b/>
                <w:bCs/>
                <w:rtl/>
                <w:lang w:bidi="ar-SY"/>
              </w:rPr>
              <w:t>)</w:t>
            </w:r>
          </w:p>
        </w:tc>
      </w:tr>
    </w:tbl>
    <w:p w:rsidR="00007569" w:rsidRPr="000302D3" w:rsidRDefault="00007569" w:rsidP="000C6219">
      <w:pPr>
        <w:spacing w:before="360"/>
        <w:rPr>
          <w:rtl/>
        </w:rPr>
      </w:pPr>
      <w:r w:rsidRPr="000302D3">
        <w:rPr>
          <w:rFonts w:hint="cs"/>
          <w:rtl/>
        </w:rPr>
        <w:t>حضرات السادة والسيدات،</w:t>
      </w:r>
    </w:p>
    <w:p w:rsidR="00007569" w:rsidRPr="000302D3" w:rsidRDefault="00007569" w:rsidP="001A4C47">
      <w:pPr>
        <w:spacing w:before="100"/>
        <w:rPr>
          <w:rtl/>
        </w:rPr>
      </w:pPr>
      <w:r w:rsidRPr="000302D3">
        <w:rPr>
          <w:rFonts w:hint="cs"/>
          <w:rtl/>
        </w:rPr>
        <w:t>تحية طيبة وبعد،</w:t>
      </w:r>
    </w:p>
    <w:p w:rsidR="00F8467D" w:rsidRPr="00345FE8" w:rsidRDefault="00F8467D" w:rsidP="001A4C47">
      <w:pPr>
        <w:spacing w:before="100"/>
        <w:rPr>
          <w:rtl/>
          <w:lang w:bidi="ar-EG"/>
        </w:rPr>
      </w:pPr>
      <w:r w:rsidRPr="00345FE8">
        <w:rPr>
          <w:rtl/>
          <w:lang w:bidi="ar-EG"/>
        </w:rPr>
        <w:t>بناءً على طلب منسق مبادرة المعايير العالمية - تلفزيون بروتوكول الإنترنت (السيد ماساهيتو</w:t>
      </w:r>
      <w:r w:rsidRPr="00345FE8">
        <w:rPr>
          <w:rFonts w:hint="cs"/>
          <w:rtl/>
          <w:lang w:bidi="ar-EG"/>
        </w:rPr>
        <w:t> </w:t>
      </w:r>
      <w:r w:rsidRPr="00345FE8">
        <w:rPr>
          <w:rtl/>
          <w:lang w:bidi="ar-EG"/>
        </w:rPr>
        <w:t>كاواموري) والذي أكدته إدارة لجان الدراسات المعنية، أود إبلاغكم أن اللقاء المقبل لمبادرة المعايير العالمية - تلفزيون بروتوكول الإنترنت</w:t>
      </w:r>
      <w:r w:rsidRPr="00345FE8">
        <w:rPr>
          <w:rFonts w:hint="cs"/>
          <w:rtl/>
          <w:lang w:bidi="ar-EG"/>
        </w:rPr>
        <w:t xml:space="preserve"> الذي ينظمه قطاع تقييس الاتصالات</w:t>
      </w:r>
      <w:r w:rsidRPr="00345FE8">
        <w:rPr>
          <w:rtl/>
          <w:lang w:bidi="ar-EG"/>
        </w:rPr>
        <w:t xml:space="preserve"> سيُعقد في</w:t>
      </w:r>
      <w:r w:rsidRPr="00345FE8">
        <w:rPr>
          <w:rFonts w:hint="cs"/>
          <w:rtl/>
          <w:lang w:bidi="ar-EG"/>
        </w:rPr>
        <w:t xml:space="preserve"> </w:t>
      </w:r>
      <w:r w:rsidR="00C37019" w:rsidRPr="00345FE8">
        <w:rPr>
          <w:rFonts w:hint="cs"/>
          <w:rtl/>
          <w:lang w:bidi="ar-EG"/>
        </w:rPr>
        <w:t>جنيف</w:t>
      </w:r>
      <w:r w:rsidR="003428DD" w:rsidRPr="00345FE8">
        <w:rPr>
          <w:rFonts w:hint="cs"/>
          <w:rtl/>
          <w:lang w:bidi="ar-EG"/>
        </w:rPr>
        <w:t>، في الفترة</w:t>
      </w:r>
      <w:r w:rsidRPr="00345FE8">
        <w:rPr>
          <w:rFonts w:hint="cs"/>
          <w:rtl/>
          <w:lang w:bidi="ar-EG"/>
        </w:rPr>
        <w:t xml:space="preserve"> </w:t>
      </w:r>
      <w:r w:rsidR="00024AE9" w:rsidRPr="00345FE8">
        <w:t>1</w:t>
      </w:r>
      <w:r w:rsidR="003428DD" w:rsidRPr="00345FE8">
        <w:t>8</w:t>
      </w:r>
      <w:r w:rsidR="003428DD" w:rsidRPr="00345FE8">
        <w:noBreakHyphen/>
      </w:r>
      <w:r w:rsidR="00024AE9" w:rsidRPr="00345FE8">
        <w:t>1</w:t>
      </w:r>
      <w:r w:rsidR="003428DD" w:rsidRPr="00345FE8">
        <w:t>4</w:t>
      </w:r>
      <w:r w:rsidR="007E6DEB" w:rsidRPr="00345FE8">
        <w:rPr>
          <w:rFonts w:hint="eastAsia"/>
          <w:rtl/>
          <w:lang w:bidi="ar-SY"/>
        </w:rPr>
        <w:t> </w:t>
      </w:r>
      <w:r w:rsidR="00024AE9" w:rsidRPr="00345FE8">
        <w:rPr>
          <w:rFonts w:hint="cs"/>
          <w:rtl/>
          <w:lang w:bidi="ar-EG"/>
        </w:rPr>
        <w:t>يناير</w:t>
      </w:r>
      <w:r w:rsidR="007E6DEB" w:rsidRPr="00345FE8">
        <w:rPr>
          <w:rFonts w:hint="eastAsia"/>
          <w:rtl/>
          <w:lang w:bidi="ar-SY"/>
        </w:rPr>
        <w:t> </w:t>
      </w:r>
      <w:r w:rsidR="003428DD" w:rsidRPr="00345FE8">
        <w:rPr>
          <w:lang w:bidi="ar-SY"/>
        </w:rPr>
        <w:t>201</w:t>
      </w:r>
      <w:r w:rsidR="00024AE9" w:rsidRPr="00345FE8">
        <w:rPr>
          <w:lang w:bidi="ar-SY"/>
        </w:rPr>
        <w:t>3</w:t>
      </w:r>
      <w:r w:rsidR="00C37019" w:rsidRPr="00345FE8">
        <w:rPr>
          <w:rFonts w:hint="cs"/>
          <w:rtl/>
          <w:lang w:bidi="ar-EG"/>
        </w:rPr>
        <w:t>.</w:t>
      </w:r>
    </w:p>
    <w:p w:rsidR="00F8467D" w:rsidRPr="00345FE8" w:rsidRDefault="00CA6647" w:rsidP="009B1050">
      <w:pPr>
        <w:spacing w:before="100"/>
        <w:rPr>
          <w:rtl/>
          <w:lang w:bidi="ar-EG"/>
        </w:rPr>
      </w:pPr>
      <w:r w:rsidRPr="00345FE8">
        <w:rPr>
          <w:rFonts w:hint="cs"/>
          <w:rtl/>
          <w:lang w:bidi="ar-SY"/>
        </w:rPr>
        <w:t>وسيُفتتح</w:t>
      </w:r>
      <w:r w:rsidR="00F8467D" w:rsidRPr="00345FE8">
        <w:rPr>
          <w:rtl/>
          <w:lang w:bidi="ar-SY"/>
        </w:rPr>
        <w:t xml:space="preserve"> الاجتماع في الساعة </w:t>
      </w:r>
      <w:r w:rsidR="00F8467D" w:rsidRPr="00345FE8">
        <w:t>0930</w:t>
      </w:r>
      <w:r w:rsidR="00F8467D" w:rsidRPr="00345FE8">
        <w:rPr>
          <w:rtl/>
          <w:lang w:bidi="ar-SY"/>
        </w:rPr>
        <w:t xml:space="preserve"> من اليوم الأول. وسيبدأ تسجيل المشاركين في الساعة</w:t>
      </w:r>
      <w:r w:rsidR="009B1050" w:rsidRPr="00345FE8">
        <w:rPr>
          <w:rFonts w:hint="cs"/>
          <w:rtl/>
          <w:lang w:bidi="ar-SY"/>
        </w:rPr>
        <w:t> </w:t>
      </w:r>
      <w:r w:rsidR="00F8467D" w:rsidRPr="00345FE8">
        <w:t>0830</w:t>
      </w:r>
      <w:r w:rsidR="00F8467D" w:rsidRPr="00345FE8">
        <w:rPr>
          <w:rtl/>
          <w:lang w:bidi="ar-EG"/>
        </w:rPr>
        <w:t>.</w:t>
      </w:r>
      <w:r w:rsidR="00F8467D" w:rsidRPr="00345FE8">
        <w:rPr>
          <w:rtl/>
          <w:lang w:bidi="ar-SY"/>
        </w:rPr>
        <w:t xml:space="preserve"> </w:t>
      </w:r>
      <w:r w:rsidR="00F8467D" w:rsidRPr="00345FE8">
        <w:rPr>
          <w:rFonts w:hint="cs"/>
          <w:rtl/>
          <w:lang w:bidi="ar-SY"/>
        </w:rPr>
        <w:t>وستعرض</w:t>
      </w:r>
      <w:r w:rsidR="00F8467D" w:rsidRPr="00345FE8">
        <w:rPr>
          <w:rtl/>
          <w:lang w:bidi="ar-SY"/>
        </w:rPr>
        <w:t xml:space="preserve"> التفاصيل المتعلقة بقاعات الاجتماع </w:t>
      </w:r>
      <w:r w:rsidR="00C56E5B" w:rsidRPr="00345FE8">
        <w:rPr>
          <w:rFonts w:hint="cs"/>
          <w:rtl/>
          <w:lang w:bidi="ar-SY"/>
        </w:rPr>
        <w:t>في مكان التسجيل</w:t>
      </w:r>
      <w:r w:rsidR="00F8467D" w:rsidRPr="00345FE8">
        <w:rPr>
          <w:rFonts w:hint="cs"/>
          <w:rtl/>
          <w:lang w:bidi="ar-SY"/>
        </w:rPr>
        <w:t>.</w:t>
      </w:r>
    </w:p>
    <w:p w:rsidR="00F8467D" w:rsidRPr="00345FE8" w:rsidRDefault="00F8467D" w:rsidP="001A4C47">
      <w:pPr>
        <w:spacing w:before="100"/>
        <w:rPr>
          <w:rtl/>
          <w:lang w:bidi="ar-EG"/>
        </w:rPr>
      </w:pPr>
      <w:r w:rsidRPr="00345FE8">
        <w:rPr>
          <w:rtl/>
          <w:lang w:bidi="ar-EG"/>
        </w:rPr>
        <w:t>و</w:t>
      </w:r>
      <w:r w:rsidRPr="00345FE8">
        <w:rPr>
          <w:rFonts w:hint="cs"/>
          <w:rtl/>
          <w:lang w:bidi="ar-EG"/>
        </w:rPr>
        <w:t>ي</w:t>
      </w:r>
      <w:r w:rsidRPr="00345FE8">
        <w:rPr>
          <w:rtl/>
          <w:lang w:bidi="ar-EG"/>
        </w:rPr>
        <w:t xml:space="preserve">قدم </w:t>
      </w:r>
      <w:r w:rsidRPr="00345FE8">
        <w:rPr>
          <w:rFonts w:hint="cs"/>
          <w:rtl/>
          <w:lang w:bidi="ar-EG"/>
        </w:rPr>
        <w:t xml:space="preserve">الموقع الإلكتروني </w:t>
      </w:r>
      <w:r w:rsidR="00C56E5B" w:rsidRPr="00345FE8">
        <w:rPr>
          <w:rFonts w:hint="cs"/>
          <w:rtl/>
          <w:lang w:bidi="ar-EG"/>
        </w:rPr>
        <w:t>ل</w:t>
      </w:r>
      <w:r w:rsidRPr="00345FE8">
        <w:rPr>
          <w:rtl/>
          <w:lang w:bidi="ar-EG"/>
        </w:rPr>
        <w:t xml:space="preserve">قطاع تقييس الاتصالات </w:t>
      </w:r>
      <w:hyperlink r:id="rId11" w:history="1">
        <w:r w:rsidRPr="00345FE8">
          <w:rPr>
            <w:rStyle w:val="Hyperlink"/>
            <w:lang w:val="en-GB"/>
          </w:rPr>
          <w:t>http://www.itu.int/ITU-T/gsi/iptv/</w:t>
        </w:r>
      </w:hyperlink>
      <w:r w:rsidRPr="00345FE8">
        <w:rPr>
          <w:rtl/>
          <w:lang w:bidi="ar-EG"/>
        </w:rPr>
        <w:t xml:space="preserve"> تفاصيل بشأن هذا الحدث وسيجري </w:t>
      </w:r>
      <w:r w:rsidRPr="00345FE8">
        <w:rPr>
          <w:rFonts w:hint="cs"/>
          <w:rtl/>
          <w:lang w:bidi="ar-EG"/>
        </w:rPr>
        <w:t>تحديثه</w:t>
      </w:r>
      <w:r w:rsidRPr="00345FE8">
        <w:rPr>
          <w:rtl/>
          <w:lang w:bidi="ar-EG"/>
        </w:rPr>
        <w:t xml:space="preserve"> كلما لزم الأمر.</w:t>
      </w:r>
    </w:p>
    <w:p w:rsidR="00F8467D" w:rsidRPr="00345FE8" w:rsidRDefault="00F8467D" w:rsidP="008F325E">
      <w:pPr>
        <w:spacing w:before="100"/>
        <w:rPr>
          <w:rtl/>
          <w:lang w:bidi="ar-EG"/>
        </w:rPr>
      </w:pPr>
      <w:r w:rsidRPr="00345FE8">
        <w:rPr>
          <w:rtl/>
          <w:lang w:bidi="ar-EG"/>
        </w:rPr>
        <w:t xml:space="preserve">وترد تفاصيل عن </w:t>
      </w:r>
      <w:r w:rsidRPr="00345FE8">
        <w:rPr>
          <w:u w:val="single"/>
          <w:rtl/>
          <w:lang w:bidi="ar-EG"/>
        </w:rPr>
        <w:t>مشروع</w:t>
      </w:r>
      <w:r w:rsidRPr="00345FE8">
        <w:rPr>
          <w:rtl/>
          <w:lang w:bidi="ar-EG"/>
        </w:rPr>
        <w:t xml:space="preserve"> خطة عمل</w:t>
      </w:r>
      <w:r w:rsidRPr="00345FE8">
        <w:rPr>
          <w:rFonts w:hint="cs"/>
          <w:rtl/>
          <w:lang w:bidi="ar-EG"/>
        </w:rPr>
        <w:t xml:space="preserve"> </w:t>
      </w:r>
      <w:r w:rsidR="00381F9C" w:rsidRPr="00345FE8">
        <w:rPr>
          <w:rFonts w:hint="cs"/>
          <w:rtl/>
          <w:lang w:bidi="ar-EG"/>
        </w:rPr>
        <w:t>اجتماع</w:t>
      </w:r>
      <w:r w:rsidRPr="00345FE8">
        <w:rPr>
          <w:rFonts w:hint="cs"/>
          <w:rtl/>
          <w:lang w:bidi="ar-EG"/>
        </w:rPr>
        <w:t xml:space="preserve"> </w:t>
      </w:r>
      <w:r w:rsidRPr="00345FE8">
        <w:rPr>
          <w:rtl/>
          <w:lang w:bidi="ar-EG"/>
        </w:rPr>
        <w:t>مبادرة المعايير العالمية</w:t>
      </w:r>
      <w:r w:rsidRPr="00345FE8">
        <w:rPr>
          <w:rFonts w:hint="cs"/>
          <w:rtl/>
          <w:lang w:bidi="ar-EG"/>
        </w:rPr>
        <w:t> </w:t>
      </w:r>
      <w:r w:rsidRPr="00345FE8">
        <w:rPr>
          <w:rtl/>
          <w:lang w:bidi="ar-EG"/>
        </w:rPr>
        <w:t>-</w:t>
      </w:r>
      <w:r w:rsidRPr="00345FE8">
        <w:rPr>
          <w:rFonts w:hint="cs"/>
          <w:rtl/>
          <w:lang w:bidi="ar-EG"/>
        </w:rPr>
        <w:t> </w:t>
      </w:r>
      <w:r w:rsidRPr="00345FE8">
        <w:rPr>
          <w:rtl/>
          <w:lang w:bidi="ar-EG"/>
        </w:rPr>
        <w:t>تلفزيون بروتوكول الإنترنت في</w:t>
      </w:r>
      <w:r w:rsidRPr="00345FE8">
        <w:rPr>
          <w:rFonts w:hint="cs"/>
          <w:rtl/>
          <w:lang w:bidi="ar-EG"/>
        </w:rPr>
        <w:t> </w:t>
      </w:r>
      <w:r w:rsidRPr="00345FE8">
        <w:rPr>
          <w:b/>
          <w:bCs/>
          <w:rtl/>
          <w:lang w:bidi="ar-EG"/>
        </w:rPr>
        <w:t>الملحق</w:t>
      </w:r>
      <w:r w:rsidRPr="00345FE8">
        <w:rPr>
          <w:rtl/>
          <w:lang w:bidi="ar-EG"/>
        </w:rPr>
        <w:t> </w:t>
      </w:r>
      <w:r w:rsidRPr="00345FE8">
        <w:rPr>
          <w:b/>
          <w:bCs/>
        </w:rPr>
        <w:t>1</w:t>
      </w:r>
      <w:r w:rsidRPr="00345FE8">
        <w:rPr>
          <w:rtl/>
          <w:lang w:bidi="ar-EG"/>
        </w:rPr>
        <w:t>.</w:t>
      </w:r>
      <w:r w:rsidR="00381F9C" w:rsidRPr="00345FE8">
        <w:rPr>
          <w:rFonts w:hint="cs"/>
          <w:rtl/>
          <w:lang w:bidi="ar-EG"/>
        </w:rPr>
        <w:t xml:space="preserve"> </w:t>
      </w:r>
      <w:r w:rsidR="00381F9C" w:rsidRPr="00345FE8">
        <w:rPr>
          <w:rtl/>
          <w:lang w:bidi="ar-EG"/>
        </w:rPr>
        <w:t>ويمكن</w:t>
      </w:r>
      <w:r w:rsidR="008F325E" w:rsidRPr="00345FE8">
        <w:rPr>
          <w:rFonts w:hint="cs"/>
          <w:rtl/>
          <w:lang w:bidi="ar-EG"/>
        </w:rPr>
        <w:t> </w:t>
      </w:r>
      <w:r w:rsidR="00381F9C" w:rsidRPr="00345FE8">
        <w:rPr>
          <w:rtl/>
          <w:lang w:bidi="ar-EG"/>
        </w:rPr>
        <w:t>الحصول على جداول الأعمال المقترحة لأفرقة المقرر</w:t>
      </w:r>
      <w:r w:rsidR="00381F9C" w:rsidRPr="00345FE8">
        <w:rPr>
          <w:rFonts w:hint="cs"/>
          <w:rtl/>
          <w:lang w:bidi="ar-EG"/>
        </w:rPr>
        <w:t>ين</w:t>
      </w:r>
      <w:r w:rsidR="00381F9C" w:rsidRPr="00345FE8">
        <w:rPr>
          <w:rtl/>
          <w:lang w:bidi="ar-EG"/>
        </w:rPr>
        <w:t xml:space="preserve"> من </w:t>
      </w:r>
      <w:r w:rsidR="00381F9C" w:rsidRPr="00345FE8">
        <w:rPr>
          <w:rFonts w:hint="cs"/>
          <w:rtl/>
          <w:lang w:bidi="ar-EG"/>
        </w:rPr>
        <w:t>الموقع الإلكتروني لل</w:t>
      </w:r>
      <w:r w:rsidR="00381F9C" w:rsidRPr="00345FE8">
        <w:rPr>
          <w:rtl/>
          <w:lang w:bidi="ar-EG"/>
        </w:rPr>
        <w:t>مبادرة</w:t>
      </w:r>
      <w:r w:rsidR="00381F9C" w:rsidRPr="00345FE8">
        <w:rPr>
          <w:rFonts w:hint="cs"/>
          <w:rtl/>
          <w:lang w:bidi="ar-EG"/>
        </w:rPr>
        <w:t> </w:t>
      </w:r>
      <w:r w:rsidR="00381F9C" w:rsidRPr="00345FE8">
        <w:rPr>
          <w:lang w:val="fr-FR"/>
        </w:rPr>
        <w:t>IPTV</w:t>
      </w:r>
      <w:r w:rsidR="00381F9C" w:rsidRPr="00345FE8">
        <w:rPr>
          <w:lang w:val="fr-FR"/>
        </w:rPr>
        <w:noBreakHyphen/>
        <w:t>GSI</w:t>
      </w:r>
      <w:r w:rsidR="00BF5E9B" w:rsidRPr="00345FE8">
        <w:rPr>
          <w:rFonts w:hint="cs"/>
          <w:rtl/>
          <w:lang w:bidi="ar-EG"/>
        </w:rPr>
        <w:t>.</w:t>
      </w:r>
    </w:p>
    <w:p w:rsidR="00F8467D" w:rsidRPr="00345FE8" w:rsidRDefault="00BD1571" w:rsidP="001A4C47">
      <w:pPr>
        <w:spacing w:before="100"/>
        <w:rPr>
          <w:rtl/>
          <w:lang w:bidi="ar-EG"/>
        </w:rPr>
      </w:pPr>
      <w:r w:rsidRPr="00345FE8">
        <w:rPr>
          <w:rFonts w:hint="cs"/>
          <w:rtl/>
        </w:rPr>
        <w:t xml:space="preserve">وترد في </w:t>
      </w:r>
      <w:r w:rsidRPr="00345FE8">
        <w:rPr>
          <w:b/>
          <w:bCs/>
          <w:rtl/>
          <w:lang w:bidi="ar-EG"/>
        </w:rPr>
        <w:t>الملحق</w:t>
      </w:r>
      <w:r w:rsidRPr="00345FE8">
        <w:rPr>
          <w:rtl/>
          <w:lang w:bidi="ar-EG"/>
        </w:rPr>
        <w:t> </w:t>
      </w:r>
      <w:r w:rsidRPr="00345FE8">
        <w:rPr>
          <w:b/>
          <w:bCs/>
        </w:rPr>
        <w:t>2</w:t>
      </w:r>
      <w:r w:rsidRPr="00345FE8">
        <w:rPr>
          <w:rFonts w:hint="cs"/>
          <w:rtl/>
          <w:lang w:bidi="ar-EG"/>
        </w:rPr>
        <w:t xml:space="preserve"> معلومات إضافية عن الاجتماع.</w:t>
      </w:r>
    </w:p>
    <w:p w:rsidR="00EA5B6B" w:rsidRPr="000302D3" w:rsidRDefault="00EA5B6B" w:rsidP="005C584D">
      <w:pPr>
        <w:spacing w:before="240"/>
        <w:rPr>
          <w:rtl/>
          <w:lang w:bidi="ar-EG"/>
        </w:rPr>
      </w:pPr>
      <w:r w:rsidRPr="000302D3">
        <w:rPr>
          <w:rFonts w:hint="cs"/>
          <w:rtl/>
          <w:lang w:bidi="ar-EG"/>
        </w:rPr>
        <w:t>وتفضلوا بقبول فائق التقدير والاحترام.</w:t>
      </w:r>
    </w:p>
    <w:p w:rsidR="00EA5B6B" w:rsidRPr="000302D3" w:rsidRDefault="00EA5B6B" w:rsidP="005C584D">
      <w:pPr>
        <w:spacing w:before="1440" w:line="187" w:lineRule="auto"/>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007569" w:rsidRDefault="00EA5B6B" w:rsidP="001A4C47">
      <w:pPr>
        <w:spacing w:line="187" w:lineRule="auto"/>
        <w:rPr>
          <w:spacing w:val="-4"/>
          <w:rtl/>
          <w:lang w:bidi="ar-EG"/>
        </w:rPr>
      </w:pPr>
      <w:r w:rsidRPr="000302D3">
        <w:rPr>
          <w:rFonts w:hint="cs"/>
          <w:b/>
          <w:bCs/>
          <w:rtl/>
          <w:lang w:bidi="ar-EG"/>
        </w:rPr>
        <w:t>الملحقات:</w:t>
      </w:r>
      <w:r w:rsidRPr="000302D3">
        <w:rPr>
          <w:b/>
          <w:bCs/>
          <w:rtl/>
          <w:lang w:bidi="ar-EG"/>
        </w:rPr>
        <w:t xml:space="preserve"> </w:t>
      </w:r>
      <w:r w:rsidR="00F73BCE">
        <w:rPr>
          <w:b/>
          <w:bCs/>
          <w:lang w:bidi="ar-EG"/>
        </w:rPr>
        <w:t>2</w:t>
      </w:r>
    </w:p>
    <w:p w:rsidR="00383012" w:rsidRDefault="00383012" w:rsidP="00F73BCE">
      <w:pPr>
        <w:spacing w:before="720"/>
        <w:rPr>
          <w:spacing w:val="-4"/>
          <w:rtl/>
          <w:lang w:bidi="ar-EG"/>
        </w:rPr>
        <w:sectPr w:rsidR="00383012" w:rsidSect="004C22A6">
          <w:headerReference w:type="default" r:id="rId12"/>
          <w:footerReference w:type="default" r:id="rId13"/>
          <w:footerReference w:type="first" r:id="rId14"/>
          <w:pgSz w:w="11907" w:h="16840" w:code="9"/>
          <w:pgMar w:top="1418" w:right="1134" w:bottom="1134" w:left="1134" w:header="567" w:footer="567" w:gutter="0"/>
          <w:cols w:space="720"/>
          <w:titlePg/>
          <w:bidi/>
          <w:docGrid w:linePitch="299"/>
        </w:sectPr>
      </w:pPr>
    </w:p>
    <w:p w:rsidR="00024AE9" w:rsidRDefault="00024AE9" w:rsidP="00024AE9">
      <w:pPr>
        <w:pStyle w:val="AnnexRef"/>
        <w:rPr>
          <w:b/>
          <w:bCs/>
          <w:sz w:val="28"/>
          <w:szCs w:val="28"/>
        </w:rPr>
      </w:pPr>
      <w:r w:rsidRPr="00580DD4">
        <w:rPr>
          <w:b/>
          <w:bCs/>
          <w:sz w:val="28"/>
          <w:szCs w:val="28"/>
        </w:rPr>
        <w:lastRenderedPageBreak/>
        <w:t xml:space="preserve">ANNEX </w:t>
      </w:r>
      <w:r>
        <w:rPr>
          <w:b/>
          <w:bCs/>
          <w:sz w:val="28"/>
          <w:szCs w:val="28"/>
        </w:rPr>
        <w:t>1</w:t>
      </w:r>
      <w:r>
        <w:rPr>
          <w:b/>
          <w:bCs/>
          <w:sz w:val="28"/>
          <w:szCs w:val="28"/>
        </w:rPr>
        <w:br/>
      </w:r>
      <w:r w:rsidRPr="005D005B">
        <w:rPr>
          <w:b/>
          <w:bCs/>
          <w:lang w:val="en-US"/>
        </w:rPr>
        <w:t xml:space="preserve">(to TSB </w:t>
      </w:r>
      <w:r>
        <w:rPr>
          <w:b/>
          <w:bCs/>
          <w:lang w:val="en-US"/>
        </w:rPr>
        <w:t>Circular 316</w:t>
      </w:r>
      <w:r w:rsidRPr="005D005B">
        <w:rPr>
          <w:b/>
          <w:bCs/>
          <w:lang w:val="en-US"/>
        </w:rPr>
        <w:t>)</w:t>
      </w:r>
    </w:p>
    <w:p w:rsidR="00024AE9" w:rsidRDefault="00024AE9" w:rsidP="00024AE9">
      <w:pPr>
        <w:tabs>
          <w:tab w:val="left" w:pos="794"/>
          <w:tab w:val="left" w:pos="1191"/>
          <w:tab w:val="left" w:pos="1588"/>
          <w:tab w:val="left" w:pos="1985"/>
        </w:tabs>
        <w:jc w:val="center"/>
      </w:pPr>
      <w:r>
        <w:rPr>
          <w:b/>
          <w:bCs/>
          <w:color w:val="000000"/>
        </w:rPr>
        <w:t>Draft IPTV-GSI work plan</w:t>
      </w:r>
      <w:r w:rsidRPr="0073109D">
        <w:rPr>
          <w:b/>
          <w:bCs/>
          <w:color w:val="000000"/>
          <w:vertAlign w:val="superscript"/>
        </w:rPr>
        <w:t>*,**</w:t>
      </w:r>
      <w:r>
        <w:rPr>
          <w:b/>
          <w:bCs/>
          <w:color w:val="000000"/>
          <w:vertAlign w:val="superscript"/>
        </w:rPr>
        <w:t>,</w:t>
      </w:r>
      <w:r w:rsidRPr="0073109D">
        <w:rPr>
          <w:b/>
          <w:bCs/>
          <w:color w:val="000000"/>
          <w:vertAlign w:val="superscript"/>
        </w:rPr>
        <w:t>***</w:t>
      </w:r>
      <w:r>
        <w:rPr>
          <w:b/>
          <w:bCs/>
          <w:color w:val="000000"/>
        </w:rPr>
        <w:br/>
      </w:r>
      <w:r w:rsidRPr="00317816">
        <w:t>(</w:t>
      </w:r>
      <w:r>
        <w:t>Geneva</w:t>
      </w:r>
      <w:r w:rsidRPr="008D01FD">
        <w:t>, 14 – 18 January 2013</w:t>
      </w:r>
      <w:r w:rsidRPr="00317816">
        <w:t>)</w:t>
      </w:r>
    </w:p>
    <w:p w:rsidR="00024AE9" w:rsidRPr="00F734BC" w:rsidRDefault="00024AE9" w:rsidP="00024AE9">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024AE9" w:rsidRPr="000D1FE7" w:rsidTr="00024AE9">
        <w:trPr>
          <w:jc w:val="center"/>
        </w:trPr>
        <w:tc>
          <w:tcPr>
            <w:tcW w:w="1133" w:type="pct"/>
            <w:tcBorders>
              <w:top w:val="nil"/>
              <w:left w:val="nil"/>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jc w:val="center"/>
              <w:rPr>
                <w:sz w:val="20"/>
              </w:rPr>
            </w:pPr>
            <w:r w:rsidRPr="000D1FE7">
              <w:rPr>
                <w:b/>
                <w:bCs/>
                <w:sz w:val="20"/>
              </w:rPr>
              <w:t xml:space="preserve">Monday </w:t>
            </w:r>
            <w:r w:rsidRPr="000D1FE7">
              <w:rPr>
                <w:b/>
                <w:bCs/>
                <w:sz w:val="20"/>
              </w:rPr>
              <w:br/>
            </w:r>
            <w:r>
              <w:rPr>
                <w:b/>
                <w:bCs/>
                <w:sz w:val="20"/>
              </w:rPr>
              <w:t>14 January</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jc w:val="center"/>
              <w:rPr>
                <w:sz w:val="20"/>
              </w:rPr>
            </w:pPr>
            <w:r w:rsidRPr="000D1FE7">
              <w:rPr>
                <w:b/>
                <w:bCs/>
                <w:sz w:val="20"/>
              </w:rPr>
              <w:t xml:space="preserve">Tuesday </w:t>
            </w:r>
            <w:r w:rsidRPr="000D1FE7">
              <w:rPr>
                <w:b/>
                <w:bCs/>
                <w:sz w:val="20"/>
              </w:rPr>
              <w:br/>
            </w:r>
            <w:r>
              <w:rPr>
                <w:b/>
                <w:bCs/>
                <w:sz w:val="20"/>
              </w:rPr>
              <w:t>15 January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jc w:val="center"/>
              <w:rPr>
                <w:sz w:val="20"/>
              </w:rPr>
            </w:pPr>
            <w:r w:rsidRPr="000D1FE7">
              <w:rPr>
                <w:b/>
                <w:bCs/>
                <w:sz w:val="20"/>
              </w:rPr>
              <w:t xml:space="preserve">Wednesday </w:t>
            </w:r>
            <w:r w:rsidRPr="000D1FE7">
              <w:rPr>
                <w:b/>
                <w:bCs/>
                <w:sz w:val="20"/>
              </w:rPr>
              <w:br/>
            </w:r>
            <w:r>
              <w:rPr>
                <w:b/>
                <w:bCs/>
                <w:sz w:val="20"/>
              </w:rPr>
              <w:t>16 January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jc w:val="center"/>
              <w:rPr>
                <w:sz w:val="20"/>
              </w:rPr>
            </w:pPr>
            <w:r w:rsidRPr="000D1FE7">
              <w:rPr>
                <w:b/>
                <w:bCs/>
                <w:sz w:val="20"/>
              </w:rPr>
              <w:t>Thursday</w:t>
            </w:r>
            <w:r w:rsidRPr="000D1FE7">
              <w:rPr>
                <w:b/>
                <w:bCs/>
                <w:sz w:val="20"/>
              </w:rPr>
              <w:br/>
            </w:r>
            <w:r>
              <w:rPr>
                <w:b/>
                <w:bCs/>
                <w:sz w:val="20"/>
              </w:rPr>
              <w:t>17 January</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jc w:val="center"/>
              <w:rPr>
                <w:sz w:val="20"/>
              </w:rPr>
            </w:pPr>
            <w:r w:rsidRPr="000D1FE7">
              <w:rPr>
                <w:b/>
                <w:bCs/>
                <w:sz w:val="20"/>
              </w:rPr>
              <w:t xml:space="preserve">Friday </w:t>
            </w:r>
            <w:r w:rsidRPr="000D1FE7">
              <w:rPr>
                <w:b/>
                <w:bCs/>
                <w:sz w:val="20"/>
              </w:rPr>
              <w:br/>
            </w:r>
            <w:r>
              <w:rPr>
                <w:b/>
                <w:bCs/>
                <w:sz w:val="20"/>
              </w:rPr>
              <w:t>18 January</w:t>
            </w:r>
          </w:p>
        </w:tc>
      </w:tr>
      <w:tr w:rsidR="00024AE9" w:rsidRPr="000D1FE7" w:rsidTr="00024AE9">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024AE9" w:rsidRPr="00AA08C1" w:rsidRDefault="00024AE9" w:rsidP="00024AE9">
            <w:pPr>
              <w:tabs>
                <w:tab w:val="left" w:pos="794"/>
                <w:tab w:val="left" w:pos="1191"/>
                <w:tab w:val="left" w:pos="1588"/>
                <w:tab w:val="left" w:pos="1985"/>
              </w:tabs>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024AE9" w:rsidRPr="00AA08C1" w:rsidRDefault="00024AE9" w:rsidP="00024AE9">
            <w:pPr>
              <w:tabs>
                <w:tab w:val="left" w:pos="794"/>
                <w:tab w:val="left" w:pos="1191"/>
                <w:tab w:val="left" w:pos="1588"/>
                <w:tab w:val="left" w:pos="1985"/>
              </w:tabs>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024AE9" w:rsidRPr="00AA08C1" w:rsidRDefault="00024AE9" w:rsidP="00024AE9">
            <w:pPr>
              <w:tabs>
                <w:tab w:val="left" w:pos="794"/>
                <w:tab w:val="left" w:pos="1191"/>
                <w:tab w:val="left" w:pos="1588"/>
                <w:tab w:val="left" w:pos="1985"/>
              </w:tabs>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AA08C1" w:rsidRDefault="00024AE9" w:rsidP="00024AE9">
            <w:pPr>
              <w:tabs>
                <w:tab w:val="left" w:pos="794"/>
                <w:tab w:val="left" w:pos="1191"/>
                <w:tab w:val="left" w:pos="1588"/>
                <w:tab w:val="left" w:pos="1985"/>
              </w:tabs>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794"/>
                <w:tab w:val="left" w:pos="1191"/>
                <w:tab w:val="left" w:pos="1588"/>
                <w:tab w:val="left" w:pos="1985"/>
              </w:tabs>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024AE9" w:rsidRPr="00AA08C1" w:rsidRDefault="00024AE9" w:rsidP="00024AE9">
            <w:pPr>
              <w:tabs>
                <w:tab w:val="left" w:pos="794"/>
                <w:tab w:val="left" w:pos="1191"/>
                <w:tab w:val="left" w:pos="1588"/>
                <w:tab w:val="left" w:pos="1985"/>
              </w:tabs>
              <w:spacing w:before="40" w:after="40"/>
              <w:ind w:left="-113" w:right="-113"/>
              <w:jc w:val="center"/>
              <w:rPr>
                <w:b/>
                <w:bCs/>
                <w:sz w:val="20"/>
              </w:rPr>
            </w:pPr>
            <w:r w:rsidRPr="00AA08C1">
              <w:rPr>
                <w:b/>
                <w:bCs/>
                <w:sz w:val="20"/>
              </w:rPr>
              <w:t>(0)</w:t>
            </w:r>
          </w:p>
        </w:tc>
      </w:tr>
      <w:tr w:rsidR="00024AE9" w:rsidRPr="008D01FD" w:rsidTr="00024AE9">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right="-113"/>
              <w:rPr>
                <w:sz w:val="20"/>
              </w:rPr>
            </w:pPr>
            <w:r w:rsidRPr="008D01FD">
              <w:rPr>
                <w:sz w:val="20"/>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r w:rsidRPr="008D01FD">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r w:rsidRPr="008D01FD">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p>
        </w:tc>
      </w:tr>
      <w:tr w:rsidR="00024AE9" w:rsidRPr="008D01FD" w:rsidTr="00024AE9">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024AE9" w:rsidRPr="008D01FD" w:rsidRDefault="00024AE9" w:rsidP="00024AE9">
            <w:pPr>
              <w:tabs>
                <w:tab w:val="left" w:pos="794"/>
                <w:tab w:val="left" w:pos="1191"/>
                <w:tab w:val="left" w:pos="1588"/>
                <w:tab w:val="left" w:pos="1985"/>
              </w:tabs>
              <w:spacing w:before="40" w:after="40"/>
              <w:ind w:left="-113" w:right="-113"/>
              <w:jc w:val="center"/>
              <w:rPr>
                <w:sz w:val="20"/>
              </w:rPr>
            </w:pPr>
            <w:r w:rsidRPr="008D01FD">
              <w:rPr>
                <w:b/>
                <w:bCs/>
                <w:sz w:val="20"/>
              </w:rPr>
              <w:t>SG 16</w:t>
            </w:r>
          </w:p>
        </w:tc>
      </w:tr>
      <w:tr w:rsidR="00024AE9" w:rsidRPr="008D01FD" w:rsidTr="00024AE9">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right="-113"/>
              <w:rPr>
                <w:sz w:val="20"/>
              </w:rPr>
            </w:pPr>
            <w:r w:rsidRPr="008D01FD">
              <w:rPr>
                <w:sz w:val="20"/>
              </w:rPr>
              <w:t xml:space="preserve">Q13/16 [30]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r>
      <w:tr w:rsidR="00024AE9" w:rsidRPr="000D1FE7" w:rsidTr="00024AE9">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794"/>
                <w:tab w:val="left" w:pos="1191"/>
                <w:tab w:val="left" w:pos="1588"/>
                <w:tab w:val="left" w:pos="1985"/>
              </w:tabs>
              <w:spacing w:before="40" w:after="40"/>
              <w:ind w:right="-113"/>
              <w:rPr>
                <w:sz w:val="20"/>
              </w:rPr>
            </w:pPr>
            <w:r w:rsidRPr="008D01FD">
              <w:rPr>
                <w:sz w:val="20"/>
              </w:rPr>
              <w:t>Q28/16 [10]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024AE9" w:rsidRPr="008D01FD"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024AE9" w:rsidRPr="000D1FE7" w:rsidRDefault="00024AE9" w:rsidP="00024AE9">
            <w:pPr>
              <w:tabs>
                <w:tab w:val="left" w:pos="567"/>
                <w:tab w:val="left" w:pos="794"/>
                <w:tab w:val="left" w:pos="1134"/>
                <w:tab w:val="left" w:pos="1191"/>
                <w:tab w:val="left" w:pos="1588"/>
                <w:tab w:val="left" w:pos="1701"/>
                <w:tab w:val="left" w:pos="1985"/>
                <w:tab w:val="left" w:pos="2268"/>
                <w:tab w:val="left" w:pos="2835"/>
              </w:tabs>
              <w:spacing w:before="40" w:after="40"/>
              <w:ind w:left="-113" w:right="-113"/>
              <w:jc w:val="center"/>
              <w:rPr>
                <w:caps/>
                <w:sz w:val="20"/>
              </w:rPr>
            </w:pPr>
          </w:p>
        </w:tc>
      </w:tr>
    </w:tbl>
    <w:p w:rsidR="00024AE9" w:rsidRPr="00561776" w:rsidRDefault="00024AE9" w:rsidP="00024AE9">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024AE9" w:rsidRPr="00EB3045" w:rsidTr="00024AE9">
        <w:tc>
          <w:tcPr>
            <w:tcW w:w="14790" w:type="dxa"/>
            <w:gridSpan w:val="3"/>
          </w:tcPr>
          <w:p w:rsidR="00024AE9" w:rsidRPr="00250D3E" w:rsidRDefault="00024AE9" w:rsidP="00024AE9">
            <w:r w:rsidRPr="00250D3E">
              <w:rPr>
                <w:b/>
                <w:bCs/>
              </w:rPr>
              <w:t>Notes/Legend:</w:t>
            </w:r>
          </w:p>
        </w:tc>
      </w:tr>
      <w:tr w:rsidR="00024AE9" w:rsidRPr="00EB3045" w:rsidTr="00024AE9">
        <w:tc>
          <w:tcPr>
            <w:tcW w:w="14790" w:type="dxa"/>
            <w:gridSpan w:val="3"/>
          </w:tcPr>
          <w:p w:rsidR="00024AE9" w:rsidRPr="00EB3045" w:rsidRDefault="00024AE9" w:rsidP="00024AE9">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r>
              <w:t xml:space="preserve"> </w:t>
            </w:r>
            <w:r w:rsidRPr="00D3716C">
              <w:t xml:space="preserve">Confirmation of participation of individual Questions is subject to confirmation by the </w:t>
            </w:r>
            <w:r w:rsidRPr="00561776">
              <w:rPr>
                <w:i/>
                <w:iCs/>
              </w:rPr>
              <w:t>parent SG management</w:t>
            </w:r>
            <w:r w:rsidRPr="00D3716C">
              <w:t>, as per the usual rules for confirmation of Rapporteur group meetings.</w:t>
            </w:r>
          </w:p>
        </w:tc>
      </w:tr>
      <w:tr w:rsidR="00024AE9" w:rsidRPr="00EB3045" w:rsidTr="00024AE9">
        <w:tc>
          <w:tcPr>
            <w:tcW w:w="14790" w:type="dxa"/>
            <w:gridSpan w:val="3"/>
          </w:tcPr>
          <w:p w:rsidR="00024AE9" w:rsidRPr="00EB3045" w:rsidRDefault="00024AE9" w:rsidP="00024AE9">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024AE9" w:rsidRPr="00EB3045" w:rsidTr="00024AE9">
        <w:tc>
          <w:tcPr>
            <w:tcW w:w="14790" w:type="dxa"/>
            <w:gridSpan w:val="3"/>
          </w:tcPr>
          <w:p w:rsidR="00024AE9" w:rsidRPr="0073109D" w:rsidRDefault="00024AE9" w:rsidP="00024AE9">
            <w:pPr>
              <w:pStyle w:val="Note"/>
              <w:rPr>
                <w:b/>
                <w:bCs/>
              </w:rPr>
            </w:pPr>
            <w:r w:rsidRPr="00561776">
              <w:t xml:space="preserve">*** </w:t>
            </w:r>
            <w:r>
              <w:t>It is expected that joint discussions will be held with SG11 experts concerning M2M and e-health.</w:t>
            </w:r>
          </w:p>
        </w:tc>
      </w:tr>
      <w:tr w:rsidR="00024AE9" w:rsidRPr="00EB3045" w:rsidTr="00024AE9">
        <w:tc>
          <w:tcPr>
            <w:tcW w:w="14790" w:type="dxa"/>
            <w:gridSpan w:val="3"/>
          </w:tcPr>
          <w:p w:rsidR="00024AE9" w:rsidRPr="00EB3045" w:rsidRDefault="00024AE9" w:rsidP="00024AE9">
            <w:pPr>
              <w:pStyle w:val="Note"/>
            </w:pPr>
            <w:r>
              <w:t>[N] Room capacity</w:t>
            </w:r>
          </w:p>
        </w:tc>
      </w:tr>
      <w:tr w:rsidR="00024AE9" w:rsidRPr="00EB3045" w:rsidTr="00024AE9">
        <w:tc>
          <w:tcPr>
            <w:tcW w:w="4927" w:type="dxa"/>
          </w:tcPr>
          <w:p w:rsidR="00024AE9" w:rsidRPr="00EB3045" w:rsidRDefault="00024AE9" w:rsidP="00024AE9">
            <w:pPr>
              <w:pStyle w:val="Note"/>
            </w:pPr>
            <w:r w:rsidRPr="00EB3045">
              <w:t>(0) Evening session</w:t>
            </w:r>
          </w:p>
        </w:tc>
        <w:tc>
          <w:tcPr>
            <w:tcW w:w="4929" w:type="dxa"/>
          </w:tcPr>
          <w:p w:rsidR="00024AE9" w:rsidRPr="00EB3045" w:rsidRDefault="00024AE9" w:rsidP="00024AE9">
            <w:pPr>
              <w:pStyle w:val="Note"/>
            </w:pPr>
          </w:p>
        </w:tc>
        <w:tc>
          <w:tcPr>
            <w:tcW w:w="4934" w:type="dxa"/>
          </w:tcPr>
          <w:p w:rsidR="00024AE9" w:rsidRPr="00EB3045" w:rsidRDefault="00024AE9" w:rsidP="00024AE9">
            <w:pPr>
              <w:pStyle w:val="Note"/>
            </w:pPr>
          </w:p>
        </w:tc>
      </w:tr>
      <w:tr w:rsidR="00024AE9" w:rsidRPr="00EB3045" w:rsidTr="00024AE9">
        <w:tc>
          <w:tcPr>
            <w:tcW w:w="4927" w:type="dxa"/>
          </w:tcPr>
          <w:p w:rsidR="00024AE9" w:rsidRPr="00EB3045" w:rsidRDefault="00024AE9" w:rsidP="00024AE9">
            <w:pPr>
              <w:pStyle w:val="Note"/>
            </w:pPr>
            <w:r>
              <w:t xml:space="preserve">(1) </w:t>
            </w:r>
            <w:r w:rsidRPr="00EB3045">
              <w:t>Joint meeting</w:t>
            </w:r>
          </w:p>
        </w:tc>
        <w:tc>
          <w:tcPr>
            <w:tcW w:w="4929" w:type="dxa"/>
          </w:tcPr>
          <w:p w:rsidR="00024AE9" w:rsidRPr="00EB3045" w:rsidRDefault="00024AE9" w:rsidP="00024AE9">
            <w:pPr>
              <w:pStyle w:val="Note"/>
            </w:pPr>
          </w:p>
        </w:tc>
        <w:tc>
          <w:tcPr>
            <w:tcW w:w="4934" w:type="dxa"/>
          </w:tcPr>
          <w:p w:rsidR="00024AE9" w:rsidRPr="00EB3045" w:rsidRDefault="00024AE9" w:rsidP="00024AE9">
            <w:pPr>
              <w:pStyle w:val="Note"/>
            </w:pPr>
          </w:p>
        </w:tc>
      </w:tr>
    </w:tbl>
    <w:p w:rsidR="00383012" w:rsidRDefault="00383012" w:rsidP="00515952">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rPr>
        <w:sectPr w:rsidR="00383012" w:rsidSect="004C22A6">
          <w:footerReference w:type="default" r:id="rId15"/>
          <w:headerReference w:type="first" r:id="rId16"/>
          <w:footerReference w:type="first" r:id="rId17"/>
          <w:pgSz w:w="16840" w:h="11907" w:orient="landscape" w:code="9"/>
          <w:pgMar w:top="1418" w:right="1134" w:bottom="1134" w:left="1134" w:header="567" w:footer="567" w:gutter="0"/>
          <w:paperSrc w:first="15" w:other="15"/>
          <w:pgNumType w:fmt="numberInDash"/>
          <w:cols w:space="720"/>
          <w:docGrid w:linePitch="299"/>
        </w:sectPr>
      </w:pPr>
    </w:p>
    <w:p w:rsidR="00024AE9" w:rsidRPr="00024AE9" w:rsidRDefault="00024AE9" w:rsidP="00024AE9">
      <w:pPr>
        <w:keepNext/>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024AE9">
        <w:rPr>
          <w:rFonts w:cs="Times New Roman"/>
          <w:b/>
          <w:bCs/>
          <w:sz w:val="28"/>
          <w:szCs w:val="28"/>
          <w:lang w:val="en-GB"/>
        </w:rPr>
        <w:t>ANNEX 2</w:t>
      </w:r>
      <w:r w:rsidRPr="00024AE9">
        <w:rPr>
          <w:rFonts w:cs="Times New Roman"/>
          <w:b/>
          <w:bCs/>
          <w:sz w:val="28"/>
          <w:szCs w:val="28"/>
          <w:lang w:val="en-GB"/>
        </w:rPr>
        <w:br/>
      </w:r>
      <w:r w:rsidRPr="00024AE9">
        <w:rPr>
          <w:rFonts w:cs="Times New Roman"/>
          <w:b/>
          <w:bCs/>
          <w:sz w:val="24"/>
          <w:szCs w:val="20"/>
        </w:rPr>
        <w:t>(to TSB Circular 316)</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4"/>
          <w:szCs w:val="20"/>
          <w:lang w:val="en-GB"/>
        </w:rPr>
      </w:pPr>
      <w:r w:rsidRPr="00024AE9">
        <w:rPr>
          <w:rFonts w:cs="Times New Roman"/>
          <w:b/>
          <w:bCs/>
          <w:sz w:val="24"/>
          <w:szCs w:val="20"/>
          <w:lang w:val="en-GB"/>
        </w:rPr>
        <w:t>Delegate information</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before="360" w:line="240" w:lineRule="auto"/>
        <w:ind w:right="-193"/>
        <w:jc w:val="center"/>
        <w:textAlignment w:val="baseline"/>
        <w:rPr>
          <w:rFonts w:cs="Times New Roman"/>
          <w:b/>
          <w:bCs/>
          <w:sz w:val="28"/>
          <w:szCs w:val="28"/>
          <w:lang w:val="en-GB"/>
        </w:rPr>
      </w:pPr>
      <w:r w:rsidRPr="00024AE9">
        <w:rPr>
          <w:rFonts w:cs="Times New Roman"/>
          <w:b/>
          <w:bCs/>
          <w:sz w:val="28"/>
          <w:szCs w:val="28"/>
          <w:lang w:val="en-GB"/>
        </w:rPr>
        <w:t>MAKING CONTRIBUTIONS</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24AE9">
        <w:rPr>
          <w:rFonts w:cs="Times New Roman"/>
          <w:b/>
          <w:bCs/>
          <w:sz w:val="24"/>
          <w:szCs w:val="20"/>
          <w:lang w:val="en-GB"/>
        </w:rPr>
        <w:t>DEADLINES FOR CONTRIBUTIONS:</w:t>
      </w:r>
      <w:r w:rsidRPr="00024AE9">
        <w:rPr>
          <w:rFonts w:cs="Times New Roman"/>
          <w:sz w:val="24"/>
          <w:szCs w:val="20"/>
          <w:lang w:val="en-GB"/>
        </w:rPr>
        <w:t xml:space="preserve"> TSAG, at its February 2011 meeting, agreed that the trial of a deadline of 12 (twelve) calendar days for submitting contributions to ITU-T meetings would continue.  </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Cs/>
          <w:sz w:val="24"/>
          <w:szCs w:val="20"/>
          <w:lang w:val="en-GB"/>
        </w:rPr>
      </w:pPr>
      <w:r w:rsidRPr="00024AE9">
        <w:rPr>
          <w:rFonts w:cs="Times New Roman"/>
          <w:sz w:val="24"/>
          <w:szCs w:val="20"/>
          <w:lang w:val="en-GB"/>
        </w:rPr>
        <w:t xml:space="preserve">However, given that the meeting will be held shortly after WTSA-12 and the year-end closing of ITU facilities, only 10 (ten) calendar days will apply to this meeting (see TSB Circular </w:t>
      </w:r>
      <w:hyperlink r:id="rId18" w:history="1">
        <w:r w:rsidRPr="00024AE9">
          <w:rPr>
            <w:rFonts w:cs="Times New Roman"/>
            <w:color w:val="0000FF"/>
            <w:sz w:val="24"/>
            <w:szCs w:val="20"/>
            <w:u w:val="single"/>
            <w:lang w:val="en-GB"/>
          </w:rPr>
          <w:t>230</w:t>
        </w:r>
      </w:hyperlink>
      <w:r w:rsidRPr="00024AE9">
        <w:rPr>
          <w:rFonts w:cs="Times New Roman"/>
          <w:sz w:val="24"/>
          <w:szCs w:val="20"/>
          <w:lang w:val="en-GB"/>
        </w:rPr>
        <w:t xml:space="preserve">). </w:t>
      </w:r>
      <w:r w:rsidRPr="00024AE9">
        <w:rPr>
          <w:rFonts w:cs="Times New Roman"/>
          <w:szCs w:val="22"/>
          <w:lang w:val="en-GB"/>
        </w:rPr>
        <w:t xml:space="preserve">Such </w:t>
      </w:r>
      <w:r w:rsidRPr="00024AE9">
        <w:rPr>
          <w:rFonts w:cs="Times New Roman"/>
          <w:sz w:val="24"/>
          <w:szCs w:val="20"/>
          <w:lang w:val="en-GB"/>
        </w:rPr>
        <w:t xml:space="preserve">contributions must therefore be received by TSB </w:t>
      </w:r>
      <w:r w:rsidRPr="00024AE9">
        <w:rPr>
          <w:rFonts w:cs="Times New Roman"/>
          <w:b/>
          <w:sz w:val="24"/>
          <w:szCs w:val="20"/>
          <w:lang w:val="en-GB"/>
        </w:rPr>
        <w:t>not later than 3 January 2013</w:t>
      </w:r>
      <w:r w:rsidRPr="00024AE9">
        <w:rPr>
          <w:rFonts w:cs="Times New Roman"/>
          <w:bCs/>
          <w:sz w:val="24"/>
          <w:szCs w:val="20"/>
          <w:lang w:val="en-GB"/>
        </w:rPr>
        <w:t xml:space="preserve">. </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SimSun" w:cs="Times New Roman"/>
          <w:sz w:val="24"/>
          <w:szCs w:val="20"/>
          <w:lang w:val="en-GB"/>
        </w:rPr>
      </w:pPr>
      <w:r w:rsidRPr="00024AE9">
        <w:rPr>
          <w:rFonts w:eastAsia="SimSun" w:cs="Times New Roman"/>
          <w:sz w:val="24"/>
          <w:szCs w:val="20"/>
          <w:lang w:val="en-GB"/>
        </w:rPr>
        <w:t xml:space="preserve">Contributions </w:t>
      </w:r>
      <w:r w:rsidRPr="00024AE9">
        <w:rPr>
          <w:rFonts w:cs="Times New Roman"/>
          <w:sz w:val="24"/>
          <w:szCs w:val="20"/>
          <w:lang w:val="en-GB"/>
        </w:rPr>
        <w:t xml:space="preserve">are to be submitted by electronic mail to the TSB IPTV secretariat </w:t>
      </w:r>
      <w:hyperlink r:id="rId19" w:history="1">
        <w:r w:rsidRPr="00024AE9">
          <w:rPr>
            <w:rFonts w:cs="Times New Roman"/>
            <w:color w:val="0000FF"/>
            <w:sz w:val="24"/>
            <w:szCs w:val="20"/>
            <w:u w:val="single"/>
            <w:lang w:val="en-GB"/>
          </w:rPr>
          <w:t>tsbiptv@itu.int</w:t>
        </w:r>
      </w:hyperlink>
      <w:r w:rsidRPr="00024AE9">
        <w:rPr>
          <w:rFonts w:cs="Times New Roman"/>
          <w:sz w:val="24"/>
          <w:szCs w:val="20"/>
          <w:lang w:val="en-GB"/>
        </w:rPr>
        <w:t xml:space="preserve">. IPTV-GSI Contributions will be posted at </w:t>
      </w:r>
      <w:hyperlink r:id="rId20" w:history="1">
        <w:r w:rsidRPr="00024AE9">
          <w:rPr>
            <w:rFonts w:cs="Times New Roman"/>
            <w:color w:val="0000FF"/>
            <w:sz w:val="24"/>
            <w:szCs w:val="20"/>
            <w:u w:val="single"/>
            <w:lang w:val="en-GB"/>
          </w:rPr>
          <w:t>http://itu.int/ITU-T/gsi/iptv/</w:t>
        </w:r>
      </w:hyperlink>
      <w:r w:rsidRPr="00024AE9">
        <w:rPr>
          <w:rFonts w:cs="Times New Roman"/>
          <w:sz w:val="24"/>
          <w:szCs w:val="20"/>
          <w:lang w:val="en-GB"/>
        </w:rPr>
        <w:t>; however, contributions addressed specifically to ITU-T SG 9 or SG 16 Questions will be handled directly by the parent group secretariat and published in the respective SG documentation, rather than the IPTV-GSI's.</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024AE9">
        <w:rPr>
          <w:rFonts w:cs="Times New Roman"/>
          <w:b/>
          <w:bCs/>
          <w:sz w:val="24"/>
          <w:szCs w:val="20"/>
          <w:lang w:val="en-GB"/>
        </w:rPr>
        <w:t>TEMPLATES:</w:t>
      </w:r>
      <w:r w:rsidRPr="00024AE9">
        <w:rPr>
          <w:rFonts w:cs="Times New Roman"/>
          <w:sz w:val="24"/>
          <w:szCs w:val="20"/>
          <w:lang w:val="en-GB"/>
        </w:rPr>
        <w:t xml:space="preserve"> Please use the provided set of templates to prepare your contribution.  The templates are accessible from the IPTV-GSI web page, under “Resources” (</w:t>
      </w:r>
      <w:hyperlink r:id="rId21" w:history="1">
        <w:r w:rsidRPr="00024AE9">
          <w:rPr>
            <w:rFonts w:cs="Times New Roman"/>
            <w:color w:val="0000FF"/>
            <w:sz w:val="24"/>
            <w:szCs w:val="20"/>
            <w:u w:val="single"/>
            <w:lang w:val="en-GB"/>
          </w:rPr>
          <w:t>http://itu.int/oth/T0A0F000010</w:t>
        </w:r>
      </w:hyperlink>
      <w:r w:rsidRPr="00024AE9">
        <w:rPr>
          <w:rFonts w:cs="Times New Roman"/>
          <w:sz w:val="24"/>
          <w:szCs w:val="20"/>
          <w:lang w:val="en-GB"/>
        </w:rPr>
        <w:t xml:space="preserve">).  The name, fax and telephone numbers and e-mail address of the person to be contacted about the contribution should be indicated each contribution and on the cover page of </w:t>
      </w:r>
      <w:r w:rsidRPr="00024AE9">
        <w:rPr>
          <w:rFonts w:cs="Times New Roman"/>
          <w:sz w:val="24"/>
          <w:szCs w:val="20"/>
          <w:u w:val="single"/>
          <w:lang w:val="en-GB"/>
        </w:rPr>
        <w:t>all</w:t>
      </w:r>
      <w:r w:rsidRPr="00024AE9">
        <w:rPr>
          <w:rFonts w:cs="Times New Roman"/>
          <w:sz w:val="24"/>
          <w:szCs w:val="20"/>
          <w:lang w:val="en-GB"/>
        </w:rPr>
        <w:t xml:space="preserve"> documents.</w:t>
      </w:r>
    </w:p>
    <w:p w:rsidR="00024AE9" w:rsidRPr="00024AE9" w:rsidRDefault="00024AE9" w:rsidP="00024AE9">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360" w:after="120" w:line="240" w:lineRule="auto"/>
        <w:ind w:right="91"/>
        <w:jc w:val="center"/>
        <w:textAlignment w:val="baseline"/>
        <w:rPr>
          <w:rFonts w:cs="Times New Roman"/>
          <w:b/>
          <w:bCs/>
          <w:sz w:val="28"/>
          <w:szCs w:val="28"/>
          <w:lang w:val="en-GB"/>
        </w:rPr>
      </w:pPr>
      <w:r w:rsidRPr="00024AE9">
        <w:rPr>
          <w:rFonts w:cs="Times New Roman"/>
          <w:b/>
          <w:bCs/>
          <w:sz w:val="28"/>
          <w:szCs w:val="28"/>
          <w:lang w:val="en-GB"/>
        </w:rPr>
        <w:t>WORK METHODS AND FACILITIES</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b/>
          <w:bCs/>
          <w:sz w:val="24"/>
          <w:szCs w:val="24"/>
          <w:lang w:val="en-GB" w:eastAsia="zh-CN"/>
        </w:rPr>
      </w:pPr>
      <w:r w:rsidRPr="00024AE9">
        <w:rPr>
          <w:rFonts w:eastAsia="SimSun" w:cs="Times New Roman"/>
          <w:b/>
          <w:bCs/>
          <w:sz w:val="24"/>
          <w:szCs w:val="24"/>
          <w:lang w:val="en-GB" w:eastAsia="zh-CN"/>
        </w:rPr>
        <w:t xml:space="preserve">PAPERLESS MEETINGS: </w:t>
      </w:r>
      <w:r w:rsidRPr="00024AE9">
        <w:rPr>
          <w:rFonts w:eastAsia="SimSun" w:cs="Times New Roman"/>
          <w:sz w:val="24"/>
          <w:szCs w:val="24"/>
          <w:lang w:val="en-GB" w:eastAsia="zh-CN"/>
        </w:rPr>
        <w:t xml:space="preserve">The meeting will be run paperless. </w:t>
      </w:r>
      <w:r w:rsidRPr="00024AE9">
        <w:rPr>
          <w:rFonts w:cs="Times New Roman"/>
          <w:sz w:val="24"/>
          <w:szCs w:val="24"/>
          <w:lang w:val="en-GB"/>
        </w:rPr>
        <w:t>Meetings and discussions will be held in English.</w:t>
      </w:r>
    </w:p>
    <w:p w:rsidR="00024AE9" w:rsidRPr="00024AE9" w:rsidRDefault="00024AE9" w:rsidP="00024AE9">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after="120" w:line="240" w:lineRule="auto"/>
        <w:ind w:right="92"/>
        <w:jc w:val="left"/>
        <w:textAlignment w:val="baseline"/>
        <w:rPr>
          <w:rFonts w:cs="Times New Roman"/>
          <w:sz w:val="24"/>
          <w:szCs w:val="20"/>
          <w:lang w:val="en-GB"/>
        </w:rPr>
      </w:pPr>
      <w:r w:rsidRPr="00024AE9">
        <w:rPr>
          <w:rFonts w:cs="Times New Roman"/>
          <w:b/>
          <w:bCs/>
          <w:sz w:val="24"/>
          <w:szCs w:val="20"/>
          <w:lang w:val="en-GB"/>
        </w:rPr>
        <w:t>WIRELESS LAN</w:t>
      </w:r>
      <w:r w:rsidRPr="00024AE9">
        <w:rPr>
          <w:rFonts w:cs="Times New Roman"/>
          <w:sz w:val="24"/>
          <w:szCs w:val="20"/>
          <w:lang w:val="en-GB"/>
        </w:rPr>
        <w:t xml:space="preserve"> facilities are available for use by delegates in all ITU meeting rooms and in the CICG (Geneva International Conference Centre) building. Detailed information is available on the ITU-T website (</w:t>
      </w:r>
      <w:hyperlink r:id="rId22" w:history="1">
        <w:r w:rsidRPr="00024AE9">
          <w:rPr>
            <w:rFonts w:cs="Times New Roman"/>
            <w:color w:val="0000FF"/>
            <w:sz w:val="24"/>
            <w:szCs w:val="20"/>
            <w:u w:val="single"/>
            <w:lang w:val="en-GB"/>
          </w:rPr>
          <w:t>http://itu.int/ITU-T/edh/faqs-support.html</w:t>
        </w:r>
      </w:hyperlink>
      <w:r w:rsidRPr="00024AE9">
        <w:rPr>
          <w:rFonts w:cs="Times New Roman"/>
          <w:sz w:val="24"/>
          <w:szCs w:val="20"/>
          <w:lang w:val="en-GB"/>
        </w:rPr>
        <w:t xml:space="preserve">). </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eastAsia="SimSun" w:cs="Times New Roman"/>
          <w:sz w:val="24"/>
          <w:szCs w:val="24"/>
          <w:lang w:val="en-GB" w:eastAsia="zh-CN"/>
        </w:rPr>
      </w:pPr>
      <w:r w:rsidRPr="00024AE9">
        <w:rPr>
          <w:rFonts w:eastAsia="SimSun" w:cs="Times New Roman"/>
          <w:b/>
          <w:bCs/>
          <w:sz w:val="24"/>
          <w:szCs w:val="24"/>
          <w:lang w:val="en-GB" w:eastAsia="zh-CN"/>
        </w:rPr>
        <w:t>E-LOCKERS</w:t>
      </w:r>
      <w:r w:rsidRPr="00024AE9">
        <w:rPr>
          <w:rFonts w:eastAsia="SimSun" w:cs="Times New Roman"/>
          <w:sz w:val="24"/>
          <w:szCs w:val="24"/>
          <w:lang w:val="en-GB"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24AE9">
        <w:rPr>
          <w:rFonts w:cs="Times New Roman"/>
          <w:b/>
          <w:bCs/>
          <w:sz w:val="24"/>
          <w:szCs w:val="20"/>
          <w:lang w:val="en-GB"/>
        </w:rPr>
        <w:t>LOAN LAPTOPS:</w:t>
      </w:r>
      <w:r w:rsidRPr="00024AE9">
        <w:rPr>
          <w:rFonts w:cs="Times New Roman"/>
          <w:sz w:val="24"/>
          <w:szCs w:val="20"/>
          <w:lang w:val="en-GB"/>
        </w:rPr>
        <w:t xml:space="preserve"> The ITU Service Desk (</w:t>
      </w:r>
      <w:hyperlink r:id="rId23" w:history="1">
        <w:r w:rsidRPr="00024AE9">
          <w:rPr>
            <w:rFonts w:cs="Times New Roman"/>
            <w:color w:val="0000FF"/>
            <w:sz w:val="24"/>
            <w:szCs w:val="20"/>
            <w:u w:val="single"/>
            <w:lang w:val="en-GB"/>
          </w:rPr>
          <w:t>servicedesk@itu.int</w:t>
        </w:r>
      </w:hyperlink>
      <w:r w:rsidRPr="00024AE9">
        <w:rPr>
          <w:rFonts w:cs="Times New Roman"/>
          <w:sz w:val="24"/>
          <w:szCs w:val="20"/>
          <w:lang w:val="en-GB"/>
        </w:rPr>
        <w:t>) has available a limited number of laptops on a first-come, first-serve basis, for those who do not have one.</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24AE9">
        <w:rPr>
          <w:rFonts w:cs="Times New Roman"/>
          <w:b/>
          <w:bCs/>
          <w:sz w:val="24"/>
          <w:szCs w:val="20"/>
          <w:lang w:val="en-GB"/>
        </w:rPr>
        <w:t>PRINTERS:</w:t>
      </w:r>
      <w:r w:rsidRPr="00024AE9">
        <w:rPr>
          <w:rFonts w:cs="Times New Roman"/>
          <w:sz w:val="24"/>
          <w:szCs w:val="20"/>
          <w:lang w:val="en-GB"/>
        </w:rPr>
        <w:t xml:space="preserve"> Printers are available in the cyber café on the second basement level of the Tower building, on the ground floor of the Montbrillant building and near the major meeting rooms, for delegates who wish to print documents. </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24AE9">
        <w:rPr>
          <w:rFonts w:cs="Times New Roman"/>
          <w:b/>
          <w:bCs/>
          <w:sz w:val="24"/>
          <w:szCs w:val="20"/>
          <w:lang w:val="en-GB"/>
        </w:rPr>
        <w:t>E-PRINTING:</w:t>
      </w:r>
      <w:r w:rsidRPr="00024AE9">
        <w:rPr>
          <w:rFonts w:cs="Times New Roman"/>
          <w:sz w:val="24"/>
          <w:szCs w:val="20"/>
          <w:lang w:val="en-GB"/>
        </w:rP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024AE9">
        <w:rPr>
          <w:rFonts w:cs="Times New Roman"/>
          <w:i/>
          <w:iCs/>
          <w:sz w:val="24"/>
          <w:szCs w:val="20"/>
          <w:lang w:val="en-GB"/>
        </w:rPr>
        <w:t>printername</w:t>
      </w:r>
      <w:r w:rsidRPr="00024AE9">
        <w:rPr>
          <w:rFonts w:cs="Times New Roman"/>
          <w:sz w:val="24"/>
          <w:szCs w:val="20"/>
          <w:lang w:val="en-GB"/>
        </w:rPr>
        <w:t xml:space="preserve">@eprint.itu.int). No driver installation is required. For more details, please see </w:t>
      </w:r>
      <w:hyperlink r:id="rId24" w:history="1">
        <w:r w:rsidRPr="00024AE9">
          <w:rPr>
            <w:rFonts w:cs="Times New Roman"/>
            <w:color w:val="0000FF"/>
            <w:sz w:val="24"/>
            <w:szCs w:val="20"/>
            <w:u w:val="single"/>
            <w:lang w:val="en-GB"/>
          </w:rPr>
          <w:t>http://itu.int/ITU-T/go/e-print</w:t>
        </w:r>
      </w:hyperlink>
      <w:r w:rsidRPr="00024AE9">
        <w:rPr>
          <w:rFonts w:cs="Times New Roman"/>
          <w:sz w:val="24"/>
          <w:szCs w:val="20"/>
          <w:lang w:val="en-GB"/>
        </w:rPr>
        <w:t>.</w:t>
      </w:r>
    </w:p>
    <w:p w:rsidR="00024AE9" w:rsidRPr="00024AE9" w:rsidRDefault="00024AE9" w:rsidP="00024AE9">
      <w:pPr>
        <w:keepNext/>
        <w:keepLines/>
        <w:tabs>
          <w:tab w:val="left" w:pos="794"/>
          <w:tab w:val="left" w:pos="2127"/>
          <w:tab w:val="left" w:pos="2410"/>
          <w:tab w:val="left" w:pos="2921"/>
          <w:tab w:val="left" w:pos="3261"/>
        </w:tabs>
        <w:overflowPunct w:val="0"/>
        <w:autoSpaceDE w:val="0"/>
        <w:autoSpaceDN w:val="0"/>
        <w:bidi w:val="0"/>
        <w:adjustRightInd w:val="0"/>
        <w:spacing w:before="480" w:line="240" w:lineRule="auto"/>
        <w:ind w:left="794" w:hanging="794"/>
        <w:jc w:val="center"/>
        <w:textAlignment w:val="baseline"/>
        <w:outlineLvl w:val="0"/>
        <w:rPr>
          <w:rFonts w:cs="Times New Roman"/>
          <w:b/>
          <w:sz w:val="28"/>
          <w:szCs w:val="28"/>
          <w:lang w:val="en-GB"/>
        </w:rPr>
      </w:pPr>
      <w:r w:rsidRPr="00024AE9">
        <w:rPr>
          <w:rFonts w:cs="Times New Roman"/>
          <w:b/>
          <w:sz w:val="28"/>
          <w:szCs w:val="28"/>
          <w:lang w:val="en-GB"/>
        </w:rPr>
        <w:t>REGISTRATION</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024AE9">
        <w:rPr>
          <w:rFonts w:cs="Times New Roman"/>
          <w:sz w:val="24"/>
          <w:szCs w:val="20"/>
          <w:lang w:val="en-GB"/>
        </w:rPr>
        <w:t>Registration for the meeting will be carried out exclusively through the ITU website; see the link at the IPTV-GSI home page (</w:t>
      </w:r>
      <w:hyperlink r:id="rId25" w:history="1">
        <w:r w:rsidRPr="00024AE9">
          <w:rPr>
            <w:rFonts w:cs="Times New Roman"/>
            <w:color w:val="0000FF"/>
            <w:sz w:val="24"/>
            <w:szCs w:val="20"/>
            <w:u w:val="single"/>
            <w:lang w:val="en-GB"/>
          </w:rPr>
          <w:t>http://itu.int/en/ITU-T/gsi/iptv</w:t>
        </w:r>
      </w:hyperlink>
      <w:r w:rsidRPr="00024AE9">
        <w:rPr>
          <w:rFonts w:cs="Times New Roman"/>
          <w:sz w:val="24"/>
          <w:szCs w:val="20"/>
          <w:lang w:val="en-GB"/>
        </w:rPr>
        <w:t>).</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sz w:val="24"/>
          <w:szCs w:val="20"/>
          <w:lang w:val="en-GB"/>
        </w:rPr>
      </w:pPr>
      <w:r w:rsidRPr="00024AE9">
        <w:rPr>
          <w:rFonts w:cs="Times New Roman"/>
          <w:sz w:val="24"/>
          <w:szCs w:val="20"/>
          <w:lang w:val="en-GB"/>
        </w:rPr>
        <w:t xml:space="preserve">To enable TSB to make the necessary arrangements concerning the organization of the IPTV-GSI event, delegates should register as soon as possible, but </w:t>
      </w:r>
      <w:r w:rsidRPr="00024AE9">
        <w:rPr>
          <w:rFonts w:cs="Times New Roman"/>
          <w:b/>
          <w:sz w:val="24"/>
          <w:szCs w:val="20"/>
          <w:lang w:val="en-GB"/>
        </w:rPr>
        <w:t>not later than 14 December 2012</w:t>
      </w:r>
      <w:r w:rsidRPr="00024AE9">
        <w:rPr>
          <w:rFonts w:cs="Times New Roman"/>
          <w:bCs/>
          <w:sz w:val="24"/>
          <w:szCs w:val="20"/>
          <w:lang w:val="en-GB"/>
        </w:rPr>
        <w:t>.</w:t>
      </w:r>
    </w:p>
    <w:p w:rsidR="00024AE9" w:rsidRPr="00024AE9" w:rsidRDefault="00024AE9" w:rsidP="00024AE9">
      <w:pPr>
        <w:keepNext/>
        <w:keepLines/>
        <w:tabs>
          <w:tab w:val="left" w:pos="794"/>
          <w:tab w:val="left" w:pos="2127"/>
          <w:tab w:val="left" w:pos="2410"/>
          <w:tab w:val="left" w:pos="2921"/>
          <w:tab w:val="left" w:pos="3261"/>
        </w:tabs>
        <w:overflowPunct w:val="0"/>
        <w:autoSpaceDE w:val="0"/>
        <w:autoSpaceDN w:val="0"/>
        <w:bidi w:val="0"/>
        <w:adjustRightInd w:val="0"/>
        <w:spacing w:before="480" w:after="120" w:line="240" w:lineRule="auto"/>
        <w:ind w:left="794" w:hanging="794"/>
        <w:jc w:val="center"/>
        <w:textAlignment w:val="baseline"/>
        <w:outlineLvl w:val="0"/>
        <w:rPr>
          <w:rFonts w:cs="Times New Roman"/>
          <w:b/>
          <w:sz w:val="28"/>
          <w:szCs w:val="28"/>
          <w:lang w:val="en-GB"/>
        </w:rPr>
      </w:pPr>
      <w:r w:rsidRPr="00024AE9">
        <w:rPr>
          <w:rFonts w:cs="Times New Roman"/>
          <w:b/>
          <w:sz w:val="28"/>
          <w:szCs w:val="28"/>
          <w:lang w:val="en-GB"/>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732"/>
      </w:tblGrid>
      <w:tr w:rsidR="00024AE9" w:rsidRPr="00024AE9" w:rsidTr="00024AE9">
        <w:trPr>
          <w:trHeight w:val="1042"/>
          <w:jc w:val="center"/>
        </w:trPr>
        <w:tc>
          <w:tcPr>
            <w:tcW w:w="927" w:type="pct"/>
            <w:shd w:val="clear" w:color="auto" w:fill="auto"/>
          </w:tcPr>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rPr>
                <w:rFonts w:cs="Times New Roman"/>
                <w:sz w:val="24"/>
                <w:szCs w:val="20"/>
                <w:lang w:val="en-GB"/>
              </w:rPr>
            </w:pPr>
            <w:r w:rsidRPr="00024AE9">
              <w:rPr>
                <w:rFonts w:cs="Times New Roman"/>
                <w:sz w:val="24"/>
                <w:szCs w:val="20"/>
                <w:lang w:val="en-GB"/>
              </w:rPr>
              <w:t>2012-12-14</w:t>
            </w:r>
          </w:p>
        </w:tc>
        <w:tc>
          <w:tcPr>
            <w:tcW w:w="4073" w:type="pct"/>
            <w:shd w:val="clear" w:color="auto" w:fill="auto"/>
          </w:tcPr>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024AE9">
              <w:rPr>
                <w:rFonts w:cs="Times New Roman"/>
                <w:sz w:val="24"/>
                <w:szCs w:val="20"/>
                <w:lang w:val="en-GB"/>
              </w:rPr>
              <w:t>- requests for visa support letters</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024AE9">
              <w:rPr>
                <w:rFonts w:cs="Times New Roman"/>
                <w:sz w:val="24"/>
                <w:szCs w:val="20"/>
                <w:lang w:val="en-GB"/>
              </w:rPr>
              <w:t>- registration on the IPTV-GSI website</w:t>
            </w:r>
          </w:p>
        </w:tc>
      </w:tr>
      <w:tr w:rsidR="00024AE9" w:rsidRPr="00024AE9" w:rsidTr="00024AE9">
        <w:trPr>
          <w:jc w:val="center"/>
        </w:trPr>
        <w:tc>
          <w:tcPr>
            <w:tcW w:w="927" w:type="pct"/>
            <w:shd w:val="clear" w:color="auto" w:fill="auto"/>
          </w:tcPr>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024AE9">
              <w:rPr>
                <w:rFonts w:cs="Times New Roman"/>
                <w:sz w:val="24"/>
                <w:szCs w:val="20"/>
                <w:lang w:val="en-GB"/>
              </w:rPr>
              <w:t>2013-01-03*</w:t>
            </w:r>
          </w:p>
        </w:tc>
        <w:tc>
          <w:tcPr>
            <w:tcW w:w="4073" w:type="pct"/>
            <w:shd w:val="clear" w:color="auto" w:fill="auto"/>
          </w:tcPr>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024AE9">
              <w:rPr>
                <w:rFonts w:cs="Times New Roman"/>
                <w:sz w:val="24"/>
                <w:szCs w:val="20"/>
                <w:lang w:val="en-GB"/>
              </w:rPr>
              <w:t>- final deadline for contributions</w:t>
            </w:r>
          </w:p>
        </w:tc>
      </w:tr>
    </w:tbl>
    <w:p w:rsidR="00024AE9" w:rsidRPr="00024AE9" w:rsidRDefault="00024AE9" w:rsidP="00024AE9">
      <w:pPr>
        <w:tabs>
          <w:tab w:val="left" w:pos="794"/>
          <w:tab w:val="left" w:pos="1191"/>
          <w:tab w:val="left" w:pos="1588"/>
          <w:tab w:val="left" w:pos="1985"/>
        </w:tabs>
        <w:autoSpaceDE w:val="0"/>
        <w:autoSpaceDN w:val="0"/>
        <w:bidi w:val="0"/>
        <w:adjustRightInd w:val="0"/>
        <w:spacing w:after="120" w:line="240" w:lineRule="auto"/>
        <w:jc w:val="left"/>
        <w:rPr>
          <w:rFonts w:cs="Times New Roman"/>
          <w:sz w:val="24"/>
          <w:szCs w:val="20"/>
          <w:lang w:val="en-GB"/>
        </w:rPr>
      </w:pPr>
      <w:r w:rsidRPr="00024AE9">
        <w:rPr>
          <w:rFonts w:cs="Times New Roman"/>
          <w:sz w:val="24"/>
          <w:szCs w:val="20"/>
          <w:lang w:val="en-GB"/>
        </w:rPr>
        <w:t>* Deadline shorter than the statutory one due to year-end closing of ITU facilities (10 calendar days).</w:t>
      </w:r>
    </w:p>
    <w:p w:rsidR="00024AE9" w:rsidRPr="00024AE9" w:rsidRDefault="00024AE9" w:rsidP="00024AE9">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before="480" w:after="60" w:line="240" w:lineRule="auto"/>
        <w:ind w:right="91"/>
        <w:jc w:val="center"/>
        <w:textAlignment w:val="baseline"/>
        <w:rPr>
          <w:rFonts w:cs="Times New Roman"/>
          <w:b/>
          <w:bCs/>
          <w:sz w:val="28"/>
          <w:szCs w:val="28"/>
          <w:lang w:val="en-GB"/>
        </w:rPr>
      </w:pPr>
      <w:r w:rsidRPr="00024AE9">
        <w:rPr>
          <w:rFonts w:cs="Times New Roman"/>
          <w:b/>
          <w:bCs/>
          <w:sz w:val="28"/>
          <w:szCs w:val="28"/>
          <w:lang w:val="en-GB"/>
        </w:rPr>
        <w:t>VISITING GENEVA:  HOTELS AND VISAS</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rPr>
          <w:rFonts w:cs="Times New Roman"/>
          <w:sz w:val="24"/>
          <w:szCs w:val="20"/>
          <w:lang w:val="en-GB"/>
        </w:rPr>
      </w:pPr>
      <w:r w:rsidRPr="00024AE9">
        <w:rPr>
          <w:rFonts w:cs="Times New Roman"/>
          <w:b/>
          <w:bCs/>
          <w:sz w:val="24"/>
          <w:szCs w:val="20"/>
          <w:lang w:val="en-GB"/>
        </w:rPr>
        <w:t>HOTELS:</w:t>
      </w:r>
      <w:r w:rsidRPr="00024AE9">
        <w:rPr>
          <w:rFonts w:cs="Times New Roman"/>
          <w:sz w:val="24"/>
          <w:szCs w:val="20"/>
          <w:lang w:val="en-GB"/>
        </w:rPr>
        <w:t xml:space="preserve"> For your convenience, a hotel reservation form is enclosed (Form 1). A list of hotels can be found at </w:t>
      </w:r>
      <w:hyperlink r:id="rId26" w:history="1">
        <w:r w:rsidRPr="00024AE9">
          <w:rPr>
            <w:rFonts w:cs="Times New Roman"/>
            <w:color w:val="0000FF"/>
            <w:sz w:val="24"/>
            <w:szCs w:val="20"/>
            <w:u w:val="single"/>
            <w:lang w:val="en-GB"/>
          </w:rPr>
          <w:t>http://itu.int/travel/</w:t>
        </w:r>
      </w:hyperlink>
    </w:p>
    <w:p w:rsidR="00024AE9" w:rsidRDefault="00024AE9" w:rsidP="00024AE9">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pPr>
      <w:r w:rsidRPr="00024AE9">
        <w:rPr>
          <w:rFonts w:cs="Times New Roman"/>
          <w:b/>
          <w:bCs/>
          <w:sz w:val="24"/>
          <w:szCs w:val="20"/>
          <w:lang w:val="en-GB"/>
        </w:rPr>
        <w:t>VISAS:</w:t>
      </w:r>
      <w:r w:rsidRPr="00024AE9">
        <w:rPr>
          <w:rFonts w:cs="Times New Roman"/>
          <w:sz w:val="24"/>
          <w:szCs w:val="20"/>
          <w:lang w:val="en-GB"/>
        </w:rPr>
        <w:t xml:space="preserve"> Please remember that citizens of some countries are required to obtain a visa in order to enter and spend time in Switzerland. </w:t>
      </w:r>
      <w:r w:rsidRPr="00024AE9">
        <w:rPr>
          <w:rFonts w:cs="Times New Roman"/>
          <w:b/>
          <w:bCs/>
          <w:sz w:val="24"/>
          <w:szCs w:val="20"/>
          <w:lang w:val="en-GB"/>
        </w:rPr>
        <w:t>The visa must be requested at least four (4) weeks before the date of beginning of the meeting</w:t>
      </w:r>
      <w:r w:rsidRPr="00024AE9">
        <w:rPr>
          <w:rFonts w:cs="Times New Roman"/>
          <w:sz w:val="24"/>
          <w:szCs w:val="20"/>
          <w:lang w:val="en-GB"/>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024AE9">
        <w:rPr>
          <w:rFonts w:cs="Times New Roman"/>
          <w:b/>
          <w:bCs/>
          <w:sz w:val="24"/>
          <w:szCs w:val="20"/>
          <w:lang w:val="en-GB"/>
        </w:rPr>
        <w:t xml:space="preserve">four </w:t>
      </w:r>
      <w:r w:rsidRPr="00024AE9">
        <w:rPr>
          <w:rFonts w:cs="Times New Roman"/>
          <w:sz w:val="24"/>
          <w:szCs w:val="20"/>
          <w:lang w:val="en-GB"/>
        </w:rPr>
        <w:t xml:space="preserve">weeks. </w:t>
      </w:r>
      <w:r w:rsidRPr="00024AE9">
        <w:rPr>
          <w:rFonts w:cs="Times New Roman"/>
          <w:sz w:val="24"/>
          <w:szCs w:val="20"/>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7" w:history="1">
        <w:r w:rsidRPr="00024AE9">
          <w:rPr>
            <w:rFonts w:cs="Times New Roman"/>
            <w:color w:val="0000FF"/>
            <w:sz w:val="24"/>
            <w:szCs w:val="20"/>
            <w:u w:val="single"/>
          </w:rPr>
          <w:t>tsbreg@itu.int</w:t>
        </w:r>
      </w:hyperlink>
      <w:r w:rsidRPr="00024AE9">
        <w:rPr>
          <w:rFonts w:cs="Times New Roman"/>
          <w:sz w:val="24"/>
          <w:szCs w:val="20"/>
        </w:rPr>
        <w:t xml:space="preserve">) bearing the words </w:t>
      </w:r>
      <w:r w:rsidRPr="00024AE9">
        <w:rPr>
          <w:rFonts w:cs="Times New Roman"/>
          <w:b/>
          <w:bCs/>
          <w:sz w:val="24"/>
          <w:szCs w:val="20"/>
        </w:rPr>
        <w:t>“visa request”</w:t>
      </w:r>
      <w:r w:rsidRPr="00024AE9">
        <w:rPr>
          <w:rFonts w:cs="Times New Roman"/>
          <w:sz w:val="24"/>
          <w:szCs w:val="20"/>
        </w:rPr>
        <w:t>.</w:t>
      </w:r>
    </w:p>
    <w:p w:rsidR="00A40381" w:rsidRPr="00024AE9" w:rsidRDefault="00A40381" w:rsidP="00A40381">
      <w:pPr>
        <w:tabs>
          <w:tab w:val="left" w:pos="794"/>
          <w:tab w:val="left" w:pos="1191"/>
          <w:tab w:val="left" w:pos="1418"/>
          <w:tab w:val="left" w:pos="1588"/>
          <w:tab w:val="left" w:pos="1702"/>
          <w:tab w:val="left" w:pos="1985"/>
          <w:tab w:val="left" w:pos="2160"/>
        </w:tabs>
        <w:overflowPunct w:val="0"/>
        <w:autoSpaceDE w:val="0"/>
        <w:autoSpaceDN w:val="0"/>
        <w:bidi w:val="0"/>
        <w:adjustRightInd w:val="0"/>
        <w:spacing w:line="240" w:lineRule="auto"/>
        <w:ind w:right="91"/>
        <w:jc w:val="left"/>
        <w:textAlignment w:val="baseline"/>
        <w:rPr>
          <w:rFonts w:cs="Times New Roman"/>
          <w:sz w:val="24"/>
          <w:szCs w:val="20"/>
        </w:rPr>
      </w:pPr>
    </w:p>
    <w:p w:rsidR="00A40381" w:rsidRDefault="00A40381" w:rsidP="00024AE9">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4"/>
          <w:szCs w:val="20"/>
        </w:rPr>
        <w:sectPr w:rsidR="00A40381" w:rsidSect="00A751A0">
          <w:headerReference w:type="default" r:id="rId28"/>
          <w:footerReference w:type="default" r:id="rId29"/>
          <w:headerReference w:type="first" r:id="rId30"/>
          <w:footerReference w:type="first" r:id="rId31"/>
          <w:pgSz w:w="11907" w:h="16840" w:code="9"/>
          <w:pgMar w:top="1418" w:right="1134" w:bottom="1134" w:left="1134" w:header="567" w:footer="567" w:gutter="0"/>
          <w:paperSrc w:first="15" w:other="15"/>
          <w:pgNumType w:fmt="numberInDash"/>
          <w:cols w:space="720"/>
          <w:titlePg/>
          <w:docGrid w:linePitch="326"/>
        </w:sectPr>
      </w:pP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b/>
          <w:bCs/>
          <w:sz w:val="28"/>
          <w:szCs w:val="28"/>
          <w:lang w:val="en-GB"/>
        </w:rPr>
      </w:pPr>
      <w:r w:rsidRPr="00024AE9">
        <w:rPr>
          <w:rFonts w:cs="Times New Roman"/>
          <w:b/>
          <w:bCs/>
          <w:sz w:val="24"/>
          <w:szCs w:val="20"/>
        </w:rPr>
        <w:t>FORM 1 - HOTEL RESERVATION FORM</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before="0" w:line="240" w:lineRule="auto"/>
        <w:ind w:right="-193"/>
        <w:jc w:val="center"/>
        <w:textAlignment w:val="baseline"/>
        <w:rPr>
          <w:rFonts w:cs="Times New Roman"/>
          <w:b/>
          <w:bCs/>
          <w:sz w:val="28"/>
          <w:szCs w:val="28"/>
          <w:lang w:val="en-GB"/>
        </w:rPr>
      </w:pPr>
      <w:r w:rsidRPr="00024AE9">
        <w:rPr>
          <w:rFonts w:cs="Times New Roman"/>
          <w:b/>
          <w:bCs/>
          <w:sz w:val="24"/>
          <w:szCs w:val="20"/>
        </w:rPr>
        <w:t>(to TSB Circular 316)</w:t>
      </w:r>
    </w:p>
    <w:p w:rsidR="00024AE9" w:rsidRPr="00024AE9" w:rsidRDefault="00024AE9" w:rsidP="00024AE9">
      <w:pPr>
        <w:tabs>
          <w:tab w:val="left" w:pos="794"/>
          <w:tab w:val="left" w:pos="1191"/>
          <w:tab w:val="left" w:pos="1588"/>
          <w:tab w:val="left" w:pos="1985"/>
        </w:tabs>
        <w:overflowPunct w:val="0"/>
        <w:autoSpaceDE w:val="0"/>
        <w:autoSpaceDN w:val="0"/>
        <w:bidi w:val="0"/>
        <w:adjustRightInd w:val="0"/>
        <w:spacing w:line="240" w:lineRule="auto"/>
        <w:ind w:left="363"/>
        <w:jc w:val="left"/>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024AE9" w:rsidRPr="00024AE9" w:rsidTr="00024AE9">
        <w:trPr>
          <w:cantSplit/>
          <w:jc w:val="center"/>
        </w:trPr>
        <w:tc>
          <w:tcPr>
            <w:tcW w:w="9360" w:type="dxa"/>
            <w:tcBorders>
              <w:top w:val="single" w:sz="6" w:space="0" w:color="auto"/>
              <w:left w:val="single" w:sz="6" w:space="0" w:color="auto"/>
              <w:bottom w:val="single" w:sz="6" w:space="0" w:color="auto"/>
              <w:right w:val="single" w:sz="6" w:space="0" w:color="auto"/>
            </w:tcBorders>
          </w:tcPr>
          <w:p w:rsidR="00024AE9" w:rsidRPr="00024AE9" w:rsidRDefault="00024AE9" w:rsidP="00024AE9">
            <w:pPr>
              <w:tabs>
                <w:tab w:val="left" w:pos="794"/>
                <w:tab w:val="left" w:pos="1191"/>
                <w:tab w:val="left" w:pos="1440"/>
                <w:tab w:val="left" w:pos="1588"/>
                <w:tab w:val="left" w:pos="1985"/>
                <w:tab w:val="left" w:pos="8647"/>
              </w:tabs>
              <w:overflowPunct w:val="0"/>
              <w:autoSpaceDE w:val="0"/>
              <w:autoSpaceDN w:val="0"/>
              <w:bidi w:val="0"/>
              <w:adjustRightInd w:val="0"/>
              <w:spacing w:after="120" w:line="288" w:lineRule="atLeast"/>
              <w:ind w:right="130"/>
              <w:jc w:val="center"/>
              <w:textAlignment w:val="baseline"/>
              <w:rPr>
                <w:rFonts w:cs="Times New Roman"/>
                <w:sz w:val="20"/>
                <w:szCs w:val="20"/>
              </w:rPr>
            </w:pPr>
            <w:r w:rsidRPr="00024AE9">
              <w:rPr>
                <w:rFonts w:cs="Times New Roman"/>
                <w:i/>
                <w:sz w:val="24"/>
                <w:szCs w:val="24"/>
                <w:lang w:val="en-GB"/>
              </w:rPr>
              <w:t xml:space="preserve">This confirmation form </w:t>
            </w:r>
            <w:r w:rsidRPr="00024AE9">
              <w:rPr>
                <w:rFonts w:cs="Times New Roman"/>
                <w:bCs/>
                <w:i/>
                <w:sz w:val="24"/>
                <w:szCs w:val="24"/>
                <w:lang w:val="en-GB"/>
              </w:rPr>
              <w:t xml:space="preserve">should </w:t>
            </w:r>
            <w:r w:rsidRPr="00024AE9">
              <w:rPr>
                <w:rFonts w:cs="Times New Roman"/>
                <w:b/>
                <w:i/>
                <w:sz w:val="24"/>
                <w:szCs w:val="24"/>
                <w:lang w:val="en-GB"/>
              </w:rPr>
              <w:t xml:space="preserve">be sent directly to the hotel </w:t>
            </w:r>
            <w:r w:rsidRPr="00024AE9">
              <w:rPr>
                <w:rFonts w:cs="Times New Roman"/>
                <w:i/>
                <w:sz w:val="24"/>
                <w:szCs w:val="24"/>
                <w:lang w:val="en-GB"/>
              </w:rPr>
              <w:t>of your choice</w:t>
            </w:r>
          </w:p>
        </w:tc>
      </w:tr>
    </w:tbl>
    <w:p w:rsidR="00024AE9" w:rsidRPr="00024AE9" w:rsidRDefault="00024AE9" w:rsidP="00024AE9">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024AE9" w:rsidRPr="00024AE9" w:rsidTr="00024AE9">
        <w:trPr>
          <w:cantSplit/>
          <w:jc w:val="center"/>
        </w:trPr>
        <w:tc>
          <w:tcPr>
            <w:tcW w:w="1291" w:type="dxa"/>
          </w:tcPr>
          <w:p w:rsidR="00024AE9" w:rsidRPr="00024AE9" w:rsidRDefault="00024AE9" w:rsidP="00024AE9">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val="en-GB" w:eastAsia="zh-CN"/>
              </w:rPr>
              <w:drawing>
                <wp:inline distT="0" distB="0" distL="0" distR="0" wp14:anchorId="7BD58BE9" wp14:editId="4A65534B">
                  <wp:extent cx="629285" cy="66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024AE9" w:rsidRPr="00024AE9" w:rsidRDefault="00024AE9" w:rsidP="00024AE9">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024AE9">
              <w:rPr>
                <w:rFonts w:cs="Times New Roman"/>
                <w:sz w:val="26"/>
                <w:szCs w:val="20"/>
              </w:rPr>
              <w:br/>
            </w:r>
            <w:r w:rsidRPr="00024AE9">
              <w:rPr>
                <w:rFonts w:cs="Times New Roman"/>
                <w:b/>
                <w:bCs/>
                <w:sz w:val="28"/>
                <w:szCs w:val="28"/>
              </w:rPr>
              <w:t xml:space="preserve">INTERNATIONAL </w:t>
            </w:r>
            <w:r w:rsidRPr="00024AE9">
              <w:rPr>
                <w:rFonts w:cs="Times New Roman"/>
                <w:b/>
                <w:bCs/>
                <w:sz w:val="28"/>
                <w:szCs w:val="28"/>
                <w:lang w:val="es-ES_tradnl"/>
              </w:rPr>
              <w:t xml:space="preserve">TELECOMMUNICATION </w:t>
            </w:r>
            <w:smartTag w:uri="urn:schemas-microsoft-com:office:smarttags" w:element="place">
              <w:r w:rsidRPr="00024AE9">
                <w:rPr>
                  <w:rFonts w:cs="Times New Roman"/>
                  <w:b/>
                  <w:bCs/>
                  <w:sz w:val="28"/>
                  <w:szCs w:val="28"/>
                  <w:lang w:val="es-ES_tradnl"/>
                </w:rPr>
                <w:t>UNION</w:t>
              </w:r>
            </w:smartTag>
            <w:r w:rsidRPr="00024AE9">
              <w:rPr>
                <w:rFonts w:cs="Times New Roman"/>
                <w:b/>
                <w:bCs/>
                <w:sz w:val="28"/>
                <w:szCs w:val="28"/>
                <w:lang w:val="es-ES_tradnl"/>
              </w:rPr>
              <w:br/>
            </w:r>
          </w:p>
        </w:tc>
        <w:tc>
          <w:tcPr>
            <w:tcW w:w="1400" w:type="dxa"/>
          </w:tcPr>
          <w:p w:rsidR="00024AE9" w:rsidRPr="00024AE9" w:rsidRDefault="00024AE9" w:rsidP="00024AE9">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val="en-GB" w:eastAsia="zh-CN"/>
              </w:rPr>
              <w:drawing>
                <wp:inline distT="0" distB="0" distL="0" distR="0" wp14:anchorId="2C394295" wp14:editId="2BBC1BE8">
                  <wp:extent cx="629285" cy="666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143"/>
        <w:jc w:val="center"/>
        <w:textAlignment w:val="baseline"/>
        <w:rPr>
          <w:rFonts w:cs="Times New Roman"/>
          <w:b/>
          <w:sz w:val="24"/>
          <w:szCs w:val="20"/>
          <w:lang w:val="en-GB"/>
        </w:rPr>
      </w:pPr>
    </w:p>
    <w:p w:rsidR="00024AE9" w:rsidRPr="00024AE9" w:rsidRDefault="00024AE9" w:rsidP="00024AE9">
      <w:pPr>
        <w:tabs>
          <w:tab w:val="left" w:pos="794"/>
          <w:tab w:val="left" w:pos="1191"/>
          <w:tab w:val="left" w:pos="1588"/>
          <w:tab w:val="left" w:pos="1985"/>
          <w:tab w:val="center" w:pos="4678"/>
        </w:tabs>
        <w:overflowPunct w:val="0"/>
        <w:autoSpaceDE w:val="0"/>
        <w:autoSpaceDN w:val="0"/>
        <w:bidi w:val="0"/>
        <w:adjustRightInd w:val="0"/>
        <w:spacing w:before="0" w:line="240" w:lineRule="atLeast"/>
        <w:ind w:right="-143"/>
        <w:jc w:val="center"/>
        <w:textAlignment w:val="baseline"/>
        <w:rPr>
          <w:rFonts w:cs="Times New Roman"/>
          <w:b/>
          <w:bCs/>
          <w:sz w:val="24"/>
          <w:szCs w:val="24"/>
        </w:rPr>
      </w:pPr>
      <w:r w:rsidRPr="00024AE9">
        <w:rPr>
          <w:rFonts w:cs="Times New Roman"/>
          <w:b/>
          <w:bCs/>
          <w:sz w:val="24"/>
          <w:szCs w:val="24"/>
        </w:rPr>
        <w:t>TELECOMMUNICATION STANDARDIZATION SECTOR</w:t>
      </w:r>
      <w:r w:rsidRPr="00024AE9">
        <w:rPr>
          <w:rFonts w:cs="Times New Roman"/>
          <w:b/>
          <w:bCs/>
          <w:sz w:val="24"/>
          <w:szCs w:val="24"/>
        </w:rPr>
        <w:br/>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143"/>
        <w:jc w:val="left"/>
        <w:textAlignment w:val="baseline"/>
        <w:rPr>
          <w:rFonts w:cs="Times New Roman"/>
          <w:sz w:val="20"/>
          <w:szCs w:val="20"/>
        </w:rPr>
      </w:pPr>
    </w:p>
    <w:p w:rsidR="00024AE9" w:rsidRPr="00024AE9" w:rsidRDefault="00024AE9" w:rsidP="00024AE9">
      <w:pPr>
        <w:tabs>
          <w:tab w:val="left" w:pos="794"/>
          <w:tab w:val="left" w:pos="1191"/>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024AE9">
        <w:rPr>
          <w:rFonts w:cs="Times New Roman"/>
          <w:i/>
          <w:sz w:val="20"/>
          <w:szCs w:val="20"/>
          <w:lang w:val="en-GB"/>
        </w:rPr>
        <w:t>IPTV- GSI event from --------------------------------------- to ----------------------------------------------- in Geneva</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024AE9">
        <w:rPr>
          <w:rFonts w:cs="Times New Roman"/>
          <w:i/>
          <w:sz w:val="20"/>
          <w:szCs w:val="20"/>
          <w:lang w:val="en-GB"/>
        </w:rPr>
        <w:t>Confirmation of the reservation made on (date) -------------------------- with (hotel)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4"/>
          <w:szCs w:val="24"/>
          <w:u w:val="single"/>
        </w:rPr>
      </w:pPr>
      <w:r w:rsidRPr="00024AE9">
        <w:rPr>
          <w:rFonts w:cs="Times New Roman"/>
          <w:b/>
          <w:i/>
          <w:sz w:val="24"/>
          <w:szCs w:val="24"/>
          <w:u w:val="single"/>
        </w:rPr>
        <w:t xml:space="preserve">at the ITU preferential tariff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024AE9">
        <w:rPr>
          <w:rFonts w:cs="Times New Roman"/>
          <w:i/>
          <w:sz w:val="20"/>
          <w:szCs w:val="20"/>
          <w:lang w:val="en-GB"/>
        </w:rPr>
        <w:t>------------ single/double room(s)</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sz w:val="20"/>
          <w:szCs w:val="20"/>
          <w:lang w:val="en-GB"/>
        </w:rPr>
      </w:pPr>
      <w:r w:rsidRPr="00024AE9">
        <w:rPr>
          <w:rFonts w:cs="Times New Roman"/>
          <w:i/>
          <w:sz w:val="20"/>
          <w:szCs w:val="20"/>
          <w:lang w:val="en-GB"/>
        </w:rPr>
        <w:t>arriving on (date)-----------------------------  at (time)  ------------- departing on (date)----------------------------</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p>
    <w:p w:rsidR="00024AE9" w:rsidRPr="00024AE9" w:rsidRDefault="00024AE9" w:rsidP="00024AE9">
      <w:pPr>
        <w:overflowPunct w:val="0"/>
        <w:autoSpaceDE w:val="0"/>
        <w:autoSpaceDN w:val="0"/>
        <w:bidi w:val="0"/>
        <w:adjustRightInd w:val="0"/>
        <w:spacing w:before="100" w:beforeAutospacing="1" w:after="100" w:afterAutospacing="1" w:line="240" w:lineRule="auto"/>
        <w:jc w:val="left"/>
        <w:textAlignment w:val="baseline"/>
        <w:outlineLvl w:val="3"/>
        <w:rPr>
          <w:rFonts w:eastAsia="SimSun" w:cs="Times New Roman"/>
          <w:i/>
          <w:iCs/>
          <w:sz w:val="20"/>
          <w:szCs w:val="20"/>
          <w:lang w:eastAsia="zh-CN"/>
        </w:rPr>
      </w:pPr>
      <w:r w:rsidRPr="00024AE9">
        <w:rPr>
          <w:rFonts w:eastAsia="SimSun" w:cs="Times New Roman"/>
          <w:b/>
          <w:bCs/>
          <w:i/>
          <w:iCs/>
          <w:sz w:val="20"/>
          <w:szCs w:val="20"/>
          <w:lang w:eastAsia="zh-CN"/>
        </w:rPr>
        <w:t xml:space="preserve">GENEVA TRANSPORT CARD: </w:t>
      </w:r>
      <w:r w:rsidRPr="00024AE9">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024AE9">
        <w:rPr>
          <w:rFonts w:cs="Times New Roman"/>
          <w:i/>
          <w:sz w:val="20"/>
          <w:szCs w:val="20"/>
        </w:rPr>
        <w:t>Family name</w:t>
      </w:r>
      <w:r w:rsidRPr="00024AE9">
        <w:rPr>
          <w:rFonts w:cs="Times New Roman"/>
          <w:sz w:val="20"/>
          <w:szCs w:val="20"/>
        </w:rPr>
        <w:t xml:space="preserve">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024AE9">
        <w:rPr>
          <w:rFonts w:cs="Times New Roman"/>
          <w:i/>
          <w:sz w:val="20"/>
          <w:szCs w:val="20"/>
        </w:rPr>
        <w:t xml:space="preserve">First name    </w:t>
      </w:r>
      <w:r w:rsidRPr="00024AE9">
        <w:rPr>
          <w:rFonts w:cs="Times New Roman"/>
          <w:sz w:val="20"/>
          <w:szCs w:val="20"/>
        </w:rPr>
        <w:t xml:space="preserve">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r w:rsidRPr="00024AE9">
        <w:rPr>
          <w:rFonts w:cs="Times New Roman"/>
          <w:i/>
          <w:sz w:val="20"/>
          <w:szCs w:val="20"/>
        </w:rPr>
        <w:t xml:space="preserve">Address        </w:t>
      </w:r>
      <w:r w:rsidRPr="00024AE9">
        <w:rPr>
          <w:rFonts w:cs="Times New Roman"/>
          <w:sz w:val="20"/>
          <w:szCs w:val="20"/>
        </w:rPr>
        <w:t xml:space="preserve">    ------------------------------------------------------------------------        </w:t>
      </w:r>
      <w:r w:rsidRPr="00024AE9">
        <w:rPr>
          <w:rFonts w:cs="Times New Roman"/>
          <w:i/>
          <w:iCs/>
          <w:sz w:val="20"/>
          <w:szCs w:val="20"/>
        </w:rPr>
        <w:t>Tel: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r w:rsidRPr="00024AE9">
        <w:rPr>
          <w:rFonts w:cs="Times New Roman"/>
          <w:i/>
          <w:iCs/>
          <w:sz w:val="20"/>
          <w:szCs w:val="20"/>
        </w:rPr>
        <w:t>-----------------------------------------------------------------------------------------         Fax: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i/>
          <w:iCs/>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024AE9">
        <w:rPr>
          <w:rFonts w:cs="Times New Roman"/>
          <w:i/>
          <w:iCs/>
          <w:sz w:val="20"/>
          <w:szCs w:val="20"/>
        </w:rPr>
        <w:t>-----------------------------------------------------------------------------------------      E-mail:</w:t>
      </w:r>
      <w:r w:rsidRPr="00024AE9">
        <w:rPr>
          <w:rFonts w:cs="Times New Roman"/>
          <w:sz w:val="20"/>
          <w:szCs w:val="20"/>
        </w:rPr>
        <w:t xml:space="preserve">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024AE9">
        <w:rPr>
          <w:rFonts w:cs="Times New Roman"/>
          <w:i/>
          <w:sz w:val="20"/>
          <w:szCs w:val="20"/>
          <w:lang w:val="en-GB"/>
        </w:rPr>
        <w:t>Credit card to guarantee this reservation</w:t>
      </w:r>
      <w:r w:rsidRPr="00024AE9">
        <w:rPr>
          <w:rFonts w:cs="Times New Roman"/>
          <w:sz w:val="20"/>
          <w:szCs w:val="20"/>
          <w:lang w:val="en-GB"/>
        </w:rPr>
        <w:t>:        AMEX/VISA/DINERS/EC (</w:t>
      </w:r>
      <w:r w:rsidRPr="00024AE9">
        <w:rPr>
          <w:rFonts w:cs="Times New Roman"/>
          <w:i/>
          <w:iCs/>
          <w:sz w:val="20"/>
          <w:szCs w:val="20"/>
          <w:lang w:val="en-GB"/>
        </w:rPr>
        <w:t>or</w:t>
      </w:r>
      <w:r w:rsidRPr="00024AE9">
        <w:rPr>
          <w:rFonts w:cs="Times New Roman"/>
          <w:sz w:val="20"/>
          <w:szCs w:val="20"/>
          <w:lang w:val="en-GB"/>
        </w:rPr>
        <w:t xml:space="preserve"> </w:t>
      </w:r>
      <w:r w:rsidRPr="00024AE9">
        <w:rPr>
          <w:rFonts w:cs="Times New Roman"/>
          <w:i/>
          <w:sz w:val="20"/>
          <w:szCs w:val="20"/>
        </w:rPr>
        <w:t>other)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r w:rsidRPr="00024AE9">
        <w:rPr>
          <w:rFonts w:cs="Times New Roman"/>
          <w:i/>
          <w:iCs/>
          <w:sz w:val="20"/>
          <w:szCs w:val="20"/>
        </w:rPr>
        <w:t xml:space="preserve">No. </w:t>
      </w:r>
      <w:r w:rsidRPr="00024AE9">
        <w:rPr>
          <w:rFonts w:cs="Times New Roman"/>
          <w:sz w:val="20"/>
          <w:szCs w:val="20"/>
        </w:rPr>
        <w:t xml:space="preserve">--------------------------------------------------------       </w:t>
      </w:r>
      <w:r w:rsidRPr="00024AE9">
        <w:rPr>
          <w:rFonts w:cs="Times New Roman"/>
          <w:i/>
          <w:sz w:val="20"/>
          <w:szCs w:val="20"/>
        </w:rPr>
        <w:t>valid until</w:t>
      </w:r>
      <w:r w:rsidRPr="00024AE9">
        <w:rPr>
          <w:rFonts w:cs="Times New Roman"/>
          <w:sz w:val="20"/>
          <w:szCs w:val="20"/>
        </w:rPr>
        <w:t xml:space="preserve">        ---------------------------------</w:t>
      </w: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rPr>
      </w:pPr>
    </w:p>
    <w:p w:rsidR="00024AE9" w:rsidRPr="00024AE9" w:rsidRDefault="00024AE9" w:rsidP="00024AE9">
      <w:pPr>
        <w:tabs>
          <w:tab w:val="left" w:pos="794"/>
          <w:tab w:val="left" w:pos="1191"/>
          <w:tab w:val="left" w:pos="1440"/>
          <w:tab w:val="left" w:pos="1588"/>
          <w:tab w:val="left" w:pos="1985"/>
        </w:tabs>
        <w:overflowPunct w:val="0"/>
        <w:autoSpaceDE w:val="0"/>
        <w:autoSpaceDN w:val="0"/>
        <w:bidi w:val="0"/>
        <w:adjustRightInd w:val="0"/>
        <w:spacing w:before="0" w:line="240" w:lineRule="atLeast"/>
        <w:ind w:right="515"/>
        <w:jc w:val="left"/>
        <w:textAlignment w:val="baseline"/>
        <w:rPr>
          <w:rFonts w:cs="Times New Roman"/>
          <w:sz w:val="20"/>
          <w:szCs w:val="20"/>
          <w:lang w:val="en-GB"/>
        </w:rPr>
      </w:pPr>
      <w:r w:rsidRPr="00024AE9">
        <w:rPr>
          <w:rFonts w:cs="Times New Roman"/>
          <w:i/>
          <w:sz w:val="20"/>
          <w:szCs w:val="20"/>
          <w:lang w:val="en-GB"/>
        </w:rPr>
        <w:t>Date</w:t>
      </w:r>
      <w:r w:rsidRPr="00024AE9">
        <w:rPr>
          <w:rFonts w:cs="Times New Roman"/>
          <w:sz w:val="20"/>
          <w:szCs w:val="20"/>
          <w:lang w:val="en-GB"/>
        </w:rPr>
        <w:t xml:space="preserve"> ------------------------------------------------------      </w:t>
      </w:r>
      <w:r w:rsidRPr="00024AE9">
        <w:rPr>
          <w:rFonts w:cs="Times New Roman"/>
          <w:i/>
          <w:sz w:val="20"/>
          <w:szCs w:val="20"/>
          <w:lang w:val="en-GB"/>
        </w:rPr>
        <w:t xml:space="preserve">Signature </w:t>
      </w:r>
      <w:r w:rsidRPr="00024AE9">
        <w:rPr>
          <w:rFonts w:cs="Times New Roman"/>
          <w:sz w:val="20"/>
          <w:szCs w:val="20"/>
          <w:lang w:val="en-GB"/>
        </w:rPr>
        <w:t xml:space="preserve">       ---------------------------------------</w:t>
      </w:r>
    </w:p>
    <w:p w:rsidR="00D56528" w:rsidRPr="00D56528" w:rsidRDefault="005A3631" w:rsidP="00024AE9">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rPr>
      </w:pPr>
      <w:r>
        <w:rPr>
          <w:rFonts w:cs="Times New Roman"/>
          <w:sz w:val="24"/>
          <w:szCs w:val="20"/>
        </w:rPr>
        <w:t>___________</w:t>
      </w:r>
    </w:p>
    <w:sectPr w:rsidR="00D56528" w:rsidRPr="00D56528" w:rsidSect="00A40381">
      <w:footerReference w:type="first" r:id="rId33"/>
      <w:type w:val="oddPage"/>
      <w:pgSz w:w="11907" w:h="16840" w:code="9"/>
      <w:pgMar w:top="1134" w:right="992" w:bottom="1134" w:left="992"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E9" w:rsidRDefault="00024AE9">
      <w:r>
        <w:separator/>
      </w:r>
    </w:p>
  </w:endnote>
  <w:endnote w:type="continuationSeparator" w:id="0">
    <w:p w:rsidR="00024AE9" w:rsidRDefault="0002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A318C7" w:rsidRDefault="00024AE9" w:rsidP="005F1AB9">
    <w:pPr>
      <w:pStyle w:val="Footer"/>
      <w:tabs>
        <w:tab w:val="clear" w:pos="4703"/>
        <w:tab w:val="center" w:pos="5245"/>
      </w:tabs>
      <w:bidi w:val="0"/>
      <w:rPr>
        <w:sz w:val="16"/>
        <w:szCs w:val="16"/>
        <w:lang w:bidi="ar-EG"/>
      </w:rPr>
    </w:pPr>
    <w:r>
      <w:fldChar w:fldCharType="begin"/>
    </w:r>
    <w:r w:rsidRPr="00A318C7">
      <w:instrText xml:space="preserve"> FILENAME \p \* MERGEFORMAT </w:instrText>
    </w:r>
    <w:r>
      <w:fldChar w:fldCharType="separate"/>
    </w:r>
    <w:r w:rsidR="00B173F2" w:rsidRPr="00B173F2">
      <w:rPr>
        <w:noProof/>
        <w:sz w:val="16"/>
        <w:szCs w:val="16"/>
      </w:rPr>
      <w:t>M:\SG_DOC\IPTV-GSI\Circulars</w:t>
    </w:r>
    <w:r w:rsidR="00B173F2">
      <w:rPr>
        <w:noProof/>
      </w:rPr>
      <w:t>\New Study Period_2013\316\316A.DOCX</w:t>
    </w:r>
    <w:r>
      <w:rPr>
        <w:noProof/>
        <w:sz w:val="16"/>
        <w:szCs w:val="16"/>
        <w:lang w:val="fr-FR"/>
      </w:rPr>
      <w:fldChar w:fldCharType="end"/>
    </w:r>
    <w:r w:rsidRPr="00A318C7">
      <w:rPr>
        <w:sz w:val="16"/>
        <w:szCs w:val="16"/>
      </w:rPr>
      <w:t xml:space="preserve">   (327054)</w:t>
    </w:r>
    <w:r w:rsidRPr="00A318C7">
      <w:rPr>
        <w:sz w:val="16"/>
        <w:szCs w:val="16"/>
      </w:rPr>
      <w:tab/>
    </w:r>
    <w:r w:rsidRPr="00C10EFB">
      <w:rPr>
        <w:sz w:val="16"/>
        <w:szCs w:val="16"/>
      </w:rPr>
      <w:fldChar w:fldCharType="begin"/>
    </w:r>
    <w:r w:rsidRPr="00C10EFB">
      <w:rPr>
        <w:sz w:val="16"/>
        <w:szCs w:val="16"/>
      </w:rPr>
      <w:instrText xml:space="preserve"> savedate \@ dd.MM.yy </w:instrText>
    </w:r>
    <w:r w:rsidRPr="00C10EFB">
      <w:rPr>
        <w:sz w:val="16"/>
        <w:szCs w:val="16"/>
      </w:rPr>
      <w:fldChar w:fldCharType="separate"/>
    </w:r>
    <w:r w:rsidR="00A91DF2">
      <w:rPr>
        <w:noProof/>
        <w:sz w:val="16"/>
        <w:szCs w:val="16"/>
      </w:rPr>
      <w:t>05.11.12</w:t>
    </w:r>
    <w:r w:rsidRPr="00C10EFB">
      <w:rPr>
        <w:sz w:val="16"/>
        <w:szCs w:val="16"/>
      </w:rPr>
      <w:fldChar w:fldCharType="end"/>
    </w:r>
    <w:r w:rsidRPr="00A318C7">
      <w:rPr>
        <w:sz w:val="16"/>
        <w:szCs w:val="16"/>
      </w:rPr>
      <w:tab/>
    </w:r>
    <w:r w:rsidRPr="00C10EFB">
      <w:rPr>
        <w:sz w:val="16"/>
        <w:szCs w:val="16"/>
      </w:rPr>
      <w:fldChar w:fldCharType="begin"/>
    </w:r>
    <w:r w:rsidRPr="00C10EFB">
      <w:rPr>
        <w:sz w:val="16"/>
        <w:szCs w:val="16"/>
      </w:rPr>
      <w:instrText xml:space="preserve"> printdate \@ dd.MM.yy </w:instrText>
    </w:r>
    <w:r w:rsidRPr="00C10EFB">
      <w:rPr>
        <w:sz w:val="16"/>
        <w:szCs w:val="16"/>
      </w:rPr>
      <w:fldChar w:fldCharType="separate"/>
    </w:r>
    <w:r w:rsidR="00B173F2">
      <w:rPr>
        <w:noProof/>
        <w:sz w:val="16"/>
        <w:szCs w:val="16"/>
      </w:rPr>
      <w:t>05.11.12</w:t>
    </w:r>
    <w:r w:rsidRPr="00C10EF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024AE9" w:rsidTr="004018BD">
      <w:trPr>
        <w:cantSplit/>
      </w:trPr>
      <w:tc>
        <w:tcPr>
          <w:tcW w:w="1062" w:type="pct"/>
          <w:tcBorders>
            <w:top w:val="single" w:sz="6" w:space="0" w:color="auto"/>
          </w:tcBorders>
          <w:tcMar>
            <w:top w:w="57" w:type="dxa"/>
          </w:tcMar>
        </w:tcPr>
        <w:p w:rsidR="00024AE9" w:rsidRDefault="00024AE9" w:rsidP="004018BD">
          <w:pPr>
            <w:pStyle w:val="itu"/>
          </w:pPr>
          <w:r>
            <w:t>Place des Nations</w:t>
          </w:r>
        </w:p>
      </w:tc>
      <w:tc>
        <w:tcPr>
          <w:tcW w:w="1583" w:type="pct"/>
          <w:tcBorders>
            <w:top w:val="single" w:sz="6" w:space="0" w:color="auto"/>
          </w:tcBorders>
          <w:tcMar>
            <w:top w:w="57" w:type="dxa"/>
          </w:tcMar>
        </w:tcPr>
        <w:p w:rsidR="00024AE9" w:rsidRDefault="00024AE9" w:rsidP="004018BD">
          <w:pPr>
            <w:pStyle w:val="itu"/>
          </w:pPr>
          <w:r>
            <w:t>Telephone</w:t>
          </w:r>
          <w:r>
            <w:tab/>
            <w:t>+41 22 730 51 11</w:t>
          </w:r>
        </w:p>
      </w:tc>
      <w:tc>
        <w:tcPr>
          <w:tcW w:w="1224" w:type="pct"/>
          <w:tcBorders>
            <w:top w:val="single" w:sz="6" w:space="0" w:color="auto"/>
          </w:tcBorders>
          <w:tcMar>
            <w:top w:w="57" w:type="dxa"/>
          </w:tcMar>
        </w:tcPr>
        <w:p w:rsidR="00024AE9" w:rsidRDefault="00024AE9" w:rsidP="004018BD">
          <w:pPr>
            <w:pStyle w:val="itu"/>
          </w:pPr>
          <w:r>
            <w:t>Telex 421 000 uit ch</w:t>
          </w:r>
        </w:p>
      </w:tc>
      <w:tc>
        <w:tcPr>
          <w:tcW w:w="1131" w:type="pct"/>
          <w:tcBorders>
            <w:top w:val="single" w:sz="6" w:space="0" w:color="auto"/>
          </w:tcBorders>
          <w:tcMar>
            <w:top w:w="57" w:type="dxa"/>
          </w:tcMar>
        </w:tcPr>
        <w:p w:rsidR="00024AE9" w:rsidRDefault="00024AE9" w:rsidP="004018BD">
          <w:pPr>
            <w:pStyle w:val="itu"/>
          </w:pPr>
          <w:r>
            <w:t>E-mail:</w:t>
          </w:r>
          <w:r>
            <w:tab/>
            <w:t>itumail@itu.int</w:t>
          </w:r>
        </w:p>
      </w:tc>
    </w:tr>
    <w:tr w:rsidR="00024AE9" w:rsidTr="004018BD">
      <w:trPr>
        <w:cantSplit/>
      </w:trPr>
      <w:tc>
        <w:tcPr>
          <w:tcW w:w="1062" w:type="pct"/>
        </w:tcPr>
        <w:p w:rsidR="00024AE9" w:rsidRPr="008F5E3A" w:rsidRDefault="00024AE9" w:rsidP="004018BD">
          <w:pPr>
            <w:pStyle w:val="itu"/>
          </w:pPr>
          <w:r w:rsidRPr="008F5E3A">
            <w:t>CH-1211 Geneva 20</w:t>
          </w:r>
        </w:p>
      </w:tc>
      <w:tc>
        <w:tcPr>
          <w:tcW w:w="1583" w:type="pct"/>
        </w:tcPr>
        <w:p w:rsidR="00024AE9" w:rsidRPr="008F5E3A" w:rsidRDefault="00024AE9" w:rsidP="004018BD">
          <w:pPr>
            <w:pStyle w:val="itu"/>
          </w:pPr>
          <w:r w:rsidRPr="008F5E3A">
            <w:t>Telefax</w:t>
          </w:r>
          <w:r w:rsidRPr="008F5E3A">
            <w:tab/>
            <w:t>Gr3:</w:t>
          </w:r>
          <w:r w:rsidRPr="008F5E3A">
            <w:tab/>
            <w:t>+41 22 733 72 56</w:t>
          </w:r>
        </w:p>
      </w:tc>
      <w:tc>
        <w:tcPr>
          <w:tcW w:w="1224" w:type="pct"/>
        </w:tcPr>
        <w:p w:rsidR="00024AE9" w:rsidRPr="008F5E3A" w:rsidRDefault="00024AE9" w:rsidP="004018BD">
          <w:pPr>
            <w:pStyle w:val="itu"/>
          </w:pPr>
          <w:r w:rsidRPr="008F5E3A">
            <w:t>Telegram ITU GENEVE</w:t>
          </w:r>
        </w:p>
      </w:tc>
      <w:tc>
        <w:tcPr>
          <w:tcW w:w="1131" w:type="pct"/>
        </w:tcPr>
        <w:p w:rsidR="00024AE9" w:rsidRPr="00724ED5" w:rsidRDefault="00024AE9" w:rsidP="004018BD">
          <w:pPr>
            <w:pStyle w:val="itu"/>
            <w:rPr>
              <w:lang w:val="en-US"/>
            </w:rPr>
          </w:pPr>
          <w:r w:rsidRPr="008F5E3A">
            <w:tab/>
          </w:r>
          <w:hyperlink r:id="rId1" w:history="1">
            <w:r w:rsidRPr="0034525D">
              <w:rPr>
                <w:rStyle w:val="Hyperlink"/>
              </w:rPr>
              <w:t>www.itu.int</w:t>
            </w:r>
          </w:hyperlink>
        </w:p>
      </w:tc>
    </w:tr>
    <w:tr w:rsidR="00024AE9" w:rsidTr="004018BD">
      <w:trPr>
        <w:cantSplit/>
      </w:trPr>
      <w:tc>
        <w:tcPr>
          <w:tcW w:w="1062" w:type="pct"/>
        </w:tcPr>
        <w:p w:rsidR="00024AE9" w:rsidRDefault="00024AE9" w:rsidP="004018BD">
          <w:pPr>
            <w:pStyle w:val="itu"/>
          </w:pPr>
          <w:r>
            <w:t>Switzerland</w:t>
          </w:r>
        </w:p>
      </w:tc>
      <w:tc>
        <w:tcPr>
          <w:tcW w:w="1583" w:type="pct"/>
        </w:tcPr>
        <w:p w:rsidR="00024AE9" w:rsidRDefault="00024AE9" w:rsidP="004018BD">
          <w:pPr>
            <w:pStyle w:val="itu"/>
          </w:pPr>
          <w:r>
            <w:tab/>
            <w:t>Gr4:</w:t>
          </w:r>
          <w:r>
            <w:tab/>
            <w:t>+41 22 730 65 00</w:t>
          </w:r>
        </w:p>
      </w:tc>
      <w:tc>
        <w:tcPr>
          <w:tcW w:w="1224" w:type="pct"/>
        </w:tcPr>
        <w:p w:rsidR="00024AE9" w:rsidRDefault="00024AE9" w:rsidP="004018BD">
          <w:pPr>
            <w:pStyle w:val="itu"/>
          </w:pPr>
        </w:p>
      </w:tc>
      <w:tc>
        <w:tcPr>
          <w:tcW w:w="1131" w:type="pct"/>
        </w:tcPr>
        <w:p w:rsidR="00024AE9" w:rsidRDefault="00024AE9" w:rsidP="004018BD">
          <w:pPr>
            <w:pStyle w:val="itu"/>
          </w:pPr>
        </w:p>
      </w:tc>
    </w:tr>
  </w:tbl>
  <w:p w:rsidR="00024AE9" w:rsidRDefault="00024AE9" w:rsidP="007021B7">
    <w:pPr>
      <w:pStyle w:val="Footer"/>
      <w:tabs>
        <w:tab w:val="clear" w:pos="4703"/>
        <w:tab w:val="clear" w:pos="9406"/>
        <w:tab w:val="center" w:pos="5670"/>
        <w:tab w:val="right" w:pos="9639"/>
      </w:tabs>
      <w:bidi w:val="0"/>
      <w:spacing w:before="0" w:line="120" w:lineRule="auto"/>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C0" w:rsidRDefault="009260C0" w:rsidP="009260C0">
    <w:pPr>
      <w:pStyle w:val="Footer"/>
      <w:bidi w:val="0"/>
      <w:rPr>
        <w:iCs/>
        <w:lang w:val="fr-FR"/>
      </w:rPr>
    </w:pPr>
    <w:r>
      <w:rPr>
        <w:iCs/>
        <w:lang w:val="fr-FR"/>
      </w:rPr>
      <w:t>ITU-T\BUREAU\CIRC\316A.DOC</w:t>
    </w:r>
  </w:p>
  <w:p w:rsidR="00024AE9" w:rsidRPr="009260C0" w:rsidRDefault="00024AE9" w:rsidP="009260C0">
    <w:pPr>
      <w:pStyle w:val="Footer"/>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A318C7" w:rsidRDefault="00024AE9" w:rsidP="00024AE9">
    <w:pPr>
      <w:pStyle w:val="Footer"/>
      <w:tabs>
        <w:tab w:val="clear" w:pos="4703"/>
        <w:tab w:val="clear" w:pos="9406"/>
        <w:tab w:val="center" w:pos="6663"/>
        <w:tab w:val="right" w:pos="9923"/>
        <w:tab w:val="right" w:pos="15593"/>
      </w:tabs>
      <w:bidi w:val="0"/>
      <w:rPr>
        <w:sz w:val="16"/>
        <w:szCs w:val="16"/>
        <w:lang w:bidi="ar-EG"/>
      </w:rPr>
    </w:pPr>
    <w:r>
      <w:rPr>
        <w:noProof/>
        <w:sz w:val="16"/>
        <w:szCs w:val="16"/>
        <w:lang w:val="fr-FR"/>
      </w:rPr>
      <w:fldChar w:fldCharType="begin"/>
    </w:r>
    <w:r w:rsidRPr="00A318C7">
      <w:rPr>
        <w:noProof/>
        <w:sz w:val="16"/>
        <w:szCs w:val="16"/>
      </w:rPr>
      <w:instrText xml:space="preserve"> FILENAME \p \* MERGEFORMAT </w:instrText>
    </w:r>
    <w:r>
      <w:rPr>
        <w:noProof/>
        <w:sz w:val="16"/>
        <w:szCs w:val="16"/>
        <w:lang w:val="fr-FR"/>
      </w:rPr>
      <w:fldChar w:fldCharType="separate"/>
    </w:r>
    <w:r w:rsidR="00B173F2">
      <w:rPr>
        <w:noProof/>
        <w:sz w:val="16"/>
        <w:szCs w:val="16"/>
      </w:rPr>
      <w:t>M:\SG_DOC\IPTV-GSI\Circulars\New Study Period_2013\316\316A.DOCX</w:t>
    </w:r>
    <w:r>
      <w:rPr>
        <w:noProof/>
        <w:sz w:val="16"/>
        <w:szCs w:val="16"/>
        <w:lang w:val="fr-FR"/>
      </w:rPr>
      <w:fldChar w:fldCharType="end"/>
    </w:r>
    <w:r w:rsidRPr="00A318C7">
      <w:rPr>
        <w:noProof/>
        <w:sz w:val="16"/>
        <w:szCs w:val="16"/>
      </w:rPr>
      <w:t xml:space="preserve">   (334240</w:t>
    </w:r>
    <w:r w:rsidRPr="00A318C7">
      <w:rPr>
        <w:sz w:val="16"/>
        <w:szCs w:val="16"/>
      </w:rPr>
      <w:t>)</w:t>
    </w:r>
    <w:r w:rsidRPr="00A318C7">
      <w:rPr>
        <w:sz w:val="16"/>
        <w:szCs w:val="16"/>
      </w:rPr>
      <w:tab/>
    </w:r>
    <w:r w:rsidRPr="00C10EFB">
      <w:rPr>
        <w:sz w:val="16"/>
        <w:szCs w:val="16"/>
      </w:rPr>
      <w:fldChar w:fldCharType="begin"/>
    </w:r>
    <w:r w:rsidRPr="00C10EFB">
      <w:rPr>
        <w:sz w:val="16"/>
        <w:szCs w:val="16"/>
      </w:rPr>
      <w:instrText xml:space="preserve"> savedate \@ dd.MM.yy </w:instrText>
    </w:r>
    <w:r w:rsidRPr="00C10EFB">
      <w:rPr>
        <w:sz w:val="16"/>
        <w:szCs w:val="16"/>
      </w:rPr>
      <w:fldChar w:fldCharType="separate"/>
    </w:r>
    <w:r w:rsidR="00A91DF2">
      <w:rPr>
        <w:noProof/>
        <w:sz w:val="16"/>
        <w:szCs w:val="16"/>
      </w:rPr>
      <w:t>05.11.12</w:t>
    </w:r>
    <w:r w:rsidRPr="00C10EFB">
      <w:rPr>
        <w:sz w:val="16"/>
        <w:szCs w:val="16"/>
      </w:rPr>
      <w:fldChar w:fldCharType="end"/>
    </w:r>
    <w:r w:rsidRPr="00A318C7">
      <w:rPr>
        <w:sz w:val="16"/>
        <w:szCs w:val="16"/>
      </w:rPr>
      <w:tab/>
    </w:r>
    <w:r w:rsidRPr="00C10EFB">
      <w:rPr>
        <w:sz w:val="16"/>
        <w:szCs w:val="16"/>
      </w:rPr>
      <w:fldChar w:fldCharType="begin"/>
    </w:r>
    <w:r w:rsidRPr="00C10EFB">
      <w:rPr>
        <w:sz w:val="16"/>
        <w:szCs w:val="16"/>
      </w:rPr>
      <w:instrText xml:space="preserve"> printdate \@ dd.MM.yy </w:instrText>
    </w:r>
    <w:r w:rsidRPr="00C10EFB">
      <w:rPr>
        <w:sz w:val="16"/>
        <w:szCs w:val="16"/>
      </w:rPr>
      <w:fldChar w:fldCharType="separate"/>
    </w:r>
    <w:r w:rsidR="00B173F2">
      <w:rPr>
        <w:noProof/>
        <w:sz w:val="16"/>
        <w:szCs w:val="16"/>
      </w:rPr>
      <w:t>05.11.12</w:t>
    </w:r>
    <w:r w:rsidRPr="00C10EFB">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C0" w:rsidRDefault="009260C0" w:rsidP="009260C0">
    <w:pPr>
      <w:pStyle w:val="Footer"/>
      <w:bidi w:val="0"/>
      <w:rPr>
        <w:iCs/>
        <w:lang w:val="fr-FR"/>
      </w:rPr>
    </w:pPr>
    <w:r>
      <w:rPr>
        <w:iCs/>
        <w:lang w:val="fr-FR"/>
      </w:rPr>
      <w:t>ITU-T\BUREAU\CIRC\316A.DOC</w:t>
    </w:r>
  </w:p>
  <w:p w:rsidR="00A40381" w:rsidRPr="009260C0" w:rsidRDefault="00A40381" w:rsidP="009260C0">
    <w:pPr>
      <w:pStyle w:val="Footer"/>
      <w:rPr>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C0" w:rsidRDefault="009260C0" w:rsidP="009260C0">
    <w:pPr>
      <w:pStyle w:val="Footer"/>
      <w:bidi w:val="0"/>
      <w:rPr>
        <w:iCs/>
        <w:lang w:val="fr-FR"/>
      </w:rPr>
    </w:pPr>
    <w:r>
      <w:rPr>
        <w:iCs/>
        <w:lang w:val="fr-FR"/>
      </w:rPr>
      <w:t>ITU-T\BUREAU\CIRC\316A.DOC</w:t>
    </w:r>
  </w:p>
  <w:p w:rsidR="00024AE9" w:rsidRPr="009260C0" w:rsidRDefault="00024AE9" w:rsidP="009260C0">
    <w:pPr>
      <w:pStyle w:val="Footer"/>
      <w:rPr>
        <w:lang w:val="fr-F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0C0" w:rsidRDefault="009260C0" w:rsidP="009260C0">
    <w:pPr>
      <w:pStyle w:val="Footer"/>
      <w:bidi w:val="0"/>
      <w:rPr>
        <w:iCs/>
        <w:lang w:val="fr-FR"/>
      </w:rPr>
    </w:pPr>
    <w:r>
      <w:rPr>
        <w:iCs/>
        <w:lang w:val="fr-FR"/>
      </w:rPr>
      <w:t>ITU-T\BUREAU\CIRC\316A.DOC</w:t>
    </w:r>
  </w:p>
  <w:p w:rsidR="00792C2C" w:rsidRPr="009260C0" w:rsidRDefault="00792C2C" w:rsidP="009260C0">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E9" w:rsidRDefault="00024AE9">
      <w:r>
        <w:separator/>
      </w:r>
    </w:p>
  </w:footnote>
  <w:footnote w:type="continuationSeparator" w:id="0">
    <w:p w:rsidR="00024AE9" w:rsidRDefault="0002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Pr="00C10EFB" w:rsidRDefault="00024AE9" w:rsidP="00431250">
    <w:pPr>
      <w:pStyle w:val="Header"/>
      <w:bidi w:val="0"/>
      <w:jc w:val="center"/>
      <w:rPr>
        <w:rFonts w:asciiTheme="majorBidi" w:hAnsiTheme="majorBidi" w:cstheme="majorBidi"/>
        <w:szCs w:val="22"/>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B173F2">
      <w:rPr>
        <w:rFonts w:asciiTheme="majorBidi" w:hAnsiTheme="majorBidi" w:cstheme="majorBidi"/>
        <w:noProof/>
        <w:szCs w:val="22"/>
      </w:rPr>
      <w:t>- 2 -</w:t>
    </w:r>
    <w:r w:rsidRPr="00C10EFB">
      <w:rPr>
        <w:rFonts w:asciiTheme="majorBidi" w:hAnsiTheme="majorBidi" w:cstheme="majorBidi"/>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599039"/>
      <w:docPartObj>
        <w:docPartGallery w:val="Page Numbers (Top of Page)"/>
        <w:docPartUnique/>
      </w:docPartObj>
    </w:sdtPr>
    <w:sdtEndPr/>
    <w:sdtContent>
      <w:p w:rsidR="004C22A6" w:rsidRDefault="004C22A6" w:rsidP="004C22A6">
        <w:pPr>
          <w:pStyle w:val="Header"/>
          <w:bidi w:val="0"/>
          <w:jc w:val="center"/>
          <w:rPr>
            <w:lang w:bidi="ar-EG"/>
          </w:rPr>
        </w:pPr>
        <w:r>
          <w:t xml:space="preserve">- </w:t>
        </w:r>
        <w:r>
          <w:fldChar w:fldCharType="begin"/>
        </w:r>
        <w:r>
          <w:instrText xml:space="preserve"> PAGE   \* MERGEFORMAT </w:instrText>
        </w:r>
        <w:r>
          <w:fldChar w:fldCharType="separate"/>
        </w:r>
        <w:r w:rsidR="00A40381">
          <w:rPr>
            <w:noProof/>
          </w:rPr>
          <w:t>3</w:t>
        </w:r>
        <w:r>
          <w:rPr>
            <w:noProof/>
          </w:rPr>
          <w:fldChar w:fldCharType="end"/>
        </w:r>
        <w: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Default="00024AE9" w:rsidP="00D56528">
    <w:pPr>
      <w:pStyle w:val="Header"/>
      <w:bidi w:val="0"/>
      <w:jc w:val="center"/>
      <w:rPr>
        <w:rtl/>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B173F2">
      <w:rPr>
        <w:rFonts w:asciiTheme="majorBidi" w:hAnsiTheme="majorBidi" w:cstheme="majorBidi"/>
        <w:noProof/>
        <w:szCs w:val="22"/>
      </w:rPr>
      <w:t>- 4 -</w:t>
    </w:r>
    <w:r w:rsidRPr="00C10EFB">
      <w:rPr>
        <w:rFonts w:asciiTheme="majorBidi" w:hAnsiTheme="majorBidi" w:cstheme="majorBidi"/>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9" w:rsidRDefault="00024AE9" w:rsidP="00431250">
    <w:pPr>
      <w:pStyle w:val="Header"/>
      <w:bidi w:val="0"/>
      <w:jc w:val="center"/>
      <w:rPr>
        <w:rtl/>
        <w:lang w:bidi="ar-EG"/>
      </w:rPr>
    </w:pPr>
    <w:r w:rsidRPr="00C10EFB">
      <w:rPr>
        <w:rFonts w:asciiTheme="majorBidi" w:hAnsiTheme="majorBidi" w:cstheme="majorBidi"/>
        <w:szCs w:val="22"/>
      </w:rPr>
      <w:fldChar w:fldCharType="begin"/>
    </w:r>
    <w:r w:rsidRPr="00C10EFB">
      <w:rPr>
        <w:rFonts w:asciiTheme="majorBidi" w:hAnsiTheme="majorBidi" w:cstheme="majorBidi"/>
        <w:szCs w:val="22"/>
      </w:rPr>
      <w:instrText xml:space="preserve"> PAGE </w:instrText>
    </w:r>
    <w:r w:rsidRPr="00C10EFB">
      <w:rPr>
        <w:rFonts w:asciiTheme="majorBidi" w:hAnsiTheme="majorBidi" w:cstheme="majorBidi"/>
        <w:szCs w:val="22"/>
      </w:rPr>
      <w:fldChar w:fldCharType="separate"/>
    </w:r>
    <w:r w:rsidR="00B173F2">
      <w:rPr>
        <w:rFonts w:asciiTheme="majorBidi" w:hAnsiTheme="majorBidi" w:cstheme="majorBidi"/>
        <w:noProof/>
        <w:szCs w:val="22"/>
      </w:rPr>
      <w:t>- 5 -</w:t>
    </w:r>
    <w:r w:rsidRPr="00C10EFB">
      <w:rPr>
        <w:rFonts w:asciiTheme="majorBidi" w:hAnsiTheme="majorBidi" w:cstheme="majorBidi"/>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72"/>
    <w:rsid w:val="00007569"/>
    <w:rsid w:val="00011C82"/>
    <w:rsid w:val="00012BDE"/>
    <w:rsid w:val="000132B7"/>
    <w:rsid w:val="000149F9"/>
    <w:rsid w:val="00020DB7"/>
    <w:rsid w:val="00024AE9"/>
    <w:rsid w:val="000260D5"/>
    <w:rsid w:val="000302D3"/>
    <w:rsid w:val="000440C4"/>
    <w:rsid w:val="000443D5"/>
    <w:rsid w:val="000525E5"/>
    <w:rsid w:val="00057221"/>
    <w:rsid w:val="000637D6"/>
    <w:rsid w:val="0006455A"/>
    <w:rsid w:val="00064EC5"/>
    <w:rsid w:val="00073E7E"/>
    <w:rsid w:val="00075D90"/>
    <w:rsid w:val="00076A45"/>
    <w:rsid w:val="00081D8A"/>
    <w:rsid w:val="000831C7"/>
    <w:rsid w:val="000A3EFF"/>
    <w:rsid w:val="000A7621"/>
    <w:rsid w:val="000C2FB2"/>
    <w:rsid w:val="000C6219"/>
    <w:rsid w:val="000C6708"/>
    <w:rsid w:val="000D3455"/>
    <w:rsid w:val="000D3F69"/>
    <w:rsid w:val="000D6000"/>
    <w:rsid w:val="000D701C"/>
    <w:rsid w:val="000D7EFA"/>
    <w:rsid w:val="0010144A"/>
    <w:rsid w:val="001014A9"/>
    <w:rsid w:val="001132C8"/>
    <w:rsid w:val="00127FFE"/>
    <w:rsid w:val="00133BF7"/>
    <w:rsid w:val="001401E7"/>
    <w:rsid w:val="00150879"/>
    <w:rsid w:val="001523BE"/>
    <w:rsid w:val="0016239F"/>
    <w:rsid w:val="00171E80"/>
    <w:rsid w:val="00180899"/>
    <w:rsid w:val="001919D1"/>
    <w:rsid w:val="00194E5C"/>
    <w:rsid w:val="0019658A"/>
    <w:rsid w:val="001A4C47"/>
    <w:rsid w:val="001A5641"/>
    <w:rsid w:val="001A5E10"/>
    <w:rsid w:val="001A7C12"/>
    <w:rsid w:val="001B5908"/>
    <w:rsid w:val="001C0EF6"/>
    <w:rsid w:val="001C7ECA"/>
    <w:rsid w:val="001D1DF8"/>
    <w:rsid w:val="001D39B3"/>
    <w:rsid w:val="001D3E3A"/>
    <w:rsid w:val="001D6103"/>
    <w:rsid w:val="001D6F02"/>
    <w:rsid w:val="001F1051"/>
    <w:rsid w:val="001F6CD8"/>
    <w:rsid w:val="00201E08"/>
    <w:rsid w:val="00202B5A"/>
    <w:rsid w:val="0021011A"/>
    <w:rsid w:val="00213FD5"/>
    <w:rsid w:val="00214741"/>
    <w:rsid w:val="0022041F"/>
    <w:rsid w:val="00224522"/>
    <w:rsid w:val="00227A5B"/>
    <w:rsid w:val="002313E7"/>
    <w:rsid w:val="0023208E"/>
    <w:rsid w:val="002330BE"/>
    <w:rsid w:val="00235C8A"/>
    <w:rsid w:val="00246AD0"/>
    <w:rsid w:val="00247D96"/>
    <w:rsid w:val="00247D9B"/>
    <w:rsid w:val="00250DC3"/>
    <w:rsid w:val="00252705"/>
    <w:rsid w:val="002561C9"/>
    <w:rsid w:val="00256EA5"/>
    <w:rsid w:val="00264241"/>
    <w:rsid w:val="00270797"/>
    <w:rsid w:val="00271572"/>
    <w:rsid w:val="00274B47"/>
    <w:rsid w:val="00286E0F"/>
    <w:rsid w:val="00293F7E"/>
    <w:rsid w:val="002947F9"/>
    <w:rsid w:val="00295451"/>
    <w:rsid w:val="002A7665"/>
    <w:rsid w:val="002B0756"/>
    <w:rsid w:val="002B40C4"/>
    <w:rsid w:val="002B45A1"/>
    <w:rsid w:val="002B634D"/>
    <w:rsid w:val="002C02B3"/>
    <w:rsid w:val="002C208D"/>
    <w:rsid w:val="002C233F"/>
    <w:rsid w:val="002C2AA8"/>
    <w:rsid w:val="002C5576"/>
    <w:rsid w:val="002E3F3A"/>
    <w:rsid w:val="002E6D6B"/>
    <w:rsid w:val="002E7216"/>
    <w:rsid w:val="002F5035"/>
    <w:rsid w:val="00301350"/>
    <w:rsid w:val="00310129"/>
    <w:rsid w:val="00311F91"/>
    <w:rsid w:val="0031346F"/>
    <w:rsid w:val="00313593"/>
    <w:rsid w:val="0031633A"/>
    <w:rsid w:val="003310D2"/>
    <w:rsid w:val="00335239"/>
    <w:rsid w:val="0034089F"/>
    <w:rsid w:val="003428DD"/>
    <w:rsid w:val="00343BDE"/>
    <w:rsid w:val="00345FE8"/>
    <w:rsid w:val="00350939"/>
    <w:rsid w:val="00355D66"/>
    <w:rsid w:val="00363805"/>
    <w:rsid w:val="00363E8E"/>
    <w:rsid w:val="00381F9C"/>
    <w:rsid w:val="00383012"/>
    <w:rsid w:val="003911B6"/>
    <w:rsid w:val="00393E7C"/>
    <w:rsid w:val="003B2C5F"/>
    <w:rsid w:val="003B459A"/>
    <w:rsid w:val="003C2AC9"/>
    <w:rsid w:val="003D56B1"/>
    <w:rsid w:val="003E051B"/>
    <w:rsid w:val="003E1411"/>
    <w:rsid w:val="003E32A8"/>
    <w:rsid w:val="003E6B7D"/>
    <w:rsid w:val="003E76B6"/>
    <w:rsid w:val="004018BD"/>
    <w:rsid w:val="00401D1C"/>
    <w:rsid w:val="004067A6"/>
    <w:rsid w:val="0041629D"/>
    <w:rsid w:val="00417512"/>
    <w:rsid w:val="00422171"/>
    <w:rsid w:val="004221D4"/>
    <w:rsid w:val="00425397"/>
    <w:rsid w:val="00427B72"/>
    <w:rsid w:val="00431250"/>
    <w:rsid w:val="00431A19"/>
    <w:rsid w:val="004331B3"/>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6637"/>
    <w:rsid w:val="004A7A1A"/>
    <w:rsid w:val="004B49B9"/>
    <w:rsid w:val="004C22A6"/>
    <w:rsid w:val="004E1059"/>
    <w:rsid w:val="004E4BB7"/>
    <w:rsid w:val="004F3D50"/>
    <w:rsid w:val="0051132E"/>
    <w:rsid w:val="00511394"/>
    <w:rsid w:val="00515952"/>
    <w:rsid w:val="00523B5B"/>
    <w:rsid w:val="00535CA0"/>
    <w:rsid w:val="00537B94"/>
    <w:rsid w:val="0054184F"/>
    <w:rsid w:val="005429E9"/>
    <w:rsid w:val="00543D04"/>
    <w:rsid w:val="0054515F"/>
    <w:rsid w:val="00550F45"/>
    <w:rsid w:val="00553969"/>
    <w:rsid w:val="00573B94"/>
    <w:rsid w:val="0057474C"/>
    <w:rsid w:val="00575402"/>
    <w:rsid w:val="00575B6C"/>
    <w:rsid w:val="0058156E"/>
    <w:rsid w:val="005821D3"/>
    <w:rsid w:val="00586F78"/>
    <w:rsid w:val="00591E68"/>
    <w:rsid w:val="005960F3"/>
    <w:rsid w:val="00597955"/>
    <w:rsid w:val="005A2B2B"/>
    <w:rsid w:val="005A3631"/>
    <w:rsid w:val="005A6657"/>
    <w:rsid w:val="005C447D"/>
    <w:rsid w:val="005C584D"/>
    <w:rsid w:val="005D467E"/>
    <w:rsid w:val="005D488B"/>
    <w:rsid w:val="005E007E"/>
    <w:rsid w:val="005F1AB9"/>
    <w:rsid w:val="005F33FD"/>
    <w:rsid w:val="005F7C1D"/>
    <w:rsid w:val="006011E0"/>
    <w:rsid w:val="0060203A"/>
    <w:rsid w:val="00605E96"/>
    <w:rsid w:val="00610B5D"/>
    <w:rsid w:val="00614F3F"/>
    <w:rsid w:val="00615C93"/>
    <w:rsid w:val="00632F93"/>
    <w:rsid w:val="00633EB6"/>
    <w:rsid w:val="006344E2"/>
    <w:rsid w:val="00637FB5"/>
    <w:rsid w:val="00642F8E"/>
    <w:rsid w:val="0064388F"/>
    <w:rsid w:val="00655E5A"/>
    <w:rsid w:val="006638AC"/>
    <w:rsid w:val="00664DAB"/>
    <w:rsid w:val="00672C1B"/>
    <w:rsid w:val="00674542"/>
    <w:rsid w:val="00674F0B"/>
    <w:rsid w:val="006765EA"/>
    <w:rsid w:val="00680F48"/>
    <w:rsid w:val="00681DA0"/>
    <w:rsid w:val="006845A9"/>
    <w:rsid w:val="00687F0B"/>
    <w:rsid w:val="0069450E"/>
    <w:rsid w:val="00696BB2"/>
    <w:rsid w:val="00697445"/>
    <w:rsid w:val="006A058F"/>
    <w:rsid w:val="006A3056"/>
    <w:rsid w:val="006A63BA"/>
    <w:rsid w:val="006A66F7"/>
    <w:rsid w:val="006B2B2A"/>
    <w:rsid w:val="006B52B5"/>
    <w:rsid w:val="006B6B9A"/>
    <w:rsid w:val="006C1530"/>
    <w:rsid w:val="006C4AD5"/>
    <w:rsid w:val="006C4FFB"/>
    <w:rsid w:val="006D49AD"/>
    <w:rsid w:val="006E110C"/>
    <w:rsid w:val="006E73B1"/>
    <w:rsid w:val="006F0855"/>
    <w:rsid w:val="007021B7"/>
    <w:rsid w:val="0071127D"/>
    <w:rsid w:val="007149A7"/>
    <w:rsid w:val="007202C3"/>
    <w:rsid w:val="00724DA5"/>
    <w:rsid w:val="007256A9"/>
    <w:rsid w:val="007437F9"/>
    <w:rsid w:val="00746048"/>
    <w:rsid w:val="00751591"/>
    <w:rsid w:val="007561C9"/>
    <w:rsid w:val="00757D5F"/>
    <w:rsid w:val="0076311C"/>
    <w:rsid w:val="00764273"/>
    <w:rsid w:val="00767D08"/>
    <w:rsid w:val="00775E3D"/>
    <w:rsid w:val="00776896"/>
    <w:rsid w:val="007804EA"/>
    <w:rsid w:val="00792C2C"/>
    <w:rsid w:val="00795FF6"/>
    <w:rsid w:val="007A63EC"/>
    <w:rsid w:val="007A66C2"/>
    <w:rsid w:val="007A6984"/>
    <w:rsid w:val="007A7E70"/>
    <w:rsid w:val="007B1AED"/>
    <w:rsid w:val="007B5E75"/>
    <w:rsid w:val="007C1AEA"/>
    <w:rsid w:val="007C4E85"/>
    <w:rsid w:val="007E6DEB"/>
    <w:rsid w:val="007F0AC6"/>
    <w:rsid w:val="0080133D"/>
    <w:rsid w:val="008041A7"/>
    <w:rsid w:val="00811121"/>
    <w:rsid w:val="008165EA"/>
    <w:rsid w:val="0081722F"/>
    <w:rsid w:val="008226F2"/>
    <w:rsid w:val="0082500A"/>
    <w:rsid w:val="0082673E"/>
    <w:rsid w:val="00830F86"/>
    <w:rsid w:val="00832518"/>
    <w:rsid w:val="00835FD6"/>
    <w:rsid w:val="00852350"/>
    <w:rsid w:val="00852573"/>
    <w:rsid w:val="00866CFB"/>
    <w:rsid w:val="0087077B"/>
    <w:rsid w:val="00875870"/>
    <w:rsid w:val="00876CC0"/>
    <w:rsid w:val="008831C0"/>
    <w:rsid w:val="00883E59"/>
    <w:rsid w:val="00886A0C"/>
    <w:rsid w:val="008B61CA"/>
    <w:rsid w:val="008C3899"/>
    <w:rsid w:val="008C4385"/>
    <w:rsid w:val="008C7D86"/>
    <w:rsid w:val="008D27E0"/>
    <w:rsid w:val="008D2E33"/>
    <w:rsid w:val="008D3838"/>
    <w:rsid w:val="008F325E"/>
    <w:rsid w:val="008F4C50"/>
    <w:rsid w:val="008F55E3"/>
    <w:rsid w:val="008F7B1F"/>
    <w:rsid w:val="009015FD"/>
    <w:rsid w:val="009041F1"/>
    <w:rsid w:val="009048A4"/>
    <w:rsid w:val="00904BF4"/>
    <w:rsid w:val="00911629"/>
    <w:rsid w:val="00914455"/>
    <w:rsid w:val="00920A44"/>
    <w:rsid w:val="009257DF"/>
    <w:rsid w:val="009260C0"/>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1050"/>
    <w:rsid w:val="009B5009"/>
    <w:rsid w:val="009C4ADE"/>
    <w:rsid w:val="009D2DD2"/>
    <w:rsid w:val="009E21AD"/>
    <w:rsid w:val="009F4B09"/>
    <w:rsid w:val="00A14ADB"/>
    <w:rsid w:val="00A22222"/>
    <w:rsid w:val="00A26EA0"/>
    <w:rsid w:val="00A318C7"/>
    <w:rsid w:val="00A40381"/>
    <w:rsid w:val="00A55013"/>
    <w:rsid w:val="00A55722"/>
    <w:rsid w:val="00A6296D"/>
    <w:rsid w:val="00A655AC"/>
    <w:rsid w:val="00A751A0"/>
    <w:rsid w:val="00A77701"/>
    <w:rsid w:val="00A807DE"/>
    <w:rsid w:val="00A82313"/>
    <w:rsid w:val="00A83A6D"/>
    <w:rsid w:val="00A90460"/>
    <w:rsid w:val="00A91DF2"/>
    <w:rsid w:val="00A95BF9"/>
    <w:rsid w:val="00A96CD8"/>
    <w:rsid w:val="00AA0DC1"/>
    <w:rsid w:val="00AA1F42"/>
    <w:rsid w:val="00AB063E"/>
    <w:rsid w:val="00AB321E"/>
    <w:rsid w:val="00AB5117"/>
    <w:rsid w:val="00AB5A96"/>
    <w:rsid w:val="00AD28DD"/>
    <w:rsid w:val="00AF6DCD"/>
    <w:rsid w:val="00B06EFE"/>
    <w:rsid w:val="00B10464"/>
    <w:rsid w:val="00B11B3E"/>
    <w:rsid w:val="00B14AEF"/>
    <w:rsid w:val="00B173F2"/>
    <w:rsid w:val="00B204CB"/>
    <w:rsid w:val="00B22847"/>
    <w:rsid w:val="00B232BD"/>
    <w:rsid w:val="00B269E5"/>
    <w:rsid w:val="00B32C29"/>
    <w:rsid w:val="00B40910"/>
    <w:rsid w:val="00B43435"/>
    <w:rsid w:val="00B44497"/>
    <w:rsid w:val="00B51184"/>
    <w:rsid w:val="00B52941"/>
    <w:rsid w:val="00B57363"/>
    <w:rsid w:val="00B73D95"/>
    <w:rsid w:val="00B7558A"/>
    <w:rsid w:val="00B77254"/>
    <w:rsid w:val="00B805FD"/>
    <w:rsid w:val="00B80951"/>
    <w:rsid w:val="00B80A6A"/>
    <w:rsid w:val="00B85152"/>
    <w:rsid w:val="00B9319F"/>
    <w:rsid w:val="00BA744B"/>
    <w:rsid w:val="00BB2862"/>
    <w:rsid w:val="00BB3AA1"/>
    <w:rsid w:val="00BB639B"/>
    <w:rsid w:val="00BC45BA"/>
    <w:rsid w:val="00BC683A"/>
    <w:rsid w:val="00BD1571"/>
    <w:rsid w:val="00BD225D"/>
    <w:rsid w:val="00BD2A33"/>
    <w:rsid w:val="00BD51F1"/>
    <w:rsid w:val="00BE72AB"/>
    <w:rsid w:val="00BF16A5"/>
    <w:rsid w:val="00BF5E9B"/>
    <w:rsid w:val="00C10EFB"/>
    <w:rsid w:val="00C12ABC"/>
    <w:rsid w:val="00C16CB6"/>
    <w:rsid w:val="00C31348"/>
    <w:rsid w:val="00C335A4"/>
    <w:rsid w:val="00C33D50"/>
    <w:rsid w:val="00C37019"/>
    <w:rsid w:val="00C42FC9"/>
    <w:rsid w:val="00C47940"/>
    <w:rsid w:val="00C5355E"/>
    <w:rsid w:val="00C53A1D"/>
    <w:rsid w:val="00C5483C"/>
    <w:rsid w:val="00C56944"/>
    <w:rsid w:val="00C56E5B"/>
    <w:rsid w:val="00C66212"/>
    <w:rsid w:val="00C67A47"/>
    <w:rsid w:val="00C714FF"/>
    <w:rsid w:val="00C7616B"/>
    <w:rsid w:val="00C766C5"/>
    <w:rsid w:val="00C95EC6"/>
    <w:rsid w:val="00C96833"/>
    <w:rsid w:val="00CA6647"/>
    <w:rsid w:val="00CB02BE"/>
    <w:rsid w:val="00CB63B9"/>
    <w:rsid w:val="00CC0E5D"/>
    <w:rsid w:val="00CC2A7D"/>
    <w:rsid w:val="00CC30F9"/>
    <w:rsid w:val="00CD3457"/>
    <w:rsid w:val="00CD49DF"/>
    <w:rsid w:val="00CE1B04"/>
    <w:rsid w:val="00CE2555"/>
    <w:rsid w:val="00CE7C57"/>
    <w:rsid w:val="00CF1B69"/>
    <w:rsid w:val="00CF2045"/>
    <w:rsid w:val="00CF4610"/>
    <w:rsid w:val="00CF6CE1"/>
    <w:rsid w:val="00CF7EA1"/>
    <w:rsid w:val="00D07074"/>
    <w:rsid w:val="00D119B1"/>
    <w:rsid w:val="00D16C82"/>
    <w:rsid w:val="00D177A6"/>
    <w:rsid w:val="00D20AE5"/>
    <w:rsid w:val="00D31EAF"/>
    <w:rsid w:val="00D32283"/>
    <w:rsid w:val="00D34A31"/>
    <w:rsid w:val="00D36DE5"/>
    <w:rsid w:val="00D45212"/>
    <w:rsid w:val="00D4610E"/>
    <w:rsid w:val="00D56528"/>
    <w:rsid w:val="00D57797"/>
    <w:rsid w:val="00D61F3A"/>
    <w:rsid w:val="00D640F9"/>
    <w:rsid w:val="00D668E2"/>
    <w:rsid w:val="00D807A7"/>
    <w:rsid w:val="00D82615"/>
    <w:rsid w:val="00D84854"/>
    <w:rsid w:val="00D86402"/>
    <w:rsid w:val="00D87242"/>
    <w:rsid w:val="00D90360"/>
    <w:rsid w:val="00DA07ED"/>
    <w:rsid w:val="00DA1155"/>
    <w:rsid w:val="00DA5D22"/>
    <w:rsid w:val="00DB0549"/>
    <w:rsid w:val="00DC2200"/>
    <w:rsid w:val="00DC4DC2"/>
    <w:rsid w:val="00DC5505"/>
    <w:rsid w:val="00DE3A97"/>
    <w:rsid w:val="00DE4D41"/>
    <w:rsid w:val="00DE76C6"/>
    <w:rsid w:val="00DE7845"/>
    <w:rsid w:val="00DF0B2F"/>
    <w:rsid w:val="00E11642"/>
    <w:rsid w:val="00E11CA9"/>
    <w:rsid w:val="00E14185"/>
    <w:rsid w:val="00E24356"/>
    <w:rsid w:val="00E25C6C"/>
    <w:rsid w:val="00E27501"/>
    <w:rsid w:val="00E32073"/>
    <w:rsid w:val="00E36E54"/>
    <w:rsid w:val="00E4218D"/>
    <w:rsid w:val="00E448CA"/>
    <w:rsid w:val="00E507D1"/>
    <w:rsid w:val="00E529E7"/>
    <w:rsid w:val="00E61E5B"/>
    <w:rsid w:val="00E65A50"/>
    <w:rsid w:val="00E72BA5"/>
    <w:rsid w:val="00E76382"/>
    <w:rsid w:val="00E7666B"/>
    <w:rsid w:val="00E80F95"/>
    <w:rsid w:val="00E96B35"/>
    <w:rsid w:val="00EA5B6B"/>
    <w:rsid w:val="00EA722D"/>
    <w:rsid w:val="00EB661D"/>
    <w:rsid w:val="00EC0515"/>
    <w:rsid w:val="00EC38BA"/>
    <w:rsid w:val="00ED30C0"/>
    <w:rsid w:val="00ED3E50"/>
    <w:rsid w:val="00ED6CD3"/>
    <w:rsid w:val="00EE22C2"/>
    <w:rsid w:val="00EF1712"/>
    <w:rsid w:val="00EF5BAB"/>
    <w:rsid w:val="00F03585"/>
    <w:rsid w:val="00F060DD"/>
    <w:rsid w:val="00F0698D"/>
    <w:rsid w:val="00F07E5D"/>
    <w:rsid w:val="00F11BC4"/>
    <w:rsid w:val="00F14BA4"/>
    <w:rsid w:val="00F20164"/>
    <w:rsid w:val="00F23FC1"/>
    <w:rsid w:val="00F27F5B"/>
    <w:rsid w:val="00F318DD"/>
    <w:rsid w:val="00F43260"/>
    <w:rsid w:val="00F53552"/>
    <w:rsid w:val="00F64182"/>
    <w:rsid w:val="00F65153"/>
    <w:rsid w:val="00F6747C"/>
    <w:rsid w:val="00F70E06"/>
    <w:rsid w:val="00F71475"/>
    <w:rsid w:val="00F71CA3"/>
    <w:rsid w:val="00F73BCE"/>
    <w:rsid w:val="00F74F76"/>
    <w:rsid w:val="00F76437"/>
    <w:rsid w:val="00F8467D"/>
    <w:rsid w:val="00F856AD"/>
    <w:rsid w:val="00F877C1"/>
    <w:rsid w:val="00F91BE5"/>
    <w:rsid w:val="00F968D5"/>
    <w:rsid w:val="00FA6851"/>
    <w:rsid w:val="00FB089C"/>
    <w:rsid w:val="00FB11E2"/>
    <w:rsid w:val="00FB1373"/>
    <w:rsid w:val="00FB3342"/>
    <w:rsid w:val="00FB6B6D"/>
    <w:rsid w:val="00FC16AB"/>
    <w:rsid w:val="00FC593B"/>
    <w:rsid w:val="00FC641F"/>
    <w:rsid w:val="00FC651D"/>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 w:type="paragraph" w:customStyle="1" w:styleId="AnnexRef">
    <w:name w:val="Annex_Ref"/>
    <w:basedOn w:val="Normal"/>
    <w:next w:val="Normal"/>
    <w:rsid w:val="00024AE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Note">
    <w:name w:val="Note"/>
    <w:basedOn w:val="Normal"/>
    <w:rsid w:val="00024AE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724DA5"/>
    <w:rPr>
      <w:color w:val="800080" w:themeColor="followedHyperlink"/>
      <w:u w:val="single"/>
    </w:rPr>
  </w:style>
  <w:style w:type="paragraph" w:customStyle="1" w:styleId="AnnexRef">
    <w:name w:val="Annex_Ref"/>
    <w:basedOn w:val="Normal"/>
    <w:next w:val="Normal"/>
    <w:rsid w:val="00024AE9"/>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pPr>
    <w:rPr>
      <w:rFonts w:cs="Times New Roman"/>
      <w:sz w:val="24"/>
      <w:szCs w:val="20"/>
      <w:lang w:val="en-GB"/>
    </w:rPr>
  </w:style>
  <w:style w:type="paragraph" w:customStyle="1" w:styleId="Note">
    <w:name w:val="Note"/>
    <w:basedOn w:val="Normal"/>
    <w:rsid w:val="00024AE9"/>
    <w:pPr>
      <w:tabs>
        <w:tab w:val="left" w:pos="397"/>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235286">
      <w:bodyDiv w:val="1"/>
      <w:marLeft w:val="0"/>
      <w:marRight w:val="0"/>
      <w:marTop w:val="0"/>
      <w:marBottom w:val="0"/>
      <w:divBdr>
        <w:top w:val="none" w:sz="0" w:space="0" w:color="auto"/>
        <w:left w:val="none" w:sz="0" w:space="0" w:color="auto"/>
        <w:bottom w:val="none" w:sz="0" w:space="0" w:color="auto"/>
        <w:right w:val="none" w:sz="0" w:space="0" w:color="auto"/>
      </w:divBdr>
    </w:div>
    <w:div w:id="213879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T09-TSB-CIR-0230/en" TargetMode="External"/><Relationship Id="rId26" Type="http://schemas.openxmlformats.org/officeDocument/2006/relationships/hyperlink" Target="http://itu.int/travel/" TargetMode="External"/><Relationship Id="rId3" Type="http://schemas.openxmlformats.org/officeDocument/2006/relationships/styles" Target="styles.xml"/><Relationship Id="rId21" Type="http://schemas.openxmlformats.org/officeDocument/2006/relationships/hyperlink" Target="http://itu.int/oth/T0A0F00001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ITU-T/gsi/ipt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yperlink" Target="http://itu.int/ITU-T/go/e-print" TargetMode="External"/><Relationship Id="rId32"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servicedesk@itu.int"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mailto:tsbiptv@itu.int"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edh/faqs-support.html" TargetMode="External"/><Relationship Id="rId27" Type="http://schemas.openxmlformats.org/officeDocument/2006/relationships/hyperlink" Target="mailto:tsbreg@itu.int" TargetMode="External"/><Relationship Id="rId30" Type="http://schemas.openxmlformats.org/officeDocument/2006/relationships/header" Target="header4.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84ED-1C4E-413E-B0B2-77DD1B1D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8404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9859</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Papara, Marion</cp:lastModifiedBy>
  <cp:revision>2</cp:revision>
  <cp:lastPrinted>2012-11-05T11:20:00Z</cp:lastPrinted>
  <dcterms:created xsi:type="dcterms:W3CDTF">2012-11-06T13:07:00Z</dcterms:created>
  <dcterms:modified xsi:type="dcterms:W3CDTF">2012-11-06T13:07:00Z</dcterms:modified>
</cp:coreProperties>
</file>