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66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AB04CD" w:rsidRPr="004763B7" w:rsidTr="00AB04CD">
        <w:trPr>
          <w:cantSplit/>
        </w:trPr>
        <w:tc>
          <w:tcPr>
            <w:tcW w:w="7102" w:type="dxa"/>
            <w:vAlign w:val="center"/>
          </w:tcPr>
          <w:p w:rsidR="00AB04CD" w:rsidRPr="004763B7" w:rsidRDefault="00AB04CD" w:rsidP="00AB04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763B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4763B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AB04CD" w:rsidRPr="004763B7" w:rsidRDefault="00AB04CD" w:rsidP="00AB04C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4763B7">
              <w:rPr>
                <w:noProof/>
                <w:szCs w:val="22"/>
                <w:lang w:val="en-US"/>
              </w:rPr>
              <w:drawing>
                <wp:inline distT="0" distB="0" distL="0" distR="0" wp14:anchorId="7BD76BEB" wp14:editId="12541B39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4CD" w:rsidRPr="004763B7" w:rsidTr="00AB04CD">
        <w:trPr>
          <w:cantSplit/>
        </w:trPr>
        <w:tc>
          <w:tcPr>
            <w:tcW w:w="7102" w:type="dxa"/>
            <w:vAlign w:val="center"/>
          </w:tcPr>
          <w:p w:rsidR="00AB04CD" w:rsidRPr="004763B7" w:rsidRDefault="00AB04CD" w:rsidP="00AB04CD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AB04CD" w:rsidRPr="004763B7" w:rsidRDefault="00AB04CD" w:rsidP="00AB04CD">
            <w:pPr>
              <w:rPr>
                <w:lang w:val="ru-RU"/>
              </w:rPr>
            </w:pPr>
          </w:p>
        </w:tc>
      </w:tr>
    </w:tbl>
    <w:p w:rsidR="00AC72B9" w:rsidRPr="004763B7" w:rsidRDefault="00AC72B9" w:rsidP="006111F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sz w:val="22"/>
          <w:szCs w:val="22"/>
          <w:lang w:val="ru-RU"/>
        </w:rPr>
      </w:pPr>
      <w:r w:rsidRPr="004763B7">
        <w:rPr>
          <w:sz w:val="22"/>
          <w:szCs w:val="22"/>
          <w:lang w:val="ru-RU"/>
        </w:rPr>
        <w:tab/>
        <w:t xml:space="preserve">Женева, </w:t>
      </w:r>
      <w:r w:rsidR="006111F9">
        <w:rPr>
          <w:sz w:val="22"/>
          <w:szCs w:val="22"/>
          <w:lang w:val="ru-RU"/>
        </w:rPr>
        <w:t>30 июня</w:t>
      </w:r>
      <w:r w:rsidRPr="004763B7">
        <w:rPr>
          <w:sz w:val="22"/>
          <w:szCs w:val="22"/>
          <w:lang w:val="ru-RU"/>
        </w:rPr>
        <w:t xml:space="preserve"> 201</w:t>
      </w:r>
      <w:r w:rsidR="00BF4574">
        <w:rPr>
          <w:sz w:val="22"/>
          <w:szCs w:val="22"/>
          <w:lang w:val="en-US"/>
        </w:rPr>
        <w:t>4</w:t>
      </w:r>
      <w:r w:rsidRPr="004763B7">
        <w:rPr>
          <w:sz w:val="22"/>
          <w:szCs w:val="22"/>
          <w:lang w:val="ru-RU"/>
        </w:rPr>
        <w:t xml:space="preserve">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AC72B9" w:rsidRPr="004763B7" w:rsidTr="00753ECA">
        <w:trPr>
          <w:cantSplit/>
          <w:trHeight w:val="340"/>
        </w:trPr>
        <w:tc>
          <w:tcPr>
            <w:tcW w:w="1276" w:type="dxa"/>
          </w:tcPr>
          <w:p w:rsidR="00AC72B9" w:rsidRPr="004763B7" w:rsidRDefault="00AC72B9" w:rsidP="00753ECA">
            <w:pPr>
              <w:spacing w:before="0"/>
              <w:rPr>
                <w:sz w:val="22"/>
                <w:szCs w:val="22"/>
                <w:lang w:val="ru-RU"/>
              </w:rPr>
            </w:pPr>
            <w:r w:rsidRPr="004763B7">
              <w:rPr>
                <w:sz w:val="22"/>
                <w:szCs w:val="22"/>
                <w:lang w:val="ru-RU"/>
              </w:rPr>
              <w:t>Осн.:</w:t>
            </w:r>
          </w:p>
        </w:tc>
        <w:tc>
          <w:tcPr>
            <w:tcW w:w="4111" w:type="dxa"/>
          </w:tcPr>
          <w:p w:rsidR="00AC72B9" w:rsidRPr="004763B7" w:rsidRDefault="00AC72B9" w:rsidP="006111F9">
            <w:pPr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4763B7">
              <w:rPr>
                <w:b/>
                <w:bCs/>
                <w:sz w:val="22"/>
                <w:szCs w:val="22"/>
                <w:lang w:val="ru-RU"/>
              </w:rPr>
              <w:t xml:space="preserve">Коллективное письмо </w:t>
            </w:r>
            <w:r w:rsidR="006111F9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4763B7">
              <w:rPr>
                <w:b/>
                <w:bCs/>
                <w:sz w:val="22"/>
                <w:szCs w:val="22"/>
                <w:lang w:val="ru-RU"/>
              </w:rPr>
              <w:t>/</w:t>
            </w:r>
            <w:r w:rsidR="006111F9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4763B7">
              <w:rPr>
                <w:b/>
                <w:bCs/>
                <w:sz w:val="22"/>
                <w:szCs w:val="22"/>
                <w:lang w:val="ru-RU"/>
              </w:rPr>
              <w:t xml:space="preserve"> БСЭ</w:t>
            </w:r>
          </w:p>
          <w:p w:rsidR="00AC72B9" w:rsidRPr="004763B7" w:rsidRDefault="00AC72B9" w:rsidP="00753ECA">
            <w:pPr>
              <w:spacing w:before="0"/>
              <w:rPr>
                <w:sz w:val="22"/>
                <w:szCs w:val="22"/>
                <w:lang w:val="ru-RU"/>
              </w:rPr>
            </w:pPr>
          </w:p>
        </w:tc>
        <w:tc>
          <w:tcPr>
            <w:tcW w:w="4333" w:type="dxa"/>
          </w:tcPr>
          <w:p w:rsidR="00AC72B9" w:rsidRPr="004763B7" w:rsidRDefault="00AC72B9" w:rsidP="00753E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</w:p>
        </w:tc>
      </w:tr>
      <w:tr w:rsidR="00AC72B9" w:rsidRPr="00073D70" w:rsidTr="00753ECA">
        <w:trPr>
          <w:cantSplit/>
        </w:trPr>
        <w:tc>
          <w:tcPr>
            <w:tcW w:w="1276" w:type="dxa"/>
          </w:tcPr>
          <w:p w:rsidR="00AC72B9" w:rsidRPr="004763B7" w:rsidRDefault="00AC72B9" w:rsidP="00753ECA">
            <w:pPr>
              <w:spacing w:before="0"/>
              <w:rPr>
                <w:sz w:val="22"/>
                <w:szCs w:val="22"/>
                <w:lang w:val="ru-RU"/>
              </w:rPr>
            </w:pPr>
            <w:r w:rsidRPr="004763B7">
              <w:rPr>
                <w:sz w:val="22"/>
                <w:szCs w:val="22"/>
                <w:lang w:val="ru-RU"/>
              </w:rPr>
              <w:t>Тел.:</w:t>
            </w:r>
            <w:r w:rsidRPr="004763B7">
              <w:rPr>
                <w:sz w:val="22"/>
                <w:szCs w:val="22"/>
                <w:lang w:val="ru-RU"/>
              </w:rPr>
              <w:br/>
              <w:t>Факс:</w:t>
            </w:r>
            <w:r w:rsidRPr="004763B7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AC72B9" w:rsidRPr="004763B7" w:rsidRDefault="00AC72B9" w:rsidP="006111F9">
            <w:pPr>
              <w:spacing w:before="0"/>
              <w:rPr>
                <w:sz w:val="22"/>
                <w:szCs w:val="22"/>
                <w:lang w:val="ru-RU"/>
              </w:rPr>
            </w:pPr>
            <w:r w:rsidRPr="004763B7">
              <w:rPr>
                <w:sz w:val="22"/>
                <w:szCs w:val="22"/>
                <w:lang w:val="ru-RU"/>
              </w:rPr>
              <w:t>+41 22 730 5</w:t>
            </w:r>
            <w:r w:rsidR="00442210">
              <w:rPr>
                <w:sz w:val="22"/>
                <w:szCs w:val="22"/>
                <w:lang w:val="ru-RU"/>
              </w:rPr>
              <w:t>8</w:t>
            </w:r>
            <w:r w:rsidR="006111F9">
              <w:rPr>
                <w:sz w:val="22"/>
                <w:szCs w:val="22"/>
                <w:lang w:val="en-US"/>
              </w:rPr>
              <w:t>58</w:t>
            </w:r>
            <w:r w:rsidRPr="004763B7">
              <w:rPr>
                <w:sz w:val="22"/>
                <w:szCs w:val="22"/>
                <w:lang w:val="ru-RU"/>
              </w:rPr>
              <w:br/>
              <w:t>+41 22 730 5853</w:t>
            </w:r>
            <w:r w:rsidRPr="004763B7">
              <w:rPr>
                <w:sz w:val="22"/>
                <w:szCs w:val="22"/>
                <w:lang w:val="ru-RU"/>
              </w:rPr>
              <w:br/>
            </w:r>
            <w:hyperlink r:id="rId9" w:history="1">
              <w:r w:rsidR="006111F9" w:rsidRPr="005E3944">
                <w:rPr>
                  <w:rStyle w:val="Hyperlink"/>
                  <w:sz w:val="22"/>
                  <w:szCs w:val="22"/>
                </w:rPr>
                <w:t>tsbsg9@itu.int</w:t>
              </w:r>
            </w:hyperlink>
          </w:p>
        </w:tc>
        <w:tc>
          <w:tcPr>
            <w:tcW w:w="4333" w:type="dxa"/>
          </w:tcPr>
          <w:p w:rsidR="00AC72B9" w:rsidRPr="00271147" w:rsidRDefault="00AC72B9" w:rsidP="00753E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4763B7">
              <w:rPr>
                <w:sz w:val="22"/>
                <w:szCs w:val="22"/>
                <w:lang w:val="ru-RU"/>
              </w:rPr>
              <w:t>–</w:t>
            </w:r>
            <w:r w:rsidRPr="004763B7">
              <w:rPr>
                <w:sz w:val="22"/>
                <w:szCs w:val="22"/>
                <w:lang w:val="ru-RU"/>
              </w:rPr>
              <w:tab/>
              <w:t>Администр</w:t>
            </w:r>
            <w:r w:rsidR="00271147">
              <w:rPr>
                <w:sz w:val="22"/>
                <w:szCs w:val="22"/>
                <w:lang w:val="ru-RU"/>
              </w:rPr>
              <w:t>ациям Государств – Членов Союза</w:t>
            </w:r>
          </w:p>
          <w:p w:rsidR="00AC72B9" w:rsidRPr="00292691" w:rsidRDefault="00271147" w:rsidP="00753E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</w:t>
            </w:r>
            <w:r>
              <w:rPr>
                <w:sz w:val="22"/>
                <w:szCs w:val="22"/>
                <w:lang w:val="ru-RU"/>
              </w:rPr>
              <w:tab/>
              <w:t>Членам Сектора МСЭ-Т</w:t>
            </w:r>
          </w:p>
          <w:p w:rsidR="00AC72B9" w:rsidRPr="00292691" w:rsidRDefault="00AC72B9" w:rsidP="00DC32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4763B7">
              <w:rPr>
                <w:sz w:val="22"/>
                <w:szCs w:val="22"/>
                <w:lang w:val="ru-RU"/>
              </w:rPr>
              <w:t>–</w:t>
            </w:r>
            <w:r w:rsidRPr="004763B7">
              <w:rPr>
                <w:sz w:val="22"/>
                <w:szCs w:val="22"/>
                <w:lang w:val="ru-RU"/>
              </w:rPr>
              <w:tab/>
              <w:t xml:space="preserve">Ассоциированным членам МСЭ-Т, принимающим участие в работе </w:t>
            </w:r>
            <w:r w:rsidR="00EB77AD" w:rsidRPr="000F3C6F">
              <w:rPr>
                <w:sz w:val="22"/>
                <w:szCs w:val="22"/>
                <w:lang w:val="ru-RU"/>
              </w:rPr>
              <w:t>9</w:t>
            </w:r>
            <w:r w:rsidR="00271147">
              <w:rPr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</w:p>
          <w:p w:rsidR="00AC72B9" w:rsidRPr="004763B7" w:rsidRDefault="00AC72B9" w:rsidP="00753E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4763B7">
              <w:rPr>
                <w:sz w:val="22"/>
                <w:szCs w:val="22"/>
                <w:lang w:val="ru-RU"/>
              </w:rPr>
              <w:t>–</w:t>
            </w:r>
            <w:r w:rsidRPr="004763B7">
              <w:rPr>
                <w:sz w:val="22"/>
                <w:szCs w:val="22"/>
                <w:lang w:val="ru-RU"/>
              </w:rPr>
              <w:tab/>
              <w:t>Академическим организациям − Членам МСЭ</w:t>
            </w:r>
            <w:r w:rsidRPr="004763B7">
              <w:rPr>
                <w:sz w:val="22"/>
                <w:szCs w:val="22"/>
                <w:lang w:val="ru-RU"/>
              </w:rPr>
              <w:noBreakHyphen/>
              <w:t>Т</w:t>
            </w:r>
          </w:p>
        </w:tc>
      </w:tr>
    </w:tbl>
    <w:p w:rsidR="00AC72B9" w:rsidRPr="004763B7" w:rsidRDefault="00AC72B9" w:rsidP="00AB04CD">
      <w:pPr>
        <w:spacing w:before="0"/>
        <w:rPr>
          <w:sz w:val="22"/>
          <w:szCs w:val="22"/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AC72B9" w:rsidRPr="00073D70" w:rsidTr="00AC72B9">
        <w:trPr>
          <w:cantSplit/>
          <w:trHeight w:val="485"/>
        </w:trPr>
        <w:tc>
          <w:tcPr>
            <w:tcW w:w="1276" w:type="dxa"/>
          </w:tcPr>
          <w:p w:rsidR="00AC72B9" w:rsidRPr="004763B7" w:rsidRDefault="00AC72B9" w:rsidP="00753ECA">
            <w:pPr>
              <w:spacing w:before="0"/>
              <w:rPr>
                <w:sz w:val="22"/>
                <w:szCs w:val="22"/>
                <w:lang w:val="ru-RU"/>
              </w:rPr>
            </w:pPr>
            <w:r w:rsidRPr="004763B7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AC72B9" w:rsidRPr="004763B7" w:rsidRDefault="00036327" w:rsidP="00036327">
            <w:pPr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Собрание </w:t>
            </w:r>
            <w:r w:rsidRPr="00036327"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442210">
              <w:rPr>
                <w:b/>
                <w:bCs/>
                <w:sz w:val="22"/>
                <w:szCs w:val="22"/>
                <w:lang w:val="ru-RU"/>
              </w:rPr>
              <w:t>-й Исследовательской комиссии</w:t>
            </w:r>
            <w:r w:rsidR="00AC72B9" w:rsidRPr="004763B7">
              <w:rPr>
                <w:b/>
                <w:bCs/>
                <w:sz w:val="22"/>
                <w:szCs w:val="22"/>
                <w:lang w:val="ru-RU"/>
              </w:rPr>
              <w:br/>
              <w:t xml:space="preserve">Женева, </w:t>
            </w:r>
            <w:r w:rsidRPr="00036327">
              <w:rPr>
                <w:b/>
                <w:bCs/>
                <w:sz w:val="22"/>
                <w:szCs w:val="22"/>
                <w:lang w:val="ru-RU"/>
              </w:rPr>
              <w:t>8</w:t>
            </w:r>
            <w:r w:rsidR="003347CE">
              <w:rPr>
                <w:b/>
                <w:bCs/>
                <w:sz w:val="22"/>
                <w:szCs w:val="22"/>
                <w:lang w:val="ru-RU"/>
              </w:rPr>
              <w:t>−</w:t>
            </w:r>
            <w:r w:rsidRPr="00036327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442210">
              <w:rPr>
                <w:b/>
                <w:bCs/>
                <w:sz w:val="22"/>
                <w:szCs w:val="22"/>
                <w:lang w:val="ru-RU"/>
              </w:rPr>
              <w:t>2 сентября</w:t>
            </w:r>
            <w:r w:rsidR="00AC72B9" w:rsidRPr="004763B7">
              <w:rPr>
                <w:b/>
                <w:bCs/>
                <w:sz w:val="22"/>
                <w:szCs w:val="22"/>
                <w:lang w:val="ru-RU"/>
              </w:rPr>
              <w:t xml:space="preserve"> 201</w:t>
            </w:r>
            <w:r w:rsidR="00BF4574" w:rsidRPr="00BF4574"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AC72B9" w:rsidRPr="004763B7">
              <w:rPr>
                <w:b/>
                <w:bCs/>
                <w:sz w:val="22"/>
                <w:szCs w:val="22"/>
                <w:lang w:val="ru-RU"/>
              </w:rPr>
              <w:t xml:space="preserve"> года</w:t>
            </w:r>
          </w:p>
        </w:tc>
      </w:tr>
    </w:tbl>
    <w:p w:rsidR="00AC72B9" w:rsidRPr="004763B7" w:rsidRDefault="00AC72B9" w:rsidP="003347CE">
      <w:pPr>
        <w:pStyle w:val="Normalaftertitle"/>
        <w:spacing w:before="360"/>
        <w:rPr>
          <w:sz w:val="22"/>
          <w:szCs w:val="22"/>
          <w:lang w:val="ru-RU"/>
        </w:rPr>
      </w:pPr>
      <w:r w:rsidRPr="004763B7">
        <w:rPr>
          <w:sz w:val="22"/>
          <w:szCs w:val="22"/>
          <w:lang w:val="ru-RU"/>
        </w:rPr>
        <w:t>Уважаемая госпожа,</w:t>
      </w:r>
      <w:r w:rsidRPr="004763B7">
        <w:rPr>
          <w:sz w:val="22"/>
          <w:szCs w:val="22"/>
          <w:lang w:val="ru-RU"/>
        </w:rPr>
        <w:br/>
        <w:t>уважаемый господин,</w:t>
      </w:r>
    </w:p>
    <w:p w:rsidR="00442210" w:rsidRPr="00AB04CD" w:rsidRDefault="00036327" w:rsidP="00036327">
      <w:pPr>
        <w:spacing w:before="160"/>
        <w:ind w:right="-193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</w:t>
      </w:r>
      <w:r w:rsidR="00442210" w:rsidRPr="00AB04CD">
        <w:rPr>
          <w:sz w:val="22"/>
          <w:szCs w:val="22"/>
          <w:lang w:val="ru-RU"/>
        </w:rPr>
        <w:t xml:space="preserve">мею честь пригласить вас принять участие в собрании </w:t>
      </w:r>
      <w:r>
        <w:rPr>
          <w:sz w:val="22"/>
          <w:szCs w:val="22"/>
          <w:lang w:val="ru-RU"/>
        </w:rPr>
        <w:t>9</w:t>
      </w:r>
      <w:r w:rsidR="00442210" w:rsidRPr="00AB04CD">
        <w:rPr>
          <w:sz w:val="22"/>
          <w:szCs w:val="22"/>
          <w:lang w:val="ru-RU"/>
        </w:rPr>
        <w:t>-й Исследовательский комиссии (</w:t>
      </w:r>
      <w:r w:rsidRPr="00036327">
        <w:rPr>
          <w:rFonts w:asciiTheme="majorBidi" w:hAnsiTheme="majorBidi" w:cstheme="majorBidi"/>
          <w:i/>
          <w:iCs/>
          <w:color w:val="000000"/>
          <w:sz w:val="22"/>
          <w:szCs w:val="22"/>
          <w:lang w:val="ru-RU"/>
        </w:rPr>
        <w:t>Передача телевизионных и звуковых сигналов и интегрированные широкополосные кабельные сети</w:t>
      </w:r>
      <w:r w:rsidR="00442210" w:rsidRPr="00AB04CD">
        <w:rPr>
          <w:sz w:val="22"/>
          <w:szCs w:val="22"/>
          <w:lang w:val="ru-RU"/>
        </w:rPr>
        <w:t xml:space="preserve">), которое </w:t>
      </w:r>
      <w:r w:rsidR="00CA2496" w:rsidRPr="00AB04CD">
        <w:rPr>
          <w:sz w:val="22"/>
          <w:szCs w:val="22"/>
          <w:lang w:val="ru-RU"/>
        </w:rPr>
        <w:t>будет проходить</w:t>
      </w:r>
      <w:r w:rsidR="00442210" w:rsidRPr="00AB04CD">
        <w:rPr>
          <w:sz w:val="22"/>
          <w:szCs w:val="22"/>
          <w:lang w:val="ru-RU"/>
        </w:rPr>
        <w:t xml:space="preserve"> в штаб-квартире МСЭ в Женеве с </w:t>
      </w:r>
      <w:r>
        <w:rPr>
          <w:sz w:val="22"/>
          <w:szCs w:val="22"/>
          <w:lang w:val="ru-RU"/>
        </w:rPr>
        <w:t>8</w:t>
      </w:r>
      <w:r w:rsidR="00BF4574" w:rsidRPr="00AB04CD">
        <w:rPr>
          <w:sz w:val="22"/>
          <w:szCs w:val="22"/>
          <w:lang w:val="ru-RU"/>
        </w:rPr>
        <w:t xml:space="preserve"> по </w:t>
      </w:r>
      <w:r>
        <w:rPr>
          <w:sz w:val="22"/>
          <w:szCs w:val="22"/>
          <w:lang w:val="ru-RU"/>
        </w:rPr>
        <w:t>1</w:t>
      </w:r>
      <w:r w:rsidR="00442210" w:rsidRPr="00AB04CD">
        <w:rPr>
          <w:sz w:val="22"/>
          <w:szCs w:val="22"/>
          <w:lang w:val="ru-RU"/>
        </w:rPr>
        <w:t>2 сентября 201</w:t>
      </w:r>
      <w:r w:rsidR="00BF4574" w:rsidRPr="00AB04CD">
        <w:rPr>
          <w:sz w:val="22"/>
          <w:szCs w:val="22"/>
          <w:lang w:val="ru-RU"/>
        </w:rPr>
        <w:t>4</w:t>
      </w:r>
      <w:r w:rsidR="00442210" w:rsidRPr="00AB04CD">
        <w:rPr>
          <w:sz w:val="22"/>
          <w:szCs w:val="22"/>
          <w:lang w:val="ru-RU"/>
        </w:rPr>
        <w:t xml:space="preserve"> года включительно. </w:t>
      </w:r>
    </w:p>
    <w:p w:rsidR="00442210" w:rsidRPr="00AB04CD" w:rsidRDefault="00442210" w:rsidP="00036327">
      <w:pPr>
        <w:ind w:right="-194"/>
        <w:rPr>
          <w:sz w:val="22"/>
          <w:szCs w:val="22"/>
          <w:lang w:val="ru-RU"/>
        </w:rPr>
      </w:pPr>
      <w:r w:rsidRPr="00AB04CD">
        <w:rPr>
          <w:sz w:val="22"/>
          <w:szCs w:val="22"/>
          <w:lang w:val="ru-RU"/>
        </w:rPr>
        <w:t xml:space="preserve">Хотел бы сообщить вам, что открытие собрания состоится в первый день его работы в 09 час. 30 мин. Регистрация участников начнется в 08 час. 30 мин. при входе в здание "Монбрийан". Подробная информация о залах заседаний будет представлена на экранах, расположенных при входах в здания штаб-квартиры МСЭ. Дополнительная информация о собрании содержится в </w:t>
      </w:r>
      <w:r w:rsidRPr="00AB04CD">
        <w:rPr>
          <w:b/>
          <w:bCs/>
          <w:sz w:val="22"/>
          <w:szCs w:val="22"/>
          <w:lang w:val="ru-RU"/>
        </w:rPr>
        <w:t>Приложении А</w:t>
      </w:r>
      <w:r w:rsidRPr="00AB04CD">
        <w:rPr>
          <w:sz w:val="22"/>
          <w:szCs w:val="22"/>
          <w:lang w:val="ru-RU"/>
        </w:rPr>
        <w:t>.</w:t>
      </w:r>
    </w:p>
    <w:p w:rsidR="00442210" w:rsidRPr="00AB04CD" w:rsidRDefault="00442210" w:rsidP="005649ED">
      <w:pPr>
        <w:ind w:right="-284"/>
        <w:rPr>
          <w:sz w:val="22"/>
          <w:szCs w:val="22"/>
          <w:lang w:val="ru-RU"/>
        </w:rPr>
      </w:pPr>
      <w:r w:rsidRPr="00AB04CD">
        <w:rPr>
          <w:sz w:val="22"/>
          <w:szCs w:val="22"/>
          <w:lang w:val="ru-RU"/>
        </w:rPr>
        <w:t xml:space="preserve">Проект </w:t>
      </w:r>
      <w:r w:rsidRPr="00AB04CD">
        <w:rPr>
          <w:b/>
          <w:bCs/>
          <w:sz w:val="22"/>
          <w:szCs w:val="22"/>
          <w:lang w:val="ru-RU"/>
        </w:rPr>
        <w:t>повестки дня</w:t>
      </w:r>
      <w:r w:rsidRPr="00AB04CD">
        <w:rPr>
          <w:sz w:val="22"/>
          <w:szCs w:val="22"/>
          <w:lang w:val="ru-RU"/>
        </w:rPr>
        <w:t xml:space="preserve"> собрания</w:t>
      </w:r>
      <w:r w:rsidR="00852CBD" w:rsidRPr="00AB04CD">
        <w:rPr>
          <w:bCs/>
          <w:sz w:val="22"/>
          <w:szCs w:val="22"/>
          <w:lang w:val="ru-RU"/>
        </w:rPr>
        <w:t xml:space="preserve"> и п</w:t>
      </w:r>
      <w:r w:rsidRPr="00AB04CD">
        <w:rPr>
          <w:bCs/>
          <w:sz w:val="22"/>
          <w:szCs w:val="22"/>
          <w:lang w:val="ru-RU"/>
        </w:rPr>
        <w:t>ро</w:t>
      </w:r>
      <w:r w:rsidRPr="00AB04CD">
        <w:rPr>
          <w:sz w:val="22"/>
          <w:szCs w:val="22"/>
          <w:lang w:val="ru-RU"/>
        </w:rPr>
        <w:t xml:space="preserve">ект </w:t>
      </w:r>
      <w:r w:rsidRPr="00AB04CD">
        <w:rPr>
          <w:b/>
          <w:bCs/>
          <w:sz w:val="22"/>
          <w:szCs w:val="22"/>
          <w:lang w:val="ru-RU"/>
        </w:rPr>
        <w:t>графика распределения времени</w:t>
      </w:r>
      <w:r w:rsidRPr="00AB04CD">
        <w:rPr>
          <w:sz w:val="22"/>
          <w:szCs w:val="22"/>
          <w:lang w:val="ru-RU"/>
        </w:rPr>
        <w:t>, подготовленны</w:t>
      </w:r>
      <w:r w:rsidR="00852CBD" w:rsidRPr="00AB04CD">
        <w:rPr>
          <w:sz w:val="22"/>
          <w:szCs w:val="22"/>
          <w:lang w:val="ru-RU"/>
        </w:rPr>
        <w:t>е</w:t>
      </w:r>
      <w:r w:rsidRPr="00AB04CD">
        <w:rPr>
          <w:sz w:val="22"/>
          <w:szCs w:val="22"/>
          <w:lang w:val="ru-RU"/>
        </w:rPr>
        <w:t xml:space="preserve"> </w:t>
      </w:r>
      <w:r w:rsidR="004F54FC">
        <w:rPr>
          <w:sz w:val="22"/>
          <w:szCs w:val="22"/>
          <w:lang w:val="ru-RU"/>
        </w:rPr>
        <w:t xml:space="preserve">по согласованию с </w:t>
      </w:r>
      <w:r w:rsidRPr="00AB04CD">
        <w:rPr>
          <w:sz w:val="22"/>
          <w:szCs w:val="22"/>
          <w:lang w:val="ru-RU"/>
        </w:rPr>
        <w:t>Председателем Исследовательской комиссии</w:t>
      </w:r>
      <w:r w:rsidR="004F54FC">
        <w:rPr>
          <w:sz w:val="22"/>
          <w:szCs w:val="22"/>
          <w:lang w:val="ru-RU"/>
        </w:rPr>
        <w:t xml:space="preserve"> (г-ном Артуром Вебстером, США) и </w:t>
      </w:r>
      <w:r w:rsidR="005649ED">
        <w:rPr>
          <w:sz w:val="22"/>
          <w:szCs w:val="22"/>
          <w:lang w:val="ru-RU"/>
        </w:rPr>
        <w:t>ее руководящим составом</w:t>
      </w:r>
      <w:r w:rsidR="004F54FC">
        <w:rPr>
          <w:sz w:val="22"/>
          <w:szCs w:val="22"/>
          <w:lang w:val="ru-RU"/>
        </w:rPr>
        <w:t xml:space="preserve"> Группой управления</w:t>
      </w:r>
      <w:r w:rsidRPr="00AB04CD">
        <w:rPr>
          <w:sz w:val="22"/>
          <w:szCs w:val="22"/>
          <w:lang w:val="ru-RU"/>
        </w:rPr>
        <w:t>, привод</w:t>
      </w:r>
      <w:r w:rsidR="00852CBD" w:rsidRPr="00AB04CD">
        <w:rPr>
          <w:sz w:val="22"/>
          <w:szCs w:val="22"/>
          <w:lang w:val="ru-RU"/>
        </w:rPr>
        <w:t>я</w:t>
      </w:r>
      <w:r w:rsidRPr="00AB04CD">
        <w:rPr>
          <w:sz w:val="22"/>
          <w:szCs w:val="22"/>
          <w:lang w:val="ru-RU"/>
        </w:rPr>
        <w:t>тся в</w:t>
      </w:r>
      <w:r w:rsidR="00852CBD" w:rsidRPr="00AB04CD">
        <w:rPr>
          <w:sz w:val="22"/>
          <w:szCs w:val="22"/>
          <w:lang w:val="ru-RU"/>
        </w:rPr>
        <w:t xml:space="preserve"> </w:t>
      </w:r>
      <w:r w:rsidR="004F54FC">
        <w:rPr>
          <w:sz w:val="22"/>
          <w:szCs w:val="22"/>
          <w:lang w:val="ru-RU"/>
        </w:rPr>
        <w:t xml:space="preserve"> </w:t>
      </w:r>
      <w:r w:rsidR="004F54FC">
        <w:rPr>
          <w:b/>
          <w:bCs/>
          <w:sz w:val="22"/>
          <w:szCs w:val="22"/>
          <w:lang w:val="ru-RU"/>
        </w:rPr>
        <w:t xml:space="preserve">Приложении В </w:t>
      </w:r>
      <w:r w:rsidR="004F54FC">
        <w:rPr>
          <w:sz w:val="22"/>
          <w:szCs w:val="22"/>
          <w:lang w:val="ru-RU"/>
        </w:rPr>
        <w:t xml:space="preserve">и </w:t>
      </w:r>
      <w:r w:rsidR="004F54FC">
        <w:rPr>
          <w:b/>
          <w:bCs/>
          <w:sz w:val="22"/>
          <w:szCs w:val="22"/>
          <w:lang w:val="ru-RU"/>
        </w:rPr>
        <w:t>Приложении С</w:t>
      </w:r>
      <w:r w:rsidRPr="00AB04CD">
        <w:rPr>
          <w:sz w:val="22"/>
          <w:szCs w:val="22"/>
          <w:lang w:val="ru-RU"/>
        </w:rPr>
        <w:t>.</w:t>
      </w:r>
    </w:p>
    <w:p w:rsidR="00442210" w:rsidRPr="00AB04CD" w:rsidRDefault="00442210" w:rsidP="00442210">
      <w:pPr>
        <w:rPr>
          <w:sz w:val="22"/>
          <w:szCs w:val="22"/>
          <w:lang w:val="ru-RU"/>
        </w:rPr>
      </w:pPr>
      <w:r w:rsidRPr="00AB04CD">
        <w:rPr>
          <w:sz w:val="22"/>
          <w:szCs w:val="22"/>
          <w:lang w:val="ru-RU"/>
        </w:rPr>
        <w:t>Желаю вам плодотворного и приятного собрания.</w:t>
      </w:r>
    </w:p>
    <w:p w:rsidR="00CA2496" w:rsidRDefault="00442210" w:rsidP="003B7A82">
      <w:pPr>
        <w:spacing w:before="160"/>
        <w:rPr>
          <w:sz w:val="22"/>
          <w:szCs w:val="22"/>
          <w:lang w:val="ru-RU"/>
        </w:rPr>
      </w:pPr>
      <w:r w:rsidRPr="00442210">
        <w:rPr>
          <w:sz w:val="22"/>
          <w:szCs w:val="24"/>
          <w:lang w:val="ru-RU"/>
        </w:rPr>
        <w:t>С уважением</w:t>
      </w:r>
      <w:r w:rsidR="00AC72B9" w:rsidRPr="004763B7">
        <w:rPr>
          <w:sz w:val="22"/>
          <w:szCs w:val="22"/>
          <w:lang w:val="ru-RU"/>
        </w:rPr>
        <w:t>,</w:t>
      </w:r>
    </w:p>
    <w:p w:rsidR="00CA2496" w:rsidRDefault="00AC72B9" w:rsidP="00AB04CD">
      <w:pPr>
        <w:spacing w:before="840"/>
        <w:rPr>
          <w:sz w:val="22"/>
          <w:szCs w:val="22"/>
          <w:lang w:val="ru-RU"/>
        </w:rPr>
      </w:pPr>
      <w:r w:rsidRPr="004763B7">
        <w:rPr>
          <w:sz w:val="22"/>
          <w:szCs w:val="22"/>
          <w:lang w:val="ru-RU"/>
        </w:rPr>
        <w:t>Малколм Джонсон</w:t>
      </w:r>
      <w:r w:rsidRPr="004763B7">
        <w:rPr>
          <w:sz w:val="22"/>
          <w:szCs w:val="22"/>
          <w:lang w:val="ru-RU"/>
        </w:rPr>
        <w:br/>
        <w:t>Директор Бюро</w:t>
      </w:r>
      <w:r w:rsidRPr="004763B7">
        <w:rPr>
          <w:sz w:val="22"/>
          <w:szCs w:val="22"/>
          <w:lang w:val="ru-RU"/>
        </w:rPr>
        <w:br/>
        <w:t>стандартизации электросвязи</w:t>
      </w:r>
    </w:p>
    <w:p w:rsidR="00AC72B9" w:rsidRPr="004763B7" w:rsidRDefault="00AC72B9" w:rsidP="003347CE">
      <w:pPr>
        <w:spacing w:before="360"/>
        <w:rPr>
          <w:sz w:val="22"/>
          <w:szCs w:val="22"/>
          <w:lang w:val="ru-RU"/>
        </w:rPr>
      </w:pPr>
      <w:r w:rsidRPr="003B7A82">
        <w:rPr>
          <w:b/>
          <w:bCs/>
          <w:sz w:val="22"/>
          <w:szCs w:val="22"/>
          <w:lang w:val="ru-RU"/>
        </w:rPr>
        <w:t>Приложения</w:t>
      </w:r>
      <w:r w:rsidRPr="004763B7">
        <w:rPr>
          <w:sz w:val="22"/>
          <w:szCs w:val="22"/>
          <w:lang w:val="ru-RU"/>
        </w:rPr>
        <w:t xml:space="preserve">: </w:t>
      </w:r>
      <w:r w:rsidR="004F54FC">
        <w:rPr>
          <w:sz w:val="22"/>
          <w:szCs w:val="22"/>
          <w:lang w:val="ru-RU"/>
        </w:rPr>
        <w:t>3</w:t>
      </w:r>
      <w:r w:rsidRPr="004763B7">
        <w:rPr>
          <w:sz w:val="22"/>
          <w:szCs w:val="22"/>
          <w:lang w:val="ru-RU"/>
        </w:rPr>
        <w:br w:type="page"/>
      </w:r>
    </w:p>
    <w:p w:rsidR="004F54FC" w:rsidRDefault="00AC72B9" w:rsidP="00DC3210">
      <w:pPr>
        <w:pStyle w:val="AnnexNo"/>
        <w:rPr>
          <w:szCs w:val="26"/>
          <w:lang w:val="ru-RU"/>
        </w:rPr>
      </w:pPr>
      <w:bookmarkStart w:id="0" w:name="Duties"/>
      <w:bookmarkEnd w:id="0"/>
      <w:r w:rsidRPr="003B7A82">
        <w:rPr>
          <w:szCs w:val="26"/>
          <w:lang w:val="ru-RU"/>
        </w:rPr>
        <w:lastRenderedPageBreak/>
        <w:t>ПРИЛОЖЕНИЕ А</w:t>
      </w:r>
    </w:p>
    <w:p w:rsidR="00AC72B9" w:rsidRPr="004763B7" w:rsidRDefault="00AC72B9" w:rsidP="005649ED">
      <w:pPr>
        <w:pStyle w:val="AnnexTitle"/>
        <w:rPr>
          <w:lang w:val="ru-RU"/>
        </w:rPr>
      </w:pPr>
      <w:r w:rsidRPr="004763B7">
        <w:rPr>
          <w:lang w:val="ru-RU"/>
        </w:rPr>
        <w:t>Представление вкладов</w:t>
      </w:r>
    </w:p>
    <w:p w:rsidR="00AC72B9" w:rsidRPr="005D6FC2" w:rsidRDefault="00AC72B9" w:rsidP="004F54FC">
      <w:pPr>
        <w:rPr>
          <w:sz w:val="22"/>
          <w:szCs w:val="22"/>
          <w:lang w:val="ru-RU"/>
        </w:rPr>
      </w:pPr>
      <w:r w:rsidRPr="005D6FC2">
        <w:rPr>
          <w:b/>
          <w:bCs/>
          <w:sz w:val="22"/>
          <w:szCs w:val="22"/>
          <w:lang w:val="ru-RU"/>
        </w:rPr>
        <w:t>ПРЕДЕЛЬНЫЙ СРОК ДЛЯ ПРЕДСТАВЛЕНИЯ ВКЛАДОВ</w:t>
      </w:r>
      <w:r w:rsidRPr="005D6FC2">
        <w:rPr>
          <w:sz w:val="22"/>
          <w:szCs w:val="22"/>
          <w:lang w:val="ru-RU"/>
        </w:rPr>
        <w:t xml:space="preserve">: Предельный </w:t>
      </w:r>
      <w:r w:rsidR="004763B7" w:rsidRPr="005D6FC2">
        <w:rPr>
          <w:sz w:val="22"/>
          <w:szCs w:val="22"/>
          <w:lang w:val="ru-RU"/>
        </w:rPr>
        <w:t xml:space="preserve">срок для представления вкладов − </w:t>
      </w:r>
      <w:r w:rsidRPr="005D6FC2">
        <w:rPr>
          <w:sz w:val="22"/>
          <w:szCs w:val="22"/>
          <w:lang w:val="ru-RU"/>
        </w:rPr>
        <w:t xml:space="preserve">12 (двенадцать) календарных дней до начала собрания. Такие вклады будут опубликованы на веб-сайте </w:t>
      </w:r>
      <w:r w:rsidR="004F54FC">
        <w:rPr>
          <w:sz w:val="22"/>
          <w:szCs w:val="22"/>
          <w:lang w:val="ru-RU"/>
        </w:rPr>
        <w:t>9</w:t>
      </w:r>
      <w:r w:rsidRPr="005D6FC2">
        <w:rPr>
          <w:sz w:val="22"/>
          <w:szCs w:val="22"/>
          <w:lang w:val="ru-RU"/>
        </w:rPr>
        <w:t>-й Исследовательской комиссии</w:t>
      </w:r>
      <w:r w:rsidR="004F54FC">
        <w:rPr>
          <w:sz w:val="22"/>
          <w:szCs w:val="22"/>
          <w:lang w:val="ru-RU"/>
        </w:rPr>
        <w:t xml:space="preserve"> </w:t>
      </w:r>
      <w:r w:rsidR="004F54FC" w:rsidRPr="004F54FC">
        <w:rPr>
          <w:lang w:val="ru-RU"/>
        </w:rPr>
        <w:t>(</w:t>
      </w:r>
      <w:hyperlink r:id="rId10" w:history="1">
        <w:r w:rsidR="004F54FC">
          <w:rPr>
            <w:rStyle w:val="Hyperlink"/>
          </w:rPr>
          <w:t>http</w:t>
        </w:r>
        <w:r w:rsidR="004F54FC" w:rsidRPr="004F54FC">
          <w:rPr>
            <w:rStyle w:val="Hyperlink"/>
            <w:lang w:val="ru-RU"/>
          </w:rPr>
          <w:t>://</w:t>
        </w:r>
        <w:r w:rsidR="004F54FC">
          <w:rPr>
            <w:rStyle w:val="Hyperlink"/>
          </w:rPr>
          <w:t>www</w:t>
        </w:r>
        <w:r w:rsidR="004F54FC" w:rsidRPr="004F54FC">
          <w:rPr>
            <w:rStyle w:val="Hyperlink"/>
            <w:lang w:val="ru-RU"/>
          </w:rPr>
          <w:t>.</w:t>
        </w:r>
        <w:r w:rsidR="004F54FC">
          <w:rPr>
            <w:rStyle w:val="Hyperlink"/>
          </w:rPr>
          <w:t>itu</w:t>
        </w:r>
        <w:r w:rsidR="004F54FC" w:rsidRPr="004F54FC">
          <w:rPr>
            <w:rStyle w:val="Hyperlink"/>
            <w:lang w:val="ru-RU"/>
          </w:rPr>
          <w:t>.</w:t>
        </w:r>
        <w:r w:rsidR="004F54FC">
          <w:rPr>
            <w:rStyle w:val="Hyperlink"/>
          </w:rPr>
          <w:t>int</w:t>
        </w:r>
        <w:r w:rsidR="004F54FC" w:rsidRPr="004F54FC">
          <w:rPr>
            <w:rStyle w:val="Hyperlink"/>
            <w:lang w:val="ru-RU"/>
          </w:rPr>
          <w:t>/</w:t>
        </w:r>
        <w:r w:rsidR="004F54FC">
          <w:rPr>
            <w:rStyle w:val="Hyperlink"/>
          </w:rPr>
          <w:t>en</w:t>
        </w:r>
        <w:r w:rsidR="004F54FC" w:rsidRPr="004F54FC">
          <w:rPr>
            <w:rStyle w:val="Hyperlink"/>
            <w:lang w:val="ru-RU"/>
          </w:rPr>
          <w:t>/</w:t>
        </w:r>
        <w:r w:rsidR="004F54FC">
          <w:rPr>
            <w:rStyle w:val="Hyperlink"/>
          </w:rPr>
          <w:t>ITU</w:t>
        </w:r>
        <w:r w:rsidR="004F54FC" w:rsidRPr="004F54FC">
          <w:rPr>
            <w:rStyle w:val="Hyperlink"/>
            <w:lang w:val="ru-RU"/>
          </w:rPr>
          <w:t>-</w:t>
        </w:r>
        <w:r w:rsidR="004F54FC">
          <w:rPr>
            <w:rStyle w:val="Hyperlink"/>
          </w:rPr>
          <w:t>T</w:t>
        </w:r>
        <w:r w:rsidR="004F54FC" w:rsidRPr="004F54FC">
          <w:rPr>
            <w:rStyle w:val="Hyperlink"/>
            <w:lang w:val="ru-RU"/>
          </w:rPr>
          <w:t>/</w:t>
        </w:r>
        <w:r w:rsidR="004F54FC">
          <w:rPr>
            <w:rStyle w:val="Hyperlink"/>
          </w:rPr>
          <w:t>studygroups</w:t>
        </w:r>
        <w:r w:rsidR="004F54FC" w:rsidRPr="004F54FC">
          <w:rPr>
            <w:rStyle w:val="Hyperlink"/>
            <w:lang w:val="ru-RU"/>
          </w:rPr>
          <w:t>/2013-2016/09/</w:t>
        </w:r>
        <w:r w:rsidR="004F54FC">
          <w:rPr>
            <w:rStyle w:val="Hyperlink"/>
          </w:rPr>
          <w:t>Pages</w:t>
        </w:r>
        <w:r w:rsidR="004F54FC" w:rsidRPr="004F54FC">
          <w:rPr>
            <w:rStyle w:val="Hyperlink"/>
            <w:lang w:val="ru-RU"/>
          </w:rPr>
          <w:t>/</w:t>
        </w:r>
        <w:r w:rsidR="004F54FC">
          <w:rPr>
            <w:rStyle w:val="Hyperlink"/>
          </w:rPr>
          <w:t>default</w:t>
        </w:r>
        <w:r w:rsidR="004F54FC" w:rsidRPr="004F54FC">
          <w:rPr>
            <w:rStyle w:val="Hyperlink"/>
            <w:lang w:val="ru-RU"/>
          </w:rPr>
          <w:t>.</w:t>
        </w:r>
        <w:r w:rsidR="004F54FC">
          <w:rPr>
            <w:rStyle w:val="Hyperlink"/>
          </w:rPr>
          <w:t>aspx</w:t>
        </w:r>
      </w:hyperlink>
      <w:r w:rsidR="004F54FC" w:rsidRPr="004F54FC">
        <w:rPr>
          <w:lang w:val="ru-RU"/>
        </w:rPr>
        <w:t>)</w:t>
      </w:r>
      <w:r w:rsidRPr="005D6FC2">
        <w:rPr>
          <w:sz w:val="22"/>
          <w:szCs w:val="22"/>
          <w:lang w:val="ru-RU"/>
        </w:rPr>
        <w:t xml:space="preserve"> и поэтому должны поступить в БСЭ </w:t>
      </w:r>
      <w:r w:rsidRPr="005D6FC2">
        <w:rPr>
          <w:b/>
          <w:bCs/>
          <w:sz w:val="22"/>
          <w:szCs w:val="22"/>
          <w:lang w:val="ru-RU"/>
        </w:rPr>
        <w:t xml:space="preserve">не позднее </w:t>
      </w:r>
      <w:r w:rsidR="004F54FC">
        <w:rPr>
          <w:b/>
          <w:bCs/>
          <w:sz w:val="22"/>
          <w:szCs w:val="22"/>
          <w:lang w:val="ru-RU"/>
        </w:rPr>
        <w:t>26</w:t>
      </w:r>
      <w:r w:rsidR="004763B7" w:rsidRPr="005D6FC2">
        <w:rPr>
          <w:b/>
          <w:bCs/>
          <w:sz w:val="22"/>
          <w:szCs w:val="22"/>
          <w:lang w:val="ru-RU"/>
        </w:rPr>
        <w:t> </w:t>
      </w:r>
      <w:r w:rsidR="004F54FC">
        <w:rPr>
          <w:b/>
          <w:bCs/>
          <w:sz w:val="22"/>
          <w:szCs w:val="22"/>
          <w:lang w:val="ru-RU"/>
        </w:rPr>
        <w:t>августа</w:t>
      </w:r>
      <w:r w:rsidRPr="005D6FC2">
        <w:rPr>
          <w:b/>
          <w:bCs/>
          <w:sz w:val="22"/>
          <w:szCs w:val="22"/>
          <w:lang w:val="ru-RU"/>
        </w:rPr>
        <w:t xml:space="preserve"> 201</w:t>
      </w:r>
      <w:r w:rsidR="00EA6689" w:rsidRPr="005D6FC2">
        <w:rPr>
          <w:b/>
          <w:bCs/>
          <w:sz w:val="22"/>
          <w:szCs w:val="22"/>
          <w:lang w:val="ru-RU"/>
        </w:rPr>
        <w:t>4</w:t>
      </w:r>
      <w:r w:rsidRPr="005D6FC2">
        <w:rPr>
          <w:b/>
          <w:bCs/>
          <w:sz w:val="22"/>
          <w:szCs w:val="22"/>
          <w:lang w:val="ru-RU"/>
        </w:rPr>
        <w:t> года</w:t>
      </w:r>
      <w:r w:rsidRPr="005D6FC2">
        <w:rPr>
          <w:sz w:val="22"/>
          <w:szCs w:val="22"/>
          <w:lang w:val="ru-RU"/>
        </w:rPr>
        <w:t>. Вклады, полученные не позднее чем за </w:t>
      </w:r>
      <w:r w:rsidR="00EA6689" w:rsidRPr="005D6FC2">
        <w:rPr>
          <w:b/>
          <w:bCs/>
          <w:sz w:val="22"/>
          <w:szCs w:val="22"/>
          <w:lang w:val="ru-RU"/>
        </w:rPr>
        <w:t>два</w:t>
      </w:r>
      <w:r w:rsidR="00EA6689" w:rsidRPr="005D6FC2">
        <w:rPr>
          <w:sz w:val="22"/>
          <w:szCs w:val="22"/>
          <w:lang w:val="ru-RU"/>
        </w:rPr>
        <w:t xml:space="preserve"> месяца</w:t>
      </w:r>
      <w:r w:rsidRPr="005D6FC2">
        <w:rPr>
          <w:sz w:val="22"/>
          <w:szCs w:val="22"/>
          <w:lang w:val="ru-RU"/>
        </w:rPr>
        <w:t xml:space="preserve"> до начала работы собрания, если потребуется, могут быть переведены</w:t>
      </w:r>
      <w:r w:rsidR="001311C2" w:rsidRPr="005D6FC2">
        <w:rPr>
          <w:sz w:val="22"/>
          <w:szCs w:val="22"/>
          <w:lang w:val="ru-RU"/>
        </w:rPr>
        <w:t>.</w:t>
      </w:r>
    </w:p>
    <w:p w:rsidR="00AC72B9" w:rsidRPr="005D6FC2" w:rsidRDefault="004763B7" w:rsidP="00EA6689">
      <w:pPr>
        <w:rPr>
          <w:rFonts w:asciiTheme="majorBidi" w:hAnsiTheme="majorBidi" w:cstheme="majorBidi"/>
          <w:sz w:val="22"/>
          <w:szCs w:val="22"/>
          <w:lang w:val="ru-RU"/>
        </w:rPr>
      </w:pPr>
      <w:r w:rsidRPr="005D6FC2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НЕПОСРЕДСТВЕННОЕ</w:t>
      </w:r>
      <w:r w:rsidR="00AC72B9" w:rsidRPr="005D6FC2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 РАЗМЕЩЕНИЕ/ПРЕДСТАВЛЕНИЕ ДОКУМЕНТОВ</w:t>
      </w:r>
      <w:r w:rsidR="00AC72B9" w:rsidRPr="005D6F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: В настоящее время система </w:t>
      </w:r>
      <w:r w:rsidRPr="005D6FC2">
        <w:rPr>
          <w:rFonts w:asciiTheme="majorBidi" w:hAnsiTheme="majorBidi" w:cstheme="majorBidi"/>
          <w:color w:val="000000"/>
          <w:sz w:val="22"/>
          <w:szCs w:val="22"/>
          <w:lang w:val="ru-RU"/>
        </w:rPr>
        <w:t>непосредственного</w:t>
      </w:r>
      <w:r w:rsidR="00AC72B9" w:rsidRPr="005D6F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размещения вкладов на веб-сайте доступна в онлайновом режиме. Эта система позволяет Членам МСЭ-Т резервировать номера вкладов и напрямую закачивать/пересматривать вклады на веб-сервере МСЭ-Т. С дополнительной информацией и руководящими указаниями, касающимися новой системы </w:t>
      </w:r>
      <w:r w:rsidRPr="005D6FC2">
        <w:rPr>
          <w:rFonts w:asciiTheme="majorBidi" w:hAnsiTheme="majorBidi" w:cstheme="majorBidi"/>
          <w:color w:val="000000"/>
          <w:sz w:val="22"/>
          <w:szCs w:val="22"/>
          <w:lang w:val="ru-RU"/>
        </w:rPr>
        <w:t>непосредственного</w:t>
      </w:r>
      <w:r w:rsidR="00AC72B9" w:rsidRPr="005D6F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размещения, можно ознакомиться по следующему адресу: </w:t>
      </w:r>
      <w:hyperlink r:id="rId11" w:history="1">
        <w:r w:rsidR="00AC72B9" w:rsidRPr="005D6FC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http://itu.int/net/ITU-T/ddp/</w:t>
        </w:r>
      </w:hyperlink>
      <w:r w:rsidR="00AC72B9" w:rsidRPr="005D6FC2">
        <w:rPr>
          <w:rFonts w:asciiTheme="majorBidi" w:hAnsiTheme="majorBidi" w:cstheme="majorBidi"/>
          <w:color w:val="000000"/>
          <w:sz w:val="22"/>
          <w:szCs w:val="22"/>
          <w:lang w:val="ru-RU"/>
        </w:rPr>
        <w:t>.</w:t>
      </w:r>
      <w:r w:rsidR="001311C2" w:rsidRPr="005D6F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</w:p>
    <w:p w:rsidR="00AC72B9" w:rsidRPr="005D6FC2" w:rsidRDefault="00AC72B9" w:rsidP="004F54FC">
      <w:pPr>
        <w:rPr>
          <w:sz w:val="22"/>
          <w:szCs w:val="22"/>
          <w:lang w:val="ru-RU"/>
        </w:rPr>
      </w:pPr>
      <w:r w:rsidRPr="005D6FC2">
        <w:rPr>
          <w:b/>
          <w:bCs/>
          <w:sz w:val="22"/>
          <w:szCs w:val="22"/>
          <w:lang w:val="ru-RU"/>
        </w:rPr>
        <w:t>ШАБЛОНЫ</w:t>
      </w:r>
      <w:r w:rsidRPr="005D6FC2">
        <w:rPr>
          <w:sz w:val="22"/>
          <w:szCs w:val="22"/>
          <w:lang w:val="ru-RU"/>
        </w:rPr>
        <w:t>: Просим вас при подготовке сво</w:t>
      </w:r>
      <w:r w:rsidR="004F54FC">
        <w:rPr>
          <w:sz w:val="22"/>
          <w:szCs w:val="22"/>
          <w:lang w:val="ru-RU"/>
        </w:rPr>
        <w:t>их документов к собранию</w:t>
      </w:r>
      <w:r w:rsidRPr="005D6FC2">
        <w:rPr>
          <w:sz w:val="22"/>
          <w:szCs w:val="22"/>
          <w:lang w:val="ru-RU"/>
        </w:rPr>
        <w:t xml:space="preserve"> использовать представленный набор шаблонов. Доступ к таким шаблонам предоставляется на веб</w:t>
      </w:r>
      <w:r w:rsidRPr="005D6FC2">
        <w:rPr>
          <w:sz w:val="22"/>
          <w:szCs w:val="22"/>
          <w:lang w:val="ru-RU"/>
        </w:rPr>
        <w:noBreakHyphen/>
        <w:t>странице каждой исследовательской комиссии МСЭ-Т в директории "Delegate resources" (</w:t>
      </w:r>
      <w:hyperlink r:id="rId12" w:history="1">
        <w:r w:rsidRPr="005D6FC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http://itu.int/ITU-T/studygroups/templates</w:t>
        </w:r>
      </w:hyperlink>
      <w:r w:rsidRPr="005D6FC2">
        <w:rPr>
          <w:sz w:val="22"/>
          <w:szCs w:val="22"/>
          <w:lang w:val="ru-RU"/>
        </w:rPr>
        <w:t xml:space="preserve">). На титульном листе </w:t>
      </w:r>
      <w:r w:rsidRPr="005D6FC2">
        <w:rPr>
          <w:sz w:val="22"/>
          <w:szCs w:val="22"/>
          <w:u w:val="single"/>
          <w:lang w:val="ru-RU"/>
        </w:rPr>
        <w:t>всех</w:t>
      </w:r>
      <w:r w:rsidRPr="005D6FC2">
        <w:rPr>
          <w:sz w:val="22"/>
          <w:szCs w:val="22"/>
          <w:lang w:val="ru-RU"/>
        </w:rPr>
        <w:t xml:space="preserve">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вкладом. </w:t>
      </w:r>
    </w:p>
    <w:p w:rsidR="00AC72B9" w:rsidRPr="003B7A82" w:rsidRDefault="00AC72B9" w:rsidP="005D6FC2">
      <w:pPr>
        <w:pStyle w:val="AnnexTitle"/>
        <w:spacing w:before="480" w:after="240"/>
        <w:rPr>
          <w:lang w:val="ru-RU"/>
        </w:rPr>
      </w:pPr>
      <w:r w:rsidRPr="003B7A82">
        <w:rPr>
          <w:lang w:val="ru-RU"/>
        </w:rPr>
        <w:t>Методы и средства работы</w:t>
      </w:r>
    </w:p>
    <w:p w:rsidR="001311C2" w:rsidRPr="005D6FC2" w:rsidRDefault="001311C2" w:rsidP="00EA6689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val="ru-RU"/>
        </w:rPr>
      </w:pPr>
      <w:r w:rsidRPr="005D6FC2">
        <w:rPr>
          <w:b/>
          <w:bCs/>
          <w:sz w:val="22"/>
          <w:szCs w:val="22"/>
          <w:lang w:val="ru-RU"/>
        </w:rPr>
        <w:t>УСТНЫЙ ПЕРЕВОД</w:t>
      </w:r>
      <w:r w:rsidRPr="005D6FC2">
        <w:rPr>
          <w:sz w:val="22"/>
          <w:szCs w:val="22"/>
          <w:lang w:val="ru-RU"/>
        </w:rPr>
        <w:t xml:space="preserve"> будет обеспечиваться по запросу для пленарного заседания, посвященного открытию собрания, и заключительного </w:t>
      </w:r>
      <w:r w:rsidR="003B7A82" w:rsidRPr="005D6FC2">
        <w:rPr>
          <w:sz w:val="22"/>
          <w:szCs w:val="22"/>
          <w:lang w:val="ru-RU"/>
        </w:rPr>
        <w:t>пленарного</w:t>
      </w:r>
      <w:r w:rsidRPr="005D6FC2">
        <w:rPr>
          <w:sz w:val="22"/>
          <w:szCs w:val="22"/>
          <w:lang w:val="ru-RU"/>
        </w:rPr>
        <w:t xml:space="preserve"> заседания. В том что касается сессий, которые планируется проводить с устным переводом, просим принять к сведению, что такой перевод будет обеспечиваться только по запросу Государств-Членов, указанному посредством отметки в соответствующей ячейке регистрационной формы, или по письменному запросу, направленному в адрес БСЭ </w:t>
      </w:r>
      <w:r w:rsidRPr="005D6FC2">
        <w:rPr>
          <w:b/>
          <w:bCs/>
          <w:sz w:val="22"/>
          <w:szCs w:val="22"/>
          <w:u w:val="single"/>
          <w:lang w:val="ru-RU"/>
        </w:rPr>
        <w:t xml:space="preserve">не позднее чем за </w:t>
      </w:r>
      <w:r w:rsidR="00EA6689" w:rsidRPr="005D6FC2">
        <w:rPr>
          <w:b/>
          <w:bCs/>
          <w:sz w:val="22"/>
          <w:szCs w:val="22"/>
          <w:u w:val="single"/>
          <w:lang w:val="ru-RU"/>
        </w:rPr>
        <w:t>один месяц</w:t>
      </w:r>
      <w:r w:rsidRPr="005D6FC2">
        <w:rPr>
          <w:b/>
          <w:bCs/>
          <w:sz w:val="22"/>
          <w:szCs w:val="22"/>
          <w:u w:val="single"/>
          <w:lang w:val="ru-RU"/>
        </w:rPr>
        <w:t xml:space="preserve"> до первого дня работы собрания</w:t>
      </w:r>
      <w:r w:rsidRPr="005D6FC2">
        <w:rPr>
          <w:sz w:val="22"/>
          <w:szCs w:val="22"/>
          <w:lang w:val="ru-RU"/>
        </w:rPr>
        <w:t>. Соблюдение этого предельного срока является обязательным, поскольку БСЭ должно принять необходимые меры для обеспечения устного перевода.</w:t>
      </w:r>
    </w:p>
    <w:p w:rsidR="00AC72B9" w:rsidRPr="005D6FC2" w:rsidRDefault="00AC72B9" w:rsidP="00F841D3">
      <w:pPr>
        <w:rPr>
          <w:rFonts w:asciiTheme="majorBidi" w:hAnsiTheme="majorBidi" w:cstheme="majorBidi"/>
          <w:color w:val="000000"/>
          <w:sz w:val="22"/>
          <w:szCs w:val="22"/>
          <w:lang w:val="ru-RU"/>
        </w:rPr>
      </w:pPr>
      <w:r w:rsidRPr="005D6FC2">
        <w:rPr>
          <w:rFonts w:eastAsia="SimSun"/>
          <w:b/>
          <w:bCs/>
          <w:sz w:val="22"/>
          <w:szCs w:val="22"/>
          <w:lang w:val="ru-RU" w:eastAsia="zh-CN"/>
        </w:rPr>
        <w:t xml:space="preserve">СОБРАНИЯ НА БЕЗБУМАЖНОЙ </w:t>
      </w:r>
      <w:r w:rsidRPr="005D6FC2">
        <w:rPr>
          <w:rFonts w:asciiTheme="majorBidi" w:eastAsia="SimSun" w:hAnsiTheme="majorBidi" w:cstheme="majorBidi"/>
          <w:b/>
          <w:bCs/>
          <w:sz w:val="22"/>
          <w:szCs w:val="22"/>
          <w:lang w:val="ru-RU" w:eastAsia="zh-CN"/>
        </w:rPr>
        <w:t>ОСНОВЕ</w:t>
      </w:r>
      <w:r w:rsidRPr="005D6FC2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: </w:t>
      </w:r>
      <w:r w:rsidR="00900350" w:rsidRPr="005D6FC2">
        <w:rPr>
          <w:rFonts w:asciiTheme="majorBidi" w:hAnsiTheme="majorBidi" w:cstheme="majorBidi"/>
          <w:sz w:val="22"/>
          <w:szCs w:val="22"/>
          <w:lang w:val="ru-RU"/>
        </w:rPr>
        <w:t>Р</w:t>
      </w:r>
      <w:r w:rsidRPr="005D6FC2">
        <w:rPr>
          <w:rFonts w:asciiTheme="majorBidi" w:hAnsiTheme="majorBidi" w:cstheme="majorBidi"/>
          <w:sz w:val="22"/>
          <w:szCs w:val="22"/>
          <w:lang w:val="ru-RU"/>
        </w:rPr>
        <w:t xml:space="preserve">абота </w:t>
      </w:r>
      <w:r w:rsidR="00F841D3">
        <w:rPr>
          <w:rFonts w:asciiTheme="majorBidi" w:hAnsiTheme="majorBidi" w:cstheme="majorBidi"/>
          <w:sz w:val="22"/>
          <w:szCs w:val="22"/>
          <w:lang w:val="ru-RU"/>
        </w:rPr>
        <w:t>9</w:t>
      </w:r>
      <w:r w:rsidR="00753ECA" w:rsidRPr="005D6FC2">
        <w:rPr>
          <w:sz w:val="22"/>
          <w:szCs w:val="22"/>
          <w:lang w:val="ru-RU"/>
        </w:rPr>
        <w:t>-й Исследовательской комиссии</w:t>
      </w:r>
      <w:r w:rsidRPr="005D6FC2">
        <w:rPr>
          <w:rFonts w:asciiTheme="majorBidi" w:hAnsiTheme="majorBidi" w:cstheme="majorBidi"/>
          <w:sz w:val="22"/>
          <w:szCs w:val="22"/>
          <w:lang w:val="ru-RU"/>
        </w:rPr>
        <w:t xml:space="preserve"> будет проходить на безбумажной основе</w:t>
      </w:r>
      <w:r w:rsidRPr="005D6FC2">
        <w:rPr>
          <w:rFonts w:asciiTheme="majorBidi" w:hAnsiTheme="majorBidi" w:cstheme="majorBidi"/>
          <w:color w:val="000000"/>
          <w:sz w:val="22"/>
          <w:szCs w:val="22"/>
          <w:lang w:val="ru-RU"/>
        </w:rPr>
        <w:t>.</w:t>
      </w:r>
    </w:p>
    <w:p w:rsidR="00EA6689" w:rsidRPr="005D6FC2" w:rsidRDefault="00EA6689" w:rsidP="003B7A82">
      <w:pPr>
        <w:rPr>
          <w:sz w:val="22"/>
          <w:szCs w:val="22"/>
          <w:lang w:val="ru-RU"/>
        </w:rPr>
      </w:pPr>
      <w:r w:rsidRPr="005D6FC2">
        <w:rPr>
          <w:sz w:val="22"/>
          <w:szCs w:val="22"/>
          <w:lang w:val="ru-RU"/>
        </w:rPr>
        <w:t xml:space="preserve">Во всех конференц-залах МСЭ и в здании МЦКЖ (Международного центра конференций в Женеве) имеются средства </w:t>
      </w:r>
      <w:r w:rsidRPr="005D6FC2">
        <w:rPr>
          <w:b/>
          <w:bCs/>
          <w:sz w:val="22"/>
          <w:szCs w:val="22"/>
          <w:lang w:val="ru-RU"/>
        </w:rPr>
        <w:t>БЕСПРОВОДНОЙ ЛВС</w:t>
      </w:r>
      <w:r w:rsidRPr="005D6FC2">
        <w:rPr>
          <w:sz w:val="22"/>
          <w:szCs w:val="22"/>
          <w:lang w:val="ru-RU"/>
        </w:rPr>
        <w:t>, которыми смогут воспользоваться делегаты. Подробная информация представлена на веб-сайте МСЭ-Т (</w:t>
      </w:r>
      <w:hyperlink r:id="rId13" w:history="1">
        <w:r w:rsidRPr="005D6FC2">
          <w:rPr>
            <w:color w:val="0000FF"/>
            <w:sz w:val="22"/>
            <w:szCs w:val="22"/>
            <w:u w:val="single"/>
            <w:lang w:val="ru-RU"/>
          </w:rPr>
          <w:t>http://itu.int/ITU-T/edh/faqs-support.html</w:t>
        </w:r>
      </w:hyperlink>
      <w:r w:rsidRPr="005D6FC2">
        <w:rPr>
          <w:sz w:val="22"/>
          <w:szCs w:val="22"/>
          <w:lang w:val="ru-RU"/>
        </w:rPr>
        <w:t>).</w:t>
      </w:r>
    </w:p>
    <w:p w:rsidR="00EA6689" w:rsidRPr="005D6FC2" w:rsidRDefault="00EA6689" w:rsidP="00AB04CD">
      <w:pPr>
        <w:rPr>
          <w:rFonts w:asciiTheme="majorBidi" w:hAnsiTheme="majorBidi" w:cstheme="majorBidi"/>
          <w:sz w:val="22"/>
          <w:szCs w:val="22"/>
          <w:lang w:val="ru-RU"/>
        </w:rPr>
      </w:pPr>
      <w:r w:rsidRPr="005D6FC2">
        <w:rPr>
          <w:sz w:val="22"/>
          <w:szCs w:val="22"/>
          <w:lang w:val="ru-RU"/>
        </w:rPr>
        <w:t xml:space="preserve">На </w:t>
      </w:r>
      <w:r w:rsidR="00AB04CD" w:rsidRPr="005D6FC2">
        <w:rPr>
          <w:sz w:val="22"/>
          <w:szCs w:val="22"/>
          <w:lang w:val="ru-RU"/>
        </w:rPr>
        <w:t>нижнем</w:t>
      </w:r>
      <w:r w:rsidRPr="005D6FC2">
        <w:rPr>
          <w:sz w:val="22"/>
          <w:szCs w:val="22"/>
          <w:lang w:val="ru-RU"/>
        </w:rPr>
        <w:t xml:space="preserve"> </w:t>
      </w:r>
      <w:r w:rsidR="00AB04CD" w:rsidRPr="005D6FC2">
        <w:rPr>
          <w:sz w:val="22"/>
          <w:szCs w:val="22"/>
          <w:lang w:val="ru-RU"/>
        </w:rPr>
        <w:t>(</w:t>
      </w:r>
      <w:r w:rsidR="00AB04CD" w:rsidRPr="005D6FC2">
        <w:rPr>
          <w:sz w:val="22"/>
          <w:szCs w:val="22"/>
        </w:rPr>
        <w:t>ground</w:t>
      </w:r>
      <w:r w:rsidR="00AB04CD" w:rsidRPr="00FE47DA">
        <w:rPr>
          <w:sz w:val="22"/>
          <w:szCs w:val="22"/>
          <w:lang w:val="ru-RU"/>
        </w:rPr>
        <w:t xml:space="preserve">) </w:t>
      </w:r>
      <w:r w:rsidRPr="005D6FC2">
        <w:rPr>
          <w:sz w:val="22"/>
          <w:szCs w:val="22"/>
          <w:lang w:val="ru-RU"/>
        </w:rPr>
        <w:t xml:space="preserve">этаже здания "Монбрийан" имеются </w:t>
      </w:r>
      <w:r w:rsidRPr="005D6FC2">
        <w:rPr>
          <w:b/>
          <w:bCs/>
          <w:sz w:val="22"/>
          <w:szCs w:val="22"/>
          <w:lang w:val="ru-RU"/>
        </w:rPr>
        <w:t>ЯЧЕЙКИ С ЭЛЕКТРОННЫМ ЗАМКОМ</w:t>
      </w:r>
      <w:r w:rsidRPr="005D6FC2">
        <w:rPr>
          <w:sz w:val="22"/>
          <w:szCs w:val="22"/>
          <w:lang w:val="ru-RU"/>
        </w:rPr>
        <w:t>. Открыть и закрыть ячейку вы можете, используя свой электронный пропуск в МСЭ с функцией RFID. Ячейка с электронным замком доступна для вас только на период работы собрания, на котором вы присутствуете, и поэтому вы должны освободить ее до 23 час. 59 мин. последнего дня работы собрания.</w:t>
      </w:r>
    </w:p>
    <w:p w:rsidR="00AC72B9" w:rsidRPr="005D6FC2" w:rsidRDefault="00AC72B9" w:rsidP="003B7A82">
      <w:pPr>
        <w:rPr>
          <w:sz w:val="22"/>
          <w:szCs w:val="22"/>
          <w:lang w:val="ru-RU"/>
        </w:rPr>
      </w:pPr>
      <w:r w:rsidRPr="005D6FC2">
        <w:rPr>
          <w:b/>
          <w:bCs/>
          <w:sz w:val="22"/>
          <w:szCs w:val="22"/>
          <w:lang w:val="ru-RU"/>
        </w:rPr>
        <w:t>ПОРТАТИВНЫЕ КОМПЬЮТЕРЫ ДЛЯ ВРЕМЕННОГО ПОЛЬЗОВАНИЯ</w:t>
      </w:r>
      <w:r w:rsidRPr="005D6FC2">
        <w:rPr>
          <w:sz w:val="22"/>
          <w:szCs w:val="22"/>
          <w:lang w:val="ru-RU"/>
        </w:rPr>
        <w:t>: Для участников, не имеющих собственных портативных компьютеров, Служба помощи МСЭ (</w:t>
      </w:r>
      <w:hyperlink r:id="rId14" w:history="1">
        <w:r w:rsidRPr="005D6FC2">
          <w:rPr>
            <w:rFonts w:eastAsia="SimSun"/>
            <w:color w:val="0000FF"/>
            <w:sz w:val="22"/>
            <w:szCs w:val="22"/>
            <w:u w:val="single"/>
            <w:lang w:val="ru-RU" w:eastAsia="zh-CN"/>
          </w:rPr>
          <w:t>servicedesk@itu.int</w:t>
        </w:r>
      </w:hyperlink>
      <w:r w:rsidRPr="005D6FC2">
        <w:rPr>
          <w:sz w:val="22"/>
          <w:szCs w:val="22"/>
          <w:lang w:val="ru-RU"/>
        </w:rPr>
        <w:t>) подготовила ограниченное количество портативных компьютеров, которые будут предоставляться по принципу "первым пришел – первым обслужен".</w:t>
      </w:r>
    </w:p>
    <w:p w:rsidR="00AC72B9" w:rsidRPr="005D6FC2" w:rsidRDefault="00AC72B9" w:rsidP="00AB04CD">
      <w:pPr>
        <w:rPr>
          <w:sz w:val="22"/>
          <w:szCs w:val="22"/>
          <w:lang w:val="ru-RU"/>
        </w:rPr>
      </w:pPr>
      <w:r w:rsidRPr="005D6FC2">
        <w:rPr>
          <w:b/>
          <w:bCs/>
          <w:sz w:val="22"/>
          <w:szCs w:val="22"/>
          <w:lang w:val="ru-RU"/>
        </w:rPr>
        <w:t>ПРИНТЕРЫ</w:t>
      </w:r>
      <w:r w:rsidRPr="005D6FC2">
        <w:rPr>
          <w:rFonts w:eastAsia="SimSun"/>
          <w:sz w:val="22"/>
          <w:szCs w:val="22"/>
          <w:lang w:val="ru-RU" w:eastAsia="zh-CN"/>
        </w:rPr>
        <w:t xml:space="preserve">: </w:t>
      </w:r>
      <w:r w:rsidRPr="005D6FC2">
        <w:rPr>
          <w:sz w:val="22"/>
          <w:szCs w:val="22"/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="00AB04CD" w:rsidRPr="005D6FC2">
        <w:rPr>
          <w:sz w:val="22"/>
          <w:szCs w:val="22"/>
          <w:lang w:val="ru-RU"/>
        </w:rPr>
        <w:t xml:space="preserve">нижнем </w:t>
      </w:r>
      <w:r w:rsidR="00AB04CD" w:rsidRPr="00FE47DA">
        <w:rPr>
          <w:bCs/>
          <w:sz w:val="22"/>
          <w:szCs w:val="22"/>
          <w:lang w:val="ru-RU"/>
        </w:rPr>
        <w:t>(</w:t>
      </w:r>
      <w:r w:rsidR="00AB04CD" w:rsidRPr="005D6FC2">
        <w:rPr>
          <w:bCs/>
          <w:sz w:val="22"/>
          <w:szCs w:val="22"/>
        </w:rPr>
        <w:t>ground</w:t>
      </w:r>
      <w:r w:rsidR="00AB04CD" w:rsidRPr="00FE47DA">
        <w:rPr>
          <w:bCs/>
          <w:sz w:val="22"/>
          <w:szCs w:val="22"/>
          <w:lang w:val="ru-RU"/>
        </w:rPr>
        <w:t>)</w:t>
      </w:r>
      <w:r w:rsidRPr="005D6FC2">
        <w:rPr>
          <w:bCs/>
          <w:sz w:val="22"/>
          <w:szCs w:val="22"/>
          <w:lang w:val="ru-RU"/>
        </w:rPr>
        <w:t xml:space="preserve"> этаже</w:t>
      </w:r>
      <w:r w:rsidRPr="005D6FC2">
        <w:rPr>
          <w:sz w:val="22"/>
          <w:szCs w:val="22"/>
          <w:lang w:val="ru-RU"/>
        </w:rPr>
        <w:t xml:space="preserve"> здания "Монбрийан", а также около основных залов для заседаний.</w:t>
      </w:r>
    </w:p>
    <w:p w:rsidR="00AC72B9" w:rsidRPr="005D6FC2" w:rsidRDefault="00AC72B9" w:rsidP="00271147">
      <w:pPr>
        <w:rPr>
          <w:sz w:val="22"/>
          <w:szCs w:val="22"/>
          <w:lang w:val="ru-RU"/>
        </w:rPr>
      </w:pPr>
      <w:r w:rsidRPr="005D6FC2">
        <w:rPr>
          <w:b/>
          <w:bCs/>
          <w:sz w:val="22"/>
          <w:szCs w:val="22"/>
          <w:lang w:val="ru-RU"/>
        </w:rPr>
        <w:t>ЭЛЕКТРОННАЯ ПЕЧАТЬ</w:t>
      </w:r>
      <w:r w:rsidRPr="005D6FC2">
        <w:rPr>
          <w:sz w:val="22"/>
          <w:szCs w:val="22"/>
          <w:lang w:val="ru-RU"/>
        </w:rPr>
        <w:t>: В дополнение к "традиционному" методу печати с формированием очередей печати, требующе</w:t>
      </w:r>
      <w:r w:rsidR="00271147" w:rsidRPr="005D6FC2">
        <w:rPr>
          <w:sz w:val="22"/>
          <w:szCs w:val="22"/>
          <w:lang w:val="ru-RU"/>
        </w:rPr>
        <w:t>му</w:t>
      </w:r>
      <w:r w:rsidRPr="005D6FC2">
        <w:rPr>
          <w:sz w:val="22"/>
          <w:szCs w:val="22"/>
          <w:lang w:val="ru-RU"/>
        </w:rPr>
        <w:t xml:space="preserve"> установки драйверов на компьютер или устройство пользователя, </w:t>
      </w:r>
      <w:r w:rsidRPr="005D6FC2">
        <w:rPr>
          <w:sz w:val="22"/>
          <w:szCs w:val="22"/>
          <w:lang w:val="ru-RU"/>
        </w:rPr>
        <w:lastRenderedPageBreak/>
        <w:t>теперь возможна печать через электронную почту ("электронная печать"). Это – простая процедура,</w:t>
      </w:r>
      <w:r w:rsidRPr="004763B7">
        <w:rPr>
          <w:sz w:val="22"/>
          <w:szCs w:val="22"/>
          <w:lang w:val="ru-RU"/>
        </w:rPr>
        <w:t xml:space="preserve"> </w:t>
      </w:r>
      <w:r w:rsidRPr="005D6FC2">
        <w:rPr>
          <w:sz w:val="22"/>
          <w:szCs w:val="22"/>
          <w:lang w:val="ru-RU"/>
        </w:rPr>
        <w:t xml:space="preserve">которая заключается в прикреплении документов, которые необходимо распечатать, к электронному письму и отправки его на адрес электронной почты выбранного принтера (в формате </w:t>
      </w:r>
      <w:hyperlink r:id="rId15" w:history="1">
        <w:r w:rsidR="008806AC" w:rsidRPr="005D6FC2">
          <w:rPr>
            <w:rStyle w:val="Hyperlink"/>
            <w:sz w:val="22"/>
            <w:szCs w:val="22"/>
            <w:lang w:val="ru-RU"/>
          </w:rPr>
          <w:t>print</w:t>
        </w:r>
        <w:r w:rsidR="008806AC" w:rsidRPr="005D6FC2">
          <w:rPr>
            <w:rStyle w:val="Hyperlink"/>
            <w:rFonts w:eastAsiaTheme="minorEastAsia"/>
            <w:sz w:val="22"/>
            <w:szCs w:val="22"/>
            <w:lang w:val="en-US" w:eastAsia="zh-CN"/>
          </w:rPr>
          <w:t>er</w:t>
        </w:r>
        <w:r w:rsidR="008806AC" w:rsidRPr="005D6FC2">
          <w:rPr>
            <w:rStyle w:val="Hyperlink"/>
            <w:sz w:val="22"/>
            <w:szCs w:val="22"/>
            <w:lang w:val="ru-RU"/>
          </w:rPr>
          <w:t>name@eprint.itu.int</w:t>
        </w:r>
      </w:hyperlink>
      <w:r w:rsidRPr="005D6FC2">
        <w:rPr>
          <w:sz w:val="22"/>
          <w:szCs w:val="22"/>
          <w:lang w:val="ru-RU"/>
        </w:rPr>
        <w:t>). Установка драйверов не требует</w:t>
      </w:r>
      <w:r w:rsidR="005D6FC2">
        <w:rPr>
          <w:sz w:val="22"/>
          <w:szCs w:val="22"/>
          <w:lang w:val="ru-RU"/>
        </w:rPr>
        <w:t>ся. Подробную информацию см. по </w:t>
      </w:r>
      <w:r w:rsidRPr="005D6FC2">
        <w:rPr>
          <w:sz w:val="22"/>
          <w:szCs w:val="22"/>
          <w:lang w:val="ru-RU"/>
        </w:rPr>
        <w:t xml:space="preserve">адресу: </w:t>
      </w:r>
      <w:hyperlink r:id="rId16" w:history="1">
        <w:r w:rsidRPr="005D6FC2">
          <w:rPr>
            <w:rStyle w:val="Hyperlink"/>
            <w:sz w:val="22"/>
            <w:szCs w:val="22"/>
            <w:lang w:val="ru-RU"/>
          </w:rPr>
          <w:t>http://itu.int/ITU-T/go/e-print</w:t>
        </w:r>
      </w:hyperlink>
      <w:r w:rsidRPr="005D6FC2">
        <w:rPr>
          <w:sz w:val="22"/>
          <w:szCs w:val="22"/>
          <w:lang w:val="ru-RU"/>
        </w:rPr>
        <w:t>.</w:t>
      </w:r>
    </w:p>
    <w:p w:rsidR="00AC72B9" w:rsidRPr="003B7A82" w:rsidRDefault="00AC72B9" w:rsidP="005D6FC2">
      <w:pPr>
        <w:pStyle w:val="AnnexTitle"/>
        <w:spacing w:before="480" w:after="240"/>
        <w:rPr>
          <w:lang w:val="ru-RU"/>
        </w:rPr>
      </w:pPr>
      <w:r w:rsidRPr="003B7A82">
        <w:rPr>
          <w:lang w:val="ru-RU"/>
        </w:rPr>
        <w:t>Регистрация, новые делегаты и стипендии</w:t>
      </w:r>
    </w:p>
    <w:p w:rsidR="00AC72B9" w:rsidRPr="005D6FC2" w:rsidRDefault="00F06BFF" w:rsidP="00940905">
      <w:pPr>
        <w:rPr>
          <w:b/>
          <w:bCs/>
          <w:sz w:val="22"/>
          <w:szCs w:val="22"/>
          <w:lang w:val="ru-RU"/>
        </w:rPr>
      </w:pPr>
      <w:r w:rsidRPr="005D6FC2">
        <w:rPr>
          <w:b/>
          <w:bCs/>
          <w:sz w:val="22"/>
          <w:szCs w:val="22"/>
          <w:lang w:val="ru-RU"/>
        </w:rPr>
        <w:t>РЕГИСТРАЦИЯ</w:t>
      </w:r>
      <w:r w:rsidRPr="005D6FC2">
        <w:rPr>
          <w:bCs/>
          <w:sz w:val="22"/>
          <w:szCs w:val="22"/>
          <w:lang w:val="ru-RU"/>
        </w:rPr>
        <w:t xml:space="preserve">: </w:t>
      </w:r>
      <w:r w:rsidR="00AC72B9" w:rsidRPr="005D6FC2">
        <w:rPr>
          <w:rFonts w:asciiTheme="majorBidi" w:hAnsiTheme="majorBidi" w:cstheme="majorBidi"/>
          <w:color w:val="000000"/>
          <w:sz w:val="22"/>
          <w:szCs w:val="22"/>
          <w:lang w:val="ru-RU"/>
        </w:rPr>
        <w:t>Чтобы БСЭ могло предпринять необходимые действия, просим напр</w:t>
      </w:r>
      <w:r w:rsidR="004763B7" w:rsidRPr="005D6FC2">
        <w:rPr>
          <w:rFonts w:asciiTheme="majorBidi" w:hAnsiTheme="majorBidi" w:cstheme="majorBidi"/>
          <w:color w:val="000000"/>
          <w:sz w:val="22"/>
          <w:szCs w:val="22"/>
          <w:lang w:val="ru-RU"/>
        </w:rPr>
        <w:t>авить письмом, по факсу (+41 22 </w:t>
      </w:r>
      <w:r w:rsidR="00AC72B9" w:rsidRPr="005D6FC2">
        <w:rPr>
          <w:rFonts w:asciiTheme="majorBidi" w:hAnsiTheme="majorBidi" w:cstheme="majorBidi"/>
          <w:color w:val="000000"/>
          <w:sz w:val="22"/>
          <w:szCs w:val="22"/>
          <w:lang w:val="ru-RU"/>
        </w:rPr>
        <w:t>730 5853) или по электронной почте (</w:t>
      </w:r>
      <w:hyperlink r:id="rId17" w:history="1">
        <w:r w:rsidR="004763B7" w:rsidRPr="005D6FC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tsbreg@itu.int</w:t>
        </w:r>
      </w:hyperlink>
      <w:r w:rsidR="00AC72B9" w:rsidRPr="005D6F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) </w:t>
      </w:r>
      <w:r w:rsidR="00AC72B9" w:rsidRPr="005D6FC2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не позднее </w:t>
      </w:r>
      <w:r w:rsidR="00940905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8</w:t>
      </w:r>
      <w:r w:rsidR="00073904" w:rsidRPr="005D6FC2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 августа</w:t>
      </w:r>
      <w:r w:rsidR="00AC72B9" w:rsidRPr="005D6FC2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 201</w:t>
      </w:r>
      <w:r w:rsidR="00073904" w:rsidRPr="005D6FC2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4</w:t>
      </w:r>
      <w:r w:rsidR="00AC72B9" w:rsidRPr="005D6FC2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 года</w:t>
      </w:r>
      <w:r w:rsidR="00AC72B9" w:rsidRPr="005D6F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список лиц, которые будут представлять вашу администрацию, Члена Сектора, Ассоциированного члена, академическое учреждение, региональную и/или международную организацию либо другое объединение. Просим администрации также указывать фамилию главы делегации (и заместителя главы делегации, в надлежащих случаях</w:t>
      </w:r>
      <w:r w:rsidR="00AC72B9" w:rsidRPr="005D6FC2">
        <w:rPr>
          <w:sz w:val="22"/>
          <w:szCs w:val="22"/>
          <w:lang w:val="ru-RU"/>
        </w:rPr>
        <w:t>).</w:t>
      </w:r>
    </w:p>
    <w:p w:rsidR="00AC72B9" w:rsidRPr="005D6FC2" w:rsidRDefault="00AC72B9" w:rsidP="00940905">
      <w:pPr>
        <w:rPr>
          <w:b/>
          <w:bCs/>
          <w:sz w:val="22"/>
          <w:szCs w:val="22"/>
          <w:lang w:val="ru-RU"/>
        </w:rPr>
      </w:pPr>
      <w:r w:rsidRPr="005D6FC2">
        <w:rPr>
          <w:b/>
          <w:bCs/>
          <w:sz w:val="22"/>
          <w:szCs w:val="22"/>
          <w:lang w:val="ru-RU"/>
        </w:rPr>
        <w:t>Просим принять к сведению, что предварительная регистрация участников собраний МСЭ</w:t>
      </w:r>
      <w:r w:rsidRPr="005D6FC2">
        <w:rPr>
          <w:b/>
          <w:bCs/>
          <w:sz w:val="22"/>
          <w:szCs w:val="22"/>
          <w:lang w:val="ru-RU"/>
        </w:rPr>
        <w:noBreakHyphen/>
        <w:t xml:space="preserve">Т проводится </w:t>
      </w:r>
      <w:r w:rsidRPr="005D6FC2">
        <w:rPr>
          <w:b/>
          <w:bCs/>
          <w:i/>
          <w:iCs/>
          <w:sz w:val="22"/>
          <w:szCs w:val="22"/>
          <w:lang w:val="ru-RU"/>
        </w:rPr>
        <w:t>в онлайновой форме</w:t>
      </w:r>
      <w:r w:rsidRPr="005D6FC2">
        <w:rPr>
          <w:b/>
          <w:bCs/>
          <w:sz w:val="22"/>
          <w:szCs w:val="22"/>
          <w:lang w:val="ru-RU"/>
        </w:rPr>
        <w:t xml:space="preserve"> на веб-сайте МСЭ</w:t>
      </w:r>
      <w:r w:rsidRPr="005D6FC2">
        <w:rPr>
          <w:b/>
          <w:bCs/>
          <w:sz w:val="22"/>
          <w:szCs w:val="22"/>
          <w:lang w:val="ru-RU"/>
        </w:rPr>
        <w:noBreakHyphen/>
        <w:t>Т (</w:t>
      </w:r>
      <w:r w:rsidR="006D2968" w:rsidRPr="005D6FC2">
        <w:rPr>
          <w:b/>
          <w:bCs/>
          <w:sz w:val="22"/>
          <w:szCs w:val="22"/>
          <w:lang w:val="ru-RU"/>
        </w:rPr>
        <w:t>(</w:t>
      </w:r>
      <w:hyperlink r:id="rId18" w:history="1">
        <w:r w:rsidR="00940905" w:rsidRPr="005E3944">
          <w:rPr>
            <w:rStyle w:val="Hyperlink"/>
            <w:b/>
            <w:bCs/>
            <w:sz w:val="22"/>
            <w:szCs w:val="22"/>
          </w:rPr>
          <w:t>http</w:t>
        </w:r>
        <w:r w:rsidR="00940905" w:rsidRPr="005E3944">
          <w:rPr>
            <w:rStyle w:val="Hyperlink"/>
            <w:b/>
            <w:bCs/>
            <w:sz w:val="22"/>
            <w:szCs w:val="22"/>
            <w:lang w:val="ru-RU"/>
          </w:rPr>
          <w:t>://</w:t>
        </w:r>
        <w:r w:rsidR="00940905" w:rsidRPr="005E3944">
          <w:rPr>
            <w:rStyle w:val="Hyperlink"/>
            <w:b/>
            <w:bCs/>
            <w:sz w:val="22"/>
            <w:szCs w:val="22"/>
          </w:rPr>
          <w:t>itu</w:t>
        </w:r>
        <w:r w:rsidR="00940905" w:rsidRPr="005E3944">
          <w:rPr>
            <w:rStyle w:val="Hyperlink"/>
            <w:b/>
            <w:bCs/>
            <w:sz w:val="22"/>
            <w:szCs w:val="22"/>
            <w:lang w:val="ru-RU"/>
          </w:rPr>
          <w:t>.</w:t>
        </w:r>
        <w:r w:rsidR="00940905" w:rsidRPr="005E3944">
          <w:rPr>
            <w:rStyle w:val="Hyperlink"/>
            <w:b/>
            <w:bCs/>
            <w:sz w:val="22"/>
            <w:szCs w:val="22"/>
          </w:rPr>
          <w:t>int</w:t>
        </w:r>
        <w:r w:rsidR="00940905" w:rsidRPr="005E3944">
          <w:rPr>
            <w:rStyle w:val="Hyperlink"/>
            <w:b/>
            <w:bCs/>
            <w:sz w:val="22"/>
            <w:szCs w:val="22"/>
            <w:lang w:val="ru-RU"/>
          </w:rPr>
          <w:t>/</w:t>
        </w:r>
        <w:r w:rsidR="00940905" w:rsidRPr="005E3944">
          <w:rPr>
            <w:rStyle w:val="Hyperlink"/>
            <w:b/>
            <w:bCs/>
            <w:sz w:val="22"/>
            <w:szCs w:val="22"/>
          </w:rPr>
          <w:t>ITU</w:t>
        </w:r>
        <w:r w:rsidR="00940905" w:rsidRPr="005E3944">
          <w:rPr>
            <w:rStyle w:val="Hyperlink"/>
            <w:b/>
            <w:bCs/>
            <w:sz w:val="22"/>
            <w:szCs w:val="22"/>
            <w:lang w:val="ru-RU"/>
          </w:rPr>
          <w:t>-</w:t>
        </w:r>
        <w:r w:rsidR="00940905" w:rsidRPr="005E3944">
          <w:rPr>
            <w:rStyle w:val="Hyperlink"/>
            <w:b/>
            <w:bCs/>
            <w:sz w:val="22"/>
            <w:szCs w:val="22"/>
          </w:rPr>
          <w:t>T</w:t>
        </w:r>
        <w:r w:rsidR="00940905" w:rsidRPr="005E3944">
          <w:rPr>
            <w:rStyle w:val="Hyperlink"/>
            <w:b/>
            <w:bCs/>
            <w:sz w:val="22"/>
            <w:szCs w:val="22"/>
            <w:lang w:val="ru-RU"/>
          </w:rPr>
          <w:t>/</w:t>
        </w:r>
        <w:r w:rsidR="00940905" w:rsidRPr="005E3944">
          <w:rPr>
            <w:rStyle w:val="Hyperlink"/>
            <w:b/>
            <w:bCs/>
            <w:sz w:val="22"/>
            <w:szCs w:val="22"/>
          </w:rPr>
          <w:t>studygroups</w:t>
        </w:r>
        <w:r w:rsidR="00940905" w:rsidRPr="005E3944">
          <w:rPr>
            <w:rStyle w:val="Hyperlink"/>
            <w:b/>
            <w:bCs/>
            <w:sz w:val="22"/>
            <w:szCs w:val="22"/>
            <w:lang w:val="ru-RU"/>
          </w:rPr>
          <w:t>/</w:t>
        </w:r>
        <w:r w:rsidR="00940905" w:rsidRPr="005E3944">
          <w:rPr>
            <w:rStyle w:val="Hyperlink"/>
            <w:b/>
            <w:bCs/>
            <w:sz w:val="22"/>
            <w:szCs w:val="22"/>
          </w:rPr>
          <w:t>com</w:t>
        </w:r>
        <w:r w:rsidR="00940905" w:rsidRPr="005E3944">
          <w:rPr>
            <w:rStyle w:val="Hyperlink"/>
            <w:b/>
            <w:bCs/>
            <w:sz w:val="22"/>
            <w:szCs w:val="22"/>
            <w:lang w:val="ru-RU"/>
          </w:rPr>
          <w:t>09</w:t>
        </w:r>
      </w:hyperlink>
      <w:r w:rsidR="006D2968" w:rsidRPr="005D6FC2">
        <w:rPr>
          <w:b/>
          <w:bCs/>
          <w:sz w:val="22"/>
          <w:szCs w:val="22"/>
          <w:lang w:val="ru-RU"/>
        </w:rPr>
        <w:t>)</w:t>
      </w:r>
      <w:r w:rsidR="006D2968" w:rsidRPr="005D6FC2">
        <w:rPr>
          <w:sz w:val="22"/>
          <w:szCs w:val="22"/>
          <w:lang w:val="ru-RU"/>
        </w:rPr>
        <w:t>.</w:t>
      </w:r>
    </w:p>
    <w:p w:rsidR="00AC72B9" w:rsidRPr="005D6FC2" w:rsidRDefault="00AC72B9" w:rsidP="00073904">
      <w:pPr>
        <w:pStyle w:val="AnnexTitle"/>
        <w:spacing w:before="120" w:after="0"/>
        <w:jc w:val="left"/>
        <w:rPr>
          <w:b w:val="0"/>
          <w:bCs/>
          <w:sz w:val="22"/>
          <w:szCs w:val="22"/>
          <w:lang w:val="ru-RU"/>
        </w:rPr>
      </w:pPr>
      <w:r w:rsidRPr="005D6FC2">
        <w:rPr>
          <w:sz w:val="22"/>
          <w:szCs w:val="22"/>
          <w:lang w:val="ru-RU"/>
        </w:rPr>
        <w:t>НОВЫМ ДЕЛЕГАТАМ</w:t>
      </w:r>
      <w:r w:rsidRPr="005D6FC2">
        <w:rPr>
          <w:b w:val="0"/>
          <w:bCs/>
          <w:sz w:val="22"/>
          <w:szCs w:val="22"/>
          <w:lang w:val="ru-RU"/>
        </w:rPr>
        <w:t xml:space="preserve"> предлагается</w:t>
      </w:r>
      <w:r w:rsidRPr="005D6FC2">
        <w:rPr>
          <w:sz w:val="22"/>
          <w:szCs w:val="22"/>
          <w:lang w:val="ru-RU"/>
        </w:rPr>
        <w:t xml:space="preserve"> </w:t>
      </w:r>
      <w:r w:rsidR="00073904" w:rsidRPr="005D6FC2">
        <w:rPr>
          <w:sz w:val="22"/>
          <w:szCs w:val="22"/>
          <w:lang w:val="ru-RU"/>
        </w:rPr>
        <w:t>ПРОГРАММА НАСТАВНИЧЕСТВА</w:t>
      </w:r>
      <w:r w:rsidRPr="005D6FC2">
        <w:rPr>
          <w:b w:val="0"/>
          <w:bCs/>
          <w:sz w:val="22"/>
          <w:szCs w:val="22"/>
          <w:lang w:val="ru-RU"/>
        </w:rPr>
        <w:t>, включающая приветственный брифинг после регистрации, сопровождаемое посещение штаб-квартиры МСЭ и ознакомительную сессию, касающуюся МСЭ-T. Если вы желаете принять участие в этой программе, просим поставить отметку в соответствующей ячейке регистрационной формы</w:t>
      </w:r>
      <w:r w:rsidR="00F06BFF" w:rsidRPr="005D6FC2">
        <w:rPr>
          <w:b w:val="0"/>
          <w:bCs/>
          <w:sz w:val="22"/>
          <w:szCs w:val="22"/>
          <w:lang w:val="ru-RU"/>
        </w:rPr>
        <w:t xml:space="preserve"> или </w:t>
      </w:r>
      <w:r w:rsidR="00271147" w:rsidRPr="005D6FC2">
        <w:rPr>
          <w:b w:val="0"/>
          <w:bCs/>
          <w:sz w:val="22"/>
          <w:szCs w:val="22"/>
          <w:lang w:val="ru-RU"/>
        </w:rPr>
        <w:t>связаться</w:t>
      </w:r>
      <w:r w:rsidR="00F06BFF" w:rsidRPr="005D6FC2">
        <w:rPr>
          <w:b w:val="0"/>
          <w:bCs/>
          <w:sz w:val="22"/>
          <w:szCs w:val="22"/>
          <w:lang w:val="ru-RU"/>
        </w:rPr>
        <w:t xml:space="preserve"> по адресу:</w:t>
      </w:r>
      <w:r w:rsidR="00F06BFF" w:rsidRPr="005D6FC2">
        <w:rPr>
          <w:sz w:val="22"/>
          <w:szCs w:val="22"/>
          <w:lang w:val="ru-RU"/>
        </w:rPr>
        <w:t xml:space="preserve"> </w:t>
      </w:r>
      <w:hyperlink r:id="rId19" w:history="1">
        <w:r w:rsidR="000F3C6F" w:rsidRPr="005D6FC2">
          <w:rPr>
            <w:rStyle w:val="Hyperlink"/>
            <w:b w:val="0"/>
            <w:bCs/>
            <w:sz w:val="22"/>
            <w:szCs w:val="22"/>
          </w:rPr>
          <w:t>ITU</w:t>
        </w:r>
        <w:r w:rsidR="000F3C6F" w:rsidRPr="005D6FC2">
          <w:rPr>
            <w:rStyle w:val="Hyperlink"/>
            <w:b w:val="0"/>
            <w:bCs/>
            <w:sz w:val="22"/>
            <w:szCs w:val="22"/>
            <w:lang w:val="ru-RU"/>
          </w:rPr>
          <w:t>-</w:t>
        </w:r>
        <w:r w:rsidR="000F3C6F" w:rsidRPr="005D6FC2">
          <w:rPr>
            <w:rStyle w:val="Hyperlink"/>
            <w:b w:val="0"/>
            <w:bCs/>
            <w:sz w:val="22"/>
            <w:szCs w:val="22"/>
          </w:rPr>
          <w:t>T</w:t>
        </w:r>
        <w:r w:rsidR="00F06BFF" w:rsidRPr="005D6FC2">
          <w:rPr>
            <w:rStyle w:val="Hyperlink"/>
            <w:b w:val="0"/>
            <w:bCs/>
            <w:sz w:val="22"/>
            <w:szCs w:val="22"/>
          </w:rPr>
          <w:t>membership</w:t>
        </w:r>
        <w:r w:rsidR="00F06BFF" w:rsidRPr="005D6FC2">
          <w:rPr>
            <w:rStyle w:val="Hyperlink"/>
            <w:b w:val="0"/>
            <w:bCs/>
            <w:sz w:val="22"/>
            <w:szCs w:val="22"/>
            <w:lang w:val="ru-RU"/>
          </w:rPr>
          <w:t>@</w:t>
        </w:r>
        <w:r w:rsidR="00F06BFF" w:rsidRPr="005D6FC2">
          <w:rPr>
            <w:rStyle w:val="Hyperlink"/>
            <w:b w:val="0"/>
            <w:bCs/>
            <w:sz w:val="22"/>
            <w:szCs w:val="22"/>
          </w:rPr>
          <w:t>itu</w:t>
        </w:r>
        <w:r w:rsidR="00F06BFF" w:rsidRPr="005D6FC2">
          <w:rPr>
            <w:rStyle w:val="Hyperlink"/>
            <w:b w:val="0"/>
            <w:bCs/>
            <w:sz w:val="22"/>
            <w:szCs w:val="22"/>
            <w:lang w:val="ru-RU"/>
          </w:rPr>
          <w:t>.</w:t>
        </w:r>
        <w:r w:rsidR="00F06BFF" w:rsidRPr="005D6FC2">
          <w:rPr>
            <w:rStyle w:val="Hyperlink"/>
            <w:b w:val="0"/>
            <w:bCs/>
            <w:sz w:val="22"/>
            <w:szCs w:val="22"/>
          </w:rPr>
          <w:t>int</w:t>
        </w:r>
      </w:hyperlink>
      <w:r w:rsidRPr="005D6FC2">
        <w:rPr>
          <w:b w:val="0"/>
          <w:bCs/>
          <w:sz w:val="22"/>
          <w:szCs w:val="22"/>
          <w:lang w:val="ru-RU"/>
        </w:rPr>
        <w:t>.</w:t>
      </w:r>
    </w:p>
    <w:p w:rsidR="002D10F2" w:rsidRPr="005D6FC2" w:rsidRDefault="002D10F2" w:rsidP="00940905">
      <w:pPr>
        <w:pStyle w:val="Normalaftertitle"/>
        <w:spacing w:before="120"/>
        <w:rPr>
          <w:sz w:val="22"/>
          <w:szCs w:val="22"/>
          <w:lang w:val="ru-RU"/>
        </w:rPr>
      </w:pPr>
      <w:r w:rsidRPr="005D6FC2">
        <w:rPr>
          <w:b/>
          <w:bCs/>
          <w:sz w:val="22"/>
          <w:szCs w:val="22"/>
          <w:lang w:val="ru-RU"/>
        </w:rPr>
        <w:t>СТИПЕНДИИ</w:t>
      </w:r>
      <w:r w:rsidRPr="005D6FC2">
        <w:rPr>
          <w:sz w:val="22"/>
          <w:szCs w:val="22"/>
          <w:lang w:val="ru-RU"/>
        </w:rPr>
        <w:t xml:space="preserve">: В </w:t>
      </w:r>
      <w:r w:rsidRPr="005D6FC2">
        <w:rPr>
          <w:rFonts w:asciiTheme="majorBidi" w:hAnsiTheme="majorBidi" w:cstheme="majorBidi"/>
          <w:sz w:val="22"/>
          <w:szCs w:val="22"/>
          <w:lang w:val="ru-RU"/>
        </w:rPr>
        <w:t>условиях бюджетных ограничений буд</w:t>
      </w:r>
      <w:r w:rsidR="00940905">
        <w:rPr>
          <w:rFonts w:asciiTheme="majorBidi" w:hAnsiTheme="majorBidi" w:cstheme="majorBidi"/>
          <w:sz w:val="22"/>
          <w:szCs w:val="22"/>
          <w:lang w:val="ru-RU"/>
        </w:rPr>
        <w:t>е</w:t>
      </w:r>
      <w:r w:rsidRPr="005D6FC2">
        <w:rPr>
          <w:rFonts w:asciiTheme="majorBidi" w:hAnsiTheme="majorBidi" w:cstheme="majorBidi"/>
          <w:sz w:val="22"/>
          <w:szCs w:val="22"/>
          <w:lang w:val="ru-RU"/>
        </w:rPr>
        <w:t>т предоставлен</w:t>
      </w:r>
      <w:r w:rsidR="00940905">
        <w:rPr>
          <w:rFonts w:asciiTheme="majorBidi" w:hAnsiTheme="majorBidi" w:cstheme="majorBidi"/>
          <w:sz w:val="22"/>
          <w:szCs w:val="22"/>
          <w:lang w:val="ru-RU"/>
        </w:rPr>
        <w:t>а</w:t>
      </w:r>
      <w:r w:rsidRPr="005D6FC2">
        <w:rPr>
          <w:rFonts w:asciiTheme="majorBidi" w:hAnsiTheme="majorBidi" w:cstheme="majorBidi"/>
          <w:sz w:val="22"/>
          <w:szCs w:val="22"/>
          <w:lang w:val="ru-RU"/>
        </w:rPr>
        <w:t xml:space="preserve"> только</w:t>
      </w:r>
      <w:r w:rsidR="005F3172" w:rsidRPr="005D6FC2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940905">
        <w:rPr>
          <w:rFonts w:asciiTheme="majorBidi" w:hAnsiTheme="majorBidi" w:cstheme="majorBidi"/>
          <w:sz w:val="22"/>
          <w:szCs w:val="22"/>
          <w:lang w:val="ru-RU"/>
        </w:rPr>
        <w:t>одна</w:t>
      </w:r>
      <w:r w:rsidRPr="005D6FC2">
        <w:rPr>
          <w:rFonts w:asciiTheme="majorBidi" w:hAnsiTheme="majorBidi" w:cstheme="majorBidi"/>
          <w:sz w:val="22"/>
          <w:szCs w:val="22"/>
          <w:lang w:val="ru-RU"/>
        </w:rPr>
        <w:t xml:space="preserve"> частичн</w:t>
      </w:r>
      <w:r w:rsidR="00940905">
        <w:rPr>
          <w:rFonts w:asciiTheme="majorBidi" w:hAnsiTheme="majorBidi" w:cstheme="majorBidi"/>
          <w:sz w:val="22"/>
          <w:szCs w:val="22"/>
          <w:lang w:val="ru-RU"/>
        </w:rPr>
        <w:t>ая</w:t>
      </w:r>
      <w:r w:rsidRPr="005D6FC2">
        <w:rPr>
          <w:rFonts w:asciiTheme="majorBidi" w:hAnsiTheme="majorBidi" w:cstheme="majorBidi"/>
          <w:sz w:val="22"/>
          <w:szCs w:val="22"/>
          <w:lang w:val="ru-RU"/>
        </w:rPr>
        <w:t xml:space="preserve"> стипенди</w:t>
      </w:r>
      <w:r w:rsidR="00940905">
        <w:rPr>
          <w:rFonts w:asciiTheme="majorBidi" w:hAnsiTheme="majorBidi" w:cstheme="majorBidi"/>
          <w:sz w:val="22"/>
          <w:szCs w:val="22"/>
          <w:lang w:val="ru-RU"/>
        </w:rPr>
        <w:t>я</w:t>
      </w:r>
      <w:r w:rsidRPr="005D6FC2">
        <w:rPr>
          <w:rFonts w:asciiTheme="majorBidi" w:hAnsiTheme="majorBidi" w:cstheme="majorBidi"/>
          <w:sz w:val="22"/>
          <w:szCs w:val="22"/>
          <w:lang w:val="ru-RU"/>
        </w:rPr>
        <w:t xml:space="preserve"> администрациям, </w:t>
      </w:r>
      <w:r w:rsidRPr="005D6FC2">
        <w:rPr>
          <w:rFonts w:asciiTheme="majorBidi" w:hAnsiTheme="majorBidi" w:cstheme="majorBidi"/>
          <w:color w:val="000000"/>
          <w:sz w:val="22"/>
          <w:szCs w:val="22"/>
          <w:lang w:val="ru-RU"/>
        </w:rPr>
        <w:t>отвечающим установленным критериям, чтобы содействовать участию представителей наименее развитых стран или развивающихся стран с низким уровнем дохода</w:t>
      </w:r>
      <w:r w:rsidRPr="005D6FC2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Pr="005D6FC2">
        <w:rPr>
          <w:color w:val="1F497D"/>
          <w:sz w:val="22"/>
          <w:szCs w:val="22"/>
          <w:lang w:val="ru-RU"/>
        </w:rPr>
        <w:t>(</w:t>
      </w:r>
      <w:hyperlink r:id="rId20" w:history="1">
        <w:r w:rsidRPr="005D6FC2">
          <w:rPr>
            <w:rStyle w:val="Hyperlink"/>
            <w:rFonts w:asciiTheme="majorBidi" w:hAnsiTheme="majorBidi" w:cstheme="majorBidi"/>
            <w:sz w:val="22"/>
            <w:szCs w:val="22"/>
          </w:rPr>
          <w:t>http</w:t>
        </w:r>
        <w:r w:rsidRPr="005D6FC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://</w:t>
        </w:r>
        <w:r w:rsidRPr="005D6FC2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r w:rsidRPr="005D6FC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Pr="005D6FC2">
          <w:rPr>
            <w:rStyle w:val="Hyperlink"/>
            <w:rFonts w:asciiTheme="majorBidi" w:hAnsiTheme="majorBidi" w:cstheme="majorBidi"/>
            <w:sz w:val="22"/>
            <w:szCs w:val="22"/>
          </w:rPr>
          <w:t>int</w:t>
        </w:r>
        <w:r w:rsidRPr="005D6FC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Pr="005D6FC2">
          <w:rPr>
            <w:rStyle w:val="Hyperlink"/>
            <w:rFonts w:asciiTheme="majorBidi" w:hAnsiTheme="majorBidi" w:cstheme="majorBidi"/>
            <w:sz w:val="22"/>
            <w:szCs w:val="22"/>
          </w:rPr>
          <w:t>en</w:t>
        </w:r>
        <w:r w:rsidRPr="005D6FC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Pr="005D6FC2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r w:rsidRPr="005D6FC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-</w:t>
        </w:r>
        <w:r w:rsidRPr="005D6FC2">
          <w:rPr>
            <w:rStyle w:val="Hyperlink"/>
            <w:rFonts w:asciiTheme="majorBidi" w:hAnsiTheme="majorBidi" w:cstheme="majorBidi"/>
            <w:sz w:val="22"/>
            <w:szCs w:val="22"/>
          </w:rPr>
          <w:t>T</w:t>
        </w:r>
        <w:r w:rsidRPr="005D6FC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Pr="005D6FC2">
          <w:rPr>
            <w:rStyle w:val="Hyperlink"/>
            <w:rFonts w:asciiTheme="majorBidi" w:hAnsiTheme="majorBidi" w:cstheme="majorBidi"/>
            <w:sz w:val="22"/>
            <w:szCs w:val="22"/>
          </w:rPr>
          <w:t>info</w:t>
        </w:r>
        <w:r w:rsidRPr="005D6FC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Pr="005D6FC2">
          <w:rPr>
            <w:rStyle w:val="Hyperlink"/>
            <w:rFonts w:asciiTheme="majorBidi" w:hAnsiTheme="majorBidi" w:cstheme="majorBidi"/>
            <w:sz w:val="22"/>
            <w:szCs w:val="22"/>
          </w:rPr>
          <w:t>Pages</w:t>
        </w:r>
        <w:r w:rsidRPr="005D6FC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Pr="005D6FC2">
          <w:rPr>
            <w:rStyle w:val="Hyperlink"/>
            <w:rFonts w:asciiTheme="majorBidi" w:hAnsiTheme="majorBidi" w:cstheme="majorBidi"/>
            <w:sz w:val="22"/>
            <w:szCs w:val="22"/>
          </w:rPr>
          <w:t>resources</w:t>
        </w:r>
        <w:r w:rsidRPr="005D6FC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Pr="005D6FC2">
          <w:rPr>
            <w:rStyle w:val="Hyperlink"/>
            <w:rFonts w:asciiTheme="majorBidi" w:hAnsiTheme="majorBidi" w:cstheme="majorBidi"/>
            <w:sz w:val="22"/>
            <w:szCs w:val="22"/>
          </w:rPr>
          <w:t>aspx</w:t>
        </w:r>
      </w:hyperlink>
      <w:r w:rsidRPr="005D6FC2">
        <w:rPr>
          <w:color w:val="1F497D"/>
          <w:sz w:val="22"/>
          <w:szCs w:val="22"/>
          <w:lang w:val="ru-RU"/>
        </w:rPr>
        <w:t xml:space="preserve">). </w:t>
      </w:r>
      <w:r w:rsidRPr="005D6FC2">
        <w:rPr>
          <w:sz w:val="22"/>
          <w:szCs w:val="22"/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Pr="005D6FC2">
        <w:rPr>
          <w:b/>
          <w:bCs/>
          <w:sz w:val="22"/>
          <w:szCs w:val="22"/>
          <w:lang w:val="ru-RU"/>
        </w:rPr>
        <w:t>форму 1</w:t>
      </w:r>
      <w:r w:rsidRPr="005D6FC2">
        <w:rPr>
          <w:sz w:val="22"/>
          <w:szCs w:val="22"/>
          <w:lang w:val="ru-RU"/>
        </w:rPr>
        <w:t xml:space="preserve">) необходимо вернуть в МСЭ не позднее </w:t>
      </w:r>
      <w:r w:rsidR="00940905">
        <w:rPr>
          <w:b/>
          <w:bCs/>
          <w:sz w:val="22"/>
          <w:szCs w:val="22"/>
          <w:lang w:val="ru-RU"/>
        </w:rPr>
        <w:t>28 июля</w:t>
      </w:r>
      <w:r w:rsidRPr="005D6FC2">
        <w:rPr>
          <w:b/>
          <w:bCs/>
          <w:sz w:val="22"/>
          <w:szCs w:val="22"/>
          <w:lang w:val="ru-RU"/>
        </w:rPr>
        <w:t xml:space="preserve"> 201</w:t>
      </w:r>
      <w:r w:rsidR="005F3172" w:rsidRPr="005D6FC2">
        <w:rPr>
          <w:b/>
          <w:bCs/>
          <w:sz w:val="22"/>
          <w:szCs w:val="22"/>
          <w:lang w:val="ru-RU"/>
        </w:rPr>
        <w:t>4</w:t>
      </w:r>
      <w:r w:rsidRPr="005D6FC2">
        <w:rPr>
          <w:b/>
          <w:bCs/>
          <w:sz w:val="22"/>
          <w:szCs w:val="22"/>
          <w:lang w:val="ru-RU"/>
        </w:rPr>
        <w:t> года</w:t>
      </w:r>
      <w:r w:rsidRPr="005D6FC2">
        <w:rPr>
          <w:sz w:val="22"/>
          <w:szCs w:val="22"/>
          <w:lang w:val="ru-RU"/>
        </w:rPr>
        <w:t xml:space="preserve">. </w:t>
      </w:r>
      <w:r w:rsidR="00645445" w:rsidRPr="005D6FC2">
        <w:rPr>
          <w:rFonts w:asciiTheme="majorBidi" w:hAnsiTheme="majorBidi" w:cstheme="majorBidi"/>
          <w:color w:val="000000"/>
          <w:sz w:val="22"/>
          <w:szCs w:val="22"/>
          <w:lang w:val="ru-RU"/>
        </w:rPr>
        <w:t>Просьба принять к сведению, что при принятии решений о предоставлении стипендий будут учитываться следующие критерии: имеющийся бюджет БСЭ; вклады заявителя для собрания; справедливое распределение между странами и регионами и гендерный баланс.</w:t>
      </w:r>
    </w:p>
    <w:p w:rsidR="00AC72B9" w:rsidRPr="005D6FC2" w:rsidRDefault="00AC72B9" w:rsidP="003B7A82">
      <w:pPr>
        <w:spacing w:after="240"/>
        <w:rPr>
          <w:b/>
          <w:bCs/>
          <w:sz w:val="22"/>
          <w:szCs w:val="22"/>
          <w:lang w:val="ru-RU"/>
        </w:rPr>
      </w:pPr>
      <w:r w:rsidRPr="005D6FC2">
        <w:rPr>
          <w:b/>
          <w:bCs/>
          <w:sz w:val="22"/>
          <w:szCs w:val="22"/>
          <w:lang w:val="ru-RU"/>
        </w:rPr>
        <w:t>ОСНОВНЫЕ ПРЕДЕЛЬНЫЕ СРОКИ (до начала собрания)</w:t>
      </w:r>
    </w:p>
    <w:tbl>
      <w:tblPr>
        <w:tblStyle w:val="TableGrid1"/>
        <w:tblW w:w="9945" w:type="dxa"/>
        <w:tblLook w:val="04A0" w:firstRow="1" w:lastRow="0" w:firstColumn="1" w:lastColumn="0" w:noHBand="0" w:noVBand="1"/>
      </w:tblPr>
      <w:tblGrid>
        <w:gridCol w:w="2376"/>
        <w:gridCol w:w="2127"/>
        <w:gridCol w:w="5442"/>
      </w:tblGrid>
      <w:tr w:rsidR="00645445" w:rsidRPr="00073D70" w:rsidTr="005D6FC2">
        <w:tc>
          <w:tcPr>
            <w:tcW w:w="2376" w:type="dxa"/>
          </w:tcPr>
          <w:p w:rsidR="00645445" w:rsidRPr="005D6FC2" w:rsidRDefault="00857B9E" w:rsidP="0064544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>
              <w:rPr>
                <w:sz w:val="20"/>
                <w:lang w:val="ru-RU"/>
              </w:rPr>
              <w:t>Два месяца</w:t>
            </w:r>
          </w:p>
        </w:tc>
        <w:tc>
          <w:tcPr>
            <w:tcW w:w="2127" w:type="dxa"/>
          </w:tcPr>
          <w:p w:rsidR="00645445" w:rsidRPr="005D6FC2" w:rsidRDefault="00645445" w:rsidP="0094090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5D6FC2">
              <w:rPr>
                <w:sz w:val="20"/>
              </w:rPr>
              <w:t>1</w:t>
            </w:r>
            <w:r w:rsidR="00940905">
              <w:rPr>
                <w:sz w:val="20"/>
                <w:lang w:val="ru-RU"/>
              </w:rPr>
              <w:t>4</w:t>
            </w:r>
            <w:r w:rsidRPr="005D6FC2">
              <w:rPr>
                <w:sz w:val="20"/>
              </w:rPr>
              <w:t xml:space="preserve"> </w:t>
            </w:r>
            <w:r w:rsidRPr="005D6FC2">
              <w:rPr>
                <w:sz w:val="20"/>
                <w:lang w:val="ru-RU"/>
              </w:rPr>
              <w:t>июля</w:t>
            </w:r>
            <w:r w:rsidRPr="005D6FC2">
              <w:rPr>
                <w:sz w:val="20"/>
              </w:rPr>
              <w:t xml:space="preserve"> 201</w:t>
            </w:r>
            <w:r w:rsidR="005F3172" w:rsidRPr="005D6FC2">
              <w:rPr>
                <w:sz w:val="20"/>
                <w:lang w:val="ru-RU"/>
              </w:rPr>
              <w:t>4</w:t>
            </w:r>
            <w:r w:rsidRPr="005D6FC2">
              <w:rPr>
                <w:sz w:val="20"/>
                <w:lang w:val="ru-RU"/>
              </w:rPr>
              <w:t xml:space="preserve"> г</w:t>
            </w:r>
            <w:r w:rsidR="00271147" w:rsidRPr="005D6FC2">
              <w:rPr>
                <w:sz w:val="20"/>
                <w:lang w:val="ru-RU"/>
              </w:rPr>
              <w:t>.</w:t>
            </w:r>
          </w:p>
        </w:tc>
        <w:tc>
          <w:tcPr>
            <w:tcW w:w="5442" w:type="dxa"/>
          </w:tcPr>
          <w:p w:rsidR="00645445" w:rsidRPr="005D6FC2" w:rsidRDefault="003B7A82" w:rsidP="003B7A82">
            <w:pPr>
              <w:tabs>
                <w:tab w:val="left" w:pos="459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r w:rsidRPr="005D6FC2">
              <w:rPr>
                <w:sz w:val="20"/>
                <w:lang w:val="ru-RU"/>
              </w:rPr>
              <w:t>−</w:t>
            </w:r>
            <w:r w:rsidRPr="005D6FC2">
              <w:rPr>
                <w:sz w:val="20"/>
                <w:lang w:val="ru-RU"/>
              </w:rPr>
              <w:tab/>
            </w:r>
            <w:r w:rsidR="00271147" w:rsidRPr="005D6FC2">
              <w:rPr>
                <w:sz w:val="20"/>
                <w:lang w:val="ru-RU"/>
              </w:rPr>
              <w:t xml:space="preserve">Представление </w:t>
            </w:r>
            <w:r w:rsidR="00645445" w:rsidRPr="005D6FC2">
              <w:rPr>
                <w:sz w:val="20"/>
                <w:lang w:val="ru-RU"/>
              </w:rPr>
              <w:t>вкладов</w:t>
            </w:r>
            <w:r w:rsidR="00271147" w:rsidRPr="005D6FC2">
              <w:rPr>
                <w:sz w:val="20"/>
                <w:lang w:val="ru-RU"/>
              </w:rPr>
              <w:t>,</w:t>
            </w:r>
            <w:r w:rsidR="00645445" w:rsidRPr="005D6FC2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645445" w:rsidRPr="005D6FC2" w:rsidTr="005D6FC2">
        <w:tc>
          <w:tcPr>
            <w:tcW w:w="2376" w:type="dxa"/>
          </w:tcPr>
          <w:p w:rsidR="00645445" w:rsidRPr="005D6FC2" w:rsidRDefault="00645445" w:rsidP="0064544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5D6FC2">
              <w:rPr>
                <w:rFonts w:asciiTheme="majorBidi" w:hAnsiTheme="majorBidi" w:cstheme="majorBidi"/>
                <w:sz w:val="20"/>
                <w:lang w:val="ru-RU"/>
              </w:rPr>
              <w:t>Шесть недель</w:t>
            </w:r>
          </w:p>
        </w:tc>
        <w:tc>
          <w:tcPr>
            <w:tcW w:w="2127" w:type="dxa"/>
          </w:tcPr>
          <w:p w:rsidR="00645445" w:rsidRPr="005D6FC2" w:rsidRDefault="00940905" w:rsidP="0094090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>
              <w:rPr>
                <w:sz w:val="20"/>
                <w:lang w:val="ru-RU"/>
              </w:rPr>
              <w:t>28 июля</w:t>
            </w:r>
            <w:r w:rsidR="00645445" w:rsidRPr="005D6FC2">
              <w:rPr>
                <w:sz w:val="20"/>
              </w:rPr>
              <w:t xml:space="preserve"> 201</w:t>
            </w:r>
            <w:r w:rsidR="005F3172" w:rsidRPr="005D6FC2">
              <w:rPr>
                <w:sz w:val="20"/>
                <w:lang w:val="ru-RU"/>
              </w:rPr>
              <w:t>4</w:t>
            </w:r>
            <w:r w:rsidR="00645445" w:rsidRPr="005D6FC2">
              <w:rPr>
                <w:sz w:val="20"/>
                <w:lang w:val="ru-RU"/>
              </w:rPr>
              <w:t xml:space="preserve"> г</w:t>
            </w:r>
            <w:r w:rsidR="00271147" w:rsidRPr="005D6FC2">
              <w:rPr>
                <w:sz w:val="20"/>
                <w:lang w:val="ru-RU"/>
              </w:rPr>
              <w:t>.</w:t>
            </w:r>
          </w:p>
        </w:tc>
        <w:tc>
          <w:tcPr>
            <w:tcW w:w="5442" w:type="dxa"/>
          </w:tcPr>
          <w:p w:rsidR="00243F9E" w:rsidRPr="005D6FC2" w:rsidRDefault="005D6FC2" w:rsidP="005D6FC2">
            <w:pPr>
              <w:tabs>
                <w:tab w:val="left" w:pos="459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−</w:t>
            </w:r>
            <w:r>
              <w:rPr>
                <w:sz w:val="20"/>
                <w:lang w:val="ru-RU"/>
              </w:rPr>
              <w:tab/>
            </w:r>
            <w:r w:rsidR="00243F9E" w:rsidRPr="005D6FC2">
              <w:rPr>
                <w:sz w:val="20"/>
                <w:lang w:val="ru-RU"/>
              </w:rPr>
              <w:t>Запросы на предоставление стипендий</w:t>
            </w:r>
          </w:p>
        </w:tc>
      </w:tr>
      <w:tr w:rsidR="00645445" w:rsidRPr="00073D70" w:rsidTr="005D6FC2">
        <w:tc>
          <w:tcPr>
            <w:tcW w:w="2376" w:type="dxa"/>
          </w:tcPr>
          <w:p w:rsidR="00645445" w:rsidRPr="005D6FC2" w:rsidRDefault="005F3172" w:rsidP="0064544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5D6FC2">
              <w:rPr>
                <w:rFonts w:asciiTheme="majorBidi" w:hAnsiTheme="majorBidi" w:cstheme="majorBidi"/>
                <w:sz w:val="20"/>
                <w:lang w:val="ru-RU"/>
              </w:rPr>
              <w:t>Один месяц</w:t>
            </w:r>
          </w:p>
        </w:tc>
        <w:tc>
          <w:tcPr>
            <w:tcW w:w="2127" w:type="dxa"/>
          </w:tcPr>
          <w:p w:rsidR="00645445" w:rsidRPr="005D6FC2" w:rsidRDefault="00940905" w:rsidP="0094090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>
              <w:rPr>
                <w:sz w:val="20"/>
                <w:lang w:val="ru-RU"/>
              </w:rPr>
              <w:t>8</w:t>
            </w:r>
            <w:r w:rsidR="00645445" w:rsidRPr="005D6FC2">
              <w:rPr>
                <w:sz w:val="20"/>
              </w:rPr>
              <w:t xml:space="preserve"> </w:t>
            </w:r>
            <w:r w:rsidR="0064176E" w:rsidRPr="005D6FC2">
              <w:rPr>
                <w:sz w:val="20"/>
                <w:lang w:val="ru-RU"/>
              </w:rPr>
              <w:t>августа</w:t>
            </w:r>
            <w:r w:rsidR="00645445" w:rsidRPr="005D6FC2">
              <w:rPr>
                <w:sz w:val="20"/>
              </w:rPr>
              <w:t xml:space="preserve"> 201</w:t>
            </w:r>
            <w:r w:rsidR="0064176E" w:rsidRPr="005D6FC2">
              <w:rPr>
                <w:sz w:val="20"/>
                <w:lang w:val="ru-RU"/>
              </w:rPr>
              <w:t>4</w:t>
            </w:r>
            <w:r w:rsidR="00645445" w:rsidRPr="005D6FC2">
              <w:rPr>
                <w:sz w:val="20"/>
                <w:lang w:val="ru-RU"/>
              </w:rPr>
              <w:t xml:space="preserve"> г</w:t>
            </w:r>
            <w:r w:rsidR="00271147" w:rsidRPr="005D6FC2">
              <w:rPr>
                <w:sz w:val="20"/>
                <w:lang w:val="ru-RU"/>
              </w:rPr>
              <w:t>.</w:t>
            </w:r>
          </w:p>
        </w:tc>
        <w:tc>
          <w:tcPr>
            <w:tcW w:w="5442" w:type="dxa"/>
          </w:tcPr>
          <w:p w:rsidR="00645445" w:rsidRPr="005D6FC2" w:rsidRDefault="003B7A82" w:rsidP="003B7A82">
            <w:pPr>
              <w:tabs>
                <w:tab w:val="left" w:pos="459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r w:rsidRPr="005D6FC2">
              <w:rPr>
                <w:sz w:val="20"/>
                <w:lang w:val="ru-RU"/>
              </w:rPr>
              <w:t>−</w:t>
            </w:r>
            <w:r w:rsidRPr="005D6FC2">
              <w:rPr>
                <w:sz w:val="20"/>
                <w:lang w:val="ru-RU"/>
              </w:rPr>
              <w:tab/>
            </w:r>
            <w:r w:rsidR="00271147" w:rsidRPr="005D6FC2">
              <w:rPr>
                <w:sz w:val="20"/>
                <w:lang w:val="ru-RU"/>
              </w:rPr>
              <w:t xml:space="preserve">Предварительная </w:t>
            </w:r>
            <w:r w:rsidR="00645445" w:rsidRPr="005D6FC2">
              <w:rPr>
                <w:sz w:val="20"/>
                <w:lang w:val="ru-RU"/>
              </w:rPr>
              <w:t>регистрация</w:t>
            </w:r>
          </w:p>
          <w:p w:rsidR="0064176E" w:rsidRPr="005D6FC2" w:rsidRDefault="0064176E" w:rsidP="0064176E">
            <w:pPr>
              <w:tabs>
                <w:tab w:val="left" w:pos="459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r w:rsidRPr="005D6FC2">
              <w:rPr>
                <w:sz w:val="20"/>
                <w:lang w:val="ru-RU"/>
              </w:rPr>
              <w:t>−</w:t>
            </w:r>
            <w:r w:rsidRPr="005D6FC2">
              <w:rPr>
                <w:sz w:val="20"/>
                <w:lang w:val="ru-RU"/>
              </w:rPr>
              <w:tab/>
              <w:t>Запросы на обеспечение устного перевода на пленарном заседании, посвященном открытию собрания</w:t>
            </w:r>
            <w:r w:rsidR="00243F9E" w:rsidRPr="005D6FC2">
              <w:rPr>
                <w:sz w:val="20"/>
                <w:lang w:val="ru-RU"/>
              </w:rPr>
              <w:t xml:space="preserve"> и</w:t>
            </w:r>
            <w:r w:rsidRPr="005D6FC2">
              <w:rPr>
                <w:sz w:val="20"/>
                <w:lang w:val="ru-RU"/>
              </w:rPr>
              <w:t>/</w:t>
            </w:r>
            <w:r w:rsidR="002E5123" w:rsidRPr="005D6FC2">
              <w:rPr>
                <w:sz w:val="20"/>
                <w:lang w:val="ru-RU"/>
              </w:rPr>
              <w:t xml:space="preserve">или </w:t>
            </w:r>
            <w:r w:rsidRPr="005D6FC2">
              <w:rPr>
                <w:sz w:val="20"/>
                <w:lang w:val="ru-RU"/>
              </w:rPr>
              <w:t>заключительном пленарном заседании</w:t>
            </w:r>
          </w:p>
        </w:tc>
      </w:tr>
      <w:tr w:rsidR="00940905" w:rsidRPr="00073D70" w:rsidTr="005D6FC2">
        <w:tc>
          <w:tcPr>
            <w:tcW w:w="2376" w:type="dxa"/>
          </w:tcPr>
          <w:p w:rsidR="00940905" w:rsidRPr="005D6FC2" w:rsidRDefault="00940905" w:rsidP="0064544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lang w:val="ru-RU"/>
              </w:rPr>
              <w:t>Четыре недели</w:t>
            </w:r>
          </w:p>
        </w:tc>
        <w:tc>
          <w:tcPr>
            <w:tcW w:w="2127" w:type="dxa"/>
          </w:tcPr>
          <w:p w:rsidR="00940905" w:rsidRDefault="00940905" w:rsidP="0094090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 августа 2014 г.</w:t>
            </w:r>
          </w:p>
        </w:tc>
        <w:tc>
          <w:tcPr>
            <w:tcW w:w="5442" w:type="dxa"/>
          </w:tcPr>
          <w:p w:rsidR="00940905" w:rsidRPr="005D6FC2" w:rsidRDefault="00940905" w:rsidP="005649ED">
            <w:pPr>
              <w:tabs>
                <w:tab w:val="left" w:pos="459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r w:rsidRPr="005D6FC2">
              <w:rPr>
                <w:sz w:val="20"/>
                <w:lang w:val="ru-RU"/>
              </w:rPr>
              <w:t>−</w:t>
            </w:r>
            <w:r w:rsidR="005649ED">
              <w:rPr>
                <w:sz w:val="20"/>
                <w:lang w:val="ru-RU"/>
              </w:rPr>
              <w:tab/>
            </w:r>
            <w:r w:rsidRPr="005D6FC2">
              <w:rPr>
                <w:sz w:val="20"/>
                <w:lang w:val="ru-RU"/>
              </w:rPr>
              <w:t>Запросы о содействии в получении визы</w:t>
            </w:r>
          </w:p>
        </w:tc>
      </w:tr>
      <w:tr w:rsidR="00645445" w:rsidRPr="00073D70" w:rsidTr="005D6FC2">
        <w:tc>
          <w:tcPr>
            <w:tcW w:w="2376" w:type="dxa"/>
          </w:tcPr>
          <w:p w:rsidR="00645445" w:rsidRPr="005649ED" w:rsidRDefault="00645445" w:rsidP="0064544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5649ED">
              <w:rPr>
                <w:sz w:val="20"/>
                <w:lang w:val="ru-RU"/>
              </w:rPr>
              <w:t xml:space="preserve">12 </w:t>
            </w:r>
            <w:r w:rsidRPr="005D6FC2">
              <w:rPr>
                <w:rFonts w:asciiTheme="majorBidi" w:hAnsiTheme="majorBidi" w:cstheme="majorBidi"/>
                <w:sz w:val="20"/>
                <w:lang w:val="ru-RU"/>
              </w:rPr>
              <w:t>календарных дней</w:t>
            </w:r>
          </w:p>
        </w:tc>
        <w:tc>
          <w:tcPr>
            <w:tcW w:w="2127" w:type="dxa"/>
          </w:tcPr>
          <w:p w:rsidR="00645445" w:rsidRPr="005D6FC2" w:rsidRDefault="00940905" w:rsidP="0094090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 августа</w:t>
            </w:r>
            <w:r w:rsidR="00645445" w:rsidRPr="005649ED">
              <w:rPr>
                <w:sz w:val="20"/>
                <w:lang w:val="ru-RU"/>
              </w:rPr>
              <w:t xml:space="preserve"> 201</w:t>
            </w:r>
            <w:r w:rsidR="0064176E" w:rsidRPr="005D6FC2">
              <w:rPr>
                <w:sz w:val="20"/>
                <w:lang w:val="ru-RU"/>
              </w:rPr>
              <w:t>4</w:t>
            </w:r>
            <w:r w:rsidR="00645445" w:rsidRPr="005D6FC2">
              <w:rPr>
                <w:sz w:val="20"/>
                <w:lang w:val="ru-RU"/>
              </w:rPr>
              <w:t xml:space="preserve"> г</w:t>
            </w:r>
            <w:r w:rsidR="00271147" w:rsidRPr="005D6FC2">
              <w:rPr>
                <w:sz w:val="20"/>
                <w:lang w:val="ru-RU"/>
              </w:rPr>
              <w:t>.</w:t>
            </w:r>
          </w:p>
        </w:tc>
        <w:tc>
          <w:tcPr>
            <w:tcW w:w="5442" w:type="dxa"/>
          </w:tcPr>
          <w:p w:rsidR="00645445" w:rsidRPr="005D6FC2" w:rsidRDefault="003B7A82" w:rsidP="003B7A82">
            <w:pPr>
              <w:tabs>
                <w:tab w:val="left" w:pos="459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r w:rsidRPr="005D6FC2">
              <w:rPr>
                <w:sz w:val="20"/>
                <w:lang w:val="ru-RU"/>
              </w:rPr>
              <w:t>−</w:t>
            </w:r>
            <w:r w:rsidRPr="005D6FC2">
              <w:rPr>
                <w:sz w:val="20"/>
                <w:lang w:val="ru-RU"/>
              </w:rPr>
              <w:tab/>
            </w:r>
            <w:r w:rsidR="00271147" w:rsidRPr="005D6FC2">
              <w:rPr>
                <w:sz w:val="20"/>
                <w:lang w:val="ru-RU"/>
              </w:rPr>
              <w:t xml:space="preserve">Окончательный </w:t>
            </w:r>
            <w:r w:rsidR="00645445" w:rsidRPr="005D6FC2">
              <w:rPr>
                <w:sz w:val="20"/>
                <w:lang w:val="ru-RU"/>
              </w:rPr>
              <w:t>предельный срок для представления вкладов</w:t>
            </w:r>
          </w:p>
        </w:tc>
      </w:tr>
    </w:tbl>
    <w:p w:rsidR="00AC72B9" w:rsidRDefault="00AC72B9" w:rsidP="005D6FC2">
      <w:pPr>
        <w:pStyle w:val="AnnexTitle"/>
        <w:spacing w:before="480" w:after="240"/>
        <w:rPr>
          <w:lang w:val="ru-RU"/>
        </w:rPr>
      </w:pPr>
      <w:r w:rsidRPr="003B7A82">
        <w:rPr>
          <w:lang w:val="ru-RU"/>
        </w:rPr>
        <w:t>Посещение Женевы: гостиницы и визы</w:t>
      </w:r>
    </w:p>
    <w:p w:rsidR="002E5123" w:rsidRPr="005D6FC2" w:rsidRDefault="002E5123" w:rsidP="005D6FC2">
      <w:pPr>
        <w:rPr>
          <w:sz w:val="22"/>
          <w:szCs w:val="22"/>
          <w:lang w:val="ru-RU"/>
        </w:rPr>
      </w:pPr>
      <w:r w:rsidRPr="005D6FC2">
        <w:rPr>
          <w:color w:val="000000"/>
          <w:sz w:val="22"/>
          <w:szCs w:val="22"/>
          <w:lang w:val="ru-RU"/>
        </w:rPr>
        <w:t xml:space="preserve">Просим принять к сведению, что теперь имеется </w:t>
      </w:r>
      <w:r w:rsidRPr="005D6FC2">
        <w:rPr>
          <w:rFonts w:asciiTheme="majorBidi" w:hAnsiTheme="majorBidi" w:cstheme="majorBidi"/>
          <w:color w:val="000000"/>
          <w:sz w:val="22"/>
          <w:szCs w:val="22"/>
          <w:lang w:val="ru-RU"/>
        </w:rPr>
        <w:t>новый</w:t>
      </w:r>
      <w:r w:rsidRPr="005D6FC2">
        <w:rPr>
          <w:color w:val="000000"/>
          <w:sz w:val="22"/>
          <w:szCs w:val="22"/>
          <w:lang w:val="ru-RU"/>
        </w:rPr>
        <w:t xml:space="preserve"> веб-сайт с информацией для приезжающих впервые</w:t>
      </w:r>
      <w:r w:rsidRPr="005D6FC2">
        <w:rPr>
          <w:sz w:val="22"/>
          <w:szCs w:val="22"/>
          <w:lang w:val="ru-RU"/>
        </w:rPr>
        <w:t xml:space="preserve">: </w:t>
      </w:r>
      <w:hyperlink r:id="rId21" w:history="1">
        <w:r w:rsidRPr="005D6FC2">
          <w:rPr>
            <w:rStyle w:val="Hyperlink"/>
            <w:sz w:val="22"/>
            <w:szCs w:val="22"/>
            <w:lang w:val="ru-RU"/>
          </w:rPr>
          <w:t>http://itu.int/en/delegates-corner/</w:t>
        </w:r>
      </w:hyperlink>
    </w:p>
    <w:p w:rsidR="00AC72B9" w:rsidRPr="005D6FC2" w:rsidRDefault="00AC72B9" w:rsidP="00007ABE">
      <w:pPr>
        <w:spacing w:after="120"/>
        <w:rPr>
          <w:rFonts w:asciiTheme="majorBidi" w:hAnsiTheme="majorBidi" w:cstheme="majorBidi"/>
          <w:sz w:val="22"/>
          <w:szCs w:val="22"/>
          <w:lang w:val="ru-RU"/>
        </w:rPr>
      </w:pPr>
      <w:r w:rsidRPr="005D6FC2">
        <w:rPr>
          <w:rFonts w:asciiTheme="majorBidi" w:hAnsiTheme="majorBidi" w:cstheme="majorBidi"/>
          <w:b/>
          <w:bCs/>
          <w:sz w:val="22"/>
          <w:szCs w:val="22"/>
          <w:lang w:val="ru-RU"/>
        </w:rPr>
        <w:t>ГОСТИНИЦЫ</w:t>
      </w:r>
      <w:r w:rsidRPr="005D6FC2">
        <w:rPr>
          <w:rFonts w:asciiTheme="majorBidi" w:hAnsiTheme="majorBidi" w:cstheme="majorBidi"/>
          <w:sz w:val="22"/>
          <w:szCs w:val="22"/>
          <w:lang w:val="ru-RU"/>
        </w:rPr>
        <w:t>: Для вашего удобства прилагается форма для бронирования номеров в гостиницах (</w:t>
      </w:r>
      <w:r w:rsidRPr="00FE47DA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форма </w:t>
      </w:r>
      <w:r w:rsidR="00007ABE" w:rsidRPr="00FE47DA">
        <w:rPr>
          <w:rFonts w:asciiTheme="majorBidi" w:hAnsiTheme="majorBidi" w:cstheme="majorBidi"/>
          <w:b/>
          <w:bCs/>
          <w:sz w:val="22"/>
          <w:szCs w:val="22"/>
          <w:lang w:val="ru-RU"/>
        </w:rPr>
        <w:t>2</w:t>
      </w:r>
      <w:r w:rsidRPr="005D6FC2">
        <w:rPr>
          <w:rFonts w:asciiTheme="majorBidi" w:hAnsiTheme="majorBidi" w:cstheme="majorBidi"/>
          <w:sz w:val="22"/>
          <w:szCs w:val="22"/>
          <w:lang w:val="ru-RU"/>
        </w:rPr>
        <w:t xml:space="preserve">). Список гостиниц содержится по адресу: </w:t>
      </w:r>
      <w:hyperlink r:id="rId22" w:history="1">
        <w:r w:rsidRPr="005D6FC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http://itu.int/travel/</w:t>
        </w:r>
      </w:hyperlink>
      <w:r w:rsidRPr="005D6FC2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AC72B9" w:rsidRPr="005D6FC2" w:rsidRDefault="00AC72B9" w:rsidP="002034CF">
      <w:pPr>
        <w:rPr>
          <w:sz w:val="22"/>
          <w:szCs w:val="22"/>
          <w:lang w:val="ru-RU"/>
        </w:rPr>
      </w:pPr>
      <w:r w:rsidRPr="005D6FC2">
        <w:rPr>
          <w:b/>
          <w:bCs/>
          <w:sz w:val="22"/>
          <w:szCs w:val="22"/>
          <w:lang w:val="ru-RU"/>
        </w:rPr>
        <w:lastRenderedPageBreak/>
        <w:t>ВИЗЫ</w:t>
      </w:r>
      <w:r w:rsidRPr="005D6FC2">
        <w:rPr>
          <w:sz w:val="22"/>
          <w:szCs w:val="22"/>
          <w:lang w:val="ru-RU"/>
        </w:rPr>
        <w:t xml:space="preserve">: 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5D6FC2">
        <w:rPr>
          <w:b/>
          <w:bCs/>
          <w:sz w:val="22"/>
          <w:szCs w:val="22"/>
          <w:lang w:val="ru-RU"/>
        </w:rPr>
        <w:t xml:space="preserve">Визу следует запрашивать не менее чем за </w:t>
      </w:r>
      <w:r w:rsidR="002034CF">
        <w:rPr>
          <w:b/>
          <w:bCs/>
          <w:sz w:val="22"/>
          <w:szCs w:val="22"/>
          <w:lang w:val="ru-RU"/>
        </w:rPr>
        <w:t>четыре</w:t>
      </w:r>
      <w:r w:rsidRPr="005D6FC2">
        <w:rPr>
          <w:b/>
          <w:bCs/>
          <w:sz w:val="22"/>
          <w:szCs w:val="22"/>
          <w:lang w:val="ru-RU"/>
        </w:rPr>
        <w:t xml:space="preserve"> (</w:t>
      </w:r>
      <w:r w:rsidR="001825A9">
        <w:rPr>
          <w:b/>
          <w:bCs/>
          <w:sz w:val="22"/>
          <w:szCs w:val="22"/>
          <w:lang w:val="ru-RU"/>
        </w:rPr>
        <w:t>4</w:t>
      </w:r>
      <w:r w:rsidRPr="005D6FC2">
        <w:rPr>
          <w:b/>
          <w:bCs/>
          <w:sz w:val="22"/>
          <w:szCs w:val="22"/>
          <w:lang w:val="ru-RU"/>
        </w:rPr>
        <w:t>) недел</w:t>
      </w:r>
      <w:r w:rsidR="002034CF">
        <w:rPr>
          <w:b/>
          <w:bCs/>
          <w:sz w:val="22"/>
          <w:szCs w:val="22"/>
          <w:lang w:val="ru-RU"/>
        </w:rPr>
        <w:t>и</w:t>
      </w:r>
      <w:r w:rsidRPr="005D6FC2">
        <w:rPr>
          <w:b/>
          <w:bCs/>
          <w:sz w:val="22"/>
          <w:szCs w:val="22"/>
          <w:lang w:val="ru-RU"/>
        </w:rPr>
        <w:t xml:space="preserve"> до даты начала собрания</w:t>
      </w:r>
      <w:r w:rsidRPr="005D6FC2">
        <w:rPr>
          <w:sz w:val="22"/>
          <w:szCs w:val="22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В 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визы, но только в течение указанного </w:t>
      </w:r>
      <w:r w:rsidR="002034CF">
        <w:rPr>
          <w:b/>
          <w:bCs/>
          <w:sz w:val="22"/>
          <w:szCs w:val="22"/>
          <w:lang w:val="ru-RU"/>
        </w:rPr>
        <w:t>четырех</w:t>
      </w:r>
      <w:r w:rsidRPr="005D6FC2">
        <w:rPr>
          <w:b/>
          <w:bCs/>
          <w:sz w:val="22"/>
          <w:szCs w:val="22"/>
          <w:lang w:val="ru-RU"/>
        </w:rPr>
        <w:t>недельного</w:t>
      </w:r>
      <w:r w:rsidRPr="005D6FC2">
        <w:rPr>
          <w:sz w:val="22"/>
          <w:szCs w:val="22"/>
          <w:lang w:val="ru-RU"/>
        </w:rPr>
        <w:t xml:space="preserve">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</w:t>
      </w:r>
      <w:r w:rsidR="00F00D4B" w:rsidRPr="005D6FC2">
        <w:rPr>
          <w:position w:val="6"/>
          <w:sz w:val="16"/>
          <w:szCs w:val="16"/>
        </w:rPr>
        <w:footnoteReference w:id="1"/>
      </w:r>
      <w:r w:rsidRPr="005D6FC2">
        <w:rPr>
          <w:sz w:val="22"/>
          <w:szCs w:val="22"/>
          <w:lang w:val="ru-RU"/>
        </w:rPr>
        <w:t>. К запросу следует приложить копию сообщения с подтверждением регистрации, утвержденной для данного собрания МСЭ-Т, и направить в БСЭ с пометкой "</w:t>
      </w:r>
      <w:r w:rsidRPr="005D6FC2">
        <w:rPr>
          <w:b/>
          <w:bCs/>
          <w:sz w:val="22"/>
          <w:szCs w:val="22"/>
          <w:lang w:val="ru-RU"/>
        </w:rPr>
        <w:t>запрос о содействии в получении визы</w:t>
      </w:r>
      <w:r w:rsidRPr="005D6FC2">
        <w:rPr>
          <w:sz w:val="22"/>
          <w:szCs w:val="22"/>
          <w:lang w:val="ru-RU"/>
        </w:rPr>
        <w:t>" ("</w:t>
      </w:r>
      <w:r w:rsidRPr="005D6FC2">
        <w:rPr>
          <w:b/>
          <w:bCs/>
          <w:sz w:val="22"/>
          <w:szCs w:val="22"/>
          <w:lang w:val="ru-RU"/>
        </w:rPr>
        <w:t>visa request</w:t>
      </w:r>
      <w:r w:rsidRPr="005D6FC2">
        <w:rPr>
          <w:sz w:val="22"/>
          <w:szCs w:val="22"/>
          <w:lang w:val="ru-RU"/>
        </w:rPr>
        <w:t>") по факсу (+41 22 730 5853) либо по электронной почте (</w:t>
      </w:r>
      <w:hyperlink r:id="rId23" w:history="1">
        <w:r w:rsidRPr="005D6FC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tsbreg@itu.int</w:t>
        </w:r>
      </w:hyperlink>
      <w:r w:rsidRPr="005D6FC2">
        <w:rPr>
          <w:sz w:val="22"/>
          <w:szCs w:val="22"/>
          <w:lang w:val="ru-RU"/>
        </w:rPr>
        <w:t>).</w:t>
      </w:r>
    </w:p>
    <w:p w:rsidR="00AC72B9" w:rsidRPr="005D6FC2" w:rsidRDefault="00AC72B9" w:rsidP="00AC72B9">
      <w:pPr>
        <w:rPr>
          <w:sz w:val="22"/>
          <w:szCs w:val="22"/>
          <w:lang w:val="ru-RU"/>
        </w:rPr>
      </w:pPr>
    </w:p>
    <w:p w:rsidR="00AC72B9" w:rsidRPr="005D6FC2" w:rsidRDefault="00AC72B9" w:rsidP="00AC72B9">
      <w:pPr>
        <w:rPr>
          <w:sz w:val="22"/>
          <w:szCs w:val="22"/>
          <w:lang w:val="ru-RU"/>
        </w:rPr>
        <w:sectPr w:rsidR="00AC72B9" w:rsidRPr="005D6FC2" w:rsidSect="003B2F0B">
          <w:headerReference w:type="even" r:id="rId24"/>
          <w:headerReference w:type="default" r:id="rId25"/>
          <w:footerReference w:type="even" r:id="rId26"/>
          <w:footerReference w:type="default" r:id="rId27"/>
          <w:footerReference w:type="first" r:id="rId28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DE4B1D" w:rsidRPr="004F5611" w:rsidRDefault="00DE4B1D" w:rsidP="00D86240">
      <w:pPr>
        <w:pStyle w:val="AnnexNo"/>
        <w:spacing w:before="0" w:after="240"/>
        <w:rPr>
          <w:sz w:val="24"/>
          <w:szCs w:val="24"/>
          <w:lang w:val="en-US"/>
        </w:rPr>
      </w:pPr>
      <w:r w:rsidRPr="00073D70">
        <w:rPr>
          <w:b/>
          <w:bCs/>
          <w:sz w:val="28"/>
          <w:szCs w:val="28"/>
          <w:lang w:val="en-US"/>
        </w:rPr>
        <w:lastRenderedPageBreak/>
        <w:t xml:space="preserve">FORM 1 </w:t>
      </w:r>
      <w:r w:rsidR="00D86240" w:rsidRPr="00073D70">
        <w:rPr>
          <w:b/>
          <w:bCs/>
          <w:sz w:val="28"/>
          <w:szCs w:val="28"/>
          <w:lang w:val="en-US"/>
        </w:rPr>
        <w:t>−</w:t>
      </w:r>
      <w:r w:rsidRPr="00073D70">
        <w:rPr>
          <w:b/>
          <w:bCs/>
          <w:sz w:val="28"/>
          <w:szCs w:val="28"/>
          <w:lang w:val="en-US"/>
        </w:rPr>
        <w:t xml:space="preserve"> FELLOWSHIP REQUEST</w:t>
      </w:r>
      <w:r w:rsidR="00D86240" w:rsidRPr="004F5611">
        <w:rPr>
          <w:b/>
          <w:bCs/>
          <w:sz w:val="24"/>
          <w:szCs w:val="24"/>
          <w:lang w:val="en-US"/>
        </w:rPr>
        <w:br/>
      </w:r>
      <w:r w:rsidR="00D86240" w:rsidRPr="004F5611">
        <w:rPr>
          <w:caps w:val="0"/>
          <w:sz w:val="24"/>
          <w:szCs w:val="24"/>
          <w:lang w:val="en-US"/>
        </w:rPr>
        <w:t>(to TSB Collective letter 2/9)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DE4B1D" w:rsidTr="003B2F0B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B1D" w:rsidRPr="00CB3420" w:rsidRDefault="00DE4B1D" w:rsidP="003B2F0B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/>
              </w:rPr>
              <w:drawing>
                <wp:inline distT="0" distB="0" distL="0" distR="0" wp14:anchorId="26A90B35" wp14:editId="3E1FC7EC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4B1D" w:rsidRPr="00167799" w:rsidRDefault="00DE4B1D" w:rsidP="003B2F0B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Study Group </w:t>
            </w:r>
            <w:r w:rsidRPr="00D25614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167799">
              <w:rPr>
                <w:b/>
                <w:bCs/>
              </w:rPr>
              <w:t>meeting</w:t>
            </w:r>
          </w:p>
          <w:p w:rsidR="00DE4B1D" w:rsidRPr="00CB3420" w:rsidRDefault="00DE4B1D" w:rsidP="003B2F0B">
            <w:pPr>
              <w:spacing w:before="60"/>
              <w:jc w:val="center"/>
              <w:rPr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>
              <w:rPr>
                <w:b/>
                <w:bCs/>
              </w:rPr>
              <w:t>8-12 September 2014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1D" w:rsidRPr="00CB3420" w:rsidRDefault="00DE4B1D" w:rsidP="003B2F0B">
            <w:r w:rsidRPr="00CB3420">
              <w:rPr>
                <w:noProof/>
                <w:lang w:val="en-US"/>
              </w:rPr>
              <w:drawing>
                <wp:inline distT="0" distB="0" distL="0" distR="0" wp14:anchorId="64457024" wp14:editId="56EBF2E3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B1D" w:rsidRPr="00666046" w:rsidTr="003B2F0B">
        <w:tc>
          <w:tcPr>
            <w:tcW w:w="2694" w:type="dxa"/>
            <w:gridSpan w:val="3"/>
          </w:tcPr>
          <w:p w:rsidR="00DE4B1D" w:rsidRDefault="00DE4B1D" w:rsidP="003B2F0B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DE4B1D" w:rsidRPr="007B5B29" w:rsidRDefault="00DE4B1D" w:rsidP="003B2F0B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DE4B1D" w:rsidRPr="007B5B29" w:rsidRDefault="00DE4B1D" w:rsidP="003B2F0B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DE4B1D" w:rsidRPr="0044318A" w:rsidRDefault="00DE4B1D" w:rsidP="003B2F0B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DE4B1D" w:rsidRPr="00666046" w:rsidRDefault="00DE4B1D" w:rsidP="003B2F0B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30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DE4B1D" w:rsidRPr="007B5B29" w:rsidRDefault="00DE4B1D" w:rsidP="003B2F0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DE4B1D" w:rsidRPr="00666046" w:rsidRDefault="00DE4B1D" w:rsidP="003B2F0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DE4B1D" w:rsidRPr="007B5B29" w:rsidTr="003B2F0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DE4B1D" w:rsidRPr="007B5B29" w:rsidRDefault="00DE4B1D" w:rsidP="003B2F0B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partial </w:t>
            </w:r>
            <w:r w:rsidRPr="007B5B29">
              <w:rPr>
                <w:b/>
                <w:iCs/>
                <w:lang w:val="en-US"/>
              </w:rPr>
              <w:t xml:space="preserve">fellowship to be submitted before </w:t>
            </w:r>
            <w:r w:rsidRPr="00D25614">
              <w:rPr>
                <w:b/>
                <w:bCs/>
              </w:rPr>
              <w:t>28 July 2014</w:t>
            </w:r>
          </w:p>
        </w:tc>
      </w:tr>
      <w:tr w:rsidR="00DE4B1D" w:rsidRPr="007B5B29" w:rsidTr="003B2F0B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DE4B1D" w:rsidRPr="007B5B29" w:rsidRDefault="00DE4B1D" w:rsidP="003B2F0B">
            <w:pPr>
              <w:spacing w:before="0"/>
              <w:jc w:val="center"/>
              <w:rPr>
                <w:iCs/>
                <w:lang w:val="en-US"/>
              </w:rPr>
            </w:pPr>
          </w:p>
          <w:p w:rsidR="00DE4B1D" w:rsidRPr="007B5B29" w:rsidRDefault="00DE4B1D" w:rsidP="003B2F0B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E4B1D" w:rsidRPr="007B5B29" w:rsidRDefault="00DE4B1D" w:rsidP="003B2F0B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DE4B1D" w:rsidRPr="007B5B29" w:rsidRDefault="00DE4B1D" w:rsidP="003B2F0B">
            <w:pPr>
              <w:spacing w:before="0"/>
              <w:jc w:val="center"/>
              <w:rPr>
                <w:lang w:val="en-US"/>
              </w:rPr>
            </w:pPr>
          </w:p>
        </w:tc>
      </w:tr>
      <w:tr w:rsidR="00DE4B1D" w:rsidRPr="0044318A" w:rsidTr="003B2F0B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B1D" w:rsidRPr="00CB3420" w:rsidRDefault="00DE4B1D" w:rsidP="003B2F0B">
            <w:pPr>
              <w:spacing w:before="80"/>
              <w:rPr>
                <w:sz w:val="16"/>
                <w:szCs w:val="16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 xml:space="preserve">(Note:  It is imperative for fellowship holders to pre-register via the online registration form at: </w:t>
            </w:r>
            <w:hyperlink r:id="rId31" w:history="1">
              <w:r w:rsidRPr="00512E1B">
                <w:rPr>
                  <w:rStyle w:val="Hyperlink"/>
                  <w:rFonts w:cs="Arial"/>
                  <w:sz w:val="18"/>
                  <w:szCs w:val="18"/>
                </w:rPr>
                <w:t>http://www.itu.int/ITU-T/studygroups/com09</w:t>
              </w:r>
            </w:hyperlink>
            <w:r w:rsidRPr="00CB3420">
              <w:rPr>
                <w:color w:val="1F497D"/>
                <w:sz w:val="16"/>
                <w:szCs w:val="16"/>
              </w:rPr>
              <w:t>)</w:t>
            </w:r>
          </w:p>
          <w:p w:rsidR="00DE4B1D" w:rsidRPr="007B5B29" w:rsidRDefault="00DE4B1D" w:rsidP="003B2F0B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DE4B1D" w:rsidRPr="007B5B29" w:rsidRDefault="00DE4B1D" w:rsidP="003B2F0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DE4B1D" w:rsidRPr="007B5B29" w:rsidRDefault="00DE4B1D" w:rsidP="003B2F0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DE4B1D" w:rsidRPr="007B5B29" w:rsidRDefault="00DE4B1D" w:rsidP="003B2F0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DE4B1D" w:rsidRPr="007B5B29" w:rsidRDefault="00DE4B1D" w:rsidP="003B2F0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DE4B1D" w:rsidRPr="007B5B29" w:rsidRDefault="00DE4B1D" w:rsidP="003B2F0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DE4B1D" w:rsidRPr="0044318A" w:rsidRDefault="00DE4B1D" w:rsidP="003B2F0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DE4B1D" w:rsidRPr="007B5B29" w:rsidTr="003B2F0B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1D" w:rsidRPr="007B5B29" w:rsidRDefault="00DE4B1D" w:rsidP="003B2F0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DE4B1D" w:rsidRDefault="00DE4B1D" w:rsidP="003B2F0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DE4B1D" w:rsidRPr="007B5B29" w:rsidRDefault="00DE4B1D" w:rsidP="003B2F0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DE4B1D" w:rsidRPr="007B5B29" w:rsidRDefault="00DE4B1D" w:rsidP="003B2F0B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DE4B1D" w:rsidRPr="007B5B29" w:rsidRDefault="00DE4B1D" w:rsidP="003B2F0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DE4B1D" w:rsidRPr="007B5B29" w:rsidRDefault="00DE4B1D" w:rsidP="003B2F0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DE4B1D" w:rsidRPr="007B5B29" w:rsidRDefault="00DE4B1D" w:rsidP="003B2F0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DE4B1D" w:rsidRPr="007B5B29" w:rsidRDefault="00DE4B1D" w:rsidP="003B2F0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DE4B1D" w:rsidRPr="002C45FC" w:rsidRDefault="00DE4B1D" w:rsidP="003B2F0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DE4B1D" w:rsidRPr="007B5B29" w:rsidRDefault="00DE4B1D" w:rsidP="003B2F0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DE4B1D" w:rsidRPr="007B5B29" w:rsidRDefault="00DE4B1D" w:rsidP="003B2F0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DE4B1D" w:rsidRPr="007B5B29" w:rsidRDefault="00DE4B1D" w:rsidP="003B2F0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DE4B1D" w:rsidRPr="00C448E0" w:rsidTr="003B2F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DE4B1D" w:rsidRPr="00C448E0" w:rsidRDefault="00DE4B1D" w:rsidP="003B2F0B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>Please select your preference</w:t>
            </w:r>
            <w:r>
              <w:rPr>
                <w:b/>
                <w:bCs/>
                <w:sz w:val="20"/>
              </w:rPr>
              <w:br/>
              <w:t>(which ITU will do its best to accommodate)</w:t>
            </w:r>
          </w:p>
        </w:tc>
      </w:tr>
      <w:tr w:rsidR="00DE4B1D" w:rsidRPr="00666046" w:rsidTr="003B2F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DE4B1D" w:rsidRDefault="00DE4B1D" w:rsidP="003B2F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19714A">
              <w:rPr>
                <w:b/>
                <w:bCs/>
                <w:sz w:val="20"/>
              </w:rPr>
              <w:t>□ Economy class air ticket (duty station / Geneva / duty station).</w:t>
            </w:r>
          </w:p>
          <w:p w:rsidR="00DE4B1D" w:rsidRPr="0019714A" w:rsidRDefault="00DE4B1D" w:rsidP="003B2F0B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DE4B1D" w:rsidRPr="00666046" w:rsidTr="003B2F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DE4B1D" w:rsidRPr="00666046" w:rsidRDefault="00DE4B1D" w:rsidP="003B2F0B">
            <w:pPr>
              <w:spacing w:before="0"/>
            </w:pPr>
          </w:p>
        </w:tc>
      </w:tr>
      <w:tr w:rsidR="00DE4B1D" w:rsidRPr="007B5B29" w:rsidTr="003B2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DE4B1D" w:rsidRPr="00E86939" w:rsidRDefault="00DE4B1D" w:rsidP="003B2F0B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DE4B1D" w:rsidRPr="00E86939" w:rsidRDefault="00DE4B1D" w:rsidP="003B2F0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DE4B1D" w:rsidRPr="007B5B29" w:rsidRDefault="00DE4B1D" w:rsidP="003B2F0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DE4B1D" w:rsidRPr="00E86939" w:rsidRDefault="00DE4B1D" w:rsidP="003B2F0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DE4B1D" w:rsidRPr="007B5B29" w:rsidRDefault="00DE4B1D" w:rsidP="003B2F0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DE4B1D" w:rsidRPr="00E86939" w:rsidTr="003B2F0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DE4B1D" w:rsidRPr="00E86939" w:rsidRDefault="00DE4B1D" w:rsidP="003B2F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DE4B1D" w:rsidRPr="0019714A" w:rsidRDefault="00DE4B1D" w:rsidP="003B2F0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DE4B1D" w:rsidRPr="007B5B29" w:rsidTr="003B2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DE4B1D" w:rsidRPr="007B5B29" w:rsidRDefault="00DE4B1D" w:rsidP="003B2F0B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DE4B1D" w:rsidRPr="007B5B29" w:rsidRDefault="00DE4B1D" w:rsidP="003B2F0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DE4B1D" w:rsidRDefault="00DE4B1D" w:rsidP="00DE4B1D">
      <w:pPr>
        <w:rPr>
          <w:sz w:val="4"/>
          <w:szCs w:val="4"/>
        </w:rPr>
      </w:pPr>
    </w:p>
    <w:p w:rsidR="00DE4B1D" w:rsidRDefault="00DE4B1D" w:rsidP="00DE4B1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</w:rPr>
        <w:sectPr w:rsidR="00DE4B1D" w:rsidSect="00D86240">
          <w:headerReference w:type="first" r:id="rId32"/>
          <w:footerReference w:type="first" r:id="rId33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DE4B1D" w:rsidRPr="004F5611" w:rsidRDefault="00DE4B1D" w:rsidP="00D86240">
      <w:pPr>
        <w:pStyle w:val="AnnexNo"/>
        <w:spacing w:before="0" w:after="240"/>
        <w:rPr>
          <w:caps w:val="0"/>
          <w:sz w:val="24"/>
          <w:szCs w:val="24"/>
          <w:lang w:val="en-US"/>
        </w:rPr>
      </w:pPr>
      <w:r w:rsidRPr="00073D70">
        <w:rPr>
          <w:b/>
          <w:bCs/>
          <w:sz w:val="28"/>
          <w:szCs w:val="28"/>
          <w:lang w:val="en-US"/>
        </w:rPr>
        <w:lastRenderedPageBreak/>
        <w:t>FORM</w:t>
      </w:r>
      <w:r w:rsidR="00D86240" w:rsidRPr="00073D70">
        <w:rPr>
          <w:b/>
          <w:bCs/>
          <w:sz w:val="28"/>
          <w:szCs w:val="28"/>
          <w:lang w:val="en-US"/>
        </w:rPr>
        <w:t xml:space="preserve"> 2 −</w:t>
      </w:r>
      <w:r w:rsidRPr="00073D70">
        <w:rPr>
          <w:b/>
          <w:bCs/>
          <w:sz w:val="28"/>
          <w:szCs w:val="28"/>
          <w:lang w:val="en-US"/>
        </w:rPr>
        <w:t xml:space="preserve"> HOTELS</w:t>
      </w:r>
      <w:r w:rsidR="00D86240" w:rsidRPr="00073D70">
        <w:rPr>
          <w:b/>
          <w:bCs/>
          <w:sz w:val="28"/>
          <w:szCs w:val="28"/>
          <w:lang w:val="en-US"/>
        </w:rPr>
        <w:br/>
      </w:r>
      <w:r w:rsidRPr="004F5611">
        <w:rPr>
          <w:caps w:val="0"/>
          <w:sz w:val="24"/>
          <w:szCs w:val="24"/>
          <w:lang w:val="en-US"/>
        </w:rPr>
        <w:t>(to TSB Collective letter 2/9)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DE4B1D" w:rsidRPr="00C67AB9" w:rsidTr="003B2F0B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B1D" w:rsidRDefault="00DE4B1D" w:rsidP="003B2F0B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DE4B1D" w:rsidRPr="001F5A0A" w:rsidRDefault="00DE4B1D" w:rsidP="003B2F0B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>be sent direct</w:t>
            </w:r>
            <w:r>
              <w:rPr>
                <w:b/>
                <w:i/>
                <w:szCs w:val="24"/>
              </w:rPr>
              <w:t>ly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DE4B1D" w:rsidRPr="00C67AB9" w:rsidRDefault="00DE4B1D" w:rsidP="003B2F0B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DE4B1D" w:rsidRPr="00C67AB9" w:rsidRDefault="00DE4B1D" w:rsidP="00DE4B1D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DE4B1D" w:rsidTr="003B2F0B">
        <w:trPr>
          <w:cantSplit/>
          <w:jc w:val="center"/>
        </w:trPr>
        <w:tc>
          <w:tcPr>
            <w:tcW w:w="1291" w:type="dxa"/>
          </w:tcPr>
          <w:p w:rsidR="00DE4B1D" w:rsidRDefault="00DE4B1D" w:rsidP="003B2F0B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9405C0" wp14:editId="4DAD7C94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DE4B1D" w:rsidRPr="001F5A0A" w:rsidRDefault="00DE4B1D" w:rsidP="003B2F0B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DE4B1D" w:rsidRDefault="00DE4B1D" w:rsidP="003B2F0B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3910DD7" wp14:editId="3ECC9CF0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B1D" w:rsidRDefault="00DE4B1D" w:rsidP="00DE4B1D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DE4B1D" w:rsidRPr="00403633" w:rsidRDefault="00DE4B1D" w:rsidP="00DE4B1D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DE4B1D" w:rsidRPr="00403633" w:rsidRDefault="00DE4B1D" w:rsidP="00DE4B1D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DE4B1D" w:rsidRPr="00E20C97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SG/WP meeting -------------------------------------   from    -------------------------  to ----------------------- in Geneva</w:t>
      </w:r>
    </w:p>
    <w:p w:rsidR="00DE4B1D" w:rsidRPr="00E20C97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E4B1D" w:rsidRPr="00E20C97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E4B1D" w:rsidRPr="004F5611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Confirmation of the reservation made on (date) -------------------------   with (hotel)   -------------------------------</w:t>
      </w:r>
    </w:p>
    <w:p w:rsidR="00DE4B1D" w:rsidRPr="00E20C97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E4B1D" w:rsidRPr="00E20C97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E4B1D" w:rsidRPr="008B1814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DE4B1D" w:rsidRPr="008B1814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E4B1D" w:rsidRPr="008B1814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E4B1D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DE4B1D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DE4B1D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DE4B1D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DE4B1D" w:rsidRPr="008B1814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DE4B1D" w:rsidRPr="00542259" w:rsidRDefault="00DE4B1D" w:rsidP="00DE4B1D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</w:t>
      </w:r>
      <w:r w:rsidR="00D86240">
        <w:rPr>
          <w:rFonts w:eastAsia="SimSun"/>
          <w:b/>
          <w:bCs/>
          <w:i/>
          <w:iCs/>
          <w:sz w:val="20"/>
          <w:lang w:val="en-US" w:eastAsia="zh-CN"/>
        </w:rPr>
        <w:t>CARD</w:t>
      </w:r>
      <w:r w:rsidRPr="00D86240">
        <w:rPr>
          <w:rFonts w:eastAsia="SimSun"/>
          <w:i/>
          <w:iCs/>
          <w:sz w:val="20"/>
          <w:lang w:val="en-US" w:eastAsia="zh-CN"/>
        </w:rPr>
        <w:t xml:space="preserve">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Versoix and the airport. </w:t>
      </w:r>
    </w:p>
    <w:p w:rsidR="00DE4B1D" w:rsidRPr="00E20C97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E4B1D" w:rsidRPr="00C67AB9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E4B1D" w:rsidRPr="004F5611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D86240">
        <w:rPr>
          <w:i/>
          <w:sz w:val="20"/>
          <w:lang w:val="en-US"/>
        </w:rPr>
        <w:t>Family name    -----------------------------------------------------------------------------------</w:t>
      </w:r>
      <w:r w:rsidR="00D86240">
        <w:rPr>
          <w:i/>
          <w:sz w:val="20"/>
          <w:lang w:val="en-US"/>
        </w:rPr>
        <w:t>------------------------------</w:t>
      </w:r>
    </w:p>
    <w:p w:rsidR="00DE4B1D" w:rsidRPr="00D86240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DE4B1D" w:rsidRPr="004F5611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D86240">
        <w:rPr>
          <w:i/>
          <w:sz w:val="20"/>
          <w:lang w:val="en-US"/>
        </w:rPr>
        <w:t>First name        ----------------------------------------------------------------------------------</w:t>
      </w:r>
      <w:r w:rsidR="00D86240">
        <w:rPr>
          <w:i/>
          <w:sz w:val="20"/>
          <w:lang w:val="en-US"/>
        </w:rPr>
        <w:t>-------------------------------</w:t>
      </w:r>
    </w:p>
    <w:p w:rsidR="00DE4B1D" w:rsidRPr="00D86240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DE4B1D" w:rsidRPr="00D86240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DE4B1D" w:rsidRPr="004F5611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D86240">
        <w:rPr>
          <w:i/>
          <w:sz w:val="20"/>
          <w:lang w:val="en-US"/>
        </w:rPr>
        <w:t>Address            ------------------------------------------------------------------------        Tel: ----------------------------</w:t>
      </w:r>
      <w:r w:rsidR="00D86240">
        <w:rPr>
          <w:i/>
          <w:sz w:val="20"/>
          <w:lang w:val="en-US"/>
        </w:rPr>
        <w:t>--</w:t>
      </w:r>
    </w:p>
    <w:p w:rsidR="00DE4B1D" w:rsidRPr="00D86240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DE4B1D" w:rsidRPr="00D86240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ru-RU"/>
        </w:rPr>
      </w:pPr>
      <w:r w:rsidRPr="00D86240">
        <w:rPr>
          <w:i/>
          <w:sz w:val="20"/>
          <w:lang w:val="en-US"/>
        </w:rPr>
        <w:t>-----------------------------------------------------------------------------------------         Fax:</w:t>
      </w:r>
      <w:r w:rsidR="00D86240">
        <w:rPr>
          <w:i/>
          <w:sz w:val="20"/>
          <w:lang w:val="en-US"/>
        </w:rPr>
        <w:t xml:space="preserve"> ------------------------------</w:t>
      </w:r>
    </w:p>
    <w:p w:rsidR="00DE4B1D" w:rsidRPr="00D86240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DE4B1D" w:rsidRPr="00D86240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ru-RU"/>
        </w:rPr>
      </w:pPr>
      <w:r w:rsidRPr="00D86240">
        <w:rPr>
          <w:i/>
          <w:sz w:val="20"/>
          <w:lang w:val="en-US"/>
        </w:rPr>
        <w:t>-----------------------------------------------------------------------------------------      E-mail:</w:t>
      </w:r>
      <w:r w:rsidR="00D86240">
        <w:rPr>
          <w:i/>
          <w:sz w:val="20"/>
          <w:lang w:val="en-US"/>
        </w:rPr>
        <w:t xml:space="preserve"> -----------------------------</w:t>
      </w:r>
    </w:p>
    <w:p w:rsidR="00DE4B1D" w:rsidRPr="00403633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E4B1D" w:rsidRPr="00403633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E4B1D" w:rsidRPr="004F5611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</w:t>
      </w:r>
    </w:p>
    <w:p w:rsidR="00DE4B1D" w:rsidRPr="00C67AB9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DE4B1D" w:rsidRPr="00D86240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DE4B1D" w:rsidRPr="004F5611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D86240">
        <w:rPr>
          <w:i/>
          <w:iCs/>
          <w:sz w:val="20"/>
          <w:lang w:val="en-US"/>
        </w:rPr>
        <w:t>No. --------------------------------------------------------         valid until      ---------------------</w:t>
      </w:r>
      <w:r w:rsidR="00D86240">
        <w:rPr>
          <w:i/>
          <w:iCs/>
          <w:sz w:val="20"/>
          <w:lang w:val="en-US"/>
        </w:rPr>
        <w:t>---------------------------</w:t>
      </w:r>
    </w:p>
    <w:p w:rsidR="00DE4B1D" w:rsidRPr="00D86240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DE4B1D" w:rsidRPr="004F5611" w:rsidRDefault="00DE4B1D" w:rsidP="00DE4B1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D86240">
        <w:rPr>
          <w:i/>
          <w:iCs/>
          <w:sz w:val="20"/>
        </w:rPr>
        <w:t>Date ------------------------------------------------------      Signature        -------------------</w:t>
      </w:r>
      <w:r w:rsidR="00D86240">
        <w:rPr>
          <w:i/>
          <w:iCs/>
          <w:sz w:val="20"/>
        </w:rPr>
        <w:t>------------------------------</w:t>
      </w:r>
    </w:p>
    <w:p w:rsidR="00DE4B1D" w:rsidRPr="00D86240" w:rsidRDefault="00DE4B1D" w:rsidP="00DE4B1D">
      <w:pPr>
        <w:pStyle w:val="Index1"/>
        <w:spacing w:before="0"/>
        <w:rPr>
          <w:i/>
          <w:iCs/>
          <w:sz w:val="2"/>
        </w:rPr>
      </w:pPr>
    </w:p>
    <w:p w:rsidR="002E5123" w:rsidRPr="00F12C6D" w:rsidRDefault="002E5123" w:rsidP="002E5123">
      <w:pPr>
        <w:rPr>
          <w:sz w:val="4"/>
          <w:szCs w:val="4"/>
        </w:rPr>
      </w:pPr>
    </w:p>
    <w:p w:rsidR="002E5123" w:rsidRDefault="002E5123" w:rsidP="002E5123">
      <w:pPr>
        <w:keepNext/>
        <w:ind w:right="-193"/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2E5123" w:rsidSect="00D86240">
          <w:type w:val="oddPage"/>
          <w:pgSz w:w="11907" w:h="16840" w:code="9"/>
          <w:pgMar w:top="1134" w:right="1134" w:bottom="1134" w:left="1134" w:header="567" w:footer="567" w:gutter="0"/>
          <w:cols w:space="720"/>
          <w:docGrid w:linePitch="326"/>
        </w:sectPr>
      </w:pPr>
    </w:p>
    <w:p w:rsidR="00ED4C44" w:rsidRPr="00073D70" w:rsidRDefault="00ED4C44" w:rsidP="00D86240">
      <w:pPr>
        <w:pStyle w:val="AnnexNo"/>
        <w:spacing w:before="0"/>
        <w:rPr>
          <w:b/>
          <w:bCs/>
          <w:sz w:val="28"/>
          <w:szCs w:val="28"/>
        </w:rPr>
      </w:pPr>
      <w:r w:rsidRPr="00073D70">
        <w:rPr>
          <w:b/>
          <w:bCs/>
          <w:sz w:val="28"/>
          <w:szCs w:val="28"/>
        </w:rPr>
        <w:lastRenderedPageBreak/>
        <w:t>ANNEX B</w:t>
      </w:r>
    </w:p>
    <w:p w:rsidR="00ED4C44" w:rsidRPr="00073D70" w:rsidRDefault="00ED4C44" w:rsidP="00D86240">
      <w:pPr>
        <w:pStyle w:val="AnnexTitle"/>
        <w:rPr>
          <w:b w:val="0"/>
          <w:bCs/>
          <w:sz w:val="24"/>
          <w:szCs w:val="24"/>
        </w:rPr>
      </w:pPr>
      <w:r w:rsidRPr="00073D70">
        <w:rPr>
          <w:b w:val="0"/>
          <w:bCs/>
          <w:sz w:val="24"/>
          <w:szCs w:val="24"/>
        </w:rPr>
        <w:t>Draft Agenda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69"/>
        <w:gridCol w:w="9520"/>
      </w:tblGrid>
      <w:tr w:rsidR="00B70791" w:rsidRPr="00B70791" w:rsidTr="00B70791">
        <w:tc>
          <w:tcPr>
            <w:tcW w:w="369" w:type="dxa"/>
            <w:shd w:val="clear" w:color="auto" w:fill="C6D9F1"/>
            <w:hideMark/>
          </w:tcPr>
          <w:p w:rsidR="00B70791" w:rsidRPr="00B70791" w:rsidRDefault="00B70791" w:rsidP="00B7079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7079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9520" w:type="dxa"/>
            <w:shd w:val="clear" w:color="auto" w:fill="C6D9F1"/>
            <w:hideMark/>
          </w:tcPr>
          <w:p w:rsidR="00B70791" w:rsidRPr="00B70791" w:rsidRDefault="00B70791" w:rsidP="00B7079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7079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Agenda items</w:t>
            </w:r>
          </w:p>
        </w:tc>
      </w:tr>
      <w:tr w:rsidR="00B70791" w:rsidRPr="00B70791" w:rsidTr="00B70791">
        <w:tc>
          <w:tcPr>
            <w:tcW w:w="369" w:type="dxa"/>
          </w:tcPr>
          <w:p w:rsidR="00B70791" w:rsidRPr="00B70791" w:rsidRDefault="00B70791" w:rsidP="00B70791">
            <w:pPr>
              <w:numPr>
                <w:ilvl w:val="0"/>
                <w:numId w:val="30"/>
              </w:numPr>
              <w:ind w:left="357" w:hanging="35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520" w:type="dxa"/>
            <w:hideMark/>
          </w:tcPr>
          <w:p w:rsidR="00B70791" w:rsidRPr="00B70791" w:rsidRDefault="00B70791" w:rsidP="00B70791">
            <w:pPr>
              <w:ind w:left="674" w:hanging="674"/>
              <w:rPr>
                <w:rFonts w:asciiTheme="majorBidi" w:hAnsiTheme="majorBidi" w:cstheme="majorBidi"/>
                <w:sz w:val="22"/>
                <w:szCs w:val="22"/>
              </w:rPr>
            </w:pPr>
            <w:r w:rsidRPr="00B70791">
              <w:rPr>
                <w:rFonts w:asciiTheme="majorBidi" w:hAnsiTheme="majorBidi" w:cstheme="majorBidi"/>
                <w:sz w:val="22"/>
                <w:szCs w:val="22"/>
              </w:rPr>
              <w:t xml:space="preserve">Opening of the meeting </w:t>
            </w:r>
          </w:p>
        </w:tc>
      </w:tr>
      <w:tr w:rsidR="00B70791" w:rsidRPr="00B70791" w:rsidTr="00B70791">
        <w:tc>
          <w:tcPr>
            <w:tcW w:w="369" w:type="dxa"/>
          </w:tcPr>
          <w:p w:rsidR="00B70791" w:rsidRPr="00B70791" w:rsidRDefault="00B70791" w:rsidP="00B70791">
            <w:pPr>
              <w:numPr>
                <w:ilvl w:val="0"/>
                <w:numId w:val="30"/>
              </w:numPr>
              <w:ind w:left="357" w:hanging="35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520" w:type="dxa"/>
            <w:hideMark/>
          </w:tcPr>
          <w:p w:rsidR="00B70791" w:rsidRPr="00B70791" w:rsidRDefault="00B70791" w:rsidP="00B70791">
            <w:pPr>
              <w:tabs>
                <w:tab w:val="left" w:pos="674"/>
              </w:tabs>
              <w:ind w:left="674" w:hanging="674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B70791">
              <w:rPr>
                <w:rFonts w:asciiTheme="majorBidi" w:hAnsiTheme="majorBidi" w:cstheme="majorBidi"/>
                <w:sz w:val="22"/>
                <w:szCs w:val="22"/>
              </w:rPr>
              <w:t>Feedback on interim activities since last meeting</w:t>
            </w:r>
          </w:p>
        </w:tc>
      </w:tr>
      <w:tr w:rsidR="00B70791" w:rsidRPr="00B70791" w:rsidTr="00B70791">
        <w:tc>
          <w:tcPr>
            <w:tcW w:w="369" w:type="dxa"/>
          </w:tcPr>
          <w:p w:rsidR="00B70791" w:rsidRPr="00B70791" w:rsidRDefault="00B70791" w:rsidP="00B70791">
            <w:pPr>
              <w:numPr>
                <w:ilvl w:val="0"/>
                <w:numId w:val="30"/>
              </w:numPr>
              <w:ind w:left="357" w:hanging="357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  <w:tc>
          <w:tcPr>
            <w:tcW w:w="9520" w:type="dxa"/>
            <w:hideMark/>
          </w:tcPr>
          <w:p w:rsidR="00B70791" w:rsidRPr="00B70791" w:rsidRDefault="00B70791" w:rsidP="00B70791">
            <w:pPr>
              <w:tabs>
                <w:tab w:val="clear" w:pos="794"/>
                <w:tab w:val="left" w:pos="674"/>
              </w:tabs>
              <w:ind w:left="674" w:hanging="674"/>
              <w:rPr>
                <w:rFonts w:asciiTheme="majorBidi" w:hAnsiTheme="majorBidi" w:cstheme="majorBidi"/>
                <w:sz w:val="22"/>
                <w:szCs w:val="22"/>
              </w:rPr>
            </w:pPr>
            <w:r w:rsidRPr="00B70791">
              <w:rPr>
                <w:rFonts w:asciiTheme="majorBidi" w:hAnsiTheme="majorBidi" w:cstheme="majorBidi"/>
                <w:sz w:val="22"/>
                <w:szCs w:val="22"/>
              </w:rPr>
              <w:t xml:space="preserve">TSAG (June 2014) results relevant to SG9 </w:t>
            </w:r>
          </w:p>
        </w:tc>
      </w:tr>
      <w:tr w:rsidR="00B70791" w:rsidRPr="00B70791" w:rsidTr="00B70791">
        <w:tc>
          <w:tcPr>
            <w:tcW w:w="369" w:type="dxa"/>
          </w:tcPr>
          <w:p w:rsidR="00B70791" w:rsidRPr="00B70791" w:rsidRDefault="00B70791" w:rsidP="00B70791">
            <w:pPr>
              <w:numPr>
                <w:ilvl w:val="0"/>
                <w:numId w:val="30"/>
              </w:numPr>
              <w:ind w:left="357" w:hanging="357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  <w:tc>
          <w:tcPr>
            <w:tcW w:w="9520" w:type="dxa"/>
          </w:tcPr>
          <w:p w:rsidR="00B70791" w:rsidRPr="00B70791" w:rsidRDefault="00B70791" w:rsidP="00B70791">
            <w:pPr>
              <w:tabs>
                <w:tab w:val="clear" w:pos="794"/>
                <w:tab w:val="left" w:pos="674"/>
              </w:tabs>
              <w:ind w:left="674" w:hanging="674"/>
              <w:rPr>
                <w:rFonts w:asciiTheme="majorBidi" w:hAnsiTheme="majorBidi" w:cstheme="majorBidi"/>
                <w:sz w:val="22"/>
                <w:szCs w:val="22"/>
              </w:rPr>
            </w:pPr>
            <w:r w:rsidRPr="00B70791">
              <w:rPr>
                <w:rFonts w:asciiTheme="majorBidi" w:hAnsiTheme="majorBidi" w:cstheme="majorBidi"/>
                <w:sz w:val="22"/>
                <w:szCs w:val="22"/>
              </w:rPr>
              <w:t>Rapporteurs, Associates and other roles</w:t>
            </w:r>
          </w:p>
        </w:tc>
      </w:tr>
      <w:tr w:rsidR="00B70791" w:rsidRPr="00B70791" w:rsidTr="00B70791">
        <w:tc>
          <w:tcPr>
            <w:tcW w:w="369" w:type="dxa"/>
          </w:tcPr>
          <w:p w:rsidR="00B70791" w:rsidRPr="00B70791" w:rsidRDefault="00B70791" w:rsidP="00B70791">
            <w:pPr>
              <w:numPr>
                <w:ilvl w:val="0"/>
                <w:numId w:val="30"/>
              </w:numPr>
              <w:ind w:left="357" w:hanging="357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  <w:tc>
          <w:tcPr>
            <w:tcW w:w="9520" w:type="dxa"/>
          </w:tcPr>
          <w:p w:rsidR="00B70791" w:rsidRPr="00B70791" w:rsidRDefault="00B70791" w:rsidP="00B70791">
            <w:pPr>
              <w:tabs>
                <w:tab w:val="clear" w:pos="794"/>
                <w:tab w:val="left" w:pos="674"/>
              </w:tabs>
              <w:ind w:left="674" w:hanging="674"/>
              <w:rPr>
                <w:rFonts w:asciiTheme="majorBidi" w:hAnsiTheme="majorBidi" w:cstheme="majorBidi"/>
                <w:sz w:val="22"/>
                <w:szCs w:val="22"/>
              </w:rPr>
            </w:pPr>
            <w:r w:rsidRPr="00B70791">
              <w:rPr>
                <w:rFonts w:asciiTheme="majorBidi" w:hAnsiTheme="majorBidi" w:cstheme="majorBidi"/>
                <w:sz w:val="22"/>
                <w:szCs w:val="22"/>
              </w:rPr>
              <w:t>Contributions for opening Plenary</w:t>
            </w:r>
          </w:p>
        </w:tc>
      </w:tr>
      <w:tr w:rsidR="00B70791" w:rsidRPr="00B70791" w:rsidTr="00B70791">
        <w:tc>
          <w:tcPr>
            <w:tcW w:w="369" w:type="dxa"/>
          </w:tcPr>
          <w:p w:rsidR="00B70791" w:rsidRPr="00B70791" w:rsidRDefault="00B70791" w:rsidP="00B70791">
            <w:pPr>
              <w:numPr>
                <w:ilvl w:val="0"/>
                <w:numId w:val="30"/>
              </w:numPr>
              <w:ind w:left="357" w:hanging="357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  <w:tc>
          <w:tcPr>
            <w:tcW w:w="9520" w:type="dxa"/>
            <w:hideMark/>
          </w:tcPr>
          <w:p w:rsidR="00B70791" w:rsidRPr="00B70791" w:rsidRDefault="00B70791" w:rsidP="00B70791">
            <w:pPr>
              <w:tabs>
                <w:tab w:val="clear" w:pos="794"/>
                <w:tab w:val="left" w:pos="674"/>
              </w:tabs>
              <w:ind w:left="674" w:hanging="674"/>
              <w:rPr>
                <w:rFonts w:asciiTheme="majorBidi" w:hAnsiTheme="majorBidi" w:cstheme="majorBidi"/>
                <w:sz w:val="22"/>
                <w:szCs w:val="22"/>
              </w:rPr>
            </w:pPr>
            <w:r w:rsidRPr="00B70791">
              <w:rPr>
                <w:rFonts w:asciiTheme="majorBidi" w:hAnsiTheme="majorBidi" w:cstheme="majorBidi"/>
                <w:sz w:val="22"/>
                <w:szCs w:val="22"/>
              </w:rPr>
              <w:t>Report from other Groups/Workshops</w:t>
            </w:r>
          </w:p>
        </w:tc>
      </w:tr>
      <w:tr w:rsidR="00B70791" w:rsidRPr="00B70791" w:rsidTr="00B70791">
        <w:tc>
          <w:tcPr>
            <w:tcW w:w="369" w:type="dxa"/>
          </w:tcPr>
          <w:p w:rsidR="00B70791" w:rsidRPr="00B70791" w:rsidRDefault="00B70791" w:rsidP="00B70791">
            <w:pPr>
              <w:numPr>
                <w:ilvl w:val="0"/>
                <w:numId w:val="30"/>
              </w:numPr>
              <w:ind w:left="357" w:hanging="357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  <w:tc>
          <w:tcPr>
            <w:tcW w:w="9520" w:type="dxa"/>
            <w:hideMark/>
          </w:tcPr>
          <w:p w:rsidR="00B70791" w:rsidRPr="00B70791" w:rsidRDefault="00B70791" w:rsidP="00B70791">
            <w:pPr>
              <w:tabs>
                <w:tab w:val="clear" w:pos="794"/>
                <w:tab w:val="left" w:pos="674"/>
              </w:tabs>
              <w:ind w:left="674" w:hanging="674"/>
              <w:rPr>
                <w:rFonts w:asciiTheme="majorBidi" w:hAnsiTheme="majorBidi" w:cstheme="majorBidi"/>
                <w:sz w:val="22"/>
                <w:szCs w:val="22"/>
              </w:rPr>
            </w:pPr>
            <w:r w:rsidRPr="00B70791">
              <w:rPr>
                <w:rFonts w:asciiTheme="majorBidi" w:hAnsiTheme="majorBidi" w:cstheme="majorBidi"/>
                <w:sz w:val="22"/>
                <w:szCs w:val="22"/>
              </w:rPr>
              <w:t>AOB for opening Plenary</w:t>
            </w:r>
          </w:p>
        </w:tc>
      </w:tr>
      <w:tr w:rsidR="00B70791" w:rsidRPr="00B70791" w:rsidTr="00B70791">
        <w:tc>
          <w:tcPr>
            <w:tcW w:w="369" w:type="dxa"/>
          </w:tcPr>
          <w:p w:rsidR="00B70791" w:rsidRPr="00B70791" w:rsidRDefault="00B70791" w:rsidP="00B70791">
            <w:pPr>
              <w:numPr>
                <w:ilvl w:val="0"/>
                <w:numId w:val="30"/>
              </w:numPr>
              <w:ind w:left="357" w:hanging="35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520" w:type="dxa"/>
            <w:hideMark/>
          </w:tcPr>
          <w:p w:rsidR="00B70791" w:rsidRPr="00B70791" w:rsidRDefault="00B70791" w:rsidP="00B70791">
            <w:pPr>
              <w:tabs>
                <w:tab w:val="clear" w:pos="794"/>
                <w:tab w:val="left" w:pos="674"/>
              </w:tabs>
              <w:ind w:left="674" w:hanging="674"/>
              <w:rPr>
                <w:rFonts w:asciiTheme="majorBidi" w:hAnsiTheme="majorBidi" w:cstheme="majorBidi"/>
                <w:sz w:val="22"/>
                <w:szCs w:val="22"/>
              </w:rPr>
            </w:pPr>
            <w:r w:rsidRPr="00B70791">
              <w:rPr>
                <w:rFonts w:asciiTheme="majorBidi" w:hAnsiTheme="majorBidi" w:cstheme="majorBidi"/>
                <w:sz w:val="22"/>
                <w:szCs w:val="22"/>
              </w:rPr>
              <w:t>Intellectual Property Rights inquiry</w:t>
            </w:r>
          </w:p>
        </w:tc>
      </w:tr>
      <w:tr w:rsidR="00B70791" w:rsidRPr="00B70791" w:rsidTr="00B70791">
        <w:tc>
          <w:tcPr>
            <w:tcW w:w="369" w:type="dxa"/>
          </w:tcPr>
          <w:p w:rsidR="00B70791" w:rsidRPr="00B70791" w:rsidRDefault="00B70791" w:rsidP="00B70791">
            <w:pPr>
              <w:numPr>
                <w:ilvl w:val="0"/>
                <w:numId w:val="30"/>
              </w:numPr>
              <w:ind w:left="357" w:hanging="35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520" w:type="dxa"/>
            <w:hideMark/>
          </w:tcPr>
          <w:p w:rsidR="00B70791" w:rsidRPr="00B70791" w:rsidRDefault="00B70791" w:rsidP="00B7079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70791">
              <w:rPr>
                <w:rFonts w:asciiTheme="majorBidi" w:hAnsiTheme="majorBidi" w:cstheme="majorBidi"/>
                <w:sz w:val="22"/>
                <w:szCs w:val="22"/>
                <w:lang w:val="en-US" w:eastAsia="ja-JP"/>
              </w:rPr>
              <w:t>"</w:t>
            </w:r>
            <w:r w:rsidRPr="00B70791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Consent</w:t>
            </w:r>
            <w:r w:rsidRPr="00B70791">
              <w:rPr>
                <w:rFonts w:asciiTheme="majorBidi" w:hAnsiTheme="majorBidi" w:cstheme="majorBidi"/>
                <w:sz w:val="22"/>
                <w:szCs w:val="22"/>
                <w:lang w:val="en-US" w:eastAsia="ja-JP"/>
              </w:rPr>
              <w:t>"</w:t>
            </w:r>
            <w:r w:rsidRPr="00B70791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 xml:space="preserve"> on draft Recommendations proposed for approval in accordance with Recommendation</w:t>
            </w:r>
            <w:r w:rsidRPr="00B70791">
              <w:rPr>
                <w:rFonts w:asciiTheme="majorBidi" w:hAnsiTheme="majorBidi" w:cstheme="majorBidi"/>
                <w:sz w:val="22"/>
                <w:szCs w:val="22"/>
                <w:lang w:val="en-US" w:eastAsia="ja-JP"/>
              </w:rPr>
              <w:t> </w:t>
            </w:r>
            <w:r w:rsidRPr="00B70791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A.8</w:t>
            </w:r>
          </w:p>
        </w:tc>
      </w:tr>
      <w:tr w:rsidR="00B70791" w:rsidRPr="00B70791" w:rsidTr="00B70791">
        <w:tc>
          <w:tcPr>
            <w:tcW w:w="369" w:type="dxa"/>
          </w:tcPr>
          <w:p w:rsidR="00B70791" w:rsidRPr="00B70791" w:rsidRDefault="00B70791" w:rsidP="00B70791">
            <w:pPr>
              <w:numPr>
                <w:ilvl w:val="0"/>
                <w:numId w:val="30"/>
              </w:numPr>
              <w:ind w:left="357" w:hanging="357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  <w:tc>
          <w:tcPr>
            <w:tcW w:w="9520" w:type="dxa"/>
            <w:hideMark/>
          </w:tcPr>
          <w:p w:rsidR="00B70791" w:rsidRPr="00B70791" w:rsidRDefault="00B70791" w:rsidP="00B7079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70791">
              <w:rPr>
                <w:rFonts w:asciiTheme="majorBidi" w:hAnsiTheme="majorBidi" w:cstheme="majorBidi"/>
                <w:sz w:val="22"/>
                <w:szCs w:val="22"/>
              </w:rPr>
              <w:t xml:space="preserve">Approval of Working Parties reports and Question meetings report </w:t>
            </w:r>
          </w:p>
        </w:tc>
      </w:tr>
      <w:tr w:rsidR="00B70791" w:rsidRPr="00B70791" w:rsidTr="00B70791">
        <w:tc>
          <w:tcPr>
            <w:tcW w:w="369" w:type="dxa"/>
          </w:tcPr>
          <w:p w:rsidR="00B70791" w:rsidRPr="00B70791" w:rsidRDefault="00B70791" w:rsidP="00B70791">
            <w:pPr>
              <w:numPr>
                <w:ilvl w:val="0"/>
                <w:numId w:val="30"/>
              </w:numPr>
              <w:ind w:left="357" w:hanging="35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520" w:type="dxa"/>
            <w:hideMark/>
          </w:tcPr>
          <w:p w:rsidR="00B70791" w:rsidRPr="00B70791" w:rsidRDefault="00B70791" w:rsidP="00B70791">
            <w:pPr>
              <w:rPr>
                <w:rFonts w:asciiTheme="majorBidi" w:hAnsiTheme="majorBidi" w:cstheme="majorBidi"/>
                <w:sz w:val="22"/>
                <w:szCs w:val="22"/>
                <w:lang w:eastAsia="ja-JP"/>
              </w:rPr>
            </w:pPr>
            <w:r w:rsidRPr="00B70791">
              <w:rPr>
                <w:rFonts w:asciiTheme="majorBidi" w:hAnsiTheme="majorBidi" w:cstheme="majorBidi"/>
                <w:sz w:val="22"/>
                <w:szCs w:val="22"/>
              </w:rPr>
              <w:t xml:space="preserve">New/amended Questions (if any) </w:t>
            </w:r>
          </w:p>
        </w:tc>
      </w:tr>
      <w:tr w:rsidR="00B70791" w:rsidRPr="00B70791" w:rsidTr="00B70791">
        <w:tc>
          <w:tcPr>
            <w:tcW w:w="369" w:type="dxa"/>
          </w:tcPr>
          <w:p w:rsidR="00B70791" w:rsidRPr="00B70791" w:rsidRDefault="00B70791" w:rsidP="00B70791">
            <w:pPr>
              <w:numPr>
                <w:ilvl w:val="0"/>
                <w:numId w:val="30"/>
              </w:numPr>
              <w:ind w:left="357" w:hanging="35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520" w:type="dxa"/>
            <w:hideMark/>
          </w:tcPr>
          <w:p w:rsidR="00B70791" w:rsidRPr="004F5611" w:rsidRDefault="00B70791" w:rsidP="00B70791">
            <w:pPr>
              <w:rPr>
                <w:rFonts w:asciiTheme="majorBidi" w:hAnsiTheme="majorBidi" w:cstheme="majorBidi"/>
                <w:sz w:val="22"/>
                <w:szCs w:val="22"/>
                <w:lang w:val="en-US" w:eastAsia="ja-JP"/>
              </w:rPr>
            </w:pPr>
            <w:r w:rsidRPr="00B70791">
              <w:rPr>
                <w:rFonts w:asciiTheme="majorBidi" w:hAnsiTheme="majorBidi" w:cstheme="majorBidi"/>
                <w:sz w:val="22"/>
                <w:szCs w:val="22"/>
              </w:rPr>
              <w:t>New appointment and change of appointment of Rapporteur(s), Associate Rapporteur(s), liaison officers</w:t>
            </w:r>
          </w:p>
        </w:tc>
      </w:tr>
      <w:tr w:rsidR="00B70791" w:rsidRPr="00B70791" w:rsidTr="00B70791">
        <w:tc>
          <w:tcPr>
            <w:tcW w:w="369" w:type="dxa"/>
          </w:tcPr>
          <w:p w:rsidR="00B70791" w:rsidRPr="00B70791" w:rsidRDefault="00B70791" w:rsidP="00B70791">
            <w:pPr>
              <w:numPr>
                <w:ilvl w:val="0"/>
                <w:numId w:val="30"/>
              </w:numPr>
              <w:ind w:left="357" w:hanging="35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520" w:type="dxa"/>
            <w:hideMark/>
          </w:tcPr>
          <w:p w:rsidR="00B70791" w:rsidRPr="00B70791" w:rsidRDefault="00B70791" w:rsidP="00B7079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70791">
              <w:rPr>
                <w:rFonts w:asciiTheme="majorBidi" w:hAnsiTheme="majorBidi" w:cstheme="majorBidi"/>
                <w:sz w:val="22"/>
                <w:szCs w:val="22"/>
              </w:rPr>
              <w:t>Update of SG9 Work Programme</w:t>
            </w:r>
          </w:p>
        </w:tc>
      </w:tr>
      <w:tr w:rsidR="00B70791" w:rsidRPr="00B70791" w:rsidTr="00B70791">
        <w:tc>
          <w:tcPr>
            <w:tcW w:w="369" w:type="dxa"/>
          </w:tcPr>
          <w:p w:rsidR="00B70791" w:rsidRPr="00B70791" w:rsidRDefault="00B70791" w:rsidP="00B70791">
            <w:pPr>
              <w:numPr>
                <w:ilvl w:val="0"/>
                <w:numId w:val="30"/>
              </w:numPr>
              <w:ind w:left="357" w:hanging="35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520" w:type="dxa"/>
            <w:hideMark/>
          </w:tcPr>
          <w:p w:rsidR="00B70791" w:rsidRPr="00B70791" w:rsidRDefault="00B70791" w:rsidP="00B7079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70791">
              <w:rPr>
                <w:rFonts w:asciiTheme="majorBidi" w:hAnsiTheme="majorBidi" w:cstheme="majorBidi"/>
                <w:sz w:val="22"/>
                <w:szCs w:val="22"/>
              </w:rPr>
              <w:t>Outgoing Liaison Statements</w:t>
            </w:r>
          </w:p>
        </w:tc>
      </w:tr>
      <w:tr w:rsidR="00B70791" w:rsidRPr="00B70791" w:rsidTr="00B70791">
        <w:tc>
          <w:tcPr>
            <w:tcW w:w="369" w:type="dxa"/>
          </w:tcPr>
          <w:p w:rsidR="00B70791" w:rsidRPr="00B70791" w:rsidRDefault="00B70791" w:rsidP="00B70791">
            <w:pPr>
              <w:numPr>
                <w:ilvl w:val="0"/>
                <w:numId w:val="30"/>
              </w:numPr>
              <w:ind w:left="357" w:hanging="35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520" w:type="dxa"/>
            <w:hideMark/>
          </w:tcPr>
          <w:p w:rsidR="00B70791" w:rsidRPr="00B70791" w:rsidRDefault="00B70791" w:rsidP="00B70791">
            <w:pPr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B70791">
              <w:rPr>
                <w:rFonts w:asciiTheme="majorBidi" w:hAnsiTheme="majorBidi" w:cstheme="majorBidi"/>
                <w:sz w:val="22"/>
                <w:szCs w:val="22"/>
              </w:rPr>
              <w:t>Date and place of the next SG9 meeting</w:t>
            </w:r>
          </w:p>
        </w:tc>
      </w:tr>
      <w:tr w:rsidR="00B70791" w:rsidRPr="00073D70" w:rsidTr="00B70791">
        <w:tc>
          <w:tcPr>
            <w:tcW w:w="369" w:type="dxa"/>
          </w:tcPr>
          <w:p w:rsidR="00B70791" w:rsidRPr="00B70791" w:rsidRDefault="00B70791" w:rsidP="00B70791">
            <w:pPr>
              <w:numPr>
                <w:ilvl w:val="0"/>
                <w:numId w:val="30"/>
              </w:numPr>
              <w:ind w:left="357" w:hanging="35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520" w:type="dxa"/>
            <w:hideMark/>
          </w:tcPr>
          <w:p w:rsidR="00B70791" w:rsidRPr="00B70791" w:rsidRDefault="00B70791" w:rsidP="00B70791">
            <w:pPr>
              <w:rPr>
                <w:rFonts w:asciiTheme="majorBidi" w:hAnsiTheme="majorBidi" w:cstheme="majorBidi"/>
                <w:sz w:val="22"/>
                <w:szCs w:val="22"/>
                <w:lang w:val="fr-CH" w:eastAsia="ja-JP"/>
              </w:rPr>
            </w:pPr>
            <w:r w:rsidRPr="00B70791">
              <w:rPr>
                <w:rFonts w:asciiTheme="majorBidi" w:hAnsiTheme="majorBidi" w:cstheme="majorBidi"/>
                <w:sz w:val="22"/>
                <w:szCs w:val="22"/>
                <w:lang w:val="fr-CH"/>
              </w:rPr>
              <w:t>Future Interim activities (Rapporteurs, WPs)</w:t>
            </w:r>
          </w:p>
        </w:tc>
      </w:tr>
      <w:tr w:rsidR="00B70791" w:rsidRPr="00B70791" w:rsidTr="00B70791">
        <w:tc>
          <w:tcPr>
            <w:tcW w:w="369" w:type="dxa"/>
          </w:tcPr>
          <w:p w:rsidR="00B70791" w:rsidRPr="00B70791" w:rsidRDefault="00B70791" w:rsidP="00B70791">
            <w:pPr>
              <w:numPr>
                <w:ilvl w:val="0"/>
                <w:numId w:val="30"/>
              </w:numPr>
              <w:ind w:left="357" w:hanging="357"/>
              <w:rPr>
                <w:rFonts w:asciiTheme="majorBidi" w:hAnsiTheme="majorBidi" w:cstheme="majorBidi"/>
                <w:sz w:val="22"/>
                <w:szCs w:val="22"/>
                <w:lang w:val="fr-CH"/>
              </w:rPr>
            </w:pPr>
          </w:p>
        </w:tc>
        <w:tc>
          <w:tcPr>
            <w:tcW w:w="9520" w:type="dxa"/>
            <w:hideMark/>
          </w:tcPr>
          <w:p w:rsidR="00B70791" w:rsidRPr="00B70791" w:rsidRDefault="00B70791" w:rsidP="00B7079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70791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AOB</w:t>
            </w:r>
            <w:r w:rsidRPr="00B7079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B70791" w:rsidRPr="00B70791" w:rsidTr="00B70791">
        <w:tc>
          <w:tcPr>
            <w:tcW w:w="369" w:type="dxa"/>
          </w:tcPr>
          <w:p w:rsidR="00B70791" w:rsidRPr="00B70791" w:rsidRDefault="00B70791" w:rsidP="00B70791">
            <w:pPr>
              <w:numPr>
                <w:ilvl w:val="0"/>
                <w:numId w:val="30"/>
              </w:numPr>
              <w:ind w:left="357" w:hanging="35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520" w:type="dxa"/>
            <w:hideMark/>
          </w:tcPr>
          <w:p w:rsidR="00B70791" w:rsidRPr="00B70791" w:rsidRDefault="00B70791" w:rsidP="00B70791">
            <w:pPr>
              <w:rPr>
                <w:rFonts w:asciiTheme="majorBidi" w:hAnsiTheme="majorBidi" w:cstheme="majorBidi"/>
                <w:sz w:val="22"/>
                <w:szCs w:val="22"/>
                <w:lang w:eastAsia="ja-JP"/>
              </w:rPr>
            </w:pPr>
            <w:r w:rsidRPr="00B70791">
              <w:rPr>
                <w:rFonts w:asciiTheme="majorBidi" w:hAnsiTheme="majorBidi" w:cstheme="majorBidi"/>
                <w:sz w:val="22"/>
                <w:szCs w:val="22"/>
              </w:rPr>
              <w:t>Closing</w:t>
            </w:r>
            <w:r w:rsidRPr="00B70791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 xml:space="preserve"> </w:t>
            </w:r>
          </w:p>
        </w:tc>
      </w:tr>
    </w:tbl>
    <w:p w:rsidR="00ED4C44" w:rsidRPr="00B70791" w:rsidRDefault="00ED4C44" w:rsidP="00D86240">
      <w:pPr>
        <w:pStyle w:val="TOC1"/>
        <w:tabs>
          <w:tab w:val="clear" w:pos="794"/>
          <w:tab w:val="left" w:pos="567"/>
        </w:tabs>
        <w:ind w:left="567" w:hanging="567"/>
        <w:rPr>
          <w:sz w:val="22"/>
          <w:szCs w:val="22"/>
          <w:lang w:val="en-US"/>
        </w:rPr>
      </w:pPr>
      <w:r w:rsidRPr="00B70791">
        <w:rPr>
          <w:i/>
          <w:iCs/>
          <w:sz w:val="22"/>
          <w:szCs w:val="22"/>
        </w:rPr>
        <w:t>Note:</w:t>
      </w:r>
      <w:r w:rsidR="00D86240" w:rsidRPr="00B70791">
        <w:rPr>
          <w:i/>
          <w:iCs/>
          <w:sz w:val="22"/>
          <w:szCs w:val="22"/>
          <w:lang w:val="en-US"/>
        </w:rPr>
        <w:tab/>
      </w:r>
      <w:r w:rsidRPr="00B70791">
        <w:rPr>
          <w:i/>
          <w:iCs/>
          <w:sz w:val="22"/>
          <w:szCs w:val="22"/>
        </w:rPr>
        <w:t>Items 1 to 7 are expected to be addressed in the opening Plenary (8 September 2014) and items 8 to 18 are expected to be addressed in the closing Plenary (12 September 2014).</w:t>
      </w:r>
    </w:p>
    <w:p w:rsidR="00ED4C44" w:rsidRPr="00E466D4" w:rsidRDefault="00ED4C44" w:rsidP="00ED4C44">
      <w:pPr>
        <w:ind w:right="-194"/>
        <w:jc w:val="center"/>
        <w:rPr>
          <w:rFonts w:asciiTheme="majorBidi" w:hAnsiTheme="majorBidi" w:cstheme="majorBidi"/>
          <w:szCs w:val="24"/>
          <w:lang w:val="en-US"/>
        </w:rPr>
      </w:pPr>
    </w:p>
    <w:p w:rsidR="00ED4C44" w:rsidRDefault="00ED4C44" w:rsidP="00ED4C4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  <w:sectPr w:rsidR="00ED4C44" w:rsidSect="00D86240">
          <w:headerReference w:type="first" r:id="rId34"/>
          <w:footerReference w:type="first" r:id="rId35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ED4C44" w:rsidRPr="00073D70" w:rsidRDefault="00ED4C44" w:rsidP="00D86240">
      <w:pPr>
        <w:pStyle w:val="AnnexNo"/>
        <w:spacing w:before="0"/>
        <w:rPr>
          <w:b/>
          <w:bCs/>
          <w:sz w:val="28"/>
          <w:szCs w:val="28"/>
        </w:rPr>
      </w:pPr>
      <w:r w:rsidRPr="00073D70">
        <w:rPr>
          <w:b/>
          <w:bCs/>
          <w:sz w:val="28"/>
          <w:szCs w:val="28"/>
        </w:rPr>
        <w:lastRenderedPageBreak/>
        <w:t>ANNEX C</w:t>
      </w:r>
    </w:p>
    <w:p w:rsidR="00ED4C44" w:rsidRPr="00073D70" w:rsidRDefault="00ED4C44" w:rsidP="00D86240">
      <w:pPr>
        <w:pStyle w:val="AnnexTitle"/>
        <w:rPr>
          <w:b w:val="0"/>
          <w:bCs/>
          <w:sz w:val="24"/>
          <w:szCs w:val="24"/>
        </w:rPr>
      </w:pPr>
      <w:r w:rsidRPr="00073D70">
        <w:rPr>
          <w:b w:val="0"/>
          <w:bCs/>
          <w:sz w:val="24"/>
          <w:szCs w:val="24"/>
        </w:rPr>
        <w:t>Draft Timetable</w:t>
      </w:r>
    </w:p>
    <w:p w:rsidR="00ED4C44" w:rsidRPr="004F5611" w:rsidRDefault="00ED4C44" w:rsidP="00D86240">
      <w:pPr>
        <w:pStyle w:val="AnnexTitle"/>
        <w:rPr>
          <w:sz w:val="24"/>
          <w:szCs w:val="24"/>
          <w:lang w:eastAsia="ja-JP"/>
        </w:rPr>
      </w:pPr>
      <w:r w:rsidRPr="004F5611">
        <w:rPr>
          <w:sz w:val="24"/>
          <w:szCs w:val="24"/>
        </w:rPr>
        <w:t>SG9 draft meeting plan (</w:t>
      </w:r>
      <w:r w:rsidRPr="004F5611">
        <w:rPr>
          <w:i/>
          <w:iCs/>
          <w:sz w:val="24"/>
          <w:szCs w:val="24"/>
        </w:rPr>
        <w:t>8</w:t>
      </w:r>
      <w:r w:rsidR="00D86240" w:rsidRPr="004F5611">
        <w:rPr>
          <w:i/>
          <w:iCs/>
          <w:sz w:val="24"/>
          <w:szCs w:val="24"/>
          <w:lang w:val="en-US"/>
        </w:rPr>
        <w:t>−</w:t>
      </w:r>
      <w:r w:rsidRPr="004F5611">
        <w:rPr>
          <w:i/>
          <w:iCs/>
          <w:sz w:val="24"/>
          <w:szCs w:val="24"/>
        </w:rPr>
        <w:t>12 September 2014, Geneva, Switzerland</w:t>
      </w:r>
      <w:r w:rsidRPr="004F5611">
        <w:rPr>
          <w:sz w:val="24"/>
          <w:szCs w:val="24"/>
        </w:rPr>
        <w:t>)</w:t>
      </w:r>
    </w:p>
    <w:tbl>
      <w:tblPr>
        <w:tblW w:w="1078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478"/>
        <w:gridCol w:w="478"/>
        <w:gridCol w:w="479"/>
        <w:gridCol w:w="477"/>
        <w:gridCol w:w="477"/>
        <w:gridCol w:w="478"/>
        <w:gridCol w:w="477"/>
        <w:gridCol w:w="477"/>
        <w:gridCol w:w="478"/>
        <w:gridCol w:w="477"/>
        <w:gridCol w:w="477"/>
        <w:gridCol w:w="478"/>
        <w:gridCol w:w="477"/>
        <w:gridCol w:w="478"/>
        <w:gridCol w:w="477"/>
        <w:gridCol w:w="477"/>
        <w:gridCol w:w="478"/>
        <w:gridCol w:w="477"/>
        <w:gridCol w:w="477"/>
        <w:gridCol w:w="478"/>
      </w:tblGrid>
      <w:tr w:rsidR="00ED4C44" w:rsidTr="003B2F0B">
        <w:trPr>
          <w:cantSplit/>
          <w:trHeight w:hRule="exact" w:val="567"/>
          <w:tblHeader/>
          <w:jc w:val="center"/>
        </w:trPr>
        <w:tc>
          <w:tcPr>
            <w:tcW w:w="1234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331"/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0F09700" wp14:editId="58DDDA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4" name="Freeform 4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22355" id="Freeform 4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1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Monday 8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br/>
              <w:t>September</w:t>
            </w:r>
          </w:p>
        </w:tc>
        <w:tc>
          <w:tcPr>
            <w:tcW w:w="1909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Tuesday 9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br/>
              <w:t>September</w:t>
            </w:r>
          </w:p>
        </w:tc>
        <w:tc>
          <w:tcPr>
            <w:tcW w:w="191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Wednesday 10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br/>
              <w:t>September</w:t>
            </w:r>
          </w:p>
        </w:tc>
        <w:tc>
          <w:tcPr>
            <w:tcW w:w="1909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Thursday 11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br/>
              <w:t>September</w:t>
            </w:r>
          </w:p>
        </w:tc>
        <w:tc>
          <w:tcPr>
            <w:tcW w:w="191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Friday 12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br/>
              <w:t>September</w:t>
            </w:r>
          </w:p>
        </w:tc>
      </w:tr>
      <w:tr w:rsidR="00ED4C44" w:rsidTr="003B2F0B">
        <w:trPr>
          <w:cantSplit/>
          <w:trHeight w:hRule="exact" w:val="284"/>
          <w:tblHeader/>
          <w:jc w:val="center"/>
        </w:trPr>
        <w:tc>
          <w:tcPr>
            <w:tcW w:w="1234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000000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331"/>
                <w:tab w:val="left" w:pos="1430"/>
              </w:tabs>
              <w:spacing w:before="40" w:after="40" w:line="276" w:lineRule="auto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Sessions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000000"/>
              <w:bottom w:val="single" w:sz="18" w:space="0" w:color="FF0000"/>
              <w:right w:val="single" w:sz="18" w:space="0" w:color="FF0000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000000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4</w:t>
            </w:r>
          </w:p>
        </w:tc>
      </w:tr>
      <w:tr w:rsidR="00023FA4" w:rsidTr="003B2F0B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/>
            <w:hideMark/>
          </w:tcPr>
          <w:p w:rsidR="00ED4C44" w:rsidRDefault="00ED4C44" w:rsidP="003B2F0B">
            <w:pPr>
              <w:widowControl w:val="0"/>
              <w:tabs>
                <w:tab w:val="left" w:pos="960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PLEN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7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FBD4B4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 w:righ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X</w:t>
            </w:r>
          </w:p>
        </w:tc>
      </w:tr>
      <w:tr w:rsidR="00023FA4" w:rsidTr="003B2F0B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/>
            <w:hideMark/>
          </w:tcPr>
          <w:p w:rsidR="00ED4C44" w:rsidRDefault="00ED4C44" w:rsidP="003B2F0B">
            <w:pPr>
              <w:widowControl w:val="0"/>
              <w:tabs>
                <w:tab w:val="left" w:pos="960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WPs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7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FBD4B4"/>
            <w:hideMark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D4C44" w:rsidTr="003B2F0B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Q1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  <w:t>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7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D4C44" w:rsidTr="003B2F0B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Q2/9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D4C44" w:rsidTr="003B2F0B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Q3/9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D4C44" w:rsidTr="003B2F0B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Q4/9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spacing w:before="40"/>
              <w:ind w:lef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D4C44" w:rsidTr="003B2F0B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Q5/9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spacing w:before="40"/>
              <w:ind w:left="-57"/>
              <w:rPr>
                <w:rFonts w:asciiTheme="majorBidi" w:hAnsiTheme="majorBidi" w:cstheme="majorBidi"/>
                <w:sz w:val="18"/>
                <w:szCs w:val="18"/>
                <w:lang w:eastAsia="ja-JP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D4C44" w:rsidTr="003B2F0B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Q6/9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spacing w:before="40"/>
              <w:ind w:lef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D4C44" w:rsidTr="003B2F0B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  <w:t>7/9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spacing w:before="40"/>
              <w:ind w:lef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D4C44" w:rsidTr="003B2F0B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  <w:t>8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D4C44" w:rsidTr="003B2F0B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  <w:t>9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D4C44" w:rsidTr="003B2F0B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Q10/9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D4C44" w:rsidTr="003B2F0B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Q11/9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D4C44" w:rsidTr="003B2F0B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Q12/9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D4C44" w:rsidTr="003B2F0B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Q13/9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D4C44" w:rsidTr="003B2F0B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Newcomers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</w:t>
            </w:r>
            <w:r w:rsidRPr="00660B3A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-&gt;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6" w:space="0" w:color="000000"/>
            </w:tcBorders>
          </w:tcPr>
          <w:p w:rsidR="00ED4C44" w:rsidRDefault="00ED4C44" w:rsidP="003B2F0B">
            <w:pPr>
              <w:spacing w:before="40"/>
              <w:ind w:lef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D4C44" w:rsidRDefault="00ED4C44" w:rsidP="003B2F0B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:rsidR="00ED4C44" w:rsidRDefault="00ED4C44" w:rsidP="003B2F0B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:rsidR="00ED4C44" w:rsidRDefault="00ED4C44" w:rsidP="00D8624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3969"/>
          <w:tab w:val="left" w:pos="6804"/>
          <w:tab w:val="left" w:pos="9639"/>
        </w:tabs>
        <w:spacing w:after="120"/>
        <w:rPr>
          <w:b/>
          <w:bCs/>
          <w:sz w:val="20"/>
          <w:lang w:eastAsia="ja-JP"/>
        </w:rPr>
      </w:pPr>
      <w:r>
        <w:rPr>
          <w:b/>
          <w:bCs/>
          <w:sz w:val="20"/>
          <w:lang w:eastAsia="ja-JP"/>
        </w:rPr>
        <w:tab/>
        <w:t>Session 1: 09</w:t>
      </w:r>
      <w:r w:rsidR="00D86240">
        <w:rPr>
          <w:b/>
          <w:bCs/>
          <w:sz w:val="20"/>
          <w:lang w:val="ru-RU" w:eastAsia="ja-JP"/>
        </w:rPr>
        <w:t>.</w:t>
      </w:r>
      <w:r>
        <w:rPr>
          <w:b/>
          <w:bCs/>
          <w:sz w:val="20"/>
          <w:lang w:eastAsia="ja-JP"/>
        </w:rPr>
        <w:t>30</w:t>
      </w:r>
      <w:r w:rsidR="00D86240">
        <w:rPr>
          <w:b/>
          <w:bCs/>
          <w:sz w:val="20"/>
          <w:lang w:val="ru-RU" w:eastAsia="ja-JP"/>
        </w:rPr>
        <w:t>−</w:t>
      </w:r>
      <w:r>
        <w:rPr>
          <w:b/>
          <w:bCs/>
          <w:sz w:val="20"/>
          <w:lang w:eastAsia="ja-JP"/>
        </w:rPr>
        <w:t>10</w:t>
      </w:r>
      <w:r w:rsidR="00D86240">
        <w:rPr>
          <w:b/>
          <w:bCs/>
          <w:sz w:val="20"/>
          <w:lang w:val="ru-RU" w:eastAsia="ja-JP"/>
        </w:rPr>
        <w:t>.</w:t>
      </w:r>
      <w:r>
        <w:rPr>
          <w:b/>
          <w:bCs/>
          <w:sz w:val="20"/>
          <w:lang w:eastAsia="ja-JP"/>
        </w:rPr>
        <w:t>45;</w:t>
      </w:r>
      <w:r>
        <w:rPr>
          <w:b/>
          <w:bCs/>
          <w:sz w:val="20"/>
          <w:lang w:eastAsia="ja-JP"/>
        </w:rPr>
        <w:tab/>
        <w:t>Session 2: 11</w:t>
      </w:r>
      <w:r w:rsidR="00D86240">
        <w:rPr>
          <w:b/>
          <w:bCs/>
          <w:sz w:val="20"/>
          <w:lang w:val="ru-RU" w:eastAsia="ja-JP"/>
        </w:rPr>
        <w:t>.</w:t>
      </w:r>
      <w:r>
        <w:rPr>
          <w:b/>
          <w:bCs/>
          <w:sz w:val="20"/>
          <w:lang w:eastAsia="ja-JP"/>
        </w:rPr>
        <w:t>15</w:t>
      </w:r>
      <w:r w:rsidR="00D86240">
        <w:rPr>
          <w:b/>
          <w:bCs/>
          <w:sz w:val="20"/>
          <w:lang w:val="ru-RU" w:eastAsia="ja-JP"/>
        </w:rPr>
        <w:t>−</w:t>
      </w:r>
      <w:r>
        <w:rPr>
          <w:b/>
          <w:bCs/>
          <w:sz w:val="20"/>
          <w:lang w:eastAsia="ja-JP"/>
        </w:rPr>
        <w:t>12</w:t>
      </w:r>
      <w:r w:rsidR="00D86240">
        <w:rPr>
          <w:b/>
          <w:bCs/>
          <w:sz w:val="20"/>
          <w:lang w:val="ru-RU" w:eastAsia="ja-JP"/>
        </w:rPr>
        <w:t>.</w:t>
      </w:r>
      <w:r>
        <w:rPr>
          <w:b/>
          <w:bCs/>
          <w:sz w:val="20"/>
          <w:lang w:eastAsia="ja-JP"/>
        </w:rPr>
        <w:t>30;</w:t>
      </w:r>
      <w:r>
        <w:rPr>
          <w:b/>
          <w:bCs/>
          <w:sz w:val="20"/>
          <w:lang w:eastAsia="ja-JP"/>
        </w:rPr>
        <w:tab/>
        <w:t>Session 3: 14</w:t>
      </w:r>
      <w:r w:rsidR="00D86240">
        <w:rPr>
          <w:b/>
          <w:bCs/>
          <w:sz w:val="20"/>
          <w:lang w:val="ru-RU" w:eastAsia="ja-JP"/>
        </w:rPr>
        <w:t>.</w:t>
      </w:r>
      <w:r>
        <w:rPr>
          <w:b/>
          <w:bCs/>
          <w:sz w:val="20"/>
          <w:lang w:eastAsia="ja-JP"/>
        </w:rPr>
        <w:t>30</w:t>
      </w:r>
      <w:r w:rsidR="00D86240">
        <w:rPr>
          <w:b/>
          <w:bCs/>
          <w:sz w:val="20"/>
          <w:lang w:val="ru-RU" w:eastAsia="ja-JP"/>
        </w:rPr>
        <w:t>−</w:t>
      </w:r>
      <w:r>
        <w:rPr>
          <w:b/>
          <w:bCs/>
          <w:sz w:val="20"/>
          <w:lang w:eastAsia="ja-JP"/>
        </w:rPr>
        <w:t>15</w:t>
      </w:r>
      <w:r w:rsidR="00D86240">
        <w:rPr>
          <w:b/>
          <w:bCs/>
          <w:sz w:val="20"/>
          <w:lang w:val="ru-RU" w:eastAsia="ja-JP"/>
        </w:rPr>
        <w:t>.</w:t>
      </w:r>
      <w:r>
        <w:rPr>
          <w:b/>
          <w:bCs/>
          <w:sz w:val="20"/>
          <w:lang w:eastAsia="ja-JP"/>
        </w:rPr>
        <w:t>45;</w:t>
      </w:r>
      <w:r>
        <w:rPr>
          <w:b/>
          <w:bCs/>
          <w:sz w:val="20"/>
          <w:lang w:eastAsia="ja-JP"/>
        </w:rPr>
        <w:tab/>
        <w:t>Session 4: 16</w:t>
      </w:r>
      <w:r w:rsidR="00D86240">
        <w:rPr>
          <w:b/>
          <w:bCs/>
          <w:sz w:val="20"/>
          <w:lang w:val="ru-RU" w:eastAsia="ja-JP"/>
        </w:rPr>
        <w:t>.</w:t>
      </w:r>
      <w:r w:rsidR="00D86240">
        <w:rPr>
          <w:b/>
          <w:bCs/>
          <w:sz w:val="20"/>
          <w:lang w:eastAsia="ja-JP"/>
        </w:rPr>
        <w:t>15</w:t>
      </w:r>
      <w:r w:rsidR="00D86240">
        <w:rPr>
          <w:b/>
          <w:bCs/>
          <w:sz w:val="20"/>
          <w:lang w:val="ru-RU" w:eastAsia="ja-JP"/>
        </w:rPr>
        <w:t>−</w:t>
      </w:r>
      <w:r>
        <w:rPr>
          <w:b/>
          <w:bCs/>
          <w:sz w:val="20"/>
          <w:lang w:eastAsia="ja-JP"/>
        </w:rPr>
        <w:t>17</w:t>
      </w:r>
      <w:r w:rsidR="00D86240">
        <w:rPr>
          <w:b/>
          <w:bCs/>
          <w:sz w:val="20"/>
          <w:lang w:val="ru-RU" w:eastAsia="ja-JP"/>
        </w:rPr>
        <w:t>.</w:t>
      </w:r>
      <w:r>
        <w:rPr>
          <w:b/>
          <w:bCs/>
          <w:sz w:val="20"/>
          <w:lang w:eastAsia="ja-JP"/>
        </w:rPr>
        <w:t>30;</w:t>
      </w:r>
    </w:p>
    <w:tbl>
      <w:tblPr>
        <w:tblW w:w="4265" w:type="pct"/>
        <w:tblInd w:w="3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9"/>
        <w:gridCol w:w="11915"/>
      </w:tblGrid>
      <w:tr w:rsidR="00ED4C44" w:rsidTr="00023FA4">
        <w:trPr>
          <w:cantSplit/>
          <w:trHeight w:hRule="exact" w:val="340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>
              <w:rPr>
                <w:b/>
                <w:bCs/>
                <w:sz w:val="20"/>
                <w:lang w:val="fr-FR" w:eastAsia="ja-JP"/>
              </w:rPr>
              <w:t>PLEN</w:t>
            </w:r>
          </w:p>
        </w:tc>
        <w:tc>
          <w:tcPr>
            <w:tcW w:w="4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57"/>
              <w:rPr>
                <w:sz w:val="20"/>
                <w:lang w:val="fr-FR" w:eastAsia="ja-JP"/>
              </w:rPr>
            </w:pPr>
            <w:r>
              <w:rPr>
                <w:sz w:val="20"/>
                <w:lang w:val="fr-FR" w:eastAsia="ja-JP"/>
              </w:rPr>
              <w:t>Plenary sessions</w:t>
            </w:r>
          </w:p>
        </w:tc>
      </w:tr>
      <w:tr w:rsidR="00ED4C44" w:rsidTr="00023FA4">
        <w:trPr>
          <w:cantSplit/>
          <w:trHeight w:hRule="exact" w:val="340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>
              <w:rPr>
                <w:b/>
                <w:bCs/>
                <w:sz w:val="20"/>
                <w:lang w:val="fr-FR" w:eastAsia="ja-JP"/>
              </w:rPr>
              <w:t>WPs</w:t>
            </w:r>
          </w:p>
        </w:tc>
        <w:tc>
          <w:tcPr>
            <w:tcW w:w="4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Pr="00F50838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57"/>
              <w:rPr>
                <w:sz w:val="20"/>
                <w:lang w:eastAsia="ja-JP"/>
              </w:rPr>
            </w:pPr>
            <w:r>
              <w:rPr>
                <w:sz w:val="20"/>
                <w:lang w:val="en-US" w:eastAsia="ja-JP"/>
              </w:rPr>
              <w:t>Working Parties 1 and 2 Plenary sessions</w:t>
            </w:r>
          </w:p>
        </w:tc>
      </w:tr>
      <w:tr w:rsidR="00ED4C44" w:rsidTr="00023FA4">
        <w:trPr>
          <w:cantSplit/>
          <w:trHeight w:hRule="exact" w:val="340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>
              <w:rPr>
                <w:b/>
                <w:bCs/>
                <w:sz w:val="20"/>
                <w:lang w:val="fr-FR" w:eastAsia="ja-JP"/>
              </w:rPr>
              <w:t>E</w:t>
            </w:r>
          </w:p>
        </w:tc>
        <w:tc>
          <w:tcPr>
            <w:tcW w:w="4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57"/>
              <w:rPr>
                <w:sz w:val="20"/>
                <w:lang w:val="en-US" w:eastAsia="ja-JP"/>
              </w:rPr>
            </w:pPr>
            <w:r>
              <w:rPr>
                <w:sz w:val="20"/>
                <w:lang w:eastAsia="ja-JP"/>
              </w:rPr>
              <w:t>Represents an evening session (starts at 1800)</w:t>
            </w:r>
          </w:p>
        </w:tc>
      </w:tr>
      <w:tr w:rsidR="00ED4C44" w:rsidTr="00023FA4">
        <w:trPr>
          <w:cantSplit/>
          <w:trHeight w:hRule="exact" w:val="340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>
              <w:rPr>
                <w:b/>
                <w:bCs/>
                <w:sz w:val="20"/>
                <w:lang w:val="fr-FR" w:eastAsia="ja-JP"/>
              </w:rPr>
              <w:lastRenderedPageBreak/>
              <w:t xml:space="preserve">X </w:t>
            </w:r>
          </w:p>
        </w:tc>
        <w:tc>
          <w:tcPr>
            <w:tcW w:w="4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57"/>
              <w:rPr>
                <w:sz w:val="20"/>
                <w:lang w:val="fr-FR" w:eastAsia="ja-JP"/>
              </w:rPr>
            </w:pPr>
            <w:r>
              <w:rPr>
                <w:sz w:val="20"/>
                <w:lang w:val="fr-FR" w:eastAsia="ja-JP"/>
              </w:rPr>
              <w:t>Represents a meeting session</w:t>
            </w:r>
          </w:p>
        </w:tc>
      </w:tr>
      <w:tr w:rsidR="00ED4C44" w:rsidTr="00023FA4">
        <w:trPr>
          <w:cantSplit/>
          <w:trHeight w:hRule="exact" w:val="575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color w:val="FF0000"/>
                <w:sz w:val="20"/>
                <w:lang w:eastAsia="ja-JP"/>
              </w:rPr>
            </w:pPr>
            <w:r>
              <w:rPr>
                <w:b/>
                <w:bCs/>
                <w:color w:val="FF0000"/>
                <w:sz w:val="20"/>
                <w:lang w:val="fr-FR" w:eastAsia="ja-JP"/>
              </w:rPr>
              <w:t>*</w:t>
            </w:r>
          </w:p>
        </w:tc>
        <w:tc>
          <w:tcPr>
            <w:tcW w:w="4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Default="00ED4C44" w:rsidP="003B2F0B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Remote participation is organized for all Sessions (Not for Plenaries). See for access details the webpage: </w:t>
            </w:r>
            <w:r>
              <w:rPr>
                <w:sz w:val="20"/>
                <w:lang w:eastAsia="ja-JP"/>
              </w:rPr>
              <w:br/>
            </w:r>
            <w:hyperlink r:id="rId36" w:history="1">
              <w:r>
                <w:rPr>
                  <w:rStyle w:val="Hyperlink"/>
                  <w:sz w:val="20"/>
                  <w:lang w:eastAsia="ja-JP"/>
                </w:rPr>
                <w:t>http://www.itu.int/en/ITU-T/events/Pages/emeetings.aspx</w:t>
              </w:r>
            </w:hyperlink>
            <w:r>
              <w:rPr>
                <w:sz w:val="20"/>
                <w:lang w:eastAsia="ja-JP"/>
              </w:rPr>
              <w:t xml:space="preserve"> </w:t>
            </w:r>
          </w:p>
        </w:tc>
      </w:tr>
      <w:tr w:rsidR="00ED4C44" w:rsidTr="00023FA4">
        <w:trPr>
          <w:cantSplit/>
          <w:trHeight w:hRule="exact" w:val="340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color w:val="FF0000"/>
                <w:sz w:val="20"/>
                <w:lang w:val="fr-FR" w:eastAsia="ja-JP"/>
              </w:rPr>
            </w:pPr>
            <w:r w:rsidRPr="00660B3A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-&gt;</w:t>
            </w:r>
          </w:p>
        </w:tc>
        <w:tc>
          <w:tcPr>
            <w:tcW w:w="4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C44" w:rsidRDefault="00ED4C44" w:rsidP="003B2F0B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Indicates a lunch/evening session</w:t>
            </w:r>
          </w:p>
        </w:tc>
      </w:tr>
      <w:tr w:rsidR="00ED4C44" w:rsidRPr="00C24FB6" w:rsidTr="00023FA4">
        <w:trPr>
          <w:cantSplit/>
          <w:trHeight w:hRule="exact" w:val="340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Pr="00B934C7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 w:rsidRPr="00B934C7">
              <w:rPr>
                <w:b/>
                <w:bCs/>
                <w:sz w:val="20"/>
                <w:lang w:val="fr-FR" w:eastAsia="ja-JP"/>
              </w:rPr>
              <w:t>1</w:t>
            </w:r>
          </w:p>
        </w:tc>
        <w:tc>
          <w:tcPr>
            <w:tcW w:w="4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57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Joint Plenary of SG9 and SG12. The joint Plenary starts at 9:00 o’clock.</w:t>
            </w:r>
          </w:p>
        </w:tc>
      </w:tr>
      <w:tr w:rsidR="00ED4C44" w:rsidRPr="00C24FB6" w:rsidTr="00023FA4">
        <w:trPr>
          <w:cantSplit/>
          <w:trHeight w:hRule="exact" w:val="340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>
              <w:rPr>
                <w:b/>
                <w:bCs/>
                <w:sz w:val="20"/>
                <w:lang w:val="fr-FR" w:eastAsia="ja-JP"/>
              </w:rPr>
              <w:t>2</w:t>
            </w:r>
          </w:p>
        </w:tc>
        <w:tc>
          <w:tcPr>
            <w:tcW w:w="4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57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WP1/9 and WP2/9 Plenary sessions will be held sequentially and will </w:t>
            </w:r>
            <w:r>
              <w:rPr>
                <w:sz w:val="20"/>
                <w:lang w:eastAsia="ja-JP"/>
              </w:rPr>
              <w:t>follow SG9 Plenary</w:t>
            </w:r>
          </w:p>
        </w:tc>
      </w:tr>
      <w:tr w:rsidR="00ED4C44" w:rsidTr="00023FA4">
        <w:trPr>
          <w:cantSplit/>
          <w:trHeight w:hRule="exact" w:val="340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Pr="00B934C7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en-US" w:eastAsia="ja-JP"/>
              </w:rPr>
            </w:pPr>
            <w:r w:rsidRPr="00B934C7">
              <w:rPr>
                <w:b/>
                <w:bCs/>
                <w:sz w:val="20"/>
                <w:lang w:val="en-US" w:eastAsia="ja-JP"/>
              </w:rPr>
              <w:t>3</w:t>
            </w:r>
          </w:p>
        </w:tc>
        <w:tc>
          <w:tcPr>
            <w:tcW w:w="4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Default="00ED4C44" w:rsidP="003B2F0B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Closing Plenary starts at 10:00 until 13:00</w:t>
            </w:r>
          </w:p>
        </w:tc>
      </w:tr>
      <w:tr w:rsidR="00ED4C44" w:rsidRPr="00B3459C" w:rsidTr="00023FA4">
        <w:trPr>
          <w:cantSplit/>
          <w:trHeight w:hRule="exact" w:val="340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C44" w:rsidRPr="00B934C7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en-US" w:eastAsia="ja-JP"/>
              </w:rPr>
            </w:pPr>
            <w:r w:rsidRPr="00B934C7">
              <w:rPr>
                <w:b/>
                <w:bCs/>
                <w:sz w:val="20"/>
                <w:lang w:val="en-US" w:eastAsia="ja-JP"/>
              </w:rPr>
              <w:t>4</w:t>
            </w:r>
          </w:p>
        </w:tc>
        <w:tc>
          <w:tcPr>
            <w:tcW w:w="4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C44" w:rsidRPr="00B3459C" w:rsidRDefault="00ED4C44" w:rsidP="003B2F0B">
            <w:pPr>
              <w:widowControl w:val="0"/>
              <w:tabs>
                <w:tab w:val="left" w:pos="7950"/>
              </w:tabs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sz w:val="20"/>
                <w:lang w:val="en-US" w:eastAsia="ja-JP"/>
              </w:rPr>
            </w:pPr>
            <w:r>
              <w:rPr>
                <w:sz w:val="20"/>
                <w:lang w:eastAsia="ja-JP"/>
              </w:rPr>
              <w:t>Joint session of Q2 and Q12/9</w:t>
            </w:r>
          </w:p>
        </w:tc>
      </w:tr>
      <w:tr w:rsidR="00ED4C44" w:rsidRPr="00073D70" w:rsidTr="00023FA4">
        <w:trPr>
          <w:cantSplit/>
          <w:trHeight w:hRule="exact" w:val="340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Pr="00B934C7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 w:rsidRPr="00B934C7">
              <w:rPr>
                <w:b/>
                <w:bCs/>
                <w:sz w:val="20"/>
                <w:lang w:val="fr-FR" w:eastAsia="ja-JP"/>
              </w:rPr>
              <w:t>5</w:t>
            </w:r>
          </w:p>
        </w:tc>
        <w:tc>
          <w:tcPr>
            <w:tcW w:w="4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C44" w:rsidRPr="003A0615" w:rsidRDefault="00ED4C44" w:rsidP="003B2F0B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sz w:val="20"/>
                <w:lang w:val="fr-CH" w:eastAsia="ja-JP"/>
              </w:rPr>
            </w:pPr>
            <w:r>
              <w:rPr>
                <w:sz w:val="20"/>
                <w:lang w:val="fr-CH" w:eastAsia="ja-JP"/>
              </w:rPr>
              <w:t>Joint session Q5,  Q8, Q9</w:t>
            </w:r>
          </w:p>
        </w:tc>
      </w:tr>
      <w:tr w:rsidR="00ED4C44" w:rsidTr="00023FA4">
        <w:trPr>
          <w:cantSplit/>
          <w:trHeight w:hRule="exact" w:val="340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Pr="00B934C7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 w:rsidRPr="00B934C7">
              <w:rPr>
                <w:b/>
                <w:bCs/>
                <w:sz w:val="20"/>
                <w:lang w:val="fr-FR" w:eastAsia="ja-JP"/>
              </w:rPr>
              <w:t>6</w:t>
            </w:r>
          </w:p>
        </w:tc>
        <w:tc>
          <w:tcPr>
            <w:tcW w:w="4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C44" w:rsidRDefault="00ED4C44" w:rsidP="003B2F0B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Joint session of Q4 and Q10/9</w:t>
            </w:r>
          </w:p>
        </w:tc>
      </w:tr>
      <w:tr w:rsidR="00ED4C44" w:rsidTr="00023FA4">
        <w:trPr>
          <w:cantSplit/>
          <w:trHeight w:hRule="exact" w:val="340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44" w:rsidRPr="00B934C7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 w:rsidRPr="00B934C7">
              <w:rPr>
                <w:b/>
                <w:bCs/>
                <w:sz w:val="20"/>
                <w:lang w:val="fr-FR" w:eastAsia="ja-JP"/>
              </w:rPr>
              <w:t>7</w:t>
            </w:r>
          </w:p>
        </w:tc>
        <w:tc>
          <w:tcPr>
            <w:tcW w:w="4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C44" w:rsidRDefault="00ED4C44" w:rsidP="003B2F0B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Joint session of Q1 and Q7/9</w:t>
            </w:r>
          </w:p>
        </w:tc>
      </w:tr>
      <w:tr w:rsidR="00ED4C44" w:rsidRPr="00D21D4E" w:rsidTr="00023FA4">
        <w:trPr>
          <w:cantSplit/>
          <w:trHeight w:hRule="exact" w:val="340"/>
        </w:trPr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C44" w:rsidRPr="00B934C7" w:rsidRDefault="00ED4C44" w:rsidP="003B2F0B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>
              <w:rPr>
                <w:b/>
                <w:bCs/>
                <w:sz w:val="20"/>
                <w:lang w:val="fr-FR" w:eastAsia="ja-JP"/>
              </w:rPr>
              <w:t>8</w:t>
            </w:r>
          </w:p>
        </w:tc>
        <w:tc>
          <w:tcPr>
            <w:tcW w:w="4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C44" w:rsidRPr="00D21D4E" w:rsidRDefault="00ED4C44" w:rsidP="003B2F0B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sz w:val="20"/>
                <w:lang w:val="en-US" w:eastAsia="ja-JP"/>
              </w:rPr>
            </w:pPr>
            <w:r>
              <w:rPr>
                <w:b/>
                <w:bCs/>
                <w:sz w:val="20"/>
                <w:lang w:eastAsia="ja-JP"/>
              </w:rPr>
              <w:t>A newcomers orientation</w:t>
            </w:r>
            <w:r>
              <w:rPr>
                <w:sz w:val="20"/>
                <w:lang w:eastAsia="ja-JP"/>
              </w:rPr>
              <w:t xml:space="preserve"> session will follow the WPs/9 opening plenary sessions (1230-1330)</w:t>
            </w:r>
          </w:p>
        </w:tc>
      </w:tr>
    </w:tbl>
    <w:p w:rsidR="00D86240" w:rsidRDefault="00D86240" w:rsidP="00D86240">
      <w:pPr>
        <w:spacing w:before="480"/>
        <w:jc w:val="center"/>
      </w:pPr>
      <w:r>
        <w:t>______________</w:t>
      </w:r>
    </w:p>
    <w:sectPr w:rsidR="00D86240" w:rsidSect="00D86240">
      <w:footerReference w:type="default" r:id="rId37"/>
      <w:pgSz w:w="16840" w:h="11907" w:orient="landscape" w:code="9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0B" w:rsidRDefault="003B2F0B">
      <w:r>
        <w:separator/>
      </w:r>
    </w:p>
  </w:endnote>
  <w:endnote w:type="continuationSeparator" w:id="0">
    <w:p w:rsidR="003B2F0B" w:rsidRDefault="003B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F0B" w:rsidRPr="004F5611" w:rsidRDefault="004F5611" w:rsidP="004F561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noProof/>
        <w:sz w:val="16"/>
        <w:lang w:val="fr-FR"/>
      </w:rPr>
    </w:pPr>
    <w:r w:rsidRPr="004F5611">
      <w:rPr>
        <w:caps/>
        <w:noProof/>
        <w:sz w:val="16"/>
        <w:lang w:val="fr-FR"/>
      </w:rPr>
      <w:t>ITU-T\COM-T\COM9\COLL\002</w:t>
    </w:r>
    <w:r>
      <w:rPr>
        <w:caps/>
        <w:noProof/>
        <w:sz w:val="16"/>
        <w:lang w:val="fr-FR"/>
      </w:rPr>
      <w:t>R</w:t>
    </w:r>
    <w:r w:rsidRPr="004F5611">
      <w:rPr>
        <w:caps/>
        <w:noProof/>
        <w:sz w:val="16"/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F0B" w:rsidRPr="004F5611" w:rsidRDefault="004F5611" w:rsidP="004F561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noProof/>
        <w:sz w:val="16"/>
        <w:lang w:val="fr-FR"/>
      </w:rPr>
    </w:pPr>
    <w:r w:rsidRPr="004F5611">
      <w:rPr>
        <w:caps/>
        <w:noProof/>
        <w:sz w:val="16"/>
        <w:lang w:val="fr-FR"/>
      </w:rPr>
      <w:t>ITU-T\COM-T\COM9\COLL\002</w:t>
    </w:r>
    <w:r>
      <w:rPr>
        <w:caps/>
        <w:noProof/>
        <w:sz w:val="16"/>
        <w:lang w:val="fr-FR"/>
      </w:rPr>
      <w:t>R</w:t>
    </w:r>
    <w:r w:rsidRPr="004F5611">
      <w:rPr>
        <w:caps/>
        <w:noProof/>
        <w:sz w:val="16"/>
        <w:lang w:val="fr-FR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3B2F0B" w:rsidRPr="00EF273F" w:rsidTr="00753EC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B2F0B" w:rsidRPr="00EF273F" w:rsidRDefault="003B2F0B" w:rsidP="00753EC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B2F0B" w:rsidRPr="00EF273F" w:rsidRDefault="003B2F0B" w:rsidP="00753EC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B2F0B" w:rsidRPr="00EF273F" w:rsidRDefault="003B2F0B" w:rsidP="00753EC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B2F0B" w:rsidRPr="00EF273F" w:rsidRDefault="003B2F0B" w:rsidP="00753EC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3B2F0B" w:rsidRPr="00EF273F" w:rsidTr="00753ECA">
      <w:trPr>
        <w:cantSplit/>
      </w:trPr>
      <w:tc>
        <w:tcPr>
          <w:tcW w:w="1062" w:type="pct"/>
        </w:tcPr>
        <w:p w:rsidR="003B2F0B" w:rsidRPr="00EF273F" w:rsidRDefault="003B2F0B" w:rsidP="00753EC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</w:rPr>
              <w:t>Geneva</w:t>
            </w:r>
          </w:smartTag>
          <w:r w:rsidRPr="00EF273F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3B2F0B" w:rsidRPr="00EF273F" w:rsidRDefault="003B2F0B" w:rsidP="00753EC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3B2F0B" w:rsidRPr="00EF273F" w:rsidRDefault="003B2F0B" w:rsidP="00753EC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3B2F0B" w:rsidRPr="00EF273F" w:rsidRDefault="003B2F0B" w:rsidP="00753EC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3B2F0B" w:rsidRPr="00EF273F" w:rsidTr="00753ECA">
      <w:trPr>
        <w:cantSplit/>
      </w:trPr>
      <w:tc>
        <w:tcPr>
          <w:tcW w:w="1062" w:type="pct"/>
        </w:tcPr>
        <w:p w:rsidR="003B2F0B" w:rsidRPr="00EF273F" w:rsidRDefault="003B2F0B" w:rsidP="00753EC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3B2F0B" w:rsidRPr="00EF273F" w:rsidRDefault="003B2F0B" w:rsidP="00753EC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B2F0B" w:rsidRPr="00EF273F" w:rsidRDefault="003B2F0B" w:rsidP="00753EC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3B2F0B" w:rsidRPr="00EF273F" w:rsidRDefault="003B2F0B" w:rsidP="00753EC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3B2F0B" w:rsidRPr="00AC72B9" w:rsidRDefault="003B2F0B">
    <w:pPr>
      <w:pStyle w:val="Footer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F0B" w:rsidRPr="004F5611" w:rsidRDefault="004F5611" w:rsidP="004F561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noProof/>
        <w:sz w:val="16"/>
        <w:lang w:val="fr-FR"/>
      </w:rPr>
    </w:pPr>
    <w:r w:rsidRPr="004F5611">
      <w:rPr>
        <w:caps/>
        <w:noProof/>
        <w:sz w:val="16"/>
        <w:lang w:val="fr-FR"/>
      </w:rPr>
      <w:t>ITU-T\COM-T\COM9\COLL\002</w:t>
    </w:r>
    <w:r>
      <w:rPr>
        <w:caps/>
        <w:noProof/>
        <w:sz w:val="16"/>
        <w:lang w:val="fr-FR"/>
      </w:rPr>
      <w:t>R</w:t>
    </w:r>
    <w:r w:rsidRPr="004F5611">
      <w:rPr>
        <w:caps/>
        <w:noProof/>
        <w:sz w:val="16"/>
        <w:lang w:val="fr-FR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F0B" w:rsidRPr="004F5611" w:rsidRDefault="004F5611" w:rsidP="004F561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noProof/>
        <w:sz w:val="16"/>
        <w:lang w:val="fr-FR"/>
      </w:rPr>
    </w:pPr>
    <w:r w:rsidRPr="004F5611">
      <w:rPr>
        <w:caps/>
        <w:noProof/>
        <w:sz w:val="16"/>
        <w:lang w:val="fr-FR"/>
      </w:rPr>
      <w:t>ITU-T\COM-T\COM9\COLL\002</w:t>
    </w:r>
    <w:r>
      <w:rPr>
        <w:caps/>
        <w:noProof/>
        <w:sz w:val="16"/>
        <w:lang w:val="fr-FR"/>
      </w:rPr>
      <w:t>R</w:t>
    </w:r>
    <w:r w:rsidRPr="004F5611">
      <w:rPr>
        <w:caps/>
        <w:noProof/>
        <w:sz w:val="16"/>
        <w:lang w:val="fr-FR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F0B" w:rsidRPr="004F5611" w:rsidRDefault="004F5611" w:rsidP="004F561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noProof/>
        <w:sz w:val="16"/>
        <w:lang w:val="fr-FR"/>
      </w:rPr>
    </w:pPr>
    <w:r w:rsidRPr="004F5611">
      <w:rPr>
        <w:caps/>
        <w:noProof/>
        <w:sz w:val="16"/>
        <w:lang w:val="fr-FR"/>
      </w:rPr>
      <w:t>ITU-T\COM-T\COM9\COLL\002</w:t>
    </w:r>
    <w:r>
      <w:rPr>
        <w:caps/>
        <w:noProof/>
        <w:sz w:val="16"/>
        <w:lang w:val="fr-FR"/>
      </w:rPr>
      <w:t>R</w:t>
    </w:r>
    <w:r w:rsidRPr="004F5611">
      <w:rPr>
        <w:caps/>
        <w:noProof/>
        <w:sz w:val="16"/>
        <w:lang w:val="fr-FR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0B" w:rsidRDefault="003B2F0B">
      <w:r>
        <w:t>____________________</w:t>
      </w:r>
    </w:p>
  </w:footnote>
  <w:footnote w:type="continuationSeparator" w:id="0">
    <w:p w:rsidR="003B2F0B" w:rsidRDefault="003B2F0B">
      <w:r>
        <w:continuationSeparator/>
      </w:r>
    </w:p>
  </w:footnote>
  <w:footnote w:id="1">
    <w:p w:rsidR="003B2F0B" w:rsidRPr="00F00D4B" w:rsidRDefault="003B2F0B" w:rsidP="00F00D4B">
      <w:pPr>
        <w:pStyle w:val="FootnoteText"/>
        <w:rPr>
          <w:sz w:val="20"/>
          <w:szCs w:val="16"/>
          <w:lang w:val="ru-RU"/>
        </w:rPr>
      </w:pPr>
      <w:r w:rsidRPr="008806AC">
        <w:rPr>
          <w:rStyle w:val="FootnoteReference"/>
          <w:szCs w:val="16"/>
        </w:rPr>
        <w:footnoteRef/>
      </w:r>
      <w:r w:rsidRPr="00F00D4B">
        <w:rPr>
          <w:sz w:val="20"/>
          <w:szCs w:val="16"/>
          <w:lang w:val="ru-RU"/>
        </w:rPr>
        <w:tab/>
      </w:r>
      <w:r>
        <w:rPr>
          <w:sz w:val="20"/>
          <w:szCs w:val="16"/>
          <w:lang w:val="ru-RU"/>
        </w:rPr>
        <w:t>Образец такого запроса находится по адресу:</w:t>
      </w:r>
      <w:r w:rsidRPr="00F00D4B">
        <w:rPr>
          <w:sz w:val="20"/>
          <w:szCs w:val="16"/>
          <w:lang w:val="ru-RU"/>
        </w:rPr>
        <w:t xml:space="preserve"> </w:t>
      </w:r>
      <w:hyperlink r:id="rId1" w:history="1">
        <w:r w:rsidRPr="003B5CE4">
          <w:rPr>
            <w:rStyle w:val="Hyperlink"/>
            <w:sz w:val="20"/>
            <w:szCs w:val="16"/>
          </w:rPr>
          <w:t>http</w:t>
        </w:r>
        <w:r w:rsidRPr="00F00D4B">
          <w:rPr>
            <w:rStyle w:val="Hyperlink"/>
            <w:sz w:val="20"/>
            <w:szCs w:val="16"/>
            <w:lang w:val="ru-RU"/>
          </w:rPr>
          <w:t>://</w:t>
        </w:r>
        <w:r w:rsidRPr="003B5CE4">
          <w:rPr>
            <w:rStyle w:val="Hyperlink"/>
            <w:sz w:val="20"/>
            <w:szCs w:val="16"/>
          </w:rPr>
          <w:t>itu</w:t>
        </w:r>
        <w:r w:rsidRPr="00F00D4B">
          <w:rPr>
            <w:rStyle w:val="Hyperlink"/>
            <w:sz w:val="20"/>
            <w:szCs w:val="16"/>
            <w:lang w:val="ru-RU"/>
          </w:rPr>
          <w:t>.</w:t>
        </w:r>
        <w:r w:rsidRPr="003B5CE4">
          <w:rPr>
            <w:rStyle w:val="Hyperlink"/>
            <w:sz w:val="20"/>
            <w:szCs w:val="16"/>
          </w:rPr>
          <w:t>int</w:t>
        </w:r>
        <w:r w:rsidRPr="00F00D4B">
          <w:rPr>
            <w:rStyle w:val="Hyperlink"/>
            <w:sz w:val="20"/>
            <w:szCs w:val="16"/>
            <w:lang w:val="ru-RU"/>
          </w:rPr>
          <w:t>/</w:t>
        </w:r>
        <w:r w:rsidRPr="003B5CE4">
          <w:rPr>
            <w:rStyle w:val="Hyperlink"/>
            <w:sz w:val="20"/>
            <w:szCs w:val="16"/>
          </w:rPr>
          <w:t>en</w:t>
        </w:r>
        <w:r w:rsidRPr="00F00D4B">
          <w:rPr>
            <w:rStyle w:val="Hyperlink"/>
            <w:sz w:val="20"/>
            <w:szCs w:val="16"/>
            <w:lang w:val="ru-RU"/>
          </w:rPr>
          <w:t>/</w:t>
        </w:r>
        <w:r w:rsidRPr="003B5CE4">
          <w:rPr>
            <w:rStyle w:val="Hyperlink"/>
            <w:sz w:val="20"/>
            <w:szCs w:val="16"/>
          </w:rPr>
          <w:t>IT</w:t>
        </w:r>
        <w:bookmarkStart w:id="1" w:name="_GoBack"/>
        <w:bookmarkEnd w:id="1"/>
        <w:r w:rsidRPr="003B5CE4">
          <w:rPr>
            <w:rStyle w:val="Hyperlink"/>
            <w:sz w:val="20"/>
            <w:szCs w:val="16"/>
          </w:rPr>
          <w:t>U</w:t>
        </w:r>
        <w:r w:rsidRPr="00F00D4B">
          <w:rPr>
            <w:rStyle w:val="Hyperlink"/>
            <w:sz w:val="20"/>
            <w:szCs w:val="16"/>
            <w:lang w:val="ru-RU"/>
          </w:rPr>
          <w:t>-</w:t>
        </w:r>
        <w:r w:rsidRPr="003B5CE4">
          <w:rPr>
            <w:rStyle w:val="Hyperlink"/>
            <w:sz w:val="20"/>
            <w:szCs w:val="16"/>
          </w:rPr>
          <w:t>T</w:t>
        </w:r>
        <w:r w:rsidRPr="00F00D4B">
          <w:rPr>
            <w:rStyle w:val="Hyperlink"/>
            <w:sz w:val="20"/>
            <w:szCs w:val="16"/>
            <w:lang w:val="ru-RU"/>
          </w:rPr>
          <w:t>/</w:t>
        </w:r>
        <w:r w:rsidRPr="003B5CE4">
          <w:rPr>
            <w:rStyle w:val="Hyperlink"/>
            <w:sz w:val="20"/>
            <w:szCs w:val="16"/>
          </w:rPr>
          <w:t>info</w:t>
        </w:r>
        <w:r w:rsidRPr="00F00D4B">
          <w:rPr>
            <w:rStyle w:val="Hyperlink"/>
            <w:sz w:val="20"/>
            <w:szCs w:val="16"/>
            <w:lang w:val="ru-RU"/>
          </w:rPr>
          <w:t>/</w:t>
        </w:r>
        <w:r w:rsidRPr="003B5CE4">
          <w:rPr>
            <w:rStyle w:val="Hyperlink"/>
            <w:sz w:val="20"/>
            <w:szCs w:val="16"/>
          </w:rPr>
          <w:t>Documents</w:t>
        </w:r>
        <w:r w:rsidRPr="00F00D4B">
          <w:rPr>
            <w:rStyle w:val="Hyperlink"/>
            <w:sz w:val="20"/>
            <w:szCs w:val="16"/>
            <w:lang w:val="ru-RU"/>
          </w:rPr>
          <w:t>/</w:t>
        </w:r>
        <w:r w:rsidRPr="003B5CE4">
          <w:rPr>
            <w:rStyle w:val="Hyperlink"/>
            <w:sz w:val="20"/>
            <w:szCs w:val="16"/>
          </w:rPr>
          <w:t>Visa</w:t>
        </w:r>
        <w:r w:rsidRPr="00F00D4B">
          <w:rPr>
            <w:rStyle w:val="Hyperlink"/>
            <w:sz w:val="20"/>
            <w:szCs w:val="16"/>
            <w:lang w:val="ru-RU"/>
          </w:rPr>
          <w:t>-</w:t>
        </w:r>
        <w:r w:rsidRPr="003B5CE4">
          <w:rPr>
            <w:rStyle w:val="Hyperlink"/>
            <w:sz w:val="20"/>
            <w:szCs w:val="16"/>
          </w:rPr>
          <w:t>support</w:t>
        </w:r>
        <w:r w:rsidRPr="00F00D4B">
          <w:rPr>
            <w:rStyle w:val="Hyperlink"/>
            <w:sz w:val="20"/>
            <w:szCs w:val="16"/>
            <w:lang w:val="ru-RU"/>
          </w:rPr>
          <w:t>-</w:t>
        </w:r>
        <w:r w:rsidRPr="003B5CE4">
          <w:rPr>
            <w:rStyle w:val="Hyperlink"/>
            <w:sz w:val="20"/>
            <w:szCs w:val="16"/>
          </w:rPr>
          <w:t>letter</w:t>
        </w:r>
        <w:r w:rsidRPr="00F00D4B">
          <w:rPr>
            <w:rStyle w:val="Hyperlink"/>
            <w:sz w:val="20"/>
            <w:szCs w:val="16"/>
            <w:lang w:val="ru-RU"/>
          </w:rPr>
          <w:t>_</w:t>
        </w:r>
        <w:r w:rsidRPr="003B5CE4">
          <w:rPr>
            <w:rStyle w:val="Hyperlink"/>
            <w:sz w:val="20"/>
            <w:szCs w:val="16"/>
          </w:rPr>
          <w:t>MODEL</w:t>
        </w:r>
        <w:r w:rsidRPr="00F00D4B">
          <w:rPr>
            <w:rStyle w:val="Hyperlink"/>
            <w:sz w:val="20"/>
            <w:szCs w:val="16"/>
            <w:lang w:val="ru-RU"/>
          </w:rPr>
          <w:t>.</w:t>
        </w:r>
        <w:r w:rsidRPr="003B5CE4">
          <w:rPr>
            <w:rStyle w:val="Hyperlink"/>
            <w:sz w:val="20"/>
            <w:szCs w:val="16"/>
          </w:rPr>
          <w:t>pdf</w:t>
        </w:r>
      </w:hyperlink>
      <w:r w:rsidRPr="00F00D4B">
        <w:rPr>
          <w:sz w:val="20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F0B" w:rsidRPr="003B2F0B" w:rsidRDefault="003B2F0B" w:rsidP="003B2F0B">
    <w:pPr>
      <w:pStyle w:val="Header"/>
      <w:rPr>
        <w:lang w:val="ru-RU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4A0B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F0B" w:rsidRPr="00AC72B9" w:rsidRDefault="003B2F0B" w:rsidP="00AC72B9">
    <w:pPr>
      <w:pStyle w:val="Header"/>
      <w:rPr>
        <w:lang w:val="ru-RU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4A0B">
      <w:rPr>
        <w:rStyle w:val="PageNumber"/>
        <w:noProof/>
      </w:rPr>
      <w:t>11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758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2F0B" w:rsidRPr="00D86240" w:rsidRDefault="003B2F0B" w:rsidP="00D86240">
        <w:pPr>
          <w:pStyle w:val="Head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A0B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917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2F0B" w:rsidRPr="00D86240" w:rsidRDefault="003B2F0B" w:rsidP="00D86240">
        <w:pPr>
          <w:pStyle w:val="Head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A0B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A37293"/>
    <w:multiLevelType w:val="hybridMultilevel"/>
    <w:tmpl w:val="3370C71C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>
    <w:nsid w:val="06547BF0"/>
    <w:multiLevelType w:val="hybridMultilevel"/>
    <w:tmpl w:val="F3BE8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1786A27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90F42"/>
    <w:multiLevelType w:val="hybridMultilevel"/>
    <w:tmpl w:val="FD9AC344"/>
    <w:lvl w:ilvl="0" w:tplc="954CED94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00516"/>
    <w:multiLevelType w:val="multilevel"/>
    <w:tmpl w:val="B0F42358"/>
    <w:lvl w:ilvl="0">
      <w:start w:val="2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AC508C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2326"/>
    <w:multiLevelType w:val="hybridMultilevel"/>
    <w:tmpl w:val="34784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3B34C35"/>
    <w:multiLevelType w:val="hybridMultilevel"/>
    <w:tmpl w:val="8B26A082"/>
    <w:lvl w:ilvl="0" w:tplc="BDB0C46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E5DAC"/>
    <w:multiLevelType w:val="multilevel"/>
    <w:tmpl w:val="492CA2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4854417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2B49C9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601EC9"/>
    <w:multiLevelType w:val="hybridMultilevel"/>
    <w:tmpl w:val="6D40B236"/>
    <w:lvl w:ilvl="0" w:tplc="954CED94">
      <w:start w:val="9"/>
      <w:numFmt w:val="bullet"/>
      <w:lvlText w:val="-"/>
      <w:lvlJc w:val="left"/>
      <w:pPr>
        <w:tabs>
          <w:tab w:val="num" w:pos="1439"/>
        </w:tabs>
        <w:ind w:left="1439" w:hanging="43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CF2515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971DD1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49F90EE2"/>
    <w:multiLevelType w:val="hybridMultilevel"/>
    <w:tmpl w:val="590EDA02"/>
    <w:lvl w:ilvl="0" w:tplc="1E6EE3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21">
    <w:nsid w:val="54004639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0451D0"/>
    <w:multiLevelType w:val="hybridMultilevel"/>
    <w:tmpl w:val="71AE79D6"/>
    <w:lvl w:ilvl="0" w:tplc="6CA4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8F7012"/>
    <w:multiLevelType w:val="multilevel"/>
    <w:tmpl w:val="6DA8630E"/>
    <w:lvl w:ilvl="0">
      <w:start w:val="1"/>
      <w:numFmt w:val="decimal"/>
      <w:lvlText w:val="%1."/>
      <w:lvlJc w:val="left"/>
      <w:pPr>
        <w:ind w:left="1134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8">
    <w:nsid w:val="7528466B"/>
    <w:multiLevelType w:val="hybridMultilevel"/>
    <w:tmpl w:val="0B0E5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D74209C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6"/>
  </w:num>
  <w:num w:numId="5">
    <w:abstractNumId w:val="25"/>
  </w:num>
  <w:num w:numId="6">
    <w:abstractNumId w:val="27"/>
  </w:num>
  <w:num w:numId="7">
    <w:abstractNumId w:val="2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0"/>
  </w:num>
  <w:num w:numId="10">
    <w:abstractNumId w:val="2"/>
  </w:num>
  <w:num w:numId="11">
    <w:abstractNumId w:val="8"/>
  </w:num>
  <w:num w:numId="12">
    <w:abstractNumId w:val="28"/>
  </w:num>
  <w:num w:numId="13">
    <w:abstractNumId w:val="4"/>
  </w:num>
  <w:num w:numId="14">
    <w:abstractNumId w:val="26"/>
  </w:num>
  <w:num w:numId="15">
    <w:abstractNumId w:val="9"/>
  </w:num>
  <w:num w:numId="16">
    <w:abstractNumId w:val="14"/>
  </w:num>
  <w:num w:numId="17">
    <w:abstractNumId w:val="16"/>
  </w:num>
  <w:num w:numId="18">
    <w:abstractNumId w:val="18"/>
  </w:num>
  <w:num w:numId="19">
    <w:abstractNumId w:val="29"/>
  </w:num>
  <w:num w:numId="20">
    <w:abstractNumId w:val="13"/>
  </w:num>
  <w:num w:numId="21">
    <w:abstractNumId w:val="11"/>
  </w:num>
  <w:num w:numId="22">
    <w:abstractNumId w:val="15"/>
  </w:num>
  <w:num w:numId="23">
    <w:abstractNumId w:val="7"/>
  </w:num>
  <w:num w:numId="24">
    <w:abstractNumId w:val="3"/>
  </w:num>
  <w:num w:numId="25">
    <w:abstractNumId w:val="5"/>
  </w:num>
  <w:num w:numId="26">
    <w:abstractNumId w:val="19"/>
  </w:num>
  <w:num w:numId="27">
    <w:abstractNumId w:val="22"/>
  </w:num>
  <w:num w:numId="28">
    <w:abstractNumId w:val="21"/>
  </w:num>
  <w:num w:numId="29">
    <w:abstractNumId w:val="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2622"/>
    <w:rsid w:val="00007ABE"/>
    <w:rsid w:val="00012F79"/>
    <w:rsid w:val="0001615E"/>
    <w:rsid w:val="00016DA6"/>
    <w:rsid w:val="00023FA4"/>
    <w:rsid w:val="00034C6B"/>
    <w:rsid w:val="00034C8C"/>
    <w:rsid w:val="00036327"/>
    <w:rsid w:val="00036A40"/>
    <w:rsid w:val="00041BDE"/>
    <w:rsid w:val="000545BD"/>
    <w:rsid w:val="00057419"/>
    <w:rsid w:val="00062F16"/>
    <w:rsid w:val="000646AE"/>
    <w:rsid w:val="00064F18"/>
    <w:rsid w:val="00064FDA"/>
    <w:rsid w:val="00072EB7"/>
    <w:rsid w:val="00073904"/>
    <w:rsid w:val="00073D70"/>
    <w:rsid w:val="00074CEB"/>
    <w:rsid w:val="00077AA6"/>
    <w:rsid w:val="000814FB"/>
    <w:rsid w:val="000827E1"/>
    <w:rsid w:val="00082F74"/>
    <w:rsid w:val="000877D6"/>
    <w:rsid w:val="000915AF"/>
    <w:rsid w:val="00094116"/>
    <w:rsid w:val="0009512F"/>
    <w:rsid w:val="000C1B5B"/>
    <w:rsid w:val="000C3470"/>
    <w:rsid w:val="000C7D67"/>
    <w:rsid w:val="000E6752"/>
    <w:rsid w:val="000E6B18"/>
    <w:rsid w:val="000F2AD5"/>
    <w:rsid w:val="000F3C6F"/>
    <w:rsid w:val="00103996"/>
    <w:rsid w:val="00103A96"/>
    <w:rsid w:val="00104ED7"/>
    <w:rsid w:val="001052BD"/>
    <w:rsid w:val="001311C2"/>
    <w:rsid w:val="001318FF"/>
    <w:rsid w:val="001322EE"/>
    <w:rsid w:val="00140D55"/>
    <w:rsid w:val="00147179"/>
    <w:rsid w:val="001572AF"/>
    <w:rsid w:val="00157DEF"/>
    <w:rsid w:val="0016153A"/>
    <w:rsid w:val="00164614"/>
    <w:rsid w:val="00167799"/>
    <w:rsid w:val="001738DB"/>
    <w:rsid w:val="00181DCF"/>
    <w:rsid w:val="00182146"/>
    <w:rsid w:val="001825A9"/>
    <w:rsid w:val="001844DC"/>
    <w:rsid w:val="001851A7"/>
    <w:rsid w:val="0019714A"/>
    <w:rsid w:val="001A6B96"/>
    <w:rsid w:val="001B4832"/>
    <w:rsid w:val="001B5570"/>
    <w:rsid w:val="001B7D39"/>
    <w:rsid w:val="001C7B93"/>
    <w:rsid w:val="001D1A36"/>
    <w:rsid w:val="001D5C4D"/>
    <w:rsid w:val="001E0E1E"/>
    <w:rsid w:val="001F2573"/>
    <w:rsid w:val="001F3EB5"/>
    <w:rsid w:val="001F48C4"/>
    <w:rsid w:val="001F7BB9"/>
    <w:rsid w:val="002034CF"/>
    <w:rsid w:val="00206009"/>
    <w:rsid w:val="0021396F"/>
    <w:rsid w:val="0022435E"/>
    <w:rsid w:val="00234FB5"/>
    <w:rsid w:val="002357E0"/>
    <w:rsid w:val="002370FE"/>
    <w:rsid w:val="00243F9E"/>
    <w:rsid w:val="00250A6B"/>
    <w:rsid w:val="00256028"/>
    <w:rsid w:val="00271147"/>
    <w:rsid w:val="002747F9"/>
    <w:rsid w:val="0028019C"/>
    <w:rsid w:val="00292691"/>
    <w:rsid w:val="0029340B"/>
    <w:rsid w:val="002A0EDC"/>
    <w:rsid w:val="002A1B14"/>
    <w:rsid w:val="002A3B14"/>
    <w:rsid w:val="002A3CBF"/>
    <w:rsid w:val="002A4DCE"/>
    <w:rsid w:val="002A7DD3"/>
    <w:rsid w:val="002B17FA"/>
    <w:rsid w:val="002C0DF8"/>
    <w:rsid w:val="002C1D26"/>
    <w:rsid w:val="002C1F30"/>
    <w:rsid w:val="002C24E7"/>
    <w:rsid w:val="002C30AA"/>
    <w:rsid w:val="002C45FC"/>
    <w:rsid w:val="002C6469"/>
    <w:rsid w:val="002C7498"/>
    <w:rsid w:val="002C75C2"/>
    <w:rsid w:val="002D10F2"/>
    <w:rsid w:val="002D12D6"/>
    <w:rsid w:val="002D27F4"/>
    <w:rsid w:val="002D5664"/>
    <w:rsid w:val="002D7691"/>
    <w:rsid w:val="002E199A"/>
    <w:rsid w:val="002E3CC0"/>
    <w:rsid w:val="002E5123"/>
    <w:rsid w:val="002E5A8C"/>
    <w:rsid w:val="002F490B"/>
    <w:rsid w:val="003044B7"/>
    <w:rsid w:val="00310985"/>
    <w:rsid w:val="00320833"/>
    <w:rsid w:val="0032158F"/>
    <w:rsid w:val="0032161B"/>
    <w:rsid w:val="003278F5"/>
    <w:rsid w:val="00333903"/>
    <w:rsid w:val="00333D60"/>
    <w:rsid w:val="003347CE"/>
    <w:rsid w:val="00342317"/>
    <w:rsid w:val="00347205"/>
    <w:rsid w:val="00351AF1"/>
    <w:rsid w:val="00352942"/>
    <w:rsid w:val="00352E56"/>
    <w:rsid w:val="003635BA"/>
    <w:rsid w:val="00365551"/>
    <w:rsid w:val="00365821"/>
    <w:rsid w:val="0036670E"/>
    <w:rsid w:val="00367DBC"/>
    <w:rsid w:val="00370E21"/>
    <w:rsid w:val="003765BE"/>
    <w:rsid w:val="00381130"/>
    <w:rsid w:val="00385B9D"/>
    <w:rsid w:val="0038689F"/>
    <w:rsid w:val="00391B68"/>
    <w:rsid w:val="00392A51"/>
    <w:rsid w:val="00395E4C"/>
    <w:rsid w:val="00397F85"/>
    <w:rsid w:val="003A4A0B"/>
    <w:rsid w:val="003B03C5"/>
    <w:rsid w:val="003B2F0B"/>
    <w:rsid w:val="003B5834"/>
    <w:rsid w:val="003B7123"/>
    <w:rsid w:val="003B7A82"/>
    <w:rsid w:val="003D3F85"/>
    <w:rsid w:val="003D7314"/>
    <w:rsid w:val="003E07C9"/>
    <w:rsid w:val="003E585D"/>
    <w:rsid w:val="004003CB"/>
    <w:rsid w:val="00403633"/>
    <w:rsid w:val="00404D9A"/>
    <w:rsid w:val="00420A7E"/>
    <w:rsid w:val="004339BA"/>
    <w:rsid w:val="0043586B"/>
    <w:rsid w:val="00441210"/>
    <w:rsid w:val="00442210"/>
    <w:rsid w:val="0044318A"/>
    <w:rsid w:val="00445A35"/>
    <w:rsid w:val="00446FCF"/>
    <w:rsid w:val="00452304"/>
    <w:rsid w:val="00455BA8"/>
    <w:rsid w:val="00464FB6"/>
    <w:rsid w:val="0046635E"/>
    <w:rsid w:val="0047256D"/>
    <w:rsid w:val="004763B7"/>
    <w:rsid w:val="0048073E"/>
    <w:rsid w:val="004962EC"/>
    <w:rsid w:val="00497ADA"/>
    <w:rsid w:val="004A22E8"/>
    <w:rsid w:val="004A4C2E"/>
    <w:rsid w:val="004B1BD1"/>
    <w:rsid w:val="004B2EE3"/>
    <w:rsid w:val="004B7579"/>
    <w:rsid w:val="004B7CF7"/>
    <w:rsid w:val="004C04D3"/>
    <w:rsid w:val="004C7297"/>
    <w:rsid w:val="004D21A7"/>
    <w:rsid w:val="004E16C2"/>
    <w:rsid w:val="004E2691"/>
    <w:rsid w:val="004E2B2D"/>
    <w:rsid w:val="004E58A7"/>
    <w:rsid w:val="004E5B79"/>
    <w:rsid w:val="004E6105"/>
    <w:rsid w:val="004F3A0D"/>
    <w:rsid w:val="004F54FC"/>
    <w:rsid w:val="004F5611"/>
    <w:rsid w:val="004F5813"/>
    <w:rsid w:val="005067D6"/>
    <w:rsid w:val="0050779B"/>
    <w:rsid w:val="00512AD9"/>
    <w:rsid w:val="00515ABA"/>
    <w:rsid w:val="00517DE4"/>
    <w:rsid w:val="00524367"/>
    <w:rsid w:val="005243DB"/>
    <w:rsid w:val="00527A48"/>
    <w:rsid w:val="0053490B"/>
    <w:rsid w:val="00542259"/>
    <w:rsid w:val="005522D4"/>
    <w:rsid w:val="00562D79"/>
    <w:rsid w:val="005649ED"/>
    <w:rsid w:val="00566D5D"/>
    <w:rsid w:val="00571330"/>
    <w:rsid w:val="005731DE"/>
    <w:rsid w:val="00574B67"/>
    <w:rsid w:val="00576622"/>
    <w:rsid w:val="00594730"/>
    <w:rsid w:val="005962E7"/>
    <w:rsid w:val="005A48DB"/>
    <w:rsid w:val="005A7DC7"/>
    <w:rsid w:val="005B395B"/>
    <w:rsid w:val="005B5068"/>
    <w:rsid w:val="005C2CCA"/>
    <w:rsid w:val="005C3F7B"/>
    <w:rsid w:val="005C472B"/>
    <w:rsid w:val="005D6FC2"/>
    <w:rsid w:val="005D7E81"/>
    <w:rsid w:val="005E07C5"/>
    <w:rsid w:val="005E16E5"/>
    <w:rsid w:val="005E2720"/>
    <w:rsid w:val="005E4DC0"/>
    <w:rsid w:val="005F1CF2"/>
    <w:rsid w:val="005F3172"/>
    <w:rsid w:val="005F7B5C"/>
    <w:rsid w:val="0060058D"/>
    <w:rsid w:val="006111F9"/>
    <w:rsid w:val="00611210"/>
    <w:rsid w:val="006135A0"/>
    <w:rsid w:val="0061424E"/>
    <w:rsid w:val="00625D2B"/>
    <w:rsid w:val="0063475D"/>
    <w:rsid w:val="0064176E"/>
    <w:rsid w:val="006425AE"/>
    <w:rsid w:val="00644079"/>
    <w:rsid w:val="00645445"/>
    <w:rsid w:val="00646DC2"/>
    <w:rsid w:val="00665574"/>
    <w:rsid w:val="00667960"/>
    <w:rsid w:val="006703AE"/>
    <w:rsid w:val="00686E0F"/>
    <w:rsid w:val="006927DC"/>
    <w:rsid w:val="00693A77"/>
    <w:rsid w:val="006C48D6"/>
    <w:rsid w:val="006D2968"/>
    <w:rsid w:val="006F180D"/>
    <w:rsid w:val="006F5F6B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3ECA"/>
    <w:rsid w:val="0075428B"/>
    <w:rsid w:val="00762160"/>
    <w:rsid w:val="007624DE"/>
    <w:rsid w:val="00764C51"/>
    <w:rsid w:val="007726C0"/>
    <w:rsid w:val="007B5B29"/>
    <w:rsid w:val="007B7BFF"/>
    <w:rsid w:val="007B7DA7"/>
    <w:rsid w:val="007C169A"/>
    <w:rsid w:val="007D5C68"/>
    <w:rsid w:val="007D6430"/>
    <w:rsid w:val="007E467B"/>
    <w:rsid w:val="007F1496"/>
    <w:rsid w:val="0080659A"/>
    <w:rsid w:val="008130D7"/>
    <w:rsid w:val="00823299"/>
    <w:rsid w:val="00825798"/>
    <w:rsid w:val="00825FC5"/>
    <w:rsid w:val="00834D78"/>
    <w:rsid w:val="00845908"/>
    <w:rsid w:val="00847975"/>
    <w:rsid w:val="00852CBD"/>
    <w:rsid w:val="00857B9E"/>
    <w:rsid w:val="008806AC"/>
    <w:rsid w:val="00881D43"/>
    <w:rsid w:val="00892810"/>
    <w:rsid w:val="008A6379"/>
    <w:rsid w:val="008A69A3"/>
    <w:rsid w:val="008A6BD2"/>
    <w:rsid w:val="008B585F"/>
    <w:rsid w:val="008B5AE3"/>
    <w:rsid w:val="008B7B8C"/>
    <w:rsid w:val="008C1991"/>
    <w:rsid w:val="008C19B9"/>
    <w:rsid w:val="008C5EC7"/>
    <w:rsid w:val="008D34E6"/>
    <w:rsid w:val="008D566F"/>
    <w:rsid w:val="008D5B38"/>
    <w:rsid w:val="008E0800"/>
    <w:rsid w:val="008E4983"/>
    <w:rsid w:val="008E7EA8"/>
    <w:rsid w:val="008F5532"/>
    <w:rsid w:val="008F5E4B"/>
    <w:rsid w:val="00900350"/>
    <w:rsid w:val="00902BD5"/>
    <w:rsid w:val="0090478A"/>
    <w:rsid w:val="00910790"/>
    <w:rsid w:val="00912ADB"/>
    <w:rsid w:val="00912FBD"/>
    <w:rsid w:val="00913C6A"/>
    <w:rsid w:val="0091647D"/>
    <w:rsid w:val="009247B8"/>
    <w:rsid w:val="0092712A"/>
    <w:rsid w:val="00931D9C"/>
    <w:rsid w:val="00936A9B"/>
    <w:rsid w:val="0094013F"/>
    <w:rsid w:val="00940905"/>
    <w:rsid w:val="00941C20"/>
    <w:rsid w:val="0094412C"/>
    <w:rsid w:val="009521B9"/>
    <w:rsid w:val="00954B25"/>
    <w:rsid w:val="00966A1F"/>
    <w:rsid w:val="00972ED8"/>
    <w:rsid w:val="0098663A"/>
    <w:rsid w:val="009876EB"/>
    <w:rsid w:val="009902D0"/>
    <w:rsid w:val="0099368F"/>
    <w:rsid w:val="00994BE5"/>
    <w:rsid w:val="00997CD0"/>
    <w:rsid w:val="009C2588"/>
    <w:rsid w:val="009C783A"/>
    <w:rsid w:val="009D0CBC"/>
    <w:rsid w:val="009D5C72"/>
    <w:rsid w:val="009E0E56"/>
    <w:rsid w:val="009F523D"/>
    <w:rsid w:val="00A002B2"/>
    <w:rsid w:val="00A11ED9"/>
    <w:rsid w:val="00A2294B"/>
    <w:rsid w:val="00A268BA"/>
    <w:rsid w:val="00A26ADD"/>
    <w:rsid w:val="00A439D5"/>
    <w:rsid w:val="00A461B9"/>
    <w:rsid w:val="00A46827"/>
    <w:rsid w:val="00A515CF"/>
    <w:rsid w:val="00A51E89"/>
    <w:rsid w:val="00A557F9"/>
    <w:rsid w:val="00A5662F"/>
    <w:rsid w:val="00A57DA5"/>
    <w:rsid w:val="00A611E9"/>
    <w:rsid w:val="00A63ECD"/>
    <w:rsid w:val="00A70B20"/>
    <w:rsid w:val="00A723C1"/>
    <w:rsid w:val="00A72622"/>
    <w:rsid w:val="00A73A85"/>
    <w:rsid w:val="00A86194"/>
    <w:rsid w:val="00A8733E"/>
    <w:rsid w:val="00A95F7B"/>
    <w:rsid w:val="00A972AA"/>
    <w:rsid w:val="00AA29A3"/>
    <w:rsid w:val="00AA44CC"/>
    <w:rsid w:val="00AB04CD"/>
    <w:rsid w:val="00AB0F82"/>
    <w:rsid w:val="00AB5FFB"/>
    <w:rsid w:val="00AB717D"/>
    <w:rsid w:val="00AC5CFE"/>
    <w:rsid w:val="00AC72B9"/>
    <w:rsid w:val="00AD3CEA"/>
    <w:rsid w:val="00AD63F7"/>
    <w:rsid w:val="00AD73FA"/>
    <w:rsid w:val="00AD79C1"/>
    <w:rsid w:val="00B00853"/>
    <w:rsid w:val="00B01EDD"/>
    <w:rsid w:val="00B03325"/>
    <w:rsid w:val="00B17F19"/>
    <w:rsid w:val="00B20746"/>
    <w:rsid w:val="00B20DAD"/>
    <w:rsid w:val="00B25263"/>
    <w:rsid w:val="00B4146A"/>
    <w:rsid w:val="00B51DC4"/>
    <w:rsid w:val="00B61822"/>
    <w:rsid w:val="00B620C3"/>
    <w:rsid w:val="00B64063"/>
    <w:rsid w:val="00B67822"/>
    <w:rsid w:val="00B70791"/>
    <w:rsid w:val="00B8131A"/>
    <w:rsid w:val="00B8146B"/>
    <w:rsid w:val="00B8368F"/>
    <w:rsid w:val="00B87A7D"/>
    <w:rsid w:val="00B92119"/>
    <w:rsid w:val="00B94FD0"/>
    <w:rsid w:val="00BB6706"/>
    <w:rsid w:val="00BC13AB"/>
    <w:rsid w:val="00BE5A36"/>
    <w:rsid w:val="00BE6AC6"/>
    <w:rsid w:val="00BF17E2"/>
    <w:rsid w:val="00BF1E0F"/>
    <w:rsid w:val="00BF2625"/>
    <w:rsid w:val="00BF4574"/>
    <w:rsid w:val="00C165E5"/>
    <w:rsid w:val="00C37E8E"/>
    <w:rsid w:val="00C40C64"/>
    <w:rsid w:val="00C51DC6"/>
    <w:rsid w:val="00C55860"/>
    <w:rsid w:val="00C564BD"/>
    <w:rsid w:val="00C72E27"/>
    <w:rsid w:val="00C738FE"/>
    <w:rsid w:val="00C773CD"/>
    <w:rsid w:val="00C8252D"/>
    <w:rsid w:val="00C8445F"/>
    <w:rsid w:val="00CA2496"/>
    <w:rsid w:val="00CA798E"/>
    <w:rsid w:val="00CB3420"/>
    <w:rsid w:val="00CB442A"/>
    <w:rsid w:val="00CB66C3"/>
    <w:rsid w:val="00CC008E"/>
    <w:rsid w:val="00CC3DFE"/>
    <w:rsid w:val="00CC5916"/>
    <w:rsid w:val="00CD1B78"/>
    <w:rsid w:val="00CD30D7"/>
    <w:rsid w:val="00CD614E"/>
    <w:rsid w:val="00CE05B5"/>
    <w:rsid w:val="00CE5FAD"/>
    <w:rsid w:val="00CF2AF6"/>
    <w:rsid w:val="00CF58E2"/>
    <w:rsid w:val="00D159D1"/>
    <w:rsid w:val="00D22839"/>
    <w:rsid w:val="00D26D90"/>
    <w:rsid w:val="00D332AF"/>
    <w:rsid w:val="00D37821"/>
    <w:rsid w:val="00D44BA5"/>
    <w:rsid w:val="00D44EC0"/>
    <w:rsid w:val="00D4601F"/>
    <w:rsid w:val="00D46CC2"/>
    <w:rsid w:val="00D62807"/>
    <w:rsid w:val="00D67923"/>
    <w:rsid w:val="00D83319"/>
    <w:rsid w:val="00D8610E"/>
    <w:rsid w:val="00D86240"/>
    <w:rsid w:val="00DA2736"/>
    <w:rsid w:val="00DA288A"/>
    <w:rsid w:val="00DC2963"/>
    <w:rsid w:val="00DC3210"/>
    <w:rsid w:val="00DC3E6E"/>
    <w:rsid w:val="00DD74DC"/>
    <w:rsid w:val="00DE4B1D"/>
    <w:rsid w:val="00DE59C8"/>
    <w:rsid w:val="00DE5EDF"/>
    <w:rsid w:val="00DE6814"/>
    <w:rsid w:val="00DF3BEF"/>
    <w:rsid w:val="00E01C58"/>
    <w:rsid w:val="00E04672"/>
    <w:rsid w:val="00E05CFD"/>
    <w:rsid w:val="00E106EA"/>
    <w:rsid w:val="00E13580"/>
    <w:rsid w:val="00E14F7D"/>
    <w:rsid w:val="00E25FA9"/>
    <w:rsid w:val="00E26248"/>
    <w:rsid w:val="00E31BBD"/>
    <w:rsid w:val="00E3474C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86E18"/>
    <w:rsid w:val="00E8788E"/>
    <w:rsid w:val="00E87A59"/>
    <w:rsid w:val="00E9654A"/>
    <w:rsid w:val="00EA2DB3"/>
    <w:rsid w:val="00EA4E24"/>
    <w:rsid w:val="00EA6689"/>
    <w:rsid w:val="00EB77AD"/>
    <w:rsid w:val="00EC6E02"/>
    <w:rsid w:val="00EC724B"/>
    <w:rsid w:val="00ED4C44"/>
    <w:rsid w:val="00EF34DA"/>
    <w:rsid w:val="00F00D4B"/>
    <w:rsid w:val="00F06BFF"/>
    <w:rsid w:val="00F1516F"/>
    <w:rsid w:val="00F15ACB"/>
    <w:rsid w:val="00F16C0D"/>
    <w:rsid w:val="00F2400F"/>
    <w:rsid w:val="00F249E6"/>
    <w:rsid w:val="00F425D9"/>
    <w:rsid w:val="00F47388"/>
    <w:rsid w:val="00F5389C"/>
    <w:rsid w:val="00F70CB1"/>
    <w:rsid w:val="00F728B7"/>
    <w:rsid w:val="00F7301A"/>
    <w:rsid w:val="00F74365"/>
    <w:rsid w:val="00F77B28"/>
    <w:rsid w:val="00F812CF"/>
    <w:rsid w:val="00F841D3"/>
    <w:rsid w:val="00F90482"/>
    <w:rsid w:val="00F922B4"/>
    <w:rsid w:val="00F92C27"/>
    <w:rsid w:val="00F94201"/>
    <w:rsid w:val="00F9493C"/>
    <w:rsid w:val="00FA1939"/>
    <w:rsid w:val="00FA3CBD"/>
    <w:rsid w:val="00FA6AFB"/>
    <w:rsid w:val="00FA7F67"/>
    <w:rsid w:val="00FC6D06"/>
    <w:rsid w:val="00FC6D2F"/>
    <w:rsid w:val="00FD7219"/>
    <w:rsid w:val="00FE47DA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4817"/>
    <o:shapelayout v:ext="edit">
      <o:idmap v:ext="edit" data="1"/>
    </o:shapelayout>
  </w:shapeDefaults>
  <w:decimalSymbol w:val="."/>
  <w:listSeparator w:val=";"/>
  <w15:docId w15:val="{D7F63A36-53D7-4170-9D66-939497B0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B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uiPriority w:val="99"/>
    <w:semiHidden/>
    <w:rsid w:val="00D44BA5"/>
  </w:style>
  <w:style w:type="paragraph" w:styleId="TOC7">
    <w:name w:val="toc 7"/>
    <w:basedOn w:val="TOC3"/>
    <w:next w:val="Normal"/>
    <w:uiPriority w:val="99"/>
    <w:semiHidden/>
    <w:rsid w:val="00D44BA5"/>
  </w:style>
  <w:style w:type="paragraph" w:styleId="TOC6">
    <w:name w:val="toc 6"/>
    <w:basedOn w:val="TOC3"/>
    <w:next w:val="Normal"/>
    <w:uiPriority w:val="99"/>
    <w:semiHidden/>
    <w:rsid w:val="00D44BA5"/>
  </w:style>
  <w:style w:type="paragraph" w:styleId="TOC5">
    <w:name w:val="toc 5"/>
    <w:basedOn w:val="TOC3"/>
    <w:next w:val="Normal"/>
    <w:uiPriority w:val="99"/>
    <w:semiHidden/>
    <w:rsid w:val="00D44BA5"/>
  </w:style>
  <w:style w:type="paragraph" w:styleId="TOC4">
    <w:name w:val="toc 4"/>
    <w:basedOn w:val="TOC3"/>
    <w:next w:val="Normal"/>
    <w:uiPriority w:val="99"/>
    <w:semiHidden/>
    <w:rsid w:val="00D44BA5"/>
  </w:style>
  <w:style w:type="paragraph" w:styleId="TOC3">
    <w:name w:val="toc 3"/>
    <w:basedOn w:val="TOC2"/>
    <w:next w:val="Normal"/>
    <w:uiPriority w:val="99"/>
    <w:semiHidden/>
    <w:rsid w:val="00D44BA5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D44BA5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D44BA5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D44BA5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D44BA5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D44BA5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uiPriority w:val="99"/>
    <w:rsid w:val="00D44BA5"/>
  </w:style>
  <w:style w:type="paragraph" w:styleId="IndexHeading">
    <w:name w:val="index heading"/>
    <w:basedOn w:val="Normal"/>
    <w:next w:val="Normal"/>
    <w:uiPriority w:val="99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99"/>
    <w:rsid w:val="00D44BA5"/>
    <w:pPr>
      <w:ind w:left="794"/>
    </w:pPr>
  </w:style>
  <w:style w:type="paragraph" w:customStyle="1" w:styleId="TableLegend">
    <w:name w:val="Table_Legend"/>
    <w:basedOn w:val="TableText"/>
    <w:uiPriority w:val="99"/>
    <w:rsid w:val="00D44BA5"/>
    <w:pPr>
      <w:spacing w:before="120"/>
    </w:pPr>
  </w:style>
  <w:style w:type="paragraph" w:customStyle="1" w:styleId="TableText">
    <w:name w:val="Table_Text"/>
    <w:basedOn w:val="Normal"/>
    <w:uiPriority w:val="99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D44BA5"/>
    <w:pPr>
      <w:ind w:left="1191" w:hanging="397"/>
    </w:pPr>
  </w:style>
  <w:style w:type="paragraph" w:customStyle="1" w:styleId="enumlev3">
    <w:name w:val="enumlev3"/>
    <w:basedOn w:val="enumlev2"/>
    <w:uiPriority w:val="99"/>
    <w:rsid w:val="00D44BA5"/>
    <w:pPr>
      <w:ind w:left="1588"/>
    </w:pPr>
  </w:style>
  <w:style w:type="paragraph" w:customStyle="1" w:styleId="TableHead">
    <w:name w:val="Table_Head"/>
    <w:basedOn w:val="TableText"/>
    <w:uiPriority w:val="99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3B7A82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  <w:uiPriority w:val="99"/>
    <w:rsid w:val="00D44BA5"/>
  </w:style>
  <w:style w:type="paragraph" w:customStyle="1" w:styleId="AppendixRef">
    <w:name w:val="Appendix_Ref"/>
    <w:basedOn w:val="AnnexRef"/>
    <w:next w:val="AppendixTitle"/>
    <w:uiPriority w:val="99"/>
    <w:rsid w:val="00D44BA5"/>
  </w:style>
  <w:style w:type="paragraph" w:customStyle="1" w:styleId="AppendixTitle">
    <w:name w:val="Appendix_Title"/>
    <w:basedOn w:val="AnnexTitle"/>
    <w:next w:val="Normalaftertitle"/>
    <w:uiPriority w:val="99"/>
    <w:rsid w:val="00D44BA5"/>
  </w:style>
  <w:style w:type="paragraph" w:customStyle="1" w:styleId="RefTitle">
    <w:name w:val="Ref_Title"/>
    <w:basedOn w:val="Normal"/>
    <w:next w:val="RefText"/>
    <w:uiPriority w:val="99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D44BA5"/>
    <w:pPr>
      <w:ind w:left="794" w:hanging="794"/>
    </w:pPr>
  </w:style>
  <w:style w:type="paragraph" w:customStyle="1" w:styleId="Equation">
    <w:name w:val="Equation"/>
    <w:basedOn w:val="Normal"/>
    <w:uiPriority w:val="99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D44BA5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uiPriority w:val="99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D44BA5"/>
  </w:style>
  <w:style w:type="paragraph" w:customStyle="1" w:styleId="ITUbureau">
    <w:name w:val="ITU_bureau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D44BA5"/>
  </w:style>
  <w:style w:type="paragraph" w:styleId="BodyText0">
    <w:name w:val="Body Text"/>
    <w:basedOn w:val="Normal"/>
    <w:link w:val="BodyText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uiPriority w:val="99"/>
    <w:rsid w:val="00D44BA5"/>
  </w:style>
  <w:style w:type="paragraph" w:customStyle="1" w:styleId="AnnexNo">
    <w:name w:val="Annex_No"/>
    <w:basedOn w:val="Normal"/>
    <w:next w:val="Normal"/>
    <w:uiPriority w:val="99"/>
    <w:rsid w:val="005649E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basedOn w:val="DefaultParagraphFont"/>
    <w:uiPriority w:val="99"/>
    <w:rsid w:val="00D44BA5"/>
    <w:rPr>
      <w:color w:val="800080"/>
      <w:u w:val="single"/>
    </w:rPr>
  </w:style>
  <w:style w:type="paragraph" w:customStyle="1" w:styleId="pnew">
    <w:name w:val="pnew"/>
    <w:basedOn w:val="Normal"/>
    <w:uiPriority w:val="99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C72B9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Reasons">
    <w:name w:val="Reasons"/>
    <w:basedOn w:val="Normal"/>
    <w:qFormat/>
    <w:rsid w:val="00AC72B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99"/>
    <w:rsid w:val="0064544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00D4B"/>
  </w:style>
  <w:style w:type="table" w:customStyle="1" w:styleId="TableGrid2">
    <w:name w:val="Table Grid2"/>
    <w:basedOn w:val="TableNormal"/>
    <w:next w:val="TableGrid"/>
    <w:uiPriority w:val="99"/>
    <w:rsid w:val="00F00D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F00D4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character" w:styleId="CommentReference">
    <w:name w:val="annotation reference"/>
    <w:basedOn w:val="DefaultParagraphFont"/>
    <w:uiPriority w:val="99"/>
    <w:rsid w:val="00F00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0D4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D4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0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0D4B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F00D4B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00D4B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00D4B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00D4B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00D4B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00D4B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00D4B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00D4B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00D4B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00D4B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D4B"/>
    <w:rPr>
      <w:rFonts w:ascii="Times New Roman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F00D4B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uiPriority w:val="99"/>
    <w:rsid w:val="00F00D4B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4B"/>
    <w:rPr>
      <w:rFonts w:ascii="Tahoma" w:hAnsi="Tahoma" w:cs="Tahoma"/>
      <w:sz w:val="16"/>
      <w:szCs w:val="16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F00D4B"/>
    <w:rPr>
      <w:rFonts w:ascii="Times New Roman" w:hAnsi="Times New Roman"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F00D4B"/>
    <w:pPr>
      <w:widowControl w:val="0"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F00D4B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rFonts w:eastAsia="Batang"/>
      <w:b/>
    </w:rPr>
  </w:style>
  <w:style w:type="character" w:customStyle="1" w:styleId="TitleChar">
    <w:name w:val="Title Char"/>
    <w:basedOn w:val="DefaultParagraphFont"/>
    <w:link w:val="Title"/>
    <w:rsid w:val="00F00D4B"/>
    <w:rPr>
      <w:rFonts w:ascii="Times New Roman" w:eastAsia="Batang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tu.int/ITU-T/edh/faqs-support.html" TargetMode="External"/><Relationship Id="rId18" Type="http://schemas.openxmlformats.org/officeDocument/2006/relationships/hyperlink" Target="http://itu.int/ITU-T/studygroups/com09" TargetMode="External"/><Relationship Id="rId26" Type="http://schemas.openxmlformats.org/officeDocument/2006/relationships/footer" Target="footer1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tu.int/en/delegates-corner/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header" Target="header2.xml"/><Relationship Id="rId33" Type="http://schemas.openxmlformats.org/officeDocument/2006/relationships/footer" Target="footer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tu.int/ITU-T/go/e-print" TargetMode="External"/><Relationship Id="rId20" Type="http://schemas.openxmlformats.org/officeDocument/2006/relationships/hyperlink" Target="http://itu.int/en/ITU-T/info/Pages/resources.aspx" TargetMode="External"/><Relationship Id="rId29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net/ITU-T/ddp/" TargetMode="External"/><Relationship Id="rId24" Type="http://schemas.openxmlformats.org/officeDocument/2006/relationships/header" Target="header1.xml"/><Relationship Id="rId32" Type="http://schemas.openxmlformats.org/officeDocument/2006/relationships/header" Target="header3.xml"/><Relationship Id="rId37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mailto:printername@eprint.itu.int" TargetMode="External"/><Relationship Id="rId23" Type="http://schemas.openxmlformats.org/officeDocument/2006/relationships/hyperlink" Target="mailto:tsbreg@itu.int" TargetMode="External"/><Relationship Id="rId28" Type="http://schemas.openxmlformats.org/officeDocument/2006/relationships/footer" Target="footer3.xml"/><Relationship Id="rId36" Type="http://schemas.openxmlformats.org/officeDocument/2006/relationships/hyperlink" Target="http://www.itu.int/en/ITU-T/events/Pages/emeetings.aspx" TargetMode="External"/><Relationship Id="rId10" Type="http://schemas.openxmlformats.org/officeDocument/2006/relationships/hyperlink" Target="http://www.itu.int/en/ITU-T/studygroups/2013-2016/09/Pages/default.aspx" TargetMode="External"/><Relationship Id="rId19" Type="http://schemas.openxmlformats.org/officeDocument/2006/relationships/hyperlink" Target="mailto:ITU-Tmembership@itu.int" TargetMode="External"/><Relationship Id="rId31" Type="http://schemas.openxmlformats.org/officeDocument/2006/relationships/hyperlink" Target="http://www.itu.int/ITU-T/studygroups/com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://itu.int/travel/" TargetMode="External"/><Relationship Id="rId27" Type="http://schemas.openxmlformats.org/officeDocument/2006/relationships/footer" Target="footer2.xml"/><Relationship Id="rId30" Type="http://schemas.openxmlformats.org/officeDocument/2006/relationships/hyperlink" Target="mailto:bdtfellowships@itu.int" TargetMode="External"/><Relationship Id="rId35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tu.int/en/ITU-T/info/Documents/Visa-support-letter_MODEL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FB405-00E8-4C58-A8E1-2B0E1B9B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11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17385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2</cp:revision>
  <cp:lastPrinted>2014-07-04T14:22:00Z</cp:lastPrinted>
  <dcterms:created xsi:type="dcterms:W3CDTF">2014-07-07T15:08:00Z</dcterms:created>
  <dcterms:modified xsi:type="dcterms:W3CDTF">2014-07-07T15:08:00Z</dcterms:modified>
</cp:coreProperties>
</file>