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35" w:rsidRDefault="00B51535"/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1276"/>
        <w:gridCol w:w="1985"/>
      </w:tblGrid>
      <w:tr w:rsidR="00B51535" w:rsidRPr="003F4BCB" w:rsidTr="00E4652D">
        <w:trPr>
          <w:cantSplit/>
        </w:trPr>
        <w:tc>
          <w:tcPr>
            <w:tcW w:w="1560" w:type="dxa"/>
            <w:vAlign w:val="center"/>
          </w:tcPr>
          <w:p w:rsidR="00B51535" w:rsidRPr="003F4BCB" w:rsidRDefault="00B51535" w:rsidP="00E4652D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3F4BCB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45C850A5" wp14:editId="30CAA009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B51535" w:rsidRPr="003F4BCB" w:rsidRDefault="00B51535" w:rsidP="00E4652D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sz w:val="32"/>
                <w:szCs w:val="32"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B51535" w:rsidRPr="003F4BCB" w:rsidRDefault="00B51535" w:rsidP="00E4652D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:rsidR="00B51535" w:rsidRPr="003F4BCB" w:rsidRDefault="00B51535" w:rsidP="00E4652D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3F4BCB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86A47CB" wp14:editId="50511E5F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535" w:rsidRPr="003F4BCB" w:rsidTr="00E4652D">
        <w:trPr>
          <w:cantSplit/>
        </w:trPr>
        <w:tc>
          <w:tcPr>
            <w:tcW w:w="6237" w:type="dxa"/>
            <w:gridSpan w:val="2"/>
            <w:vAlign w:val="center"/>
          </w:tcPr>
          <w:p w:rsidR="00B51535" w:rsidRPr="003F4BCB" w:rsidRDefault="00B51535" w:rsidP="00E4652D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51535" w:rsidRPr="003F4BCB" w:rsidRDefault="00B51535" w:rsidP="00E4652D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81" w:rightFromText="181" w:vertAnchor="page" w:horzAnchor="margin" w:tblpY="2708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111"/>
      </w:tblGrid>
      <w:tr w:rsidR="00B51535" w:rsidTr="00B51535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B51535" w:rsidRDefault="00B51535" w:rsidP="00B51535">
            <w:pPr>
              <w:pStyle w:val="Tabletext"/>
              <w:jc w:val="right"/>
            </w:pPr>
          </w:p>
        </w:tc>
        <w:tc>
          <w:tcPr>
            <w:tcW w:w="4111" w:type="dxa"/>
            <w:vAlign w:val="center"/>
          </w:tcPr>
          <w:p w:rsidR="00B51535" w:rsidRDefault="00B51535" w:rsidP="00B51535">
            <w:pPr>
              <w:pStyle w:val="Tabletext"/>
              <w:spacing w:before="120" w:after="120"/>
              <w:rPr>
                <w:lang w:eastAsia="zh-CN"/>
              </w:rPr>
            </w:pPr>
            <w:r w:rsidRPr="000B184B">
              <w:rPr>
                <w:rFonts w:hint="eastAsia"/>
              </w:rPr>
              <w:t>201</w:t>
            </w:r>
            <w:r>
              <w:rPr>
                <w:rFonts w:hint="eastAsia"/>
                <w:lang w:eastAsia="zh-CN"/>
              </w:rPr>
              <w:t>5</w:t>
            </w:r>
            <w:r w:rsidRPr="000B184B"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1</w:t>
            </w:r>
            <w:r w:rsidRPr="000B184B">
              <w:rPr>
                <w:rFonts w:hint="eastAsia"/>
              </w:rPr>
              <w:t>月</w:t>
            </w:r>
            <w:r w:rsidRPr="000B184B"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4</w:t>
            </w:r>
            <w:proofErr w:type="spellStart"/>
            <w:r w:rsidRPr="000B184B">
              <w:rPr>
                <w:rFonts w:hint="eastAsia"/>
              </w:rPr>
              <w:t>日，日内瓦</w:t>
            </w:r>
            <w:proofErr w:type="spellEnd"/>
          </w:p>
        </w:tc>
      </w:tr>
      <w:tr w:rsidR="00B51535" w:rsidTr="00B51535">
        <w:trPr>
          <w:cantSplit/>
          <w:trHeight w:val="123"/>
        </w:trPr>
        <w:tc>
          <w:tcPr>
            <w:tcW w:w="1098" w:type="dxa"/>
          </w:tcPr>
          <w:p w:rsidR="00B51535" w:rsidRPr="00F36AC4" w:rsidRDefault="00B51535" w:rsidP="00305E23">
            <w:pPr>
              <w:pStyle w:val="Tabletext"/>
              <w:spacing w:before="0" w:after="0"/>
              <w:rPr>
                <w:rFonts w:ascii="Futura Lt BT" w:hAnsi="Futura Lt BT"/>
                <w:lang w:eastAsia="zh-CN"/>
              </w:rPr>
            </w:pPr>
            <w:bookmarkStart w:id="1" w:name="Adress_E" w:colFirst="2" w:colLast="2"/>
            <w:r>
              <w:rPr>
                <w:rFonts w:hint="eastAsia"/>
                <w:lang w:eastAsia="zh-CN"/>
              </w:rPr>
              <w:t>文号</w:t>
            </w:r>
            <w:r>
              <w:rPr>
                <w:lang w:eastAsia="zh-CN"/>
              </w:rPr>
              <w:t>：</w:t>
            </w:r>
          </w:p>
        </w:tc>
        <w:tc>
          <w:tcPr>
            <w:tcW w:w="4289" w:type="dxa"/>
          </w:tcPr>
          <w:p w:rsidR="00B51535" w:rsidRPr="00F36AC4" w:rsidRDefault="00BF6B6D" w:rsidP="00305E23">
            <w:pPr>
              <w:pStyle w:val="Tabletext"/>
              <w:spacing w:before="20" w:after="0"/>
              <w:rPr>
                <w:lang w:eastAsia="zh-CN"/>
              </w:rPr>
            </w:pPr>
            <w:r w:rsidRPr="000B184B">
              <w:rPr>
                <w:rFonts w:ascii="SimSun" w:eastAsia="SimSun" w:hAnsi="SimSun" w:cs="SimSun" w:hint="eastAsia"/>
                <w:b/>
                <w:lang w:eastAsia="zh-CN"/>
              </w:rPr>
              <w:t>电信标准化局第</w:t>
            </w:r>
            <w:r>
              <w:rPr>
                <w:rFonts w:hint="eastAsia"/>
                <w:b/>
                <w:lang w:eastAsia="zh-CN"/>
              </w:rPr>
              <w:t>4</w:t>
            </w:r>
            <w:r w:rsidRPr="000B184B">
              <w:rPr>
                <w:b/>
                <w:lang w:eastAsia="zh-CN"/>
              </w:rPr>
              <w:t>/16</w:t>
            </w:r>
            <w:r w:rsidRPr="000B184B">
              <w:rPr>
                <w:rFonts w:ascii="SimSun" w:eastAsia="SimSun" w:hAnsi="SimSun" w:cs="SimSun" w:hint="eastAsia"/>
                <w:b/>
                <w:lang w:eastAsia="zh-CN"/>
              </w:rPr>
              <w:t>号集体函</w:t>
            </w:r>
            <w:r>
              <w:rPr>
                <w:rFonts w:ascii="SimSun" w:eastAsia="SimSun" w:hAnsi="SimSun" w:cs="SimSun"/>
                <w:b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b/>
                <w:lang w:eastAsia="zh-CN"/>
              </w:rPr>
              <w:t>勘误1</w:t>
            </w:r>
          </w:p>
        </w:tc>
        <w:tc>
          <w:tcPr>
            <w:tcW w:w="4111" w:type="dxa"/>
            <w:vMerge w:val="restart"/>
          </w:tcPr>
          <w:p w:rsidR="00B51535" w:rsidRDefault="00B51535" w:rsidP="00B51535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致：</w:t>
            </w:r>
          </w:p>
          <w:p w:rsidR="00B51535" w:rsidRDefault="00B51535" w:rsidP="00B51535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B184B">
              <w:rPr>
                <w:rFonts w:hint="eastAsia"/>
                <w:lang w:eastAsia="zh-CN"/>
              </w:rPr>
              <w:t>国际电联各成员国主管部门</w:t>
            </w:r>
            <w:r>
              <w:rPr>
                <w:rFonts w:hint="eastAsia"/>
                <w:lang w:eastAsia="zh-CN"/>
              </w:rPr>
              <w:t>；</w:t>
            </w:r>
          </w:p>
          <w:p w:rsidR="00B51535" w:rsidRDefault="00B51535" w:rsidP="00B51535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51535" w:rsidRDefault="00B51535" w:rsidP="00B51535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参加第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研究组工作的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部门准成员；和</w:t>
            </w:r>
          </w:p>
          <w:p w:rsidR="00B51535" w:rsidRDefault="00B51535" w:rsidP="00B51535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</w:t>
            </w:r>
            <w:r>
              <w:rPr>
                <w:lang w:eastAsia="zh-CN"/>
              </w:rPr>
              <w:noBreakHyphen/>
              <w:t>T</w:t>
            </w:r>
            <w:r>
              <w:rPr>
                <w:rFonts w:hint="eastAsia"/>
                <w:lang w:eastAsia="zh-CN"/>
              </w:rPr>
              <w:t>学术成员</w:t>
            </w:r>
          </w:p>
        </w:tc>
      </w:tr>
      <w:bookmarkEnd w:id="1"/>
      <w:tr w:rsidR="00B51535" w:rsidTr="00B51535">
        <w:trPr>
          <w:cantSplit/>
          <w:trHeight w:val="281"/>
        </w:trPr>
        <w:tc>
          <w:tcPr>
            <w:tcW w:w="1098" w:type="dxa"/>
          </w:tcPr>
          <w:p w:rsidR="00B51535" w:rsidRPr="00F36AC4" w:rsidRDefault="00B51535" w:rsidP="00305E23">
            <w:pPr>
              <w:pStyle w:val="Tabletext"/>
              <w:spacing w:before="0" w:after="0"/>
              <w:rPr>
                <w:lang w:eastAsia="zh-CN"/>
              </w:rPr>
            </w:pPr>
          </w:p>
        </w:tc>
        <w:tc>
          <w:tcPr>
            <w:tcW w:w="4289" w:type="dxa"/>
          </w:tcPr>
          <w:p w:rsidR="00B51535" w:rsidRPr="000305E1" w:rsidRDefault="00B51535" w:rsidP="00305E23">
            <w:pPr>
              <w:pStyle w:val="Tabletext"/>
              <w:spacing w:before="20" w:after="0"/>
              <w:rPr>
                <w:bCs/>
                <w:lang w:eastAsia="zh-CN"/>
              </w:rPr>
            </w:pPr>
          </w:p>
        </w:tc>
        <w:tc>
          <w:tcPr>
            <w:tcW w:w="4111" w:type="dxa"/>
            <w:vMerge/>
          </w:tcPr>
          <w:p w:rsidR="00B51535" w:rsidRDefault="00B51535" w:rsidP="00B51535">
            <w:pPr>
              <w:pStyle w:val="Tabletext"/>
              <w:ind w:left="142" w:hanging="142"/>
              <w:rPr>
                <w:lang w:eastAsia="zh-CN"/>
              </w:rPr>
            </w:pPr>
          </w:p>
        </w:tc>
      </w:tr>
      <w:tr w:rsidR="00B51535" w:rsidTr="00B51535">
        <w:trPr>
          <w:cantSplit/>
          <w:trHeight w:val="221"/>
        </w:trPr>
        <w:tc>
          <w:tcPr>
            <w:tcW w:w="1098" w:type="dxa"/>
          </w:tcPr>
          <w:p w:rsidR="00B51535" w:rsidRPr="00F36AC4" w:rsidRDefault="00B51535" w:rsidP="00305E23">
            <w:pPr>
              <w:pStyle w:val="Tabletext"/>
              <w:spacing w:before="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</w:t>
            </w:r>
            <w:r>
              <w:rPr>
                <w:lang w:eastAsia="zh-CN"/>
              </w:rPr>
              <w:t>话：</w:t>
            </w:r>
          </w:p>
        </w:tc>
        <w:tc>
          <w:tcPr>
            <w:tcW w:w="4289" w:type="dxa"/>
          </w:tcPr>
          <w:p w:rsidR="00B51535" w:rsidRPr="00F36AC4" w:rsidRDefault="00B51535" w:rsidP="00305E23">
            <w:pPr>
              <w:pStyle w:val="Tabletext"/>
              <w:spacing w:before="20" w:after="0"/>
              <w:rPr>
                <w:b/>
                <w:lang w:eastAsia="zh-CN"/>
              </w:rPr>
            </w:pPr>
            <w:r w:rsidRPr="00F36AC4">
              <w:rPr>
                <w:lang w:eastAsia="zh-CN"/>
              </w:rPr>
              <w:t>+41 22 730</w:t>
            </w:r>
            <w:r>
              <w:rPr>
                <w:lang w:eastAsia="zh-CN"/>
              </w:rPr>
              <w:t xml:space="preserve"> 6805</w:t>
            </w:r>
          </w:p>
        </w:tc>
        <w:tc>
          <w:tcPr>
            <w:tcW w:w="4111" w:type="dxa"/>
            <w:vMerge/>
          </w:tcPr>
          <w:p w:rsidR="00B51535" w:rsidRDefault="00B51535" w:rsidP="00B51535">
            <w:pPr>
              <w:pStyle w:val="Tabletext"/>
              <w:ind w:left="142" w:hanging="142"/>
              <w:rPr>
                <w:lang w:eastAsia="zh-CN"/>
              </w:rPr>
            </w:pPr>
          </w:p>
        </w:tc>
      </w:tr>
      <w:tr w:rsidR="00B51535" w:rsidTr="00B51535">
        <w:trPr>
          <w:cantSplit/>
          <w:trHeight w:val="282"/>
        </w:trPr>
        <w:tc>
          <w:tcPr>
            <w:tcW w:w="1098" w:type="dxa"/>
          </w:tcPr>
          <w:p w:rsidR="00B51535" w:rsidRPr="00F36AC4" w:rsidRDefault="00B51535" w:rsidP="00305E23">
            <w:pPr>
              <w:pStyle w:val="Tabletext"/>
              <w:spacing w:before="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传</w:t>
            </w:r>
            <w:r>
              <w:rPr>
                <w:lang w:eastAsia="zh-CN"/>
              </w:rPr>
              <w:t>真：</w:t>
            </w:r>
          </w:p>
        </w:tc>
        <w:tc>
          <w:tcPr>
            <w:tcW w:w="4289" w:type="dxa"/>
          </w:tcPr>
          <w:p w:rsidR="00B51535" w:rsidRPr="00F36AC4" w:rsidRDefault="00B51535" w:rsidP="00305E23">
            <w:pPr>
              <w:pStyle w:val="Tabletext"/>
              <w:spacing w:before="20" w:after="0"/>
              <w:rPr>
                <w:b/>
                <w:lang w:eastAsia="zh-CN"/>
              </w:rPr>
            </w:pPr>
            <w:r w:rsidRPr="00F36AC4">
              <w:rPr>
                <w:lang w:eastAsia="zh-CN"/>
              </w:rPr>
              <w:t>+41 22 730 5853</w:t>
            </w:r>
          </w:p>
        </w:tc>
        <w:tc>
          <w:tcPr>
            <w:tcW w:w="4111" w:type="dxa"/>
            <w:vMerge/>
          </w:tcPr>
          <w:p w:rsidR="00B51535" w:rsidRDefault="00B51535" w:rsidP="00B51535">
            <w:pPr>
              <w:pStyle w:val="Tabletext"/>
              <w:ind w:left="142" w:hanging="142"/>
              <w:rPr>
                <w:lang w:eastAsia="zh-CN"/>
              </w:rPr>
            </w:pPr>
          </w:p>
        </w:tc>
      </w:tr>
      <w:tr w:rsidR="00B51535" w:rsidTr="00B51535">
        <w:trPr>
          <w:cantSplit/>
          <w:trHeight w:val="376"/>
        </w:trPr>
        <w:tc>
          <w:tcPr>
            <w:tcW w:w="1098" w:type="dxa"/>
          </w:tcPr>
          <w:p w:rsidR="00B51535" w:rsidRDefault="00B51535" w:rsidP="00305E23">
            <w:pPr>
              <w:pStyle w:val="Tabletext"/>
              <w:spacing w:before="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</w:t>
            </w:r>
          </w:p>
          <w:p w:rsidR="00B51535" w:rsidRPr="00F36AC4" w:rsidRDefault="00B51535" w:rsidP="00305E23">
            <w:pPr>
              <w:pStyle w:val="Tabletext"/>
              <w:spacing w:before="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邮件：</w:t>
            </w:r>
          </w:p>
        </w:tc>
        <w:tc>
          <w:tcPr>
            <w:tcW w:w="4289" w:type="dxa"/>
          </w:tcPr>
          <w:p w:rsidR="00171759" w:rsidRDefault="00171759" w:rsidP="00305E23">
            <w:pPr>
              <w:pStyle w:val="Tabletext"/>
              <w:spacing w:before="20" w:after="0"/>
            </w:pPr>
          </w:p>
          <w:p w:rsidR="00B51535" w:rsidRPr="00F36AC4" w:rsidRDefault="005B4023" w:rsidP="00305E23">
            <w:pPr>
              <w:pStyle w:val="Tabletext"/>
              <w:spacing w:before="20" w:after="0"/>
            </w:pPr>
            <w:hyperlink r:id="rId10" w:history="1">
              <w:r w:rsidR="00B51535">
                <w:rPr>
                  <w:rStyle w:val="Hyperlink"/>
                  <w:szCs w:val="22"/>
                </w:rPr>
                <w:t>tsbsg16</w:t>
              </w:r>
              <w:bookmarkStart w:id="2" w:name="_GoBack"/>
              <w:bookmarkEnd w:id="2"/>
              <w:r w:rsidR="00B51535">
                <w:rPr>
                  <w:rStyle w:val="Hyperlink"/>
                  <w:szCs w:val="22"/>
                </w:rPr>
                <w:t>@itu.int</w:t>
              </w:r>
            </w:hyperlink>
            <w:r w:rsidR="00B51535" w:rsidRPr="00F36AC4">
              <w:t xml:space="preserve"> </w:t>
            </w:r>
          </w:p>
        </w:tc>
        <w:tc>
          <w:tcPr>
            <w:tcW w:w="4111" w:type="dxa"/>
          </w:tcPr>
          <w:p w:rsidR="00B51535" w:rsidRDefault="00B51535" w:rsidP="00B51535">
            <w:pPr>
              <w:pStyle w:val="Tabletext"/>
              <w:ind w:left="283" w:hanging="283"/>
            </w:pPr>
          </w:p>
        </w:tc>
      </w:tr>
      <w:tr w:rsidR="00B51535" w:rsidRPr="009B6449" w:rsidTr="00B51535">
        <w:trPr>
          <w:cantSplit/>
          <w:trHeight w:val="80"/>
        </w:trPr>
        <w:tc>
          <w:tcPr>
            <w:tcW w:w="1098" w:type="dxa"/>
          </w:tcPr>
          <w:p w:rsidR="00B51535" w:rsidRPr="009B6449" w:rsidRDefault="00B51535" w:rsidP="00305E23">
            <w:pPr>
              <w:pStyle w:val="Tabletext"/>
              <w:spacing w:before="0" w:after="0"/>
            </w:pPr>
            <w:r>
              <w:rPr>
                <w:rFonts w:hint="eastAsia"/>
                <w:lang w:eastAsia="zh-CN"/>
              </w:rPr>
              <w:t>事由：</w:t>
            </w:r>
          </w:p>
        </w:tc>
        <w:tc>
          <w:tcPr>
            <w:tcW w:w="8400" w:type="dxa"/>
            <w:gridSpan w:val="2"/>
          </w:tcPr>
          <w:p w:rsidR="00B51535" w:rsidRDefault="00B51535" w:rsidP="00305E23">
            <w:pPr>
              <w:pStyle w:val="Tabletext"/>
              <w:spacing w:before="20" w:after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16</w:t>
            </w:r>
            <w:r>
              <w:rPr>
                <w:rFonts w:hint="eastAsia"/>
                <w:b/>
                <w:bCs/>
                <w:lang w:eastAsia="zh-CN"/>
              </w:rPr>
              <w:t>研究组的会议</w:t>
            </w:r>
          </w:p>
          <w:p w:rsidR="00B51535" w:rsidRPr="009B6449" w:rsidRDefault="00B51535" w:rsidP="00305E23">
            <w:pPr>
              <w:pStyle w:val="Tabletext"/>
              <w:spacing w:before="20" w:after="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2015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9-20</w:t>
            </w:r>
            <w:r>
              <w:rPr>
                <w:rFonts w:hint="eastAsia"/>
                <w:b/>
                <w:bCs/>
                <w:lang w:eastAsia="zh-CN"/>
              </w:rPr>
              <w:t>日，日内瓦</w:t>
            </w:r>
          </w:p>
        </w:tc>
      </w:tr>
    </w:tbl>
    <w:p w:rsidR="000B46FB" w:rsidRDefault="000B184B" w:rsidP="000B184B">
      <w:pPr>
        <w:spacing w:before="60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D348B0" w:rsidRDefault="00DE3990" w:rsidP="00C550B1">
      <w:pPr>
        <w:ind w:firstLineChars="200" w:firstLine="480"/>
        <w:rPr>
          <w:lang w:eastAsia="zh-CN"/>
        </w:rPr>
      </w:pPr>
      <w:r w:rsidRPr="00DE3990">
        <w:rPr>
          <w:rFonts w:hint="eastAsia"/>
          <w:lang w:eastAsia="zh-CN"/>
        </w:rPr>
        <w:t>我谨通知您，</w:t>
      </w:r>
      <w:r w:rsidR="00C550B1" w:rsidRPr="00C550B1">
        <w:rPr>
          <w:rFonts w:hint="eastAsia"/>
          <w:lang w:eastAsia="zh-CN"/>
        </w:rPr>
        <w:t>第</w:t>
      </w:r>
      <w:r w:rsidR="00C550B1" w:rsidRPr="00C550B1">
        <w:rPr>
          <w:lang w:eastAsia="zh-CN"/>
        </w:rPr>
        <w:t>16</w:t>
      </w:r>
      <w:r w:rsidR="00C550B1" w:rsidRPr="00C550B1">
        <w:rPr>
          <w:rFonts w:hint="eastAsia"/>
          <w:lang w:eastAsia="zh-CN"/>
        </w:rPr>
        <w:t>研究组</w:t>
      </w:r>
      <w:r w:rsidRPr="00DE3990">
        <w:rPr>
          <w:rFonts w:hint="eastAsia"/>
          <w:lang w:eastAsia="zh-CN"/>
        </w:rPr>
        <w:t>第一天的会议将自</w:t>
      </w:r>
      <w:r w:rsidR="00C550B1">
        <w:rPr>
          <w:rFonts w:hint="eastAsia"/>
          <w:lang w:eastAsia="zh-CN"/>
        </w:rPr>
        <w:t>11</w:t>
      </w:r>
      <w:r w:rsidR="00C550B1">
        <w:rPr>
          <w:rFonts w:hint="eastAsia"/>
          <w:lang w:eastAsia="zh-CN"/>
        </w:rPr>
        <w:t>时</w:t>
      </w:r>
      <w:r w:rsidRPr="00DE3990">
        <w:rPr>
          <w:rFonts w:hint="eastAsia"/>
          <w:lang w:eastAsia="zh-CN"/>
        </w:rPr>
        <w:t>开始。</w:t>
      </w:r>
    </w:p>
    <w:p w:rsidR="00C550B1" w:rsidRDefault="00C550B1" w:rsidP="00C550B1">
      <w:pPr>
        <w:ind w:firstLineChars="200" w:firstLine="480"/>
        <w:rPr>
          <w:lang w:eastAsia="zh-CN"/>
        </w:rPr>
      </w:pPr>
    </w:p>
    <w:p w:rsidR="003F11BE" w:rsidRDefault="003F11BE" w:rsidP="00D348B0">
      <w:pPr>
        <w:rPr>
          <w:lang w:eastAsia="zh-CN"/>
        </w:rPr>
      </w:pPr>
      <w:r>
        <w:rPr>
          <w:rFonts w:hint="eastAsia"/>
          <w:lang w:eastAsia="zh-CN"/>
        </w:rPr>
        <w:t>顺致敬意</w:t>
      </w:r>
    </w:p>
    <w:p w:rsidR="00D348B0" w:rsidRDefault="00D348B0" w:rsidP="00D348B0">
      <w:pPr>
        <w:rPr>
          <w:lang w:eastAsia="zh-CN"/>
        </w:rPr>
      </w:pPr>
    </w:p>
    <w:p w:rsidR="004D37F9" w:rsidRDefault="004D37F9" w:rsidP="00D348B0">
      <w:pPr>
        <w:rPr>
          <w:lang w:eastAsia="zh-CN"/>
        </w:rPr>
      </w:pPr>
    </w:p>
    <w:p w:rsidR="004D37F9" w:rsidRDefault="004D37F9" w:rsidP="00D348B0">
      <w:pPr>
        <w:rPr>
          <w:lang w:eastAsia="zh-CN"/>
        </w:rPr>
      </w:pPr>
    </w:p>
    <w:p w:rsidR="0087300D" w:rsidRPr="003F11BE" w:rsidRDefault="003F11BE" w:rsidP="004D37F9">
      <w:pPr>
        <w:rPr>
          <w:lang w:eastAsia="zh-CN"/>
        </w:rPr>
      </w:pPr>
      <w:r w:rsidRPr="003F11BE">
        <w:rPr>
          <w:rFonts w:hint="eastAsia"/>
          <w:szCs w:val="24"/>
          <w:lang w:eastAsia="zh-CN"/>
        </w:rPr>
        <w:lastRenderedPageBreak/>
        <w:t>电信标准化局主任</w:t>
      </w:r>
      <w:r w:rsidR="004D37F9">
        <w:rPr>
          <w:szCs w:val="24"/>
          <w:lang w:eastAsia="zh-CN"/>
        </w:rPr>
        <w:br/>
      </w:r>
      <w:r w:rsidR="00C550B1">
        <w:rPr>
          <w:rFonts w:hint="eastAsia"/>
          <w:szCs w:val="24"/>
          <w:lang w:eastAsia="zh-CN"/>
        </w:rPr>
        <w:t>李在摄</w:t>
      </w:r>
    </w:p>
    <w:p w:rsidR="00D348B0" w:rsidRDefault="00D348B0" w:rsidP="00D348B0">
      <w:pPr>
        <w:rPr>
          <w:b/>
          <w:bCs/>
          <w:lang w:eastAsia="zh-CN"/>
        </w:rPr>
      </w:pPr>
    </w:p>
    <w:p w:rsidR="00384E5D" w:rsidRPr="003B362E" w:rsidRDefault="00384E5D" w:rsidP="005E70E3">
      <w:pPr>
        <w:pStyle w:val="Normalaftertitle0"/>
        <w:rPr>
          <w:lang w:eastAsia="zh-CN"/>
        </w:rPr>
      </w:pPr>
    </w:p>
    <w:sectPr w:rsidR="00384E5D" w:rsidRPr="003B362E" w:rsidSect="00B51535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34" w:code="9"/>
      <w:pgMar w:top="993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FB" w:rsidRDefault="007120FB">
      <w:r>
        <w:separator/>
      </w:r>
    </w:p>
  </w:endnote>
  <w:endnote w:type="continuationSeparator" w:id="0">
    <w:p w:rsidR="007120FB" w:rsidRDefault="007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941C6E" w:rsidRDefault="00D4373A" w:rsidP="00D4373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941C6E">
      <w:rPr>
        <w:lang w:val="en-US"/>
      </w:rPr>
      <w:instrText xml:space="preserve"> FILENAME \p  \* MERGEFORMAT </w:instrText>
    </w:r>
    <w:r>
      <w:fldChar w:fldCharType="separate"/>
    </w:r>
    <w:r w:rsidR="00FD17C6">
      <w:rPr>
        <w:lang w:val="en-US"/>
      </w:rPr>
      <w:t>M:\OFFICE\Circ-Coll\Collective\SG16-Coll4-Cor1C.docx</w:t>
    </w:r>
    <w:r>
      <w:fldChar w:fldCharType="end"/>
    </w:r>
    <w:r w:rsidRPr="00941C6E">
      <w:rPr>
        <w:lang w:val="en-US"/>
      </w:rPr>
      <w:t xml:space="preserve"> (370580)</w:t>
    </w:r>
    <w:r w:rsidRPr="00941C6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4023">
      <w:t>23.02.15</w:t>
    </w:r>
    <w:r>
      <w:fldChar w:fldCharType="end"/>
    </w:r>
    <w:r w:rsidRPr="00941C6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7C6">
      <w:t>23.02.15</w:t>
    </w:r>
    <w:r>
      <w:fldChar w:fldCharType="end"/>
    </w:r>
    <w:r w:rsidR="00196AB1" w:rsidRPr="00941C6E">
      <w:rPr>
        <w:lang w:val="en-US"/>
      </w:rPr>
      <w:tab/>
    </w:r>
    <w:r w:rsidR="00196AB1" w:rsidRPr="00941C6E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FB" w:rsidRDefault="007120FB">
      <w:r>
        <w:t>____________________</w:t>
      </w:r>
    </w:p>
  </w:footnote>
  <w:footnote w:type="continuationSeparator" w:id="0">
    <w:p w:rsidR="007120FB" w:rsidRDefault="0071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937D73" w:rsidRDefault="005B4023" w:rsidP="00937D73">
    <w:pPr>
      <w:pStyle w:val="Header"/>
    </w:pPr>
    <w:sdt>
      <w:sdtPr>
        <w:id w:val="-4961956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B51535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  <w:r w:rsidR="00937D73">
      <w:rPr>
        <w:noProof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35" w:rsidRDefault="00B51535">
    <w:pPr>
      <w:pStyle w:val="Header"/>
    </w:pPr>
  </w:p>
  <w:p w:rsidR="00B51535" w:rsidRDefault="00B51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5"/>
    <w:rsid w:val="000069D4"/>
    <w:rsid w:val="000103B1"/>
    <w:rsid w:val="000174AD"/>
    <w:rsid w:val="000305E1"/>
    <w:rsid w:val="00031F69"/>
    <w:rsid w:val="000473DF"/>
    <w:rsid w:val="00052173"/>
    <w:rsid w:val="00053AD3"/>
    <w:rsid w:val="0005614E"/>
    <w:rsid w:val="000A7D55"/>
    <w:rsid w:val="000B184B"/>
    <w:rsid w:val="000B3CBB"/>
    <w:rsid w:val="000B46FB"/>
    <w:rsid w:val="000B52E5"/>
    <w:rsid w:val="000C0BE6"/>
    <w:rsid w:val="000C2E8E"/>
    <w:rsid w:val="000D49FB"/>
    <w:rsid w:val="000E0E7C"/>
    <w:rsid w:val="000E711F"/>
    <w:rsid w:val="000F1B4B"/>
    <w:rsid w:val="00124AE2"/>
    <w:rsid w:val="00126E71"/>
    <w:rsid w:val="0012744F"/>
    <w:rsid w:val="00143335"/>
    <w:rsid w:val="00156DFF"/>
    <w:rsid w:val="00156F66"/>
    <w:rsid w:val="00171759"/>
    <w:rsid w:val="001809AC"/>
    <w:rsid w:val="00182528"/>
    <w:rsid w:val="0018500B"/>
    <w:rsid w:val="001945EC"/>
    <w:rsid w:val="00196A19"/>
    <w:rsid w:val="00196AB1"/>
    <w:rsid w:val="00197CD7"/>
    <w:rsid w:val="001B6308"/>
    <w:rsid w:val="001C0948"/>
    <w:rsid w:val="001C3CDB"/>
    <w:rsid w:val="001E4CE9"/>
    <w:rsid w:val="001F12C0"/>
    <w:rsid w:val="00202DC1"/>
    <w:rsid w:val="002112AD"/>
    <w:rsid w:val="002116EE"/>
    <w:rsid w:val="00223220"/>
    <w:rsid w:val="002309D8"/>
    <w:rsid w:val="00263CE7"/>
    <w:rsid w:val="002645A8"/>
    <w:rsid w:val="00287BF1"/>
    <w:rsid w:val="002A7FE2"/>
    <w:rsid w:val="002B711C"/>
    <w:rsid w:val="002C0244"/>
    <w:rsid w:val="002E1B4F"/>
    <w:rsid w:val="002E7F28"/>
    <w:rsid w:val="002F2E67"/>
    <w:rsid w:val="002F6530"/>
    <w:rsid w:val="00301488"/>
    <w:rsid w:val="00305E23"/>
    <w:rsid w:val="00315546"/>
    <w:rsid w:val="0031577B"/>
    <w:rsid w:val="00330567"/>
    <w:rsid w:val="00351DA5"/>
    <w:rsid w:val="00352D38"/>
    <w:rsid w:val="00383598"/>
    <w:rsid w:val="00384E5D"/>
    <w:rsid w:val="00386A9D"/>
    <w:rsid w:val="00391081"/>
    <w:rsid w:val="003B2789"/>
    <w:rsid w:val="003B362E"/>
    <w:rsid w:val="003B7FF4"/>
    <w:rsid w:val="003C13CE"/>
    <w:rsid w:val="003C63C6"/>
    <w:rsid w:val="003E2518"/>
    <w:rsid w:val="003F0DED"/>
    <w:rsid w:val="003F11BE"/>
    <w:rsid w:val="003F2953"/>
    <w:rsid w:val="00413914"/>
    <w:rsid w:val="00423455"/>
    <w:rsid w:val="004314A2"/>
    <w:rsid w:val="004748F4"/>
    <w:rsid w:val="00483572"/>
    <w:rsid w:val="004A4F1B"/>
    <w:rsid w:val="004B1EF7"/>
    <w:rsid w:val="004B3FAD"/>
    <w:rsid w:val="004C1CED"/>
    <w:rsid w:val="004D0D9E"/>
    <w:rsid w:val="004D3677"/>
    <w:rsid w:val="004D37F9"/>
    <w:rsid w:val="004E3CF9"/>
    <w:rsid w:val="004F7071"/>
    <w:rsid w:val="00501DCA"/>
    <w:rsid w:val="00501F4A"/>
    <w:rsid w:val="00513A47"/>
    <w:rsid w:val="005408DF"/>
    <w:rsid w:val="0055318D"/>
    <w:rsid w:val="00573344"/>
    <w:rsid w:val="00583F9B"/>
    <w:rsid w:val="00584AFA"/>
    <w:rsid w:val="005B4023"/>
    <w:rsid w:val="005D71A2"/>
    <w:rsid w:val="005E1223"/>
    <w:rsid w:val="005E5C10"/>
    <w:rsid w:val="005E70E3"/>
    <w:rsid w:val="005F2C78"/>
    <w:rsid w:val="006144E4"/>
    <w:rsid w:val="00624555"/>
    <w:rsid w:val="00650299"/>
    <w:rsid w:val="006550C0"/>
    <w:rsid w:val="00655FC5"/>
    <w:rsid w:val="00687BD5"/>
    <w:rsid w:val="006B43D3"/>
    <w:rsid w:val="006D6AF4"/>
    <w:rsid w:val="007120FB"/>
    <w:rsid w:val="00744B76"/>
    <w:rsid w:val="007D2F64"/>
    <w:rsid w:val="007E51DC"/>
    <w:rsid w:val="00801031"/>
    <w:rsid w:val="00802953"/>
    <w:rsid w:val="00805249"/>
    <w:rsid w:val="00807FF1"/>
    <w:rsid w:val="00812A00"/>
    <w:rsid w:val="00822581"/>
    <w:rsid w:val="008309DD"/>
    <w:rsid w:val="0083227A"/>
    <w:rsid w:val="00834A9A"/>
    <w:rsid w:val="00843171"/>
    <w:rsid w:val="00852E04"/>
    <w:rsid w:val="00857C67"/>
    <w:rsid w:val="00862CC9"/>
    <w:rsid w:val="00866900"/>
    <w:rsid w:val="00870336"/>
    <w:rsid w:val="0087300D"/>
    <w:rsid w:val="0087539F"/>
    <w:rsid w:val="00881BA1"/>
    <w:rsid w:val="008A0A55"/>
    <w:rsid w:val="008A3767"/>
    <w:rsid w:val="008B0087"/>
    <w:rsid w:val="008C26B8"/>
    <w:rsid w:val="009273EC"/>
    <w:rsid w:val="00932E45"/>
    <w:rsid w:val="00936D00"/>
    <w:rsid w:val="00937D73"/>
    <w:rsid w:val="00941C6E"/>
    <w:rsid w:val="00942270"/>
    <w:rsid w:val="00943A8D"/>
    <w:rsid w:val="00951309"/>
    <w:rsid w:val="00964CF0"/>
    <w:rsid w:val="009661D8"/>
    <w:rsid w:val="00982084"/>
    <w:rsid w:val="00991A72"/>
    <w:rsid w:val="00995963"/>
    <w:rsid w:val="009A444B"/>
    <w:rsid w:val="009A54D9"/>
    <w:rsid w:val="009B61EB"/>
    <w:rsid w:val="009B6449"/>
    <w:rsid w:val="009C2064"/>
    <w:rsid w:val="009C4F01"/>
    <w:rsid w:val="009D1697"/>
    <w:rsid w:val="009D1DF9"/>
    <w:rsid w:val="009E0F73"/>
    <w:rsid w:val="009E13BC"/>
    <w:rsid w:val="009E4F80"/>
    <w:rsid w:val="009F2619"/>
    <w:rsid w:val="00A014F8"/>
    <w:rsid w:val="00A11DCA"/>
    <w:rsid w:val="00A5173C"/>
    <w:rsid w:val="00A57624"/>
    <w:rsid w:val="00A60FE3"/>
    <w:rsid w:val="00A61AEF"/>
    <w:rsid w:val="00A81A85"/>
    <w:rsid w:val="00A931C7"/>
    <w:rsid w:val="00A9652E"/>
    <w:rsid w:val="00AA1543"/>
    <w:rsid w:val="00AB0FFD"/>
    <w:rsid w:val="00AC4A5D"/>
    <w:rsid w:val="00AD7192"/>
    <w:rsid w:val="00AF10F1"/>
    <w:rsid w:val="00AF173A"/>
    <w:rsid w:val="00B066A4"/>
    <w:rsid w:val="00B07A13"/>
    <w:rsid w:val="00B143E2"/>
    <w:rsid w:val="00B17747"/>
    <w:rsid w:val="00B245B3"/>
    <w:rsid w:val="00B4279B"/>
    <w:rsid w:val="00B45FC9"/>
    <w:rsid w:val="00B510E6"/>
    <w:rsid w:val="00B51535"/>
    <w:rsid w:val="00B67084"/>
    <w:rsid w:val="00B77BB7"/>
    <w:rsid w:val="00B83461"/>
    <w:rsid w:val="00BA5BA7"/>
    <w:rsid w:val="00BB6531"/>
    <w:rsid w:val="00BC0075"/>
    <w:rsid w:val="00BC7CCF"/>
    <w:rsid w:val="00BD67EF"/>
    <w:rsid w:val="00BE470B"/>
    <w:rsid w:val="00BF6B6D"/>
    <w:rsid w:val="00C018E7"/>
    <w:rsid w:val="00C550B1"/>
    <w:rsid w:val="00C57A91"/>
    <w:rsid w:val="00C60EEB"/>
    <w:rsid w:val="00C740E1"/>
    <w:rsid w:val="00C960B3"/>
    <w:rsid w:val="00CA0AE2"/>
    <w:rsid w:val="00CA2AA1"/>
    <w:rsid w:val="00CA4D9F"/>
    <w:rsid w:val="00CB43AF"/>
    <w:rsid w:val="00CC01C2"/>
    <w:rsid w:val="00CD59FA"/>
    <w:rsid w:val="00CF141F"/>
    <w:rsid w:val="00CF21F2"/>
    <w:rsid w:val="00D02712"/>
    <w:rsid w:val="00D214D0"/>
    <w:rsid w:val="00D348B0"/>
    <w:rsid w:val="00D364CC"/>
    <w:rsid w:val="00D4373A"/>
    <w:rsid w:val="00D6546B"/>
    <w:rsid w:val="00DA2F8E"/>
    <w:rsid w:val="00DB12F7"/>
    <w:rsid w:val="00DC36AC"/>
    <w:rsid w:val="00DC4133"/>
    <w:rsid w:val="00DD4BED"/>
    <w:rsid w:val="00DE3990"/>
    <w:rsid w:val="00DE39F0"/>
    <w:rsid w:val="00DF0AF3"/>
    <w:rsid w:val="00E06CA9"/>
    <w:rsid w:val="00E17CCC"/>
    <w:rsid w:val="00E21FE2"/>
    <w:rsid w:val="00E27D7E"/>
    <w:rsid w:val="00E34935"/>
    <w:rsid w:val="00E34BFC"/>
    <w:rsid w:val="00E42E13"/>
    <w:rsid w:val="00E46BE1"/>
    <w:rsid w:val="00E6257C"/>
    <w:rsid w:val="00E63C59"/>
    <w:rsid w:val="00E83984"/>
    <w:rsid w:val="00EE32F5"/>
    <w:rsid w:val="00F04880"/>
    <w:rsid w:val="00F4644A"/>
    <w:rsid w:val="00F54DF5"/>
    <w:rsid w:val="00F85826"/>
    <w:rsid w:val="00FA124A"/>
    <w:rsid w:val="00FA21D2"/>
    <w:rsid w:val="00FC08DD"/>
    <w:rsid w:val="00FC2316"/>
    <w:rsid w:val="00FC2CFD"/>
    <w:rsid w:val="00FD06C7"/>
    <w:rsid w:val="00FD17C6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3F1FE7EB-C611-4173-A296-8D14F85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9F26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5A8D-5D57-4213-9EDF-99E7F081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1</Pages>
  <Words>177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Angeles-Leon De Vivero, Rosa</dc:creator>
  <cp:lastModifiedBy>Bettini, Nadine</cp:lastModifiedBy>
  <cp:revision>2</cp:revision>
  <cp:lastPrinted>2015-02-23T15:17:00Z</cp:lastPrinted>
  <dcterms:created xsi:type="dcterms:W3CDTF">2015-02-23T15:42:00Z</dcterms:created>
  <dcterms:modified xsi:type="dcterms:W3CDTF">2015-02-23T15:42:00Z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