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AC4CD0" w:rsidRPr="00E35672" w14:paraId="797D0B9D" w14:textId="77777777" w:rsidTr="00CC13F1">
        <w:trPr>
          <w:cantSplit/>
        </w:trPr>
        <w:tc>
          <w:tcPr>
            <w:tcW w:w="1417" w:type="dxa"/>
            <w:vMerge w:val="restart"/>
          </w:tcPr>
          <w:p w14:paraId="342D4D67" w14:textId="77777777" w:rsidR="00AC4CD0" w:rsidRPr="00E35672" w:rsidRDefault="00AC4CD0" w:rsidP="00CC13F1">
            <w:bookmarkStart w:id="0" w:name="dsg" w:colFirst="1" w:colLast="1"/>
            <w:bookmarkStart w:id="1" w:name="dtableau"/>
            <w:bookmarkStart w:id="2" w:name="_GoBack"/>
            <w:bookmarkEnd w:id="2"/>
            <w:r w:rsidRPr="00E35672">
              <w:rPr>
                <w:b/>
                <w:noProof/>
                <w:sz w:val="36"/>
                <w:lang w:eastAsia="zh-CN"/>
              </w:rPr>
              <w:drawing>
                <wp:inline distT="0" distB="0" distL="0" distR="0" wp14:anchorId="37138D9B" wp14:editId="042C41B0">
                  <wp:extent cx="771525" cy="838200"/>
                  <wp:effectExtent l="19050" t="0" r="9525"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14:paraId="48FF2795" w14:textId="77777777" w:rsidR="00AC4CD0" w:rsidRPr="00E35672" w:rsidRDefault="00AC4CD0" w:rsidP="00CC13F1">
            <w:r w:rsidRPr="00E35672">
              <w:t>INTERNATIONAL TELECOMMUNICATION UNION</w:t>
            </w:r>
          </w:p>
        </w:tc>
        <w:tc>
          <w:tcPr>
            <w:tcW w:w="3345" w:type="dxa"/>
          </w:tcPr>
          <w:p w14:paraId="7F9E5DAF" w14:textId="3796BE57" w:rsidR="00AC4CD0" w:rsidRPr="00E35672" w:rsidRDefault="00834053" w:rsidP="00297306">
            <w:pPr>
              <w:pStyle w:val="Docnumber"/>
            </w:pPr>
            <w:r w:rsidRPr="00E35672">
              <w:rPr>
                <w:rFonts w:eastAsia="Batang"/>
                <w:bCs w:val="0"/>
                <w:sz w:val="28"/>
              </w:rPr>
              <w:t>COM 17</w:t>
            </w:r>
            <w:r w:rsidR="00C71E2E" w:rsidRPr="00E35672">
              <w:rPr>
                <w:rFonts w:eastAsia="Batang"/>
                <w:bCs w:val="0"/>
                <w:sz w:val="28"/>
              </w:rPr>
              <w:t xml:space="preserve"> </w:t>
            </w:r>
            <w:r w:rsidRPr="00E35672">
              <w:rPr>
                <w:rFonts w:eastAsia="Batang"/>
                <w:bCs w:val="0"/>
                <w:sz w:val="28"/>
              </w:rPr>
              <w:t>– R 5</w:t>
            </w:r>
            <w:r w:rsidR="00297306" w:rsidRPr="00E35672">
              <w:rPr>
                <w:rFonts w:eastAsia="Batang"/>
                <w:bCs w:val="0"/>
                <w:sz w:val="28"/>
              </w:rPr>
              <w:t>2</w:t>
            </w:r>
            <w:r w:rsidR="0091058B" w:rsidRPr="00E35672">
              <w:rPr>
                <w:rFonts w:eastAsia="Batang"/>
                <w:bCs w:val="0"/>
                <w:sz w:val="28"/>
              </w:rPr>
              <w:t xml:space="preserve"> </w:t>
            </w:r>
            <w:r w:rsidR="00AC4CD0" w:rsidRPr="00E35672">
              <w:rPr>
                <w:rFonts w:eastAsia="Batang"/>
                <w:bCs w:val="0"/>
                <w:sz w:val="28"/>
              </w:rPr>
              <w:t>– E</w:t>
            </w:r>
          </w:p>
        </w:tc>
      </w:tr>
      <w:tr w:rsidR="00AC4CD0" w:rsidRPr="00E35672" w14:paraId="7773A9D7" w14:textId="77777777" w:rsidTr="00CC13F1">
        <w:trPr>
          <w:cantSplit/>
          <w:trHeight w:val="355"/>
        </w:trPr>
        <w:tc>
          <w:tcPr>
            <w:tcW w:w="1417" w:type="dxa"/>
            <w:vMerge/>
          </w:tcPr>
          <w:p w14:paraId="4D338EC7" w14:textId="77777777" w:rsidR="00AC4CD0" w:rsidRPr="00E35672" w:rsidRDefault="00AC4CD0" w:rsidP="00CC13F1">
            <w:bookmarkStart w:id="3" w:name="ddate" w:colFirst="2" w:colLast="2"/>
            <w:bookmarkStart w:id="4" w:name="dnum" w:colFirst="1" w:colLast="1"/>
            <w:bookmarkEnd w:id="0"/>
          </w:p>
        </w:tc>
        <w:tc>
          <w:tcPr>
            <w:tcW w:w="4040" w:type="dxa"/>
            <w:gridSpan w:val="3"/>
            <w:vMerge w:val="restart"/>
          </w:tcPr>
          <w:p w14:paraId="4DF9552A" w14:textId="77777777" w:rsidR="00AC4CD0" w:rsidRPr="00E35672" w:rsidRDefault="00AC4CD0" w:rsidP="00CC13F1">
            <w:pPr>
              <w:rPr>
                <w:b/>
                <w:bCs/>
                <w:sz w:val="26"/>
              </w:rPr>
            </w:pPr>
            <w:r w:rsidRPr="00E35672">
              <w:rPr>
                <w:b/>
                <w:bCs/>
                <w:sz w:val="26"/>
              </w:rPr>
              <w:t>TELECOMMUNICATION</w:t>
            </w:r>
            <w:r w:rsidRPr="00E35672">
              <w:rPr>
                <w:b/>
                <w:bCs/>
                <w:sz w:val="26"/>
              </w:rPr>
              <w:br/>
              <w:t>STANDARDIZATION SECTOR</w:t>
            </w:r>
          </w:p>
          <w:p w14:paraId="7145032C" w14:textId="77777777" w:rsidR="00AC4CD0" w:rsidRPr="00E35672" w:rsidRDefault="00AC4CD0" w:rsidP="00CC13F1">
            <w:pPr>
              <w:rPr>
                <w:smallCaps/>
              </w:rPr>
            </w:pPr>
            <w:r w:rsidRPr="00E35672">
              <w:t>STUDY PERIOD 2013-2016</w:t>
            </w:r>
          </w:p>
        </w:tc>
        <w:tc>
          <w:tcPr>
            <w:tcW w:w="4466" w:type="dxa"/>
            <w:gridSpan w:val="2"/>
          </w:tcPr>
          <w:p w14:paraId="7F97A3CB" w14:textId="2D28BDFA" w:rsidR="00AC4CD0" w:rsidRPr="00E35672" w:rsidRDefault="00F56EA9" w:rsidP="00CC13F1">
            <w:pPr>
              <w:jc w:val="right"/>
              <w:rPr>
                <w:b/>
                <w:bCs/>
                <w:sz w:val="28"/>
              </w:rPr>
            </w:pPr>
            <w:r>
              <w:rPr>
                <w:b/>
                <w:bCs/>
                <w:sz w:val="28"/>
              </w:rPr>
              <w:t>October</w:t>
            </w:r>
            <w:r w:rsidR="00AC4CD0" w:rsidRPr="00E35672">
              <w:rPr>
                <w:b/>
                <w:bCs/>
                <w:sz w:val="28"/>
              </w:rPr>
              <w:t xml:space="preserve"> 2015</w:t>
            </w:r>
          </w:p>
        </w:tc>
      </w:tr>
      <w:tr w:rsidR="00AC4CD0" w:rsidRPr="00E35672" w14:paraId="61F136AC" w14:textId="77777777" w:rsidTr="00CC13F1">
        <w:trPr>
          <w:cantSplit/>
          <w:trHeight w:val="780"/>
        </w:trPr>
        <w:tc>
          <w:tcPr>
            <w:tcW w:w="1417" w:type="dxa"/>
            <w:vMerge/>
            <w:tcBorders>
              <w:bottom w:val="single" w:sz="12" w:space="0" w:color="auto"/>
            </w:tcBorders>
          </w:tcPr>
          <w:p w14:paraId="2B478A21" w14:textId="77777777" w:rsidR="00AC4CD0" w:rsidRPr="00E35672" w:rsidRDefault="00AC4CD0" w:rsidP="00CC13F1">
            <w:bookmarkStart w:id="5" w:name="dorlang" w:colFirst="2" w:colLast="2"/>
            <w:bookmarkEnd w:id="3"/>
          </w:p>
        </w:tc>
        <w:tc>
          <w:tcPr>
            <w:tcW w:w="4040" w:type="dxa"/>
            <w:gridSpan w:val="3"/>
            <w:vMerge/>
            <w:tcBorders>
              <w:bottom w:val="single" w:sz="12" w:space="0" w:color="auto"/>
            </w:tcBorders>
          </w:tcPr>
          <w:p w14:paraId="728AD28D" w14:textId="77777777" w:rsidR="00AC4CD0" w:rsidRPr="00E35672" w:rsidRDefault="00AC4CD0" w:rsidP="00CC13F1">
            <w:pPr>
              <w:rPr>
                <w:b/>
                <w:bCs/>
                <w:sz w:val="26"/>
              </w:rPr>
            </w:pPr>
          </w:p>
        </w:tc>
        <w:tc>
          <w:tcPr>
            <w:tcW w:w="4466" w:type="dxa"/>
            <w:gridSpan w:val="2"/>
            <w:tcBorders>
              <w:bottom w:val="single" w:sz="12" w:space="0" w:color="auto"/>
            </w:tcBorders>
            <w:vAlign w:val="center"/>
          </w:tcPr>
          <w:p w14:paraId="52BC5EC3" w14:textId="77777777" w:rsidR="00AC4CD0" w:rsidRPr="00E35672" w:rsidRDefault="00AC4CD0" w:rsidP="00CC13F1">
            <w:pPr>
              <w:jc w:val="right"/>
              <w:rPr>
                <w:b/>
                <w:bCs/>
                <w:sz w:val="28"/>
              </w:rPr>
            </w:pPr>
          </w:p>
          <w:p w14:paraId="1F8C3C47" w14:textId="77777777" w:rsidR="00AC4CD0" w:rsidRPr="00E35672" w:rsidRDefault="00AC4CD0" w:rsidP="00CC13F1">
            <w:pPr>
              <w:jc w:val="right"/>
              <w:rPr>
                <w:b/>
                <w:bCs/>
                <w:sz w:val="28"/>
              </w:rPr>
            </w:pPr>
            <w:r w:rsidRPr="00E35672">
              <w:rPr>
                <w:b/>
                <w:bCs/>
                <w:sz w:val="28"/>
              </w:rPr>
              <w:t>Original: English</w:t>
            </w:r>
          </w:p>
        </w:tc>
      </w:tr>
      <w:tr w:rsidR="00AC4CD0" w:rsidRPr="00E35672" w14:paraId="533CC1AC" w14:textId="77777777" w:rsidTr="00CC13F1">
        <w:trPr>
          <w:cantSplit/>
          <w:trHeight w:val="357"/>
        </w:trPr>
        <w:tc>
          <w:tcPr>
            <w:tcW w:w="1617" w:type="dxa"/>
            <w:gridSpan w:val="2"/>
          </w:tcPr>
          <w:p w14:paraId="7DCB5E3D" w14:textId="77777777" w:rsidR="00AC4CD0" w:rsidRPr="00E35672" w:rsidRDefault="00AC4CD0" w:rsidP="00CC13F1">
            <w:pPr>
              <w:rPr>
                <w:b/>
                <w:bCs/>
              </w:rPr>
            </w:pPr>
            <w:bookmarkStart w:id="6" w:name="dbluepink" w:colFirst="1" w:colLast="1"/>
            <w:bookmarkStart w:id="7" w:name="dmeeting" w:colFirst="2" w:colLast="2"/>
            <w:bookmarkEnd w:id="4"/>
            <w:bookmarkEnd w:id="5"/>
            <w:r w:rsidRPr="00E35672">
              <w:rPr>
                <w:b/>
                <w:bCs/>
              </w:rPr>
              <w:t>Question(s):</w:t>
            </w:r>
          </w:p>
        </w:tc>
        <w:tc>
          <w:tcPr>
            <w:tcW w:w="3360" w:type="dxa"/>
          </w:tcPr>
          <w:p w14:paraId="7DEB50BA" w14:textId="24B31EFE" w:rsidR="00AC4CD0" w:rsidRPr="00E35672" w:rsidRDefault="00297306" w:rsidP="00297306">
            <w:pPr>
              <w:rPr>
                <w:szCs w:val="24"/>
              </w:rPr>
            </w:pPr>
            <w:r w:rsidRPr="00E35672">
              <w:rPr>
                <w:szCs w:val="24"/>
              </w:rPr>
              <w:t>8</w:t>
            </w:r>
            <w:r w:rsidR="00AC4CD0" w:rsidRPr="00E35672">
              <w:rPr>
                <w:szCs w:val="24"/>
              </w:rPr>
              <w:t>/17</w:t>
            </w:r>
          </w:p>
        </w:tc>
        <w:tc>
          <w:tcPr>
            <w:tcW w:w="4946" w:type="dxa"/>
            <w:gridSpan w:val="3"/>
          </w:tcPr>
          <w:p w14:paraId="4784F877" w14:textId="77777777" w:rsidR="00AC4CD0" w:rsidRPr="00E35672" w:rsidRDefault="00AC4CD0" w:rsidP="00CC13F1">
            <w:pPr>
              <w:jc w:val="right"/>
            </w:pPr>
          </w:p>
        </w:tc>
      </w:tr>
      <w:tr w:rsidR="00AC4CD0" w:rsidRPr="00E35672" w14:paraId="6C255BE0" w14:textId="77777777" w:rsidTr="00CC13F1">
        <w:trPr>
          <w:cantSplit/>
          <w:trHeight w:val="357"/>
        </w:trPr>
        <w:tc>
          <w:tcPr>
            <w:tcW w:w="9923" w:type="dxa"/>
            <w:gridSpan w:val="6"/>
          </w:tcPr>
          <w:p w14:paraId="5CDED885" w14:textId="6E2251DE" w:rsidR="00AC4CD0" w:rsidRPr="00E35672" w:rsidRDefault="00AC4CD0" w:rsidP="00297306">
            <w:pPr>
              <w:jc w:val="center"/>
              <w:rPr>
                <w:b/>
                <w:bCs/>
                <w:szCs w:val="24"/>
              </w:rPr>
            </w:pPr>
            <w:bookmarkStart w:id="8" w:name="dtitle" w:colFirst="0" w:colLast="0"/>
            <w:bookmarkEnd w:id="6"/>
            <w:bookmarkEnd w:id="7"/>
            <w:r w:rsidRPr="00E35672">
              <w:rPr>
                <w:b/>
                <w:bCs/>
                <w:szCs w:val="24"/>
              </w:rPr>
              <w:t xml:space="preserve">STUDY GROUP 17 – REPORT </w:t>
            </w:r>
            <w:r w:rsidR="00834053" w:rsidRPr="00E35672">
              <w:rPr>
                <w:b/>
                <w:bCs/>
                <w:szCs w:val="24"/>
              </w:rPr>
              <w:t>5</w:t>
            </w:r>
            <w:r w:rsidR="00297306" w:rsidRPr="00E35672">
              <w:rPr>
                <w:b/>
                <w:bCs/>
                <w:szCs w:val="24"/>
              </w:rPr>
              <w:t>2</w:t>
            </w:r>
          </w:p>
        </w:tc>
      </w:tr>
      <w:tr w:rsidR="00AC4CD0" w:rsidRPr="00E35672" w14:paraId="124AA77C" w14:textId="77777777" w:rsidTr="00CC13F1">
        <w:trPr>
          <w:cantSplit/>
          <w:trHeight w:val="357"/>
        </w:trPr>
        <w:tc>
          <w:tcPr>
            <w:tcW w:w="1617" w:type="dxa"/>
            <w:gridSpan w:val="2"/>
          </w:tcPr>
          <w:p w14:paraId="7042A05A" w14:textId="77777777" w:rsidR="00AC4CD0" w:rsidRPr="00E35672" w:rsidRDefault="00AC4CD0" w:rsidP="00CC13F1">
            <w:pPr>
              <w:rPr>
                <w:b/>
                <w:bCs/>
              </w:rPr>
            </w:pPr>
            <w:bookmarkStart w:id="9" w:name="dsource" w:colFirst="1" w:colLast="1"/>
            <w:bookmarkEnd w:id="8"/>
            <w:r w:rsidRPr="00E35672">
              <w:rPr>
                <w:b/>
                <w:bCs/>
              </w:rPr>
              <w:t>Source:</w:t>
            </w:r>
          </w:p>
        </w:tc>
        <w:tc>
          <w:tcPr>
            <w:tcW w:w="8306" w:type="dxa"/>
            <w:gridSpan w:val="4"/>
          </w:tcPr>
          <w:p w14:paraId="470E7FD3" w14:textId="18094B34" w:rsidR="00AC4CD0" w:rsidRPr="00E35672" w:rsidRDefault="00C71E2E" w:rsidP="00A73308">
            <w:pPr>
              <w:rPr>
                <w:szCs w:val="24"/>
              </w:rPr>
            </w:pPr>
            <w:r w:rsidRPr="00E35672">
              <w:rPr>
                <w:szCs w:val="24"/>
              </w:rPr>
              <w:t>Study Group 17</w:t>
            </w:r>
          </w:p>
        </w:tc>
      </w:tr>
      <w:tr w:rsidR="00AC4CD0" w:rsidRPr="00E35672" w14:paraId="1BA8D582" w14:textId="77777777" w:rsidTr="00CC13F1">
        <w:trPr>
          <w:cantSplit/>
          <w:trHeight w:val="357"/>
        </w:trPr>
        <w:tc>
          <w:tcPr>
            <w:tcW w:w="1617" w:type="dxa"/>
            <w:gridSpan w:val="2"/>
            <w:tcBorders>
              <w:bottom w:val="single" w:sz="12" w:space="0" w:color="auto"/>
            </w:tcBorders>
          </w:tcPr>
          <w:p w14:paraId="5507EDC1" w14:textId="77777777" w:rsidR="00AC4CD0" w:rsidRPr="00E35672" w:rsidRDefault="00AC4CD0" w:rsidP="00CC13F1">
            <w:pPr>
              <w:spacing w:after="120"/>
            </w:pPr>
            <w:bookmarkStart w:id="10" w:name="dtitle1" w:colFirst="1" w:colLast="1"/>
            <w:bookmarkEnd w:id="9"/>
            <w:r w:rsidRPr="00E35672">
              <w:rPr>
                <w:b/>
                <w:bCs/>
              </w:rPr>
              <w:t>Title:</w:t>
            </w:r>
          </w:p>
        </w:tc>
        <w:tc>
          <w:tcPr>
            <w:tcW w:w="8306" w:type="dxa"/>
            <w:gridSpan w:val="4"/>
            <w:tcBorders>
              <w:bottom w:val="single" w:sz="12" w:space="0" w:color="auto"/>
            </w:tcBorders>
          </w:tcPr>
          <w:p w14:paraId="2C38D750" w14:textId="6ADACE14" w:rsidR="00AC4CD0" w:rsidRPr="00E35672" w:rsidRDefault="00DA2932" w:rsidP="00297306">
            <w:pPr>
              <w:spacing w:after="120"/>
              <w:rPr>
                <w:szCs w:val="24"/>
              </w:rPr>
            </w:pPr>
            <w:r w:rsidRPr="00E35672">
              <w:rPr>
                <w:szCs w:val="24"/>
                <w:lang w:eastAsia="ko-KR"/>
              </w:rPr>
              <w:t>Draft</w:t>
            </w:r>
            <w:r w:rsidR="00C71E2E" w:rsidRPr="00E35672">
              <w:rPr>
                <w:szCs w:val="24"/>
                <w:lang w:eastAsia="ko-KR"/>
              </w:rPr>
              <w:t xml:space="preserve"> </w:t>
            </w:r>
            <w:r w:rsidR="00297306" w:rsidRPr="00E35672">
              <w:rPr>
                <w:szCs w:val="24"/>
                <w:lang w:eastAsia="ko-KR"/>
              </w:rPr>
              <w:t>new Recommendation ITU-T X.1602 (X.sfcse), Security requirements for software as a service application environments</w:t>
            </w:r>
          </w:p>
        </w:tc>
      </w:tr>
    </w:tbl>
    <w:bookmarkEnd w:id="1"/>
    <w:bookmarkEnd w:id="10"/>
    <w:p w14:paraId="3D2EC33A" w14:textId="6720BDF0" w:rsidR="00297306" w:rsidRPr="00E35672" w:rsidRDefault="00297306" w:rsidP="00DA2932">
      <w:pPr>
        <w:pStyle w:val="RecNo"/>
        <w:spacing w:before="480"/>
        <w:rPr>
          <w:rFonts w:eastAsiaTheme="minorEastAsia"/>
          <w:lang w:eastAsia="zh-CN"/>
        </w:rPr>
      </w:pPr>
      <w:r w:rsidRPr="00E35672">
        <w:t>Draft new Recommendation ITU-T X.1602 (X.sfcse)</w:t>
      </w:r>
    </w:p>
    <w:p w14:paraId="460453BE" w14:textId="77777777" w:rsidR="00297306" w:rsidRPr="00E35672" w:rsidRDefault="00297306" w:rsidP="00C71E2E">
      <w:pPr>
        <w:pStyle w:val="Rectitle"/>
        <w:rPr>
          <w:rFonts w:eastAsia="Malgun Gothic"/>
          <w:lang w:eastAsia="zh-CN"/>
        </w:rPr>
      </w:pPr>
      <w:r w:rsidRPr="00E35672">
        <w:rPr>
          <w:lang w:eastAsia="zh-CN"/>
        </w:rPr>
        <w:t xml:space="preserve">Security </w:t>
      </w:r>
      <w:r w:rsidRPr="00E35672">
        <w:t>requirements</w:t>
      </w:r>
      <w:r w:rsidRPr="00E35672">
        <w:rPr>
          <w:lang w:eastAsia="zh-CN"/>
        </w:rPr>
        <w:t xml:space="preserve"> for software as a service application environments</w:t>
      </w:r>
    </w:p>
    <w:p w14:paraId="2F0D784A" w14:textId="77777777" w:rsidR="00297306" w:rsidRPr="00E35672" w:rsidRDefault="00297306" w:rsidP="00297306">
      <w:pPr>
        <w:pStyle w:val="Headingb"/>
        <w:spacing w:before="240" w:line="0" w:lineRule="atLeast"/>
        <w:contextualSpacing/>
        <w:rPr>
          <w:lang w:eastAsia="ko-KR"/>
        </w:rPr>
      </w:pPr>
      <w:bookmarkStart w:id="11" w:name="OLE_LINK46"/>
      <w:bookmarkStart w:id="12" w:name="OLE_LINK45"/>
      <w:r w:rsidRPr="00E35672">
        <w:rPr>
          <w:lang w:eastAsia="ko-KR"/>
        </w:rPr>
        <w:t>Summary</w:t>
      </w:r>
    </w:p>
    <w:bookmarkEnd w:id="11"/>
    <w:bookmarkEnd w:id="12"/>
    <w:p w14:paraId="32CC87AD" w14:textId="77777777" w:rsidR="00297306" w:rsidRPr="00E35672" w:rsidRDefault="00297306" w:rsidP="00297306">
      <w:pPr>
        <w:spacing w:beforeLines="50" w:afterLines="50" w:after="120" w:line="0" w:lineRule="atLeast"/>
        <w:contextualSpacing/>
        <w:jc w:val="both"/>
        <w:rPr>
          <w:rFonts w:eastAsiaTheme="minorEastAsia"/>
          <w:lang w:eastAsia="zh-CN"/>
        </w:rPr>
      </w:pPr>
      <w:r w:rsidRPr="00E35672">
        <w:t xml:space="preserve">Recommendation ITU-T X.1602 </w:t>
      </w:r>
      <w:r w:rsidRPr="00E35672">
        <w:rPr>
          <w:rFonts w:eastAsiaTheme="minorEastAsia"/>
          <w:lang w:eastAsia="zh-CN"/>
        </w:rPr>
        <w:t xml:space="preserve">analyses the maturity levels of software as a service (SaaS) application and proposes </w:t>
      </w:r>
      <w:r w:rsidRPr="00E35672">
        <w:rPr>
          <w:rFonts w:eastAsia="SimSun"/>
          <w:lang w:eastAsia="zh-CN"/>
        </w:rPr>
        <w:t>security requirements to provide a consistent and secure service execution environment for SaaS applications</w:t>
      </w:r>
      <w:r w:rsidRPr="00E35672">
        <w:t xml:space="preserve">. </w:t>
      </w:r>
      <w:r w:rsidRPr="00E35672">
        <w:rPr>
          <w:rFonts w:eastAsiaTheme="minorEastAsia"/>
          <w:lang w:eastAsia="zh-CN"/>
        </w:rPr>
        <w:t>These proposed requirements originate from cloud service providers (CSP) and cloud service partners (CSN) as they need a SaaS application environment to meet their demands on security. The requirements are general and</w:t>
      </w:r>
      <w:r w:rsidRPr="00E35672">
        <w:t xml:space="preserve"> independent of any service or scenario specific model (e.g. web services, </w:t>
      </w:r>
      <w:r w:rsidRPr="00E35672">
        <w:rPr>
          <w:lang w:eastAsia="zh-CN"/>
        </w:rPr>
        <w:t xml:space="preserve">or </w:t>
      </w:r>
      <w:r w:rsidRPr="00E35672">
        <w:rPr>
          <w:rStyle w:val="tgc"/>
        </w:rPr>
        <w:t>representational state transfer</w:t>
      </w:r>
      <w:r w:rsidRPr="00E35672">
        <w:rPr>
          <w:lang w:eastAsia="zh-CN"/>
        </w:rPr>
        <w:t xml:space="preserve"> (REST)</w:t>
      </w:r>
      <w:r w:rsidRPr="00E35672">
        <w:t>), assumptions or solution</w:t>
      </w:r>
      <w:r w:rsidRPr="00E35672">
        <w:rPr>
          <w:lang w:eastAsia="zh-CN"/>
        </w:rPr>
        <w:t>s</w:t>
      </w:r>
      <w:r w:rsidRPr="00E35672">
        <w:t>.</w:t>
      </w:r>
    </w:p>
    <w:p w14:paraId="6B7DB4B0" w14:textId="77777777" w:rsidR="00297306" w:rsidRPr="00E35672" w:rsidRDefault="00297306" w:rsidP="00297306">
      <w:pPr>
        <w:pStyle w:val="Headingb"/>
        <w:spacing w:before="240"/>
        <w:contextualSpacing/>
        <w:rPr>
          <w:rFonts w:eastAsiaTheme="minorEastAsia"/>
          <w:lang w:eastAsia="zh-CN"/>
        </w:rPr>
      </w:pPr>
      <w:r w:rsidRPr="00E35672">
        <w:rPr>
          <w:rFonts w:eastAsiaTheme="minorEastAsia"/>
          <w:lang w:eastAsia="zh-CN"/>
        </w:rPr>
        <w:t>Keywords</w:t>
      </w:r>
    </w:p>
    <w:p w14:paraId="585FD98D" w14:textId="77777777" w:rsidR="00DF71CC" w:rsidRPr="00E35672" w:rsidRDefault="00297306" w:rsidP="00DF71CC">
      <w:pPr>
        <w:pStyle w:val="Headingb"/>
        <w:spacing w:before="240"/>
        <w:jc w:val="center"/>
      </w:pPr>
      <w:r w:rsidRPr="00E35672">
        <w:rPr>
          <w:rFonts w:eastAsia="SimSun"/>
          <w:b w:val="0"/>
          <w:bCs/>
          <w:lang w:eastAsia="zh-CN"/>
        </w:rPr>
        <w:t>Security requirement, software as a service (SaaS) application environment, SaaS maturity level.</w:t>
      </w:r>
      <w:r w:rsidRPr="00E35672">
        <w:rPr>
          <w:b w:val="0"/>
          <w:bCs/>
          <w:sz w:val="28"/>
          <w:szCs w:val="28"/>
          <w:lang w:eastAsia="ko-KR"/>
        </w:rPr>
        <w:t xml:space="preserve"> </w:t>
      </w:r>
      <w:r w:rsidRPr="00E35672">
        <w:rPr>
          <w:sz w:val="28"/>
          <w:szCs w:val="28"/>
          <w:lang w:eastAsia="ko-KR"/>
        </w:rPr>
        <w:br w:type="page"/>
      </w:r>
      <w:r w:rsidR="00DF71CC" w:rsidRPr="00E35672">
        <w:lastRenderedPageBreak/>
        <w:t>Table of Contents</w:t>
      </w:r>
    </w:p>
    <w:p w14:paraId="31CD0B50" w14:textId="77777777" w:rsidR="00E55871" w:rsidRDefault="00297306">
      <w:pPr>
        <w:pStyle w:val="TOC1"/>
        <w:rPr>
          <w:rFonts w:asciiTheme="minorHAnsi" w:eastAsiaTheme="minorEastAsia" w:hAnsiTheme="minorHAnsi" w:cstheme="minorBidi"/>
          <w:noProof/>
          <w:sz w:val="22"/>
          <w:szCs w:val="22"/>
          <w:lang w:val="en-US" w:eastAsia="zh-CN"/>
        </w:rPr>
      </w:pPr>
      <w:r w:rsidRPr="00E35672">
        <w:rPr>
          <w:b/>
          <w:lang w:eastAsia="zh-CN"/>
        </w:rPr>
        <w:fldChar w:fldCharType="begin"/>
      </w:r>
      <w:r w:rsidRPr="00E35672">
        <w:rPr>
          <w:b/>
          <w:lang w:eastAsia="zh-CN"/>
        </w:rPr>
        <w:instrText xml:space="preserve"> TOC \o "1-3" \h \z \u </w:instrText>
      </w:r>
      <w:r w:rsidRPr="00E35672">
        <w:rPr>
          <w:b/>
          <w:lang w:eastAsia="zh-CN"/>
        </w:rPr>
        <w:fldChar w:fldCharType="separate"/>
      </w:r>
      <w:hyperlink w:anchor="_Toc432529384" w:history="1">
        <w:r w:rsidR="00E55871" w:rsidRPr="00F50A15">
          <w:rPr>
            <w:rStyle w:val="Hyperlink"/>
            <w:noProof/>
            <w:lang w:eastAsia="ko-KR"/>
          </w:rPr>
          <w:t>1</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ko-KR"/>
          </w:rPr>
          <w:t>Scope</w:t>
        </w:r>
        <w:r w:rsidR="00E55871">
          <w:rPr>
            <w:noProof/>
            <w:webHidden/>
          </w:rPr>
          <w:tab/>
        </w:r>
        <w:r w:rsidR="00E55871">
          <w:rPr>
            <w:noProof/>
            <w:webHidden/>
          </w:rPr>
          <w:fldChar w:fldCharType="begin"/>
        </w:r>
        <w:r w:rsidR="00E55871">
          <w:rPr>
            <w:noProof/>
            <w:webHidden/>
          </w:rPr>
          <w:instrText xml:space="preserve"> PAGEREF _Toc432529384 \h </w:instrText>
        </w:r>
        <w:r w:rsidR="00E55871">
          <w:rPr>
            <w:noProof/>
            <w:webHidden/>
          </w:rPr>
        </w:r>
        <w:r w:rsidR="00E55871">
          <w:rPr>
            <w:noProof/>
            <w:webHidden/>
          </w:rPr>
          <w:fldChar w:fldCharType="separate"/>
        </w:r>
        <w:r w:rsidR="006B1A3C">
          <w:rPr>
            <w:noProof/>
            <w:webHidden/>
          </w:rPr>
          <w:t>3</w:t>
        </w:r>
        <w:r w:rsidR="00E55871">
          <w:rPr>
            <w:noProof/>
            <w:webHidden/>
          </w:rPr>
          <w:fldChar w:fldCharType="end"/>
        </w:r>
      </w:hyperlink>
    </w:p>
    <w:p w14:paraId="2237CC3D"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85" w:history="1">
        <w:r w:rsidR="00E55871" w:rsidRPr="00F50A15">
          <w:rPr>
            <w:rStyle w:val="Hyperlink"/>
            <w:noProof/>
            <w:lang w:eastAsia="ko-KR"/>
          </w:rPr>
          <w:t>2</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ko-KR"/>
          </w:rPr>
          <w:t>References</w:t>
        </w:r>
        <w:r w:rsidR="00E55871">
          <w:rPr>
            <w:noProof/>
            <w:webHidden/>
          </w:rPr>
          <w:tab/>
        </w:r>
        <w:r w:rsidR="00E55871">
          <w:rPr>
            <w:noProof/>
            <w:webHidden/>
          </w:rPr>
          <w:fldChar w:fldCharType="begin"/>
        </w:r>
        <w:r w:rsidR="00E55871">
          <w:rPr>
            <w:noProof/>
            <w:webHidden/>
          </w:rPr>
          <w:instrText xml:space="preserve"> PAGEREF _Toc432529385 \h </w:instrText>
        </w:r>
        <w:r w:rsidR="00E55871">
          <w:rPr>
            <w:noProof/>
            <w:webHidden/>
          </w:rPr>
        </w:r>
        <w:r w:rsidR="00E55871">
          <w:rPr>
            <w:noProof/>
            <w:webHidden/>
          </w:rPr>
          <w:fldChar w:fldCharType="separate"/>
        </w:r>
        <w:r w:rsidR="006B1A3C">
          <w:rPr>
            <w:noProof/>
            <w:webHidden/>
          </w:rPr>
          <w:t>3</w:t>
        </w:r>
        <w:r w:rsidR="00E55871">
          <w:rPr>
            <w:noProof/>
            <w:webHidden/>
          </w:rPr>
          <w:fldChar w:fldCharType="end"/>
        </w:r>
      </w:hyperlink>
    </w:p>
    <w:p w14:paraId="51A30146"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86" w:history="1">
        <w:r w:rsidR="00E55871" w:rsidRPr="00F50A15">
          <w:rPr>
            <w:rStyle w:val="Hyperlink"/>
            <w:noProof/>
          </w:rPr>
          <w:t>3</w:t>
        </w:r>
        <w:r w:rsidR="00E55871">
          <w:rPr>
            <w:rFonts w:asciiTheme="minorHAnsi" w:eastAsiaTheme="minorEastAsia" w:hAnsiTheme="minorHAnsi" w:cstheme="minorBidi"/>
            <w:noProof/>
            <w:sz w:val="22"/>
            <w:szCs w:val="22"/>
            <w:lang w:val="en-US" w:eastAsia="zh-CN"/>
          </w:rPr>
          <w:tab/>
        </w:r>
        <w:r w:rsidR="00E55871" w:rsidRPr="00F50A15">
          <w:rPr>
            <w:rStyle w:val="Hyperlink"/>
            <w:noProof/>
          </w:rPr>
          <w:t>Definitions</w:t>
        </w:r>
        <w:r w:rsidR="00E55871">
          <w:rPr>
            <w:noProof/>
            <w:webHidden/>
          </w:rPr>
          <w:tab/>
        </w:r>
        <w:r w:rsidR="00E55871">
          <w:rPr>
            <w:noProof/>
            <w:webHidden/>
          </w:rPr>
          <w:fldChar w:fldCharType="begin"/>
        </w:r>
        <w:r w:rsidR="00E55871">
          <w:rPr>
            <w:noProof/>
            <w:webHidden/>
          </w:rPr>
          <w:instrText xml:space="preserve"> PAGEREF _Toc432529386 \h </w:instrText>
        </w:r>
        <w:r w:rsidR="00E55871">
          <w:rPr>
            <w:noProof/>
            <w:webHidden/>
          </w:rPr>
        </w:r>
        <w:r w:rsidR="00E55871">
          <w:rPr>
            <w:noProof/>
            <w:webHidden/>
          </w:rPr>
          <w:fldChar w:fldCharType="separate"/>
        </w:r>
        <w:r w:rsidR="006B1A3C">
          <w:rPr>
            <w:noProof/>
            <w:webHidden/>
          </w:rPr>
          <w:t>3</w:t>
        </w:r>
        <w:r w:rsidR="00E55871">
          <w:rPr>
            <w:noProof/>
            <w:webHidden/>
          </w:rPr>
          <w:fldChar w:fldCharType="end"/>
        </w:r>
      </w:hyperlink>
    </w:p>
    <w:p w14:paraId="7574AE59"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87" w:history="1">
        <w:r w:rsidR="00E55871" w:rsidRPr="00F50A15">
          <w:rPr>
            <w:rStyle w:val="Hyperlink"/>
            <w:noProof/>
            <w:lang w:eastAsia="ko-KR"/>
          </w:rPr>
          <w:t>3.1</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ko-KR"/>
          </w:rPr>
          <w:t>Terms defined elsewhere</w:t>
        </w:r>
        <w:r w:rsidR="00E55871">
          <w:rPr>
            <w:noProof/>
            <w:webHidden/>
          </w:rPr>
          <w:tab/>
        </w:r>
        <w:r w:rsidR="00E55871">
          <w:rPr>
            <w:noProof/>
            <w:webHidden/>
          </w:rPr>
          <w:fldChar w:fldCharType="begin"/>
        </w:r>
        <w:r w:rsidR="00E55871">
          <w:rPr>
            <w:noProof/>
            <w:webHidden/>
          </w:rPr>
          <w:instrText xml:space="preserve"> PAGEREF _Toc432529387 \h </w:instrText>
        </w:r>
        <w:r w:rsidR="00E55871">
          <w:rPr>
            <w:noProof/>
            <w:webHidden/>
          </w:rPr>
        </w:r>
        <w:r w:rsidR="00E55871">
          <w:rPr>
            <w:noProof/>
            <w:webHidden/>
          </w:rPr>
          <w:fldChar w:fldCharType="separate"/>
        </w:r>
        <w:r w:rsidR="006B1A3C">
          <w:rPr>
            <w:noProof/>
            <w:webHidden/>
          </w:rPr>
          <w:t>3</w:t>
        </w:r>
        <w:r w:rsidR="00E55871">
          <w:rPr>
            <w:noProof/>
            <w:webHidden/>
          </w:rPr>
          <w:fldChar w:fldCharType="end"/>
        </w:r>
      </w:hyperlink>
    </w:p>
    <w:p w14:paraId="185176F5"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88" w:history="1">
        <w:r w:rsidR="00E55871" w:rsidRPr="00F50A15">
          <w:rPr>
            <w:rStyle w:val="Hyperlink"/>
            <w:noProof/>
            <w:lang w:eastAsia="ko-KR"/>
          </w:rPr>
          <w:t>3.2</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ko-KR"/>
          </w:rPr>
          <w:t>Terms defined in this Recommendation</w:t>
        </w:r>
        <w:r w:rsidR="00E55871">
          <w:rPr>
            <w:noProof/>
            <w:webHidden/>
          </w:rPr>
          <w:tab/>
        </w:r>
        <w:r w:rsidR="00E55871">
          <w:rPr>
            <w:noProof/>
            <w:webHidden/>
          </w:rPr>
          <w:fldChar w:fldCharType="begin"/>
        </w:r>
        <w:r w:rsidR="00E55871">
          <w:rPr>
            <w:noProof/>
            <w:webHidden/>
          </w:rPr>
          <w:instrText xml:space="preserve"> PAGEREF _Toc432529388 \h </w:instrText>
        </w:r>
        <w:r w:rsidR="00E55871">
          <w:rPr>
            <w:noProof/>
            <w:webHidden/>
          </w:rPr>
        </w:r>
        <w:r w:rsidR="00E55871">
          <w:rPr>
            <w:noProof/>
            <w:webHidden/>
          </w:rPr>
          <w:fldChar w:fldCharType="separate"/>
        </w:r>
        <w:r w:rsidR="006B1A3C">
          <w:rPr>
            <w:noProof/>
            <w:webHidden/>
          </w:rPr>
          <w:t>3</w:t>
        </w:r>
        <w:r w:rsidR="00E55871">
          <w:rPr>
            <w:noProof/>
            <w:webHidden/>
          </w:rPr>
          <w:fldChar w:fldCharType="end"/>
        </w:r>
      </w:hyperlink>
    </w:p>
    <w:p w14:paraId="084D5AC4"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89" w:history="1">
        <w:r w:rsidR="00E55871" w:rsidRPr="00F50A15">
          <w:rPr>
            <w:rStyle w:val="Hyperlink"/>
            <w:noProof/>
            <w:lang w:eastAsia="ko-KR"/>
          </w:rPr>
          <w:t>4</w:t>
        </w:r>
        <w:r w:rsidR="00E55871">
          <w:rPr>
            <w:rFonts w:asciiTheme="minorHAnsi" w:eastAsiaTheme="minorEastAsia" w:hAnsiTheme="minorHAnsi" w:cstheme="minorBidi"/>
            <w:noProof/>
            <w:sz w:val="22"/>
            <w:szCs w:val="22"/>
            <w:lang w:val="en-US" w:eastAsia="zh-CN"/>
          </w:rPr>
          <w:tab/>
        </w:r>
        <w:r w:rsidR="00E55871" w:rsidRPr="00F50A15">
          <w:rPr>
            <w:rStyle w:val="Hyperlink"/>
            <w:noProof/>
          </w:rPr>
          <w:t>Abbreviations</w:t>
        </w:r>
        <w:r w:rsidR="00E55871" w:rsidRPr="00F50A15">
          <w:rPr>
            <w:rStyle w:val="Hyperlink"/>
            <w:noProof/>
            <w:lang w:eastAsia="ko-KR"/>
          </w:rPr>
          <w:t xml:space="preserve"> and acronyms</w:t>
        </w:r>
        <w:r w:rsidR="00E55871">
          <w:rPr>
            <w:noProof/>
            <w:webHidden/>
          </w:rPr>
          <w:tab/>
        </w:r>
        <w:r w:rsidR="00E55871">
          <w:rPr>
            <w:noProof/>
            <w:webHidden/>
          </w:rPr>
          <w:fldChar w:fldCharType="begin"/>
        </w:r>
        <w:r w:rsidR="00E55871">
          <w:rPr>
            <w:noProof/>
            <w:webHidden/>
          </w:rPr>
          <w:instrText xml:space="preserve"> PAGEREF _Toc432529389 \h </w:instrText>
        </w:r>
        <w:r w:rsidR="00E55871">
          <w:rPr>
            <w:noProof/>
            <w:webHidden/>
          </w:rPr>
        </w:r>
        <w:r w:rsidR="00E55871">
          <w:rPr>
            <w:noProof/>
            <w:webHidden/>
          </w:rPr>
          <w:fldChar w:fldCharType="separate"/>
        </w:r>
        <w:r w:rsidR="006B1A3C">
          <w:rPr>
            <w:noProof/>
            <w:webHidden/>
          </w:rPr>
          <w:t>4</w:t>
        </w:r>
        <w:r w:rsidR="00E55871">
          <w:rPr>
            <w:noProof/>
            <w:webHidden/>
          </w:rPr>
          <w:fldChar w:fldCharType="end"/>
        </w:r>
      </w:hyperlink>
    </w:p>
    <w:p w14:paraId="1A9FC8CD"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90" w:history="1">
        <w:r w:rsidR="00E55871" w:rsidRPr="00F50A15">
          <w:rPr>
            <w:rStyle w:val="Hyperlink"/>
            <w:noProof/>
            <w:lang w:eastAsia="ko-KR"/>
          </w:rPr>
          <w:t>5</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ko-KR"/>
          </w:rPr>
          <w:t>Conventions</w:t>
        </w:r>
        <w:r w:rsidR="00E55871">
          <w:rPr>
            <w:noProof/>
            <w:webHidden/>
          </w:rPr>
          <w:tab/>
        </w:r>
        <w:r w:rsidR="00E55871">
          <w:rPr>
            <w:noProof/>
            <w:webHidden/>
          </w:rPr>
          <w:fldChar w:fldCharType="begin"/>
        </w:r>
        <w:r w:rsidR="00E55871">
          <w:rPr>
            <w:noProof/>
            <w:webHidden/>
          </w:rPr>
          <w:instrText xml:space="preserve"> PAGEREF _Toc432529390 \h </w:instrText>
        </w:r>
        <w:r w:rsidR="00E55871">
          <w:rPr>
            <w:noProof/>
            <w:webHidden/>
          </w:rPr>
        </w:r>
        <w:r w:rsidR="00E55871">
          <w:rPr>
            <w:noProof/>
            <w:webHidden/>
          </w:rPr>
          <w:fldChar w:fldCharType="separate"/>
        </w:r>
        <w:r w:rsidR="006B1A3C">
          <w:rPr>
            <w:noProof/>
            <w:webHidden/>
          </w:rPr>
          <w:t>4</w:t>
        </w:r>
        <w:r w:rsidR="00E55871">
          <w:rPr>
            <w:noProof/>
            <w:webHidden/>
          </w:rPr>
          <w:fldChar w:fldCharType="end"/>
        </w:r>
      </w:hyperlink>
    </w:p>
    <w:p w14:paraId="7EE731C4"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91" w:history="1">
        <w:r w:rsidR="00E55871" w:rsidRPr="00F50A15">
          <w:rPr>
            <w:rStyle w:val="Hyperlink"/>
            <w:rFonts w:eastAsia="SimSun"/>
            <w:noProof/>
            <w:lang w:eastAsia="zh-CN"/>
          </w:rPr>
          <w:t>6</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ko-KR"/>
          </w:rPr>
          <w:t>Overview</w:t>
        </w:r>
        <w:r w:rsidR="00E55871">
          <w:rPr>
            <w:noProof/>
            <w:webHidden/>
          </w:rPr>
          <w:tab/>
        </w:r>
        <w:r w:rsidR="00E55871">
          <w:rPr>
            <w:noProof/>
            <w:webHidden/>
          </w:rPr>
          <w:fldChar w:fldCharType="begin"/>
        </w:r>
        <w:r w:rsidR="00E55871">
          <w:rPr>
            <w:noProof/>
            <w:webHidden/>
          </w:rPr>
          <w:instrText xml:space="preserve"> PAGEREF _Toc432529391 \h </w:instrText>
        </w:r>
        <w:r w:rsidR="00E55871">
          <w:rPr>
            <w:noProof/>
            <w:webHidden/>
          </w:rPr>
        </w:r>
        <w:r w:rsidR="00E55871">
          <w:rPr>
            <w:noProof/>
            <w:webHidden/>
          </w:rPr>
          <w:fldChar w:fldCharType="separate"/>
        </w:r>
        <w:r w:rsidR="006B1A3C">
          <w:rPr>
            <w:noProof/>
            <w:webHidden/>
          </w:rPr>
          <w:t>4</w:t>
        </w:r>
        <w:r w:rsidR="00E55871">
          <w:rPr>
            <w:noProof/>
            <w:webHidden/>
          </w:rPr>
          <w:fldChar w:fldCharType="end"/>
        </w:r>
      </w:hyperlink>
    </w:p>
    <w:p w14:paraId="066D2F7B"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92" w:history="1">
        <w:r w:rsidR="00E55871" w:rsidRPr="00F50A15">
          <w:rPr>
            <w:rStyle w:val="Hyperlink"/>
            <w:rFonts w:eastAsia="SimSun"/>
            <w:noProof/>
            <w:lang w:eastAsia="zh-CN"/>
          </w:rPr>
          <w:t>7</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bCs/>
            <w:noProof/>
            <w:lang w:eastAsia="zh-CN"/>
          </w:rPr>
          <w:t>Maturity levels of SaaS application</w:t>
        </w:r>
        <w:r w:rsidR="00E55871">
          <w:rPr>
            <w:noProof/>
            <w:webHidden/>
          </w:rPr>
          <w:tab/>
        </w:r>
        <w:r w:rsidR="00E55871">
          <w:rPr>
            <w:noProof/>
            <w:webHidden/>
          </w:rPr>
          <w:fldChar w:fldCharType="begin"/>
        </w:r>
        <w:r w:rsidR="00E55871">
          <w:rPr>
            <w:noProof/>
            <w:webHidden/>
          </w:rPr>
          <w:instrText xml:space="preserve"> PAGEREF _Toc432529392 \h </w:instrText>
        </w:r>
        <w:r w:rsidR="00E55871">
          <w:rPr>
            <w:noProof/>
            <w:webHidden/>
          </w:rPr>
        </w:r>
        <w:r w:rsidR="00E55871">
          <w:rPr>
            <w:noProof/>
            <w:webHidden/>
          </w:rPr>
          <w:fldChar w:fldCharType="separate"/>
        </w:r>
        <w:r w:rsidR="006B1A3C">
          <w:rPr>
            <w:noProof/>
            <w:webHidden/>
          </w:rPr>
          <w:t>5</w:t>
        </w:r>
        <w:r w:rsidR="00E55871">
          <w:rPr>
            <w:noProof/>
            <w:webHidden/>
          </w:rPr>
          <w:fldChar w:fldCharType="end"/>
        </w:r>
      </w:hyperlink>
    </w:p>
    <w:p w14:paraId="25C33E27"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93" w:history="1">
        <w:r w:rsidR="00E55871" w:rsidRPr="00F50A15">
          <w:rPr>
            <w:rStyle w:val="Hyperlink"/>
            <w:rFonts w:eastAsia="SimSun"/>
            <w:noProof/>
            <w:lang w:eastAsia="zh-CN"/>
          </w:rPr>
          <w:t>7.1</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Level 1: Custom SaaS application</w:t>
        </w:r>
        <w:r w:rsidR="00E55871">
          <w:rPr>
            <w:noProof/>
            <w:webHidden/>
          </w:rPr>
          <w:tab/>
        </w:r>
        <w:r w:rsidR="00E55871">
          <w:rPr>
            <w:noProof/>
            <w:webHidden/>
          </w:rPr>
          <w:fldChar w:fldCharType="begin"/>
        </w:r>
        <w:r w:rsidR="00E55871">
          <w:rPr>
            <w:noProof/>
            <w:webHidden/>
          </w:rPr>
          <w:instrText xml:space="preserve"> PAGEREF _Toc432529393 \h </w:instrText>
        </w:r>
        <w:r w:rsidR="00E55871">
          <w:rPr>
            <w:noProof/>
            <w:webHidden/>
          </w:rPr>
        </w:r>
        <w:r w:rsidR="00E55871">
          <w:rPr>
            <w:noProof/>
            <w:webHidden/>
          </w:rPr>
          <w:fldChar w:fldCharType="separate"/>
        </w:r>
        <w:r w:rsidR="006B1A3C">
          <w:rPr>
            <w:noProof/>
            <w:webHidden/>
          </w:rPr>
          <w:t>5</w:t>
        </w:r>
        <w:r w:rsidR="00E55871">
          <w:rPr>
            <w:noProof/>
            <w:webHidden/>
          </w:rPr>
          <w:fldChar w:fldCharType="end"/>
        </w:r>
      </w:hyperlink>
    </w:p>
    <w:p w14:paraId="4E34280C"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94" w:history="1">
        <w:r w:rsidR="00E55871" w:rsidRPr="00F50A15">
          <w:rPr>
            <w:rStyle w:val="Hyperlink"/>
            <w:rFonts w:eastAsia="SimSun"/>
            <w:noProof/>
            <w:lang w:eastAsia="zh-CN"/>
          </w:rPr>
          <w:t>7.2</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Level</w:t>
        </w:r>
        <w:r w:rsidR="00E55871" w:rsidRPr="00F50A15">
          <w:rPr>
            <w:rStyle w:val="Hyperlink"/>
            <w:noProof/>
            <w:lang w:eastAsia="zh-CN"/>
          </w:rPr>
          <w:t xml:space="preserve"> </w:t>
        </w:r>
        <w:r w:rsidR="00E55871" w:rsidRPr="00F50A15">
          <w:rPr>
            <w:rStyle w:val="Hyperlink"/>
            <w:rFonts w:eastAsia="SimSun"/>
            <w:noProof/>
            <w:lang w:eastAsia="zh-CN"/>
          </w:rPr>
          <w:t>2</w:t>
        </w:r>
        <w:r w:rsidR="00E55871" w:rsidRPr="00F50A15">
          <w:rPr>
            <w:rStyle w:val="Hyperlink"/>
            <w:noProof/>
            <w:lang w:eastAsia="zh-CN"/>
          </w:rPr>
          <w:t xml:space="preserve">: </w:t>
        </w:r>
        <w:r w:rsidR="00E55871" w:rsidRPr="00F50A15">
          <w:rPr>
            <w:rStyle w:val="Hyperlink"/>
            <w:rFonts w:eastAsia="SimSun"/>
            <w:noProof/>
            <w:lang w:eastAsia="zh-CN"/>
          </w:rPr>
          <w:t>Configurable SaaS application</w:t>
        </w:r>
        <w:r w:rsidR="00E55871">
          <w:rPr>
            <w:noProof/>
            <w:webHidden/>
          </w:rPr>
          <w:tab/>
        </w:r>
        <w:r w:rsidR="00E55871">
          <w:rPr>
            <w:noProof/>
            <w:webHidden/>
          </w:rPr>
          <w:fldChar w:fldCharType="begin"/>
        </w:r>
        <w:r w:rsidR="00E55871">
          <w:rPr>
            <w:noProof/>
            <w:webHidden/>
          </w:rPr>
          <w:instrText xml:space="preserve"> PAGEREF _Toc432529394 \h </w:instrText>
        </w:r>
        <w:r w:rsidR="00E55871">
          <w:rPr>
            <w:noProof/>
            <w:webHidden/>
          </w:rPr>
        </w:r>
        <w:r w:rsidR="00E55871">
          <w:rPr>
            <w:noProof/>
            <w:webHidden/>
          </w:rPr>
          <w:fldChar w:fldCharType="separate"/>
        </w:r>
        <w:r w:rsidR="006B1A3C">
          <w:rPr>
            <w:noProof/>
            <w:webHidden/>
          </w:rPr>
          <w:t>6</w:t>
        </w:r>
        <w:r w:rsidR="00E55871">
          <w:rPr>
            <w:noProof/>
            <w:webHidden/>
          </w:rPr>
          <w:fldChar w:fldCharType="end"/>
        </w:r>
      </w:hyperlink>
    </w:p>
    <w:p w14:paraId="41F131F2"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95" w:history="1">
        <w:r w:rsidR="00E55871" w:rsidRPr="00F50A15">
          <w:rPr>
            <w:rStyle w:val="Hyperlink"/>
            <w:rFonts w:eastAsia="SimSun"/>
            <w:noProof/>
            <w:lang w:eastAsia="zh-CN"/>
          </w:rPr>
          <w:t>7.3</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Level</w:t>
        </w:r>
        <w:r w:rsidR="00E55871" w:rsidRPr="00F50A15">
          <w:rPr>
            <w:rStyle w:val="Hyperlink"/>
            <w:noProof/>
            <w:lang w:eastAsia="zh-CN"/>
          </w:rPr>
          <w:t xml:space="preserve"> </w:t>
        </w:r>
        <w:r w:rsidR="00E55871" w:rsidRPr="00F50A15">
          <w:rPr>
            <w:rStyle w:val="Hyperlink"/>
            <w:rFonts w:eastAsia="SimSun"/>
            <w:noProof/>
            <w:lang w:eastAsia="zh-CN"/>
          </w:rPr>
          <w:t>3</w:t>
        </w:r>
        <w:r w:rsidR="00E55871" w:rsidRPr="00F50A15">
          <w:rPr>
            <w:rStyle w:val="Hyperlink"/>
            <w:noProof/>
            <w:lang w:eastAsia="zh-CN"/>
          </w:rPr>
          <w:t xml:space="preserve">: </w:t>
        </w:r>
        <w:r w:rsidR="00E55871" w:rsidRPr="00F50A15">
          <w:rPr>
            <w:rStyle w:val="Hyperlink"/>
            <w:rFonts w:eastAsia="SimSun"/>
            <w:noProof/>
            <w:lang w:eastAsia="zh-CN"/>
          </w:rPr>
          <w:t>Multi-tenant SaaS application</w:t>
        </w:r>
        <w:r w:rsidR="00E55871">
          <w:rPr>
            <w:noProof/>
            <w:webHidden/>
          </w:rPr>
          <w:tab/>
        </w:r>
        <w:r w:rsidR="00E55871">
          <w:rPr>
            <w:noProof/>
            <w:webHidden/>
          </w:rPr>
          <w:fldChar w:fldCharType="begin"/>
        </w:r>
        <w:r w:rsidR="00E55871">
          <w:rPr>
            <w:noProof/>
            <w:webHidden/>
          </w:rPr>
          <w:instrText xml:space="preserve"> PAGEREF _Toc432529395 \h </w:instrText>
        </w:r>
        <w:r w:rsidR="00E55871">
          <w:rPr>
            <w:noProof/>
            <w:webHidden/>
          </w:rPr>
        </w:r>
        <w:r w:rsidR="00E55871">
          <w:rPr>
            <w:noProof/>
            <w:webHidden/>
          </w:rPr>
          <w:fldChar w:fldCharType="separate"/>
        </w:r>
        <w:r w:rsidR="006B1A3C">
          <w:rPr>
            <w:noProof/>
            <w:webHidden/>
          </w:rPr>
          <w:t>7</w:t>
        </w:r>
        <w:r w:rsidR="00E55871">
          <w:rPr>
            <w:noProof/>
            <w:webHidden/>
          </w:rPr>
          <w:fldChar w:fldCharType="end"/>
        </w:r>
      </w:hyperlink>
    </w:p>
    <w:p w14:paraId="5D15E5BB"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96" w:history="1">
        <w:r w:rsidR="00E55871" w:rsidRPr="00F50A15">
          <w:rPr>
            <w:rStyle w:val="Hyperlink"/>
            <w:rFonts w:eastAsia="SimSun"/>
            <w:noProof/>
            <w:lang w:eastAsia="zh-CN"/>
          </w:rPr>
          <w:t>7.4</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Level</w:t>
        </w:r>
        <w:r w:rsidR="00E55871" w:rsidRPr="00F50A15">
          <w:rPr>
            <w:rStyle w:val="Hyperlink"/>
            <w:noProof/>
            <w:lang w:eastAsia="zh-CN"/>
          </w:rPr>
          <w:t xml:space="preserve"> </w:t>
        </w:r>
        <w:r w:rsidR="00E55871" w:rsidRPr="00F50A15">
          <w:rPr>
            <w:rStyle w:val="Hyperlink"/>
            <w:rFonts w:eastAsia="SimSun"/>
            <w:noProof/>
            <w:lang w:eastAsia="zh-CN"/>
          </w:rPr>
          <w:t>4</w:t>
        </w:r>
        <w:r w:rsidR="00E55871" w:rsidRPr="00F50A15">
          <w:rPr>
            <w:rStyle w:val="Hyperlink"/>
            <w:noProof/>
            <w:lang w:eastAsia="zh-CN"/>
          </w:rPr>
          <w:t xml:space="preserve">: </w:t>
        </w:r>
        <w:r w:rsidR="00E55871" w:rsidRPr="00F50A15">
          <w:rPr>
            <w:rStyle w:val="Hyperlink"/>
            <w:rFonts w:eastAsia="SimSun"/>
            <w:noProof/>
            <w:lang w:eastAsia="zh-CN"/>
          </w:rPr>
          <w:t>Scalable SaaS application</w:t>
        </w:r>
        <w:r w:rsidR="00E55871">
          <w:rPr>
            <w:noProof/>
            <w:webHidden/>
          </w:rPr>
          <w:tab/>
        </w:r>
        <w:r w:rsidR="00E55871">
          <w:rPr>
            <w:noProof/>
            <w:webHidden/>
          </w:rPr>
          <w:fldChar w:fldCharType="begin"/>
        </w:r>
        <w:r w:rsidR="00E55871">
          <w:rPr>
            <w:noProof/>
            <w:webHidden/>
          </w:rPr>
          <w:instrText xml:space="preserve"> PAGEREF _Toc432529396 \h </w:instrText>
        </w:r>
        <w:r w:rsidR="00E55871">
          <w:rPr>
            <w:noProof/>
            <w:webHidden/>
          </w:rPr>
        </w:r>
        <w:r w:rsidR="00E55871">
          <w:rPr>
            <w:noProof/>
            <w:webHidden/>
          </w:rPr>
          <w:fldChar w:fldCharType="separate"/>
        </w:r>
        <w:r w:rsidR="006B1A3C">
          <w:rPr>
            <w:noProof/>
            <w:webHidden/>
          </w:rPr>
          <w:t>8</w:t>
        </w:r>
        <w:r w:rsidR="00E55871">
          <w:rPr>
            <w:noProof/>
            <w:webHidden/>
          </w:rPr>
          <w:fldChar w:fldCharType="end"/>
        </w:r>
      </w:hyperlink>
    </w:p>
    <w:p w14:paraId="2C1B2874"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397" w:history="1">
        <w:r w:rsidR="00E55871" w:rsidRPr="00F50A15">
          <w:rPr>
            <w:rStyle w:val="Hyperlink"/>
            <w:rFonts w:eastAsia="SimSun"/>
            <w:bCs/>
            <w:noProof/>
            <w:lang w:eastAsia="zh-CN"/>
          </w:rPr>
          <w:t>8</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bCs/>
            <w:noProof/>
            <w:lang w:eastAsia="zh-CN"/>
          </w:rPr>
          <w:t>Security requirements for SaaS application environment</w:t>
        </w:r>
        <w:r w:rsidR="00E55871">
          <w:rPr>
            <w:noProof/>
            <w:webHidden/>
          </w:rPr>
          <w:tab/>
        </w:r>
        <w:r w:rsidR="00E55871">
          <w:rPr>
            <w:noProof/>
            <w:webHidden/>
          </w:rPr>
          <w:fldChar w:fldCharType="begin"/>
        </w:r>
        <w:r w:rsidR="00E55871">
          <w:rPr>
            <w:noProof/>
            <w:webHidden/>
          </w:rPr>
          <w:instrText xml:space="preserve"> PAGEREF _Toc432529397 \h </w:instrText>
        </w:r>
        <w:r w:rsidR="00E55871">
          <w:rPr>
            <w:noProof/>
            <w:webHidden/>
          </w:rPr>
        </w:r>
        <w:r w:rsidR="00E55871">
          <w:rPr>
            <w:noProof/>
            <w:webHidden/>
          </w:rPr>
          <w:fldChar w:fldCharType="separate"/>
        </w:r>
        <w:r w:rsidR="006B1A3C">
          <w:rPr>
            <w:noProof/>
            <w:webHidden/>
          </w:rPr>
          <w:t>9</w:t>
        </w:r>
        <w:r w:rsidR="00E55871">
          <w:rPr>
            <w:noProof/>
            <w:webHidden/>
          </w:rPr>
          <w:fldChar w:fldCharType="end"/>
        </w:r>
      </w:hyperlink>
    </w:p>
    <w:p w14:paraId="28EBA4BC"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398" w:history="1">
        <w:r w:rsidR="00E55871" w:rsidRPr="00F50A15">
          <w:rPr>
            <w:rStyle w:val="Hyperlink"/>
            <w:rFonts w:eastAsia="SimSun"/>
            <w:noProof/>
            <w:lang w:eastAsia="zh-CN"/>
          </w:rPr>
          <w:t>8.1</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Common security requirements</w:t>
        </w:r>
        <w:r w:rsidR="00E55871">
          <w:rPr>
            <w:noProof/>
            <w:webHidden/>
          </w:rPr>
          <w:tab/>
        </w:r>
        <w:r w:rsidR="00E55871">
          <w:rPr>
            <w:noProof/>
            <w:webHidden/>
          </w:rPr>
          <w:fldChar w:fldCharType="begin"/>
        </w:r>
        <w:r w:rsidR="00E55871">
          <w:rPr>
            <w:noProof/>
            <w:webHidden/>
          </w:rPr>
          <w:instrText xml:space="preserve"> PAGEREF _Toc432529398 \h </w:instrText>
        </w:r>
        <w:r w:rsidR="00E55871">
          <w:rPr>
            <w:noProof/>
            <w:webHidden/>
          </w:rPr>
        </w:r>
        <w:r w:rsidR="00E55871">
          <w:rPr>
            <w:noProof/>
            <w:webHidden/>
          </w:rPr>
          <w:fldChar w:fldCharType="separate"/>
        </w:r>
        <w:r w:rsidR="006B1A3C">
          <w:rPr>
            <w:noProof/>
            <w:webHidden/>
          </w:rPr>
          <w:t>10</w:t>
        </w:r>
        <w:r w:rsidR="00E55871">
          <w:rPr>
            <w:noProof/>
            <w:webHidden/>
          </w:rPr>
          <w:fldChar w:fldCharType="end"/>
        </w:r>
      </w:hyperlink>
    </w:p>
    <w:p w14:paraId="731B9BC8"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399" w:history="1">
        <w:r w:rsidR="00E55871" w:rsidRPr="00F50A15">
          <w:rPr>
            <w:rStyle w:val="Hyperlink"/>
            <w:noProof/>
            <w:lang w:eastAsia="zh-CN"/>
          </w:rPr>
          <w:t>8.1.1</w:t>
        </w:r>
        <w:r w:rsidR="00E55871">
          <w:rPr>
            <w:rFonts w:asciiTheme="minorHAnsi" w:eastAsiaTheme="minorEastAsia" w:hAnsiTheme="minorHAnsi" w:cstheme="minorBidi"/>
            <w:noProof/>
            <w:sz w:val="22"/>
            <w:szCs w:val="22"/>
            <w:lang w:val="en-US" w:eastAsia="zh-CN"/>
          </w:rPr>
          <w:tab/>
        </w:r>
        <w:r w:rsidR="00E55871" w:rsidRPr="00F50A15">
          <w:rPr>
            <w:rStyle w:val="Hyperlink"/>
            <w:noProof/>
          </w:rPr>
          <w:t xml:space="preserve"> </w:t>
        </w:r>
        <w:r w:rsidR="00E55871" w:rsidRPr="00F50A15">
          <w:rPr>
            <w:rStyle w:val="Hyperlink"/>
            <w:noProof/>
            <w:lang w:eastAsia="zh-CN"/>
          </w:rPr>
          <w:t>Identity and access management (IAM)</w:t>
        </w:r>
        <w:r w:rsidR="00E55871">
          <w:rPr>
            <w:noProof/>
            <w:webHidden/>
          </w:rPr>
          <w:tab/>
        </w:r>
        <w:r w:rsidR="00E55871">
          <w:rPr>
            <w:noProof/>
            <w:webHidden/>
          </w:rPr>
          <w:fldChar w:fldCharType="begin"/>
        </w:r>
        <w:r w:rsidR="00E55871">
          <w:rPr>
            <w:noProof/>
            <w:webHidden/>
          </w:rPr>
          <w:instrText xml:space="preserve"> PAGEREF _Toc432529399 \h </w:instrText>
        </w:r>
        <w:r w:rsidR="00E55871">
          <w:rPr>
            <w:noProof/>
            <w:webHidden/>
          </w:rPr>
        </w:r>
        <w:r w:rsidR="00E55871">
          <w:rPr>
            <w:noProof/>
            <w:webHidden/>
          </w:rPr>
          <w:fldChar w:fldCharType="separate"/>
        </w:r>
        <w:r w:rsidR="006B1A3C">
          <w:rPr>
            <w:noProof/>
            <w:webHidden/>
          </w:rPr>
          <w:t>10</w:t>
        </w:r>
        <w:r w:rsidR="00E55871">
          <w:rPr>
            <w:noProof/>
            <w:webHidden/>
          </w:rPr>
          <w:fldChar w:fldCharType="end"/>
        </w:r>
      </w:hyperlink>
    </w:p>
    <w:p w14:paraId="05343F8C"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0" w:history="1">
        <w:r w:rsidR="00E55871" w:rsidRPr="00F50A15">
          <w:rPr>
            <w:rStyle w:val="Hyperlink"/>
            <w:noProof/>
            <w:lang w:eastAsia="zh-CN"/>
          </w:rPr>
          <w:t>8.1.2</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Interface security</w:t>
        </w:r>
        <w:r w:rsidR="00E55871">
          <w:rPr>
            <w:noProof/>
            <w:webHidden/>
          </w:rPr>
          <w:tab/>
        </w:r>
        <w:r w:rsidR="00E55871">
          <w:rPr>
            <w:noProof/>
            <w:webHidden/>
          </w:rPr>
          <w:fldChar w:fldCharType="begin"/>
        </w:r>
        <w:r w:rsidR="00E55871">
          <w:rPr>
            <w:noProof/>
            <w:webHidden/>
          </w:rPr>
          <w:instrText xml:space="preserve"> PAGEREF _Toc432529400 \h </w:instrText>
        </w:r>
        <w:r w:rsidR="00E55871">
          <w:rPr>
            <w:noProof/>
            <w:webHidden/>
          </w:rPr>
        </w:r>
        <w:r w:rsidR="00E55871">
          <w:rPr>
            <w:noProof/>
            <w:webHidden/>
          </w:rPr>
          <w:fldChar w:fldCharType="separate"/>
        </w:r>
        <w:r w:rsidR="006B1A3C">
          <w:rPr>
            <w:noProof/>
            <w:webHidden/>
          </w:rPr>
          <w:t>11</w:t>
        </w:r>
        <w:r w:rsidR="00E55871">
          <w:rPr>
            <w:noProof/>
            <w:webHidden/>
          </w:rPr>
          <w:fldChar w:fldCharType="end"/>
        </w:r>
      </w:hyperlink>
    </w:p>
    <w:p w14:paraId="407682F3"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1" w:history="1">
        <w:r w:rsidR="00E55871" w:rsidRPr="00F50A15">
          <w:rPr>
            <w:rStyle w:val="Hyperlink"/>
            <w:noProof/>
            <w:lang w:eastAsia="zh-CN"/>
          </w:rPr>
          <w:t>8.1.3</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Data security</w:t>
        </w:r>
        <w:r w:rsidR="00E55871">
          <w:rPr>
            <w:noProof/>
            <w:webHidden/>
          </w:rPr>
          <w:tab/>
        </w:r>
        <w:r w:rsidR="00E55871">
          <w:rPr>
            <w:noProof/>
            <w:webHidden/>
          </w:rPr>
          <w:fldChar w:fldCharType="begin"/>
        </w:r>
        <w:r w:rsidR="00E55871">
          <w:rPr>
            <w:noProof/>
            <w:webHidden/>
          </w:rPr>
          <w:instrText xml:space="preserve"> PAGEREF _Toc432529401 \h </w:instrText>
        </w:r>
        <w:r w:rsidR="00E55871">
          <w:rPr>
            <w:noProof/>
            <w:webHidden/>
          </w:rPr>
        </w:r>
        <w:r w:rsidR="00E55871">
          <w:rPr>
            <w:noProof/>
            <w:webHidden/>
          </w:rPr>
          <w:fldChar w:fldCharType="separate"/>
        </w:r>
        <w:r w:rsidR="006B1A3C">
          <w:rPr>
            <w:noProof/>
            <w:webHidden/>
          </w:rPr>
          <w:t>11</w:t>
        </w:r>
        <w:r w:rsidR="00E55871">
          <w:rPr>
            <w:noProof/>
            <w:webHidden/>
          </w:rPr>
          <w:fldChar w:fldCharType="end"/>
        </w:r>
      </w:hyperlink>
    </w:p>
    <w:p w14:paraId="1D8A7ABF"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2" w:history="1">
        <w:r w:rsidR="00E55871" w:rsidRPr="00F50A15">
          <w:rPr>
            <w:rStyle w:val="Hyperlink"/>
            <w:noProof/>
            <w:lang w:eastAsia="zh-CN"/>
          </w:rPr>
          <w:t>8.1.4</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Security assessment and audit</w:t>
        </w:r>
        <w:r w:rsidR="00E55871">
          <w:rPr>
            <w:noProof/>
            <w:webHidden/>
          </w:rPr>
          <w:tab/>
        </w:r>
        <w:r w:rsidR="00E55871">
          <w:rPr>
            <w:noProof/>
            <w:webHidden/>
          </w:rPr>
          <w:fldChar w:fldCharType="begin"/>
        </w:r>
        <w:r w:rsidR="00E55871">
          <w:rPr>
            <w:noProof/>
            <w:webHidden/>
          </w:rPr>
          <w:instrText xml:space="preserve"> PAGEREF _Toc432529402 \h </w:instrText>
        </w:r>
        <w:r w:rsidR="00E55871">
          <w:rPr>
            <w:noProof/>
            <w:webHidden/>
          </w:rPr>
        </w:r>
        <w:r w:rsidR="00E55871">
          <w:rPr>
            <w:noProof/>
            <w:webHidden/>
          </w:rPr>
          <w:fldChar w:fldCharType="separate"/>
        </w:r>
        <w:r w:rsidR="006B1A3C">
          <w:rPr>
            <w:noProof/>
            <w:webHidden/>
          </w:rPr>
          <w:t>12</w:t>
        </w:r>
        <w:r w:rsidR="00E55871">
          <w:rPr>
            <w:noProof/>
            <w:webHidden/>
          </w:rPr>
          <w:fldChar w:fldCharType="end"/>
        </w:r>
      </w:hyperlink>
    </w:p>
    <w:p w14:paraId="6493BC63"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3" w:history="1">
        <w:r w:rsidR="00E55871" w:rsidRPr="00F50A15">
          <w:rPr>
            <w:rStyle w:val="Hyperlink"/>
            <w:noProof/>
            <w:lang w:eastAsia="zh-CN"/>
          </w:rPr>
          <w:t>8.1.5</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Security hardening</w:t>
        </w:r>
        <w:r w:rsidR="00E55871">
          <w:rPr>
            <w:noProof/>
            <w:webHidden/>
          </w:rPr>
          <w:tab/>
        </w:r>
        <w:r w:rsidR="00E55871">
          <w:rPr>
            <w:noProof/>
            <w:webHidden/>
          </w:rPr>
          <w:fldChar w:fldCharType="begin"/>
        </w:r>
        <w:r w:rsidR="00E55871">
          <w:rPr>
            <w:noProof/>
            <w:webHidden/>
          </w:rPr>
          <w:instrText xml:space="preserve"> PAGEREF _Toc432529403 \h </w:instrText>
        </w:r>
        <w:r w:rsidR="00E55871">
          <w:rPr>
            <w:noProof/>
            <w:webHidden/>
          </w:rPr>
        </w:r>
        <w:r w:rsidR="00E55871">
          <w:rPr>
            <w:noProof/>
            <w:webHidden/>
          </w:rPr>
          <w:fldChar w:fldCharType="separate"/>
        </w:r>
        <w:r w:rsidR="006B1A3C">
          <w:rPr>
            <w:noProof/>
            <w:webHidden/>
          </w:rPr>
          <w:t>13</w:t>
        </w:r>
        <w:r w:rsidR="00E55871">
          <w:rPr>
            <w:noProof/>
            <w:webHidden/>
          </w:rPr>
          <w:fldChar w:fldCharType="end"/>
        </w:r>
      </w:hyperlink>
    </w:p>
    <w:p w14:paraId="12AF1B5A"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404" w:history="1">
        <w:r w:rsidR="00E55871" w:rsidRPr="00F50A15">
          <w:rPr>
            <w:rStyle w:val="Hyperlink"/>
            <w:rFonts w:eastAsia="SimSun"/>
            <w:noProof/>
            <w:lang w:eastAsia="zh-CN"/>
          </w:rPr>
          <w:t>8.2</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Security requirements of CSP</w:t>
        </w:r>
        <w:r w:rsidR="00E55871">
          <w:rPr>
            <w:noProof/>
            <w:webHidden/>
          </w:rPr>
          <w:tab/>
        </w:r>
        <w:r w:rsidR="00E55871">
          <w:rPr>
            <w:noProof/>
            <w:webHidden/>
          </w:rPr>
          <w:fldChar w:fldCharType="begin"/>
        </w:r>
        <w:r w:rsidR="00E55871">
          <w:rPr>
            <w:noProof/>
            <w:webHidden/>
          </w:rPr>
          <w:instrText xml:space="preserve"> PAGEREF _Toc432529404 \h </w:instrText>
        </w:r>
        <w:r w:rsidR="00E55871">
          <w:rPr>
            <w:noProof/>
            <w:webHidden/>
          </w:rPr>
        </w:r>
        <w:r w:rsidR="00E55871">
          <w:rPr>
            <w:noProof/>
            <w:webHidden/>
          </w:rPr>
          <w:fldChar w:fldCharType="separate"/>
        </w:r>
        <w:r w:rsidR="006B1A3C">
          <w:rPr>
            <w:noProof/>
            <w:webHidden/>
          </w:rPr>
          <w:t>13</w:t>
        </w:r>
        <w:r w:rsidR="00E55871">
          <w:rPr>
            <w:noProof/>
            <w:webHidden/>
          </w:rPr>
          <w:fldChar w:fldCharType="end"/>
        </w:r>
      </w:hyperlink>
    </w:p>
    <w:p w14:paraId="62B9090F"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5" w:history="1">
        <w:r w:rsidR="00E55871" w:rsidRPr="00F50A15">
          <w:rPr>
            <w:rStyle w:val="Hyperlink"/>
            <w:noProof/>
            <w:lang w:eastAsia="zh-CN"/>
          </w:rPr>
          <w:t>8.2.1</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Availability</w:t>
        </w:r>
        <w:r w:rsidR="00E55871">
          <w:rPr>
            <w:noProof/>
            <w:webHidden/>
          </w:rPr>
          <w:tab/>
        </w:r>
        <w:r w:rsidR="00E55871">
          <w:rPr>
            <w:noProof/>
            <w:webHidden/>
          </w:rPr>
          <w:fldChar w:fldCharType="begin"/>
        </w:r>
        <w:r w:rsidR="00E55871">
          <w:rPr>
            <w:noProof/>
            <w:webHidden/>
          </w:rPr>
          <w:instrText xml:space="preserve"> PAGEREF _Toc432529405 \h </w:instrText>
        </w:r>
        <w:r w:rsidR="00E55871">
          <w:rPr>
            <w:noProof/>
            <w:webHidden/>
          </w:rPr>
        </w:r>
        <w:r w:rsidR="00E55871">
          <w:rPr>
            <w:noProof/>
            <w:webHidden/>
          </w:rPr>
          <w:fldChar w:fldCharType="separate"/>
        </w:r>
        <w:r w:rsidR="006B1A3C">
          <w:rPr>
            <w:noProof/>
            <w:webHidden/>
          </w:rPr>
          <w:t>13</w:t>
        </w:r>
        <w:r w:rsidR="00E55871">
          <w:rPr>
            <w:noProof/>
            <w:webHidden/>
          </w:rPr>
          <w:fldChar w:fldCharType="end"/>
        </w:r>
      </w:hyperlink>
    </w:p>
    <w:p w14:paraId="6F9D7B95"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6" w:history="1">
        <w:r w:rsidR="00E55871" w:rsidRPr="00F50A15">
          <w:rPr>
            <w:rStyle w:val="Hyperlink"/>
            <w:noProof/>
            <w:lang w:eastAsia="zh-CN"/>
          </w:rPr>
          <w:t>8.2.2</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Service interoperability/portability guarantee</w:t>
        </w:r>
        <w:r w:rsidR="00E55871">
          <w:rPr>
            <w:noProof/>
            <w:webHidden/>
          </w:rPr>
          <w:tab/>
        </w:r>
        <w:r w:rsidR="00E55871">
          <w:rPr>
            <w:noProof/>
            <w:webHidden/>
          </w:rPr>
          <w:fldChar w:fldCharType="begin"/>
        </w:r>
        <w:r w:rsidR="00E55871">
          <w:rPr>
            <w:noProof/>
            <w:webHidden/>
          </w:rPr>
          <w:instrText xml:space="preserve"> PAGEREF _Toc432529406 \h </w:instrText>
        </w:r>
        <w:r w:rsidR="00E55871">
          <w:rPr>
            <w:noProof/>
            <w:webHidden/>
          </w:rPr>
        </w:r>
        <w:r w:rsidR="00E55871">
          <w:rPr>
            <w:noProof/>
            <w:webHidden/>
          </w:rPr>
          <w:fldChar w:fldCharType="separate"/>
        </w:r>
        <w:r w:rsidR="006B1A3C">
          <w:rPr>
            <w:noProof/>
            <w:webHidden/>
          </w:rPr>
          <w:t>13</w:t>
        </w:r>
        <w:r w:rsidR="00E55871">
          <w:rPr>
            <w:noProof/>
            <w:webHidden/>
          </w:rPr>
          <w:fldChar w:fldCharType="end"/>
        </w:r>
      </w:hyperlink>
    </w:p>
    <w:p w14:paraId="079AFBFE"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7" w:history="1">
        <w:r w:rsidR="00E55871" w:rsidRPr="00F50A15">
          <w:rPr>
            <w:rStyle w:val="Hyperlink"/>
            <w:noProof/>
            <w:lang w:eastAsia="zh-CN"/>
          </w:rPr>
          <w:t>8.2.3</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Software assets protection</w:t>
        </w:r>
        <w:r w:rsidR="00E55871">
          <w:rPr>
            <w:noProof/>
            <w:webHidden/>
          </w:rPr>
          <w:tab/>
        </w:r>
        <w:r w:rsidR="00E55871">
          <w:rPr>
            <w:noProof/>
            <w:webHidden/>
          </w:rPr>
          <w:fldChar w:fldCharType="begin"/>
        </w:r>
        <w:r w:rsidR="00E55871">
          <w:rPr>
            <w:noProof/>
            <w:webHidden/>
          </w:rPr>
          <w:instrText xml:space="preserve"> PAGEREF _Toc432529407 \h </w:instrText>
        </w:r>
        <w:r w:rsidR="00E55871">
          <w:rPr>
            <w:noProof/>
            <w:webHidden/>
          </w:rPr>
        </w:r>
        <w:r w:rsidR="00E55871">
          <w:rPr>
            <w:noProof/>
            <w:webHidden/>
          </w:rPr>
          <w:fldChar w:fldCharType="separate"/>
        </w:r>
        <w:r w:rsidR="006B1A3C">
          <w:rPr>
            <w:noProof/>
            <w:webHidden/>
          </w:rPr>
          <w:t>13</w:t>
        </w:r>
        <w:r w:rsidR="00E55871">
          <w:rPr>
            <w:noProof/>
            <w:webHidden/>
          </w:rPr>
          <w:fldChar w:fldCharType="end"/>
        </w:r>
      </w:hyperlink>
    </w:p>
    <w:p w14:paraId="5FC1F24C"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8" w:history="1">
        <w:r w:rsidR="00E55871" w:rsidRPr="00F50A15">
          <w:rPr>
            <w:rStyle w:val="Hyperlink"/>
            <w:noProof/>
            <w:lang w:eastAsia="zh-CN"/>
          </w:rPr>
          <w:t>8.2.4</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 xml:space="preserve"> Legal compliance</w:t>
        </w:r>
        <w:r w:rsidR="00E55871">
          <w:rPr>
            <w:noProof/>
            <w:webHidden/>
          </w:rPr>
          <w:tab/>
        </w:r>
        <w:r w:rsidR="00E55871">
          <w:rPr>
            <w:noProof/>
            <w:webHidden/>
          </w:rPr>
          <w:fldChar w:fldCharType="begin"/>
        </w:r>
        <w:r w:rsidR="00E55871">
          <w:rPr>
            <w:noProof/>
            <w:webHidden/>
          </w:rPr>
          <w:instrText xml:space="preserve"> PAGEREF _Toc432529408 \h </w:instrText>
        </w:r>
        <w:r w:rsidR="00E55871">
          <w:rPr>
            <w:noProof/>
            <w:webHidden/>
          </w:rPr>
        </w:r>
        <w:r w:rsidR="00E55871">
          <w:rPr>
            <w:noProof/>
            <w:webHidden/>
          </w:rPr>
          <w:fldChar w:fldCharType="separate"/>
        </w:r>
        <w:r w:rsidR="006B1A3C">
          <w:rPr>
            <w:noProof/>
            <w:webHidden/>
          </w:rPr>
          <w:t>13</w:t>
        </w:r>
        <w:r w:rsidR="00E55871">
          <w:rPr>
            <w:noProof/>
            <w:webHidden/>
          </w:rPr>
          <w:fldChar w:fldCharType="end"/>
        </w:r>
      </w:hyperlink>
    </w:p>
    <w:p w14:paraId="2E794233"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09" w:history="1">
        <w:r w:rsidR="00E55871" w:rsidRPr="00F50A15">
          <w:rPr>
            <w:rStyle w:val="Hyperlink"/>
            <w:noProof/>
            <w:lang w:eastAsia="zh-CN"/>
          </w:rPr>
          <w:t>8.2.5</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Security verification for source codes</w:t>
        </w:r>
        <w:r w:rsidR="00E55871">
          <w:rPr>
            <w:noProof/>
            <w:webHidden/>
          </w:rPr>
          <w:tab/>
        </w:r>
        <w:r w:rsidR="00E55871">
          <w:rPr>
            <w:noProof/>
            <w:webHidden/>
          </w:rPr>
          <w:fldChar w:fldCharType="begin"/>
        </w:r>
        <w:r w:rsidR="00E55871">
          <w:rPr>
            <w:noProof/>
            <w:webHidden/>
          </w:rPr>
          <w:instrText xml:space="preserve"> PAGEREF _Toc432529409 \h </w:instrText>
        </w:r>
        <w:r w:rsidR="00E55871">
          <w:rPr>
            <w:noProof/>
            <w:webHidden/>
          </w:rPr>
        </w:r>
        <w:r w:rsidR="00E55871">
          <w:rPr>
            <w:noProof/>
            <w:webHidden/>
          </w:rPr>
          <w:fldChar w:fldCharType="separate"/>
        </w:r>
        <w:r w:rsidR="006B1A3C">
          <w:rPr>
            <w:noProof/>
            <w:webHidden/>
          </w:rPr>
          <w:t>14</w:t>
        </w:r>
        <w:r w:rsidR="00E55871">
          <w:rPr>
            <w:noProof/>
            <w:webHidden/>
          </w:rPr>
          <w:fldChar w:fldCharType="end"/>
        </w:r>
      </w:hyperlink>
    </w:p>
    <w:p w14:paraId="7CED6A47" w14:textId="77777777" w:rsidR="00E55871" w:rsidRDefault="00971E5C">
      <w:pPr>
        <w:pStyle w:val="TOC2"/>
        <w:rPr>
          <w:rFonts w:asciiTheme="minorHAnsi" w:eastAsiaTheme="minorEastAsia" w:hAnsiTheme="minorHAnsi" w:cstheme="minorBidi"/>
          <w:noProof/>
          <w:sz w:val="22"/>
          <w:szCs w:val="22"/>
          <w:lang w:val="en-US" w:eastAsia="zh-CN"/>
        </w:rPr>
      </w:pPr>
      <w:hyperlink w:anchor="_Toc432529410" w:history="1">
        <w:r w:rsidR="00E55871" w:rsidRPr="00F50A15">
          <w:rPr>
            <w:rStyle w:val="Hyperlink"/>
            <w:rFonts w:eastAsia="SimSun"/>
            <w:noProof/>
            <w:lang w:eastAsia="zh-CN"/>
          </w:rPr>
          <w:t>8.3</w:t>
        </w:r>
        <w:r w:rsidR="00E55871">
          <w:rPr>
            <w:rFonts w:asciiTheme="minorHAnsi" w:eastAsiaTheme="minorEastAsia" w:hAnsiTheme="minorHAnsi" w:cstheme="minorBidi"/>
            <w:noProof/>
            <w:sz w:val="22"/>
            <w:szCs w:val="22"/>
            <w:lang w:val="en-US" w:eastAsia="zh-CN"/>
          </w:rPr>
          <w:tab/>
        </w:r>
        <w:r w:rsidR="00E55871" w:rsidRPr="00F50A15">
          <w:rPr>
            <w:rStyle w:val="Hyperlink"/>
            <w:rFonts w:eastAsia="SimSun"/>
            <w:noProof/>
            <w:lang w:eastAsia="zh-CN"/>
          </w:rPr>
          <w:t>Security requirements of CSN</w:t>
        </w:r>
        <w:r w:rsidR="00E55871">
          <w:rPr>
            <w:noProof/>
            <w:webHidden/>
          </w:rPr>
          <w:tab/>
        </w:r>
        <w:r w:rsidR="00E55871">
          <w:rPr>
            <w:noProof/>
            <w:webHidden/>
          </w:rPr>
          <w:fldChar w:fldCharType="begin"/>
        </w:r>
        <w:r w:rsidR="00E55871">
          <w:rPr>
            <w:noProof/>
            <w:webHidden/>
          </w:rPr>
          <w:instrText xml:space="preserve"> PAGEREF _Toc432529410 \h </w:instrText>
        </w:r>
        <w:r w:rsidR="00E55871">
          <w:rPr>
            <w:noProof/>
            <w:webHidden/>
          </w:rPr>
        </w:r>
        <w:r w:rsidR="00E55871">
          <w:rPr>
            <w:noProof/>
            <w:webHidden/>
          </w:rPr>
          <w:fldChar w:fldCharType="separate"/>
        </w:r>
        <w:r w:rsidR="006B1A3C">
          <w:rPr>
            <w:noProof/>
            <w:webHidden/>
          </w:rPr>
          <w:t>14</w:t>
        </w:r>
        <w:r w:rsidR="00E55871">
          <w:rPr>
            <w:noProof/>
            <w:webHidden/>
          </w:rPr>
          <w:fldChar w:fldCharType="end"/>
        </w:r>
      </w:hyperlink>
    </w:p>
    <w:p w14:paraId="3B131822"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11" w:history="1">
        <w:r w:rsidR="00E55871" w:rsidRPr="00F50A15">
          <w:rPr>
            <w:rStyle w:val="Hyperlink"/>
            <w:noProof/>
            <w:lang w:eastAsia="zh-CN"/>
          </w:rPr>
          <w:t>8.3.1</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Audit security</w:t>
        </w:r>
        <w:r w:rsidR="00E55871">
          <w:rPr>
            <w:noProof/>
            <w:webHidden/>
          </w:rPr>
          <w:tab/>
        </w:r>
        <w:r w:rsidR="00E55871">
          <w:rPr>
            <w:noProof/>
            <w:webHidden/>
          </w:rPr>
          <w:fldChar w:fldCharType="begin"/>
        </w:r>
        <w:r w:rsidR="00E55871">
          <w:rPr>
            <w:noProof/>
            <w:webHidden/>
          </w:rPr>
          <w:instrText xml:space="preserve"> PAGEREF _Toc432529411 \h </w:instrText>
        </w:r>
        <w:r w:rsidR="00E55871">
          <w:rPr>
            <w:noProof/>
            <w:webHidden/>
          </w:rPr>
        </w:r>
        <w:r w:rsidR="00E55871">
          <w:rPr>
            <w:noProof/>
            <w:webHidden/>
          </w:rPr>
          <w:fldChar w:fldCharType="separate"/>
        </w:r>
        <w:r w:rsidR="006B1A3C">
          <w:rPr>
            <w:noProof/>
            <w:webHidden/>
          </w:rPr>
          <w:t>14</w:t>
        </w:r>
        <w:r w:rsidR="00E55871">
          <w:rPr>
            <w:noProof/>
            <w:webHidden/>
          </w:rPr>
          <w:fldChar w:fldCharType="end"/>
        </w:r>
      </w:hyperlink>
    </w:p>
    <w:p w14:paraId="6691B162"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12" w:history="1">
        <w:r w:rsidR="00E55871" w:rsidRPr="00F50A15">
          <w:rPr>
            <w:rStyle w:val="Hyperlink"/>
            <w:noProof/>
            <w:lang w:eastAsia="zh-CN"/>
          </w:rPr>
          <w:t>8.3.2</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Software security</w:t>
        </w:r>
        <w:r w:rsidR="00E55871">
          <w:rPr>
            <w:noProof/>
            <w:webHidden/>
          </w:rPr>
          <w:tab/>
        </w:r>
        <w:r w:rsidR="00E55871">
          <w:rPr>
            <w:noProof/>
            <w:webHidden/>
          </w:rPr>
          <w:fldChar w:fldCharType="begin"/>
        </w:r>
        <w:r w:rsidR="00E55871">
          <w:rPr>
            <w:noProof/>
            <w:webHidden/>
          </w:rPr>
          <w:instrText xml:space="preserve"> PAGEREF _Toc432529412 \h </w:instrText>
        </w:r>
        <w:r w:rsidR="00E55871">
          <w:rPr>
            <w:noProof/>
            <w:webHidden/>
          </w:rPr>
        </w:r>
        <w:r w:rsidR="00E55871">
          <w:rPr>
            <w:noProof/>
            <w:webHidden/>
          </w:rPr>
          <w:fldChar w:fldCharType="separate"/>
        </w:r>
        <w:r w:rsidR="006B1A3C">
          <w:rPr>
            <w:noProof/>
            <w:webHidden/>
          </w:rPr>
          <w:t>14</w:t>
        </w:r>
        <w:r w:rsidR="00E55871">
          <w:rPr>
            <w:noProof/>
            <w:webHidden/>
          </w:rPr>
          <w:fldChar w:fldCharType="end"/>
        </w:r>
      </w:hyperlink>
    </w:p>
    <w:p w14:paraId="7E4EDF0E" w14:textId="77777777" w:rsidR="00E55871" w:rsidRDefault="00971E5C">
      <w:pPr>
        <w:pStyle w:val="TOC3"/>
        <w:rPr>
          <w:rFonts w:asciiTheme="minorHAnsi" w:eastAsiaTheme="minorEastAsia" w:hAnsiTheme="minorHAnsi" w:cstheme="minorBidi"/>
          <w:noProof/>
          <w:sz w:val="22"/>
          <w:szCs w:val="22"/>
          <w:lang w:val="en-US" w:eastAsia="zh-CN"/>
        </w:rPr>
      </w:pPr>
      <w:hyperlink w:anchor="_Toc432529413" w:history="1">
        <w:r w:rsidR="00E55871" w:rsidRPr="00F50A15">
          <w:rPr>
            <w:rStyle w:val="Hyperlink"/>
            <w:noProof/>
            <w:lang w:eastAsia="zh-CN"/>
          </w:rPr>
          <w:t>8.3.3</w:t>
        </w:r>
        <w:r w:rsidR="00E55871">
          <w:rPr>
            <w:rFonts w:asciiTheme="minorHAnsi" w:eastAsiaTheme="minorEastAsia" w:hAnsiTheme="minorHAnsi" w:cstheme="minorBidi"/>
            <w:noProof/>
            <w:sz w:val="22"/>
            <w:szCs w:val="22"/>
            <w:lang w:val="en-US" w:eastAsia="zh-CN"/>
          </w:rPr>
          <w:tab/>
        </w:r>
        <w:r w:rsidR="00E55871" w:rsidRPr="00F50A15">
          <w:rPr>
            <w:rStyle w:val="Hyperlink"/>
            <w:noProof/>
            <w:lang w:eastAsia="zh-CN"/>
          </w:rPr>
          <w:t>Software maintainability</w:t>
        </w:r>
        <w:r w:rsidR="00E55871">
          <w:rPr>
            <w:noProof/>
            <w:webHidden/>
          </w:rPr>
          <w:tab/>
        </w:r>
        <w:r w:rsidR="00E55871">
          <w:rPr>
            <w:noProof/>
            <w:webHidden/>
          </w:rPr>
          <w:fldChar w:fldCharType="begin"/>
        </w:r>
        <w:r w:rsidR="00E55871">
          <w:rPr>
            <w:noProof/>
            <w:webHidden/>
          </w:rPr>
          <w:instrText xml:space="preserve"> PAGEREF _Toc432529413 \h </w:instrText>
        </w:r>
        <w:r w:rsidR="00E55871">
          <w:rPr>
            <w:noProof/>
            <w:webHidden/>
          </w:rPr>
        </w:r>
        <w:r w:rsidR="00E55871">
          <w:rPr>
            <w:noProof/>
            <w:webHidden/>
          </w:rPr>
          <w:fldChar w:fldCharType="separate"/>
        </w:r>
        <w:r w:rsidR="006B1A3C">
          <w:rPr>
            <w:noProof/>
            <w:webHidden/>
          </w:rPr>
          <w:t>14</w:t>
        </w:r>
        <w:r w:rsidR="00E55871">
          <w:rPr>
            <w:noProof/>
            <w:webHidden/>
          </w:rPr>
          <w:fldChar w:fldCharType="end"/>
        </w:r>
      </w:hyperlink>
    </w:p>
    <w:p w14:paraId="32D00FDA" w14:textId="77777777" w:rsidR="00E55871" w:rsidRDefault="00971E5C">
      <w:pPr>
        <w:pStyle w:val="TOC1"/>
        <w:rPr>
          <w:rFonts w:asciiTheme="minorHAnsi" w:eastAsiaTheme="minorEastAsia" w:hAnsiTheme="minorHAnsi" w:cstheme="minorBidi"/>
          <w:noProof/>
          <w:sz w:val="22"/>
          <w:szCs w:val="22"/>
          <w:lang w:val="en-US" w:eastAsia="zh-CN"/>
        </w:rPr>
      </w:pPr>
      <w:hyperlink w:anchor="_Toc432529414" w:history="1">
        <w:r w:rsidR="00E55871" w:rsidRPr="00F50A15">
          <w:rPr>
            <w:rStyle w:val="Hyperlink"/>
            <w:noProof/>
          </w:rPr>
          <w:t>Bibliography</w:t>
        </w:r>
        <w:r w:rsidR="00E55871">
          <w:rPr>
            <w:noProof/>
            <w:webHidden/>
          </w:rPr>
          <w:tab/>
        </w:r>
        <w:r w:rsidR="00E55871">
          <w:rPr>
            <w:noProof/>
            <w:webHidden/>
          </w:rPr>
          <w:fldChar w:fldCharType="begin"/>
        </w:r>
        <w:r w:rsidR="00E55871">
          <w:rPr>
            <w:noProof/>
            <w:webHidden/>
          </w:rPr>
          <w:instrText xml:space="preserve"> PAGEREF _Toc432529414 \h </w:instrText>
        </w:r>
        <w:r w:rsidR="00E55871">
          <w:rPr>
            <w:noProof/>
            <w:webHidden/>
          </w:rPr>
        </w:r>
        <w:r w:rsidR="00E55871">
          <w:rPr>
            <w:noProof/>
            <w:webHidden/>
          </w:rPr>
          <w:fldChar w:fldCharType="separate"/>
        </w:r>
        <w:r w:rsidR="006B1A3C">
          <w:rPr>
            <w:noProof/>
            <w:webHidden/>
          </w:rPr>
          <w:t>15</w:t>
        </w:r>
        <w:r w:rsidR="00E55871">
          <w:rPr>
            <w:noProof/>
            <w:webHidden/>
          </w:rPr>
          <w:fldChar w:fldCharType="end"/>
        </w:r>
      </w:hyperlink>
    </w:p>
    <w:p w14:paraId="5FAE14CD" w14:textId="77777777" w:rsidR="00297306" w:rsidRPr="00E35672" w:rsidRDefault="00297306" w:rsidP="00DA2932">
      <w:pPr>
        <w:pStyle w:val="RecNo"/>
        <w:spacing w:before="100"/>
        <w:rPr>
          <w:rFonts w:eastAsia="Malgun Gothic"/>
          <w:lang w:eastAsia="ko-KR"/>
        </w:rPr>
      </w:pPr>
      <w:r w:rsidRPr="00E35672">
        <w:rPr>
          <w:lang w:eastAsia="zh-CN"/>
        </w:rPr>
        <w:fldChar w:fldCharType="end"/>
      </w:r>
      <w:r w:rsidRPr="00E35672">
        <w:rPr>
          <w:lang w:eastAsia="zh-CN"/>
        </w:rPr>
        <w:br w:type="page"/>
      </w:r>
      <w:r w:rsidRPr="00E35672">
        <w:rPr>
          <w:lang w:eastAsia="zh-CN"/>
        </w:rPr>
        <w:lastRenderedPageBreak/>
        <w:t xml:space="preserve">Draft </w:t>
      </w:r>
      <w:r w:rsidRPr="00E35672">
        <w:t>Recommendation ITU-T X.1602 (</w:t>
      </w:r>
      <w:r w:rsidRPr="00E35672">
        <w:rPr>
          <w:lang w:eastAsia="ja-JP"/>
        </w:rPr>
        <w:t>X.</w:t>
      </w:r>
      <w:r w:rsidRPr="00E35672">
        <w:rPr>
          <w:rFonts w:eastAsia="SimSun"/>
          <w:lang w:eastAsia="zh-CN"/>
        </w:rPr>
        <w:t>sfcse)</w:t>
      </w:r>
    </w:p>
    <w:p w14:paraId="3460D530" w14:textId="77777777" w:rsidR="00297306" w:rsidRPr="00E35672" w:rsidRDefault="00297306" w:rsidP="00C71E2E">
      <w:pPr>
        <w:pStyle w:val="Rectitle"/>
        <w:rPr>
          <w:lang w:eastAsia="ja-JP"/>
        </w:rPr>
      </w:pPr>
      <w:r w:rsidRPr="00E35672">
        <w:rPr>
          <w:lang w:eastAsia="zh-CN"/>
        </w:rPr>
        <w:t xml:space="preserve">Security </w:t>
      </w:r>
      <w:r w:rsidRPr="00E35672">
        <w:t>requirements</w:t>
      </w:r>
      <w:r w:rsidRPr="00E35672">
        <w:rPr>
          <w:lang w:eastAsia="zh-CN"/>
        </w:rPr>
        <w:t xml:space="preserve"> for software as a service application environment</w:t>
      </w:r>
      <w:r w:rsidRPr="00E35672">
        <w:t>s</w:t>
      </w:r>
    </w:p>
    <w:p w14:paraId="01DF6EAE" w14:textId="77777777" w:rsidR="00297306" w:rsidRPr="00E35672" w:rsidRDefault="00297306" w:rsidP="00297306">
      <w:pPr>
        <w:pStyle w:val="Heading1"/>
        <w:rPr>
          <w:rFonts w:eastAsiaTheme="minorEastAsia"/>
          <w:lang w:eastAsia="zh-CN"/>
        </w:rPr>
      </w:pPr>
      <w:bookmarkStart w:id="13" w:name="_Toc406489238"/>
      <w:bookmarkStart w:id="14" w:name="_Toc406077023"/>
      <w:bookmarkStart w:id="15" w:name="_Toc405455125"/>
      <w:bookmarkStart w:id="16" w:name="_Toc392105676"/>
      <w:bookmarkStart w:id="17" w:name="_Toc392076291"/>
      <w:bookmarkStart w:id="18" w:name="_Toc392076033"/>
      <w:bookmarkStart w:id="19" w:name="_Toc392075872"/>
      <w:bookmarkStart w:id="20" w:name="_Toc391824638"/>
      <w:bookmarkStart w:id="21" w:name="_Toc432529384"/>
      <w:r w:rsidRPr="00E35672">
        <w:rPr>
          <w:lang w:eastAsia="ko-KR"/>
        </w:rPr>
        <w:t>1</w:t>
      </w:r>
      <w:r w:rsidRPr="00E35672">
        <w:rPr>
          <w:lang w:eastAsia="ko-KR"/>
        </w:rPr>
        <w:tab/>
        <w:t>Scope</w:t>
      </w:r>
      <w:bookmarkEnd w:id="13"/>
      <w:bookmarkEnd w:id="14"/>
      <w:bookmarkEnd w:id="15"/>
      <w:bookmarkEnd w:id="16"/>
      <w:bookmarkEnd w:id="17"/>
      <w:bookmarkEnd w:id="18"/>
      <w:bookmarkEnd w:id="19"/>
      <w:bookmarkEnd w:id="20"/>
      <w:bookmarkEnd w:id="21"/>
    </w:p>
    <w:p w14:paraId="73A5AD53" w14:textId="77777777" w:rsidR="00297306" w:rsidRPr="00E35672" w:rsidRDefault="00297306" w:rsidP="00297306">
      <w:pPr>
        <w:ind w:left="14" w:right="14"/>
        <w:rPr>
          <w:rFonts w:eastAsiaTheme="minorEastAsia"/>
          <w:szCs w:val="24"/>
          <w:lang w:eastAsia="zh-CN"/>
        </w:rPr>
      </w:pPr>
      <w:bookmarkStart w:id="22" w:name="OLE_LINK8"/>
      <w:bookmarkStart w:id="23" w:name="OLE_LINK7"/>
      <w:r w:rsidRPr="00E35672">
        <w:rPr>
          <w:szCs w:val="24"/>
          <w:lang w:eastAsia="zh-CN"/>
        </w:rPr>
        <w:t xml:space="preserve">This Recommendation focuses mainly on the security </w:t>
      </w:r>
      <w:r w:rsidRPr="00E35672">
        <w:rPr>
          <w:rFonts w:eastAsiaTheme="minorEastAsia"/>
          <w:szCs w:val="24"/>
          <w:lang w:eastAsia="zh-CN"/>
        </w:rPr>
        <w:t xml:space="preserve">requirements </w:t>
      </w:r>
      <w:r w:rsidRPr="00E35672">
        <w:rPr>
          <w:szCs w:val="24"/>
          <w:lang w:eastAsia="zh-CN"/>
        </w:rPr>
        <w:t xml:space="preserve">of </w:t>
      </w:r>
      <w:r w:rsidRPr="00E35672">
        <w:rPr>
          <w:rFonts w:eastAsiaTheme="minorEastAsia"/>
          <w:szCs w:val="24"/>
          <w:lang w:eastAsia="zh-CN"/>
        </w:rPr>
        <w:t>software as a service (</w:t>
      </w:r>
      <w:r w:rsidRPr="00E35672">
        <w:rPr>
          <w:szCs w:val="24"/>
          <w:lang w:eastAsia="zh-CN"/>
        </w:rPr>
        <w:t>SaaS</w:t>
      </w:r>
      <w:r w:rsidRPr="00E35672">
        <w:rPr>
          <w:rFonts w:eastAsiaTheme="minorEastAsia"/>
          <w:szCs w:val="24"/>
          <w:lang w:eastAsia="zh-CN"/>
        </w:rPr>
        <w:t>)</w:t>
      </w:r>
      <w:r w:rsidRPr="00E35672">
        <w:rPr>
          <w:szCs w:val="24"/>
          <w:lang w:eastAsia="zh-CN"/>
        </w:rPr>
        <w:t xml:space="preserve"> application </w:t>
      </w:r>
      <w:r w:rsidRPr="00E35672">
        <w:rPr>
          <w:rFonts w:eastAsiaTheme="minorEastAsia"/>
          <w:szCs w:val="24"/>
          <w:lang w:eastAsia="zh-CN"/>
        </w:rPr>
        <w:t>environments based on the SaaS application maturity level.</w:t>
      </w:r>
      <w:r w:rsidRPr="00E35672">
        <w:rPr>
          <w:szCs w:val="24"/>
          <w:lang w:eastAsia="zh-CN"/>
        </w:rPr>
        <w:t xml:space="preserve"> </w:t>
      </w:r>
      <w:r w:rsidRPr="00E35672">
        <w:rPr>
          <w:rFonts w:eastAsiaTheme="minorEastAsia"/>
          <w:szCs w:val="24"/>
          <w:lang w:eastAsia="zh-CN"/>
        </w:rPr>
        <w:t>The target audiences of this Recommendation are clou</w:t>
      </w:r>
      <w:r w:rsidRPr="00E35672">
        <w:rPr>
          <w:szCs w:val="24"/>
          <w:lang w:eastAsia="zh-CN"/>
        </w:rPr>
        <w:t xml:space="preserve">d service </w:t>
      </w:r>
      <w:r w:rsidRPr="00E35672">
        <w:rPr>
          <w:rFonts w:eastAsiaTheme="minorEastAsia"/>
          <w:szCs w:val="24"/>
          <w:lang w:eastAsia="zh-CN"/>
        </w:rPr>
        <w:t xml:space="preserve">providers (CSPs) and cloud service </w:t>
      </w:r>
      <w:r w:rsidRPr="00E35672">
        <w:rPr>
          <w:szCs w:val="24"/>
          <w:lang w:eastAsia="zh-CN"/>
        </w:rPr>
        <w:t>partners (CSNs) such as application developers.</w:t>
      </w:r>
      <w:bookmarkEnd w:id="22"/>
      <w:bookmarkEnd w:id="23"/>
    </w:p>
    <w:p w14:paraId="35F73820" w14:textId="77777777" w:rsidR="00297306" w:rsidRPr="00E35672" w:rsidRDefault="00297306" w:rsidP="00297306">
      <w:pPr>
        <w:pStyle w:val="Heading1"/>
        <w:rPr>
          <w:rFonts w:eastAsiaTheme="minorEastAsia"/>
          <w:b w:val="0"/>
          <w:lang w:eastAsia="zh-CN"/>
        </w:rPr>
      </w:pPr>
      <w:bookmarkStart w:id="24" w:name="_Toc406489239"/>
      <w:bookmarkStart w:id="25" w:name="_Toc406077024"/>
      <w:bookmarkStart w:id="26" w:name="_Toc405455126"/>
      <w:bookmarkStart w:id="27" w:name="_Toc392105677"/>
      <w:bookmarkStart w:id="28" w:name="_Toc392076292"/>
      <w:bookmarkStart w:id="29" w:name="_Toc392076034"/>
      <w:bookmarkStart w:id="30" w:name="_Toc392075873"/>
      <w:bookmarkStart w:id="31" w:name="_Toc391824639"/>
      <w:bookmarkStart w:id="32" w:name="_Toc432529385"/>
      <w:r w:rsidRPr="00E35672">
        <w:rPr>
          <w:lang w:eastAsia="ko-KR"/>
        </w:rPr>
        <w:t>2</w:t>
      </w:r>
      <w:r w:rsidRPr="00E35672">
        <w:rPr>
          <w:b w:val="0"/>
          <w:lang w:eastAsia="ko-KR"/>
        </w:rPr>
        <w:tab/>
      </w:r>
      <w:r w:rsidRPr="00E35672">
        <w:rPr>
          <w:lang w:eastAsia="ko-KR"/>
        </w:rPr>
        <w:t>References</w:t>
      </w:r>
      <w:bookmarkEnd w:id="24"/>
      <w:bookmarkEnd w:id="25"/>
      <w:bookmarkEnd w:id="26"/>
      <w:bookmarkEnd w:id="27"/>
      <w:bookmarkEnd w:id="28"/>
      <w:bookmarkEnd w:id="29"/>
      <w:bookmarkEnd w:id="30"/>
      <w:bookmarkEnd w:id="31"/>
      <w:bookmarkEnd w:id="32"/>
    </w:p>
    <w:p w14:paraId="6830EE7A" w14:textId="77777777" w:rsidR="00297306" w:rsidRPr="00E35672" w:rsidRDefault="00297306" w:rsidP="00297306">
      <w:pPr>
        <w:rPr>
          <w:rFonts w:eastAsia="Malgun Gothic"/>
          <w:lang w:eastAsia="zh-CN"/>
        </w:rPr>
      </w:pPr>
      <w:bookmarkStart w:id="33" w:name="_bookmark7"/>
      <w:bookmarkEnd w:id="33"/>
      <w:r w:rsidRPr="00E35672">
        <w:rPr>
          <w:rFonts w:eastAsiaTheme="minorEastAsia"/>
          <w:lang w:eastAsia="zh-CN"/>
        </w:rPr>
        <w:t>None.</w:t>
      </w:r>
    </w:p>
    <w:p w14:paraId="3839A9C5" w14:textId="77777777" w:rsidR="00297306" w:rsidRPr="00E35672" w:rsidRDefault="00297306" w:rsidP="00297306">
      <w:pPr>
        <w:pStyle w:val="Heading1"/>
        <w:rPr>
          <w:rFonts w:eastAsiaTheme="minorEastAsia"/>
          <w:lang w:eastAsia="zh-CN"/>
        </w:rPr>
      </w:pPr>
      <w:bookmarkStart w:id="34" w:name="_Toc406489240"/>
      <w:bookmarkStart w:id="35" w:name="_Toc406077025"/>
      <w:bookmarkStart w:id="36" w:name="_Toc405455127"/>
      <w:bookmarkStart w:id="37" w:name="_Toc392105678"/>
      <w:bookmarkStart w:id="38" w:name="_Toc392076293"/>
      <w:bookmarkStart w:id="39" w:name="_Toc392076035"/>
      <w:bookmarkStart w:id="40" w:name="_Toc392075874"/>
      <w:bookmarkStart w:id="41" w:name="_Toc391824640"/>
      <w:bookmarkStart w:id="42" w:name="_Toc432529386"/>
      <w:r w:rsidRPr="00E35672">
        <w:t>3</w:t>
      </w:r>
      <w:r w:rsidRPr="00E35672">
        <w:tab/>
        <w:t>Definitions</w:t>
      </w:r>
      <w:bookmarkEnd w:id="34"/>
      <w:bookmarkEnd w:id="35"/>
      <w:bookmarkEnd w:id="36"/>
      <w:bookmarkEnd w:id="37"/>
      <w:bookmarkEnd w:id="38"/>
      <w:bookmarkEnd w:id="39"/>
      <w:bookmarkEnd w:id="40"/>
      <w:bookmarkEnd w:id="41"/>
      <w:bookmarkEnd w:id="42"/>
    </w:p>
    <w:p w14:paraId="1732B02D" w14:textId="5321C366" w:rsidR="00297306" w:rsidRPr="00E35672" w:rsidRDefault="00D97507" w:rsidP="00D97507">
      <w:pPr>
        <w:pStyle w:val="Heading2"/>
        <w:rPr>
          <w:lang w:eastAsia="ko-KR"/>
        </w:rPr>
      </w:pPr>
      <w:bookmarkStart w:id="43" w:name="_Toc432529387"/>
      <w:bookmarkStart w:id="44" w:name="_Toc151181170"/>
      <w:bookmarkStart w:id="45" w:name="_Toc131399584"/>
      <w:r w:rsidRPr="00E35672">
        <w:rPr>
          <w:lang w:eastAsia="ko-KR"/>
        </w:rPr>
        <w:t>3.1</w:t>
      </w:r>
      <w:r w:rsidRPr="00E35672">
        <w:rPr>
          <w:lang w:eastAsia="ko-KR"/>
        </w:rPr>
        <w:tab/>
      </w:r>
      <w:r w:rsidR="00297306" w:rsidRPr="00E35672">
        <w:rPr>
          <w:lang w:eastAsia="ko-KR"/>
        </w:rPr>
        <w:t>Terms defined elsewhere</w:t>
      </w:r>
      <w:bookmarkEnd w:id="43"/>
    </w:p>
    <w:p w14:paraId="0E9D7E60" w14:textId="77777777" w:rsidR="00297306" w:rsidRPr="00E35672" w:rsidRDefault="00297306" w:rsidP="004C0914">
      <w:pPr>
        <w:widowControl w:val="0"/>
        <w:tabs>
          <w:tab w:val="left" w:pos="720"/>
        </w:tabs>
        <w:overflowPunct/>
        <w:spacing w:beforeLines="50"/>
        <w:rPr>
          <w:rFonts w:eastAsiaTheme="minorEastAsia"/>
          <w:bCs/>
          <w:szCs w:val="24"/>
          <w:lang w:eastAsia="zh-CN"/>
        </w:rPr>
      </w:pPr>
      <w:r w:rsidRPr="00E35672">
        <w:rPr>
          <w:rFonts w:eastAsiaTheme="minorEastAsia"/>
          <w:bCs/>
          <w:szCs w:val="24"/>
          <w:lang w:eastAsia="zh-CN"/>
        </w:rPr>
        <w:t>This Recommendation uses the following terms defined elsewhere:</w:t>
      </w:r>
    </w:p>
    <w:p w14:paraId="4B05DC0D"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b/>
          <w:bCs/>
          <w:color w:val="000000"/>
          <w:szCs w:val="24"/>
        </w:rPr>
      </w:pPr>
      <w:r w:rsidRPr="00E35672">
        <w:rPr>
          <w:rFonts w:eastAsia="Microsoft YaHei"/>
          <w:b/>
          <w:bCs/>
          <w:color w:val="000000"/>
          <w:szCs w:val="24"/>
        </w:rPr>
        <w:t>cloud service</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 One or more capabilities offered via</w:t>
      </w:r>
      <w:r w:rsidRPr="00E35672">
        <w:rPr>
          <w:rStyle w:val="apple-converted-space"/>
          <w:rFonts w:eastAsia="Microsoft YaHei"/>
          <w:color w:val="000000"/>
          <w:szCs w:val="24"/>
        </w:rPr>
        <w:t xml:space="preserve"> </w:t>
      </w:r>
      <w:r w:rsidRPr="00E35672">
        <w:rPr>
          <w:rFonts w:eastAsia="Microsoft YaHei"/>
          <w:color w:val="000000"/>
          <w:szCs w:val="24"/>
        </w:rPr>
        <w:t>cloud computing invoked using a defined</w:t>
      </w:r>
      <w:r w:rsidRPr="00E35672">
        <w:rPr>
          <w:rFonts w:eastAsia="Microsoft YaHei"/>
          <w:color w:val="000000"/>
          <w:szCs w:val="24"/>
          <w:lang w:eastAsia="zh-CN"/>
        </w:rPr>
        <w:t xml:space="preserve"> </w:t>
      </w:r>
      <w:r w:rsidRPr="00E35672">
        <w:rPr>
          <w:rFonts w:eastAsia="Microsoft YaHei"/>
          <w:color w:val="000000"/>
          <w:szCs w:val="24"/>
        </w:rPr>
        <w:t>interface.</w:t>
      </w:r>
    </w:p>
    <w:p w14:paraId="3AD7BAE3"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b/>
          <w:bCs/>
          <w:color w:val="000000"/>
          <w:szCs w:val="24"/>
        </w:rPr>
      </w:pPr>
      <w:r w:rsidRPr="00E35672">
        <w:rPr>
          <w:rFonts w:eastAsia="Microsoft YaHei"/>
          <w:b/>
          <w:bCs/>
          <w:color w:val="000000"/>
          <w:szCs w:val="24"/>
        </w:rPr>
        <w:t>cloud service category</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 Group of</w:t>
      </w:r>
      <w:r w:rsidRPr="00E35672">
        <w:rPr>
          <w:rStyle w:val="apple-converted-space"/>
          <w:rFonts w:eastAsia="Microsoft YaHei"/>
          <w:color w:val="000000"/>
          <w:szCs w:val="24"/>
        </w:rPr>
        <w:t> </w:t>
      </w:r>
      <w:r w:rsidRPr="00E35672">
        <w:rPr>
          <w:rFonts w:eastAsia="Microsoft YaHei"/>
          <w:color w:val="000000"/>
          <w:szCs w:val="24"/>
        </w:rPr>
        <w:t>cloud services that possess some common set of qualities.</w:t>
      </w:r>
    </w:p>
    <w:p w14:paraId="012959FB"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ascii="Calibri" w:eastAsia="Microsoft YaHei" w:hAnsi="Calibri"/>
          <w:color w:val="000000"/>
          <w:szCs w:val="24"/>
        </w:rPr>
      </w:pPr>
      <w:r w:rsidRPr="00E35672">
        <w:rPr>
          <w:rFonts w:eastAsia="Microsoft YaHei"/>
          <w:b/>
          <w:bCs/>
          <w:color w:val="000000"/>
          <w:szCs w:val="24"/>
        </w:rPr>
        <w:t>cloud service customer</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w:t>
      </w:r>
      <w:r w:rsidRPr="00E35672">
        <w:rPr>
          <w:rStyle w:val="apple-converted-space"/>
          <w:rFonts w:eastAsia="Microsoft YaHei"/>
          <w:color w:val="000000"/>
          <w:szCs w:val="24"/>
        </w:rPr>
        <w:t xml:space="preserve"> </w:t>
      </w:r>
      <w:r w:rsidRPr="00E35672">
        <w:rPr>
          <w:rFonts w:eastAsia="Microsoft YaHei"/>
          <w:color w:val="000000"/>
          <w:szCs w:val="24"/>
        </w:rPr>
        <w:t>Party which is in a business relationship for the purpose of using</w:t>
      </w:r>
      <w:r w:rsidRPr="00E35672">
        <w:rPr>
          <w:rStyle w:val="apple-converted-space"/>
          <w:rFonts w:eastAsia="Microsoft YaHei"/>
          <w:color w:val="000000"/>
          <w:szCs w:val="24"/>
        </w:rPr>
        <w:t> </w:t>
      </w:r>
      <w:r w:rsidRPr="00E35672">
        <w:rPr>
          <w:rFonts w:eastAsia="Microsoft YaHei"/>
          <w:color w:val="000000"/>
          <w:szCs w:val="24"/>
        </w:rPr>
        <w:t>cloud</w:t>
      </w:r>
      <w:r w:rsidRPr="00E35672">
        <w:rPr>
          <w:rFonts w:eastAsia="Microsoft YaHei"/>
          <w:color w:val="000000"/>
          <w:szCs w:val="24"/>
          <w:lang w:eastAsia="zh-CN"/>
        </w:rPr>
        <w:t xml:space="preserve"> </w:t>
      </w:r>
      <w:r w:rsidRPr="00E35672">
        <w:rPr>
          <w:rFonts w:eastAsia="Microsoft YaHei"/>
          <w:color w:val="000000"/>
          <w:szCs w:val="24"/>
        </w:rPr>
        <w:t>service.</w:t>
      </w:r>
    </w:p>
    <w:p w14:paraId="2A6D988C"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b/>
          <w:bCs/>
          <w:color w:val="000000"/>
          <w:szCs w:val="24"/>
        </w:rPr>
      </w:pPr>
      <w:r w:rsidRPr="00E35672">
        <w:rPr>
          <w:rFonts w:eastAsia="Microsoft YaHei"/>
          <w:b/>
          <w:bCs/>
          <w:color w:val="000000"/>
          <w:szCs w:val="24"/>
        </w:rPr>
        <w:t>cloud service partner</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w:t>
      </w:r>
      <w:r w:rsidRPr="00E35672">
        <w:rPr>
          <w:rStyle w:val="apple-converted-space"/>
          <w:rFonts w:eastAsia="Microsoft YaHei"/>
          <w:color w:val="000000"/>
          <w:szCs w:val="24"/>
        </w:rPr>
        <w:t xml:space="preserve"> </w:t>
      </w:r>
      <w:r w:rsidRPr="00E35672">
        <w:rPr>
          <w:rFonts w:eastAsia="Microsoft YaHei"/>
          <w:color w:val="000000"/>
          <w:szCs w:val="24"/>
        </w:rPr>
        <w:t>Party which is engaged in support of, or auxiliary to, activities of either the</w:t>
      </w:r>
      <w:r w:rsidRPr="00E35672">
        <w:rPr>
          <w:rFonts w:eastAsia="Microsoft YaHei"/>
          <w:color w:val="000000"/>
          <w:szCs w:val="24"/>
          <w:lang w:eastAsia="zh-CN"/>
        </w:rPr>
        <w:t xml:space="preserve"> </w:t>
      </w:r>
      <w:r w:rsidRPr="00E35672">
        <w:rPr>
          <w:rFonts w:eastAsia="Microsoft YaHei"/>
          <w:color w:val="000000"/>
          <w:szCs w:val="24"/>
        </w:rPr>
        <w:t>cloud service provider</w:t>
      </w:r>
      <w:r w:rsidRPr="00E35672">
        <w:rPr>
          <w:rStyle w:val="apple-converted-space"/>
          <w:rFonts w:eastAsia="Microsoft YaHei"/>
          <w:b/>
          <w:bCs/>
          <w:color w:val="000000"/>
          <w:szCs w:val="24"/>
        </w:rPr>
        <w:t xml:space="preserve"> </w:t>
      </w:r>
      <w:r w:rsidRPr="00E35672">
        <w:rPr>
          <w:rFonts w:eastAsia="Microsoft YaHei"/>
          <w:color w:val="000000"/>
          <w:szCs w:val="24"/>
        </w:rPr>
        <w:t>or the</w:t>
      </w:r>
      <w:r w:rsidRPr="00E35672">
        <w:rPr>
          <w:rStyle w:val="apple-converted-space"/>
          <w:rFonts w:eastAsia="Microsoft YaHei"/>
          <w:color w:val="000000"/>
          <w:szCs w:val="24"/>
        </w:rPr>
        <w:t xml:space="preserve"> </w:t>
      </w:r>
      <w:r w:rsidRPr="00E35672">
        <w:rPr>
          <w:rFonts w:eastAsia="Microsoft YaHei"/>
          <w:color w:val="000000"/>
          <w:szCs w:val="24"/>
        </w:rPr>
        <w:t>cloud service customer, or both.</w:t>
      </w:r>
    </w:p>
    <w:p w14:paraId="49820CB3"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color w:val="000000"/>
          <w:szCs w:val="24"/>
        </w:rPr>
      </w:pPr>
      <w:r w:rsidRPr="00E35672">
        <w:rPr>
          <w:rFonts w:eastAsia="Microsoft YaHei"/>
          <w:b/>
          <w:bCs/>
          <w:color w:val="000000"/>
          <w:szCs w:val="24"/>
        </w:rPr>
        <w:t>cloud service provider</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w:t>
      </w:r>
      <w:r w:rsidRPr="00E35672">
        <w:rPr>
          <w:rStyle w:val="apple-converted-space"/>
          <w:rFonts w:eastAsia="Microsoft YaHei"/>
          <w:color w:val="000000"/>
          <w:szCs w:val="24"/>
        </w:rPr>
        <w:t> </w:t>
      </w:r>
      <w:r w:rsidRPr="00E35672">
        <w:rPr>
          <w:rFonts w:eastAsia="Microsoft YaHei"/>
          <w:color w:val="000000"/>
          <w:szCs w:val="24"/>
        </w:rPr>
        <w:t>Party</w:t>
      </w:r>
      <w:r w:rsidRPr="00E35672">
        <w:rPr>
          <w:rStyle w:val="apple-converted-space"/>
          <w:rFonts w:eastAsia="Microsoft YaHei"/>
          <w:b/>
          <w:bCs/>
          <w:color w:val="000000"/>
          <w:szCs w:val="24"/>
        </w:rPr>
        <w:t xml:space="preserve"> </w:t>
      </w:r>
      <w:r w:rsidRPr="00E35672">
        <w:rPr>
          <w:rFonts w:eastAsia="Microsoft YaHei"/>
          <w:color w:val="000000"/>
          <w:szCs w:val="24"/>
        </w:rPr>
        <w:t>which makes</w:t>
      </w:r>
      <w:r w:rsidRPr="00E35672">
        <w:rPr>
          <w:rStyle w:val="apple-converted-space"/>
          <w:rFonts w:eastAsia="Microsoft YaHei"/>
          <w:color w:val="000000"/>
          <w:szCs w:val="24"/>
        </w:rPr>
        <w:t xml:space="preserve"> </w:t>
      </w:r>
      <w:r w:rsidRPr="00E35672">
        <w:rPr>
          <w:rFonts w:eastAsia="Microsoft YaHei"/>
          <w:color w:val="000000"/>
          <w:szCs w:val="24"/>
        </w:rPr>
        <w:t>cloud services</w:t>
      </w:r>
      <w:r w:rsidRPr="00E35672">
        <w:rPr>
          <w:rStyle w:val="apple-converted-space"/>
          <w:rFonts w:eastAsia="Microsoft YaHei"/>
          <w:b/>
          <w:bCs/>
          <w:color w:val="000000"/>
          <w:szCs w:val="24"/>
        </w:rPr>
        <w:t xml:space="preserve"> </w:t>
      </w:r>
      <w:r w:rsidRPr="00E35672">
        <w:rPr>
          <w:rFonts w:eastAsia="Microsoft YaHei"/>
          <w:color w:val="000000"/>
          <w:szCs w:val="24"/>
        </w:rPr>
        <w:t>available.</w:t>
      </w:r>
    </w:p>
    <w:p w14:paraId="1D2E0C34"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color w:val="000000"/>
          <w:szCs w:val="24"/>
        </w:rPr>
      </w:pPr>
      <w:r w:rsidRPr="00E35672">
        <w:rPr>
          <w:rFonts w:eastAsia="Microsoft YaHei"/>
          <w:b/>
          <w:bCs/>
          <w:color w:val="000000"/>
          <w:szCs w:val="24"/>
        </w:rPr>
        <w:t>cloud service user</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 Natural person, or entity acting on their behalf, associated with a</w:t>
      </w:r>
      <w:r w:rsidRPr="00E35672">
        <w:rPr>
          <w:rStyle w:val="apple-converted-space"/>
          <w:rFonts w:eastAsia="Microsoft YaHei"/>
          <w:color w:val="000000"/>
          <w:szCs w:val="24"/>
        </w:rPr>
        <w:t xml:space="preserve"> </w:t>
      </w:r>
      <w:r w:rsidRPr="00E35672">
        <w:rPr>
          <w:rFonts w:eastAsia="Microsoft YaHei"/>
          <w:color w:val="000000"/>
          <w:szCs w:val="24"/>
        </w:rPr>
        <w:t>cloud service customer that uses</w:t>
      </w:r>
      <w:r w:rsidRPr="00E35672">
        <w:rPr>
          <w:rStyle w:val="apple-converted-space"/>
          <w:rFonts w:eastAsia="Microsoft YaHei"/>
          <w:color w:val="000000"/>
          <w:szCs w:val="24"/>
        </w:rPr>
        <w:t xml:space="preserve"> </w:t>
      </w:r>
      <w:r w:rsidRPr="00E35672">
        <w:rPr>
          <w:rFonts w:eastAsia="Microsoft YaHei"/>
          <w:color w:val="000000"/>
          <w:szCs w:val="24"/>
        </w:rPr>
        <w:t>cloud services.</w:t>
      </w:r>
    </w:p>
    <w:p w14:paraId="0A96E888"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color w:val="000000"/>
          <w:szCs w:val="24"/>
        </w:rPr>
      </w:pPr>
      <w:r w:rsidRPr="00E35672">
        <w:rPr>
          <w:rFonts w:eastAsia="Microsoft YaHei"/>
          <w:b/>
          <w:bCs/>
          <w:color w:val="000000"/>
          <w:szCs w:val="24"/>
        </w:rPr>
        <w:t>desktop as a service</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w:t>
      </w:r>
      <w:r w:rsidRPr="00E35672">
        <w:rPr>
          <w:rFonts w:eastAsia="Microsoft YaHei"/>
          <w:color w:val="000000"/>
          <w:szCs w:val="24"/>
          <w:lang w:eastAsia="zh-CN"/>
        </w:rPr>
        <w:t xml:space="preserve"> </w:t>
      </w:r>
      <w:r w:rsidRPr="00E35672">
        <w:rPr>
          <w:rFonts w:eastAsia="Microsoft YaHei"/>
          <w:color w:val="000000"/>
          <w:szCs w:val="24"/>
        </w:rPr>
        <w:t>The capabilities provided to the</w:t>
      </w:r>
      <w:r w:rsidRPr="00E35672">
        <w:rPr>
          <w:rStyle w:val="apple-converted-space"/>
          <w:rFonts w:eastAsia="Microsoft YaHei"/>
          <w:color w:val="000000"/>
          <w:szCs w:val="24"/>
        </w:rPr>
        <w:t> </w:t>
      </w:r>
      <w:r w:rsidRPr="00E35672">
        <w:rPr>
          <w:rFonts w:eastAsia="Microsoft YaHei"/>
          <w:color w:val="000000"/>
          <w:szCs w:val="24"/>
        </w:rPr>
        <w:t>cloud service</w:t>
      </w:r>
      <w:r w:rsidRPr="00E35672">
        <w:rPr>
          <w:rFonts w:eastAsia="Microsoft YaHei"/>
          <w:b/>
          <w:bCs/>
          <w:color w:val="000000"/>
          <w:szCs w:val="24"/>
        </w:rPr>
        <w:t xml:space="preserve"> </w:t>
      </w:r>
      <w:r w:rsidRPr="00E35672">
        <w:rPr>
          <w:rFonts w:eastAsia="Microsoft YaHei"/>
          <w:color w:val="000000"/>
          <w:szCs w:val="24"/>
        </w:rPr>
        <w:t>customer</w:t>
      </w:r>
      <w:r w:rsidRPr="00E35672">
        <w:rPr>
          <w:rStyle w:val="apple-converted-space"/>
          <w:rFonts w:eastAsia="Microsoft YaHei"/>
          <w:color w:val="000000"/>
          <w:szCs w:val="24"/>
        </w:rPr>
        <w:t xml:space="preserve"> </w:t>
      </w:r>
      <w:r w:rsidRPr="00E35672">
        <w:rPr>
          <w:rFonts w:eastAsia="Microsoft YaHei"/>
          <w:color w:val="000000"/>
          <w:szCs w:val="24"/>
        </w:rPr>
        <w:t>are the ability to build, configure, manage, store,</w:t>
      </w:r>
      <w:r w:rsidRPr="00E35672">
        <w:rPr>
          <w:rFonts w:eastAsia="Microsoft YaHei"/>
          <w:color w:val="000000"/>
          <w:szCs w:val="24"/>
          <w:lang w:eastAsia="zh-CN"/>
        </w:rPr>
        <w:t xml:space="preserve"> </w:t>
      </w:r>
      <w:r w:rsidRPr="00E35672">
        <w:rPr>
          <w:rFonts w:eastAsia="Microsoft YaHei"/>
          <w:color w:val="000000"/>
          <w:szCs w:val="24"/>
        </w:rPr>
        <w:t>execute, and deliver users' desktop functions remotely.</w:t>
      </w:r>
    </w:p>
    <w:p w14:paraId="5A636160"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color w:val="000000"/>
          <w:szCs w:val="24"/>
        </w:rPr>
      </w:pPr>
      <w:r w:rsidRPr="00E35672">
        <w:rPr>
          <w:rFonts w:eastAsia="Microsoft YaHei"/>
          <w:b/>
          <w:bCs/>
          <w:color w:val="000000"/>
          <w:szCs w:val="24"/>
        </w:rPr>
        <w:t>infrastructure as a service (IaaS)</w:t>
      </w:r>
      <w:r w:rsidRPr="00E35672">
        <w:rPr>
          <w:spacing w:val="-2"/>
          <w:szCs w:val="24"/>
        </w:rPr>
        <w:t xml:space="preserve"> [b-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w:t>
      </w:r>
      <w:r w:rsidRPr="00E35672">
        <w:rPr>
          <w:rStyle w:val="apple-converted-space"/>
          <w:rFonts w:eastAsia="Microsoft YaHei"/>
          <w:color w:val="000000"/>
          <w:szCs w:val="24"/>
        </w:rPr>
        <w:t xml:space="preserve"> </w:t>
      </w:r>
      <w:r w:rsidRPr="00E35672">
        <w:rPr>
          <w:rFonts w:eastAsia="Microsoft YaHei"/>
          <w:color w:val="000000"/>
          <w:szCs w:val="24"/>
        </w:rPr>
        <w:t>Cloud service category in which the</w:t>
      </w:r>
      <w:r w:rsidRPr="00E35672">
        <w:rPr>
          <w:rStyle w:val="apple-converted-space"/>
          <w:rFonts w:eastAsia="Microsoft YaHei"/>
          <w:color w:val="000000"/>
          <w:szCs w:val="24"/>
        </w:rPr>
        <w:t xml:space="preserve"> </w:t>
      </w:r>
      <w:r w:rsidRPr="00E35672">
        <w:rPr>
          <w:rFonts w:eastAsia="Microsoft YaHei"/>
          <w:color w:val="000000"/>
          <w:szCs w:val="24"/>
        </w:rPr>
        <w:t>cloud capabilities type provided to the</w:t>
      </w:r>
      <w:r w:rsidRPr="00E35672">
        <w:t xml:space="preserve"> </w:t>
      </w:r>
      <w:r w:rsidRPr="00E35672">
        <w:rPr>
          <w:rFonts w:eastAsia="Microsoft YaHei"/>
          <w:color w:val="000000"/>
          <w:szCs w:val="24"/>
        </w:rPr>
        <w:t>cloud service customer</w:t>
      </w:r>
      <w:r w:rsidRPr="00E35672">
        <w:t xml:space="preserve"> </w:t>
      </w:r>
      <w:r w:rsidRPr="00E35672">
        <w:rPr>
          <w:rFonts w:eastAsia="Microsoft YaHei"/>
          <w:color w:val="000000"/>
          <w:szCs w:val="24"/>
        </w:rPr>
        <w:t>is an</w:t>
      </w:r>
      <w:r w:rsidRPr="00E35672">
        <w:t xml:space="preserve"> </w:t>
      </w:r>
      <w:r w:rsidRPr="00E35672">
        <w:rPr>
          <w:rFonts w:eastAsia="Microsoft YaHei"/>
          <w:color w:val="000000"/>
          <w:szCs w:val="24"/>
        </w:rPr>
        <w:t>infrastructure</w:t>
      </w:r>
      <w:r w:rsidRPr="00E35672">
        <w:rPr>
          <w:rFonts w:eastAsia="Microsoft YaHei"/>
          <w:b/>
          <w:bCs/>
          <w:color w:val="000000"/>
          <w:szCs w:val="24"/>
        </w:rPr>
        <w:t xml:space="preserve"> </w:t>
      </w:r>
      <w:r w:rsidRPr="00E35672">
        <w:rPr>
          <w:rFonts w:eastAsia="Microsoft YaHei"/>
          <w:color w:val="000000"/>
          <w:szCs w:val="24"/>
        </w:rPr>
        <w:t>capabilities type.</w:t>
      </w:r>
    </w:p>
    <w:p w14:paraId="319B9404" w14:textId="77777777" w:rsidR="00297306" w:rsidRPr="00E35672" w:rsidRDefault="00297306" w:rsidP="004C0914">
      <w:pPr>
        <w:pStyle w:val="ListParagraph"/>
        <w:widowControl w:val="0"/>
        <w:numPr>
          <w:ilvl w:val="2"/>
          <w:numId w:val="42"/>
        </w:numPr>
        <w:tabs>
          <w:tab w:val="clear" w:pos="1134"/>
          <w:tab w:val="clear" w:pos="1871"/>
          <w:tab w:val="clear" w:pos="2268"/>
          <w:tab w:val="left" w:pos="720"/>
          <w:tab w:val="left" w:pos="794"/>
          <w:tab w:val="left" w:pos="1191"/>
          <w:tab w:val="left" w:pos="1588"/>
          <w:tab w:val="left" w:pos="1985"/>
        </w:tabs>
        <w:overflowPunct/>
        <w:spacing w:beforeLines="50"/>
        <w:ind w:left="686"/>
        <w:contextualSpacing w:val="0"/>
        <w:textAlignment w:val="auto"/>
        <w:rPr>
          <w:rFonts w:eastAsia="Microsoft YaHei"/>
          <w:b/>
          <w:bCs/>
          <w:color w:val="000000"/>
          <w:szCs w:val="24"/>
        </w:rPr>
      </w:pPr>
      <w:r w:rsidRPr="00E35672">
        <w:rPr>
          <w:rFonts w:eastAsia="Microsoft YaHei"/>
          <w:b/>
          <w:bCs/>
          <w:color w:val="000000"/>
          <w:szCs w:val="24"/>
        </w:rPr>
        <w:t>software as a service (SaaS)</w:t>
      </w:r>
      <w:r w:rsidRPr="00E35672">
        <w:rPr>
          <w:rFonts w:eastAsia="Microsoft YaHei"/>
          <w:b/>
          <w:bCs/>
          <w:color w:val="000000"/>
          <w:szCs w:val="24"/>
          <w:lang w:eastAsia="zh-CN"/>
        </w:rPr>
        <w:t xml:space="preserve"> </w:t>
      </w:r>
      <w:r w:rsidRPr="00E35672">
        <w:rPr>
          <w:spacing w:val="-2"/>
          <w:szCs w:val="24"/>
        </w:rPr>
        <w:t>[b-</w:t>
      </w:r>
      <w:r w:rsidRPr="00E35672">
        <w:rPr>
          <w:spacing w:val="-1"/>
          <w:szCs w:val="24"/>
        </w:rPr>
        <w:t>ITU-</w:t>
      </w:r>
      <w:r w:rsidRPr="00E35672">
        <w:rPr>
          <w:szCs w:val="24"/>
        </w:rPr>
        <w:t>T</w:t>
      </w:r>
      <w:r w:rsidRPr="00E35672">
        <w:rPr>
          <w:spacing w:val="34"/>
          <w:szCs w:val="24"/>
        </w:rPr>
        <w:t xml:space="preserve"> </w:t>
      </w:r>
      <w:r w:rsidRPr="00E35672">
        <w:rPr>
          <w:spacing w:val="-1"/>
          <w:szCs w:val="24"/>
          <w:lang w:eastAsia="zh-CN"/>
        </w:rPr>
        <w:t>Y.3500</w:t>
      </w:r>
      <w:r w:rsidRPr="00E35672">
        <w:rPr>
          <w:spacing w:val="-1"/>
          <w:szCs w:val="24"/>
        </w:rPr>
        <w:t>]</w:t>
      </w:r>
      <w:r w:rsidRPr="00E35672">
        <w:rPr>
          <w:rFonts w:eastAsia="Microsoft YaHei"/>
          <w:color w:val="000000"/>
          <w:szCs w:val="24"/>
        </w:rPr>
        <w:t>:</w:t>
      </w:r>
      <w:r w:rsidRPr="00E35672">
        <w:rPr>
          <w:rStyle w:val="apple-converted-space"/>
          <w:rFonts w:eastAsia="Microsoft YaHei"/>
          <w:color w:val="000000"/>
          <w:szCs w:val="24"/>
        </w:rPr>
        <w:t> </w:t>
      </w:r>
      <w:r w:rsidRPr="00E35672">
        <w:rPr>
          <w:rFonts w:eastAsia="Microsoft YaHei"/>
          <w:color w:val="000000"/>
          <w:szCs w:val="24"/>
        </w:rPr>
        <w:t>Cloud service category in which the</w:t>
      </w:r>
      <w:r w:rsidRPr="00E35672">
        <w:rPr>
          <w:rStyle w:val="apple-converted-space"/>
          <w:rFonts w:eastAsia="Microsoft YaHei"/>
          <w:color w:val="000000"/>
          <w:szCs w:val="24"/>
        </w:rPr>
        <w:t xml:space="preserve"> </w:t>
      </w:r>
      <w:r w:rsidRPr="00E35672">
        <w:rPr>
          <w:rFonts w:eastAsia="Microsoft YaHei"/>
          <w:color w:val="000000"/>
          <w:szCs w:val="24"/>
        </w:rPr>
        <w:lastRenderedPageBreak/>
        <w:t>cloud capabilities type</w:t>
      </w:r>
      <w:r w:rsidRPr="00E35672">
        <w:rPr>
          <w:rFonts w:eastAsia="Microsoft YaHei"/>
          <w:color w:val="000000"/>
          <w:szCs w:val="24"/>
          <w:lang w:eastAsia="zh-CN"/>
        </w:rPr>
        <w:t xml:space="preserve"> </w:t>
      </w:r>
      <w:r w:rsidRPr="00E35672">
        <w:rPr>
          <w:rFonts w:eastAsia="Microsoft YaHei"/>
          <w:color w:val="000000"/>
          <w:szCs w:val="24"/>
        </w:rPr>
        <w:t>provided to the</w:t>
      </w:r>
      <w:r w:rsidRPr="00E35672">
        <w:rPr>
          <w:rStyle w:val="apple-converted-space"/>
          <w:rFonts w:eastAsia="Microsoft YaHei"/>
          <w:color w:val="000000"/>
          <w:szCs w:val="24"/>
        </w:rPr>
        <w:t> </w:t>
      </w:r>
      <w:r w:rsidRPr="00E35672">
        <w:rPr>
          <w:rFonts w:eastAsia="Microsoft YaHei"/>
          <w:color w:val="000000"/>
          <w:szCs w:val="24"/>
        </w:rPr>
        <w:t>cloud service customer is an</w:t>
      </w:r>
      <w:r w:rsidRPr="00E35672">
        <w:rPr>
          <w:rStyle w:val="apple-converted-space"/>
          <w:rFonts w:eastAsia="Microsoft YaHei"/>
          <w:color w:val="000000"/>
          <w:szCs w:val="24"/>
        </w:rPr>
        <w:t xml:space="preserve"> </w:t>
      </w:r>
      <w:r w:rsidRPr="00E35672">
        <w:rPr>
          <w:rFonts w:eastAsia="Microsoft YaHei"/>
          <w:color w:val="000000"/>
          <w:szCs w:val="24"/>
        </w:rPr>
        <w:t>application</w:t>
      </w:r>
      <w:r w:rsidRPr="00E35672">
        <w:rPr>
          <w:rFonts w:eastAsia="Microsoft YaHei"/>
          <w:b/>
          <w:bCs/>
          <w:color w:val="000000"/>
          <w:szCs w:val="24"/>
        </w:rPr>
        <w:t xml:space="preserve"> </w:t>
      </w:r>
      <w:r w:rsidRPr="00E35672">
        <w:rPr>
          <w:rFonts w:eastAsia="Microsoft YaHei"/>
          <w:color w:val="000000"/>
          <w:szCs w:val="24"/>
        </w:rPr>
        <w:t>capabilities type.</w:t>
      </w:r>
    </w:p>
    <w:p w14:paraId="388A25C2" w14:textId="399CC97A" w:rsidR="00297306" w:rsidRPr="00E35672" w:rsidRDefault="00C748E3" w:rsidP="00C748E3">
      <w:pPr>
        <w:pStyle w:val="Heading2"/>
        <w:rPr>
          <w:lang w:eastAsia="ko-KR"/>
        </w:rPr>
      </w:pPr>
      <w:bookmarkStart w:id="46" w:name="_Toc432529388"/>
      <w:r w:rsidRPr="00E35672">
        <w:rPr>
          <w:lang w:eastAsia="ko-KR"/>
        </w:rPr>
        <w:t>3.2</w:t>
      </w:r>
      <w:r w:rsidRPr="00E35672">
        <w:rPr>
          <w:lang w:eastAsia="ko-KR"/>
        </w:rPr>
        <w:tab/>
      </w:r>
      <w:r w:rsidR="00297306" w:rsidRPr="00E35672">
        <w:rPr>
          <w:lang w:eastAsia="ko-KR"/>
        </w:rPr>
        <w:t>Terms defined in this Recommendation</w:t>
      </w:r>
      <w:bookmarkEnd w:id="46"/>
    </w:p>
    <w:p w14:paraId="26D7682F" w14:textId="77777777" w:rsidR="00297306" w:rsidRPr="00E35672" w:rsidRDefault="00297306" w:rsidP="004C0914">
      <w:pPr>
        <w:widowControl w:val="0"/>
        <w:tabs>
          <w:tab w:val="left" w:pos="720"/>
        </w:tabs>
        <w:overflowPunct/>
        <w:spacing w:beforeLines="50"/>
        <w:rPr>
          <w:rFonts w:eastAsiaTheme="minorEastAsia"/>
          <w:bCs/>
          <w:szCs w:val="24"/>
          <w:lang w:eastAsia="zh-CN"/>
        </w:rPr>
      </w:pPr>
      <w:r w:rsidRPr="00E35672">
        <w:rPr>
          <w:rFonts w:eastAsiaTheme="minorEastAsia"/>
          <w:bCs/>
          <w:szCs w:val="24"/>
          <w:lang w:eastAsia="zh-CN"/>
        </w:rPr>
        <w:t>None.</w:t>
      </w:r>
    </w:p>
    <w:p w14:paraId="30C48B59" w14:textId="77777777" w:rsidR="00297306" w:rsidRPr="00E35672" w:rsidRDefault="00297306" w:rsidP="00D97507">
      <w:pPr>
        <w:pStyle w:val="Heading1"/>
        <w:rPr>
          <w:rFonts w:eastAsiaTheme="minorEastAsia"/>
          <w:lang w:eastAsia="zh-CN"/>
        </w:rPr>
      </w:pPr>
      <w:bookmarkStart w:id="47" w:name="_Toc406489241"/>
      <w:bookmarkStart w:id="48" w:name="_Toc406077026"/>
      <w:bookmarkStart w:id="49" w:name="_Toc405455128"/>
      <w:bookmarkStart w:id="50" w:name="_Toc392105679"/>
      <w:bookmarkStart w:id="51" w:name="_Toc392076294"/>
      <w:bookmarkStart w:id="52" w:name="_Toc392076036"/>
      <w:bookmarkStart w:id="53" w:name="_Toc392075875"/>
      <w:bookmarkStart w:id="54" w:name="_Toc391824641"/>
      <w:bookmarkStart w:id="55" w:name="_Toc432529389"/>
      <w:bookmarkEnd w:id="44"/>
      <w:bookmarkEnd w:id="45"/>
      <w:r w:rsidRPr="00E35672">
        <w:rPr>
          <w:lang w:eastAsia="ko-KR"/>
        </w:rPr>
        <w:t>4</w:t>
      </w:r>
      <w:r w:rsidRPr="00E35672">
        <w:rPr>
          <w:rFonts w:eastAsia="SimSun"/>
          <w:lang w:eastAsia="zh-CN"/>
        </w:rPr>
        <w:tab/>
      </w:r>
      <w:r w:rsidRPr="00E35672">
        <w:t>Abbreviations</w:t>
      </w:r>
      <w:r w:rsidRPr="00E35672">
        <w:rPr>
          <w:lang w:eastAsia="ko-KR"/>
        </w:rPr>
        <w:t xml:space="preserve"> and acronyms</w:t>
      </w:r>
      <w:bookmarkEnd w:id="47"/>
      <w:bookmarkEnd w:id="48"/>
      <w:bookmarkEnd w:id="49"/>
      <w:bookmarkEnd w:id="50"/>
      <w:bookmarkEnd w:id="51"/>
      <w:bookmarkEnd w:id="52"/>
      <w:bookmarkEnd w:id="53"/>
      <w:bookmarkEnd w:id="54"/>
      <w:bookmarkEnd w:id="55"/>
    </w:p>
    <w:p w14:paraId="7F22989D" w14:textId="77777777" w:rsidR="00297306" w:rsidRPr="00E35672" w:rsidRDefault="00297306" w:rsidP="00D97507">
      <w:pPr>
        <w:keepNext/>
        <w:keepLines/>
        <w:rPr>
          <w:rFonts w:eastAsiaTheme="minorEastAsia"/>
          <w:szCs w:val="24"/>
          <w:lang w:eastAsia="zh-CN"/>
        </w:rPr>
      </w:pPr>
      <w:bookmarkStart w:id="56" w:name="_Toc187806636"/>
      <w:r w:rsidRPr="00E35672">
        <w:rPr>
          <w:rFonts w:eastAsiaTheme="minorEastAsia"/>
          <w:lang w:eastAsia="zh-CN"/>
        </w:rPr>
        <w:t>This Recommendation uses the following abbreviations and acronyms:</w:t>
      </w:r>
    </w:p>
    <w:p w14:paraId="6D45C395" w14:textId="77777777" w:rsidR="00297306" w:rsidRPr="00E35672" w:rsidRDefault="00297306" w:rsidP="00D97507">
      <w:pPr>
        <w:keepNext/>
        <w:keepLines/>
        <w:rPr>
          <w:rFonts w:eastAsiaTheme="minorEastAsia"/>
          <w:szCs w:val="24"/>
          <w:lang w:eastAsia="zh-CN"/>
        </w:rPr>
      </w:pPr>
      <w:r w:rsidRPr="00E35672">
        <w:rPr>
          <w:rFonts w:eastAsiaTheme="minorEastAsia"/>
          <w:szCs w:val="24"/>
          <w:lang w:eastAsia="zh-CN"/>
        </w:rPr>
        <w:t>ASP</w:t>
      </w:r>
      <w:r w:rsidRPr="00E35672">
        <w:rPr>
          <w:rFonts w:eastAsiaTheme="minorEastAsia"/>
          <w:szCs w:val="24"/>
          <w:lang w:eastAsia="zh-CN"/>
        </w:rPr>
        <w:tab/>
        <w:t>Application Service Provider</w:t>
      </w:r>
    </w:p>
    <w:p w14:paraId="286D1168" w14:textId="77777777" w:rsidR="00297306" w:rsidRPr="00E35672" w:rsidRDefault="00297306" w:rsidP="00297306">
      <w:pPr>
        <w:rPr>
          <w:rFonts w:eastAsiaTheme="minorEastAsia"/>
          <w:szCs w:val="24"/>
          <w:lang w:eastAsia="zh-CN"/>
        </w:rPr>
      </w:pPr>
      <w:r w:rsidRPr="00E35672">
        <w:rPr>
          <w:szCs w:val="24"/>
          <w:lang w:eastAsia="zh-CN"/>
        </w:rPr>
        <w:t>CaaS</w:t>
      </w:r>
      <w:r w:rsidRPr="00E35672">
        <w:rPr>
          <w:rFonts w:eastAsiaTheme="minorEastAsia"/>
          <w:szCs w:val="24"/>
          <w:lang w:eastAsia="zh-CN"/>
        </w:rPr>
        <w:tab/>
      </w:r>
      <w:r w:rsidRPr="00E35672">
        <w:rPr>
          <w:szCs w:val="24"/>
          <w:lang w:eastAsia="zh-CN"/>
        </w:rPr>
        <w:t>Communications as a Service</w:t>
      </w:r>
    </w:p>
    <w:p w14:paraId="7B419A5E" w14:textId="77777777" w:rsidR="00297306" w:rsidRPr="00E35672" w:rsidRDefault="00297306" w:rsidP="00297306">
      <w:pPr>
        <w:rPr>
          <w:rFonts w:eastAsia="Malgun Gothic"/>
          <w:szCs w:val="24"/>
          <w:lang w:eastAsia="zh-CN"/>
        </w:rPr>
      </w:pPr>
      <w:r w:rsidRPr="00E35672">
        <w:rPr>
          <w:szCs w:val="24"/>
          <w:lang w:eastAsia="zh-CN"/>
        </w:rPr>
        <w:t>CRM</w:t>
      </w:r>
      <w:r w:rsidRPr="00E35672">
        <w:rPr>
          <w:szCs w:val="24"/>
          <w:lang w:eastAsia="zh-CN"/>
        </w:rPr>
        <w:tab/>
        <w:t>Customer Relationship Management</w:t>
      </w:r>
    </w:p>
    <w:p w14:paraId="1ECC1551" w14:textId="77777777" w:rsidR="00297306" w:rsidRPr="00E35672" w:rsidRDefault="00297306" w:rsidP="00297306">
      <w:pPr>
        <w:rPr>
          <w:rFonts w:eastAsiaTheme="minorEastAsia"/>
          <w:szCs w:val="24"/>
          <w:lang w:eastAsia="zh-CN"/>
        </w:rPr>
      </w:pPr>
      <w:r w:rsidRPr="00E35672">
        <w:rPr>
          <w:rFonts w:eastAsiaTheme="minorEastAsia"/>
          <w:szCs w:val="24"/>
          <w:lang w:eastAsia="zh-CN"/>
        </w:rPr>
        <w:t>CSC</w:t>
      </w:r>
      <w:r w:rsidRPr="00E35672">
        <w:rPr>
          <w:rFonts w:eastAsiaTheme="minorEastAsia"/>
          <w:szCs w:val="24"/>
          <w:lang w:eastAsia="zh-CN"/>
        </w:rPr>
        <w:tab/>
      </w:r>
      <w:r w:rsidRPr="00E35672">
        <w:rPr>
          <w:szCs w:val="24"/>
          <w:lang w:eastAsia="zh-CN"/>
        </w:rPr>
        <w:t>Cloud Service Customer</w:t>
      </w:r>
    </w:p>
    <w:p w14:paraId="165A7FFF" w14:textId="77777777" w:rsidR="00297306" w:rsidRPr="00E35672" w:rsidRDefault="00297306" w:rsidP="00297306">
      <w:pPr>
        <w:rPr>
          <w:rFonts w:eastAsiaTheme="minorEastAsia"/>
          <w:szCs w:val="24"/>
          <w:lang w:eastAsia="zh-CN"/>
        </w:rPr>
      </w:pPr>
      <w:r w:rsidRPr="00E35672">
        <w:rPr>
          <w:rFonts w:eastAsiaTheme="minorEastAsia"/>
          <w:szCs w:val="24"/>
          <w:lang w:eastAsia="zh-CN"/>
        </w:rPr>
        <w:t>CSN</w:t>
      </w:r>
      <w:r w:rsidRPr="00E35672">
        <w:rPr>
          <w:rFonts w:eastAsiaTheme="minorEastAsia"/>
          <w:szCs w:val="24"/>
          <w:lang w:eastAsia="zh-CN"/>
        </w:rPr>
        <w:tab/>
      </w:r>
      <w:r w:rsidRPr="00E35672">
        <w:rPr>
          <w:szCs w:val="24"/>
          <w:lang w:eastAsia="zh-CN"/>
        </w:rPr>
        <w:t>Cloud Service Partner</w:t>
      </w:r>
    </w:p>
    <w:p w14:paraId="28ED1CA0" w14:textId="77777777" w:rsidR="00297306" w:rsidRPr="00E35672" w:rsidRDefault="00297306" w:rsidP="00297306">
      <w:pPr>
        <w:rPr>
          <w:rFonts w:eastAsiaTheme="minorEastAsia"/>
          <w:szCs w:val="24"/>
          <w:lang w:eastAsia="zh-CN"/>
        </w:rPr>
      </w:pPr>
      <w:r w:rsidRPr="00E35672">
        <w:rPr>
          <w:rFonts w:eastAsiaTheme="minorEastAsia"/>
          <w:szCs w:val="24"/>
          <w:lang w:eastAsia="zh-CN"/>
        </w:rPr>
        <w:t>CSP</w:t>
      </w:r>
      <w:r w:rsidRPr="00E35672">
        <w:rPr>
          <w:rFonts w:eastAsiaTheme="minorEastAsia"/>
          <w:szCs w:val="24"/>
          <w:lang w:eastAsia="zh-CN"/>
        </w:rPr>
        <w:tab/>
      </w:r>
      <w:r w:rsidRPr="00E35672">
        <w:rPr>
          <w:szCs w:val="24"/>
          <w:lang w:eastAsia="zh-CN"/>
        </w:rPr>
        <w:t>Cloud Service Provider</w:t>
      </w:r>
    </w:p>
    <w:p w14:paraId="2B6FE870" w14:textId="77777777" w:rsidR="00297306" w:rsidRPr="00E35672" w:rsidRDefault="00297306" w:rsidP="00297306">
      <w:pPr>
        <w:rPr>
          <w:rFonts w:eastAsiaTheme="minorEastAsia"/>
          <w:szCs w:val="24"/>
          <w:lang w:eastAsia="zh-CN"/>
        </w:rPr>
      </w:pPr>
      <w:r w:rsidRPr="00E35672">
        <w:rPr>
          <w:szCs w:val="24"/>
          <w:lang w:eastAsia="zh-CN"/>
        </w:rPr>
        <w:t>DaaS</w:t>
      </w:r>
      <w:r w:rsidRPr="00E35672">
        <w:rPr>
          <w:rFonts w:eastAsiaTheme="minorEastAsia"/>
          <w:szCs w:val="24"/>
          <w:lang w:eastAsia="zh-CN"/>
        </w:rPr>
        <w:tab/>
        <w:t>Desktop as a Service</w:t>
      </w:r>
    </w:p>
    <w:p w14:paraId="7F34E102" w14:textId="77777777" w:rsidR="00297306" w:rsidRPr="00E35672" w:rsidRDefault="00297306" w:rsidP="00297306">
      <w:pPr>
        <w:rPr>
          <w:rFonts w:eastAsiaTheme="minorEastAsia"/>
          <w:szCs w:val="24"/>
          <w:lang w:eastAsia="zh-CN"/>
        </w:rPr>
      </w:pPr>
      <w:r w:rsidRPr="00E35672">
        <w:rPr>
          <w:szCs w:val="24"/>
          <w:lang w:eastAsia="zh-CN"/>
        </w:rPr>
        <w:t>IaaS</w:t>
      </w:r>
      <w:r w:rsidRPr="00E35672">
        <w:rPr>
          <w:rFonts w:eastAsiaTheme="minorEastAsia"/>
          <w:szCs w:val="24"/>
          <w:lang w:eastAsia="zh-CN"/>
        </w:rPr>
        <w:tab/>
      </w:r>
      <w:r w:rsidRPr="00E35672">
        <w:rPr>
          <w:szCs w:val="24"/>
          <w:lang w:eastAsia="zh-CN"/>
        </w:rPr>
        <w:t>Infrastructure as a Service</w:t>
      </w:r>
    </w:p>
    <w:p w14:paraId="2AA8FF24" w14:textId="77777777" w:rsidR="00297306" w:rsidRPr="00E35672" w:rsidRDefault="00297306" w:rsidP="00297306">
      <w:pPr>
        <w:rPr>
          <w:rFonts w:eastAsiaTheme="minorEastAsia"/>
          <w:szCs w:val="24"/>
          <w:lang w:eastAsia="zh-CN"/>
        </w:rPr>
      </w:pPr>
      <w:r w:rsidRPr="00E35672">
        <w:rPr>
          <w:rFonts w:eastAsiaTheme="minorEastAsia"/>
          <w:szCs w:val="24"/>
          <w:lang w:eastAsia="zh-CN"/>
        </w:rPr>
        <w:t>IAM</w:t>
      </w:r>
      <w:r w:rsidRPr="00E35672">
        <w:rPr>
          <w:rFonts w:eastAsiaTheme="minorEastAsia"/>
          <w:szCs w:val="24"/>
          <w:lang w:eastAsia="zh-CN"/>
        </w:rPr>
        <w:tab/>
      </w:r>
      <w:r w:rsidRPr="00E35672">
        <w:rPr>
          <w:szCs w:val="24"/>
          <w:lang w:eastAsia="zh-CN"/>
        </w:rPr>
        <w:t>Identity and Access Management</w:t>
      </w:r>
    </w:p>
    <w:p w14:paraId="3050D3D5" w14:textId="77777777" w:rsidR="00297306" w:rsidRPr="00E35672" w:rsidRDefault="00297306" w:rsidP="00297306">
      <w:pPr>
        <w:rPr>
          <w:rFonts w:eastAsiaTheme="minorEastAsia"/>
          <w:szCs w:val="24"/>
          <w:lang w:eastAsia="zh-CN"/>
        </w:rPr>
      </w:pPr>
      <w:r w:rsidRPr="00E35672">
        <w:rPr>
          <w:rFonts w:eastAsiaTheme="minorEastAsia"/>
          <w:szCs w:val="24"/>
          <w:lang w:eastAsia="zh-CN"/>
        </w:rPr>
        <w:t>IdM</w:t>
      </w:r>
      <w:r w:rsidRPr="00E35672">
        <w:rPr>
          <w:rFonts w:eastAsiaTheme="minorEastAsia"/>
          <w:szCs w:val="24"/>
          <w:lang w:eastAsia="zh-CN"/>
        </w:rPr>
        <w:tab/>
        <w:t>Identity Management</w:t>
      </w:r>
    </w:p>
    <w:p w14:paraId="27DB5E5C" w14:textId="77777777" w:rsidR="00297306" w:rsidRPr="00E35672" w:rsidRDefault="00297306" w:rsidP="00297306">
      <w:pPr>
        <w:rPr>
          <w:rFonts w:eastAsiaTheme="minorEastAsia"/>
          <w:lang w:eastAsia="zh-CN"/>
        </w:rPr>
      </w:pPr>
      <w:r w:rsidRPr="00E35672">
        <w:rPr>
          <w:rFonts w:eastAsiaTheme="minorEastAsia"/>
          <w:lang w:eastAsia="zh-CN"/>
        </w:rPr>
        <w:t>OLAP</w:t>
      </w:r>
      <w:r w:rsidRPr="00E35672">
        <w:rPr>
          <w:rFonts w:eastAsiaTheme="minorEastAsia"/>
          <w:lang w:eastAsia="zh-CN"/>
        </w:rPr>
        <w:tab/>
        <w:t>OnLine Analytical Processing</w:t>
      </w:r>
    </w:p>
    <w:p w14:paraId="25BFA9F1" w14:textId="77777777" w:rsidR="00297306" w:rsidRPr="00E35672" w:rsidRDefault="00297306" w:rsidP="00297306">
      <w:pPr>
        <w:rPr>
          <w:rFonts w:eastAsiaTheme="minorEastAsia"/>
          <w:lang w:eastAsia="zh-CN"/>
        </w:rPr>
      </w:pPr>
      <w:r w:rsidRPr="00E35672">
        <w:rPr>
          <w:rFonts w:eastAsiaTheme="minorEastAsia"/>
          <w:lang w:eastAsia="zh-CN"/>
        </w:rPr>
        <w:t>OS</w:t>
      </w:r>
      <w:r w:rsidRPr="00E35672">
        <w:rPr>
          <w:rFonts w:eastAsiaTheme="minorEastAsia"/>
          <w:lang w:eastAsia="zh-CN"/>
        </w:rPr>
        <w:tab/>
        <w:t>Operating System</w:t>
      </w:r>
    </w:p>
    <w:p w14:paraId="44E75712" w14:textId="77777777" w:rsidR="00297306" w:rsidRPr="00E35672" w:rsidRDefault="00297306" w:rsidP="00297306">
      <w:pPr>
        <w:rPr>
          <w:rFonts w:eastAsiaTheme="minorEastAsia"/>
          <w:lang w:eastAsia="zh-CN"/>
        </w:rPr>
      </w:pPr>
      <w:r w:rsidRPr="00E35672">
        <w:rPr>
          <w:rFonts w:eastAsiaTheme="minorEastAsia"/>
          <w:lang w:eastAsia="zh-CN"/>
        </w:rPr>
        <w:t>PaaS</w:t>
      </w:r>
      <w:r w:rsidRPr="00E35672">
        <w:rPr>
          <w:rFonts w:eastAsiaTheme="minorEastAsia"/>
          <w:lang w:eastAsia="zh-CN"/>
        </w:rPr>
        <w:tab/>
      </w:r>
      <w:r w:rsidRPr="00E35672">
        <w:rPr>
          <w:rFonts w:eastAsiaTheme="minorEastAsia"/>
          <w:szCs w:val="24"/>
          <w:lang w:eastAsia="zh-CN"/>
        </w:rPr>
        <w:t>Platform as a Service</w:t>
      </w:r>
    </w:p>
    <w:p w14:paraId="7A04232E" w14:textId="77777777" w:rsidR="00297306" w:rsidRPr="00E35672" w:rsidRDefault="00297306" w:rsidP="00297306">
      <w:pPr>
        <w:rPr>
          <w:rFonts w:eastAsia="Malgun Gothic"/>
          <w:szCs w:val="24"/>
          <w:lang w:eastAsia="zh-CN"/>
        </w:rPr>
      </w:pPr>
      <w:r w:rsidRPr="00E35672">
        <w:rPr>
          <w:szCs w:val="24"/>
          <w:lang w:eastAsia="zh-CN"/>
        </w:rPr>
        <w:t>PKI</w:t>
      </w:r>
      <w:r w:rsidRPr="00E35672">
        <w:rPr>
          <w:szCs w:val="24"/>
          <w:lang w:eastAsia="zh-CN"/>
        </w:rPr>
        <w:tab/>
      </w:r>
      <w:r w:rsidRPr="00E35672">
        <w:rPr>
          <w:szCs w:val="21"/>
        </w:rPr>
        <w:t>Public Key Infrastructure</w:t>
      </w:r>
    </w:p>
    <w:p w14:paraId="0BC68D28" w14:textId="77777777" w:rsidR="00297306" w:rsidRPr="00E35672" w:rsidRDefault="00297306" w:rsidP="00297306">
      <w:pPr>
        <w:rPr>
          <w:szCs w:val="24"/>
          <w:lang w:eastAsia="zh-CN"/>
        </w:rPr>
      </w:pPr>
      <w:r w:rsidRPr="00E35672">
        <w:rPr>
          <w:szCs w:val="24"/>
          <w:lang w:eastAsia="zh-CN"/>
        </w:rPr>
        <w:t>REST</w:t>
      </w:r>
      <w:r w:rsidRPr="00E35672">
        <w:rPr>
          <w:szCs w:val="24"/>
          <w:lang w:eastAsia="zh-CN"/>
        </w:rPr>
        <w:tab/>
      </w:r>
      <w:r w:rsidRPr="00E35672">
        <w:rPr>
          <w:rStyle w:val="tgc"/>
        </w:rPr>
        <w:t>Representational State Transfer</w:t>
      </w:r>
    </w:p>
    <w:p w14:paraId="5B21EB4E" w14:textId="77777777" w:rsidR="00297306" w:rsidRPr="00E35672" w:rsidRDefault="00297306" w:rsidP="00297306">
      <w:pPr>
        <w:rPr>
          <w:rFonts w:eastAsiaTheme="minorEastAsia"/>
          <w:szCs w:val="24"/>
          <w:lang w:eastAsia="zh-CN"/>
        </w:rPr>
      </w:pPr>
      <w:r w:rsidRPr="00E35672">
        <w:rPr>
          <w:szCs w:val="24"/>
          <w:lang w:eastAsia="zh-CN"/>
        </w:rPr>
        <w:t>SaaS</w:t>
      </w:r>
      <w:r w:rsidRPr="00E35672">
        <w:rPr>
          <w:rFonts w:eastAsiaTheme="minorEastAsia"/>
          <w:szCs w:val="24"/>
          <w:lang w:eastAsia="zh-CN"/>
        </w:rPr>
        <w:tab/>
      </w:r>
      <w:r w:rsidRPr="00E35672">
        <w:rPr>
          <w:szCs w:val="24"/>
          <w:lang w:eastAsia="zh-CN"/>
        </w:rPr>
        <w:t>Software as a Service</w:t>
      </w:r>
    </w:p>
    <w:p w14:paraId="3F4CFCE2" w14:textId="77777777" w:rsidR="00297306" w:rsidRPr="00E35672" w:rsidRDefault="00297306" w:rsidP="00297306">
      <w:pPr>
        <w:rPr>
          <w:rFonts w:eastAsiaTheme="minorEastAsia"/>
          <w:szCs w:val="24"/>
          <w:lang w:eastAsia="zh-CN"/>
        </w:rPr>
      </w:pPr>
      <w:r w:rsidRPr="00E35672">
        <w:rPr>
          <w:rFonts w:eastAsiaTheme="minorEastAsia"/>
          <w:szCs w:val="24"/>
          <w:lang w:eastAsia="zh-CN"/>
        </w:rPr>
        <w:t>SAP</w:t>
      </w:r>
      <w:r w:rsidRPr="00E35672">
        <w:rPr>
          <w:rFonts w:eastAsiaTheme="minorEastAsia"/>
          <w:szCs w:val="24"/>
          <w:lang w:eastAsia="zh-CN"/>
        </w:rPr>
        <w:tab/>
      </w:r>
      <w:r w:rsidRPr="00E35672">
        <w:rPr>
          <w:szCs w:val="24"/>
          <w:lang w:eastAsia="zh-CN"/>
        </w:rPr>
        <w:t>Service Access Point</w:t>
      </w:r>
    </w:p>
    <w:p w14:paraId="078E3303" w14:textId="77777777" w:rsidR="00297306" w:rsidRPr="00E35672" w:rsidRDefault="00297306" w:rsidP="00297306">
      <w:pPr>
        <w:rPr>
          <w:rFonts w:eastAsiaTheme="minorEastAsia"/>
          <w:szCs w:val="24"/>
          <w:lang w:eastAsia="zh-CN"/>
        </w:rPr>
      </w:pPr>
      <w:r w:rsidRPr="00E35672">
        <w:rPr>
          <w:rFonts w:eastAsiaTheme="minorEastAsia"/>
          <w:szCs w:val="24"/>
          <w:lang w:eastAsia="zh-CN"/>
        </w:rPr>
        <w:t>SLA</w:t>
      </w:r>
      <w:r w:rsidRPr="00E35672">
        <w:rPr>
          <w:rFonts w:eastAsiaTheme="minorEastAsia"/>
          <w:szCs w:val="24"/>
          <w:lang w:eastAsia="zh-CN"/>
        </w:rPr>
        <w:tab/>
      </w:r>
      <w:bookmarkStart w:id="57" w:name="OLE_LINK15"/>
      <w:bookmarkStart w:id="58" w:name="OLE_LINK14"/>
      <w:r w:rsidRPr="00E35672">
        <w:rPr>
          <w:rFonts w:eastAsiaTheme="minorEastAsia"/>
          <w:szCs w:val="24"/>
          <w:lang w:eastAsia="zh-CN"/>
        </w:rPr>
        <w:t>Service Level Agreement</w:t>
      </w:r>
      <w:bookmarkEnd w:id="57"/>
      <w:bookmarkEnd w:id="58"/>
    </w:p>
    <w:p w14:paraId="7547A373" w14:textId="77777777" w:rsidR="00297306" w:rsidRPr="00E35672" w:rsidRDefault="00297306" w:rsidP="00297306">
      <w:pPr>
        <w:pStyle w:val="Heading1"/>
        <w:rPr>
          <w:rFonts w:eastAsiaTheme="minorEastAsia"/>
          <w:lang w:eastAsia="zh-CN"/>
        </w:rPr>
      </w:pPr>
      <w:bookmarkStart w:id="59" w:name="_Toc406489242"/>
      <w:bookmarkStart w:id="60" w:name="_Toc406077027"/>
      <w:bookmarkStart w:id="61" w:name="_Toc405455129"/>
      <w:bookmarkStart w:id="62" w:name="_Toc392105680"/>
      <w:bookmarkStart w:id="63" w:name="_Toc392076295"/>
      <w:bookmarkStart w:id="64" w:name="_Toc392076037"/>
      <w:bookmarkStart w:id="65" w:name="_Toc392075876"/>
      <w:bookmarkStart w:id="66" w:name="_Toc391824642"/>
      <w:bookmarkStart w:id="67" w:name="_Toc432529390"/>
      <w:r w:rsidRPr="00E35672">
        <w:rPr>
          <w:lang w:eastAsia="ko-KR"/>
        </w:rPr>
        <w:t>5</w:t>
      </w:r>
      <w:r w:rsidRPr="00E35672">
        <w:rPr>
          <w:rFonts w:eastAsia="SimSun"/>
          <w:lang w:eastAsia="zh-CN"/>
        </w:rPr>
        <w:tab/>
      </w:r>
      <w:r w:rsidRPr="00E35672">
        <w:rPr>
          <w:lang w:eastAsia="ko-KR"/>
        </w:rPr>
        <w:t>Conventions</w:t>
      </w:r>
      <w:bookmarkEnd w:id="56"/>
      <w:bookmarkEnd w:id="59"/>
      <w:bookmarkEnd w:id="60"/>
      <w:bookmarkEnd w:id="61"/>
      <w:bookmarkEnd w:id="62"/>
      <w:bookmarkEnd w:id="63"/>
      <w:bookmarkEnd w:id="64"/>
      <w:bookmarkEnd w:id="65"/>
      <w:bookmarkEnd w:id="66"/>
      <w:bookmarkEnd w:id="67"/>
    </w:p>
    <w:p w14:paraId="585656CE" w14:textId="77777777" w:rsidR="00297306" w:rsidRPr="00E35672" w:rsidRDefault="00297306" w:rsidP="00297306">
      <w:pPr>
        <w:rPr>
          <w:rFonts w:eastAsiaTheme="minorEastAsia"/>
          <w:lang w:eastAsia="zh-CN"/>
        </w:rPr>
      </w:pPr>
      <w:r w:rsidRPr="00E35672">
        <w:rPr>
          <w:rFonts w:eastAsiaTheme="minorEastAsia"/>
          <w:lang w:eastAsia="zh-CN"/>
        </w:rPr>
        <w:t>None.</w:t>
      </w:r>
    </w:p>
    <w:p w14:paraId="034D0990" w14:textId="77777777" w:rsidR="00297306" w:rsidRPr="00E35672" w:rsidRDefault="00297306" w:rsidP="00297306">
      <w:pPr>
        <w:pStyle w:val="Heading1"/>
        <w:rPr>
          <w:rFonts w:eastAsia="Malgun Gothic"/>
          <w:lang w:eastAsia="ko-KR"/>
        </w:rPr>
      </w:pPr>
      <w:bookmarkStart w:id="68" w:name="_Toc406489243"/>
      <w:bookmarkStart w:id="69" w:name="_Toc406077028"/>
      <w:bookmarkStart w:id="70" w:name="_Toc405455130"/>
      <w:bookmarkStart w:id="71" w:name="_Toc392105681"/>
      <w:bookmarkStart w:id="72" w:name="_Toc392076296"/>
      <w:bookmarkStart w:id="73" w:name="_Toc392076038"/>
      <w:bookmarkStart w:id="74" w:name="_Toc392075877"/>
      <w:bookmarkStart w:id="75" w:name="_Toc391824643"/>
      <w:bookmarkStart w:id="76" w:name="_Toc432529391"/>
      <w:r w:rsidRPr="00E35672">
        <w:rPr>
          <w:rFonts w:eastAsia="SimSun"/>
          <w:lang w:eastAsia="zh-CN"/>
        </w:rPr>
        <w:t>6</w:t>
      </w:r>
      <w:r w:rsidRPr="00E35672">
        <w:rPr>
          <w:rFonts w:eastAsia="SimSun"/>
          <w:lang w:eastAsia="zh-CN"/>
        </w:rPr>
        <w:tab/>
      </w:r>
      <w:r w:rsidRPr="00E35672">
        <w:rPr>
          <w:lang w:eastAsia="ko-KR"/>
        </w:rPr>
        <w:t>Overview</w:t>
      </w:r>
      <w:bookmarkEnd w:id="68"/>
      <w:bookmarkEnd w:id="69"/>
      <w:bookmarkEnd w:id="70"/>
      <w:bookmarkEnd w:id="71"/>
      <w:bookmarkEnd w:id="72"/>
      <w:bookmarkEnd w:id="73"/>
      <w:bookmarkEnd w:id="74"/>
      <w:bookmarkEnd w:id="75"/>
      <w:bookmarkEnd w:id="76"/>
    </w:p>
    <w:p w14:paraId="3D747BEE" w14:textId="77777777" w:rsidR="00297306" w:rsidRPr="00E35672" w:rsidRDefault="00297306" w:rsidP="00297306">
      <w:pPr>
        <w:widowControl w:val="0"/>
        <w:rPr>
          <w:rFonts w:eastAsiaTheme="minorEastAsia"/>
          <w:szCs w:val="24"/>
          <w:lang w:eastAsia="zh-CN"/>
        </w:rPr>
      </w:pPr>
      <w:r w:rsidRPr="00E35672">
        <w:rPr>
          <w:szCs w:val="24"/>
          <w:lang w:eastAsia="zh-CN"/>
        </w:rPr>
        <w:t xml:space="preserve">A SaaS application environment is a service-oriented multi-tenant development, deployment and execution environment in which software and its associated data are hosted centrally and </w:t>
      </w:r>
      <w:r w:rsidRPr="00E35672">
        <w:rPr>
          <w:szCs w:val="24"/>
          <w:lang w:eastAsia="zh-CN"/>
        </w:rPr>
        <w:lastRenderedPageBreak/>
        <w:t>are typically accessed on-demand by users using a client, e.g. a web browser, over the Internet.</w:t>
      </w:r>
    </w:p>
    <w:p w14:paraId="38C33028" w14:textId="77777777" w:rsidR="00297306" w:rsidRPr="00E35672" w:rsidRDefault="00297306" w:rsidP="00297306">
      <w:pPr>
        <w:widowControl w:val="0"/>
        <w:rPr>
          <w:rFonts w:eastAsiaTheme="minorEastAsia"/>
          <w:szCs w:val="24"/>
          <w:lang w:eastAsia="zh-CN"/>
        </w:rPr>
      </w:pPr>
      <w:r w:rsidRPr="00E35672">
        <w:rPr>
          <w:rFonts w:eastAsiaTheme="minorEastAsia"/>
          <w:szCs w:val="24"/>
          <w:lang w:eastAsia="zh-CN"/>
        </w:rPr>
        <w:t>While this Recommendation is primarily concerned with SaaS, some of the concepts in this Recommendation may also be applicable to other cloud service categories that also include the application capabilities type, for example communications as a service (CaaS).</w:t>
      </w:r>
    </w:p>
    <w:p w14:paraId="331B3F15" w14:textId="77777777" w:rsidR="00297306" w:rsidRPr="00E35672" w:rsidRDefault="00297306" w:rsidP="00297306">
      <w:pPr>
        <w:widowControl w:val="0"/>
        <w:rPr>
          <w:rFonts w:eastAsia="Malgun Gothic"/>
          <w:szCs w:val="24"/>
          <w:lang w:eastAsia="zh-CN"/>
        </w:rPr>
      </w:pPr>
      <w:r w:rsidRPr="00E35672">
        <w:rPr>
          <w:szCs w:val="24"/>
          <w:lang w:eastAsia="zh-CN"/>
        </w:rPr>
        <w:t xml:space="preserve">Figure 1 depicts a conceptual model of a SaaS application environment. The underlying capabilities from infrastructure as a service (IaaS), </w:t>
      </w:r>
      <w:r w:rsidRPr="00E35672">
        <w:rPr>
          <w:rFonts w:eastAsiaTheme="minorEastAsia"/>
          <w:szCs w:val="24"/>
          <w:lang w:eastAsia="zh-CN"/>
        </w:rPr>
        <w:t>platform as a service (PaaS) and desktop as a service</w:t>
      </w:r>
      <w:r w:rsidRPr="00E35672">
        <w:rPr>
          <w:szCs w:val="24"/>
          <w:lang w:eastAsia="zh-CN"/>
        </w:rPr>
        <w:t xml:space="preserve"> (DaaS) will be encapsulated into services and provide consistent secure access using exported service access point (SAP). In this Recommendation, IaaS </w:t>
      </w:r>
      <w:r w:rsidRPr="00E35672">
        <w:rPr>
          <w:rFonts w:eastAsiaTheme="minorEastAsia"/>
          <w:szCs w:val="24"/>
          <w:lang w:eastAsia="zh-CN"/>
        </w:rPr>
        <w:t xml:space="preserve">could provide computing services, storage services and network services; PaaS could provide platform service, and DaaS could provide desktop service for a SaaS application environment. </w:t>
      </w:r>
      <w:r w:rsidRPr="00E35672">
        <w:rPr>
          <w:szCs w:val="24"/>
          <w:lang w:eastAsia="zh-CN"/>
        </w:rPr>
        <w:t>All these services constitute the basic building blocks of an application development.</w:t>
      </w:r>
    </w:p>
    <w:p w14:paraId="374FC639" w14:textId="77777777" w:rsidR="00297306" w:rsidRPr="00E35672" w:rsidRDefault="00297306" w:rsidP="00297306">
      <w:pPr>
        <w:widowControl w:val="0"/>
        <w:spacing w:after="240"/>
        <w:rPr>
          <w:rFonts w:eastAsiaTheme="minorEastAsia"/>
          <w:szCs w:val="24"/>
          <w:lang w:eastAsia="zh-CN"/>
        </w:rPr>
      </w:pPr>
      <w:r w:rsidRPr="00E35672">
        <w:rPr>
          <w:szCs w:val="24"/>
          <w:lang w:eastAsia="zh-CN"/>
        </w:rPr>
        <w:t xml:space="preserve">The environment </w:t>
      </w:r>
      <w:r w:rsidRPr="00E35672">
        <w:rPr>
          <w:rFonts w:eastAsiaTheme="minorEastAsia"/>
          <w:szCs w:val="24"/>
          <w:lang w:eastAsia="zh-CN"/>
        </w:rPr>
        <w:t xml:space="preserve">also </w:t>
      </w:r>
      <w:r w:rsidRPr="00E35672">
        <w:rPr>
          <w:szCs w:val="24"/>
          <w:lang w:eastAsia="zh-CN"/>
        </w:rPr>
        <w:t>provides some necessary service management functions including service registration, service configuration, service orchestration, service dependency checking, service access control, service isolation, service monitoring and other service control functions.</w:t>
      </w:r>
    </w:p>
    <w:p w14:paraId="7909EEAA" w14:textId="1C9FCF66" w:rsidR="00A104A6" w:rsidRPr="00E35672" w:rsidRDefault="00A104A6" w:rsidP="00A104A6">
      <w:pPr>
        <w:jc w:val="center"/>
        <w:rPr>
          <w:rFonts w:eastAsiaTheme="minorEastAsia"/>
          <w:lang w:eastAsia="zh-CN"/>
        </w:rPr>
      </w:pPr>
      <w:r w:rsidRPr="00E35672">
        <w:object w:dxaOrig="3105" w:dyaOrig="2209" w14:anchorId="6569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6pt" o:ole="">
            <v:imagedata r:id="rId9" o:title="" croptop="-1655f" cropbottom="-1655f" cropleft="-1409f" cropright="-1644f"/>
          </v:shape>
          <o:OLEObject Type="Embed" ProgID="CorelDraw.Graphic.16" ShapeID="_x0000_i1025" DrawAspect="Content" ObjectID="_1506778142" r:id="rId10"/>
        </w:object>
      </w:r>
    </w:p>
    <w:p w14:paraId="27960450" w14:textId="77777777" w:rsidR="00297306" w:rsidRPr="00E35672" w:rsidRDefault="00297306" w:rsidP="00297306">
      <w:pPr>
        <w:widowControl w:val="0"/>
        <w:jc w:val="center"/>
        <w:rPr>
          <w:rFonts w:eastAsia="Malgun Gothic"/>
          <w:b/>
          <w:bCs/>
          <w:szCs w:val="24"/>
          <w:lang w:eastAsia="zh-CN"/>
        </w:rPr>
      </w:pPr>
      <w:r w:rsidRPr="00E35672">
        <w:rPr>
          <w:b/>
          <w:bCs/>
          <w:szCs w:val="24"/>
          <w:lang w:eastAsia="zh-CN"/>
        </w:rPr>
        <w:t>Figure 1 – Conceptual model for the SaaS application environment</w:t>
      </w:r>
    </w:p>
    <w:p w14:paraId="41304B80" w14:textId="77777777" w:rsidR="00297306" w:rsidRPr="00E35672" w:rsidRDefault="00297306" w:rsidP="00297306">
      <w:pPr>
        <w:pStyle w:val="Heading1"/>
        <w:keepLines w:val="0"/>
        <w:numPr>
          <w:ilvl w:val="0"/>
          <w:numId w:val="44"/>
        </w:numPr>
        <w:tabs>
          <w:tab w:val="left" w:pos="720"/>
        </w:tabs>
        <w:overflowPunct/>
        <w:autoSpaceDE/>
        <w:adjustRightInd/>
        <w:spacing w:before="240" w:after="60"/>
        <w:textAlignment w:val="auto"/>
        <w:rPr>
          <w:rFonts w:eastAsiaTheme="minorEastAsia"/>
          <w:lang w:eastAsia="zh-CN"/>
        </w:rPr>
      </w:pPr>
      <w:bookmarkStart w:id="77" w:name="_Toc392105682"/>
      <w:bookmarkStart w:id="78" w:name="_Toc392076297"/>
      <w:bookmarkStart w:id="79" w:name="_Toc392076039"/>
      <w:bookmarkStart w:id="80" w:name="_Toc392075878"/>
      <w:bookmarkStart w:id="81" w:name="_Toc391824644"/>
      <w:bookmarkStart w:id="82" w:name="_Toc406077029"/>
      <w:bookmarkStart w:id="83" w:name="_Toc405455131"/>
      <w:bookmarkStart w:id="84" w:name="_Toc406489244"/>
      <w:bookmarkStart w:id="85" w:name="_Toc432529392"/>
      <w:r w:rsidRPr="00E35672">
        <w:rPr>
          <w:rFonts w:eastAsia="SimSun"/>
          <w:bCs/>
          <w:lang w:eastAsia="zh-CN"/>
        </w:rPr>
        <w:t>Maturity levels of SaaS applicatio</w:t>
      </w:r>
      <w:bookmarkStart w:id="86" w:name="_Toc317824414"/>
      <w:bookmarkStart w:id="87" w:name="_Toc327471235"/>
      <w:bookmarkStart w:id="88" w:name="_Toc346743594"/>
      <w:bookmarkStart w:id="89" w:name="_Toc346807533"/>
      <w:bookmarkStart w:id="90" w:name="_Toc354107135"/>
      <w:bookmarkStart w:id="91" w:name="_Toc354108826"/>
      <w:bookmarkStart w:id="92" w:name="_Toc354108877"/>
      <w:bookmarkStart w:id="93" w:name="_Toc391824645"/>
      <w:bookmarkStart w:id="94" w:name="_Toc317824415"/>
      <w:bookmarkStart w:id="95" w:name="_Toc327471236"/>
      <w:bookmarkStart w:id="96" w:name="_Toc346743595"/>
      <w:bookmarkStart w:id="97" w:name="_Toc346807534"/>
      <w:bookmarkStart w:id="98" w:name="_Toc354107136"/>
      <w:bookmarkStart w:id="99" w:name="_Toc354108827"/>
      <w:bookmarkStart w:id="100" w:name="_Toc354108878"/>
      <w:bookmarkStart w:id="101" w:name="_Toc391824646"/>
      <w:bookmarkStart w:id="102" w:name="_Toc317824416"/>
      <w:bookmarkStart w:id="103" w:name="_Toc327471237"/>
      <w:bookmarkStart w:id="104" w:name="_Toc346743596"/>
      <w:bookmarkStart w:id="105" w:name="_Toc346807535"/>
      <w:bookmarkStart w:id="106" w:name="_Toc354107137"/>
      <w:bookmarkStart w:id="107" w:name="_Toc354108828"/>
      <w:bookmarkStart w:id="108" w:name="_Toc354108879"/>
      <w:bookmarkStart w:id="109" w:name="_Toc391824647"/>
      <w:bookmarkStart w:id="110" w:name="_Toc317824417"/>
      <w:bookmarkStart w:id="111" w:name="_Toc327471238"/>
      <w:bookmarkStart w:id="112" w:name="_Toc346743597"/>
      <w:bookmarkStart w:id="113" w:name="_Toc346807536"/>
      <w:bookmarkStart w:id="114" w:name="_Toc354107138"/>
      <w:bookmarkStart w:id="115" w:name="_Toc354108829"/>
      <w:bookmarkStart w:id="116" w:name="_Toc354108880"/>
      <w:bookmarkStart w:id="117" w:name="_Toc391824648"/>
      <w:bookmarkStart w:id="118" w:name="_Toc317824418"/>
      <w:bookmarkStart w:id="119" w:name="_Toc327471239"/>
      <w:bookmarkStart w:id="120" w:name="_Toc346743598"/>
      <w:bookmarkStart w:id="121" w:name="_Toc346807537"/>
      <w:bookmarkStart w:id="122" w:name="_Toc354107139"/>
      <w:bookmarkStart w:id="123" w:name="_Toc354108830"/>
      <w:bookmarkStart w:id="124" w:name="_Toc354108881"/>
      <w:bookmarkStart w:id="125" w:name="_Toc391824649"/>
      <w:bookmarkStart w:id="126" w:name="_Toc317824419"/>
      <w:bookmarkStart w:id="127" w:name="_Toc327471240"/>
      <w:bookmarkStart w:id="128" w:name="_Toc346743599"/>
      <w:bookmarkStart w:id="129" w:name="_Toc346807538"/>
      <w:bookmarkStart w:id="130" w:name="_Toc354107140"/>
      <w:bookmarkStart w:id="131" w:name="_Toc354108831"/>
      <w:bookmarkStart w:id="132" w:name="_Toc354108882"/>
      <w:bookmarkStart w:id="133" w:name="_Toc391824650"/>
      <w:bookmarkEnd w:id="77"/>
      <w:bookmarkEnd w:id="78"/>
      <w:bookmarkEnd w:id="79"/>
      <w:bookmarkEnd w:id="80"/>
      <w:bookmarkEnd w:id="8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E35672">
        <w:rPr>
          <w:rFonts w:eastAsia="SimSun"/>
          <w:bCs/>
          <w:lang w:eastAsia="zh-CN"/>
        </w:rPr>
        <w:t>n</w:t>
      </w:r>
      <w:bookmarkEnd w:id="82"/>
      <w:bookmarkEnd w:id="83"/>
      <w:bookmarkEnd w:id="84"/>
      <w:bookmarkEnd w:id="85"/>
    </w:p>
    <w:p w14:paraId="74CD508D" w14:textId="77777777" w:rsidR="00297306" w:rsidRPr="00E35672" w:rsidRDefault="00297306" w:rsidP="00297306">
      <w:pPr>
        <w:rPr>
          <w:rFonts w:eastAsiaTheme="minorEastAsia"/>
          <w:szCs w:val="24"/>
          <w:lang w:eastAsia="zh-CN"/>
        </w:rPr>
      </w:pPr>
      <w:r w:rsidRPr="00E35672">
        <w:rPr>
          <w:rFonts w:eastAsiaTheme="minorEastAsia"/>
          <w:szCs w:val="24"/>
          <w:lang w:eastAsia="zh-CN"/>
        </w:rPr>
        <w:t>I</w:t>
      </w:r>
      <w:r w:rsidRPr="00E35672">
        <w:rPr>
          <w:szCs w:val="24"/>
          <w:lang w:eastAsia="zh-CN"/>
        </w:rPr>
        <w:t>n the industry</w:t>
      </w:r>
      <w:r w:rsidRPr="00E35672">
        <w:rPr>
          <w:rFonts w:eastAsiaTheme="minorEastAsia"/>
          <w:szCs w:val="24"/>
          <w:lang w:eastAsia="zh-CN"/>
        </w:rPr>
        <w:t xml:space="preserve">, </w:t>
      </w:r>
      <w:r w:rsidRPr="00E35672">
        <w:rPr>
          <w:szCs w:val="24"/>
          <w:lang w:eastAsia="zh-CN"/>
        </w:rPr>
        <w:t xml:space="preserve">the maturity of SaaS is classified </w:t>
      </w:r>
      <w:r w:rsidRPr="00E35672">
        <w:rPr>
          <w:rFonts w:eastAsiaTheme="minorEastAsia"/>
          <w:szCs w:val="24"/>
          <w:lang w:eastAsia="zh-CN"/>
        </w:rPr>
        <w:t xml:space="preserve">into </w:t>
      </w:r>
      <w:r w:rsidRPr="00E35672">
        <w:rPr>
          <w:szCs w:val="24"/>
          <w:lang w:eastAsia="zh-CN"/>
        </w:rPr>
        <w:t>four levels which could be shortly named as custom level, configurable level, multi-tenant level, and scalable level. Each level covers</w:t>
      </w:r>
      <w:r w:rsidRPr="00E35672">
        <w:rPr>
          <w:lang w:eastAsia="zh-CN"/>
        </w:rPr>
        <w:t xml:space="preserve"> characteristics</w:t>
      </w:r>
      <w:r w:rsidRPr="00E35672">
        <w:rPr>
          <w:rFonts w:eastAsiaTheme="minorEastAsia"/>
          <w:lang w:eastAsia="zh-CN"/>
        </w:rPr>
        <w:t xml:space="preserve"> </w:t>
      </w:r>
      <w:r w:rsidRPr="00E35672">
        <w:rPr>
          <w:rFonts w:eastAsiaTheme="minorEastAsia"/>
          <w:szCs w:val="24"/>
          <w:lang w:eastAsia="zh-CN"/>
        </w:rPr>
        <w:t xml:space="preserve">of the </w:t>
      </w:r>
      <w:r w:rsidRPr="00E35672">
        <w:rPr>
          <w:szCs w:val="24"/>
          <w:lang w:eastAsia="zh-CN"/>
        </w:rPr>
        <w:t xml:space="preserve">previous one and provides extended </w:t>
      </w:r>
      <w:r w:rsidRPr="00E35672">
        <w:rPr>
          <w:lang w:eastAsia="zh-CN"/>
        </w:rPr>
        <w:t>characteristics</w:t>
      </w:r>
      <w:r w:rsidRPr="00E35672">
        <w:rPr>
          <w:szCs w:val="24"/>
          <w:lang w:eastAsia="zh-CN"/>
        </w:rPr>
        <w:t xml:space="preserve">. </w:t>
      </w:r>
      <w:r w:rsidRPr="00E35672">
        <w:rPr>
          <w:rFonts w:eastAsiaTheme="minorEastAsia"/>
          <w:lang w:eastAsia="zh-CN"/>
        </w:rPr>
        <w:t>T</w:t>
      </w:r>
      <w:r w:rsidRPr="00E35672">
        <w:rPr>
          <w:lang w:eastAsia="zh-CN"/>
        </w:rPr>
        <w:t xml:space="preserve">he </w:t>
      </w:r>
      <w:r w:rsidRPr="00E35672">
        <w:rPr>
          <w:rFonts w:eastAsiaTheme="minorEastAsia"/>
          <w:lang w:eastAsia="zh-CN"/>
        </w:rPr>
        <w:t>diagram</w:t>
      </w:r>
      <w:r w:rsidRPr="00E35672">
        <w:rPr>
          <w:lang w:eastAsia="zh-CN"/>
        </w:rPr>
        <w:t xml:space="preserve"> that represents the characteristics </w:t>
      </w:r>
      <w:r w:rsidRPr="00E35672">
        <w:rPr>
          <w:rFonts w:eastAsiaTheme="minorEastAsia"/>
          <w:lang w:eastAsia="zh-CN"/>
        </w:rPr>
        <w:t xml:space="preserve">of the different </w:t>
      </w:r>
      <w:r w:rsidRPr="00E35672">
        <w:rPr>
          <w:lang w:eastAsia="zh-CN"/>
        </w:rPr>
        <w:t>SaaS maturity model</w:t>
      </w:r>
      <w:r w:rsidRPr="00E35672">
        <w:rPr>
          <w:rFonts w:eastAsiaTheme="minorEastAsia"/>
          <w:lang w:eastAsia="zh-CN"/>
        </w:rPr>
        <w:t>s is shown in Table 1.</w:t>
      </w:r>
    </w:p>
    <w:p w14:paraId="03983660" w14:textId="77777777" w:rsidR="00297306" w:rsidRPr="00E35672" w:rsidRDefault="00297306" w:rsidP="00297306">
      <w:pPr>
        <w:spacing w:after="120"/>
        <w:jc w:val="center"/>
        <w:rPr>
          <w:b/>
          <w:lang w:eastAsia="zh-CN"/>
        </w:rPr>
      </w:pPr>
      <w:r w:rsidRPr="00E35672">
        <w:rPr>
          <w:b/>
        </w:rPr>
        <w:t>Table</w:t>
      </w:r>
      <w:r w:rsidRPr="00E35672">
        <w:rPr>
          <w:b/>
          <w:lang w:eastAsia="zh-CN"/>
        </w:rPr>
        <w:t xml:space="preserve"> </w:t>
      </w:r>
      <w:r w:rsidRPr="00E35672">
        <w:rPr>
          <w:b/>
        </w:rPr>
        <w:t xml:space="preserve">1 </w:t>
      </w:r>
      <w:r w:rsidRPr="00E35672">
        <w:rPr>
          <w:b/>
          <w:lang w:eastAsia="zh-CN"/>
        </w:rPr>
        <w:t xml:space="preserve">– </w:t>
      </w:r>
      <w:r w:rsidRPr="00E35672">
        <w:rPr>
          <w:rFonts w:eastAsiaTheme="minorEastAsia"/>
          <w:b/>
          <w:lang w:eastAsia="zh-CN"/>
        </w:rPr>
        <w:t>Diagram</w:t>
      </w:r>
      <w:r w:rsidRPr="00E35672">
        <w:rPr>
          <w:b/>
          <w:lang w:eastAsia="zh-CN"/>
        </w:rPr>
        <w:t xml:space="preserve"> of SaaS application</w:t>
      </w:r>
      <w:r w:rsidRPr="00E35672">
        <w:rPr>
          <w:rFonts w:eastAsiaTheme="minorEastAsia"/>
          <w:b/>
          <w:lang w:eastAsia="zh-CN"/>
        </w:rPr>
        <w:t xml:space="preserve"> maturity </w:t>
      </w:r>
      <w:r w:rsidRPr="00E35672">
        <w:rPr>
          <w:b/>
          <w:lang w:eastAsia="zh-CN"/>
        </w:rPr>
        <w:t>level</w:t>
      </w:r>
    </w:p>
    <w:p w14:paraId="0C014098" w14:textId="1D92EAB9" w:rsidR="00385ADD" w:rsidRPr="00E35672" w:rsidRDefault="00385ADD" w:rsidP="00385ADD">
      <w:pPr>
        <w:ind w:left="-284" w:right="-284"/>
        <w:jc w:val="center"/>
        <w:rPr>
          <w:rFonts w:eastAsiaTheme="minorEastAsia"/>
          <w:lang w:eastAsia="zh-CN"/>
        </w:rPr>
      </w:pPr>
      <w:r w:rsidRPr="00E35672">
        <w:object w:dxaOrig="7318" w:dyaOrig="1583" w14:anchorId="02EA702F">
          <v:shape id="_x0000_i1026" type="#_x0000_t75" style="width:482.25pt;height:107.25pt" o:ole="">
            <v:imagedata r:id="rId11" o:title="" croptop="-2817f" cropleft="-508f" cropright="-711f"/>
          </v:shape>
          <o:OLEObject Type="Embed" ProgID="CorelDraw.Graphic.16" ShapeID="_x0000_i1026" DrawAspect="Content" ObjectID="_1506778143" r:id="rId12"/>
        </w:object>
      </w:r>
    </w:p>
    <w:p w14:paraId="77704ABE" w14:textId="77777777" w:rsidR="00297306" w:rsidRPr="00E35672" w:rsidRDefault="00297306" w:rsidP="00297306">
      <w:pPr>
        <w:spacing w:before="240"/>
        <w:rPr>
          <w:rFonts w:eastAsiaTheme="minorEastAsia"/>
          <w:szCs w:val="24"/>
          <w:lang w:eastAsia="zh-CN"/>
        </w:rPr>
      </w:pPr>
      <w:r w:rsidRPr="00E35672">
        <w:rPr>
          <w:rFonts w:eastAsiaTheme="minorEastAsia"/>
          <w:szCs w:val="24"/>
          <w:lang w:eastAsia="zh-CN"/>
        </w:rPr>
        <w:lastRenderedPageBreak/>
        <w:t>D</w:t>
      </w:r>
      <w:r w:rsidRPr="00E35672">
        <w:rPr>
          <w:szCs w:val="24"/>
          <w:lang w:eastAsia="zh-CN"/>
        </w:rPr>
        <w:t>ifferent</w:t>
      </w:r>
      <w:r w:rsidRPr="00E35672">
        <w:rPr>
          <w:rFonts w:eastAsiaTheme="minorEastAsia"/>
          <w:szCs w:val="24"/>
          <w:lang w:eastAsia="zh-CN"/>
        </w:rPr>
        <w:t xml:space="preserve"> maturity</w:t>
      </w:r>
      <w:r w:rsidRPr="00E35672">
        <w:rPr>
          <w:szCs w:val="24"/>
          <w:lang w:eastAsia="zh-CN"/>
        </w:rPr>
        <w:t xml:space="preserve"> levels of the SaaS application have different security requirements to </w:t>
      </w:r>
      <w:r w:rsidRPr="00E35672">
        <w:rPr>
          <w:rFonts w:eastAsiaTheme="minorEastAsia"/>
          <w:szCs w:val="24"/>
          <w:lang w:eastAsia="zh-CN"/>
        </w:rPr>
        <w:t xml:space="preserve">SaaS application </w:t>
      </w:r>
      <w:r w:rsidRPr="00E35672">
        <w:rPr>
          <w:szCs w:val="24"/>
          <w:lang w:eastAsia="zh-CN"/>
        </w:rPr>
        <w:t xml:space="preserve">environments, and the requirements will be </w:t>
      </w:r>
      <w:r w:rsidRPr="00E35672">
        <w:rPr>
          <w:rFonts w:eastAsiaTheme="minorEastAsia"/>
          <w:szCs w:val="24"/>
          <w:lang w:eastAsia="zh-CN"/>
        </w:rPr>
        <w:t>illustrated from the viewpoint of CSPs and CSNs</w:t>
      </w:r>
      <w:r w:rsidRPr="00E35672">
        <w:rPr>
          <w:szCs w:val="24"/>
          <w:lang w:eastAsia="zh-CN"/>
        </w:rPr>
        <w:t xml:space="preserve"> in </w:t>
      </w:r>
      <w:r w:rsidRPr="00E35672">
        <w:rPr>
          <w:rFonts w:eastAsiaTheme="minorEastAsia"/>
          <w:szCs w:val="24"/>
          <w:lang w:eastAsia="zh-CN"/>
        </w:rPr>
        <w:t>clause 8.</w:t>
      </w:r>
    </w:p>
    <w:p w14:paraId="29F061D2" w14:textId="77777777" w:rsidR="00297306" w:rsidRPr="00E35672" w:rsidRDefault="00297306" w:rsidP="00297306">
      <w:pPr>
        <w:pStyle w:val="Heading2"/>
        <w:rPr>
          <w:rFonts w:eastAsia="SimSun"/>
          <w:szCs w:val="24"/>
          <w:lang w:eastAsia="zh-CN"/>
        </w:rPr>
      </w:pPr>
      <w:bookmarkStart w:id="134" w:name="_Toc317824420"/>
      <w:bookmarkStart w:id="135" w:name="_Toc327471241"/>
      <w:bookmarkStart w:id="136" w:name="_Toc346743600"/>
      <w:bookmarkStart w:id="137" w:name="_Toc346807539"/>
      <w:bookmarkStart w:id="138" w:name="_Toc354107141"/>
      <w:bookmarkStart w:id="139" w:name="_Toc354108832"/>
      <w:bookmarkStart w:id="140" w:name="_Toc354108883"/>
      <w:bookmarkStart w:id="141" w:name="_Toc391824651"/>
      <w:bookmarkStart w:id="142" w:name="_Toc391824652"/>
      <w:bookmarkStart w:id="143" w:name="_Toc392075879"/>
      <w:bookmarkStart w:id="144" w:name="_Toc392076040"/>
      <w:bookmarkStart w:id="145" w:name="_Toc392076298"/>
      <w:bookmarkStart w:id="146" w:name="_Toc392105683"/>
      <w:bookmarkStart w:id="147" w:name="_Toc405455132"/>
      <w:bookmarkStart w:id="148" w:name="_Toc406077030"/>
      <w:bookmarkStart w:id="149" w:name="_Toc406489245"/>
      <w:bookmarkStart w:id="150" w:name="_Toc432529393"/>
      <w:bookmarkEnd w:id="134"/>
      <w:bookmarkEnd w:id="135"/>
      <w:bookmarkEnd w:id="136"/>
      <w:bookmarkEnd w:id="137"/>
      <w:bookmarkEnd w:id="138"/>
      <w:bookmarkEnd w:id="139"/>
      <w:bookmarkEnd w:id="140"/>
      <w:bookmarkEnd w:id="141"/>
      <w:r w:rsidRPr="00E35672">
        <w:rPr>
          <w:rFonts w:eastAsia="SimSun"/>
          <w:szCs w:val="24"/>
          <w:lang w:eastAsia="zh-CN"/>
        </w:rPr>
        <w:t>7.1</w:t>
      </w:r>
      <w:r w:rsidRPr="00E35672">
        <w:rPr>
          <w:rFonts w:eastAsia="SimSun"/>
          <w:szCs w:val="24"/>
          <w:lang w:eastAsia="zh-CN"/>
        </w:rPr>
        <w:tab/>
        <w:t>Level 1: Custom SaaS application</w:t>
      </w:r>
      <w:bookmarkEnd w:id="142"/>
      <w:bookmarkEnd w:id="143"/>
      <w:bookmarkEnd w:id="144"/>
      <w:bookmarkEnd w:id="145"/>
      <w:bookmarkEnd w:id="146"/>
      <w:bookmarkEnd w:id="147"/>
      <w:bookmarkEnd w:id="148"/>
      <w:bookmarkEnd w:id="149"/>
      <w:bookmarkEnd w:id="150"/>
    </w:p>
    <w:p w14:paraId="05E58671" w14:textId="77777777" w:rsidR="00297306" w:rsidRPr="00E35672" w:rsidRDefault="00297306" w:rsidP="00297306">
      <w:pPr>
        <w:spacing w:after="240"/>
        <w:rPr>
          <w:rFonts w:eastAsia="Malgun Gothic"/>
          <w:lang w:eastAsia="zh-CN"/>
        </w:rPr>
      </w:pPr>
      <w:r w:rsidRPr="00E35672">
        <w:rPr>
          <w:lang w:eastAsia="zh-CN"/>
        </w:rPr>
        <w:t>Custom SaaS</w:t>
      </w:r>
      <w:bookmarkStart w:id="151" w:name="OLE_LINK13"/>
      <w:bookmarkStart w:id="152" w:name="OLE_LINK12"/>
      <w:r w:rsidRPr="00E35672">
        <w:rPr>
          <w:lang w:eastAsia="zh-CN"/>
        </w:rPr>
        <w:t xml:space="preserve"> </w:t>
      </w:r>
      <w:r w:rsidRPr="00E35672">
        <w:rPr>
          <w:rFonts w:eastAsiaTheme="minorEastAsia"/>
          <w:lang w:eastAsia="zh-CN"/>
        </w:rPr>
        <w:t xml:space="preserve">application </w:t>
      </w:r>
      <w:r w:rsidRPr="00E35672">
        <w:rPr>
          <w:lang w:eastAsia="zh-CN"/>
        </w:rPr>
        <w:t xml:space="preserve">is similar to the traditional </w:t>
      </w:r>
      <w:r w:rsidRPr="00E35672">
        <w:rPr>
          <w:rFonts w:eastAsiaTheme="minorEastAsia"/>
          <w:szCs w:val="24"/>
          <w:lang w:eastAsia="zh-CN"/>
        </w:rPr>
        <w:t>application service provider</w:t>
      </w:r>
      <w:r w:rsidRPr="00E35672">
        <w:rPr>
          <w:lang w:eastAsia="zh-CN"/>
        </w:rPr>
        <w:t xml:space="preserve"> (ASP) model of software delivery</w:t>
      </w:r>
      <w:bookmarkEnd w:id="151"/>
      <w:bookmarkEnd w:id="152"/>
      <w:r w:rsidRPr="00E35672">
        <w:rPr>
          <w:lang w:eastAsia="zh-CN"/>
        </w:rPr>
        <w:t>. Each customer has its own customized solution for SaaS application and run</w:t>
      </w:r>
      <w:r w:rsidRPr="00E35672">
        <w:rPr>
          <w:rFonts w:eastAsiaTheme="minorEastAsia"/>
          <w:lang w:eastAsia="zh-CN"/>
        </w:rPr>
        <w:t>s</w:t>
      </w:r>
      <w:r w:rsidRPr="00E35672">
        <w:rPr>
          <w:lang w:eastAsia="zh-CN"/>
        </w:rPr>
        <w:t xml:space="preserve"> its individual application instance on the cloud server. </w:t>
      </w:r>
      <w:bookmarkStart w:id="153" w:name="OLE_LINK4"/>
      <w:bookmarkStart w:id="154" w:name="OLE_LINK3"/>
      <w:r w:rsidRPr="00E35672">
        <w:rPr>
          <w:lang w:eastAsia="zh-CN"/>
        </w:rPr>
        <w:t xml:space="preserve">As illustrated in Figure </w:t>
      </w:r>
      <w:r w:rsidRPr="00E35672">
        <w:rPr>
          <w:rFonts w:eastAsiaTheme="minorEastAsia"/>
          <w:lang w:eastAsia="zh-CN"/>
        </w:rPr>
        <w:t>2</w:t>
      </w:r>
      <w:bookmarkEnd w:id="153"/>
      <w:bookmarkEnd w:id="154"/>
      <w:r w:rsidRPr="00E35672">
        <w:rPr>
          <w:lang w:eastAsia="zh-CN"/>
        </w:rPr>
        <w:t xml:space="preserve">, the custom </w:t>
      </w:r>
      <w:r w:rsidRPr="00E35672">
        <w:rPr>
          <w:rFonts w:eastAsiaTheme="minorEastAsia"/>
          <w:lang w:eastAsia="zh-CN"/>
        </w:rPr>
        <w:t xml:space="preserve">application instance </w:t>
      </w:r>
      <w:r w:rsidRPr="00E35672">
        <w:rPr>
          <w:lang w:eastAsia="zh-CN"/>
        </w:rPr>
        <w:t>comprise</w:t>
      </w:r>
      <w:r w:rsidRPr="00E35672">
        <w:rPr>
          <w:rFonts w:eastAsiaTheme="minorEastAsia"/>
          <w:lang w:eastAsia="zh-CN"/>
        </w:rPr>
        <w:t>s</w:t>
      </w:r>
      <w:r w:rsidRPr="00E35672">
        <w:rPr>
          <w:lang w:eastAsia="zh-CN"/>
        </w:rPr>
        <w:t xml:space="preserve"> the whole </w:t>
      </w:r>
      <w:r w:rsidRPr="00E35672">
        <w:rPr>
          <w:rFonts w:eastAsiaTheme="minorEastAsia"/>
          <w:lang w:eastAsia="zh-CN"/>
        </w:rPr>
        <w:t>execution environment including the operating system (OS), the data management system and the middleware that are</w:t>
      </w:r>
      <w:r w:rsidRPr="00E35672">
        <w:rPr>
          <w:lang w:eastAsia="zh-CN"/>
        </w:rPr>
        <w:t xml:space="preserve"> specific to each tenant,</w:t>
      </w:r>
      <w:r w:rsidRPr="00E35672">
        <w:rPr>
          <w:rFonts w:eastAsiaTheme="minorEastAsia"/>
          <w:lang w:eastAsia="zh-CN"/>
        </w:rPr>
        <w:t xml:space="preserve"> and the SaaS environment </w:t>
      </w:r>
      <w:r w:rsidRPr="00E35672">
        <w:rPr>
          <w:lang w:eastAsia="zh-CN"/>
        </w:rPr>
        <w:t xml:space="preserve">provider has to maintain multiple </w:t>
      </w:r>
      <w:r w:rsidRPr="00E35672">
        <w:rPr>
          <w:rFonts w:eastAsiaTheme="minorEastAsia"/>
          <w:lang w:eastAsia="zh-CN"/>
        </w:rPr>
        <w:t>instances</w:t>
      </w:r>
      <w:r w:rsidRPr="00E35672">
        <w:rPr>
          <w:lang w:eastAsia="zh-CN"/>
        </w:rPr>
        <w:t>. This model is difficult to scale in order to satisfy the increasing requirement demands of customers, and it can be costly to operate.</w:t>
      </w:r>
    </w:p>
    <w:p w14:paraId="516345A9" w14:textId="09218A22" w:rsidR="00297306" w:rsidRPr="00E35672" w:rsidRDefault="00297306" w:rsidP="00297306">
      <w:pPr>
        <w:jc w:val="center"/>
        <w:rPr>
          <w:rFonts w:eastAsia="Malgun Gothic"/>
          <w:lang w:eastAsia="zh-CN"/>
        </w:rPr>
      </w:pPr>
    </w:p>
    <w:p w14:paraId="0F135E66" w14:textId="6C1671DA" w:rsidR="004A137B" w:rsidRPr="00E35672" w:rsidRDefault="00B1066C" w:rsidP="004A137B">
      <w:pPr>
        <w:jc w:val="center"/>
        <w:rPr>
          <w:rFonts w:eastAsiaTheme="minorEastAsia"/>
          <w:lang w:eastAsia="zh-CN"/>
        </w:rPr>
      </w:pPr>
      <w:r w:rsidRPr="00E35672">
        <w:object w:dxaOrig="4395" w:dyaOrig="4305" w14:anchorId="1B965303">
          <v:shape id="_x0000_i1027" type="#_x0000_t75" style="width:306pt;height:301.5pt" o:ole="">
            <v:imagedata r:id="rId13" o:title="" croptop="-1016f" cropbottom="-1355f" cropleft="-995f" cropright="-995f"/>
          </v:shape>
          <o:OLEObject Type="Embed" ProgID="CorelDraw.Graphic.16" ShapeID="_x0000_i1027" DrawAspect="Content" ObjectID="_1506778144" r:id="rId14"/>
        </w:object>
      </w:r>
    </w:p>
    <w:p w14:paraId="68744F77" w14:textId="77777777" w:rsidR="00297306" w:rsidRPr="00E35672" w:rsidRDefault="00297306" w:rsidP="00297306">
      <w:pPr>
        <w:jc w:val="center"/>
        <w:rPr>
          <w:rFonts w:eastAsia="Malgun Gothic"/>
          <w:b/>
          <w:bCs/>
          <w:lang w:eastAsia="zh-CN"/>
        </w:rPr>
      </w:pPr>
      <w:r w:rsidRPr="00E35672">
        <w:rPr>
          <w:b/>
          <w:bCs/>
          <w:lang w:eastAsia="zh-CN"/>
        </w:rPr>
        <w:t xml:space="preserve">Figure </w:t>
      </w:r>
      <w:r w:rsidRPr="00E35672">
        <w:rPr>
          <w:rFonts w:eastAsiaTheme="minorEastAsia"/>
          <w:b/>
          <w:bCs/>
          <w:lang w:eastAsia="zh-CN"/>
        </w:rPr>
        <w:t>2</w:t>
      </w:r>
      <w:r w:rsidRPr="00E35672">
        <w:rPr>
          <w:b/>
          <w:bCs/>
          <w:lang w:eastAsia="zh-CN"/>
        </w:rPr>
        <w:t xml:space="preserve"> – Architecture of custom SaaS application</w:t>
      </w:r>
    </w:p>
    <w:p w14:paraId="511977B9" w14:textId="77777777" w:rsidR="00297306" w:rsidRPr="00E35672" w:rsidRDefault="00297306" w:rsidP="00297306">
      <w:pPr>
        <w:spacing w:before="240"/>
        <w:rPr>
          <w:rFonts w:eastAsiaTheme="minorEastAsia"/>
          <w:lang w:eastAsia="zh-CN"/>
        </w:rPr>
      </w:pPr>
      <w:r w:rsidRPr="00E35672">
        <w:rPr>
          <w:rFonts w:eastAsiaTheme="minorEastAsia"/>
          <w:lang w:eastAsia="zh-CN"/>
        </w:rPr>
        <w:t>The typical</w:t>
      </w:r>
      <w:r w:rsidRPr="00E35672">
        <w:rPr>
          <w:lang w:eastAsia="zh-CN"/>
        </w:rPr>
        <w:t xml:space="preserve"> client-server </w:t>
      </w:r>
      <w:r w:rsidRPr="00E35672">
        <w:rPr>
          <w:rFonts w:eastAsiaTheme="minorEastAsia"/>
          <w:lang w:eastAsia="zh-CN"/>
        </w:rPr>
        <w:t xml:space="preserve">model </w:t>
      </w:r>
      <w:r w:rsidRPr="00E35672">
        <w:rPr>
          <w:lang w:eastAsia="zh-CN"/>
        </w:rPr>
        <w:t>applications can be easily transform</w:t>
      </w:r>
      <w:r w:rsidRPr="00E35672">
        <w:rPr>
          <w:rFonts w:eastAsiaTheme="minorEastAsia"/>
          <w:lang w:eastAsia="zh-CN"/>
        </w:rPr>
        <w:t>ed</w:t>
      </w:r>
      <w:r w:rsidRPr="00E35672">
        <w:rPr>
          <w:lang w:eastAsia="zh-CN"/>
        </w:rPr>
        <w:t xml:space="preserve"> into custom SaaS applications by moving server</w:t>
      </w:r>
      <w:r w:rsidRPr="00E35672">
        <w:rPr>
          <w:rFonts w:eastAsiaTheme="minorEastAsia"/>
          <w:lang w:eastAsia="zh-CN"/>
        </w:rPr>
        <w:t>s</w:t>
      </w:r>
      <w:r w:rsidRPr="00E35672">
        <w:rPr>
          <w:lang w:eastAsia="zh-CN"/>
        </w:rPr>
        <w:t xml:space="preserve"> to the cloud with relatively little modification. The applications suitable for this scenario are </w:t>
      </w:r>
      <w:r w:rsidRPr="00E35672">
        <w:rPr>
          <w:rFonts w:eastAsiaTheme="minorEastAsia"/>
          <w:lang w:eastAsia="zh-CN"/>
        </w:rPr>
        <w:t>usually</w:t>
      </w:r>
      <w:r w:rsidRPr="00E35672">
        <w:rPr>
          <w:lang w:eastAsia="zh-CN"/>
        </w:rPr>
        <w:t xml:space="preserve"> developed with special </w:t>
      </w:r>
      <w:r w:rsidRPr="00E35672">
        <w:rPr>
          <w:rFonts w:eastAsiaTheme="minorEastAsia"/>
          <w:lang w:eastAsia="zh-CN"/>
        </w:rPr>
        <w:t>requirements</w:t>
      </w:r>
      <w:r w:rsidRPr="00E35672">
        <w:rPr>
          <w:lang w:eastAsia="zh-CN"/>
        </w:rPr>
        <w:t xml:space="preserve"> from the enterprise or organization. Top consideration will be given to security in the system itself, thus the usual way is to group a set of physical machines into a private zone and </w:t>
      </w:r>
      <w:r w:rsidRPr="00E35672">
        <w:rPr>
          <w:rFonts w:eastAsiaTheme="minorEastAsia"/>
          <w:lang w:eastAsia="zh-CN"/>
        </w:rPr>
        <w:t xml:space="preserve">to </w:t>
      </w:r>
      <w:r w:rsidRPr="00E35672">
        <w:rPr>
          <w:lang w:eastAsia="zh-CN"/>
        </w:rPr>
        <w:t xml:space="preserve">deploy a </w:t>
      </w:r>
      <w:r w:rsidRPr="00E35672">
        <w:rPr>
          <w:rFonts w:eastAsiaTheme="minorEastAsia"/>
          <w:lang w:eastAsia="zh-CN"/>
        </w:rPr>
        <w:t>data management system (which provides abstracted methods of persistence and operations for different kinds of data)</w:t>
      </w:r>
      <w:r w:rsidRPr="00E35672">
        <w:rPr>
          <w:lang w:eastAsia="zh-CN"/>
        </w:rPr>
        <w:t xml:space="preserve"> and associated software on it. The system is solely for internal usage with strict </w:t>
      </w:r>
      <w:r w:rsidRPr="00E35672">
        <w:rPr>
          <w:lang w:eastAsia="zh-CN"/>
        </w:rPr>
        <w:lastRenderedPageBreak/>
        <w:t xml:space="preserve">access control. </w:t>
      </w:r>
      <w:r w:rsidRPr="00E35672">
        <w:rPr>
          <w:rFonts w:eastAsiaTheme="minorEastAsia"/>
          <w:lang w:eastAsia="zh-CN"/>
        </w:rPr>
        <w:t>The template of application instance is the same for all customers, and it provides limited configuration ability. However, the instance for each customer is totally independent of any other instance.</w:t>
      </w:r>
    </w:p>
    <w:p w14:paraId="5912D8D6" w14:textId="77777777" w:rsidR="00297306" w:rsidRPr="00E35672" w:rsidRDefault="00297306" w:rsidP="00297306">
      <w:pPr>
        <w:pStyle w:val="Heading2"/>
        <w:rPr>
          <w:rFonts w:eastAsia="Malgun Gothic"/>
          <w:szCs w:val="24"/>
          <w:lang w:eastAsia="zh-CN"/>
        </w:rPr>
      </w:pPr>
      <w:bookmarkStart w:id="155" w:name="_Toc406489246"/>
      <w:bookmarkStart w:id="156" w:name="_Toc406077031"/>
      <w:bookmarkStart w:id="157" w:name="_Toc405455133"/>
      <w:bookmarkStart w:id="158" w:name="_Toc392105684"/>
      <w:bookmarkStart w:id="159" w:name="_Toc392076299"/>
      <w:bookmarkStart w:id="160" w:name="_Toc392076041"/>
      <w:bookmarkStart w:id="161" w:name="_Toc392075880"/>
      <w:bookmarkStart w:id="162" w:name="_Toc391824653"/>
      <w:bookmarkStart w:id="163" w:name="_Toc432529394"/>
      <w:r w:rsidRPr="00E35672">
        <w:rPr>
          <w:rFonts w:eastAsia="SimSun"/>
          <w:szCs w:val="24"/>
          <w:lang w:eastAsia="zh-CN"/>
        </w:rPr>
        <w:t>7.2</w:t>
      </w:r>
      <w:r w:rsidRPr="00E35672">
        <w:rPr>
          <w:rFonts w:eastAsia="SimSun"/>
          <w:szCs w:val="24"/>
          <w:lang w:eastAsia="zh-CN"/>
        </w:rPr>
        <w:tab/>
        <w:t>Level</w:t>
      </w:r>
      <w:r w:rsidRPr="00E35672">
        <w:rPr>
          <w:szCs w:val="24"/>
          <w:lang w:eastAsia="zh-CN"/>
        </w:rPr>
        <w:t xml:space="preserve"> </w:t>
      </w:r>
      <w:r w:rsidRPr="00E35672">
        <w:rPr>
          <w:rFonts w:eastAsia="SimSun"/>
          <w:szCs w:val="24"/>
          <w:lang w:eastAsia="zh-CN"/>
        </w:rPr>
        <w:t>2</w:t>
      </w:r>
      <w:r w:rsidRPr="00E35672">
        <w:rPr>
          <w:szCs w:val="24"/>
          <w:lang w:eastAsia="zh-CN"/>
        </w:rPr>
        <w:t xml:space="preserve">: </w:t>
      </w:r>
      <w:r w:rsidRPr="00E35672">
        <w:rPr>
          <w:rFonts w:eastAsia="SimSun"/>
          <w:szCs w:val="24"/>
          <w:lang w:eastAsia="zh-CN"/>
        </w:rPr>
        <w:t>Configurable SaaS application</w:t>
      </w:r>
      <w:bookmarkEnd w:id="155"/>
      <w:bookmarkEnd w:id="156"/>
      <w:bookmarkEnd w:id="157"/>
      <w:bookmarkEnd w:id="158"/>
      <w:bookmarkEnd w:id="159"/>
      <w:bookmarkEnd w:id="160"/>
      <w:bookmarkEnd w:id="161"/>
      <w:bookmarkEnd w:id="162"/>
      <w:bookmarkEnd w:id="163"/>
    </w:p>
    <w:p w14:paraId="43156169" w14:textId="77777777" w:rsidR="00297306" w:rsidRPr="00E35672" w:rsidRDefault="00297306" w:rsidP="00297306">
      <w:pPr>
        <w:rPr>
          <w:lang w:eastAsia="zh-CN"/>
        </w:rPr>
      </w:pPr>
      <w:r w:rsidRPr="00E35672">
        <w:t>F</w:t>
      </w:r>
      <w:r w:rsidRPr="00E35672">
        <w:rPr>
          <w:lang w:eastAsia="zh-CN"/>
        </w:rPr>
        <w:t xml:space="preserve">or some </w:t>
      </w:r>
      <w:r w:rsidRPr="00E35672">
        <w:rPr>
          <w:rFonts w:eastAsiaTheme="minorEastAsia"/>
          <w:lang w:eastAsia="zh-CN"/>
        </w:rPr>
        <w:t xml:space="preserve">commonly used </w:t>
      </w:r>
      <w:r w:rsidRPr="00E35672">
        <w:rPr>
          <w:lang w:eastAsia="zh-CN"/>
        </w:rPr>
        <w:t xml:space="preserve">applications </w:t>
      </w:r>
      <w:r w:rsidRPr="00E35672">
        <w:rPr>
          <w:rFonts w:eastAsiaTheme="minorEastAsia"/>
          <w:lang w:eastAsia="zh-CN"/>
        </w:rPr>
        <w:t>that</w:t>
      </w:r>
      <w:r w:rsidRPr="00E35672">
        <w:rPr>
          <w:lang w:eastAsia="zh-CN"/>
        </w:rPr>
        <w:t xml:space="preserve"> are not </w:t>
      </w:r>
      <w:r w:rsidRPr="00E35672">
        <w:rPr>
          <w:rFonts w:eastAsiaTheme="minorEastAsia"/>
          <w:lang w:eastAsia="zh-CN"/>
        </w:rPr>
        <w:t>customized</w:t>
      </w:r>
      <w:r w:rsidRPr="00E35672">
        <w:rPr>
          <w:lang w:eastAsia="zh-CN"/>
        </w:rPr>
        <w:t xml:space="preserve">, such as </w:t>
      </w:r>
      <w:r w:rsidRPr="00E35672">
        <w:rPr>
          <w:rFonts w:eastAsiaTheme="minorEastAsia"/>
          <w:lang w:eastAsia="zh-CN"/>
        </w:rPr>
        <w:t>self-service</w:t>
      </w:r>
      <w:r w:rsidRPr="00E35672">
        <w:t xml:space="preserve"> </w:t>
      </w:r>
      <w:r w:rsidRPr="00E35672">
        <w:rPr>
          <w:lang w:eastAsia="zh-CN"/>
        </w:rPr>
        <w:t xml:space="preserve">website </w:t>
      </w:r>
      <w:r w:rsidRPr="00E35672">
        <w:t>building</w:t>
      </w:r>
      <w:r w:rsidRPr="00E35672">
        <w:rPr>
          <w:lang w:eastAsia="zh-CN"/>
        </w:rPr>
        <w:t xml:space="preserve"> system, SaaS </w:t>
      </w:r>
      <w:r w:rsidRPr="00E35672">
        <w:rPr>
          <w:rFonts w:eastAsiaTheme="minorEastAsia"/>
          <w:lang w:eastAsia="zh-CN"/>
        </w:rPr>
        <w:t>application providers</w:t>
      </w:r>
      <w:r w:rsidRPr="00E35672">
        <w:rPr>
          <w:lang w:eastAsia="zh-CN"/>
        </w:rPr>
        <w:t xml:space="preserve"> </w:t>
      </w:r>
      <w:r w:rsidRPr="00E35672">
        <w:rPr>
          <w:rFonts w:eastAsiaTheme="minorEastAsia"/>
          <w:lang w:eastAsia="zh-CN"/>
        </w:rPr>
        <w:t xml:space="preserve">offer </w:t>
      </w:r>
      <w:r w:rsidRPr="00E35672">
        <w:rPr>
          <w:lang w:eastAsia="zh-CN"/>
        </w:rPr>
        <w:t>common template</w:t>
      </w:r>
      <w:r w:rsidRPr="00E35672">
        <w:rPr>
          <w:rFonts w:eastAsiaTheme="minorEastAsia"/>
          <w:lang w:eastAsia="zh-CN"/>
        </w:rPr>
        <w:t>s</w:t>
      </w:r>
      <w:r w:rsidRPr="00E35672">
        <w:rPr>
          <w:lang w:eastAsia="zh-CN"/>
        </w:rPr>
        <w:t xml:space="preserve"> </w:t>
      </w:r>
      <w:r w:rsidRPr="00E35672">
        <w:rPr>
          <w:rFonts w:eastAsiaTheme="minorEastAsia"/>
          <w:lang w:eastAsia="zh-CN"/>
        </w:rPr>
        <w:t>for</w:t>
      </w:r>
      <w:r w:rsidRPr="00E35672">
        <w:rPr>
          <w:lang w:eastAsia="zh-CN"/>
        </w:rPr>
        <w:t xml:space="preserve"> </w:t>
      </w:r>
      <w:r w:rsidRPr="00E35672">
        <w:rPr>
          <w:rFonts w:eastAsiaTheme="minorEastAsia"/>
          <w:lang w:eastAsia="zh-CN"/>
        </w:rPr>
        <w:t>these</w:t>
      </w:r>
      <w:r w:rsidRPr="00E35672">
        <w:rPr>
          <w:lang w:eastAsia="zh-CN"/>
        </w:rPr>
        <w:t xml:space="preserve"> application</w:t>
      </w:r>
      <w:r w:rsidRPr="00E35672">
        <w:rPr>
          <w:rFonts w:eastAsiaTheme="minorEastAsia"/>
          <w:lang w:eastAsia="zh-CN"/>
        </w:rPr>
        <w:t>s</w:t>
      </w:r>
      <w:r w:rsidRPr="00E35672">
        <w:rPr>
          <w:lang w:eastAsia="zh-CN"/>
        </w:rPr>
        <w:t xml:space="preserve"> and several sets of run-time environment for </w:t>
      </w:r>
      <w:r w:rsidRPr="00E35672">
        <w:rPr>
          <w:rFonts w:eastAsiaTheme="minorEastAsia"/>
          <w:lang w:eastAsia="zh-CN"/>
        </w:rPr>
        <w:t xml:space="preserve">the instances of these </w:t>
      </w:r>
      <w:r w:rsidRPr="00E35672">
        <w:rPr>
          <w:lang w:eastAsia="zh-CN"/>
        </w:rPr>
        <w:t>application</w:t>
      </w:r>
      <w:r w:rsidRPr="00E35672">
        <w:rPr>
          <w:rFonts w:eastAsiaTheme="minorEastAsia"/>
          <w:lang w:eastAsia="zh-CN"/>
        </w:rPr>
        <w:t>s</w:t>
      </w:r>
      <w:r w:rsidRPr="00E35672">
        <w:rPr>
          <w:lang w:eastAsia="zh-CN"/>
        </w:rPr>
        <w:t>. Based on the same template</w:t>
      </w:r>
      <w:r w:rsidRPr="00E35672">
        <w:rPr>
          <w:rFonts w:eastAsiaTheme="minorEastAsia"/>
          <w:lang w:eastAsia="zh-CN"/>
        </w:rPr>
        <w:t>,</w:t>
      </w:r>
      <w:r w:rsidRPr="00E35672">
        <w:rPr>
          <w:lang w:eastAsia="zh-CN"/>
        </w:rPr>
        <w:t xml:space="preserve"> </w:t>
      </w:r>
      <w:r w:rsidRPr="00E35672">
        <w:rPr>
          <w:rFonts w:eastAsiaTheme="minorEastAsia"/>
          <w:lang w:eastAsia="zh-CN"/>
        </w:rPr>
        <w:t xml:space="preserve">customers are </w:t>
      </w:r>
      <w:r w:rsidRPr="00E35672">
        <w:rPr>
          <w:lang w:eastAsia="zh-CN"/>
        </w:rPr>
        <w:t>able to create multiple separate</w:t>
      </w:r>
      <w:r w:rsidRPr="00E35672">
        <w:rPr>
          <w:rFonts w:eastAsiaTheme="minorEastAsia"/>
          <w:lang w:eastAsia="zh-CN"/>
        </w:rPr>
        <w:t>d</w:t>
      </w:r>
      <w:r w:rsidRPr="00E35672">
        <w:rPr>
          <w:lang w:eastAsia="zh-CN"/>
        </w:rPr>
        <w:t xml:space="preserve"> instances of the application</w:t>
      </w:r>
      <w:r w:rsidRPr="00E35672">
        <w:rPr>
          <w:rFonts w:eastAsiaTheme="minorEastAsia"/>
          <w:lang w:eastAsia="zh-CN"/>
        </w:rPr>
        <w:t xml:space="preserve"> </w:t>
      </w:r>
      <w:r w:rsidRPr="00E35672">
        <w:rPr>
          <w:lang w:eastAsia="zh-CN"/>
        </w:rPr>
        <w:t>by configuring the application's appearance and behaviour</w:t>
      </w:r>
      <w:r w:rsidRPr="00E35672">
        <w:rPr>
          <w:rFonts w:eastAsiaTheme="minorEastAsia"/>
          <w:lang w:eastAsia="zh-CN"/>
        </w:rPr>
        <w:t>, which are</w:t>
      </w:r>
      <w:r w:rsidRPr="00E35672">
        <w:rPr>
          <w:lang w:eastAsia="zh-CN"/>
        </w:rPr>
        <w:t xml:space="preserve"> deployed and </w:t>
      </w:r>
      <w:r w:rsidRPr="00E35672">
        <w:rPr>
          <w:rFonts w:eastAsiaTheme="minorEastAsia"/>
          <w:lang w:eastAsia="zh-CN"/>
        </w:rPr>
        <w:t xml:space="preserve">executed </w:t>
      </w:r>
      <w:r w:rsidRPr="00E35672">
        <w:rPr>
          <w:lang w:eastAsia="zh-CN"/>
        </w:rPr>
        <w:t xml:space="preserve">on </w:t>
      </w:r>
      <w:r w:rsidRPr="00E35672">
        <w:t>individual</w:t>
      </w:r>
      <w:r w:rsidRPr="00E35672">
        <w:rPr>
          <w:lang w:eastAsia="zh-CN"/>
        </w:rPr>
        <w:t xml:space="preserve"> virtual or physical machine</w:t>
      </w:r>
      <w:r w:rsidRPr="00E35672">
        <w:t xml:space="preserve">s </w:t>
      </w:r>
      <w:r w:rsidRPr="00E35672">
        <w:rPr>
          <w:lang w:eastAsia="zh-CN"/>
        </w:rPr>
        <w:t xml:space="preserve">to </w:t>
      </w:r>
      <w:r w:rsidRPr="00E35672">
        <w:t>meet</w:t>
      </w:r>
      <w:r w:rsidRPr="00E35672">
        <w:rPr>
          <w:lang w:eastAsia="zh-CN"/>
        </w:rPr>
        <w:t xml:space="preserve"> their customized </w:t>
      </w:r>
      <w:r w:rsidRPr="00E35672">
        <w:rPr>
          <w:rFonts w:eastAsiaTheme="minorEastAsia"/>
          <w:lang w:eastAsia="zh-CN"/>
        </w:rPr>
        <w:t>requirements</w:t>
      </w:r>
      <w:r w:rsidRPr="00E35672">
        <w:rPr>
          <w:lang w:eastAsia="zh-CN"/>
        </w:rPr>
        <w:t>. Application instances are isolated from each other.</w:t>
      </w:r>
      <w:r w:rsidRPr="00E35672">
        <w:t xml:space="preserve"> The </w:t>
      </w:r>
      <w:r w:rsidRPr="00E35672">
        <w:rPr>
          <w:lang w:eastAsia="zh-CN"/>
        </w:rPr>
        <w:t xml:space="preserve">architecture </w:t>
      </w:r>
      <w:r w:rsidRPr="00E35672">
        <w:t xml:space="preserve">is shown </w:t>
      </w:r>
      <w:r w:rsidRPr="00E35672">
        <w:rPr>
          <w:rFonts w:eastAsiaTheme="minorEastAsia"/>
          <w:lang w:eastAsia="zh-CN"/>
        </w:rPr>
        <w:t>in</w:t>
      </w:r>
      <w:r w:rsidRPr="00E35672">
        <w:t xml:space="preserve"> Figure</w:t>
      </w:r>
      <w:r w:rsidRPr="00E35672">
        <w:rPr>
          <w:lang w:eastAsia="zh-CN"/>
        </w:rPr>
        <w:t xml:space="preserve"> </w:t>
      </w:r>
      <w:r w:rsidRPr="00E35672">
        <w:rPr>
          <w:rFonts w:eastAsiaTheme="minorEastAsia"/>
          <w:lang w:eastAsia="zh-CN"/>
        </w:rPr>
        <w:t>3</w:t>
      </w:r>
      <w:r w:rsidRPr="00E35672">
        <w:t>.</w:t>
      </w:r>
    </w:p>
    <w:p w14:paraId="66BCE030" w14:textId="42AD80FF" w:rsidR="00F41E10" w:rsidRPr="00E35672" w:rsidRDefault="00F41E10" w:rsidP="00F41E10">
      <w:pPr>
        <w:jc w:val="center"/>
        <w:rPr>
          <w:rFonts w:eastAsiaTheme="minorEastAsia"/>
          <w:lang w:eastAsia="zh-CN"/>
        </w:rPr>
      </w:pPr>
      <w:r w:rsidRPr="00E35672">
        <w:object w:dxaOrig="5552" w:dyaOrig="4041" w14:anchorId="44961A74">
          <v:shape id="_x0000_i1028" type="#_x0000_t75" style="width:389.25pt;height:282.75pt" o:ole="">
            <v:imagedata r:id="rId15" o:title="" croptop="-1264f" cropbottom="-1264f" cropleft="-1180f" cropright="-1311f"/>
          </v:shape>
          <o:OLEObject Type="Embed" ProgID="CorelDraw.Graphic.16" ShapeID="_x0000_i1028" DrawAspect="Content" ObjectID="_1506778145" r:id="rId16"/>
        </w:object>
      </w:r>
    </w:p>
    <w:p w14:paraId="0355BF09" w14:textId="77777777" w:rsidR="00297306" w:rsidRPr="00E35672" w:rsidRDefault="00297306" w:rsidP="00297306">
      <w:pPr>
        <w:jc w:val="center"/>
        <w:rPr>
          <w:rFonts w:eastAsia="Malgun Gothic"/>
          <w:b/>
          <w:bCs/>
          <w:lang w:eastAsia="zh-CN"/>
        </w:rPr>
      </w:pPr>
      <w:r w:rsidRPr="00E35672">
        <w:rPr>
          <w:b/>
          <w:bCs/>
          <w:lang w:eastAsia="zh-CN"/>
        </w:rPr>
        <w:t xml:space="preserve">Figure </w:t>
      </w:r>
      <w:r w:rsidRPr="00E35672">
        <w:rPr>
          <w:rFonts w:eastAsiaTheme="minorEastAsia"/>
          <w:b/>
          <w:bCs/>
          <w:lang w:eastAsia="zh-CN"/>
        </w:rPr>
        <w:t>3</w:t>
      </w:r>
      <w:r w:rsidRPr="00E35672">
        <w:rPr>
          <w:b/>
          <w:bCs/>
          <w:lang w:eastAsia="zh-CN"/>
        </w:rPr>
        <w:t xml:space="preserve"> – Architecture of </w:t>
      </w:r>
      <w:r w:rsidRPr="00E35672">
        <w:rPr>
          <w:b/>
          <w:bCs/>
          <w:szCs w:val="24"/>
          <w:lang w:eastAsia="zh-CN"/>
        </w:rPr>
        <w:t xml:space="preserve">configurable SaaS </w:t>
      </w:r>
      <w:r w:rsidRPr="00E35672">
        <w:rPr>
          <w:b/>
          <w:bCs/>
          <w:lang w:eastAsia="zh-CN"/>
        </w:rPr>
        <w:t>application</w:t>
      </w:r>
    </w:p>
    <w:p w14:paraId="0B8E7FA2" w14:textId="77777777" w:rsidR="00297306" w:rsidRPr="00E35672" w:rsidRDefault="00297306" w:rsidP="00297306">
      <w:pPr>
        <w:keepNext/>
        <w:keepLines/>
        <w:spacing w:before="240"/>
        <w:rPr>
          <w:lang w:eastAsia="zh-CN"/>
        </w:rPr>
      </w:pPr>
      <w:r w:rsidRPr="00E35672">
        <w:rPr>
          <w:lang w:eastAsia="zh-CN"/>
        </w:rPr>
        <w:t xml:space="preserve">The </w:t>
      </w:r>
      <w:r w:rsidRPr="00E35672">
        <w:rPr>
          <w:szCs w:val="24"/>
          <w:lang w:eastAsia="zh-CN"/>
        </w:rPr>
        <w:t xml:space="preserve">configurable SaaS </w:t>
      </w:r>
      <w:r w:rsidRPr="00E35672">
        <w:rPr>
          <w:lang w:eastAsia="zh-CN"/>
        </w:rPr>
        <w:t>application has the following characteristics:</w:t>
      </w:r>
    </w:p>
    <w:p w14:paraId="74C328A3" w14:textId="77777777" w:rsidR="00297306" w:rsidRPr="00E35672" w:rsidRDefault="00297306" w:rsidP="00297306">
      <w:pPr>
        <w:pStyle w:val="ListParagraph"/>
        <w:keepNext/>
        <w:keepLines/>
        <w:numPr>
          <w:ilvl w:val="0"/>
          <w:numId w:val="46"/>
        </w:numPr>
        <w:tabs>
          <w:tab w:val="clear" w:pos="1134"/>
          <w:tab w:val="clear" w:pos="1871"/>
          <w:tab w:val="clear" w:pos="2268"/>
          <w:tab w:val="left" w:pos="794"/>
          <w:tab w:val="left" w:pos="1191"/>
          <w:tab w:val="left" w:pos="1588"/>
          <w:tab w:val="left" w:pos="1985"/>
        </w:tabs>
        <w:ind w:left="714" w:hanging="357"/>
        <w:contextualSpacing w:val="0"/>
        <w:textAlignment w:val="auto"/>
        <w:rPr>
          <w:rFonts w:eastAsiaTheme="minorEastAsia"/>
          <w:lang w:eastAsia="zh-CN"/>
        </w:rPr>
      </w:pPr>
      <w:r w:rsidRPr="00E35672">
        <w:rPr>
          <w:lang w:eastAsia="zh-CN"/>
        </w:rPr>
        <w:t xml:space="preserve">Application in the initial deployment is a copy of a standard product, and </w:t>
      </w:r>
      <w:r w:rsidRPr="00E35672">
        <w:t>tenants</w:t>
      </w:r>
      <w:r w:rsidRPr="00E35672">
        <w:rPr>
          <w:lang w:eastAsia="zh-CN"/>
        </w:rPr>
        <w:t xml:space="preserve"> configure the application to suit their own </w:t>
      </w:r>
      <w:r w:rsidRPr="00E35672">
        <w:rPr>
          <w:rFonts w:eastAsiaTheme="minorEastAsia"/>
          <w:lang w:eastAsia="zh-CN"/>
        </w:rPr>
        <w:t>requirements</w:t>
      </w:r>
      <w:r w:rsidRPr="00E35672">
        <w:rPr>
          <w:lang w:eastAsia="zh-CN"/>
        </w:rPr>
        <w:t xml:space="preserve">. </w:t>
      </w:r>
      <w:r w:rsidRPr="00E35672">
        <w:rPr>
          <w:rFonts w:eastAsiaTheme="minorEastAsia"/>
          <w:lang w:eastAsia="zh-CN"/>
        </w:rPr>
        <w:t xml:space="preserve">However, </w:t>
      </w:r>
      <w:r w:rsidRPr="00E35672">
        <w:rPr>
          <w:lang w:eastAsia="zh-CN"/>
        </w:rPr>
        <w:t>the configuration</w:t>
      </w:r>
      <w:r w:rsidRPr="00E35672">
        <w:t xml:space="preserve"> options</w:t>
      </w:r>
      <w:r w:rsidRPr="00E35672">
        <w:rPr>
          <w:lang w:eastAsia="zh-CN"/>
        </w:rPr>
        <w:t xml:space="preserve"> of the product </w:t>
      </w:r>
      <w:r w:rsidRPr="00E35672">
        <w:rPr>
          <w:rFonts w:eastAsiaTheme="minorEastAsia"/>
          <w:lang w:eastAsia="zh-CN"/>
        </w:rPr>
        <w:t>are limited</w:t>
      </w:r>
      <w:r w:rsidRPr="00E35672">
        <w:t>.</w:t>
      </w:r>
    </w:p>
    <w:p w14:paraId="7DFAFDA8" w14:textId="77777777" w:rsidR="00297306" w:rsidRPr="00E35672" w:rsidRDefault="00297306" w:rsidP="00297306">
      <w:pPr>
        <w:pStyle w:val="ListParagraph"/>
        <w:numPr>
          <w:ilvl w:val="0"/>
          <w:numId w:val="46"/>
        </w:numPr>
        <w:tabs>
          <w:tab w:val="clear" w:pos="1134"/>
          <w:tab w:val="clear" w:pos="1871"/>
          <w:tab w:val="clear" w:pos="2268"/>
          <w:tab w:val="left" w:pos="794"/>
          <w:tab w:val="left" w:pos="1191"/>
          <w:tab w:val="left" w:pos="1588"/>
          <w:tab w:val="left" w:pos="1985"/>
        </w:tabs>
        <w:contextualSpacing w:val="0"/>
        <w:textAlignment w:val="auto"/>
        <w:rPr>
          <w:rFonts w:eastAsiaTheme="minorEastAsia"/>
          <w:lang w:eastAsia="zh-CN"/>
        </w:rPr>
      </w:pPr>
      <w:r w:rsidRPr="00E35672">
        <w:rPr>
          <w:lang w:eastAsia="zh-CN"/>
        </w:rPr>
        <w:t xml:space="preserve">For </w:t>
      </w:r>
      <w:r w:rsidRPr="00E35672">
        <w:rPr>
          <w:rFonts w:eastAsiaTheme="minorEastAsia"/>
          <w:lang w:eastAsia="zh-CN"/>
        </w:rPr>
        <w:t>SaaS application providers</w:t>
      </w:r>
      <w:r w:rsidRPr="00E35672">
        <w:rPr>
          <w:lang w:eastAsia="zh-CN"/>
        </w:rPr>
        <w:t xml:space="preserve">, any </w:t>
      </w:r>
      <w:r w:rsidRPr="00E35672">
        <w:rPr>
          <w:rFonts w:eastAsiaTheme="minorEastAsia"/>
          <w:lang w:eastAsia="zh-CN"/>
        </w:rPr>
        <w:t>modifications</w:t>
      </w:r>
      <w:r w:rsidRPr="00E35672">
        <w:rPr>
          <w:lang w:eastAsia="zh-CN"/>
        </w:rPr>
        <w:t xml:space="preserve"> to the product code</w:t>
      </w:r>
      <w:r w:rsidRPr="00E35672">
        <w:rPr>
          <w:rFonts w:eastAsiaTheme="minorEastAsia"/>
          <w:lang w:eastAsia="zh-CN"/>
        </w:rPr>
        <w:t>s</w:t>
      </w:r>
      <w:r w:rsidRPr="00E35672">
        <w:rPr>
          <w:lang w:eastAsia="zh-CN"/>
        </w:rPr>
        <w:t xml:space="preserve"> can be easily applied to all tenants</w:t>
      </w:r>
      <w:r w:rsidRPr="00E35672">
        <w:rPr>
          <w:rFonts w:eastAsiaTheme="minorEastAsia"/>
          <w:lang w:eastAsia="zh-CN"/>
        </w:rPr>
        <w:t xml:space="preserve"> </w:t>
      </w:r>
      <w:r w:rsidRPr="00E35672">
        <w:rPr>
          <w:lang w:eastAsia="zh-CN"/>
        </w:rPr>
        <w:t>immediately</w:t>
      </w:r>
      <w:r w:rsidRPr="00E35672">
        <w:rPr>
          <w:rFonts w:eastAsiaTheme="minorEastAsia"/>
          <w:lang w:eastAsia="zh-CN"/>
        </w:rPr>
        <w:t>.</w:t>
      </w:r>
      <w:r w:rsidRPr="00E35672">
        <w:rPr>
          <w:lang w:eastAsia="zh-CN"/>
        </w:rPr>
        <w:t xml:space="preserve"> </w:t>
      </w:r>
      <w:r w:rsidRPr="00E35672">
        <w:rPr>
          <w:rFonts w:eastAsiaTheme="minorEastAsia"/>
          <w:lang w:eastAsia="zh-CN"/>
        </w:rPr>
        <w:t>However, only a little update or optimization to the product codes are suitable for each instance because the forward compatibility problem incurred by the update or optimization may occur.</w:t>
      </w:r>
    </w:p>
    <w:p w14:paraId="20E20D65" w14:textId="77777777" w:rsidR="00297306" w:rsidRPr="00E35672" w:rsidRDefault="00297306" w:rsidP="00297306">
      <w:pPr>
        <w:pStyle w:val="ListParagraph"/>
        <w:numPr>
          <w:ilvl w:val="0"/>
          <w:numId w:val="46"/>
        </w:numPr>
        <w:tabs>
          <w:tab w:val="clear" w:pos="1134"/>
          <w:tab w:val="clear" w:pos="1871"/>
          <w:tab w:val="clear" w:pos="2268"/>
          <w:tab w:val="left" w:pos="794"/>
          <w:tab w:val="left" w:pos="1191"/>
          <w:tab w:val="left" w:pos="1588"/>
          <w:tab w:val="left" w:pos="1985"/>
        </w:tabs>
        <w:contextualSpacing w:val="0"/>
        <w:textAlignment w:val="auto"/>
        <w:rPr>
          <w:rFonts w:eastAsia="Batang"/>
          <w:lang w:eastAsia="zh-CN"/>
        </w:rPr>
      </w:pPr>
      <w:r w:rsidRPr="00E35672">
        <w:lastRenderedPageBreak/>
        <w:t>Tenants</w:t>
      </w:r>
      <w:r w:rsidRPr="00E35672">
        <w:rPr>
          <w:lang w:eastAsia="zh-CN"/>
        </w:rPr>
        <w:t xml:space="preserve"> store data in their own virtual machines or physical machines, which are isolated from each other. As a result, the </w:t>
      </w:r>
      <w:bookmarkStart w:id="164" w:name="OLE_LINK6"/>
      <w:bookmarkStart w:id="165" w:name="OLE_LINK5"/>
      <w:r w:rsidRPr="00E35672">
        <w:rPr>
          <w:rFonts w:eastAsiaTheme="minorEastAsia"/>
          <w:lang w:eastAsia="zh-CN"/>
        </w:rPr>
        <w:t>SaaS environment provider</w:t>
      </w:r>
      <w:r w:rsidRPr="00E35672">
        <w:rPr>
          <w:lang w:eastAsia="zh-CN"/>
        </w:rPr>
        <w:t xml:space="preserve"> has to provide</w:t>
      </w:r>
      <w:bookmarkEnd w:id="164"/>
      <w:bookmarkEnd w:id="165"/>
      <w:r w:rsidRPr="00E35672">
        <w:rPr>
          <w:lang w:eastAsia="zh-CN"/>
        </w:rPr>
        <w:t xml:space="preserve"> sufficient </w:t>
      </w:r>
      <w:r w:rsidRPr="00E35672">
        <w:rPr>
          <w:rFonts w:eastAsiaTheme="minorEastAsia"/>
          <w:lang w:eastAsia="zh-CN"/>
        </w:rPr>
        <w:t xml:space="preserve">resources such as storage </w:t>
      </w:r>
      <w:r w:rsidRPr="00E35672">
        <w:rPr>
          <w:lang w:eastAsia="zh-CN"/>
        </w:rPr>
        <w:t>to support a potentially large number of application instances running concurrently.</w:t>
      </w:r>
    </w:p>
    <w:p w14:paraId="1B289CCF" w14:textId="77777777" w:rsidR="00297306" w:rsidRPr="00E35672" w:rsidRDefault="00297306" w:rsidP="00297306">
      <w:pPr>
        <w:rPr>
          <w:lang w:eastAsia="zh-CN"/>
        </w:rPr>
      </w:pPr>
      <w:r w:rsidRPr="00E35672">
        <w:rPr>
          <w:lang w:eastAsia="zh-CN"/>
        </w:rPr>
        <w:t xml:space="preserve">With the development and improvement of software technology, the </w:t>
      </w:r>
      <w:r w:rsidRPr="00E35672">
        <w:t>application will</w:t>
      </w:r>
      <w:r w:rsidRPr="00E35672">
        <w:rPr>
          <w:lang w:eastAsia="zh-CN"/>
        </w:rPr>
        <w:t xml:space="preserve"> </w:t>
      </w:r>
      <w:r w:rsidRPr="00E35672">
        <w:t xml:space="preserve">be </w:t>
      </w:r>
      <w:r w:rsidRPr="00E35672">
        <w:rPr>
          <w:lang w:eastAsia="zh-CN"/>
        </w:rPr>
        <w:t>provide</w:t>
      </w:r>
      <w:r w:rsidRPr="00E35672">
        <w:t>d with</w:t>
      </w:r>
      <w:r w:rsidRPr="00E35672">
        <w:rPr>
          <w:lang w:eastAsia="zh-CN"/>
        </w:rPr>
        <w:t xml:space="preserve"> enough configuration options to meet the users' customized requirements, and </w:t>
      </w:r>
      <w:r w:rsidRPr="00E35672">
        <w:rPr>
          <w:rFonts w:eastAsiaTheme="minorEastAsia"/>
          <w:lang w:eastAsia="zh-CN"/>
        </w:rPr>
        <w:t xml:space="preserve">the </w:t>
      </w:r>
      <w:r w:rsidRPr="00E35672">
        <w:rPr>
          <w:lang w:eastAsia="zh-CN"/>
        </w:rPr>
        <w:t>configuration and us</w:t>
      </w:r>
      <w:r w:rsidRPr="00E35672">
        <w:rPr>
          <w:rFonts w:eastAsiaTheme="minorEastAsia"/>
          <w:lang w:eastAsia="zh-CN"/>
        </w:rPr>
        <w:t>age</w:t>
      </w:r>
      <w:r w:rsidRPr="00E35672">
        <w:rPr>
          <w:lang w:eastAsia="zh-CN"/>
        </w:rPr>
        <w:t xml:space="preserve"> </w:t>
      </w:r>
      <w:r w:rsidRPr="00E35672">
        <w:t xml:space="preserve">process </w:t>
      </w:r>
      <w:r w:rsidRPr="00E35672">
        <w:rPr>
          <w:rFonts w:eastAsiaTheme="minorEastAsia"/>
          <w:lang w:eastAsia="zh-CN"/>
        </w:rPr>
        <w:t xml:space="preserve">should </w:t>
      </w:r>
      <w:r w:rsidRPr="00E35672">
        <w:rPr>
          <w:lang w:eastAsia="zh-CN"/>
        </w:rPr>
        <w:t xml:space="preserve">be more intelligent and automated. </w:t>
      </w:r>
      <w:r w:rsidRPr="00E35672">
        <w:t xml:space="preserve">SaaS </w:t>
      </w:r>
      <w:r w:rsidRPr="00E35672">
        <w:rPr>
          <w:rFonts w:eastAsiaTheme="minorEastAsia"/>
          <w:lang w:eastAsia="zh-CN"/>
        </w:rPr>
        <w:t>application providers</w:t>
      </w:r>
      <w:r w:rsidRPr="00E35672">
        <w:t xml:space="preserve"> will </w:t>
      </w:r>
      <w:r w:rsidRPr="00E35672">
        <w:rPr>
          <w:lang w:eastAsia="zh-CN"/>
        </w:rPr>
        <w:t>divide</w:t>
      </w:r>
      <w:r w:rsidRPr="00E35672">
        <w:t xml:space="preserve"> the products</w:t>
      </w:r>
      <w:r w:rsidRPr="00E35672">
        <w:rPr>
          <w:lang w:eastAsia="zh-CN"/>
        </w:rPr>
        <w:t xml:space="preserve"> into different versions to </w:t>
      </w:r>
      <w:r w:rsidRPr="00E35672">
        <w:rPr>
          <w:rFonts w:eastAsiaTheme="minorEastAsia"/>
          <w:lang w:eastAsia="zh-CN"/>
        </w:rPr>
        <w:t xml:space="preserve">match </w:t>
      </w:r>
      <w:r w:rsidRPr="00E35672">
        <w:rPr>
          <w:lang w:eastAsia="zh-CN"/>
        </w:rPr>
        <w:t>different</w:t>
      </w:r>
      <w:r w:rsidRPr="00E35672">
        <w:t xml:space="preserve"> tenant</w:t>
      </w:r>
      <w:r w:rsidRPr="00E35672">
        <w:rPr>
          <w:lang w:eastAsia="zh-CN"/>
        </w:rPr>
        <w:t xml:space="preserve"> levels</w:t>
      </w:r>
      <w:r w:rsidRPr="00E35672">
        <w:rPr>
          <w:rFonts w:eastAsiaTheme="minorEastAsia"/>
          <w:lang w:eastAsia="zh-CN"/>
        </w:rPr>
        <w:t>.</w:t>
      </w:r>
    </w:p>
    <w:p w14:paraId="00145EC3" w14:textId="77777777" w:rsidR="00297306" w:rsidRPr="00E35672" w:rsidRDefault="00297306" w:rsidP="00297306">
      <w:pPr>
        <w:pStyle w:val="Heading2"/>
        <w:rPr>
          <w:szCs w:val="24"/>
          <w:lang w:eastAsia="zh-CN"/>
        </w:rPr>
      </w:pPr>
      <w:bookmarkStart w:id="166" w:name="_Toc406489247"/>
      <w:bookmarkStart w:id="167" w:name="_Toc406077032"/>
      <w:bookmarkStart w:id="168" w:name="_Toc405455134"/>
      <w:bookmarkStart w:id="169" w:name="_Toc392105685"/>
      <w:bookmarkStart w:id="170" w:name="_Toc392076300"/>
      <w:bookmarkStart w:id="171" w:name="_Toc392076042"/>
      <w:bookmarkStart w:id="172" w:name="_Toc392075881"/>
      <w:bookmarkStart w:id="173" w:name="_Toc391824654"/>
      <w:bookmarkStart w:id="174" w:name="_Toc432529395"/>
      <w:r w:rsidRPr="00E35672">
        <w:rPr>
          <w:rFonts w:eastAsia="SimSun"/>
          <w:szCs w:val="24"/>
          <w:lang w:eastAsia="zh-CN"/>
        </w:rPr>
        <w:t>7.3</w:t>
      </w:r>
      <w:r w:rsidRPr="00E35672">
        <w:rPr>
          <w:rFonts w:eastAsia="SimSun"/>
          <w:szCs w:val="24"/>
          <w:lang w:eastAsia="zh-CN"/>
        </w:rPr>
        <w:tab/>
        <w:t>Level</w:t>
      </w:r>
      <w:r w:rsidRPr="00E35672">
        <w:rPr>
          <w:szCs w:val="24"/>
          <w:lang w:eastAsia="zh-CN"/>
        </w:rPr>
        <w:t xml:space="preserve"> </w:t>
      </w:r>
      <w:r w:rsidRPr="00E35672">
        <w:rPr>
          <w:rFonts w:eastAsia="SimSun"/>
          <w:szCs w:val="24"/>
          <w:lang w:eastAsia="zh-CN"/>
        </w:rPr>
        <w:t>3</w:t>
      </w:r>
      <w:r w:rsidRPr="00E35672">
        <w:rPr>
          <w:szCs w:val="24"/>
          <w:lang w:eastAsia="zh-CN"/>
        </w:rPr>
        <w:t xml:space="preserve">: </w:t>
      </w:r>
      <w:r w:rsidRPr="00E35672">
        <w:rPr>
          <w:rFonts w:eastAsia="SimSun"/>
          <w:szCs w:val="24"/>
          <w:lang w:eastAsia="zh-CN"/>
        </w:rPr>
        <w:t>Multi-tenant SaaS application</w:t>
      </w:r>
      <w:bookmarkEnd w:id="166"/>
      <w:bookmarkEnd w:id="167"/>
      <w:bookmarkEnd w:id="168"/>
      <w:bookmarkEnd w:id="169"/>
      <w:bookmarkEnd w:id="170"/>
      <w:bookmarkEnd w:id="171"/>
      <w:bookmarkEnd w:id="172"/>
      <w:bookmarkEnd w:id="173"/>
      <w:bookmarkEnd w:id="174"/>
    </w:p>
    <w:p w14:paraId="2883FCBD" w14:textId="77777777" w:rsidR="00297306" w:rsidRPr="00E35672" w:rsidRDefault="00297306" w:rsidP="00297306">
      <w:pPr>
        <w:rPr>
          <w:lang w:eastAsia="zh-CN"/>
        </w:rPr>
      </w:pPr>
      <w:r w:rsidRPr="00E35672">
        <w:rPr>
          <w:lang w:eastAsia="zh-CN"/>
        </w:rPr>
        <w:t xml:space="preserve">In this level, with </w:t>
      </w:r>
      <w:r w:rsidRPr="00E35672">
        <w:rPr>
          <w:rFonts w:eastAsiaTheme="minorEastAsia"/>
          <w:lang w:eastAsia="zh-CN"/>
        </w:rPr>
        <w:t xml:space="preserve">the help of </w:t>
      </w:r>
      <w:r w:rsidRPr="00E35672">
        <w:rPr>
          <w:lang w:eastAsia="zh-CN"/>
        </w:rPr>
        <w:t xml:space="preserve">configurable metadata, </w:t>
      </w:r>
      <w:r w:rsidRPr="00E35672">
        <w:rPr>
          <w:rFonts w:eastAsiaTheme="minorEastAsia"/>
          <w:lang w:eastAsia="zh-CN"/>
        </w:rPr>
        <w:t xml:space="preserve">a </w:t>
      </w:r>
      <w:r w:rsidRPr="00E35672">
        <w:rPr>
          <w:lang w:eastAsia="zh-CN"/>
        </w:rPr>
        <w:t xml:space="preserve">SaaS </w:t>
      </w:r>
      <w:r w:rsidRPr="00E35672">
        <w:rPr>
          <w:rFonts w:eastAsiaTheme="minorEastAsia"/>
          <w:lang w:eastAsia="zh-CN"/>
        </w:rPr>
        <w:t>application provider</w:t>
      </w:r>
      <w:r w:rsidRPr="00E35672">
        <w:rPr>
          <w:lang w:eastAsia="zh-CN"/>
        </w:rPr>
        <w:t xml:space="preserve"> </w:t>
      </w:r>
      <w:r w:rsidRPr="00E35672">
        <w:rPr>
          <w:rFonts w:eastAsiaTheme="minorEastAsia"/>
          <w:lang w:eastAsia="zh-CN"/>
        </w:rPr>
        <w:t>is</w:t>
      </w:r>
      <w:r w:rsidRPr="00E35672">
        <w:rPr>
          <w:lang w:eastAsia="zh-CN"/>
        </w:rPr>
        <w:t xml:space="preserve"> able to provide </w:t>
      </w:r>
      <w:r w:rsidRPr="00E35672">
        <w:rPr>
          <w:rFonts w:eastAsiaTheme="minorEastAsia"/>
          <w:lang w:eastAsia="zh-CN"/>
        </w:rPr>
        <w:t xml:space="preserve">a </w:t>
      </w:r>
      <w:r w:rsidRPr="00E35672">
        <w:rPr>
          <w:lang w:eastAsia="zh-CN"/>
        </w:rPr>
        <w:t>single instance that serves multiple tenants concurrently. The multi-tenancy can be enabled at different layers including</w:t>
      </w:r>
      <w:r w:rsidRPr="00E35672">
        <w:rPr>
          <w:rFonts w:eastAsiaTheme="minorEastAsia"/>
          <w:lang w:eastAsia="zh-CN"/>
        </w:rPr>
        <w:t xml:space="preserve"> OS</w:t>
      </w:r>
      <w:r w:rsidRPr="00E35672">
        <w:rPr>
          <w:lang w:eastAsia="zh-CN"/>
        </w:rPr>
        <w:t xml:space="preserve">, the </w:t>
      </w:r>
      <w:r w:rsidRPr="00E35672">
        <w:rPr>
          <w:rFonts w:eastAsiaTheme="minorEastAsia"/>
          <w:lang w:eastAsia="zh-CN"/>
        </w:rPr>
        <w:t>data management system</w:t>
      </w:r>
      <w:r w:rsidRPr="00E35672">
        <w:rPr>
          <w:lang w:eastAsia="zh-CN"/>
        </w:rPr>
        <w:t>, middleware and application. A tenant identifier is introduced to distinguish between the different customers.</w:t>
      </w:r>
      <w:r w:rsidRPr="00E35672">
        <w:rPr>
          <w:rFonts w:eastAsiaTheme="minorEastAsia"/>
          <w:lang w:eastAsia="zh-CN"/>
        </w:rPr>
        <w:t xml:space="preserve"> When a database is used in a data management system, the </w:t>
      </w:r>
      <w:r w:rsidRPr="00E35672">
        <w:rPr>
          <w:lang w:eastAsia="zh-CN"/>
        </w:rPr>
        <w:t xml:space="preserve">database schema is extended to include tenant </w:t>
      </w:r>
      <w:r w:rsidRPr="00E35672">
        <w:rPr>
          <w:rFonts w:eastAsiaTheme="minorEastAsia"/>
          <w:lang w:eastAsia="zh-CN"/>
        </w:rPr>
        <w:t>identity</w:t>
      </w:r>
      <w:r w:rsidRPr="00E35672">
        <w:rPr>
          <w:lang w:eastAsia="zh-CN"/>
        </w:rPr>
        <w:t xml:space="preserve"> parameter for storing all customers' data into the same set of tables. A tenant </w:t>
      </w:r>
      <w:r w:rsidRPr="00E35672">
        <w:rPr>
          <w:rFonts w:eastAsiaTheme="minorEastAsia"/>
          <w:lang w:eastAsia="zh-CN"/>
        </w:rPr>
        <w:t>identity</w:t>
      </w:r>
      <w:r w:rsidRPr="00E35672">
        <w:rPr>
          <w:lang w:eastAsia="zh-CN"/>
        </w:rPr>
        <w:t xml:space="preserve"> is also needed in database queries</w:t>
      </w:r>
      <w:r w:rsidRPr="00E35672">
        <w:rPr>
          <w:rFonts w:eastAsiaTheme="minorEastAsia"/>
          <w:lang w:eastAsia="zh-CN"/>
        </w:rPr>
        <w:t xml:space="preserve"> in order</w:t>
      </w:r>
      <w:r w:rsidRPr="00E35672">
        <w:rPr>
          <w:lang w:eastAsia="zh-CN"/>
        </w:rPr>
        <w:t xml:space="preserve"> to retrieve data </w:t>
      </w:r>
      <w:r w:rsidRPr="00E35672">
        <w:rPr>
          <w:rFonts w:eastAsiaTheme="minorEastAsia"/>
          <w:lang w:eastAsia="zh-CN"/>
        </w:rPr>
        <w:t xml:space="preserve">for a specified </w:t>
      </w:r>
      <w:r w:rsidRPr="00E35672">
        <w:rPr>
          <w:lang w:eastAsia="zh-CN"/>
        </w:rPr>
        <w:t xml:space="preserve">customer. </w:t>
      </w:r>
      <w:r w:rsidRPr="00E35672">
        <w:rPr>
          <w:rFonts w:eastAsiaTheme="minorEastAsia"/>
          <w:lang w:eastAsia="zh-CN"/>
        </w:rPr>
        <w:t>F</w:t>
      </w:r>
      <w:r w:rsidRPr="00E35672">
        <w:t>igure</w:t>
      </w:r>
      <w:r w:rsidRPr="00E35672">
        <w:rPr>
          <w:lang w:eastAsia="zh-CN"/>
        </w:rPr>
        <w:t xml:space="preserve"> </w:t>
      </w:r>
      <w:r w:rsidRPr="00E35672">
        <w:rPr>
          <w:rFonts w:eastAsiaTheme="minorEastAsia"/>
          <w:lang w:eastAsia="zh-CN"/>
        </w:rPr>
        <w:t>4</w:t>
      </w:r>
      <w:r w:rsidRPr="00E35672">
        <w:rPr>
          <w:lang w:eastAsia="zh-CN"/>
        </w:rPr>
        <w:t xml:space="preserve"> illustrates </w:t>
      </w:r>
      <w:r w:rsidRPr="00E35672">
        <w:rPr>
          <w:rFonts w:eastAsiaTheme="minorEastAsia"/>
          <w:lang w:eastAsia="zh-CN"/>
        </w:rPr>
        <w:t>the</w:t>
      </w:r>
      <w:r w:rsidRPr="00E35672">
        <w:rPr>
          <w:lang w:eastAsia="zh-CN"/>
        </w:rPr>
        <w:t xml:space="preserve"> general architecture of multi-tenant SaaS application.</w:t>
      </w:r>
    </w:p>
    <w:p w14:paraId="5E617788" w14:textId="169A4BB7" w:rsidR="003452CA" w:rsidRPr="00E35672" w:rsidRDefault="003452CA" w:rsidP="003452CA">
      <w:pPr>
        <w:jc w:val="center"/>
        <w:rPr>
          <w:rFonts w:eastAsiaTheme="minorEastAsia"/>
          <w:lang w:eastAsia="zh-CN"/>
        </w:rPr>
      </w:pPr>
      <w:r w:rsidRPr="00E35672">
        <w:object w:dxaOrig="4224" w:dyaOrig="2589" w14:anchorId="079470F8">
          <v:shape id="_x0000_i1029" type="#_x0000_t75" style="width:294.75pt;height:180pt" o:ole="">
            <v:imagedata r:id="rId17" o:title="" croptop="-1680f" cropleft="-860f" cropright="-1204f"/>
          </v:shape>
          <o:OLEObject Type="Embed" ProgID="CorelDraw.Graphic.16" ShapeID="_x0000_i1029" DrawAspect="Content" ObjectID="_1506778146" r:id="rId18"/>
        </w:object>
      </w:r>
    </w:p>
    <w:p w14:paraId="5744A899" w14:textId="77777777" w:rsidR="00297306" w:rsidRPr="00E35672" w:rsidRDefault="00297306" w:rsidP="00297306">
      <w:pPr>
        <w:widowControl w:val="0"/>
        <w:jc w:val="center"/>
        <w:rPr>
          <w:rFonts w:eastAsia="Malgun Gothic"/>
          <w:b/>
          <w:bCs/>
          <w:szCs w:val="24"/>
          <w:lang w:eastAsia="zh-CN"/>
        </w:rPr>
      </w:pPr>
      <w:r w:rsidRPr="00E35672">
        <w:rPr>
          <w:b/>
          <w:bCs/>
          <w:szCs w:val="24"/>
          <w:lang w:eastAsia="zh-CN"/>
        </w:rPr>
        <w:t xml:space="preserve">Figure </w:t>
      </w:r>
      <w:r w:rsidRPr="00E35672">
        <w:rPr>
          <w:rFonts w:eastAsiaTheme="minorEastAsia"/>
          <w:b/>
          <w:bCs/>
          <w:szCs w:val="24"/>
          <w:lang w:eastAsia="zh-CN"/>
        </w:rPr>
        <w:t>4</w:t>
      </w:r>
      <w:r w:rsidRPr="00E35672">
        <w:rPr>
          <w:b/>
          <w:bCs/>
          <w:szCs w:val="24"/>
          <w:lang w:eastAsia="zh-CN"/>
        </w:rPr>
        <w:t xml:space="preserve"> – Architecture of multi-tenant SaaS application</w:t>
      </w:r>
    </w:p>
    <w:p w14:paraId="0004CD41" w14:textId="77777777" w:rsidR="00297306" w:rsidRPr="00E35672" w:rsidRDefault="00297306" w:rsidP="00297306">
      <w:pPr>
        <w:spacing w:before="240"/>
        <w:rPr>
          <w:lang w:eastAsia="zh-CN"/>
        </w:rPr>
      </w:pPr>
      <w:r w:rsidRPr="00E35672">
        <w:rPr>
          <w:rFonts w:eastAsiaTheme="minorEastAsia"/>
          <w:lang w:eastAsia="zh-CN"/>
        </w:rPr>
        <w:t>Business intelligence</w:t>
      </w:r>
      <w:r w:rsidRPr="00E35672">
        <w:rPr>
          <w:rFonts w:eastAsia="Batang"/>
          <w:lang w:eastAsia="zh-CN"/>
        </w:rPr>
        <w:t xml:space="preserve"> </w:t>
      </w:r>
      <w:r w:rsidRPr="00E35672">
        <w:rPr>
          <w:rFonts w:eastAsiaTheme="minorEastAsia"/>
          <w:lang w:eastAsia="zh-CN"/>
        </w:rPr>
        <w:t xml:space="preserve">SaaS, for example </w:t>
      </w:r>
      <w:r w:rsidRPr="00E35672">
        <w:rPr>
          <w:szCs w:val="24"/>
          <w:lang w:eastAsia="zh-CN"/>
        </w:rPr>
        <w:t>customer relationship management</w:t>
      </w:r>
      <w:r w:rsidRPr="00E35672">
        <w:rPr>
          <w:rFonts w:eastAsiaTheme="minorEastAsia"/>
          <w:lang w:eastAsia="zh-CN"/>
        </w:rPr>
        <w:t xml:space="preserve"> (CRM),</w:t>
      </w:r>
      <w:r w:rsidRPr="00E35672">
        <w:rPr>
          <w:lang w:eastAsia="zh-CN"/>
        </w:rPr>
        <w:t xml:space="preserve"> is considered to be a typical implementation of this level.</w:t>
      </w:r>
      <w:r w:rsidRPr="00E35672">
        <w:rPr>
          <w:rFonts w:eastAsiaTheme="minorEastAsia"/>
          <w:lang w:eastAsia="zh-CN"/>
        </w:rPr>
        <w:t xml:space="preserve"> Until now</w:t>
      </w:r>
      <w:r w:rsidRPr="00E35672">
        <w:rPr>
          <w:lang w:eastAsia="zh-CN"/>
        </w:rPr>
        <w:t>, more efforts have been taken to combine data warehousing and cloud computing</w:t>
      </w:r>
      <w:r w:rsidRPr="00E35672">
        <w:rPr>
          <w:rFonts w:eastAsiaTheme="minorEastAsia"/>
          <w:lang w:eastAsia="zh-CN"/>
        </w:rPr>
        <w:t xml:space="preserve"> with SaaS</w:t>
      </w:r>
      <w:r w:rsidRPr="00E35672">
        <w:rPr>
          <w:lang w:eastAsia="zh-CN"/>
        </w:rPr>
        <w:t xml:space="preserve"> </w:t>
      </w:r>
      <w:r w:rsidRPr="00E35672">
        <w:rPr>
          <w:rFonts w:eastAsiaTheme="minorEastAsia"/>
          <w:lang w:eastAsia="zh-CN"/>
        </w:rPr>
        <w:t xml:space="preserve">in order </w:t>
      </w:r>
      <w:r w:rsidRPr="00E35672">
        <w:rPr>
          <w:lang w:eastAsia="zh-CN"/>
        </w:rPr>
        <w:t xml:space="preserve">to provide online </w:t>
      </w:r>
      <w:r w:rsidRPr="00E35672">
        <w:rPr>
          <w:rFonts w:eastAsiaTheme="minorEastAsia"/>
          <w:lang w:eastAsia="zh-CN"/>
        </w:rPr>
        <w:t xml:space="preserve">business intelligence </w:t>
      </w:r>
      <w:r w:rsidRPr="00E35672">
        <w:rPr>
          <w:lang w:eastAsia="zh-CN"/>
        </w:rPr>
        <w:t xml:space="preserve">applications. </w:t>
      </w:r>
      <w:r w:rsidRPr="00E35672">
        <w:rPr>
          <w:rFonts w:eastAsiaTheme="minorEastAsia"/>
          <w:lang w:eastAsia="zh-CN"/>
        </w:rPr>
        <w:t>D</w:t>
      </w:r>
      <w:r w:rsidRPr="00E35672">
        <w:rPr>
          <w:lang w:eastAsia="zh-CN"/>
        </w:rPr>
        <w:t xml:space="preserve">ata warehouse are hosted in the data centre, and </w:t>
      </w:r>
      <w:r w:rsidRPr="00E35672">
        <w:rPr>
          <w:rFonts w:eastAsiaTheme="minorEastAsia"/>
          <w:lang w:eastAsia="zh-CN"/>
        </w:rPr>
        <w:t xml:space="preserve">business intelligence </w:t>
      </w:r>
      <w:r w:rsidRPr="00E35672">
        <w:rPr>
          <w:lang w:eastAsia="zh-CN"/>
        </w:rPr>
        <w:t xml:space="preserve">applications and the data models are predefined to use with very little customization. For the tenants, all they need to do </w:t>
      </w:r>
      <w:r w:rsidRPr="00E35672">
        <w:rPr>
          <w:rFonts w:eastAsiaTheme="minorEastAsia"/>
          <w:lang w:eastAsia="zh-CN"/>
        </w:rPr>
        <w:t xml:space="preserve">are </w:t>
      </w:r>
      <w:r w:rsidRPr="00E35672">
        <w:rPr>
          <w:lang w:eastAsia="zh-CN"/>
        </w:rPr>
        <w:t>select</w:t>
      </w:r>
      <w:r w:rsidRPr="00E35672">
        <w:rPr>
          <w:rFonts w:eastAsiaTheme="minorEastAsia"/>
          <w:lang w:eastAsia="zh-CN"/>
        </w:rPr>
        <w:t>ing</w:t>
      </w:r>
      <w:r w:rsidRPr="00E35672">
        <w:rPr>
          <w:lang w:eastAsia="zh-CN"/>
        </w:rPr>
        <w:t xml:space="preserve"> the data elements required by </w:t>
      </w:r>
      <w:r w:rsidRPr="00E35672">
        <w:rPr>
          <w:rFonts w:eastAsiaTheme="minorEastAsia"/>
          <w:lang w:eastAsia="zh-CN"/>
        </w:rPr>
        <w:t xml:space="preserve">business intelligence </w:t>
      </w:r>
      <w:r w:rsidRPr="00E35672">
        <w:rPr>
          <w:lang w:eastAsia="zh-CN"/>
        </w:rPr>
        <w:t>applications and defin</w:t>
      </w:r>
      <w:r w:rsidRPr="00E35672">
        <w:rPr>
          <w:rFonts w:eastAsiaTheme="minorEastAsia"/>
          <w:lang w:eastAsia="zh-CN"/>
        </w:rPr>
        <w:t>ing</w:t>
      </w:r>
      <w:r w:rsidRPr="00E35672">
        <w:rPr>
          <w:lang w:eastAsia="zh-CN"/>
        </w:rPr>
        <w:t xml:space="preserve"> the data mapping from data sources to the data warehouse and data model. The system will integrate data from multiple source systems into data warehouse to support the online</w:t>
      </w:r>
      <w:r w:rsidRPr="00E35672">
        <w:rPr>
          <w:rFonts w:eastAsiaTheme="minorEastAsia"/>
          <w:lang w:eastAsia="zh-CN"/>
        </w:rPr>
        <w:t xml:space="preserve"> analytical processing</w:t>
      </w:r>
      <w:r w:rsidRPr="00E35672">
        <w:rPr>
          <w:lang w:eastAsia="zh-CN"/>
        </w:rPr>
        <w:t xml:space="preserve"> (OLAP) applications </w:t>
      </w:r>
      <w:r w:rsidRPr="00E35672">
        <w:rPr>
          <w:rFonts w:eastAsiaTheme="minorEastAsia"/>
          <w:lang w:eastAsia="zh-CN"/>
        </w:rPr>
        <w:t xml:space="preserve">by </w:t>
      </w:r>
      <w:r w:rsidRPr="00E35672">
        <w:rPr>
          <w:lang w:eastAsia="zh-CN"/>
        </w:rPr>
        <w:t xml:space="preserve">using automatically generated scripts. Usually in the run time, a single instance of </w:t>
      </w:r>
      <w:r w:rsidRPr="00E35672">
        <w:rPr>
          <w:rFonts w:eastAsiaTheme="minorEastAsia"/>
          <w:lang w:eastAsia="zh-CN"/>
        </w:rPr>
        <w:t>business intelligence</w:t>
      </w:r>
      <w:r w:rsidRPr="00E35672">
        <w:rPr>
          <w:lang w:eastAsia="zh-CN"/>
        </w:rPr>
        <w:t xml:space="preserve"> application serves multiple tenants concurrently by using metadata techniques. A</w:t>
      </w:r>
      <w:r w:rsidRPr="00E35672">
        <w:t>uthorization</w:t>
      </w:r>
      <w:r w:rsidRPr="00E35672">
        <w:rPr>
          <w:rFonts w:eastAsiaTheme="minorEastAsia"/>
          <w:lang w:eastAsia="zh-CN"/>
        </w:rPr>
        <w:t>s</w:t>
      </w:r>
      <w:r w:rsidRPr="00E35672">
        <w:t xml:space="preserve"> and security </w:t>
      </w:r>
      <w:r w:rsidRPr="00E35672">
        <w:lastRenderedPageBreak/>
        <w:t xml:space="preserve">policies ensure that each customer's data </w:t>
      </w:r>
      <w:r w:rsidRPr="00E35672">
        <w:rPr>
          <w:lang w:eastAsia="zh-CN"/>
        </w:rPr>
        <w:t>and application access are</w:t>
      </w:r>
      <w:r w:rsidRPr="00E35672">
        <w:t xml:space="preserve"> </w:t>
      </w:r>
      <w:r w:rsidRPr="00E35672">
        <w:rPr>
          <w:rFonts w:eastAsiaTheme="minorEastAsia"/>
          <w:lang w:eastAsia="zh-CN"/>
        </w:rPr>
        <w:t xml:space="preserve">isolated </w:t>
      </w:r>
      <w:r w:rsidRPr="00E35672">
        <w:t>from that of other customers</w:t>
      </w:r>
      <w:r w:rsidRPr="00E35672">
        <w:rPr>
          <w:lang w:eastAsia="zh-CN"/>
        </w:rPr>
        <w:t>.</w:t>
      </w:r>
    </w:p>
    <w:p w14:paraId="5342D7A8" w14:textId="77777777" w:rsidR="00297306" w:rsidRPr="00E35672" w:rsidRDefault="00297306" w:rsidP="00297306">
      <w:pPr>
        <w:rPr>
          <w:lang w:eastAsia="zh-CN"/>
        </w:rPr>
      </w:pPr>
      <w:r w:rsidRPr="00E35672">
        <w:rPr>
          <w:lang w:eastAsia="zh-CN"/>
        </w:rPr>
        <w:t xml:space="preserve">This level </w:t>
      </w:r>
      <w:r w:rsidRPr="00E35672">
        <w:t>provide</w:t>
      </w:r>
      <w:r w:rsidRPr="00E35672">
        <w:rPr>
          <w:lang w:eastAsia="zh-CN"/>
        </w:rPr>
        <w:t>s</w:t>
      </w:r>
      <w:r w:rsidRPr="00E35672">
        <w:t xml:space="preserve"> much more effic</w:t>
      </w:r>
      <w:r w:rsidRPr="00E35672">
        <w:rPr>
          <w:rFonts w:eastAsiaTheme="minorEastAsia"/>
          <w:lang w:eastAsia="zh-CN"/>
        </w:rPr>
        <w:t>iency in the use</w:t>
      </w:r>
      <w:r w:rsidRPr="00E35672">
        <w:t xml:space="preserve"> of computing and storage resources, </w:t>
      </w:r>
      <w:r w:rsidRPr="00E35672">
        <w:rPr>
          <w:rFonts w:eastAsiaTheme="minorEastAsia"/>
          <w:lang w:eastAsia="zh-CN"/>
        </w:rPr>
        <w:t xml:space="preserve">and therefore can be </w:t>
      </w:r>
      <w:r w:rsidRPr="00E35672">
        <w:rPr>
          <w:lang w:eastAsia="zh-CN"/>
        </w:rPr>
        <w:t xml:space="preserve">able </w:t>
      </w:r>
      <w:r w:rsidRPr="00E35672">
        <w:t xml:space="preserve">to </w:t>
      </w:r>
      <w:r w:rsidRPr="00E35672">
        <w:rPr>
          <w:lang w:eastAsia="zh-CN"/>
        </w:rPr>
        <w:t>a</w:t>
      </w:r>
      <w:r w:rsidRPr="00E35672">
        <w:t>ccommodate</w:t>
      </w:r>
      <w:r w:rsidRPr="00E35672">
        <w:rPr>
          <w:lang w:eastAsia="zh-CN"/>
        </w:rPr>
        <w:t xml:space="preserve"> more tenants. </w:t>
      </w:r>
      <w:r w:rsidRPr="00E35672">
        <w:rPr>
          <w:rFonts w:eastAsiaTheme="minorEastAsia"/>
          <w:lang w:eastAsia="zh-CN"/>
        </w:rPr>
        <w:t>I</w:t>
      </w:r>
      <w:r w:rsidRPr="00E35672">
        <w:rPr>
          <w:lang w:eastAsia="zh-CN"/>
        </w:rPr>
        <w:t xml:space="preserve">t is </w:t>
      </w:r>
      <w:r w:rsidRPr="00E35672">
        <w:rPr>
          <w:rFonts w:eastAsiaTheme="minorEastAsia"/>
          <w:lang w:eastAsia="zh-CN"/>
        </w:rPr>
        <w:t xml:space="preserve">also </w:t>
      </w:r>
      <w:r w:rsidRPr="00E35672">
        <w:rPr>
          <w:lang w:eastAsia="zh-CN"/>
        </w:rPr>
        <w:t>possible to achieve comparable performance, scalability and elasticity with the help of data partitioning and parallel techniques.</w:t>
      </w:r>
    </w:p>
    <w:p w14:paraId="465825D8" w14:textId="77777777" w:rsidR="00297306" w:rsidRPr="00E35672" w:rsidRDefault="00297306" w:rsidP="00297306">
      <w:pPr>
        <w:rPr>
          <w:lang w:eastAsia="zh-CN"/>
        </w:rPr>
      </w:pPr>
      <w:r w:rsidRPr="00E35672">
        <w:rPr>
          <w:rFonts w:eastAsiaTheme="minorEastAsia"/>
          <w:lang w:eastAsia="zh-CN"/>
        </w:rPr>
        <w:t>C</w:t>
      </w:r>
      <w:r w:rsidRPr="00E35672">
        <w:rPr>
          <w:lang w:eastAsia="zh-CN"/>
        </w:rPr>
        <w:t>onfigurability and multi-tenant</w:t>
      </w:r>
      <w:r w:rsidRPr="00E35672">
        <w:rPr>
          <w:rFonts w:eastAsiaTheme="minorEastAsia"/>
          <w:lang w:eastAsia="zh-CN"/>
        </w:rPr>
        <w:t xml:space="preserve"> </w:t>
      </w:r>
      <w:r w:rsidRPr="00E35672">
        <w:rPr>
          <w:lang w:eastAsia="zh-CN"/>
        </w:rPr>
        <w:t xml:space="preserve">efficiency are the distinctive characteristics </w:t>
      </w:r>
      <w:r w:rsidRPr="00E35672">
        <w:rPr>
          <w:rFonts w:eastAsiaTheme="minorEastAsia"/>
          <w:lang w:eastAsia="zh-CN"/>
        </w:rPr>
        <w:t>for</w:t>
      </w:r>
      <w:r w:rsidRPr="00E35672">
        <w:rPr>
          <w:lang w:eastAsia="zh-CN"/>
        </w:rPr>
        <w:t xml:space="preserve"> this </w:t>
      </w:r>
      <w:r w:rsidRPr="00E35672">
        <w:rPr>
          <w:rFonts w:eastAsiaTheme="minorEastAsia"/>
          <w:lang w:eastAsia="zh-CN"/>
        </w:rPr>
        <w:t>level</w:t>
      </w:r>
      <w:r w:rsidRPr="00E35672">
        <w:rPr>
          <w:lang w:eastAsia="zh-CN"/>
        </w:rPr>
        <w:t xml:space="preserve"> of SaaS application.</w:t>
      </w:r>
    </w:p>
    <w:p w14:paraId="3EB0A0B1" w14:textId="77777777" w:rsidR="00297306" w:rsidRPr="00E35672" w:rsidRDefault="00297306" w:rsidP="00297306">
      <w:pPr>
        <w:pStyle w:val="Heading2"/>
        <w:tabs>
          <w:tab w:val="clear" w:pos="794"/>
          <w:tab w:val="left" w:pos="675"/>
        </w:tabs>
        <w:rPr>
          <w:szCs w:val="24"/>
          <w:lang w:eastAsia="zh-CN"/>
        </w:rPr>
      </w:pPr>
      <w:bookmarkStart w:id="175" w:name="_Toc406489248"/>
      <w:bookmarkStart w:id="176" w:name="_Toc406077033"/>
      <w:bookmarkStart w:id="177" w:name="_Toc405455135"/>
      <w:bookmarkStart w:id="178" w:name="_Toc392105686"/>
      <w:bookmarkStart w:id="179" w:name="_Toc392076301"/>
      <w:bookmarkStart w:id="180" w:name="_Toc392076043"/>
      <w:bookmarkStart w:id="181" w:name="_Toc392075882"/>
      <w:bookmarkStart w:id="182" w:name="_Toc391824655"/>
      <w:bookmarkStart w:id="183" w:name="_Toc432529396"/>
      <w:r w:rsidRPr="00E35672">
        <w:rPr>
          <w:rFonts w:eastAsia="SimSun"/>
          <w:szCs w:val="24"/>
          <w:lang w:eastAsia="zh-CN"/>
        </w:rPr>
        <w:t>7.4</w:t>
      </w:r>
      <w:r w:rsidRPr="00E35672">
        <w:rPr>
          <w:rFonts w:eastAsia="SimSun"/>
          <w:szCs w:val="24"/>
          <w:lang w:eastAsia="zh-CN"/>
        </w:rPr>
        <w:tab/>
        <w:t>Level</w:t>
      </w:r>
      <w:r w:rsidRPr="00E35672">
        <w:rPr>
          <w:szCs w:val="24"/>
          <w:lang w:eastAsia="zh-CN"/>
        </w:rPr>
        <w:t xml:space="preserve"> </w:t>
      </w:r>
      <w:r w:rsidRPr="00E35672">
        <w:rPr>
          <w:rFonts w:eastAsia="SimSun"/>
          <w:szCs w:val="24"/>
          <w:lang w:eastAsia="zh-CN"/>
        </w:rPr>
        <w:t>4</w:t>
      </w:r>
      <w:r w:rsidRPr="00E35672">
        <w:rPr>
          <w:szCs w:val="24"/>
          <w:lang w:eastAsia="zh-CN"/>
        </w:rPr>
        <w:t xml:space="preserve">: </w:t>
      </w:r>
      <w:r w:rsidRPr="00E35672">
        <w:rPr>
          <w:rFonts w:eastAsia="SimSun"/>
          <w:szCs w:val="24"/>
          <w:lang w:eastAsia="zh-CN"/>
        </w:rPr>
        <w:t>Scalable SaaS application</w:t>
      </w:r>
      <w:bookmarkEnd w:id="175"/>
      <w:bookmarkEnd w:id="176"/>
      <w:bookmarkEnd w:id="177"/>
      <w:bookmarkEnd w:id="178"/>
      <w:bookmarkEnd w:id="179"/>
      <w:bookmarkEnd w:id="180"/>
      <w:bookmarkEnd w:id="181"/>
      <w:bookmarkEnd w:id="182"/>
      <w:bookmarkEnd w:id="183"/>
    </w:p>
    <w:p w14:paraId="19117C3F" w14:textId="77777777" w:rsidR="00297306" w:rsidRPr="00E35672" w:rsidRDefault="00297306" w:rsidP="00297306">
      <w:pPr>
        <w:rPr>
          <w:lang w:eastAsia="zh-CN"/>
        </w:rPr>
      </w:pPr>
      <w:r w:rsidRPr="00E35672">
        <w:rPr>
          <w:lang w:eastAsia="zh-CN"/>
        </w:rPr>
        <w:t xml:space="preserve">Most public web service </w:t>
      </w:r>
      <w:r w:rsidRPr="00E35672">
        <w:rPr>
          <w:rFonts w:eastAsiaTheme="minorEastAsia"/>
          <w:lang w:eastAsia="zh-CN"/>
        </w:rPr>
        <w:t>providers</w:t>
      </w:r>
      <w:r w:rsidRPr="00E35672">
        <w:rPr>
          <w:lang w:eastAsia="zh-CN"/>
        </w:rPr>
        <w:t xml:space="preserve"> serve an arbitrarily large number of customers as multiple tenants. Consequently, each layer of the underlying platform architecture, from hardware to application, </w:t>
      </w:r>
      <w:r w:rsidRPr="00E35672">
        <w:rPr>
          <w:rFonts w:eastAsiaTheme="minorEastAsia"/>
          <w:lang w:eastAsia="zh-CN"/>
        </w:rPr>
        <w:t>is required to be easily</w:t>
      </w:r>
      <w:r w:rsidRPr="00E35672">
        <w:rPr>
          <w:lang w:eastAsia="zh-CN"/>
        </w:rPr>
        <w:t xml:space="preserve"> </w:t>
      </w:r>
      <w:r w:rsidRPr="00E35672">
        <w:rPr>
          <w:rFonts w:eastAsiaTheme="minorEastAsia"/>
          <w:lang w:eastAsia="zh-CN"/>
        </w:rPr>
        <w:t>scalable</w:t>
      </w:r>
      <w:r w:rsidRPr="00E35672">
        <w:rPr>
          <w:lang w:eastAsia="zh-CN"/>
        </w:rPr>
        <w:t xml:space="preserve"> </w:t>
      </w:r>
      <w:r w:rsidRPr="00E35672">
        <w:rPr>
          <w:rFonts w:eastAsiaTheme="minorEastAsia"/>
          <w:lang w:eastAsia="zh-CN"/>
        </w:rPr>
        <w:t>for</w:t>
      </w:r>
      <w:r w:rsidRPr="00E35672">
        <w:rPr>
          <w:lang w:eastAsia="zh-CN"/>
        </w:rPr>
        <w:t xml:space="preserve"> applications and services as </w:t>
      </w:r>
      <w:r w:rsidRPr="00E35672">
        <w:rPr>
          <w:rFonts w:eastAsiaTheme="minorEastAsia"/>
          <w:lang w:eastAsia="zh-CN"/>
        </w:rPr>
        <w:t>shown in F</w:t>
      </w:r>
      <w:r w:rsidRPr="00E35672">
        <w:rPr>
          <w:lang w:eastAsia="zh-CN"/>
        </w:rPr>
        <w:t xml:space="preserve">igure </w:t>
      </w:r>
      <w:r w:rsidRPr="00E35672">
        <w:rPr>
          <w:rFonts w:eastAsiaTheme="minorEastAsia"/>
          <w:lang w:eastAsia="zh-CN"/>
        </w:rPr>
        <w:t>5</w:t>
      </w:r>
      <w:r w:rsidRPr="00E35672">
        <w:rPr>
          <w:lang w:eastAsia="zh-CN"/>
        </w:rPr>
        <w:t xml:space="preserve">. </w:t>
      </w:r>
      <w:r w:rsidRPr="00E35672">
        <w:rPr>
          <w:rFonts w:eastAsiaTheme="minorEastAsia"/>
          <w:lang w:eastAsia="zh-CN"/>
        </w:rPr>
        <w:t>Hence,</w:t>
      </w:r>
      <w:r w:rsidRPr="00E35672">
        <w:rPr>
          <w:lang w:eastAsia="zh-CN"/>
        </w:rPr>
        <w:t xml:space="preserve"> more tenants and more </w:t>
      </w:r>
      <w:bookmarkStart w:id="184" w:name="OLE_LINK9"/>
      <w:bookmarkStart w:id="185" w:name="OLE_LINK2"/>
      <w:r w:rsidRPr="00E35672">
        <w:rPr>
          <w:lang w:eastAsia="zh-CN"/>
        </w:rPr>
        <w:t>per-tenant user</w:t>
      </w:r>
      <w:bookmarkEnd w:id="184"/>
      <w:bookmarkEnd w:id="185"/>
      <w:r w:rsidRPr="00E35672">
        <w:rPr>
          <w:lang w:eastAsia="zh-CN"/>
        </w:rPr>
        <w:t>s can be added without requiring additional re</w:t>
      </w:r>
      <w:bookmarkStart w:id="186" w:name="OLE_LINK1"/>
      <w:r w:rsidRPr="00E35672">
        <w:rPr>
          <w:lang w:eastAsia="zh-CN"/>
        </w:rPr>
        <w:t>-architecting</w:t>
      </w:r>
      <w:bookmarkEnd w:id="186"/>
      <w:r w:rsidRPr="00E35672">
        <w:rPr>
          <w:lang w:eastAsia="zh-CN"/>
        </w:rPr>
        <w:t xml:space="preserve"> of the application</w:t>
      </w:r>
      <w:r w:rsidRPr="00E35672">
        <w:rPr>
          <w:rFonts w:eastAsiaTheme="minorEastAsia"/>
          <w:lang w:eastAsia="zh-CN"/>
        </w:rPr>
        <w:t>s</w:t>
      </w:r>
      <w:r w:rsidRPr="00E35672">
        <w:rPr>
          <w:lang w:eastAsia="zh-CN"/>
        </w:rPr>
        <w:t>.</w:t>
      </w:r>
    </w:p>
    <w:p w14:paraId="3E1DB235" w14:textId="2D74F17E" w:rsidR="0090798C" w:rsidRPr="00E35672" w:rsidRDefault="00524E00" w:rsidP="0090798C">
      <w:pPr>
        <w:jc w:val="center"/>
        <w:rPr>
          <w:rFonts w:eastAsiaTheme="minorEastAsia"/>
          <w:lang w:eastAsia="zh-CN"/>
        </w:rPr>
      </w:pPr>
      <w:r w:rsidRPr="00E35672">
        <w:object w:dxaOrig="6952" w:dyaOrig="3999" w14:anchorId="2F699411">
          <v:shape id="_x0000_i1030" type="#_x0000_t75" style="width:469.5pt;height:268.5pt" o:ole="">
            <v:imagedata r:id="rId19" o:title="" croptop="-1115f" cropbottom="-1115f" cropleft="-1069f" cropright="-1550f"/>
          </v:shape>
          <o:OLEObject Type="Embed" ProgID="CorelDraw.Graphic.16" ShapeID="_x0000_i1030" DrawAspect="Content" ObjectID="_1506778147" r:id="rId20"/>
        </w:object>
      </w:r>
    </w:p>
    <w:p w14:paraId="58BB3AD3" w14:textId="77777777" w:rsidR="00297306" w:rsidRPr="00E35672" w:rsidRDefault="00297306" w:rsidP="00297306">
      <w:pPr>
        <w:jc w:val="center"/>
        <w:rPr>
          <w:rFonts w:eastAsia="Malgun Gothic"/>
          <w:b/>
          <w:bCs/>
          <w:lang w:eastAsia="zh-CN"/>
        </w:rPr>
      </w:pPr>
      <w:r w:rsidRPr="00E35672">
        <w:rPr>
          <w:b/>
          <w:bCs/>
          <w:lang w:eastAsia="zh-CN"/>
        </w:rPr>
        <w:t xml:space="preserve">Figure </w:t>
      </w:r>
      <w:r w:rsidRPr="00E35672">
        <w:rPr>
          <w:rFonts w:eastAsiaTheme="minorEastAsia"/>
          <w:b/>
          <w:bCs/>
          <w:lang w:eastAsia="zh-CN"/>
        </w:rPr>
        <w:t>5</w:t>
      </w:r>
      <w:r w:rsidRPr="00E35672">
        <w:rPr>
          <w:b/>
          <w:bCs/>
          <w:lang w:eastAsia="zh-CN"/>
        </w:rPr>
        <w:t xml:space="preserve"> – Architecture of </w:t>
      </w:r>
      <w:r w:rsidRPr="00E35672">
        <w:rPr>
          <w:rFonts w:eastAsiaTheme="minorEastAsia"/>
          <w:b/>
          <w:bCs/>
          <w:lang w:eastAsia="zh-CN"/>
        </w:rPr>
        <w:t>s</w:t>
      </w:r>
      <w:r w:rsidRPr="00E35672">
        <w:rPr>
          <w:b/>
          <w:bCs/>
          <w:lang w:eastAsia="zh-CN"/>
        </w:rPr>
        <w:t>calable SaaS application</w:t>
      </w:r>
    </w:p>
    <w:p w14:paraId="21CC91C3" w14:textId="77777777" w:rsidR="00297306" w:rsidRPr="00E35672" w:rsidRDefault="00297306" w:rsidP="00297306">
      <w:pPr>
        <w:spacing w:before="240"/>
        <w:rPr>
          <w:lang w:eastAsia="zh-CN"/>
        </w:rPr>
      </w:pPr>
      <w:r w:rsidRPr="00E35672">
        <w:rPr>
          <w:lang w:eastAsia="zh-CN"/>
        </w:rPr>
        <w:t xml:space="preserve">For </w:t>
      </w:r>
      <w:r w:rsidRPr="00E35672">
        <w:rPr>
          <w:rFonts w:eastAsiaTheme="minorEastAsia"/>
          <w:lang w:eastAsia="zh-CN"/>
        </w:rPr>
        <w:t xml:space="preserve">the </w:t>
      </w:r>
      <w:r w:rsidRPr="00E35672">
        <w:rPr>
          <w:lang w:eastAsia="zh-CN"/>
        </w:rPr>
        <w:t xml:space="preserve">application layer, when </w:t>
      </w:r>
      <w:r w:rsidRPr="00E35672">
        <w:rPr>
          <w:rFonts w:eastAsiaTheme="minorEastAsia"/>
          <w:lang w:eastAsia="zh-CN"/>
        </w:rPr>
        <w:t xml:space="preserve">there is </w:t>
      </w:r>
      <w:r w:rsidRPr="00E35672">
        <w:rPr>
          <w:lang w:eastAsia="zh-CN"/>
        </w:rPr>
        <w:t xml:space="preserve">a new tenant, one or more application instances </w:t>
      </w:r>
      <w:r w:rsidRPr="00E35672">
        <w:rPr>
          <w:rFonts w:eastAsiaTheme="minorEastAsia"/>
          <w:lang w:eastAsia="zh-CN"/>
        </w:rPr>
        <w:t xml:space="preserve">will be generated </w:t>
      </w:r>
      <w:r w:rsidRPr="00E35672">
        <w:rPr>
          <w:lang w:eastAsia="zh-CN"/>
        </w:rPr>
        <w:t xml:space="preserve">according to the tenant-specific </w:t>
      </w:r>
      <w:r w:rsidRPr="00E35672">
        <w:rPr>
          <w:rFonts w:eastAsiaTheme="minorEastAsia"/>
          <w:lang w:eastAsia="zh-CN"/>
        </w:rPr>
        <w:t xml:space="preserve">requirements, </w:t>
      </w:r>
      <w:r w:rsidRPr="00E35672">
        <w:rPr>
          <w:lang w:eastAsia="zh-CN"/>
        </w:rPr>
        <w:t>or</w:t>
      </w:r>
      <w:r w:rsidRPr="00E35672">
        <w:rPr>
          <w:rFonts w:eastAsiaTheme="minorEastAsia"/>
          <w:lang w:eastAsia="zh-CN"/>
        </w:rPr>
        <w:t xml:space="preserve"> a</w:t>
      </w:r>
      <w:r w:rsidRPr="00E35672">
        <w:rPr>
          <w:lang w:eastAsia="zh-CN"/>
        </w:rPr>
        <w:t xml:space="preserve"> </w:t>
      </w:r>
      <w:r w:rsidRPr="00E35672">
        <w:rPr>
          <w:rFonts w:eastAsiaTheme="minorEastAsia"/>
          <w:lang w:eastAsia="zh-CN"/>
        </w:rPr>
        <w:t>suitable</w:t>
      </w:r>
      <w:r w:rsidRPr="00E35672">
        <w:rPr>
          <w:lang w:eastAsia="zh-CN"/>
        </w:rPr>
        <w:t xml:space="preserve"> existing instance </w:t>
      </w:r>
      <w:r w:rsidRPr="00E35672">
        <w:rPr>
          <w:rFonts w:eastAsiaTheme="minorEastAsia"/>
          <w:lang w:eastAsia="zh-CN"/>
        </w:rPr>
        <w:t xml:space="preserve">will be chosen </w:t>
      </w:r>
      <w:r w:rsidRPr="00E35672">
        <w:rPr>
          <w:lang w:eastAsia="zh-CN"/>
        </w:rPr>
        <w:t xml:space="preserve">in accordance with the </w:t>
      </w:r>
      <w:r w:rsidRPr="00E35672">
        <w:rPr>
          <w:rFonts w:eastAsiaTheme="minorEastAsia"/>
          <w:lang w:eastAsia="zh-CN"/>
        </w:rPr>
        <w:t>requirement based on load balance mechanism</w:t>
      </w:r>
      <w:r w:rsidRPr="00E35672">
        <w:rPr>
          <w:lang w:eastAsia="zh-CN"/>
        </w:rPr>
        <w:t xml:space="preserve">. </w:t>
      </w:r>
      <w:r w:rsidRPr="00E35672">
        <w:rPr>
          <w:rFonts w:eastAsiaTheme="minorEastAsia"/>
          <w:lang w:eastAsia="zh-CN"/>
        </w:rPr>
        <w:t xml:space="preserve">All the </w:t>
      </w:r>
      <w:r w:rsidRPr="00E35672">
        <w:rPr>
          <w:lang w:eastAsia="zh-CN"/>
        </w:rPr>
        <w:t xml:space="preserve">instances of the applications in such an environment </w:t>
      </w:r>
      <w:r w:rsidRPr="00E35672">
        <w:rPr>
          <w:rFonts w:eastAsiaTheme="minorEastAsia"/>
          <w:lang w:eastAsia="zh-CN"/>
        </w:rPr>
        <w:t>are required to</w:t>
      </w:r>
      <w:r w:rsidRPr="00E35672">
        <w:rPr>
          <w:lang w:eastAsia="zh-CN"/>
        </w:rPr>
        <w:t xml:space="preserve"> be created dynamically.</w:t>
      </w:r>
    </w:p>
    <w:p w14:paraId="4000A8E7" w14:textId="77777777" w:rsidR="00297306" w:rsidRPr="00E35672" w:rsidRDefault="00297306" w:rsidP="00297306">
      <w:pPr>
        <w:rPr>
          <w:rFonts w:eastAsiaTheme="minorEastAsia"/>
          <w:lang w:eastAsia="zh-CN"/>
        </w:rPr>
      </w:pPr>
      <w:r w:rsidRPr="00E35672">
        <w:rPr>
          <w:lang w:eastAsia="zh-CN"/>
        </w:rPr>
        <w:t xml:space="preserve">The underlying resources </w:t>
      </w:r>
      <w:r w:rsidRPr="00E35672">
        <w:rPr>
          <w:rFonts w:eastAsiaTheme="minorEastAsia"/>
          <w:lang w:eastAsia="zh-CN"/>
        </w:rPr>
        <w:t xml:space="preserve">of scalable SaaS applications </w:t>
      </w:r>
      <w:r w:rsidRPr="00E35672">
        <w:rPr>
          <w:lang w:eastAsia="zh-CN"/>
        </w:rPr>
        <w:t>also support elastic</w:t>
      </w:r>
      <w:r w:rsidRPr="00E35672">
        <w:rPr>
          <w:rFonts w:eastAsiaTheme="minorEastAsia"/>
          <w:lang w:eastAsia="zh-CN"/>
        </w:rPr>
        <w:t xml:space="preserve"> scaling</w:t>
      </w:r>
      <w:r w:rsidRPr="00E35672">
        <w:rPr>
          <w:lang w:eastAsia="zh-CN"/>
        </w:rPr>
        <w:t xml:space="preserve">. </w:t>
      </w:r>
      <w:r w:rsidRPr="00E35672">
        <w:rPr>
          <w:rFonts w:eastAsiaTheme="minorEastAsia"/>
          <w:lang w:eastAsia="zh-CN"/>
        </w:rPr>
        <w:t xml:space="preserve">Any </w:t>
      </w:r>
      <w:r w:rsidRPr="00E35672">
        <w:rPr>
          <w:lang w:eastAsia="zh-CN"/>
        </w:rPr>
        <w:t xml:space="preserve">hardware, middleware, software, and data </w:t>
      </w:r>
      <w:r w:rsidRPr="00E35672">
        <w:rPr>
          <w:rFonts w:eastAsiaTheme="minorEastAsia"/>
          <w:lang w:eastAsia="zh-CN"/>
        </w:rPr>
        <w:t>are</w:t>
      </w:r>
      <w:r w:rsidRPr="00E35672">
        <w:rPr>
          <w:lang w:eastAsia="zh-CN"/>
        </w:rPr>
        <w:t xml:space="preserve"> needed to be </w:t>
      </w:r>
      <w:r w:rsidRPr="00E35672">
        <w:rPr>
          <w:rFonts w:eastAsiaTheme="minorEastAsia"/>
          <w:lang w:eastAsia="zh-CN"/>
        </w:rPr>
        <w:t xml:space="preserve">managed </w:t>
      </w:r>
      <w:r w:rsidRPr="00E35672">
        <w:rPr>
          <w:lang w:eastAsia="zh-CN"/>
        </w:rPr>
        <w:t>in</w:t>
      </w:r>
      <w:r w:rsidRPr="00E35672">
        <w:rPr>
          <w:rFonts w:eastAsiaTheme="minorEastAsia"/>
          <w:lang w:eastAsia="zh-CN"/>
        </w:rPr>
        <w:t xml:space="preserve"> the</w:t>
      </w:r>
      <w:r w:rsidRPr="00E35672">
        <w:rPr>
          <w:lang w:eastAsia="zh-CN"/>
        </w:rPr>
        <w:t xml:space="preserve"> resource pool. The applications </w:t>
      </w:r>
      <w:r w:rsidRPr="00E35672">
        <w:rPr>
          <w:rFonts w:eastAsiaTheme="minorEastAsia"/>
          <w:lang w:eastAsia="zh-CN"/>
        </w:rPr>
        <w:t xml:space="preserve">get </w:t>
      </w:r>
      <w:r w:rsidRPr="00E35672">
        <w:rPr>
          <w:lang w:eastAsia="zh-CN"/>
        </w:rPr>
        <w:t xml:space="preserve">all </w:t>
      </w:r>
      <w:r w:rsidRPr="00E35672">
        <w:rPr>
          <w:rFonts w:eastAsiaTheme="minorEastAsia"/>
          <w:lang w:eastAsia="zh-CN"/>
        </w:rPr>
        <w:t xml:space="preserve">resources </w:t>
      </w:r>
      <w:r w:rsidRPr="00E35672">
        <w:rPr>
          <w:lang w:eastAsia="zh-CN"/>
        </w:rPr>
        <w:t xml:space="preserve">they need from the </w:t>
      </w:r>
      <w:r w:rsidRPr="00E35672">
        <w:rPr>
          <w:rFonts w:eastAsiaTheme="minorEastAsia"/>
          <w:lang w:eastAsia="zh-CN"/>
        </w:rPr>
        <w:t xml:space="preserve">resource </w:t>
      </w:r>
      <w:r w:rsidRPr="00E35672">
        <w:rPr>
          <w:lang w:eastAsia="zh-CN"/>
        </w:rPr>
        <w:t xml:space="preserve">pool dynamically. </w:t>
      </w:r>
      <w:r w:rsidRPr="00E35672">
        <w:rPr>
          <w:rFonts w:eastAsiaTheme="minorEastAsia"/>
          <w:lang w:eastAsia="zh-CN"/>
        </w:rPr>
        <w:t>N</w:t>
      </w:r>
      <w:r w:rsidRPr="00E35672">
        <w:rPr>
          <w:lang w:eastAsia="zh-CN"/>
        </w:rPr>
        <w:t>ew resources can be added without any recombination or re-architecting</w:t>
      </w:r>
      <w:r w:rsidRPr="00E35672">
        <w:rPr>
          <w:rFonts w:eastAsiaTheme="minorEastAsia"/>
          <w:lang w:eastAsia="zh-CN"/>
        </w:rPr>
        <w:t xml:space="preserve"> when needed</w:t>
      </w:r>
      <w:r w:rsidRPr="00E35672">
        <w:rPr>
          <w:lang w:eastAsia="zh-CN"/>
        </w:rPr>
        <w:t>.</w:t>
      </w:r>
    </w:p>
    <w:p w14:paraId="745C6F32" w14:textId="77777777" w:rsidR="00297306" w:rsidRPr="00E35672" w:rsidRDefault="00297306" w:rsidP="00297306">
      <w:pPr>
        <w:rPr>
          <w:rFonts w:eastAsia="SimSun"/>
          <w:i/>
          <w:highlight w:val="yellow"/>
          <w:lang w:eastAsia="zh-CN"/>
        </w:rPr>
      </w:pPr>
      <w:r w:rsidRPr="00E35672">
        <w:rPr>
          <w:rFonts w:eastAsiaTheme="minorEastAsia"/>
          <w:lang w:eastAsia="zh-CN"/>
        </w:rPr>
        <w:lastRenderedPageBreak/>
        <w:t>There are multiple design considerations about the dynamic scaling technologies, including scaling choices, resource allocation, the service level agreement (SLA), etc. A new tenant can be executed as a single instance or can coexist with other tenants on a shared instance. Different instances, which run different types of tenants, can be allocated to varied resources. The SaaS environment provider should consider different SLAs for different tenants when using load balance and shared resources.</w:t>
      </w:r>
    </w:p>
    <w:p w14:paraId="1922C3BB" w14:textId="77777777" w:rsidR="00297306" w:rsidRPr="00E35672" w:rsidRDefault="00297306" w:rsidP="00297306">
      <w:pPr>
        <w:pStyle w:val="Heading1"/>
        <w:keepLines w:val="0"/>
        <w:tabs>
          <w:tab w:val="left" w:pos="720"/>
        </w:tabs>
        <w:overflowPunct/>
        <w:autoSpaceDE/>
        <w:adjustRightInd/>
        <w:spacing w:before="240" w:after="60"/>
        <w:rPr>
          <w:rFonts w:eastAsia="SimSun"/>
          <w:bCs/>
          <w:lang w:eastAsia="zh-CN"/>
        </w:rPr>
      </w:pPr>
      <w:bookmarkStart w:id="187" w:name="_Toc406489249"/>
      <w:bookmarkStart w:id="188" w:name="_Toc406077034"/>
      <w:bookmarkStart w:id="189" w:name="_Toc405455136"/>
      <w:bookmarkStart w:id="190" w:name="_Toc392105687"/>
      <w:bookmarkStart w:id="191" w:name="_Toc392076302"/>
      <w:bookmarkStart w:id="192" w:name="_Toc392076044"/>
      <w:bookmarkStart w:id="193" w:name="_Toc392075883"/>
      <w:bookmarkStart w:id="194" w:name="_Toc391824656"/>
      <w:bookmarkStart w:id="195" w:name="_Toc432529397"/>
      <w:r w:rsidRPr="00E35672">
        <w:rPr>
          <w:rFonts w:eastAsia="SimSun"/>
          <w:bCs/>
          <w:lang w:eastAsia="zh-CN"/>
        </w:rPr>
        <w:t>8</w:t>
      </w:r>
      <w:r w:rsidRPr="00E35672">
        <w:rPr>
          <w:rFonts w:eastAsia="SimSun"/>
          <w:bCs/>
          <w:lang w:eastAsia="zh-CN"/>
        </w:rPr>
        <w:tab/>
        <w:t>Security requirements for SaaS application environment</w:t>
      </w:r>
      <w:bookmarkEnd w:id="187"/>
      <w:bookmarkEnd w:id="188"/>
      <w:bookmarkEnd w:id="189"/>
      <w:bookmarkEnd w:id="190"/>
      <w:bookmarkEnd w:id="191"/>
      <w:bookmarkEnd w:id="192"/>
      <w:bookmarkEnd w:id="193"/>
      <w:bookmarkEnd w:id="194"/>
      <w:bookmarkEnd w:id="195"/>
    </w:p>
    <w:p w14:paraId="65BBAC6E" w14:textId="77777777" w:rsidR="00297306" w:rsidRPr="00E35672" w:rsidRDefault="00297306" w:rsidP="00297306">
      <w:pPr>
        <w:rPr>
          <w:rFonts w:eastAsiaTheme="minorEastAsia"/>
          <w:lang w:eastAsia="zh-CN"/>
        </w:rPr>
      </w:pPr>
      <w:r w:rsidRPr="00E35672">
        <w:rPr>
          <w:lang w:eastAsia="zh-CN"/>
        </w:rPr>
        <w:t xml:space="preserve">Figure </w:t>
      </w:r>
      <w:r w:rsidRPr="00E35672">
        <w:rPr>
          <w:rFonts w:eastAsiaTheme="minorEastAsia"/>
          <w:lang w:eastAsia="zh-CN"/>
        </w:rPr>
        <w:t>6</w:t>
      </w:r>
      <w:r w:rsidRPr="00E35672">
        <w:rPr>
          <w:lang w:eastAsia="zh-CN"/>
        </w:rPr>
        <w:t xml:space="preserve"> shows the relationship among</w:t>
      </w:r>
      <w:r w:rsidRPr="00E35672">
        <w:rPr>
          <w:rFonts w:eastAsiaTheme="minorEastAsia"/>
          <w:lang w:eastAsia="zh-CN"/>
        </w:rPr>
        <w:t xml:space="preserve"> the cloud service customer (</w:t>
      </w:r>
      <w:r w:rsidRPr="00E35672">
        <w:rPr>
          <w:rFonts w:eastAsia="SimSun"/>
          <w:lang w:eastAsia="zh-CN"/>
        </w:rPr>
        <w:t>CSC)</w:t>
      </w:r>
      <w:r w:rsidRPr="00E35672">
        <w:rPr>
          <w:lang w:eastAsia="zh-CN"/>
        </w:rPr>
        <w:t>, CSP and CSN with respect to the SaaS application</w:t>
      </w:r>
      <w:r w:rsidRPr="00E35672">
        <w:rPr>
          <w:rFonts w:eastAsiaTheme="minorEastAsia"/>
          <w:lang w:eastAsia="zh-CN"/>
        </w:rPr>
        <w:t xml:space="preserve"> environment</w:t>
      </w:r>
      <w:r w:rsidRPr="00E35672">
        <w:rPr>
          <w:lang w:eastAsia="zh-CN"/>
        </w:rPr>
        <w:t xml:space="preserve">, in which </w:t>
      </w:r>
      <w:r w:rsidRPr="00E35672">
        <w:rPr>
          <w:rFonts w:eastAsiaTheme="minorEastAsia"/>
          <w:lang w:eastAsia="zh-CN"/>
        </w:rPr>
        <w:t>CSP and CSN play different roles in performing different functions. CSN can serve CSP as a</w:t>
      </w:r>
      <w:r w:rsidRPr="00E35672">
        <w:rPr>
          <w:rFonts w:eastAsia="SimSun"/>
          <w:lang w:eastAsia="zh-CN"/>
        </w:rPr>
        <w:t xml:space="preserve"> content provider, software provider, system integrator or auditor</w:t>
      </w:r>
      <w:r w:rsidRPr="00E35672">
        <w:rPr>
          <w:rFonts w:eastAsiaTheme="minorEastAsia"/>
          <w:lang w:eastAsia="zh-CN"/>
        </w:rPr>
        <w:t xml:space="preserve">, while </w:t>
      </w:r>
      <w:r w:rsidRPr="00E35672">
        <w:rPr>
          <w:lang w:eastAsia="zh-CN"/>
        </w:rPr>
        <w:t xml:space="preserve">both CSN and CSP can </w:t>
      </w:r>
      <w:r w:rsidRPr="00E35672">
        <w:rPr>
          <w:rFonts w:eastAsiaTheme="minorEastAsia"/>
          <w:lang w:eastAsia="zh-CN"/>
        </w:rPr>
        <w:t xml:space="preserve">develop </w:t>
      </w:r>
      <w:r w:rsidRPr="00E35672">
        <w:rPr>
          <w:lang w:eastAsia="zh-CN"/>
        </w:rPr>
        <w:t xml:space="preserve">applications for </w:t>
      </w:r>
      <w:r w:rsidRPr="00E35672">
        <w:rPr>
          <w:rFonts w:eastAsia="SimSun"/>
          <w:lang w:eastAsia="zh-CN"/>
        </w:rPr>
        <w:t>CSC</w:t>
      </w:r>
      <w:r w:rsidRPr="00E35672">
        <w:rPr>
          <w:lang w:eastAsia="zh-CN"/>
        </w:rPr>
        <w:t>.</w:t>
      </w:r>
      <w:r w:rsidRPr="00E35672">
        <w:rPr>
          <w:rFonts w:eastAsiaTheme="minorEastAsia"/>
          <w:lang w:eastAsia="zh-CN"/>
        </w:rPr>
        <w:t xml:space="preserve"> CSP and CSN have interfaces with the SaaS application environment, while CSC only interacts with applications built upon it. As a result, this </w:t>
      </w:r>
      <w:bookmarkStart w:id="196" w:name="OLE_LINK11"/>
      <w:r w:rsidRPr="00E35672">
        <w:rPr>
          <w:rFonts w:eastAsiaTheme="minorEastAsia"/>
          <w:lang w:eastAsia="zh-CN"/>
        </w:rPr>
        <w:t>Recommendation</w:t>
      </w:r>
      <w:bookmarkEnd w:id="196"/>
      <w:r w:rsidRPr="00E35672">
        <w:rPr>
          <w:rFonts w:eastAsiaTheme="minorEastAsia"/>
          <w:lang w:eastAsia="zh-CN"/>
        </w:rPr>
        <w:t xml:space="preserve"> focuses mainly on the </w:t>
      </w:r>
      <w:bookmarkStart w:id="197" w:name="OLE_LINK48"/>
      <w:bookmarkStart w:id="198" w:name="OLE_LINK47"/>
      <w:r w:rsidRPr="00E35672">
        <w:rPr>
          <w:rFonts w:eastAsiaTheme="minorEastAsia"/>
          <w:lang w:eastAsia="zh-CN"/>
        </w:rPr>
        <w:t>security requirements</w:t>
      </w:r>
      <w:bookmarkEnd w:id="197"/>
      <w:bookmarkEnd w:id="198"/>
      <w:r w:rsidRPr="00E35672">
        <w:rPr>
          <w:rFonts w:eastAsiaTheme="minorEastAsia"/>
          <w:lang w:eastAsia="zh-CN"/>
        </w:rPr>
        <w:t xml:space="preserve"> of the SaaS application environment for CSP and CSN in a different maturity model. The security requirements for the SaaS application environment originate from CSP and CSN as they need a SaaS application environment to have the capability to meet their demands on security.</w:t>
      </w:r>
    </w:p>
    <w:p w14:paraId="135B352A" w14:textId="1CD43FD2" w:rsidR="008843F7" w:rsidRPr="00E35672" w:rsidRDefault="008843F7" w:rsidP="008843F7">
      <w:pPr>
        <w:jc w:val="center"/>
        <w:rPr>
          <w:rFonts w:eastAsiaTheme="minorEastAsia"/>
          <w:lang w:eastAsia="zh-CN"/>
        </w:rPr>
      </w:pPr>
      <w:r w:rsidRPr="00E35672">
        <w:object w:dxaOrig="4171" w:dyaOrig="2185" w14:anchorId="7B24F022">
          <v:shape id="_x0000_i1031" type="#_x0000_t75" style="width:289.5pt;height:151.5pt;mso-position-horizontal:absolute" o:ole="">
            <v:imagedata r:id="rId21" o:title="" croptop="-1663f" cropleft="-871f" cropright="-1046f"/>
          </v:shape>
          <o:OLEObject Type="Embed" ProgID="CorelDraw.Graphic.16" ShapeID="_x0000_i1031" DrawAspect="Content" ObjectID="_1506778148" r:id="rId22"/>
        </w:object>
      </w:r>
    </w:p>
    <w:p w14:paraId="15EC276D" w14:textId="77777777" w:rsidR="00297306" w:rsidRPr="00E35672" w:rsidRDefault="00297306" w:rsidP="00297306">
      <w:pPr>
        <w:jc w:val="center"/>
        <w:rPr>
          <w:rFonts w:eastAsia="Malgun Gothic"/>
          <w:b/>
          <w:lang w:eastAsia="zh-CN"/>
        </w:rPr>
      </w:pPr>
      <w:r w:rsidRPr="00E35672">
        <w:rPr>
          <w:b/>
          <w:lang w:eastAsia="zh-CN"/>
        </w:rPr>
        <w:t xml:space="preserve">Figure </w:t>
      </w:r>
      <w:r w:rsidRPr="00E35672">
        <w:rPr>
          <w:rFonts w:eastAsiaTheme="minorEastAsia"/>
          <w:b/>
          <w:lang w:eastAsia="zh-CN"/>
        </w:rPr>
        <w:t>6</w:t>
      </w:r>
      <w:r w:rsidRPr="00E35672">
        <w:rPr>
          <w:b/>
        </w:rPr>
        <w:t xml:space="preserve"> </w:t>
      </w:r>
      <w:r w:rsidRPr="00E35672">
        <w:rPr>
          <w:b/>
          <w:lang w:eastAsia="zh-CN"/>
        </w:rPr>
        <w:t xml:space="preserve">– Relationship among </w:t>
      </w:r>
      <w:r w:rsidRPr="00E35672">
        <w:rPr>
          <w:rFonts w:eastAsia="SimSun"/>
          <w:b/>
          <w:lang w:eastAsia="zh-CN"/>
        </w:rPr>
        <w:t>CSC</w:t>
      </w:r>
      <w:r w:rsidRPr="00E35672">
        <w:rPr>
          <w:b/>
          <w:lang w:eastAsia="zh-CN"/>
        </w:rPr>
        <w:t>, CSP and CSN</w:t>
      </w:r>
    </w:p>
    <w:p w14:paraId="1FB14190" w14:textId="77777777" w:rsidR="00297306" w:rsidRPr="00E35672" w:rsidRDefault="00297306" w:rsidP="00297306">
      <w:pPr>
        <w:spacing w:before="240"/>
        <w:rPr>
          <w:rFonts w:eastAsiaTheme="minorEastAsia"/>
          <w:i/>
          <w:highlight w:val="yellow"/>
          <w:lang w:eastAsia="zh-CN"/>
        </w:rPr>
      </w:pPr>
      <w:r w:rsidRPr="00E35672">
        <w:rPr>
          <w:rFonts w:eastAsiaTheme="minorEastAsia"/>
          <w:lang w:eastAsia="zh-CN"/>
        </w:rPr>
        <w:t>CSP and CSN have</w:t>
      </w:r>
      <w:r w:rsidRPr="00E35672">
        <w:rPr>
          <w:lang w:eastAsia="zh-CN"/>
        </w:rPr>
        <w:t xml:space="preserve"> </w:t>
      </w:r>
      <w:r w:rsidRPr="00E35672">
        <w:rPr>
          <w:rFonts w:eastAsiaTheme="minorEastAsia"/>
          <w:lang w:eastAsia="zh-CN"/>
        </w:rPr>
        <w:t>their</w:t>
      </w:r>
      <w:r w:rsidRPr="00E35672">
        <w:rPr>
          <w:lang w:eastAsia="zh-CN"/>
        </w:rPr>
        <w:t xml:space="preserve"> own security</w:t>
      </w:r>
      <w:r w:rsidRPr="00E35672">
        <w:rPr>
          <w:rFonts w:eastAsiaTheme="minorEastAsia"/>
          <w:lang w:eastAsia="zh-CN"/>
        </w:rPr>
        <w:t xml:space="preserve"> requirements</w:t>
      </w:r>
      <w:r w:rsidRPr="00E35672">
        <w:rPr>
          <w:lang w:eastAsia="zh-CN"/>
        </w:rPr>
        <w:t xml:space="preserve"> about the environment in different levels of SaaS. Table 2 illustrates the </w:t>
      </w:r>
      <w:r w:rsidRPr="00E35672">
        <w:rPr>
          <w:rFonts w:eastAsiaTheme="minorEastAsia"/>
          <w:lang w:eastAsia="zh-CN"/>
        </w:rPr>
        <w:t>s</w:t>
      </w:r>
      <w:r w:rsidRPr="00E35672">
        <w:rPr>
          <w:lang w:eastAsia="zh-CN"/>
        </w:rPr>
        <w:t xml:space="preserve">ecurity requirements of </w:t>
      </w:r>
      <w:r w:rsidRPr="00E35672">
        <w:rPr>
          <w:rFonts w:eastAsiaTheme="minorEastAsia"/>
          <w:lang w:eastAsia="zh-CN"/>
        </w:rPr>
        <w:t>CSP and CSN in the SaaS application environment. The requirements applicable for both CSP and CSN are the common requirements.</w:t>
      </w:r>
    </w:p>
    <w:p w14:paraId="6E2CF74B" w14:textId="77777777" w:rsidR="00297306" w:rsidRPr="00E35672" w:rsidRDefault="00297306" w:rsidP="00297306">
      <w:pPr>
        <w:spacing w:after="240"/>
        <w:jc w:val="center"/>
        <w:rPr>
          <w:rFonts w:eastAsiaTheme="minorEastAsia"/>
          <w:b/>
          <w:lang w:eastAsia="zh-CN"/>
        </w:rPr>
      </w:pPr>
      <w:r w:rsidRPr="00E35672">
        <w:rPr>
          <w:b/>
        </w:rPr>
        <w:t>Table</w:t>
      </w:r>
      <w:r w:rsidRPr="00E35672">
        <w:rPr>
          <w:b/>
          <w:lang w:eastAsia="zh-CN"/>
        </w:rPr>
        <w:t xml:space="preserve"> 2</w:t>
      </w:r>
      <w:r w:rsidRPr="00E35672">
        <w:rPr>
          <w:b/>
        </w:rPr>
        <w:t xml:space="preserve"> </w:t>
      </w:r>
      <w:r w:rsidRPr="00E35672">
        <w:rPr>
          <w:b/>
          <w:lang w:eastAsia="zh-CN"/>
        </w:rPr>
        <w:t xml:space="preserve">– Security </w:t>
      </w:r>
      <w:r w:rsidRPr="00E35672">
        <w:rPr>
          <w:rFonts w:eastAsiaTheme="minorEastAsia"/>
          <w:b/>
          <w:lang w:eastAsia="zh-CN"/>
        </w:rPr>
        <w:t>r</w:t>
      </w:r>
      <w:r w:rsidRPr="00E35672">
        <w:rPr>
          <w:b/>
          <w:lang w:eastAsia="zh-CN"/>
        </w:rPr>
        <w:t>equirement</w:t>
      </w:r>
      <w:r w:rsidRPr="00E35672">
        <w:rPr>
          <w:rFonts w:eastAsiaTheme="minorEastAsia"/>
          <w:b/>
          <w:lang w:eastAsia="zh-CN"/>
        </w:rPr>
        <w:t>s</w:t>
      </w:r>
      <w:r w:rsidRPr="00E35672">
        <w:rPr>
          <w:b/>
          <w:lang w:eastAsia="zh-CN"/>
        </w:rPr>
        <w:t xml:space="preserve"> of </w:t>
      </w:r>
      <w:r w:rsidRPr="00E35672">
        <w:rPr>
          <w:rFonts w:eastAsiaTheme="minorEastAsia"/>
          <w:b/>
          <w:lang w:eastAsia="zh-CN"/>
        </w:rPr>
        <w:t>CSP and CSN in SaaS application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040"/>
      </w:tblGrid>
      <w:tr w:rsidR="00297306" w:rsidRPr="00E35672" w14:paraId="48EDC580" w14:textId="77777777" w:rsidTr="00D225E2">
        <w:trPr>
          <w:trHeight w:val="526"/>
        </w:trPr>
        <w:tc>
          <w:tcPr>
            <w:tcW w:w="1242" w:type="dxa"/>
            <w:tcBorders>
              <w:top w:val="single" w:sz="4" w:space="0" w:color="auto"/>
              <w:left w:val="single" w:sz="4" w:space="0" w:color="auto"/>
              <w:bottom w:val="single" w:sz="4" w:space="0" w:color="auto"/>
              <w:right w:val="single" w:sz="4" w:space="0" w:color="auto"/>
              <w:tl2br w:val="single" w:sz="4" w:space="0" w:color="auto"/>
            </w:tcBorders>
          </w:tcPr>
          <w:p w14:paraId="4E17EB1C" w14:textId="77777777" w:rsidR="00297306" w:rsidRPr="00E35672" w:rsidRDefault="00297306">
            <w:pPr>
              <w:keepNext/>
              <w:keepLines/>
              <w:spacing w:after="20"/>
              <w:jc w:val="center"/>
              <w:rPr>
                <w:rFonts w:eastAsia="Malgun Gothic"/>
                <w:lang w:eastAsia="zh-CN"/>
              </w:rPr>
            </w:pPr>
          </w:p>
        </w:tc>
        <w:tc>
          <w:tcPr>
            <w:tcW w:w="8613" w:type="dxa"/>
            <w:tcBorders>
              <w:top w:val="single" w:sz="4" w:space="0" w:color="auto"/>
              <w:left w:val="single" w:sz="4" w:space="0" w:color="auto"/>
              <w:bottom w:val="single" w:sz="4" w:space="0" w:color="auto"/>
              <w:right w:val="single" w:sz="4" w:space="0" w:color="auto"/>
            </w:tcBorders>
            <w:vAlign w:val="center"/>
            <w:hideMark/>
          </w:tcPr>
          <w:p w14:paraId="06A37C8C" w14:textId="77777777" w:rsidR="00297306" w:rsidRPr="00E35672" w:rsidRDefault="00297306">
            <w:pPr>
              <w:keepNext/>
              <w:keepLines/>
              <w:spacing w:after="20"/>
              <w:ind w:firstLineChars="150" w:firstLine="361"/>
              <w:jc w:val="center"/>
              <w:rPr>
                <w:b/>
                <w:bCs/>
                <w:lang w:eastAsia="zh-CN"/>
              </w:rPr>
            </w:pPr>
            <w:r w:rsidRPr="00E35672">
              <w:rPr>
                <w:rFonts w:eastAsiaTheme="minorEastAsia"/>
                <w:b/>
                <w:bCs/>
                <w:lang w:eastAsia="zh-CN"/>
              </w:rPr>
              <w:t>SaaS application environment</w:t>
            </w:r>
          </w:p>
        </w:tc>
      </w:tr>
      <w:tr w:rsidR="00297306" w:rsidRPr="00E35672" w14:paraId="04B1BD7F" w14:textId="77777777" w:rsidTr="00297306">
        <w:tc>
          <w:tcPr>
            <w:tcW w:w="1242" w:type="dxa"/>
            <w:tcBorders>
              <w:top w:val="single" w:sz="4" w:space="0" w:color="auto"/>
              <w:left w:val="single" w:sz="4" w:space="0" w:color="auto"/>
              <w:bottom w:val="single" w:sz="4" w:space="0" w:color="auto"/>
              <w:right w:val="single" w:sz="4" w:space="0" w:color="auto"/>
            </w:tcBorders>
            <w:hideMark/>
          </w:tcPr>
          <w:p w14:paraId="64BE93A4" w14:textId="77777777" w:rsidR="00297306" w:rsidRPr="00E35672" w:rsidRDefault="00297306" w:rsidP="00D225E2">
            <w:pPr>
              <w:keepNext/>
              <w:keepLines/>
              <w:spacing w:after="20"/>
              <w:jc w:val="center"/>
              <w:rPr>
                <w:rFonts w:eastAsiaTheme="minorEastAsia"/>
                <w:b/>
                <w:bCs/>
                <w:highlight w:val="yellow"/>
                <w:lang w:eastAsia="zh-CN"/>
              </w:rPr>
            </w:pPr>
            <w:r w:rsidRPr="00E35672">
              <w:rPr>
                <w:rFonts w:eastAsiaTheme="minorEastAsia"/>
                <w:b/>
                <w:bCs/>
                <w:lang w:eastAsia="zh-CN"/>
              </w:rPr>
              <w:t xml:space="preserve">Common </w:t>
            </w:r>
            <w:r w:rsidRPr="00E35672">
              <w:rPr>
                <w:b/>
                <w:bCs/>
                <w:lang w:eastAsia="zh-CN"/>
              </w:rPr>
              <w:t>requiremen</w:t>
            </w:r>
            <w:r w:rsidRPr="00E35672">
              <w:rPr>
                <w:rFonts w:eastAsiaTheme="minorEastAsia"/>
                <w:b/>
                <w:bCs/>
                <w:lang w:eastAsia="zh-CN"/>
              </w:rPr>
              <w:t>ts</w:t>
            </w:r>
          </w:p>
        </w:tc>
        <w:tc>
          <w:tcPr>
            <w:tcW w:w="8613" w:type="dxa"/>
            <w:tcBorders>
              <w:top w:val="single" w:sz="4" w:space="0" w:color="auto"/>
              <w:left w:val="single" w:sz="4" w:space="0" w:color="auto"/>
              <w:bottom w:val="single" w:sz="4" w:space="0" w:color="auto"/>
              <w:right w:val="single" w:sz="4" w:space="0" w:color="auto"/>
            </w:tcBorders>
            <w:hideMark/>
          </w:tcPr>
          <w:p w14:paraId="7E32FA1A" w14:textId="77777777" w:rsidR="00297306" w:rsidRPr="00E35672" w:rsidRDefault="00297306">
            <w:pPr>
              <w:keepNext/>
              <w:keepLines/>
              <w:spacing w:after="20"/>
              <w:rPr>
                <w:rFonts w:eastAsia="Malgun Gothic"/>
                <w:lang w:eastAsia="zh-CN"/>
              </w:rPr>
            </w:pPr>
            <w:r w:rsidRPr="00E35672">
              <w:rPr>
                <w:rFonts w:eastAsiaTheme="minorEastAsia"/>
                <w:lang w:eastAsia="zh-CN"/>
              </w:rPr>
              <w:t>I</w:t>
            </w:r>
            <w:r w:rsidRPr="00E35672">
              <w:rPr>
                <w:lang w:eastAsia="zh-CN"/>
              </w:rPr>
              <w:t xml:space="preserve">dentity and </w:t>
            </w:r>
            <w:r w:rsidRPr="00E35672">
              <w:rPr>
                <w:rFonts w:eastAsiaTheme="minorEastAsia"/>
                <w:lang w:eastAsia="zh-CN"/>
              </w:rPr>
              <w:t>a</w:t>
            </w:r>
            <w:r w:rsidRPr="00E35672">
              <w:rPr>
                <w:lang w:eastAsia="zh-CN"/>
              </w:rPr>
              <w:t xml:space="preserve">ccess </w:t>
            </w:r>
            <w:r w:rsidRPr="00E35672">
              <w:rPr>
                <w:rFonts w:eastAsiaTheme="minorEastAsia"/>
                <w:lang w:eastAsia="zh-CN"/>
              </w:rPr>
              <w:t>m</w:t>
            </w:r>
            <w:r w:rsidRPr="00E35672">
              <w:rPr>
                <w:lang w:eastAsia="zh-CN"/>
              </w:rPr>
              <w:t xml:space="preserve">anagement, </w:t>
            </w:r>
            <w:r w:rsidRPr="00E35672">
              <w:rPr>
                <w:rFonts w:eastAsiaTheme="minorEastAsia"/>
                <w:lang w:eastAsia="zh-CN"/>
              </w:rPr>
              <w:t>data security, security assessment and audit, interface security, security hardening.</w:t>
            </w:r>
          </w:p>
        </w:tc>
      </w:tr>
      <w:tr w:rsidR="00297306" w:rsidRPr="00E35672" w14:paraId="5A785B8C" w14:textId="77777777" w:rsidTr="00297306">
        <w:tc>
          <w:tcPr>
            <w:tcW w:w="1242" w:type="dxa"/>
            <w:tcBorders>
              <w:top w:val="single" w:sz="4" w:space="0" w:color="auto"/>
              <w:left w:val="single" w:sz="4" w:space="0" w:color="auto"/>
              <w:bottom w:val="single" w:sz="4" w:space="0" w:color="auto"/>
              <w:right w:val="single" w:sz="4" w:space="0" w:color="auto"/>
            </w:tcBorders>
            <w:hideMark/>
          </w:tcPr>
          <w:p w14:paraId="31BF62F7" w14:textId="77777777" w:rsidR="00297306" w:rsidRPr="00E35672" w:rsidRDefault="00297306">
            <w:pPr>
              <w:keepNext/>
              <w:keepLines/>
              <w:spacing w:after="20"/>
              <w:jc w:val="center"/>
              <w:rPr>
                <w:b/>
                <w:bCs/>
                <w:lang w:eastAsia="zh-CN"/>
              </w:rPr>
            </w:pPr>
            <w:r w:rsidRPr="00E35672">
              <w:rPr>
                <w:b/>
                <w:bCs/>
                <w:lang w:eastAsia="zh-CN"/>
              </w:rPr>
              <w:t>CSP</w:t>
            </w:r>
          </w:p>
        </w:tc>
        <w:tc>
          <w:tcPr>
            <w:tcW w:w="8613" w:type="dxa"/>
            <w:tcBorders>
              <w:top w:val="single" w:sz="4" w:space="0" w:color="auto"/>
              <w:left w:val="single" w:sz="4" w:space="0" w:color="auto"/>
              <w:bottom w:val="single" w:sz="4" w:space="0" w:color="auto"/>
              <w:right w:val="single" w:sz="4" w:space="0" w:color="auto"/>
            </w:tcBorders>
            <w:hideMark/>
          </w:tcPr>
          <w:p w14:paraId="16446F8E" w14:textId="77777777" w:rsidR="00297306" w:rsidRPr="00E35672" w:rsidRDefault="00297306">
            <w:pPr>
              <w:keepNext/>
              <w:keepLines/>
              <w:spacing w:after="20"/>
              <w:rPr>
                <w:lang w:eastAsia="zh-CN"/>
              </w:rPr>
            </w:pPr>
            <w:r w:rsidRPr="00E35672">
              <w:rPr>
                <w:lang w:eastAsia="zh-CN"/>
              </w:rPr>
              <w:t xml:space="preserve">Availability, </w:t>
            </w:r>
            <w:r w:rsidRPr="00E35672">
              <w:rPr>
                <w:rFonts w:eastAsiaTheme="minorEastAsia"/>
                <w:lang w:eastAsia="zh-CN"/>
              </w:rPr>
              <w:t xml:space="preserve">service interoperability/portability guarantee, </w:t>
            </w:r>
            <w:r w:rsidRPr="00E35672">
              <w:rPr>
                <w:lang w:eastAsia="zh-CN"/>
              </w:rPr>
              <w:t xml:space="preserve">software </w:t>
            </w:r>
            <w:r w:rsidRPr="00E35672">
              <w:rPr>
                <w:rFonts w:eastAsiaTheme="minorEastAsia"/>
                <w:lang w:eastAsia="zh-CN"/>
              </w:rPr>
              <w:t>a</w:t>
            </w:r>
            <w:r w:rsidRPr="00E35672">
              <w:rPr>
                <w:lang w:eastAsia="zh-CN"/>
              </w:rPr>
              <w:t xml:space="preserve">ssets </w:t>
            </w:r>
            <w:r w:rsidRPr="00E35672">
              <w:rPr>
                <w:rFonts w:eastAsiaTheme="minorEastAsia"/>
                <w:lang w:eastAsia="zh-CN"/>
              </w:rPr>
              <w:t>p</w:t>
            </w:r>
            <w:r w:rsidRPr="00E35672">
              <w:rPr>
                <w:lang w:eastAsia="zh-CN"/>
              </w:rPr>
              <w:t xml:space="preserve">rotection, </w:t>
            </w:r>
            <w:r w:rsidRPr="00E35672">
              <w:rPr>
                <w:rFonts w:eastAsiaTheme="minorEastAsia"/>
                <w:lang w:eastAsia="zh-CN"/>
              </w:rPr>
              <w:t xml:space="preserve">legal compliance, security </w:t>
            </w:r>
            <w:r w:rsidRPr="00E35672">
              <w:rPr>
                <w:rFonts w:eastAsia="SimSun"/>
                <w:lang w:eastAsia="zh-CN"/>
              </w:rPr>
              <w:t>verification for source codes</w:t>
            </w:r>
            <w:r w:rsidRPr="00E35672">
              <w:rPr>
                <w:lang w:eastAsia="zh-CN"/>
              </w:rPr>
              <w:t>.</w:t>
            </w:r>
          </w:p>
        </w:tc>
      </w:tr>
      <w:tr w:rsidR="00297306" w:rsidRPr="00E35672" w14:paraId="005BA66A" w14:textId="77777777" w:rsidTr="00297306">
        <w:trPr>
          <w:trHeight w:val="546"/>
        </w:trPr>
        <w:tc>
          <w:tcPr>
            <w:tcW w:w="1242" w:type="dxa"/>
            <w:tcBorders>
              <w:top w:val="single" w:sz="4" w:space="0" w:color="auto"/>
              <w:left w:val="single" w:sz="4" w:space="0" w:color="auto"/>
              <w:bottom w:val="single" w:sz="4" w:space="0" w:color="auto"/>
              <w:right w:val="single" w:sz="4" w:space="0" w:color="auto"/>
            </w:tcBorders>
            <w:hideMark/>
          </w:tcPr>
          <w:p w14:paraId="565CF634" w14:textId="77777777" w:rsidR="00297306" w:rsidRPr="00E35672" w:rsidRDefault="00297306">
            <w:pPr>
              <w:keepNext/>
              <w:keepLines/>
              <w:spacing w:after="20"/>
              <w:jc w:val="center"/>
              <w:rPr>
                <w:b/>
                <w:bCs/>
                <w:lang w:eastAsia="zh-CN"/>
              </w:rPr>
            </w:pPr>
            <w:r w:rsidRPr="00E35672">
              <w:rPr>
                <w:b/>
                <w:bCs/>
                <w:lang w:eastAsia="zh-CN"/>
              </w:rPr>
              <w:t>CSN</w:t>
            </w:r>
          </w:p>
        </w:tc>
        <w:tc>
          <w:tcPr>
            <w:tcW w:w="8613" w:type="dxa"/>
            <w:tcBorders>
              <w:top w:val="single" w:sz="4" w:space="0" w:color="auto"/>
              <w:left w:val="single" w:sz="4" w:space="0" w:color="auto"/>
              <w:bottom w:val="single" w:sz="4" w:space="0" w:color="auto"/>
              <w:right w:val="single" w:sz="4" w:space="0" w:color="auto"/>
            </w:tcBorders>
            <w:hideMark/>
          </w:tcPr>
          <w:p w14:paraId="475E1BC1" w14:textId="77777777" w:rsidR="00297306" w:rsidRPr="00E35672" w:rsidRDefault="00297306">
            <w:pPr>
              <w:keepNext/>
              <w:keepLines/>
              <w:spacing w:after="20"/>
              <w:rPr>
                <w:lang w:eastAsia="zh-CN"/>
              </w:rPr>
            </w:pPr>
            <w:r w:rsidRPr="00E35672">
              <w:rPr>
                <w:rFonts w:eastAsia="SimSun"/>
                <w:lang w:eastAsia="zh-CN"/>
              </w:rPr>
              <w:t>Audit security</w:t>
            </w:r>
            <w:r w:rsidRPr="00E35672">
              <w:rPr>
                <w:lang w:eastAsia="zh-CN"/>
              </w:rPr>
              <w:t xml:space="preserve">, </w:t>
            </w:r>
            <w:r w:rsidRPr="00E35672">
              <w:t xml:space="preserve">software </w:t>
            </w:r>
            <w:r w:rsidRPr="00E35672">
              <w:rPr>
                <w:rFonts w:eastAsiaTheme="minorEastAsia"/>
                <w:lang w:eastAsia="zh-CN"/>
              </w:rPr>
              <w:t>s</w:t>
            </w:r>
            <w:r w:rsidRPr="00E35672">
              <w:t>ecurity</w:t>
            </w:r>
            <w:r w:rsidRPr="00E35672">
              <w:rPr>
                <w:rFonts w:eastAsiaTheme="minorEastAsia"/>
                <w:lang w:eastAsia="zh-CN"/>
              </w:rPr>
              <w:t xml:space="preserve">, </w:t>
            </w:r>
            <w:r w:rsidRPr="00E35672">
              <w:t xml:space="preserve">software </w:t>
            </w:r>
            <w:r w:rsidRPr="00E35672">
              <w:rPr>
                <w:rFonts w:eastAsia="SimSun"/>
                <w:lang w:eastAsia="zh-CN"/>
              </w:rPr>
              <w:t>m</w:t>
            </w:r>
            <w:r w:rsidRPr="00E35672">
              <w:t>aintainability</w:t>
            </w:r>
            <w:r w:rsidRPr="00E35672">
              <w:rPr>
                <w:lang w:eastAsia="zh-CN"/>
              </w:rPr>
              <w:t>.</w:t>
            </w:r>
          </w:p>
        </w:tc>
      </w:tr>
    </w:tbl>
    <w:p w14:paraId="570BE82E" w14:textId="77777777" w:rsidR="00297306" w:rsidRPr="00E35672" w:rsidRDefault="00297306" w:rsidP="00297306">
      <w:pPr>
        <w:pStyle w:val="Heading2"/>
        <w:rPr>
          <w:rFonts w:eastAsia="SimSun"/>
          <w:lang w:eastAsia="zh-CN"/>
        </w:rPr>
      </w:pPr>
      <w:bookmarkStart w:id="199" w:name="_Toc406489250"/>
      <w:bookmarkStart w:id="200" w:name="_Toc432529398"/>
      <w:r w:rsidRPr="00E35672">
        <w:rPr>
          <w:rFonts w:eastAsia="SimSun"/>
          <w:lang w:eastAsia="zh-CN"/>
        </w:rPr>
        <w:t>8.1</w:t>
      </w:r>
      <w:r w:rsidRPr="00E35672">
        <w:rPr>
          <w:rFonts w:eastAsia="SimSun"/>
          <w:lang w:eastAsia="zh-CN"/>
        </w:rPr>
        <w:tab/>
        <w:t>Common security requirements</w:t>
      </w:r>
      <w:bookmarkEnd w:id="199"/>
      <w:bookmarkEnd w:id="200"/>
    </w:p>
    <w:p w14:paraId="7ED704F9" w14:textId="77777777" w:rsidR="00297306" w:rsidRPr="00E35672" w:rsidRDefault="00297306" w:rsidP="00297306">
      <w:pPr>
        <w:rPr>
          <w:rFonts w:eastAsiaTheme="minorEastAsia"/>
          <w:lang w:eastAsia="zh-CN"/>
        </w:rPr>
      </w:pPr>
      <w:r w:rsidRPr="00E35672">
        <w:rPr>
          <w:rFonts w:eastAsiaTheme="minorEastAsia"/>
          <w:lang w:eastAsia="zh-CN"/>
        </w:rPr>
        <w:t>For both CSP and CSN, they have several common security requirements in the SaaS application environment.</w:t>
      </w:r>
    </w:p>
    <w:p w14:paraId="19E6D200" w14:textId="77777777" w:rsidR="00297306" w:rsidRPr="00E35672" w:rsidRDefault="00297306" w:rsidP="00297306">
      <w:pPr>
        <w:pStyle w:val="Heading3"/>
        <w:rPr>
          <w:rFonts w:eastAsiaTheme="minorEastAsia"/>
          <w:lang w:eastAsia="zh-CN"/>
        </w:rPr>
      </w:pPr>
      <w:bookmarkStart w:id="201" w:name="_Toc432529399"/>
      <w:r w:rsidRPr="00E35672">
        <w:rPr>
          <w:rFonts w:eastAsiaTheme="minorEastAsia"/>
          <w:lang w:eastAsia="zh-CN"/>
        </w:rPr>
        <w:t>8.1.1</w:t>
      </w:r>
      <w:r w:rsidRPr="00E35672">
        <w:tab/>
      </w:r>
      <w:r w:rsidRPr="00E35672">
        <w:tab/>
      </w:r>
      <w:bookmarkStart w:id="202" w:name="OLE_LINK34"/>
      <w:bookmarkStart w:id="203" w:name="OLE_LINK33"/>
      <w:r w:rsidRPr="00E35672">
        <w:rPr>
          <w:szCs w:val="24"/>
          <w:lang w:eastAsia="zh-CN"/>
        </w:rPr>
        <w:t>Identity and access management (IAM)</w:t>
      </w:r>
      <w:bookmarkEnd w:id="201"/>
    </w:p>
    <w:p w14:paraId="4713021F" w14:textId="77777777" w:rsidR="00297306" w:rsidRPr="00E35672" w:rsidRDefault="00297306" w:rsidP="00297306">
      <w:pPr>
        <w:pStyle w:val="Heading4"/>
        <w:rPr>
          <w:rFonts w:eastAsiaTheme="minorEastAsia"/>
          <w:lang w:eastAsia="zh-CN"/>
        </w:rPr>
      </w:pPr>
      <w:r w:rsidRPr="00E35672">
        <w:rPr>
          <w:rFonts w:eastAsiaTheme="minorEastAsia"/>
          <w:lang w:eastAsia="zh-CN"/>
        </w:rPr>
        <w:t>8.1.1.1</w:t>
      </w:r>
      <w:r w:rsidRPr="00E35672">
        <w:rPr>
          <w:rFonts w:eastAsiaTheme="minorEastAsia"/>
          <w:lang w:eastAsia="zh-CN"/>
        </w:rPr>
        <w:tab/>
        <w:t>Identity management (IdM)</w:t>
      </w:r>
    </w:p>
    <w:p w14:paraId="3F453AF9" w14:textId="77777777" w:rsidR="00297306" w:rsidRPr="00E35672" w:rsidRDefault="00297306" w:rsidP="00297306">
      <w:pPr>
        <w:rPr>
          <w:rFonts w:eastAsiaTheme="minorEastAsia"/>
          <w:lang w:eastAsia="zh-CN"/>
        </w:rPr>
      </w:pPr>
      <w:r w:rsidRPr="00E35672">
        <w:rPr>
          <w:szCs w:val="21"/>
        </w:rPr>
        <w:t>Multiple administrators and users are involved in</w:t>
      </w:r>
      <w:r w:rsidRPr="00E35672">
        <w:rPr>
          <w:rFonts w:eastAsiaTheme="minorEastAsia"/>
          <w:szCs w:val="21"/>
          <w:lang w:eastAsia="zh-CN"/>
        </w:rPr>
        <w:t xml:space="preserve"> the SaaS application environment</w:t>
      </w:r>
      <w:r w:rsidRPr="00E35672">
        <w:rPr>
          <w:szCs w:val="21"/>
        </w:rPr>
        <w:t xml:space="preserve">, </w:t>
      </w:r>
      <w:r w:rsidRPr="00E35672">
        <w:rPr>
          <w:rFonts w:eastAsiaTheme="minorEastAsia"/>
          <w:szCs w:val="21"/>
          <w:lang w:eastAsia="zh-CN"/>
        </w:rPr>
        <w:t xml:space="preserve">which can be </w:t>
      </w:r>
      <w:r w:rsidRPr="00E35672">
        <w:rPr>
          <w:szCs w:val="21"/>
        </w:rPr>
        <w:t xml:space="preserve">accessed </w:t>
      </w:r>
      <w:r w:rsidRPr="00E35672">
        <w:rPr>
          <w:rFonts w:eastAsiaTheme="minorEastAsia"/>
          <w:szCs w:val="21"/>
          <w:lang w:eastAsia="zh-CN"/>
        </w:rPr>
        <w:t xml:space="preserve">to </w:t>
      </w:r>
      <w:r w:rsidRPr="00E35672">
        <w:rPr>
          <w:szCs w:val="21"/>
        </w:rPr>
        <w:t>and used internally (CSPs) and externally (CS</w:t>
      </w:r>
      <w:r w:rsidRPr="00E35672">
        <w:rPr>
          <w:rFonts w:eastAsiaTheme="minorEastAsia"/>
          <w:szCs w:val="21"/>
          <w:lang w:eastAsia="zh-CN"/>
        </w:rPr>
        <w:t>N</w:t>
      </w:r>
      <w:r w:rsidRPr="00E35672">
        <w:rPr>
          <w:szCs w:val="21"/>
        </w:rPr>
        <w:t xml:space="preserve">s). </w:t>
      </w:r>
      <w:r w:rsidRPr="00E35672">
        <w:rPr>
          <w:rFonts w:eastAsiaTheme="minorEastAsia"/>
          <w:szCs w:val="21"/>
          <w:lang w:eastAsia="zh-CN"/>
        </w:rPr>
        <w:t xml:space="preserve">IdM </w:t>
      </w:r>
      <w:r w:rsidRPr="00E35672">
        <w:rPr>
          <w:szCs w:val="21"/>
        </w:rPr>
        <w:t xml:space="preserve">is needed not only to protect identities, but also </w:t>
      </w:r>
      <w:r w:rsidRPr="00E35672">
        <w:rPr>
          <w:szCs w:val="21"/>
          <w:lang w:eastAsia="zh-CN"/>
        </w:rPr>
        <w:t xml:space="preserve">to </w:t>
      </w:r>
      <w:r w:rsidRPr="00E35672">
        <w:rPr>
          <w:szCs w:val="21"/>
        </w:rPr>
        <w:t xml:space="preserve">facilitate </w:t>
      </w:r>
      <w:r w:rsidRPr="00E35672">
        <w:rPr>
          <w:szCs w:val="21"/>
          <w:lang w:eastAsia="zh-CN"/>
        </w:rPr>
        <w:t xml:space="preserve">access management, </w:t>
      </w:r>
      <w:r w:rsidRPr="00E35672">
        <w:rPr>
          <w:szCs w:val="21"/>
        </w:rPr>
        <w:t>authentication</w:t>
      </w:r>
      <w:r w:rsidRPr="00E35672">
        <w:rPr>
          <w:szCs w:val="21"/>
          <w:lang w:eastAsia="zh-CN"/>
        </w:rPr>
        <w:t>,</w:t>
      </w:r>
      <w:r w:rsidRPr="00E35672">
        <w:rPr>
          <w:szCs w:val="21"/>
        </w:rPr>
        <w:t xml:space="preserve"> authorization </w:t>
      </w:r>
      <w:r w:rsidRPr="00E35672">
        <w:rPr>
          <w:szCs w:val="21"/>
          <w:lang w:eastAsia="zh-CN"/>
        </w:rPr>
        <w:t xml:space="preserve">and transaction audit </w:t>
      </w:r>
      <w:r w:rsidRPr="00E35672">
        <w:rPr>
          <w:szCs w:val="21"/>
        </w:rPr>
        <w:t>process</w:t>
      </w:r>
      <w:r w:rsidRPr="00E35672">
        <w:rPr>
          <w:szCs w:val="21"/>
          <w:lang w:eastAsia="zh-CN"/>
        </w:rPr>
        <w:t>es</w:t>
      </w:r>
      <w:r w:rsidRPr="00E35672">
        <w:rPr>
          <w:szCs w:val="21"/>
        </w:rPr>
        <w:t xml:space="preserve"> in such a dynamic and open </w:t>
      </w:r>
      <w:r w:rsidRPr="00E35672">
        <w:rPr>
          <w:rFonts w:eastAsiaTheme="minorEastAsia"/>
          <w:szCs w:val="21"/>
          <w:lang w:eastAsia="zh-CN"/>
        </w:rPr>
        <w:t>SaaS application environment</w:t>
      </w:r>
      <w:r w:rsidRPr="00E35672">
        <w:rPr>
          <w:szCs w:val="21"/>
        </w:rPr>
        <w:t>.</w:t>
      </w:r>
    </w:p>
    <w:p w14:paraId="5DF448E2" w14:textId="77777777" w:rsidR="00297306" w:rsidRPr="00E35672" w:rsidRDefault="00297306" w:rsidP="00297306">
      <w:pPr>
        <w:rPr>
          <w:rFonts w:eastAsiaTheme="minorEastAsia"/>
          <w:szCs w:val="21"/>
          <w:lang w:eastAsia="zh-CN"/>
        </w:rPr>
      </w:pPr>
      <w:r w:rsidRPr="00E35672">
        <w:rPr>
          <w:rFonts w:eastAsiaTheme="minorEastAsia"/>
          <w:lang w:eastAsia="zh-CN"/>
        </w:rPr>
        <w:t>F</w:t>
      </w:r>
      <w:r w:rsidRPr="00E35672">
        <w:rPr>
          <w:lang w:eastAsia="zh-CN"/>
        </w:rPr>
        <w:t>or all maturity model</w:t>
      </w:r>
      <w:r w:rsidRPr="00E35672">
        <w:rPr>
          <w:rFonts w:eastAsiaTheme="minorEastAsia"/>
          <w:lang w:eastAsia="zh-CN"/>
        </w:rPr>
        <w:t>s,</w:t>
      </w:r>
      <w:r w:rsidRPr="00E35672">
        <w:rPr>
          <w:lang w:eastAsia="zh-CN"/>
        </w:rPr>
        <w:t xml:space="preserve"> I</w:t>
      </w:r>
      <w:r w:rsidRPr="00E35672">
        <w:rPr>
          <w:rFonts w:eastAsiaTheme="minorEastAsia"/>
          <w:lang w:eastAsia="zh-CN"/>
        </w:rPr>
        <w:t>d</w:t>
      </w:r>
      <w:r w:rsidRPr="00E35672">
        <w:rPr>
          <w:lang w:eastAsia="zh-CN"/>
        </w:rPr>
        <w:t xml:space="preserve">M </w:t>
      </w:r>
      <w:r w:rsidRPr="00E35672">
        <w:rPr>
          <w:rFonts w:eastAsiaTheme="minorEastAsia"/>
          <w:lang w:eastAsia="zh-CN"/>
        </w:rPr>
        <w:t xml:space="preserve">should </w:t>
      </w:r>
      <w:r w:rsidRPr="00E35672">
        <w:rPr>
          <w:lang w:eastAsia="zh-CN"/>
        </w:rPr>
        <w:t>enable the implementation of single sign-on and</w:t>
      </w:r>
      <w:r w:rsidRPr="00E35672">
        <w:rPr>
          <w:rFonts w:eastAsiaTheme="minorEastAsia"/>
          <w:lang w:eastAsia="zh-CN"/>
        </w:rPr>
        <w:t>/or</w:t>
      </w:r>
      <w:r w:rsidRPr="00E35672">
        <w:rPr>
          <w:lang w:eastAsia="zh-CN"/>
        </w:rPr>
        <w:t xml:space="preserve"> identity federation </w:t>
      </w:r>
      <w:r w:rsidRPr="00E35672">
        <w:rPr>
          <w:lang w:eastAsia="ja-JP"/>
        </w:rPr>
        <w:t xml:space="preserve">for the </w:t>
      </w:r>
      <w:r w:rsidRPr="00E35672">
        <w:rPr>
          <w:rFonts w:eastAsiaTheme="minorEastAsia"/>
          <w:lang w:eastAsia="zh-CN"/>
        </w:rPr>
        <w:t>SaaS application environment</w:t>
      </w:r>
      <w:r w:rsidRPr="00E35672">
        <w:rPr>
          <w:lang w:eastAsia="ja-JP"/>
        </w:rPr>
        <w:t xml:space="preserve"> using </w:t>
      </w:r>
      <w:r w:rsidRPr="00E35672">
        <w:rPr>
          <w:rFonts w:eastAsiaTheme="minorEastAsia"/>
          <w:lang w:eastAsia="zh-CN"/>
        </w:rPr>
        <w:t>varied</w:t>
      </w:r>
      <w:r w:rsidRPr="00E35672">
        <w:rPr>
          <w:lang w:eastAsia="ja-JP"/>
        </w:rPr>
        <w:t xml:space="preserve"> authentication mechanisms in different security domains.</w:t>
      </w:r>
    </w:p>
    <w:p w14:paraId="7F9CEB8D" w14:textId="77777777" w:rsidR="00297306" w:rsidRPr="00E35672" w:rsidRDefault="00297306" w:rsidP="00297306">
      <w:pPr>
        <w:pStyle w:val="Heading4"/>
        <w:rPr>
          <w:rFonts w:eastAsiaTheme="minorEastAsia"/>
          <w:lang w:eastAsia="zh-CN"/>
        </w:rPr>
      </w:pPr>
      <w:r w:rsidRPr="00E35672">
        <w:rPr>
          <w:rFonts w:eastAsiaTheme="minorEastAsia"/>
          <w:lang w:eastAsia="zh-CN"/>
        </w:rPr>
        <w:t>8.1.1.2</w:t>
      </w:r>
      <w:r w:rsidRPr="00E35672">
        <w:rPr>
          <w:rFonts w:eastAsiaTheme="minorEastAsia"/>
          <w:lang w:eastAsia="zh-CN"/>
        </w:rPr>
        <w:tab/>
        <w:t>Trust model</w:t>
      </w:r>
    </w:p>
    <w:p w14:paraId="42057E2D" w14:textId="77777777" w:rsidR="00297306" w:rsidRPr="00E35672" w:rsidRDefault="00297306" w:rsidP="00297306">
      <w:pPr>
        <w:rPr>
          <w:rFonts w:eastAsiaTheme="minorEastAsia"/>
          <w:szCs w:val="21"/>
          <w:lang w:eastAsia="zh-CN"/>
        </w:rPr>
      </w:pPr>
      <w:bookmarkStart w:id="204" w:name="OLE_LINK44"/>
      <w:bookmarkStart w:id="205" w:name="OLE_LINK43"/>
      <w:r w:rsidRPr="00E35672">
        <w:rPr>
          <w:rFonts w:eastAsiaTheme="minorEastAsia"/>
          <w:szCs w:val="21"/>
          <w:lang w:eastAsia="zh-CN"/>
        </w:rPr>
        <w:t xml:space="preserve">The SaaS application environment is required to incorporate </w:t>
      </w:r>
      <w:r w:rsidRPr="00E35672">
        <w:rPr>
          <w:szCs w:val="21"/>
        </w:rPr>
        <w:t>an overall trust model</w:t>
      </w:r>
      <w:r w:rsidRPr="00E35672">
        <w:rPr>
          <w:rFonts w:eastAsiaTheme="minorEastAsia"/>
          <w:szCs w:val="21"/>
          <w:lang w:eastAsia="zh-CN"/>
        </w:rPr>
        <w:t xml:space="preserve"> for both multi-tenant level and scalable level. </w:t>
      </w:r>
      <w:r w:rsidRPr="00E35672">
        <w:rPr>
          <w:szCs w:val="21"/>
        </w:rPr>
        <w:t>This trust model will enable the creation of islands and/or federations of trusted entities</w:t>
      </w:r>
      <w:r w:rsidRPr="00E35672">
        <w:rPr>
          <w:rFonts w:eastAsiaTheme="minorEastAsia"/>
          <w:szCs w:val="21"/>
          <w:lang w:eastAsia="zh-CN"/>
        </w:rPr>
        <w:t xml:space="preserve">. Consequently, the SaaS application environment management system, the underlying resources, hypervisors, virtual machines and applications built upon the SaaS application environment </w:t>
      </w:r>
      <w:r w:rsidRPr="00E35672">
        <w:rPr>
          <w:szCs w:val="21"/>
        </w:rPr>
        <w:t xml:space="preserve">will be able to authenticate the </w:t>
      </w:r>
      <w:r w:rsidRPr="00E35672">
        <w:rPr>
          <w:rFonts w:eastAsiaTheme="minorEastAsia"/>
          <w:szCs w:val="21"/>
          <w:lang w:eastAsia="zh-CN"/>
        </w:rPr>
        <w:t>identities</w:t>
      </w:r>
      <w:r w:rsidRPr="00E35672">
        <w:rPr>
          <w:szCs w:val="21"/>
        </w:rPr>
        <w:t xml:space="preserve"> and authorized rights of other entities and components. Each island or federation of trust will be based on one or more trusted authorities (e.g. a public key infrastructure (PKI) certificate authority).</w:t>
      </w:r>
    </w:p>
    <w:p w14:paraId="67C66B39" w14:textId="77777777" w:rsidR="00297306" w:rsidRPr="00E35672" w:rsidRDefault="00297306" w:rsidP="00297306">
      <w:pPr>
        <w:pStyle w:val="Heading4"/>
        <w:rPr>
          <w:rFonts w:eastAsiaTheme="minorEastAsia"/>
          <w:lang w:eastAsia="zh-CN"/>
        </w:rPr>
      </w:pPr>
      <w:r w:rsidRPr="00E35672">
        <w:rPr>
          <w:rFonts w:eastAsiaTheme="minorEastAsia"/>
          <w:lang w:eastAsia="zh-CN"/>
        </w:rPr>
        <w:t>8.1.1.3</w:t>
      </w:r>
      <w:r w:rsidRPr="00E35672">
        <w:rPr>
          <w:rFonts w:eastAsiaTheme="minorEastAsia"/>
          <w:lang w:eastAsia="zh-CN"/>
        </w:rPr>
        <w:tab/>
        <w:t>Access management</w:t>
      </w:r>
    </w:p>
    <w:bookmarkEnd w:id="204"/>
    <w:bookmarkEnd w:id="205"/>
    <w:p w14:paraId="420C529B" w14:textId="77777777" w:rsidR="00297306" w:rsidRPr="00E35672" w:rsidRDefault="00297306" w:rsidP="00297306">
      <w:pPr>
        <w:rPr>
          <w:rFonts w:eastAsiaTheme="minorEastAsia"/>
          <w:lang w:eastAsia="zh-CN"/>
        </w:rPr>
      </w:pPr>
      <w:r w:rsidRPr="00E35672">
        <w:rPr>
          <w:rFonts w:eastAsiaTheme="minorEastAsia"/>
          <w:lang w:eastAsia="zh-CN"/>
        </w:rPr>
        <w:t xml:space="preserve">SaaS application environment administrators </w:t>
      </w:r>
      <w:r w:rsidRPr="00E35672">
        <w:rPr>
          <w:rFonts w:eastAsiaTheme="minorEastAsia"/>
          <w:szCs w:val="21"/>
          <w:lang w:eastAsia="zh-CN"/>
        </w:rPr>
        <w:t>are required to</w:t>
      </w:r>
      <w:r w:rsidRPr="00E35672">
        <w:rPr>
          <w:rFonts w:eastAsiaTheme="minorEastAsia"/>
          <w:lang w:eastAsia="zh-CN"/>
        </w:rPr>
        <w:t xml:space="preserve"> provide mechanisms, which delegate authorization to tenants' administrators. The tenants’ administrators grant access rights to their corresponding resources. </w:t>
      </w:r>
      <w:r w:rsidRPr="00E35672">
        <w:rPr>
          <w:lang w:eastAsia="zh-CN"/>
        </w:rPr>
        <w:t xml:space="preserve">The access management of </w:t>
      </w:r>
      <w:r w:rsidRPr="00E35672">
        <w:rPr>
          <w:rFonts w:eastAsiaTheme="minorEastAsia"/>
          <w:lang w:eastAsia="zh-CN"/>
        </w:rPr>
        <w:t>such a SaaS application</w:t>
      </w:r>
      <w:r w:rsidRPr="00E35672">
        <w:rPr>
          <w:lang w:eastAsia="zh-CN"/>
        </w:rPr>
        <w:t xml:space="preserve"> environment should support </w:t>
      </w:r>
      <w:r w:rsidRPr="00E35672">
        <w:rPr>
          <w:rFonts w:eastAsiaTheme="minorEastAsia"/>
          <w:lang w:eastAsia="zh-CN"/>
        </w:rPr>
        <w:t xml:space="preserve">multiple access </w:t>
      </w:r>
      <w:r w:rsidRPr="00E35672">
        <w:rPr>
          <w:lang w:eastAsia="zh-CN"/>
        </w:rPr>
        <w:t>control model</w:t>
      </w:r>
      <w:r w:rsidRPr="00E35672">
        <w:rPr>
          <w:rFonts w:eastAsiaTheme="minorEastAsia"/>
          <w:lang w:eastAsia="zh-CN"/>
        </w:rPr>
        <w:t>s, such as</w:t>
      </w:r>
      <w:r w:rsidRPr="00E35672">
        <w:rPr>
          <w:lang w:eastAsia="zh-CN"/>
        </w:rPr>
        <w:t xml:space="preserve"> identity based model, strategy based model, role based model,</w:t>
      </w:r>
      <w:r w:rsidRPr="00E35672">
        <w:rPr>
          <w:rFonts w:eastAsiaTheme="minorEastAsia"/>
          <w:lang w:eastAsia="zh-CN"/>
        </w:rPr>
        <w:t xml:space="preserve"> task based model,</w:t>
      </w:r>
      <w:r w:rsidRPr="00E35672">
        <w:rPr>
          <w:lang w:eastAsia="zh-CN"/>
        </w:rPr>
        <w:t xml:space="preserve"> </w:t>
      </w:r>
      <w:r w:rsidRPr="00E35672">
        <w:rPr>
          <w:rFonts w:eastAsiaTheme="minorEastAsia"/>
          <w:lang w:eastAsia="zh-CN"/>
        </w:rPr>
        <w:t>etc</w:t>
      </w:r>
      <w:r w:rsidRPr="00E35672">
        <w:rPr>
          <w:lang w:eastAsia="zh-CN"/>
        </w:rPr>
        <w:t>.</w:t>
      </w:r>
    </w:p>
    <w:p w14:paraId="6DC9E989" w14:textId="77777777" w:rsidR="00297306" w:rsidRPr="00E35672" w:rsidRDefault="00297306" w:rsidP="00297306">
      <w:pPr>
        <w:rPr>
          <w:rFonts w:eastAsiaTheme="minorEastAsia"/>
          <w:b/>
          <w:szCs w:val="24"/>
          <w:lang w:eastAsia="zh-CN"/>
        </w:rPr>
      </w:pPr>
      <w:r w:rsidRPr="00E35672">
        <w:rPr>
          <w:lang w:eastAsia="zh-CN"/>
        </w:rPr>
        <w:t xml:space="preserve">For </w:t>
      </w:r>
      <w:r w:rsidRPr="00E35672">
        <w:rPr>
          <w:rFonts w:eastAsiaTheme="minorEastAsia"/>
          <w:lang w:eastAsia="zh-CN"/>
        </w:rPr>
        <w:t>c</w:t>
      </w:r>
      <w:r w:rsidRPr="00E35672">
        <w:rPr>
          <w:lang w:eastAsia="zh-CN"/>
        </w:rPr>
        <w:t xml:space="preserve">ustom and </w:t>
      </w:r>
      <w:r w:rsidRPr="00E35672">
        <w:rPr>
          <w:rFonts w:eastAsiaTheme="minorEastAsia"/>
          <w:lang w:eastAsia="zh-CN"/>
        </w:rPr>
        <w:t>c</w:t>
      </w:r>
      <w:r w:rsidRPr="00E35672">
        <w:rPr>
          <w:lang w:eastAsia="zh-CN"/>
        </w:rPr>
        <w:t>onfigurable level</w:t>
      </w:r>
      <w:r w:rsidRPr="00E35672">
        <w:rPr>
          <w:rFonts w:eastAsiaTheme="minorEastAsia"/>
          <w:lang w:eastAsia="zh-CN"/>
        </w:rPr>
        <w:t xml:space="preserve"> SaaS applications</w:t>
      </w:r>
      <w:r w:rsidRPr="00E35672">
        <w:rPr>
          <w:lang w:eastAsia="zh-CN"/>
        </w:rPr>
        <w:t xml:space="preserve">, a role-based </w:t>
      </w:r>
      <w:r w:rsidRPr="00E35672">
        <w:rPr>
          <w:rFonts w:eastAsiaTheme="minorEastAsia"/>
          <w:lang w:eastAsia="zh-CN"/>
        </w:rPr>
        <w:t xml:space="preserve">access </w:t>
      </w:r>
      <w:r w:rsidRPr="00E35672">
        <w:rPr>
          <w:lang w:eastAsia="zh-CN"/>
        </w:rPr>
        <w:t>control mode</w:t>
      </w:r>
      <w:r w:rsidRPr="00E35672">
        <w:rPr>
          <w:szCs w:val="24"/>
          <w:lang w:eastAsia="zh-CN"/>
        </w:rPr>
        <w:t xml:space="preserve">l is a basic requirement. For instance, </w:t>
      </w:r>
      <w:r w:rsidRPr="00E35672">
        <w:rPr>
          <w:rFonts w:eastAsiaTheme="minorEastAsia"/>
          <w:szCs w:val="24"/>
          <w:lang w:eastAsia="zh-CN"/>
        </w:rPr>
        <w:t>CSN</w:t>
      </w:r>
      <w:r w:rsidRPr="00E35672">
        <w:rPr>
          <w:szCs w:val="24"/>
          <w:lang w:eastAsia="zh-CN"/>
        </w:rPr>
        <w:t xml:space="preserve">, </w:t>
      </w:r>
      <w:r w:rsidRPr="00E35672">
        <w:rPr>
          <w:rFonts w:eastAsiaTheme="minorEastAsia"/>
          <w:szCs w:val="24"/>
          <w:lang w:eastAsia="zh-CN"/>
        </w:rPr>
        <w:t>which</w:t>
      </w:r>
      <w:r w:rsidRPr="00E35672">
        <w:rPr>
          <w:szCs w:val="24"/>
          <w:lang w:eastAsia="zh-CN"/>
        </w:rPr>
        <w:t xml:space="preserve"> </w:t>
      </w:r>
      <w:r w:rsidRPr="00E35672">
        <w:rPr>
          <w:szCs w:val="24"/>
        </w:rPr>
        <w:t>support</w:t>
      </w:r>
      <w:r w:rsidRPr="00E35672">
        <w:rPr>
          <w:rFonts w:eastAsiaTheme="minorEastAsia"/>
          <w:szCs w:val="24"/>
          <w:lang w:eastAsia="zh-CN"/>
        </w:rPr>
        <w:t>s</w:t>
      </w:r>
      <w:r w:rsidRPr="00E35672">
        <w:rPr>
          <w:szCs w:val="24"/>
        </w:rPr>
        <w:t xml:space="preserve"> to </w:t>
      </w:r>
      <w:r w:rsidRPr="00E35672">
        <w:rPr>
          <w:rFonts w:eastAsiaTheme="minorEastAsia"/>
          <w:szCs w:val="24"/>
          <w:lang w:eastAsia="zh-CN"/>
        </w:rPr>
        <w:t>build a service from CSP</w:t>
      </w:r>
      <w:r w:rsidRPr="00E35672">
        <w:rPr>
          <w:szCs w:val="24"/>
          <w:lang w:eastAsia="zh-CN"/>
        </w:rPr>
        <w:t xml:space="preserve">, may be in charge of some applications but has no rights to administer the whole cloud service system. </w:t>
      </w:r>
      <w:r w:rsidRPr="00E35672">
        <w:rPr>
          <w:rFonts w:eastAsiaTheme="minorEastAsia"/>
          <w:szCs w:val="24"/>
          <w:lang w:eastAsia="zh-CN"/>
        </w:rPr>
        <w:t xml:space="preserve">Besides, CSN may be allowed to access only a part of the resources with granted access </w:t>
      </w:r>
      <w:r w:rsidRPr="00E35672">
        <w:rPr>
          <w:rFonts w:eastAsiaTheme="minorEastAsia"/>
          <w:szCs w:val="24"/>
          <w:lang w:eastAsia="zh-CN"/>
        </w:rPr>
        <w:lastRenderedPageBreak/>
        <w:t>rights. However, CSN can share its resource by providing application interfaces to other CSNs.</w:t>
      </w:r>
    </w:p>
    <w:p w14:paraId="761115D1" w14:textId="77777777" w:rsidR="00297306" w:rsidRPr="00E35672" w:rsidRDefault="00297306" w:rsidP="00297306">
      <w:pPr>
        <w:rPr>
          <w:rFonts w:eastAsiaTheme="minorEastAsia"/>
          <w:sz w:val="23"/>
          <w:szCs w:val="23"/>
          <w:lang w:eastAsia="zh-CN"/>
        </w:rPr>
      </w:pPr>
      <w:r w:rsidRPr="00E35672">
        <w:rPr>
          <w:rFonts w:eastAsiaTheme="minorEastAsia"/>
          <w:lang w:eastAsia="zh-CN"/>
        </w:rPr>
        <w:t>For the multi-tenant and scalable level,</w:t>
      </w:r>
      <w:r w:rsidRPr="00E35672">
        <w:rPr>
          <w:lang w:eastAsia="zh-CN"/>
        </w:rPr>
        <w:t xml:space="preserve"> an integration of access</w:t>
      </w:r>
      <w:r w:rsidRPr="00E35672">
        <w:rPr>
          <w:rFonts w:eastAsiaTheme="minorEastAsia"/>
          <w:lang w:eastAsia="zh-CN"/>
        </w:rPr>
        <w:t xml:space="preserve"> control model </w:t>
      </w:r>
      <w:r w:rsidRPr="00E35672">
        <w:rPr>
          <w:lang w:eastAsia="zh-CN"/>
        </w:rPr>
        <w:t>for each individual and group</w:t>
      </w:r>
      <w:r w:rsidRPr="00E35672">
        <w:rPr>
          <w:rFonts w:eastAsiaTheme="minorEastAsia"/>
          <w:lang w:eastAsia="zh-CN"/>
        </w:rPr>
        <w:t xml:space="preserve"> is needed. For the role-based access control, shared</w:t>
      </w:r>
      <w:r w:rsidRPr="00E35672">
        <w:rPr>
          <w:lang w:eastAsia="zh-CN"/>
        </w:rPr>
        <w:t xml:space="preserve"> resources among </w:t>
      </w:r>
      <w:r w:rsidRPr="00E35672">
        <w:rPr>
          <w:rFonts w:eastAsiaTheme="minorEastAsia"/>
          <w:lang w:eastAsia="zh-CN"/>
        </w:rPr>
        <w:t xml:space="preserve">multiple </w:t>
      </w:r>
      <w:r w:rsidRPr="00E35672">
        <w:rPr>
          <w:lang w:eastAsia="zh-CN"/>
        </w:rPr>
        <w:t xml:space="preserve">tenants </w:t>
      </w:r>
      <w:r w:rsidRPr="00E35672">
        <w:rPr>
          <w:rFonts w:eastAsiaTheme="minorEastAsia"/>
          <w:lang w:eastAsia="zh-CN"/>
        </w:rPr>
        <w:t xml:space="preserve">should </w:t>
      </w:r>
      <w:r w:rsidRPr="00E35672">
        <w:rPr>
          <w:lang w:eastAsia="zh-CN"/>
        </w:rPr>
        <w:t xml:space="preserve">be utilized according to </w:t>
      </w:r>
      <w:r w:rsidRPr="00E35672">
        <w:rPr>
          <w:rFonts w:eastAsiaTheme="minorEastAsia"/>
          <w:lang w:eastAsia="zh-CN"/>
        </w:rPr>
        <w:t xml:space="preserve">task groups </w:t>
      </w:r>
      <w:r w:rsidRPr="00E35672">
        <w:rPr>
          <w:lang w:eastAsia="zh-CN"/>
        </w:rPr>
        <w:t xml:space="preserve">in a work flow and rights granted to </w:t>
      </w:r>
      <w:r w:rsidRPr="00E35672">
        <w:rPr>
          <w:rFonts w:eastAsiaTheme="minorEastAsia"/>
          <w:lang w:eastAsia="zh-CN"/>
        </w:rPr>
        <w:t>those tasks</w:t>
      </w:r>
      <w:r w:rsidRPr="00E35672">
        <w:rPr>
          <w:lang w:eastAsia="zh-CN"/>
        </w:rPr>
        <w:t xml:space="preserve">. </w:t>
      </w:r>
      <w:r w:rsidRPr="00E35672">
        <w:rPr>
          <w:rFonts w:eastAsiaTheme="minorEastAsia"/>
          <w:lang w:eastAsia="zh-CN"/>
        </w:rPr>
        <w:t xml:space="preserve">Thus, when these task </w:t>
      </w:r>
      <w:r w:rsidRPr="00E35672">
        <w:rPr>
          <w:lang w:eastAsia="zh-CN"/>
        </w:rPr>
        <w:t xml:space="preserve">groups </w:t>
      </w:r>
      <w:r w:rsidRPr="00E35672">
        <w:rPr>
          <w:rFonts w:eastAsiaTheme="minorEastAsia"/>
          <w:lang w:eastAsia="zh-CN"/>
        </w:rPr>
        <w:t>are executed, t</w:t>
      </w:r>
      <w:r w:rsidRPr="00E35672">
        <w:rPr>
          <w:lang w:eastAsia="zh-CN"/>
        </w:rPr>
        <w:t>he SaaS application environment should define the support task-based access control mechanism</w:t>
      </w:r>
      <w:r w:rsidRPr="00E35672">
        <w:rPr>
          <w:rFonts w:eastAsiaTheme="minorEastAsia"/>
          <w:lang w:eastAsia="zh-CN"/>
        </w:rPr>
        <w:t>. This mechanism is used to</w:t>
      </w:r>
      <w:r w:rsidRPr="00E35672">
        <w:rPr>
          <w:lang w:eastAsia="zh-CN"/>
        </w:rPr>
        <w:t xml:space="preserve"> </w:t>
      </w:r>
      <w:r w:rsidRPr="00E35672">
        <w:rPr>
          <w:rFonts w:eastAsiaTheme="minorEastAsia"/>
          <w:lang w:eastAsia="zh-CN"/>
        </w:rPr>
        <w:t xml:space="preserve">make sure that </w:t>
      </w:r>
      <w:r w:rsidRPr="00E35672">
        <w:rPr>
          <w:lang w:eastAsia="zh-CN"/>
        </w:rPr>
        <w:t>access right of tenants to underlying resources could be timely granted and revoked</w:t>
      </w:r>
      <w:r w:rsidRPr="00E35672">
        <w:rPr>
          <w:rFonts w:eastAsiaTheme="minorEastAsia"/>
          <w:lang w:eastAsia="zh-CN"/>
        </w:rPr>
        <w:t>, and underlying resources are prevented from unauthorized utilization</w:t>
      </w:r>
      <w:r w:rsidRPr="00E35672">
        <w:rPr>
          <w:lang w:eastAsia="zh-CN"/>
        </w:rPr>
        <w:t>.</w:t>
      </w:r>
      <w:r w:rsidRPr="00E35672">
        <w:rPr>
          <w:rFonts w:eastAsiaTheme="minorEastAsia"/>
          <w:lang w:eastAsia="zh-CN"/>
        </w:rPr>
        <w:t xml:space="preserve"> </w:t>
      </w:r>
    </w:p>
    <w:p w14:paraId="087EE63F" w14:textId="77777777" w:rsidR="00297306" w:rsidRPr="00E35672" w:rsidRDefault="00297306" w:rsidP="00297306">
      <w:pPr>
        <w:pStyle w:val="Heading3"/>
        <w:rPr>
          <w:rFonts w:eastAsiaTheme="minorEastAsia"/>
          <w:lang w:eastAsia="zh-CN"/>
        </w:rPr>
      </w:pPr>
      <w:bookmarkStart w:id="206" w:name="OLE_LINK30"/>
      <w:bookmarkStart w:id="207" w:name="OLE_LINK29"/>
      <w:bookmarkStart w:id="208" w:name="_Toc432529400"/>
      <w:bookmarkEnd w:id="202"/>
      <w:bookmarkEnd w:id="203"/>
      <w:r w:rsidRPr="00E35672">
        <w:rPr>
          <w:rFonts w:eastAsiaTheme="minorEastAsia"/>
          <w:lang w:eastAsia="zh-CN"/>
        </w:rPr>
        <w:t>8.1.2</w:t>
      </w:r>
      <w:bookmarkEnd w:id="206"/>
      <w:bookmarkEnd w:id="207"/>
      <w:r w:rsidRPr="00E35672">
        <w:rPr>
          <w:rFonts w:eastAsiaTheme="minorEastAsia"/>
          <w:lang w:eastAsia="zh-CN"/>
        </w:rPr>
        <w:tab/>
      </w:r>
      <w:r w:rsidRPr="00E35672">
        <w:rPr>
          <w:rFonts w:eastAsiaTheme="minorEastAsia"/>
          <w:lang w:eastAsia="zh-CN"/>
        </w:rPr>
        <w:tab/>
        <w:t>Interface security</w:t>
      </w:r>
      <w:bookmarkEnd w:id="208"/>
    </w:p>
    <w:p w14:paraId="0753A0FC" w14:textId="77777777" w:rsidR="00297306" w:rsidRPr="00E35672" w:rsidRDefault="00297306" w:rsidP="00297306">
      <w:pPr>
        <w:rPr>
          <w:rFonts w:eastAsia="Malgun Gothic"/>
          <w:lang w:eastAsia="zh-CN"/>
        </w:rPr>
      </w:pPr>
      <w:r w:rsidRPr="00E35672">
        <w:rPr>
          <w:rFonts w:eastAsiaTheme="minorEastAsia"/>
          <w:lang w:eastAsia="zh-CN"/>
        </w:rPr>
        <w:t xml:space="preserve">The SaaS application environment </w:t>
      </w:r>
      <w:r w:rsidRPr="00E35672">
        <w:rPr>
          <w:rFonts w:eastAsiaTheme="minorEastAsia"/>
          <w:szCs w:val="21"/>
          <w:lang w:eastAsia="zh-CN"/>
        </w:rPr>
        <w:t>is required to</w:t>
      </w:r>
      <w:r w:rsidRPr="00E35672">
        <w:rPr>
          <w:lang w:eastAsia="zh-CN"/>
        </w:rPr>
        <w:t xml:space="preserve"> secure interfaces open to </w:t>
      </w:r>
      <w:r w:rsidRPr="00E35672">
        <w:t>CSPs</w:t>
      </w:r>
      <w:r w:rsidRPr="00E35672">
        <w:rPr>
          <w:lang w:eastAsia="zh-CN"/>
        </w:rPr>
        <w:t xml:space="preserve"> </w:t>
      </w:r>
      <w:r w:rsidRPr="00E35672">
        <w:rPr>
          <w:rFonts w:eastAsiaTheme="minorEastAsia"/>
          <w:lang w:eastAsia="zh-CN"/>
        </w:rPr>
        <w:t xml:space="preserve">or CSNs </w:t>
      </w:r>
      <w:r w:rsidRPr="00E35672">
        <w:rPr>
          <w:lang w:eastAsia="zh-CN"/>
        </w:rPr>
        <w:t xml:space="preserve">through which various </w:t>
      </w:r>
      <w:r w:rsidRPr="00E35672">
        <w:t xml:space="preserve">kinds of cloud </w:t>
      </w:r>
      <w:r w:rsidRPr="00E35672">
        <w:rPr>
          <w:lang w:eastAsia="zh-CN"/>
        </w:rPr>
        <w:t xml:space="preserve">computing </w:t>
      </w:r>
      <w:r w:rsidRPr="00E35672">
        <w:t xml:space="preserve">services </w:t>
      </w:r>
      <w:r w:rsidRPr="00E35672">
        <w:rPr>
          <w:lang w:eastAsia="zh-CN"/>
        </w:rPr>
        <w:t>are delivered</w:t>
      </w:r>
      <w:r w:rsidRPr="00E35672">
        <w:rPr>
          <w:rFonts w:eastAsiaTheme="minorEastAsia"/>
          <w:lang w:eastAsia="zh-CN"/>
        </w:rPr>
        <w:t xml:space="preserve"> or developed</w:t>
      </w:r>
      <w:r w:rsidRPr="00E35672">
        <w:rPr>
          <w:lang w:eastAsia="zh-CN"/>
        </w:rPr>
        <w:t xml:space="preserve">, and it </w:t>
      </w:r>
      <w:r w:rsidRPr="00E35672">
        <w:rPr>
          <w:rFonts w:eastAsiaTheme="minorEastAsia"/>
          <w:szCs w:val="21"/>
          <w:lang w:eastAsia="zh-CN"/>
        </w:rPr>
        <w:t>is also required to</w:t>
      </w:r>
      <w:r w:rsidRPr="00E35672">
        <w:rPr>
          <w:rFonts w:eastAsiaTheme="minorEastAsia"/>
          <w:lang w:eastAsia="zh-CN"/>
        </w:rPr>
        <w:t xml:space="preserve"> </w:t>
      </w:r>
      <w:r w:rsidRPr="00E35672">
        <w:rPr>
          <w:lang w:eastAsia="zh-CN"/>
        </w:rPr>
        <w:t xml:space="preserve">secure communications based on these interfaces. </w:t>
      </w:r>
      <w:r w:rsidRPr="00E35672">
        <w:t xml:space="preserve">Mechanisms </w:t>
      </w:r>
      <w:r w:rsidRPr="00E35672">
        <w:rPr>
          <w:rFonts w:eastAsiaTheme="minorEastAsia"/>
          <w:lang w:eastAsia="zh-CN"/>
        </w:rPr>
        <w:t xml:space="preserve">that are </w:t>
      </w:r>
      <w:r w:rsidRPr="00E35672">
        <w:t xml:space="preserve">available to ensure interface security include but not limited to: </w:t>
      </w:r>
      <w:r w:rsidRPr="00E35672">
        <w:rPr>
          <w:rFonts w:eastAsia="Batang"/>
        </w:rPr>
        <w:t>unilateral</w:t>
      </w:r>
      <w:r w:rsidRPr="00E35672">
        <w:t>/mutual authentication, integrity checksum, digital signature, etc.</w:t>
      </w:r>
    </w:p>
    <w:p w14:paraId="2E538976" w14:textId="77777777" w:rsidR="00297306" w:rsidRPr="00E35672" w:rsidRDefault="00297306" w:rsidP="00297306">
      <w:pPr>
        <w:pStyle w:val="Heading3"/>
        <w:rPr>
          <w:rFonts w:eastAsiaTheme="minorEastAsia"/>
          <w:lang w:eastAsia="zh-CN"/>
        </w:rPr>
      </w:pPr>
      <w:bookmarkStart w:id="209" w:name="_Toc432529401"/>
      <w:r w:rsidRPr="00E35672">
        <w:rPr>
          <w:rFonts w:eastAsiaTheme="minorEastAsia"/>
          <w:lang w:eastAsia="zh-CN"/>
        </w:rPr>
        <w:t>8.1.3</w:t>
      </w:r>
      <w:r w:rsidRPr="00E35672">
        <w:rPr>
          <w:rFonts w:eastAsiaTheme="minorEastAsia"/>
          <w:lang w:eastAsia="zh-CN"/>
        </w:rPr>
        <w:tab/>
      </w:r>
      <w:r w:rsidRPr="00E35672">
        <w:rPr>
          <w:rFonts w:eastAsiaTheme="minorEastAsia"/>
          <w:lang w:eastAsia="zh-CN"/>
        </w:rPr>
        <w:tab/>
        <w:t>Data security</w:t>
      </w:r>
      <w:bookmarkEnd w:id="209"/>
    </w:p>
    <w:p w14:paraId="55CD4A42" w14:textId="77777777" w:rsidR="00297306" w:rsidRPr="00E35672" w:rsidRDefault="00297306" w:rsidP="00297306">
      <w:pPr>
        <w:pStyle w:val="Heading4"/>
        <w:rPr>
          <w:rFonts w:eastAsia="Malgun Gothic"/>
        </w:rPr>
      </w:pPr>
      <w:r w:rsidRPr="00E35672">
        <w:rPr>
          <w:rFonts w:eastAsiaTheme="minorEastAsia"/>
          <w:lang w:eastAsia="zh-CN"/>
        </w:rPr>
        <w:t>8.1.3.1</w:t>
      </w:r>
      <w:r w:rsidRPr="00E35672">
        <w:tab/>
        <w:t>Data isolation</w:t>
      </w:r>
    </w:p>
    <w:p w14:paraId="3FA6B060" w14:textId="77777777" w:rsidR="00297306" w:rsidRPr="00E35672" w:rsidRDefault="00297306" w:rsidP="00297306">
      <w:pPr>
        <w:rPr>
          <w:lang w:eastAsia="zh-CN"/>
        </w:rPr>
      </w:pPr>
      <w:r w:rsidRPr="00E35672">
        <w:rPr>
          <w:rFonts w:eastAsiaTheme="minorEastAsia"/>
          <w:lang w:eastAsia="zh-CN"/>
        </w:rPr>
        <w:t>D</w:t>
      </w:r>
      <w:r w:rsidRPr="00E35672">
        <w:rPr>
          <w:lang w:eastAsia="zh-CN"/>
        </w:rPr>
        <w:t xml:space="preserve">ata </w:t>
      </w:r>
      <w:r w:rsidRPr="00E35672">
        <w:rPr>
          <w:rFonts w:eastAsiaTheme="minorEastAsia"/>
          <w:lang w:eastAsia="zh-CN"/>
        </w:rPr>
        <w:t xml:space="preserve">can </w:t>
      </w:r>
      <w:r w:rsidRPr="00E35672">
        <w:rPr>
          <w:lang w:eastAsia="zh-CN"/>
        </w:rPr>
        <w:t>be</w:t>
      </w:r>
      <w:r w:rsidRPr="00E35672">
        <w:rPr>
          <w:rFonts w:eastAsiaTheme="minorEastAsia"/>
          <w:lang w:eastAsia="zh-CN"/>
        </w:rPr>
        <w:t xml:space="preserve"> isolated </w:t>
      </w:r>
      <w:r w:rsidRPr="00E35672">
        <w:rPr>
          <w:lang w:eastAsia="zh-CN"/>
        </w:rPr>
        <w:t xml:space="preserve">physically or logically. Physical data isolation </w:t>
      </w:r>
      <w:r w:rsidRPr="00E35672">
        <w:rPr>
          <w:rFonts w:eastAsiaTheme="minorEastAsia"/>
          <w:lang w:eastAsia="zh-CN"/>
        </w:rPr>
        <w:t xml:space="preserve">should be </w:t>
      </w:r>
      <w:r w:rsidRPr="00E35672">
        <w:rPr>
          <w:lang w:eastAsia="zh-CN"/>
        </w:rPr>
        <w:t>accomplishe</w:t>
      </w:r>
      <w:r w:rsidRPr="00E35672">
        <w:rPr>
          <w:rFonts w:eastAsiaTheme="minorEastAsia"/>
          <w:lang w:eastAsia="zh-CN"/>
        </w:rPr>
        <w:t>d</w:t>
      </w:r>
      <w:r w:rsidRPr="00E35672">
        <w:rPr>
          <w:lang w:eastAsia="zh-CN"/>
        </w:rPr>
        <w:t xml:space="preserve"> </w:t>
      </w:r>
      <w:r w:rsidRPr="00E35672">
        <w:rPr>
          <w:rFonts w:eastAsiaTheme="minorEastAsia"/>
          <w:lang w:eastAsia="zh-CN"/>
        </w:rPr>
        <w:t xml:space="preserve">by </w:t>
      </w:r>
      <w:r w:rsidRPr="00E35672">
        <w:rPr>
          <w:lang w:eastAsia="zh-CN"/>
        </w:rPr>
        <w:t xml:space="preserve">the access control of physical storages. It </w:t>
      </w:r>
      <w:r w:rsidRPr="00E35672">
        <w:rPr>
          <w:rFonts w:eastAsiaTheme="minorEastAsia"/>
          <w:lang w:eastAsia="zh-CN"/>
        </w:rPr>
        <w:t xml:space="preserve">should </w:t>
      </w:r>
      <w:r w:rsidRPr="00E35672">
        <w:rPr>
          <w:lang w:eastAsia="zh-CN"/>
        </w:rPr>
        <w:t>require the SaaS application environment to store data of different tenants in different areas of physical storage, or implement the data accesses control for different tenants through access permission, data domain or any other methods. Logical data isolation implies that different tenants should be avoided to access others' data by the means of techniques such as virtualization</w:t>
      </w:r>
      <w:r w:rsidRPr="00E35672">
        <w:rPr>
          <w:rFonts w:eastAsiaTheme="minorEastAsia"/>
          <w:lang w:eastAsia="zh-CN"/>
        </w:rPr>
        <w:t>,</w:t>
      </w:r>
      <w:r w:rsidRPr="00E35672">
        <w:rPr>
          <w:lang w:eastAsia="zh-CN"/>
        </w:rPr>
        <w:t xml:space="preserve"> even if all the data are stored together.</w:t>
      </w:r>
    </w:p>
    <w:p w14:paraId="78C92A03" w14:textId="77777777" w:rsidR="00297306" w:rsidRPr="00E35672" w:rsidRDefault="00297306" w:rsidP="00297306">
      <w:pPr>
        <w:widowControl w:val="0"/>
        <w:tabs>
          <w:tab w:val="left" w:pos="720"/>
        </w:tabs>
        <w:overflowPunct/>
        <w:spacing w:before="240"/>
        <w:rPr>
          <w:rFonts w:eastAsiaTheme="minorEastAsia"/>
          <w:lang w:eastAsia="zh-CN"/>
        </w:rPr>
      </w:pPr>
      <w:r w:rsidRPr="00E35672">
        <w:rPr>
          <w:rFonts w:eastAsiaTheme="minorEastAsia"/>
          <w:lang w:eastAsia="zh-CN"/>
        </w:rPr>
        <w:t>For custom and configurable level SaaS applications, each tenant's data are separately stored and isolated from the others at the physical level.</w:t>
      </w:r>
    </w:p>
    <w:p w14:paraId="585DBECF" w14:textId="77777777" w:rsidR="00297306" w:rsidRPr="00E35672" w:rsidRDefault="00297306" w:rsidP="00297306">
      <w:pPr>
        <w:widowControl w:val="0"/>
        <w:tabs>
          <w:tab w:val="left" w:pos="720"/>
        </w:tabs>
        <w:overflowPunct/>
        <w:spacing w:before="240"/>
        <w:rPr>
          <w:rFonts w:eastAsiaTheme="minorEastAsia"/>
          <w:lang w:eastAsia="zh-CN"/>
        </w:rPr>
      </w:pPr>
      <w:r w:rsidRPr="00E35672">
        <w:rPr>
          <w:lang w:eastAsia="zh-CN"/>
        </w:rPr>
        <w:t>For multi-tenant and scalable level SaaS applications</w:t>
      </w:r>
      <w:r w:rsidRPr="00E35672">
        <w:rPr>
          <w:rFonts w:eastAsiaTheme="minorEastAsia"/>
          <w:lang w:eastAsia="zh-CN"/>
        </w:rPr>
        <w:t>, all tenant</w:t>
      </w:r>
      <w:r w:rsidRPr="00E35672">
        <w:rPr>
          <w:lang w:eastAsia="zh-CN"/>
        </w:rPr>
        <w:t xml:space="preserve">'s data </w:t>
      </w:r>
      <w:r w:rsidRPr="00E35672">
        <w:rPr>
          <w:rFonts w:eastAsiaTheme="minorEastAsia"/>
          <w:lang w:eastAsia="zh-CN"/>
        </w:rPr>
        <w:t>are</w:t>
      </w:r>
      <w:r w:rsidRPr="00E35672">
        <w:rPr>
          <w:lang w:eastAsia="zh-CN"/>
        </w:rPr>
        <w:t xml:space="preserve"> stored in the cloud</w:t>
      </w:r>
      <w:r w:rsidRPr="00E35672">
        <w:rPr>
          <w:rFonts w:eastAsiaTheme="minorEastAsia"/>
          <w:lang w:eastAsia="zh-CN"/>
        </w:rPr>
        <w:t>. T</w:t>
      </w:r>
      <w:r w:rsidRPr="00E35672">
        <w:rPr>
          <w:lang w:eastAsia="zh-CN"/>
        </w:rPr>
        <w:t>herefore, the SaaS</w:t>
      </w:r>
      <w:r w:rsidRPr="00E35672">
        <w:rPr>
          <w:rFonts w:eastAsiaTheme="minorEastAsia"/>
          <w:lang w:eastAsia="zh-CN"/>
        </w:rPr>
        <w:t xml:space="preserve"> application environment</w:t>
      </w:r>
      <w:r w:rsidRPr="00E35672">
        <w:rPr>
          <w:lang w:eastAsia="zh-CN"/>
        </w:rPr>
        <w:t xml:space="preserve"> </w:t>
      </w:r>
      <w:r w:rsidRPr="00E35672">
        <w:rPr>
          <w:rFonts w:eastAsiaTheme="minorEastAsia"/>
          <w:szCs w:val="21"/>
          <w:lang w:eastAsia="zh-CN"/>
        </w:rPr>
        <w:t>is required to</w:t>
      </w:r>
      <w:r w:rsidRPr="00E35672">
        <w:rPr>
          <w:rFonts w:eastAsiaTheme="minorEastAsia"/>
          <w:lang w:eastAsia="zh-CN"/>
        </w:rPr>
        <w:t xml:space="preserve"> be </w:t>
      </w:r>
      <w:r w:rsidRPr="00E35672">
        <w:rPr>
          <w:lang w:eastAsia="zh-CN"/>
        </w:rPr>
        <w:t xml:space="preserve">intelligent enough to segregate data from different </w:t>
      </w:r>
      <w:r w:rsidRPr="00E35672">
        <w:rPr>
          <w:rFonts w:eastAsiaTheme="minorEastAsia"/>
          <w:lang w:eastAsia="zh-CN"/>
        </w:rPr>
        <w:t>tenants, and maintain isolation among different tenants' data at rest, at processing or at transmission.</w:t>
      </w:r>
      <w:r w:rsidRPr="00E35672">
        <w:rPr>
          <w:lang w:eastAsia="zh-CN"/>
        </w:rPr>
        <w:t xml:space="preserve"> </w:t>
      </w:r>
      <w:r w:rsidRPr="00E35672">
        <w:rPr>
          <w:rFonts w:eastAsiaTheme="minorEastAsia"/>
          <w:lang w:eastAsia="zh-CN"/>
        </w:rPr>
        <w:t>T</w:t>
      </w:r>
      <w:r w:rsidRPr="00E35672">
        <w:rPr>
          <w:lang w:eastAsia="zh-CN"/>
        </w:rPr>
        <w:t>he boundary</w:t>
      </w:r>
      <w:r w:rsidRPr="00E35672">
        <w:rPr>
          <w:rFonts w:eastAsiaTheme="minorEastAsia"/>
          <w:lang w:eastAsia="zh-CN"/>
        </w:rPr>
        <w:t xml:space="preserve"> between each tenant</w:t>
      </w:r>
      <w:r w:rsidRPr="00E35672">
        <w:rPr>
          <w:lang w:eastAsia="zh-CN"/>
        </w:rPr>
        <w:t xml:space="preserve"> </w:t>
      </w:r>
      <w:r w:rsidRPr="00E35672">
        <w:rPr>
          <w:rFonts w:eastAsiaTheme="minorEastAsia"/>
          <w:lang w:eastAsia="zh-CN"/>
        </w:rPr>
        <w:t xml:space="preserve">should </w:t>
      </w:r>
      <w:r w:rsidRPr="00E35672">
        <w:rPr>
          <w:lang w:eastAsia="zh-CN"/>
        </w:rPr>
        <w:t xml:space="preserve">be ensured at the physical level </w:t>
      </w:r>
      <w:r w:rsidRPr="00E35672">
        <w:rPr>
          <w:rFonts w:eastAsiaTheme="minorEastAsia"/>
          <w:lang w:eastAsia="zh-CN"/>
        </w:rPr>
        <w:t>or</w:t>
      </w:r>
      <w:r w:rsidRPr="00E35672">
        <w:rPr>
          <w:lang w:eastAsia="zh-CN"/>
        </w:rPr>
        <w:t xml:space="preserve"> at the</w:t>
      </w:r>
      <w:r w:rsidRPr="00E35672">
        <w:rPr>
          <w:rFonts w:eastAsiaTheme="minorEastAsia"/>
          <w:lang w:eastAsia="zh-CN"/>
        </w:rPr>
        <w:t xml:space="preserve"> logical</w:t>
      </w:r>
      <w:r w:rsidRPr="00E35672">
        <w:rPr>
          <w:lang w:eastAsia="zh-CN"/>
        </w:rPr>
        <w:t xml:space="preserve"> level</w:t>
      </w:r>
      <w:r w:rsidRPr="00E35672">
        <w:rPr>
          <w:rFonts w:eastAsiaTheme="minorEastAsia"/>
          <w:lang w:eastAsia="zh-CN"/>
        </w:rPr>
        <w:t>, which depends on the required isolation granularity and the specific deployment of the cloud computing software and hardware.</w:t>
      </w:r>
    </w:p>
    <w:p w14:paraId="1F6DDFA5" w14:textId="77777777" w:rsidR="00297306" w:rsidRPr="00E35672" w:rsidRDefault="00297306" w:rsidP="00297306">
      <w:pPr>
        <w:pStyle w:val="Heading4"/>
        <w:ind w:right="240"/>
        <w:rPr>
          <w:rFonts w:eastAsia="Malgun Gothic"/>
        </w:rPr>
      </w:pPr>
      <w:r w:rsidRPr="00E35672">
        <w:rPr>
          <w:rFonts w:eastAsiaTheme="minorEastAsia"/>
          <w:lang w:eastAsia="zh-CN"/>
        </w:rPr>
        <w:t>8.1.3.2</w:t>
      </w:r>
      <w:r w:rsidRPr="00E35672">
        <w:rPr>
          <w:rFonts w:eastAsiaTheme="minorEastAsia"/>
          <w:lang w:eastAsia="zh-CN"/>
        </w:rPr>
        <w:tab/>
      </w:r>
      <w:r w:rsidRPr="00E35672">
        <w:t>Data confidentiality</w:t>
      </w:r>
    </w:p>
    <w:p w14:paraId="55298B9D" w14:textId="77777777" w:rsidR="00297306" w:rsidRPr="00E35672" w:rsidRDefault="00297306" w:rsidP="00297306">
      <w:pPr>
        <w:rPr>
          <w:rFonts w:eastAsiaTheme="minorEastAsia"/>
          <w:lang w:eastAsia="zh-CN"/>
        </w:rPr>
      </w:pPr>
      <w:bookmarkStart w:id="210" w:name="OLE_LINK32"/>
      <w:bookmarkStart w:id="211" w:name="OLE_LINK31"/>
      <w:r w:rsidRPr="00E35672">
        <w:rPr>
          <w:lang w:eastAsia="zh-CN"/>
        </w:rPr>
        <w:t xml:space="preserve">In </w:t>
      </w:r>
      <w:r w:rsidRPr="00E35672">
        <w:rPr>
          <w:rFonts w:eastAsiaTheme="minorEastAsia"/>
          <w:lang w:eastAsia="zh-CN"/>
        </w:rPr>
        <w:t>most cases</w:t>
      </w:r>
      <w:r w:rsidRPr="00E35672">
        <w:rPr>
          <w:lang w:eastAsia="zh-CN"/>
        </w:rPr>
        <w:t xml:space="preserve">, the </w:t>
      </w:r>
      <w:r w:rsidRPr="00E35672">
        <w:rPr>
          <w:rFonts w:eastAsiaTheme="minorEastAsia"/>
          <w:lang w:eastAsia="zh-CN"/>
        </w:rPr>
        <w:t>tenant's</w:t>
      </w:r>
      <w:r w:rsidRPr="00E35672">
        <w:rPr>
          <w:lang w:eastAsia="zh-CN"/>
        </w:rPr>
        <w:t xml:space="preserve"> data is</w:t>
      </w:r>
      <w:r w:rsidRPr="00E35672">
        <w:rPr>
          <w:rFonts w:eastAsiaTheme="minorEastAsia"/>
          <w:lang w:eastAsia="zh-CN"/>
        </w:rPr>
        <w:t xml:space="preserve"> on off-premise </w:t>
      </w:r>
      <w:r w:rsidRPr="00E35672">
        <w:rPr>
          <w:lang w:eastAsia="zh-CN"/>
        </w:rPr>
        <w:t>stor</w:t>
      </w:r>
      <w:r w:rsidRPr="00E35672">
        <w:rPr>
          <w:rFonts w:eastAsiaTheme="minorEastAsia"/>
          <w:lang w:eastAsia="zh-CN"/>
        </w:rPr>
        <w:t>age and utilization, and is subjected to exposure</w:t>
      </w:r>
      <w:r w:rsidRPr="00E35672">
        <w:rPr>
          <w:lang w:eastAsia="zh-CN"/>
        </w:rPr>
        <w:t xml:space="preserve">. </w:t>
      </w:r>
      <w:bookmarkEnd w:id="210"/>
      <w:bookmarkEnd w:id="211"/>
      <w:r w:rsidRPr="00E35672">
        <w:rPr>
          <w:rFonts w:eastAsiaTheme="minorEastAsia"/>
          <w:lang w:eastAsia="zh-CN"/>
        </w:rPr>
        <w:t>Therefore</w:t>
      </w:r>
      <w:r w:rsidRPr="00E35672">
        <w:rPr>
          <w:lang w:eastAsia="zh-CN"/>
        </w:rPr>
        <w:t xml:space="preserve">, the </w:t>
      </w:r>
      <w:r w:rsidRPr="00E35672">
        <w:rPr>
          <w:rFonts w:eastAsiaTheme="minorEastAsia"/>
          <w:lang w:eastAsia="zh-CN"/>
        </w:rPr>
        <w:t>SaaS application environment</w:t>
      </w:r>
      <w:r w:rsidRPr="00E35672">
        <w:rPr>
          <w:lang w:eastAsia="zh-CN"/>
        </w:rPr>
        <w:t xml:space="preserve"> </w:t>
      </w:r>
      <w:r w:rsidRPr="00E35672">
        <w:rPr>
          <w:rFonts w:eastAsiaTheme="minorEastAsia"/>
          <w:szCs w:val="21"/>
          <w:lang w:eastAsia="zh-CN"/>
        </w:rPr>
        <w:t>is required to</w:t>
      </w:r>
      <w:r w:rsidRPr="00E35672">
        <w:rPr>
          <w:lang w:eastAsia="zh-CN"/>
        </w:rPr>
        <w:t xml:space="preserve"> </w:t>
      </w:r>
      <w:r w:rsidRPr="00E35672">
        <w:rPr>
          <w:rFonts w:eastAsiaTheme="minorEastAsia"/>
          <w:lang w:eastAsia="zh-CN"/>
        </w:rPr>
        <w:t>support encryption mechanisms</w:t>
      </w:r>
      <w:r w:rsidRPr="00E35672">
        <w:rPr>
          <w:lang w:eastAsia="zh-CN"/>
        </w:rPr>
        <w:t xml:space="preserve"> to ensure data </w:t>
      </w:r>
      <w:r w:rsidRPr="00E35672">
        <w:rPr>
          <w:rFonts w:eastAsiaTheme="minorEastAsia"/>
          <w:lang w:eastAsia="zh-CN"/>
        </w:rPr>
        <w:t>confidentiality in transmission, during processing or out of occupation</w:t>
      </w:r>
      <w:r w:rsidRPr="00E35672">
        <w:rPr>
          <w:lang w:eastAsia="zh-CN"/>
        </w:rPr>
        <w:t xml:space="preserve">, and prevent </w:t>
      </w:r>
      <w:r w:rsidRPr="00E35672">
        <w:rPr>
          <w:rFonts w:eastAsiaTheme="minorEastAsia"/>
          <w:lang w:eastAsia="zh-CN"/>
        </w:rPr>
        <w:t>data leakage</w:t>
      </w:r>
      <w:r w:rsidRPr="00E35672">
        <w:rPr>
          <w:lang w:eastAsia="zh-CN"/>
        </w:rPr>
        <w:t xml:space="preserve"> due to security vulnerabilities in the application.</w:t>
      </w:r>
    </w:p>
    <w:p w14:paraId="35DDFB99" w14:textId="77777777" w:rsidR="00297306" w:rsidRPr="00E35672" w:rsidRDefault="00297306" w:rsidP="00297306">
      <w:pPr>
        <w:rPr>
          <w:rFonts w:eastAsiaTheme="minorEastAsia"/>
          <w:lang w:eastAsia="zh-CN"/>
        </w:rPr>
      </w:pPr>
      <w:r w:rsidRPr="00E35672">
        <w:rPr>
          <w:rFonts w:eastAsiaTheme="minorEastAsia"/>
          <w:lang w:eastAsia="zh-CN"/>
        </w:rPr>
        <w:lastRenderedPageBreak/>
        <w:t>D</w:t>
      </w:r>
      <w:r w:rsidRPr="00E35672">
        <w:rPr>
          <w:lang w:eastAsia="zh-CN"/>
        </w:rPr>
        <w:t>ata encryption servic</w:t>
      </w:r>
      <w:r w:rsidRPr="00E35672">
        <w:rPr>
          <w:rFonts w:eastAsiaTheme="minorEastAsia"/>
          <w:lang w:eastAsia="zh-CN"/>
        </w:rPr>
        <w:t>e</w:t>
      </w:r>
      <w:r w:rsidRPr="00E35672">
        <w:rPr>
          <w:lang w:eastAsia="zh-CN"/>
        </w:rPr>
        <w:t xml:space="preserve"> is required for all SaaS levels. </w:t>
      </w:r>
      <w:r w:rsidRPr="00E35672">
        <w:rPr>
          <w:rFonts w:eastAsiaTheme="minorEastAsia"/>
          <w:lang w:eastAsia="zh-CN"/>
        </w:rPr>
        <w:t xml:space="preserve">Critical </w:t>
      </w:r>
      <w:r w:rsidRPr="00E35672">
        <w:rPr>
          <w:lang w:eastAsia="zh-CN"/>
        </w:rPr>
        <w:t xml:space="preserve">data </w:t>
      </w:r>
      <w:r w:rsidRPr="00E35672">
        <w:rPr>
          <w:rFonts w:eastAsiaTheme="minorEastAsia"/>
          <w:lang w:eastAsia="zh-CN"/>
        </w:rPr>
        <w:t>is required to be encrypted to prevent exposure.</w:t>
      </w:r>
    </w:p>
    <w:p w14:paraId="2009F633" w14:textId="77777777" w:rsidR="00297306" w:rsidRPr="00E35672" w:rsidRDefault="00297306" w:rsidP="00297306">
      <w:pPr>
        <w:rPr>
          <w:rFonts w:eastAsiaTheme="minorEastAsia"/>
          <w:lang w:eastAsia="zh-CN"/>
        </w:rPr>
      </w:pPr>
      <w:r w:rsidRPr="00E35672">
        <w:rPr>
          <w:lang w:eastAsia="zh-CN"/>
        </w:rPr>
        <w:t xml:space="preserve">For multi-tenant and scalable level, </w:t>
      </w:r>
      <w:r w:rsidRPr="00E35672">
        <w:rPr>
          <w:rFonts w:eastAsiaTheme="minorEastAsia"/>
          <w:lang w:eastAsia="zh-CN"/>
        </w:rPr>
        <w:t>a</w:t>
      </w:r>
      <w:r w:rsidRPr="00E35672">
        <w:rPr>
          <w:lang w:eastAsia="zh-CN"/>
        </w:rPr>
        <w:t xml:space="preserve">s </w:t>
      </w:r>
      <w:r w:rsidRPr="00E35672">
        <w:rPr>
          <w:rFonts w:eastAsiaTheme="minorEastAsia"/>
          <w:lang w:eastAsia="zh-CN"/>
        </w:rPr>
        <w:t>tenant</w:t>
      </w:r>
      <w:r w:rsidRPr="00E35672">
        <w:rPr>
          <w:lang w:eastAsia="zh-CN"/>
        </w:rPr>
        <w:t xml:space="preserve">s' data </w:t>
      </w:r>
      <w:r w:rsidRPr="00E35672">
        <w:rPr>
          <w:rFonts w:eastAsiaTheme="minorEastAsia"/>
          <w:lang w:eastAsia="zh-CN"/>
        </w:rPr>
        <w:t>should</w:t>
      </w:r>
      <w:r w:rsidRPr="00E35672">
        <w:rPr>
          <w:lang w:eastAsia="zh-CN"/>
        </w:rPr>
        <w:t xml:space="preserve"> be </w:t>
      </w:r>
      <w:r w:rsidRPr="00E35672">
        <w:rPr>
          <w:rFonts w:eastAsiaTheme="minorEastAsia"/>
          <w:lang w:eastAsia="zh-CN"/>
        </w:rPr>
        <w:t xml:space="preserve">stored </w:t>
      </w:r>
      <w:r w:rsidRPr="00E35672">
        <w:rPr>
          <w:lang w:eastAsia="zh-CN"/>
        </w:rPr>
        <w:t>in one database or even one big table, the</w:t>
      </w:r>
      <w:r w:rsidRPr="00E35672">
        <w:rPr>
          <w:rFonts w:eastAsiaTheme="minorEastAsia"/>
          <w:lang w:eastAsia="zh-CN"/>
        </w:rPr>
        <w:t xml:space="preserve"> SaaS application environment </w:t>
      </w:r>
      <w:r w:rsidRPr="00E35672">
        <w:rPr>
          <w:rFonts w:eastAsiaTheme="minorEastAsia"/>
          <w:szCs w:val="21"/>
          <w:lang w:eastAsia="zh-CN"/>
        </w:rPr>
        <w:t>is required to</w:t>
      </w:r>
      <w:r w:rsidRPr="00E35672">
        <w:rPr>
          <w:rFonts w:eastAsiaTheme="minorEastAsia"/>
          <w:lang w:eastAsia="zh-CN"/>
        </w:rPr>
        <w:t xml:space="preserve"> provide an appropriate key management mechanism to</w:t>
      </w:r>
      <w:r w:rsidRPr="00E35672">
        <w:rPr>
          <w:lang w:eastAsia="zh-CN"/>
        </w:rPr>
        <w:t xml:space="preserve"> ensure that the data cannot be cracked by other tenants.</w:t>
      </w:r>
    </w:p>
    <w:p w14:paraId="3936BF4C" w14:textId="77777777" w:rsidR="00297306" w:rsidRPr="00E35672" w:rsidRDefault="00297306" w:rsidP="00297306">
      <w:pPr>
        <w:pStyle w:val="Heading4"/>
        <w:ind w:right="240"/>
        <w:rPr>
          <w:rFonts w:eastAsia="Malgun Gothic"/>
        </w:rPr>
      </w:pPr>
      <w:r w:rsidRPr="00E35672">
        <w:rPr>
          <w:rFonts w:eastAsiaTheme="minorEastAsia"/>
          <w:lang w:eastAsia="zh-CN"/>
        </w:rPr>
        <w:t>8.1.3.3</w:t>
      </w:r>
      <w:r w:rsidRPr="00E35672">
        <w:rPr>
          <w:rFonts w:eastAsiaTheme="minorEastAsia"/>
          <w:lang w:eastAsia="zh-CN"/>
        </w:rPr>
        <w:tab/>
      </w:r>
      <w:r w:rsidRPr="00E35672">
        <w:t>Data integrity</w:t>
      </w:r>
    </w:p>
    <w:p w14:paraId="04558601" w14:textId="77777777" w:rsidR="00297306" w:rsidRPr="00E35672" w:rsidRDefault="00297306" w:rsidP="00297306">
      <w:pPr>
        <w:rPr>
          <w:lang w:eastAsia="zh-CN"/>
        </w:rPr>
      </w:pPr>
      <w:r w:rsidRPr="00E35672">
        <w:rPr>
          <w:rFonts w:eastAsiaTheme="minorEastAsia"/>
          <w:lang w:eastAsia="zh-CN"/>
        </w:rPr>
        <w:t>D</w:t>
      </w:r>
      <w:r w:rsidRPr="00E35672">
        <w:rPr>
          <w:lang w:eastAsia="zh-CN"/>
        </w:rPr>
        <w:t>ata</w:t>
      </w:r>
      <w:r w:rsidRPr="00E35672">
        <w:rPr>
          <w:rFonts w:eastAsiaTheme="minorEastAsia"/>
          <w:lang w:eastAsia="zh-CN"/>
        </w:rPr>
        <w:t xml:space="preserve"> including system data and user data, such as logs and configuration data, </w:t>
      </w:r>
      <w:r w:rsidRPr="00E35672">
        <w:rPr>
          <w:rFonts w:eastAsiaTheme="minorEastAsia"/>
          <w:szCs w:val="21"/>
          <w:lang w:eastAsia="zh-CN"/>
        </w:rPr>
        <w:t>require the SaaS application environment to</w:t>
      </w:r>
      <w:r w:rsidRPr="00E35672">
        <w:rPr>
          <w:rFonts w:eastAsiaTheme="minorEastAsia"/>
          <w:lang w:eastAsia="zh-CN"/>
        </w:rPr>
        <w:t xml:space="preserve"> support </w:t>
      </w:r>
      <w:r w:rsidRPr="00E35672">
        <w:rPr>
          <w:lang w:eastAsia="zh-CN"/>
        </w:rPr>
        <w:t>integrity</w:t>
      </w:r>
      <w:r w:rsidRPr="00E35672">
        <w:rPr>
          <w:rFonts w:eastAsiaTheme="minorEastAsia"/>
          <w:lang w:eastAsia="zh-CN"/>
        </w:rPr>
        <w:t xml:space="preserve"> mechanisms to prevent them from unauthorized tampering in transmission, during processing or out of occupation</w:t>
      </w:r>
      <w:r w:rsidRPr="00E35672">
        <w:rPr>
          <w:lang w:eastAsia="zh-CN"/>
        </w:rPr>
        <w:t>.</w:t>
      </w:r>
    </w:p>
    <w:p w14:paraId="60027B19" w14:textId="77777777" w:rsidR="00297306" w:rsidRPr="00E35672" w:rsidRDefault="00297306" w:rsidP="00297306">
      <w:pPr>
        <w:rPr>
          <w:rFonts w:eastAsiaTheme="minorEastAsia"/>
          <w:highlight w:val="yellow"/>
          <w:lang w:eastAsia="zh-CN"/>
        </w:rPr>
      </w:pPr>
      <w:r w:rsidRPr="00E35672">
        <w:rPr>
          <w:lang w:eastAsia="zh-CN"/>
        </w:rPr>
        <w:t xml:space="preserve">System log and application log </w:t>
      </w:r>
      <w:r w:rsidRPr="00E35672">
        <w:rPr>
          <w:rFonts w:eastAsiaTheme="minorEastAsia"/>
          <w:szCs w:val="21"/>
          <w:lang w:eastAsia="zh-CN"/>
        </w:rPr>
        <w:t>are required not to be modified</w:t>
      </w:r>
      <w:r w:rsidRPr="00E35672">
        <w:rPr>
          <w:lang w:eastAsia="zh-CN"/>
        </w:rPr>
        <w:t>. In this case, when</w:t>
      </w:r>
      <w:r w:rsidRPr="00E35672">
        <w:rPr>
          <w:rFonts w:eastAsiaTheme="minorEastAsia"/>
          <w:lang w:eastAsia="zh-CN"/>
        </w:rPr>
        <w:t xml:space="preserve"> either</w:t>
      </w:r>
      <w:r w:rsidRPr="00E35672">
        <w:rPr>
          <w:lang w:eastAsia="zh-CN"/>
        </w:rPr>
        <w:t xml:space="preserve"> fault or misuse occurs, CSP </w:t>
      </w:r>
      <w:r w:rsidRPr="00E35672">
        <w:rPr>
          <w:rFonts w:eastAsiaTheme="minorEastAsia"/>
          <w:lang w:eastAsia="zh-CN"/>
        </w:rPr>
        <w:t xml:space="preserve">and </w:t>
      </w:r>
      <w:r w:rsidRPr="00E35672">
        <w:rPr>
          <w:lang w:eastAsia="zh-CN"/>
        </w:rPr>
        <w:t xml:space="preserve">malicious software </w:t>
      </w:r>
      <w:r w:rsidRPr="00E35672">
        <w:rPr>
          <w:rFonts w:eastAsiaTheme="minorEastAsia"/>
          <w:lang w:eastAsia="zh-CN"/>
        </w:rPr>
        <w:t>are prevented from</w:t>
      </w:r>
      <w:r w:rsidRPr="00E35672">
        <w:rPr>
          <w:lang w:eastAsia="zh-CN"/>
        </w:rPr>
        <w:t xml:space="preserve"> conceal</w:t>
      </w:r>
      <w:r w:rsidRPr="00E35672">
        <w:rPr>
          <w:rFonts w:eastAsiaTheme="minorEastAsia"/>
          <w:lang w:eastAsia="zh-CN"/>
        </w:rPr>
        <w:t>ing</w:t>
      </w:r>
      <w:r w:rsidRPr="00E35672">
        <w:rPr>
          <w:lang w:eastAsia="zh-CN"/>
        </w:rPr>
        <w:t xml:space="preserve"> trace by modify</w:t>
      </w:r>
      <w:r w:rsidRPr="00E35672">
        <w:rPr>
          <w:rFonts w:eastAsiaTheme="minorEastAsia"/>
          <w:lang w:eastAsia="zh-CN"/>
        </w:rPr>
        <w:t>ing</w:t>
      </w:r>
      <w:r w:rsidRPr="00E35672">
        <w:rPr>
          <w:lang w:eastAsia="zh-CN"/>
        </w:rPr>
        <w:t xml:space="preserve"> logs.</w:t>
      </w:r>
    </w:p>
    <w:p w14:paraId="5A396AC3" w14:textId="77777777" w:rsidR="00297306" w:rsidRPr="00E35672" w:rsidRDefault="00297306" w:rsidP="00297306">
      <w:pPr>
        <w:rPr>
          <w:rFonts w:eastAsiaTheme="minorEastAsia"/>
          <w:lang w:eastAsia="zh-CN"/>
        </w:rPr>
      </w:pPr>
      <w:r w:rsidRPr="00E35672">
        <w:rPr>
          <w:lang w:eastAsia="zh-CN"/>
        </w:rPr>
        <w:t xml:space="preserve">SaaS application may require </w:t>
      </w:r>
      <w:r w:rsidRPr="00E35672">
        <w:rPr>
          <w:rFonts w:eastAsiaTheme="minorEastAsia"/>
          <w:lang w:eastAsia="zh-CN"/>
        </w:rPr>
        <w:t xml:space="preserve">CSCs </w:t>
      </w:r>
      <w:r w:rsidRPr="00E35672">
        <w:rPr>
          <w:lang w:eastAsia="zh-CN"/>
        </w:rPr>
        <w:t xml:space="preserve">to configure it on demand. The configuration data, such as configuration file, </w:t>
      </w:r>
      <w:r w:rsidRPr="00E35672">
        <w:rPr>
          <w:rFonts w:eastAsiaTheme="minorEastAsia"/>
          <w:lang w:eastAsia="zh-CN"/>
        </w:rPr>
        <w:t xml:space="preserve">is </w:t>
      </w:r>
      <w:r w:rsidRPr="00E35672">
        <w:rPr>
          <w:lang w:eastAsia="zh-CN"/>
        </w:rPr>
        <w:t xml:space="preserve">also </w:t>
      </w:r>
      <w:r w:rsidRPr="00E35672">
        <w:rPr>
          <w:rFonts w:eastAsiaTheme="minorEastAsia"/>
          <w:lang w:eastAsia="zh-CN"/>
        </w:rPr>
        <w:t xml:space="preserve">required to </w:t>
      </w:r>
      <w:r w:rsidRPr="00E35672">
        <w:rPr>
          <w:lang w:eastAsia="zh-CN"/>
        </w:rPr>
        <w:t>not be modified without authorization.</w:t>
      </w:r>
    </w:p>
    <w:p w14:paraId="67C19E45" w14:textId="77777777" w:rsidR="00297306" w:rsidRPr="00E35672" w:rsidRDefault="00297306" w:rsidP="00297306">
      <w:pPr>
        <w:rPr>
          <w:rFonts w:eastAsia="Malgun Gothic"/>
          <w:lang w:eastAsia="zh-CN"/>
        </w:rPr>
      </w:pPr>
      <w:r w:rsidRPr="00E35672">
        <w:rPr>
          <w:lang w:eastAsia="zh-CN"/>
        </w:rPr>
        <w:t>In the SaaS</w:t>
      </w:r>
      <w:r w:rsidRPr="00E35672">
        <w:rPr>
          <w:rFonts w:eastAsiaTheme="minorEastAsia"/>
          <w:lang w:eastAsia="zh-CN"/>
        </w:rPr>
        <w:t xml:space="preserve"> application</w:t>
      </w:r>
      <w:r w:rsidRPr="00E35672">
        <w:rPr>
          <w:lang w:eastAsia="zh-CN"/>
        </w:rPr>
        <w:t xml:space="preserve"> environment, users' data </w:t>
      </w:r>
      <w:r w:rsidRPr="00E35672">
        <w:rPr>
          <w:rFonts w:eastAsiaTheme="minorEastAsia"/>
          <w:lang w:eastAsia="zh-CN"/>
        </w:rPr>
        <w:t xml:space="preserve">is </w:t>
      </w:r>
      <w:r w:rsidRPr="00E35672">
        <w:rPr>
          <w:lang w:eastAsia="zh-CN"/>
        </w:rPr>
        <w:t>stored in the cloud which is managed by CSP. In this case, the verification of data integrity becomes a remarkable security requirement. Moreover, it is required to verify the integrity of massive data.</w:t>
      </w:r>
    </w:p>
    <w:p w14:paraId="09E19855" w14:textId="77777777" w:rsidR="00297306" w:rsidRPr="00E35672" w:rsidRDefault="00297306" w:rsidP="00297306">
      <w:pPr>
        <w:pStyle w:val="Heading4"/>
        <w:ind w:right="240"/>
      </w:pPr>
      <w:r w:rsidRPr="00E35672">
        <w:rPr>
          <w:rFonts w:eastAsiaTheme="minorEastAsia"/>
          <w:lang w:eastAsia="zh-CN"/>
        </w:rPr>
        <w:t>8.1.3.4</w:t>
      </w:r>
      <w:r w:rsidRPr="00E35672">
        <w:rPr>
          <w:rFonts w:eastAsiaTheme="minorEastAsia"/>
          <w:lang w:eastAsia="zh-CN"/>
        </w:rPr>
        <w:tab/>
      </w:r>
      <w:r w:rsidRPr="00E35672">
        <w:t>Data reliability</w:t>
      </w:r>
    </w:p>
    <w:p w14:paraId="2E9DB17F" w14:textId="77777777" w:rsidR="00297306" w:rsidRPr="00E35672" w:rsidRDefault="00297306" w:rsidP="00297306">
      <w:pPr>
        <w:rPr>
          <w:lang w:eastAsia="zh-CN"/>
        </w:rPr>
      </w:pPr>
      <w:r w:rsidRPr="00E35672">
        <w:rPr>
          <w:lang w:eastAsia="zh-CN"/>
        </w:rPr>
        <w:t xml:space="preserve">To support data reliability, the </w:t>
      </w:r>
      <w:r w:rsidRPr="00E35672">
        <w:rPr>
          <w:rFonts w:eastAsiaTheme="minorEastAsia"/>
          <w:lang w:eastAsia="zh-CN"/>
        </w:rPr>
        <w:t xml:space="preserve">SaaS application environment </w:t>
      </w:r>
      <w:r w:rsidRPr="00E35672">
        <w:rPr>
          <w:rFonts w:eastAsiaTheme="minorEastAsia"/>
          <w:szCs w:val="21"/>
          <w:lang w:eastAsia="zh-CN"/>
        </w:rPr>
        <w:t>is required to</w:t>
      </w:r>
      <w:r w:rsidRPr="00E35672">
        <w:rPr>
          <w:rFonts w:eastAsiaTheme="minorEastAsia"/>
          <w:lang w:eastAsia="zh-CN"/>
        </w:rPr>
        <w:t xml:space="preserve"> support</w:t>
      </w:r>
      <w:r w:rsidRPr="00E35672">
        <w:rPr>
          <w:lang w:eastAsia="zh-CN"/>
        </w:rPr>
        <w:t xml:space="preserve"> data backup or redundancy mechanisms to ensure that </w:t>
      </w:r>
      <w:r w:rsidRPr="00E35672">
        <w:rPr>
          <w:rFonts w:eastAsiaTheme="minorEastAsia"/>
          <w:lang w:eastAsia="zh-CN"/>
        </w:rPr>
        <w:t>tenants</w:t>
      </w:r>
      <w:r w:rsidRPr="00E35672">
        <w:rPr>
          <w:lang w:eastAsia="zh-CN"/>
        </w:rPr>
        <w:t xml:space="preserve"> can access the data even if part of the cloud storage nodes lose efficacy.</w:t>
      </w:r>
    </w:p>
    <w:p w14:paraId="72AF2CF3" w14:textId="77777777" w:rsidR="00297306" w:rsidRPr="00E35672" w:rsidRDefault="00297306" w:rsidP="00297306">
      <w:pPr>
        <w:rPr>
          <w:rFonts w:eastAsiaTheme="minorEastAsia"/>
          <w:lang w:eastAsia="zh-CN"/>
        </w:rPr>
      </w:pPr>
      <w:r w:rsidRPr="00E35672">
        <w:rPr>
          <w:lang w:eastAsia="zh-CN"/>
        </w:rPr>
        <w:t>Hosted data</w:t>
      </w:r>
      <w:r w:rsidRPr="00E35672">
        <w:rPr>
          <w:rFonts w:eastAsiaTheme="minorEastAsia"/>
          <w:lang w:eastAsia="zh-CN"/>
        </w:rPr>
        <w:t xml:space="preserve"> are required to</w:t>
      </w:r>
      <w:r w:rsidRPr="00E35672">
        <w:rPr>
          <w:lang w:eastAsia="zh-CN"/>
        </w:rPr>
        <w:t xml:space="preserve"> </w:t>
      </w:r>
      <w:r w:rsidRPr="00E35672">
        <w:rPr>
          <w:rFonts w:eastAsiaTheme="minorEastAsia"/>
          <w:lang w:eastAsia="zh-CN"/>
        </w:rPr>
        <w:t xml:space="preserve">implement </w:t>
      </w:r>
      <w:r w:rsidRPr="00E35672">
        <w:rPr>
          <w:lang w:eastAsia="zh-CN"/>
        </w:rPr>
        <w:t>a multiple-site backup</w:t>
      </w:r>
      <w:r w:rsidRPr="00E35672">
        <w:rPr>
          <w:color w:val="000000"/>
          <w:szCs w:val="24"/>
          <w:lang w:eastAsia="zh-CN"/>
        </w:rPr>
        <w:t>;</w:t>
      </w:r>
      <w:r w:rsidRPr="00E35672">
        <w:rPr>
          <w:lang w:eastAsia="zh-CN"/>
        </w:rPr>
        <w:t xml:space="preserve"> otherwise, the data will be completely ineffective. The </w:t>
      </w:r>
      <w:r w:rsidRPr="00E35672">
        <w:rPr>
          <w:rFonts w:eastAsiaTheme="minorEastAsia"/>
          <w:lang w:eastAsia="zh-CN"/>
        </w:rPr>
        <w:t>SaaS application environment</w:t>
      </w:r>
      <w:r w:rsidRPr="00E35672">
        <w:rPr>
          <w:lang w:eastAsia="zh-CN"/>
        </w:rPr>
        <w:t xml:space="preserve"> is required to have the ability to fully recover data and restore the data in time</w:t>
      </w:r>
      <w:r w:rsidRPr="00E35672">
        <w:rPr>
          <w:rFonts w:eastAsiaTheme="minorEastAsia"/>
          <w:lang w:eastAsia="zh-CN"/>
        </w:rPr>
        <w:t xml:space="preserve"> as well as</w:t>
      </w:r>
      <w:r w:rsidRPr="00E35672">
        <w:rPr>
          <w:lang w:eastAsia="zh-CN"/>
        </w:rPr>
        <w:t xml:space="preserve"> keep data synchronism to ensure the consistency of multiple copies.</w:t>
      </w:r>
    </w:p>
    <w:p w14:paraId="455C61FC" w14:textId="77777777" w:rsidR="00297306" w:rsidRPr="00E35672" w:rsidRDefault="00297306" w:rsidP="00297306">
      <w:pPr>
        <w:pStyle w:val="Heading4"/>
        <w:ind w:right="240"/>
        <w:rPr>
          <w:rFonts w:eastAsiaTheme="minorEastAsia"/>
          <w:lang w:eastAsia="zh-CN"/>
        </w:rPr>
      </w:pPr>
      <w:r w:rsidRPr="00E35672">
        <w:rPr>
          <w:rFonts w:eastAsiaTheme="minorEastAsia"/>
          <w:lang w:eastAsia="zh-CN"/>
        </w:rPr>
        <w:t>8.1.3.5</w:t>
      </w:r>
      <w:r w:rsidRPr="00E35672">
        <w:rPr>
          <w:rFonts w:eastAsiaTheme="minorEastAsia"/>
          <w:lang w:eastAsia="zh-CN"/>
        </w:rPr>
        <w:tab/>
      </w:r>
      <w:r w:rsidRPr="00E35672">
        <w:t>Data traceability and control</w:t>
      </w:r>
    </w:p>
    <w:p w14:paraId="0427D632" w14:textId="77777777" w:rsidR="00297306" w:rsidRPr="00E35672" w:rsidRDefault="00297306" w:rsidP="00297306">
      <w:pPr>
        <w:rPr>
          <w:rFonts w:eastAsia="Malgun Gothic"/>
          <w:color w:val="000000"/>
          <w:szCs w:val="24"/>
          <w:lang w:eastAsia="zh-CN"/>
        </w:rPr>
      </w:pPr>
      <w:r w:rsidRPr="00E35672">
        <w:rPr>
          <w:rFonts w:eastAsiaTheme="minorEastAsia"/>
          <w:color w:val="000000"/>
          <w:szCs w:val="24"/>
          <w:lang w:eastAsia="zh-CN"/>
        </w:rPr>
        <w:t xml:space="preserve">The SaaS application environment is required to </w:t>
      </w:r>
      <w:r w:rsidRPr="00E35672">
        <w:rPr>
          <w:color w:val="000000"/>
          <w:szCs w:val="24"/>
          <w:lang w:eastAsia="zh-CN"/>
        </w:rPr>
        <w:t xml:space="preserve">ensure that physical location of data </w:t>
      </w:r>
      <w:r w:rsidRPr="00E35672">
        <w:rPr>
          <w:rFonts w:eastAsiaTheme="minorEastAsia"/>
          <w:color w:val="000000"/>
          <w:szCs w:val="24"/>
          <w:lang w:eastAsia="zh-CN"/>
        </w:rPr>
        <w:t xml:space="preserve">comply </w:t>
      </w:r>
      <w:r w:rsidRPr="00E35672">
        <w:rPr>
          <w:color w:val="000000"/>
          <w:szCs w:val="24"/>
          <w:lang w:eastAsia="zh-CN"/>
        </w:rPr>
        <w:t>with the applicable law and local regulations, and with any restrictions in the</w:t>
      </w:r>
      <w:bookmarkStart w:id="212" w:name="OLE_LINK21"/>
      <w:bookmarkStart w:id="213" w:name="OLE_LINK20"/>
      <w:r w:rsidRPr="00E35672">
        <w:rPr>
          <w:color w:val="000000"/>
          <w:szCs w:val="24"/>
          <w:lang w:eastAsia="zh-CN"/>
        </w:rPr>
        <w:t xml:space="preserve"> legal agreements</w:t>
      </w:r>
      <w:bookmarkEnd w:id="212"/>
      <w:bookmarkEnd w:id="213"/>
      <w:r w:rsidRPr="00E35672">
        <w:rPr>
          <w:color w:val="000000"/>
          <w:szCs w:val="24"/>
          <w:lang w:eastAsia="zh-CN"/>
        </w:rPr>
        <w:t xml:space="preserve">. The </w:t>
      </w:r>
      <w:r w:rsidRPr="00E35672">
        <w:rPr>
          <w:rFonts w:eastAsiaTheme="minorEastAsia"/>
          <w:color w:val="000000"/>
          <w:szCs w:val="24"/>
          <w:lang w:eastAsia="zh-CN"/>
        </w:rPr>
        <w:t xml:space="preserve">SaaS application environment </w:t>
      </w:r>
      <w:r w:rsidRPr="00E35672">
        <w:rPr>
          <w:color w:val="000000"/>
          <w:szCs w:val="24"/>
          <w:lang w:eastAsia="zh-CN"/>
        </w:rPr>
        <w:t>is</w:t>
      </w:r>
      <w:r w:rsidRPr="00E35672">
        <w:rPr>
          <w:rFonts w:eastAsiaTheme="minorEastAsia"/>
          <w:color w:val="000000"/>
          <w:szCs w:val="24"/>
          <w:lang w:eastAsia="zh-CN"/>
        </w:rPr>
        <w:t xml:space="preserve"> required to</w:t>
      </w:r>
      <w:r w:rsidRPr="00E35672">
        <w:rPr>
          <w:color w:val="000000"/>
          <w:szCs w:val="24"/>
          <w:lang w:eastAsia="zh-CN"/>
        </w:rPr>
        <w:t xml:space="preserve"> provide </w:t>
      </w:r>
      <w:r w:rsidRPr="00E35672">
        <w:rPr>
          <w:rFonts w:eastAsiaTheme="minorEastAsia"/>
          <w:color w:val="000000"/>
          <w:szCs w:val="24"/>
          <w:lang w:eastAsia="zh-CN"/>
        </w:rPr>
        <w:t>methods</w:t>
      </w:r>
      <w:r w:rsidRPr="00E35672">
        <w:rPr>
          <w:color w:val="000000"/>
          <w:szCs w:val="24"/>
          <w:lang w:eastAsia="zh-CN"/>
        </w:rPr>
        <w:t xml:space="preserve"> for </w:t>
      </w:r>
      <w:r w:rsidRPr="00E35672">
        <w:rPr>
          <w:rFonts w:eastAsiaTheme="minorEastAsia"/>
          <w:color w:val="000000"/>
          <w:szCs w:val="24"/>
          <w:lang w:eastAsia="zh-CN"/>
        </w:rPr>
        <w:t xml:space="preserve">CSCs </w:t>
      </w:r>
      <w:r w:rsidRPr="00E35672">
        <w:rPr>
          <w:color w:val="000000"/>
          <w:szCs w:val="24"/>
          <w:lang w:eastAsia="zh-CN"/>
        </w:rPr>
        <w:t>to specify their data storage location</w:t>
      </w:r>
      <w:r w:rsidRPr="00E35672">
        <w:rPr>
          <w:rFonts w:eastAsiaTheme="minorEastAsia"/>
          <w:color w:val="000000"/>
          <w:szCs w:val="24"/>
          <w:lang w:eastAsia="zh-CN"/>
        </w:rPr>
        <w:t>s</w:t>
      </w:r>
      <w:r w:rsidRPr="00E35672">
        <w:rPr>
          <w:color w:val="000000"/>
          <w:szCs w:val="24"/>
          <w:lang w:eastAsia="zh-CN"/>
        </w:rPr>
        <w:t xml:space="preserve"> and verify that their data </w:t>
      </w:r>
      <w:r w:rsidRPr="00E35672">
        <w:rPr>
          <w:rFonts w:eastAsiaTheme="minorEastAsia"/>
          <w:color w:val="000000"/>
          <w:szCs w:val="24"/>
          <w:lang w:eastAsia="zh-CN"/>
        </w:rPr>
        <w:t>are</w:t>
      </w:r>
      <w:r w:rsidRPr="00E35672">
        <w:rPr>
          <w:color w:val="000000"/>
          <w:szCs w:val="24"/>
          <w:lang w:eastAsia="zh-CN"/>
        </w:rPr>
        <w:t xml:space="preserve"> appropriately placed.</w:t>
      </w:r>
    </w:p>
    <w:p w14:paraId="0750E0E2" w14:textId="77777777" w:rsidR="00297306" w:rsidRPr="00E35672" w:rsidRDefault="00297306" w:rsidP="00297306">
      <w:pPr>
        <w:rPr>
          <w:rFonts w:eastAsiaTheme="minorEastAsia"/>
          <w:color w:val="000000"/>
          <w:szCs w:val="24"/>
          <w:lang w:eastAsia="zh-CN"/>
        </w:rPr>
      </w:pPr>
      <w:r w:rsidRPr="00E35672">
        <w:rPr>
          <w:color w:val="000000"/>
          <w:szCs w:val="24"/>
          <w:lang w:eastAsia="zh-CN"/>
        </w:rPr>
        <w:t xml:space="preserve">Major concerns in a shared and virtualized infrastructure include not only loss of control by users over their data, but also locating data and controlling its whole life cycle. At any given time, the </w:t>
      </w:r>
      <w:r w:rsidRPr="00E35672">
        <w:rPr>
          <w:rFonts w:eastAsiaTheme="minorEastAsia"/>
          <w:color w:val="000000"/>
          <w:szCs w:val="24"/>
          <w:lang w:eastAsia="zh-CN"/>
        </w:rPr>
        <w:t>SaaS application environment</w:t>
      </w:r>
      <w:r w:rsidRPr="00E35672">
        <w:rPr>
          <w:color w:val="000000"/>
          <w:szCs w:val="24"/>
          <w:lang w:eastAsia="zh-CN"/>
        </w:rPr>
        <w:t xml:space="preserve"> is required to know exactly where both </w:t>
      </w:r>
      <w:r w:rsidRPr="00E35672">
        <w:rPr>
          <w:rFonts w:eastAsiaTheme="minorEastAsia"/>
          <w:color w:val="000000"/>
          <w:szCs w:val="24"/>
          <w:lang w:eastAsia="zh-CN"/>
        </w:rPr>
        <w:t>system</w:t>
      </w:r>
      <w:r w:rsidRPr="00E35672">
        <w:rPr>
          <w:color w:val="000000"/>
          <w:szCs w:val="24"/>
          <w:lang w:eastAsia="zh-CN"/>
        </w:rPr>
        <w:t xml:space="preserve"> data and </w:t>
      </w:r>
      <w:r w:rsidRPr="00E35672">
        <w:rPr>
          <w:rFonts w:eastAsiaTheme="minorEastAsia"/>
          <w:color w:val="000000"/>
          <w:szCs w:val="24"/>
          <w:lang w:eastAsia="zh-CN"/>
        </w:rPr>
        <w:t>user</w:t>
      </w:r>
      <w:r w:rsidRPr="00E35672">
        <w:rPr>
          <w:color w:val="000000"/>
          <w:szCs w:val="24"/>
          <w:lang w:eastAsia="zh-CN"/>
        </w:rPr>
        <w:t xml:space="preserve"> data are stored and processed, and provide verification of data location for </w:t>
      </w:r>
      <w:r w:rsidRPr="00E35672">
        <w:rPr>
          <w:rFonts w:eastAsiaTheme="minorEastAsia"/>
          <w:color w:val="000000"/>
          <w:szCs w:val="24"/>
          <w:lang w:eastAsia="zh-CN"/>
        </w:rPr>
        <w:t>CSCs</w:t>
      </w:r>
      <w:r w:rsidRPr="00E35672">
        <w:rPr>
          <w:color w:val="000000"/>
          <w:szCs w:val="24"/>
          <w:lang w:eastAsia="zh-CN"/>
        </w:rPr>
        <w:t>. Both during and after usage, it shall not be possible for unauthorized third parties (including other CSPs) to trace the movement of the data.</w:t>
      </w:r>
    </w:p>
    <w:p w14:paraId="44CFF1BA" w14:textId="77777777" w:rsidR="00297306" w:rsidRPr="00E35672" w:rsidRDefault="00297306" w:rsidP="00297306">
      <w:pPr>
        <w:pStyle w:val="Heading3"/>
        <w:rPr>
          <w:rFonts w:eastAsia="Malgun Gothic"/>
        </w:rPr>
      </w:pPr>
      <w:bookmarkStart w:id="214" w:name="_Toc432529402"/>
      <w:bookmarkStart w:id="215" w:name="OLE_LINK28"/>
      <w:bookmarkStart w:id="216" w:name="OLE_LINK27"/>
      <w:r w:rsidRPr="00E35672">
        <w:rPr>
          <w:rFonts w:eastAsiaTheme="minorEastAsia"/>
          <w:lang w:eastAsia="zh-CN"/>
        </w:rPr>
        <w:lastRenderedPageBreak/>
        <w:t>8.1.4</w:t>
      </w:r>
      <w:r w:rsidRPr="00E35672">
        <w:rPr>
          <w:rFonts w:eastAsiaTheme="minorEastAsia"/>
          <w:lang w:eastAsia="zh-CN"/>
        </w:rPr>
        <w:tab/>
      </w:r>
      <w:r w:rsidRPr="00E35672">
        <w:rPr>
          <w:rFonts w:eastAsiaTheme="minorEastAsia"/>
          <w:lang w:eastAsia="zh-CN"/>
        </w:rPr>
        <w:tab/>
        <w:t>Security assessment and audit</w:t>
      </w:r>
      <w:bookmarkEnd w:id="214"/>
    </w:p>
    <w:p w14:paraId="78794C2D" w14:textId="77777777" w:rsidR="00297306" w:rsidRPr="00E35672" w:rsidRDefault="00297306" w:rsidP="00297306">
      <w:pPr>
        <w:rPr>
          <w:rFonts w:eastAsiaTheme="minorEastAsia"/>
          <w:szCs w:val="21"/>
          <w:lang w:eastAsia="zh-CN"/>
        </w:rPr>
      </w:pPr>
      <w:bookmarkStart w:id="217" w:name="OLE_LINK52"/>
      <w:bookmarkStart w:id="218" w:name="OLE_LINK51"/>
      <w:bookmarkStart w:id="219" w:name="OLE_LINK49"/>
      <w:r w:rsidRPr="00E35672">
        <w:rPr>
          <w:rFonts w:eastAsiaTheme="minorEastAsia"/>
          <w:szCs w:val="21"/>
          <w:lang w:eastAsia="zh-CN"/>
        </w:rPr>
        <w:t xml:space="preserve">When underlying resources are changed, cracked or worked improperly, the SaaS application environment is required to be triggered to initiate </w:t>
      </w:r>
      <w:r w:rsidRPr="00E35672">
        <w:rPr>
          <w:szCs w:val="21"/>
          <w:lang w:eastAsia="zh-CN"/>
        </w:rPr>
        <w:t xml:space="preserve">security </w:t>
      </w:r>
      <w:r w:rsidRPr="00E35672">
        <w:rPr>
          <w:rFonts w:eastAsiaTheme="minorEastAsia"/>
          <w:szCs w:val="21"/>
          <w:lang w:eastAsia="zh-CN"/>
        </w:rPr>
        <w:t>assessment</w:t>
      </w:r>
      <w:r w:rsidRPr="00E35672">
        <w:rPr>
          <w:szCs w:val="21"/>
          <w:lang w:eastAsia="zh-CN"/>
        </w:rPr>
        <w:t xml:space="preserve"> </w:t>
      </w:r>
      <w:r w:rsidRPr="00E35672">
        <w:rPr>
          <w:rFonts w:eastAsiaTheme="minorEastAsia"/>
          <w:szCs w:val="21"/>
          <w:lang w:eastAsia="zh-CN"/>
        </w:rPr>
        <w:t>procedure</w:t>
      </w:r>
      <w:r w:rsidRPr="00E35672">
        <w:rPr>
          <w:szCs w:val="21"/>
          <w:lang w:eastAsia="zh-CN"/>
        </w:rPr>
        <w:t xml:space="preserve"> </w:t>
      </w:r>
      <w:r w:rsidRPr="00E35672">
        <w:rPr>
          <w:rFonts w:eastAsiaTheme="minorEastAsia"/>
          <w:szCs w:val="21"/>
          <w:lang w:eastAsia="zh-CN"/>
        </w:rPr>
        <w:t>to evaluate whether or not specified security services or their applied security policies are affected, and indications or instructions are suggested to provide if they cannot satisfy predetermined conditions.</w:t>
      </w:r>
      <w:bookmarkEnd w:id="217"/>
      <w:bookmarkEnd w:id="218"/>
      <w:r w:rsidRPr="00E35672">
        <w:rPr>
          <w:rFonts w:eastAsiaTheme="minorEastAsia"/>
          <w:szCs w:val="21"/>
          <w:lang w:eastAsia="zh-CN"/>
        </w:rPr>
        <w:t xml:space="preserve"> An </w:t>
      </w:r>
      <w:r w:rsidRPr="00E35672">
        <w:rPr>
          <w:szCs w:val="21"/>
          <w:lang w:eastAsia="zh-CN"/>
        </w:rPr>
        <w:t>authorized party</w:t>
      </w:r>
      <w:r w:rsidRPr="00E35672">
        <w:rPr>
          <w:rFonts w:eastAsiaTheme="minorEastAsia"/>
          <w:szCs w:val="21"/>
          <w:lang w:eastAsia="zh-CN"/>
        </w:rPr>
        <w:t xml:space="preserve"> should be delegated</w:t>
      </w:r>
      <w:r w:rsidRPr="00E35672">
        <w:rPr>
          <w:szCs w:val="21"/>
          <w:lang w:eastAsia="zh-CN"/>
        </w:rPr>
        <w:t xml:space="preserve"> to verify that the </w:t>
      </w:r>
      <w:r w:rsidRPr="00E35672">
        <w:rPr>
          <w:rFonts w:eastAsiaTheme="minorEastAsia"/>
          <w:szCs w:val="21"/>
          <w:lang w:eastAsia="zh-CN"/>
        </w:rPr>
        <w:t>SaaS application environment</w:t>
      </w:r>
      <w:r w:rsidRPr="00E35672">
        <w:rPr>
          <w:szCs w:val="21"/>
          <w:lang w:eastAsia="zh-CN"/>
        </w:rPr>
        <w:t xml:space="preserve"> complies with the applicable security requirements. S</w:t>
      </w:r>
      <w:r w:rsidRPr="00E35672">
        <w:rPr>
          <w:szCs w:val="21"/>
        </w:rPr>
        <w:t>ecurity assessment</w:t>
      </w:r>
      <w:r w:rsidRPr="00E35672">
        <w:rPr>
          <w:szCs w:val="21"/>
          <w:lang w:eastAsia="zh-CN"/>
        </w:rPr>
        <w:t xml:space="preserve"> or</w:t>
      </w:r>
      <w:r w:rsidRPr="00E35672">
        <w:rPr>
          <w:szCs w:val="21"/>
        </w:rPr>
        <w:t xml:space="preserve"> security audit</w:t>
      </w:r>
      <w:r w:rsidRPr="00E35672">
        <w:rPr>
          <w:szCs w:val="21"/>
          <w:lang w:eastAsia="zh-CN"/>
        </w:rPr>
        <w:t xml:space="preserve"> could be performed by CSC, CSP or a third party (CSN), and </w:t>
      </w:r>
      <w:r w:rsidRPr="00E35672">
        <w:rPr>
          <w:szCs w:val="21"/>
        </w:rPr>
        <w:t>security certification</w:t>
      </w:r>
      <w:r w:rsidRPr="00E35672">
        <w:rPr>
          <w:szCs w:val="21"/>
          <w:lang w:eastAsia="zh-CN"/>
        </w:rPr>
        <w:t xml:space="preserve"> could be performed by an authorized third party (CSN).</w:t>
      </w:r>
    </w:p>
    <w:p w14:paraId="606C51DB" w14:textId="77777777" w:rsidR="00297306" w:rsidRPr="00E35672" w:rsidRDefault="00297306" w:rsidP="00297306">
      <w:pPr>
        <w:rPr>
          <w:rFonts w:eastAsia="Malgun Gothic"/>
          <w:szCs w:val="21"/>
          <w:lang w:eastAsia="zh-CN"/>
        </w:rPr>
      </w:pPr>
      <w:r w:rsidRPr="00E35672">
        <w:rPr>
          <w:szCs w:val="21"/>
          <w:lang w:eastAsia="zh-CN"/>
        </w:rPr>
        <w:t xml:space="preserve">Independent trusted third parties </w:t>
      </w:r>
      <w:r w:rsidRPr="00E35672">
        <w:rPr>
          <w:rFonts w:eastAsiaTheme="minorEastAsia"/>
          <w:szCs w:val="21"/>
          <w:lang w:eastAsia="zh-CN"/>
        </w:rPr>
        <w:t xml:space="preserve">should </w:t>
      </w:r>
      <w:r w:rsidRPr="00E35672">
        <w:rPr>
          <w:szCs w:val="21"/>
          <w:lang w:eastAsia="zh-CN"/>
        </w:rPr>
        <w:t>be used t</w:t>
      </w:r>
      <w:r w:rsidRPr="00E35672">
        <w:rPr>
          <w:szCs w:val="21"/>
        </w:rPr>
        <w:t xml:space="preserve">o </w:t>
      </w:r>
      <w:r w:rsidRPr="00E35672">
        <w:rPr>
          <w:szCs w:val="21"/>
          <w:lang w:eastAsia="zh-CN"/>
        </w:rPr>
        <w:t>provide</w:t>
      </w:r>
      <w:r w:rsidRPr="00E35672">
        <w:rPr>
          <w:szCs w:val="21"/>
        </w:rPr>
        <w:t xml:space="preserve"> reliable, independent and neutral security </w:t>
      </w:r>
      <w:r w:rsidRPr="00E35672">
        <w:rPr>
          <w:szCs w:val="21"/>
          <w:lang w:eastAsia="zh-CN"/>
        </w:rPr>
        <w:t>assessments</w:t>
      </w:r>
      <w:r w:rsidRPr="00E35672">
        <w:rPr>
          <w:rFonts w:eastAsiaTheme="minorEastAsia"/>
          <w:szCs w:val="21"/>
          <w:lang w:eastAsia="zh-CN"/>
        </w:rPr>
        <w:t xml:space="preserve"> or security audit</w:t>
      </w:r>
      <w:r w:rsidRPr="00E35672">
        <w:rPr>
          <w:szCs w:val="21"/>
        </w:rPr>
        <w:t>.</w:t>
      </w:r>
    </w:p>
    <w:p w14:paraId="368D33F9" w14:textId="77777777" w:rsidR="00297306" w:rsidRPr="00E35672" w:rsidRDefault="00297306" w:rsidP="00297306">
      <w:pPr>
        <w:pStyle w:val="Heading3"/>
        <w:rPr>
          <w:rFonts w:eastAsiaTheme="minorEastAsia"/>
          <w:lang w:eastAsia="zh-CN"/>
        </w:rPr>
      </w:pPr>
      <w:bookmarkStart w:id="220" w:name="_Toc432529403"/>
      <w:bookmarkEnd w:id="215"/>
      <w:bookmarkEnd w:id="216"/>
      <w:bookmarkEnd w:id="219"/>
      <w:r w:rsidRPr="00E35672">
        <w:rPr>
          <w:rFonts w:eastAsiaTheme="minorEastAsia"/>
          <w:lang w:eastAsia="zh-CN"/>
        </w:rPr>
        <w:t>8.1.5</w:t>
      </w:r>
      <w:r w:rsidRPr="00E35672">
        <w:rPr>
          <w:rFonts w:eastAsiaTheme="minorEastAsia"/>
          <w:lang w:eastAsia="zh-CN"/>
        </w:rPr>
        <w:tab/>
      </w:r>
      <w:r w:rsidRPr="00E35672">
        <w:rPr>
          <w:rFonts w:eastAsiaTheme="minorEastAsia"/>
          <w:lang w:eastAsia="zh-CN"/>
        </w:rPr>
        <w:tab/>
        <w:t>Security hardening</w:t>
      </w:r>
      <w:bookmarkEnd w:id="220"/>
    </w:p>
    <w:p w14:paraId="620FA322" w14:textId="77777777" w:rsidR="00297306" w:rsidRPr="00E35672" w:rsidRDefault="00297306" w:rsidP="00297306">
      <w:pPr>
        <w:rPr>
          <w:rFonts w:eastAsiaTheme="minorEastAsia"/>
          <w:lang w:eastAsia="zh-CN"/>
        </w:rPr>
      </w:pPr>
      <w:r w:rsidRPr="00E35672">
        <w:rPr>
          <w:rFonts w:eastAsiaTheme="minorEastAsia"/>
          <w:lang w:eastAsia="zh-CN"/>
        </w:rPr>
        <w:t xml:space="preserve">The SaaS application environment aims mainly at offering secure </w:t>
      </w:r>
      <w:r w:rsidRPr="00E35672">
        <w:rPr>
          <w:szCs w:val="24"/>
          <w:lang w:eastAsia="zh-CN"/>
        </w:rPr>
        <w:t xml:space="preserve">service oriented multi-tenant development, deployment and an execution environment </w:t>
      </w:r>
      <w:r w:rsidRPr="00E35672">
        <w:rPr>
          <w:rFonts w:eastAsiaTheme="minorEastAsia"/>
          <w:szCs w:val="24"/>
          <w:lang w:eastAsia="zh-CN"/>
        </w:rPr>
        <w:t xml:space="preserve">for SaaS applications. </w:t>
      </w:r>
      <w:bookmarkStart w:id="221" w:name="OLE_LINK17"/>
      <w:bookmarkStart w:id="222" w:name="OLE_LINK16"/>
      <w:r w:rsidRPr="00E35672">
        <w:rPr>
          <w:rFonts w:eastAsiaTheme="minorEastAsia"/>
          <w:szCs w:val="24"/>
          <w:lang w:eastAsia="zh-CN"/>
        </w:rPr>
        <w:t>Security features</w:t>
      </w:r>
      <w:bookmarkEnd w:id="221"/>
      <w:bookmarkEnd w:id="222"/>
      <w:r w:rsidRPr="00E35672">
        <w:rPr>
          <w:rFonts w:eastAsiaTheme="minorEastAsia"/>
          <w:szCs w:val="24"/>
          <w:lang w:eastAsia="zh-CN"/>
        </w:rPr>
        <w:t xml:space="preserve"> of SaaS applications are in some cases insufficient or not well developed. The SaaS application environment is required to retrieve and verify those deficient security features of the SaaS applications, and provide differentiated security hardening mechanisms to enhance </w:t>
      </w:r>
      <w:r w:rsidRPr="00E35672">
        <w:rPr>
          <w:rFonts w:eastAsiaTheme="minorEastAsia"/>
        </w:rPr>
        <w:t>SaaS applications according to</w:t>
      </w:r>
      <w:r w:rsidRPr="00E35672">
        <w:rPr>
          <w:rFonts w:eastAsiaTheme="minorEastAsia"/>
          <w:szCs w:val="24"/>
          <w:lang w:eastAsia="zh-CN"/>
        </w:rPr>
        <w:t xml:space="preserve"> those deficient security features in order to meet the security requirements of different tenants in different contexts. The security features of applications consist of static security features when applications are in idle status and of dynamic security features when applications are running.</w:t>
      </w:r>
      <w:bookmarkStart w:id="223" w:name="_Toc346746934"/>
      <w:bookmarkStart w:id="224" w:name="_Toc346867826"/>
      <w:bookmarkStart w:id="225" w:name="_Toc346868532"/>
      <w:bookmarkEnd w:id="223"/>
      <w:bookmarkEnd w:id="224"/>
      <w:bookmarkEnd w:id="225"/>
    </w:p>
    <w:p w14:paraId="0CF23ABA" w14:textId="77777777" w:rsidR="00297306" w:rsidRPr="00E35672" w:rsidRDefault="00297306" w:rsidP="00297306">
      <w:pPr>
        <w:pStyle w:val="Heading2"/>
        <w:rPr>
          <w:rFonts w:eastAsiaTheme="minorEastAsia"/>
          <w:lang w:eastAsia="zh-CN"/>
        </w:rPr>
      </w:pPr>
      <w:bookmarkStart w:id="226" w:name="_Toc406489251"/>
      <w:bookmarkStart w:id="227" w:name="_Toc392105691"/>
      <w:bookmarkStart w:id="228" w:name="_Toc392076306"/>
      <w:bookmarkStart w:id="229" w:name="_Toc392076048"/>
      <w:bookmarkStart w:id="230" w:name="_Toc392075887"/>
      <w:bookmarkStart w:id="231" w:name="_Toc391824662"/>
      <w:bookmarkStart w:id="232" w:name="_Toc432529404"/>
      <w:r w:rsidRPr="00E35672">
        <w:rPr>
          <w:rFonts w:eastAsia="SimSun"/>
          <w:lang w:eastAsia="zh-CN"/>
        </w:rPr>
        <w:t>8.2</w:t>
      </w:r>
      <w:r w:rsidRPr="00E35672">
        <w:rPr>
          <w:rFonts w:eastAsia="SimSun"/>
          <w:lang w:eastAsia="zh-CN"/>
        </w:rPr>
        <w:tab/>
        <w:t>Security requirements of CSP</w:t>
      </w:r>
      <w:bookmarkEnd w:id="226"/>
      <w:bookmarkEnd w:id="227"/>
      <w:bookmarkEnd w:id="228"/>
      <w:bookmarkEnd w:id="229"/>
      <w:bookmarkEnd w:id="230"/>
      <w:bookmarkEnd w:id="231"/>
      <w:bookmarkEnd w:id="232"/>
    </w:p>
    <w:p w14:paraId="43C3B036" w14:textId="77777777" w:rsidR="00297306" w:rsidRPr="00E35672" w:rsidRDefault="00297306" w:rsidP="00297306">
      <w:pPr>
        <w:rPr>
          <w:rFonts w:eastAsia="Malgun Gothic"/>
          <w:lang w:eastAsia="zh-CN"/>
        </w:rPr>
      </w:pPr>
      <w:r w:rsidRPr="00E35672">
        <w:rPr>
          <w:lang w:eastAsia="zh-CN"/>
        </w:rPr>
        <w:t>Besides common security requirements, CSP has</w:t>
      </w:r>
      <w:r w:rsidRPr="00E35672">
        <w:rPr>
          <w:rFonts w:eastAsiaTheme="minorEastAsia"/>
          <w:lang w:eastAsia="zh-CN"/>
        </w:rPr>
        <w:t xml:space="preserve"> specific</w:t>
      </w:r>
      <w:r w:rsidRPr="00E35672">
        <w:rPr>
          <w:lang w:eastAsia="zh-CN"/>
        </w:rPr>
        <w:t xml:space="preserve"> security requirement</w:t>
      </w:r>
      <w:r w:rsidRPr="00E35672">
        <w:rPr>
          <w:rFonts w:eastAsiaTheme="minorEastAsia"/>
          <w:lang w:eastAsia="zh-CN"/>
        </w:rPr>
        <w:t>s in the SaaS application environment.</w:t>
      </w:r>
    </w:p>
    <w:p w14:paraId="454BDBC3" w14:textId="77777777" w:rsidR="00297306" w:rsidRPr="00E35672" w:rsidRDefault="00297306" w:rsidP="00297306">
      <w:pPr>
        <w:pStyle w:val="Heading3"/>
        <w:rPr>
          <w:rFonts w:eastAsiaTheme="minorEastAsia"/>
          <w:lang w:eastAsia="zh-CN"/>
        </w:rPr>
      </w:pPr>
      <w:bookmarkStart w:id="233" w:name="_Toc432529405"/>
      <w:r w:rsidRPr="00E35672">
        <w:rPr>
          <w:rFonts w:eastAsiaTheme="minorEastAsia"/>
          <w:lang w:eastAsia="zh-CN"/>
        </w:rPr>
        <w:t>8.2.1</w:t>
      </w:r>
      <w:r w:rsidRPr="00E35672">
        <w:rPr>
          <w:rFonts w:eastAsiaTheme="minorEastAsia"/>
          <w:lang w:eastAsia="zh-CN"/>
        </w:rPr>
        <w:tab/>
      </w:r>
      <w:r w:rsidRPr="00E35672">
        <w:rPr>
          <w:rFonts w:eastAsiaTheme="minorEastAsia"/>
          <w:lang w:eastAsia="zh-CN"/>
        </w:rPr>
        <w:tab/>
        <w:t>Availability</w:t>
      </w:r>
      <w:bookmarkEnd w:id="233"/>
    </w:p>
    <w:p w14:paraId="0A3AA102" w14:textId="77777777" w:rsidR="00297306" w:rsidRPr="00E35672" w:rsidRDefault="00297306" w:rsidP="00297306">
      <w:pPr>
        <w:tabs>
          <w:tab w:val="clear" w:pos="1191"/>
        </w:tabs>
        <w:rPr>
          <w:rFonts w:eastAsiaTheme="minorEastAsia"/>
          <w:lang w:eastAsia="zh-CN"/>
        </w:rPr>
      </w:pPr>
      <w:r w:rsidRPr="00E35672">
        <w:rPr>
          <w:lang w:eastAsia="zh-CN"/>
        </w:rPr>
        <w:t xml:space="preserve">For CSP, the SaaS application environment </w:t>
      </w:r>
      <w:r w:rsidRPr="00E35672">
        <w:rPr>
          <w:rFonts w:eastAsiaTheme="minorEastAsia"/>
          <w:lang w:eastAsia="zh-CN"/>
        </w:rPr>
        <w:t>is required to</w:t>
      </w:r>
      <w:r w:rsidRPr="00E35672">
        <w:rPr>
          <w:lang w:eastAsia="zh-CN"/>
        </w:rPr>
        <w:t xml:space="preserve"> ensure that CSCs are </w:t>
      </w:r>
      <w:r w:rsidRPr="00E35672">
        <w:rPr>
          <w:rFonts w:eastAsiaTheme="minorEastAsia"/>
          <w:lang w:eastAsia="zh-CN"/>
        </w:rPr>
        <w:t>in</w:t>
      </w:r>
      <w:r w:rsidRPr="00E35672">
        <w:rPr>
          <w:lang w:eastAsia="zh-CN"/>
        </w:rPr>
        <w:t xml:space="preserve"> service all the time, which requires the handling of hardware/software failures, denial of service attacks, etc. It is essential to ensure the minimal downtime for CSCs.</w:t>
      </w:r>
    </w:p>
    <w:p w14:paraId="063F830D" w14:textId="77777777" w:rsidR="00297306" w:rsidRPr="00E35672" w:rsidRDefault="00297306" w:rsidP="00297306">
      <w:pPr>
        <w:pStyle w:val="Heading3"/>
        <w:rPr>
          <w:rFonts w:eastAsiaTheme="minorEastAsia"/>
          <w:lang w:eastAsia="zh-CN"/>
        </w:rPr>
      </w:pPr>
      <w:bookmarkStart w:id="234" w:name="_Toc432529406"/>
      <w:r w:rsidRPr="00E35672">
        <w:rPr>
          <w:rFonts w:eastAsiaTheme="minorEastAsia"/>
          <w:lang w:eastAsia="zh-CN"/>
        </w:rPr>
        <w:t>8.2.2</w:t>
      </w:r>
      <w:r w:rsidRPr="00E35672">
        <w:rPr>
          <w:rFonts w:eastAsiaTheme="minorEastAsia"/>
          <w:lang w:eastAsia="zh-CN"/>
        </w:rPr>
        <w:tab/>
      </w:r>
      <w:r w:rsidRPr="00E35672">
        <w:rPr>
          <w:rFonts w:eastAsiaTheme="minorEastAsia"/>
          <w:lang w:eastAsia="zh-CN"/>
        </w:rPr>
        <w:tab/>
        <w:t>Service interoperability/portability guarantee</w:t>
      </w:r>
      <w:bookmarkEnd w:id="234"/>
    </w:p>
    <w:p w14:paraId="4D933B79" w14:textId="77777777" w:rsidR="00297306" w:rsidRPr="00E35672" w:rsidRDefault="00297306" w:rsidP="00297306">
      <w:pPr>
        <w:tabs>
          <w:tab w:val="clear" w:pos="1191"/>
        </w:tabs>
        <w:rPr>
          <w:rFonts w:eastAsiaTheme="minorEastAsia"/>
          <w:lang w:eastAsia="zh-CN"/>
        </w:rPr>
      </w:pPr>
      <w:r w:rsidRPr="00E35672">
        <w:rPr>
          <w:lang w:eastAsia="zh-CN"/>
        </w:rPr>
        <w:t xml:space="preserve">When CSC wants to migrate all or </w:t>
      </w:r>
      <w:r w:rsidRPr="00E35672">
        <w:rPr>
          <w:rFonts w:eastAsiaTheme="minorEastAsia"/>
          <w:lang w:eastAsia="zh-CN"/>
        </w:rPr>
        <w:t xml:space="preserve">a </w:t>
      </w:r>
      <w:r w:rsidRPr="00E35672">
        <w:rPr>
          <w:lang w:eastAsia="zh-CN"/>
        </w:rPr>
        <w:t>part of its system to another CSP, the original CSP require</w:t>
      </w:r>
      <w:r w:rsidRPr="00E35672">
        <w:rPr>
          <w:rFonts w:eastAsiaTheme="minorEastAsia"/>
          <w:lang w:eastAsia="zh-CN"/>
        </w:rPr>
        <w:t>s</w:t>
      </w:r>
      <w:r w:rsidRPr="00E35672">
        <w:rPr>
          <w:lang w:eastAsia="zh-CN"/>
        </w:rPr>
        <w:t xml:space="preserve"> the </w:t>
      </w:r>
      <w:r w:rsidRPr="00E35672">
        <w:rPr>
          <w:rFonts w:eastAsiaTheme="minorEastAsia"/>
          <w:lang w:eastAsia="zh-CN"/>
        </w:rPr>
        <w:t>SaaS application environment</w:t>
      </w:r>
      <w:r w:rsidRPr="00E35672">
        <w:rPr>
          <w:lang w:eastAsia="zh-CN"/>
        </w:rPr>
        <w:t xml:space="preserve"> to provide service interoperability and portability guarantee to minimize the damage to CSC's business. Besides,</w:t>
      </w:r>
      <w:r w:rsidRPr="00E35672">
        <w:rPr>
          <w:rFonts w:eastAsiaTheme="minorEastAsia"/>
          <w:lang w:eastAsia="zh-CN"/>
        </w:rPr>
        <w:t xml:space="preserve"> the SaaS application environment</w:t>
      </w:r>
      <w:r w:rsidRPr="00E35672">
        <w:rPr>
          <w:lang w:eastAsia="zh-CN"/>
        </w:rPr>
        <w:t xml:space="preserve"> is required to guarantee that the related data will be deleted permanently</w:t>
      </w:r>
      <w:r w:rsidRPr="00E35672">
        <w:rPr>
          <w:rFonts w:eastAsiaTheme="minorEastAsia"/>
          <w:lang w:eastAsia="zh-CN"/>
        </w:rPr>
        <w:t xml:space="preserve"> on the previous CSP</w:t>
      </w:r>
      <w:r w:rsidRPr="00E35672">
        <w:rPr>
          <w:lang w:eastAsia="zh-CN"/>
        </w:rPr>
        <w:t xml:space="preserve"> and will not be recovered by any other party.</w:t>
      </w:r>
    </w:p>
    <w:p w14:paraId="245D822D" w14:textId="77777777" w:rsidR="00297306" w:rsidRPr="00E35672" w:rsidRDefault="00297306" w:rsidP="00297306">
      <w:pPr>
        <w:pStyle w:val="Heading3"/>
        <w:rPr>
          <w:rFonts w:eastAsiaTheme="minorEastAsia"/>
          <w:lang w:eastAsia="zh-CN"/>
        </w:rPr>
      </w:pPr>
      <w:bookmarkStart w:id="235" w:name="_Toc334524146"/>
      <w:bookmarkStart w:id="236" w:name="_Toc334524258"/>
      <w:bookmarkStart w:id="237" w:name="_Toc334645482"/>
      <w:bookmarkStart w:id="238" w:name="_Toc334524147"/>
      <w:bookmarkStart w:id="239" w:name="_Toc334524259"/>
      <w:bookmarkStart w:id="240" w:name="_Toc334645483"/>
      <w:bookmarkStart w:id="241" w:name="_Toc334524148"/>
      <w:bookmarkStart w:id="242" w:name="_Toc334524260"/>
      <w:bookmarkStart w:id="243" w:name="_Toc334645484"/>
      <w:bookmarkStart w:id="244" w:name="_Toc334524149"/>
      <w:bookmarkStart w:id="245" w:name="_Toc334524261"/>
      <w:bookmarkStart w:id="246" w:name="_Toc334645485"/>
      <w:bookmarkStart w:id="247" w:name="_Toc346867836"/>
      <w:bookmarkStart w:id="248" w:name="_Toc346868541"/>
      <w:bookmarkStart w:id="249" w:name="_Toc346746944"/>
      <w:bookmarkStart w:id="250" w:name="_Toc346867838"/>
      <w:bookmarkStart w:id="251" w:name="_Toc346868543"/>
      <w:bookmarkStart w:id="252" w:name="_Toc346746945"/>
      <w:bookmarkStart w:id="253" w:name="_Toc346867839"/>
      <w:bookmarkStart w:id="254" w:name="_Toc346868544"/>
      <w:bookmarkStart w:id="255" w:name="_Toc334524153"/>
      <w:bookmarkStart w:id="256" w:name="_Toc334524265"/>
      <w:bookmarkStart w:id="257" w:name="_Toc334645489"/>
      <w:bookmarkStart w:id="258" w:name="_Toc432529407"/>
      <w:bookmarkStart w:id="259" w:name="_Toc346868545"/>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E35672">
        <w:rPr>
          <w:rFonts w:eastAsiaTheme="minorEastAsia"/>
          <w:lang w:eastAsia="zh-CN"/>
        </w:rPr>
        <w:lastRenderedPageBreak/>
        <w:t>8.2.3</w:t>
      </w:r>
      <w:r w:rsidRPr="00E35672">
        <w:rPr>
          <w:rFonts w:eastAsiaTheme="minorEastAsia"/>
          <w:lang w:eastAsia="zh-CN"/>
        </w:rPr>
        <w:tab/>
      </w:r>
      <w:r w:rsidRPr="00E35672">
        <w:rPr>
          <w:rFonts w:eastAsiaTheme="minorEastAsia"/>
          <w:lang w:eastAsia="zh-CN"/>
        </w:rPr>
        <w:tab/>
        <w:t>Software assets protection</w:t>
      </w:r>
      <w:bookmarkEnd w:id="258"/>
    </w:p>
    <w:bookmarkEnd w:id="259"/>
    <w:p w14:paraId="3257BD6F" w14:textId="77777777" w:rsidR="00297306" w:rsidRPr="00E35672" w:rsidRDefault="00297306" w:rsidP="00297306">
      <w:pPr>
        <w:rPr>
          <w:rFonts w:eastAsia="SimSun"/>
          <w:lang w:eastAsia="zh-CN"/>
        </w:rPr>
      </w:pPr>
      <w:r w:rsidRPr="00E35672">
        <w:rPr>
          <w:lang w:eastAsia="zh-CN"/>
        </w:rPr>
        <w:t>Software</w:t>
      </w:r>
      <w:r w:rsidRPr="00E35672">
        <w:rPr>
          <w:lang w:eastAsia="ja-JP"/>
        </w:rPr>
        <w:t xml:space="preserve"> assets</w:t>
      </w:r>
      <w:r w:rsidRPr="00E35672">
        <w:rPr>
          <w:lang w:eastAsia="zh-CN"/>
        </w:rPr>
        <w:t xml:space="preserve"> (such as applications, application-internal data, scripts, macros, function code library, </w:t>
      </w:r>
      <w:r w:rsidRPr="00E35672">
        <w:rPr>
          <w:rFonts w:eastAsia="SimSun"/>
          <w:lang w:eastAsia="zh-CN"/>
        </w:rPr>
        <w:t>software license</w:t>
      </w:r>
      <w:r w:rsidRPr="00E35672">
        <w:rPr>
          <w:lang w:eastAsia="zh-CN"/>
        </w:rPr>
        <w:t>, etc.)</w:t>
      </w:r>
      <w:r w:rsidRPr="00E35672">
        <w:rPr>
          <w:lang w:eastAsia="ja-JP"/>
        </w:rPr>
        <w:t xml:space="preserve"> </w:t>
      </w:r>
      <w:r w:rsidRPr="00E35672">
        <w:rPr>
          <w:rFonts w:eastAsiaTheme="minorEastAsia"/>
          <w:szCs w:val="21"/>
          <w:lang w:eastAsia="zh-CN"/>
        </w:rPr>
        <w:t>are required to</w:t>
      </w:r>
      <w:r w:rsidRPr="00E35672">
        <w:rPr>
          <w:lang w:eastAsia="zh-CN"/>
        </w:rPr>
        <w:t xml:space="preserve"> be protected</w:t>
      </w:r>
      <w:r w:rsidRPr="00E35672">
        <w:rPr>
          <w:lang w:eastAsia="ja-JP"/>
        </w:rPr>
        <w:t xml:space="preserve"> in the </w:t>
      </w:r>
      <w:r w:rsidRPr="00E35672">
        <w:rPr>
          <w:lang w:eastAsia="zh-CN"/>
        </w:rPr>
        <w:t xml:space="preserve">SaaS </w:t>
      </w:r>
      <w:r w:rsidRPr="00E35672">
        <w:rPr>
          <w:rFonts w:eastAsiaTheme="minorEastAsia"/>
          <w:lang w:eastAsia="zh-CN"/>
        </w:rPr>
        <w:t xml:space="preserve">application </w:t>
      </w:r>
      <w:r w:rsidRPr="00E35672">
        <w:rPr>
          <w:lang w:eastAsia="ja-JP"/>
        </w:rPr>
        <w:t>environment.</w:t>
      </w:r>
    </w:p>
    <w:p w14:paraId="6B0B10EE" w14:textId="77777777" w:rsidR="00297306" w:rsidRPr="00E35672" w:rsidRDefault="00297306" w:rsidP="00297306">
      <w:pPr>
        <w:rPr>
          <w:rFonts w:eastAsia="Malgun Gothic"/>
          <w:lang w:eastAsia="zh-CN"/>
        </w:rPr>
      </w:pPr>
      <w:r w:rsidRPr="00E35672">
        <w:rPr>
          <w:lang w:eastAsia="zh-CN"/>
        </w:rPr>
        <w:t xml:space="preserve">CSP </w:t>
      </w:r>
      <w:r w:rsidRPr="00E35672">
        <w:rPr>
          <w:rFonts w:eastAsiaTheme="minorEastAsia"/>
          <w:lang w:eastAsia="zh-CN"/>
        </w:rPr>
        <w:t>requires the SaaS application environment to</w:t>
      </w:r>
      <w:r w:rsidRPr="00E35672">
        <w:rPr>
          <w:lang w:eastAsia="zh-CN"/>
        </w:rPr>
        <w:t xml:space="preserve"> protect the confidentiality and integrity of </w:t>
      </w:r>
      <w:r w:rsidRPr="00E35672">
        <w:rPr>
          <w:rFonts w:eastAsia="SimSun"/>
          <w:lang w:eastAsia="zh-CN"/>
        </w:rPr>
        <w:t xml:space="preserve">any </w:t>
      </w:r>
      <w:r w:rsidRPr="00E35672">
        <w:rPr>
          <w:lang w:eastAsia="zh-CN"/>
        </w:rPr>
        <w:t xml:space="preserve">software assets provided by </w:t>
      </w:r>
      <w:r w:rsidRPr="00E35672">
        <w:rPr>
          <w:rFonts w:eastAsiaTheme="minorEastAsia"/>
          <w:lang w:eastAsia="zh-CN"/>
        </w:rPr>
        <w:t xml:space="preserve">CSP or </w:t>
      </w:r>
      <w:r w:rsidRPr="00E35672">
        <w:rPr>
          <w:lang w:eastAsia="zh-CN"/>
        </w:rPr>
        <w:t>CSN</w:t>
      </w:r>
      <w:r w:rsidRPr="00E35672">
        <w:rPr>
          <w:rFonts w:eastAsiaTheme="minorEastAsia"/>
          <w:lang w:eastAsia="zh-CN"/>
        </w:rPr>
        <w:t xml:space="preserve">, which implies </w:t>
      </w:r>
      <w:r w:rsidRPr="00E35672">
        <w:rPr>
          <w:lang w:eastAsia="zh-CN"/>
        </w:rPr>
        <w:t xml:space="preserve">that </w:t>
      </w:r>
      <w:r w:rsidRPr="00E35672">
        <w:rPr>
          <w:rFonts w:eastAsiaTheme="minorEastAsia"/>
          <w:lang w:eastAsia="zh-CN"/>
        </w:rPr>
        <w:t>these software assets</w:t>
      </w:r>
      <w:r w:rsidRPr="00E35672">
        <w:rPr>
          <w:lang w:eastAsia="zh-CN"/>
        </w:rPr>
        <w:t xml:space="preserve"> cannot be copied, misappropriated, tampered with, given away, or otherwise used in an unauthorized manner.</w:t>
      </w:r>
    </w:p>
    <w:p w14:paraId="229570DA" w14:textId="77777777" w:rsidR="00297306" w:rsidRPr="00E35672" w:rsidRDefault="00297306" w:rsidP="00297306">
      <w:pPr>
        <w:pStyle w:val="Heading3"/>
        <w:rPr>
          <w:rFonts w:eastAsiaTheme="minorEastAsia"/>
          <w:lang w:eastAsia="zh-CN"/>
        </w:rPr>
      </w:pPr>
      <w:bookmarkStart w:id="260" w:name="_Toc432529408"/>
      <w:r w:rsidRPr="00E35672">
        <w:rPr>
          <w:rFonts w:eastAsiaTheme="minorEastAsia"/>
          <w:lang w:eastAsia="zh-CN"/>
        </w:rPr>
        <w:t>8.2.4</w:t>
      </w:r>
      <w:r w:rsidRPr="00E35672">
        <w:rPr>
          <w:rFonts w:eastAsiaTheme="minorEastAsia"/>
          <w:lang w:eastAsia="zh-CN"/>
        </w:rPr>
        <w:tab/>
      </w:r>
      <w:r w:rsidRPr="00E35672">
        <w:rPr>
          <w:rFonts w:eastAsiaTheme="minorEastAsia"/>
          <w:lang w:eastAsia="zh-CN"/>
        </w:rPr>
        <w:tab/>
        <w:t>Legal compliance</w:t>
      </w:r>
      <w:bookmarkEnd w:id="260"/>
    </w:p>
    <w:p w14:paraId="5A170E5F" w14:textId="77777777" w:rsidR="00297306" w:rsidRPr="00E35672" w:rsidRDefault="00297306" w:rsidP="00297306">
      <w:pPr>
        <w:rPr>
          <w:rFonts w:eastAsiaTheme="minorEastAsia"/>
          <w:lang w:eastAsia="zh-CN"/>
        </w:rPr>
      </w:pPr>
      <w:r w:rsidRPr="00E35672">
        <w:rPr>
          <w:lang w:eastAsia="zh-CN"/>
        </w:rPr>
        <w:t xml:space="preserve">Though CSP </w:t>
      </w:r>
      <w:r w:rsidRPr="00E35672">
        <w:rPr>
          <w:rFonts w:eastAsiaTheme="minorEastAsia"/>
          <w:lang w:eastAsia="zh-CN"/>
        </w:rPr>
        <w:t>can</w:t>
      </w:r>
      <w:r w:rsidRPr="00E35672">
        <w:rPr>
          <w:lang w:eastAsia="zh-CN"/>
        </w:rPr>
        <w:t xml:space="preserve"> use data backup and redundancy mechanisms to ensure CSC's data </w:t>
      </w:r>
      <w:r w:rsidRPr="00E35672">
        <w:t>reliability</w:t>
      </w:r>
      <w:r w:rsidRPr="00E35672">
        <w:rPr>
          <w:lang w:eastAsia="zh-CN"/>
        </w:rPr>
        <w:t xml:space="preserve">, the </w:t>
      </w:r>
      <w:r w:rsidRPr="00E35672">
        <w:rPr>
          <w:rFonts w:eastAsiaTheme="minorEastAsia"/>
          <w:lang w:eastAsia="zh-CN"/>
        </w:rPr>
        <w:t xml:space="preserve">SaaS application environment is required to ensure that data </w:t>
      </w:r>
      <w:r w:rsidRPr="00E35672">
        <w:rPr>
          <w:lang w:eastAsia="zh-CN"/>
        </w:rPr>
        <w:t>copies shall not be retained for longer</w:t>
      </w:r>
      <w:r w:rsidRPr="00E35672">
        <w:rPr>
          <w:rFonts w:eastAsiaTheme="minorEastAsia"/>
          <w:lang w:eastAsia="zh-CN"/>
        </w:rPr>
        <w:t xml:space="preserve"> time</w:t>
      </w:r>
      <w:r w:rsidRPr="00E35672">
        <w:rPr>
          <w:lang w:eastAsia="zh-CN"/>
        </w:rPr>
        <w:t xml:space="preserve"> than the permitted data retention period under the applicable data protection law</w:t>
      </w:r>
      <w:r w:rsidRPr="00E35672">
        <w:rPr>
          <w:rFonts w:eastAsiaTheme="minorEastAsia"/>
          <w:lang w:eastAsia="zh-CN"/>
        </w:rPr>
        <w:t>.</w:t>
      </w:r>
    </w:p>
    <w:p w14:paraId="418F2EAC" w14:textId="77777777" w:rsidR="00297306" w:rsidRPr="00E35672" w:rsidRDefault="00297306" w:rsidP="00297306">
      <w:pPr>
        <w:pStyle w:val="Heading3"/>
        <w:rPr>
          <w:rFonts w:eastAsiaTheme="minorEastAsia"/>
          <w:lang w:eastAsia="zh-CN"/>
        </w:rPr>
      </w:pPr>
      <w:bookmarkStart w:id="261" w:name="_Toc432529409"/>
      <w:r w:rsidRPr="00E35672">
        <w:rPr>
          <w:rFonts w:eastAsiaTheme="minorEastAsia"/>
          <w:lang w:eastAsia="zh-CN"/>
        </w:rPr>
        <w:t>8.2.5</w:t>
      </w:r>
      <w:r w:rsidRPr="00E35672">
        <w:rPr>
          <w:rFonts w:eastAsiaTheme="minorEastAsia"/>
          <w:lang w:eastAsia="zh-CN"/>
        </w:rPr>
        <w:tab/>
        <w:t>Security verification for source codes</w:t>
      </w:r>
      <w:bookmarkEnd w:id="261"/>
    </w:p>
    <w:p w14:paraId="2CFE665C" w14:textId="77777777" w:rsidR="00297306" w:rsidRPr="00E35672" w:rsidRDefault="00297306" w:rsidP="00297306">
      <w:pPr>
        <w:rPr>
          <w:rFonts w:eastAsiaTheme="minorEastAsia"/>
          <w:lang w:eastAsia="zh-CN"/>
        </w:rPr>
      </w:pPr>
      <w:r w:rsidRPr="00E35672">
        <w:rPr>
          <w:lang w:eastAsia="zh-CN"/>
        </w:rPr>
        <w:t xml:space="preserve">As in the SaaS </w:t>
      </w:r>
      <w:r w:rsidRPr="00E35672">
        <w:rPr>
          <w:rFonts w:eastAsiaTheme="minorEastAsia"/>
          <w:lang w:eastAsia="zh-CN"/>
        </w:rPr>
        <w:t xml:space="preserve">application </w:t>
      </w:r>
      <w:r w:rsidRPr="00E35672">
        <w:rPr>
          <w:lang w:eastAsia="zh-CN"/>
        </w:rPr>
        <w:t xml:space="preserve">environment, CSN may provide the </w:t>
      </w:r>
      <w:r w:rsidRPr="00E35672">
        <w:rPr>
          <w:rFonts w:eastAsiaTheme="minorEastAsia"/>
          <w:lang w:eastAsia="zh-CN"/>
        </w:rPr>
        <w:t xml:space="preserve">applications' </w:t>
      </w:r>
      <w:r w:rsidRPr="00E35672">
        <w:rPr>
          <w:lang w:eastAsia="zh-CN"/>
        </w:rPr>
        <w:t>code</w:t>
      </w:r>
      <w:r w:rsidRPr="00E35672">
        <w:rPr>
          <w:rFonts w:eastAsiaTheme="minorEastAsia"/>
          <w:lang w:eastAsia="zh-CN"/>
        </w:rPr>
        <w:t>s</w:t>
      </w:r>
      <w:r w:rsidRPr="00E35672">
        <w:rPr>
          <w:lang w:eastAsia="zh-CN"/>
        </w:rPr>
        <w:t xml:space="preserve">, content or software to CSP, the </w:t>
      </w:r>
      <w:r w:rsidRPr="00E35672">
        <w:rPr>
          <w:rFonts w:eastAsiaTheme="minorEastAsia"/>
          <w:lang w:eastAsia="zh-CN"/>
        </w:rPr>
        <w:t xml:space="preserve">SaaS application environment is required to provide mechanisms that assist </w:t>
      </w:r>
      <w:r w:rsidRPr="00E35672">
        <w:rPr>
          <w:lang w:eastAsia="zh-CN"/>
        </w:rPr>
        <w:t>CSP to verif</w:t>
      </w:r>
      <w:r w:rsidRPr="00E35672">
        <w:rPr>
          <w:rFonts w:eastAsiaTheme="minorEastAsia"/>
          <w:lang w:eastAsia="zh-CN"/>
        </w:rPr>
        <w:t>y</w:t>
      </w:r>
      <w:r w:rsidRPr="00E35672">
        <w:rPr>
          <w:lang w:eastAsia="zh-CN"/>
        </w:rPr>
        <w:t xml:space="preserve"> the code</w:t>
      </w:r>
      <w:r w:rsidRPr="00E35672">
        <w:rPr>
          <w:rFonts w:eastAsiaTheme="minorEastAsia"/>
          <w:lang w:eastAsia="zh-CN"/>
        </w:rPr>
        <w:t>s</w:t>
      </w:r>
      <w:r w:rsidRPr="00E35672">
        <w:rPr>
          <w:lang w:eastAsia="zh-CN"/>
        </w:rPr>
        <w:t xml:space="preserve"> </w:t>
      </w:r>
      <w:r w:rsidRPr="00E35672">
        <w:rPr>
          <w:rFonts w:eastAsiaTheme="minorEastAsia"/>
          <w:lang w:eastAsia="zh-CN"/>
        </w:rPr>
        <w:t xml:space="preserve">and </w:t>
      </w:r>
      <w:r w:rsidRPr="00E35672">
        <w:rPr>
          <w:lang w:eastAsia="zh-CN"/>
        </w:rPr>
        <w:t>to prevent malicious code</w:t>
      </w:r>
      <w:r w:rsidRPr="00E35672">
        <w:rPr>
          <w:rFonts w:eastAsiaTheme="minorEastAsia"/>
          <w:lang w:eastAsia="zh-CN"/>
        </w:rPr>
        <w:t>s</w:t>
      </w:r>
      <w:r w:rsidRPr="00E35672">
        <w:rPr>
          <w:lang w:eastAsia="zh-CN"/>
        </w:rPr>
        <w:t>.</w:t>
      </w:r>
    </w:p>
    <w:p w14:paraId="36A9A426" w14:textId="03E4D3DC" w:rsidR="00297306" w:rsidRPr="00E35672" w:rsidRDefault="006417E6" w:rsidP="00297306">
      <w:pPr>
        <w:pStyle w:val="Heading2"/>
        <w:rPr>
          <w:rFonts w:eastAsia="SimSun"/>
          <w:lang w:eastAsia="zh-CN"/>
        </w:rPr>
      </w:pPr>
      <w:bookmarkStart w:id="262" w:name="_Toc406489252"/>
      <w:bookmarkStart w:id="263" w:name="_Toc392105692"/>
      <w:bookmarkStart w:id="264" w:name="_Toc392076307"/>
      <w:bookmarkStart w:id="265" w:name="_Toc392076049"/>
      <w:bookmarkStart w:id="266" w:name="_Toc392075888"/>
      <w:bookmarkStart w:id="267" w:name="_Toc391824663"/>
      <w:bookmarkStart w:id="268" w:name="_Toc432529410"/>
      <w:r>
        <w:rPr>
          <w:rFonts w:eastAsia="SimSun"/>
          <w:lang w:eastAsia="zh-CN"/>
        </w:rPr>
        <w:t>8.3</w:t>
      </w:r>
      <w:r>
        <w:rPr>
          <w:rFonts w:eastAsia="SimSun"/>
          <w:lang w:eastAsia="zh-CN"/>
        </w:rPr>
        <w:tab/>
      </w:r>
      <w:r w:rsidR="00297306" w:rsidRPr="00E35672">
        <w:rPr>
          <w:rFonts w:eastAsia="SimSun"/>
          <w:lang w:eastAsia="zh-CN"/>
        </w:rPr>
        <w:t>Security requirements of CSN</w:t>
      </w:r>
      <w:bookmarkEnd w:id="262"/>
      <w:bookmarkEnd w:id="263"/>
      <w:bookmarkEnd w:id="264"/>
      <w:bookmarkEnd w:id="265"/>
      <w:bookmarkEnd w:id="266"/>
      <w:bookmarkEnd w:id="267"/>
      <w:bookmarkEnd w:id="268"/>
    </w:p>
    <w:p w14:paraId="250B1FA5" w14:textId="77777777" w:rsidR="00297306" w:rsidRPr="00E35672" w:rsidRDefault="00297306" w:rsidP="00297306">
      <w:pPr>
        <w:rPr>
          <w:rFonts w:eastAsiaTheme="minorEastAsia"/>
          <w:lang w:eastAsia="zh-CN"/>
        </w:rPr>
      </w:pPr>
      <w:r w:rsidRPr="00E35672">
        <w:rPr>
          <w:lang w:eastAsia="zh-CN"/>
        </w:rPr>
        <w:t xml:space="preserve">In the SaaS </w:t>
      </w:r>
      <w:r w:rsidRPr="00E35672">
        <w:rPr>
          <w:rFonts w:eastAsiaTheme="minorEastAsia"/>
          <w:lang w:eastAsia="zh-CN"/>
        </w:rPr>
        <w:t xml:space="preserve">application </w:t>
      </w:r>
      <w:r w:rsidRPr="00E35672">
        <w:rPr>
          <w:lang w:eastAsia="zh-CN"/>
        </w:rPr>
        <w:t xml:space="preserve">environment, </w:t>
      </w:r>
      <w:r w:rsidRPr="00E35672">
        <w:rPr>
          <w:rFonts w:eastAsia="SimSun"/>
          <w:lang w:eastAsia="zh-CN"/>
        </w:rPr>
        <w:t>CSN can be an application developer, content provider, software provider, system integrator and auditor</w:t>
      </w:r>
      <w:r w:rsidRPr="00E35672">
        <w:rPr>
          <w:lang w:eastAsia="zh-CN"/>
        </w:rPr>
        <w:t>. Besides common security requirements, CS</w:t>
      </w:r>
      <w:r w:rsidRPr="00E35672">
        <w:rPr>
          <w:rFonts w:eastAsiaTheme="minorEastAsia"/>
          <w:lang w:eastAsia="zh-CN"/>
        </w:rPr>
        <w:t>N</w:t>
      </w:r>
      <w:r w:rsidRPr="00E35672">
        <w:rPr>
          <w:lang w:eastAsia="zh-CN"/>
        </w:rPr>
        <w:t xml:space="preserve"> has its own security requirement</w:t>
      </w:r>
      <w:r w:rsidRPr="00E35672">
        <w:rPr>
          <w:rFonts w:eastAsiaTheme="minorEastAsia"/>
          <w:lang w:eastAsia="zh-CN"/>
        </w:rPr>
        <w:t>s in the SaaS application environment.</w:t>
      </w:r>
      <w:r w:rsidRPr="00E35672">
        <w:rPr>
          <w:lang w:eastAsia="zh-CN"/>
        </w:rPr>
        <w:t xml:space="preserve"> </w:t>
      </w:r>
    </w:p>
    <w:p w14:paraId="36C9CE9D" w14:textId="2DF76F9F" w:rsidR="00297306" w:rsidRPr="00E35672" w:rsidRDefault="006417E6" w:rsidP="00297306">
      <w:pPr>
        <w:pStyle w:val="Heading3"/>
        <w:rPr>
          <w:rFonts w:eastAsiaTheme="minorEastAsia"/>
          <w:lang w:eastAsia="zh-CN"/>
        </w:rPr>
      </w:pPr>
      <w:bookmarkStart w:id="269" w:name="_Toc432529411"/>
      <w:r>
        <w:rPr>
          <w:rFonts w:eastAsiaTheme="minorEastAsia"/>
          <w:lang w:eastAsia="zh-CN"/>
        </w:rPr>
        <w:t>8.3.1</w:t>
      </w:r>
      <w:r>
        <w:rPr>
          <w:rFonts w:eastAsiaTheme="minorEastAsia"/>
          <w:lang w:eastAsia="zh-CN"/>
        </w:rPr>
        <w:tab/>
      </w:r>
      <w:r w:rsidR="00297306" w:rsidRPr="00E35672">
        <w:rPr>
          <w:rFonts w:eastAsiaTheme="minorEastAsia"/>
          <w:lang w:eastAsia="zh-CN"/>
        </w:rPr>
        <w:t>Audit security</w:t>
      </w:r>
      <w:bookmarkEnd w:id="269"/>
    </w:p>
    <w:p w14:paraId="7708366C" w14:textId="77777777" w:rsidR="00297306" w:rsidRPr="00E35672" w:rsidRDefault="00297306" w:rsidP="00297306">
      <w:pPr>
        <w:rPr>
          <w:rFonts w:eastAsiaTheme="minorEastAsia"/>
          <w:lang w:eastAsia="zh-CN"/>
        </w:rPr>
      </w:pPr>
      <w:r w:rsidRPr="00E35672">
        <w:rPr>
          <w:lang w:eastAsia="zh-CN"/>
        </w:rPr>
        <w:t xml:space="preserve">When CSN is </w:t>
      </w:r>
      <w:r w:rsidRPr="00E35672">
        <w:rPr>
          <w:rFonts w:eastAsia="SimSun"/>
          <w:lang w:eastAsia="zh-CN"/>
        </w:rPr>
        <w:t>an</w:t>
      </w:r>
      <w:r w:rsidRPr="00E35672">
        <w:rPr>
          <w:lang w:eastAsia="zh-CN"/>
        </w:rPr>
        <w:t xml:space="preserve"> auditor, the </w:t>
      </w:r>
      <w:r w:rsidRPr="00E35672">
        <w:rPr>
          <w:rFonts w:eastAsiaTheme="minorEastAsia"/>
          <w:lang w:eastAsia="zh-CN"/>
        </w:rPr>
        <w:t xml:space="preserve">SaaS application environment is required to provide mechanisms that assist CSN to </w:t>
      </w:r>
      <w:r w:rsidRPr="00E35672">
        <w:rPr>
          <w:lang w:eastAsia="zh-CN"/>
        </w:rPr>
        <w:t xml:space="preserve">collect audit events, logging and reporting information </w:t>
      </w:r>
      <w:r w:rsidRPr="00E35672">
        <w:rPr>
          <w:rFonts w:eastAsiaTheme="minorEastAsia"/>
          <w:lang w:eastAsia="zh-CN"/>
        </w:rPr>
        <w:t xml:space="preserve">at the granularity of </w:t>
      </w:r>
      <w:r w:rsidRPr="00E35672">
        <w:rPr>
          <w:lang w:eastAsia="zh-CN"/>
        </w:rPr>
        <w:t>tenant and application</w:t>
      </w:r>
      <w:r w:rsidRPr="00E35672">
        <w:rPr>
          <w:rFonts w:eastAsiaTheme="minorEastAsia"/>
          <w:lang w:eastAsia="zh-CN"/>
        </w:rPr>
        <w:t>.</w:t>
      </w:r>
      <w:r w:rsidRPr="00E35672">
        <w:rPr>
          <w:lang w:eastAsia="zh-CN"/>
        </w:rPr>
        <w:t xml:space="preserve"> </w:t>
      </w:r>
      <w:r w:rsidRPr="00E35672">
        <w:rPr>
          <w:rFonts w:eastAsiaTheme="minorEastAsia"/>
          <w:lang w:eastAsia="zh-CN"/>
        </w:rPr>
        <w:t xml:space="preserve">These information are used to </w:t>
      </w:r>
      <w:r w:rsidRPr="00E35672">
        <w:rPr>
          <w:lang w:eastAsia="zh-CN"/>
        </w:rPr>
        <w:t>assure</w:t>
      </w:r>
      <w:r w:rsidRPr="00E35672">
        <w:rPr>
          <w:rFonts w:eastAsiaTheme="minorEastAsia"/>
          <w:lang w:eastAsia="zh-CN"/>
        </w:rPr>
        <w:t xml:space="preserve"> that</w:t>
      </w:r>
      <w:r w:rsidRPr="00E35672">
        <w:rPr>
          <w:lang w:eastAsia="zh-CN"/>
        </w:rPr>
        <w:t xml:space="preserve"> CSP's service </w:t>
      </w:r>
      <w:r w:rsidRPr="00E35672">
        <w:rPr>
          <w:rFonts w:eastAsiaTheme="minorEastAsia"/>
          <w:lang w:eastAsia="zh-CN"/>
        </w:rPr>
        <w:t xml:space="preserve">complies with </w:t>
      </w:r>
      <w:r w:rsidRPr="00E35672">
        <w:rPr>
          <w:lang w:eastAsia="zh-CN"/>
        </w:rPr>
        <w:t xml:space="preserve">governmental regulatory requirements and </w:t>
      </w:r>
      <w:r w:rsidRPr="00E35672">
        <w:rPr>
          <w:color w:val="000000"/>
          <w:szCs w:val="24"/>
          <w:lang w:eastAsia="zh-CN"/>
        </w:rPr>
        <w:t>legal agreements</w:t>
      </w:r>
      <w:r w:rsidRPr="00E35672">
        <w:rPr>
          <w:lang w:eastAsia="zh-CN"/>
        </w:rPr>
        <w:t xml:space="preserve"> contracted with tenants.</w:t>
      </w:r>
      <w:r w:rsidRPr="00E35672">
        <w:rPr>
          <w:rFonts w:eastAsiaTheme="minorEastAsia"/>
          <w:lang w:eastAsia="zh-CN"/>
        </w:rPr>
        <w:t xml:space="preserve"> The SaaS application environment</w:t>
      </w:r>
      <w:r w:rsidRPr="00E35672">
        <w:rPr>
          <w:lang w:eastAsia="zh-CN"/>
        </w:rPr>
        <w:t xml:space="preserve"> </w:t>
      </w:r>
      <w:r w:rsidRPr="00E35672">
        <w:rPr>
          <w:rFonts w:eastAsiaTheme="minorEastAsia"/>
          <w:lang w:eastAsia="zh-CN"/>
        </w:rPr>
        <w:t>is also required to</w:t>
      </w:r>
      <w:r w:rsidRPr="00E35672">
        <w:rPr>
          <w:lang w:eastAsia="zh-CN"/>
        </w:rPr>
        <w:t xml:space="preserve"> </w:t>
      </w:r>
      <w:r w:rsidRPr="00E35672">
        <w:rPr>
          <w:rFonts w:eastAsiaTheme="minorEastAsia"/>
          <w:lang w:eastAsia="zh-CN"/>
        </w:rPr>
        <w:t>provide mechanisms that assist CSN to</w:t>
      </w:r>
      <w:r w:rsidRPr="00E35672">
        <w:rPr>
          <w:lang w:eastAsia="zh-CN"/>
        </w:rPr>
        <w:t xml:space="preserve"> ensure that the information collected and reported by the audit components within the CSP system </w:t>
      </w:r>
      <w:r w:rsidRPr="00E35672">
        <w:rPr>
          <w:rFonts w:eastAsiaTheme="minorEastAsia"/>
          <w:lang w:eastAsia="zh-CN"/>
        </w:rPr>
        <w:t>are</w:t>
      </w:r>
      <w:r w:rsidRPr="00E35672">
        <w:rPr>
          <w:lang w:eastAsia="zh-CN"/>
        </w:rPr>
        <w:t xml:space="preserve"> correct and not subject to tampering or manipulation.</w:t>
      </w:r>
    </w:p>
    <w:p w14:paraId="111CC1D3" w14:textId="77777777" w:rsidR="00297306" w:rsidRPr="00E35672" w:rsidRDefault="00297306" w:rsidP="00297306">
      <w:pPr>
        <w:rPr>
          <w:rFonts w:eastAsiaTheme="minorEastAsia"/>
          <w:lang w:eastAsia="zh-CN"/>
        </w:rPr>
      </w:pPr>
      <w:r w:rsidRPr="00E35672">
        <w:rPr>
          <w:lang w:eastAsia="zh-CN"/>
        </w:rPr>
        <w:t xml:space="preserve">Besides, the </w:t>
      </w:r>
      <w:r w:rsidRPr="00E35672">
        <w:rPr>
          <w:rFonts w:eastAsiaTheme="minorEastAsia"/>
          <w:lang w:eastAsia="zh-CN"/>
        </w:rPr>
        <w:t xml:space="preserve">SaaS application environment is required to provide the capability for </w:t>
      </w:r>
      <w:r w:rsidRPr="00E35672">
        <w:rPr>
          <w:lang w:eastAsia="zh-CN"/>
        </w:rPr>
        <w:t xml:space="preserve">CSN </w:t>
      </w:r>
      <w:r w:rsidRPr="00E35672">
        <w:rPr>
          <w:rFonts w:eastAsiaTheme="minorEastAsia"/>
          <w:lang w:eastAsia="zh-CN"/>
        </w:rPr>
        <w:t xml:space="preserve">to </w:t>
      </w:r>
      <w:r w:rsidRPr="00E35672">
        <w:rPr>
          <w:lang w:eastAsia="zh-CN"/>
        </w:rPr>
        <w:t xml:space="preserve">record the </w:t>
      </w:r>
      <w:r w:rsidRPr="00E35672">
        <w:rPr>
          <w:rFonts w:eastAsiaTheme="minorEastAsia"/>
          <w:lang w:eastAsia="zh-CN"/>
        </w:rPr>
        <w:t xml:space="preserve">changes </w:t>
      </w:r>
      <w:r w:rsidRPr="00E35672">
        <w:rPr>
          <w:lang w:eastAsia="zh-CN"/>
        </w:rPr>
        <w:t xml:space="preserve">of important data and </w:t>
      </w:r>
      <w:r w:rsidRPr="00E35672">
        <w:rPr>
          <w:rFonts w:eastAsiaTheme="minorEastAsia"/>
          <w:lang w:eastAsia="zh-CN"/>
        </w:rPr>
        <w:t xml:space="preserve">monitor the </w:t>
      </w:r>
      <w:r w:rsidRPr="00E35672">
        <w:rPr>
          <w:lang w:eastAsia="zh-CN"/>
        </w:rPr>
        <w:t>data availability</w:t>
      </w:r>
      <w:r w:rsidRPr="00E35672">
        <w:rPr>
          <w:rFonts w:eastAsiaTheme="minorEastAsia"/>
          <w:lang w:eastAsia="zh-CN"/>
        </w:rPr>
        <w:t xml:space="preserve"> online,</w:t>
      </w:r>
      <w:r w:rsidRPr="00E35672">
        <w:rPr>
          <w:lang w:eastAsia="zh-CN"/>
        </w:rPr>
        <w:t xml:space="preserve"> in order to send a security alarm </w:t>
      </w:r>
      <w:r w:rsidRPr="00E35672">
        <w:rPr>
          <w:rFonts w:eastAsiaTheme="minorEastAsia"/>
          <w:lang w:eastAsia="zh-CN"/>
        </w:rPr>
        <w:t xml:space="preserve">in time </w:t>
      </w:r>
      <w:r w:rsidRPr="00E35672">
        <w:rPr>
          <w:lang w:eastAsia="zh-CN"/>
        </w:rPr>
        <w:t xml:space="preserve">and </w:t>
      </w:r>
      <w:r w:rsidRPr="00E35672">
        <w:rPr>
          <w:rFonts w:eastAsiaTheme="minorEastAsia"/>
          <w:lang w:eastAsia="zh-CN"/>
        </w:rPr>
        <w:t xml:space="preserve">therefore </w:t>
      </w:r>
      <w:r w:rsidRPr="00E35672">
        <w:rPr>
          <w:lang w:eastAsia="zh-CN"/>
        </w:rPr>
        <w:t>reduce losses.</w:t>
      </w:r>
    </w:p>
    <w:p w14:paraId="17448768" w14:textId="7A085789" w:rsidR="00297306" w:rsidRPr="00E35672" w:rsidRDefault="006417E6" w:rsidP="00297306">
      <w:pPr>
        <w:pStyle w:val="Heading3"/>
        <w:rPr>
          <w:rFonts w:eastAsia="Malgun Gothic"/>
        </w:rPr>
      </w:pPr>
      <w:bookmarkStart w:id="270" w:name="_Toc432529412"/>
      <w:r>
        <w:rPr>
          <w:rFonts w:eastAsiaTheme="minorEastAsia"/>
          <w:lang w:eastAsia="zh-CN"/>
        </w:rPr>
        <w:t>8.3.2</w:t>
      </w:r>
      <w:r>
        <w:rPr>
          <w:rFonts w:eastAsiaTheme="minorEastAsia"/>
          <w:lang w:eastAsia="zh-CN"/>
        </w:rPr>
        <w:tab/>
      </w:r>
      <w:r w:rsidR="00297306" w:rsidRPr="00E35672">
        <w:rPr>
          <w:rFonts w:eastAsiaTheme="minorEastAsia"/>
          <w:lang w:eastAsia="zh-CN"/>
        </w:rPr>
        <w:t>Software security</w:t>
      </w:r>
      <w:bookmarkEnd w:id="270"/>
    </w:p>
    <w:p w14:paraId="3B0B6CC2" w14:textId="77777777" w:rsidR="00297306" w:rsidRPr="00E35672" w:rsidRDefault="00297306" w:rsidP="00297306">
      <w:pPr>
        <w:rPr>
          <w:lang w:eastAsia="zh-CN"/>
        </w:rPr>
      </w:pPr>
      <w:r w:rsidRPr="00E35672">
        <w:rPr>
          <w:rFonts w:eastAsia="SimSun"/>
          <w:lang w:eastAsia="zh-CN"/>
        </w:rPr>
        <w:t>When CSN is a cloud content or software developer,</w:t>
      </w:r>
      <w:r w:rsidRPr="00E35672">
        <w:rPr>
          <w:lang w:eastAsia="zh-CN"/>
        </w:rPr>
        <w:t xml:space="preserve"> the </w:t>
      </w:r>
      <w:r w:rsidRPr="00E35672">
        <w:rPr>
          <w:rFonts w:eastAsiaTheme="minorEastAsia"/>
          <w:lang w:eastAsia="zh-CN"/>
        </w:rPr>
        <w:t xml:space="preserve">SaaS application environment is required to provide mechanisms that assist </w:t>
      </w:r>
      <w:r w:rsidRPr="00E35672">
        <w:rPr>
          <w:lang w:eastAsia="zh-CN"/>
        </w:rPr>
        <w:t xml:space="preserve">CSN </w:t>
      </w:r>
      <w:r w:rsidRPr="00E35672">
        <w:rPr>
          <w:rFonts w:eastAsiaTheme="minorEastAsia"/>
          <w:lang w:eastAsia="zh-CN"/>
        </w:rPr>
        <w:t xml:space="preserve">to </w:t>
      </w:r>
      <w:r w:rsidRPr="00E35672">
        <w:rPr>
          <w:lang w:eastAsia="zh-CN"/>
        </w:rPr>
        <w:t>ensure that their code</w:t>
      </w:r>
      <w:r w:rsidRPr="00E35672">
        <w:rPr>
          <w:rFonts w:eastAsiaTheme="minorEastAsia"/>
          <w:lang w:eastAsia="zh-CN"/>
        </w:rPr>
        <w:t>s</w:t>
      </w:r>
      <w:r w:rsidRPr="00E35672">
        <w:rPr>
          <w:lang w:eastAsia="zh-CN"/>
        </w:rPr>
        <w:t xml:space="preserve"> or other components supplied to CSP </w:t>
      </w:r>
      <w:r w:rsidRPr="00E35672">
        <w:rPr>
          <w:rFonts w:eastAsiaTheme="minorEastAsia"/>
          <w:lang w:eastAsia="zh-CN"/>
        </w:rPr>
        <w:t>comply with</w:t>
      </w:r>
      <w:r w:rsidRPr="00E35672">
        <w:rPr>
          <w:lang w:eastAsia="zh-CN"/>
        </w:rPr>
        <w:t xml:space="preserve"> any programming constraints required by the CSP</w:t>
      </w:r>
      <w:r w:rsidRPr="00E35672">
        <w:rPr>
          <w:rFonts w:eastAsiaTheme="minorEastAsia"/>
          <w:b/>
          <w:lang w:eastAsia="zh-CN"/>
        </w:rPr>
        <w:t>,</w:t>
      </w:r>
      <w:r w:rsidRPr="00E35672">
        <w:rPr>
          <w:rFonts w:eastAsiaTheme="minorEastAsia"/>
          <w:lang w:eastAsia="zh-CN"/>
        </w:rPr>
        <w:t xml:space="preserve"> Besides, the </w:t>
      </w:r>
      <w:r w:rsidRPr="00E35672">
        <w:rPr>
          <w:rFonts w:eastAsiaTheme="minorEastAsia"/>
          <w:lang w:eastAsia="zh-CN"/>
        </w:rPr>
        <w:lastRenderedPageBreak/>
        <w:t xml:space="preserve">codes or components should </w:t>
      </w:r>
      <w:r w:rsidRPr="00E35672">
        <w:rPr>
          <w:lang w:eastAsia="zh-CN"/>
        </w:rPr>
        <w:t>not contain malware</w:t>
      </w:r>
      <w:r w:rsidRPr="00E35672">
        <w:rPr>
          <w:rFonts w:eastAsiaTheme="minorEastAsia"/>
          <w:lang w:eastAsia="zh-CN"/>
        </w:rPr>
        <w:t xml:space="preserve"> or</w:t>
      </w:r>
      <w:r w:rsidRPr="00E35672">
        <w:rPr>
          <w:lang w:eastAsia="zh-CN"/>
        </w:rPr>
        <w:t xml:space="preserve"> violate the integrity of CSP's cloud services.</w:t>
      </w:r>
    </w:p>
    <w:p w14:paraId="40582F5C" w14:textId="4F0CA06A" w:rsidR="00297306" w:rsidRPr="00E35672" w:rsidRDefault="006417E6" w:rsidP="00297306">
      <w:pPr>
        <w:pStyle w:val="Heading3"/>
        <w:rPr>
          <w:rFonts w:eastAsiaTheme="minorEastAsia"/>
          <w:lang w:eastAsia="zh-CN"/>
        </w:rPr>
      </w:pPr>
      <w:bookmarkStart w:id="271" w:name="_Toc432529413"/>
      <w:r>
        <w:rPr>
          <w:rFonts w:eastAsiaTheme="minorEastAsia"/>
          <w:lang w:eastAsia="zh-CN"/>
        </w:rPr>
        <w:t>8.3.3</w:t>
      </w:r>
      <w:r>
        <w:rPr>
          <w:rFonts w:eastAsiaTheme="minorEastAsia"/>
          <w:lang w:eastAsia="zh-CN"/>
        </w:rPr>
        <w:tab/>
      </w:r>
      <w:r w:rsidR="00297306" w:rsidRPr="00E35672">
        <w:rPr>
          <w:rFonts w:eastAsiaTheme="minorEastAsia"/>
          <w:lang w:eastAsia="zh-CN"/>
        </w:rPr>
        <w:t>Software maintainability</w:t>
      </w:r>
      <w:bookmarkEnd w:id="271"/>
    </w:p>
    <w:p w14:paraId="121DB0F2" w14:textId="77777777" w:rsidR="00297306" w:rsidRPr="00E35672" w:rsidRDefault="00297306" w:rsidP="00297306">
      <w:pPr>
        <w:rPr>
          <w:rFonts w:eastAsiaTheme="minorEastAsia"/>
          <w:lang w:eastAsia="zh-CN"/>
        </w:rPr>
      </w:pPr>
      <w:r w:rsidRPr="00E35672">
        <w:rPr>
          <w:lang w:eastAsia="zh-CN"/>
        </w:rPr>
        <w:t>When CSN is a cloud software developer,</w:t>
      </w:r>
      <w:r w:rsidRPr="00E35672">
        <w:rPr>
          <w:rFonts w:eastAsiaTheme="minorEastAsia"/>
          <w:lang w:eastAsia="zh-CN"/>
        </w:rPr>
        <w:t xml:space="preserve"> the SaaS application environment is required to support mechanisms that assist </w:t>
      </w:r>
      <w:r w:rsidRPr="00E35672">
        <w:rPr>
          <w:lang w:eastAsia="zh-CN"/>
        </w:rPr>
        <w:t xml:space="preserve">CSN </w:t>
      </w:r>
      <w:r w:rsidRPr="00E35672">
        <w:rPr>
          <w:rFonts w:eastAsiaTheme="minorEastAsia"/>
          <w:lang w:eastAsia="zh-CN"/>
        </w:rPr>
        <w:t xml:space="preserve">to </w:t>
      </w:r>
      <w:r w:rsidRPr="00E35672">
        <w:rPr>
          <w:lang w:eastAsia="zh-CN"/>
        </w:rPr>
        <w:t xml:space="preserve">provide </w:t>
      </w:r>
      <w:r w:rsidRPr="00E35672">
        <w:rPr>
          <w:rFonts w:eastAsiaTheme="minorEastAsia"/>
          <w:lang w:eastAsia="zh-CN"/>
        </w:rPr>
        <w:t xml:space="preserve">source </w:t>
      </w:r>
      <w:r w:rsidRPr="00E35672">
        <w:rPr>
          <w:lang w:eastAsia="zh-CN"/>
        </w:rPr>
        <w:t>code</w:t>
      </w:r>
      <w:r w:rsidRPr="00E35672">
        <w:rPr>
          <w:rFonts w:eastAsiaTheme="minorEastAsia"/>
          <w:lang w:eastAsia="zh-CN"/>
        </w:rPr>
        <w:t>s</w:t>
      </w:r>
      <w:r w:rsidRPr="00E35672">
        <w:rPr>
          <w:lang w:eastAsia="zh-CN"/>
        </w:rPr>
        <w:t xml:space="preserve"> or other functionality for CSP's system</w:t>
      </w:r>
      <w:r w:rsidRPr="00E35672">
        <w:rPr>
          <w:rFonts w:eastAsiaTheme="minorEastAsia"/>
          <w:lang w:eastAsia="zh-CN"/>
        </w:rPr>
        <w:t>.</w:t>
      </w:r>
      <w:r w:rsidRPr="00E35672">
        <w:rPr>
          <w:lang w:eastAsia="zh-CN"/>
        </w:rPr>
        <w:t xml:space="preserve"> </w:t>
      </w:r>
      <w:r w:rsidRPr="00E35672">
        <w:rPr>
          <w:rFonts w:eastAsiaTheme="minorEastAsia"/>
          <w:lang w:eastAsia="zh-CN"/>
        </w:rPr>
        <w:t xml:space="preserve">The source codes or functionality are required to contain </w:t>
      </w:r>
      <w:r w:rsidRPr="00E35672">
        <w:rPr>
          <w:lang w:eastAsia="zh-CN"/>
        </w:rPr>
        <w:t xml:space="preserve">versioning and other appropriate </w:t>
      </w:r>
      <w:r w:rsidRPr="00E35672">
        <w:rPr>
          <w:rFonts w:eastAsiaTheme="minorEastAsia"/>
          <w:lang w:eastAsia="zh-CN"/>
        </w:rPr>
        <w:t xml:space="preserve">methods, in order </w:t>
      </w:r>
      <w:r w:rsidRPr="00E35672">
        <w:rPr>
          <w:lang w:eastAsia="zh-CN"/>
        </w:rPr>
        <w:t xml:space="preserve">to ensure that </w:t>
      </w:r>
      <w:r w:rsidRPr="00E35672">
        <w:rPr>
          <w:rFonts w:eastAsiaTheme="minorEastAsia"/>
          <w:lang w:eastAsia="zh-CN"/>
        </w:rPr>
        <w:t>they</w:t>
      </w:r>
      <w:r w:rsidRPr="00E35672">
        <w:rPr>
          <w:lang w:eastAsia="zh-CN"/>
        </w:rPr>
        <w:t xml:space="preserve"> can be maintained </w:t>
      </w:r>
      <w:r w:rsidRPr="00E35672">
        <w:rPr>
          <w:rFonts w:eastAsiaTheme="minorEastAsia"/>
          <w:lang w:eastAsia="zh-CN"/>
        </w:rPr>
        <w:t>during</w:t>
      </w:r>
      <w:r w:rsidRPr="00E35672">
        <w:rPr>
          <w:lang w:eastAsia="zh-CN"/>
        </w:rPr>
        <w:t xml:space="preserve"> the lifetime of the service. These </w:t>
      </w:r>
      <w:r w:rsidRPr="00E35672">
        <w:rPr>
          <w:rFonts w:eastAsiaTheme="minorEastAsia"/>
          <w:lang w:eastAsia="zh-CN"/>
        </w:rPr>
        <w:t>methods</w:t>
      </w:r>
      <w:r w:rsidRPr="00E35672">
        <w:rPr>
          <w:lang w:eastAsia="zh-CN"/>
        </w:rPr>
        <w:t xml:space="preserve"> include but not limited to </w:t>
      </w:r>
      <w:r w:rsidRPr="00E35672">
        <w:rPr>
          <w:rFonts w:eastAsiaTheme="minorEastAsia"/>
          <w:lang w:eastAsia="zh-CN"/>
        </w:rPr>
        <w:t xml:space="preserve">providing </w:t>
      </w:r>
      <w:r w:rsidRPr="00E35672">
        <w:rPr>
          <w:lang w:eastAsia="zh-CN"/>
        </w:rPr>
        <w:t>updates to fix known vulnerabilities, remov</w:t>
      </w:r>
      <w:r w:rsidRPr="00E35672">
        <w:rPr>
          <w:rFonts w:eastAsiaTheme="minorEastAsia"/>
          <w:lang w:eastAsia="zh-CN"/>
        </w:rPr>
        <w:t>ing</w:t>
      </w:r>
      <w:r w:rsidRPr="00E35672">
        <w:rPr>
          <w:lang w:eastAsia="zh-CN"/>
        </w:rPr>
        <w:t xml:space="preserve"> dependency on other components with known vulnerabilities, and increas</w:t>
      </w:r>
      <w:r w:rsidRPr="00E35672">
        <w:rPr>
          <w:rFonts w:eastAsiaTheme="minorEastAsia"/>
          <w:lang w:eastAsia="zh-CN"/>
        </w:rPr>
        <w:t>ing</w:t>
      </w:r>
      <w:r w:rsidRPr="00E35672">
        <w:rPr>
          <w:lang w:eastAsia="zh-CN"/>
        </w:rPr>
        <w:t xml:space="preserve"> the overall system security.</w:t>
      </w:r>
    </w:p>
    <w:p w14:paraId="0CDF187B" w14:textId="77777777" w:rsidR="009132AA" w:rsidRPr="00E35672" w:rsidRDefault="009132AA">
      <w:pPr>
        <w:tabs>
          <w:tab w:val="clear" w:pos="794"/>
          <w:tab w:val="clear" w:pos="1191"/>
          <w:tab w:val="clear" w:pos="1588"/>
          <w:tab w:val="clear" w:pos="1985"/>
        </w:tabs>
        <w:overflowPunct/>
        <w:autoSpaceDE/>
        <w:autoSpaceDN/>
        <w:adjustRightInd/>
        <w:spacing w:before="0"/>
        <w:textAlignment w:val="auto"/>
        <w:rPr>
          <w:b/>
        </w:rPr>
      </w:pPr>
      <w:bookmarkStart w:id="272" w:name="_Toc406489253"/>
      <w:bookmarkStart w:id="273" w:name="_Toc406077037"/>
      <w:bookmarkStart w:id="274" w:name="_Toc405455139"/>
      <w:bookmarkStart w:id="275" w:name="_Toc392105693"/>
      <w:bookmarkStart w:id="276" w:name="_Toc392076308"/>
      <w:bookmarkStart w:id="277" w:name="_Toc392076050"/>
      <w:bookmarkStart w:id="278" w:name="_Toc392075889"/>
      <w:r w:rsidRPr="00E35672">
        <w:br w:type="page"/>
      </w:r>
    </w:p>
    <w:p w14:paraId="1819E332" w14:textId="4A99E47B" w:rsidR="00297306" w:rsidRPr="00E35672" w:rsidRDefault="00297306" w:rsidP="00297306">
      <w:pPr>
        <w:pStyle w:val="Heading1"/>
        <w:jc w:val="center"/>
        <w:rPr>
          <w:rFonts w:eastAsiaTheme="minorEastAsia"/>
          <w:bCs/>
          <w:lang w:eastAsia="zh-CN"/>
        </w:rPr>
      </w:pPr>
      <w:bookmarkStart w:id="279" w:name="_Toc432529414"/>
      <w:r w:rsidRPr="00E35672">
        <w:lastRenderedPageBreak/>
        <w:t>Bibliography</w:t>
      </w:r>
      <w:bookmarkEnd w:id="272"/>
      <w:bookmarkEnd w:id="273"/>
      <w:bookmarkEnd w:id="274"/>
      <w:bookmarkEnd w:id="275"/>
      <w:bookmarkEnd w:id="276"/>
      <w:bookmarkEnd w:id="277"/>
      <w:bookmarkEnd w:id="278"/>
      <w:bookmarkEnd w:id="279"/>
    </w:p>
    <w:p w14:paraId="342DC03E" w14:textId="77777777" w:rsidR="00297306" w:rsidRPr="00E35672" w:rsidRDefault="00297306" w:rsidP="00297306">
      <w:pPr>
        <w:rPr>
          <w:rFonts w:eastAsiaTheme="minorEastAsia"/>
          <w:szCs w:val="24"/>
          <w:lang w:eastAsia="zh-CN"/>
        </w:rPr>
      </w:pPr>
      <w:r w:rsidRPr="00E35672">
        <w:rPr>
          <w:szCs w:val="24"/>
        </w:rPr>
        <w:t>[b-ITU-T X.1601]</w:t>
      </w:r>
      <w:r w:rsidRPr="00E35672">
        <w:rPr>
          <w:szCs w:val="24"/>
        </w:rPr>
        <w:tab/>
        <w:t xml:space="preserve">Recommendation ITU-T X.1601 (2014), </w:t>
      </w:r>
      <w:r w:rsidRPr="00E35672">
        <w:rPr>
          <w:i/>
          <w:iCs/>
          <w:szCs w:val="24"/>
        </w:rPr>
        <w:t>Security framework for cloud computing</w:t>
      </w:r>
      <w:r w:rsidRPr="00E35672">
        <w:rPr>
          <w:szCs w:val="24"/>
        </w:rPr>
        <w:t>.</w:t>
      </w:r>
    </w:p>
    <w:p w14:paraId="50068F63" w14:textId="5A34E483" w:rsidR="0091058B" w:rsidRPr="00E35672" w:rsidRDefault="00297306" w:rsidP="00297306">
      <w:pPr>
        <w:spacing w:before="240"/>
        <w:ind w:left="1979" w:hanging="1979"/>
      </w:pPr>
      <w:r w:rsidRPr="00E35672">
        <w:t xml:space="preserve">[b-ITU-T </w:t>
      </w:r>
      <w:r w:rsidRPr="00E35672">
        <w:rPr>
          <w:rFonts w:eastAsiaTheme="minorEastAsia"/>
          <w:lang w:eastAsia="zh-CN"/>
        </w:rPr>
        <w:t>Y.3500</w:t>
      </w:r>
      <w:r w:rsidRPr="00E35672">
        <w:t>]</w:t>
      </w:r>
      <w:r w:rsidRPr="00E35672">
        <w:tab/>
      </w:r>
      <w:r w:rsidRPr="00E35672">
        <w:tab/>
        <w:t xml:space="preserve">Recommendation </w:t>
      </w:r>
      <w:r w:rsidRPr="00E35672">
        <w:rPr>
          <w:rFonts w:eastAsiaTheme="minorEastAsia"/>
          <w:lang w:eastAsia="zh-CN"/>
        </w:rPr>
        <w:t xml:space="preserve">ITU-T Y.3500 (2014) | ISO/IEC </w:t>
      </w:r>
      <w:r w:rsidRPr="00E35672">
        <w:rPr>
          <w:caps/>
        </w:rPr>
        <w:t>17788:2014</w:t>
      </w:r>
      <w:r w:rsidRPr="00E35672">
        <w:rPr>
          <w:rFonts w:eastAsiaTheme="minorEastAsia"/>
          <w:lang w:eastAsia="zh-CN"/>
        </w:rPr>
        <w:t xml:space="preserve">, </w:t>
      </w:r>
      <w:r w:rsidRPr="00E35672">
        <w:rPr>
          <w:rFonts w:eastAsiaTheme="minorEastAsia"/>
          <w:i/>
          <w:iCs/>
          <w:lang w:eastAsia="zh-CN"/>
        </w:rPr>
        <w:t>Information technology –</w:t>
      </w:r>
      <w:r w:rsidRPr="00E35672">
        <w:rPr>
          <w:rFonts w:eastAsiaTheme="minorEastAsia"/>
          <w:lang w:eastAsia="zh-CN"/>
        </w:rPr>
        <w:t xml:space="preserve"> </w:t>
      </w:r>
      <w:r w:rsidRPr="00E35672">
        <w:rPr>
          <w:i/>
          <w:szCs w:val="24"/>
        </w:rPr>
        <w:t xml:space="preserve">Cloud </w:t>
      </w:r>
      <w:r w:rsidRPr="00E35672">
        <w:rPr>
          <w:rFonts w:eastAsiaTheme="minorEastAsia"/>
          <w:i/>
          <w:szCs w:val="24"/>
          <w:lang w:eastAsia="zh-CN"/>
        </w:rPr>
        <w:t>c</w:t>
      </w:r>
      <w:r w:rsidRPr="00E35672">
        <w:rPr>
          <w:i/>
          <w:szCs w:val="24"/>
        </w:rPr>
        <w:t xml:space="preserve">omputing – Overview and </w:t>
      </w:r>
      <w:r w:rsidRPr="00E35672">
        <w:rPr>
          <w:rFonts w:eastAsiaTheme="minorEastAsia"/>
          <w:i/>
          <w:szCs w:val="24"/>
          <w:lang w:eastAsia="zh-CN"/>
        </w:rPr>
        <w:t>v</w:t>
      </w:r>
      <w:r w:rsidRPr="00E35672">
        <w:rPr>
          <w:i/>
          <w:szCs w:val="24"/>
        </w:rPr>
        <w:t>ocabulary</w:t>
      </w:r>
      <w:r w:rsidRPr="00E35672">
        <w:rPr>
          <w:rFonts w:eastAsiaTheme="minorEastAsia"/>
          <w:i/>
          <w:szCs w:val="24"/>
          <w:lang w:eastAsia="zh-CN"/>
        </w:rPr>
        <w:t>.</w:t>
      </w:r>
    </w:p>
    <w:p w14:paraId="1BFCE81D" w14:textId="43114F8B" w:rsidR="00EB1915" w:rsidRPr="00E35672" w:rsidRDefault="00EB1915" w:rsidP="00C71E2E">
      <w:pPr>
        <w:jc w:val="center"/>
      </w:pPr>
      <w:r w:rsidRPr="00E35672">
        <w:t>_____________</w:t>
      </w:r>
    </w:p>
    <w:sectPr w:rsidR="00EB1915" w:rsidRPr="00E35672" w:rsidSect="0091058B">
      <w:headerReference w:type="default" r:id="rId23"/>
      <w:footerReference w:type="first" r:id="rId24"/>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D7B2" w14:textId="77777777" w:rsidR="00605EF4" w:rsidRDefault="00605EF4">
      <w:r>
        <w:separator/>
      </w:r>
    </w:p>
  </w:endnote>
  <w:endnote w:type="continuationSeparator" w:id="0">
    <w:p w14:paraId="6193F899" w14:textId="77777777" w:rsidR="00605EF4" w:rsidRDefault="0060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font29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8" w:type="dxa"/>
      <w:jc w:val="center"/>
      <w:tblLayout w:type="fixed"/>
      <w:tblLook w:val="0000" w:firstRow="0" w:lastRow="0" w:firstColumn="0" w:lastColumn="0" w:noHBand="0" w:noVBand="0"/>
    </w:tblPr>
    <w:tblGrid>
      <w:gridCol w:w="25"/>
      <w:gridCol w:w="1573"/>
      <w:gridCol w:w="4417"/>
      <w:gridCol w:w="3915"/>
      <w:gridCol w:w="18"/>
    </w:tblGrid>
    <w:tr w:rsidR="00CC13F1" w:rsidRPr="00431FBE" w14:paraId="7AA41CFA" w14:textId="77777777" w:rsidTr="00CC13F1">
      <w:trPr>
        <w:gridAfter w:val="1"/>
        <w:wAfter w:w="18" w:type="dxa"/>
        <w:cantSplit/>
        <w:jc w:val="center"/>
      </w:trPr>
      <w:tc>
        <w:tcPr>
          <w:tcW w:w="1598" w:type="dxa"/>
          <w:gridSpan w:val="2"/>
          <w:tcBorders>
            <w:top w:val="single" w:sz="12" w:space="0" w:color="auto"/>
          </w:tcBorders>
        </w:tcPr>
        <w:p w14:paraId="39C4CB21" w14:textId="77777777" w:rsidR="00CC13F1" w:rsidRPr="00431FBE" w:rsidRDefault="00CC13F1" w:rsidP="00AC4CD0">
          <w:pPr>
            <w:rPr>
              <w:sz w:val="22"/>
            </w:rPr>
          </w:pPr>
          <w:r w:rsidRPr="00431FBE">
            <w:rPr>
              <w:b/>
              <w:bCs/>
              <w:sz w:val="22"/>
            </w:rPr>
            <w:t>Contact</w:t>
          </w:r>
          <w:r w:rsidRPr="00431FBE">
            <w:rPr>
              <w:sz w:val="22"/>
            </w:rPr>
            <w:t>:</w:t>
          </w:r>
        </w:p>
      </w:tc>
      <w:tc>
        <w:tcPr>
          <w:tcW w:w="4417" w:type="dxa"/>
          <w:tcBorders>
            <w:top w:val="single" w:sz="12" w:space="0" w:color="auto"/>
          </w:tcBorders>
        </w:tcPr>
        <w:p w14:paraId="4DB18595" w14:textId="77777777" w:rsidR="00CC13F1" w:rsidRPr="00431FBE" w:rsidRDefault="00CC13F1" w:rsidP="00AC4CD0">
          <w:pPr>
            <w:rPr>
              <w:sz w:val="22"/>
            </w:rPr>
          </w:pPr>
          <w:r w:rsidRPr="00431FBE">
            <w:rPr>
              <w:sz w:val="22"/>
            </w:rPr>
            <w:t>TSB</w:t>
          </w:r>
        </w:p>
      </w:tc>
      <w:tc>
        <w:tcPr>
          <w:tcW w:w="3915" w:type="dxa"/>
          <w:tcBorders>
            <w:top w:val="single" w:sz="12" w:space="0" w:color="auto"/>
          </w:tcBorders>
        </w:tcPr>
        <w:p w14:paraId="2E5E81BE" w14:textId="77777777" w:rsidR="00CC13F1" w:rsidRPr="00431FBE" w:rsidRDefault="00CC13F1" w:rsidP="00AC4CD0">
          <w:pPr>
            <w:rPr>
              <w:sz w:val="22"/>
            </w:rPr>
          </w:pPr>
          <w:r w:rsidRPr="00431FBE">
            <w:rPr>
              <w:sz w:val="22"/>
            </w:rPr>
            <w:t>Tel:</w:t>
          </w:r>
          <w:r w:rsidRPr="00431FBE">
            <w:rPr>
              <w:sz w:val="22"/>
            </w:rPr>
            <w:tab/>
            <w:t>+41 22 730 5866</w:t>
          </w:r>
          <w:r>
            <w:rPr>
              <w:sz w:val="22"/>
            </w:rPr>
            <w:br/>
          </w:r>
          <w:r w:rsidRPr="00431FBE">
            <w:rPr>
              <w:sz w:val="22"/>
            </w:rPr>
            <w:t>Fax:</w:t>
          </w:r>
          <w:r w:rsidRPr="00431FBE">
            <w:rPr>
              <w:sz w:val="22"/>
            </w:rPr>
            <w:tab/>
            <w:t>+41 22 730 5853</w:t>
          </w:r>
          <w:r>
            <w:rPr>
              <w:sz w:val="22"/>
            </w:rPr>
            <w:br/>
          </w:r>
          <w:r w:rsidRPr="00431FBE">
            <w:rPr>
              <w:sz w:val="22"/>
            </w:rPr>
            <w:t>E</w:t>
          </w:r>
          <w:r>
            <w:rPr>
              <w:sz w:val="22"/>
            </w:rPr>
            <w:t>-</w:t>
          </w:r>
          <w:r w:rsidRPr="00431FBE">
            <w:rPr>
              <w:sz w:val="22"/>
            </w:rPr>
            <w:t>mail</w:t>
          </w:r>
          <w:r w:rsidRPr="00431FBE">
            <w:rPr>
              <w:sz w:val="22"/>
            </w:rPr>
            <w:tab/>
          </w:r>
          <w:hyperlink r:id="rId1" w:history="1">
            <w:r w:rsidRPr="00431FBE">
              <w:rPr>
                <w:rFonts w:eastAsia="SimSun"/>
                <w:color w:val="0000FF"/>
                <w:sz w:val="22"/>
                <w:u w:val="single"/>
              </w:rPr>
              <w:t>tsbsg17@itu.int</w:t>
            </w:r>
          </w:hyperlink>
        </w:p>
      </w:tc>
    </w:tr>
    <w:tr w:rsidR="00CC13F1" w:rsidRPr="00431FBE" w14:paraId="51A70E18" w14:textId="77777777" w:rsidTr="00CC13F1">
      <w:trPr>
        <w:gridBefore w:val="1"/>
        <w:wBefore w:w="25"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4F8A38D" w14:textId="77777777" w:rsidR="00CC13F1" w:rsidRPr="00431FBE" w:rsidRDefault="00CC13F1" w:rsidP="00AC4CD0">
          <w:pPr>
            <w:spacing w:before="0"/>
            <w:rPr>
              <w:sz w:val="18"/>
            </w:rPr>
          </w:pPr>
          <w:r w:rsidRPr="00431FBE">
            <w:rPr>
              <w:b/>
              <w:bCs/>
              <w:sz w:val="18"/>
            </w:rPr>
            <w:t>Attention:</w:t>
          </w:r>
          <w:r w:rsidRPr="00431FBE">
            <w:rPr>
              <w:sz w:val="18"/>
            </w:rPr>
            <w:t xml:space="preserve"> This is not a publication made available to the public, but </w:t>
          </w:r>
          <w:r w:rsidRPr="00431FBE">
            <w:rPr>
              <w:b/>
              <w:bCs/>
              <w:sz w:val="18"/>
            </w:rPr>
            <w:t>an internal ITU-T Document</w:t>
          </w:r>
          <w:r w:rsidRPr="00431FBE">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7D699180" w14:textId="77777777" w:rsidR="00CC13F1" w:rsidRPr="007D2CC9" w:rsidRDefault="00CC13F1" w:rsidP="00EB7BC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C14C" w14:textId="77777777" w:rsidR="00605EF4" w:rsidRDefault="00605EF4">
      <w:r>
        <w:separator/>
      </w:r>
    </w:p>
  </w:footnote>
  <w:footnote w:type="continuationSeparator" w:id="0">
    <w:p w14:paraId="49D5112F" w14:textId="77777777" w:rsidR="00605EF4" w:rsidRDefault="0060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CA83" w14:textId="6B64CCA4" w:rsidR="00CC13F1" w:rsidRDefault="00CC13F1" w:rsidP="00EB0BAE">
    <w:pPr>
      <w:pStyle w:val="Header"/>
    </w:pPr>
    <w:r w:rsidRPr="00EB7BCE">
      <w:t xml:space="preserve">- </w:t>
    </w:r>
    <w:r w:rsidRPr="00EB7BCE">
      <w:fldChar w:fldCharType="begin"/>
    </w:r>
    <w:r w:rsidRPr="00EB7BCE">
      <w:instrText xml:space="preserve"> PAGE  \* MERGEFORMAT </w:instrText>
    </w:r>
    <w:r w:rsidRPr="00EB7BCE">
      <w:fldChar w:fldCharType="separate"/>
    </w:r>
    <w:r w:rsidR="00971E5C">
      <w:rPr>
        <w:noProof/>
      </w:rPr>
      <w:t>4</w:t>
    </w:r>
    <w:r w:rsidRPr="00EB7BCE">
      <w:fldChar w:fldCharType="end"/>
    </w:r>
    <w:r w:rsidRPr="00EB7BCE">
      <w:t xml:space="preserve"> </w:t>
    </w:r>
    <w:r>
      <w:t>–</w:t>
    </w:r>
  </w:p>
  <w:p w14:paraId="47FA1FEB" w14:textId="793BA1D1" w:rsidR="00CC13F1" w:rsidRPr="00AC4CD0" w:rsidRDefault="00CC13F1" w:rsidP="00AC4CD0">
    <w:pPr>
      <w:pStyle w:val="Header"/>
      <w:spacing w:after="240"/>
      <w:rPr>
        <w:szCs w:val="18"/>
      </w:rPr>
    </w:pPr>
    <w:r w:rsidRPr="00E800CC">
      <w:rPr>
        <w:szCs w:val="18"/>
      </w:rPr>
      <w:fldChar w:fldCharType="begin"/>
    </w:r>
    <w:r w:rsidRPr="00E800CC">
      <w:rPr>
        <w:szCs w:val="18"/>
      </w:rPr>
      <w:instrText xml:space="preserve"> STYLEREF  Docnumber  </w:instrText>
    </w:r>
    <w:r w:rsidRPr="00E800CC">
      <w:rPr>
        <w:szCs w:val="18"/>
      </w:rPr>
      <w:fldChar w:fldCharType="separate"/>
    </w:r>
    <w:r w:rsidR="00971E5C">
      <w:rPr>
        <w:noProof/>
        <w:szCs w:val="18"/>
      </w:rPr>
      <w:t>COM 17 – R 52 – E</w:t>
    </w:r>
    <w:r w:rsidRPr="00E800CC">
      <w:rP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786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DCBA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D02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061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C5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641C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AE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8C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CEB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6B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65275"/>
    <w:multiLevelType w:val="hybridMultilevel"/>
    <w:tmpl w:val="0E26105A"/>
    <w:lvl w:ilvl="0" w:tplc="C25A8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0E5A96"/>
    <w:multiLevelType w:val="hybridMultilevel"/>
    <w:tmpl w:val="F6000518"/>
    <w:lvl w:ilvl="0" w:tplc="132CBFA6">
      <w:start w:val="1"/>
      <w:numFmt w:val="decimal"/>
      <w:lvlText w:val="%1."/>
      <w:lvlJc w:val="left"/>
      <w:pPr>
        <w:ind w:left="720" w:hanging="360"/>
      </w:pPr>
      <w:rPr>
        <w:rFonts w:eastAsia="Malgun Goth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A24E49"/>
    <w:multiLevelType w:val="hybridMultilevel"/>
    <w:tmpl w:val="0DE08F94"/>
    <w:lvl w:ilvl="0" w:tplc="C25A8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D186C"/>
    <w:multiLevelType w:val="hybridMultilevel"/>
    <w:tmpl w:val="6FBE52A4"/>
    <w:lvl w:ilvl="0" w:tplc="07CA2B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C62FDA"/>
    <w:multiLevelType w:val="hybridMultilevel"/>
    <w:tmpl w:val="DCDA5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83A85"/>
    <w:multiLevelType w:val="hybridMultilevel"/>
    <w:tmpl w:val="D45A33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7A0B29"/>
    <w:multiLevelType w:val="hybridMultilevel"/>
    <w:tmpl w:val="B04CFBFC"/>
    <w:lvl w:ilvl="0" w:tplc="5FDCEDA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CB3372"/>
    <w:multiLevelType w:val="hybridMultilevel"/>
    <w:tmpl w:val="D45A33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ED5ACB"/>
    <w:multiLevelType w:val="hybridMultilevel"/>
    <w:tmpl w:val="C10C84C4"/>
    <w:lvl w:ilvl="0" w:tplc="53B812D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5B1EEB"/>
    <w:multiLevelType w:val="hybridMultilevel"/>
    <w:tmpl w:val="8DF43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28B7F2B"/>
    <w:multiLevelType w:val="hybridMultilevel"/>
    <w:tmpl w:val="B71883B8"/>
    <w:lvl w:ilvl="0" w:tplc="C25A8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B650C"/>
    <w:multiLevelType w:val="hybridMultilevel"/>
    <w:tmpl w:val="D45A33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B4DB9"/>
    <w:multiLevelType w:val="hybridMultilevel"/>
    <w:tmpl w:val="02783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BB7126"/>
    <w:multiLevelType w:val="hybridMultilevel"/>
    <w:tmpl w:val="2AB0FCCA"/>
    <w:lvl w:ilvl="0" w:tplc="FA866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817D0"/>
    <w:multiLevelType w:val="hybridMultilevel"/>
    <w:tmpl w:val="D45A33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EE2305"/>
    <w:multiLevelType w:val="multilevel"/>
    <w:tmpl w:val="6E32E7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C4764E7"/>
    <w:multiLevelType w:val="hybridMultilevel"/>
    <w:tmpl w:val="273A5F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144F6"/>
    <w:multiLevelType w:val="hybridMultilevel"/>
    <w:tmpl w:val="36A84B12"/>
    <w:lvl w:ilvl="0" w:tplc="FA866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825CD"/>
    <w:multiLevelType w:val="hybridMultilevel"/>
    <w:tmpl w:val="BD445B74"/>
    <w:lvl w:ilvl="0" w:tplc="C25A8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3F31D8"/>
    <w:multiLevelType w:val="multilevel"/>
    <w:tmpl w:val="B1CC8F98"/>
    <w:lvl w:ilvl="0">
      <w:start w:val="3"/>
      <w:numFmt w:val="decimal"/>
      <w:lvlText w:val="%1"/>
      <w:lvlJc w:val="left"/>
      <w:pPr>
        <w:ind w:left="0" w:hanging="795"/>
      </w:pPr>
    </w:lvl>
    <w:lvl w:ilvl="1">
      <w:start w:val="1"/>
      <w:numFmt w:val="decimal"/>
      <w:lvlText w:val="%1.%2"/>
      <w:lvlJc w:val="left"/>
      <w:pPr>
        <w:ind w:left="0" w:hanging="795"/>
      </w:pPr>
      <w:rPr>
        <w:rFonts w:ascii="Times New Roman" w:eastAsia="Times New Roman" w:hAnsi="Times New Roman" w:cs="Times New Roman" w:hint="default"/>
        <w:b/>
        <w:bCs/>
        <w:sz w:val="24"/>
        <w:szCs w:val="24"/>
      </w:rPr>
    </w:lvl>
    <w:lvl w:ilvl="2">
      <w:start w:val="1"/>
      <w:numFmt w:val="decimal"/>
      <w:lvlText w:val="%1.%2.%3"/>
      <w:lvlJc w:val="left"/>
      <w:pPr>
        <w:ind w:left="0" w:hanging="563"/>
      </w:pPr>
      <w:rPr>
        <w:rFonts w:ascii="Times New Roman" w:eastAsia="Times New Roman" w:hAnsi="Times New Roman" w:cs="Times New Roman" w:hint="default"/>
        <w:b/>
        <w:bCs/>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15C2CB2"/>
    <w:multiLevelType w:val="multilevel"/>
    <w:tmpl w:val="BDE6BFE8"/>
    <w:lvl w:ilvl="0">
      <w:start w:val="7"/>
      <w:numFmt w:val="decimal"/>
      <w:lvlText w:val="%1"/>
      <w:lvlJc w:val="left"/>
      <w:pPr>
        <w:ind w:left="360" w:hanging="360"/>
      </w:pPr>
      <w:rPr>
        <w:rFonts w:eastAsia="SimSun"/>
      </w:rPr>
    </w:lvl>
    <w:lvl w:ilvl="1">
      <w:numFmt w:val="decimal"/>
      <w:lvlText w:val="%1.%2"/>
      <w:lvlJc w:val="left"/>
      <w:pPr>
        <w:ind w:left="360" w:hanging="360"/>
      </w:pPr>
      <w:rPr>
        <w:rFonts w:eastAsia="SimSun"/>
      </w:rPr>
    </w:lvl>
    <w:lvl w:ilvl="2">
      <w:start w:val="1"/>
      <w:numFmt w:val="decimal"/>
      <w:lvlText w:val="%1.%2.%3"/>
      <w:lvlJc w:val="left"/>
      <w:pPr>
        <w:ind w:left="720" w:hanging="720"/>
      </w:pPr>
      <w:rPr>
        <w:rFonts w:eastAsia="SimSun"/>
      </w:rPr>
    </w:lvl>
    <w:lvl w:ilvl="3">
      <w:start w:val="1"/>
      <w:numFmt w:val="decimal"/>
      <w:lvlText w:val="%1.%2.%3.%4"/>
      <w:lvlJc w:val="left"/>
      <w:pPr>
        <w:ind w:left="720" w:hanging="72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080" w:hanging="1080"/>
      </w:pPr>
      <w:rPr>
        <w:rFonts w:eastAsia="SimSun"/>
      </w:rPr>
    </w:lvl>
    <w:lvl w:ilvl="6">
      <w:start w:val="1"/>
      <w:numFmt w:val="decimal"/>
      <w:lvlText w:val="%1.%2.%3.%4.%5.%6.%7"/>
      <w:lvlJc w:val="left"/>
      <w:pPr>
        <w:ind w:left="1440" w:hanging="1440"/>
      </w:pPr>
      <w:rPr>
        <w:rFonts w:eastAsia="SimSun"/>
      </w:rPr>
    </w:lvl>
    <w:lvl w:ilvl="7">
      <w:start w:val="1"/>
      <w:numFmt w:val="decimal"/>
      <w:lvlText w:val="%1.%2.%3.%4.%5.%6.%7.%8"/>
      <w:lvlJc w:val="left"/>
      <w:pPr>
        <w:ind w:left="1440" w:hanging="1440"/>
      </w:pPr>
      <w:rPr>
        <w:rFonts w:eastAsia="SimSun"/>
      </w:rPr>
    </w:lvl>
    <w:lvl w:ilvl="8">
      <w:start w:val="1"/>
      <w:numFmt w:val="decimal"/>
      <w:lvlText w:val="%1.%2.%3.%4.%5.%6.%7.%8.%9"/>
      <w:lvlJc w:val="left"/>
      <w:pPr>
        <w:ind w:left="1800" w:hanging="1800"/>
      </w:pPr>
      <w:rPr>
        <w:rFonts w:eastAsia="SimSun"/>
      </w:rPr>
    </w:lvl>
  </w:abstractNum>
  <w:abstractNum w:abstractNumId="33" w15:restartNumberingAfterBreak="0">
    <w:nsid w:val="75616500"/>
    <w:multiLevelType w:val="multilevel"/>
    <w:tmpl w:val="046298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7431D37"/>
    <w:multiLevelType w:val="multilevel"/>
    <w:tmpl w:val="11E86B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778A4E25"/>
    <w:multiLevelType w:val="hybridMultilevel"/>
    <w:tmpl w:val="BEC05B30"/>
    <w:lvl w:ilvl="0" w:tplc="5114D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1B6985"/>
    <w:multiLevelType w:val="hybridMultilevel"/>
    <w:tmpl w:val="BADE8B60"/>
    <w:lvl w:ilvl="0" w:tplc="C25A8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F1515"/>
    <w:multiLevelType w:val="hybridMultilevel"/>
    <w:tmpl w:val="D45A33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0E1544"/>
    <w:multiLevelType w:val="hybridMultilevel"/>
    <w:tmpl w:val="1F100360"/>
    <w:lvl w:ilvl="0" w:tplc="C25A8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4"/>
  </w:num>
  <w:num w:numId="7">
    <w:abstractNumId w:val="24"/>
  </w:num>
  <w:num w:numId="8">
    <w:abstractNumId w:val="30"/>
  </w:num>
  <w:num w:numId="9">
    <w:abstractNumId w:val="3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38"/>
  </w:num>
  <w:num w:numId="22">
    <w:abstractNumId w:val="13"/>
  </w:num>
  <w:num w:numId="23">
    <w:abstractNumId w:val="22"/>
  </w:num>
  <w:num w:numId="24">
    <w:abstractNumId w:val="16"/>
  </w:num>
  <w:num w:numId="25">
    <w:abstractNumId w:val="35"/>
  </w:num>
  <w:num w:numId="26">
    <w:abstractNumId w:val="20"/>
  </w:num>
  <w:num w:numId="27">
    <w:abstractNumId w:val="15"/>
  </w:num>
  <w:num w:numId="28">
    <w:abstractNumId w:val="18"/>
  </w:num>
  <w:num w:numId="29">
    <w:abstractNumId w:val="29"/>
  </w:num>
  <w:num w:numId="30">
    <w:abstractNumId w:val="25"/>
  </w:num>
  <w:num w:numId="31">
    <w:abstractNumId w:val="37"/>
  </w:num>
  <w:num w:numId="32">
    <w:abstractNumId w:val="19"/>
  </w:num>
  <w:num w:numId="33">
    <w:abstractNumId w:val="26"/>
  </w:num>
  <w:num w:numId="34">
    <w:abstractNumId w:val="17"/>
  </w:num>
  <w:num w:numId="35">
    <w:abstractNumId w:val="23"/>
  </w:num>
  <w:num w:numId="36">
    <w:abstractNumId w:val="28"/>
  </w:num>
  <w:num w:numId="37">
    <w:abstractNumId w:val="33"/>
  </w:num>
  <w:num w:numId="38">
    <w:abstractNumId w:val="34"/>
  </w:num>
  <w:num w:numId="39">
    <w:abstractNumId w:val="27"/>
  </w:num>
  <w:num w:numId="40">
    <w:abstractNumId w:val="21"/>
  </w:num>
  <w:num w:numId="41">
    <w:abstractNumId w:val="31"/>
  </w:num>
  <w:num w:numId="42">
    <w:abstractNumId w:val="3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32"/>
  </w:num>
  <w:num w:numId="44">
    <w:abstractNumId w:val="3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de-DE" w:vendorID="9" w:dllVersion="512" w:checkStyle="0"/>
  <w:activeWritingStyle w:appName="MSWord" w:lang="da-DK" w:vendorID="22"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98"/>
    <w:rsid w:val="00001775"/>
    <w:rsid w:val="00004E59"/>
    <w:rsid w:val="00004E99"/>
    <w:rsid w:val="0001343D"/>
    <w:rsid w:val="0001406B"/>
    <w:rsid w:val="0002258F"/>
    <w:rsid w:val="00027188"/>
    <w:rsid w:val="000279E4"/>
    <w:rsid w:val="00040E35"/>
    <w:rsid w:val="00041EBD"/>
    <w:rsid w:val="00045FCE"/>
    <w:rsid w:val="00047967"/>
    <w:rsid w:val="00057173"/>
    <w:rsid w:val="000616AB"/>
    <w:rsid w:val="00062A61"/>
    <w:rsid w:val="00062E46"/>
    <w:rsid w:val="0006675C"/>
    <w:rsid w:val="00072BF6"/>
    <w:rsid w:val="00074764"/>
    <w:rsid w:val="000754DD"/>
    <w:rsid w:val="000756FB"/>
    <w:rsid w:val="00087E18"/>
    <w:rsid w:val="00087EE7"/>
    <w:rsid w:val="00096DB9"/>
    <w:rsid w:val="000A326C"/>
    <w:rsid w:val="000A3748"/>
    <w:rsid w:val="000A741A"/>
    <w:rsid w:val="000A7E8E"/>
    <w:rsid w:val="000B17E1"/>
    <w:rsid w:val="000B4316"/>
    <w:rsid w:val="000B5D6D"/>
    <w:rsid w:val="000B7F64"/>
    <w:rsid w:val="000C0E2E"/>
    <w:rsid w:val="000C4916"/>
    <w:rsid w:val="000C73B7"/>
    <w:rsid w:val="000D5D29"/>
    <w:rsid w:val="000D634F"/>
    <w:rsid w:val="000D792F"/>
    <w:rsid w:val="000E419C"/>
    <w:rsid w:val="000E76A7"/>
    <w:rsid w:val="000E7BC8"/>
    <w:rsid w:val="000E7FB0"/>
    <w:rsid w:val="000F0DE1"/>
    <w:rsid w:val="000F2A9E"/>
    <w:rsid w:val="000F562B"/>
    <w:rsid w:val="00100B2C"/>
    <w:rsid w:val="00101067"/>
    <w:rsid w:val="00102CAB"/>
    <w:rsid w:val="00111ECA"/>
    <w:rsid w:val="00112B1B"/>
    <w:rsid w:val="00114C2E"/>
    <w:rsid w:val="00122269"/>
    <w:rsid w:val="001230E9"/>
    <w:rsid w:val="00123435"/>
    <w:rsid w:val="001309C1"/>
    <w:rsid w:val="00132B2C"/>
    <w:rsid w:val="00133670"/>
    <w:rsid w:val="00135717"/>
    <w:rsid w:val="00141CFD"/>
    <w:rsid w:val="00143893"/>
    <w:rsid w:val="0014656A"/>
    <w:rsid w:val="00147519"/>
    <w:rsid w:val="00151ADC"/>
    <w:rsid w:val="0015370D"/>
    <w:rsid w:val="00161A54"/>
    <w:rsid w:val="00163387"/>
    <w:rsid w:val="00165243"/>
    <w:rsid w:val="00166B95"/>
    <w:rsid w:val="001675CA"/>
    <w:rsid w:val="001761CA"/>
    <w:rsid w:val="00176CB7"/>
    <w:rsid w:val="00177F81"/>
    <w:rsid w:val="001816B2"/>
    <w:rsid w:val="00182B7C"/>
    <w:rsid w:val="0018364B"/>
    <w:rsid w:val="00183FE4"/>
    <w:rsid w:val="0018603B"/>
    <w:rsid w:val="00191E41"/>
    <w:rsid w:val="001A0649"/>
    <w:rsid w:val="001A47E8"/>
    <w:rsid w:val="001A575C"/>
    <w:rsid w:val="001A7BE7"/>
    <w:rsid w:val="001B0131"/>
    <w:rsid w:val="001B2CEB"/>
    <w:rsid w:val="001B3BD8"/>
    <w:rsid w:val="001B4D34"/>
    <w:rsid w:val="001C03AC"/>
    <w:rsid w:val="001C051D"/>
    <w:rsid w:val="001C2AF1"/>
    <w:rsid w:val="001C3F4E"/>
    <w:rsid w:val="001D4954"/>
    <w:rsid w:val="001E3FA5"/>
    <w:rsid w:val="001E5CD4"/>
    <w:rsid w:val="001E7B62"/>
    <w:rsid w:val="001E7EC7"/>
    <w:rsid w:val="001F0073"/>
    <w:rsid w:val="001F0F52"/>
    <w:rsid w:val="001F5D0A"/>
    <w:rsid w:val="0020399F"/>
    <w:rsid w:val="00203D84"/>
    <w:rsid w:val="00205792"/>
    <w:rsid w:val="0021319C"/>
    <w:rsid w:val="00214599"/>
    <w:rsid w:val="00220824"/>
    <w:rsid w:val="00224BFE"/>
    <w:rsid w:val="00225658"/>
    <w:rsid w:val="00231BB3"/>
    <w:rsid w:val="00235375"/>
    <w:rsid w:val="0024058B"/>
    <w:rsid w:val="00245631"/>
    <w:rsid w:val="00245D25"/>
    <w:rsid w:val="00247EBC"/>
    <w:rsid w:val="00252752"/>
    <w:rsid w:val="002568EF"/>
    <w:rsid w:val="00260EED"/>
    <w:rsid w:val="00263ACD"/>
    <w:rsid w:val="00267E44"/>
    <w:rsid w:val="00284941"/>
    <w:rsid w:val="00285444"/>
    <w:rsid w:val="00287E89"/>
    <w:rsid w:val="0029390D"/>
    <w:rsid w:val="002948E2"/>
    <w:rsid w:val="00296681"/>
    <w:rsid w:val="00297306"/>
    <w:rsid w:val="00297745"/>
    <w:rsid w:val="002A0A96"/>
    <w:rsid w:val="002A0E1F"/>
    <w:rsid w:val="002A3700"/>
    <w:rsid w:val="002A37B5"/>
    <w:rsid w:val="002A4405"/>
    <w:rsid w:val="002A5D4A"/>
    <w:rsid w:val="002B0B1B"/>
    <w:rsid w:val="002B1D49"/>
    <w:rsid w:val="002B2B32"/>
    <w:rsid w:val="002B2DFF"/>
    <w:rsid w:val="002B6698"/>
    <w:rsid w:val="002C743B"/>
    <w:rsid w:val="002D0629"/>
    <w:rsid w:val="002D0D23"/>
    <w:rsid w:val="002D25BB"/>
    <w:rsid w:val="002D5122"/>
    <w:rsid w:val="002E1DC2"/>
    <w:rsid w:val="002F31C9"/>
    <w:rsid w:val="002F356E"/>
    <w:rsid w:val="002F496D"/>
    <w:rsid w:val="002F6DB7"/>
    <w:rsid w:val="003026CB"/>
    <w:rsid w:val="003041D0"/>
    <w:rsid w:val="00304C3B"/>
    <w:rsid w:val="00306B7C"/>
    <w:rsid w:val="003132A2"/>
    <w:rsid w:val="00314A3C"/>
    <w:rsid w:val="00317597"/>
    <w:rsid w:val="003206CF"/>
    <w:rsid w:val="00320BE1"/>
    <w:rsid w:val="0032274E"/>
    <w:rsid w:val="00326681"/>
    <w:rsid w:val="00326C01"/>
    <w:rsid w:val="00327F14"/>
    <w:rsid w:val="00330CA8"/>
    <w:rsid w:val="00331257"/>
    <w:rsid w:val="003352F5"/>
    <w:rsid w:val="00340C6D"/>
    <w:rsid w:val="003423A4"/>
    <w:rsid w:val="00343AC9"/>
    <w:rsid w:val="00344C12"/>
    <w:rsid w:val="003452CA"/>
    <w:rsid w:val="0034608A"/>
    <w:rsid w:val="003463AC"/>
    <w:rsid w:val="00346FD3"/>
    <w:rsid w:val="00347132"/>
    <w:rsid w:val="00351898"/>
    <w:rsid w:val="00356060"/>
    <w:rsid w:val="00357051"/>
    <w:rsid w:val="0036086E"/>
    <w:rsid w:val="00363872"/>
    <w:rsid w:val="00364D6E"/>
    <w:rsid w:val="00372202"/>
    <w:rsid w:val="00372E18"/>
    <w:rsid w:val="00376CDA"/>
    <w:rsid w:val="00377ABB"/>
    <w:rsid w:val="003811F7"/>
    <w:rsid w:val="003826AC"/>
    <w:rsid w:val="00382BA1"/>
    <w:rsid w:val="00385ADD"/>
    <w:rsid w:val="00390E03"/>
    <w:rsid w:val="00394766"/>
    <w:rsid w:val="003950A3"/>
    <w:rsid w:val="0039712B"/>
    <w:rsid w:val="00397227"/>
    <w:rsid w:val="003A2361"/>
    <w:rsid w:val="003A3E70"/>
    <w:rsid w:val="003A46FB"/>
    <w:rsid w:val="003B1E94"/>
    <w:rsid w:val="003B2395"/>
    <w:rsid w:val="003B6648"/>
    <w:rsid w:val="003C371E"/>
    <w:rsid w:val="003C46CC"/>
    <w:rsid w:val="003D11C0"/>
    <w:rsid w:val="003D19FB"/>
    <w:rsid w:val="003D2769"/>
    <w:rsid w:val="003D4796"/>
    <w:rsid w:val="003D5104"/>
    <w:rsid w:val="003E1CD1"/>
    <w:rsid w:val="003E48AF"/>
    <w:rsid w:val="003E57BE"/>
    <w:rsid w:val="003E7CCB"/>
    <w:rsid w:val="003F6B3B"/>
    <w:rsid w:val="00401F26"/>
    <w:rsid w:val="0040201B"/>
    <w:rsid w:val="00407EDF"/>
    <w:rsid w:val="00416350"/>
    <w:rsid w:val="00416449"/>
    <w:rsid w:val="0042108C"/>
    <w:rsid w:val="0042582A"/>
    <w:rsid w:val="00426A79"/>
    <w:rsid w:val="00426DE5"/>
    <w:rsid w:val="0042790B"/>
    <w:rsid w:val="0043218D"/>
    <w:rsid w:val="00432456"/>
    <w:rsid w:val="00433E93"/>
    <w:rsid w:val="0043494F"/>
    <w:rsid w:val="00434A26"/>
    <w:rsid w:val="00435ADC"/>
    <w:rsid w:val="004376CD"/>
    <w:rsid w:val="00442592"/>
    <w:rsid w:val="00443B76"/>
    <w:rsid w:val="00456501"/>
    <w:rsid w:val="0046059C"/>
    <w:rsid w:val="00466CC4"/>
    <w:rsid w:val="00473727"/>
    <w:rsid w:val="00473B29"/>
    <w:rsid w:val="004752F7"/>
    <w:rsid w:val="00476C5F"/>
    <w:rsid w:val="00476EF4"/>
    <w:rsid w:val="00480146"/>
    <w:rsid w:val="00482776"/>
    <w:rsid w:val="004833B3"/>
    <w:rsid w:val="004856E8"/>
    <w:rsid w:val="00493652"/>
    <w:rsid w:val="004949F4"/>
    <w:rsid w:val="00496062"/>
    <w:rsid w:val="00497916"/>
    <w:rsid w:val="004A04DA"/>
    <w:rsid w:val="004A106E"/>
    <w:rsid w:val="004A137B"/>
    <w:rsid w:val="004A5407"/>
    <w:rsid w:val="004B105C"/>
    <w:rsid w:val="004B1A05"/>
    <w:rsid w:val="004B232B"/>
    <w:rsid w:val="004B6263"/>
    <w:rsid w:val="004B788D"/>
    <w:rsid w:val="004B7E37"/>
    <w:rsid w:val="004C0914"/>
    <w:rsid w:val="004C09DC"/>
    <w:rsid w:val="004C412B"/>
    <w:rsid w:val="004C5A4B"/>
    <w:rsid w:val="004D0467"/>
    <w:rsid w:val="004D087D"/>
    <w:rsid w:val="004D090A"/>
    <w:rsid w:val="004D3EE8"/>
    <w:rsid w:val="004D705D"/>
    <w:rsid w:val="004E443A"/>
    <w:rsid w:val="004E6F15"/>
    <w:rsid w:val="004F32EF"/>
    <w:rsid w:val="004F44B8"/>
    <w:rsid w:val="005063DC"/>
    <w:rsid w:val="00506655"/>
    <w:rsid w:val="00512816"/>
    <w:rsid w:val="00520DB2"/>
    <w:rsid w:val="00521656"/>
    <w:rsid w:val="00521BAD"/>
    <w:rsid w:val="0052221C"/>
    <w:rsid w:val="005225DB"/>
    <w:rsid w:val="00523496"/>
    <w:rsid w:val="00524E00"/>
    <w:rsid w:val="00531649"/>
    <w:rsid w:val="00532C41"/>
    <w:rsid w:val="00535CA2"/>
    <w:rsid w:val="005363F9"/>
    <w:rsid w:val="00536613"/>
    <w:rsid w:val="00536DF2"/>
    <w:rsid w:val="00541865"/>
    <w:rsid w:val="00544DA2"/>
    <w:rsid w:val="005456D8"/>
    <w:rsid w:val="0054790F"/>
    <w:rsid w:val="00550827"/>
    <w:rsid w:val="00553A3F"/>
    <w:rsid w:val="005547E7"/>
    <w:rsid w:val="00557672"/>
    <w:rsid w:val="0056036B"/>
    <w:rsid w:val="00561473"/>
    <w:rsid w:val="00566F95"/>
    <w:rsid w:val="005670D4"/>
    <w:rsid w:val="00582BE3"/>
    <w:rsid w:val="00584332"/>
    <w:rsid w:val="00585D5A"/>
    <w:rsid w:val="0059003E"/>
    <w:rsid w:val="0059103C"/>
    <w:rsid w:val="00591398"/>
    <w:rsid w:val="00591572"/>
    <w:rsid w:val="005928B0"/>
    <w:rsid w:val="005964A1"/>
    <w:rsid w:val="005A598F"/>
    <w:rsid w:val="005A752D"/>
    <w:rsid w:val="005B417A"/>
    <w:rsid w:val="005B5A35"/>
    <w:rsid w:val="005B702C"/>
    <w:rsid w:val="005C713E"/>
    <w:rsid w:val="005C79EC"/>
    <w:rsid w:val="005C7EAB"/>
    <w:rsid w:val="005D2541"/>
    <w:rsid w:val="005D31A3"/>
    <w:rsid w:val="005D4718"/>
    <w:rsid w:val="005D5804"/>
    <w:rsid w:val="005E1DF5"/>
    <w:rsid w:val="005F7CBA"/>
    <w:rsid w:val="00605EF4"/>
    <w:rsid w:val="006063C1"/>
    <w:rsid w:val="00606A82"/>
    <w:rsid w:val="00610282"/>
    <w:rsid w:val="00610C25"/>
    <w:rsid w:val="006114EF"/>
    <w:rsid w:val="006118E5"/>
    <w:rsid w:val="00620030"/>
    <w:rsid w:val="00620B7E"/>
    <w:rsid w:val="00621F54"/>
    <w:rsid w:val="00623C2B"/>
    <w:rsid w:val="00626113"/>
    <w:rsid w:val="006274FE"/>
    <w:rsid w:val="00632B53"/>
    <w:rsid w:val="006417E6"/>
    <w:rsid w:val="00641A88"/>
    <w:rsid w:val="006455F2"/>
    <w:rsid w:val="0065144E"/>
    <w:rsid w:val="00651854"/>
    <w:rsid w:val="00651A09"/>
    <w:rsid w:val="00653109"/>
    <w:rsid w:val="006543E1"/>
    <w:rsid w:val="00663275"/>
    <w:rsid w:val="00664282"/>
    <w:rsid w:val="006642F1"/>
    <w:rsid w:val="00665450"/>
    <w:rsid w:val="006654B8"/>
    <w:rsid w:val="00672A65"/>
    <w:rsid w:val="00672D55"/>
    <w:rsid w:val="006816A7"/>
    <w:rsid w:val="00684D67"/>
    <w:rsid w:val="00685494"/>
    <w:rsid w:val="00686F42"/>
    <w:rsid w:val="00687E82"/>
    <w:rsid w:val="0069513E"/>
    <w:rsid w:val="00695840"/>
    <w:rsid w:val="006968B7"/>
    <w:rsid w:val="006A0DF6"/>
    <w:rsid w:val="006A1458"/>
    <w:rsid w:val="006A51ED"/>
    <w:rsid w:val="006A79F9"/>
    <w:rsid w:val="006B1A3C"/>
    <w:rsid w:val="006B21ED"/>
    <w:rsid w:val="006B4453"/>
    <w:rsid w:val="006B44BE"/>
    <w:rsid w:val="006B77B9"/>
    <w:rsid w:val="006C06A2"/>
    <w:rsid w:val="006C1A05"/>
    <w:rsid w:val="006C2785"/>
    <w:rsid w:val="006C4ACE"/>
    <w:rsid w:val="006C4C14"/>
    <w:rsid w:val="006D2B13"/>
    <w:rsid w:val="006D59EB"/>
    <w:rsid w:val="006E028E"/>
    <w:rsid w:val="006E4DC0"/>
    <w:rsid w:val="006E4DD9"/>
    <w:rsid w:val="006E73A7"/>
    <w:rsid w:val="006F172A"/>
    <w:rsid w:val="006F5B05"/>
    <w:rsid w:val="006F5CD6"/>
    <w:rsid w:val="006F5FD3"/>
    <w:rsid w:val="00700AAC"/>
    <w:rsid w:val="00701334"/>
    <w:rsid w:val="007023E2"/>
    <w:rsid w:val="00702C08"/>
    <w:rsid w:val="00703E91"/>
    <w:rsid w:val="00707078"/>
    <w:rsid w:val="00711BCE"/>
    <w:rsid w:val="00713288"/>
    <w:rsid w:val="00714F8B"/>
    <w:rsid w:val="00715175"/>
    <w:rsid w:val="0071561A"/>
    <w:rsid w:val="00716054"/>
    <w:rsid w:val="00717578"/>
    <w:rsid w:val="00723A14"/>
    <w:rsid w:val="0072546F"/>
    <w:rsid w:val="00725F94"/>
    <w:rsid w:val="00726910"/>
    <w:rsid w:val="0073014D"/>
    <w:rsid w:val="00731A74"/>
    <w:rsid w:val="00735988"/>
    <w:rsid w:val="00737CBC"/>
    <w:rsid w:val="007403D9"/>
    <w:rsid w:val="00741083"/>
    <w:rsid w:val="00741365"/>
    <w:rsid w:val="007414EF"/>
    <w:rsid w:val="007444DC"/>
    <w:rsid w:val="00744EE0"/>
    <w:rsid w:val="00747079"/>
    <w:rsid w:val="007474A4"/>
    <w:rsid w:val="007529E4"/>
    <w:rsid w:val="00753CE6"/>
    <w:rsid w:val="00753F1C"/>
    <w:rsid w:val="00755A08"/>
    <w:rsid w:val="00756940"/>
    <w:rsid w:val="00757F6B"/>
    <w:rsid w:val="00760C73"/>
    <w:rsid w:val="0076386C"/>
    <w:rsid w:val="00770802"/>
    <w:rsid w:val="007723B8"/>
    <w:rsid w:val="00772C35"/>
    <w:rsid w:val="00776EAE"/>
    <w:rsid w:val="0077720F"/>
    <w:rsid w:val="00777ADB"/>
    <w:rsid w:val="007849C1"/>
    <w:rsid w:val="00784D0A"/>
    <w:rsid w:val="007859AB"/>
    <w:rsid w:val="00786577"/>
    <w:rsid w:val="00791444"/>
    <w:rsid w:val="00791DEF"/>
    <w:rsid w:val="00793BF0"/>
    <w:rsid w:val="00794CB5"/>
    <w:rsid w:val="007961AC"/>
    <w:rsid w:val="00797E64"/>
    <w:rsid w:val="007A0075"/>
    <w:rsid w:val="007A1F6B"/>
    <w:rsid w:val="007A284D"/>
    <w:rsid w:val="007A52B7"/>
    <w:rsid w:val="007A6E29"/>
    <w:rsid w:val="007A77D8"/>
    <w:rsid w:val="007C674B"/>
    <w:rsid w:val="007C7984"/>
    <w:rsid w:val="007D24A5"/>
    <w:rsid w:val="007D2CC9"/>
    <w:rsid w:val="007D30D5"/>
    <w:rsid w:val="007E253F"/>
    <w:rsid w:val="007E42D2"/>
    <w:rsid w:val="007E6B81"/>
    <w:rsid w:val="007F5E91"/>
    <w:rsid w:val="007F7420"/>
    <w:rsid w:val="007F7572"/>
    <w:rsid w:val="008006E0"/>
    <w:rsid w:val="00803EF9"/>
    <w:rsid w:val="00810BD6"/>
    <w:rsid w:val="00813951"/>
    <w:rsid w:val="00816496"/>
    <w:rsid w:val="00816F60"/>
    <w:rsid w:val="008212D9"/>
    <w:rsid w:val="008213FF"/>
    <w:rsid w:val="00822D6D"/>
    <w:rsid w:val="00822DA4"/>
    <w:rsid w:val="0082588C"/>
    <w:rsid w:val="00825AE6"/>
    <w:rsid w:val="0083304E"/>
    <w:rsid w:val="00833857"/>
    <w:rsid w:val="00834053"/>
    <w:rsid w:val="00834361"/>
    <w:rsid w:val="00836D5E"/>
    <w:rsid w:val="008403F1"/>
    <w:rsid w:val="008418EA"/>
    <w:rsid w:val="00843788"/>
    <w:rsid w:val="00844B6E"/>
    <w:rsid w:val="00845F13"/>
    <w:rsid w:val="00850764"/>
    <w:rsid w:val="008515DF"/>
    <w:rsid w:val="0085627C"/>
    <w:rsid w:val="008578BE"/>
    <w:rsid w:val="008660E5"/>
    <w:rsid w:val="00867F32"/>
    <w:rsid w:val="00873DA1"/>
    <w:rsid w:val="008744B3"/>
    <w:rsid w:val="008843F7"/>
    <w:rsid w:val="00885A02"/>
    <w:rsid w:val="00885A18"/>
    <w:rsid w:val="00891A8B"/>
    <w:rsid w:val="00893906"/>
    <w:rsid w:val="008958CD"/>
    <w:rsid w:val="008968D2"/>
    <w:rsid w:val="008A1664"/>
    <w:rsid w:val="008A1819"/>
    <w:rsid w:val="008A257D"/>
    <w:rsid w:val="008A7DDD"/>
    <w:rsid w:val="008C1165"/>
    <w:rsid w:val="008C12B1"/>
    <w:rsid w:val="008C3426"/>
    <w:rsid w:val="008C473D"/>
    <w:rsid w:val="008C5E68"/>
    <w:rsid w:val="008C7015"/>
    <w:rsid w:val="008D0E75"/>
    <w:rsid w:val="008D1276"/>
    <w:rsid w:val="008D5BBD"/>
    <w:rsid w:val="008D5F86"/>
    <w:rsid w:val="008D6605"/>
    <w:rsid w:val="008E1C83"/>
    <w:rsid w:val="008E1F85"/>
    <w:rsid w:val="008E2294"/>
    <w:rsid w:val="008E567E"/>
    <w:rsid w:val="008E7CA0"/>
    <w:rsid w:val="008F2544"/>
    <w:rsid w:val="008F5090"/>
    <w:rsid w:val="008F55A2"/>
    <w:rsid w:val="009039A6"/>
    <w:rsid w:val="00903A13"/>
    <w:rsid w:val="00903E09"/>
    <w:rsid w:val="00904848"/>
    <w:rsid w:val="00905526"/>
    <w:rsid w:val="009057E6"/>
    <w:rsid w:val="00905CDB"/>
    <w:rsid w:val="00906E1A"/>
    <w:rsid w:val="0090798C"/>
    <w:rsid w:val="0091058B"/>
    <w:rsid w:val="009112A3"/>
    <w:rsid w:val="00912252"/>
    <w:rsid w:val="00912292"/>
    <w:rsid w:val="009132AA"/>
    <w:rsid w:val="00913867"/>
    <w:rsid w:val="00915608"/>
    <w:rsid w:val="00915828"/>
    <w:rsid w:val="009200C9"/>
    <w:rsid w:val="00921555"/>
    <w:rsid w:val="0092593E"/>
    <w:rsid w:val="00925AB6"/>
    <w:rsid w:val="00926DB6"/>
    <w:rsid w:val="00926F7B"/>
    <w:rsid w:val="00933057"/>
    <w:rsid w:val="00933C87"/>
    <w:rsid w:val="00934AC2"/>
    <w:rsid w:val="0093667D"/>
    <w:rsid w:val="00937A84"/>
    <w:rsid w:val="00941CF4"/>
    <w:rsid w:val="0094358B"/>
    <w:rsid w:val="0094759C"/>
    <w:rsid w:val="00951778"/>
    <w:rsid w:val="00952196"/>
    <w:rsid w:val="00952F2C"/>
    <w:rsid w:val="00955313"/>
    <w:rsid w:val="00955ED0"/>
    <w:rsid w:val="00962506"/>
    <w:rsid w:val="009678B9"/>
    <w:rsid w:val="00967BE4"/>
    <w:rsid w:val="0097160C"/>
    <w:rsid w:val="00971E5C"/>
    <w:rsid w:val="00974320"/>
    <w:rsid w:val="00974BB2"/>
    <w:rsid w:val="00976704"/>
    <w:rsid w:val="0097778C"/>
    <w:rsid w:val="00980B4E"/>
    <w:rsid w:val="009933B4"/>
    <w:rsid w:val="0099512A"/>
    <w:rsid w:val="00995EEF"/>
    <w:rsid w:val="00995F9A"/>
    <w:rsid w:val="009A188D"/>
    <w:rsid w:val="009A4D3A"/>
    <w:rsid w:val="009A6FA9"/>
    <w:rsid w:val="009B16A1"/>
    <w:rsid w:val="009C1CC6"/>
    <w:rsid w:val="009C77A5"/>
    <w:rsid w:val="009E271C"/>
    <w:rsid w:val="009E3E41"/>
    <w:rsid w:val="009E6CA0"/>
    <w:rsid w:val="009F45E1"/>
    <w:rsid w:val="00A01284"/>
    <w:rsid w:val="00A052A7"/>
    <w:rsid w:val="00A05B0F"/>
    <w:rsid w:val="00A069E2"/>
    <w:rsid w:val="00A104A6"/>
    <w:rsid w:val="00A129D2"/>
    <w:rsid w:val="00A12E09"/>
    <w:rsid w:val="00A1400B"/>
    <w:rsid w:val="00A2090F"/>
    <w:rsid w:val="00A21CDB"/>
    <w:rsid w:val="00A23CF5"/>
    <w:rsid w:val="00A3032F"/>
    <w:rsid w:val="00A32E7E"/>
    <w:rsid w:val="00A346FA"/>
    <w:rsid w:val="00A40401"/>
    <w:rsid w:val="00A42EC6"/>
    <w:rsid w:val="00A447E4"/>
    <w:rsid w:val="00A45EED"/>
    <w:rsid w:val="00A5196D"/>
    <w:rsid w:val="00A550AA"/>
    <w:rsid w:val="00A5663B"/>
    <w:rsid w:val="00A5791F"/>
    <w:rsid w:val="00A6740A"/>
    <w:rsid w:val="00A67615"/>
    <w:rsid w:val="00A700E1"/>
    <w:rsid w:val="00A71018"/>
    <w:rsid w:val="00A71F77"/>
    <w:rsid w:val="00A73308"/>
    <w:rsid w:val="00A77681"/>
    <w:rsid w:val="00A80228"/>
    <w:rsid w:val="00A81A6C"/>
    <w:rsid w:val="00A82106"/>
    <w:rsid w:val="00A87B88"/>
    <w:rsid w:val="00A9212E"/>
    <w:rsid w:val="00A92253"/>
    <w:rsid w:val="00A924CF"/>
    <w:rsid w:val="00A96741"/>
    <w:rsid w:val="00AA0FA7"/>
    <w:rsid w:val="00AA135D"/>
    <w:rsid w:val="00AA32ED"/>
    <w:rsid w:val="00AA4D48"/>
    <w:rsid w:val="00AA699C"/>
    <w:rsid w:val="00AB283F"/>
    <w:rsid w:val="00AB3791"/>
    <w:rsid w:val="00AB56BB"/>
    <w:rsid w:val="00AC15AD"/>
    <w:rsid w:val="00AC1825"/>
    <w:rsid w:val="00AC1A65"/>
    <w:rsid w:val="00AC4CD0"/>
    <w:rsid w:val="00AC5B7D"/>
    <w:rsid w:val="00AD6519"/>
    <w:rsid w:val="00AD6A4D"/>
    <w:rsid w:val="00AD7B61"/>
    <w:rsid w:val="00AD7B67"/>
    <w:rsid w:val="00AE3CD0"/>
    <w:rsid w:val="00AE41B8"/>
    <w:rsid w:val="00AF5362"/>
    <w:rsid w:val="00AF7ACA"/>
    <w:rsid w:val="00B01BAB"/>
    <w:rsid w:val="00B02E03"/>
    <w:rsid w:val="00B04A67"/>
    <w:rsid w:val="00B06BAE"/>
    <w:rsid w:val="00B1066C"/>
    <w:rsid w:val="00B11B35"/>
    <w:rsid w:val="00B139E3"/>
    <w:rsid w:val="00B176C3"/>
    <w:rsid w:val="00B26057"/>
    <w:rsid w:val="00B26299"/>
    <w:rsid w:val="00B26725"/>
    <w:rsid w:val="00B309F0"/>
    <w:rsid w:val="00B3334A"/>
    <w:rsid w:val="00B339FE"/>
    <w:rsid w:val="00B37FA5"/>
    <w:rsid w:val="00B40495"/>
    <w:rsid w:val="00B421FF"/>
    <w:rsid w:val="00B424C3"/>
    <w:rsid w:val="00B43B1A"/>
    <w:rsid w:val="00B448C5"/>
    <w:rsid w:val="00B45942"/>
    <w:rsid w:val="00B45AA5"/>
    <w:rsid w:val="00B4729E"/>
    <w:rsid w:val="00B47D39"/>
    <w:rsid w:val="00B5301A"/>
    <w:rsid w:val="00B536C1"/>
    <w:rsid w:val="00B53DB2"/>
    <w:rsid w:val="00B53DBA"/>
    <w:rsid w:val="00B55E47"/>
    <w:rsid w:val="00B56F38"/>
    <w:rsid w:val="00B57CF4"/>
    <w:rsid w:val="00B6040D"/>
    <w:rsid w:val="00B6111B"/>
    <w:rsid w:val="00B6525E"/>
    <w:rsid w:val="00B66326"/>
    <w:rsid w:val="00B706E7"/>
    <w:rsid w:val="00B72086"/>
    <w:rsid w:val="00B774CF"/>
    <w:rsid w:val="00B82DAF"/>
    <w:rsid w:val="00B82EFE"/>
    <w:rsid w:val="00B9320F"/>
    <w:rsid w:val="00B947DD"/>
    <w:rsid w:val="00BA01BC"/>
    <w:rsid w:val="00BA1302"/>
    <w:rsid w:val="00BA1632"/>
    <w:rsid w:val="00BA2DAD"/>
    <w:rsid w:val="00BA2EB8"/>
    <w:rsid w:val="00BA2FD4"/>
    <w:rsid w:val="00BA39D6"/>
    <w:rsid w:val="00BB003A"/>
    <w:rsid w:val="00BB0A3A"/>
    <w:rsid w:val="00BB0D92"/>
    <w:rsid w:val="00BB25D9"/>
    <w:rsid w:val="00BB306F"/>
    <w:rsid w:val="00BB3102"/>
    <w:rsid w:val="00BB46E5"/>
    <w:rsid w:val="00BB4C02"/>
    <w:rsid w:val="00BB7513"/>
    <w:rsid w:val="00BC3F17"/>
    <w:rsid w:val="00BC427D"/>
    <w:rsid w:val="00BC6164"/>
    <w:rsid w:val="00BC6BE5"/>
    <w:rsid w:val="00BC72B4"/>
    <w:rsid w:val="00BC7C37"/>
    <w:rsid w:val="00BD26CD"/>
    <w:rsid w:val="00BD4682"/>
    <w:rsid w:val="00BE0238"/>
    <w:rsid w:val="00BE0AE9"/>
    <w:rsid w:val="00BE3D80"/>
    <w:rsid w:val="00BE483F"/>
    <w:rsid w:val="00BE5162"/>
    <w:rsid w:val="00BE7A47"/>
    <w:rsid w:val="00BF0C02"/>
    <w:rsid w:val="00BF3541"/>
    <w:rsid w:val="00BF49E9"/>
    <w:rsid w:val="00BF55C5"/>
    <w:rsid w:val="00BF66F1"/>
    <w:rsid w:val="00BF67ED"/>
    <w:rsid w:val="00BF7D05"/>
    <w:rsid w:val="00C021C2"/>
    <w:rsid w:val="00C02352"/>
    <w:rsid w:val="00C0329A"/>
    <w:rsid w:val="00C10DDB"/>
    <w:rsid w:val="00C11C2A"/>
    <w:rsid w:val="00C125C5"/>
    <w:rsid w:val="00C1708D"/>
    <w:rsid w:val="00C21E90"/>
    <w:rsid w:val="00C21FD4"/>
    <w:rsid w:val="00C22428"/>
    <w:rsid w:val="00C2264A"/>
    <w:rsid w:val="00C247F4"/>
    <w:rsid w:val="00C2542C"/>
    <w:rsid w:val="00C31F86"/>
    <w:rsid w:val="00C32776"/>
    <w:rsid w:val="00C340BD"/>
    <w:rsid w:val="00C34FAB"/>
    <w:rsid w:val="00C36174"/>
    <w:rsid w:val="00C4213D"/>
    <w:rsid w:val="00C43BE0"/>
    <w:rsid w:val="00C46600"/>
    <w:rsid w:val="00C47532"/>
    <w:rsid w:val="00C50EEE"/>
    <w:rsid w:val="00C52387"/>
    <w:rsid w:val="00C53BD1"/>
    <w:rsid w:val="00C55323"/>
    <w:rsid w:val="00C55B09"/>
    <w:rsid w:val="00C60E2A"/>
    <w:rsid w:val="00C6159C"/>
    <w:rsid w:val="00C61852"/>
    <w:rsid w:val="00C618BB"/>
    <w:rsid w:val="00C713D7"/>
    <w:rsid w:val="00C71E2E"/>
    <w:rsid w:val="00C72A8A"/>
    <w:rsid w:val="00C72D0C"/>
    <w:rsid w:val="00C748E3"/>
    <w:rsid w:val="00C802FE"/>
    <w:rsid w:val="00C81B9E"/>
    <w:rsid w:val="00C824BE"/>
    <w:rsid w:val="00C82A3B"/>
    <w:rsid w:val="00C83FB8"/>
    <w:rsid w:val="00C84CB2"/>
    <w:rsid w:val="00C9255D"/>
    <w:rsid w:val="00CA31DE"/>
    <w:rsid w:val="00CA7E9D"/>
    <w:rsid w:val="00CB24AE"/>
    <w:rsid w:val="00CB3F5D"/>
    <w:rsid w:val="00CB44C5"/>
    <w:rsid w:val="00CB51F6"/>
    <w:rsid w:val="00CB68AC"/>
    <w:rsid w:val="00CB7443"/>
    <w:rsid w:val="00CB7879"/>
    <w:rsid w:val="00CC13F1"/>
    <w:rsid w:val="00CD125D"/>
    <w:rsid w:val="00CD3DEA"/>
    <w:rsid w:val="00CD4C1F"/>
    <w:rsid w:val="00CD599B"/>
    <w:rsid w:val="00CE009B"/>
    <w:rsid w:val="00CE21E8"/>
    <w:rsid w:val="00CE49FF"/>
    <w:rsid w:val="00CF1FE0"/>
    <w:rsid w:val="00CF2522"/>
    <w:rsid w:val="00CF2782"/>
    <w:rsid w:val="00CF47F1"/>
    <w:rsid w:val="00CF6E27"/>
    <w:rsid w:val="00D00B37"/>
    <w:rsid w:val="00D021EE"/>
    <w:rsid w:val="00D038E3"/>
    <w:rsid w:val="00D0560E"/>
    <w:rsid w:val="00D06166"/>
    <w:rsid w:val="00D06C18"/>
    <w:rsid w:val="00D12AAE"/>
    <w:rsid w:val="00D1324A"/>
    <w:rsid w:val="00D151CB"/>
    <w:rsid w:val="00D16AC1"/>
    <w:rsid w:val="00D200F8"/>
    <w:rsid w:val="00D21235"/>
    <w:rsid w:val="00D225E2"/>
    <w:rsid w:val="00D22801"/>
    <w:rsid w:val="00D22C3E"/>
    <w:rsid w:val="00D22CD7"/>
    <w:rsid w:val="00D24475"/>
    <w:rsid w:val="00D24875"/>
    <w:rsid w:val="00D262B8"/>
    <w:rsid w:val="00D3021F"/>
    <w:rsid w:val="00D33B5F"/>
    <w:rsid w:val="00D35673"/>
    <w:rsid w:val="00D3612E"/>
    <w:rsid w:val="00D422CC"/>
    <w:rsid w:val="00D450EF"/>
    <w:rsid w:val="00D472B7"/>
    <w:rsid w:val="00D5476C"/>
    <w:rsid w:val="00D638F7"/>
    <w:rsid w:val="00D63C31"/>
    <w:rsid w:val="00D64FDD"/>
    <w:rsid w:val="00D659D4"/>
    <w:rsid w:val="00D7052E"/>
    <w:rsid w:val="00D71608"/>
    <w:rsid w:val="00D71FC8"/>
    <w:rsid w:val="00D72E18"/>
    <w:rsid w:val="00D7447E"/>
    <w:rsid w:val="00D80F41"/>
    <w:rsid w:val="00D80F8E"/>
    <w:rsid w:val="00D83F7A"/>
    <w:rsid w:val="00D869DA"/>
    <w:rsid w:val="00D90D83"/>
    <w:rsid w:val="00D92A25"/>
    <w:rsid w:val="00D935D7"/>
    <w:rsid w:val="00D95B5A"/>
    <w:rsid w:val="00D97507"/>
    <w:rsid w:val="00DA16DA"/>
    <w:rsid w:val="00DA2906"/>
    <w:rsid w:val="00DA2932"/>
    <w:rsid w:val="00DA3CFA"/>
    <w:rsid w:val="00DA3FB6"/>
    <w:rsid w:val="00DA47CB"/>
    <w:rsid w:val="00DA4A7A"/>
    <w:rsid w:val="00DA4EC8"/>
    <w:rsid w:val="00DA5793"/>
    <w:rsid w:val="00DB4C6E"/>
    <w:rsid w:val="00DE4228"/>
    <w:rsid w:val="00DF0936"/>
    <w:rsid w:val="00DF4405"/>
    <w:rsid w:val="00DF4A84"/>
    <w:rsid w:val="00DF4A92"/>
    <w:rsid w:val="00DF584E"/>
    <w:rsid w:val="00DF71CC"/>
    <w:rsid w:val="00E020C6"/>
    <w:rsid w:val="00E03186"/>
    <w:rsid w:val="00E12E20"/>
    <w:rsid w:val="00E150CC"/>
    <w:rsid w:val="00E15F76"/>
    <w:rsid w:val="00E17C7D"/>
    <w:rsid w:val="00E21B69"/>
    <w:rsid w:val="00E225FA"/>
    <w:rsid w:val="00E25802"/>
    <w:rsid w:val="00E26080"/>
    <w:rsid w:val="00E31FA1"/>
    <w:rsid w:val="00E3392E"/>
    <w:rsid w:val="00E3421F"/>
    <w:rsid w:val="00E35672"/>
    <w:rsid w:val="00E41B61"/>
    <w:rsid w:val="00E42EA4"/>
    <w:rsid w:val="00E44478"/>
    <w:rsid w:val="00E4706C"/>
    <w:rsid w:val="00E5255A"/>
    <w:rsid w:val="00E53B2E"/>
    <w:rsid w:val="00E53BB7"/>
    <w:rsid w:val="00E55793"/>
    <w:rsid w:val="00E55871"/>
    <w:rsid w:val="00E6171B"/>
    <w:rsid w:val="00E62B0A"/>
    <w:rsid w:val="00E6320F"/>
    <w:rsid w:val="00E65526"/>
    <w:rsid w:val="00E6741F"/>
    <w:rsid w:val="00E70097"/>
    <w:rsid w:val="00E70334"/>
    <w:rsid w:val="00E75A65"/>
    <w:rsid w:val="00E824A1"/>
    <w:rsid w:val="00E84FAF"/>
    <w:rsid w:val="00E85536"/>
    <w:rsid w:val="00E85C79"/>
    <w:rsid w:val="00E86057"/>
    <w:rsid w:val="00E90BE3"/>
    <w:rsid w:val="00E92021"/>
    <w:rsid w:val="00E92EEA"/>
    <w:rsid w:val="00E95907"/>
    <w:rsid w:val="00EA41FA"/>
    <w:rsid w:val="00EB0BAE"/>
    <w:rsid w:val="00EB1915"/>
    <w:rsid w:val="00EB79FA"/>
    <w:rsid w:val="00EB7BCE"/>
    <w:rsid w:val="00EC013A"/>
    <w:rsid w:val="00EC26B1"/>
    <w:rsid w:val="00EC27E6"/>
    <w:rsid w:val="00EC33AF"/>
    <w:rsid w:val="00EC4362"/>
    <w:rsid w:val="00EC4C2C"/>
    <w:rsid w:val="00EC6437"/>
    <w:rsid w:val="00EC7CE9"/>
    <w:rsid w:val="00ED00ED"/>
    <w:rsid w:val="00ED2CA0"/>
    <w:rsid w:val="00ED44EE"/>
    <w:rsid w:val="00ED7775"/>
    <w:rsid w:val="00EE05C8"/>
    <w:rsid w:val="00EE0B01"/>
    <w:rsid w:val="00EE352B"/>
    <w:rsid w:val="00EE39A6"/>
    <w:rsid w:val="00EF4EFD"/>
    <w:rsid w:val="00EF56E8"/>
    <w:rsid w:val="00EF62C9"/>
    <w:rsid w:val="00EF7A86"/>
    <w:rsid w:val="00F0018F"/>
    <w:rsid w:val="00F0187B"/>
    <w:rsid w:val="00F02AD3"/>
    <w:rsid w:val="00F04928"/>
    <w:rsid w:val="00F11B95"/>
    <w:rsid w:val="00F152E0"/>
    <w:rsid w:val="00F23F5E"/>
    <w:rsid w:val="00F2533E"/>
    <w:rsid w:val="00F277EB"/>
    <w:rsid w:val="00F301B0"/>
    <w:rsid w:val="00F31B0E"/>
    <w:rsid w:val="00F32AB3"/>
    <w:rsid w:val="00F34181"/>
    <w:rsid w:val="00F34E96"/>
    <w:rsid w:val="00F35AEB"/>
    <w:rsid w:val="00F41E10"/>
    <w:rsid w:val="00F424E4"/>
    <w:rsid w:val="00F50281"/>
    <w:rsid w:val="00F55090"/>
    <w:rsid w:val="00F560ED"/>
    <w:rsid w:val="00F56EA9"/>
    <w:rsid w:val="00F620AB"/>
    <w:rsid w:val="00F63779"/>
    <w:rsid w:val="00F63804"/>
    <w:rsid w:val="00F6461F"/>
    <w:rsid w:val="00F7460E"/>
    <w:rsid w:val="00F7604D"/>
    <w:rsid w:val="00F819F5"/>
    <w:rsid w:val="00F91D3A"/>
    <w:rsid w:val="00F936E6"/>
    <w:rsid w:val="00F96AB2"/>
    <w:rsid w:val="00F97E41"/>
    <w:rsid w:val="00FA3E07"/>
    <w:rsid w:val="00FA4417"/>
    <w:rsid w:val="00FB2473"/>
    <w:rsid w:val="00FB2B64"/>
    <w:rsid w:val="00FB3304"/>
    <w:rsid w:val="00FB5D5A"/>
    <w:rsid w:val="00FC29C1"/>
    <w:rsid w:val="00FC4742"/>
    <w:rsid w:val="00FD213E"/>
    <w:rsid w:val="00FD3F5C"/>
    <w:rsid w:val="00FD4F18"/>
    <w:rsid w:val="00FE4536"/>
    <w:rsid w:val="00FE60DE"/>
    <w:rsid w:val="00FF49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54BB0"/>
  <w15:docId w15:val="{A60CA515-DAC1-43B4-B3E7-CD786BE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5E"/>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rsid w:val="00F23F5E"/>
    <w:pPr>
      <w:keepNext/>
      <w:keepLines/>
      <w:spacing w:before="360"/>
      <w:ind w:left="794" w:hanging="794"/>
      <w:outlineLvl w:val="0"/>
    </w:pPr>
    <w:rPr>
      <w:b/>
    </w:rPr>
  </w:style>
  <w:style w:type="paragraph" w:styleId="Heading2">
    <w:name w:val="heading 2"/>
    <w:basedOn w:val="Heading1"/>
    <w:next w:val="Normal"/>
    <w:link w:val="Heading2Char"/>
    <w:qFormat/>
    <w:rsid w:val="00F23F5E"/>
    <w:pPr>
      <w:spacing w:before="240"/>
      <w:outlineLvl w:val="1"/>
    </w:pPr>
  </w:style>
  <w:style w:type="paragraph" w:styleId="Heading3">
    <w:name w:val="heading 3"/>
    <w:basedOn w:val="Heading1"/>
    <w:next w:val="Normal"/>
    <w:link w:val="Heading3Char"/>
    <w:qFormat/>
    <w:rsid w:val="00F23F5E"/>
    <w:pPr>
      <w:spacing w:before="160"/>
      <w:outlineLvl w:val="2"/>
    </w:pPr>
  </w:style>
  <w:style w:type="paragraph" w:styleId="Heading4">
    <w:name w:val="heading 4"/>
    <w:basedOn w:val="Heading3"/>
    <w:next w:val="Normal"/>
    <w:link w:val="Heading4Char"/>
    <w:qFormat/>
    <w:rsid w:val="00F23F5E"/>
    <w:pPr>
      <w:tabs>
        <w:tab w:val="clear" w:pos="794"/>
        <w:tab w:val="left" w:pos="1021"/>
      </w:tabs>
      <w:ind w:left="1021" w:hanging="1021"/>
      <w:outlineLvl w:val="3"/>
    </w:pPr>
  </w:style>
  <w:style w:type="paragraph" w:styleId="Heading5">
    <w:name w:val="heading 5"/>
    <w:basedOn w:val="Heading4"/>
    <w:next w:val="Normal"/>
    <w:link w:val="Heading5Char"/>
    <w:qFormat/>
    <w:rsid w:val="00F23F5E"/>
    <w:pPr>
      <w:outlineLvl w:val="4"/>
    </w:pPr>
  </w:style>
  <w:style w:type="paragraph" w:styleId="Heading6">
    <w:name w:val="heading 6"/>
    <w:basedOn w:val="Heading4"/>
    <w:next w:val="Normal"/>
    <w:link w:val="Heading6Char"/>
    <w:qFormat/>
    <w:rsid w:val="00F23F5E"/>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23F5E"/>
    <w:pPr>
      <w:outlineLvl w:val="6"/>
    </w:pPr>
  </w:style>
  <w:style w:type="paragraph" w:styleId="Heading8">
    <w:name w:val="heading 8"/>
    <w:basedOn w:val="Heading6"/>
    <w:next w:val="Normal"/>
    <w:link w:val="Heading8Char"/>
    <w:uiPriority w:val="99"/>
    <w:qFormat/>
    <w:rsid w:val="00F23F5E"/>
    <w:pPr>
      <w:outlineLvl w:val="7"/>
    </w:pPr>
  </w:style>
  <w:style w:type="paragraph" w:styleId="Heading9">
    <w:name w:val="heading 9"/>
    <w:basedOn w:val="Heading6"/>
    <w:next w:val="Normal"/>
    <w:link w:val="Heading9Char"/>
    <w:uiPriority w:val="99"/>
    <w:qFormat/>
    <w:rsid w:val="00F23F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uiPriority w:val="99"/>
    <w:rsid w:val="00F23F5E"/>
    <w:pPr>
      <w:keepNext/>
      <w:keepLines/>
      <w:spacing w:before="480"/>
      <w:jc w:val="center"/>
    </w:pPr>
    <w:rPr>
      <w:b/>
      <w:sz w:val="28"/>
    </w:rPr>
  </w:style>
  <w:style w:type="character" w:customStyle="1" w:styleId="Appdef">
    <w:name w:val="App_def"/>
    <w:rsid w:val="00F23F5E"/>
    <w:rPr>
      <w:rFonts w:ascii="Times New Roman" w:hAnsi="Times New Roman"/>
      <w:b/>
    </w:rPr>
  </w:style>
  <w:style w:type="character" w:customStyle="1" w:styleId="Appref">
    <w:name w:val="App_ref"/>
    <w:basedOn w:val="DefaultParagraphFont"/>
    <w:rsid w:val="00F23F5E"/>
  </w:style>
  <w:style w:type="paragraph" w:customStyle="1" w:styleId="AppendixNotitle">
    <w:name w:val="Appendix_No &amp; title"/>
    <w:basedOn w:val="AnnexNotitle"/>
    <w:next w:val="Normal"/>
    <w:uiPriority w:val="99"/>
    <w:rsid w:val="00F23F5E"/>
  </w:style>
  <w:style w:type="character" w:customStyle="1" w:styleId="Artdef">
    <w:name w:val="Art_def"/>
    <w:rsid w:val="00F23F5E"/>
    <w:rPr>
      <w:rFonts w:ascii="Times New Roman" w:hAnsi="Times New Roman"/>
      <w:b/>
    </w:rPr>
  </w:style>
  <w:style w:type="paragraph" w:customStyle="1" w:styleId="Artheading">
    <w:name w:val="Art_heading"/>
    <w:basedOn w:val="Normal"/>
    <w:next w:val="Normal"/>
    <w:uiPriority w:val="99"/>
    <w:rsid w:val="00F23F5E"/>
    <w:pPr>
      <w:spacing w:before="480"/>
      <w:jc w:val="center"/>
    </w:pPr>
    <w:rPr>
      <w:b/>
      <w:sz w:val="28"/>
    </w:rPr>
  </w:style>
  <w:style w:type="paragraph" w:customStyle="1" w:styleId="ArtNo">
    <w:name w:val="Art_No"/>
    <w:basedOn w:val="Normal"/>
    <w:next w:val="Normal"/>
    <w:uiPriority w:val="99"/>
    <w:rsid w:val="00F23F5E"/>
    <w:pPr>
      <w:keepNext/>
      <w:keepLines/>
      <w:spacing w:before="480"/>
      <w:jc w:val="center"/>
    </w:pPr>
    <w:rPr>
      <w:caps/>
      <w:sz w:val="28"/>
    </w:rPr>
  </w:style>
  <w:style w:type="character" w:customStyle="1" w:styleId="Artref">
    <w:name w:val="Art_ref"/>
    <w:basedOn w:val="DefaultParagraphFont"/>
    <w:rsid w:val="00F23F5E"/>
  </w:style>
  <w:style w:type="paragraph" w:customStyle="1" w:styleId="Arttitle">
    <w:name w:val="Art_title"/>
    <w:basedOn w:val="Normal"/>
    <w:next w:val="Normal"/>
    <w:uiPriority w:val="99"/>
    <w:rsid w:val="00F23F5E"/>
    <w:pPr>
      <w:keepNext/>
      <w:keepLines/>
      <w:spacing w:before="240"/>
      <w:jc w:val="center"/>
    </w:pPr>
    <w:rPr>
      <w:b/>
      <w:sz w:val="28"/>
    </w:rPr>
  </w:style>
  <w:style w:type="paragraph" w:customStyle="1" w:styleId="ASN1">
    <w:name w:val="ASN.1"/>
    <w:basedOn w:val="Normal"/>
    <w:link w:val="ASN1Car1"/>
    <w:uiPriority w:val="99"/>
    <w:rsid w:val="00F23F5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18"/>
    </w:rPr>
  </w:style>
  <w:style w:type="paragraph" w:customStyle="1" w:styleId="Call">
    <w:name w:val="Call"/>
    <w:basedOn w:val="Normal"/>
    <w:next w:val="Normal"/>
    <w:uiPriority w:val="99"/>
    <w:rsid w:val="00F23F5E"/>
    <w:pPr>
      <w:keepNext/>
      <w:keepLines/>
      <w:spacing w:before="160"/>
      <w:ind w:left="794"/>
    </w:pPr>
    <w:rPr>
      <w:i/>
    </w:rPr>
  </w:style>
  <w:style w:type="paragraph" w:customStyle="1" w:styleId="ChapNo">
    <w:name w:val="Chap_No"/>
    <w:basedOn w:val="Normal"/>
    <w:next w:val="Normal"/>
    <w:uiPriority w:val="99"/>
    <w:rsid w:val="00F23F5E"/>
    <w:pPr>
      <w:keepNext/>
      <w:keepLines/>
      <w:spacing w:before="480"/>
      <w:jc w:val="center"/>
    </w:pPr>
    <w:rPr>
      <w:b/>
      <w:caps/>
      <w:sz w:val="28"/>
    </w:rPr>
  </w:style>
  <w:style w:type="paragraph" w:customStyle="1" w:styleId="Chaptitle">
    <w:name w:val="Chap_title"/>
    <w:basedOn w:val="Normal"/>
    <w:next w:val="Normal"/>
    <w:uiPriority w:val="99"/>
    <w:rsid w:val="00F23F5E"/>
    <w:pPr>
      <w:keepNext/>
      <w:keepLines/>
      <w:spacing w:before="240"/>
      <w:jc w:val="center"/>
    </w:pPr>
    <w:rPr>
      <w:b/>
      <w:sz w:val="28"/>
    </w:rPr>
  </w:style>
  <w:style w:type="character" w:styleId="EndnoteReference">
    <w:name w:val="endnote reference"/>
    <w:semiHidden/>
    <w:rsid w:val="00F23F5E"/>
    <w:rPr>
      <w:vertAlign w:val="superscript"/>
    </w:rPr>
  </w:style>
  <w:style w:type="paragraph" w:customStyle="1" w:styleId="enumlev1">
    <w:name w:val="enumlev1"/>
    <w:basedOn w:val="Normal"/>
    <w:link w:val="enumlev1Char"/>
    <w:uiPriority w:val="99"/>
    <w:rsid w:val="00F23F5E"/>
    <w:pPr>
      <w:spacing w:before="80"/>
      <w:ind w:left="794" w:hanging="794"/>
    </w:pPr>
  </w:style>
  <w:style w:type="paragraph" w:customStyle="1" w:styleId="enumlev2">
    <w:name w:val="enumlev2"/>
    <w:basedOn w:val="enumlev1"/>
    <w:uiPriority w:val="99"/>
    <w:rsid w:val="00F23F5E"/>
    <w:pPr>
      <w:ind w:left="1191" w:hanging="397"/>
    </w:pPr>
  </w:style>
  <w:style w:type="paragraph" w:customStyle="1" w:styleId="enumlev3">
    <w:name w:val="enumlev3"/>
    <w:basedOn w:val="enumlev2"/>
    <w:uiPriority w:val="99"/>
    <w:rsid w:val="00F23F5E"/>
    <w:pPr>
      <w:ind w:left="1588"/>
    </w:pPr>
  </w:style>
  <w:style w:type="paragraph" w:customStyle="1" w:styleId="Equation">
    <w:name w:val="Equation"/>
    <w:basedOn w:val="Normal"/>
    <w:uiPriority w:val="99"/>
    <w:rsid w:val="00F23F5E"/>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23F5E"/>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F23F5E"/>
    <w:pPr>
      <w:keepNext/>
      <w:keepLines/>
      <w:spacing w:before="240" w:after="120"/>
      <w:jc w:val="center"/>
    </w:pPr>
  </w:style>
  <w:style w:type="paragraph" w:customStyle="1" w:styleId="Figurelegend">
    <w:name w:val="Figure_legend"/>
    <w:basedOn w:val="Normal"/>
    <w:uiPriority w:val="99"/>
    <w:rsid w:val="00F23F5E"/>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F23F5E"/>
    <w:pPr>
      <w:keepLines/>
      <w:spacing w:before="240" w:after="120"/>
      <w:jc w:val="center"/>
    </w:pPr>
    <w:rPr>
      <w:b/>
    </w:rPr>
  </w:style>
  <w:style w:type="paragraph" w:customStyle="1" w:styleId="FigureNoBR">
    <w:name w:val="Figure_No_BR"/>
    <w:basedOn w:val="Normal"/>
    <w:next w:val="Normal"/>
    <w:uiPriority w:val="99"/>
    <w:rsid w:val="00F23F5E"/>
    <w:pPr>
      <w:keepNext/>
      <w:keepLines/>
      <w:spacing w:before="480" w:after="120"/>
      <w:jc w:val="center"/>
    </w:pPr>
    <w:rPr>
      <w:caps/>
    </w:rPr>
  </w:style>
  <w:style w:type="paragraph" w:customStyle="1" w:styleId="TabletitleBR">
    <w:name w:val="Table_title_BR"/>
    <w:basedOn w:val="Normal"/>
    <w:next w:val="Normal"/>
    <w:uiPriority w:val="99"/>
    <w:rsid w:val="00F23F5E"/>
    <w:pPr>
      <w:keepNext/>
      <w:keepLines/>
      <w:spacing w:before="0" w:after="120"/>
      <w:jc w:val="center"/>
    </w:pPr>
    <w:rPr>
      <w:b/>
    </w:rPr>
  </w:style>
  <w:style w:type="paragraph" w:customStyle="1" w:styleId="FiguretitleBR">
    <w:name w:val="Figure_title_BR"/>
    <w:basedOn w:val="TabletitleBR"/>
    <w:next w:val="Normal"/>
    <w:uiPriority w:val="99"/>
    <w:rsid w:val="00F23F5E"/>
    <w:pPr>
      <w:keepNext w:val="0"/>
      <w:spacing w:after="480"/>
    </w:pPr>
  </w:style>
  <w:style w:type="paragraph" w:customStyle="1" w:styleId="Figurewithouttitle">
    <w:name w:val="Figure_without_title"/>
    <w:basedOn w:val="Normal"/>
    <w:next w:val="Normal"/>
    <w:uiPriority w:val="99"/>
    <w:rsid w:val="00F23F5E"/>
    <w:pPr>
      <w:keepLines/>
      <w:spacing w:before="240" w:after="120"/>
      <w:jc w:val="center"/>
    </w:pPr>
  </w:style>
  <w:style w:type="paragraph" w:styleId="Footer">
    <w:name w:val="footer"/>
    <w:basedOn w:val="Normal"/>
    <w:link w:val="FooterChar"/>
    <w:uiPriority w:val="99"/>
    <w:rsid w:val="00F23F5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rsid w:val="00F23F5E"/>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F23F5E"/>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F23F5E"/>
    <w:rPr>
      <w:position w:val="6"/>
      <w:sz w:val="18"/>
    </w:rPr>
  </w:style>
  <w:style w:type="paragraph" w:customStyle="1" w:styleId="Note">
    <w:name w:val="Note"/>
    <w:basedOn w:val="Normal"/>
    <w:uiPriority w:val="99"/>
    <w:rsid w:val="00F23F5E"/>
    <w:pPr>
      <w:spacing w:before="80"/>
    </w:pPr>
    <w:rPr>
      <w:sz w:val="22"/>
    </w:rPr>
  </w:style>
  <w:style w:type="paragraph" w:styleId="FootnoteText">
    <w:name w:val="footnote text"/>
    <w:basedOn w:val="Note"/>
    <w:link w:val="FootnoteTextChar"/>
    <w:semiHidden/>
    <w:rsid w:val="00F23F5E"/>
    <w:pPr>
      <w:keepLines/>
      <w:tabs>
        <w:tab w:val="left" w:pos="255"/>
      </w:tabs>
      <w:ind w:left="255" w:hanging="255"/>
    </w:pPr>
  </w:style>
  <w:style w:type="paragraph" w:customStyle="1" w:styleId="Formal">
    <w:name w:val="Formal"/>
    <w:basedOn w:val="ASN1"/>
    <w:uiPriority w:val="99"/>
    <w:rsid w:val="00F23F5E"/>
    <w:rPr>
      <w:b w:val="0"/>
    </w:rPr>
  </w:style>
  <w:style w:type="paragraph" w:styleId="Header">
    <w:name w:val="header"/>
    <w:aliases w:val="h,Header/Footer,header odd,header entry,HE,页眉,Style 38"/>
    <w:basedOn w:val="Normal"/>
    <w:link w:val="HeaderChar"/>
    <w:rsid w:val="00F23F5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23F5E"/>
    <w:pPr>
      <w:keepNext/>
      <w:spacing w:before="160"/>
    </w:pPr>
    <w:rPr>
      <w:b/>
    </w:rPr>
  </w:style>
  <w:style w:type="paragraph" w:customStyle="1" w:styleId="Headingi">
    <w:name w:val="Heading_i"/>
    <w:basedOn w:val="Normal"/>
    <w:next w:val="Normal"/>
    <w:uiPriority w:val="99"/>
    <w:rsid w:val="00F23F5E"/>
    <w:pPr>
      <w:keepNext/>
      <w:spacing w:before="160"/>
    </w:pPr>
    <w:rPr>
      <w:i/>
    </w:rPr>
  </w:style>
  <w:style w:type="paragraph" w:styleId="Index1">
    <w:name w:val="index 1"/>
    <w:basedOn w:val="Normal"/>
    <w:next w:val="Normal"/>
    <w:uiPriority w:val="99"/>
    <w:semiHidden/>
    <w:rsid w:val="00F23F5E"/>
  </w:style>
  <w:style w:type="paragraph" w:styleId="Index2">
    <w:name w:val="index 2"/>
    <w:basedOn w:val="Normal"/>
    <w:next w:val="Normal"/>
    <w:uiPriority w:val="99"/>
    <w:semiHidden/>
    <w:rsid w:val="00F23F5E"/>
    <w:pPr>
      <w:ind w:left="283"/>
    </w:pPr>
  </w:style>
  <w:style w:type="paragraph" w:styleId="Index3">
    <w:name w:val="index 3"/>
    <w:basedOn w:val="Normal"/>
    <w:next w:val="Normal"/>
    <w:uiPriority w:val="99"/>
    <w:semiHidden/>
    <w:rsid w:val="00F23F5E"/>
    <w:pPr>
      <w:ind w:left="566"/>
    </w:pPr>
  </w:style>
  <w:style w:type="paragraph" w:customStyle="1" w:styleId="Normalaftertitle">
    <w:name w:val="Normal_after_title"/>
    <w:basedOn w:val="Normal"/>
    <w:next w:val="Normal"/>
    <w:uiPriority w:val="99"/>
    <w:rsid w:val="00F23F5E"/>
    <w:pPr>
      <w:spacing w:before="360"/>
    </w:pPr>
  </w:style>
  <w:style w:type="character" w:styleId="PageNumber">
    <w:name w:val="page number"/>
    <w:basedOn w:val="DefaultParagraphFont"/>
    <w:rsid w:val="00F23F5E"/>
  </w:style>
  <w:style w:type="paragraph" w:customStyle="1" w:styleId="PartNo">
    <w:name w:val="Part_No"/>
    <w:basedOn w:val="Normal"/>
    <w:next w:val="Normal"/>
    <w:uiPriority w:val="99"/>
    <w:rsid w:val="00F23F5E"/>
    <w:pPr>
      <w:keepNext/>
      <w:keepLines/>
      <w:spacing w:before="480" w:after="80"/>
      <w:jc w:val="center"/>
    </w:pPr>
    <w:rPr>
      <w:caps/>
      <w:sz w:val="28"/>
    </w:rPr>
  </w:style>
  <w:style w:type="paragraph" w:customStyle="1" w:styleId="Partref">
    <w:name w:val="Part_ref"/>
    <w:basedOn w:val="Normal"/>
    <w:next w:val="Normal"/>
    <w:uiPriority w:val="99"/>
    <w:rsid w:val="00F23F5E"/>
    <w:pPr>
      <w:keepNext/>
      <w:keepLines/>
      <w:spacing w:before="280"/>
      <w:jc w:val="center"/>
    </w:pPr>
  </w:style>
  <w:style w:type="paragraph" w:customStyle="1" w:styleId="Parttitle">
    <w:name w:val="Part_title"/>
    <w:basedOn w:val="Normal"/>
    <w:next w:val="Normalaftertitle"/>
    <w:uiPriority w:val="99"/>
    <w:rsid w:val="00F23F5E"/>
    <w:pPr>
      <w:keepNext/>
      <w:keepLines/>
      <w:spacing w:before="240" w:after="280"/>
      <w:jc w:val="center"/>
    </w:pPr>
    <w:rPr>
      <w:b/>
      <w:sz w:val="28"/>
    </w:rPr>
  </w:style>
  <w:style w:type="paragraph" w:customStyle="1" w:styleId="Recdate">
    <w:name w:val="Rec_date"/>
    <w:basedOn w:val="Normal"/>
    <w:next w:val="Normalaftertitle"/>
    <w:uiPriority w:val="99"/>
    <w:rsid w:val="00F23F5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F23F5E"/>
  </w:style>
  <w:style w:type="paragraph" w:customStyle="1" w:styleId="RecNo">
    <w:name w:val="Rec_No"/>
    <w:basedOn w:val="Normal"/>
    <w:next w:val="Normal"/>
    <w:uiPriority w:val="99"/>
    <w:rsid w:val="00F23F5E"/>
    <w:pPr>
      <w:keepNext/>
      <w:keepLines/>
      <w:spacing w:before="0"/>
    </w:pPr>
    <w:rPr>
      <w:b/>
      <w:sz w:val="28"/>
    </w:rPr>
  </w:style>
  <w:style w:type="paragraph" w:customStyle="1" w:styleId="QuestionNo">
    <w:name w:val="Question_No"/>
    <w:basedOn w:val="RecNo"/>
    <w:next w:val="Normal"/>
    <w:uiPriority w:val="99"/>
    <w:rsid w:val="00F23F5E"/>
  </w:style>
  <w:style w:type="paragraph" w:customStyle="1" w:styleId="RecNoBR">
    <w:name w:val="Rec_No_BR"/>
    <w:basedOn w:val="Normal"/>
    <w:next w:val="Normal"/>
    <w:uiPriority w:val="99"/>
    <w:rsid w:val="00F23F5E"/>
    <w:pPr>
      <w:keepNext/>
      <w:keepLines/>
      <w:spacing w:before="480"/>
      <w:jc w:val="center"/>
    </w:pPr>
    <w:rPr>
      <w:caps/>
      <w:sz w:val="28"/>
    </w:rPr>
  </w:style>
  <w:style w:type="paragraph" w:customStyle="1" w:styleId="QuestionNoBR">
    <w:name w:val="Question_No_BR"/>
    <w:basedOn w:val="RecNoBR"/>
    <w:next w:val="Normal"/>
    <w:uiPriority w:val="99"/>
    <w:rsid w:val="00F23F5E"/>
  </w:style>
  <w:style w:type="paragraph" w:customStyle="1" w:styleId="Recref">
    <w:name w:val="Rec_ref"/>
    <w:basedOn w:val="Normal"/>
    <w:next w:val="Recdate"/>
    <w:uiPriority w:val="99"/>
    <w:rsid w:val="00F23F5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F23F5E"/>
  </w:style>
  <w:style w:type="paragraph" w:customStyle="1" w:styleId="Rectitle">
    <w:name w:val="Rec_title"/>
    <w:basedOn w:val="Normal"/>
    <w:next w:val="Normalaftertitle"/>
    <w:uiPriority w:val="99"/>
    <w:rsid w:val="00F23F5E"/>
    <w:pPr>
      <w:keepNext/>
      <w:keepLines/>
      <w:spacing w:before="360"/>
      <w:jc w:val="center"/>
    </w:pPr>
    <w:rPr>
      <w:b/>
      <w:sz w:val="28"/>
    </w:rPr>
  </w:style>
  <w:style w:type="paragraph" w:customStyle="1" w:styleId="Questiontitle">
    <w:name w:val="Question_title"/>
    <w:basedOn w:val="Rectitle"/>
    <w:next w:val="Questionref"/>
    <w:uiPriority w:val="99"/>
    <w:rsid w:val="00F23F5E"/>
  </w:style>
  <w:style w:type="character" w:customStyle="1" w:styleId="Recdef">
    <w:name w:val="Rec_def"/>
    <w:rsid w:val="00F23F5E"/>
    <w:rPr>
      <w:b/>
    </w:rPr>
  </w:style>
  <w:style w:type="paragraph" w:customStyle="1" w:styleId="Reftext">
    <w:name w:val="Ref_text"/>
    <w:basedOn w:val="Normal"/>
    <w:uiPriority w:val="99"/>
    <w:rsid w:val="00F23F5E"/>
    <w:pPr>
      <w:ind w:left="794" w:hanging="794"/>
    </w:pPr>
  </w:style>
  <w:style w:type="paragraph" w:customStyle="1" w:styleId="Reftitle">
    <w:name w:val="Ref_title"/>
    <w:basedOn w:val="Normal"/>
    <w:next w:val="Reftext"/>
    <w:uiPriority w:val="99"/>
    <w:rsid w:val="00F23F5E"/>
    <w:pPr>
      <w:spacing w:before="480"/>
      <w:jc w:val="center"/>
    </w:pPr>
    <w:rPr>
      <w:b/>
    </w:rPr>
  </w:style>
  <w:style w:type="paragraph" w:customStyle="1" w:styleId="Repdate">
    <w:name w:val="Rep_date"/>
    <w:basedOn w:val="Recdate"/>
    <w:next w:val="Normalaftertitle"/>
    <w:uiPriority w:val="99"/>
    <w:rsid w:val="00F23F5E"/>
  </w:style>
  <w:style w:type="paragraph" w:customStyle="1" w:styleId="RepNo">
    <w:name w:val="Rep_No"/>
    <w:basedOn w:val="RecNo"/>
    <w:next w:val="Normal"/>
    <w:uiPriority w:val="99"/>
    <w:rsid w:val="00F23F5E"/>
  </w:style>
  <w:style w:type="paragraph" w:customStyle="1" w:styleId="RepNoBR">
    <w:name w:val="Rep_No_BR"/>
    <w:basedOn w:val="RecNoBR"/>
    <w:next w:val="Normal"/>
    <w:uiPriority w:val="99"/>
    <w:rsid w:val="00F23F5E"/>
  </w:style>
  <w:style w:type="paragraph" w:customStyle="1" w:styleId="Repref">
    <w:name w:val="Rep_ref"/>
    <w:basedOn w:val="Recref"/>
    <w:next w:val="Repdate"/>
    <w:uiPriority w:val="99"/>
    <w:rsid w:val="00F23F5E"/>
  </w:style>
  <w:style w:type="paragraph" w:customStyle="1" w:styleId="Reptitle">
    <w:name w:val="Rep_title"/>
    <w:basedOn w:val="Rectitle"/>
    <w:next w:val="Repref"/>
    <w:uiPriority w:val="99"/>
    <w:rsid w:val="00F23F5E"/>
  </w:style>
  <w:style w:type="paragraph" w:customStyle="1" w:styleId="Resdate">
    <w:name w:val="Res_date"/>
    <w:basedOn w:val="Recdate"/>
    <w:next w:val="Normalaftertitle"/>
    <w:uiPriority w:val="99"/>
    <w:rsid w:val="00F23F5E"/>
  </w:style>
  <w:style w:type="character" w:customStyle="1" w:styleId="Resdef">
    <w:name w:val="Res_def"/>
    <w:rsid w:val="00F23F5E"/>
    <w:rPr>
      <w:rFonts w:ascii="Times New Roman" w:hAnsi="Times New Roman"/>
      <w:b/>
    </w:rPr>
  </w:style>
  <w:style w:type="paragraph" w:customStyle="1" w:styleId="ResNo">
    <w:name w:val="Res_No"/>
    <w:basedOn w:val="RecNo"/>
    <w:next w:val="Normal"/>
    <w:uiPriority w:val="99"/>
    <w:rsid w:val="00F23F5E"/>
  </w:style>
  <w:style w:type="paragraph" w:customStyle="1" w:styleId="ResNoBR">
    <w:name w:val="Res_No_BR"/>
    <w:basedOn w:val="RecNoBR"/>
    <w:next w:val="Normal"/>
    <w:uiPriority w:val="99"/>
    <w:rsid w:val="00F23F5E"/>
  </w:style>
  <w:style w:type="paragraph" w:customStyle="1" w:styleId="Resref">
    <w:name w:val="Res_ref"/>
    <w:basedOn w:val="Recref"/>
    <w:next w:val="Resdate"/>
    <w:uiPriority w:val="99"/>
    <w:rsid w:val="00F23F5E"/>
  </w:style>
  <w:style w:type="paragraph" w:customStyle="1" w:styleId="Restitle">
    <w:name w:val="Res_title"/>
    <w:basedOn w:val="Rectitle"/>
    <w:next w:val="Resref"/>
    <w:uiPriority w:val="99"/>
    <w:rsid w:val="00F23F5E"/>
  </w:style>
  <w:style w:type="paragraph" w:customStyle="1" w:styleId="Section1">
    <w:name w:val="Section_1"/>
    <w:basedOn w:val="Normal"/>
    <w:next w:val="Normal"/>
    <w:uiPriority w:val="99"/>
    <w:rsid w:val="00F23F5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23F5E"/>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F23F5E"/>
    <w:pPr>
      <w:keepNext/>
      <w:keepLines/>
      <w:spacing w:before="480" w:after="80"/>
      <w:jc w:val="center"/>
    </w:pPr>
    <w:rPr>
      <w:caps/>
      <w:sz w:val="28"/>
    </w:rPr>
  </w:style>
  <w:style w:type="paragraph" w:customStyle="1" w:styleId="Sectiontitle">
    <w:name w:val="Section_title"/>
    <w:basedOn w:val="Normal"/>
    <w:next w:val="Normalaftertitle"/>
    <w:uiPriority w:val="99"/>
    <w:rsid w:val="00F23F5E"/>
    <w:pPr>
      <w:keepNext/>
      <w:keepLines/>
      <w:spacing w:before="480" w:after="280"/>
      <w:jc w:val="center"/>
    </w:pPr>
    <w:rPr>
      <w:b/>
      <w:sz w:val="28"/>
    </w:rPr>
  </w:style>
  <w:style w:type="paragraph" w:customStyle="1" w:styleId="Source">
    <w:name w:val="Source"/>
    <w:basedOn w:val="Normal"/>
    <w:next w:val="Normalaftertitle"/>
    <w:uiPriority w:val="99"/>
    <w:rsid w:val="00F23F5E"/>
    <w:pPr>
      <w:spacing w:before="840" w:after="200"/>
      <w:jc w:val="center"/>
    </w:pPr>
    <w:rPr>
      <w:b/>
      <w:sz w:val="28"/>
    </w:rPr>
  </w:style>
  <w:style w:type="paragraph" w:customStyle="1" w:styleId="SpecialFooter">
    <w:name w:val="Special Footer"/>
    <w:basedOn w:val="Footer"/>
    <w:uiPriority w:val="99"/>
    <w:rsid w:val="00F23F5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F23F5E"/>
    <w:rPr>
      <w:b/>
      <w:color w:val="auto"/>
    </w:rPr>
  </w:style>
  <w:style w:type="paragraph" w:customStyle="1" w:styleId="Tablehead">
    <w:name w:val="Table_head"/>
    <w:basedOn w:val="Normal"/>
    <w:next w:val="Normal"/>
    <w:uiPriority w:val="99"/>
    <w:rsid w:val="00F23F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23F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F23F5E"/>
    <w:pPr>
      <w:keepNext/>
      <w:keepLines/>
      <w:spacing w:before="360" w:after="120"/>
      <w:jc w:val="center"/>
    </w:pPr>
    <w:rPr>
      <w:b/>
    </w:rPr>
  </w:style>
  <w:style w:type="paragraph" w:customStyle="1" w:styleId="TableNoBR">
    <w:name w:val="Table_No_BR"/>
    <w:basedOn w:val="Normal"/>
    <w:next w:val="TabletitleBR"/>
    <w:uiPriority w:val="99"/>
    <w:rsid w:val="00F23F5E"/>
    <w:pPr>
      <w:keepNext/>
      <w:spacing w:before="560" w:after="120"/>
      <w:jc w:val="center"/>
    </w:pPr>
    <w:rPr>
      <w:caps/>
    </w:rPr>
  </w:style>
  <w:style w:type="paragraph" w:customStyle="1" w:styleId="Tableref">
    <w:name w:val="Table_ref"/>
    <w:basedOn w:val="Normal"/>
    <w:next w:val="TabletitleBR"/>
    <w:uiPriority w:val="99"/>
    <w:rsid w:val="00F23F5E"/>
    <w:pPr>
      <w:keepNext/>
      <w:spacing w:before="0" w:after="120"/>
      <w:jc w:val="center"/>
    </w:pPr>
  </w:style>
  <w:style w:type="paragraph" w:customStyle="1" w:styleId="Tabletext">
    <w:name w:val="Table_text"/>
    <w:basedOn w:val="Normal"/>
    <w:uiPriority w:val="99"/>
    <w:rsid w:val="00F23F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F23F5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F23F5E"/>
  </w:style>
  <w:style w:type="paragraph" w:customStyle="1" w:styleId="Title3">
    <w:name w:val="Title 3"/>
    <w:basedOn w:val="Title2"/>
    <w:next w:val="Normal"/>
    <w:uiPriority w:val="99"/>
    <w:rsid w:val="00F23F5E"/>
    <w:rPr>
      <w:caps w:val="0"/>
    </w:rPr>
  </w:style>
  <w:style w:type="paragraph" w:customStyle="1" w:styleId="Title4">
    <w:name w:val="Title 4"/>
    <w:basedOn w:val="Title3"/>
    <w:next w:val="Heading1"/>
    <w:uiPriority w:val="99"/>
    <w:rsid w:val="00F23F5E"/>
    <w:rPr>
      <w:b/>
    </w:rPr>
  </w:style>
  <w:style w:type="paragraph" w:customStyle="1" w:styleId="toc0">
    <w:name w:val="toc 0"/>
    <w:basedOn w:val="Normal"/>
    <w:next w:val="TOC1"/>
    <w:uiPriority w:val="99"/>
    <w:rsid w:val="00F23F5E"/>
    <w:pPr>
      <w:tabs>
        <w:tab w:val="clear" w:pos="794"/>
        <w:tab w:val="clear" w:pos="1191"/>
        <w:tab w:val="clear" w:pos="1588"/>
        <w:tab w:val="clear" w:pos="1985"/>
        <w:tab w:val="right" w:pos="9639"/>
      </w:tabs>
    </w:pPr>
    <w:rPr>
      <w:b/>
    </w:rPr>
  </w:style>
  <w:style w:type="paragraph" w:styleId="TOC1">
    <w:name w:val="toc 1"/>
    <w:basedOn w:val="Normal"/>
    <w:uiPriority w:val="39"/>
    <w:qFormat/>
    <w:rsid w:val="00F23F5E"/>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uiPriority w:val="39"/>
    <w:qFormat/>
    <w:rsid w:val="00F23F5E"/>
    <w:pPr>
      <w:tabs>
        <w:tab w:val="clear" w:pos="964"/>
      </w:tabs>
      <w:spacing w:before="80"/>
      <w:ind w:left="1531" w:hanging="851"/>
    </w:pPr>
  </w:style>
  <w:style w:type="paragraph" w:styleId="TOC3">
    <w:name w:val="toc 3"/>
    <w:basedOn w:val="TOC2"/>
    <w:uiPriority w:val="39"/>
    <w:qFormat/>
    <w:rsid w:val="00F23F5E"/>
    <w:pPr>
      <w:ind w:left="2269"/>
    </w:pPr>
  </w:style>
  <w:style w:type="paragraph" w:styleId="TOC4">
    <w:name w:val="toc 4"/>
    <w:basedOn w:val="TOC3"/>
    <w:uiPriority w:val="99"/>
    <w:semiHidden/>
    <w:rsid w:val="00F23F5E"/>
  </w:style>
  <w:style w:type="paragraph" w:styleId="TOC5">
    <w:name w:val="toc 5"/>
    <w:basedOn w:val="TOC4"/>
    <w:uiPriority w:val="99"/>
    <w:semiHidden/>
    <w:rsid w:val="00F23F5E"/>
  </w:style>
  <w:style w:type="paragraph" w:styleId="TOC6">
    <w:name w:val="toc 6"/>
    <w:basedOn w:val="TOC4"/>
    <w:uiPriority w:val="99"/>
    <w:semiHidden/>
    <w:rsid w:val="00F23F5E"/>
  </w:style>
  <w:style w:type="paragraph" w:styleId="TOC7">
    <w:name w:val="toc 7"/>
    <w:basedOn w:val="TOC4"/>
    <w:uiPriority w:val="99"/>
    <w:semiHidden/>
    <w:rsid w:val="00F23F5E"/>
  </w:style>
  <w:style w:type="paragraph" w:styleId="TOC8">
    <w:name w:val="toc 8"/>
    <w:basedOn w:val="TOC4"/>
    <w:uiPriority w:val="99"/>
    <w:semiHidden/>
    <w:rsid w:val="00F23F5E"/>
  </w:style>
  <w:style w:type="table" w:customStyle="1" w:styleId="Listeclaire-Accent21">
    <w:name w:val="Liste claire - Accent 21"/>
    <w:basedOn w:val="TableNormal"/>
    <w:next w:val="LightList-Accent2"/>
    <w:uiPriority w:val="61"/>
    <w:rsid w:val="00A710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rsid w:val="00A710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enumlev1Char">
    <w:name w:val="enumlev1 Char"/>
    <w:link w:val="enumlev1"/>
    <w:rsid w:val="00520DB2"/>
    <w:rPr>
      <w:sz w:val="24"/>
      <w:lang w:eastAsia="en-US"/>
    </w:rPr>
  </w:style>
  <w:style w:type="character" w:styleId="Hyperlink">
    <w:name w:val="Hyperlink"/>
    <w:aliases w:val="하이퍼링크2,Style 58,超级链接,하이퍼링크21,超?级链"/>
    <w:basedOn w:val="DefaultParagraphFont"/>
    <w:uiPriority w:val="99"/>
    <w:rsid w:val="005964A1"/>
    <w:rPr>
      <w:color w:val="0000FF" w:themeColor="hyperlink"/>
      <w:u w:val="single"/>
    </w:rPr>
  </w:style>
  <w:style w:type="paragraph" w:customStyle="1" w:styleId="AnnexNoTitle0">
    <w:name w:val="Annex_NoTitle"/>
    <w:basedOn w:val="Normal"/>
    <w:next w:val="Normalaftertitle"/>
    <w:rsid w:val="005964A1"/>
    <w:pPr>
      <w:keepNext/>
      <w:keepLines/>
      <w:spacing w:before="720"/>
      <w:jc w:val="center"/>
    </w:pPr>
    <w:rPr>
      <w:b/>
      <w:sz w:val="28"/>
    </w:rPr>
  </w:style>
  <w:style w:type="paragraph" w:styleId="BalloonText">
    <w:name w:val="Balloon Text"/>
    <w:basedOn w:val="Normal"/>
    <w:link w:val="BalloonTextChar"/>
    <w:uiPriority w:val="99"/>
    <w:rsid w:val="007E42D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7E42D2"/>
    <w:rPr>
      <w:rFonts w:ascii="Tahoma" w:hAnsi="Tahoma" w:cs="Tahoma"/>
      <w:sz w:val="16"/>
      <w:szCs w:val="16"/>
      <w:lang w:eastAsia="en-US"/>
    </w:rPr>
  </w:style>
  <w:style w:type="paragraph" w:styleId="ListParagraph">
    <w:name w:val="List Paragraph"/>
    <w:basedOn w:val="Normal"/>
    <w:uiPriority w:val="34"/>
    <w:qFormat/>
    <w:rsid w:val="007E42D2"/>
    <w:pPr>
      <w:tabs>
        <w:tab w:val="clear" w:pos="794"/>
        <w:tab w:val="clear" w:pos="1191"/>
        <w:tab w:val="clear" w:pos="1588"/>
        <w:tab w:val="clear" w:pos="1985"/>
        <w:tab w:val="left" w:pos="1134"/>
        <w:tab w:val="left" w:pos="1871"/>
        <w:tab w:val="left" w:pos="2268"/>
      </w:tabs>
      <w:ind w:left="720"/>
      <w:contextualSpacing/>
    </w:pPr>
  </w:style>
  <w:style w:type="paragraph" w:customStyle="1" w:styleId="Retraitnormal1">
    <w:name w:val="Retrait normal1"/>
    <w:basedOn w:val="Normal"/>
    <w:rsid w:val="005670D4"/>
  </w:style>
  <w:style w:type="paragraph" w:styleId="HTMLPreformatted">
    <w:name w:val="HTML Preformatted"/>
    <w:basedOn w:val="Normal"/>
    <w:link w:val="HTMLPreformattedChar"/>
    <w:uiPriority w:val="99"/>
    <w:unhideWhenUsed/>
    <w:rsid w:val="003463AC"/>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3463AC"/>
    <w:rPr>
      <w:rFonts w:ascii="Courier New" w:hAnsi="Courier New" w:cs="Courier New"/>
    </w:rPr>
  </w:style>
  <w:style w:type="character" w:styleId="HTMLCode">
    <w:name w:val="HTML Code"/>
    <w:basedOn w:val="DefaultParagraphFont"/>
    <w:uiPriority w:val="99"/>
    <w:unhideWhenUsed/>
    <w:rsid w:val="003463AC"/>
    <w:rPr>
      <w:rFonts w:ascii="Courier New" w:eastAsia="Times New Roman" w:hAnsi="Courier New" w:cs="Courier New"/>
      <w:sz w:val="20"/>
      <w:szCs w:val="20"/>
    </w:rPr>
  </w:style>
  <w:style w:type="character" w:styleId="CommentReference">
    <w:name w:val="annotation reference"/>
    <w:basedOn w:val="DefaultParagraphFont"/>
    <w:rsid w:val="00A1400B"/>
    <w:rPr>
      <w:sz w:val="16"/>
      <w:szCs w:val="16"/>
    </w:rPr>
  </w:style>
  <w:style w:type="paragraph" w:styleId="CommentText">
    <w:name w:val="annotation text"/>
    <w:basedOn w:val="Normal"/>
    <w:link w:val="CommentTextChar"/>
    <w:uiPriority w:val="99"/>
    <w:rsid w:val="00A1400B"/>
    <w:rPr>
      <w:sz w:val="20"/>
    </w:rPr>
  </w:style>
  <w:style w:type="character" w:customStyle="1" w:styleId="CommentTextChar">
    <w:name w:val="Comment Text Char"/>
    <w:basedOn w:val="DefaultParagraphFont"/>
    <w:link w:val="CommentText"/>
    <w:uiPriority w:val="99"/>
    <w:rsid w:val="00A1400B"/>
    <w:rPr>
      <w:lang w:eastAsia="en-US"/>
    </w:rPr>
  </w:style>
  <w:style w:type="paragraph" w:styleId="CommentSubject">
    <w:name w:val="annotation subject"/>
    <w:basedOn w:val="CommentText"/>
    <w:next w:val="CommentText"/>
    <w:link w:val="CommentSubjectChar"/>
    <w:uiPriority w:val="99"/>
    <w:rsid w:val="00A1400B"/>
    <w:rPr>
      <w:b/>
      <w:bCs/>
    </w:rPr>
  </w:style>
  <w:style w:type="character" w:customStyle="1" w:styleId="CommentSubjectChar">
    <w:name w:val="Comment Subject Char"/>
    <w:basedOn w:val="CommentTextChar"/>
    <w:link w:val="CommentSubject"/>
    <w:uiPriority w:val="99"/>
    <w:rsid w:val="00A1400B"/>
    <w:rPr>
      <w:b/>
      <w:bCs/>
      <w:lang w:eastAsia="en-US"/>
    </w:rPr>
  </w:style>
  <w:style w:type="paragraph" w:styleId="Revision">
    <w:name w:val="Revision"/>
    <w:hidden/>
    <w:uiPriority w:val="99"/>
    <w:semiHidden/>
    <w:rsid w:val="008418EA"/>
    <w:rPr>
      <w:sz w:val="24"/>
      <w:lang w:eastAsia="en-US"/>
    </w:rPr>
  </w:style>
  <w:style w:type="paragraph" w:customStyle="1" w:styleId="Docnumber">
    <w:name w:val="Docnumber"/>
    <w:basedOn w:val="Normal"/>
    <w:link w:val="DocnumberChar"/>
    <w:rsid w:val="007D2CC9"/>
    <w:pPr>
      <w:jc w:val="right"/>
    </w:pPr>
    <w:rPr>
      <w:b/>
      <w:bCs/>
      <w:sz w:val="40"/>
    </w:rPr>
  </w:style>
  <w:style w:type="character" w:customStyle="1" w:styleId="DocnumberChar">
    <w:name w:val="Docnumber Char"/>
    <w:basedOn w:val="DefaultParagraphFont"/>
    <w:link w:val="Docnumber"/>
    <w:rsid w:val="007D2CC9"/>
    <w:rPr>
      <w:b/>
      <w:bCs/>
      <w:sz w:val="40"/>
      <w:lang w:eastAsia="en-US"/>
    </w:rPr>
  </w:style>
  <w:style w:type="character" w:customStyle="1" w:styleId="ASN1Car1">
    <w:name w:val="ASN.1 Car1"/>
    <w:link w:val="ASN1"/>
    <w:locked/>
    <w:rsid w:val="00F23F5E"/>
    <w:rPr>
      <w:rFonts w:ascii="Courier New" w:hAnsi="Courier New"/>
      <w:b/>
      <w:noProof/>
      <w:sz w:val="18"/>
      <w:lang w:eastAsia="en-US"/>
    </w:rPr>
  </w:style>
  <w:style w:type="character" w:customStyle="1" w:styleId="ASN1Text">
    <w:name w:val="ASN.1 Text"/>
    <w:rsid w:val="00F23F5E"/>
    <w:rPr>
      <w:rFonts w:ascii="Courier New" w:hAnsi="Courier New" w:cs="Courier New" w:hint="default"/>
      <w:b/>
      <w:bCs w:val="0"/>
      <w:i w:val="0"/>
      <w:iCs w:val="0"/>
      <w:caps w:val="0"/>
      <w:smallCaps w:val="0"/>
      <w:strike w:val="0"/>
      <w:dstrike w:val="0"/>
      <w:noProof/>
      <w:vanish w:val="0"/>
      <w:webHidden w:val="0"/>
      <w:color w:val="auto"/>
      <w:spacing w:val="-2"/>
      <w:w w:val="100"/>
      <w:kern w:val="0"/>
      <w:sz w:val="20"/>
      <w:u w:val="none" w:color="000000"/>
      <w:effect w:val="none"/>
      <w:vertAlign w:val="baseline"/>
      <w:lang w:val="en-US"/>
      <w:specVanish w:val="0"/>
    </w:rPr>
  </w:style>
  <w:style w:type="table" w:styleId="TableGrid">
    <w:name w:val="Table Grid"/>
    <w:basedOn w:val="TableNormal"/>
    <w:rsid w:val="00C2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D83F7A"/>
    <w:pPr>
      <w:spacing w:before="0" w:after="200"/>
    </w:pPr>
    <w:rPr>
      <w:i/>
      <w:iCs/>
      <w:color w:val="1F497D" w:themeColor="text2"/>
      <w:sz w:val="18"/>
      <w:szCs w:val="18"/>
    </w:rPr>
  </w:style>
  <w:style w:type="character" w:customStyle="1" w:styleId="sts-non-normative-note-label">
    <w:name w:val="sts-non-normative-note-label"/>
    <w:basedOn w:val="DefaultParagraphFont"/>
    <w:rsid w:val="006B21ED"/>
  </w:style>
  <w:style w:type="character" w:customStyle="1" w:styleId="hit">
    <w:name w:val="hit"/>
    <w:basedOn w:val="DefaultParagraphFont"/>
    <w:rsid w:val="006B21ED"/>
  </w:style>
  <w:style w:type="character" w:customStyle="1" w:styleId="ASN1text0">
    <w:name w:val="ASN.1 text"/>
    <w:qFormat/>
    <w:rsid w:val="008515DF"/>
    <w:rPr>
      <w:rFonts w:ascii="Courier New" w:hAnsi="Courier New"/>
      <w:b/>
      <w:sz w:val="18"/>
      <w:lang w:val="en-US"/>
    </w:rPr>
  </w:style>
  <w:style w:type="paragraph" w:styleId="TOCHeading">
    <w:name w:val="TOC Heading"/>
    <w:basedOn w:val="Heading1"/>
    <w:next w:val="Normal"/>
    <w:uiPriority w:val="39"/>
    <w:unhideWhenUsed/>
    <w:qFormat/>
    <w:rsid w:val="003206CF"/>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HeaderChar">
    <w:name w:val="Header Char"/>
    <w:aliases w:val="h Char,Header/Footer Char,header odd Char,header entry Char,HE Char,页眉 Char,Style 38 Char"/>
    <w:basedOn w:val="DefaultParagraphFont"/>
    <w:link w:val="Header"/>
    <w:locked/>
    <w:rsid w:val="00D21235"/>
    <w:rPr>
      <w:sz w:val="18"/>
      <w:lang w:eastAsia="en-US"/>
    </w:rPr>
  </w:style>
  <w:style w:type="paragraph" w:styleId="EndnoteText">
    <w:name w:val="endnote text"/>
    <w:basedOn w:val="Normal"/>
    <w:link w:val="EndnoteTextChar"/>
    <w:rsid w:val="0091058B"/>
    <w:pPr>
      <w:spacing w:before="0"/>
    </w:pPr>
    <w:rPr>
      <w:rFonts w:eastAsiaTheme="minorEastAsia"/>
      <w:sz w:val="20"/>
    </w:rPr>
  </w:style>
  <w:style w:type="character" w:customStyle="1" w:styleId="EndnoteTextChar">
    <w:name w:val="Endnote Text Char"/>
    <w:basedOn w:val="DefaultParagraphFont"/>
    <w:link w:val="EndnoteText"/>
    <w:rsid w:val="0091058B"/>
    <w:rPr>
      <w:rFonts w:eastAsiaTheme="minorEastAsia"/>
      <w:lang w:eastAsia="en-US"/>
    </w:rPr>
  </w:style>
  <w:style w:type="character" w:customStyle="1" w:styleId="Heading1Char">
    <w:name w:val="Heading 1 Char"/>
    <w:link w:val="Heading1"/>
    <w:rsid w:val="0091058B"/>
    <w:rPr>
      <w:b/>
      <w:sz w:val="24"/>
      <w:lang w:eastAsia="en-US"/>
    </w:rPr>
  </w:style>
  <w:style w:type="character" w:customStyle="1" w:styleId="Heading2Char">
    <w:name w:val="Heading 2 Char"/>
    <w:link w:val="Heading2"/>
    <w:rsid w:val="0091058B"/>
    <w:rPr>
      <w:b/>
      <w:sz w:val="24"/>
      <w:lang w:eastAsia="en-US"/>
    </w:rPr>
  </w:style>
  <w:style w:type="character" w:customStyle="1" w:styleId="Heading3Char">
    <w:name w:val="Heading 3 Char"/>
    <w:link w:val="Heading3"/>
    <w:rsid w:val="0091058B"/>
    <w:rPr>
      <w:b/>
      <w:sz w:val="24"/>
      <w:lang w:eastAsia="en-US"/>
    </w:rPr>
  </w:style>
  <w:style w:type="character" w:customStyle="1" w:styleId="FooterChar">
    <w:name w:val="Footer Char"/>
    <w:link w:val="Footer"/>
    <w:uiPriority w:val="99"/>
    <w:rsid w:val="0091058B"/>
    <w:rPr>
      <w:caps/>
      <w:noProof/>
      <w:sz w:val="16"/>
      <w:lang w:eastAsia="en-US"/>
    </w:rPr>
  </w:style>
  <w:style w:type="character" w:customStyle="1" w:styleId="FootnoteTextChar">
    <w:name w:val="Footnote Text Char"/>
    <w:link w:val="FootnoteText"/>
    <w:semiHidden/>
    <w:rsid w:val="0091058B"/>
    <w:rPr>
      <w:sz w:val="22"/>
      <w:lang w:eastAsia="en-US"/>
    </w:rPr>
  </w:style>
  <w:style w:type="character" w:customStyle="1" w:styleId="CommentTextChar1">
    <w:name w:val="Comment Text Char1"/>
    <w:basedOn w:val="DefaultParagraphFont"/>
    <w:rsid w:val="0091058B"/>
    <w:rPr>
      <w:lang w:val="en-GB" w:eastAsia="en-US"/>
    </w:rPr>
  </w:style>
  <w:style w:type="character" w:customStyle="1" w:styleId="CommentSubjectChar1">
    <w:name w:val="Comment Subject Char1"/>
    <w:basedOn w:val="CommentTextChar1"/>
    <w:rsid w:val="0091058B"/>
    <w:rPr>
      <w:b/>
      <w:bCs/>
      <w:lang w:val="en-GB" w:eastAsia="en-US"/>
    </w:rPr>
  </w:style>
  <w:style w:type="character" w:customStyle="1" w:styleId="PlainTextChar">
    <w:name w:val="Plain Text Char"/>
    <w:link w:val="PlainText"/>
    <w:uiPriority w:val="99"/>
    <w:rsid w:val="0091058B"/>
    <w:rPr>
      <w:rFonts w:ascii="Calibri" w:hAnsi="Calibri" w:cs="Cambria"/>
      <w:sz w:val="22"/>
      <w:szCs w:val="21"/>
    </w:rPr>
  </w:style>
  <w:style w:type="paragraph" w:styleId="PlainText">
    <w:name w:val="Plain Text"/>
    <w:basedOn w:val="Normal"/>
    <w:link w:val="PlainTextChar"/>
    <w:uiPriority w:val="99"/>
    <w:unhideWhenUsed/>
    <w:rsid w:val="0091058B"/>
    <w:pPr>
      <w:tabs>
        <w:tab w:val="clear" w:pos="794"/>
        <w:tab w:val="clear" w:pos="1191"/>
        <w:tab w:val="clear" w:pos="1588"/>
        <w:tab w:val="clear" w:pos="1985"/>
      </w:tabs>
      <w:suppressAutoHyphens/>
      <w:overflowPunct/>
      <w:autoSpaceDE/>
      <w:autoSpaceDN/>
      <w:adjustRightInd/>
      <w:spacing w:before="0"/>
      <w:textAlignment w:val="auto"/>
    </w:pPr>
    <w:rPr>
      <w:rFonts w:ascii="Calibri" w:hAnsi="Calibri" w:cs="Cambria"/>
      <w:sz w:val="22"/>
      <w:szCs w:val="21"/>
      <w:lang w:eastAsia="en-GB"/>
    </w:rPr>
  </w:style>
  <w:style w:type="character" w:customStyle="1" w:styleId="PlainTextChar1">
    <w:name w:val="Plain Text Char1"/>
    <w:basedOn w:val="DefaultParagraphFont"/>
    <w:rsid w:val="0091058B"/>
    <w:rPr>
      <w:rFonts w:ascii="Consolas" w:hAnsi="Consolas" w:cs="Consolas"/>
      <w:sz w:val="21"/>
      <w:szCs w:val="21"/>
      <w:lang w:eastAsia="en-US"/>
    </w:rPr>
  </w:style>
  <w:style w:type="character" w:customStyle="1" w:styleId="InternetLink">
    <w:name w:val="Internet Link"/>
    <w:uiPriority w:val="99"/>
    <w:unhideWhenUsed/>
    <w:rsid w:val="0091058B"/>
    <w:rPr>
      <w:color w:val="0000FF"/>
      <w:u w:val="single"/>
    </w:rPr>
  </w:style>
  <w:style w:type="character" w:customStyle="1" w:styleId="NormalChar">
    <w:name w:val="!Normal Char"/>
    <w:link w:val="Normal0"/>
    <w:locked/>
    <w:rsid w:val="0091058B"/>
    <w:rPr>
      <w:rFonts w:ascii="Arial" w:hAnsi="Arial" w:cs="Arial"/>
      <w:bCs/>
      <w:iCs/>
    </w:rPr>
  </w:style>
  <w:style w:type="paragraph" w:customStyle="1" w:styleId="Normal0">
    <w:name w:val="!Normal"/>
    <w:basedOn w:val="Normal"/>
    <w:link w:val="NormalChar"/>
    <w:qFormat/>
    <w:rsid w:val="0091058B"/>
    <w:pPr>
      <w:tabs>
        <w:tab w:val="clear" w:pos="794"/>
        <w:tab w:val="clear" w:pos="1191"/>
        <w:tab w:val="clear" w:pos="1588"/>
        <w:tab w:val="clear" w:pos="1985"/>
      </w:tabs>
      <w:suppressAutoHyphens/>
      <w:overflowPunct/>
      <w:autoSpaceDE/>
      <w:autoSpaceDN/>
      <w:adjustRightInd/>
      <w:spacing w:after="120"/>
      <w:textAlignment w:val="auto"/>
    </w:pPr>
    <w:rPr>
      <w:rFonts w:ascii="Arial" w:hAnsi="Arial" w:cs="Arial"/>
      <w:bCs/>
      <w:iCs/>
      <w:sz w:val="20"/>
      <w:lang w:eastAsia="en-GB"/>
    </w:rPr>
  </w:style>
  <w:style w:type="character" w:customStyle="1" w:styleId="ListLabel1">
    <w:name w:val="ListLabel 1"/>
    <w:rsid w:val="0091058B"/>
  </w:style>
  <w:style w:type="character" w:customStyle="1" w:styleId="ListLabel2">
    <w:name w:val="ListLabel 2"/>
    <w:rsid w:val="0091058B"/>
    <w:rPr>
      <w:rFonts w:cs="Courier New"/>
    </w:rPr>
  </w:style>
  <w:style w:type="character" w:customStyle="1" w:styleId="ListLabel3">
    <w:name w:val="ListLabel 3"/>
    <w:rsid w:val="0091058B"/>
    <w:rPr>
      <w:rFonts w:cs="Times New Roman"/>
    </w:rPr>
  </w:style>
  <w:style w:type="character" w:customStyle="1" w:styleId="FootnoteAnchor">
    <w:name w:val="Footnote Anchor"/>
    <w:rsid w:val="0091058B"/>
    <w:rPr>
      <w:vertAlign w:val="superscript"/>
    </w:rPr>
  </w:style>
  <w:style w:type="character" w:customStyle="1" w:styleId="EndnoteAnchor">
    <w:name w:val="Endnote Anchor"/>
    <w:rsid w:val="0091058B"/>
    <w:rPr>
      <w:vertAlign w:val="superscript"/>
    </w:rPr>
  </w:style>
  <w:style w:type="character" w:customStyle="1" w:styleId="ListLabel4">
    <w:name w:val="ListLabel 4"/>
    <w:rsid w:val="0091058B"/>
    <w:rPr>
      <w:rFonts w:cs="Symbol"/>
    </w:rPr>
  </w:style>
  <w:style w:type="character" w:customStyle="1" w:styleId="ListLabel5">
    <w:name w:val="ListLabel 5"/>
    <w:rsid w:val="0091058B"/>
    <w:rPr>
      <w:rFonts w:cs="Courier New"/>
    </w:rPr>
  </w:style>
  <w:style w:type="character" w:customStyle="1" w:styleId="ListLabel6">
    <w:name w:val="ListLabel 6"/>
    <w:rsid w:val="0091058B"/>
    <w:rPr>
      <w:rFonts w:cs="Wingdings"/>
    </w:rPr>
  </w:style>
  <w:style w:type="character" w:customStyle="1" w:styleId="ListLabel7">
    <w:name w:val="ListLabel 7"/>
    <w:rsid w:val="0091058B"/>
    <w:rPr>
      <w:rFonts w:cs="Symbol"/>
    </w:rPr>
  </w:style>
  <w:style w:type="character" w:customStyle="1" w:styleId="ListLabel8">
    <w:name w:val="ListLabel 8"/>
    <w:rsid w:val="0091058B"/>
    <w:rPr>
      <w:rFonts w:cs="Courier New"/>
    </w:rPr>
  </w:style>
  <w:style w:type="character" w:customStyle="1" w:styleId="ListLabel9">
    <w:name w:val="ListLabel 9"/>
    <w:rsid w:val="0091058B"/>
    <w:rPr>
      <w:rFonts w:cs="Wingdings"/>
    </w:rPr>
  </w:style>
  <w:style w:type="character" w:customStyle="1" w:styleId="ListLabel10">
    <w:name w:val="ListLabel 10"/>
    <w:rsid w:val="0091058B"/>
    <w:rPr>
      <w:rFonts w:cs="Symbol"/>
    </w:rPr>
  </w:style>
  <w:style w:type="character" w:customStyle="1" w:styleId="ListLabel11">
    <w:name w:val="ListLabel 11"/>
    <w:rsid w:val="0091058B"/>
    <w:rPr>
      <w:rFonts w:cs="Courier New"/>
    </w:rPr>
  </w:style>
  <w:style w:type="character" w:customStyle="1" w:styleId="ListLabel12">
    <w:name w:val="ListLabel 12"/>
    <w:rsid w:val="0091058B"/>
    <w:rPr>
      <w:rFonts w:cs="Wingdings"/>
    </w:rPr>
  </w:style>
  <w:style w:type="character" w:customStyle="1" w:styleId="ListLabel13">
    <w:name w:val="ListLabel 13"/>
    <w:rsid w:val="0091058B"/>
    <w:rPr>
      <w:rFonts w:cs="Symbol"/>
    </w:rPr>
  </w:style>
  <w:style w:type="character" w:customStyle="1" w:styleId="ListLabel14">
    <w:name w:val="ListLabel 14"/>
    <w:rsid w:val="0091058B"/>
    <w:rPr>
      <w:rFonts w:cs="Courier New"/>
    </w:rPr>
  </w:style>
  <w:style w:type="character" w:customStyle="1" w:styleId="ListLabel15">
    <w:name w:val="ListLabel 15"/>
    <w:rsid w:val="0091058B"/>
    <w:rPr>
      <w:rFonts w:cs="Wingdings"/>
    </w:rPr>
  </w:style>
  <w:style w:type="character" w:customStyle="1" w:styleId="ListLabel16">
    <w:name w:val="ListLabel 16"/>
    <w:rsid w:val="0091058B"/>
    <w:rPr>
      <w:rFonts w:cs="Symbol"/>
    </w:rPr>
  </w:style>
  <w:style w:type="character" w:customStyle="1" w:styleId="ListLabel17">
    <w:name w:val="ListLabel 17"/>
    <w:rsid w:val="0091058B"/>
    <w:rPr>
      <w:rFonts w:cs="Courier New"/>
    </w:rPr>
  </w:style>
  <w:style w:type="character" w:customStyle="1" w:styleId="ListLabel18">
    <w:name w:val="ListLabel 18"/>
    <w:rsid w:val="0091058B"/>
    <w:rPr>
      <w:rFonts w:cs="Wingdings"/>
    </w:rPr>
  </w:style>
  <w:style w:type="character" w:customStyle="1" w:styleId="ListLabel19">
    <w:name w:val="ListLabel 19"/>
    <w:rsid w:val="0091058B"/>
    <w:rPr>
      <w:rFonts w:cs="Symbol"/>
    </w:rPr>
  </w:style>
  <w:style w:type="character" w:customStyle="1" w:styleId="ListLabel20">
    <w:name w:val="ListLabel 20"/>
    <w:rsid w:val="0091058B"/>
    <w:rPr>
      <w:rFonts w:cs="Courier New"/>
    </w:rPr>
  </w:style>
  <w:style w:type="character" w:customStyle="1" w:styleId="ListLabel21">
    <w:name w:val="ListLabel 21"/>
    <w:rsid w:val="0091058B"/>
    <w:rPr>
      <w:rFonts w:cs="Wingdings"/>
    </w:rPr>
  </w:style>
  <w:style w:type="character" w:customStyle="1" w:styleId="ListLabel22">
    <w:name w:val="ListLabel 22"/>
    <w:rsid w:val="0091058B"/>
    <w:rPr>
      <w:rFonts w:cs="Symbol"/>
    </w:rPr>
  </w:style>
  <w:style w:type="character" w:customStyle="1" w:styleId="ListLabel23">
    <w:name w:val="ListLabel 23"/>
    <w:rsid w:val="0091058B"/>
    <w:rPr>
      <w:rFonts w:cs="Courier New"/>
    </w:rPr>
  </w:style>
  <w:style w:type="character" w:customStyle="1" w:styleId="ListLabel24">
    <w:name w:val="ListLabel 24"/>
    <w:rsid w:val="0091058B"/>
    <w:rPr>
      <w:rFonts w:cs="Wingdings"/>
    </w:rPr>
  </w:style>
  <w:style w:type="character" w:customStyle="1" w:styleId="ListLabel25">
    <w:name w:val="ListLabel 25"/>
    <w:rsid w:val="0091058B"/>
    <w:rPr>
      <w:rFonts w:cs="Symbol"/>
    </w:rPr>
  </w:style>
  <w:style w:type="character" w:customStyle="1" w:styleId="ListLabel26">
    <w:name w:val="ListLabel 26"/>
    <w:rsid w:val="0091058B"/>
    <w:rPr>
      <w:rFonts w:cs="Courier New"/>
    </w:rPr>
  </w:style>
  <w:style w:type="character" w:customStyle="1" w:styleId="ListLabel27">
    <w:name w:val="ListLabel 27"/>
    <w:rsid w:val="0091058B"/>
    <w:rPr>
      <w:rFonts w:cs="Wingdings"/>
    </w:rPr>
  </w:style>
  <w:style w:type="character" w:customStyle="1" w:styleId="ListLabel28">
    <w:name w:val="ListLabel 28"/>
    <w:rsid w:val="0091058B"/>
    <w:rPr>
      <w:rFonts w:cs="Symbol"/>
    </w:rPr>
  </w:style>
  <w:style w:type="character" w:customStyle="1" w:styleId="ListLabel29">
    <w:name w:val="ListLabel 29"/>
    <w:rsid w:val="0091058B"/>
    <w:rPr>
      <w:rFonts w:cs="Courier New"/>
    </w:rPr>
  </w:style>
  <w:style w:type="character" w:customStyle="1" w:styleId="ListLabel30">
    <w:name w:val="ListLabel 30"/>
    <w:rsid w:val="0091058B"/>
    <w:rPr>
      <w:rFonts w:cs="Wingdings"/>
    </w:rPr>
  </w:style>
  <w:style w:type="character" w:customStyle="1" w:styleId="ListLabel31">
    <w:name w:val="ListLabel 31"/>
    <w:rsid w:val="0091058B"/>
    <w:rPr>
      <w:rFonts w:cs="Symbol"/>
    </w:rPr>
  </w:style>
  <w:style w:type="character" w:customStyle="1" w:styleId="ListLabel32">
    <w:name w:val="ListLabel 32"/>
    <w:rsid w:val="0091058B"/>
    <w:rPr>
      <w:rFonts w:cs="Courier New"/>
    </w:rPr>
  </w:style>
  <w:style w:type="character" w:customStyle="1" w:styleId="ListLabel33">
    <w:name w:val="ListLabel 33"/>
    <w:rsid w:val="0091058B"/>
    <w:rPr>
      <w:rFonts w:cs="Wingdings"/>
    </w:rPr>
  </w:style>
  <w:style w:type="character" w:customStyle="1" w:styleId="ListLabel34">
    <w:name w:val="ListLabel 34"/>
    <w:rsid w:val="0091058B"/>
    <w:rPr>
      <w:rFonts w:cs="Symbol"/>
    </w:rPr>
  </w:style>
  <w:style w:type="character" w:customStyle="1" w:styleId="ListLabel35">
    <w:name w:val="ListLabel 35"/>
    <w:rsid w:val="0091058B"/>
    <w:rPr>
      <w:rFonts w:cs="Courier New"/>
    </w:rPr>
  </w:style>
  <w:style w:type="character" w:customStyle="1" w:styleId="ListLabel36">
    <w:name w:val="ListLabel 36"/>
    <w:rsid w:val="0091058B"/>
    <w:rPr>
      <w:rFonts w:cs="Wingdings"/>
    </w:rPr>
  </w:style>
  <w:style w:type="character" w:customStyle="1" w:styleId="ListLabel37">
    <w:name w:val="ListLabel 37"/>
    <w:rsid w:val="0091058B"/>
    <w:rPr>
      <w:rFonts w:cs="Symbol"/>
    </w:rPr>
  </w:style>
  <w:style w:type="character" w:customStyle="1" w:styleId="ListLabel38">
    <w:name w:val="ListLabel 38"/>
    <w:rsid w:val="0091058B"/>
    <w:rPr>
      <w:rFonts w:cs="Courier New"/>
    </w:rPr>
  </w:style>
  <w:style w:type="character" w:customStyle="1" w:styleId="ListLabel39">
    <w:name w:val="ListLabel 39"/>
    <w:rsid w:val="0091058B"/>
    <w:rPr>
      <w:rFonts w:cs="Wingdings"/>
    </w:rPr>
  </w:style>
  <w:style w:type="character" w:customStyle="1" w:styleId="IndexLink">
    <w:name w:val="Index Link"/>
    <w:rsid w:val="0091058B"/>
  </w:style>
  <w:style w:type="character" w:customStyle="1" w:styleId="FootnoteCharacters">
    <w:name w:val="Footnote Characters"/>
    <w:rsid w:val="0091058B"/>
  </w:style>
  <w:style w:type="character" w:customStyle="1" w:styleId="EndnoteCharacters">
    <w:name w:val="Endnote Characters"/>
    <w:rsid w:val="0091058B"/>
  </w:style>
  <w:style w:type="paragraph" w:customStyle="1" w:styleId="Heading">
    <w:name w:val="Heading"/>
    <w:basedOn w:val="Normal"/>
    <w:next w:val="TextBody"/>
    <w:rsid w:val="0091058B"/>
    <w:pPr>
      <w:keepNext/>
      <w:tabs>
        <w:tab w:val="clear" w:pos="794"/>
        <w:tab w:val="clear" w:pos="1191"/>
        <w:tab w:val="clear" w:pos="1588"/>
        <w:tab w:val="clear" w:pos="1985"/>
      </w:tabs>
      <w:suppressAutoHyphens/>
      <w:overflowPunct/>
      <w:autoSpaceDE/>
      <w:autoSpaceDN/>
      <w:adjustRightInd/>
      <w:spacing w:before="240" w:after="120"/>
      <w:textAlignment w:val="auto"/>
    </w:pPr>
    <w:rPr>
      <w:rFonts w:ascii="Liberation Sans;Arial" w:eastAsia="Droid Sans Fallback" w:hAnsi="Liberation Sans;Arial" w:cs="FreeSans"/>
      <w:color w:val="00000A"/>
      <w:sz w:val="28"/>
      <w:szCs w:val="28"/>
      <w:lang w:val="en-US"/>
    </w:rPr>
  </w:style>
  <w:style w:type="paragraph" w:customStyle="1" w:styleId="TextBody">
    <w:name w:val="Text Body"/>
    <w:basedOn w:val="Normal"/>
    <w:rsid w:val="0091058B"/>
    <w:pPr>
      <w:tabs>
        <w:tab w:val="clear" w:pos="794"/>
        <w:tab w:val="clear" w:pos="1191"/>
        <w:tab w:val="clear" w:pos="1588"/>
        <w:tab w:val="clear" w:pos="1985"/>
      </w:tabs>
      <w:suppressAutoHyphens/>
      <w:overflowPunct/>
      <w:autoSpaceDE/>
      <w:autoSpaceDN/>
      <w:adjustRightInd/>
      <w:spacing w:before="0" w:after="140" w:line="288" w:lineRule="auto"/>
      <w:textAlignment w:val="auto"/>
    </w:pPr>
    <w:rPr>
      <w:rFonts w:eastAsia="Droid Sans Fallback"/>
      <w:color w:val="00000A"/>
      <w:sz w:val="22"/>
      <w:szCs w:val="24"/>
      <w:lang w:val="en-US"/>
    </w:rPr>
  </w:style>
  <w:style w:type="paragraph" w:styleId="List">
    <w:name w:val="List"/>
    <w:basedOn w:val="TextBody"/>
    <w:rsid w:val="0091058B"/>
    <w:rPr>
      <w:rFonts w:cs="FreeSans"/>
    </w:rPr>
  </w:style>
  <w:style w:type="paragraph" w:customStyle="1" w:styleId="Index">
    <w:name w:val="Index"/>
    <w:basedOn w:val="Normal"/>
    <w:rsid w:val="0091058B"/>
    <w:pPr>
      <w:suppressLineNumbers/>
      <w:tabs>
        <w:tab w:val="clear" w:pos="794"/>
        <w:tab w:val="clear" w:pos="1191"/>
        <w:tab w:val="clear" w:pos="1588"/>
        <w:tab w:val="clear" w:pos="1985"/>
      </w:tabs>
      <w:suppressAutoHyphens/>
      <w:overflowPunct/>
      <w:autoSpaceDE/>
      <w:autoSpaceDN/>
      <w:adjustRightInd/>
      <w:spacing w:before="0"/>
      <w:textAlignment w:val="auto"/>
    </w:pPr>
    <w:rPr>
      <w:rFonts w:eastAsia="Droid Sans Fallback" w:cs="FreeSans"/>
      <w:color w:val="00000A"/>
      <w:sz w:val="22"/>
      <w:szCs w:val="24"/>
      <w:lang w:val="en-US"/>
    </w:rPr>
  </w:style>
  <w:style w:type="character" w:customStyle="1" w:styleId="BalloonTextChar1">
    <w:name w:val="Balloon Text Char1"/>
    <w:basedOn w:val="DefaultParagraphFont"/>
    <w:rsid w:val="0091058B"/>
    <w:rPr>
      <w:rFonts w:ascii="Tahoma" w:hAnsi="Tahoma" w:cs="Tahoma"/>
      <w:sz w:val="16"/>
      <w:szCs w:val="16"/>
      <w:lang w:val="en-GB"/>
    </w:rPr>
  </w:style>
  <w:style w:type="paragraph" w:styleId="NoSpacing">
    <w:name w:val="No Spacing"/>
    <w:uiPriority w:val="1"/>
    <w:qFormat/>
    <w:rsid w:val="0091058B"/>
    <w:pPr>
      <w:suppressAutoHyphens/>
    </w:pPr>
    <w:rPr>
      <w:rFonts w:eastAsia="Droid Sans Fallback" w:cs="Cambria"/>
      <w:color w:val="00000A"/>
      <w:sz w:val="22"/>
      <w:szCs w:val="22"/>
      <w:lang w:val="en-US" w:eastAsia="en-US"/>
    </w:rPr>
  </w:style>
  <w:style w:type="paragraph" w:styleId="NormalWeb">
    <w:name w:val="Normal (Web)"/>
    <w:aliases w:val="Style 72"/>
    <w:basedOn w:val="Normal"/>
    <w:uiPriority w:val="99"/>
    <w:unhideWhenUsed/>
    <w:qFormat/>
    <w:rsid w:val="0091058B"/>
    <w:pPr>
      <w:tabs>
        <w:tab w:val="clear" w:pos="794"/>
        <w:tab w:val="clear" w:pos="1191"/>
        <w:tab w:val="clear" w:pos="1588"/>
        <w:tab w:val="clear" w:pos="1985"/>
      </w:tabs>
      <w:suppressAutoHyphens/>
      <w:overflowPunct/>
      <w:autoSpaceDE/>
      <w:autoSpaceDN/>
      <w:adjustRightInd/>
      <w:spacing w:before="0" w:after="280"/>
      <w:textAlignment w:val="auto"/>
    </w:pPr>
    <w:rPr>
      <w:rFonts w:eastAsiaTheme="minorEastAsia"/>
      <w:color w:val="00000A"/>
      <w:szCs w:val="24"/>
      <w:lang w:val="en-US"/>
    </w:rPr>
  </w:style>
  <w:style w:type="paragraph" w:customStyle="1" w:styleId="ContentsHeading">
    <w:name w:val="Contents Heading"/>
    <w:basedOn w:val="Heading1"/>
    <w:next w:val="Normal"/>
    <w:uiPriority w:val="39"/>
    <w:unhideWhenUsed/>
    <w:qFormat/>
    <w:rsid w:val="0091058B"/>
    <w:pPr>
      <w:tabs>
        <w:tab w:val="clear" w:pos="794"/>
        <w:tab w:val="clear" w:pos="1191"/>
        <w:tab w:val="clear" w:pos="1588"/>
        <w:tab w:val="clear" w:pos="1985"/>
      </w:tabs>
      <w:suppressAutoHyphens/>
      <w:overflowPunct/>
      <w:autoSpaceDE/>
      <w:autoSpaceDN/>
      <w:adjustRightInd/>
      <w:spacing w:before="480" w:line="276" w:lineRule="auto"/>
      <w:ind w:left="0" w:firstLine="0"/>
      <w:textAlignment w:val="auto"/>
    </w:pPr>
    <w:rPr>
      <w:rFonts w:ascii="Calibri" w:eastAsia="Droid Sans Fallback" w:hAnsi="Calibri"/>
      <w:bCs/>
      <w:color w:val="365F91"/>
      <w:sz w:val="28"/>
      <w:szCs w:val="28"/>
      <w:lang w:val="en-US"/>
    </w:rPr>
  </w:style>
  <w:style w:type="paragraph" w:customStyle="1" w:styleId="Contents1">
    <w:name w:val="Contents 1"/>
    <w:basedOn w:val="Normal"/>
    <w:next w:val="Normal"/>
    <w:autoRedefine/>
    <w:uiPriority w:val="39"/>
    <w:unhideWhenUsed/>
    <w:rsid w:val="0091058B"/>
    <w:pPr>
      <w:tabs>
        <w:tab w:val="clear" w:pos="794"/>
        <w:tab w:val="clear" w:pos="1191"/>
        <w:tab w:val="clear" w:pos="1588"/>
        <w:tab w:val="clear" w:pos="1985"/>
      </w:tabs>
      <w:suppressAutoHyphens/>
      <w:overflowPunct/>
      <w:autoSpaceDE/>
      <w:autoSpaceDN/>
      <w:adjustRightInd/>
      <w:spacing w:before="0" w:after="100"/>
      <w:textAlignment w:val="auto"/>
    </w:pPr>
    <w:rPr>
      <w:rFonts w:eastAsia="Droid Sans Fallback"/>
      <w:color w:val="00000A"/>
      <w:sz w:val="22"/>
      <w:szCs w:val="24"/>
      <w:lang w:val="en-US"/>
    </w:rPr>
  </w:style>
  <w:style w:type="paragraph" w:customStyle="1" w:styleId="Contents2">
    <w:name w:val="Contents 2"/>
    <w:basedOn w:val="Normal"/>
    <w:next w:val="Normal"/>
    <w:autoRedefine/>
    <w:uiPriority w:val="39"/>
    <w:unhideWhenUsed/>
    <w:rsid w:val="0091058B"/>
    <w:pPr>
      <w:tabs>
        <w:tab w:val="clear" w:pos="794"/>
        <w:tab w:val="clear" w:pos="1191"/>
        <w:tab w:val="clear" w:pos="1588"/>
        <w:tab w:val="clear" w:pos="1985"/>
      </w:tabs>
      <w:suppressAutoHyphens/>
      <w:overflowPunct/>
      <w:autoSpaceDE/>
      <w:autoSpaceDN/>
      <w:adjustRightInd/>
      <w:spacing w:before="0" w:after="100"/>
      <w:ind w:left="220"/>
      <w:textAlignment w:val="auto"/>
    </w:pPr>
    <w:rPr>
      <w:rFonts w:eastAsia="Droid Sans Fallback"/>
      <w:color w:val="00000A"/>
      <w:sz w:val="22"/>
      <w:szCs w:val="24"/>
      <w:lang w:val="en-US"/>
    </w:rPr>
  </w:style>
  <w:style w:type="paragraph" w:customStyle="1" w:styleId="Contents3">
    <w:name w:val="Contents 3"/>
    <w:basedOn w:val="Normal"/>
    <w:next w:val="Normal"/>
    <w:autoRedefine/>
    <w:uiPriority w:val="39"/>
    <w:unhideWhenUsed/>
    <w:rsid w:val="0091058B"/>
    <w:pPr>
      <w:tabs>
        <w:tab w:val="clear" w:pos="794"/>
        <w:tab w:val="clear" w:pos="1191"/>
        <w:tab w:val="clear" w:pos="1588"/>
        <w:tab w:val="clear" w:pos="1985"/>
      </w:tabs>
      <w:suppressAutoHyphens/>
      <w:overflowPunct/>
      <w:autoSpaceDE/>
      <w:autoSpaceDN/>
      <w:adjustRightInd/>
      <w:spacing w:before="0" w:after="100"/>
      <w:ind w:left="440"/>
      <w:textAlignment w:val="auto"/>
    </w:pPr>
    <w:rPr>
      <w:rFonts w:eastAsia="Droid Sans Fallback"/>
      <w:color w:val="00000A"/>
      <w:sz w:val="22"/>
      <w:szCs w:val="24"/>
      <w:lang w:val="en-US"/>
    </w:rPr>
  </w:style>
  <w:style w:type="paragraph" w:customStyle="1" w:styleId="TableContents">
    <w:name w:val="Table Contents"/>
    <w:basedOn w:val="Normal"/>
    <w:rsid w:val="0091058B"/>
    <w:pPr>
      <w:suppressLineNumbers/>
      <w:tabs>
        <w:tab w:val="clear" w:pos="794"/>
        <w:tab w:val="clear" w:pos="1191"/>
        <w:tab w:val="clear" w:pos="1588"/>
        <w:tab w:val="clear" w:pos="1985"/>
      </w:tabs>
      <w:suppressAutoHyphens/>
      <w:overflowPunct/>
      <w:autoSpaceDE/>
      <w:autoSpaceDN/>
      <w:adjustRightInd/>
      <w:spacing w:before="58" w:after="58"/>
      <w:textAlignment w:val="auto"/>
    </w:pPr>
    <w:rPr>
      <w:rFonts w:ascii="Cambria" w:eastAsia="Droid Sans Fallback" w:hAnsi="Cambria" w:cs="font293"/>
      <w:color w:val="00000A"/>
      <w:szCs w:val="24"/>
      <w:lang w:val="en-US" w:eastAsia="ja-JP"/>
    </w:rPr>
  </w:style>
  <w:style w:type="paragraph" w:customStyle="1" w:styleId="TableHeading">
    <w:name w:val="Table Heading"/>
    <w:basedOn w:val="TableContents"/>
    <w:rsid w:val="0091058B"/>
    <w:pPr>
      <w:jc w:val="center"/>
    </w:pPr>
    <w:rPr>
      <w:b/>
      <w:bCs/>
    </w:rPr>
  </w:style>
  <w:style w:type="paragraph" w:customStyle="1" w:styleId="Footnote">
    <w:name w:val="Footnote"/>
    <w:basedOn w:val="Normal"/>
    <w:rsid w:val="0091058B"/>
    <w:pPr>
      <w:tabs>
        <w:tab w:val="clear" w:pos="794"/>
        <w:tab w:val="clear" w:pos="1191"/>
        <w:tab w:val="clear" w:pos="1588"/>
        <w:tab w:val="clear" w:pos="1985"/>
      </w:tabs>
      <w:suppressAutoHyphens/>
      <w:overflowPunct/>
      <w:autoSpaceDE/>
      <w:autoSpaceDN/>
      <w:adjustRightInd/>
      <w:spacing w:before="0"/>
      <w:textAlignment w:val="auto"/>
    </w:pPr>
    <w:rPr>
      <w:rFonts w:eastAsia="Droid Sans Fallback"/>
      <w:color w:val="00000A"/>
      <w:sz w:val="22"/>
      <w:szCs w:val="24"/>
      <w:lang w:val="en-US"/>
    </w:rPr>
  </w:style>
  <w:style w:type="character" w:customStyle="1" w:styleId="Heading4Char">
    <w:name w:val="Heading 4 Char"/>
    <w:basedOn w:val="DefaultParagraphFont"/>
    <w:link w:val="Heading4"/>
    <w:rsid w:val="00297306"/>
    <w:rPr>
      <w:b/>
      <w:sz w:val="24"/>
      <w:lang w:eastAsia="en-US"/>
    </w:rPr>
  </w:style>
  <w:style w:type="character" w:customStyle="1" w:styleId="Heading5Char">
    <w:name w:val="Heading 5 Char"/>
    <w:basedOn w:val="DefaultParagraphFont"/>
    <w:link w:val="Heading5"/>
    <w:rsid w:val="00297306"/>
    <w:rPr>
      <w:b/>
      <w:sz w:val="24"/>
      <w:lang w:eastAsia="en-US"/>
    </w:rPr>
  </w:style>
  <w:style w:type="character" w:customStyle="1" w:styleId="Heading6Char">
    <w:name w:val="Heading 6 Char"/>
    <w:basedOn w:val="DefaultParagraphFont"/>
    <w:link w:val="Heading6"/>
    <w:rsid w:val="00297306"/>
    <w:rPr>
      <w:b/>
      <w:sz w:val="24"/>
      <w:lang w:eastAsia="en-US"/>
    </w:rPr>
  </w:style>
  <w:style w:type="character" w:customStyle="1" w:styleId="Heading7Char">
    <w:name w:val="Heading 7 Char"/>
    <w:basedOn w:val="DefaultParagraphFont"/>
    <w:link w:val="Heading7"/>
    <w:uiPriority w:val="99"/>
    <w:rsid w:val="00297306"/>
    <w:rPr>
      <w:b/>
      <w:sz w:val="24"/>
      <w:lang w:eastAsia="en-US"/>
    </w:rPr>
  </w:style>
  <w:style w:type="character" w:customStyle="1" w:styleId="Heading8Char">
    <w:name w:val="Heading 8 Char"/>
    <w:basedOn w:val="DefaultParagraphFont"/>
    <w:link w:val="Heading8"/>
    <w:uiPriority w:val="99"/>
    <w:rsid w:val="00297306"/>
    <w:rPr>
      <w:b/>
      <w:sz w:val="24"/>
      <w:lang w:eastAsia="en-US"/>
    </w:rPr>
  </w:style>
  <w:style w:type="character" w:customStyle="1" w:styleId="Heading9Char">
    <w:name w:val="Heading 9 Char"/>
    <w:basedOn w:val="DefaultParagraphFont"/>
    <w:link w:val="Heading9"/>
    <w:uiPriority w:val="99"/>
    <w:rsid w:val="00297306"/>
    <w:rPr>
      <w:b/>
      <w:sz w:val="24"/>
      <w:lang w:eastAsia="en-US"/>
    </w:rPr>
  </w:style>
  <w:style w:type="character" w:styleId="FollowedHyperlink">
    <w:name w:val="FollowedHyperlink"/>
    <w:basedOn w:val="DefaultParagraphFont"/>
    <w:uiPriority w:val="99"/>
    <w:semiHidden/>
    <w:unhideWhenUsed/>
    <w:rsid w:val="00297306"/>
    <w:rPr>
      <w:color w:val="800080" w:themeColor="followedHyperlink"/>
      <w:u w:val="single"/>
    </w:rPr>
  </w:style>
  <w:style w:type="character" w:styleId="Emphasis">
    <w:name w:val="Emphasis"/>
    <w:uiPriority w:val="99"/>
    <w:qFormat/>
    <w:rsid w:val="00297306"/>
    <w:rPr>
      <w:rFonts w:ascii="Times New Roman" w:hAnsi="Times New Roman" w:cs="Times New Roman" w:hint="default"/>
      <w:i/>
      <w:iCs w:val="0"/>
    </w:rPr>
  </w:style>
  <w:style w:type="paragraph" w:styleId="NormalIndent">
    <w:name w:val="Normal Indent"/>
    <w:basedOn w:val="Normal"/>
    <w:uiPriority w:val="99"/>
    <w:semiHidden/>
    <w:unhideWhenUsed/>
    <w:rsid w:val="00297306"/>
    <w:pPr>
      <w:spacing w:before="60"/>
      <w:ind w:left="794"/>
      <w:textAlignment w:val="auto"/>
    </w:pPr>
    <w:rPr>
      <w:rFonts w:eastAsia="MS Mincho"/>
    </w:rPr>
  </w:style>
  <w:style w:type="character" w:customStyle="1" w:styleId="HeaderChar1">
    <w:name w:val="Header Char1"/>
    <w:aliases w:val="header odd Char1,header entry Char1,HE Char1"/>
    <w:basedOn w:val="DefaultParagraphFont"/>
    <w:semiHidden/>
    <w:rsid w:val="00297306"/>
    <w:rPr>
      <w:rFonts w:eastAsia="Malgun Gothic"/>
      <w:sz w:val="24"/>
      <w:lang w:eastAsia="en-US"/>
    </w:rPr>
  </w:style>
  <w:style w:type="paragraph" w:styleId="DocumentMap">
    <w:name w:val="Document Map"/>
    <w:basedOn w:val="Normal"/>
    <w:link w:val="DocumentMapChar"/>
    <w:uiPriority w:val="99"/>
    <w:semiHidden/>
    <w:unhideWhenUsed/>
    <w:rsid w:val="00297306"/>
    <w:pPr>
      <w:textAlignment w:val="auto"/>
    </w:pPr>
    <w:rPr>
      <w:rFonts w:ascii="SimSun" w:eastAsia="SimSun"/>
      <w:sz w:val="18"/>
      <w:szCs w:val="18"/>
    </w:rPr>
  </w:style>
  <w:style w:type="character" w:customStyle="1" w:styleId="DocumentMapChar">
    <w:name w:val="Document Map Char"/>
    <w:basedOn w:val="DefaultParagraphFont"/>
    <w:link w:val="DocumentMap"/>
    <w:uiPriority w:val="99"/>
    <w:semiHidden/>
    <w:rsid w:val="00297306"/>
    <w:rPr>
      <w:rFonts w:ascii="SimSun" w:eastAsia="SimSun"/>
      <w:sz w:val="18"/>
      <w:szCs w:val="18"/>
      <w:lang w:eastAsia="en-US"/>
    </w:rPr>
  </w:style>
  <w:style w:type="paragraph" w:customStyle="1" w:styleId="Normalaftertitle0">
    <w:name w:val="Normal after title"/>
    <w:basedOn w:val="Normal"/>
    <w:next w:val="Normal"/>
    <w:uiPriority w:val="99"/>
    <w:rsid w:val="00297306"/>
    <w:pPr>
      <w:textAlignment w:val="auto"/>
    </w:pPr>
    <w:rPr>
      <w:rFonts w:eastAsia="MS Mincho"/>
    </w:rPr>
  </w:style>
  <w:style w:type="paragraph" w:customStyle="1" w:styleId="AnnexTitle">
    <w:name w:val="Annex_Title"/>
    <w:basedOn w:val="Normal"/>
    <w:next w:val="Normalaftertitle0"/>
    <w:uiPriority w:val="99"/>
    <w:rsid w:val="00297306"/>
    <w:pPr>
      <w:keepNext/>
      <w:keepLines/>
      <w:spacing w:before="0" w:after="480"/>
      <w:jc w:val="center"/>
      <w:textAlignment w:val="auto"/>
    </w:pPr>
    <w:rPr>
      <w:rFonts w:ascii="Times New Roman Bold" w:eastAsia="MS Mincho" w:hAnsi="Times New Roman Bold"/>
      <w:b/>
      <w:u w:val="single"/>
    </w:rPr>
  </w:style>
  <w:style w:type="paragraph" w:customStyle="1" w:styleId="Infodoc">
    <w:name w:val="Infodoc"/>
    <w:basedOn w:val="Normal"/>
    <w:uiPriority w:val="99"/>
    <w:rsid w:val="00297306"/>
    <w:pPr>
      <w:tabs>
        <w:tab w:val="clear" w:pos="794"/>
        <w:tab w:val="clear" w:pos="1191"/>
        <w:tab w:val="clear" w:pos="1588"/>
        <w:tab w:val="clear" w:pos="1985"/>
        <w:tab w:val="left" w:pos="1418"/>
      </w:tabs>
      <w:spacing w:before="0"/>
      <w:ind w:left="1418" w:hanging="1418"/>
      <w:textAlignment w:val="auto"/>
    </w:pPr>
    <w:rPr>
      <w:rFonts w:eastAsia="MS Mincho"/>
    </w:rPr>
  </w:style>
  <w:style w:type="paragraph" w:customStyle="1" w:styleId="ColorfulList-Accent11">
    <w:name w:val="Colorful List - Accent 11"/>
    <w:basedOn w:val="Normal"/>
    <w:uiPriority w:val="99"/>
    <w:rsid w:val="00297306"/>
    <w:pPr>
      <w:ind w:leftChars="400" w:left="800"/>
      <w:textAlignment w:val="auto"/>
    </w:pPr>
    <w:rPr>
      <w:rFonts w:eastAsia="Batang"/>
    </w:rPr>
  </w:style>
  <w:style w:type="paragraph" w:customStyle="1" w:styleId="Default">
    <w:name w:val="Default"/>
    <w:uiPriority w:val="99"/>
    <w:rsid w:val="00297306"/>
    <w:pPr>
      <w:autoSpaceDE w:val="0"/>
      <w:autoSpaceDN w:val="0"/>
      <w:adjustRightInd w:val="0"/>
    </w:pPr>
    <w:rPr>
      <w:rFonts w:ascii="Arial" w:eastAsia="MS Mincho" w:hAnsi="Arial" w:cs="Arial"/>
      <w:color w:val="000000"/>
      <w:sz w:val="24"/>
      <w:szCs w:val="24"/>
      <w:lang w:eastAsia="zh-CN"/>
    </w:rPr>
  </w:style>
  <w:style w:type="paragraph" w:customStyle="1" w:styleId="21">
    <w:name w:val="标题 21"/>
    <w:basedOn w:val="Normal"/>
    <w:uiPriority w:val="1"/>
    <w:qFormat/>
    <w:rsid w:val="00297306"/>
    <w:pPr>
      <w:widowControl w:val="0"/>
      <w:tabs>
        <w:tab w:val="clear" w:pos="794"/>
        <w:tab w:val="clear" w:pos="1191"/>
        <w:tab w:val="clear" w:pos="1588"/>
        <w:tab w:val="clear" w:pos="1985"/>
      </w:tabs>
      <w:overflowPunct/>
      <w:autoSpaceDE/>
      <w:autoSpaceDN/>
      <w:adjustRightInd/>
      <w:spacing w:before="0"/>
      <w:ind w:left="114"/>
      <w:textAlignment w:val="auto"/>
      <w:outlineLvl w:val="2"/>
    </w:pPr>
    <w:rPr>
      <w:rFonts w:cstheme="minorBidi"/>
      <w:b/>
      <w:bCs/>
      <w:szCs w:val="24"/>
      <w:lang w:val="en-US"/>
    </w:rPr>
  </w:style>
  <w:style w:type="paragraph" w:customStyle="1" w:styleId="CorrectionSeparatorBegin">
    <w:name w:val="Correction Separator Begin"/>
    <w:basedOn w:val="Normal"/>
    <w:uiPriority w:val="99"/>
    <w:rsid w:val="00297306"/>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character" w:customStyle="1" w:styleId="apple-converted-space">
    <w:name w:val="apple-converted-space"/>
    <w:basedOn w:val="DefaultParagraphFont"/>
    <w:rsid w:val="00297306"/>
  </w:style>
  <w:style w:type="character" w:customStyle="1" w:styleId="tgc">
    <w:name w:val="_tgc"/>
    <w:basedOn w:val="DefaultParagraphFont"/>
    <w:rsid w:val="0029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32">
      <w:bodyDiv w:val="1"/>
      <w:marLeft w:val="0"/>
      <w:marRight w:val="0"/>
      <w:marTop w:val="0"/>
      <w:marBottom w:val="0"/>
      <w:divBdr>
        <w:top w:val="none" w:sz="0" w:space="0" w:color="auto"/>
        <w:left w:val="none" w:sz="0" w:space="0" w:color="auto"/>
        <w:bottom w:val="none" w:sz="0" w:space="0" w:color="auto"/>
        <w:right w:val="none" w:sz="0" w:space="0" w:color="auto"/>
      </w:divBdr>
    </w:div>
    <w:div w:id="166679745">
      <w:bodyDiv w:val="1"/>
      <w:marLeft w:val="0"/>
      <w:marRight w:val="0"/>
      <w:marTop w:val="0"/>
      <w:marBottom w:val="0"/>
      <w:divBdr>
        <w:top w:val="none" w:sz="0" w:space="0" w:color="auto"/>
        <w:left w:val="none" w:sz="0" w:space="0" w:color="auto"/>
        <w:bottom w:val="none" w:sz="0" w:space="0" w:color="auto"/>
        <w:right w:val="none" w:sz="0" w:space="0" w:color="auto"/>
      </w:divBdr>
    </w:div>
    <w:div w:id="274605989">
      <w:bodyDiv w:val="1"/>
      <w:marLeft w:val="0"/>
      <w:marRight w:val="0"/>
      <w:marTop w:val="0"/>
      <w:marBottom w:val="0"/>
      <w:divBdr>
        <w:top w:val="none" w:sz="0" w:space="0" w:color="auto"/>
        <w:left w:val="none" w:sz="0" w:space="0" w:color="auto"/>
        <w:bottom w:val="none" w:sz="0" w:space="0" w:color="auto"/>
        <w:right w:val="none" w:sz="0" w:space="0" w:color="auto"/>
      </w:divBdr>
    </w:div>
    <w:div w:id="371544074">
      <w:bodyDiv w:val="1"/>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070083635">
              <w:marLeft w:val="0"/>
              <w:marRight w:val="0"/>
              <w:marTop w:val="0"/>
              <w:marBottom w:val="0"/>
              <w:divBdr>
                <w:top w:val="none" w:sz="0" w:space="0" w:color="auto"/>
                <w:left w:val="none" w:sz="0" w:space="0" w:color="auto"/>
                <w:bottom w:val="none" w:sz="0" w:space="0" w:color="auto"/>
                <w:right w:val="none" w:sz="0" w:space="0" w:color="auto"/>
              </w:divBdr>
              <w:divsChild>
                <w:div w:id="205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41225">
      <w:bodyDiv w:val="1"/>
      <w:marLeft w:val="0"/>
      <w:marRight w:val="0"/>
      <w:marTop w:val="0"/>
      <w:marBottom w:val="0"/>
      <w:divBdr>
        <w:top w:val="none" w:sz="0" w:space="0" w:color="auto"/>
        <w:left w:val="none" w:sz="0" w:space="0" w:color="auto"/>
        <w:bottom w:val="none" w:sz="0" w:space="0" w:color="auto"/>
        <w:right w:val="none" w:sz="0" w:space="0" w:color="auto"/>
      </w:divBdr>
    </w:div>
    <w:div w:id="486289873">
      <w:bodyDiv w:val="1"/>
      <w:marLeft w:val="0"/>
      <w:marRight w:val="0"/>
      <w:marTop w:val="0"/>
      <w:marBottom w:val="0"/>
      <w:divBdr>
        <w:top w:val="none" w:sz="0" w:space="0" w:color="auto"/>
        <w:left w:val="none" w:sz="0" w:space="0" w:color="auto"/>
        <w:bottom w:val="none" w:sz="0" w:space="0" w:color="auto"/>
        <w:right w:val="none" w:sz="0" w:space="0" w:color="auto"/>
      </w:divBdr>
    </w:div>
    <w:div w:id="514468411">
      <w:bodyDiv w:val="1"/>
      <w:marLeft w:val="0"/>
      <w:marRight w:val="0"/>
      <w:marTop w:val="0"/>
      <w:marBottom w:val="0"/>
      <w:divBdr>
        <w:top w:val="none" w:sz="0" w:space="0" w:color="auto"/>
        <w:left w:val="none" w:sz="0" w:space="0" w:color="auto"/>
        <w:bottom w:val="none" w:sz="0" w:space="0" w:color="auto"/>
        <w:right w:val="none" w:sz="0" w:space="0" w:color="auto"/>
      </w:divBdr>
    </w:div>
    <w:div w:id="725763189">
      <w:bodyDiv w:val="1"/>
      <w:marLeft w:val="0"/>
      <w:marRight w:val="0"/>
      <w:marTop w:val="0"/>
      <w:marBottom w:val="0"/>
      <w:divBdr>
        <w:top w:val="none" w:sz="0" w:space="0" w:color="auto"/>
        <w:left w:val="none" w:sz="0" w:space="0" w:color="auto"/>
        <w:bottom w:val="none" w:sz="0" w:space="0" w:color="auto"/>
        <w:right w:val="none" w:sz="0" w:space="0" w:color="auto"/>
      </w:divBdr>
    </w:div>
    <w:div w:id="864513973">
      <w:bodyDiv w:val="1"/>
      <w:marLeft w:val="0"/>
      <w:marRight w:val="0"/>
      <w:marTop w:val="0"/>
      <w:marBottom w:val="0"/>
      <w:divBdr>
        <w:top w:val="none" w:sz="0" w:space="0" w:color="auto"/>
        <w:left w:val="none" w:sz="0" w:space="0" w:color="auto"/>
        <w:bottom w:val="none" w:sz="0" w:space="0" w:color="auto"/>
        <w:right w:val="none" w:sz="0" w:space="0" w:color="auto"/>
      </w:divBdr>
    </w:div>
    <w:div w:id="1068380171">
      <w:bodyDiv w:val="1"/>
      <w:marLeft w:val="0"/>
      <w:marRight w:val="0"/>
      <w:marTop w:val="0"/>
      <w:marBottom w:val="0"/>
      <w:divBdr>
        <w:top w:val="none" w:sz="0" w:space="0" w:color="auto"/>
        <w:left w:val="none" w:sz="0" w:space="0" w:color="auto"/>
        <w:bottom w:val="none" w:sz="0" w:space="0" w:color="auto"/>
        <w:right w:val="none" w:sz="0" w:space="0" w:color="auto"/>
      </w:divBdr>
      <w:divsChild>
        <w:div w:id="58335100">
          <w:marLeft w:val="446"/>
          <w:marRight w:val="0"/>
          <w:marTop w:val="0"/>
          <w:marBottom w:val="0"/>
          <w:divBdr>
            <w:top w:val="none" w:sz="0" w:space="0" w:color="auto"/>
            <w:left w:val="none" w:sz="0" w:space="0" w:color="auto"/>
            <w:bottom w:val="none" w:sz="0" w:space="0" w:color="auto"/>
            <w:right w:val="none" w:sz="0" w:space="0" w:color="auto"/>
          </w:divBdr>
        </w:div>
        <w:div w:id="62683398">
          <w:marLeft w:val="446"/>
          <w:marRight w:val="0"/>
          <w:marTop w:val="0"/>
          <w:marBottom w:val="0"/>
          <w:divBdr>
            <w:top w:val="none" w:sz="0" w:space="0" w:color="auto"/>
            <w:left w:val="none" w:sz="0" w:space="0" w:color="auto"/>
            <w:bottom w:val="none" w:sz="0" w:space="0" w:color="auto"/>
            <w:right w:val="none" w:sz="0" w:space="0" w:color="auto"/>
          </w:divBdr>
        </w:div>
        <w:div w:id="425810912">
          <w:marLeft w:val="446"/>
          <w:marRight w:val="0"/>
          <w:marTop w:val="0"/>
          <w:marBottom w:val="0"/>
          <w:divBdr>
            <w:top w:val="none" w:sz="0" w:space="0" w:color="auto"/>
            <w:left w:val="none" w:sz="0" w:space="0" w:color="auto"/>
            <w:bottom w:val="none" w:sz="0" w:space="0" w:color="auto"/>
            <w:right w:val="none" w:sz="0" w:space="0" w:color="auto"/>
          </w:divBdr>
        </w:div>
        <w:div w:id="463736418">
          <w:marLeft w:val="446"/>
          <w:marRight w:val="0"/>
          <w:marTop w:val="0"/>
          <w:marBottom w:val="0"/>
          <w:divBdr>
            <w:top w:val="none" w:sz="0" w:space="0" w:color="auto"/>
            <w:left w:val="none" w:sz="0" w:space="0" w:color="auto"/>
            <w:bottom w:val="none" w:sz="0" w:space="0" w:color="auto"/>
            <w:right w:val="none" w:sz="0" w:space="0" w:color="auto"/>
          </w:divBdr>
        </w:div>
        <w:div w:id="1152982844">
          <w:marLeft w:val="446"/>
          <w:marRight w:val="0"/>
          <w:marTop w:val="0"/>
          <w:marBottom w:val="0"/>
          <w:divBdr>
            <w:top w:val="none" w:sz="0" w:space="0" w:color="auto"/>
            <w:left w:val="none" w:sz="0" w:space="0" w:color="auto"/>
            <w:bottom w:val="none" w:sz="0" w:space="0" w:color="auto"/>
            <w:right w:val="none" w:sz="0" w:space="0" w:color="auto"/>
          </w:divBdr>
        </w:div>
      </w:divsChild>
    </w:div>
    <w:div w:id="1135945526">
      <w:bodyDiv w:val="1"/>
      <w:marLeft w:val="0"/>
      <w:marRight w:val="0"/>
      <w:marTop w:val="0"/>
      <w:marBottom w:val="0"/>
      <w:divBdr>
        <w:top w:val="none" w:sz="0" w:space="0" w:color="auto"/>
        <w:left w:val="none" w:sz="0" w:space="0" w:color="auto"/>
        <w:bottom w:val="none" w:sz="0" w:space="0" w:color="auto"/>
        <w:right w:val="none" w:sz="0" w:space="0" w:color="auto"/>
      </w:divBdr>
    </w:div>
    <w:div w:id="1219707967">
      <w:bodyDiv w:val="1"/>
      <w:marLeft w:val="0"/>
      <w:marRight w:val="0"/>
      <w:marTop w:val="0"/>
      <w:marBottom w:val="0"/>
      <w:divBdr>
        <w:top w:val="none" w:sz="0" w:space="0" w:color="auto"/>
        <w:left w:val="none" w:sz="0" w:space="0" w:color="auto"/>
        <w:bottom w:val="none" w:sz="0" w:space="0" w:color="auto"/>
        <w:right w:val="none" w:sz="0" w:space="0" w:color="auto"/>
      </w:divBdr>
    </w:div>
    <w:div w:id="1243489626">
      <w:bodyDiv w:val="1"/>
      <w:marLeft w:val="0"/>
      <w:marRight w:val="0"/>
      <w:marTop w:val="0"/>
      <w:marBottom w:val="0"/>
      <w:divBdr>
        <w:top w:val="none" w:sz="0" w:space="0" w:color="auto"/>
        <w:left w:val="none" w:sz="0" w:space="0" w:color="auto"/>
        <w:bottom w:val="none" w:sz="0" w:space="0" w:color="auto"/>
        <w:right w:val="none" w:sz="0" w:space="0" w:color="auto"/>
      </w:divBdr>
    </w:div>
    <w:div w:id="1344865183">
      <w:bodyDiv w:val="1"/>
      <w:marLeft w:val="0"/>
      <w:marRight w:val="0"/>
      <w:marTop w:val="0"/>
      <w:marBottom w:val="0"/>
      <w:divBdr>
        <w:top w:val="none" w:sz="0" w:space="0" w:color="auto"/>
        <w:left w:val="none" w:sz="0" w:space="0" w:color="auto"/>
        <w:bottom w:val="none" w:sz="0" w:space="0" w:color="auto"/>
        <w:right w:val="none" w:sz="0" w:space="0" w:color="auto"/>
      </w:divBdr>
    </w:div>
    <w:div w:id="1529485755">
      <w:bodyDiv w:val="1"/>
      <w:marLeft w:val="0"/>
      <w:marRight w:val="0"/>
      <w:marTop w:val="0"/>
      <w:marBottom w:val="0"/>
      <w:divBdr>
        <w:top w:val="none" w:sz="0" w:space="0" w:color="auto"/>
        <w:left w:val="none" w:sz="0" w:space="0" w:color="auto"/>
        <w:bottom w:val="none" w:sz="0" w:space="0" w:color="auto"/>
        <w:right w:val="none" w:sz="0" w:space="0" w:color="auto"/>
      </w:divBdr>
    </w:div>
    <w:div w:id="1580366926">
      <w:bodyDiv w:val="1"/>
      <w:marLeft w:val="0"/>
      <w:marRight w:val="0"/>
      <w:marTop w:val="0"/>
      <w:marBottom w:val="0"/>
      <w:divBdr>
        <w:top w:val="none" w:sz="0" w:space="0" w:color="auto"/>
        <w:left w:val="none" w:sz="0" w:space="0" w:color="auto"/>
        <w:bottom w:val="none" w:sz="0" w:space="0" w:color="auto"/>
        <w:right w:val="none" w:sz="0" w:space="0" w:color="auto"/>
      </w:divBdr>
    </w:div>
    <w:div w:id="16680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_rels/footer1.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Recommendation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98F44-B037-4212-9D70-D5104AD1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RecommendationTemplate.dotx</Template>
  <TotalTime>0</TotalTime>
  <Pages>15</Pages>
  <Words>4423</Words>
  <Characters>28154</Characters>
  <Application>Microsoft Office Word</Application>
  <DocSecurity>4</DocSecurity>
  <Lines>234</Lines>
  <Paragraphs>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new Recommendation ITU-T X.1602 (X.sfcse), Security requirements for software as a service application environments</vt:lpstr>
      <vt:lpstr>Draft Rec. ITU-T X.1341 (X.cmail) "Certified mail transport and certified post office protocols" for consent</vt:lpstr>
      <vt:lpstr>TSB edits to: X.cmail: Certified mail transport and certified post office protocols</vt:lpstr>
    </vt:vector>
  </TitlesOfParts>
  <Manager>ITU-T</Manager>
  <Company>International Telecommunication Union (ITU)</Company>
  <LinksUpToDate>false</LinksUpToDate>
  <CharactersWithSpaces>32512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ITU-T X.1602 (X.sfcse), Security requirements for software as a service application environments</dc:title>
  <dc:subject/>
  <dc:creator>Study Group 17</dc:creator>
  <cp:keywords>8/17</cp:keywords>
  <dc:description>TELECOMMUNICATION STANDARDIZATION SECTOR STUDY PERIOD 2013-2016  For: _x000d_Document date: September 2015_x000d_Saved by ITU51006837 at 16:28:13 on 28/09/15</dc:description>
  <cp:lastModifiedBy>Bettini, Nadine</cp:lastModifiedBy>
  <cp:revision>2</cp:revision>
  <cp:lastPrinted>2015-10-19T14:17:00Z</cp:lastPrinted>
  <dcterms:created xsi:type="dcterms:W3CDTF">2015-10-19T14:41:00Z</dcterms:created>
  <dcterms:modified xsi:type="dcterms:W3CDTF">2015-10-19T14:41:00Z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September 2015</vt:lpwstr>
  </property>
  <property fmtid="{D5CDD505-2E9C-101B-9397-08002B2CF9AE}" pid="4" name="Docorlang">
    <vt:lpwstr>Original: English</vt:lpwstr>
  </property>
  <property fmtid="{D5CDD505-2E9C-101B-9397-08002B2CF9AE}" pid="5" name="Docbluepink">
    <vt:lpwstr>8/17</vt:lpwstr>
  </property>
  <property fmtid="{D5CDD505-2E9C-101B-9397-08002B2CF9AE}" pid="6" name="Docdest">
    <vt:lpwstr/>
  </property>
  <property fmtid="{D5CDD505-2E9C-101B-9397-08002B2CF9AE}" pid="7" name="Docauthor">
    <vt:lpwstr>Study Group 17</vt:lpwstr>
  </property>
</Properties>
</file>