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6803"/>
        <w:gridCol w:w="3120"/>
      </w:tblGrid>
      <w:tr w:rsidR="00AF7266" w:rsidRPr="00617BE4" w:rsidTr="00646500">
        <w:trPr>
          <w:cantSplit/>
        </w:trPr>
        <w:tc>
          <w:tcPr>
            <w:tcW w:w="6803" w:type="dxa"/>
            <w:vAlign w:val="center"/>
          </w:tcPr>
          <w:p w:rsidR="00AF7266" w:rsidRPr="00C56944" w:rsidRDefault="00AF7266" w:rsidP="00AF7266">
            <w:pPr>
              <w:rPr>
                <w:rFonts w:eastAsia="SimSun"/>
                <w:b/>
                <w:bCs/>
                <w:sz w:val="44"/>
                <w:szCs w:val="44"/>
                <w:rtl/>
                <w:lang w:eastAsia="zh-CN" w:bidi="ar-EG"/>
              </w:rPr>
            </w:pPr>
            <w:r w:rsidRPr="00C56944">
              <w:rPr>
                <w:rFonts w:hint="cs"/>
                <w:b/>
                <w:bCs/>
                <w:sz w:val="44"/>
                <w:szCs w:val="44"/>
                <w:rtl/>
              </w:rPr>
              <w:t>مكتب تقييس الاتصالات</w:t>
            </w:r>
          </w:p>
        </w:tc>
        <w:tc>
          <w:tcPr>
            <w:tcW w:w="3120" w:type="dxa"/>
            <w:vAlign w:val="center"/>
          </w:tcPr>
          <w:p w:rsidR="00AF7266" w:rsidRPr="00C56944" w:rsidRDefault="00D9508E" w:rsidP="00860273">
            <w:pPr>
              <w:jc w:val="left"/>
              <w:rPr>
                <w:rFonts w:eastAsia="SimSun"/>
                <w:b/>
                <w:bCs/>
                <w:sz w:val="44"/>
                <w:szCs w:val="44"/>
                <w:lang w:eastAsia="zh-CN" w:bidi="ar-EG"/>
              </w:rPr>
            </w:pPr>
            <w:r w:rsidRPr="00D9508E">
              <w:rPr>
                <w:rFonts w:eastAsia="SimSun"/>
                <w:b/>
                <w:bCs/>
                <w:noProof/>
                <w:sz w:val="44"/>
                <w:szCs w:val="44"/>
              </w:rPr>
              <w:drawing>
                <wp:inline distT="0" distB="0" distL="0" distR="0" wp14:anchorId="6407E304" wp14:editId="1D9CF229">
                  <wp:extent cx="1818000" cy="721140"/>
                  <wp:effectExtent l="19050" t="0" r="0" b="0"/>
                  <wp:docPr id="9"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18000" cy="721140"/>
                          </a:xfrm>
                          <a:prstGeom prst="rect">
                            <a:avLst/>
                          </a:prstGeom>
                          <a:noFill/>
                          <a:ln w="9525">
                            <a:noFill/>
                            <a:miter lim="800000"/>
                            <a:headEnd/>
                            <a:tailEnd/>
                          </a:ln>
                        </pic:spPr>
                      </pic:pic>
                    </a:graphicData>
                  </a:graphic>
                </wp:inline>
              </w:drawing>
            </w:r>
          </w:p>
        </w:tc>
      </w:tr>
    </w:tbl>
    <w:p w:rsidR="000E5DF8" w:rsidRDefault="000E5DF8">
      <w:pPr>
        <w:spacing w:before="0"/>
        <w:rPr>
          <w:rtl/>
        </w:rPr>
      </w:pPr>
    </w:p>
    <w:p w:rsidR="00646500" w:rsidRDefault="00646500">
      <w:pPr>
        <w:spacing w:before="0"/>
        <w:rPr>
          <w:rtl/>
          <w:lang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0E5DF8" w:rsidRPr="005B40E8">
        <w:trPr>
          <w:cantSplit/>
          <w:trHeight w:val="340"/>
        </w:trPr>
        <w:tc>
          <w:tcPr>
            <w:tcW w:w="1533" w:type="dxa"/>
          </w:tcPr>
          <w:p w:rsidR="000E5DF8" w:rsidRPr="005B40E8" w:rsidRDefault="000E5DF8">
            <w:pPr>
              <w:tabs>
                <w:tab w:val="left" w:pos="4111"/>
              </w:tabs>
              <w:spacing w:before="20" w:after="60" w:line="300" w:lineRule="exact"/>
              <w:ind w:left="57"/>
            </w:pPr>
          </w:p>
        </w:tc>
        <w:tc>
          <w:tcPr>
            <w:tcW w:w="3340" w:type="dxa"/>
          </w:tcPr>
          <w:p w:rsidR="000E5DF8" w:rsidRPr="005B40E8" w:rsidRDefault="000E5DF8">
            <w:pPr>
              <w:tabs>
                <w:tab w:val="left" w:pos="4111"/>
              </w:tabs>
              <w:spacing w:before="20" w:after="60" w:line="300" w:lineRule="exact"/>
              <w:ind w:left="57"/>
              <w:rPr>
                <w:b/>
              </w:rPr>
            </w:pPr>
          </w:p>
        </w:tc>
        <w:tc>
          <w:tcPr>
            <w:tcW w:w="4760" w:type="dxa"/>
          </w:tcPr>
          <w:p w:rsidR="000E5DF8" w:rsidRPr="005B40E8" w:rsidRDefault="000E5DF8" w:rsidP="00F05A2A">
            <w:pPr>
              <w:tabs>
                <w:tab w:val="left" w:pos="284"/>
              </w:tabs>
              <w:spacing w:before="20" w:after="60" w:line="300" w:lineRule="exact"/>
              <w:ind w:left="57"/>
              <w:rPr>
                <w:lang w:bidi="ar-EG"/>
              </w:rPr>
            </w:pPr>
            <w:r w:rsidRPr="005B40E8">
              <w:rPr>
                <w:rFonts w:hint="cs"/>
                <w:rtl/>
              </w:rPr>
              <w:t xml:space="preserve">جنيف، </w:t>
            </w:r>
            <w:r w:rsidR="00F05A2A">
              <w:rPr>
                <w:lang w:bidi="ar-EG"/>
              </w:rPr>
              <w:t>24</w:t>
            </w:r>
            <w:r w:rsidRPr="005B40E8">
              <w:rPr>
                <w:rFonts w:hint="cs"/>
                <w:rtl/>
                <w:lang w:bidi="ar-EG"/>
              </w:rPr>
              <w:t xml:space="preserve"> </w:t>
            </w:r>
            <w:r w:rsidR="009123C2">
              <w:rPr>
                <w:rFonts w:hint="cs"/>
                <w:rtl/>
                <w:lang w:bidi="ar-EG"/>
              </w:rPr>
              <w:t>مارس</w:t>
            </w:r>
            <w:r w:rsidRPr="005B40E8">
              <w:rPr>
                <w:rFonts w:hint="cs"/>
                <w:rtl/>
                <w:lang w:bidi="ar-EG"/>
              </w:rPr>
              <w:t xml:space="preserve"> </w:t>
            </w:r>
            <w:r w:rsidR="00F05A2A">
              <w:rPr>
                <w:lang w:bidi="ar-EG"/>
              </w:rPr>
              <w:t>2014</w:t>
            </w:r>
          </w:p>
        </w:tc>
      </w:tr>
      <w:tr w:rsidR="000E5DF8" w:rsidRPr="005B40E8">
        <w:trPr>
          <w:cantSplit/>
          <w:trHeight w:val="340"/>
        </w:trPr>
        <w:tc>
          <w:tcPr>
            <w:tcW w:w="1533" w:type="dxa"/>
          </w:tcPr>
          <w:p w:rsidR="000E5DF8" w:rsidRPr="005B40E8" w:rsidRDefault="000E5DF8" w:rsidP="0005166E">
            <w:pPr>
              <w:tabs>
                <w:tab w:val="left" w:pos="4111"/>
              </w:tabs>
              <w:spacing w:before="240" w:after="240" w:line="300" w:lineRule="exact"/>
              <w:ind w:left="57"/>
            </w:pPr>
            <w:r w:rsidRPr="005B40E8">
              <w:rPr>
                <w:rFonts w:hint="cs"/>
                <w:rtl/>
              </w:rPr>
              <w:t>المرجع:</w:t>
            </w:r>
          </w:p>
        </w:tc>
        <w:tc>
          <w:tcPr>
            <w:tcW w:w="3340" w:type="dxa"/>
          </w:tcPr>
          <w:p w:rsidR="000E5DF8" w:rsidRPr="005B40E8" w:rsidRDefault="000E5DF8" w:rsidP="00237AC3">
            <w:pPr>
              <w:tabs>
                <w:tab w:val="left" w:pos="4111"/>
              </w:tabs>
              <w:spacing w:before="240" w:after="240" w:line="300" w:lineRule="exact"/>
              <w:ind w:left="57"/>
              <w:rPr>
                <w:b/>
                <w:lang w:bidi="ar-EG"/>
              </w:rPr>
            </w:pPr>
            <w:r w:rsidRPr="005B40E8">
              <w:rPr>
                <w:b/>
              </w:rPr>
              <w:t xml:space="preserve">TSB Collective letter </w:t>
            </w:r>
            <w:r w:rsidR="00237AC3">
              <w:rPr>
                <w:b/>
              </w:rPr>
              <w:t>2</w:t>
            </w:r>
            <w:r w:rsidRPr="005B40E8">
              <w:rPr>
                <w:b/>
              </w:rPr>
              <w:t>/TSAG</w:t>
            </w:r>
          </w:p>
        </w:tc>
        <w:tc>
          <w:tcPr>
            <w:tcW w:w="4760" w:type="dxa"/>
          </w:tcPr>
          <w:p w:rsidR="000E5DF8" w:rsidRPr="005B40E8" w:rsidRDefault="000E5DF8" w:rsidP="0005166E">
            <w:pPr>
              <w:tabs>
                <w:tab w:val="left" w:pos="4111"/>
              </w:tabs>
              <w:spacing w:before="240" w:after="240" w:line="300" w:lineRule="exact"/>
              <w:ind w:left="57"/>
              <w:rPr>
                <w:b/>
              </w:rPr>
            </w:pPr>
          </w:p>
        </w:tc>
      </w:tr>
      <w:tr w:rsidR="000E5DF8" w:rsidRPr="005B40E8">
        <w:trPr>
          <w:cantSplit/>
        </w:trPr>
        <w:tc>
          <w:tcPr>
            <w:tcW w:w="1533" w:type="dxa"/>
          </w:tcPr>
          <w:p w:rsidR="000E5DF8" w:rsidRPr="005B40E8" w:rsidRDefault="00AF7266" w:rsidP="00EF5F58">
            <w:pPr>
              <w:spacing w:before="20" w:after="40" w:line="300" w:lineRule="exact"/>
              <w:ind w:left="57"/>
              <w:jc w:val="left"/>
            </w:pPr>
            <w:r w:rsidRPr="005B40E8">
              <w:rPr>
                <w:rFonts w:hint="cs"/>
                <w:rtl/>
                <w:lang w:bidi="ar-EG"/>
              </w:rPr>
              <w:t>ال</w:t>
            </w:r>
            <w:r w:rsidR="000E5DF8" w:rsidRPr="005B40E8">
              <w:rPr>
                <w:rFonts w:hint="cs"/>
                <w:rtl/>
                <w:lang w:bidi="ar-SY"/>
              </w:rPr>
              <w:t>هاتف</w:t>
            </w:r>
            <w:r w:rsidR="000E5DF8" w:rsidRPr="005B40E8">
              <w:rPr>
                <w:rFonts w:hint="cs"/>
                <w:rtl/>
              </w:rPr>
              <w:t>:</w:t>
            </w:r>
            <w:r w:rsidR="00821222" w:rsidRPr="005B40E8">
              <w:rPr>
                <w:rtl/>
              </w:rPr>
              <w:br/>
            </w:r>
            <w:r w:rsidRPr="005B40E8">
              <w:rPr>
                <w:rFonts w:hint="cs"/>
                <w:rtl/>
              </w:rPr>
              <w:t>ال</w:t>
            </w:r>
            <w:r w:rsidR="000E5DF8" w:rsidRPr="005B40E8">
              <w:rPr>
                <w:rFonts w:hint="cs"/>
                <w:rtl/>
              </w:rPr>
              <w:t>فاكس:</w:t>
            </w:r>
            <w:r w:rsidR="00821222" w:rsidRPr="005B40E8">
              <w:rPr>
                <w:rFonts w:hint="cs"/>
                <w:rtl/>
              </w:rPr>
              <w:br/>
            </w:r>
            <w:r w:rsidR="000E5DF8" w:rsidRPr="005B40E8">
              <w:rPr>
                <w:rFonts w:hint="cs"/>
                <w:rtl/>
              </w:rPr>
              <w:t>البريد</w:t>
            </w:r>
            <w:r w:rsidR="00EF5F58">
              <w:rPr>
                <w:rFonts w:hint="eastAsia"/>
                <w:rtl/>
              </w:rPr>
              <w:t> </w:t>
            </w:r>
            <w:r w:rsidR="000E5DF8" w:rsidRPr="005B40E8">
              <w:rPr>
                <w:rFonts w:hint="cs"/>
                <w:rtl/>
              </w:rPr>
              <w:t>الإلكتروني:</w:t>
            </w:r>
          </w:p>
        </w:tc>
        <w:tc>
          <w:tcPr>
            <w:tcW w:w="3340" w:type="dxa"/>
          </w:tcPr>
          <w:p w:rsidR="000E5DF8" w:rsidRPr="005B40E8" w:rsidRDefault="000E5DF8" w:rsidP="00174102">
            <w:pPr>
              <w:tabs>
                <w:tab w:val="left" w:pos="4111"/>
              </w:tabs>
              <w:spacing w:before="20" w:after="40" w:line="300" w:lineRule="exact"/>
              <w:ind w:left="57"/>
              <w:jc w:val="left"/>
            </w:pPr>
            <w:r w:rsidRPr="005B40E8">
              <w:t>+41</w:t>
            </w:r>
            <w:r w:rsidR="00174102">
              <w:t> </w:t>
            </w:r>
            <w:r w:rsidRPr="005B40E8">
              <w:t>22</w:t>
            </w:r>
            <w:r w:rsidR="00174102">
              <w:t> </w:t>
            </w:r>
            <w:r w:rsidRPr="005B40E8">
              <w:t>730 5860</w:t>
            </w:r>
            <w:r w:rsidR="00821222" w:rsidRPr="005B40E8">
              <w:rPr>
                <w:rtl/>
              </w:rPr>
              <w:br/>
            </w:r>
            <w:r w:rsidRPr="005B40E8">
              <w:t>+41</w:t>
            </w:r>
            <w:r w:rsidR="00174102">
              <w:t> </w:t>
            </w:r>
            <w:r w:rsidRPr="005B40E8">
              <w:t>22</w:t>
            </w:r>
            <w:r w:rsidR="00174102">
              <w:t> </w:t>
            </w:r>
            <w:r w:rsidRPr="005B40E8">
              <w:t>730</w:t>
            </w:r>
            <w:r w:rsidR="00174102">
              <w:t> </w:t>
            </w:r>
            <w:r w:rsidRPr="005B40E8">
              <w:t>5853</w:t>
            </w:r>
            <w:r w:rsidR="00821222" w:rsidRPr="005B40E8">
              <w:rPr>
                <w:rtl/>
              </w:rPr>
              <w:br/>
            </w:r>
            <w:hyperlink r:id="rId9" w:history="1">
              <w:r w:rsidR="00243E83" w:rsidRPr="005B40E8">
                <w:rPr>
                  <w:rStyle w:val="Hyperlink"/>
                </w:rPr>
                <w:t>tsbtsag@itu.int</w:t>
              </w:r>
            </w:hyperlink>
          </w:p>
        </w:tc>
        <w:tc>
          <w:tcPr>
            <w:tcW w:w="4760" w:type="dxa"/>
          </w:tcPr>
          <w:p w:rsidR="005D5746" w:rsidRDefault="000E5DF8" w:rsidP="005D5746">
            <w:pPr>
              <w:tabs>
                <w:tab w:val="left" w:pos="284"/>
                <w:tab w:val="left" w:pos="4111"/>
              </w:tabs>
              <w:spacing w:before="20" w:after="40" w:line="300" w:lineRule="exact"/>
              <w:ind w:left="284" w:hanging="227"/>
              <w:rPr>
                <w:rtl/>
              </w:rPr>
            </w:pPr>
            <w:r w:rsidRPr="00733A5C">
              <w:rPr>
                <w:rtl/>
              </w:rPr>
              <w:tab/>
            </w:r>
            <w:r w:rsidRPr="00733A5C">
              <w:rPr>
                <w:rFonts w:hint="cs"/>
                <w:rtl/>
              </w:rPr>
              <w:t>إلى</w:t>
            </w:r>
            <w:r w:rsidR="005D5746">
              <w:rPr>
                <w:rFonts w:hint="cs"/>
                <w:rtl/>
              </w:rPr>
              <w:t>:</w:t>
            </w:r>
          </w:p>
          <w:p w:rsidR="00237AC3" w:rsidRDefault="005D5746" w:rsidP="005D5746">
            <w:pPr>
              <w:tabs>
                <w:tab w:val="left" w:pos="284"/>
                <w:tab w:val="left" w:pos="4111"/>
              </w:tabs>
              <w:spacing w:before="20" w:after="40" w:line="300" w:lineRule="exact"/>
              <w:ind w:left="284" w:hanging="227"/>
              <w:rPr>
                <w:rtl/>
              </w:rPr>
            </w:pPr>
            <w:r>
              <w:rPr>
                <w:rFonts w:hint="cs"/>
                <w:rtl/>
              </w:rPr>
              <w:t>-</w:t>
            </w:r>
            <w:r>
              <w:rPr>
                <w:rtl/>
              </w:rPr>
              <w:tab/>
            </w:r>
            <w:r w:rsidR="00237AC3">
              <w:rPr>
                <w:rFonts w:hint="cs"/>
                <w:rtl/>
              </w:rPr>
              <w:t>إدارات الدول الأعضاء في الات</w:t>
            </w:r>
            <w:r w:rsidR="00965A53">
              <w:rPr>
                <w:rFonts w:hint="cs"/>
                <w:rtl/>
              </w:rPr>
              <w:t>‍</w:t>
            </w:r>
            <w:r w:rsidR="00237AC3">
              <w:rPr>
                <w:rFonts w:hint="cs"/>
                <w:rtl/>
              </w:rPr>
              <w:t>حاد؛</w:t>
            </w:r>
          </w:p>
          <w:p w:rsidR="000E5DF8" w:rsidRDefault="005D5746" w:rsidP="005D5746">
            <w:pPr>
              <w:tabs>
                <w:tab w:val="left" w:pos="284"/>
                <w:tab w:val="left" w:pos="4111"/>
              </w:tabs>
              <w:spacing w:before="20" w:after="40" w:line="300" w:lineRule="exact"/>
              <w:ind w:left="284" w:hanging="227"/>
              <w:rPr>
                <w:rtl/>
              </w:rPr>
            </w:pPr>
            <w:r>
              <w:rPr>
                <w:rFonts w:hint="cs"/>
                <w:rtl/>
              </w:rPr>
              <w:t>-</w:t>
            </w:r>
            <w:r>
              <w:rPr>
                <w:rtl/>
              </w:rPr>
              <w:tab/>
            </w:r>
            <w:r w:rsidR="000E5DF8" w:rsidRPr="00733A5C">
              <w:rPr>
                <w:rFonts w:hint="cs"/>
                <w:rtl/>
              </w:rPr>
              <w:t>أعضاء قطاع تقييس الاتصالات في الات</w:t>
            </w:r>
            <w:r w:rsidR="00965A53">
              <w:rPr>
                <w:rFonts w:hint="cs"/>
                <w:rtl/>
              </w:rPr>
              <w:t>‍</w:t>
            </w:r>
            <w:r w:rsidR="000E5DF8" w:rsidRPr="00733A5C">
              <w:rPr>
                <w:rFonts w:hint="cs"/>
                <w:rtl/>
              </w:rPr>
              <w:t>حاد</w:t>
            </w:r>
            <w:r w:rsidR="00237AC3">
              <w:rPr>
                <w:rFonts w:hint="cs"/>
                <w:rtl/>
              </w:rPr>
              <w:t>؛</w:t>
            </w:r>
          </w:p>
          <w:p w:rsidR="00237AC3" w:rsidRPr="00733A5C" w:rsidRDefault="005D5746" w:rsidP="00237AC3">
            <w:pPr>
              <w:tabs>
                <w:tab w:val="left" w:pos="284"/>
                <w:tab w:val="left" w:pos="4111"/>
              </w:tabs>
              <w:spacing w:before="20" w:after="40" w:line="300" w:lineRule="exact"/>
              <w:ind w:left="284" w:hanging="227"/>
              <w:rPr>
                <w:rtl/>
              </w:rPr>
            </w:pPr>
            <w:r>
              <w:rPr>
                <w:rFonts w:hint="cs"/>
                <w:rtl/>
              </w:rPr>
              <w:t>-</w:t>
            </w:r>
            <w:r>
              <w:rPr>
                <w:rtl/>
              </w:rPr>
              <w:tab/>
            </w:r>
            <w:r w:rsidR="00237AC3" w:rsidRPr="006002A2">
              <w:rPr>
                <w:rFonts w:hint="cs"/>
                <w:rtl/>
              </w:rPr>
              <w:t>الهيئات الأكادي</w:t>
            </w:r>
            <w:r w:rsidR="00965A53">
              <w:rPr>
                <w:rFonts w:hint="cs"/>
                <w:rtl/>
              </w:rPr>
              <w:t>‍</w:t>
            </w:r>
            <w:r w:rsidR="00237AC3" w:rsidRPr="006002A2">
              <w:rPr>
                <w:rFonts w:hint="cs"/>
                <w:rtl/>
              </w:rPr>
              <w:t>مية ال</w:t>
            </w:r>
            <w:r w:rsidR="00965A53">
              <w:rPr>
                <w:rFonts w:hint="cs"/>
                <w:rtl/>
              </w:rPr>
              <w:t>‍</w:t>
            </w:r>
            <w:r w:rsidR="00237AC3" w:rsidRPr="006002A2">
              <w:rPr>
                <w:rFonts w:hint="cs"/>
                <w:rtl/>
              </w:rPr>
              <w:t>منضمة إلى قطاع تقييس الاتصالات</w:t>
            </w:r>
            <w:r w:rsidR="00237AC3">
              <w:rPr>
                <w:rFonts w:hint="cs"/>
                <w:rtl/>
              </w:rPr>
              <w:t>؛</w:t>
            </w:r>
          </w:p>
          <w:p w:rsidR="000E5DF8" w:rsidRPr="005B40E8" w:rsidRDefault="000E5DF8" w:rsidP="005D5746">
            <w:pPr>
              <w:tabs>
                <w:tab w:val="left" w:pos="284"/>
                <w:tab w:val="left" w:pos="4111"/>
              </w:tabs>
              <w:spacing w:before="20" w:after="40" w:line="300" w:lineRule="exact"/>
              <w:ind w:left="57"/>
              <w:rPr>
                <w:rtl/>
              </w:rPr>
            </w:pPr>
            <w:r w:rsidRPr="005B40E8">
              <w:rPr>
                <w:rFonts w:hint="cs"/>
                <w:rtl/>
              </w:rPr>
              <w:t>-</w:t>
            </w:r>
            <w:r w:rsidRPr="005B40E8">
              <w:rPr>
                <w:rtl/>
              </w:rPr>
              <w:tab/>
            </w:r>
            <w:r w:rsidRPr="005B40E8">
              <w:rPr>
                <w:rFonts w:hint="cs"/>
                <w:rtl/>
              </w:rPr>
              <w:t>الأمين العام للات</w:t>
            </w:r>
            <w:r w:rsidR="00965A53">
              <w:rPr>
                <w:rFonts w:hint="cs"/>
                <w:rtl/>
              </w:rPr>
              <w:t>‍</w:t>
            </w:r>
            <w:r w:rsidRPr="005B40E8">
              <w:rPr>
                <w:rFonts w:hint="cs"/>
                <w:rtl/>
              </w:rPr>
              <w:t>حاد؛</w:t>
            </w:r>
          </w:p>
          <w:p w:rsidR="000E5DF8" w:rsidRPr="005B40E8" w:rsidRDefault="000E5DF8" w:rsidP="005D5746">
            <w:pPr>
              <w:tabs>
                <w:tab w:val="left" w:pos="284"/>
                <w:tab w:val="left" w:pos="4111"/>
              </w:tabs>
              <w:spacing w:before="20" w:after="40" w:line="300" w:lineRule="exact"/>
              <w:ind w:left="57"/>
              <w:rPr>
                <w:rtl/>
              </w:rPr>
            </w:pPr>
            <w:r w:rsidRPr="005B40E8">
              <w:rPr>
                <w:rFonts w:hint="cs"/>
                <w:rtl/>
              </w:rPr>
              <w:t>-</w:t>
            </w:r>
            <w:r w:rsidRPr="005B40E8">
              <w:rPr>
                <w:rtl/>
              </w:rPr>
              <w:tab/>
            </w:r>
            <w:r w:rsidRPr="005B40E8">
              <w:rPr>
                <w:rFonts w:hint="cs"/>
                <w:rtl/>
              </w:rPr>
              <w:t>مدير مكتب الاتصالات الراديوية؛</w:t>
            </w:r>
          </w:p>
          <w:p w:rsidR="000E5DF8" w:rsidRPr="005B40E8" w:rsidRDefault="000E5DF8" w:rsidP="005D5746">
            <w:pPr>
              <w:tabs>
                <w:tab w:val="left" w:pos="284"/>
                <w:tab w:val="left" w:pos="4111"/>
              </w:tabs>
              <w:spacing w:before="20" w:after="40" w:line="300" w:lineRule="exact"/>
              <w:ind w:left="57"/>
              <w:rPr>
                <w:rtl/>
              </w:rPr>
            </w:pPr>
            <w:r w:rsidRPr="005B40E8">
              <w:rPr>
                <w:rFonts w:hint="cs"/>
                <w:rtl/>
              </w:rPr>
              <w:t>-</w:t>
            </w:r>
            <w:r w:rsidRPr="005B40E8">
              <w:rPr>
                <w:rtl/>
              </w:rPr>
              <w:tab/>
            </w:r>
            <w:r w:rsidRPr="005B40E8">
              <w:rPr>
                <w:rFonts w:hint="cs"/>
                <w:rtl/>
              </w:rPr>
              <w:t>مدير مكتب تنمية الاتصالات؛</w:t>
            </w:r>
          </w:p>
          <w:p w:rsidR="000E5DF8" w:rsidRDefault="000E5DF8" w:rsidP="005D5746">
            <w:pPr>
              <w:tabs>
                <w:tab w:val="left" w:pos="284"/>
                <w:tab w:val="left" w:pos="4111"/>
              </w:tabs>
              <w:spacing w:before="20" w:after="40" w:line="300" w:lineRule="exact"/>
              <w:ind w:left="57"/>
              <w:rPr>
                <w:rtl/>
                <w:lang w:bidi="ar-EG"/>
              </w:rPr>
            </w:pPr>
            <w:r w:rsidRPr="005B40E8">
              <w:rPr>
                <w:rFonts w:hint="cs"/>
                <w:rtl/>
              </w:rPr>
              <w:t>-</w:t>
            </w:r>
            <w:r w:rsidRPr="005B40E8">
              <w:rPr>
                <w:rtl/>
              </w:rPr>
              <w:tab/>
            </w:r>
            <w:r w:rsidRPr="005B40E8">
              <w:rPr>
                <w:rFonts w:hint="cs"/>
                <w:rtl/>
              </w:rPr>
              <w:t>رؤساء ل</w:t>
            </w:r>
            <w:r w:rsidR="00965A53">
              <w:rPr>
                <w:rFonts w:hint="cs"/>
                <w:rtl/>
              </w:rPr>
              <w:t>‍</w:t>
            </w:r>
            <w:r w:rsidRPr="005B40E8">
              <w:rPr>
                <w:rFonts w:hint="cs"/>
                <w:rtl/>
              </w:rPr>
              <w:t>جان دراسات</w:t>
            </w:r>
            <w:r w:rsidR="00F72E54" w:rsidRPr="005B40E8">
              <w:rPr>
                <w:rFonts w:hint="cs"/>
                <w:rtl/>
              </w:rPr>
              <w:t xml:space="preserve"> قطاع</w:t>
            </w:r>
            <w:r w:rsidRPr="005B40E8">
              <w:rPr>
                <w:rFonts w:hint="cs"/>
                <w:rtl/>
              </w:rPr>
              <w:t xml:space="preserve"> تقييس الاتصالات</w:t>
            </w:r>
            <w:r w:rsidR="0029715F" w:rsidRPr="005B40E8">
              <w:rPr>
                <w:rFonts w:hint="cs"/>
                <w:rtl/>
                <w:lang w:bidi="ar-EG"/>
              </w:rPr>
              <w:t>؛</w:t>
            </w:r>
          </w:p>
          <w:p w:rsidR="009123C2" w:rsidRPr="005B40E8" w:rsidRDefault="009123C2" w:rsidP="005D5746">
            <w:pPr>
              <w:tabs>
                <w:tab w:val="left" w:pos="284"/>
                <w:tab w:val="left" w:pos="4111"/>
              </w:tabs>
              <w:spacing w:before="20" w:after="40" w:line="300" w:lineRule="exact"/>
              <w:ind w:left="57"/>
              <w:rPr>
                <w:rtl/>
                <w:lang w:bidi="ar-EG"/>
              </w:rPr>
            </w:pPr>
            <w:r>
              <w:rPr>
                <w:rFonts w:hint="cs"/>
                <w:rtl/>
                <w:lang w:bidi="ar-EG"/>
              </w:rPr>
              <w:t>-</w:t>
            </w:r>
            <w:r>
              <w:rPr>
                <w:rtl/>
                <w:lang w:bidi="ar-EG"/>
              </w:rPr>
              <w:tab/>
            </w:r>
            <w:r>
              <w:rPr>
                <w:rFonts w:hint="cs"/>
                <w:rtl/>
                <w:lang w:bidi="ar-EG"/>
              </w:rPr>
              <w:t>رئيس ل</w:t>
            </w:r>
            <w:r w:rsidR="00965A53">
              <w:rPr>
                <w:rFonts w:hint="cs"/>
                <w:rtl/>
                <w:lang w:bidi="ar-EG"/>
              </w:rPr>
              <w:t>‍</w:t>
            </w:r>
            <w:r>
              <w:rPr>
                <w:rFonts w:hint="cs"/>
                <w:rtl/>
                <w:lang w:bidi="ar-EG"/>
              </w:rPr>
              <w:t>جنة الاستعراض</w:t>
            </w:r>
            <w:r w:rsidR="00733A5C">
              <w:rPr>
                <w:rFonts w:hint="cs"/>
                <w:rtl/>
                <w:lang w:bidi="ar-EG"/>
              </w:rPr>
              <w:t>؛</w:t>
            </w:r>
          </w:p>
          <w:p w:rsidR="00237AC3" w:rsidRPr="005D5746" w:rsidRDefault="00AF7266" w:rsidP="00965A53">
            <w:pPr>
              <w:tabs>
                <w:tab w:val="left" w:pos="284"/>
                <w:tab w:val="left" w:pos="4111"/>
              </w:tabs>
              <w:spacing w:before="20" w:after="120" w:line="300" w:lineRule="exact"/>
              <w:ind w:left="284" w:hanging="227"/>
              <w:rPr>
                <w:spacing w:val="-10"/>
                <w:rtl/>
                <w:lang w:bidi="ar-EG"/>
              </w:rPr>
            </w:pPr>
            <w:r w:rsidRPr="005B40E8">
              <w:rPr>
                <w:rFonts w:hint="cs"/>
                <w:rtl/>
                <w:lang w:bidi="ar-EG"/>
              </w:rPr>
              <w:t>-</w:t>
            </w:r>
            <w:r w:rsidR="005D5746">
              <w:rPr>
                <w:rtl/>
                <w:lang w:bidi="ar-EG"/>
              </w:rPr>
              <w:tab/>
            </w:r>
            <w:r w:rsidRPr="00965A53">
              <w:rPr>
                <w:rFonts w:hint="cs"/>
                <w:rtl/>
                <w:lang w:bidi="ar-EG"/>
              </w:rPr>
              <w:t>رئيس ل</w:t>
            </w:r>
            <w:r w:rsidR="00965A53">
              <w:rPr>
                <w:rFonts w:hint="cs"/>
                <w:rtl/>
                <w:lang w:bidi="ar-EG"/>
              </w:rPr>
              <w:t>‍</w:t>
            </w:r>
            <w:r w:rsidRPr="00965A53">
              <w:rPr>
                <w:rFonts w:hint="cs"/>
                <w:rtl/>
                <w:lang w:bidi="ar-EG"/>
              </w:rPr>
              <w:t>جنة التقييس ال</w:t>
            </w:r>
            <w:r w:rsidR="00965A53">
              <w:rPr>
                <w:rFonts w:hint="cs"/>
                <w:rtl/>
                <w:lang w:bidi="ar-EG"/>
              </w:rPr>
              <w:t>‍</w:t>
            </w:r>
            <w:r w:rsidRPr="00965A53">
              <w:rPr>
                <w:rFonts w:hint="cs"/>
                <w:rtl/>
                <w:lang w:bidi="ar-EG"/>
              </w:rPr>
              <w:t>معنية بال</w:t>
            </w:r>
            <w:r w:rsidR="00965A53">
              <w:rPr>
                <w:rFonts w:hint="cs"/>
                <w:rtl/>
                <w:lang w:bidi="ar-EG"/>
              </w:rPr>
              <w:t>‍</w:t>
            </w:r>
            <w:r w:rsidRPr="00965A53">
              <w:rPr>
                <w:rFonts w:hint="cs"/>
                <w:rtl/>
                <w:lang w:bidi="ar-EG"/>
              </w:rPr>
              <w:t>مفردات</w:t>
            </w:r>
            <w:r w:rsidR="00886C78" w:rsidRPr="00965A53">
              <w:rPr>
                <w:rFonts w:hint="cs"/>
                <w:rtl/>
                <w:lang w:bidi="ar-EG"/>
              </w:rPr>
              <w:t xml:space="preserve"> التابعة</w:t>
            </w:r>
            <w:r w:rsidR="00496BAA" w:rsidRPr="00965A53">
              <w:rPr>
                <w:rFonts w:hint="cs"/>
                <w:rtl/>
                <w:lang w:bidi="ar-EG"/>
              </w:rPr>
              <w:t xml:space="preserve"> </w:t>
            </w:r>
            <w:r w:rsidR="00886C78" w:rsidRPr="00965A53">
              <w:rPr>
                <w:rFonts w:hint="cs"/>
                <w:rtl/>
                <w:lang w:bidi="ar-EG"/>
              </w:rPr>
              <w:t>ل</w:t>
            </w:r>
            <w:r w:rsidRPr="00965A53">
              <w:rPr>
                <w:rFonts w:hint="cs"/>
                <w:rtl/>
                <w:lang w:bidi="ar-EG"/>
              </w:rPr>
              <w:t>قطاع تقييس الاتصالات</w:t>
            </w:r>
          </w:p>
        </w:tc>
      </w:tr>
      <w:tr w:rsidR="00646500" w:rsidRPr="005B40E8">
        <w:trPr>
          <w:cantSplit/>
        </w:trPr>
        <w:tc>
          <w:tcPr>
            <w:tcW w:w="1533" w:type="dxa"/>
          </w:tcPr>
          <w:p w:rsidR="00646500" w:rsidRPr="005B40E8" w:rsidRDefault="00646500" w:rsidP="00C070D9">
            <w:pPr>
              <w:spacing w:before="240" w:after="240" w:line="260" w:lineRule="exact"/>
              <w:ind w:left="57"/>
              <w:jc w:val="left"/>
              <w:rPr>
                <w:rtl/>
                <w:lang w:bidi="ar-EG"/>
              </w:rPr>
            </w:pPr>
          </w:p>
        </w:tc>
        <w:tc>
          <w:tcPr>
            <w:tcW w:w="3340" w:type="dxa"/>
          </w:tcPr>
          <w:p w:rsidR="00646500" w:rsidRPr="005B40E8" w:rsidRDefault="00646500" w:rsidP="00C070D9">
            <w:pPr>
              <w:tabs>
                <w:tab w:val="left" w:pos="4111"/>
              </w:tabs>
              <w:spacing w:before="240" w:after="240" w:line="260" w:lineRule="exact"/>
              <w:ind w:left="57"/>
              <w:jc w:val="left"/>
            </w:pPr>
          </w:p>
        </w:tc>
        <w:tc>
          <w:tcPr>
            <w:tcW w:w="4760" w:type="dxa"/>
          </w:tcPr>
          <w:p w:rsidR="00646500" w:rsidRPr="005B40E8" w:rsidRDefault="00646500" w:rsidP="00C070D9">
            <w:pPr>
              <w:tabs>
                <w:tab w:val="left" w:pos="284"/>
                <w:tab w:val="left" w:pos="4111"/>
              </w:tabs>
              <w:spacing w:before="240" w:after="240" w:line="260" w:lineRule="exact"/>
              <w:ind w:left="284" w:hanging="227"/>
              <w:rPr>
                <w:rtl/>
              </w:rPr>
            </w:pPr>
          </w:p>
        </w:tc>
      </w:tr>
      <w:tr w:rsidR="00646500" w:rsidRPr="005B40E8" w:rsidTr="00DE24BD">
        <w:trPr>
          <w:cantSplit/>
        </w:trPr>
        <w:tc>
          <w:tcPr>
            <w:tcW w:w="1533" w:type="dxa"/>
          </w:tcPr>
          <w:p w:rsidR="00646500" w:rsidRPr="005B40E8" w:rsidRDefault="00646500" w:rsidP="00646500">
            <w:pPr>
              <w:spacing w:before="40" w:after="40"/>
              <w:ind w:left="57"/>
              <w:jc w:val="left"/>
              <w:rPr>
                <w:rtl/>
                <w:lang w:bidi="ar-EG"/>
              </w:rPr>
            </w:pPr>
            <w:r>
              <w:rPr>
                <w:rFonts w:hint="cs"/>
                <w:rtl/>
                <w:lang w:bidi="ar-EG"/>
              </w:rPr>
              <w:t>الموضوع:</w:t>
            </w:r>
          </w:p>
        </w:tc>
        <w:tc>
          <w:tcPr>
            <w:tcW w:w="8100" w:type="dxa"/>
            <w:gridSpan w:val="2"/>
          </w:tcPr>
          <w:p w:rsidR="00646500" w:rsidRPr="009123C2" w:rsidRDefault="00646500" w:rsidP="00965A53">
            <w:pPr>
              <w:spacing w:before="40" w:after="40"/>
              <w:ind w:left="57"/>
              <w:rPr>
                <w:rtl/>
              </w:rPr>
            </w:pPr>
            <w:r w:rsidRPr="00424DCA">
              <w:rPr>
                <w:rFonts w:hint="cs"/>
                <w:b/>
                <w:bCs/>
                <w:rtl/>
                <w:lang w:bidi="ar-EG"/>
              </w:rPr>
              <w:t xml:space="preserve">اجتماع الفريق الاستشاري لتقييس الاتصالات </w:t>
            </w:r>
            <w:r w:rsidRPr="00424DCA">
              <w:rPr>
                <w:b/>
                <w:bCs/>
                <w:lang w:bidi="ar-EG"/>
              </w:rPr>
              <w:t>(TSAG)</w:t>
            </w:r>
            <w:r w:rsidRPr="00424DCA">
              <w:rPr>
                <w:rFonts w:hint="cs"/>
                <w:b/>
                <w:bCs/>
                <w:rtl/>
                <w:lang w:bidi="ar-EG"/>
              </w:rPr>
              <w:t>،</w:t>
            </w:r>
            <w:r w:rsidR="0014723C">
              <w:rPr>
                <w:rFonts w:hint="cs"/>
                <w:b/>
                <w:bCs/>
                <w:rtl/>
                <w:lang w:bidi="ar-EG"/>
              </w:rPr>
              <w:t xml:space="preserve"> </w:t>
            </w:r>
            <w:r w:rsidR="0014723C">
              <w:rPr>
                <w:b/>
                <w:bCs/>
                <w:lang w:bidi="ar-EG"/>
              </w:rPr>
              <w:t xml:space="preserve"> </w:t>
            </w:r>
            <w:r w:rsidR="00C363D2">
              <w:rPr>
                <w:b/>
                <w:bCs/>
                <w:lang w:bidi="ar-EG"/>
              </w:rPr>
              <w:t>20</w:t>
            </w:r>
            <w:r w:rsidR="0014723C">
              <w:rPr>
                <w:b/>
                <w:bCs/>
                <w:lang w:bidi="ar-EG"/>
              </w:rPr>
              <w:t>-</w:t>
            </w:r>
            <w:r w:rsidR="00C363D2">
              <w:rPr>
                <w:b/>
                <w:bCs/>
                <w:lang w:bidi="ar-EG"/>
              </w:rPr>
              <w:t>17</w:t>
            </w:r>
            <w:r w:rsidR="0014723C" w:rsidRPr="00424DCA">
              <w:rPr>
                <w:rFonts w:hint="cs"/>
                <w:b/>
                <w:bCs/>
                <w:rtl/>
                <w:lang w:bidi="ar-EG"/>
              </w:rPr>
              <w:t xml:space="preserve"> </w:t>
            </w:r>
            <w:r w:rsidR="0014723C">
              <w:rPr>
                <w:rFonts w:hint="cs"/>
                <w:b/>
                <w:bCs/>
                <w:rtl/>
                <w:lang w:bidi="ar-EG"/>
              </w:rPr>
              <w:t>يونيو</w:t>
            </w:r>
            <w:r w:rsidR="0014723C" w:rsidRPr="00424DCA">
              <w:rPr>
                <w:rFonts w:hint="cs"/>
                <w:b/>
                <w:bCs/>
                <w:rtl/>
                <w:lang w:bidi="ar-EG"/>
              </w:rPr>
              <w:t xml:space="preserve"> </w:t>
            </w:r>
            <w:r w:rsidR="00C363D2">
              <w:rPr>
                <w:b/>
                <w:bCs/>
                <w:lang w:bidi="ar-EG"/>
              </w:rPr>
              <w:t>2014</w:t>
            </w:r>
            <w:r>
              <w:rPr>
                <w:b/>
                <w:bCs/>
                <w:rtl/>
                <w:lang w:bidi="ar-EG"/>
              </w:rPr>
              <w:tab/>
            </w:r>
            <w:r>
              <w:rPr>
                <w:rFonts w:hint="cs"/>
                <w:b/>
                <w:bCs/>
                <w:rtl/>
                <w:lang w:bidi="ar-EG"/>
              </w:rPr>
              <w:br/>
            </w:r>
            <w:r w:rsidR="009123C2">
              <w:rPr>
                <w:rFonts w:hint="cs"/>
                <w:b/>
                <w:bCs/>
                <w:rtl/>
                <w:lang w:bidi="ar-EG"/>
              </w:rPr>
              <w:t xml:space="preserve">وورشة عمل بشأن </w:t>
            </w:r>
            <w:r w:rsidR="00244755">
              <w:rPr>
                <w:rFonts w:hint="cs"/>
                <w:b/>
                <w:bCs/>
                <w:rtl/>
                <w:lang w:bidi="ar-EG"/>
              </w:rPr>
              <w:t>البيانات الضخمة،</w:t>
            </w:r>
            <w:r w:rsidR="009123C2">
              <w:rPr>
                <w:rFonts w:hint="cs"/>
                <w:b/>
                <w:bCs/>
                <w:rtl/>
                <w:lang w:bidi="ar-EG"/>
              </w:rPr>
              <w:t xml:space="preserve"> </w:t>
            </w:r>
            <w:r w:rsidR="00244755">
              <w:rPr>
                <w:b/>
                <w:bCs/>
                <w:lang w:bidi="ar-EG"/>
              </w:rPr>
              <w:t>17</w:t>
            </w:r>
            <w:r w:rsidR="0014723C">
              <w:rPr>
                <w:rFonts w:hint="eastAsia"/>
                <w:b/>
                <w:bCs/>
                <w:rtl/>
                <w:lang w:bidi="ar-EG"/>
              </w:rPr>
              <w:t> </w:t>
            </w:r>
            <w:r w:rsidR="009123C2">
              <w:rPr>
                <w:rFonts w:hint="cs"/>
                <w:b/>
                <w:bCs/>
                <w:rtl/>
                <w:lang w:bidi="ar-EG"/>
              </w:rPr>
              <w:t>يونيو</w:t>
            </w:r>
            <w:r w:rsidR="0014723C">
              <w:rPr>
                <w:rFonts w:hint="eastAsia"/>
                <w:b/>
                <w:bCs/>
                <w:rtl/>
                <w:lang w:bidi="ar-EG"/>
              </w:rPr>
              <w:t> </w:t>
            </w:r>
            <w:r w:rsidR="00C363D2">
              <w:rPr>
                <w:b/>
                <w:bCs/>
                <w:lang w:bidi="ar-EG"/>
              </w:rPr>
              <w:t>2014</w:t>
            </w:r>
            <w:r w:rsidR="009123C2">
              <w:rPr>
                <w:rFonts w:hint="cs"/>
                <w:b/>
                <w:bCs/>
                <w:rtl/>
                <w:lang w:bidi="ar-EG"/>
              </w:rPr>
              <w:t>،</w:t>
            </w:r>
            <w:r w:rsidR="00965A53">
              <w:rPr>
                <w:rFonts w:hint="cs"/>
                <w:b/>
                <w:bCs/>
                <w:rtl/>
                <w:lang w:bidi="ar-EG"/>
              </w:rPr>
              <w:t xml:space="preserve"> </w:t>
            </w:r>
            <w:r w:rsidR="009123C2">
              <w:rPr>
                <w:rFonts w:hint="cs"/>
                <w:b/>
                <w:bCs/>
                <w:rtl/>
                <w:lang w:bidi="ar-EG"/>
              </w:rPr>
              <w:t xml:space="preserve">الساعة </w:t>
            </w:r>
            <w:r w:rsidR="009123C2">
              <w:rPr>
                <w:b/>
                <w:bCs/>
                <w:lang w:bidi="ar-EG"/>
              </w:rPr>
              <w:t>19:</w:t>
            </w:r>
            <w:r w:rsidR="00C363D2">
              <w:rPr>
                <w:b/>
                <w:bCs/>
                <w:lang w:bidi="ar-EG"/>
              </w:rPr>
              <w:t>00</w:t>
            </w:r>
            <w:r w:rsidR="009123C2">
              <w:rPr>
                <w:b/>
                <w:bCs/>
                <w:lang w:bidi="ar-EG"/>
              </w:rPr>
              <w:t>-1</w:t>
            </w:r>
            <w:r w:rsidR="00C363D2">
              <w:rPr>
                <w:b/>
                <w:bCs/>
                <w:lang w:bidi="ar-EG"/>
              </w:rPr>
              <w:t>6</w:t>
            </w:r>
            <w:r w:rsidR="009123C2">
              <w:rPr>
                <w:b/>
                <w:bCs/>
                <w:lang w:bidi="ar-EG"/>
              </w:rPr>
              <w:t>:</w:t>
            </w:r>
            <w:r w:rsidR="00C363D2">
              <w:rPr>
                <w:b/>
                <w:bCs/>
                <w:lang w:bidi="ar-EG"/>
              </w:rPr>
              <w:t>30</w:t>
            </w:r>
            <w:r w:rsidR="009123C2">
              <w:rPr>
                <w:rFonts w:hint="cs"/>
                <w:b/>
                <w:bCs/>
                <w:rtl/>
                <w:lang w:bidi="ar-EG"/>
              </w:rPr>
              <w:t>، جنيف</w:t>
            </w:r>
          </w:p>
        </w:tc>
      </w:tr>
    </w:tbl>
    <w:p w:rsidR="00DA524F" w:rsidRPr="00032D8C" w:rsidRDefault="00DA524F" w:rsidP="00A143B3">
      <w:pPr>
        <w:spacing w:before="600"/>
        <w:rPr>
          <w:rtl/>
        </w:rPr>
      </w:pPr>
      <w:r w:rsidRPr="00032D8C">
        <w:rPr>
          <w:rFonts w:hint="cs"/>
          <w:rtl/>
        </w:rPr>
        <w:t>حضرات السادة والسيدات،</w:t>
      </w:r>
    </w:p>
    <w:p w:rsidR="00DA524F" w:rsidRPr="00032D8C" w:rsidRDefault="00DA524F" w:rsidP="00DA524F">
      <w:pPr>
        <w:rPr>
          <w:rtl/>
        </w:rPr>
      </w:pPr>
      <w:r w:rsidRPr="00032D8C">
        <w:rPr>
          <w:rFonts w:hint="cs"/>
          <w:rtl/>
        </w:rPr>
        <w:t>ت</w:t>
      </w:r>
      <w:r w:rsidR="009B3522">
        <w:rPr>
          <w:rFonts w:hint="cs"/>
          <w:rtl/>
        </w:rPr>
        <w:t>‍</w:t>
      </w:r>
      <w:r w:rsidRPr="00032D8C">
        <w:rPr>
          <w:rFonts w:hint="cs"/>
          <w:rtl/>
        </w:rPr>
        <w:t>حية طيبة وبعد،</w:t>
      </w:r>
    </w:p>
    <w:p w:rsidR="00DA524F" w:rsidRPr="000412F2" w:rsidRDefault="00DA524F" w:rsidP="005D5746">
      <w:pPr>
        <w:rPr>
          <w:spacing w:val="-2"/>
          <w:rtl/>
          <w:lang w:bidi="ar-EG"/>
        </w:rPr>
      </w:pPr>
      <w:r w:rsidRPr="000412F2">
        <w:rPr>
          <w:rFonts w:hint="cs"/>
          <w:spacing w:val="-2"/>
          <w:rtl/>
          <w:lang w:bidi="ar-SY"/>
        </w:rPr>
        <w:t xml:space="preserve">يسعدني أن أدعوكم إلى حضور اجتماع </w:t>
      </w:r>
      <w:r w:rsidR="00424DCA" w:rsidRPr="000412F2">
        <w:rPr>
          <w:rFonts w:hint="cs"/>
          <w:spacing w:val="-2"/>
          <w:rtl/>
          <w:lang w:bidi="ar-SY"/>
        </w:rPr>
        <w:t>الفريق الاستشاري لتقييس الاتصالات</w:t>
      </w:r>
      <w:r w:rsidR="00646500" w:rsidRPr="000412F2">
        <w:rPr>
          <w:rFonts w:hint="cs"/>
          <w:spacing w:val="-2"/>
          <w:rtl/>
          <w:lang w:bidi="ar-SY"/>
        </w:rPr>
        <w:t xml:space="preserve"> </w:t>
      </w:r>
      <w:r w:rsidR="005D5746">
        <w:rPr>
          <w:spacing w:val="-2"/>
          <w:lang w:bidi="ar-SY"/>
        </w:rPr>
        <w:t>(</w:t>
      </w:r>
      <w:r w:rsidR="00646500" w:rsidRPr="000412F2">
        <w:rPr>
          <w:spacing w:val="-2"/>
          <w:lang w:bidi="ar-SY"/>
        </w:rPr>
        <w:t>TSAG)</w:t>
      </w:r>
      <w:r w:rsidRPr="000412F2">
        <w:rPr>
          <w:rFonts w:hint="cs"/>
          <w:spacing w:val="-2"/>
          <w:rtl/>
          <w:lang w:bidi="ar-SY"/>
        </w:rPr>
        <w:t xml:space="preserve"> </w:t>
      </w:r>
      <w:r w:rsidR="00503C9E" w:rsidRPr="000412F2">
        <w:rPr>
          <w:rFonts w:hint="cs"/>
          <w:spacing w:val="-2"/>
          <w:rtl/>
          <w:lang w:bidi="ar-SY"/>
        </w:rPr>
        <w:t>الذي</w:t>
      </w:r>
      <w:r w:rsidRPr="000412F2">
        <w:rPr>
          <w:rFonts w:hint="cs"/>
          <w:spacing w:val="-2"/>
          <w:rtl/>
          <w:lang w:bidi="ar-SY"/>
        </w:rPr>
        <w:t xml:space="preserve"> </w:t>
      </w:r>
      <w:r w:rsidR="00424DCA" w:rsidRPr="000412F2">
        <w:rPr>
          <w:rFonts w:hint="cs"/>
          <w:spacing w:val="-2"/>
          <w:rtl/>
          <w:lang w:bidi="ar-SY"/>
        </w:rPr>
        <w:t>سيعقد</w:t>
      </w:r>
      <w:r w:rsidRPr="000412F2">
        <w:rPr>
          <w:rFonts w:hint="cs"/>
          <w:spacing w:val="-2"/>
          <w:rtl/>
          <w:lang w:bidi="ar-SY"/>
        </w:rPr>
        <w:t xml:space="preserve"> في</w:t>
      </w:r>
      <w:r w:rsidRPr="000412F2">
        <w:rPr>
          <w:rFonts w:hint="eastAsia"/>
          <w:spacing w:val="-2"/>
          <w:rtl/>
          <w:lang w:bidi="ar-SY"/>
        </w:rPr>
        <w:t> </w:t>
      </w:r>
      <w:r w:rsidRPr="000412F2">
        <w:rPr>
          <w:rFonts w:hint="cs"/>
          <w:spacing w:val="-2"/>
          <w:rtl/>
          <w:lang w:bidi="ar-SY"/>
        </w:rPr>
        <w:t>مقر الات</w:t>
      </w:r>
      <w:r w:rsidR="000412F2" w:rsidRPr="000412F2">
        <w:rPr>
          <w:rFonts w:hint="cs"/>
          <w:spacing w:val="-2"/>
          <w:rtl/>
          <w:lang w:bidi="ar-SY"/>
        </w:rPr>
        <w:t>‍</w:t>
      </w:r>
      <w:r w:rsidRPr="000412F2">
        <w:rPr>
          <w:rFonts w:hint="cs"/>
          <w:spacing w:val="-2"/>
          <w:rtl/>
          <w:lang w:bidi="ar-SY"/>
        </w:rPr>
        <w:t>حاد ب</w:t>
      </w:r>
      <w:r w:rsidR="000412F2" w:rsidRPr="000412F2">
        <w:rPr>
          <w:rFonts w:hint="cs"/>
          <w:spacing w:val="-2"/>
          <w:rtl/>
          <w:lang w:bidi="ar-SY"/>
        </w:rPr>
        <w:t>‍</w:t>
      </w:r>
      <w:r w:rsidRPr="000412F2">
        <w:rPr>
          <w:rFonts w:hint="cs"/>
          <w:spacing w:val="-2"/>
          <w:rtl/>
          <w:lang w:bidi="ar-SY"/>
        </w:rPr>
        <w:t>جنيف، في</w:t>
      </w:r>
      <w:r w:rsidR="00D717E5">
        <w:rPr>
          <w:rFonts w:hint="eastAsia"/>
          <w:spacing w:val="-2"/>
          <w:rtl/>
          <w:lang w:bidi="ar-SY"/>
        </w:rPr>
        <w:t> </w:t>
      </w:r>
      <w:r w:rsidRPr="000412F2">
        <w:rPr>
          <w:rFonts w:hint="cs"/>
          <w:spacing w:val="-2"/>
          <w:rtl/>
          <w:lang w:bidi="ar-SY"/>
        </w:rPr>
        <w:t xml:space="preserve">الفترة من </w:t>
      </w:r>
      <w:r w:rsidR="00D717E5">
        <w:rPr>
          <w:spacing w:val="-2"/>
          <w:lang w:bidi="ar-SY"/>
        </w:rPr>
        <w:t>17</w:t>
      </w:r>
      <w:r w:rsidRPr="000412F2">
        <w:rPr>
          <w:rFonts w:hint="cs"/>
          <w:spacing w:val="-2"/>
          <w:rtl/>
          <w:lang w:bidi="ar-SY"/>
        </w:rPr>
        <w:t xml:space="preserve"> إلى</w:t>
      </w:r>
      <w:r w:rsidRPr="000412F2">
        <w:rPr>
          <w:rFonts w:hint="eastAsia"/>
          <w:spacing w:val="-2"/>
          <w:rtl/>
          <w:lang w:bidi="ar-SY"/>
        </w:rPr>
        <w:t> </w:t>
      </w:r>
      <w:r w:rsidR="00D717E5">
        <w:rPr>
          <w:spacing w:val="-2"/>
          <w:lang w:bidi="ar-SY"/>
        </w:rPr>
        <w:t>20</w:t>
      </w:r>
      <w:r w:rsidRPr="000412F2">
        <w:rPr>
          <w:rFonts w:hint="cs"/>
          <w:spacing w:val="-2"/>
          <w:rtl/>
          <w:lang w:bidi="ar-SY"/>
        </w:rPr>
        <w:t xml:space="preserve"> </w:t>
      </w:r>
      <w:r w:rsidR="003737C1" w:rsidRPr="000412F2">
        <w:rPr>
          <w:rFonts w:hint="cs"/>
          <w:spacing w:val="-2"/>
          <w:rtl/>
          <w:lang w:bidi="ar-EG"/>
        </w:rPr>
        <w:t>يونيو</w:t>
      </w:r>
      <w:r w:rsidR="00D31453" w:rsidRPr="000412F2">
        <w:rPr>
          <w:rFonts w:hint="eastAsia"/>
          <w:spacing w:val="-2"/>
          <w:rtl/>
          <w:lang w:bidi="ar-EG"/>
        </w:rPr>
        <w:t> </w:t>
      </w:r>
      <w:r w:rsidR="00D717E5">
        <w:rPr>
          <w:spacing w:val="-2"/>
          <w:lang w:bidi="ar-EG"/>
        </w:rPr>
        <w:t>2014</w:t>
      </w:r>
      <w:r w:rsidR="003737C1" w:rsidRPr="000412F2">
        <w:rPr>
          <w:rFonts w:hint="cs"/>
          <w:spacing w:val="-2"/>
          <w:rtl/>
          <w:lang w:bidi="ar-EG"/>
        </w:rPr>
        <w:t>.</w:t>
      </w:r>
    </w:p>
    <w:p w:rsidR="00DA524F" w:rsidRPr="0083305E" w:rsidRDefault="00DA524F" w:rsidP="003651C9">
      <w:pPr>
        <w:rPr>
          <w:rtl/>
          <w:lang w:bidi="ar-EG"/>
        </w:rPr>
      </w:pPr>
      <w:r w:rsidRPr="0083305E">
        <w:rPr>
          <w:rFonts w:hint="cs"/>
          <w:rtl/>
          <w:lang w:bidi="ar-SY"/>
        </w:rPr>
        <w:t xml:space="preserve">سيُفتتح </w:t>
      </w:r>
      <w:r w:rsidR="00C645DC" w:rsidRPr="0083305E">
        <w:rPr>
          <w:rFonts w:hint="cs"/>
          <w:rtl/>
          <w:lang w:bidi="ar-SY"/>
        </w:rPr>
        <w:t xml:space="preserve">الاجتماع </w:t>
      </w:r>
      <w:r w:rsidRPr="0083305E">
        <w:rPr>
          <w:rFonts w:hint="cs"/>
          <w:rtl/>
          <w:lang w:bidi="ar-SY"/>
        </w:rPr>
        <w:t>في الساعة</w:t>
      </w:r>
      <w:r w:rsidRPr="0083305E">
        <w:rPr>
          <w:rFonts w:hint="eastAsia"/>
          <w:rtl/>
          <w:lang w:bidi="ar-SY"/>
        </w:rPr>
        <w:t> </w:t>
      </w:r>
      <w:r w:rsidRPr="0083305E">
        <w:rPr>
          <w:lang w:bidi="ar-SY"/>
        </w:rPr>
        <w:t>0930</w:t>
      </w:r>
      <w:r w:rsidRPr="0083305E">
        <w:rPr>
          <w:rFonts w:hint="cs"/>
          <w:rtl/>
          <w:lang w:bidi="ar-SY"/>
        </w:rPr>
        <w:t xml:space="preserve"> من اليوم الأول. وسيبدأ تسجيل ال</w:t>
      </w:r>
      <w:r w:rsidR="00834909">
        <w:rPr>
          <w:rFonts w:hint="cs"/>
          <w:rtl/>
          <w:lang w:bidi="ar-SY"/>
        </w:rPr>
        <w:t>‍</w:t>
      </w:r>
      <w:r w:rsidRPr="0083305E">
        <w:rPr>
          <w:rFonts w:hint="cs"/>
          <w:rtl/>
          <w:lang w:bidi="ar-SY"/>
        </w:rPr>
        <w:t>مشاركين في الساعة</w:t>
      </w:r>
      <w:r w:rsidRPr="0083305E">
        <w:rPr>
          <w:rFonts w:hint="eastAsia"/>
          <w:rtl/>
          <w:lang w:bidi="ar-SY"/>
        </w:rPr>
        <w:t> </w:t>
      </w:r>
      <w:r w:rsidRPr="0083305E">
        <w:rPr>
          <w:lang w:bidi="ar-SY"/>
        </w:rPr>
        <w:t>0830</w:t>
      </w:r>
      <w:r w:rsidRPr="0083305E">
        <w:rPr>
          <w:rFonts w:hint="cs"/>
          <w:rtl/>
          <w:lang w:bidi="ar-EG"/>
        </w:rPr>
        <w:t xml:space="preserve"> عند مدخل مونبريان</w:t>
      </w:r>
      <w:r w:rsidRPr="0083305E">
        <w:rPr>
          <w:rFonts w:hint="cs"/>
          <w:rtl/>
          <w:lang w:bidi="ar-SY"/>
        </w:rPr>
        <w:t>.</w:t>
      </w:r>
      <w:r w:rsidR="00C645DC" w:rsidRPr="0083305E">
        <w:rPr>
          <w:rFonts w:hint="cs"/>
          <w:rtl/>
          <w:lang w:bidi="ar-SY"/>
        </w:rPr>
        <w:t xml:space="preserve"> </w:t>
      </w:r>
      <w:r w:rsidRPr="0083305E">
        <w:rPr>
          <w:rFonts w:hint="cs"/>
          <w:rtl/>
          <w:lang w:bidi="ar-SY"/>
        </w:rPr>
        <w:t>وستُعرض التفاصيل ال</w:t>
      </w:r>
      <w:r w:rsidR="00A02184">
        <w:rPr>
          <w:rFonts w:hint="cs"/>
          <w:rtl/>
          <w:lang w:bidi="ar-SY"/>
        </w:rPr>
        <w:t>‍</w:t>
      </w:r>
      <w:r w:rsidRPr="0083305E">
        <w:rPr>
          <w:rFonts w:hint="cs"/>
          <w:rtl/>
          <w:lang w:bidi="ar-SY"/>
        </w:rPr>
        <w:t>متعلقة بقاعات الاجتماع على الشاشات عند مداخل مقر</w:t>
      </w:r>
      <w:r w:rsidR="00A143B3" w:rsidRPr="0083305E">
        <w:rPr>
          <w:rFonts w:hint="eastAsia"/>
          <w:rtl/>
          <w:lang w:bidi="ar-SY"/>
        </w:rPr>
        <w:t> </w:t>
      </w:r>
      <w:r w:rsidRPr="0083305E">
        <w:rPr>
          <w:rFonts w:hint="cs"/>
          <w:rtl/>
          <w:lang w:bidi="ar-SY"/>
        </w:rPr>
        <w:t>الاتحاد.</w:t>
      </w:r>
      <w:r w:rsidR="00B83269" w:rsidRPr="0083305E">
        <w:rPr>
          <w:rFonts w:hint="cs"/>
          <w:rtl/>
          <w:lang w:bidi="ar-SY"/>
        </w:rPr>
        <w:t xml:space="preserve"> </w:t>
      </w:r>
      <w:r w:rsidRPr="0083305E">
        <w:rPr>
          <w:rFonts w:hint="cs"/>
          <w:rtl/>
          <w:lang w:bidi="ar-SY"/>
        </w:rPr>
        <w:t>وترد معلومات إضافية عن الاجتماع في</w:t>
      </w:r>
      <w:r w:rsidR="0083305E">
        <w:rPr>
          <w:rFonts w:hint="eastAsia"/>
          <w:rtl/>
          <w:lang w:bidi="ar-SY"/>
        </w:rPr>
        <w:t> </w:t>
      </w:r>
      <w:r w:rsidRPr="0083305E">
        <w:rPr>
          <w:rFonts w:hint="cs"/>
          <w:b/>
          <w:bCs/>
          <w:rtl/>
          <w:lang w:bidi="ar-SY"/>
        </w:rPr>
        <w:t>ال</w:t>
      </w:r>
      <w:r w:rsidR="003651C9">
        <w:rPr>
          <w:rFonts w:hint="cs"/>
          <w:b/>
          <w:bCs/>
          <w:rtl/>
          <w:lang w:bidi="ar-SY"/>
        </w:rPr>
        <w:t>‍</w:t>
      </w:r>
      <w:r w:rsidRPr="0083305E">
        <w:rPr>
          <w:rFonts w:hint="cs"/>
          <w:b/>
          <w:bCs/>
          <w:rtl/>
          <w:lang w:bidi="ar-SY"/>
        </w:rPr>
        <w:t>ملحق</w:t>
      </w:r>
      <w:r w:rsidR="003651C9">
        <w:rPr>
          <w:rFonts w:hint="eastAsia"/>
          <w:b/>
          <w:bCs/>
          <w:rtl/>
          <w:lang w:bidi="ar-EG"/>
        </w:rPr>
        <w:t> </w:t>
      </w:r>
      <w:r w:rsidR="00675E07" w:rsidRPr="0083305E">
        <w:rPr>
          <w:rFonts w:hint="cs"/>
          <w:b/>
          <w:bCs/>
          <w:rtl/>
          <w:lang w:bidi="ar-EG"/>
        </w:rPr>
        <w:t>ألف</w:t>
      </w:r>
      <w:r w:rsidRPr="0083305E">
        <w:rPr>
          <w:rFonts w:hint="cs"/>
          <w:rtl/>
          <w:lang w:bidi="ar-EG"/>
        </w:rPr>
        <w:t>.</w:t>
      </w:r>
    </w:p>
    <w:p w:rsidR="00DA524F" w:rsidRDefault="00DA524F" w:rsidP="0083305E">
      <w:pPr>
        <w:rPr>
          <w:rtl/>
          <w:lang w:bidi="ar-EG"/>
        </w:rPr>
      </w:pPr>
      <w:r w:rsidRPr="00032D8C">
        <w:rPr>
          <w:rFonts w:hint="cs"/>
          <w:rtl/>
        </w:rPr>
        <w:t xml:space="preserve">يرد </w:t>
      </w:r>
      <w:r w:rsidRPr="00032D8C">
        <w:rPr>
          <w:rFonts w:hint="cs"/>
          <w:rtl/>
          <w:lang w:bidi="ar-SY"/>
        </w:rPr>
        <w:t xml:space="preserve">في </w:t>
      </w:r>
      <w:r w:rsidRPr="00032D8C">
        <w:rPr>
          <w:rFonts w:hint="cs"/>
          <w:b/>
          <w:bCs/>
          <w:rtl/>
          <w:lang w:bidi="ar-SY"/>
        </w:rPr>
        <w:t>ال</w:t>
      </w:r>
      <w:r w:rsidR="003651C9">
        <w:rPr>
          <w:rFonts w:hint="cs"/>
          <w:b/>
          <w:bCs/>
          <w:rtl/>
          <w:lang w:bidi="ar-SY"/>
        </w:rPr>
        <w:t>‍</w:t>
      </w:r>
      <w:r w:rsidRPr="00032D8C">
        <w:rPr>
          <w:rFonts w:hint="cs"/>
          <w:b/>
          <w:bCs/>
          <w:rtl/>
          <w:lang w:bidi="ar-SY"/>
        </w:rPr>
        <w:t>ملحق</w:t>
      </w:r>
      <w:r w:rsidR="005562F4">
        <w:rPr>
          <w:rFonts w:hint="cs"/>
          <w:b/>
          <w:bCs/>
          <w:rtl/>
          <w:lang w:bidi="ar-SY"/>
        </w:rPr>
        <w:t xml:space="preserve"> باء</w:t>
      </w:r>
      <w:r w:rsidRPr="00032D8C">
        <w:rPr>
          <w:rFonts w:hint="cs"/>
          <w:rtl/>
          <w:lang w:bidi="ar-SY"/>
        </w:rPr>
        <w:t xml:space="preserve"> مشروع </w:t>
      </w:r>
      <w:r w:rsidRPr="0018419C">
        <w:rPr>
          <w:rFonts w:hint="cs"/>
          <w:b/>
          <w:bCs/>
          <w:rtl/>
          <w:lang w:bidi="ar-SY"/>
        </w:rPr>
        <w:t xml:space="preserve">جدول </w:t>
      </w:r>
      <w:r>
        <w:rPr>
          <w:rFonts w:hint="cs"/>
          <w:b/>
          <w:bCs/>
          <w:rtl/>
          <w:lang w:bidi="ar-SY"/>
        </w:rPr>
        <w:t>أعمال</w:t>
      </w:r>
      <w:r>
        <w:rPr>
          <w:rFonts w:hint="cs"/>
          <w:rtl/>
          <w:lang w:bidi="ar-SY"/>
        </w:rPr>
        <w:t xml:space="preserve"> </w:t>
      </w:r>
      <w:r w:rsidR="00536AF1">
        <w:rPr>
          <w:rFonts w:hint="cs"/>
          <w:rtl/>
          <w:lang w:bidi="ar-SY"/>
        </w:rPr>
        <w:t>الاجتماع</w:t>
      </w:r>
      <w:r>
        <w:rPr>
          <w:rFonts w:hint="cs"/>
          <w:rtl/>
          <w:lang w:bidi="ar-SY"/>
        </w:rPr>
        <w:t xml:space="preserve"> </w:t>
      </w:r>
      <w:r w:rsidR="000F478C">
        <w:rPr>
          <w:rFonts w:hint="cs"/>
          <w:rtl/>
          <w:lang w:bidi="ar-SY"/>
        </w:rPr>
        <w:t xml:space="preserve">الذي </w:t>
      </w:r>
      <w:r w:rsidR="000F478C" w:rsidRPr="00A3140F">
        <w:rPr>
          <w:rFonts w:hint="cs"/>
          <w:rtl/>
          <w:lang w:bidi="ar-SY"/>
        </w:rPr>
        <w:t>أ</w:t>
      </w:r>
      <w:r w:rsidR="00A57B75" w:rsidRPr="00A3140F">
        <w:rPr>
          <w:rFonts w:hint="cs"/>
          <w:rtl/>
          <w:lang w:bidi="ar-EG"/>
        </w:rPr>
        <w:t>ُ</w:t>
      </w:r>
      <w:r w:rsidR="000F478C" w:rsidRPr="00A3140F">
        <w:rPr>
          <w:rFonts w:hint="cs"/>
          <w:rtl/>
          <w:lang w:bidi="ar-SY"/>
        </w:rPr>
        <w:t>عد بالاتفاق</w:t>
      </w:r>
      <w:r w:rsidR="000F478C">
        <w:rPr>
          <w:rFonts w:hint="cs"/>
          <w:rtl/>
          <w:lang w:bidi="ar-SY"/>
        </w:rPr>
        <w:t xml:space="preserve"> مع رئيس الفريق الاستشاري لتقييس الاتصالات (السيد بروس</w:t>
      </w:r>
      <w:r w:rsidR="0083305E">
        <w:rPr>
          <w:rFonts w:hint="eastAsia"/>
          <w:rtl/>
          <w:lang w:bidi="ar-SY"/>
        </w:rPr>
        <w:t> </w:t>
      </w:r>
      <w:r w:rsidR="000F478C">
        <w:rPr>
          <w:rFonts w:hint="cs"/>
          <w:rtl/>
          <w:lang w:bidi="ar-SY"/>
        </w:rPr>
        <w:t>غراسي)</w:t>
      </w:r>
      <w:r w:rsidR="000F478C">
        <w:rPr>
          <w:rFonts w:hint="cs"/>
          <w:rtl/>
          <w:lang w:bidi="ar-EG"/>
        </w:rPr>
        <w:t>.</w:t>
      </w:r>
    </w:p>
    <w:p w:rsidR="00B83269" w:rsidRDefault="0083305E" w:rsidP="005D5746">
      <w:pPr>
        <w:rPr>
          <w:rtl/>
          <w:lang w:bidi="ar-EG"/>
        </w:rPr>
      </w:pPr>
      <w:r>
        <w:rPr>
          <w:rFonts w:hint="cs"/>
          <w:rtl/>
          <w:lang w:bidi="ar-EG"/>
        </w:rPr>
        <w:t>وستعقد ورشة عمل</w:t>
      </w:r>
      <w:r w:rsidR="005D5746" w:rsidRPr="005D5746">
        <w:rPr>
          <w:rFonts w:hint="cs"/>
          <w:rtl/>
          <w:lang w:bidi="ar-EG"/>
        </w:rPr>
        <w:t xml:space="preserve"> </w:t>
      </w:r>
      <w:r w:rsidR="005D5746">
        <w:rPr>
          <w:rFonts w:hint="cs"/>
          <w:rtl/>
          <w:lang w:bidi="ar-EG"/>
        </w:rPr>
        <w:t>بشأن البيانات الضخمة</w:t>
      </w:r>
      <w:r>
        <w:rPr>
          <w:rFonts w:hint="cs"/>
          <w:rtl/>
          <w:lang w:bidi="ar-EG"/>
        </w:rPr>
        <w:t xml:space="preserve"> يوم الثلاثاء</w:t>
      </w:r>
      <w:r w:rsidR="00B83269">
        <w:rPr>
          <w:rFonts w:hint="cs"/>
          <w:rtl/>
          <w:lang w:bidi="ar-EG"/>
        </w:rPr>
        <w:t xml:space="preserve"> </w:t>
      </w:r>
      <w:r w:rsidR="007B2586">
        <w:rPr>
          <w:lang w:bidi="ar-EG"/>
        </w:rPr>
        <w:t>17</w:t>
      </w:r>
      <w:r>
        <w:rPr>
          <w:rFonts w:hint="eastAsia"/>
          <w:rtl/>
          <w:lang w:bidi="ar-EG"/>
        </w:rPr>
        <w:t> </w:t>
      </w:r>
      <w:r w:rsidR="00B83269">
        <w:rPr>
          <w:rFonts w:hint="cs"/>
          <w:rtl/>
          <w:lang w:bidi="ar-EG"/>
        </w:rPr>
        <w:t>يونيو</w:t>
      </w:r>
      <w:r w:rsidR="00604A4C">
        <w:rPr>
          <w:rFonts w:hint="cs"/>
          <w:rtl/>
          <w:lang w:bidi="ar-EG"/>
        </w:rPr>
        <w:t>،</w:t>
      </w:r>
      <w:r w:rsidR="00B83269">
        <w:rPr>
          <w:rFonts w:hint="cs"/>
          <w:rtl/>
          <w:lang w:bidi="ar-EG"/>
        </w:rPr>
        <w:t xml:space="preserve"> </w:t>
      </w:r>
      <w:r w:rsidR="00604A4C" w:rsidRPr="00604A4C">
        <w:rPr>
          <w:rFonts w:hint="cs"/>
          <w:rtl/>
          <w:lang w:bidi="ar-EG"/>
        </w:rPr>
        <w:t xml:space="preserve">الساعة </w:t>
      </w:r>
      <w:r w:rsidR="00604A4C" w:rsidRPr="00604A4C">
        <w:rPr>
          <w:lang w:bidi="ar-EG"/>
        </w:rPr>
        <w:t>19:</w:t>
      </w:r>
      <w:r w:rsidR="007B2586">
        <w:rPr>
          <w:lang w:bidi="ar-EG"/>
        </w:rPr>
        <w:t>00</w:t>
      </w:r>
      <w:r w:rsidR="00604A4C" w:rsidRPr="00604A4C">
        <w:rPr>
          <w:lang w:bidi="ar-EG"/>
        </w:rPr>
        <w:t>-1</w:t>
      </w:r>
      <w:r w:rsidR="007B2586">
        <w:rPr>
          <w:lang w:bidi="ar-EG"/>
        </w:rPr>
        <w:t>6</w:t>
      </w:r>
      <w:r w:rsidR="00604A4C" w:rsidRPr="00604A4C">
        <w:rPr>
          <w:lang w:bidi="ar-EG"/>
        </w:rPr>
        <w:t>:</w:t>
      </w:r>
      <w:r w:rsidR="007B2586">
        <w:rPr>
          <w:lang w:bidi="ar-EG"/>
        </w:rPr>
        <w:t>30</w:t>
      </w:r>
      <w:r w:rsidR="00604A4C" w:rsidRPr="00604A4C">
        <w:rPr>
          <w:rFonts w:hint="cs"/>
          <w:rtl/>
          <w:lang w:bidi="ar-EG"/>
        </w:rPr>
        <w:t>،</w:t>
      </w:r>
      <w:r w:rsidR="00604A4C">
        <w:rPr>
          <w:rFonts w:hint="cs"/>
          <w:rtl/>
          <w:lang w:bidi="ar-EG"/>
        </w:rPr>
        <w:t xml:space="preserve"> للنظر في آخر التطورات </w:t>
      </w:r>
      <w:r w:rsidR="009D633C">
        <w:rPr>
          <w:rFonts w:hint="cs"/>
          <w:rtl/>
          <w:lang w:bidi="ar-EG"/>
        </w:rPr>
        <w:t>ال</w:t>
      </w:r>
      <w:r w:rsidR="00CD3693">
        <w:rPr>
          <w:rFonts w:hint="cs"/>
          <w:rtl/>
          <w:lang w:bidi="ar-EG"/>
        </w:rPr>
        <w:t>‍</w:t>
      </w:r>
      <w:r w:rsidR="009D633C">
        <w:rPr>
          <w:rFonts w:hint="cs"/>
          <w:rtl/>
          <w:lang w:bidi="ar-EG"/>
        </w:rPr>
        <w:t>متعلقة ب</w:t>
      </w:r>
      <w:r w:rsidR="00604A4C">
        <w:rPr>
          <w:rFonts w:hint="cs"/>
          <w:rtl/>
          <w:lang w:bidi="ar-EG"/>
        </w:rPr>
        <w:t xml:space="preserve">هذه التكنولوجيا (انظر </w:t>
      </w:r>
      <w:r w:rsidR="00604A4C" w:rsidRPr="00963889">
        <w:rPr>
          <w:rFonts w:hint="cs"/>
          <w:b/>
          <w:bCs/>
          <w:rtl/>
          <w:lang w:bidi="ar-EG"/>
        </w:rPr>
        <w:t>ال</w:t>
      </w:r>
      <w:r w:rsidR="003651C9">
        <w:rPr>
          <w:rFonts w:hint="cs"/>
          <w:b/>
          <w:bCs/>
          <w:rtl/>
          <w:lang w:bidi="ar-EG"/>
        </w:rPr>
        <w:t>‍</w:t>
      </w:r>
      <w:r w:rsidR="00604A4C" w:rsidRPr="00963889">
        <w:rPr>
          <w:rFonts w:hint="cs"/>
          <w:b/>
          <w:bCs/>
          <w:rtl/>
          <w:lang w:bidi="ar-EG"/>
        </w:rPr>
        <w:t>ملحق</w:t>
      </w:r>
      <w:r>
        <w:rPr>
          <w:rFonts w:hint="eastAsia"/>
          <w:b/>
          <w:bCs/>
          <w:rtl/>
          <w:lang w:bidi="ar-EG"/>
        </w:rPr>
        <w:t> </w:t>
      </w:r>
      <w:r w:rsidR="00604A4C" w:rsidRPr="00963889">
        <w:rPr>
          <w:rFonts w:hint="cs"/>
          <w:b/>
          <w:bCs/>
          <w:rtl/>
          <w:lang w:bidi="ar-EG"/>
        </w:rPr>
        <w:t>جيم</w:t>
      </w:r>
      <w:r w:rsidR="00604A4C">
        <w:rPr>
          <w:rFonts w:hint="cs"/>
          <w:rtl/>
          <w:lang w:bidi="ar-EG"/>
        </w:rPr>
        <w:t>). وستتاح التفاص</w:t>
      </w:r>
      <w:r w:rsidR="00963889">
        <w:rPr>
          <w:rFonts w:hint="cs"/>
          <w:rtl/>
          <w:lang w:bidi="ar-EG"/>
        </w:rPr>
        <w:t>ي</w:t>
      </w:r>
      <w:r w:rsidR="00604A4C">
        <w:rPr>
          <w:rFonts w:hint="cs"/>
          <w:rtl/>
          <w:lang w:bidi="ar-EG"/>
        </w:rPr>
        <w:t xml:space="preserve">ل </w:t>
      </w:r>
      <w:r w:rsidR="005C1B00">
        <w:rPr>
          <w:rFonts w:hint="cs"/>
          <w:rtl/>
          <w:lang w:bidi="ar-EG"/>
        </w:rPr>
        <w:t>ال</w:t>
      </w:r>
      <w:r w:rsidR="003D54A7">
        <w:rPr>
          <w:rFonts w:hint="cs"/>
          <w:rtl/>
          <w:lang w:bidi="ar-EG"/>
        </w:rPr>
        <w:t>‍</w:t>
      </w:r>
      <w:r w:rsidR="005C1B00">
        <w:rPr>
          <w:rFonts w:hint="cs"/>
          <w:rtl/>
          <w:lang w:bidi="ar-EG"/>
        </w:rPr>
        <w:t>خاصة</w:t>
      </w:r>
      <w:r w:rsidR="00604A4C">
        <w:rPr>
          <w:rFonts w:hint="cs"/>
          <w:rtl/>
          <w:lang w:bidi="ar-EG"/>
        </w:rPr>
        <w:t xml:space="preserve"> ببرنامج ورشة العمل في ال</w:t>
      </w:r>
      <w:r w:rsidR="003D54A7">
        <w:rPr>
          <w:rFonts w:hint="cs"/>
          <w:rtl/>
          <w:lang w:bidi="ar-EG"/>
        </w:rPr>
        <w:t>‍</w:t>
      </w:r>
      <w:r w:rsidR="00604A4C">
        <w:rPr>
          <w:rFonts w:hint="cs"/>
          <w:rtl/>
          <w:lang w:bidi="ar-EG"/>
        </w:rPr>
        <w:t>موقع الإلكتروني التالي:</w:t>
      </w:r>
      <w:r w:rsidR="005D5746">
        <w:rPr>
          <w:rFonts w:hint="cs"/>
          <w:rtl/>
          <w:lang w:bidi="ar-EG"/>
        </w:rPr>
        <w:t xml:space="preserve"> </w:t>
      </w:r>
      <w:hyperlink r:id="rId10" w:history="1">
        <w:r w:rsidR="007B2586" w:rsidRPr="00B75522">
          <w:rPr>
            <w:rStyle w:val="Hyperlink"/>
          </w:rPr>
          <w:t>http://itu.int/ITU-T/worksem/index.html</w:t>
        </w:r>
      </w:hyperlink>
      <w:r w:rsidR="00A27DC8">
        <w:rPr>
          <w:rFonts w:hint="cs"/>
          <w:rtl/>
          <w:lang w:bidi="ar-EG"/>
        </w:rPr>
        <w:t>.</w:t>
      </w:r>
    </w:p>
    <w:p w:rsidR="00B607CC" w:rsidRPr="005D5746" w:rsidRDefault="00C46047" w:rsidP="005D5746">
      <w:pPr>
        <w:rPr>
          <w:spacing w:val="-4"/>
          <w:rtl/>
          <w:lang w:bidi="ar-EG"/>
        </w:rPr>
      </w:pPr>
      <w:r w:rsidRPr="005D5746">
        <w:rPr>
          <w:rFonts w:hint="cs"/>
          <w:spacing w:val="-4"/>
          <w:rtl/>
          <w:lang w:bidi="ar-EG"/>
        </w:rPr>
        <w:lastRenderedPageBreak/>
        <w:t>وسي</w:t>
      </w:r>
      <w:r w:rsidR="005D5746" w:rsidRPr="005D5746">
        <w:rPr>
          <w:rFonts w:hint="cs"/>
          <w:spacing w:val="-4"/>
          <w:rtl/>
          <w:lang w:bidi="ar-EG"/>
        </w:rPr>
        <w:t>عقد</w:t>
      </w:r>
      <w:r w:rsidR="00925649" w:rsidRPr="005D5746">
        <w:rPr>
          <w:rFonts w:hint="cs"/>
          <w:spacing w:val="-4"/>
          <w:rtl/>
          <w:lang w:bidi="ar-EG"/>
        </w:rPr>
        <w:t xml:space="preserve"> فريق المقرر التابع للفريق الاستشاري اجتماعاً</w:t>
      </w:r>
      <w:r w:rsidR="00B607CC" w:rsidRPr="005D5746">
        <w:rPr>
          <w:rFonts w:hint="cs"/>
          <w:spacing w:val="-4"/>
          <w:rtl/>
          <w:lang w:bidi="ar-EG"/>
        </w:rPr>
        <w:t xml:space="preserve"> </w:t>
      </w:r>
      <w:r w:rsidR="00925649" w:rsidRPr="005D5746">
        <w:rPr>
          <w:rFonts w:hint="cs"/>
          <w:spacing w:val="-4"/>
          <w:rtl/>
          <w:lang w:bidi="ar-EG"/>
        </w:rPr>
        <w:t xml:space="preserve">إلكترونياً </w:t>
      </w:r>
      <w:r w:rsidR="005D5746" w:rsidRPr="005D5746">
        <w:rPr>
          <w:rFonts w:hint="cs"/>
          <w:spacing w:val="-4"/>
          <w:rtl/>
          <w:lang w:bidi="ar-EG"/>
        </w:rPr>
        <w:t xml:space="preserve">بشأن تعزيز التعاون </w:t>
      </w:r>
      <w:r w:rsidR="00B607CC" w:rsidRPr="005D5746">
        <w:rPr>
          <w:rFonts w:hint="cs"/>
          <w:spacing w:val="-4"/>
          <w:rtl/>
          <w:lang w:bidi="ar-EG"/>
        </w:rPr>
        <w:t xml:space="preserve">في </w:t>
      </w:r>
      <w:r w:rsidR="00B607CC" w:rsidRPr="005D5746">
        <w:rPr>
          <w:spacing w:val="-4"/>
          <w:lang w:bidi="ar-EG"/>
        </w:rPr>
        <w:t>17</w:t>
      </w:r>
      <w:r w:rsidR="00B607CC" w:rsidRPr="005D5746">
        <w:rPr>
          <w:rFonts w:hint="cs"/>
          <w:spacing w:val="-4"/>
          <w:rtl/>
        </w:rPr>
        <w:t xml:space="preserve"> أبريل </w:t>
      </w:r>
      <w:r w:rsidR="00B607CC" w:rsidRPr="005D5746">
        <w:rPr>
          <w:spacing w:val="-4"/>
        </w:rPr>
        <w:t>2014</w:t>
      </w:r>
      <w:r w:rsidR="00B607CC" w:rsidRPr="005D5746">
        <w:rPr>
          <w:rFonts w:hint="cs"/>
          <w:spacing w:val="-4"/>
          <w:rtl/>
        </w:rPr>
        <w:t xml:space="preserve"> </w:t>
      </w:r>
      <w:r w:rsidR="005D5746" w:rsidRPr="005D5746">
        <w:rPr>
          <w:rFonts w:hint="cs"/>
          <w:spacing w:val="-4"/>
          <w:rtl/>
        </w:rPr>
        <w:t xml:space="preserve">في </w:t>
      </w:r>
      <w:r w:rsidR="00B607CC" w:rsidRPr="005D5746">
        <w:rPr>
          <w:rFonts w:hint="cs"/>
          <w:spacing w:val="-4"/>
          <w:rtl/>
        </w:rPr>
        <w:t>الساعة</w:t>
      </w:r>
      <w:r w:rsidR="005D5746" w:rsidRPr="005D5746">
        <w:rPr>
          <w:rFonts w:hint="cs"/>
          <w:spacing w:val="-4"/>
          <w:rtl/>
        </w:rPr>
        <w:t xml:space="preserve"> </w:t>
      </w:r>
      <w:r w:rsidR="00B607CC" w:rsidRPr="005D5746">
        <w:rPr>
          <w:spacing w:val="-4"/>
        </w:rPr>
        <w:t>14:00</w:t>
      </w:r>
      <w:r w:rsidR="005D5746" w:rsidRPr="005D5746">
        <w:rPr>
          <w:spacing w:val="-4"/>
        </w:rPr>
        <w:noBreakHyphen/>
      </w:r>
      <w:r w:rsidR="00B607CC" w:rsidRPr="005D5746">
        <w:rPr>
          <w:spacing w:val="-4"/>
        </w:rPr>
        <w:t>12:00</w:t>
      </w:r>
      <w:r w:rsidR="00B607CC" w:rsidRPr="005D5746">
        <w:rPr>
          <w:rFonts w:hint="cs"/>
          <w:spacing w:val="-4"/>
          <w:rtl/>
        </w:rPr>
        <w:t xml:space="preserve"> </w:t>
      </w:r>
      <w:r w:rsidR="00925649" w:rsidRPr="005D5746">
        <w:rPr>
          <w:rFonts w:hint="cs"/>
          <w:spacing w:val="-4"/>
          <w:rtl/>
        </w:rPr>
        <w:t>بالتوقيت العالمي المنسق</w:t>
      </w:r>
      <w:r w:rsidR="00B607CC" w:rsidRPr="005D5746">
        <w:rPr>
          <w:rFonts w:hint="cs"/>
          <w:spacing w:val="-4"/>
          <w:rtl/>
        </w:rPr>
        <w:t xml:space="preserve"> </w:t>
      </w:r>
      <w:r w:rsidR="00B607CC" w:rsidRPr="005D5746">
        <w:rPr>
          <w:spacing w:val="-4"/>
        </w:rPr>
        <w:t>(</w:t>
      </w:r>
      <w:hyperlink r:id="rId11" w:history="1">
        <w:r w:rsidR="00B607CC" w:rsidRPr="005D5746">
          <w:rPr>
            <w:rStyle w:val="Hyperlink"/>
            <w:spacing w:val="-4"/>
          </w:rPr>
          <w:t>http://www.itu.int/net/itu-t/lists/rgmdetails.aspx?id=379&amp;Group=0</w:t>
        </w:r>
      </w:hyperlink>
      <w:r w:rsidR="00B607CC" w:rsidRPr="005D5746">
        <w:rPr>
          <w:spacing w:val="-4"/>
        </w:rPr>
        <w:t>)</w:t>
      </w:r>
      <w:r w:rsidR="00B607CC" w:rsidRPr="005D5746">
        <w:rPr>
          <w:rFonts w:hint="cs"/>
          <w:spacing w:val="-4"/>
          <w:rtl/>
        </w:rPr>
        <w:t>.</w:t>
      </w:r>
      <w:r w:rsidR="00EE38DB" w:rsidRPr="005D5746">
        <w:rPr>
          <w:rFonts w:hint="cs"/>
          <w:spacing w:val="-4"/>
          <w:rtl/>
        </w:rPr>
        <w:t xml:space="preserve"> وسيجتمع فريق ال</w:t>
      </w:r>
      <w:r w:rsidR="00223114">
        <w:rPr>
          <w:rFonts w:hint="cs"/>
          <w:spacing w:val="-4"/>
          <w:rtl/>
        </w:rPr>
        <w:t>‍</w:t>
      </w:r>
      <w:r w:rsidR="00EE38DB" w:rsidRPr="005D5746">
        <w:rPr>
          <w:rFonts w:hint="cs"/>
          <w:spacing w:val="-4"/>
          <w:rtl/>
        </w:rPr>
        <w:t>مقرر أيضاً في</w:t>
      </w:r>
      <w:r w:rsidR="005D5746">
        <w:rPr>
          <w:rFonts w:hint="eastAsia"/>
          <w:spacing w:val="-4"/>
          <w:rtl/>
        </w:rPr>
        <w:t> </w:t>
      </w:r>
      <w:r w:rsidR="00EE38DB" w:rsidRPr="005D5746">
        <w:rPr>
          <w:spacing w:val="-4"/>
        </w:rPr>
        <w:t>19</w:t>
      </w:r>
      <w:r w:rsidR="00EE38DB" w:rsidRPr="005D5746">
        <w:rPr>
          <w:rFonts w:hint="cs"/>
          <w:spacing w:val="-4"/>
          <w:rtl/>
          <w:lang w:bidi="ar-EG"/>
        </w:rPr>
        <w:t xml:space="preserve"> يونيو </w:t>
      </w:r>
      <w:r w:rsidR="00EE38DB" w:rsidRPr="005D5746">
        <w:rPr>
          <w:spacing w:val="-4"/>
          <w:lang w:bidi="ar-EG"/>
        </w:rPr>
        <w:t>2014</w:t>
      </w:r>
      <w:r w:rsidR="00EE38DB" w:rsidRPr="005D5746">
        <w:rPr>
          <w:rFonts w:hint="cs"/>
          <w:spacing w:val="-4"/>
          <w:rtl/>
          <w:lang w:bidi="ar-EG"/>
        </w:rPr>
        <w:t>.</w:t>
      </w:r>
    </w:p>
    <w:p w:rsidR="008B1DC3" w:rsidRPr="005D5746" w:rsidRDefault="00EE38DB" w:rsidP="00223114">
      <w:pPr>
        <w:rPr>
          <w:rtl/>
        </w:rPr>
      </w:pPr>
      <w:r w:rsidRPr="005D5746">
        <w:rPr>
          <w:rFonts w:hint="cs"/>
          <w:rtl/>
        </w:rPr>
        <w:t>و</w:t>
      </w:r>
      <w:r w:rsidR="008B1DC3" w:rsidRPr="005D5746">
        <w:rPr>
          <w:rFonts w:hint="cs"/>
          <w:rtl/>
        </w:rPr>
        <w:t xml:space="preserve">يرجى أيضاً </w:t>
      </w:r>
      <w:r w:rsidR="00B70694" w:rsidRPr="005D5746">
        <w:rPr>
          <w:rFonts w:hint="cs"/>
          <w:rtl/>
        </w:rPr>
        <w:t>ملاحظة</w:t>
      </w:r>
      <w:r w:rsidR="008B1DC3" w:rsidRPr="005D5746">
        <w:rPr>
          <w:rFonts w:hint="cs"/>
          <w:rtl/>
        </w:rPr>
        <w:t xml:space="preserve"> أن ل</w:t>
      </w:r>
      <w:r w:rsidR="00357ED3" w:rsidRPr="005D5746">
        <w:rPr>
          <w:rFonts w:hint="cs"/>
          <w:rtl/>
        </w:rPr>
        <w:t>‍</w:t>
      </w:r>
      <w:r w:rsidR="008B1DC3" w:rsidRPr="005D5746">
        <w:rPr>
          <w:rFonts w:hint="cs"/>
          <w:rtl/>
        </w:rPr>
        <w:t xml:space="preserve">جنة الاستعراض </w:t>
      </w:r>
      <w:r w:rsidR="00B70694" w:rsidRPr="005D5746">
        <w:rPr>
          <w:rFonts w:hint="cs"/>
          <w:rtl/>
        </w:rPr>
        <w:t>ستجتمع</w:t>
      </w:r>
      <w:r w:rsidR="008B1DC3" w:rsidRPr="005D5746">
        <w:rPr>
          <w:rFonts w:hint="cs"/>
          <w:rtl/>
        </w:rPr>
        <w:t xml:space="preserve"> </w:t>
      </w:r>
      <w:r w:rsidR="00450C29" w:rsidRPr="005D5746">
        <w:rPr>
          <w:rFonts w:hint="cs"/>
          <w:rtl/>
        </w:rPr>
        <w:t>يومي</w:t>
      </w:r>
      <w:r w:rsidR="008B1DC3" w:rsidRPr="005D5746">
        <w:rPr>
          <w:rFonts w:hint="cs"/>
          <w:rtl/>
        </w:rPr>
        <w:t xml:space="preserve"> </w:t>
      </w:r>
      <w:r w:rsidR="00450C29" w:rsidRPr="005D5746">
        <w:t>16</w:t>
      </w:r>
      <w:r w:rsidR="00096724" w:rsidRPr="005D5746">
        <w:rPr>
          <w:rFonts w:hint="eastAsia"/>
          <w:rtl/>
        </w:rPr>
        <w:t> </w:t>
      </w:r>
      <w:r w:rsidR="00450C29" w:rsidRPr="005D5746">
        <w:rPr>
          <w:rFonts w:hint="cs"/>
          <w:rtl/>
        </w:rPr>
        <w:t>و</w:t>
      </w:r>
      <w:r w:rsidR="00450C29" w:rsidRPr="005D5746">
        <w:t>19</w:t>
      </w:r>
      <w:r w:rsidR="00450C29" w:rsidRPr="005D5746">
        <w:rPr>
          <w:rFonts w:hint="cs"/>
          <w:rtl/>
        </w:rPr>
        <w:t xml:space="preserve"> </w:t>
      </w:r>
      <w:r w:rsidR="008B1DC3" w:rsidRPr="005D5746">
        <w:rPr>
          <w:rFonts w:hint="cs"/>
          <w:rtl/>
        </w:rPr>
        <w:t>يونيو</w:t>
      </w:r>
      <w:r w:rsidR="00096724" w:rsidRPr="005D5746">
        <w:rPr>
          <w:rFonts w:hint="eastAsia"/>
          <w:rtl/>
        </w:rPr>
        <w:t> </w:t>
      </w:r>
      <w:r w:rsidR="00450C29" w:rsidRPr="005D5746">
        <w:t>2014</w:t>
      </w:r>
      <w:r w:rsidR="008B1DC3" w:rsidRPr="005D5746">
        <w:rPr>
          <w:rFonts w:hint="cs"/>
          <w:rtl/>
        </w:rPr>
        <w:t xml:space="preserve">. </w:t>
      </w:r>
      <w:r w:rsidRPr="005D5746">
        <w:rPr>
          <w:rFonts w:hint="cs"/>
          <w:rtl/>
        </w:rPr>
        <w:t>وقد صدرت</w:t>
      </w:r>
      <w:r w:rsidR="008B1DC3" w:rsidRPr="005D5746">
        <w:rPr>
          <w:rFonts w:hint="cs"/>
          <w:rtl/>
        </w:rPr>
        <w:t xml:space="preserve"> رسالة ج</w:t>
      </w:r>
      <w:r w:rsidR="00662DE8" w:rsidRPr="005D5746">
        <w:rPr>
          <w:rFonts w:hint="cs"/>
          <w:rtl/>
        </w:rPr>
        <w:t>‍</w:t>
      </w:r>
      <w:r w:rsidR="008B1DC3" w:rsidRPr="005D5746">
        <w:rPr>
          <w:rFonts w:hint="cs"/>
          <w:rtl/>
        </w:rPr>
        <w:t xml:space="preserve">ماعية منفصلة </w:t>
      </w:r>
      <w:r w:rsidR="005D5746" w:rsidRPr="005D5746">
        <w:rPr>
          <w:rFonts w:hint="cs"/>
          <w:rtl/>
        </w:rPr>
        <w:t xml:space="preserve">بشأن </w:t>
      </w:r>
      <w:r w:rsidR="008B1DC3" w:rsidRPr="005D5746">
        <w:rPr>
          <w:rFonts w:hint="cs"/>
          <w:rtl/>
        </w:rPr>
        <w:t>هذا الاجتماع.</w:t>
      </w:r>
    </w:p>
    <w:p w:rsidR="00DA524F" w:rsidRPr="005D5746" w:rsidRDefault="00DA524F" w:rsidP="005D5746">
      <w:pPr>
        <w:spacing w:before="240"/>
        <w:rPr>
          <w:rtl/>
        </w:rPr>
      </w:pPr>
      <w:r w:rsidRPr="005D5746">
        <w:rPr>
          <w:rFonts w:hint="cs"/>
          <w:rtl/>
        </w:rPr>
        <w:t>أت</w:t>
      </w:r>
      <w:r w:rsidR="0005166E" w:rsidRPr="005D5746">
        <w:rPr>
          <w:rFonts w:hint="cs"/>
          <w:rtl/>
        </w:rPr>
        <w:t>‍</w:t>
      </w:r>
      <w:r w:rsidRPr="005D5746">
        <w:rPr>
          <w:rFonts w:hint="cs"/>
          <w:rtl/>
        </w:rPr>
        <w:t>منى لكم اجتماعاً مثمراً وم</w:t>
      </w:r>
      <w:r w:rsidR="0005166E" w:rsidRPr="005D5746">
        <w:rPr>
          <w:rFonts w:hint="cs"/>
          <w:rtl/>
        </w:rPr>
        <w:t>‍</w:t>
      </w:r>
      <w:r w:rsidRPr="005D5746">
        <w:rPr>
          <w:rFonts w:hint="cs"/>
          <w:rtl/>
        </w:rPr>
        <w:t>متعاً.</w:t>
      </w:r>
    </w:p>
    <w:p w:rsidR="00DA524F" w:rsidRPr="00032D8C" w:rsidRDefault="00DA524F" w:rsidP="005D5746">
      <w:pPr>
        <w:spacing w:before="240"/>
        <w:rPr>
          <w:rtl/>
          <w:lang w:bidi="ar-EG"/>
        </w:rPr>
      </w:pPr>
      <w:r w:rsidRPr="005D5746">
        <w:rPr>
          <w:rFonts w:hint="cs"/>
          <w:rtl/>
        </w:rPr>
        <w:t>وتفضلوا بقبول فائق التقدير والاحترام</w:t>
      </w:r>
      <w:r w:rsidRPr="00032D8C">
        <w:rPr>
          <w:rFonts w:hint="cs"/>
          <w:rtl/>
          <w:lang w:bidi="ar-EG"/>
        </w:rPr>
        <w:t>.</w:t>
      </w:r>
    </w:p>
    <w:p w:rsidR="00DA524F" w:rsidRPr="00032D8C" w:rsidRDefault="00DA524F" w:rsidP="00A143B3">
      <w:pPr>
        <w:spacing w:before="1080"/>
        <w:jc w:val="left"/>
        <w:rPr>
          <w:rtl/>
          <w:lang w:bidi="ar-EG"/>
        </w:rPr>
      </w:pPr>
      <w:r w:rsidRPr="00032D8C">
        <w:rPr>
          <w:rFonts w:hint="cs"/>
          <w:rtl/>
        </w:rPr>
        <w:t>مالكو</w:t>
      </w:r>
      <w:r w:rsidRPr="00032D8C">
        <w:rPr>
          <w:rFonts w:hint="cs"/>
          <w:rtl/>
          <w:lang w:bidi="ar-EG"/>
        </w:rPr>
        <w:t>ل</w:t>
      </w:r>
      <w:r w:rsidRPr="00032D8C">
        <w:rPr>
          <w:rFonts w:hint="cs"/>
          <w:rtl/>
        </w:rPr>
        <w:t>م جونسون</w:t>
      </w:r>
      <w:r w:rsidRPr="00032D8C">
        <w:rPr>
          <w:rtl/>
          <w:lang w:bidi="ar-EG"/>
        </w:rPr>
        <w:br/>
      </w:r>
      <w:r w:rsidRPr="00032D8C">
        <w:rPr>
          <w:rFonts w:hint="cs"/>
          <w:rtl/>
          <w:lang w:bidi="ar-EG"/>
        </w:rPr>
        <w:t>مدير مكتب تقييس الاتصالات</w:t>
      </w:r>
    </w:p>
    <w:p w:rsidR="0083305E" w:rsidRDefault="00DA524F" w:rsidP="0005166E">
      <w:pPr>
        <w:spacing w:before="600" w:line="180" w:lineRule="auto"/>
        <w:rPr>
          <w:rStyle w:val="AnnexNotitleChar"/>
          <w:rtl/>
          <w:lang w:val="en-US"/>
        </w:rPr>
      </w:pPr>
      <w:r w:rsidRPr="005463F4">
        <w:rPr>
          <w:rFonts w:hint="cs"/>
          <w:b/>
          <w:bCs/>
          <w:rtl/>
          <w:lang w:bidi="ar-EG"/>
        </w:rPr>
        <w:t>ال</w:t>
      </w:r>
      <w:r w:rsidR="00EF2C0C">
        <w:rPr>
          <w:rFonts w:hint="cs"/>
          <w:b/>
          <w:bCs/>
          <w:rtl/>
          <w:lang w:bidi="ar-EG"/>
        </w:rPr>
        <w:t>‍</w:t>
      </w:r>
      <w:r w:rsidRPr="005463F4">
        <w:rPr>
          <w:rFonts w:hint="cs"/>
          <w:b/>
          <w:bCs/>
          <w:rtl/>
          <w:lang w:bidi="ar-EG"/>
        </w:rPr>
        <w:t>ملحقات:</w:t>
      </w:r>
      <w:r>
        <w:rPr>
          <w:rFonts w:hint="eastAsia"/>
          <w:rtl/>
          <w:lang w:bidi="ar-EG"/>
        </w:rPr>
        <w:t> </w:t>
      </w:r>
      <w:r w:rsidR="00CF3700">
        <w:rPr>
          <w:lang w:bidi="ar-EG"/>
        </w:rPr>
        <w:t>3</w:t>
      </w:r>
    </w:p>
    <w:p w:rsidR="00232D11" w:rsidRDefault="00232D11" w:rsidP="00CF3700">
      <w:pPr>
        <w:spacing w:before="240" w:line="180" w:lineRule="auto"/>
        <w:rPr>
          <w:rStyle w:val="AnnexNotitleChar"/>
          <w:lang w:val="en-US" w:bidi="ar-EG"/>
        </w:rPr>
      </w:pPr>
      <w:r>
        <w:rPr>
          <w:rStyle w:val="AnnexNotitleChar"/>
          <w:rtl/>
          <w:lang w:val="en-US"/>
        </w:rPr>
        <w:br w:type="page"/>
      </w:r>
    </w:p>
    <w:p w:rsidR="00F142AE" w:rsidRDefault="00DA524F" w:rsidP="00F142AE">
      <w:pPr>
        <w:pStyle w:val="AnnexTitle"/>
        <w:rPr>
          <w:szCs w:val="36"/>
          <w:rtl/>
          <w:lang w:bidi="ar-EG"/>
        </w:rPr>
      </w:pPr>
      <w:r w:rsidRPr="00D753F3">
        <w:rPr>
          <w:rFonts w:hint="cs"/>
          <w:rtl/>
          <w:lang w:bidi="ar-EG"/>
        </w:rPr>
        <w:lastRenderedPageBreak/>
        <w:t>ال</w:t>
      </w:r>
      <w:r w:rsidR="00381DEB">
        <w:rPr>
          <w:rFonts w:hint="cs"/>
          <w:rtl/>
          <w:lang w:bidi="ar-EG"/>
        </w:rPr>
        <w:t>‍</w:t>
      </w:r>
      <w:r w:rsidRPr="00D753F3">
        <w:rPr>
          <w:rFonts w:hint="cs"/>
          <w:rtl/>
          <w:lang w:bidi="ar-EG"/>
        </w:rPr>
        <w:t>ملحـق</w:t>
      </w:r>
      <w:r w:rsidR="005742B9" w:rsidRPr="00D753F3">
        <w:rPr>
          <w:rFonts w:hint="cs"/>
          <w:rtl/>
        </w:rPr>
        <w:t xml:space="preserve"> ألف</w:t>
      </w:r>
    </w:p>
    <w:p w:rsidR="00DA524F" w:rsidRPr="00D753F3" w:rsidRDefault="00DA524F" w:rsidP="00F142AE">
      <w:pPr>
        <w:pStyle w:val="AnnexTitle"/>
        <w:rPr>
          <w:b w:val="0"/>
          <w:bCs w:val="0"/>
          <w:szCs w:val="36"/>
          <w:rtl/>
          <w:lang w:bidi="ar-EG"/>
        </w:rPr>
      </w:pPr>
      <w:r w:rsidRPr="00D753F3">
        <w:rPr>
          <w:rFonts w:hint="cs"/>
          <w:szCs w:val="36"/>
          <w:rtl/>
          <w:lang w:bidi="ar-EG"/>
        </w:rPr>
        <w:t>تقديم ال</w:t>
      </w:r>
      <w:r w:rsidR="006272D4">
        <w:rPr>
          <w:rFonts w:hint="cs"/>
          <w:szCs w:val="36"/>
          <w:rtl/>
          <w:lang w:bidi="ar-EG"/>
        </w:rPr>
        <w:t>‍</w:t>
      </w:r>
      <w:r w:rsidRPr="00D753F3">
        <w:rPr>
          <w:rFonts w:hint="cs"/>
          <w:szCs w:val="36"/>
          <w:rtl/>
          <w:lang w:bidi="ar-EG"/>
        </w:rPr>
        <w:t>مساه</w:t>
      </w:r>
      <w:r w:rsidR="009C4B23">
        <w:rPr>
          <w:rFonts w:hint="cs"/>
          <w:szCs w:val="36"/>
          <w:rtl/>
          <w:lang w:bidi="ar-EG"/>
        </w:rPr>
        <w:t>‍</w:t>
      </w:r>
      <w:r w:rsidRPr="00D753F3">
        <w:rPr>
          <w:rFonts w:hint="cs"/>
          <w:szCs w:val="36"/>
          <w:rtl/>
          <w:lang w:bidi="ar-EG"/>
        </w:rPr>
        <w:t>مات</w:t>
      </w:r>
    </w:p>
    <w:p w:rsidR="00DA524F" w:rsidRDefault="00DA524F" w:rsidP="005D5746">
      <w:pPr>
        <w:spacing w:before="360"/>
        <w:rPr>
          <w:rtl/>
          <w:lang w:bidi="ar-SY"/>
        </w:rPr>
      </w:pPr>
      <w:r w:rsidRPr="00540DDF">
        <w:rPr>
          <w:rFonts w:hint="cs"/>
          <w:b/>
          <w:bCs/>
          <w:rtl/>
          <w:lang w:bidi="ar-SY"/>
        </w:rPr>
        <w:t>ال</w:t>
      </w:r>
      <w:r w:rsidR="00DB6EA7">
        <w:rPr>
          <w:rFonts w:hint="cs"/>
          <w:b/>
          <w:bCs/>
          <w:rtl/>
          <w:lang w:bidi="ar-SY"/>
        </w:rPr>
        <w:t>‍</w:t>
      </w:r>
      <w:r w:rsidRPr="00540DDF">
        <w:rPr>
          <w:rFonts w:hint="cs"/>
          <w:b/>
          <w:bCs/>
          <w:rtl/>
          <w:lang w:bidi="ar-SY"/>
        </w:rPr>
        <w:t>موعد النهائي لتقدي</w:t>
      </w:r>
      <w:r w:rsidR="00223114">
        <w:rPr>
          <w:rFonts w:hint="cs"/>
          <w:b/>
          <w:bCs/>
          <w:rtl/>
          <w:lang w:bidi="ar-SY"/>
        </w:rPr>
        <w:t>‍</w:t>
      </w:r>
      <w:r w:rsidRPr="00540DDF">
        <w:rPr>
          <w:rFonts w:hint="cs"/>
          <w:b/>
          <w:bCs/>
          <w:rtl/>
          <w:lang w:bidi="ar-SY"/>
        </w:rPr>
        <w:t>م ال</w:t>
      </w:r>
      <w:r w:rsidR="00DB6EA7">
        <w:rPr>
          <w:rFonts w:hint="cs"/>
          <w:b/>
          <w:bCs/>
          <w:rtl/>
          <w:lang w:bidi="ar-SY"/>
        </w:rPr>
        <w:t>‍</w:t>
      </w:r>
      <w:r w:rsidRPr="00540DDF">
        <w:rPr>
          <w:rFonts w:hint="cs"/>
          <w:b/>
          <w:bCs/>
          <w:rtl/>
          <w:lang w:bidi="ar-SY"/>
        </w:rPr>
        <w:t>مساه</w:t>
      </w:r>
      <w:r w:rsidR="00223114">
        <w:rPr>
          <w:rFonts w:hint="cs"/>
          <w:b/>
          <w:bCs/>
          <w:rtl/>
          <w:lang w:bidi="ar-SY"/>
        </w:rPr>
        <w:t>‍</w:t>
      </w:r>
      <w:r w:rsidRPr="00540DDF">
        <w:rPr>
          <w:rFonts w:hint="cs"/>
          <w:b/>
          <w:bCs/>
          <w:rtl/>
          <w:lang w:bidi="ar-SY"/>
        </w:rPr>
        <w:t>مات:</w:t>
      </w:r>
      <w:r w:rsidRPr="00540DDF">
        <w:rPr>
          <w:rFonts w:hint="cs"/>
          <w:rtl/>
          <w:lang w:bidi="ar-SY"/>
        </w:rPr>
        <w:t xml:space="preserve"> </w:t>
      </w:r>
      <w:r w:rsidR="005D5746">
        <w:rPr>
          <w:rFonts w:hint="cs"/>
          <w:rtl/>
          <w:lang w:bidi="ar-EG"/>
        </w:rPr>
        <w:t>ال</w:t>
      </w:r>
      <w:r w:rsidR="00223114">
        <w:rPr>
          <w:rFonts w:hint="cs"/>
          <w:rtl/>
          <w:lang w:bidi="ar-EG"/>
        </w:rPr>
        <w:t>‍</w:t>
      </w:r>
      <w:r w:rsidR="005D5746">
        <w:rPr>
          <w:rFonts w:hint="cs"/>
          <w:rtl/>
          <w:lang w:bidi="ar-EG"/>
        </w:rPr>
        <w:t>موعد النهائي</w:t>
      </w:r>
      <w:r w:rsidRPr="00540DDF">
        <w:rPr>
          <w:rFonts w:hint="cs"/>
          <w:rtl/>
          <w:lang w:bidi="ar-EG"/>
        </w:rPr>
        <w:t xml:space="preserve"> لتقدي</w:t>
      </w:r>
      <w:r w:rsidR="00223114">
        <w:rPr>
          <w:rFonts w:hint="cs"/>
          <w:rtl/>
          <w:lang w:bidi="ar-EG"/>
        </w:rPr>
        <w:t>‍</w:t>
      </w:r>
      <w:r w:rsidRPr="00540DDF">
        <w:rPr>
          <w:rFonts w:hint="cs"/>
          <w:rtl/>
          <w:lang w:bidi="ar-EG"/>
        </w:rPr>
        <w:t>م ال</w:t>
      </w:r>
      <w:r w:rsidR="00740966">
        <w:rPr>
          <w:rFonts w:hint="cs"/>
          <w:rtl/>
          <w:lang w:bidi="ar-EG"/>
        </w:rPr>
        <w:t>‍</w:t>
      </w:r>
      <w:r w:rsidRPr="00540DDF">
        <w:rPr>
          <w:rFonts w:hint="cs"/>
          <w:rtl/>
          <w:lang w:bidi="ar-EG"/>
        </w:rPr>
        <w:t>مساه</w:t>
      </w:r>
      <w:r w:rsidR="00FE1D4B">
        <w:rPr>
          <w:rFonts w:hint="cs"/>
          <w:rtl/>
          <w:lang w:bidi="ar-EG"/>
        </w:rPr>
        <w:t>‍</w:t>
      </w:r>
      <w:r w:rsidR="005D5746">
        <w:rPr>
          <w:rFonts w:hint="cs"/>
          <w:rtl/>
          <w:lang w:bidi="ar-EG"/>
        </w:rPr>
        <w:t>مات اثنا</w:t>
      </w:r>
      <w:r>
        <w:rPr>
          <w:rFonts w:hint="eastAsia"/>
          <w:rtl/>
          <w:lang w:bidi="ar-EG"/>
        </w:rPr>
        <w:t> </w:t>
      </w:r>
      <w:r w:rsidRPr="00540DDF">
        <w:rPr>
          <w:rFonts w:hint="cs"/>
          <w:rtl/>
          <w:lang w:bidi="ar-EG"/>
        </w:rPr>
        <w:t>عشر</w:t>
      </w:r>
      <w:r w:rsidRPr="00540DDF">
        <w:rPr>
          <w:rFonts w:hint="eastAsia"/>
          <w:rtl/>
          <w:lang w:bidi="ar-EG"/>
        </w:rPr>
        <w:t> </w:t>
      </w:r>
      <w:r w:rsidRPr="00540DDF">
        <w:t>(12)</w:t>
      </w:r>
      <w:r w:rsidRPr="00540DDF">
        <w:rPr>
          <w:rFonts w:hint="eastAsia"/>
          <w:rtl/>
          <w:lang w:bidi="ar-EG"/>
        </w:rPr>
        <w:t> </w:t>
      </w:r>
      <w:r w:rsidRPr="00540DDF">
        <w:rPr>
          <w:rFonts w:hint="cs"/>
          <w:rtl/>
          <w:lang w:bidi="ar-EG"/>
        </w:rPr>
        <w:t>يوماً تقوي</w:t>
      </w:r>
      <w:r w:rsidR="00DB6EA7">
        <w:rPr>
          <w:rFonts w:hint="cs"/>
          <w:rtl/>
          <w:lang w:bidi="ar-EG"/>
        </w:rPr>
        <w:t>‍</w:t>
      </w:r>
      <w:r w:rsidRPr="00540DDF">
        <w:rPr>
          <w:rFonts w:hint="cs"/>
          <w:rtl/>
          <w:lang w:bidi="ar-EG"/>
        </w:rPr>
        <w:t>مياً</w:t>
      </w:r>
      <w:r w:rsidR="005C1B00">
        <w:rPr>
          <w:rFonts w:hint="cs"/>
          <w:rtl/>
          <w:lang w:bidi="ar-EG"/>
        </w:rPr>
        <w:t xml:space="preserve"> قبل بدء الاجتماع</w:t>
      </w:r>
      <w:r w:rsidRPr="00540DDF">
        <w:rPr>
          <w:rFonts w:hint="cs"/>
          <w:rtl/>
          <w:lang w:bidi="ar-EG"/>
        </w:rPr>
        <w:t>. وستنشر هذه ال</w:t>
      </w:r>
      <w:r w:rsidR="00740966">
        <w:rPr>
          <w:rFonts w:hint="cs"/>
          <w:rtl/>
          <w:lang w:bidi="ar-EG"/>
        </w:rPr>
        <w:t>‍</w:t>
      </w:r>
      <w:r w:rsidRPr="00540DDF">
        <w:rPr>
          <w:rFonts w:hint="cs"/>
          <w:rtl/>
          <w:lang w:bidi="ar-EG"/>
        </w:rPr>
        <w:t>مساه</w:t>
      </w:r>
      <w:r w:rsidR="00223114">
        <w:rPr>
          <w:rFonts w:hint="cs"/>
          <w:rtl/>
          <w:lang w:bidi="ar-EG"/>
        </w:rPr>
        <w:t>‍</w:t>
      </w:r>
      <w:r w:rsidRPr="00540DDF">
        <w:rPr>
          <w:rFonts w:hint="cs"/>
          <w:rtl/>
          <w:lang w:bidi="ar-EG"/>
        </w:rPr>
        <w:t>مات في ال</w:t>
      </w:r>
      <w:r w:rsidR="00740966">
        <w:rPr>
          <w:rFonts w:hint="cs"/>
          <w:rtl/>
          <w:lang w:bidi="ar-EG"/>
        </w:rPr>
        <w:t>‍</w:t>
      </w:r>
      <w:r w:rsidRPr="00540DDF">
        <w:rPr>
          <w:rFonts w:hint="cs"/>
          <w:rtl/>
          <w:lang w:bidi="ar-EG"/>
        </w:rPr>
        <w:t xml:space="preserve">موقع الإلكتروني </w:t>
      </w:r>
      <w:r w:rsidR="00C60EE7">
        <w:rPr>
          <w:rFonts w:hint="cs"/>
          <w:rtl/>
          <w:lang w:bidi="ar-EG"/>
        </w:rPr>
        <w:t>للفريق الاستشاري لتقييس الاتصالات</w:t>
      </w:r>
      <w:r w:rsidRPr="00540DDF">
        <w:rPr>
          <w:rFonts w:hint="cs"/>
          <w:rtl/>
          <w:lang w:bidi="ar-EG"/>
        </w:rPr>
        <w:t xml:space="preserve"> ولذلك لا بد أن يتسلمها</w:t>
      </w:r>
      <w:r w:rsidRPr="00540DDF">
        <w:rPr>
          <w:rFonts w:hint="eastAsia"/>
          <w:rtl/>
          <w:lang w:bidi="ar-SY"/>
        </w:rPr>
        <w:t xml:space="preserve"> مكتب تقييس الاتصالات </w:t>
      </w:r>
      <w:r w:rsidRPr="00540DDF">
        <w:rPr>
          <w:rFonts w:hint="eastAsia"/>
          <w:b/>
          <w:bCs/>
          <w:rtl/>
          <w:lang w:bidi="ar-SY"/>
        </w:rPr>
        <w:t>في</w:t>
      </w:r>
      <w:r w:rsidRPr="00540DDF">
        <w:rPr>
          <w:rFonts w:hint="cs"/>
          <w:b/>
          <w:bCs/>
          <w:rtl/>
          <w:lang w:bidi="ar-SY"/>
        </w:rPr>
        <w:t> </w:t>
      </w:r>
      <w:r w:rsidRPr="00540DDF">
        <w:rPr>
          <w:rFonts w:hint="eastAsia"/>
          <w:b/>
          <w:bCs/>
          <w:rtl/>
          <w:lang w:bidi="ar-SY"/>
        </w:rPr>
        <w:t>موعد</w:t>
      </w:r>
      <w:r w:rsidRPr="00540DDF">
        <w:rPr>
          <w:rFonts w:hint="cs"/>
          <w:b/>
          <w:bCs/>
          <w:rtl/>
          <w:lang w:bidi="ar-SY"/>
        </w:rPr>
        <w:t> </w:t>
      </w:r>
      <w:r w:rsidRPr="00540DDF">
        <w:rPr>
          <w:rFonts w:hint="eastAsia"/>
          <w:b/>
          <w:bCs/>
          <w:rtl/>
          <w:lang w:bidi="ar-SY"/>
        </w:rPr>
        <w:t>لا</w:t>
      </w:r>
      <w:r w:rsidRPr="00540DDF">
        <w:rPr>
          <w:rFonts w:hint="cs"/>
          <w:b/>
          <w:bCs/>
          <w:rtl/>
          <w:lang w:bidi="ar-SY"/>
        </w:rPr>
        <w:t> </w:t>
      </w:r>
      <w:r w:rsidRPr="00540DDF">
        <w:rPr>
          <w:rFonts w:hint="eastAsia"/>
          <w:b/>
          <w:bCs/>
          <w:rtl/>
          <w:lang w:bidi="ar-SY"/>
        </w:rPr>
        <w:t>يتجاوز</w:t>
      </w:r>
      <w:r w:rsidRPr="00540DDF">
        <w:rPr>
          <w:rFonts w:hint="eastAsia"/>
          <w:rtl/>
          <w:lang w:bidi="ar-SY"/>
        </w:rPr>
        <w:t xml:space="preserve"> </w:t>
      </w:r>
      <w:r w:rsidR="007D231B">
        <w:rPr>
          <w:b/>
          <w:bCs/>
          <w:lang w:bidi="ar-SY"/>
        </w:rPr>
        <w:t>4</w:t>
      </w:r>
      <w:r w:rsidRPr="00540DDF">
        <w:rPr>
          <w:rFonts w:hint="cs"/>
          <w:rtl/>
          <w:lang w:bidi="ar-SY"/>
        </w:rPr>
        <w:t xml:space="preserve"> </w:t>
      </w:r>
      <w:r w:rsidR="007D231B">
        <w:rPr>
          <w:rFonts w:hint="cs"/>
          <w:b/>
          <w:bCs/>
          <w:rtl/>
          <w:lang w:bidi="ar-SY"/>
        </w:rPr>
        <w:t>يونيو</w:t>
      </w:r>
      <w:r w:rsidR="00C60EE7" w:rsidRPr="007515CE">
        <w:rPr>
          <w:rFonts w:hint="cs"/>
          <w:b/>
          <w:bCs/>
          <w:rtl/>
          <w:lang w:bidi="ar-SY"/>
        </w:rPr>
        <w:t xml:space="preserve"> </w:t>
      </w:r>
      <w:r w:rsidR="007D231B">
        <w:rPr>
          <w:b/>
          <w:bCs/>
          <w:lang w:bidi="ar-SY"/>
        </w:rPr>
        <w:t>2014</w:t>
      </w:r>
      <w:r w:rsidR="00C60EE7">
        <w:rPr>
          <w:rFonts w:hint="cs"/>
          <w:rtl/>
          <w:lang w:bidi="ar-EG"/>
        </w:rPr>
        <w:t>.</w:t>
      </w:r>
      <w:r w:rsidR="00C60EE7">
        <w:rPr>
          <w:rFonts w:hint="cs"/>
          <w:rtl/>
          <w:lang w:bidi="ar-SY"/>
        </w:rPr>
        <w:t xml:space="preserve"> </w:t>
      </w:r>
      <w:r w:rsidRPr="00540DDF">
        <w:rPr>
          <w:rFonts w:hint="cs"/>
          <w:rtl/>
          <w:lang w:bidi="ar-SY"/>
        </w:rPr>
        <w:t>وال</w:t>
      </w:r>
      <w:r w:rsidR="00F40441">
        <w:rPr>
          <w:rFonts w:hint="cs"/>
          <w:rtl/>
          <w:lang w:bidi="ar-SY"/>
        </w:rPr>
        <w:t>‍</w:t>
      </w:r>
      <w:r w:rsidRPr="00540DDF">
        <w:rPr>
          <w:rFonts w:hint="cs"/>
          <w:rtl/>
          <w:lang w:bidi="ar-SY"/>
        </w:rPr>
        <w:t>مساه</w:t>
      </w:r>
      <w:r w:rsidR="00C050FB">
        <w:rPr>
          <w:rFonts w:hint="cs"/>
          <w:rtl/>
          <w:lang w:bidi="ar-SY"/>
        </w:rPr>
        <w:t>‍</w:t>
      </w:r>
      <w:r w:rsidRPr="00540DDF">
        <w:rPr>
          <w:rFonts w:hint="cs"/>
          <w:rtl/>
          <w:lang w:bidi="ar-SY"/>
        </w:rPr>
        <w:t>مات التي يتلقاها ال</w:t>
      </w:r>
      <w:r w:rsidR="00740966">
        <w:rPr>
          <w:rFonts w:hint="cs"/>
          <w:rtl/>
          <w:lang w:bidi="ar-SY"/>
        </w:rPr>
        <w:t>‍</w:t>
      </w:r>
      <w:r w:rsidRPr="00540DDF">
        <w:rPr>
          <w:rFonts w:hint="cs"/>
          <w:rtl/>
          <w:lang w:bidi="ar-SY"/>
        </w:rPr>
        <w:t xml:space="preserve">مكتب قبل </w:t>
      </w:r>
      <w:r>
        <w:rPr>
          <w:rFonts w:hint="cs"/>
          <w:rtl/>
          <w:lang w:bidi="ar-SY"/>
        </w:rPr>
        <w:t xml:space="preserve">بدء الاجتماع </w:t>
      </w:r>
      <w:r w:rsidRPr="0054327A">
        <w:rPr>
          <w:rFonts w:hint="cs"/>
          <w:b/>
          <w:bCs/>
          <w:rtl/>
          <w:lang w:bidi="ar-SY"/>
        </w:rPr>
        <w:t>بشهرين</w:t>
      </w:r>
      <w:r w:rsidRPr="00540DDF">
        <w:rPr>
          <w:rFonts w:hint="cs"/>
          <w:rtl/>
          <w:lang w:bidi="ar-SY"/>
        </w:rPr>
        <w:t xml:space="preserve"> على الأقل ي</w:t>
      </w:r>
      <w:r w:rsidR="00DB6EA7">
        <w:rPr>
          <w:rFonts w:hint="cs"/>
          <w:rtl/>
          <w:lang w:bidi="ar-SY"/>
        </w:rPr>
        <w:t>‍</w:t>
      </w:r>
      <w:r w:rsidRPr="00540DDF">
        <w:rPr>
          <w:rFonts w:hint="cs"/>
          <w:rtl/>
          <w:lang w:bidi="ar-SY"/>
        </w:rPr>
        <w:t>مكن ترج</w:t>
      </w:r>
      <w:r w:rsidR="00C43354">
        <w:rPr>
          <w:rFonts w:hint="cs"/>
          <w:rtl/>
          <w:lang w:bidi="ar-SY"/>
        </w:rPr>
        <w:t>‍</w:t>
      </w:r>
      <w:r w:rsidRPr="00540DDF">
        <w:rPr>
          <w:rFonts w:hint="cs"/>
          <w:rtl/>
          <w:lang w:bidi="ar-SY"/>
        </w:rPr>
        <w:t xml:space="preserve">متها حسب </w:t>
      </w:r>
      <w:r>
        <w:rPr>
          <w:rFonts w:hint="cs"/>
          <w:rtl/>
          <w:lang w:bidi="ar-SY"/>
        </w:rPr>
        <w:t>الطلب</w:t>
      </w:r>
      <w:r w:rsidRPr="00540DDF">
        <w:rPr>
          <w:rFonts w:hint="cs"/>
          <w:rtl/>
          <w:lang w:bidi="ar-SY"/>
        </w:rPr>
        <w:t>.</w:t>
      </w:r>
    </w:p>
    <w:p w:rsidR="00DA524F" w:rsidRPr="00EB5991" w:rsidRDefault="00DA524F" w:rsidP="007D231B">
      <w:pPr>
        <w:rPr>
          <w:rtl/>
          <w:lang w:val="en-GB" w:bidi="ar-EG"/>
        </w:rPr>
      </w:pPr>
      <w:r w:rsidRPr="00AF25F4">
        <w:rPr>
          <w:rFonts w:hint="cs"/>
          <w:b/>
          <w:bCs/>
          <w:rtl/>
          <w:lang w:bidi="ar-EG"/>
        </w:rPr>
        <w:t>النشر ال</w:t>
      </w:r>
      <w:r w:rsidR="00740966">
        <w:rPr>
          <w:rFonts w:hint="cs"/>
          <w:b/>
          <w:bCs/>
          <w:rtl/>
          <w:lang w:bidi="ar-EG"/>
        </w:rPr>
        <w:t>‍</w:t>
      </w:r>
      <w:r w:rsidRPr="00AF25F4">
        <w:rPr>
          <w:rFonts w:hint="cs"/>
          <w:b/>
          <w:bCs/>
          <w:rtl/>
          <w:lang w:bidi="ar-EG"/>
        </w:rPr>
        <w:t>مباشر</w:t>
      </w:r>
      <w:r w:rsidRPr="006E76FE">
        <w:rPr>
          <w:rFonts w:hint="cs"/>
          <w:b/>
          <w:bCs/>
          <w:rtl/>
          <w:lang w:bidi="ar-EG"/>
        </w:rPr>
        <w:t>/تقدي</w:t>
      </w:r>
      <w:r w:rsidR="00740966">
        <w:rPr>
          <w:rFonts w:hint="cs"/>
          <w:b/>
          <w:bCs/>
          <w:rtl/>
          <w:lang w:bidi="ar-EG"/>
        </w:rPr>
        <w:t>‍</w:t>
      </w:r>
      <w:r w:rsidRPr="006E76FE">
        <w:rPr>
          <w:rFonts w:hint="cs"/>
          <w:b/>
          <w:bCs/>
          <w:rtl/>
          <w:lang w:bidi="ar-EG"/>
        </w:rPr>
        <w:t>م الوثائق:</w:t>
      </w:r>
      <w:r w:rsidRPr="00AF25F4">
        <w:rPr>
          <w:rFonts w:hint="cs"/>
          <w:rtl/>
          <w:lang w:bidi="ar-EG"/>
        </w:rPr>
        <w:t xml:space="preserve"> </w:t>
      </w:r>
      <w:r>
        <w:rPr>
          <w:rFonts w:hint="cs"/>
          <w:rtl/>
          <w:lang w:bidi="ar-EG"/>
        </w:rPr>
        <w:t>يُتاح</w:t>
      </w:r>
      <w:r w:rsidRPr="00AF25F4">
        <w:rPr>
          <w:rtl/>
          <w:lang w:bidi="ar-EG"/>
        </w:rPr>
        <w:t xml:space="preserve"> حالياً على ال</w:t>
      </w:r>
      <w:r w:rsidR="00D46A38">
        <w:rPr>
          <w:rFonts w:hint="cs"/>
          <w:rtl/>
          <w:lang w:bidi="ar-EG"/>
        </w:rPr>
        <w:t>‍</w:t>
      </w:r>
      <w:r w:rsidRPr="00AF25F4">
        <w:rPr>
          <w:rtl/>
          <w:lang w:bidi="ar-EG"/>
        </w:rPr>
        <w:t>خط نظام للنشر ال</w:t>
      </w:r>
      <w:r w:rsidR="00D46A38">
        <w:rPr>
          <w:rFonts w:hint="cs"/>
          <w:rtl/>
          <w:lang w:bidi="ar-EG"/>
        </w:rPr>
        <w:t>‍</w:t>
      </w:r>
      <w:r w:rsidRPr="00AF25F4">
        <w:rPr>
          <w:rtl/>
          <w:lang w:bidi="ar-EG"/>
        </w:rPr>
        <w:t>مباشر للمساه</w:t>
      </w:r>
      <w:r w:rsidR="002A5418">
        <w:rPr>
          <w:rFonts w:hint="cs"/>
          <w:rtl/>
          <w:lang w:bidi="ar-EG"/>
        </w:rPr>
        <w:t>‍</w:t>
      </w:r>
      <w:r w:rsidRPr="00AF25F4">
        <w:rPr>
          <w:rtl/>
          <w:lang w:bidi="ar-EG"/>
        </w:rPr>
        <w:t>مات. ويسمح هذا النظام لأعضاء قطاع تقييس الاتصالات ب</w:t>
      </w:r>
      <w:r w:rsidR="00151BA3">
        <w:rPr>
          <w:rFonts w:hint="cs"/>
          <w:rtl/>
          <w:lang w:bidi="ar-EG"/>
        </w:rPr>
        <w:t>‍</w:t>
      </w:r>
      <w:r w:rsidRPr="00AF25F4">
        <w:rPr>
          <w:rtl/>
          <w:lang w:bidi="ar-EG"/>
        </w:rPr>
        <w:t>حجز أرقام ل</w:t>
      </w:r>
      <w:r w:rsidR="00151BA3">
        <w:rPr>
          <w:rFonts w:hint="cs"/>
          <w:rtl/>
          <w:lang w:bidi="ar-EG"/>
        </w:rPr>
        <w:t>‍</w:t>
      </w:r>
      <w:r w:rsidRPr="00AF25F4">
        <w:rPr>
          <w:rtl/>
          <w:lang w:bidi="ar-EG"/>
        </w:rPr>
        <w:t>مساه</w:t>
      </w:r>
      <w:r w:rsidR="005E5E34">
        <w:rPr>
          <w:rFonts w:hint="cs"/>
          <w:rtl/>
          <w:lang w:bidi="ar-EG"/>
        </w:rPr>
        <w:t>‍</w:t>
      </w:r>
      <w:r w:rsidRPr="00AF25F4">
        <w:rPr>
          <w:rtl/>
          <w:lang w:bidi="ar-EG"/>
        </w:rPr>
        <w:t>ماتهم وبوضع/تنقيح ال</w:t>
      </w:r>
      <w:r w:rsidR="00151BA3">
        <w:rPr>
          <w:rFonts w:hint="cs"/>
          <w:rtl/>
          <w:lang w:bidi="ar-EG"/>
        </w:rPr>
        <w:t>‍</w:t>
      </w:r>
      <w:r w:rsidRPr="00AF25F4">
        <w:rPr>
          <w:rtl/>
          <w:lang w:bidi="ar-EG"/>
        </w:rPr>
        <w:t xml:space="preserve">مساهمات </w:t>
      </w:r>
      <w:r>
        <w:rPr>
          <w:rFonts w:hint="cs"/>
          <w:rtl/>
          <w:lang w:bidi="ar-EG"/>
        </w:rPr>
        <w:t xml:space="preserve">مباشرةً </w:t>
      </w:r>
      <w:r w:rsidRPr="00AF25F4">
        <w:rPr>
          <w:rtl/>
          <w:lang w:bidi="ar-EG"/>
        </w:rPr>
        <w:t>على م</w:t>
      </w:r>
      <w:r w:rsidR="00151BA3">
        <w:rPr>
          <w:rFonts w:hint="cs"/>
          <w:rtl/>
          <w:lang w:bidi="ar-EG"/>
        </w:rPr>
        <w:t>‍</w:t>
      </w:r>
      <w:r w:rsidRPr="00AF25F4">
        <w:rPr>
          <w:rtl/>
          <w:lang w:bidi="ar-EG"/>
        </w:rPr>
        <w:t>خدم الويب الخاص بقطاع تقييس الاتصالات. وي</w:t>
      </w:r>
      <w:r w:rsidR="00151BA3">
        <w:rPr>
          <w:rFonts w:hint="cs"/>
          <w:rtl/>
          <w:lang w:bidi="ar-EG"/>
        </w:rPr>
        <w:t>‍</w:t>
      </w:r>
      <w:r w:rsidRPr="00AF25F4">
        <w:rPr>
          <w:rtl/>
          <w:lang w:bidi="ar-EG"/>
        </w:rPr>
        <w:t>مكن الاطلاع على</w:t>
      </w:r>
      <w:r w:rsidRPr="00AF25F4">
        <w:rPr>
          <w:rFonts w:hint="cs"/>
          <w:rtl/>
          <w:lang w:bidi="ar-EG"/>
        </w:rPr>
        <w:t> </w:t>
      </w:r>
      <w:r w:rsidRPr="00AF25F4">
        <w:rPr>
          <w:rtl/>
          <w:lang w:bidi="ar-EG"/>
        </w:rPr>
        <w:t>مزيد من ال</w:t>
      </w:r>
      <w:r w:rsidR="00151BA3">
        <w:rPr>
          <w:rFonts w:hint="cs"/>
          <w:rtl/>
          <w:lang w:bidi="ar-EG"/>
        </w:rPr>
        <w:t>‍</w:t>
      </w:r>
      <w:r w:rsidRPr="00AF25F4">
        <w:rPr>
          <w:rtl/>
          <w:lang w:bidi="ar-EG"/>
        </w:rPr>
        <w:t>معلومات و</w:t>
      </w:r>
      <w:r>
        <w:rPr>
          <w:rFonts w:hint="cs"/>
          <w:rtl/>
          <w:lang w:bidi="ar-EG"/>
        </w:rPr>
        <w:t>ال</w:t>
      </w:r>
      <w:r w:rsidR="00151BA3">
        <w:rPr>
          <w:rFonts w:hint="cs"/>
          <w:rtl/>
          <w:lang w:bidi="ar-EG"/>
        </w:rPr>
        <w:t>‍</w:t>
      </w:r>
      <w:r w:rsidRPr="00AF25F4">
        <w:rPr>
          <w:rtl/>
          <w:lang w:bidi="ar-EG"/>
        </w:rPr>
        <w:t xml:space="preserve">مبادئ </w:t>
      </w:r>
      <w:r>
        <w:rPr>
          <w:rFonts w:hint="cs"/>
          <w:rtl/>
          <w:lang w:bidi="ar-EG"/>
        </w:rPr>
        <w:t>ال</w:t>
      </w:r>
      <w:r w:rsidRPr="00AF25F4">
        <w:rPr>
          <w:rtl/>
          <w:lang w:bidi="ar-EG"/>
        </w:rPr>
        <w:t>توجيهية بشأن نظام النشر ال</w:t>
      </w:r>
      <w:r w:rsidR="00151BA3">
        <w:rPr>
          <w:rFonts w:hint="cs"/>
          <w:rtl/>
          <w:lang w:bidi="ar-EG"/>
        </w:rPr>
        <w:t>‍</w:t>
      </w:r>
      <w:r w:rsidRPr="00AF25F4">
        <w:rPr>
          <w:rtl/>
          <w:lang w:bidi="ar-EG"/>
        </w:rPr>
        <w:t xml:space="preserve">مباشر </w:t>
      </w:r>
      <w:r>
        <w:rPr>
          <w:rFonts w:hint="cs"/>
          <w:rtl/>
          <w:lang w:bidi="ar-EG"/>
        </w:rPr>
        <w:t>في</w:t>
      </w:r>
      <w:r>
        <w:rPr>
          <w:rtl/>
          <w:lang w:bidi="ar-EG"/>
        </w:rPr>
        <w:t xml:space="preserve"> العنوان التالي</w:t>
      </w:r>
      <w:r>
        <w:rPr>
          <w:rFonts w:hint="cs"/>
          <w:rtl/>
          <w:lang w:bidi="ar-EG"/>
        </w:rPr>
        <w:t xml:space="preserve">: </w:t>
      </w:r>
      <w:hyperlink r:id="rId12" w:history="1">
        <w:r w:rsidR="007D231B" w:rsidRPr="001F5929">
          <w:rPr>
            <w:rStyle w:val="Hyperlink"/>
          </w:rPr>
          <w:t>http://itu.int/net/ITU-T/ddp/</w:t>
        </w:r>
      </w:hyperlink>
      <w:hyperlink r:id="rId13" w:history="1">
        <w:hyperlink r:id="rId14" w:history="1"/>
      </w:hyperlink>
      <w:r>
        <w:rPr>
          <w:rFonts w:hint="cs"/>
          <w:rtl/>
          <w:lang w:val="en-GB" w:bidi="ar-EG"/>
        </w:rPr>
        <w:t>.</w:t>
      </w:r>
    </w:p>
    <w:p w:rsidR="00DA524F" w:rsidRDefault="00DA524F" w:rsidP="00421B53">
      <w:pPr>
        <w:rPr>
          <w:rtl/>
          <w:lang w:bidi="ar-SY"/>
        </w:rPr>
      </w:pPr>
      <w:r w:rsidRPr="00E6631E">
        <w:rPr>
          <w:rFonts w:hint="cs"/>
          <w:b/>
          <w:bCs/>
          <w:rtl/>
          <w:lang w:bidi="ar-EG"/>
        </w:rPr>
        <w:t>النماذج ال</w:t>
      </w:r>
      <w:r w:rsidR="00151BA3">
        <w:rPr>
          <w:rFonts w:hint="cs"/>
          <w:b/>
          <w:bCs/>
          <w:rtl/>
          <w:lang w:bidi="ar-EG"/>
        </w:rPr>
        <w:t>‍</w:t>
      </w:r>
      <w:r w:rsidRPr="00E6631E">
        <w:rPr>
          <w:rFonts w:hint="cs"/>
          <w:b/>
          <w:bCs/>
          <w:rtl/>
          <w:lang w:bidi="ar-EG"/>
        </w:rPr>
        <w:t>معيارية</w:t>
      </w:r>
      <w:r w:rsidRPr="00E6631E">
        <w:rPr>
          <w:rFonts w:hint="cs"/>
          <w:rtl/>
          <w:lang w:bidi="ar-EG"/>
        </w:rPr>
        <w:t xml:space="preserve">: </w:t>
      </w:r>
      <w:r>
        <w:rPr>
          <w:rFonts w:hint="cs"/>
          <w:rtl/>
          <w:lang w:bidi="ar-SY"/>
        </w:rPr>
        <w:t>يُرجى</w:t>
      </w:r>
      <w:r w:rsidRPr="00E6631E">
        <w:rPr>
          <w:rFonts w:hint="cs"/>
          <w:rtl/>
          <w:lang w:bidi="ar-SY"/>
        </w:rPr>
        <w:t xml:space="preserve"> استعمال م</w:t>
      </w:r>
      <w:r w:rsidR="00C3569E">
        <w:rPr>
          <w:rFonts w:hint="cs"/>
          <w:rtl/>
          <w:lang w:bidi="ar-SY"/>
        </w:rPr>
        <w:t>‍</w:t>
      </w:r>
      <w:r w:rsidRPr="00E6631E">
        <w:rPr>
          <w:rFonts w:hint="cs"/>
          <w:rtl/>
          <w:lang w:bidi="ar-SY"/>
        </w:rPr>
        <w:t>جموعة النماذج ال</w:t>
      </w:r>
      <w:r w:rsidR="00C3569E">
        <w:rPr>
          <w:rFonts w:hint="cs"/>
          <w:rtl/>
          <w:lang w:bidi="ar-SY"/>
        </w:rPr>
        <w:t>‍</w:t>
      </w:r>
      <w:r w:rsidRPr="00E6631E">
        <w:rPr>
          <w:rFonts w:hint="cs"/>
          <w:rtl/>
          <w:lang w:bidi="ar-SY"/>
        </w:rPr>
        <w:t xml:space="preserve">معيارية </w:t>
      </w:r>
      <w:r>
        <w:rPr>
          <w:rFonts w:hint="cs"/>
          <w:rtl/>
          <w:lang w:bidi="ar-SY"/>
        </w:rPr>
        <w:t>ال</w:t>
      </w:r>
      <w:r w:rsidR="00C3569E">
        <w:rPr>
          <w:rFonts w:hint="cs"/>
          <w:rtl/>
          <w:lang w:bidi="ar-SY"/>
        </w:rPr>
        <w:t>‍</w:t>
      </w:r>
      <w:r>
        <w:rPr>
          <w:rFonts w:hint="cs"/>
          <w:rtl/>
          <w:lang w:bidi="ar-SY"/>
        </w:rPr>
        <w:t>متاحة لكم لإعداد مساه</w:t>
      </w:r>
      <w:r w:rsidR="006D42F9">
        <w:rPr>
          <w:rFonts w:hint="cs"/>
          <w:rtl/>
          <w:lang w:bidi="ar-SY"/>
        </w:rPr>
        <w:t>‍</w:t>
      </w:r>
      <w:r>
        <w:rPr>
          <w:rFonts w:hint="cs"/>
          <w:rtl/>
          <w:lang w:bidi="ar-SY"/>
        </w:rPr>
        <w:t>ماتكم</w:t>
      </w:r>
      <w:r w:rsidRPr="00E6631E">
        <w:rPr>
          <w:rFonts w:hint="cs"/>
          <w:rtl/>
          <w:lang w:bidi="ar-SY"/>
        </w:rPr>
        <w:t>. وي</w:t>
      </w:r>
      <w:r w:rsidR="00855454">
        <w:rPr>
          <w:rFonts w:hint="cs"/>
          <w:rtl/>
          <w:lang w:bidi="ar-SY"/>
        </w:rPr>
        <w:t>‍</w:t>
      </w:r>
      <w:r w:rsidRPr="00E6631E">
        <w:rPr>
          <w:rFonts w:hint="cs"/>
          <w:rtl/>
          <w:lang w:bidi="ar-SY"/>
        </w:rPr>
        <w:t>مكن ال</w:t>
      </w:r>
      <w:r w:rsidR="00C3569E">
        <w:rPr>
          <w:rFonts w:hint="cs"/>
          <w:rtl/>
          <w:lang w:bidi="ar-SY"/>
        </w:rPr>
        <w:t>‍</w:t>
      </w:r>
      <w:r w:rsidRPr="00E6631E">
        <w:rPr>
          <w:rFonts w:hint="cs"/>
          <w:rtl/>
          <w:lang w:bidi="ar-SY"/>
        </w:rPr>
        <w:t>حصول على</w:t>
      </w:r>
      <w:r>
        <w:rPr>
          <w:rFonts w:hint="cs"/>
          <w:rtl/>
          <w:lang w:bidi="ar-SY"/>
        </w:rPr>
        <w:t xml:space="preserve"> </w:t>
      </w:r>
      <w:r w:rsidRPr="00E6631E">
        <w:rPr>
          <w:rFonts w:hint="cs"/>
          <w:rtl/>
          <w:lang w:bidi="ar-SY"/>
        </w:rPr>
        <w:t>هذه</w:t>
      </w:r>
      <w:r>
        <w:rPr>
          <w:rFonts w:hint="cs"/>
          <w:rtl/>
          <w:lang w:bidi="ar-SY"/>
        </w:rPr>
        <w:t xml:space="preserve"> </w:t>
      </w:r>
      <w:r w:rsidRPr="00E6631E">
        <w:rPr>
          <w:rFonts w:hint="cs"/>
          <w:rtl/>
          <w:lang w:bidi="ar-SY"/>
        </w:rPr>
        <w:t>النماذج</w:t>
      </w:r>
      <w:r>
        <w:rPr>
          <w:rFonts w:hint="eastAsia"/>
          <w:rtl/>
          <w:lang w:bidi="ar-SY"/>
        </w:rPr>
        <w:t> </w:t>
      </w:r>
      <w:r w:rsidRPr="00E6631E">
        <w:rPr>
          <w:rFonts w:hint="cs"/>
          <w:rtl/>
          <w:lang w:bidi="ar-SY"/>
        </w:rPr>
        <w:t>من كل موقع</w:t>
      </w:r>
      <w:r w:rsidR="00C3569E">
        <w:rPr>
          <w:rFonts w:hint="cs"/>
          <w:rtl/>
          <w:lang w:bidi="ar-SY"/>
        </w:rPr>
        <w:t xml:space="preserve"> إلكتروني</w:t>
      </w:r>
      <w:r w:rsidRPr="00E6631E">
        <w:rPr>
          <w:rFonts w:hint="cs"/>
          <w:rtl/>
          <w:lang w:bidi="ar-SY"/>
        </w:rPr>
        <w:t xml:space="preserve"> من مواقع ل</w:t>
      </w:r>
      <w:r w:rsidR="006F30B7">
        <w:rPr>
          <w:rFonts w:hint="cs"/>
          <w:rtl/>
          <w:lang w:bidi="ar-SY"/>
        </w:rPr>
        <w:t>‍</w:t>
      </w:r>
      <w:r w:rsidRPr="00E6631E">
        <w:rPr>
          <w:rFonts w:hint="cs"/>
          <w:rtl/>
          <w:lang w:bidi="ar-SY"/>
        </w:rPr>
        <w:t xml:space="preserve">جان </w:t>
      </w:r>
      <w:r>
        <w:rPr>
          <w:rFonts w:hint="cs"/>
          <w:rtl/>
          <w:lang w:bidi="ar-SY"/>
        </w:rPr>
        <w:t>دراسات قطاع تقييس الاتصالات</w:t>
      </w:r>
      <w:r w:rsidRPr="00E6631E">
        <w:rPr>
          <w:rFonts w:hint="cs"/>
          <w:rtl/>
          <w:lang w:bidi="ar-SY"/>
        </w:rPr>
        <w:t xml:space="preserve"> ت</w:t>
      </w:r>
      <w:r w:rsidR="006F30B7">
        <w:rPr>
          <w:rFonts w:hint="cs"/>
          <w:rtl/>
          <w:lang w:bidi="ar-SY"/>
        </w:rPr>
        <w:t>‍</w:t>
      </w:r>
      <w:r w:rsidRPr="00E6631E">
        <w:rPr>
          <w:rFonts w:hint="cs"/>
          <w:rtl/>
          <w:lang w:bidi="ar-SY"/>
        </w:rPr>
        <w:t>حت العنوان "موارد للمندوبين"</w:t>
      </w:r>
      <w:r w:rsidR="00392B9E">
        <w:rPr>
          <w:rFonts w:hint="cs"/>
          <w:rtl/>
          <w:lang w:bidi="ar-EG"/>
        </w:rPr>
        <w:t xml:space="preserve"> </w:t>
      </w:r>
      <w:r w:rsidRPr="00E6631E">
        <w:rPr>
          <w:lang w:bidi="ar-EG"/>
        </w:rPr>
        <w:t>(</w:t>
      </w:r>
      <w:hyperlink r:id="rId15" w:history="1">
        <w:r w:rsidR="00421B53" w:rsidRPr="001F5929">
          <w:rPr>
            <w:rStyle w:val="Hyperlink"/>
          </w:rPr>
          <w:t>http://itu.int/ITU-T/studygroups/templates</w:t>
        </w:r>
      </w:hyperlink>
      <w:r w:rsidRPr="00E6631E">
        <w:rPr>
          <w:lang w:bidi="ar-EG"/>
        </w:rPr>
        <w:t>)</w:t>
      </w:r>
      <w:r w:rsidRPr="00E6631E">
        <w:rPr>
          <w:rFonts w:hint="cs"/>
          <w:rtl/>
          <w:lang w:bidi="ar-SY"/>
        </w:rPr>
        <w:t>.</w:t>
      </w:r>
      <w:r>
        <w:rPr>
          <w:rFonts w:hint="cs"/>
          <w:rtl/>
          <w:lang w:bidi="ar-SY"/>
        </w:rPr>
        <w:t xml:space="preserve"> وينبغي أن تتضمن صفحة غلاف </w:t>
      </w:r>
      <w:r w:rsidRPr="00F61ED6">
        <w:rPr>
          <w:rFonts w:hint="cs"/>
          <w:u w:val="single"/>
          <w:rtl/>
          <w:lang w:bidi="ar-SY"/>
        </w:rPr>
        <w:t>جميع</w:t>
      </w:r>
      <w:r>
        <w:rPr>
          <w:rFonts w:hint="cs"/>
          <w:rtl/>
          <w:lang w:bidi="ar-SY"/>
        </w:rPr>
        <w:t xml:space="preserve"> الوثائق</w:t>
      </w:r>
      <w:r w:rsidRPr="00E6631E">
        <w:rPr>
          <w:rFonts w:hint="cs"/>
          <w:rtl/>
          <w:lang w:bidi="ar-SY"/>
        </w:rPr>
        <w:t xml:space="preserve"> اسم الشخص الذي ي</w:t>
      </w:r>
      <w:r w:rsidR="00C3569E">
        <w:rPr>
          <w:rFonts w:hint="cs"/>
          <w:rtl/>
          <w:lang w:bidi="ar-SY"/>
        </w:rPr>
        <w:t>‍</w:t>
      </w:r>
      <w:r w:rsidRPr="00E6631E">
        <w:rPr>
          <w:rFonts w:hint="cs"/>
          <w:rtl/>
          <w:lang w:bidi="ar-SY"/>
        </w:rPr>
        <w:t xml:space="preserve">مكن الاتصال به </w:t>
      </w:r>
      <w:r>
        <w:rPr>
          <w:rFonts w:hint="cs"/>
          <w:rtl/>
          <w:lang w:bidi="ar-SY"/>
        </w:rPr>
        <w:t>بشأن ال</w:t>
      </w:r>
      <w:r w:rsidR="001C3201">
        <w:rPr>
          <w:rFonts w:hint="cs"/>
          <w:rtl/>
          <w:lang w:bidi="ar-SY"/>
        </w:rPr>
        <w:t>‍</w:t>
      </w:r>
      <w:r>
        <w:rPr>
          <w:rFonts w:hint="cs"/>
          <w:rtl/>
          <w:lang w:bidi="ar-SY"/>
        </w:rPr>
        <w:t>مساه</w:t>
      </w:r>
      <w:r w:rsidR="00BA0156">
        <w:rPr>
          <w:rFonts w:hint="cs"/>
          <w:rtl/>
          <w:lang w:bidi="ar-SY"/>
        </w:rPr>
        <w:t>‍</w:t>
      </w:r>
      <w:r>
        <w:rPr>
          <w:rFonts w:hint="cs"/>
          <w:rtl/>
          <w:lang w:bidi="ar-SY"/>
        </w:rPr>
        <w:t>مة</w:t>
      </w:r>
      <w:r w:rsidRPr="00E6631E">
        <w:rPr>
          <w:rFonts w:hint="cs"/>
          <w:rtl/>
          <w:lang w:bidi="ar-SY"/>
        </w:rPr>
        <w:t xml:space="preserve"> </w:t>
      </w:r>
      <w:r>
        <w:rPr>
          <w:rFonts w:hint="cs"/>
          <w:rtl/>
          <w:lang w:bidi="ar-SY"/>
        </w:rPr>
        <w:t>و</w:t>
      </w:r>
      <w:r w:rsidRPr="00E6631E">
        <w:rPr>
          <w:rFonts w:hint="cs"/>
          <w:rtl/>
          <w:lang w:bidi="ar-SY"/>
        </w:rPr>
        <w:t>أرقام الفاكس والهاتف وعنوان البريد الإلكتروني</w:t>
      </w:r>
      <w:r>
        <w:rPr>
          <w:rFonts w:hint="cs"/>
          <w:rtl/>
          <w:lang w:bidi="ar-SY"/>
        </w:rPr>
        <w:t>.</w:t>
      </w:r>
    </w:p>
    <w:p w:rsidR="00DA524F" w:rsidRPr="00392B9E" w:rsidRDefault="00DA524F" w:rsidP="00B2664B">
      <w:pPr>
        <w:pStyle w:val="Header"/>
        <w:spacing w:before="600"/>
        <w:jc w:val="center"/>
        <w:rPr>
          <w:rFonts w:ascii="Times New Roman Bold" w:hAnsi="Times New Roman Bold"/>
          <w:b/>
          <w:bCs/>
          <w:sz w:val="28"/>
          <w:szCs w:val="36"/>
          <w:rtl/>
          <w:lang w:bidi="ar-EG"/>
        </w:rPr>
      </w:pPr>
      <w:r w:rsidRPr="00392B9E">
        <w:rPr>
          <w:rFonts w:ascii="Times New Roman Bold" w:hAnsi="Times New Roman Bold" w:hint="cs"/>
          <w:b/>
          <w:bCs/>
          <w:sz w:val="28"/>
          <w:szCs w:val="36"/>
          <w:rtl/>
          <w:lang w:bidi="ar-EG"/>
        </w:rPr>
        <w:t>أساليب العمل وال</w:t>
      </w:r>
      <w:r w:rsidR="00183822">
        <w:rPr>
          <w:rFonts w:ascii="Times New Roman Bold" w:hAnsi="Times New Roman Bold" w:hint="cs"/>
          <w:b/>
          <w:bCs/>
          <w:sz w:val="28"/>
          <w:szCs w:val="36"/>
          <w:rtl/>
          <w:lang w:bidi="ar-EG"/>
        </w:rPr>
        <w:t>‍</w:t>
      </w:r>
      <w:r w:rsidRPr="00392B9E">
        <w:rPr>
          <w:rFonts w:ascii="Times New Roman Bold" w:hAnsi="Times New Roman Bold" w:hint="cs"/>
          <w:b/>
          <w:bCs/>
          <w:sz w:val="28"/>
          <w:szCs w:val="36"/>
          <w:rtl/>
          <w:lang w:bidi="ar-EG"/>
        </w:rPr>
        <w:t>مرافق ال</w:t>
      </w:r>
      <w:r w:rsidR="00183822">
        <w:rPr>
          <w:rFonts w:ascii="Times New Roman Bold" w:hAnsi="Times New Roman Bold" w:hint="cs"/>
          <w:b/>
          <w:bCs/>
          <w:sz w:val="28"/>
          <w:szCs w:val="36"/>
          <w:rtl/>
          <w:lang w:bidi="ar-EG"/>
        </w:rPr>
        <w:t>‍</w:t>
      </w:r>
      <w:r w:rsidRPr="00392B9E">
        <w:rPr>
          <w:rFonts w:ascii="Times New Roman Bold" w:hAnsi="Times New Roman Bold" w:hint="cs"/>
          <w:b/>
          <w:bCs/>
          <w:sz w:val="28"/>
          <w:szCs w:val="36"/>
          <w:rtl/>
          <w:lang w:bidi="ar-EG"/>
        </w:rPr>
        <w:t>متاحة</w:t>
      </w:r>
    </w:p>
    <w:p w:rsidR="00752AA3" w:rsidRPr="000D51AC" w:rsidRDefault="000D51AC" w:rsidP="00223114">
      <w:pPr>
        <w:spacing w:before="360"/>
        <w:rPr>
          <w:rtl/>
          <w:lang w:bidi="ar-EG"/>
        </w:rPr>
      </w:pPr>
      <w:r>
        <w:rPr>
          <w:rFonts w:hint="cs"/>
          <w:rtl/>
          <w:lang w:val="en-GB" w:bidi="ar-SY"/>
        </w:rPr>
        <w:t>س</w:t>
      </w:r>
      <w:r w:rsidRPr="00F20A8F">
        <w:rPr>
          <w:rFonts w:hint="cs"/>
          <w:rtl/>
          <w:lang w:val="en-GB" w:bidi="ar-SY"/>
        </w:rPr>
        <w:t>ت</w:t>
      </w:r>
      <w:r>
        <w:rPr>
          <w:rFonts w:hint="cs"/>
          <w:rtl/>
          <w:lang w:val="en-GB" w:bidi="ar-SY"/>
        </w:rPr>
        <w:t>ُ</w:t>
      </w:r>
      <w:r w:rsidRPr="00F20A8F">
        <w:rPr>
          <w:rFonts w:hint="cs"/>
          <w:rtl/>
          <w:lang w:val="en-GB" w:bidi="ar-SY"/>
        </w:rPr>
        <w:t xml:space="preserve">تاح </w:t>
      </w:r>
      <w:r w:rsidR="00DA524F" w:rsidRPr="00F20A8F">
        <w:rPr>
          <w:rFonts w:hint="cs"/>
          <w:b/>
          <w:bCs/>
          <w:rtl/>
          <w:lang w:val="en-GB" w:bidi="ar-SY"/>
        </w:rPr>
        <w:t>الترج</w:t>
      </w:r>
      <w:r w:rsidR="00A24A89">
        <w:rPr>
          <w:rFonts w:hint="cs"/>
          <w:b/>
          <w:bCs/>
          <w:rtl/>
          <w:lang w:val="en-GB" w:bidi="ar-SY"/>
        </w:rPr>
        <w:t>‍</w:t>
      </w:r>
      <w:r w:rsidR="00DA524F" w:rsidRPr="00F20A8F">
        <w:rPr>
          <w:rFonts w:hint="cs"/>
          <w:b/>
          <w:bCs/>
          <w:rtl/>
          <w:lang w:val="en-GB" w:bidi="ar-SY"/>
        </w:rPr>
        <w:t>مة الشفوية</w:t>
      </w:r>
      <w:r w:rsidR="00DA524F" w:rsidRPr="00F20A8F">
        <w:rPr>
          <w:rFonts w:hint="cs"/>
          <w:rtl/>
          <w:lang w:val="en-GB" w:bidi="ar-SY"/>
        </w:rPr>
        <w:t xml:space="preserve"> </w:t>
      </w:r>
      <w:r>
        <w:rPr>
          <w:rFonts w:hint="cs"/>
          <w:rtl/>
          <w:lang w:val="en-GB" w:bidi="ar-SY"/>
        </w:rPr>
        <w:t xml:space="preserve">أيام </w:t>
      </w:r>
      <w:r w:rsidR="00FA2C5E">
        <w:rPr>
          <w:lang w:bidi="ar-SY"/>
        </w:rPr>
        <w:t>17</w:t>
      </w:r>
      <w:r>
        <w:rPr>
          <w:rFonts w:hint="cs"/>
          <w:rtl/>
          <w:lang w:val="en-GB" w:bidi="ar-SY"/>
        </w:rPr>
        <w:t xml:space="preserve"> و</w:t>
      </w:r>
      <w:r w:rsidR="00FA2C5E">
        <w:rPr>
          <w:lang w:bidi="ar-SY"/>
        </w:rPr>
        <w:t>18</w:t>
      </w:r>
      <w:r>
        <w:rPr>
          <w:rFonts w:hint="cs"/>
          <w:rtl/>
          <w:lang w:bidi="ar-EG"/>
        </w:rPr>
        <w:t xml:space="preserve"> و</w:t>
      </w:r>
      <w:r w:rsidR="00FA2C5E">
        <w:rPr>
          <w:lang w:bidi="ar-EG"/>
        </w:rPr>
        <w:t>20</w:t>
      </w:r>
      <w:r>
        <w:rPr>
          <w:rFonts w:hint="cs"/>
          <w:rtl/>
          <w:lang w:bidi="ar-EG"/>
        </w:rPr>
        <w:t xml:space="preserve"> يونيو </w:t>
      </w:r>
      <w:r w:rsidR="00FA2C5E">
        <w:rPr>
          <w:lang w:bidi="ar-EG"/>
        </w:rPr>
        <w:t>2014</w:t>
      </w:r>
      <w:r w:rsidR="00522881">
        <w:rPr>
          <w:rFonts w:hint="cs"/>
          <w:rtl/>
          <w:lang w:bidi="ar-EG"/>
        </w:rPr>
        <w:t>.</w:t>
      </w:r>
      <w:r>
        <w:rPr>
          <w:rFonts w:hint="cs"/>
          <w:rtl/>
          <w:lang w:bidi="ar-EG"/>
        </w:rPr>
        <w:t xml:space="preserve"> و</w:t>
      </w:r>
      <w:r w:rsidR="00F81F4F">
        <w:rPr>
          <w:rFonts w:hint="cs"/>
          <w:rtl/>
          <w:lang w:bidi="ar-EG"/>
        </w:rPr>
        <w:t xml:space="preserve">في يوم </w:t>
      </w:r>
      <w:r w:rsidR="00FA2C5E">
        <w:rPr>
          <w:lang w:bidi="ar-EG"/>
        </w:rPr>
        <w:t>19</w:t>
      </w:r>
      <w:r w:rsidR="00F81F4F">
        <w:rPr>
          <w:rFonts w:hint="cs"/>
          <w:rtl/>
          <w:lang w:bidi="ar-EG"/>
        </w:rPr>
        <w:t xml:space="preserve"> يونيو </w:t>
      </w:r>
      <w:r>
        <w:rPr>
          <w:rFonts w:hint="cs"/>
          <w:rtl/>
          <w:lang w:bidi="ar-EG"/>
        </w:rPr>
        <w:t>ستجتمع الأفرقة ال</w:t>
      </w:r>
      <w:r w:rsidR="00A24A89">
        <w:rPr>
          <w:rFonts w:hint="cs"/>
          <w:rtl/>
          <w:lang w:bidi="ar-EG"/>
        </w:rPr>
        <w:t>‍</w:t>
      </w:r>
      <w:r>
        <w:rPr>
          <w:rFonts w:hint="cs"/>
          <w:rtl/>
          <w:lang w:bidi="ar-EG"/>
        </w:rPr>
        <w:t xml:space="preserve">مخصصة </w:t>
      </w:r>
      <w:r w:rsidR="00FA2C5E">
        <w:rPr>
          <w:rFonts w:hint="cs"/>
          <w:rtl/>
          <w:lang w:bidi="ar-EG"/>
        </w:rPr>
        <w:t>و</w:t>
      </w:r>
      <w:r w:rsidR="00CB58DE">
        <w:rPr>
          <w:rFonts w:hint="cs"/>
          <w:rtl/>
          <w:lang w:bidi="ar-EG"/>
        </w:rPr>
        <w:t>أفرقة المقررين التابعة للفريق الاستشاري بدون</w:t>
      </w:r>
      <w:r>
        <w:rPr>
          <w:rFonts w:hint="cs"/>
          <w:rtl/>
          <w:lang w:bidi="ar-EG"/>
        </w:rPr>
        <w:t xml:space="preserve"> ترج</w:t>
      </w:r>
      <w:r w:rsidR="00A24A89">
        <w:rPr>
          <w:rFonts w:hint="cs"/>
          <w:rtl/>
          <w:lang w:bidi="ar-EG"/>
        </w:rPr>
        <w:t>‍</w:t>
      </w:r>
      <w:r w:rsidR="003D6328">
        <w:rPr>
          <w:rFonts w:hint="cs"/>
          <w:rtl/>
          <w:lang w:bidi="ar-EG"/>
        </w:rPr>
        <w:t xml:space="preserve">مة </w:t>
      </w:r>
      <w:r>
        <w:rPr>
          <w:rFonts w:hint="cs"/>
          <w:rtl/>
          <w:lang w:bidi="ar-EG"/>
        </w:rPr>
        <w:t>شفوية.</w:t>
      </w:r>
    </w:p>
    <w:p w:rsidR="00752AA3" w:rsidRDefault="00752AA3" w:rsidP="00881C8F">
      <w:pPr>
        <w:rPr>
          <w:rtl/>
          <w:lang w:val="en-GB" w:bidi="ar-SY"/>
        </w:rPr>
      </w:pPr>
      <w:r w:rsidRPr="001F6814">
        <w:rPr>
          <w:rFonts w:hint="cs"/>
          <w:b/>
          <w:bCs/>
          <w:rtl/>
          <w:lang w:val="en-GB" w:bidi="ar-SY"/>
        </w:rPr>
        <w:t>العرض النصي</w:t>
      </w:r>
      <w:r>
        <w:rPr>
          <w:rFonts w:hint="cs"/>
          <w:rtl/>
          <w:lang w:val="en-GB" w:bidi="ar-SY"/>
        </w:rPr>
        <w:t xml:space="preserve">: </w:t>
      </w:r>
      <w:r w:rsidR="001E65D5">
        <w:rPr>
          <w:rFonts w:hint="cs"/>
          <w:rtl/>
          <w:lang w:val="en-GB" w:bidi="ar-SY"/>
        </w:rPr>
        <w:t>يُقدم</w:t>
      </w:r>
      <w:r>
        <w:rPr>
          <w:rFonts w:hint="cs"/>
          <w:rtl/>
          <w:lang w:val="en-GB" w:bidi="ar-SY"/>
        </w:rPr>
        <w:t xml:space="preserve"> العرض النصي </w:t>
      </w:r>
      <w:r w:rsidR="00881C8F">
        <w:rPr>
          <w:rFonts w:hint="cs"/>
          <w:rtl/>
          <w:lang w:val="en-GB" w:bidi="ar-SY"/>
        </w:rPr>
        <w:t xml:space="preserve">على الشاشة </w:t>
      </w:r>
      <w:r>
        <w:rPr>
          <w:rFonts w:hint="cs"/>
          <w:rtl/>
          <w:lang w:val="en-GB" w:bidi="ar-SY"/>
        </w:rPr>
        <w:t>في الوقت الفعلي للقناة السمعية الإنكليزية</w:t>
      </w:r>
      <w:r w:rsidR="001F6814">
        <w:rPr>
          <w:rFonts w:hint="cs"/>
          <w:rtl/>
          <w:lang w:val="en-GB" w:bidi="ar-SY"/>
        </w:rPr>
        <w:t>.</w:t>
      </w:r>
    </w:p>
    <w:p w:rsidR="001F6814" w:rsidRDefault="001F6814" w:rsidP="00F954CF">
      <w:pPr>
        <w:rPr>
          <w:rtl/>
          <w:lang w:val="en-GB" w:bidi="ar-EG"/>
        </w:rPr>
      </w:pPr>
      <w:r w:rsidRPr="001F6814">
        <w:rPr>
          <w:rFonts w:hint="cs"/>
          <w:b/>
          <w:bCs/>
          <w:rtl/>
          <w:lang w:val="en-GB" w:bidi="ar-SY"/>
        </w:rPr>
        <w:t>ال</w:t>
      </w:r>
      <w:r w:rsidR="00E23BD8">
        <w:rPr>
          <w:rFonts w:hint="cs"/>
          <w:b/>
          <w:bCs/>
          <w:rtl/>
          <w:lang w:val="en-GB" w:bidi="ar-SY"/>
        </w:rPr>
        <w:t>‍</w:t>
      </w:r>
      <w:r w:rsidRPr="001F6814">
        <w:rPr>
          <w:rFonts w:hint="cs"/>
          <w:b/>
          <w:bCs/>
          <w:rtl/>
          <w:lang w:val="en-GB" w:bidi="ar-SY"/>
        </w:rPr>
        <w:t>مشاركة عن ب</w:t>
      </w:r>
      <w:r w:rsidR="00E23BD8">
        <w:rPr>
          <w:rFonts w:hint="cs"/>
          <w:b/>
          <w:bCs/>
          <w:rtl/>
          <w:lang w:val="en-GB" w:bidi="ar-SY"/>
        </w:rPr>
        <w:t>ُ</w:t>
      </w:r>
      <w:r w:rsidRPr="001F6814">
        <w:rPr>
          <w:rFonts w:hint="cs"/>
          <w:b/>
          <w:bCs/>
          <w:rtl/>
          <w:lang w:val="en-GB" w:bidi="ar-SY"/>
        </w:rPr>
        <w:t xml:space="preserve">عد </w:t>
      </w:r>
      <w:r w:rsidR="000F67F0">
        <w:rPr>
          <w:rFonts w:hint="cs"/>
          <w:b/>
          <w:bCs/>
          <w:rtl/>
          <w:lang w:val="en-GB" w:bidi="ar-SY"/>
        </w:rPr>
        <w:t>بلغات الأمم ال</w:t>
      </w:r>
      <w:r w:rsidR="00E23BD8">
        <w:rPr>
          <w:rFonts w:hint="cs"/>
          <w:b/>
          <w:bCs/>
          <w:rtl/>
          <w:lang w:val="en-GB" w:bidi="ar-SY"/>
        </w:rPr>
        <w:t>‍</w:t>
      </w:r>
      <w:r w:rsidR="000F67F0">
        <w:rPr>
          <w:rFonts w:hint="cs"/>
          <w:b/>
          <w:bCs/>
          <w:rtl/>
          <w:lang w:val="en-GB" w:bidi="ar-SY"/>
        </w:rPr>
        <w:t>متحدة الست</w:t>
      </w:r>
      <w:r>
        <w:rPr>
          <w:rFonts w:hint="cs"/>
          <w:rtl/>
          <w:lang w:val="en-GB" w:bidi="ar-SY"/>
        </w:rPr>
        <w:t xml:space="preserve">: </w:t>
      </w:r>
      <w:r w:rsidR="00B62F34">
        <w:rPr>
          <w:rFonts w:hint="cs"/>
          <w:rtl/>
          <w:lang w:val="en-GB" w:bidi="ar-EG"/>
        </w:rPr>
        <w:t>تسمح</w:t>
      </w:r>
      <w:r w:rsidR="000F67F0" w:rsidRPr="000F67F0">
        <w:rPr>
          <w:rtl/>
          <w:lang w:val="en-GB" w:bidi="ar-EG"/>
        </w:rPr>
        <w:t xml:space="preserve"> لك</w:t>
      </w:r>
      <w:r w:rsidR="00B62F34">
        <w:rPr>
          <w:rFonts w:hint="cs"/>
          <w:rtl/>
          <w:lang w:val="en-GB" w:bidi="ar-EG"/>
        </w:rPr>
        <w:t>م</w:t>
      </w:r>
      <w:r w:rsidR="000F67F0" w:rsidRPr="000F67F0">
        <w:rPr>
          <w:rtl/>
          <w:lang w:val="en-GB" w:bidi="ar-EG"/>
        </w:rPr>
        <w:t xml:space="preserve"> برفع </w:t>
      </w:r>
      <w:r w:rsidR="00B62F34">
        <w:rPr>
          <w:rFonts w:hint="cs"/>
          <w:rtl/>
          <w:lang w:val="en-GB" w:bidi="ar-EG"/>
        </w:rPr>
        <w:t>أيديكم</w:t>
      </w:r>
      <w:r w:rsidR="002E6668">
        <w:rPr>
          <w:rFonts w:hint="cs"/>
          <w:rtl/>
          <w:lang w:val="en-GB" w:bidi="ar-EG"/>
        </w:rPr>
        <w:t xml:space="preserve"> </w:t>
      </w:r>
      <w:r w:rsidR="002E6668" w:rsidRPr="00A9155D">
        <w:rPr>
          <w:rFonts w:hint="cs"/>
          <w:rtl/>
          <w:lang w:val="en-GB" w:bidi="ar-EG"/>
        </w:rPr>
        <w:t>عن بُعد</w:t>
      </w:r>
      <w:r w:rsidR="000F67F0" w:rsidRPr="000F67F0">
        <w:rPr>
          <w:rtl/>
          <w:lang w:val="en-GB" w:bidi="ar-EG"/>
        </w:rPr>
        <w:t xml:space="preserve"> وتقدي</w:t>
      </w:r>
      <w:r w:rsidR="00D01D11">
        <w:rPr>
          <w:rFonts w:hint="cs"/>
          <w:rtl/>
          <w:lang w:val="en-GB" w:bidi="ar-EG"/>
        </w:rPr>
        <w:t>‍</w:t>
      </w:r>
      <w:r w:rsidR="000F67F0" w:rsidRPr="000F67F0">
        <w:rPr>
          <w:rtl/>
          <w:lang w:val="en-GB" w:bidi="ar-EG"/>
        </w:rPr>
        <w:t xml:space="preserve">م مداخلة شفوية </w:t>
      </w:r>
      <w:r w:rsidR="000F67F0">
        <w:rPr>
          <w:rFonts w:hint="cs"/>
          <w:rtl/>
          <w:lang w:val="en-GB" w:bidi="ar-EG"/>
        </w:rPr>
        <w:t>بإحدى</w:t>
      </w:r>
      <w:r w:rsidR="000F67F0" w:rsidRPr="000F67F0">
        <w:rPr>
          <w:rtl/>
          <w:lang w:val="en-GB" w:bidi="ar-EG"/>
        </w:rPr>
        <w:t xml:space="preserve"> لغات الأمم ال</w:t>
      </w:r>
      <w:r w:rsidR="00B05406">
        <w:rPr>
          <w:rFonts w:hint="cs"/>
          <w:rtl/>
          <w:lang w:val="en-GB" w:bidi="ar-EG"/>
        </w:rPr>
        <w:t>‍</w:t>
      </w:r>
      <w:r w:rsidR="000F67F0" w:rsidRPr="000F67F0">
        <w:rPr>
          <w:rtl/>
          <w:lang w:val="en-GB" w:bidi="ar-EG"/>
        </w:rPr>
        <w:t xml:space="preserve">متحدة الست. </w:t>
      </w:r>
      <w:r w:rsidR="00EA65F0">
        <w:rPr>
          <w:rFonts w:hint="cs"/>
          <w:rtl/>
          <w:lang w:val="en-GB" w:bidi="ar-EG"/>
        </w:rPr>
        <w:t>وستُوفر الترج</w:t>
      </w:r>
      <w:r w:rsidR="00B05406">
        <w:rPr>
          <w:rFonts w:hint="cs"/>
          <w:rtl/>
          <w:lang w:val="en-GB" w:bidi="ar-EG"/>
        </w:rPr>
        <w:t>‍</w:t>
      </w:r>
      <w:r w:rsidR="00EA65F0">
        <w:rPr>
          <w:rFonts w:hint="cs"/>
          <w:rtl/>
          <w:lang w:val="en-GB" w:bidi="ar-EG"/>
        </w:rPr>
        <w:t>مة الشفوية ل</w:t>
      </w:r>
      <w:r w:rsidR="00B05406">
        <w:rPr>
          <w:rFonts w:hint="cs"/>
          <w:rtl/>
          <w:lang w:val="en-GB" w:bidi="ar-EG"/>
        </w:rPr>
        <w:t>‍</w:t>
      </w:r>
      <w:r w:rsidR="00EA65F0">
        <w:rPr>
          <w:rFonts w:hint="cs"/>
          <w:rtl/>
          <w:lang w:val="en-GB" w:bidi="ar-EG"/>
        </w:rPr>
        <w:t>مداخلتك</w:t>
      </w:r>
      <w:r w:rsidR="00B62F34">
        <w:rPr>
          <w:rFonts w:hint="cs"/>
          <w:rtl/>
          <w:lang w:val="en-GB" w:bidi="ar-EG"/>
        </w:rPr>
        <w:t>م</w:t>
      </w:r>
      <w:r w:rsidR="00EA65F0">
        <w:rPr>
          <w:rFonts w:hint="cs"/>
          <w:rtl/>
          <w:lang w:val="en-GB" w:bidi="ar-EG"/>
        </w:rPr>
        <w:t xml:space="preserve"> وسيستمع إليها ج</w:t>
      </w:r>
      <w:r w:rsidR="00B05406">
        <w:rPr>
          <w:rFonts w:hint="cs"/>
          <w:rtl/>
          <w:lang w:val="en-GB" w:bidi="ar-EG"/>
        </w:rPr>
        <w:t>‍</w:t>
      </w:r>
      <w:r w:rsidR="00EA65F0">
        <w:rPr>
          <w:rFonts w:hint="cs"/>
          <w:rtl/>
          <w:lang w:val="en-GB" w:bidi="ar-EG"/>
        </w:rPr>
        <w:t>ميع</w:t>
      </w:r>
      <w:r w:rsidR="00847574">
        <w:rPr>
          <w:rFonts w:hint="cs"/>
          <w:rtl/>
          <w:lang w:val="en-GB" w:bidi="ar-EG"/>
        </w:rPr>
        <w:t xml:space="preserve"> ال</w:t>
      </w:r>
      <w:r w:rsidR="00B05406">
        <w:rPr>
          <w:rFonts w:hint="cs"/>
          <w:rtl/>
          <w:lang w:val="en-GB" w:bidi="ar-EG"/>
        </w:rPr>
        <w:t>‍</w:t>
      </w:r>
      <w:r w:rsidR="00847574">
        <w:rPr>
          <w:rFonts w:hint="cs"/>
          <w:rtl/>
          <w:lang w:val="en-GB" w:bidi="ar-EG"/>
        </w:rPr>
        <w:t>مشاركين</w:t>
      </w:r>
      <w:r w:rsidR="000F67F0" w:rsidRPr="000F67F0">
        <w:rPr>
          <w:rtl/>
          <w:lang w:val="en-GB" w:bidi="ar-EG"/>
        </w:rPr>
        <w:t xml:space="preserve">. </w:t>
      </w:r>
      <w:r w:rsidR="000403F4">
        <w:rPr>
          <w:rFonts w:hint="cs"/>
          <w:rtl/>
          <w:lang w:val="en-GB" w:bidi="ar-EG"/>
        </w:rPr>
        <w:t>وستُوفر لكم</w:t>
      </w:r>
      <w:r w:rsidR="000F67F0" w:rsidRPr="000F67F0">
        <w:rPr>
          <w:rtl/>
          <w:lang w:val="en-GB" w:bidi="ar-EG"/>
        </w:rPr>
        <w:t xml:space="preserve"> </w:t>
      </w:r>
      <w:r w:rsidR="00881C8F">
        <w:rPr>
          <w:rFonts w:hint="cs"/>
          <w:rtl/>
          <w:lang w:val="en-GB" w:bidi="ar-EG"/>
        </w:rPr>
        <w:t>خدمة بث</w:t>
      </w:r>
      <w:r w:rsidR="000F67F0" w:rsidRPr="000F67F0">
        <w:rPr>
          <w:rtl/>
          <w:lang w:val="en-GB" w:bidi="ar-EG"/>
        </w:rPr>
        <w:t xml:space="preserve"> فيديو</w:t>
      </w:r>
      <w:r w:rsidR="00881C8F">
        <w:rPr>
          <w:rFonts w:hint="cs"/>
          <w:rtl/>
          <w:lang w:val="en-GB" w:bidi="ar-EG"/>
        </w:rPr>
        <w:t>ي</w:t>
      </w:r>
      <w:r w:rsidR="000F67F0" w:rsidRPr="000F67F0">
        <w:rPr>
          <w:rtl/>
          <w:lang w:val="en-GB" w:bidi="ar-EG"/>
        </w:rPr>
        <w:t xml:space="preserve"> </w:t>
      </w:r>
      <w:r w:rsidR="00881C8F">
        <w:rPr>
          <w:rFonts w:hint="cs"/>
          <w:rtl/>
          <w:lang w:val="en-GB" w:bidi="ar-EG"/>
        </w:rPr>
        <w:t xml:space="preserve">من </w:t>
      </w:r>
      <w:r w:rsidR="000F67F0" w:rsidRPr="000F67F0">
        <w:rPr>
          <w:rtl/>
          <w:lang w:val="en-GB" w:bidi="ar-EG"/>
        </w:rPr>
        <w:t xml:space="preserve">قاعة </w:t>
      </w:r>
      <w:r w:rsidR="000403F4">
        <w:rPr>
          <w:rFonts w:hint="cs"/>
          <w:rtl/>
          <w:lang w:val="en-GB" w:bidi="ar-EG"/>
        </w:rPr>
        <w:t>ال</w:t>
      </w:r>
      <w:r w:rsidR="00B05406">
        <w:rPr>
          <w:rFonts w:hint="cs"/>
          <w:rtl/>
          <w:lang w:val="en-GB" w:bidi="ar-EG"/>
        </w:rPr>
        <w:t>‍</w:t>
      </w:r>
      <w:r w:rsidR="000403F4">
        <w:rPr>
          <w:rFonts w:hint="cs"/>
          <w:rtl/>
          <w:lang w:val="en-GB" w:bidi="ar-EG"/>
        </w:rPr>
        <w:t>مؤت</w:t>
      </w:r>
      <w:r w:rsidR="00B05406">
        <w:rPr>
          <w:rFonts w:hint="cs"/>
          <w:rtl/>
          <w:lang w:val="en-GB" w:bidi="ar-EG"/>
        </w:rPr>
        <w:t>‍</w:t>
      </w:r>
      <w:r w:rsidR="000403F4">
        <w:rPr>
          <w:rFonts w:hint="cs"/>
          <w:rtl/>
          <w:lang w:val="en-GB" w:bidi="ar-EG"/>
        </w:rPr>
        <w:t>مر</w:t>
      </w:r>
      <w:r w:rsidR="00D05DF5">
        <w:rPr>
          <w:rtl/>
          <w:lang w:val="en-GB" w:bidi="ar-EG"/>
        </w:rPr>
        <w:t xml:space="preserve">. </w:t>
      </w:r>
      <w:r w:rsidR="009C74B2">
        <w:rPr>
          <w:rFonts w:hint="cs"/>
          <w:rtl/>
          <w:lang w:val="en-GB" w:bidi="ar-EG"/>
        </w:rPr>
        <w:t>ويكون بإمكانكم الاطلاع على</w:t>
      </w:r>
      <w:r w:rsidR="00D05DF5">
        <w:rPr>
          <w:rFonts w:hint="cs"/>
          <w:rtl/>
          <w:lang w:val="en-GB" w:bidi="ar-EG"/>
        </w:rPr>
        <w:t xml:space="preserve"> ج</w:t>
      </w:r>
      <w:r w:rsidR="000F67F0" w:rsidRPr="000F67F0">
        <w:rPr>
          <w:rtl/>
          <w:lang w:val="en-GB" w:bidi="ar-EG"/>
        </w:rPr>
        <w:t xml:space="preserve">ميع </w:t>
      </w:r>
      <w:r w:rsidR="00D05DF5">
        <w:rPr>
          <w:rFonts w:hint="cs"/>
          <w:rtl/>
          <w:lang w:val="en-GB" w:bidi="ar-EG"/>
        </w:rPr>
        <w:t>الوثائق</w:t>
      </w:r>
      <w:r w:rsidR="000F67F0" w:rsidRPr="000F67F0">
        <w:rPr>
          <w:rtl/>
          <w:lang w:val="en-GB" w:bidi="ar-EG"/>
        </w:rPr>
        <w:t xml:space="preserve"> و</w:t>
      </w:r>
      <w:r w:rsidR="00D05DF5">
        <w:rPr>
          <w:rFonts w:hint="cs"/>
          <w:rtl/>
          <w:lang w:val="en-GB" w:bidi="ar-EG"/>
        </w:rPr>
        <w:t>ال</w:t>
      </w:r>
      <w:r w:rsidR="000F67F0" w:rsidRPr="000F67F0">
        <w:rPr>
          <w:rtl/>
          <w:lang w:val="en-GB" w:bidi="ar-EG"/>
        </w:rPr>
        <w:t xml:space="preserve">عروض. </w:t>
      </w:r>
      <w:r w:rsidR="00620AC4">
        <w:rPr>
          <w:rFonts w:hint="cs"/>
          <w:rtl/>
          <w:lang w:val="en-GB" w:bidi="ar-EG"/>
        </w:rPr>
        <w:t>وي</w:t>
      </w:r>
      <w:r w:rsidR="00B05406">
        <w:rPr>
          <w:rFonts w:hint="cs"/>
          <w:rtl/>
          <w:lang w:val="en-GB" w:bidi="ar-EG"/>
        </w:rPr>
        <w:t>‍</w:t>
      </w:r>
      <w:r w:rsidR="00620AC4">
        <w:rPr>
          <w:rFonts w:hint="cs"/>
          <w:rtl/>
          <w:lang w:val="en-GB" w:bidi="ar-EG"/>
        </w:rPr>
        <w:t>مكنكم</w:t>
      </w:r>
      <w:r w:rsidR="00D05DF5">
        <w:rPr>
          <w:rFonts w:hint="cs"/>
          <w:rtl/>
          <w:lang w:val="en-GB" w:bidi="ar-EG"/>
        </w:rPr>
        <w:t xml:space="preserve"> </w:t>
      </w:r>
      <w:r w:rsidR="000F67F0" w:rsidRPr="000F67F0">
        <w:rPr>
          <w:rtl/>
          <w:lang w:val="en-GB" w:bidi="ar-EG"/>
        </w:rPr>
        <w:t xml:space="preserve">استخدام </w:t>
      </w:r>
      <w:r w:rsidR="00840304">
        <w:rPr>
          <w:rFonts w:hint="cs"/>
          <w:rtl/>
          <w:lang w:val="en-GB" w:bidi="ar-EG"/>
        </w:rPr>
        <w:t>"</w:t>
      </w:r>
      <w:r w:rsidR="00620AC4">
        <w:rPr>
          <w:rFonts w:hint="cs"/>
          <w:rtl/>
          <w:lang w:val="en-GB" w:bidi="ar-EG"/>
        </w:rPr>
        <w:t>الدردشة</w:t>
      </w:r>
      <w:r w:rsidR="00840304">
        <w:rPr>
          <w:rFonts w:hint="cs"/>
          <w:rtl/>
          <w:lang w:val="en-GB" w:bidi="ar-EG"/>
        </w:rPr>
        <w:t>"</w:t>
      </w:r>
      <w:r w:rsidR="000F67F0" w:rsidRPr="000F67F0">
        <w:rPr>
          <w:rtl/>
          <w:lang w:val="en-GB" w:bidi="ar-EG"/>
        </w:rPr>
        <w:t xml:space="preserve"> </w:t>
      </w:r>
      <w:r w:rsidR="00D05DF5">
        <w:rPr>
          <w:rFonts w:hint="cs"/>
          <w:rtl/>
          <w:lang w:val="en-GB" w:bidi="ar-EG"/>
        </w:rPr>
        <w:t>ل</w:t>
      </w:r>
      <w:r w:rsidR="000F67F0" w:rsidRPr="000F67F0">
        <w:rPr>
          <w:rtl/>
          <w:lang w:val="en-GB" w:bidi="ar-EG"/>
        </w:rPr>
        <w:t>لتواصل مع ال</w:t>
      </w:r>
      <w:r w:rsidR="00B05406">
        <w:rPr>
          <w:rFonts w:hint="cs"/>
          <w:rtl/>
          <w:lang w:val="en-GB" w:bidi="ar-EG"/>
        </w:rPr>
        <w:t>‍</w:t>
      </w:r>
      <w:r w:rsidR="000F67F0" w:rsidRPr="000F67F0">
        <w:rPr>
          <w:rtl/>
          <w:lang w:val="en-GB" w:bidi="ar-EG"/>
        </w:rPr>
        <w:t xml:space="preserve">مشاركين </w:t>
      </w:r>
      <w:r w:rsidR="00644956">
        <w:rPr>
          <w:rFonts w:hint="cs"/>
          <w:rtl/>
          <w:lang w:val="en-GB" w:bidi="ar-EG"/>
        </w:rPr>
        <w:t>الآخرين</w:t>
      </w:r>
      <w:r w:rsidR="00D05DF5">
        <w:rPr>
          <w:rFonts w:hint="cs"/>
          <w:rtl/>
          <w:lang w:val="en-GB" w:bidi="ar-EG"/>
        </w:rPr>
        <w:t xml:space="preserve"> </w:t>
      </w:r>
      <w:r w:rsidR="00F954CF">
        <w:rPr>
          <w:rFonts w:hint="cs"/>
          <w:rtl/>
          <w:lang w:val="en-GB" w:bidi="ar-EG"/>
        </w:rPr>
        <w:t>و</w:t>
      </w:r>
      <w:r w:rsidR="009C74B2">
        <w:rPr>
          <w:rFonts w:hint="cs"/>
          <w:rtl/>
          <w:lang w:val="en-GB" w:bidi="ar-EG"/>
        </w:rPr>
        <w:t>مع مضيف الاجتماع.</w:t>
      </w:r>
    </w:p>
    <w:p w:rsidR="00DA524F" w:rsidRPr="007E491D" w:rsidRDefault="009122EC" w:rsidP="00F954CF">
      <w:pPr>
        <w:rPr>
          <w:spacing w:val="-2"/>
          <w:rtl/>
          <w:lang w:val="en-GB" w:bidi="ar-EG"/>
        </w:rPr>
      </w:pPr>
      <w:r w:rsidRPr="007E491D">
        <w:rPr>
          <w:rFonts w:hint="cs"/>
          <w:b/>
          <w:bCs/>
          <w:spacing w:val="-2"/>
          <w:rtl/>
          <w:lang w:val="en-GB" w:bidi="ar-SY"/>
        </w:rPr>
        <w:t xml:space="preserve">البث </w:t>
      </w:r>
      <w:r w:rsidR="007E6903" w:rsidRPr="007E491D">
        <w:rPr>
          <w:rFonts w:hint="cs"/>
          <w:b/>
          <w:bCs/>
          <w:spacing w:val="-2"/>
          <w:rtl/>
          <w:lang w:val="en-GB" w:bidi="ar-SY"/>
        </w:rPr>
        <w:t>عبر شبكة الإنترنت</w:t>
      </w:r>
      <w:r w:rsidR="007E6903" w:rsidRPr="007E491D">
        <w:rPr>
          <w:rFonts w:hint="cs"/>
          <w:spacing w:val="-2"/>
          <w:rtl/>
          <w:lang w:val="en-GB" w:bidi="ar-SY"/>
        </w:rPr>
        <w:t>: يسمح</w:t>
      </w:r>
      <w:r w:rsidR="007E6903" w:rsidRPr="007E491D">
        <w:rPr>
          <w:rFonts w:hint="cs"/>
          <w:spacing w:val="-2"/>
          <w:rtl/>
          <w:lang w:val="en-GB"/>
        </w:rPr>
        <w:t xml:space="preserve"> لكم بالاستماع إلى </w:t>
      </w:r>
      <w:r w:rsidR="00840304" w:rsidRPr="007E491D">
        <w:rPr>
          <w:rFonts w:hint="cs"/>
          <w:spacing w:val="-2"/>
          <w:rtl/>
          <w:lang w:val="en-GB" w:bidi="ar-EG"/>
        </w:rPr>
        <w:t>أي قناة س</w:t>
      </w:r>
      <w:r w:rsidR="00B05406" w:rsidRPr="007E491D">
        <w:rPr>
          <w:rFonts w:hint="cs"/>
          <w:spacing w:val="-2"/>
          <w:rtl/>
          <w:lang w:val="en-GB" w:bidi="ar-EG"/>
        </w:rPr>
        <w:t>‍</w:t>
      </w:r>
      <w:r w:rsidR="00840304" w:rsidRPr="007E491D">
        <w:rPr>
          <w:rFonts w:hint="cs"/>
          <w:spacing w:val="-2"/>
          <w:rtl/>
          <w:lang w:val="en-GB" w:bidi="ar-EG"/>
        </w:rPr>
        <w:t>معية</w:t>
      </w:r>
      <w:r w:rsidR="007E6903" w:rsidRPr="007E491D">
        <w:rPr>
          <w:rFonts w:hint="cs"/>
          <w:spacing w:val="-2"/>
          <w:rtl/>
          <w:lang w:val="en-GB" w:bidi="ar-EG"/>
        </w:rPr>
        <w:t xml:space="preserve"> </w:t>
      </w:r>
      <w:r w:rsidR="00F954CF" w:rsidRPr="007E491D">
        <w:rPr>
          <w:rFonts w:hint="cs"/>
          <w:spacing w:val="-2"/>
          <w:rtl/>
          <w:lang w:val="en-GB" w:bidi="ar-EG"/>
        </w:rPr>
        <w:t>توفر الترج‍مة،</w:t>
      </w:r>
      <w:r w:rsidR="007E6903" w:rsidRPr="007E491D">
        <w:rPr>
          <w:rFonts w:hint="cs"/>
          <w:spacing w:val="-2"/>
          <w:rtl/>
          <w:lang w:val="en-GB" w:bidi="ar-EG"/>
        </w:rPr>
        <w:t xml:space="preserve"> سواء في الوقت </w:t>
      </w:r>
      <w:r w:rsidR="00840304" w:rsidRPr="007E491D">
        <w:rPr>
          <w:rFonts w:hint="cs"/>
          <w:spacing w:val="-2"/>
          <w:rtl/>
          <w:lang w:val="en-GB" w:bidi="ar-EG"/>
        </w:rPr>
        <w:t>الفعلي</w:t>
      </w:r>
      <w:r w:rsidR="007E6903" w:rsidRPr="007E491D">
        <w:rPr>
          <w:rFonts w:hint="cs"/>
          <w:spacing w:val="-2"/>
          <w:rtl/>
          <w:lang w:val="en-GB" w:bidi="ar-EG"/>
        </w:rPr>
        <w:t xml:space="preserve"> أو في وقت لاحق (يُحفظ البث </w:t>
      </w:r>
      <w:r w:rsidR="00A706AF" w:rsidRPr="007E491D">
        <w:rPr>
          <w:rFonts w:hint="cs"/>
          <w:spacing w:val="-2"/>
          <w:rtl/>
          <w:lang w:val="en-GB" w:bidi="ar-EG"/>
        </w:rPr>
        <w:t>ضمنن ال</w:t>
      </w:r>
      <w:r w:rsidR="00B05406" w:rsidRPr="007E491D">
        <w:rPr>
          <w:rFonts w:hint="cs"/>
          <w:spacing w:val="-2"/>
          <w:rtl/>
          <w:lang w:val="en-GB" w:bidi="ar-EG"/>
        </w:rPr>
        <w:t>‍</w:t>
      </w:r>
      <w:r w:rsidR="00A706AF" w:rsidRPr="007E491D">
        <w:rPr>
          <w:rFonts w:hint="cs"/>
          <w:spacing w:val="-2"/>
          <w:rtl/>
          <w:lang w:val="en-GB" w:bidi="ar-EG"/>
        </w:rPr>
        <w:t>محفوظات ال</w:t>
      </w:r>
      <w:r w:rsidR="00B05406" w:rsidRPr="007E491D">
        <w:rPr>
          <w:rFonts w:hint="cs"/>
          <w:spacing w:val="-2"/>
          <w:rtl/>
          <w:lang w:val="en-GB" w:bidi="ar-EG"/>
        </w:rPr>
        <w:t>‍</w:t>
      </w:r>
      <w:r w:rsidR="00A706AF" w:rsidRPr="007E491D">
        <w:rPr>
          <w:rFonts w:hint="cs"/>
          <w:spacing w:val="-2"/>
          <w:rtl/>
          <w:lang w:val="en-GB" w:bidi="ar-EG"/>
        </w:rPr>
        <w:t>مسجلة</w:t>
      </w:r>
      <w:r w:rsidR="007E6903" w:rsidRPr="007E491D">
        <w:rPr>
          <w:rFonts w:hint="cs"/>
          <w:spacing w:val="-2"/>
          <w:rtl/>
          <w:lang w:val="en-GB" w:bidi="ar-EG"/>
        </w:rPr>
        <w:t>). ولا</w:t>
      </w:r>
      <w:r w:rsidR="00B05406" w:rsidRPr="007E491D">
        <w:rPr>
          <w:rFonts w:hint="eastAsia"/>
          <w:spacing w:val="-2"/>
          <w:rtl/>
          <w:lang w:val="en-GB" w:bidi="ar-EG"/>
        </w:rPr>
        <w:t> </w:t>
      </w:r>
      <w:r w:rsidR="00A706AF" w:rsidRPr="007E491D">
        <w:rPr>
          <w:rFonts w:hint="cs"/>
          <w:spacing w:val="-2"/>
          <w:rtl/>
          <w:lang w:val="en-GB" w:bidi="ar-EG"/>
        </w:rPr>
        <w:t>ي</w:t>
      </w:r>
      <w:r w:rsidR="00B05406" w:rsidRPr="007E491D">
        <w:rPr>
          <w:rFonts w:hint="cs"/>
          <w:spacing w:val="-2"/>
          <w:rtl/>
          <w:lang w:val="en-GB" w:bidi="ar-EG"/>
        </w:rPr>
        <w:t>‍</w:t>
      </w:r>
      <w:r w:rsidR="00A706AF" w:rsidRPr="007E491D">
        <w:rPr>
          <w:rFonts w:hint="cs"/>
          <w:spacing w:val="-2"/>
          <w:rtl/>
          <w:lang w:val="en-GB" w:bidi="ar-EG"/>
        </w:rPr>
        <w:t>مكن الاطلاع على</w:t>
      </w:r>
      <w:r w:rsidR="007E6903" w:rsidRPr="007E491D">
        <w:rPr>
          <w:rFonts w:hint="cs"/>
          <w:spacing w:val="-2"/>
          <w:rtl/>
          <w:lang w:val="en-GB" w:bidi="ar-EG"/>
        </w:rPr>
        <w:t xml:space="preserve"> الوثائق والعروض ولا</w:t>
      </w:r>
      <w:r w:rsidR="00B05406" w:rsidRPr="007E491D">
        <w:rPr>
          <w:rFonts w:hint="eastAsia"/>
          <w:spacing w:val="-2"/>
          <w:rtl/>
          <w:lang w:val="en-GB" w:bidi="ar-EG"/>
        </w:rPr>
        <w:t> </w:t>
      </w:r>
      <w:r w:rsidR="007E6903" w:rsidRPr="007E491D">
        <w:rPr>
          <w:rFonts w:hint="cs"/>
          <w:spacing w:val="-2"/>
          <w:rtl/>
          <w:lang w:val="en-GB" w:bidi="ar-EG"/>
        </w:rPr>
        <w:t>تكون ال</w:t>
      </w:r>
      <w:r w:rsidR="00B05406" w:rsidRPr="007E491D">
        <w:rPr>
          <w:rFonts w:hint="cs"/>
          <w:spacing w:val="-2"/>
          <w:rtl/>
          <w:lang w:val="en-GB" w:bidi="ar-EG"/>
        </w:rPr>
        <w:t>‍</w:t>
      </w:r>
      <w:r w:rsidR="007E6903" w:rsidRPr="007E491D">
        <w:rPr>
          <w:rFonts w:hint="cs"/>
          <w:spacing w:val="-2"/>
          <w:rtl/>
          <w:lang w:val="en-GB" w:bidi="ar-EG"/>
        </w:rPr>
        <w:t>مداخلات م</w:t>
      </w:r>
      <w:r w:rsidR="00B05406" w:rsidRPr="007E491D">
        <w:rPr>
          <w:rFonts w:hint="cs"/>
          <w:spacing w:val="-2"/>
          <w:rtl/>
          <w:lang w:val="en-GB" w:bidi="ar-EG"/>
        </w:rPr>
        <w:t>‍</w:t>
      </w:r>
      <w:r w:rsidR="007E6903" w:rsidRPr="007E491D">
        <w:rPr>
          <w:rFonts w:hint="cs"/>
          <w:spacing w:val="-2"/>
          <w:rtl/>
          <w:lang w:val="en-GB" w:bidi="ar-EG"/>
        </w:rPr>
        <w:t>مكنة.</w:t>
      </w:r>
    </w:p>
    <w:p w:rsidR="00DA524F" w:rsidRPr="00A17A7E" w:rsidRDefault="00DA524F" w:rsidP="00C35ED0">
      <w:pPr>
        <w:rPr>
          <w:spacing w:val="-4"/>
          <w:rtl/>
          <w:lang w:val="en-GB"/>
        </w:rPr>
      </w:pPr>
      <w:r w:rsidRPr="00A17A7E">
        <w:rPr>
          <w:rFonts w:hint="cs"/>
          <w:b/>
          <w:bCs/>
          <w:spacing w:val="-4"/>
          <w:rtl/>
          <w:lang w:val="en-GB"/>
        </w:rPr>
        <w:t>عقد الاجتماعات بدون استخدام الورق</w:t>
      </w:r>
      <w:r w:rsidRPr="00A17A7E">
        <w:rPr>
          <w:rFonts w:hint="cs"/>
          <w:spacing w:val="-4"/>
          <w:rtl/>
          <w:lang w:val="en-GB"/>
        </w:rPr>
        <w:t xml:space="preserve">: بالاتفاق مع رئيس </w:t>
      </w:r>
      <w:r w:rsidR="00351A94">
        <w:rPr>
          <w:rFonts w:hint="cs"/>
          <w:spacing w:val="-4"/>
          <w:rtl/>
          <w:lang w:val="en-GB"/>
        </w:rPr>
        <w:t>الفريق الاستشاري لتقييس الاتصالات، السيد بروس غراسي،</w:t>
      </w:r>
      <w:r w:rsidRPr="00A17A7E">
        <w:rPr>
          <w:rFonts w:hint="cs"/>
          <w:spacing w:val="-4"/>
          <w:rtl/>
          <w:lang w:val="en-GB"/>
        </w:rPr>
        <w:t xml:space="preserve"> سيدار الاجتماع بدون استخدام</w:t>
      </w:r>
      <w:r w:rsidRPr="00A17A7E">
        <w:rPr>
          <w:rFonts w:hint="eastAsia"/>
          <w:spacing w:val="-4"/>
          <w:rtl/>
          <w:lang w:val="en-GB"/>
        </w:rPr>
        <w:t> </w:t>
      </w:r>
      <w:r w:rsidRPr="00A17A7E">
        <w:rPr>
          <w:rFonts w:hint="cs"/>
          <w:spacing w:val="-4"/>
          <w:rtl/>
          <w:lang w:val="en-GB"/>
        </w:rPr>
        <w:t>الورق.</w:t>
      </w:r>
    </w:p>
    <w:p w:rsidR="00DA524F" w:rsidRPr="00BB3A10" w:rsidRDefault="00DA524F" w:rsidP="00B33419">
      <w:pPr>
        <w:rPr>
          <w:b/>
          <w:bCs/>
          <w:spacing w:val="-2"/>
          <w:rtl/>
          <w:lang w:val="en-GB" w:bidi="ar-SY"/>
        </w:rPr>
      </w:pPr>
      <w:r w:rsidRPr="00BB3A10">
        <w:rPr>
          <w:rFonts w:hint="cs"/>
          <w:b/>
          <w:bCs/>
          <w:spacing w:val="-2"/>
          <w:rtl/>
          <w:lang w:val="en-GB" w:bidi="ar-SY"/>
        </w:rPr>
        <w:t>الشبكة ال</w:t>
      </w:r>
      <w:r w:rsidR="00E42915">
        <w:rPr>
          <w:rFonts w:hint="cs"/>
          <w:b/>
          <w:bCs/>
          <w:spacing w:val="-2"/>
          <w:rtl/>
          <w:lang w:val="en-GB" w:bidi="ar-SY"/>
        </w:rPr>
        <w:t>‍</w:t>
      </w:r>
      <w:r w:rsidRPr="00BB3A10">
        <w:rPr>
          <w:rFonts w:hint="cs"/>
          <w:b/>
          <w:bCs/>
          <w:spacing w:val="-2"/>
          <w:rtl/>
          <w:lang w:val="en-GB" w:bidi="ar-SY"/>
        </w:rPr>
        <w:t xml:space="preserve">محلية اللاسلكية: </w:t>
      </w:r>
      <w:r w:rsidRPr="00BB3A10">
        <w:rPr>
          <w:rFonts w:hint="cs"/>
          <w:spacing w:val="-2"/>
          <w:rtl/>
          <w:lang w:val="en-GB" w:bidi="ar-SY"/>
        </w:rPr>
        <w:t>يتاح للمندوبين استخدام الشبكة ال</w:t>
      </w:r>
      <w:r w:rsidR="00E42915">
        <w:rPr>
          <w:rFonts w:hint="cs"/>
          <w:spacing w:val="-2"/>
          <w:rtl/>
          <w:lang w:val="en-GB" w:bidi="ar-SY"/>
        </w:rPr>
        <w:t>‍</w:t>
      </w:r>
      <w:r w:rsidRPr="00BB3A10">
        <w:rPr>
          <w:rFonts w:hint="cs"/>
          <w:spacing w:val="-2"/>
          <w:rtl/>
          <w:lang w:val="en-GB" w:bidi="ar-SY"/>
        </w:rPr>
        <w:t>محلية اللاسلكية في جميع قاعات الاجتماعات بالات</w:t>
      </w:r>
      <w:r w:rsidR="00075BA3">
        <w:rPr>
          <w:rFonts w:hint="cs"/>
          <w:spacing w:val="-2"/>
          <w:rtl/>
          <w:lang w:val="en-GB" w:bidi="ar-SY"/>
        </w:rPr>
        <w:t>‍</w:t>
      </w:r>
      <w:r w:rsidRPr="00BB3A10">
        <w:rPr>
          <w:rFonts w:hint="cs"/>
          <w:spacing w:val="-2"/>
          <w:rtl/>
          <w:lang w:val="en-GB" w:bidi="ar-SY"/>
        </w:rPr>
        <w:t>حاد</w:t>
      </w:r>
      <w:r w:rsidRPr="00BB3A10">
        <w:rPr>
          <w:rFonts w:hint="cs"/>
          <w:spacing w:val="-2"/>
          <w:rtl/>
          <w:lang w:val="en-GB" w:bidi="ar-EG"/>
        </w:rPr>
        <w:t xml:space="preserve"> وفي</w:t>
      </w:r>
      <w:r w:rsidR="00E42915">
        <w:rPr>
          <w:rFonts w:hint="eastAsia"/>
          <w:spacing w:val="-2"/>
          <w:rtl/>
          <w:lang w:val="en-GB" w:bidi="ar-EG"/>
        </w:rPr>
        <w:t> </w:t>
      </w:r>
      <w:r w:rsidRPr="00BB3A10">
        <w:rPr>
          <w:rFonts w:hint="cs"/>
          <w:spacing w:val="-2"/>
          <w:rtl/>
          <w:lang w:val="en-GB" w:bidi="ar-EG"/>
        </w:rPr>
        <w:t>مركز جنيف</w:t>
      </w:r>
      <w:r w:rsidRPr="00BB3A10">
        <w:rPr>
          <w:rFonts w:hint="eastAsia"/>
          <w:spacing w:val="-2"/>
          <w:rtl/>
          <w:lang w:val="en-GB" w:bidi="ar-EG"/>
        </w:rPr>
        <w:t> </w:t>
      </w:r>
      <w:r w:rsidRPr="00BB3A10">
        <w:rPr>
          <w:rFonts w:hint="cs"/>
          <w:spacing w:val="-2"/>
          <w:rtl/>
          <w:lang w:val="en-GB" w:bidi="ar-EG"/>
        </w:rPr>
        <w:t>الدولي</w:t>
      </w:r>
      <w:r w:rsidRPr="00BB3A10">
        <w:rPr>
          <w:rFonts w:hint="eastAsia"/>
          <w:spacing w:val="-2"/>
          <w:rtl/>
          <w:lang w:val="en-GB" w:bidi="ar-EG"/>
        </w:rPr>
        <w:t> </w:t>
      </w:r>
      <w:r w:rsidRPr="00BB3A10">
        <w:rPr>
          <w:rFonts w:hint="cs"/>
          <w:spacing w:val="-2"/>
          <w:rtl/>
          <w:lang w:val="en-GB" w:bidi="ar-EG"/>
        </w:rPr>
        <w:t>للمؤت</w:t>
      </w:r>
      <w:r w:rsidR="00300291">
        <w:rPr>
          <w:rFonts w:hint="cs"/>
          <w:spacing w:val="-2"/>
          <w:rtl/>
          <w:lang w:val="en-GB" w:bidi="ar-EG"/>
        </w:rPr>
        <w:t>‍</w:t>
      </w:r>
      <w:r w:rsidRPr="00BB3A10">
        <w:rPr>
          <w:rFonts w:hint="cs"/>
          <w:spacing w:val="-2"/>
          <w:rtl/>
          <w:lang w:val="en-GB" w:bidi="ar-EG"/>
        </w:rPr>
        <w:t>مرات</w:t>
      </w:r>
      <w:r w:rsidRPr="00BB3A10">
        <w:rPr>
          <w:rFonts w:hint="eastAsia"/>
          <w:spacing w:val="-2"/>
          <w:rtl/>
          <w:lang w:val="en-GB" w:bidi="ar-SY"/>
        </w:rPr>
        <w:t> </w:t>
      </w:r>
      <w:r w:rsidRPr="00BB3A10">
        <w:rPr>
          <w:spacing w:val="-2"/>
          <w:lang w:bidi="ar-SY"/>
        </w:rPr>
        <w:t>(CICG)</w:t>
      </w:r>
      <w:r w:rsidRPr="00BB3A10">
        <w:rPr>
          <w:rFonts w:hint="cs"/>
          <w:spacing w:val="-2"/>
          <w:rtl/>
          <w:lang w:val="en-GB" w:bidi="ar-SY"/>
        </w:rPr>
        <w:t>. وتوجد أيضاً معلومات تفصيلية في ال</w:t>
      </w:r>
      <w:r w:rsidR="00E42915">
        <w:rPr>
          <w:rFonts w:hint="cs"/>
          <w:spacing w:val="-2"/>
          <w:rtl/>
          <w:lang w:val="en-GB" w:bidi="ar-SY"/>
        </w:rPr>
        <w:t>‍</w:t>
      </w:r>
      <w:r w:rsidRPr="00BB3A10">
        <w:rPr>
          <w:rFonts w:hint="cs"/>
          <w:spacing w:val="-2"/>
          <w:rtl/>
          <w:lang w:val="en-GB" w:bidi="ar-SY"/>
        </w:rPr>
        <w:t xml:space="preserve">موقع الإلكتروني لقطاع تقييس الاتصالات </w:t>
      </w:r>
      <w:r w:rsidRPr="00BB3A10">
        <w:rPr>
          <w:spacing w:val="-2"/>
          <w:lang w:bidi="ar-SY"/>
        </w:rPr>
        <w:t>(</w:t>
      </w:r>
      <w:hyperlink r:id="rId16" w:history="1">
        <w:r w:rsidR="00B33419" w:rsidRPr="001F5929">
          <w:rPr>
            <w:rStyle w:val="Hyperlink"/>
          </w:rPr>
          <w:t>http://itu.int/ITU-T/edh/faqs-support.html</w:t>
        </w:r>
      </w:hyperlink>
      <w:r w:rsidRPr="00BB3A10">
        <w:rPr>
          <w:spacing w:val="-2"/>
          <w:lang w:bidi="ar-SY"/>
        </w:rPr>
        <w:t>)</w:t>
      </w:r>
      <w:r w:rsidRPr="00BB3A10">
        <w:rPr>
          <w:rFonts w:hint="cs"/>
          <w:spacing w:val="-2"/>
          <w:rtl/>
          <w:lang w:val="en-GB" w:bidi="ar-SY"/>
        </w:rPr>
        <w:t>.</w:t>
      </w:r>
    </w:p>
    <w:p w:rsidR="00DA524F" w:rsidRDefault="00DA524F" w:rsidP="00434709">
      <w:pPr>
        <w:keepNext/>
        <w:keepLines/>
        <w:rPr>
          <w:rtl/>
          <w:lang w:bidi="ar-EG"/>
        </w:rPr>
      </w:pPr>
      <w:r w:rsidRPr="004E4649">
        <w:rPr>
          <w:rFonts w:hint="cs"/>
          <w:b/>
          <w:bCs/>
          <w:rtl/>
          <w:lang w:bidi="ar-EG"/>
        </w:rPr>
        <w:lastRenderedPageBreak/>
        <w:t>ال</w:t>
      </w:r>
      <w:r w:rsidR="00366233">
        <w:rPr>
          <w:rFonts w:hint="cs"/>
          <w:b/>
          <w:bCs/>
          <w:rtl/>
          <w:lang w:bidi="ar-EG"/>
        </w:rPr>
        <w:t>‍</w:t>
      </w:r>
      <w:r w:rsidRPr="004E4649">
        <w:rPr>
          <w:rFonts w:hint="cs"/>
          <w:b/>
          <w:bCs/>
          <w:rtl/>
          <w:lang w:bidi="ar-EG"/>
        </w:rPr>
        <w:t>خزائن الإلكترونية:</w:t>
      </w:r>
      <w:r>
        <w:rPr>
          <w:rFonts w:hint="cs"/>
          <w:rtl/>
          <w:lang w:bidi="ar-EG"/>
        </w:rPr>
        <w:t xml:space="preserve"> </w:t>
      </w:r>
      <w:r w:rsidRPr="00865FAD">
        <w:rPr>
          <w:rFonts w:hint="cs"/>
          <w:rtl/>
          <w:lang w:bidi="ar-EG"/>
        </w:rPr>
        <w:t xml:space="preserve">تتاح </w:t>
      </w:r>
      <w:r w:rsidRPr="00285FF3">
        <w:rPr>
          <w:rFonts w:hint="cs"/>
          <w:rtl/>
          <w:lang w:bidi="ar-EG"/>
        </w:rPr>
        <w:t>خزائن</w:t>
      </w:r>
      <w:r w:rsidRPr="00285FF3">
        <w:rPr>
          <w:rtl/>
          <w:lang w:bidi="ar-EG"/>
        </w:rPr>
        <w:t xml:space="preserve"> </w:t>
      </w:r>
      <w:r w:rsidRPr="00285FF3">
        <w:rPr>
          <w:rFonts w:hint="cs"/>
          <w:rtl/>
          <w:lang w:bidi="ar-EG"/>
        </w:rPr>
        <w:t>إلكترونية</w:t>
      </w:r>
      <w:r w:rsidRPr="00865FAD">
        <w:rPr>
          <w:rFonts w:hint="cs"/>
          <w:rtl/>
          <w:lang w:bidi="ar-EG"/>
        </w:rPr>
        <w:t xml:space="preserve"> </w:t>
      </w:r>
      <w:r w:rsidRPr="00865FAD">
        <w:rPr>
          <w:rtl/>
          <w:lang w:bidi="ar-EG"/>
        </w:rPr>
        <w:t xml:space="preserve">في </w:t>
      </w:r>
      <w:r w:rsidRPr="00865FAD">
        <w:rPr>
          <w:rFonts w:hint="cs"/>
          <w:rtl/>
          <w:lang w:bidi="ar-EG"/>
        </w:rPr>
        <w:t>الطابق</w:t>
      </w:r>
      <w:r w:rsidRPr="00865FAD">
        <w:rPr>
          <w:rtl/>
          <w:lang w:bidi="ar-EG"/>
        </w:rPr>
        <w:t xml:space="preserve"> الأرضي من مبنى مونبريان. </w:t>
      </w:r>
      <w:r w:rsidRPr="00865FAD">
        <w:rPr>
          <w:rFonts w:hint="cs"/>
          <w:rtl/>
          <w:lang w:bidi="ar-EG"/>
        </w:rPr>
        <w:t>وي</w:t>
      </w:r>
      <w:r w:rsidR="00E42915">
        <w:rPr>
          <w:rFonts w:hint="cs"/>
          <w:rtl/>
          <w:lang w:bidi="ar-EG"/>
        </w:rPr>
        <w:t>‍</w:t>
      </w:r>
      <w:r w:rsidRPr="00865FAD">
        <w:rPr>
          <w:rFonts w:hint="cs"/>
          <w:rtl/>
          <w:lang w:bidi="ar-EG"/>
        </w:rPr>
        <w:t>مكنكم فتح</w:t>
      </w:r>
      <w:r w:rsidRPr="00865FAD">
        <w:rPr>
          <w:rtl/>
          <w:lang w:bidi="ar-EG"/>
        </w:rPr>
        <w:t xml:space="preserve"> </w:t>
      </w:r>
      <w:r w:rsidRPr="00865FAD">
        <w:rPr>
          <w:rFonts w:hint="cs"/>
          <w:rtl/>
          <w:lang w:bidi="ar-EG"/>
        </w:rPr>
        <w:t>ال</w:t>
      </w:r>
      <w:r w:rsidR="000650F7">
        <w:rPr>
          <w:rFonts w:hint="cs"/>
          <w:rtl/>
          <w:lang w:bidi="ar-EG"/>
        </w:rPr>
        <w:t>‍</w:t>
      </w:r>
      <w:r w:rsidRPr="00865FAD">
        <w:rPr>
          <w:rFonts w:hint="cs"/>
          <w:rtl/>
          <w:lang w:bidi="ar-EG"/>
        </w:rPr>
        <w:t>خزانة الإلكترونية وإغلاقها</w:t>
      </w:r>
      <w:r w:rsidRPr="00865FAD">
        <w:rPr>
          <w:rtl/>
          <w:lang w:bidi="ar-EG"/>
        </w:rPr>
        <w:t xml:space="preserve"> </w:t>
      </w:r>
      <w:r w:rsidRPr="00865FAD">
        <w:rPr>
          <w:rFonts w:hint="cs"/>
          <w:rtl/>
          <w:lang w:bidi="ar-EG"/>
        </w:rPr>
        <w:t xml:space="preserve">باستعمال </w:t>
      </w:r>
      <w:r w:rsidRPr="00291EAC">
        <w:rPr>
          <w:b/>
          <w:bCs/>
          <w:rtl/>
          <w:lang w:bidi="ar-EG"/>
        </w:rPr>
        <w:t>شارة</w:t>
      </w:r>
      <w:r w:rsidRPr="00291EAC">
        <w:rPr>
          <w:rFonts w:hint="cs"/>
          <w:b/>
          <w:bCs/>
          <w:rtl/>
          <w:lang w:bidi="ar-EG"/>
        </w:rPr>
        <w:t xml:space="preserve"> الات</w:t>
      </w:r>
      <w:r w:rsidR="00E42915">
        <w:rPr>
          <w:rFonts w:hint="cs"/>
          <w:b/>
          <w:bCs/>
          <w:rtl/>
          <w:lang w:bidi="ar-EG"/>
        </w:rPr>
        <w:t>‍</w:t>
      </w:r>
      <w:r w:rsidRPr="00291EAC">
        <w:rPr>
          <w:rFonts w:hint="cs"/>
          <w:b/>
          <w:bCs/>
          <w:rtl/>
          <w:lang w:bidi="ar-EG"/>
        </w:rPr>
        <w:t>حاد</w:t>
      </w:r>
      <w:r w:rsidRPr="00865FAD">
        <w:rPr>
          <w:rFonts w:hint="cs"/>
          <w:rtl/>
          <w:lang w:bidi="ar-EG"/>
        </w:rPr>
        <w:t xml:space="preserve"> لتعرف الهوية</w:t>
      </w:r>
      <w:r w:rsidRPr="00865FAD">
        <w:rPr>
          <w:rtl/>
          <w:lang w:bidi="ar-EG"/>
        </w:rPr>
        <w:t xml:space="preserve"> </w:t>
      </w:r>
      <w:r>
        <w:rPr>
          <w:rFonts w:hint="cs"/>
          <w:rtl/>
          <w:lang w:bidi="ar-EG"/>
        </w:rPr>
        <w:t>بواسطة التردد الراديوي</w:t>
      </w:r>
      <w:r w:rsidRPr="00865FAD">
        <w:rPr>
          <w:rFonts w:hint="eastAsia"/>
          <w:rtl/>
          <w:lang w:bidi="ar-EG"/>
        </w:rPr>
        <w:t> </w:t>
      </w:r>
      <w:r w:rsidRPr="00865FAD">
        <w:rPr>
          <w:lang w:bidi="ar-SY"/>
        </w:rPr>
        <w:t>(RFID)</w:t>
      </w:r>
      <w:r w:rsidRPr="00865FAD">
        <w:rPr>
          <w:rtl/>
          <w:lang w:bidi="ar-EG"/>
        </w:rPr>
        <w:t xml:space="preserve">. </w:t>
      </w:r>
      <w:r w:rsidRPr="00865FAD">
        <w:rPr>
          <w:rFonts w:hint="cs"/>
          <w:rtl/>
          <w:lang w:bidi="ar-EG"/>
        </w:rPr>
        <w:t>وتتاح الخزانة الإلكترونية</w:t>
      </w:r>
      <w:r w:rsidRPr="00865FAD">
        <w:rPr>
          <w:rtl/>
          <w:lang w:bidi="ar-EG"/>
        </w:rPr>
        <w:t xml:space="preserve"> </w:t>
      </w:r>
      <w:r w:rsidRPr="00865FAD">
        <w:rPr>
          <w:rFonts w:hint="cs"/>
          <w:rtl/>
          <w:lang w:bidi="ar-EG"/>
        </w:rPr>
        <w:t xml:space="preserve">خلال </w:t>
      </w:r>
      <w:r w:rsidRPr="00865FAD">
        <w:rPr>
          <w:rtl/>
          <w:lang w:bidi="ar-EG"/>
        </w:rPr>
        <w:t xml:space="preserve">فترة الاجتماع </w:t>
      </w:r>
      <w:r w:rsidRPr="00865FAD">
        <w:rPr>
          <w:rFonts w:hint="cs"/>
          <w:rtl/>
          <w:lang w:bidi="ar-EG"/>
        </w:rPr>
        <w:t>الذي ت</w:t>
      </w:r>
      <w:r w:rsidR="00E42915">
        <w:rPr>
          <w:rFonts w:hint="cs"/>
          <w:rtl/>
          <w:lang w:bidi="ar-EG"/>
        </w:rPr>
        <w:t>‍</w:t>
      </w:r>
      <w:r w:rsidRPr="00865FAD">
        <w:rPr>
          <w:rFonts w:hint="cs"/>
          <w:rtl/>
          <w:lang w:bidi="ar-EG"/>
        </w:rPr>
        <w:t>حضرونه فقط</w:t>
      </w:r>
      <w:r w:rsidRPr="00865FAD">
        <w:rPr>
          <w:rtl/>
          <w:lang w:bidi="ar-EG"/>
        </w:rPr>
        <w:t xml:space="preserve">، </w:t>
      </w:r>
      <w:r w:rsidRPr="00865FAD">
        <w:rPr>
          <w:rFonts w:hint="cs"/>
          <w:rtl/>
          <w:lang w:bidi="ar-EG"/>
        </w:rPr>
        <w:t>ول</w:t>
      </w:r>
      <w:r w:rsidRPr="00865FAD">
        <w:rPr>
          <w:rtl/>
          <w:lang w:bidi="ar-EG"/>
        </w:rPr>
        <w:t xml:space="preserve">ذلك </w:t>
      </w:r>
      <w:r w:rsidRPr="00865FAD">
        <w:rPr>
          <w:rFonts w:hint="cs"/>
          <w:rtl/>
          <w:lang w:bidi="ar-EG"/>
        </w:rPr>
        <w:t>يرجى</w:t>
      </w:r>
      <w:r w:rsidRPr="00865FAD">
        <w:rPr>
          <w:rtl/>
          <w:lang w:bidi="ar-EG"/>
        </w:rPr>
        <w:t xml:space="preserve"> التأكد من </w:t>
      </w:r>
      <w:r w:rsidRPr="00865FAD">
        <w:rPr>
          <w:rFonts w:hint="cs"/>
          <w:rtl/>
          <w:lang w:bidi="ar-EG"/>
        </w:rPr>
        <w:t>إفراغ</w:t>
      </w:r>
      <w:r w:rsidRPr="00865FAD">
        <w:rPr>
          <w:rtl/>
          <w:lang w:bidi="ar-EG"/>
        </w:rPr>
        <w:t xml:space="preserve"> ال</w:t>
      </w:r>
      <w:r w:rsidR="0032425E">
        <w:rPr>
          <w:rFonts w:hint="cs"/>
          <w:rtl/>
          <w:lang w:bidi="ar-EG"/>
        </w:rPr>
        <w:t>‍</w:t>
      </w:r>
      <w:r w:rsidRPr="00865FAD">
        <w:rPr>
          <w:rtl/>
          <w:lang w:bidi="ar-EG"/>
        </w:rPr>
        <w:t>خزانة قبل</w:t>
      </w:r>
      <w:r w:rsidRPr="00865FAD">
        <w:rPr>
          <w:rFonts w:hint="cs"/>
          <w:rtl/>
          <w:lang w:bidi="ar-EG"/>
        </w:rPr>
        <w:t xml:space="preserve"> الساعة</w:t>
      </w:r>
      <w:r w:rsidRPr="00865FAD">
        <w:rPr>
          <w:rtl/>
          <w:lang w:bidi="ar-EG"/>
        </w:rPr>
        <w:t xml:space="preserve"> </w:t>
      </w:r>
      <w:r w:rsidRPr="00865FAD">
        <w:rPr>
          <w:lang w:bidi="ar-SY"/>
        </w:rPr>
        <w:t>23:59</w:t>
      </w:r>
      <w:r w:rsidR="00D34B6C">
        <w:rPr>
          <w:rFonts w:hint="cs"/>
          <w:rtl/>
          <w:lang w:bidi="ar-EG"/>
        </w:rPr>
        <w:t> </w:t>
      </w:r>
      <w:r w:rsidRPr="00865FAD">
        <w:rPr>
          <w:rtl/>
          <w:lang w:bidi="ar-EG"/>
        </w:rPr>
        <w:t>في اليوم الأخير من الاجتماع</w:t>
      </w:r>
      <w:r>
        <w:rPr>
          <w:rFonts w:hint="cs"/>
          <w:rtl/>
          <w:lang w:bidi="ar-EG"/>
        </w:rPr>
        <w:t>.</w:t>
      </w:r>
    </w:p>
    <w:p w:rsidR="00DA524F" w:rsidRPr="00195B2E" w:rsidRDefault="00DA524F" w:rsidP="00E754ED">
      <w:pPr>
        <w:rPr>
          <w:b/>
          <w:bCs/>
          <w:spacing w:val="-2"/>
          <w:rtl/>
          <w:lang w:bidi="ar-EG"/>
        </w:rPr>
      </w:pPr>
      <w:r w:rsidRPr="00195B2E">
        <w:rPr>
          <w:rFonts w:hint="cs"/>
          <w:b/>
          <w:bCs/>
          <w:spacing w:val="-2"/>
          <w:rtl/>
          <w:lang w:bidi="ar-EG"/>
        </w:rPr>
        <w:t>استعارة ال</w:t>
      </w:r>
      <w:r w:rsidR="00C55949" w:rsidRPr="00195B2E">
        <w:rPr>
          <w:rFonts w:hint="cs"/>
          <w:b/>
          <w:bCs/>
          <w:spacing w:val="-2"/>
          <w:rtl/>
          <w:lang w:bidi="ar-EG"/>
        </w:rPr>
        <w:t>‍</w:t>
      </w:r>
      <w:r w:rsidRPr="00195B2E">
        <w:rPr>
          <w:rFonts w:hint="cs"/>
          <w:b/>
          <w:bCs/>
          <w:spacing w:val="-2"/>
          <w:rtl/>
          <w:lang w:bidi="ar-EG"/>
        </w:rPr>
        <w:t>حواسيب ال</w:t>
      </w:r>
      <w:r w:rsidR="00C55949" w:rsidRPr="00195B2E">
        <w:rPr>
          <w:rFonts w:hint="cs"/>
          <w:b/>
          <w:bCs/>
          <w:spacing w:val="-2"/>
          <w:rtl/>
          <w:lang w:bidi="ar-EG"/>
        </w:rPr>
        <w:t>‍</w:t>
      </w:r>
      <w:r w:rsidRPr="00195B2E">
        <w:rPr>
          <w:rFonts w:hint="cs"/>
          <w:b/>
          <w:bCs/>
          <w:spacing w:val="-2"/>
          <w:rtl/>
          <w:lang w:bidi="ar-EG"/>
        </w:rPr>
        <w:t xml:space="preserve">محمولة: </w:t>
      </w:r>
      <w:r w:rsidRPr="00195B2E">
        <w:rPr>
          <w:rFonts w:hint="cs"/>
          <w:spacing w:val="-2"/>
          <w:rtl/>
          <w:lang w:bidi="ar-EG"/>
        </w:rPr>
        <w:t>يُتاح لد</w:t>
      </w:r>
      <w:r w:rsidR="00261938" w:rsidRPr="00195B2E">
        <w:rPr>
          <w:rFonts w:hint="cs"/>
          <w:spacing w:val="-2"/>
          <w:rtl/>
          <w:lang w:bidi="ar-EG"/>
        </w:rPr>
        <w:t>ى</w:t>
      </w:r>
      <w:r w:rsidRPr="00195B2E">
        <w:rPr>
          <w:rFonts w:hint="cs"/>
          <w:spacing w:val="-2"/>
          <w:rtl/>
          <w:lang w:bidi="ar-EG"/>
        </w:rPr>
        <w:t xml:space="preserve"> مكتب ال</w:t>
      </w:r>
      <w:r w:rsidR="00C55949" w:rsidRPr="00195B2E">
        <w:rPr>
          <w:rFonts w:hint="cs"/>
          <w:spacing w:val="-2"/>
          <w:rtl/>
          <w:lang w:bidi="ar-EG"/>
        </w:rPr>
        <w:t>‍</w:t>
      </w:r>
      <w:r w:rsidRPr="00195B2E">
        <w:rPr>
          <w:rFonts w:hint="cs"/>
          <w:spacing w:val="-2"/>
          <w:rtl/>
          <w:lang w:bidi="ar-EG"/>
        </w:rPr>
        <w:t>خدمة في الات</w:t>
      </w:r>
      <w:r w:rsidR="00C55949" w:rsidRPr="00195B2E">
        <w:rPr>
          <w:rFonts w:hint="cs"/>
          <w:spacing w:val="-2"/>
          <w:rtl/>
          <w:lang w:bidi="ar-EG"/>
        </w:rPr>
        <w:t>‍</w:t>
      </w:r>
      <w:r w:rsidRPr="00195B2E">
        <w:rPr>
          <w:rFonts w:hint="cs"/>
          <w:spacing w:val="-2"/>
          <w:rtl/>
          <w:lang w:bidi="ar-EG"/>
        </w:rPr>
        <w:t xml:space="preserve">حاد </w:t>
      </w:r>
      <w:r w:rsidR="00E754ED" w:rsidRPr="007D36CC">
        <w:t>(</w:t>
      </w:r>
      <w:hyperlink r:id="rId17" w:history="1">
        <w:r w:rsidR="00E754ED" w:rsidRPr="007D36CC">
          <w:rPr>
            <w:rStyle w:val="Hyperlink"/>
          </w:rPr>
          <w:t>service</w:t>
        </w:r>
        <w:r w:rsidR="00E754ED" w:rsidRPr="007D36CC">
          <w:rPr>
            <w:rStyle w:val="Hyperlink"/>
          </w:rPr>
          <w:t>d</w:t>
        </w:r>
        <w:r w:rsidR="00E754ED" w:rsidRPr="007D36CC">
          <w:rPr>
            <w:rStyle w:val="Hyperlink"/>
          </w:rPr>
          <w:t>es</w:t>
        </w:r>
        <w:r w:rsidR="00E754ED" w:rsidRPr="007D36CC">
          <w:rPr>
            <w:rStyle w:val="Hyperlink"/>
          </w:rPr>
          <w:t>k</w:t>
        </w:r>
        <w:r w:rsidR="00E754ED" w:rsidRPr="007D36CC">
          <w:rPr>
            <w:rStyle w:val="Hyperlink"/>
          </w:rPr>
          <w:t>@itu.int</w:t>
        </w:r>
      </w:hyperlink>
      <w:r w:rsidR="00E754ED" w:rsidRPr="007D36CC">
        <w:t>)</w:t>
      </w:r>
      <w:r w:rsidRPr="00195B2E">
        <w:rPr>
          <w:rFonts w:hint="cs"/>
          <w:spacing w:val="-2"/>
          <w:rtl/>
          <w:lang w:bidi="ar-EG"/>
        </w:rPr>
        <w:t xml:space="preserve"> عدد م</w:t>
      </w:r>
      <w:r w:rsidR="00580916" w:rsidRPr="00195B2E">
        <w:rPr>
          <w:rFonts w:hint="cs"/>
          <w:spacing w:val="-2"/>
          <w:rtl/>
          <w:lang w:bidi="ar-EG"/>
        </w:rPr>
        <w:t>‍</w:t>
      </w:r>
      <w:r w:rsidRPr="00195B2E">
        <w:rPr>
          <w:rFonts w:hint="cs"/>
          <w:spacing w:val="-2"/>
          <w:rtl/>
          <w:lang w:bidi="ar-EG"/>
        </w:rPr>
        <w:t>حدود من أجهزة ال</w:t>
      </w:r>
      <w:r w:rsidR="00580916" w:rsidRPr="00195B2E">
        <w:rPr>
          <w:rFonts w:hint="cs"/>
          <w:spacing w:val="-2"/>
          <w:rtl/>
          <w:lang w:bidi="ar-EG"/>
        </w:rPr>
        <w:t>‍</w:t>
      </w:r>
      <w:r w:rsidRPr="00195B2E">
        <w:rPr>
          <w:rFonts w:hint="cs"/>
          <w:spacing w:val="-2"/>
          <w:rtl/>
          <w:lang w:bidi="ar-EG"/>
        </w:rPr>
        <w:t>حاسوب ال</w:t>
      </w:r>
      <w:r w:rsidR="00580916" w:rsidRPr="00195B2E">
        <w:rPr>
          <w:rFonts w:hint="cs"/>
          <w:spacing w:val="-2"/>
          <w:rtl/>
          <w:lang w:bidi="ar-EG"/>
        </w:rPr>
        <w:t>‍</w:t>
      </w:r>
      <w:r w:rsidRPr="00195B2E">
        <w:rPr>
          <w:rFonts w:hint="cs"/>
          <w:spacing w:val="-2"/>
          <w:rtl/>
          <w:lang w:bidi="ar-EG"/>
        </w:rPr>
        <w:t>محمولة، على أساس أسبقية الطلبات ال</w:t>
      </w:r>
      <w:r w:rsidR="00195B2E" w:rsidRPr="00195B2E">
        <w:rPr>
          <w:rFonts w:hint="cs"/>
          <w:spacing w:val="-2"/>
          <w:rtl/>
          <w:lang w:bidi="ar-EG"/>
        </w:rPr>
        <w:t>‍</w:t>
      </w:r>
      <w:r w:rsidRPr="00195B2E">
        <w:rPr>
          <w:rFonts w:hint="cs"/>
          <w:spacing w:val="-2"/>
          <w:rtl/>
          <w:lang w:bidi="ar-EG"/>
        </w:rPr>
        <w:t>مقدمة، كي يستخدمها ال</w:t>
      </w:r>
      <w:r w:rsidR="00195B2E" w:rsidRPr="00195B2E">
        <w:rPr>
          <w:rFonts w:hint="cs"/>
          <w:spacing w:val="-2"/>
          <w:rtl/>
          <w:lang w:bidi="ar-EG"/>
        </w:rPr>
        <w:t>‍</w:t>
      </w:r>
      <w:r w:rsidRPr="00195B2E">
        <w:rPr>
          <w:rFonts w:hint="cs"/>
          <w:spacing w:val="-2"/>
          <w:rtl/>
          <w:lang w:bidi="ar-EG"/>
        </w:rPr>
        <w:t>مشاركون الذين ليس معهم حواسيبهم ال</w:t>
      </w:r>
      <w:r w:rsidR="00195B2E" w:rsidRPr="00195B2E">
        <w:rPr>
          <w:rFonts w:hint="cs"/>
          <w:spacing w:val="-2"/>
          <w:rtl/>
          <w:lang w:bidi="ar-EG"/>
        </w:rPr>
        <w:t>‍</w:t>
      </w:r>
      <w:r w:rsidRPr="00195B2E">
        <w:rPr>
          <w:rFonts w:hint="cs"/>
          <w:spacing w:val="-2"/>
          <w:rtl/>
          <w:lang w:bidi="ar-EG"/>
        </w:rPr>
        <w:t>محمولة.</w:t>
      </w:r>
    </w:p>
    <w:p w:rsidR="00DA524F" w:rsidRDefault="00DA524F" w:rsidP="00522881">
      <w:pPr>
        <w:rPr>
          <w:rtl/>
          <w:lang w:bidi="ar-EG"/>
        </w:rPr>
      </w:pPr>
      <w:r w:rsidRPr="00285FF3">
        <w:rPr>
          <w:rFonts w:hint="cs"/>
          <w:b/>
          <w:bCs/>
          <w:rtl/>
          <w:lang w:bidi="ar-EG"/>
        </w:rPr>
        <w:t>الطابعات:</w:t>
      </w:r>
      <w:r>
        <w:rPr>
          <w:rFonts w:hint="cs"/>
          <w:b/>
          <w:bCs/>
          <w:rtl/>
          <w:lang w:bidi="ar-EG"/>
        </w:rPr>
        <w:t xml:space="preserve"> </w:t>
      </w:r>
      <w:r>
        <w:rPr>
          <w:rFonts w:hint="cs"/>
          <w:rtl/>
          <w:lang w:bidi="ar-EG"/>
        </w:rPr>
        <w:t>تتاح طابعات في ال</w:t>
      </w:r>
      <w:r w:rsidR="00956A40">
        <w:rPr>
          <w:rFonts w:hint="cs"/>
          <w:rtl/>
          <w:lang w:bidi="ar-EG"/>
        </w:rPr>
        <w:t>‍</w:t>
      </w:r>
      <w:r>
        <w:rPr>
          <w:rFonts w:hint="cs"/>
          <w:rtl/>
          <w:lang w:bidi="ar-EG"/>
        </w:rPr>
        <w:t xml:space="preserve">مقهى السيبراني بالطابق </w:t>
      </w:r>
      <w:r w:rsidR="00522881">
        <w:rPr>
          <w:rFonts w:hint="cs"/>
          <w:rtl/>
          <w:lang w:bidi="ar-EG"/>
        </w:rPr>
        <w:t xml:space="preserve">السفلي </w:t>
      </w:r>
      <w:r>
        <w:rPr>
          <w:rFonts w:hint="cs"/>
          <w:rtl/>
          <w:lang w:bidi="ar-EG"/>
        </w:rPr>
        <w:t xml:space="preserve">الثاني من مبنى </w:t>
      </w:r>
      <w:r w:rsidRPr="009F55EF">
        <w:rPr>
          <w:rFonts w:hint="cs"/>
          <w:rtl/>
          <w:lang w:bidi="ar-EG"/>
        </w:rPr>
        <w:t>البرج وبالطابق الأرضي</w:t>
      </w:r>
      <w:r>
        <w:rPr>
          <w:rFonts w:hint="cs"/>
          <w:rtl/>
          <w:lang w:bidi="ar-EG"/>
        </w:rPr>
        <w:t xml:space="preserve"> من مبنى مونبريان وبالقرب من قاعات الاجتماع الرئيسية، للسماح للمندوبين بطباعة الوثائق إن أرادوا ذلك.</w:t>
      </w:r>
    </w:p>
    <w:p w:rsidR="00DA524F" w:rsidRDefault="00DA524F" w:rsidP="00E754ED">
      <w:pPr>
        <w:rPr>
          <w:rtl/>
          <w:lang w:bidi="ar-EG"/>
        </w:rPr>
      </w:pPr>
      <w:r>
        <w:rPr>
          <w:rFonts w:hint="cs"/>
          <w:b/>
          <w:bCs/>
          <w:rtl/>
          <w:lang w:bidi="ar-EG"/>
        </w:rPr>
        <w:t>الطباعة الإلكترونية</w:t>
      </w:r>
      <w:r w:rsidRPr="00285FF3">
        <w:rPr>
          <w:rFonts w:hint="cs"/>
          <w:b/>
          <w:bCs/>
          <w:rtl/>
          <w:lang w:bidi="ar-EG"/>
        </w:rPr>
        <w:t>:</w:t>
      </w:r>
      <w:r>
        <w:rPr>
          <w:rFonts w:hint="cs"/>
          <w:b/>
          <w:bCs/>
          <w:rtl/>
          <w:lang w:bidi="ar-EG"/>
        </w:rPr>
        <w:t xml:space="preserve"> </w:t>
      </w:r>
      <w:r>
        <w:rPr>
          <w:rFonts w:hint="cs"/>
          <w:rtl/>
          <w:lang w:bidi="ar-EG"/>
        </w:rPr>
        <w:t>إضافةً إلى الأسلوب "التقليدي" لطباعة الوثائق باستخدام قوائم الطابعات التي يلزم تثبيتها على حاسوب ال</w:t>
      </w:r>
      <w:r w:rsidR="00EE6D1B">
        <w:rPr>
          <w:rFonts w:hint="cs"/>
          <w:rtl/>
          <w:lang w:bidi="ar-EG"/>
        </w:rPr>
        <w:t>‍</w:t>
      </w:r>
      <w:r>
        <w:rPr>
          <w:rFonts w:hint="cs"/>
          <w:rtl/>
          <w:lang w:bidi="ar-EG"/>
        </w:rPr>
        <w:t>مستعمل أو جهازه، ي</w:t>
      </w:r>
      <w:r w:rsidR="00EE6D1B">
        <w:rPr>
          <w:rFonts w:hint="cs"/>
          <w:rtl/>
          <w:lang w:bidi="ar-EG"/>
        </w:rPr>
        <w:t>‍</w:t>
      </w:r>
      <w:r>
        <w:rPr>
          <w:rFonts w:hint="cs"/>
          <w:rtl/>
          <w:lang w:bidi="ar-EG"/>
        </w:rPr>
        <w:t>مكن الآن طباعة الوثائق من خلال البريد الإلكتروني ("الطباعة الإلكترونية"). ويتمثل الإجراء ببساطة في إرفاق الوثائق المطلوب طباعتها برسالة بريد إلكتروني ثم إرسال الرسالة إلى عنوان البريد الإلكتروني للطابعة المطلوبة (في</w:t>
      </w:r>
      <w:r w:rsidR="00EE6D1B">
        <w:rPr>
          <w:rFonts w:hint="eastAsia"/>
          <w:rtl/>
          <w:lang w:bidi="ar-EG"/>
        </w:rPr>
        <w:t> </w:t>
      </w:r>
      <w:r>
        <w:rPr>
          <w:rFonts w:hint="cs"/>
          <w:rtl/>
          <w:lang w:bidi="ar-EG"/>
        </w:rPr>
        <w:t xml:space="preserve">شكل: </w:t>
      </w:r>
      <w:r w:rsidR="00E754ED">
        <w:rPr>
          <w:lang w:val="ru-RU"/>
        </w:rPr>
        <w:t>(</w:t>
      </w:r>
      <w:hyperlink r:id="rId18" w:history="1">
        <w:r w:rsidR="00E754ED" w:rsidRPr="00E21EC2">
          <w:rPr>
            <w:rStyle w:val="Hyperlink"/>
            <w:lang w:val="ru-RU"/>
          </w:rPr>
          <w:t>printernam</w:t>
        </w:r>
        <w:r w:rsidR="00E754ED" w:rsidRPr="00E21EC2">
          <w:rPr>
            <w:rStyle w:val="Hyperlink"/>
            <w:lang w:val="ru-RU"/>
          </w:rPr>
          <w:t>e</w:t>
        </w:r>
        <w:r w:rsidR="00E754ED" w:rsidRPr="00E21EC2">
          <w:rPr>
            <w:rStyle w:val="Hyperlink"/>
            <w:lang w:val="ru-RU"/>
          </w:rPr>
          <w:t>@eprint.itu.int</w:t>
        </w:r>
      </w:hyperlink>
      <w:r w:rsidR="00E754ED" w:rsidRPr="00E21EC2">
        <w:rPr>
          <w:lang w:val="ru-RU"/>
        </w:rPr>
        <w:t>)</w:t>
      </w:r>
      <w:r>
        <w:rPr>
          <w:rFonts w:hint="cs"/>
          <w:rtl/>
          <w:lang w:bidi="ar-EG"/>
        </w:rPr>
        <w:t>. ولا</w:t>
      </w:r>
      <w:r w:rsidR="006A6083">
        <w:rPr>
          <w:rFonts w:hint="eastAsia"/>
          <w:rtl/>
          <w:lang w:bidi="ar-EG"/>
        </w:rPr>
        <w:t> </w:t>
      </w:r>
      <w:r>
        <w:rPr>
          <w:rFonts w:hint="cs"/>
          <w:rtl/>
          <w:lang w:bidi="ar-EG"/>
        </w:rPr>
        <w:t xml:space="preserve">يلزم تثبيت أي برنامج تشغيل. وللاطلاع على مزيد من التفاصيل يُرجى الرجوع إلى العنوان </w:t>
      </w:r>
      <w:hyperlink r:id="rId19" w:history="1">
        <w:r w:rsidRPr="0005610C">
          <w:rPr>
            <w:rStyle w:val="Hyperlink"/>
            <w:lang w:bidi="ar-EG"/>
          </w:rPr>
          <w:t>http://itu</w:t>
        </w:r>
        <w:r w:rsidRPr="0005610C">
          <w:rPr>
            <w:rStyle w:val="Hyperlink"/>
            <w:lang w:bidi="ar-EG"/>
          </w:rPr>
          <w:t>.</w:t>
        </w:r>
        <w:r w:rsidRPr="0005610C">
          <w:rPr>
            <w:rStyle w:val="Hyperlink"/>
            <w:lang w:bidi="ar-EG"/>
          </w:rPr>
          <w:t>int/ITU-T/go/e-print</w:t>
        </w:r>
      </w:hyperlink>
      <w:r>
        <w:rPr>
          <w:rFonts w:hint="cs"/>
          <w:rtl/>
          <w:lang w:bidi="ar-EG"/>
        </w:rPr>
        <w:t>.</w:t>
      </w:r>
    </w:p>
    <w:p w:rsidR="00DA524F" w:rsidRPr="00B2664B" w:rsidRDefault="00DA524F" w:rsidP="00B2664B">
      <w:pPr>
        <w:pStyle w:val="Header"/>
        <w:spacing w:before="600"/>
        <w:jc w:val="center"/>
        <w:rPr>
          <w:rFonts w:ascii="Times New Roman Bold" w:hAnsi="Times New Roman Bold"/>
          <w:b/>
          <w:bCs/>
          <w:sz w:val="28"/>
          <w:szCs w:val="36"/>
          <w:rtl/>
          <w:lang w:bidi="ar-EG"/>
        </w:rPr>
      </w:pPr>
      <w:r w:rsidRPr="00B2664B">
        <w:rPr>
          <w:rFonts w:ascii="Times New Roman Bold" w:hAnsi="Times New Roman Bold" w:hint="cs"/>
          <w:b/>
          <w:bCs/>
          <w:sz w:val="28"/>
          <w:szCs w:val="36"/>
          <w:rtl/>
          <w:lang w:bidi="ar-EG"/>
        </w:rPr>
        <w:t>التسجيل وال</w:t>
      </w:r>
      <w:r w:rsidR="00E612D7">
        <w:rPr>
          <w:rFonts w:ascii="Times New Roman Bold" w:hAnsi="Times New Roman Bold" w:hint="cs"/>
          <w:b/>
          <w:bCs/>
          <w:sz w:val="28"/>
          <w:szCs w:val="36"/>
          <w:rtl/>
          <w:lang w:bidi="ar-EG"/>
        </w:rPr>
        <w:t>‍</w:t>
      </w:r>
      <w:r w:rsidRPr="00B2664B">
        <w:rPr>
          <w:rFonts w:ascii="Times New Roman Bold" w:hAnsi="Times New Roman Bold" w:hint="cs"/>
          <w:b/>
          <w:bCs/>
          <w:sz w:val="28"/>
          <w:szCs w:val="36"/>
          <w:rtl/>
          <w:lang w:bidi="ar-EG"/>
        </w:rPr>
        <w:t>مندوبون ال</w:t>
      </w:r>
      <w:r w:rsidR="00E612D7">
        <w:rPr>
          <w:rFonts w:ascii="Times New Roman Bold" w:hAnsi="Times New Roman Bold" w:hint="cs"/>
          <w:b/>
          <w:bCs/>
          <w:sz w:val="28"/>
          <w:szCs w:val="36"/>
          <w:rtl/>
          <w:lang w:bidi="ar-EG"/>
        </w:rPr>
        <w:t>‍</w:t>
      </w:r>
      <w:r w:rsidRPr="00B2664B">
        <w:rPr>
          <w:rFonts w:ascii="Times New Roman Bold" w:hAnsi="Times New Roman Bold" w:hint="cs"/>
          <w:b/>
          <w:bCs/>
          <w:sz w:val="28"/>
          <w:szCs w:val="36"/>
          <w:rtl/>
          <w:lang w:bidi="ar-EG"/>
        </w:rPr>
        <w:t>جدد وال</w:t>
      </w:r>
      <w:r w:rsidR="00E612D7">
        <w:rPr>
          <w:rFonts w:ascii="Times New Roman Bold" w:hAnsi="Times New Roman Bold" w:hint="cs"/>
          <w:b/>
          <w:bCs/>
          <w:sz w:val="28"/>
          <w:szCs w:val="36"/>
          <w:rtl/>
          <w:lang w:bidi="ar-EG"/>
        </w:rPr>
        <w:t>‍</w:t>
      </w:r>
      <w:r w:rsidRPr="00B2664B">
        <w:rPr>
          <w:rFonts w:ascii="Times New Roman Bold" w:hAnsi="Times New Roman Bold" w:hint="cs"/>
          <w:b/>
          <w:bCs/>
          <w:sz w:val="28"/>
          <w:szCs w:val="36"/>
          <w:rtl/>
          <w:lang w:bidi="ar-EG"/>
        </w:rPr>
        <w:t>منح</w:t>
      </w:r>
    </w:p>
    <w:p w:rsidR="00DA524F" w:rsidRDefault="00DA524F" w:rsidP="00313008">
      <w:pPr>
        <w:spacing w:before="360"/>
        <w:rPr>
          <w:rtl/>
          <w:lang w:bidi="ar-SY"/>
        </w:rPr>
      </w:pPr>
      <w:r w:rsidRPr="00440BE1">
        <w:rPr>
          <w:rFonts w:hint="cs"/>
          <w:b/>
          <w:bCs/>
          <w:rtl/>
          <w:lang w:bidi="ar-EG"/>
        </w:rPr>
        <w:t>التسجيل</w:t>
      </w:r>
      <w:r>
        <w:rPr>
          <w:rFonts w:hint="cs"/>
          <w:rtl/>
          <w:lang w:bidi="ar-EG"/>
        </w:rPr>
        <w:t xml:space="preserve">: </w:t>
      </w:r>
      <w:r w:rsidRPr="000222BC">
        <w:rPr>
          <w:rFonts w:hint="cs"/>
          <w:rtl/>
          <w:lang w:bidi="ar-SY"/>
        </w:rPr>
        <w:t>لتمكين مكتب تقييس الاتصالات من ات</w:t>
      </w:r>
      <w:r w:rsidR="00C61CFB">
        <w:rPr>
          <w:rFonts w:hint="cs"/>
          <w:rtl/>
          <w:lang w:bidi="ar-SY"/>
        </w:rPr>
        <w:t>‍</w:t>
      </w:r>
      <w:r w:rsidRPr="000222BC">
        <w:rPr>
          <w:rFonts w:hint="cs"/>
          <w:rtl/>
          <w:lang w:bidi="ar-SY"/>
        </w:rPr>
        <w:t>خاذ الترتيبات الضرورية</w:t>
      </w:r>
      <w:r>
        <w:rPr>
          <w:rFonts w:hint="cs"/>
          <w:rtl/>
          <w:lang w:bidi="ar-SY"/>
        </w:rPr>
        <w:t>،</w:t>
      </w:r>
      <w:r w:rsidRPr="000222BC">
        <w:rPr>
          <w:rFonts w:hint="cs"/>
          <w:rtl/>
          <w:lang w:bidi="ar-SY"/>
        </w:rPr>
        <w:t xml:space="preserve"> </w:t>
      </w:r>
      <w:r>
        <w:rPr>
          <w:rFonts w:hint="cs"/>
          <w:rtl/>
          <w:lang w:bidi="ar-SY"/>
        </w:rPr>
        <w:t>يرجى إرسال</w:t>
      </w:r>
      <w:r w:rsidRPr="000222BC">
        <w:rPr>
          <w:rFonts w:hint="cs"/>
          <w:rtl/>
          <w:lang w:bidi="ar-SY"/>
        </w:rPr>
        <w:t xml:space="preserve"> قائمة الأشخاص الذين سيمثلون إدارتكم أو عضو القطاع أو ال</w:t>
      </w:r>
      <w:r w:rsidR="006A6083">
        <w:rPr>
          <w:rFonts w:hint="cs"/>
          <w:rtl/>
          <w:lang w:bidi="ar-SY"/>
        </w:rPr>
        <w:t>‍</w:t>
      </w:r>
      <w:r w:rsidRPr="000222BC">
        <w:rPr>
          <w:rFonts w:hint="cs"/>
          <w:rtl/>
          <w:lang w:bidi="ar-SY"/>
        </w:rPr>
        <w:t>منتسب أو ال</w:t>
      </w:r>
      <w:r w:rsidR="006A6083">
        <w:rPr>
          <w:rFonts w:hint="cs"/>
          <w:rtl/>
          <w:lang w:bidi="ar-SY"/>
        </w:rPr>
        <w:t>‍</w:t>
      </w:r>
      <w:r w:rsidRPr="000222BC">
        <w:rPr>
          <w:rFonts w:hint="cs"/>
          <w:rtl/>
          <w:lang w:bidi="ar-SY"/>
        </w:rPr>
        <w:t>مؤسسة الأكادي</w:t>
      </w:r>
      <w:r w:rsidR="006A6083">
        <w:rPr>
          <w:rFonts w:hint="cs"/>
          <w:rtl/>
          <w:lang w:bidi="ar-SY"/>
        </w:rPr>
        <w:t>‍</w:t>
      </w:r>
      <w:r w:rsidRPr="000222BC">
        <w:rPr>
          <w:rFonts w:hint="cs"/>
          <w:rtl/>
          <w:lang w:bidi="ar-SY"/>
        </w:rPr>
        <w:t>مية أو ال</w:t>
      </w:r>
      <w:r w:rsidR="006A6083">
        <w:rPr>
          <w:rFonts w:hint="cs"/>
          <w:rtl/>
          <w:lang w:bidi="ar-SY"/>
        </w:rPr>
        <w:t>‍</w:t>
      </w:r>
      <w:r w:rsidRPr="000222BC">
        <w:rPr>
          <w:rFonts w:hint="cs"/>
          <w:rtl/>
          <w:lang w:bidi="ar-SY"/>
        </w:rPr>
        <w:t xml:space="preserve">منظمة الإقليمية و/أو الدولية أو أي كيان آخر، عن طريق البريد أو الفاكس </w:t>
      </w:r>
      <w:r w:rsidRPr="000222BC">
        <w:rPr>
          <w:lang w:bidi="ar-SY"/>
        </w:rPr>
        <w:t>(+41 22 730 5853)</w:t>
      </w:r>
      <w:r w:rsidRPr="000222BC">
        <w:rPr>
          <w:rFonts w:hint="cs"/>
          <w:rtl/>
          <w:lang w:bidi="ar-SY"/>
        </w:rPr>
        <w:t xml:space="preserve"> أو البريد الإلكتروني </w:t>
      </w:r>
      <w:r w:rsidRPr="000222BC">
        <w:rPr>
          <w:lang w:bidi="ar-SY"/>
        </w:rPr>
        <w:t>(</w:t>
      </w:r>
      <w:hyperlink r:id="rId20" w:history="1">
        <w:r w:rsidRPr="000222BC">
          <w:rPr>
            <w:rStyle w:val="Hyperlink"/>
            <w:lang w:bidi="ar-SY"/>
          </w:rPr>
          <w:t>tsb</w:t>
        </w:r>
        <w:r w:rsidRPr="000222BC">
          <w:rPr>
            <w:rStyle w:val="Hyperlink"/>
            <w:lang w:bidi="ar-SY"/>
          </w:rPr>
          <w:t>r</w:t>
        </w:r>
        <w:r w:rsidRPr="000222BC">
          <w:rPr>
            <w:rStyle w:val="Hyperlink"/>
            <w:lang w:bidi="ar-SY"/>
          </w:rPr>
          <w:t>eg@itu.int</w:t>
        </w:r>
      </w:hyperlink>
      <w:r w:rsidRPr="000222BC">
        <w:rPr>
          <w:lang w:bidi="ar-SY"/>
        </w:rPr>
        <w:t>)</w:t>
      </w:r>
      <w:r w:rsidRPr="000222BC">
        <w:rPr>
          <w:rFonts w:hint="cs"/>
          <w:rtl/>
          <w:lang w:bidi="ar-SY"/>
        </w:rPr>
        <w:t xml:space="preserve"> وذلك</w:t>
      </w:r>
      <w:r w:rsidRPr="000222BC">
        <w:rPr>
          <w:rFonts w:hint="eastAsia"/>
          <w:rtl/>
          <w:lang w:bidi="ar-SY"/>
        </w:rPr>
        <w:t> </w:t>
      </w:r>
      <w:r w:rsidRPr="000222BC">
        <w:rPr>
          <w:rFonts w:hint="cs"/>
          <w:b/>
          <w:bCs/>
          <w:rtl/>
          <w:lang w:bidi="ar-SY"/>
        </w:rPr>
        <w:t>في موعد لا</w:t>
      </w:r>
      <w:r w:rsidRPr="000222BC">
        <w:rPr>
          <w:rFonts w:hint="eastAsia"/>
          <w:b/>
          <w:bCs/>
          <w:rtl/>
          <w:lang w:bidi="ar-SY"/>
        </w:rPr>
        <w:t> </w:t>
      </w:r>
      <w:r w:rsidRPr="000222BC">
        <w:rPr>
          <w:rFonts w:hint="cs"/>
          <w:b/>
          <w:bCs/>
          <w:rtl/>
          <w:lang w:bidi="ar-SY"/>
        </w:rPr>
        <w:t xml:space="preserve">يتجاوز </w:t>
      </w:r>
      <w:r w:rsidR="00313008">
        <w:rPr>
          <w:b/>
          <w:bCs/>
          <w:lang w:bidi="ar-SY"/>
        </w:rPr>
        <w:t>16</w:t>
      </w:r>
      <w:r w:rsidR="00E42BB4">
        <w:rPr>
          <w:rFonts w:hint="eastAsia"/>
          <w:rtl/>
          <w:lang w:bidi="ar-SY"/>
        </w:rPr>
        <w:t> </w:t>
      </w:r>
      <w:r w:rsidR="00261938">
        <w:rPr>
          <w:rFonts w:hint="cs"/>
          <w:b/>
          <w:bCs/>
          <w:rtl/>
          <w:lang w:bidi="ar-EG"/>
        </w:rPr>
        <w:t>مايو</w:t>
      </w:r>
      <w:r w:rsidR="00E42BB4">
        <w:rPr>
          <w:rFonts w:hint="eastAsia"/>
          <w:b/>
          <w:bCs/>
          <w:rtl/>
          <w:lang w:bidi="ar-EG"/>
        </w:rPr>
        <w:t> </w:t>
      </w:r>
      <w:r w:rsidR="00313008">
        <w:rPr>
          <w:b/>
          <w:bCs/>
          <w:lang w:bidi="ar-EG"/>
        </w:rPr>
        <w:t>2014</w:t>
      </w:r>
      <w:r w:rsidR="00691B68">
        <w:rPr>
          <w:rFonts w:hint="cs"/>
          <w:rtl/>
          <w:lang w:bidi="ar-EG"/>
        </w:rPr>
        <w:t xml:space="preserve">. </w:t>
      </w:r>
      <w:r w:rsidRPr="000222BC">
        <w:rPr>
          <w:rFonts w:hint="cs"/>
          <w:rtl/>
          <w:lang w:bidi="ar-SY"/>
        </w:rPr>
        <w:t>ويُرجى من الإدارات أيضاً أن تبين اسم رئيس وفدها (ونائب الرئيس إن</w:t>
      </w:r>
      <w:r w:rsidRPr="000222BC">
        <w:rPr>
          <w:rFonts w:hint="eastAsia"/>
          <w:rtl/>
          <w:lang w:bidi="ar-SY"/>
        </w:rPr>
        <w:t> </w:t>
      </w:r>
      <w:r w:rsidRPr="000222BC">
        <w:rPr>
          <w:rFonts w:hint="cs"/>
          <w:rtl/>
          <w:lang w:bidi="ar-SY"/>
        </w:rPr>
        <w:t>أمكن).</w:t>
      </w:r>
    </w:p>
    <w:p w:rsidR="00DA524F" w:rsidRDefault="00DA524F" w:rsidP="007A3EEA">
      <w:pPr>
        <w:rPr>
          <w:rtl/>
          <w:lang w:bidi="ar-EG"/>
        </w:rPr>
      </w:pPr>
      <w:r w:rsidRPr="00B8523C">
        <w:rPr>
          <w:rFonts w:hint="cs"/>
          <w:b/>
          <w:bCs/>
          <w:rtl/>
          <w:lang w:bidi="ar-EG"/>
        </w:rPr>
        <w:t xml:space="preserve">يرجى </w:t>
      </w:r>
      <w:r>
        <w:rPr>
          <w:rFonts w:hint="cs"/>
          <w:b/>
          <w:bCs/>
          <w:rtl/>
          <w:lang w:bidi="ar-EG"/>
        </w:rPr>
        <w:t>ملاحظة أن</w:t>
      </w:r>
      <w:r w:rsidRPr="00B8523C">
        <w:rPr>
          <w:rFonts w:hint="cs"/>
          <w:b/>
          <w:bCs/>
          <w:rtl/>
          <w:lang w:bidi="ar-EG"/>
        </w:rPr>
        <w:t xml:space="preserve"> التسجيل ال</w:t>
      </w:r>
      <w:r w:rsidR="006A6083">
        <w:rPr>
          <w:rFonts w:hint="cs"/>
          <w:b/>
          <w:bCs/>
          <w:rtl/>
          <w:lang w:bidi="ar-EG"/>
        </w:rPr>
        <w:t>‍</w:t>
      </w:r>
      <w:r w:rsidRPr="00B8523C">
        <w:rPr>
          <w:rFonts w:hint="cs"/>
          <w:b/>
          <w:bCs/>
          <w:rtl/>
          <w:lang w:bidi="ar-EG"/>
        </w:rPr>
        <w:t xml:space="preserve">مسبق للمشاركين في اجتماعات قطاع تقييس الاتصالات يجري </w:t>
      </w:r>
      <w:r w:rsidRPr="00B8523C">
        <w:rPr>
          <w:rFonts w:hint="cs"/>
          <w:b/>
          <w:bCs/>
          <w:i/>
          <w:iCs/>
          <w:rtl/>
          <w:lang w:bidi="ar-EG"/>
        </w:rPr>
        <w:t>على الخط</w:t>
      </w:r>
      <w:r w:rsidRPr="00B8523C">
        <w:rPr>
          <w:rFonts w:hint="cs"/>
          <w:b/>
          <w:bCs/>
          <w:rtl/>
          <w:lang w:bidi="ar-EG"/>
        </w:rPr>
        <w:t xml:space="preserve"> مباشرة من خلال </w:t>
      </w:r>
      <w:r>
        <w:rPr>
          <w:rFonts w:hint="cs"/>
          <w:b/>
          <w:bCs/>
          <w:rtl/>
          <w:lang w:bidi="ar-EG"/>
        </w:rPr>
        <w:t>ال</w:t>
      </w:r>
      <w:r w:rsidR="004B1DB0">
        <w:rPr>
          <w:rFonts w:hint="cs"/>
          <w:b/>
          <w:bCs/>
          <w:rtl/>
          <w:lang w:bidi="ar-EG"/>
        </w:rPr>
        <w:t>‍</w:t>
      </w:r>
      <w:r w:rsidRPr="00B8523C">
        <w:rPr>
          <w:rFonts w:hint="cs"/>
          <w:b/>
          <w:bCs/>
          <w:rtl/>
          <w:lang w:bidi="ar-EG"/>
        </w:rPr>
        <w:t>موقع</w:t>
      </w:r>
      <w:r>
        <w:rPr>
          <w:rFonts w:hint="cs"/>
          <w:b/>
          <w:bCs/>
          <w:rtl/>
          <w:lang w:bidi="ar-EG"/>
        </w:rPr>
        <w:t xml:space="preserve"> الإلكتروني</w:t>
      </w:r>
      <w:r w:rsidRPr="00B8523C">
        <w:rPr>
          <w:rFonts w:hint="cs"/>
          <w:b/>
          <w:bCs/>
          <w:rtl/>
          <w:lang w:bidi="ar-EG"/>
        </w:rPr>
        <w:t xml:space="preserve"> </w:t>
      </w:r>
      <w:r>
        <w:rPr>
          <w:rFonts w:hint="cs"/>
          <w:b/>
          <w:bCs/>
          <w:rtl/>
          <w:lang w:bidi="ar-EG"/>
        </w:rPr>
        <w:t>ل</w:t>
      </w:r>
      <w:r w:rsidRPr="00B8523C">
        <w:rPr>
          <w:rFonts w:hint="cs"/>
          <w:b/>
          <w:bCs/>
          <w:rtl/>
          <w:lang w:bidi="ar-EG"/>
        </w:rPr>
        <w:t>قطاع تقييس الاتصالات:</w:t>
      </w:r>
      <w:r w:rsidRPr="00DA3A3A">
        <w:rPr>
          <w:rFonts w:hint="cs"/>
          <w:rtl/>
          <w:lang w:bidi="ar-EG"/>
        </w:rPr>
        <w:t xml:space="preserve"> </w:t>
      </w:r>
      <w:r w:rsidRPr="00DA3A3A">
        <w:rPr>
          <w:lang w:bidi="ar-EG"/>
        </w:rPr>
        <w:t>(</w:t>
      </w:r>
      <w:hyperlink r:id="rId21" w:history="1">
        <w:r w:rsidR="007A3EEA" w:rsidRPr="00DA3A3A">
          <w:rPr>
            <w:rStyle w:val="Hyperlink"/>
            <w:rFonts w:asciiTheme="majorBidi" w:hAnsiTheme="majorBidi" w:cstheme="majorBidi"/>
            <w:szCs w:val="24"/>
          </w:rPr>
          <w:t>http://www.itu.int/ITU-T/tsag/i</w:t>
        </w:r>
        <w:r w:rsidR="007A3EEA" w:rsidRPr="00DA3A3A">
          <w:rPr>
            <w:rStyle w:val="Hyperlink"/>
            <w:rFonts w:asciiTheme="majorBidi" w:hAnsiTheme="majorBidi" w:cstheme="majorBidi"/>
            <w:szCs w:val="24"/>
          </w:rPr>
          <w:t>n</w:t>
        </w:r>
        <w:r w:rsidR="007A3EEA" w:rsidRPr="00DA3A3A">
          <w:rPr>
            <w:rStyle w:val="Hyperlink"/>
            <w:rFonts w:asciiTheme="majorBidi" w:hAnsiTheme="majorBidi" w:cstheme="majorBidi"/>
            <w:szCs w:val="24"/>
          </w:rPr>
          <w:t>dex.asp</w:t>
        </w:r>
      </w:hyperlink>
      <w:r w:rsidRPr="00DA3A3A">
        <w:rPr>
          <w:lang w:bidi="ar-EG"/>
        </w:rPr>
        <w:t>)</w:t>
      </w:r>
      <w:r w:rsidRPr="00DA3A3A">
        <w:rPr>
          <w:rFonts w:hint="cs"/>
          <w:rtl/>
          <w:lang w:bidi="ar-EG"/>
        </w:rPr>
        <w:t>.</w:t>
      </w:r>
    </w:p>
    <w:p w:rsidR="00DA524F" w:rsidRPr="00440BE1" w:rsidRDefault="00DA524F" w:rsidP="00DA524F">
      <w:pPr>
        <w:rPr>
          <w:b/>
          <w:bCs/>
          <w:rtl/>
          <w:lang w:bidi="ar-EG"/>
        </w:rPr>
      </w:pPr>
      <w:r w:rsidRPr="00440BE1">
        <w:rPr>
          <w:rFonts w:hint="cs"/>
          <w:b/>
          <w:bCs/>
          <w:rtl/>
          <w:lang w:bidi="ar-EG"/>
        </w:rPr>
        <w:t>ال</w:t>
      </w:r>
      <w:r w:rsidR="004B1DB0">
        <w:rPr>
          <w:rFonts w:hint="cs"/>
          <w:b/>
          <w:bCs/>
          <w:rtl/>
          <w:lang w:bidi="ar-EG"/>
        </w:rPr>
        <w:t>‍</w:t>
      </w:r>
      <w:r w:rsidRPr="00440BE1">
        <w:rPr>
          <w:rFonts w:hint="cs"/>
          <w:b/>
          <w:bCs/>
          <w:rtl/>
          <w:lang w:bidi="ar-EG"/>
        </w:rPr>
        <w:t>مندوبون ال</w:t>
      </w:r>
      <w:r w:rsidR="004B1DB0">
        <w:rPr>
          <w:rFonts w:hint="cs"/>
          <w:b/>
          <w:bCs/>
          <w:rtl/>
          <w:lang w:bidi="ar-EG"/>
        </w:rPr>
        <w:t>‍</w:t>
      </w:r>
      <w:r w:rsidRPr="00440BE1">
        <w:rPr>
          <w:rFonts w:hint="cs"/>
          <w:b/>
          <w:bCs/>
          <w:rtl/>
          <w:lang w:bidi="ar-EG"/>
        </w:rPr>
        <w:t>جدد:</w:t>
      </w:r>
      <w:r w:rsidRPr="00036AA4">
        <w:rPr>
          <w:rFonts w:hint="cs"/>
          <w:rtl/>
          <w:lang w:bidi="ar-EG"/>
        </w:rPr>
        <w:t xml:space="preserve"> </w:t>
      </w:r>
      <w:r w:rsidRPr="00101C07">
        <w:rPr>
          <w:rFonts w:hint="cs"/>
          <w:rtl/>
          <w:lang w:bidi="ar-EG"/>
        </w:rPr>
        <w:t>يدعى ال</w:t>
      </w:r>
      <w:r w:rsidR="00A66372">
        <w:rPr>
          <w:rFonts w:hint="cs"/>
          <w:rtl/>
          <w:lang w:bidi="ar-EG"/>
        </w:rPr>
        <w:t>‍</w:t>
      </w:r>
      <w:r w:rsidRPr="00101C07">
        <w:rPr>
          <w:rFonts w:hint="cs"/>
          <w:rtl/>
          <w:lang w:bidi="ar-EG"/>
        </w:rPr>
        <w:t>مندوبون ال</w:t>
      </w:r>
      <w:r w:rsidR="00A66372">
        <w:rPr>
          <w:rFonts w:hint="cs"/>
          <w:rtl/>
          <w:lang w:bidi="ar-EG"/>
        </w:rPr>
        <w:t>‍</w:t>
      </w:r>
      <w:r w:rsidRPr="00101C07">
        <w:rPr>
          <w:rFonts w:hint="cs"/>
          <w:rtl/>
          <w:lang w:bidi="ar-EG"/>
        </w:rPr>
        <w:t xml:space="preserve">جدد إلى حضور </w:t>
      </w:r>
      <w:r w:rsidRPr="00101C07">
        <w:rPr>
          <w:rFonts w:hint="cs"/>
          <w:b/>
          <w:bCs/>
          <w:rtl/>
          <w:lang w:bidi="ar-EG"/>
        </w:rPr>
        <w:t>برنامج إرشادي</w:t>
      </w:r>
      <w:r w:rsidRPr="00101C07">
        <w:rPr>
          <w:rFonts w:hint="eastAsia"/>
          <w:rtl/>
          <w:lang w:bidi="ar-EG"/>
        </w:rPr>
        <w:t> </w:t>
      </w:r>
      <w:r w:rsidRPr="00101C07">
        <w:rPr>
          <w:rFonts w:hint="cs"/>
          <w:rtl/>
          <w:lang w:bidi="ar-EG"/>
        </w:rPr>
        <w:t>يشمل</w:t>
      </w:r>
      <w:r w:rsidRPr="00101C07">
        <w:rPr>
          <w:rFonts w:hint="eastAsia"/>
          <w:rtl/>
          <w:lang w:bidi="ar-EG"/>
        </w:rPr>
        <w:t> </w:t>
      </w:r>
      <w:r w:rsidRPr="00101C07">
        <w:rPr>
          <w:rFonts w:hint="cs"/>
          <w:rtl/>
          <w:lang w:bidi="ar-EG"/>
        </w:rPr>
        <w:t>لقاء ترحيب بعد التسجيل و</w:t>
      </w:r>
      <w:r w:rsidRPr="00101C07">
        <w:rPr>
          <w:rtl/>
          <w:lang w:bidi="ar-EG"/>
        </w:rPr>
        <w:t>زيارة</w:t>
      </w:r>
      <w:r w:rsidRPr="00101C07">
        <w:rPr>
          <w:rFonts w:hint="cs"/>
          <w:rtl/>
          <w:lang w:bidi="ar-EG"/>
        </w:rPr>
        <w:t xml:space="preserve"> مصحوبة </w:t>
      </w:r>
      <w:r w:rsidRPr="00101C07">
        <w:rPr>
          <w:rtl/>
          <w:lang w:bidi="ar-EG"/>
        </w:rPr>
        <w:t>ل</w:t>
      </w:r>
      <w:r w:rsidR="00864105">
        <w:rPr>
          <w:rFonts w:hint="cs"/>
          <w:rtl/>
          <w:lang w:bidi="ar-EG"/>
        </w:rPr>
        <w:t>‍</w:t>
      </w:r>
      <w:r w:rsidRPr="00101C07">
        <w:rPr>
          <w:rtl/>
          <w:lang w:bidi="ar-EG"/>
        </w:rPr>
        <w:t>مقر الات</w:t>
      </w:r>
      <w:r w:rsidR="00864105">
        <w:rPr>
          <w:rFonts w:hint="cs"/>
          <w:rtl/>
          <w:lang w:bidi="ar-EG"/>
        </w:rPr>
        <w:t>‍</w:t>
      </w:r>
      <w:r w:rsidRPr="00101C07">
        <w:rPr>
          <w:rtl/>
          <w:lang w:bidi="ar-EG"/>
        </w:rPr>
        <w:t xml:space="preserve">حاد، </w:t>
      </w:r>
      <w:r w:rsidRPr="00101C07">
        <w:rPr>
          <w:rFonts w:hint="cs"/>
          <w:rtl/>
          <w:lang w:bidi="ar-EG"/>
        </w:rPr>
        <w:t>وجلسة توجيهية بشأن قطاع تقييس الاتصالات. ويرجى</w:t>
      </w:r>
      <w:r w:rsidRPr="00101C07">
        <w:rPr>
          <w:rtl/>
          <w:lang w:bidi="ar-EG"/>
        </w:rPr>
        <w:t xml:space="preserve"> </w:t>
      </w:r>
      <w:r w:rsidRPr="00101C07">
        <w:rPr>
          <w:rFonts w:hint="cs"/>
          <w:rtl/>
          <w:lang w:bidi="ar-EG"/>
        </w:rPr>
        <w:t>وضع علامة على</w:t>
      </w:r>
      <w:r w:rsidRPr="00101C07">
        <w:rPr>
          <w:rtl/>
          <w:lang w:bidi="ar-EG"/>
        </w:rPr>
        <w:t xml:space="preserve"> ال</w:t>
      </w:r>
      <w:r w:rsidR="00864105">
        <w:rPr>
          <w:rFonts w:hint="cs"/>
          <w:rtl/>
          <w:lang w:bidi="ar-EG"/>
        </w:rPr>
        <w:t>‍</w:t>
      </w:r>
      <w:r w:rsidRPr="00101C07">
        <w:rPr>
          <w:rtl/>
          <w:lang w:bidi="ar-EG"/>
        </w:rPr>
        <w:t>مربع ال</w:t>
      </w:r>
      <w:r w:rsidR="00864105">
        <w:rPr>
          <w:rFonts w:hint="cs"/>
          <w:rtl/>
          <w:lang w:bidi="ar-EG"/>
        </w:rPr>
        <w:t>‍</w:t>
      </w:r>
      <w:r w:rsidRPr="00101C07">
        <w:rPr>
          <w:rtl/>
          <w:lang w:bidi="ar-EG"/>
        </w:rPr>
        <w:t xml:space="preserve">مقابل </w:t>
      </w:r>
      <w:r w:rsidRPr="00101C07">
        <w:rPr>
          <w:rFonts w:hint="cs"/>
          <w:rtl/>
          <w:lang w:bidi="ar-EG"/>
        </w:rPr>
        <w:t>في</w:t>
      </w:r>
      <w:r w:rsidRPr="00101C07">
        <w:rPr>
          <w:rtl/>
          <w:lang w:bidi="ar-EG"/>
        </w:rPr>
        <w:t xml:space="preserve"> استمارة التسجيل إذا</w:t>
      </w:r>
      <w:r>
        <w:rPr>
          <w:rFonts w:hint="cs"/>
          <w:rtl/>
          <w:lang w:bidi="ar-EG"/>
        </w:rPr>
        <w:t> </w:t>
      </w:r>
      <w:r w:rsidRPr="00101C07">
        <w:rPr>
          <w:rtl/>
          <w:lang w:bidi="ar-EG"/>
        </w:rPr>
        <w:t>كنت</w:t>
      </w:r>
      <w:r w:rsidRPr="00101C07">
        <w:rPr>
          <w:rFonts w:hint="cs"/>
          <w:rtl/>
          <w:lang w:bidi="ar-EG"/>
        </w:rPr>
        <w:t>م</w:t>
      </w:r>
      <w:r w:rsidRPr="00101C07">
        <w:rPr>
          <w:rtl/>
          <w:lang w:bidi="ar-EG"/>
        </w:rPr>
        <w:t xml:space="preserve"> ترغب</w:t>
      </w:r>
      <w:r w:rsidRPr="00101C07">
        <w:rPr>
          <w:rFonts w:hint="cs"/>
          <w:rtl/>
          <w:lang w:bidi="ar-EG"/>
        </w:rPr>
        <w:t>ون</w:t>
      </w:r>
      <w:r w:rsidRPr="00101C07">
        <w:rPr>
          <w:rtl/>
          <w:lang w:bidi="ar-EG"/>
        </w:rPr>
        <w:t xml:space="preserve"> في ال</w:t>
      </w:r>
      <w:r w:rsidR="00864105">
        <w:rPr>
          <w:rFonts w:hint="cs"/>
          <w:rtl/>
          <w:lang w:bidi="ar-EG"/>
        </w:rPr>
        <w:t>‍</w:t>
      </w:r>
      <w:r w:rsidRPr="00101C07">
        <w:rPr>
          <w:rtl/>
          <w:lang w:bidi="ar-EG"/>
        </w:rPr>
        <w:t>مشاركة</w:t>
      </w:r>
      <w:r w:rsidRPr="00101C07">
        <w:rPr>
          <w:rFonts w:hint="cs"/>
          <w:b/>
          <w:bCs/>
          <w:rtl/>
          <w:lang w:bidi="ar-EG"/>
        </w:rPr>
        <w:t>.</w:t>
      </w:r>
    </w:p>
    <w:p w:rsidR="000B216E" w:rsidRPr="000B216E" w:rsidRDefault="00DA524F" w:rsidP="000B216E">
      <w:pPr>
        <w:rPr>
          <w:rtl/>
        </w:rPr>
      </w:pPr>
      <w:r w:rsidRPr="0030546D">
        <w:rPr>
          <w:rFonts w:hint="cs"/>
          <w:b/>
          <w:bCs/>
          <w:rtl/>
          <w:lang w:bidi="ar-EG"/>
        </w:rPr>
        <w:t>ال</w:t>
      </w:r>
      <w:r w:rsidR="00864105" w:rsidRPr="0030546D">
        <w:rPr>
          <w:rFonts w:hint="cs"/>
          <w:b/>
          <w:bCs/>
          <w:rtl/>
          <w:lang w:bidi="ar-EG"/>
        </w:rPr>
        <w:t>‍</w:t>
      </w:r>
      <w:r w:rsidRPr="0030546D">
        <w:rPr>
          <w:rFonts w:hint="cs"/>
          <w:b/>
          <w:bCs/>
          <w:rtl/>
          <w:lang w:bidi="ar-EG"/>
        </w:rPr>
        <w:t>منح:</w:t>
      </w:r>
      <w:r w:rsidRPr="0030546D">
        <w:rPr>
          <w:rFonts w:hint="cs"/>
          <w:rtl/>
          <w:lang w:bidi="ar-EG"/>
        </w:rPr>
        <w:t xml:space="preserve"> </w:t>
      </w:r>
      <w:r w:rsidRPr="0030546D">
        <w:rPr>
          <w:rtl/>
          <w:lang w:bidi="ar-EG"/>
        </w:rPr>
        <w:t>يسرّنا أن</w:t>
      </w:r>
      <w:r w:rsidR="00FF1892">
        <w:rPr>
          <w:rFonts w:hint="cs"/>
          <w:rtl/>
          <w:lang w:bidi="ar-EG"/>
        </w:rPr>
        <w:t xml:space="preserve"> نخبركم أن</w:t>
      </w:r>
      <w:r w:rsidRPr="0030546D">
        <w:rPr>
          <w:rtl/>
          <w:lang w:bidi="ar-EG"/>
        </w:rPr>
        <w:t xml:space="preserve"> </w:t>
      </w:r>
      <w:r w:rsidR="00FE382F">
        <w:rPr>
          <w:rFonts w:hint="cs"/>
          <w:rtl/>
          <w:lang w:bidi="ar-EG"/>
        </w:rPr>
        <w:t>منحة جزئية واحدة ستُمنح لكل إدارة رهناً</w:t>
      </w:r>
      <w:r w:rsidRPr="0030546D">
        <w:rPr>
          <w:rtl/>
          <w:lang w:bidi="ar-EG"/>
        </w:rPr>
        <w:t xml:space="preserve"> </w:t>
      </w:r>
      <w:r w:rsidR="005F6E04">
        <w:rPr>
          <w:rFonts w:hint="cs"/>
          <w:rtl/>
          <w:lang w:bidi="ar-EG"/>
        </w:rPr>
        <w:t>بتوفر التمويل</w:t>
      </w:r>
      <w:r w:rsidRPr="0030546D">
        <w:rPr>
          <w:rFonts w:hint="cs"/>
          <w:rtl/>
          <w:lang w:bidi="ar-EG"/>
        </w:rPr>
        <w:t xml:space="preserve">، وذلك </w:t>
      </w:r>
      <w:r w:rsidRPr="0030546D">
        <w:rPr>
          <w:rtl/>
          <w:lang w:bidi="ar-EG"/>
        </w:rPr>
        <w:t>لتيسير</w:t>
      </w:r>
      <w:r w:rsidRPr="0030546D">
        <w:rPr>
          <w:rFonts w:hint="cs"/>
          <w:rtl/>
          <w:lang w:bidi="ar-EG"/>
        </w:rPr>
        <w:t xml:space="preserve"> </w:t>
      </w:r>
      <w:r w:rsidRPr="0030546D">
        <w:rPr>
          <w:rtl/>
          <w:lang w:bidi="ar-EG"/>
        </w:rPr>
        <w:t>ال</w:t>
      </w:r>
      <w:r w:rsidR="00520B17">
        <w:rPr>
          <w:rFonts w:hint="cs"/>
          <w:rtl/>
          <w:lang w:bidi="ar-EG"/>
        </w:rPr>
        <w:t>‍</w:t>
      </w:r>
      <w:r w:rsidRPr="0030546D">
        <w:rPr>
          <w:rtl/>
          <w:lang w:bidi="ar-EG"/>
        </w:rPr>
        <w:t>مشاركة من أقل البلدان ن</w:t>
      </w:r>
      <w:r w:rsidR="0030546D">
        <w:rPr>
          <w:rFonts w:hint="cs"/>
          <w:rtl/>
          <w:lang w:bidi="ar-EG"/>
        </w:rPr>
        <w:t>‍</w:t>
      </w:r>
      <w:r w:rsidRPr="0030546D">
        <w:rPr>
          <w:rtl/>
          <w:lang w:bidi="ar-EG"/>
        </w:rPr>
        <w:t xml:space="preserve">مواً </w:t>
      </w:r>
      <w:r w:rsidR="00F52AD6">
        <w:rPr>
          <w:rFonts w:hint="cs"/>
          <w:rtl/>
          <w:lang w:bidi="ar-EG"/>
        </w:rPr>
        <w:t xml:space="preserve">أو من </w:t>
      </w:r>
      <w:r w:rsidRPr="0030546D">
        <w:rPr>
          <w:rtl/>
          <w:lang w:bidi="ar-EG"/>
        </w:rPr>
        <w:t>البلدان النامية ذات الدخل ال</w:t>
      </w:r>
      <w:r w:rsidR="0030546D">
        <w:rPr>
          <w:rFonts w:hint="cs"/>
          <w:rtl/>
          <w:lang w:bidi="ar-EG"/>
        </w:rPr>
        <w:t>‍</w:t>
      </w:r>
      <w:r w:rsidRPr="0030546D">
        <w:rPr>
          <w:rtl/>
          <w:lang w:bidi="ar-EG"/>
        </w:rPr>
        <w:t>منخفض</w:t>
      </w:r>
      <w:r w:rsidRPr="0030546D">
        <w:rPr>
          <w:rFonts w:hint="cs"/>
          <w:rtl/>
          <w:lang w:bidi="ar-EG"/>
        </w:rPr>
        <w:t xml:space="preserve"> </w:t>
      </w:r>
      <w:r w:rsidRPr="0030546D">
        <w:rPr>
          <w:lang w:bidi="ar-EG"/>
        </w:rPr>
        <w:t>(</w:t>
      </w:r>
      <w:hyperlink r:id="rId22" w:history="1">
        <w:r w:rsidR="00313008" w:rsidRPr="00E51760">
          <w:rPr>
            <w:rStyle w:val="Hyperlink"/>
            <w:sz w:val="24"/>
            <w:szCs w:val="24"/>
          </w:rPr>
          <w:t>http://itu.int/en/ITU-T/inf</w:t>
        </w:r>
        <w:r w:rsidR="00313008" w:rsidRPr="00E51760">
          <w:rPr>
            <w:rStyle w:val="Hyperlink"/>
            <w:sz w:val="24"/>
            <w:szCs w:val="24"/>
          </w:rPr>
          <w:t>o</w:t>
        </w:r>
        <w:r w:rsidR="00313008" w:rsidRPr="00E51760">
          <w:rPr>
            <w:rStyle w:val="Hyperlink"/>
            <w:sz w:val="24"/>
            <w:szCs w:val="24"/>
          </w:rPr>
          <w:t>/Pages/resources.aspx</w:t>
        </w:r>
      </w:hyperlink>
      <w:r w:rsidRPr="0030546D">
        <w:rPr>
          <w:lang w:bidi="ar-EG"/>
        </w:rPr>
        <w:t>)</w:t>
      </w:r>
      <w:r w:rsidRPr="0030546D">
        <w:rPr>
          <w:rFonts w:hint="cs"/>
          <w:rtl/>
          <w:lang w:bidi="ar-EG"/>
        </w:rPr>
        <w:t xml:space="preserve"> </w:t>
      </w:r>
      <w:r w:rsidRPr="0030546D">
        <w:rPr>
          <w:rtl/>
          <w:lang w:bidi="ar-EG"/>
        </w:rPr>
        <w:t>ولا بد من ترخيص طلب ال</w:t>
      </w:r>
      <w:r w:rsidR="00AA01BD">
        <w:rPr>
          <w:rFonts w:hint="cs"/>
          <w:rtl/>
          <w:lang w:bidi="ar-EG"/>
        </w:rPr>
        <w:t>‍</w:t>
      </w:r>
      <w:r w:rsidRPr="0030546D">
        <w:rPr>
          <w:rtl/>
          <w:lang w:bidi="ar-EG"/>
        </w:rPr>
        <w:t>منحة من</w:t>
      </w:r>
      <w:r w:rsidRPr="0030546D">
        <w:rPr>
          <w:rFonts w:hint="cs"/>
          <w:rtl/>
          <w:lang w:bidi="ar-EG"/>
        </w:rPr>
        <w:t> </w:t>
      </w:r>
      <w:r w:rsidRPr="0030546D">
        <w:rPr>
          <w:rtl/>
          <w:lang w:bidi="ar-EG"/>
        </w:rPr>
        <w:t>جانب الإدارة ال</w:t>
      </w:r>
      <w:r w:rsidR="0030546D" w:rsidRPr="0030546D">
        <w:rPr>
          <w:rFonts w:hint="cs"/>
          <w:rtl/>
          <w:lang w:bidi="ar-EG"/>
        </w:rPr>
        <w:t>‍</w:t>
      </w:r>
      <w:r w:rsidRPr="0030546D">
        <w:rPr>
          <w:rtl/>
          <w:lang w:bidi="ar-EG"/>
        </w:rPr>
        <w:t>معنية في</w:t>
      </w:r>
      <w:r w:rsidRPr="0030546D">
        <w:rPr>
          <w:rFonts w:hint="cs"/>
          <w:rtl/>
          <w:lang w:bidi="ar-EG"/>
        </w:rPr>
        <w:t> </w:t>
      </w:r>
      <w:r w:rsidRPr="0030546D">
        <w:rPr>
          <w:rtl/>
          <w:lang w:bidi="ar-EG"/>
        </w:rPr>
        <w:t>الدولة العضو في الات</w:t>
      </w:r>
      <w:r w:rsidR="0030546D" w:rsidRPr="0030546D">
        <w:rPr>
          <w:rFonts w:hint="cs"/>
          <w:rtl/>
          <w:lang w:bidi="ar-EG"/>
        </w:rPr>
        <w:t>‍</w:t>
      </w:r>
      <w:r w:rsidRPr="0030546D">
        <w:rPr>
          <w:rtl/>
          <w:lang w:bidi="ar-EG"/>
        </w:rPr>
        <w:t>حاد</w:t>
      </w:r>
      <w:r w:rsidRPr="0030546D">
        <w:rPr>
          <w:rFonts w:hint="cs"/>
          <w:rtl/>
          <w:lang w:bidi="ar-EG"/>
        </w:rPr>
        <w:t>.</w:t>
      </w:r>
      <w:r w:rsidRPr="0030546D">
        <w:rPr>
          <w:rtl/>
          <w:lang w:bidi="ar-EG"/>
        </w:rPr>
        <w:t xml:space="preserve"> وينبغي </w:t>
      </w:r>
      <w:r w:rsidRPr="0030546D">
        <w:rPr>
          <w:rFonts w:hint="cs"/>
          <w:rtl/>
          <w:lang w:bidi="ar-EG"/>
        </w:rPr>
        <w:t>إرسال طلبات ال</w:t>
      </w:r>
      <w:r w:rsidR="0030546D" w:rsidRPr="0030546D">
        <w:rPr>
          <w:rFonts w:hint="cs"/>
          <w:rtl/>
          <w:lang w:bidi="ar-EG"/>
        </w:rPr>
        <w:t>‍</w:t>
      </w:r>
      <w:r w:rsidRPr="0030546D">
        <w:rPr>
          <w:rFonts w:hint="cs"/>
          <w:rtl/>
          <w:lang w:bidi="ar-EG"/>
        </w:rPr>
        <w:t xml:space="preserve">منح ( يرجى استخدام </w:t>
      </w:r>
      <w:r w:rsidR="00691B68" w:rsidRPr="0030546D">
        <w:rPr>
          <w:rFonts w:hint="cs"/>
          <w:b/>
          <w:bCs/>
          <w:rtl/>
          <w:lang w:bidi="ar-EG"/>
        </w:rPr>
        <w:t>الاستمارة</w:t>
      </w:r>
      <w:r w:rsidRPr="0030546D">
        <w:rPr>
          <w:rFonts w:hint="eastAsia"/>
          <w:b/>
          <w:bCs/>
          <w:rtl/>
          <w:lang w:bidi="ar-EG"/>
        </w:rPr>
        <w:t> </w:t>
      </w:r>
      <w:r w:rsidRPr="0030546D">
        <w:rPr>
          <w:b/>
          <w:bCs/>
          <w:lang w:bidi="ar-EG"/>
        </w:rPr>
        <w:t>1</w:t>
      </w:r>
      <w:r w:rsidRPr="0030546D">
        <w:rPr>
          <w:rtl/>
          <w:lang w:bidi="ar-EG"/>
        </w:rPr>
        <w:t xml:space="preserve"> </w:t>
      </w:r>
      <w:r w:rsidRPr="0030546D">
        <w:rPr>
          <w:rFonts w:hint="cs"/>
          <w:rtl/>
          <w:lang w:bidi="ar-EG"/>
        </w:rPr>
        <w:t>ال</w:t>
      </w:r>
      <w:r w:rsidR="0030546D" w:rsidRPr="0030546D">
        <w:rPr>
          <w:rFonts w:hint="cs"/>
          <w:rtl/>
          <w:lang w:bidi="ar-EG"/>
        </w:rPr>
        <w:t>‍</w:t>
      </w:r>
      <w:r w:rsidRPr="0030546D">
        <w:rPr>
          <w:rFonts w:hint="cs"/>
          <w:rtl/>
          <w:lang w:bidi="ar-EG"/>
        </w:rPr>
        <w:t>مرفق</w:t>
      </w:r>
      <w:r w:rsidR="00166CBF" w:rsidRPr="0030546D">
        <w:rPr>
          <w:rFonts w:hint="cs"/>
          <w:rtl/>
          <w:lang w:bidi="ar-EG"/>
        </w:rPr>
        <w:t>ة</w:t>
      </w:r>
      <w:r w:rsidRPr="0030546D">
        <w:rPr>
          <w:rFonts w:hint="cs"/>
          <w:rtl/>
          <w:lang w:bidi="ar-EG"/>
        </w:rPr>
        <w:t xml:space="preserve">) </w:t>
      </w:r>
      <w:r w:rsidRPr="0030546D">
        <w:rPr>
          <w:rtl/>
          <w:lang w:bidi="ar-EG"/>
        </w:rPr>
        <w:t>إلى الات</w:t>
      </w:r>
      <w:r w:rsidR="0030546D" w:rsidRPr="0030546D">
        <w:rPr>
          <w:rFonts w:hint="cs"/>
          <w:rtl/>
          <w:lang w:bidi="ar-EG"/>
        </w:rPr>
        <w:t>‍</w:t>
      </w:r>
      <w:r w:rsidRPr="0030546D">
        <w:rPr>
          <w:rtl/>
          <w:lang w:bidi="ar-EG"/>
        </w:rPr>
        <w:t>حاد في</w:t>
      </w:r>
      <w:r w:rsidRPr="0030546D">
        <w:rPr>
          <w:rFonts w:hint="cs"/>
          <w:rtl/>
          <w:lang w:bidi="ar-EG"/>
        </w:rPr>
        <w:t> </w:t>
      </w:r>
      <w:r w:rsidRPr="0030546D">
        <w:rPr>
          <w:rtl/>
          <w:lang w:bidi="ar-EG"/>
        </w:rPr>
        <w:t xml:space="preserve">موعد أقصاه </w:t>
      </w:r>
      <w:r w:rsidR="00D23CC3">
        <w:rPr>
          <w:b/>
          <w:bCs/>
          <w:lang w:bidi="ar-EG"/>
        </w:rPr>
        <w:t>17</w:t>
      </w:r>
      <w:r w:rsidRPr="0030546D">
        <w:rPr>
          <w:b/>
          <w:bCs/>
          <w:rtl/>
          <w:lang w:bidi="ar-EG"/>
        </w:rPr>
        <w:t xml:space="preserve"> </w:t>
      </w:r>
      <w:r w:rsidR="00D23CC3">
        <w:rPr>
          <w:rFonts w:hint="cs"/>
          <w:b/>
          <w:bCs/>
          <w:rtl/>
          <w:lang w:bidi="ar-EG"/>
        </w:rPr>
        <w:t>مايو</w:t>
      </w:r>
      <w:r w:rsidR="00166CBF" w:rsidRPr="0030546D">
        <w:rPr>
          <w:rFonts w:hint="cs"/>
          <w:b/>
          <w:bCs/>
          <w:rtl/>
          <w:lang w:bidi="ar-EG"/>
        </w:rPr>
        <w:t xml:space="preserve"> </w:t>
      </w:r>
      <w:r w:rsidR="00D23CC3">
        <w:rPr>
          <w:b/>
          <w:bCs/>
          <w:lang w:bidi="ar-EG"/>
        </w:rPr>
        <w:t>2014</w:t>
      </w:r>
      <w:r w:rsidR="00D23CC3">
        <w:rPr>
          <w:rFonts w:hint="cs"/>
          <w:rtl/>
          <w:lang w:bidi="ar-EG"/>
        </w:rPr>
        <w:t xml:space="preserve"> </w:t>
      </w:r>
      <w:r w:rsidR="000B216E" w:rsidRPr="00F22432">
        <w:rPr>
          <w:rFonts w:hint="cs"/>
          <w:i/>
          <w:iCs/>
          <w:color w:val="000000"/>
          <w:rtl/>
        </w:rPr>
        <w:t>(</w:t>
      </w:r>
      <w:r w:rsidR="000B216E" w:rsidRPr="00F22432">
        <w:rPr>
          <w:i/>
          <w:iCs/>
          <w:color w:val="000000"/>
          <w:rtl/>
        </w:rPr>
        <w:t>قبل بدء الاجتماع بشهر واحد)</w:t>
      </w:r>
      <w:r w:rsidR="000B216E" w:rsidRPr="000B216E">
        <w:rPr>
          <w:color w:val="000000"/>
          <w:rtl/>
        </w:rPr>
        <w:t>. ويُرجى ملاحظة أن قرار تقدي‍م منحة يتوقف على معايي‍ر منها: ال‍ميزانية ال‍متاحة لدى مكتب تقييس الاتصالات، وال‍مساه‍مات ال‍مقدمة من مقدم الطلب إلى الاجتماع، والتوزيع ال‍منصف بين البلدان وال‍مناطق، والتوازن بين ال‍جنسين.</w:t>
      </w:r>
    </w:p>
    <w:p w:rsidR="00DA524F" w:rsidRDefault="00DA524F" w:rsidP="000B216E">
      <w:pPr>
        <w:rPr>
          <w:rtl/>
          <w:lang w:bidi="ar-EG"/>
        </w:rPr>
      </w:pPr>
    </w:p>
    <w:p w:rsidR="00D23CC3" w:rsidRDefault="00D23CC3" w:rsidP="005D5746">
      <w:pPr>
        <w:rPr>
          <w:lang w:bidi="ar-EG"/>
        </w:rPr>
      </w:pPr>
      <w:r>
        <w:rPr>
          <w:rtl/>
          <w:lang w:bidi="ar-EG"/>
        </w:rPr>
        <w:br w:type="page"/>
      </w:r>
    </w:p>
    <w:p w:rsidR="00DA524F" w:rsidRDefault="00DA524F" w:rsidP="005D5746">
      <w:pPr>
        <w:keepNext/>
        <w:keepLines/>
        <w:spacing w:before="240" w:after="240"/>
        <w:rPr>
          <w:b/>
          <w:bCs/>
          <w:rtl/>
          <w:lang w:bidi="ar-EG"/>
        </w:rPr>
      </w:pPr>
      <w:r w:rsidRPr="00440BE1">
        <w:rPr>
          <w:rFonts w:hint="cs"/>
          <w:b/>
          <w:bCs/>
          <w:rtl/>
          <w:lang w:bidi="ar-EG"/>
        </w:rPr>
        <w:lastRenderedPageBreak/>
        <w:t>أهم ال</w:t>
      </w:r>
      <w:r w:rsidR="0030546D">
        <w:rPr>
          <w:rFonts w:hint="cs"/>
          <w:b/>
          <w:bCs/>
          <w:rtl/>
          <w:lang w:bidi="ar-EG"/>
        </w:rPr>
        <w:t>‍</w:t>
      </w:r>
      <w:r w:rsidRPr="00440BE1">
        <w:rPr>
          <w:rFonts w:hint="cs"/>
          <w:b/>
          <w:bCs/>
          <w:rtl/>
          <w:lang w:bidi="ar-EG"/>
        </w:rPr>
        <w:t>مواعيد النهائية (قبل الاجتماع)</w:t>
      </w:r>
    </w:p>
    <w:tbl>
      <w:tblPr>
        <w:tblStyle w:val="TableGrid2"/>
        <w:bidiVisual/>
        <w:tblW w:w="9639" w:type="dxa"/>
        <w:tblInd w:w="108" w:type="dxa"/>
        <w:tblLook w:val="04A0" w:firstRow="1" w:lastRow="0" w:firstColumn="1" w:lastColumn="0" w:noHBand="0" w:noVBand="1"/>
      </w:tblPr>
      <w:tblGrid>
        <w:gridCol w:w="1701"/>
        <w:gridCol w:w="1984"/>
        <w:gridCol w:w="5954"/>
      </w:tblGrid>
      <w:tr w:rsidR="00D23CC3" w:rsidRPr="00664B5C" w:rsidTr="005D5746">
        <w:tc>
          <w:tcPr>
            <w:tcW w:w="1701" w:type="dxa"/>
          </w:tcPr>
          <w:p w:rsidR="00D23CC3" w:rsidRPr="00664B5C" w:rsidRDefault="00D23CC3" w:rsidP="005D5746">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center"/>
              <w:rPr>
                <w:rFonts w:cs="Times New Roman"/>
                <w:sz w:val="20"/>
                <w:szCs w:val="26"/>
              </w:rPr>
            </w:pPr>
            <w:r w:rsidRPr="00204093">
              <w:rPr>
                <w:rFonts w:hint="cs"/>
                <w:sz w:val="20"/>
                <w:szCs w:val="26"/>
                <w:rtl/>
                <w:lang w:bidi="ar-EG"/>
              </w:rPr>
              <w:t>ث‍مانية أسابيع</w:t>
            </w:r>
          </w:p>
        </w:tc>
        <w:tc>
          <w:tcPr>
            <w:tcW w:w="1984" w:type="dxa"/>
          </w:tcPr>
          <w:p w:rsidR="00D23CC3" w:rsidRPr="00664B5C" w:rsidRDefault="00D23CC3" w:rsidP="005D5746">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center"/>
              <w:rPr>
                <w:rFonts w:cs="Times New Roman"/>
                <w:sz w:val="20"/>
                <w:szCs w:val="26"/>
              </w:rPr>
            </w:pPr>
            <w:r>
              <w:rPr>
                <w:sz w:val="20"/>
                <w:szCs w:val="26"/>
                <w:lang w:bidi="ar-EG"/>
              </w:rPr>
              <w:t>22</w:t>
            </w:r>
            <w:r w:rsidRPr="00204093">
              <w:rPr>
                <w:rFonts w:hint="cs"/>
                <w:sz w:val="20"/>
                <w:szCs w:val="26"/>
                <w:rtl/>
                <w:lang w:bidi="ar-SY"/>
              </w:rPr>
              <w:t xml:space="preserve"> </w:t>
            </w:r>
            <w:r>
              <w:rPr>
                <w:rFonts w:hint="cs"/>
                <w:sz w:val="20"/>
                <w:szCs w:val="26"/>
                <w:rtl/>
                <w:lang w:bidi="ar-SY"/>
              </w:rPr>
              <w:t>أبريل</w:t>
            </w:r>
            <w:r w:rsidRPr="00204093">
              <w:rPr>
                <w:rFonts w:hint="cs"/>
                <w:sz w:val="20"/>
                <w:szCs w:val="26"/>
                <w:rtl/>
                <w:lang w:bidi="ar-SY"/>
              </w:rPr>
              <w:t xml:space="preserve"> </w:t>
            </w:r>
            <w:r w:rsidRPr="00204093">
              <w:rPr>
                <w:sz w:val="20"/>
                <w:szCs w:val="26"/>
                <w:lang w:bidi="ar-SY"/>
              </w:rPr>
              <w:t>2014</w:t>
            </w:r>
          </w:p>
        </w:tc>
        <w:tc>
          <w:tcPr>
            <w:tcW w:w="5954" w:type="dxa"/>
          </w:tcPr>
          <w:p w:rsidR="00D23CC3" w:rsidRPr="00664B5C" w:rsidRDefault="00D23CC3" w:rsidP="008F7489">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sz w:val="20"/>
                <w:szCs w:val="26"/>
              </w:rPr>
            </w:pPr>
            <w:r w:rsidRPr="00204093">
              <w:rPr>
                <w:rFonts w:hint="cs"/>
                <w:sz w:val="20"/>
                <w:szCs w:val="26"/>
                <w:rtl/>
              </w:rPr>
              <w:t>-</w:t>
            </w:r>
            <w:r w:rsidRPr="00204093">
              <w:rPr>
                <w:sz w:val="20"/>
                <w:szCs w:val="26"/>
                <w:rtl/>
              </w:rPr>
              <w:tab/>
            </w:r>
            <w:r w:rsidRPr="00204093">
              <w:rPr>
                <w:rFonts w:hint="cs"/>
                <w:sz w:val="20"/>
                <w:szCs w:val="26"/>
                <w:rtl/>
                <w:lang w:bidi="ar-EG"/>
              </w:rPr>
              <w:t>تقدي‍م ال‍مساه‍مات ال‍مطلوب ترج‍متها</w:t>
            </w:r>
          </w:p>
        </w:tc>
      </w:tr>
      <w:tr w:rsidR="00D23CC3" w:rsidRPr="00664B5C" w:rsidTr="005D5746">
        <w:tc>
          <w:tcPr>
            <w:tcW w:w="1701" w:type="dxa"/>
          </w:tcPr>
          <w:p w:rsidR="00D23CC3" w:rsidRPr="00664B5C" w:rsidRDefault="00D23CC3" w:rsidP="005D5746">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center"/>
              <w:rPr>
                <w:rFonts w:cs="Times New Roman"/>
                <w:sz w:val="20"/>
                <w:szCs w:val="26"/>
              </w:rPr>
            </w:pPr>
            <w:r w:rsidRPr="00204093">
              <w:rPr>
                <w:rFonts w:hint="cs"/>
                <w:sz w:val="20"/>
                <w:szCs w:val="26"/>
                <w:rtl/>
                <w:lang w:bidi="ar-EG"/>
              </w:rPr>
              <w:t>ستة أسابيع</w:t>
            </w:r>
          </w:p>
        </w:tc>
        <w:tc>
          <w:tcPr>
            <w:tcW w:w="1984" w:type="dxa"/>
          </w:tcPr>
          <w:p w:rsidR="00D23CC3" w:rsidRPr="00664B5C" w:rsidRDefault="00D23CC3" w:rsidP="005D5746">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center"/>
              <w:rPr>
                <w:rFonts w:cs="Times New Roman"/>
                <w:sz w:val="20"/>
                <w:szCs w:val="26"/>
              </w:rPr>
            </w:pPr>
            <w:r>
              <w:rPr>
                <w:sz w:val="20"/>
                <w:szCs w:val="26"/>
                <w:lang w:bidi="ar-EG"/>
              </w:rPr>
              <w:t>6</w:t>
            </w:r>
            <w:r w:rsidRPr="00204093">
              <w:rPr>
                <w:rFonts w:hint="cs"/>
                <w:sz w:val="20"/>
                <w:szCs w:val="26"/>
                <w:rtl/>
                <w:lang w:bidi="ar-SY"/>
              </w:rPr>
              <w:t xml:space="preserve"> </w:t>
            </w:r>
            <w:r>
              <w:rPr>
                <w:rFonts w:hint="cs"/>
                <w:sz w:val="20"/>
                <w:szCs w:val="26"/>
                <w:rtl/>
                <w:lang w:bidi="ar-SY"/>
              </w:rPr>
              <w:t>مايو</w:t>
            </w:r>
            <w:r w:rsidRPr="00204093">
              <w:rPr>
                <w:rFonts w:hint="cs"/>
                <w:sz w:val="20"/>
                <w:szCs w:val="26"/>
                <w:rtl/>
                <w:lang w:bidi="ar-SY"/>
              </w:rPr>
              <w:t xml:space="preserve"> </w:t>
            </w:r>
            <w:r w:rsidRPr="00204093">
              <w:rPr>
                <w:sz w:val="20"/>
                <w:szCs w:val="26"/>
                <w:lang w:bidi="ar-SY"/>
              </w:rPr>
              <w:t>2014</w:t>
            </w:r>
          </w:p>
        </w:tc>
        <w:tc>
          <w:tcPr>
            <w:tcW w:w="5954" w:type="dxa"/>
          </w:tcPr>
          <w:p w:rsidR="00D23CC3" w:rsidRPr="00664B5C" w:rsidRDefault="00D23CC3" w:rsidP="008F7489">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sz w:val="20"/>
                <w:szCs w:val="26"/>
              </w:rPr>
            </w:pPr>
            <w:r w:rsidRPr="00204093">
              <w:rPr>
                <w:rFonts w:hint="cs"/>
                <w:sz w:val="20"/>
                <w:szCs w:val="26"/>
                <w:rtl/>
              </w:rPr>
              <w:t>-</w:t>
            </w:r>
            <w:r w:rsidRPr="00204093">
              <w:rPr>
                <w:sz w:val="20"/>
                <w:szCs w:val="26"/>
                <w:rtl/>
              </w:rPr>
              <w:tab/>
            </w:r>
            <w:r w:rsidRPr="00204093">
              <w:rPr>
                <w:rFonts w:hint="cs"/>
                <w:sz w:val="20"/>
                <w:szCs w:val="26"/>
                <w:rtl/>
                <w:lang w:bidi="ar-EG"/>
              </w:rPr>
              <w:t>طلبات ال‍حصول على تأشيرة دخول</w:t>
            </w:r>
          </w:p>
        </w:tc>
      </w:tr>
      <w:tr w:rsidR="00D23CC3" w:rsidRPr="00664B5C" w:rsidTr="005D5746">
        <w:tc>
          <w:tcPr>
            <w:tcW w:w="1701" w:type="dxa"/>
          </w:tcPr>
          <w:p w:rsidR="00D23CC3" w:rsidRPr="00664B5C" w:rsidRDefault="00D23CC3" w:rsidP="005D5746">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center"/>
              <w:rPr>
                <w:rFonts w:cs="Times New Roman"/>
                <w:sz w:val="20"/>
                <w:szCs w:val="26"/>
              </w:rPr>
            </w:pPr>
            <w:r w:rsidRPr="00204093">
              <w:rPr>
                <w:rFonts w:hint="cs"/>
                <w:sz w:val="20"/>
                <w:szCs w:val="26"/>
                <w:rtl/>
                <w:lang w:bidi="ar-EG"/>
              </w:rPr>
              <w:t>شهر واحد</w:t>
            </w:r>
          </w:p>
        </w:tc>
        <w:tc>
          <w:tcPr>
            <w:tcW w:w="1984" w:type="dxa"/>
          </w:tcPr>
          <w:p w:rsidR="00D23CC3" w:rsidRPr="00664B5C" w:rsidRDefault="00D23CC3" w:rsidP="005D5746">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center"/>
              <w:rPr>
                <w:rFonts w:cs="Times New Roman"/>
                <w:sz w:val="20"/>
                <w:szCs w:val="26"/>
              </w:rPr>
            </w:pPr>
            <w:r>
              <w:rPr>
                <w:sz w:val="20"/>
                <w:szCs w:val="26"/>
                <w:lang w:bidi="ar-EG"/>
              </w:rPr>
              <w:t>17</w:t>
            </w:r>
            <w:r w:rsidRPr="00204093">
              <w:rPr>
                <w:rFonts w:hint="cs"/>
                <w:sz w:val="20"/>
                <w:szCs w:val="26"/>
                <w:rtl/>
                <w:lang w:bidi="ar-SY"/>
              </w:rPr>
              <w:t xml:space="preserve"> </w:t>
            </w:r>
            <w:r>
              <w:rPr>
                <w:rFonts w:hint="cs"/>
                <w:sz w:val="20"/>
                <w:szCs w:val="26"/>
                <w:rtl/>
                <w:lang w:bidi="ar-SY"/>
              </w:rPr>
              <w:t>مايو</w:t>
            </w:r>
            <w:r w:rsidRPr="00204093">
              <w:rPr>
                <w:rFonts w:hint="cs"/>
                <w:sz w:val="20"/>
                <w:szCs w:val="26"/>
                <w:rtl/>
                <w:lang w:bidi="ar-SY"/>
              </w:rPr>
              <w:t xml:space="preserve"> </w:t>
            </w:r>
            <w:r w:rsidRPr="00204093">
              <w:rPr>
                <w:sz w:val="20"/>
                <w:szCs w:val="26"/>
                <w:lang w:bidi="ar-SY"/>
              </w:rPr>
              <w:t>2014</w:t>
            </w:r>
          </w:p>
        </w:tc>
        <w:tc>
          <w:tcPr>
            <w:tcW w:w="5954" w:type="dxa"/>
          </w:tcPr>
          <w:p w:rsidR="00D23CC3" w:rsidRPr="00204093" w:rsidRDefault="00D23CC3" w:rsidP="008F7489">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sz w:val="20"/>
                <w:szCs w:val="26"/>
                <w:rtl/>
              </w:rPr>
            </w:pPr>
            <w:r w:rsidRPr="00204093">
              <w:rPr>
                <w:rFonts w:hint="cs"/>
                <w:sz w:val="20"/>
                <w:szCs w:val="26"/>
                <w:rtl/>
              </w:rPr>
              <w:t>-</w:t>
            </w:r>
            <w:r w:rsidRPr="00204093">
              <w:rPr>
                <w:sz w:val="20"/>
                <w:szCs w:val="26"/>
                <w:rtl/>
              </w:rPr>
              <w:tab/>
            </w:r>
            <w:r w:rsidRPr="00204093">
              <w:rPr>
                <w:rFonts w:hint="cs"/>
                <w:sz w:val="20"/>
                <w:szCs w:val="26"/>
                <w:rtl/>
                <w:lang w:bidi="ar-EG"/>
              </w:rPr>
              <w:t>التسجيل ال‍مسبق</w:t>
            </w:r>
          </w:p>
          <w:p w:rsidR="00D23CC3" w:rsidRPr="00664B5C" w:rsidRDefault="00D23CC3" w:rsidP="00526FB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rPr>
                <w:sz w:val="20"/>
                <w:szCs w:val="26"/>
              </w:rPr>
            </w:pPr>
            <w:r w:rsidRPr="00204093">
              <w:rPr>
                <w:rFonts w:hint="cs"/>
                <w:sz w:val="20"/>
                <w:szCs w:val="26"/>
                <w:rtl/>
              </w:rPr>
              <w:t>-</w:t>
            </w:r>
            <w:r w:rsidRPr="00204093">
              <w:rPr>
                <w:sz w:val="20"/>
                <w:szCs w:val="26"/>
                <w:rtl/>
              </w:rPr>
              <w:tab/>
            </w:r>
            <w:r w:rsidR="00526FB2">
              <w:rPr>
                <w:rFonts w:hint="cs"/>
                <w:rtl/>
                <w:lang w:bidi="ar-EG"/>
              </w:rPr>
              <w:t>طلبات ال‍حصول على منح</w:t>
            </w:r>
          </w:p>
        </w:tc>
      </w:tr>
      <w:tr w:rsidR="00D23CC3" w:rsidRPr="00664B5C" w:rsidTr="005D5746">
        <w:tc>
          <w:tcPr>
            <w:tcW w:w="1701" w:type="dxa"/>
          </w:tcPr>
          <w:p w:rsidR="00D23CC3" w:rsidRPr="00664B5C" w:rsidRDefault="00D23CC3" w:rsidP="005D5746">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center"/>
              <w:rPr>
                <w:rFonts w:cs="Times New Roman"/>
                <w:sz w:val="20"/>
                <w:szCs w:val="26"/>
              </w:rPr>
            </w:pPr>
            <w:r w:rsidRPr="00204093">
              <w:rPr>
                <w:sz w:val="20"/>
                <w:szCs w:val="26"/>
                <w:lang w:bidi="ar-EG"/>
              </w:rPr>
              <w:t>12</w:t>
            </w:r>
            <w:r w:rsidRPr="00204093">
              <w:rPr>
                <w:rFonts w:hint="cs"/>
                <w:sz w:val="20"/>
                <w:szCs w:val="26"/>
                <w:rtl/>
                <w:lang w:bidi="ar-EG"/>
              </w:rPr>
              <w:t xml:space="preserve"> يوماً تقوي‍مياً</w:t>
            </w:r>
          </w:p>
        </w:tc>
        <w:tc>
          <w:tcPr>
            <w:tcW w:w="1984" w:type="dxa"/>
          </w:tcPr>
          <w:p w:rsidR="00D23CC3" w:rsidRPr="00664B5C" w:rsidRDefault="00D23CC3" w:rsidP="005D5746">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center"/>
              <w:rPr>
                <w:rFonts w:cs="Times New Roman"/>
                <w:sz w:val="20"/>
                <w:szCs w:val="26"/>
                <w:rtl/>
                <w:lang w:bidi="ar-EG"/>
              </w:rPr>
            </w:pPr>
            <w:r>
              <w:rPr>
                <w:sz w:val="20"/>
                <w:szCs w:val="26"/>
                <w:lang w:bidi="ar-EG"/>
              </w:rPr>
              <w:t>4</w:t>
            </w:r>
            <w:r w:rsidRPr="00204093">
              <w:rPr>
                <w:rFonts w:hint="cs"/>
                <w:sz w:val="20"/>
                <w:szCs w:val="26"/>
                <w:rtl/>
                <w:lang w:bidi="ar-SY"/>
              </w:rPr>
              <w:t xml:space="preserve"> </w:t>
            </w:r>
            <w:r>
              <w:rPr>
                <w:rFonts w:hint="cs"/>
                <w:sz w:val="20"/>
                <w:szCs w:val="26"/>
                <w:rtl/>
                <w:lang w:bidi="ar-SY"/>
              </w:rPr>
              <w:t>يونيو</w:t>
            </w:r>
            <w:r w:rsidRPr="00204093">
              <w:rPr>
                <w:rFonts w:hint="cs"/>
                <w:sz w:val="20"/>
                <w:szCs w:val="26"/>
                <w:rtl/>
                <w:lang w:bidi="ar-SY"/>
              </w:rPr>
              <w:t xml:space="preserve"> </w:t>
            </w:r>
            <w:r w:rsidRPr="00204093">
              <w:rPr>
                <w:sz w:val="20"/>
                <w:szCs w:val="26"/>
                <w:lang w:bidi="ar-SY"/>
              </w:rPr>
              <w:t>2014</w:t>
            </w:r>
          </w:p>
        </w:tc>
        <w:tc>
          <w:tcPr>
            <w:tcW w:w="5954" w:type="dxa"/>
          </w:tcPr>
          <w:p w:rsidR="00D23CC3" w:rsidRPr="00664B5C" w:rsidRDefault="00D23CC3" w:rsidP="008F7489">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sz w:val="20"/>
                <w:szCs w:val="26"/>
              </w:rPr>
            </w:pPr>
            <w:r w:rsidRPr="00204093">
              <w:rPr>
                <w:rFonts w:hint="cs"/>
                <w:sz w:val="20"/>
                <w:szCs w:val="26"/>
                <w:rtl/>
              </w:rPr>
              <w:t>-</w:t>
            </w:r>
            <w:r w:rsidRPr="00204093">
              <w:rPr>
                <w:sz w:val="20"/>
                <w:szCs w:val="26"/>
                <w:rtl/>
              </w:rPr>
              <w:tab/>
            </w:r>
            <w:r w:rsidRPr="00204093">
              <w:rPr>
                <w:rFonts w:hint="cs"/>
                <w:sz w:val="20"/>
                <w:szCs w:val="26"/>
                <w:rtl/>
                <w:lang w:bidi="ar-EG"/>
              </w:rPr>
              <w:t>ال‍موعد النهائي لتقدي‍م ال‍مساه‍مات</w:t>
            </w:r>
          </w:p>
        </w:tc>
      </w:tr>
    </w:tbl>
    <w:p w:rsidR="00DA524F" w:rsidRPr="000E6EDD" w:rsidRDefault="00DA524F" w:rsidP="00477633">
      <w:pPr>
        <w:pStyle w:val="Header"/>
        <w:keepNext/>
        <w:keepLines/>
        <w:spacing w:before="600"/>
        <w:jc w:val="center"/>
        <w:rPr>
          <w:rFonts w:ascii="Times New Roman Bold" w:hAnsi="Times New Roman Bold"/>
          <w:b/>
          <w:bCs/>
          <w:sz w:val="28"/>
          <w:szCs w:val="36"/>
          <w:rtl/>
          <w:lang w:bidi="ar-EG"/>
        </w:rPr>
      </w:pPr>
      <w:r w:rsidRPr="000E6EDD">
        <w:rPr>
          <w:rFonts w:ascii="Times New Roman Bold" w:hAnsi="Times New Roman Bold" w:hint="cs"/>
          <w:b/>
          <w:bCs/>
          <w:sz w:val="28"/>
          <w:szCs w:val="36"/>
          <w:rtl/>
          <w:lang w:bidi="ar-EG"/>
        </w:rPr>
        <w:t>زيارة جنيف: الفنادق وتأشيرة الدخول</w:t>
      </w:r>
    </w:p>
    <w:p w:rsidR="004B4A99" w:rsidRPr="00951A5C" w:rsidRDefault="004B4A99" w:rsidP="004B4A99">
      <w:pPr>
        <w:rPr>
          <w:lang w:val="en-GB" w:bidi="ar-EG"/>
        </w:rPr>
      </w:pPr>
      <w:r w:rsidRPr="00951A5C">
        <w:rPr>
          <w:rFonts w:hint="cs"/>
          <w:rtl/>
          <w:lang w:bidi="ar-EG"/>
        </w:rPr>
        <w:t xml:space="preserve">يُرجى ملاحظة أن موقعاً إلكترونياً جديداً لتقدي‍م معلومات إلى الزائرين أصبح الآن متاحاً في العنوان التالي: </w:t>
      </w:r>
      <w:hyperlink r:id="rId23" w:history="1">
        <w:r w:rsidRPr="00951A5C">
          <w:rPr>
            <w:color w:val="0000FF"/>
            <w:u w:val="single"/>
            <w:lang w:val="en-GB"/>
          </w:rPr>
          <w:t>http://itu.int/en/delegate</w:t>
        </w:r>
        <w:r w:rsidRPr="00951A5C">
          <w:rPr>
            <w:color w:val="0000FF"/>
            <w:u w:val="single"/>
            <w:lang w:val="en-GB"/>
          </w:rPr>
          <w:t>s</w:t>
        </w:r>
        <w:r w:rsidRPr="00951A5C">
          <w:rPr>
            <w:color w:val="0000FF"/>
            <w:u w:val="single"/>
            <w:lang w:val="en-GB"/>
          </w:rPr>
          <w:t>-corner/</w:t>
        </w:r>
      </w:hyperlink>
      <w:r w:rsidRPr="00951A5C">
        <w:rPr>
          <w:rFonts w:hint="cs"/>
          <w:rtl/>
          <w:lang w:val="en-GB" w:bidi="ar-EG"/>
        </w:rPr>
        <w:t>.</w:t>
      </w:r>
    </w:p>
    <w:p w:rsidR="00DA524F" w:rsidRDefault="00DA524F" w:rsidP="00DA3A3A">
      <w:pPr>
        <w:keepNext/>
        <w:keepLines/>
        <w:rPr>
          <w:rtl/>
          <w:lang w:bidi="ar-EG"/>
        </w:rPr>
      </w:pPr>
      <w:r w:rsidRPr="00DF401E">
        <w:rPr>
          <w:rFonts w:hint="cs"/>
          <w:b/>
          <w:bCs/>
          <w:rtl/>
          <w:lang w:bidi="ar-SY"/>
        </w:rPr>
        <w:t>الفنادق</w:t>
      </w:r>
      <w:r w:rsidRPr="00DF401E">
        <w:rPr>
          <w:rFonts w:hint="cs"/>
          <w:rtl/>
          <w:lang w:bidi="ar-SY"/>
        </w:rPr>
        <w:t xml:space="preserve">: من باب التيسير، </w:t>
      </w:r>
      <w:r>
        <w:rPr>
          <w:rFonts w:hint="cs"/>
          <w:rtl/>
          <w:lang w:bidi="ar-SY"/>
        </w:rPr>
        <w:t>ترفق بالطي</w:t>
      </w:r>
      <w:r w:rsidRPr="00DF401E">
        <w:rPr>
          <w:rFonts w:hint="cs"/>
          <w:rtl/>
          <w:lang w:bidi="ar-SY"/>
        </w:rPr>
        <w:t xml:space="preserve"> استمارة تأكيد حجز</w:t>
      </w:r>
      <w:r>
        <w:rPr>
          <w:rFonts w:hint="cs"/>
          <w:rtl/>
          <w:lang w:bidi="ar-SY"/>
        </w:rPr>
        <w:t xml:space="preserve"> الفندق</w:t>
      </w:r>
      <w:r w:rsidRPr="00DF401E">
        <w:rPr>
          <w:rFonts w:hint="cs"/>
          <w:rtl/>
          <w:lang w:bidi="ar-SY"/>
        </w:rPr>
        <w:t xml:space="preserve"> </w:t>
      </w:r>
      <w:r w:rsidRPr="00E42BB4">
        <w:rPr>
          <w:rFonts w:hint="cs"/>
          <w:rtl/>
          <w:lang w:bidi="ar-SY"/>
        </w:rPr>
        <w:t>(</w:t>
      </w:r>
      <w:r w:rsidR="00D565E0" w:rsidRPr="004B4A99">
        <w:rPr>
          <w:rFonts w:hint="cs"/>
          <w:b/>
          <w:bCs/>
          <w:rtl/>
          <w:lang w:bidi="ar-SY"/>
        </w:rPr>
        <w:t>الاستمارة</w:t>
      </w:r>
      <w:r w:rsidRPr="004B4A99">
        <w:rPr>
          <w:rFonts w:hint="eastAsia"/>
          <w:b/>
          <w:bCs/>
          <w:rtl/>
          <w:lang w:bidi="ar-SY"/>
        </w:rPr>
        <w:t> </w:t>
      </w:r>
      <w:r w:rsidRPr="004B4A99">
        <w:rPr>
          <w:b/>
          <w:bCs/>
          <w:lang w:bidi="ar-SY"/>
        </w:rPr>
        <w:t>2</w:t>
      </w:r>
      <w:r w:rsidRPr="00E42BB4">
        <w:rPr>
          <w:rFonts w:hint="cs"/>
          <w:rtl/>
          <w:lang w:bidi="ar-EG"/>
        </w:rPr>
        <w:t>)</w:t>
      </w:r>
      <w:r>
        <w:rPr>
          <w:rFonts w:hint="cs"/>
          <w:rtl/>
          <w:lang w:bidi="ar-EG"/>
        </w:rPr>
        <w:t>. ويمكن الاطلاع على قائمة الفنادق في</w:t>
      </w:r>
      <w:r>
        <w:rPr>
          <w:rFonts w:hint="eastAsia"/>
          <w:rtl/>
          <w:lang w:bidi="ar-EG"/>
        </w:rPr>
        <w:t> </w:t>
      </w:r>
      <w:r>
        <w:rPr>
          <w:rFonts w:hint="cs"/>
          <w:rtl/>
          <w:lang w:bidi="ar-EG"/>
        </w:rPr>
        <w:t>العنوان</w:t>
      </w:r>
      <w:r>
        <w:rPr>
          <w:rFonts w:hint="eastAsia"/>
          <w:rtl/>
          <w:lang w:bidi="ar-EG"/>
        </w:rPr>
        <w:t> </w:t>
      </w:r>
      <w:hyperlink r:id="rId24" w:history="1">
        <w:r w:rsidRPr="009D7F3E">
          <w:rPr>
            <w:rStyle w:val="Hyperlink"/>
          </w:rPr>
          <w:t>http://itu.int/t</w:t>
        </w:r>
        <w:r w:rsidRPr="009D7F3E">
          <w:rPr>
            <w:rStyle w:val="Hyperlink"/>
          </w:rPr>
          <w:t>r</w:t>
        </w:r>
        <w:r w:rsidRPr="009D7F3E">
          <w:rPr>
            <w:rStyle w:val="Hyperlink"/>
          </w:rPr>
          <w:t>avel/</w:t>
        </w:r>
      </w:hyperlink>
      <w:r>
        <w:rPr>
          <w:rFonts w:hint="cs"/>
          <w:rtl/>
        </w:rPr>
        <w:t>.</w:t>
      </w:r>
    </w:p>
    <w:p w:rsidR="002F0583" w:rsidRDefault="00DA524F" w:rsidP="001355C2">
      <w:pPr>
        <w:rPr>
          <w:rtl/>
          <w:lang w:bidi="ar-EG"/>
        </w:rPr>
      </w:pPr>
      <w:r w:rsidRPr="00DF401E">
        <w:rPr>
          <w:rFonts w:hint="cs"/>
          <w:b/>
          <w:bCs/>
          <w:rtl/>
          <w:lang w:bidi="ar-EG"/>
        </w:rPr>
        <w:t>التأشيرة</w:t>
      </w:r>
      <w:r w:rsidRPr="00DF401E">
        <w:rPr>
          <w:rFonts w:hint="cs"/>
          <w:rtl/>
          <w:lang w:bidi="ar-EG"/>
        </w:rPr>
        <w:t>: نود أن نذكركم بأن على مواطني بعض البلدان ال</w:t>
      </w:r>
      <w:r w:rsidR="00FE043B">
        <w:rPr>
          <w:rFonts w:hint="cs"/>
          <w:rtl/>
          <w:lang w:bidi="ar-EG"/>
        </w:rPr>
        <w:t>‍</w:t>
      </w:r>
      <w:r w:rsidRPr="00DF401E">
        <w:rPr>
          <w:rFonts w:hint="cs"/>
          <w:rtl/>
          <w:lang w:bidi="ar-EG"/>
        </w:rPr>
        <w:t xml:space="preserve">حصول على تأشيرة للدخول إلى سويسرا وقضاء أي وقت فيها. </w:t>
      </w:r>
      <w:r w:rsidRPr="00DF401E">
        <w:rPr>
          <w:rFonts w:hint="cs"/>
          <w:b/>
          <w:bCs/>
          <w:rtl/>
          <w:lang w:bidi="ar-EG"/>
        </w:rPr>
        <w:t>وي</w:t>
      </w:r>
      <w:r w:rsidR="004D6ABD">
        <w:rPr>
          <w:rFonts w:hint="cs"/>
          <w:b/>
          <w:bCs/>
          <w:rtl/>
          <w:lang w:bidi="ar-EG"/>
        </w:rPr>
        <w:t>‍</w:t>
      </w:r>
      <w:r w:rsidRPr="00DF401E">
        <w:rPr>
          <w:rFonts w:hint="cs"/>
          <w:b/>
          <w:bCs/>
          <w:rtl/>
          <w:lang w:bidi="ar-EG"/>
        </w:rPr>
        <w:t xml:space="preserve">جب طلب التأشيرة قبل بدء الاجتماع بفترة لا تقل عن </w:t>
      </w:r>
      <w:r w:rsidR="00CB2CD8">
        <w:rPr>
          <w:rFonts w:hint="cs"/>
          <w:b/>
          <w:bCs/>
          <w:rtl/>
          <w:lang w:bidi="ar-EG"/>
        </w:rPr>
        <w:t>ستة</w:t>
      </w:r>
      <w:r w:rsidRPr="00DF401E">
        <w:rPr>
          <w:rFonts w:hint="cs"/>
          <w:b/>
          <w:bCs/>
          <w:rtl/>
          <w:lang w:bidi="ar-EG"/>
        </w:rPr>
        <w:t xml:space="preserve"> </w:t>
      </w:r>
      <w:r w:rsidRPr="00DF401E">
        <w:rPr>
          <w:b/>
          <w:bCs/>
          <w:lang w:bidi="ar-EG"/>
        </w:rPr>
        <w:t>(</w:t>
      </w:r>
      <w:r w:rsidR="00CB2CD8">
        <w:rPr>
          <w:b/>
          <w:bCs/>
          <w:lang w:bidi="ar-EG"/>
        </w:rPr>
        <w:t>6</w:t>
      </w:r>
      <w:r w:rsidRPr="00DF401E">
        <w:rPr>
          <w:b/>
          <w:bCs/>
          <w:lang w:bidi="ar-EG"/>
        </w:rPr>
        <w:t>)</w:t>
      </w:r>
      <w:r w:rsidRPr="00DF401E">
        <w:rPr>
          <w:rFonts w:hint="cs"/>
          <w:b/>
          <w:bCs/>
          <w:rtl/>
          <w:lang w:bidi="ar-EG"/>
        </w:rPr>
        <w:t xml:space="preserve"> أسابيع</w:t>
      </w:r>
      <w:r w:rsidRPr="00DF401E">
        <w:rPr>
          <w:rFonts w:hint="cs"/>
          <w:rtl/>
          <w:lang w:bidi="ar-EG"/>
        </w:rPr>
        <w:t xml:space="preserve"> ويتم ال</w:t>
      </w:r>
      <w:r w:rsidR="00D61BEB">
        <w:rPr>
          <w:rFonts w:hint="cs"/>
          <w:rtl/>
          <w:lang w:bidi="ar-EG"/>
        </w:rPr>
        <w:t>‍</w:t>
      </w:r>
      <w:r w:rsidRPr="00DF401E">
        <w:rPr>
          <w:rFonts w:hint="cs"/>
          <w:rtl/>
          <w:lang w:bidi="ar-EG"/>
        </w:rPr>
        <w:t>حصول عليها من ال</w:t>
      </w:r>
      <w:r w:rsidR="00D61BEB">
        <w:rPr>
          <w:rFonts w:hint="cs"/>
          <w:rtl/>
          <w:lang w:bidi="ar-EG"/>
        </w:rPr>
        <w:t>‍</w:t>
      </w:r>
      <w:r w:rsidRPr="00DF401E">
        <w:rPr>
          <w:rFonts w:hint="cs"/>
          <w:rtl/>
          <w:lang w:bidi="ar-EG"/>
        </w:rPr>
        <w:t>مكتب (السفارة أو</w:t>
      </w:r>
      <w:r>
        <w:rPr>
          <w:rFonts w:hint="eastAsia"/>
          <w:rtl/>
          <w:lang w:bidi="ar-EG"/>
        </w:rPr>
        <w:t> </w:t>
      </w:r>
      <w:r w:rsidRPr="00DF401E">
        <w:rPr>
          <w:rFonts w:hint="cs"/>
          <w:rtl/>
          <w:lang w:bidi="ar-EG"/>
        </w:rPr>
        <w:t>القنصلية) الذي ي</w:t>
      </w:r>
      <w:r w:rsidR="00D61BEB">
        <w:rPr>
          <w:rFonts w:hint="cs"/>
          <w:rtl/>
          <w:lang w:bidi="ar-EG"/>
        </w:rPr>
        <w:t>‍</w:t>
      </w:r>
      <w:r w:rsidRPr="00DF401E">
        <w:rPr>
          <w:rFonts w:hint="cs"/>
          <w:rtl/>
          <w:lang w:bidi="ar-EG"/>
        </w:rPr>
        <w:t>مثل سويسرا في بلدكم، وإلا فمن أقرب مكتب لها من بلد ال</w:t>
      </w:r>
      <w:r w:rsidR="00DE2D34">
        <w:rPr>
          <w:rFonts w:hint="cs"/>
          <w:rtl/>
          <w:lang w:bidi="ar-EG"/>
        </w:rPr>
        <w:t>‍</w:t>
      </w:r>
      <w:r w:rsidRPr="00DF401E">
        <w:rPr>
          <w:rFonts w:hint="cs"/>
          <w:rtl/>
          <w:lang w:bidi="ar-EG"/>
        </w:rPr>
        <w:t>مغادرة</w:t>
      </w:r>
      <w:r w:rsidR="00FB60C4">
        <w:rPr>
          <w:rFonts w:hint="cs"/>
          <w:rtl/>
          <w:lang w:bidi="ar-EG"/>
        </w:rPr>
        <w:t xml:space="preserve"> في حالة عدم وجود مثل هذا ال</w:t>
      </w:r>
      <w:r w:rsidR="00E43989">
        <w:rPr>
          <w:rFonts w:hint="cs"/>
          <w:rtl/>
          <w:lang w:bidi="ar-EG"/>
        </w:rPr>
        <w:t>‍</w:t>
      </w:r>
      <w:r w:rsidR="00FB60C4">
        <w:rPr>
          <w:rFonts w:hint="cs"/>
          <w:rtl/>
          <w:lang w:bidi="ar-EG"/>
        </w:rPr>
        <w:t>مكتب في</w:t>
      </w:r>
      <w:r w:rsidR="00FB60C4">
        <w:rPr>
          <w:rFonts w:hint="eastAsia"/>
          <w:rtl/>
          <w:lang w:bidi="ar-EG"/>
        </w:rPr>
        <w:t> </w:t>
      </w:r>
      <w:r w:rsidR="00FB60C4">
        <w:rPr>
          <w:rFonts w:hint="cs"/>
          <w:rtl/>
          <w:lang w:bidi="ar-EG"/>
        </w:rPr>
        <w:t>بلدكم</w:t>
      </w:r>
      <w:r w:rsidRPr="00DF401E">
        <w:rPr>
          <w:rFonts w:hint="cs"/>
          <w:rtl/>
          <w:lang w:bidi="ar-EG"/>
        </w:rPr>
        <w:t>. وإذا واجهتم صعوبة بهذا الشأن ي</w:t>
      </w:r>
      <w:r w:rsidR="00EA6A04">
        <w:rPr>
          <w:rFonts w:hint="cs"/>
          <w:rtl/>
          <w:lang w:bidi="ar-EG"/>
        </w:rPr>
        <w:t>‍</w:t>
      </w:r>
      <w:r w:rsidRPr="00DF401E">
        <w:rPr>
          <w:rFonts w:hint="cs"/>
          <w:rtl/>
          <w:lang w:bidi="ar-EG"/>
        </w:rPr>
        <w:t>مكن للات</w:t>
      </w:r>
      <w:r w:rsidR="00EA6A04">
        <w:rPr>
          <w:rFonts w:hint="cs"/>
          <w:rtl/>
          <w:lang w:bidi="ar-EG"/>
        </w:rPr>
        <w:t>‍</w:t>
      </w:r>
      <w:r w:rsidRPr="00DF401E">
        <w:rPr>
          <w:rFonts w:hint="cs"/>
          <w:rtl/>
          <w:lang w:bidi="ar-EG"/>
        </w:rPr>
        <w:t>حاد، بناءً على طلب رس</w:t>
      </w:r>
      <w:r w:rsidR="00EA6A04">
        <w:rPr>
          <w:rFonts w:hint="cs"/>
          <w:rtl/>
          <w:lang w:bidi="ar-EG"/>
        </w:rPr>
        <w:t>‍</w:t>
      </w:r>
      <w:r w:rsidRPr="00DF401E">
        <w:rPr>
          <w:rFonts w:hint="cs"/>
          <w:rtl/>
          <w:lang w:bidi="ar-EG"/>
        </w:rPr>
        <w:t>مي من الإدارة</w:t>
      </w:r>
      <w:r w:rsidRPr="00DF401E">
        <w:rPr>
          <w:rFonts w:hint="cs"/>
          <w:rtl/>
          <w:lang w:bidi="ar-SY"/>
        </w:rPr>
        <w:t xml:space="preserve"> </w:t>
      </w:r>
      <w:r w:rsidRPr="00DF401E">
        <w:rPr>
          <w:rFonts w:hint="cs"/>
          <w:rtl/>
          <w:lang w:bidi="ar-EG"/>
        </w:rPr>
        <w:t>التي ت</w:t>
      </w:r>
      <w:r w:rsidR="00EA6A04">
        <w:rPr>
          <w:rFonts w:hint="cs"/>
          <w:rtl/>
          <w:lang w:bidi="ar-EG"/>
        </w:rPr>
        <w:t>‍</w:t>
      </w:r>
      <w:r w:rsidRPr="00DF401E">
        <w:rPr>
          <w:rFonts w:hint="cs"/>
          <w:rtl/>
          <w:lang w:bidi="ar-EG"/>
        </w:rPr>
        <w:t>مثلونها أو الكيان الذي ت</w:t>
      </w:r>
      <w:r w:rsidR="00EA6A04">
        <w:rPr>
          <w:rFonts w:hint="cs"/>
          <w:rtl/>
          <w:lang w:bidi="ar-EG"/>
        </w:rPr>
        <w:t>‍</w:t>
      </w:r>
      <w:r w:rsidRPr="00DF401E">
        <w:rPr>
          <w:rFonts w:hint="cs"/>
          <w:rtl/>
          <w:lang w:bidi="ar-EG"/>
        </w:rPr>
        <w:t>مثلونه، الاتصال بالسلطات السويسرية ال</w:t>
      </w:r>
      <w:r w:rsidR="00EA6A04">
        <w:rPr>
          <w:rFonts w:hint="cs"/>
          <w:rtl/>
          <w:lang w:bidi="ar-EG"/>
        </w:rPr>
        <w:t>‍</w:t>
      </w:r>
      <w:r w:rsidRPr="00DF401E">
        <w:rPr>
          <w:rFonts w:hint="cs"/>
          <w:rtl/>
          <w:lang w:bidi="ar-EG"/>
        </w:rPr>
        <w:t>مختصة لتيسير إصدار التأشيرة</w:t>
      </w:r>
      <w:r w:rsidR="0034496C" w:rsidRPr="00055E74">
        <w:rPr>
          <w:rStyle w:val="FootnoteReference"/>
          <w:rtl/>
          <w:lang w:bidi="ar-EG"/>
        </w:rPr>
        <w:footnoteReference w:id="1"/>
      </w:r>
      <w:r w:rsidRPr="00DF401E">
        <w:rPr>
          <w:rFonts w:hint="cs"/>
          <w:rtl/>
          <w:lang w:bidi="ar-EG"/>
        </w:rPr>
        <w:t xml:space="preserve"> ولكن شريطة احترام فترة الأسابيع </w:t>
      </w:r>
      <w:r w:rsidR="001355C2">
        <w:rPr>
          <w:rFonts w:hint="cs"/>
          <w:b/>
          <w:bCs/>
          <w:rtl/>
          <w:lang w:bidi="ar-EG"/>
        </w:rPr>
        <w:t>الستة</w:t>
      </w:r>
      <w:r w:rsidRPr="00DF401E">
        <w:rPr>
          <w:rFonts w:hint="cs"/>
          <w:rtl/>
          <w:lang w:bidi="ar-EG"/>
        </w:rPr>
        <w:t xml:space="preserve"> ال</w:t>
      </w:r>
      <w:r w:rsidR="00EA6A04">
        <w:rPr>
          <w:rFonts w:hint="cs"/>
          <w:rtl/>
          <w:lang w:bidi="ar-EG"/>
        </w:rPr>
        <w:t>‍</w:t>
      </w:r>
      <w:r w:rsidRPr="00DF401E">
        <w:rPr>
          <w:rFonts w:hint="cs"/>
          <w:rtl/>
          <w:lang w:bidi="ar-EG"/>
        </w:rPr>
        <w:t>مذكورة أعلاه. وينبغي لطلبات التأشيرة أن ت</w:t>
      </w:r>
      <w:r w:rsidR="00EA6A04">
        <w:rPr>
          <w:rFonts w:hint="cs"/>
          <w:rtl/>
          <w:lang w:bidi="ar-EG"/>
        </w:rPr>
        <w:t>‍</w:t>
      </w:r>
      <w:r w:rsidRPr="00DF401E">
        <w:rPr>
          <w:rFonts w:hint="cs"/>
          <w:rtl/>
          <w:lang w:bidi="ar-EG"/>
        </w:rPr>
        <w:t>حدد الاسم والوظيفة وتاريخ ال</w:t>
      </w:r>
      <w:r w:rsidR="00EA6A04">
        <w:rPr>
          <w:rFonts w:hint="cs"/>
          <w:rtl/>
          <w:lang w:bidi="ar-EG"/>
        </w:rPr>
        <w:t>‍</w:t>
      </w:r>
      <w:r w:rsidRPr="00DF401E">
        <w:rPr>
          <w:rFonts w:hint="cs"/>
          <w:rtl/>
          <w:lang w:bidi="ar-EG"/>
        </w:rPr>
        <w:t>ميلاد ورقم جواز سفر الشخص أو الأشخاص الذين ي</w:t>
      </w:r>
      <w:r w:rsidR="00EA6A04">
        <w:rPr>
          <w:rFonts w:hint="cs"/>
          <w:rtl/>
          <w:lang w:bidi="ar-EG"/>
        </w:rPr>
        <w:t>‍</w:t>
      </w:r>
      <w:r w:rsidRPr="00DF401E">
        <w:rPr>
          <w:rFonts w:hint="cs"/>
          <w:rtl/>
          <w:lang w:bidi="ar-EG"/>
        </w:rPr>
        <w:t>حتاجون التأشيرة وتاريخ الإصدار والانتهاء، ويُرفق بها صورة من إشعار تأكيد التسجيل ال</w:t>
      </w:r>
      <w:r w:rsidR="00EA6A04">
        <w:rPr>
          <w:rFonts w:hint="cs"/>
          <w:rtl/>
          <w:lang w:bidi="ar-EG"/>
        </w:rPr>
        <w:t>‍</w:t>
      </w:r>
      <w:r w:rsidRPr="00DF401E">
        <w:rPr>
          <w:rFonts w:hint="cs"/>
          <w:rtl/>
          <w:lang w:bidi="ar-EG"/>
        </w:rPr>
        <w:t>معتمد لحضور الاجتماع ال</w:t>
      </w:r>
      <w:r w:rsidR="00EA6A04">
        <w:rPr>
          <w:rFonts w:hint="cs"/>
          <w:rtl/>
          <w:lang w:bidi="ar-EG"/>
        </w:rPr>
        <w:t>‍</w:t>
      </w:r>
      <w:r w:rsidRPr="00DF401E">
        <w:rPr>
          <w:rFonts w:hint="cs"/>
          <w:rtl/>
          <w:lang w:bidi="ar-EG"/>
        </w:rPr>
        <w:t>معني لقطاع تقييس الاتصالات، وترسل إلى مكتب تقييس الاتصالات حاملة عبارة "</w:t>
      </w:r>
      <w:r w:rsidRPr="00DF401E">
        <w:rPr>
          <w:rFonts w:hint="cs"/>
          <w:b/>
          <w:bCs/>
          <w:rtl/>
          <w:lang w:bidi="ar-EG"/>
        </w:rPr>
        <w:t>طلب تأشيرة</w:t>
      </w:r>
      <w:r w:rsidRPr="00DF401E">
        <w:rPr>
          <w:rFonts w:hint="cs"/>
          <w:rtl/>
          <w:lang w:bidi="ar-EG"/>
        </w:rPr>
        <w:t xml:space="preserve">" بواسطة الفاكس </w:t>
      </w:r>
      <w:r w:rsidRPr="00DF401E">
        <w:rPr>
          <w:lang w:bidi="ar-EG"/>
        </w:rPr>
        <w:t>(+41 22 730 5853)</w:t>
      </w:r>
      <w:r w:rsidRPr="00DF401E">
        <w:rPr>
          <w:rFonts w:hint="cs"/>
          <w:rtl/>
          <w:lang w:bidi="ar-EG"/>
        </w:rPr>
        <w:t xml:space="preserve"> أو البريد الإلكتروني </w:t>
      </w:r>
      <w:r w:rsidRPr="00DF401E">
        <w:rPr>
          <w:lang w:bidi="ar-EG"/>
        </w:rPr>
        <w:t>(</w:t>
      </w:r>
      <w:r w:rsidR="00D55D58">
        <w:fldChar w:fldCharType="begin"/>
      </w:r>
      <w:r w:rsidR="00D55D58">
        <w:instrText xml:space="preserve"> HYPERLINK "mailto:tsbreg@itu.int" </w:instrText>
      </w:r>
      <w:r w:rsidR="00D55D58">
        <w:fldChar w:fldCharType="separate"/>
      </w:r>
      <w:r w:rsidRPr="00DF401E">
        <w:rPr>
          <w:rStyle w:val="Hyperlink"/>
          <w:lang w:bidi="ar-EG"/>
        </w:rPr>
        <w:t>tsbreg@itu.int</w:t>
      </w:r>
      <w:r w:rsidR="00D55D58">
        <w:rPr>
          <w:rStyle w:val="Hyperlink"/>
          <w:lang w:bidi="ar-EG"/>
        </w:rPr>
        <w:fldChar w:fldCharType="end"/>
      </w:r>
      <w:r w:rsidRPr="00DF401E">
        <w:rPr>
          <w:lang w:bidi="ar-EG"/>
        </w:rPr>
        <w:t>)</w:t>
      </w:r>
      <w:r w:rsidRPr="00DF401E">
        <w:rPr>
          <w:rFonts w:hint="cs"/>
          <w:rtl/>
          <w:lang w:bidi="ar-EG"/>
        </w:rPr>
        <w:t>.</w:t>
      </w:r>
    </w:p>
    <w:p w:rsidR="00171D7C" w:rsidRDefault="00171D7C" w:rsidP="00FB60C4">
      <w:pPr>
        <w:rPr>
          <w:rtl/>
          <w:lang w:bidi="ar-EG"/>
        </w:rPr>
      </w:pPr>
    </w:p>
    <w:p w:rsidR="0062606C" w:rsidRDefault="0062606C" w:rsidP="00DA524F">
      <w:pPr>
        <w:spacing w:before="0"/>
        <w:rPr>
          <w:rtl/>
          <w:lang w:bidi="ar-EG"/>
        </w:rPr>
      </w:pPr>
    </w:p>
    <w:p w:rsidR="00646500" w:rsidRDefault="00646500" w:rsidP="00DA524F">
      <w:pPr>
        <w:spacing w:before="0"/>
        <w:rPr>
          <w:rtl/>
          <w:lang w:bidi="ar-EG"/>
        </w:rPr>
        <w:sectPr w:rsidR="00646500" w:rsidSect="00171D7C">
          <w:headerReference w:type="default" r:id="rId25"/>
          <w:footerReference w:type="default" r:id="rId26"/>
          <w:footerReference w:type="first" r:id="rId27"/>
          <w:type w:val="oddPage"/>
          <w:pgSz w:w="11907" w:h="16840" w:code="9"/>
          <w:pgMar w:top="1418" w:right="1134" w:bottom="1134" w:left="1134" w:header="567" w:footer="567" w:gutter="0"/>
          <w:paperSrc w:first="15" w:other="15"/>
          <w:cols w:space="720"/>
          <w:titlePg/>
        </w:sectPr>
      </w:pPr>
    </w:p>
    <w:p w:rsidR="00361717" w:rsidRPr="00361717" w:rsidRDefault="00361717" w:rsidP="00361717">
      <w:pPr>
        <w:tabs>
          <w:tab w:val="left" w:pos="1418"/>
          <w:tab w:val="left" w:pos="1702"/>
          <w:tab w:val="left" w:pos="2160"/>
        </w:tabs>
        <w:bidi w:val="0"/>
        <w:spacing w:after="120" w:line="240" w:lineRule="auto"/>
        <w:ind w:right="91"/>
        <w:jc w:val="center"/>
        <w:outlineLvl w:val="0"/>
        <w:rPr>
          <w:b/>
          <w:bCs/>
        </w:rPr>
      </w:pPr>
      <w:r w:rsidRPr="00361717">
        <w:rPr>
          <w:b/>
          <w:bCs/>
        </w:rPr>
        <w:lastRenderedPageBreak/>
        <w:t>FORM 1 - FELLOWSHIP REQUEST</w:t>
      </w:r>
    </w:p>
    <w:p w:rsidR="00361717" w:rsidRPr="00C8088F" w:rsidRDefault="00361717" w:rsidP="00361717">
      <w:pPr>
        <w:pStyle w:val="LetterStart"/>
        <w:tabs>
          <w:tab w:val="clear" w:pos="1361"/>
          <w:tab w:val="clear" w:pos="1758"/>
          <w:tab w:val="clear" w:pos="2155"/>
          <w:tab w:val="clear" w:pos="2552"/>
          <w:tab w:val="center" w:pos="4962"/>
        </w:tabs>
        <w:spacing w:before="120"/>
        <w:ind w:left="0"/>
        <w:jc w:val="center"/>
        <w:rPr>
          <w:b/>
          <w:bCs/>
          <w:sz w:val="16"/>
          <w:lang w:val="en-US"/>
        </w:rPr>
      </w:pPr>
      <w:r w:rsidRPr="00C8088F">
        <w:rPr>
          <w:lang w:val="en-US"/>
        </w:rPr>
        <w:t>(to TSB Collective letter 2/TSAG)</w:t>
      </w:r>
    </w:p>
    <w:tbl>
      <w:tblPr>
        <w:tblW w:w="9639" w:type="dxa"/>
        <w:tblInd w:w="108" w:type="dxa"/>
        <w:tblLayout w:type="fixed"/>
        <w:tblLook w:val="0000" w:firstRow="0" w:lastRow="0" w:firstColumn="0" w:lastColumn="0" w:noHBand="0" w:noVBand="0"/>
      </w:tblPr>
      <w:tblGrid>
        <w:gridCol w:w="27"/>
        <w:gridCol w:w="1150"/>
        <w:gridCol w:w="1517"/>
        <w:gridCol w:w="283"/>
        <w:gridCol w:w="2835"/>
        <w:gridCol w:w="567"/>
        <w:gridCol w:w="119"/>
        <w:gridCol w:w="1980"/>
        <w:gridCol w:w="1161"/>
      </w:tblGrid>
      <w:tr w:rsidR="00361717" w:rsidRPr="00067350" w:rsidTr="0079174C">
        <w:trPr>
          <w:gridBefore w:val="1"/>
          <w:wBefore w:w="27" w:type="dxa"/>
          <w:cantSplit/>
          <w:trHeight w:val="1115"/>
        </w:trPr>
        <w:tc>
          <w:tcPr>
            <w:tcW w:w="1150" w:type="dxa"/>
            <w:tcBorders>
              <w:top w:val="single" w:sz="6" w:space="0" w:color="auto"/>
              <w:left w:val="single" w:sz="6" w:space="0" w:color="auto"/>
              <w:bottom w:val="single" w:sz="6" w:space="0" w:color="auto"/>
            </w:tcBorders>
          </w:tcPr>
          <w:p w:rsidR="00361717" w:rsidRPr="00067350" w:rsidRDefault="00361717" w:rsidP="00361717">
            <w:pPr>
              <w:bidi w:val="0"/>
              <w:spacing w:line="240" w:lineRule="auto"/>
              <w:rPr>
                <w:sz w:val="16"/>
              </w:rPr>
            </w:pPr>
            <w:r w:rsidRPr="00067350">
              <w:rPr>
                <w:noProof/>
                <w:sz w:val="16"/>
              </w:rPr>
              <w:drawing>
                <wp:inline distT="0" distB="0" distL="0" distR="0" wp14:anchorId="10F55CC3" wp14:editId="2FF45FCF">
                  <wp:extent cx="6286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1" w:type="dxa"/>
            <w:gridSpan w:val="6"/>
            <w:tcBorders>
              <w:top w:val="single" w:sz="6" w:space="0" w:color="auto"/>
              <w:bottom w:val="single" w:sz="6" w:space="0" w:color="auto"/>
            </w:tcBorders>
            <w:vAlign w:val="center"/>
          </w:tcPr>
          <w:p w:rsidR="00361717" w:rsidRPr="00C8088F" w:rsidRDefault="00361717" w:rsidP="00361717">
            <w:pPr>
              <w:bidi w:val="0"/>
              <w:spacing w:before="60" w:line="240" w:lineRule="auto"/>
              <w:jc w:val="center"/>
              <w:rPr>
                <w:b/>
                <w:bCs/>
              </w:rPr>
            </w:pPr>
            <w:r w:rsidRPr="00C8088F">
              <w:rPr>
                <w:b/>
                <w:bCs/>
              </w:rPr>
              <w:br/>
              <w:t>ITU-T TSAG meeting</w:t>
            </w:r>
          </w:p>
          <w:p w:rsidR="00361717" w:rsidRPr="00C8088F" w:rsidRDefault="00361717" w:rsidP="00361717">
            <w:pPr>
              <w:bidi w:val="0"/>
              <w:spacing w:before="60" w:line="240" w:lineRule="auto"/>
              <w:jc w:val="center"/>
              <w:rPr>
                <w:b/>
                <w:bCs/>
              </w:rPr>
            </w:pPr>
            <w:r w:rsidRPr="00C8088F">
              <w:rPr>
                <w:b/>
                <w:bCs/>
              </w:rPr>
              <w:t>Geneva, Switzerland, 17-20 June 2014</w:t>
            </w:r>
            <w:r w:rsidRPr="00C8088F">
              <w:rPr>
                <w:b/>
                <w:bCs/>
              </w:rPr>
              <w:br/>
            </w:r>
          </w:p>
        </w:tc>
        <w:tc>
          <w:tcPr>
            <w:tcW w:w="1161" w:type="dxa"/>
            <w:tcBorders>
              <w:top w:val="single" w:sz="6" w:space="0" w:color="auto"/>
              <w:bottom w:val="single" w:sz="6" w:space="0" w:color="auto"/>
              <w:right w:val="single" w:sz="6" w:space="0" w:color="auto"/>
            </w:tcBorders>
          </w:tcPr>
          <w:p w:rsidR="00361717" w:rsidRPr="00067350" w:rsidRDefault="00361717" w:rsidP="00361717">
            <w:pPr>
              <w:bidi w:val="0"/>
              <w:spacing w:line="240" w:lineRule="auto"/>
            </w:pPr>
            <w:r w:rsidRPr="00067350">
              <w:rPr>
                <w:noProof/>
              </w:rPr>
              <w:drawing>
                <wp:inline distT="0" distB="0" distL="0" distR="0" wp14:anchorId="4D0C602A" wp14:editId="6ED20E89">
                  <wp:extent cx="628650"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361717" w:rsidRPr="00E754ED" w:rsidTr="0079174C">
        <w:tc>
          <w:tcPr>
            <w:tcW w:w="2694" w:type="dxa"/>
            <w:gridSpan w:val="3"/>
          </w:tcPr>
          <w:p w:rsidR="00361717" w:rsidRPr="00067350" w:rsidRDefault="00361717" w:rsidP="00361717">
            <w:pPr>
              <w:bidi w:val="0"/>
              <w:spacing w:before="0" w:line="240" w:lineRule="auto"/>
              <w:rPr>
                <w:b/>
                <w:bCs/>
                <w:iCs/>
                <w:sz w:val="20"/>
              </w:rPr>
            </w:pPr>
          </w:p>
          <w:p w:rsidR="00361717" w:rsidRPr="00067350" w:rsidRDefault="00361717" w:rsidP="00361717">
            <w:pPr>
              <w:bidi w:val="0"/>
              <w:spacing w:before="0" w:line="240" w:lineRule="auto"/>
              <w:rPr>
                <w:b/>
                <w:bCs/>
                <w:iCs/>
                <w:sz w:val="20"/>
              </w:rPr>
            </w:pPr>
            <w:r w:rsidRPr="00067350">
              <w:rPr>
                <w:b/>
                <w:bCs/>
                <w:iCs/>
                <w:sz w:val="20"/>
              </w:rPr>
              <w:t>Please return to:</w:t>
            </w:r>
          </w:p>
        </w:tc>
        <w:tc>
          <w:tcPr>
            <w:tcW w:w="3118" w:type="dxa"/>
            <w:gridSpan w:val="2"/>
          </w:tcPr>
          <w:p w:rsidR="00361717" w:rsidRPr="00067350" w:rsidRDefault="00361717" w:rsidP="00361717">
            <w:pPr>
              <w:bidi w:val="0"/>
              <w:spacing w:line="240" w:lineRule="auto"/>
              <w:rPr>
                <w:b/>
                <w:bCs/>
                <w:sz w:val="20"/>
              </w:rPr>
            </w:pPr>
            <w:r w:rsidRPr="00067350">
              <w:rPr>
                <w:b/>
                <w:bCs/>
                <w:sz w:val="20"/>
              </w:rPr>
              <w:t xml:space="preserve">ITU </w:t>
            </w:r>
          </w:p>
          <w:p w:rsidR="00361717" w:rsidRPr="00067350" w:rsidRDefault="00361717" w:rsidP="00361717">
            <w:pPr>
              <w:bidi w:val="0"/>
              <w:spacing w:line="240" w:lineRule="auto"/>
              <w:rPr>
                <w:b/>
                <w:bCs/>
                <w:iCs/>
                <w:sz w:val="20"/>
              </w:rPr>
            </w:pPr>
            <w:r w:rsidRPr="00067350">
              <w:rPr>
                <w:b/>
                <w:bCs/>
                <w:sz w:val="20"/>
              </w:rPr>
              <w:t>Geneva (Switzerland)</w:t>
            </w:r>
          </w:p>
        </w:tc>
        <w:tc>
          <w:tcPr>
            <w:tcW w:w="3827" w:type="dxa"/>
            <w:gridSpan w:val="4"/>
          </w:tcPr>
          <w:p w:rsidR="00361717" w:rsidRPr="00C8088F" w:rsidRDefault="00361717" w:rsidP="00361717">
            <w:pPr>
              <w:bidi w:val="0"/>
              <w:spacing w:line="240" w:lineRule="auto"/>
              <w:jc w:val="center"/>
              <w:rPr>
                <w:b/>
                <w:bCs/>
                <w:sz w:val="20"/>
                <w:lang w:val="fr-CH"/>
              </w:rPr>
            </w:pPr>
            <w:r w:rsidRPr="00C8088F">
              <w:rPr>
                <w:b/>
                <w:bCs/>
                <w:sz w:val="20"/>
                <w:lang w:val="fr-CH"/>
              </w:rPr>
              <w:t xml:space="preserve">E-mail : </w:t>
            </w:r>
            <w:r w:rsidRPr="00C8088F">
              <w:rPr>
                <w:b/>
                <w:bCs/>
                <w:sz w:val="20"/>
                <w:lang w:val="fr-CH"/>
              </w:rPr>
              <w:tab/>
            </w:r>
            <w:hyperlink r:id="rId29" w:history="1">
              <w:r w:rsidRPr="00C8088F">
                <w:rPr>
                  <w:rStyle w:val="Hyperlink"/>
                  <w:b/>
                  <w:bCs/>
                  <w:sz w:val="20"/>
                  <w:lang w:val="fr-CH"/>
                </w:rPr>
                <w:t>bdtfellowships@itu.int</w:t>
              </w:r>
            </w:hyperlink>
          </w:p>
          <w:p w:rsidR="00361717" w:rsidRPr="00C8088F" w:rsidRDefault="00361717" w:rsidP="00361717">
            <w:pPr>
              <w:bidi w:val="0"/>
              <w:spacing w:before="0" w:line="240" w:lineRule="auto"/>
              <w:jc w:val="center"/>
              <w:rPr>
                <w:b/>
                <w:bCs/>
                <w:sz w:val="20"/>
                <w:lang w:val="fr-CH"/>
              </w:rPr>
            </w:pPr>
            <w:r w:rsidRPr="00C8088F">
              <w:rPr>
                <w:b/>
                <w:bCs/>
                <w:sz w:val="20"/>
                <w:lang w:val="fr-CH"/>
              </w:rPr>
              <w:tab/>
              <w:t xml:space="preserve">Tel: +41 22 730 5227 </w:t>
            </w:r>
          </w:p>
          <w:p w:rsidR="00361717" w:rsidRPr="00C8088F" w:rsidRDefault="00361717" w:rsidP="00361717">
            <w:pPr>
              <w:bidi w:val="0"/>
              <w:spacing w:before="0" w:line="240" w:lineRule="auto"/>
              <w:jc w:val="center"/>
              <w:rPr>
                <w:b/>
                <w:bCs/>
                <w:sz w:val="20"/>
                <w:lang w:val="fr-CH"/>
              </w:rPr>
            </w:pPr>
            <w:r w:rsidRPr="00C8088F">
              <w:rPr>
                <w:b/>
                <w:bCs/>
                <w:sz w:val="20"/>
                <w:lang w:val="fr-CH"/>
              </w:rPr>
              <w:tab/>
              <w:t>Fax: +41 22 730 5778</w:t>
            </w:r>
          </w:p>
        </w:tc>
      </w:tr>
      <w:tr w:rsidR="00361717" w:rsidRPr="00B63108" w:rsidTr="0079174C">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361717" w:rsidRPr="00C8088F" w:rsidRDefault="00361717" w:rsidP="00361717">
            <w:pPr>
              <w:bidi w:val="0"/>
              <w:spacing w:after="120" w:line="240" w:lineRule="auto"/>
              <w:jc w:val="center"/>
              <w:rPr>
                <w:b/>
                <w:iCs/>
              </w:rPr>
            </w:pPr>
            <w:r w:rsidRPr="00C8088F">
              <w:rPr>
                <w:b/>
                <w:iCs/>
              </w:rPr>
              <w:t>Request for partial fellowships to be submitted</w:t>
            </w:r>
            <w:r w:rsidRPr="00C8088F">
              <w:rPr>
                <w:b/>
                <w:iCs/>
              </w:rPr>
              <w:br/>
              <w:t>before 17 May 2014  </w:t>
            </w:r>
          </w:p>
        </w:tc>
      </w:tr>
      <w:tr w:rsidR="00361717" w:rsidRPr="00B63108" w:rsidTr="0079174C">
        <w:tblPrEx>
          <w:tblCellMar>
            <w:left w:w="107" w:type="dxa"/>
            <w:right w:w="107" w:type="dxa"/>
          </w:tblCellMar>
        </w:tblPrEx>
        <w:tc>
          <w:tcPr>
            <w:tcW w:w="2977" w:type="dxa"/>
            <w:gridSpan w:val="4"/>
          </w:tcPr>
          <w:p w:rsidR="00361717" w:rsidRPr="00C8088F" w:rsidRDefault="00361717" w:rsidP="00361717">
            <w:pPr>
              <w:bidi w:val="0"/>
              <w:spacing w:before="0" w:line="240" w:lineRule="auto"/>
              <w:jc w:val="center"/>
              <w:rPr>
                <w:iCs/>
                <w:szCs w:val="22"/>
              </w:rPr>
            </w:pPr>
          </w:p>
        </w:tc>
        <w:tc>
          <w:tcPr>
            <w:tcW w:w="3521" w:type="dxa"/>
            <w:gridSpan w:val="3"/>
            <w:tcBorders>
              <w:top w:val="single" w:sz="6" w:space="0" w:color="auto"/>
              <w:left w:val="single" w:sz="6" w:space="0" w:color="auto"/>
              <w:bottom w:val="single" w:sz="6" w:space="0" w:color="auto"/>
              <w:right w:val="single" w:sz="6" w:space="0" w:color="auto"/>
            </w:tcBorders>
            <w:shd w:val="pct5" w:color="auto" w:fill="auto"/>
          </w:tcPr>
          <w:p w:rsidR="00361717" w:rsidRPr="00C8088F" w:rsidRDefault="00361717" w:rsidP="00361717">
            <w:pPr>
              <w:bidi w:val="0"/>
              <w:spacing w:before="0" w:line="240" w:lineRule="auto"/>
              <w:jc w:val="center"/>
              <w:rPr>
                <w:iCs/>
                <w:szCs w:val="22"/>
              </w:rPr>
            </w:pPr>
            <w:r w:rsidRPr="00C8088F">
              <w:rPr>
                <w:iCs/>
                <w:szCs w:val="22"/>
              </w:rPr>
              <w:t>Participation of women is encouraged</w:t>
            </w:r>
          </w:p>
        </w:tc>
        <w:tc>
          <w:tcPr>
            <w:tcW w:w="3141" w:type="dxa"/>
            <w:gridSpan w:val="2"/>
            <w:tcBorders>
              <w:left w:val="nil"/>
            </w:tcBorders>
          </w:tcPr>
          <w:p w:rsidR="00361717" w:rsidRPr="00C8088F" w:rsidRDefault="00361717" w:rsidP="00361717">
            <w:pPr>
              <w:bidi w:val="0"/>
              <w:spacing w:before="0" w:line="240" w:lineRule="auto"/>
              <w:jc w:val="center"/>
              <w:rPr>
                <w:szCs w:val="22"/>
              </w:rPr>
            </w:pPr>
          </w:p>
        </w:tc>
      </w:tr>
      <w:tr w:rsidR="00361717" w:rsidRPr="00067350" w:rsidTr="0079174C">
        <w:trPr>
          <w:cantSplit/>
        </w:trPr>
        <w:tc>
          <w:tcPr>
            <w:tcW w:w="9639" w:type="dxa"/>
            <w:gridSpan w:val="9"/>
            <w:tcBorders>
              <w:top w:val="single" w:sz="6" w:space="0" w:color="auto"/>
              <w:left w:val="single" w:sz="6" w:space="0" w:color="auto"/>
              <w:right w:val="single" w:sz="6" w:space="0" w:color="auto"/>
            </w:tcBorders>
          </w:tcPr>
          <w:p w:rsidR="00361717" w:rsidRPr="00C8088F" w:rsidRDefault="00361717" w:rsidP="00361717">
            <w:pPr>
              <w:bidi w:val="0"/>
              <w:spacing w:line="240" w:lineRule="auto"/>
              <w:rPr>
                <w:b/>
                <w:color w:val="1F497D"/>
                <w:sz w:val="18"/>
                <w:szCs w:val="18"/>
              </w:rPr>
            </w:pPr>
            <w:r w:rsidRPr="00C8088F">
              <w:rPr>
                <w:sz w:val="18"/>
                <w:szCs w:val="18"/>
              </w:rPr>
              <w:t>Registration Confirmation I.D. No: ……………………………………………………………………………</w:t>
            </w:r>
            <w:r w:rsidRPr="00C8088F">
              <w:rPr>
                <w:sz w:val="18"/>
                <w:szCs w:val="18"/>
              </w:rPr>
              <w:br/>
              <w:t xml:space="preserve">(Note:  It is imperative for fellowship holders to pre-register via the online registration form at: </w:t>
            </w:r>
            <w:hyperlink r:id="rId30" w:history="1">
              <w:r w:rsidRPr="00C8088F">
                <w:rPr>
                  <w:rStyle w:val="Hyperlink"/>
                  <w:sz w:val="18"/>
                  <w:szCs w:val="18"/>
                </w:rPr>
                <w:t>http://itu.int/en/ITU-T/info/Pages/resources.aspx</w:t>
              </w:r>
            </w:hyperlink>
            <w:hyperlink r:id="rId31" w:history="1"/>
            <w:r w:rsidRPr="00C8088F">
              <w:rPr>
                <w:color w:val="1F497D"/>
                <w:sz w:val="18"/>
                <w:szCs w:val="18"/>
              </w:rPr>
              <w:t>)</w:t>
            </w:r>
          </w:p>
          <w:p w:rsidR="00361717" w:rsidRPr="00C8088F" w:rsidRDefault="00361717" w:rsidP="00361717">
            <w:pPr>
              <w:tabs>
                <w:tab w:val="left" w:pos="170"/>
                <w:tab w:val="left" w:pos="1701"/>
                <w:tab w:val="right" w:leader="underscore" w:pos="10773"/>
              </w:tabs>
              <w:bidi w:val="0"/>
              <w:spacing w:line="240" w:lineRule="auto"/>
              <w:rPr>
                <w:b/>
                <w:sz w:val="16"/>
              </w:rPr>
            </w:pPr>
            <w:r w:rsidRPr="00C8088F">
              <w:rPr>
                <w:b/>
                <w:sz w:val="16"/>
              </w:rPr>
              <w:t>Country: _____________________________________________________________________________________________________</w:t>
            </w:r>
          </w:p>
          <w:p w:rsidR="00361717" w:rsidRPr="00C8088F" w:rsidRDefault="00361717" w:rsidP="00361717">
            <w:pPr>
              <w:tabs>
                <w:tab w:val="left" w:pos="170"/>
                <w:tab w:val="left" w:pos="1701"/>
                <w:tab w:val="left" w:pos="3686"/>
                <w:tab w:val="right" w:leader="underscore" w:pos="10773"/>
              </w:tabs>
              <w:bidi w:val="0"/>
              <w:spacing w:before="240" w:line="240" w:lineRule="auto"/>
              <w:rPr>
                <w:b/>
                <w:sz w:val="16"/>
              </w:rPr>
            </w:pPr>
            <w:r w:rsidRPr="00C8088F">
              <w:rPr>
                <w:b/>
                <w:sz w:val="16"/>
              </w:rPr>
              <w:t>Name of the Administration or Organization: ______________________________________________________________________</w:t>
            </w:r>
          </w:p>
          <w:p w:rsidR="00361717" w:rsidRPr="00C8088F" w:rsidRDefault="00361717" w:rsidP="00361717">
            <w:pPr>
              <w:tabs>
                <w:tab w:val="left" w:pos="170"/>
                <w:tab w:val="left" w:pos="1701"/>
                <w:tab w:val="right" w:leader="underscore" w:pos="5954"/>
                <w:tab w:val="left" w:pos="6521"/>
                <w:tab w:val="right" w:leader="underscore" w:pos="10773"/>
              </w:tabs>
              <w:bidi w:val="0"/>
              <w:spacing w:before="0" w:line="240" w:lineRule="auto"/>
              <w:rPr>
                <w:b/>
                <w:sz w:val="16"/>
              </w:rPr>
            </w:pPr>
          </w:p>
          <w:p w:rsidR="00361717" w:rsidRPr="00C8088F" w:rsidRDefault="00361717" w:rsidP="00361717">
            <w:pPr>
              <w:tabs>
                <w:tab w:val="left" w:pos="170"/>
                <w:tab w:val="left" w:pos="1701"/>
                <w:tab w:val="right" w:leader="underscore" w:pos="5954"/>
                <w:tab w:val="left" w:pos="6521"/>
                <w:tab w:val="right" w:leader="underscore" w:pos="10773"/>
              </w:tabs>
              <w:bidi w:val="0"/>
              <w:spacing w:line="240" w:lineRule="auto"/>
              <w:rPr>
                <w:b/>
                <w:sz w:val="16"/>
              </w:rPr>
            </w:pPr>
            <w:r w:rsidRPr="00C8088F">
              <w:rPr>
                <w:b/>
                <w:sz w:val="16"/>
              </w:rPr>
              <w:t>Mr. / Ms.</w:t>
            </w:r>
            <w:r w:rsidRPr="00C8088F">
              <w:rPr>
                <w:b/>
                <w:sz w:val="16"/>
              </w:rPr>
              <w:tab/>
              <w:t>_______________________________________(family name)</w:t>
            </w:r>
            <w:r w:rsidRPr="00C8088F">
              <w:rPr>
                <w:b/>
                <w:sz w:val="16"/>
              </w:rPr>
              <w:tab/>
              <w:t>______________________________________(given name)</w:t>
            </w:r>
          </w:p>
          <w:p w:rsidR="00361717" w:rsidRPr="00C8088F" w:rsidRDefault="00361717" w:rsidP="00361717">
            <w:pPr>
              <w:tabs>
                <w:tab w:val="left" w:pos="170"/>
                <w:tab w:val="left" w:pos="1701"/>
                <w:tab w:val="center" w:pos="3828"/>
                <w:tab w:val="center" w:pos="8647"/>
                <w:tab w:val="center" w:pos="9781"/>
                <w:tab w:val="right" w:leader="underscore" w:pos="10773"/>
              </w:tabs>
              <w:bidi w:val="0"/>
              <w:spacing w:before="0" w:line="240" w:lineRule="auto"/>
              <w:rPr>
                <w:b/>
                <w:sz w:val="16"/>
              </w:rPr>
            </w:pPr>
          </w:p>
          <w:p w:rsidR="00361717" w:rsidRPr="00067350" w:rsidRDefault="00361717" w:rsidP="00361717">
            <w:pPr>
              <w:tabs>
                <w:tab w:val="left" w:pos="170"/>
                <w:tab w:val="right" w:pos="4536"/>
                <w:tab w:val="right" w:leader="underscore" w:pos="10773"/>
              </w:tabs>
              <w:bidi w:val="0"/>
              <w:spacing w:line="240" w:lineRule="auto"/>
              <w:rPr>
                <w:b/>
                <w:sz w:val="16"/>
              </w:rPr>
            </w:pPr>
            <w:r w:rsidRPr="00067350">
              <w:rPr>
                <w:b/>
                <w:sz w:val="16"/>
              </w:rPr>
              <w:t>Title:</w:t>
            </w:r>
            <w:r w:rsidRPr="00067350">
              <w:rPr>
                <w:b/>
                <w:sz w:val="16"/>
              </w:rPr>
              <w:tab/>
              <w:t>____________________________________________________________________________________________________</w:t>
            </w:r>
          </w:p>
          <w:p w:rsidR="00361717" w:rsidRPr="00067350" w:rsidRDefault="00361717" w:rsidP="00361717">
            <w:pPr>
              <w:tabs>
                <w:tab w:val="left" w:pos="170"/>
                <w:tab w:val="left" w:pos="1701"/>
                <w:tab w:val="center" w:pos="3828"/>
                <w:tab w:val="center" w:pos="8647"/>
                <w:tab w:val="center" w:pos="9781"/>
                <w:tab w:val="right" w:leader="underscore" w:pos="10773"/>
              </w:tabs>
              <w:bidi w:val="0"/>
              <w:spacing w:line="240" w:lineRule="auto"/>
              <w:rPr>
                <w:b/>
                <w:sz w:val="16"/>
              </w:rPr>
            </w:pPr>
          </w:p>
        </w:tc>
      </w:tr>
      <w:tr w:rsidR="00361717" w:rsidRPr="00B63108" w:rsidTr="0079174C">
        <w:trPr>
          <w:cantSplit/>
        </w:trPr>
        <w:tc>
          <w:tcPr>
            <w:tcW w:w="9639" w:type="dxa"/>
            <w:gridSpan w:val="9"/>
            <w:tcBorders>
              <w:left w:val="single" w:sz="6" w:space="0" w:color="auto"/>
              <w:bottom w:val="single" w:sz="6" w:space="0" w:color="auto"/>
              <w:right w:val="single" w:sz="6" w:space="0" w:color="auto"/>
            </w:tcBorders>
          </w:tcPr>
          <w:p w:rsidR="00361717" w:rsidRPr="00C8088F" w:rsidRDefault="00361717" w:rsidP="00361717">
            <w:pPr>
              <w:tabs>
                <w:tab w:val="left" w:pos="170"/>
                <w:tab w:val="left" w:pos="1701"/>
                <w:tab w:val="right" w:leader="underscore" w:pos="5954"/>
                <w:tab w:val="left" w:pos="6521"/>
                <w:tab w:val="right" w:leader="underscore" w:pos="10773"/>
              </w:tabs>
              <w:bidi w:val="0"/>
              <w:spacing w:line="240" w:lineRule="auto"/>
              <w:rPr>
                <w:b/>
                <w:sz w:val="16"/>
              </w:rPr>
            </w:pPr>
            <w:r w:rsidRPr="00C8088F">
              <w:rPr>
                <w:b/>
                <w:sz w:val="16"/>
              </w:rPr>
              <w:t xml:space="preserve">Address: </w:t>
            </w:r>
            <w:r w:rsidRPr="00C8088F">
              <w:rPr>
                <w:b/>
                <w:sz w:val="16"/>
              </w:rPr>
              <w:tab/>
              <w:t>____________________________________________________________________________________________________</w:t>
            </w:r>
          </w:p>
          <w:p w:rsidR="00361717" w:rsidRPr="00C8088F" w:rsidRDefault="00361717" w:rsidP="00361717">
            <w:pPr>
              <w:tabs>
                <w:tab w:val="left" w:pos="170"/>
                <w:tab w:val="left" w:pos="1701"/>
                <w:tab w:val="right" w:leader="underscore" w:pos="5954"/>
                <w:tab w:val="left" w:pos="6521"/>
                <w:tab w:val="right" w:leader="underscore" w:pos="10773"/>
              </w:tabs>
              <w:bidi w:val="0"/>
              <w:spacing w:before="180" w:line="240" w:lineRule="auto"/>
              <w:ind w:left="170" w:hanging="170"/>
              <w:rPr>
                <w:b/>
                <w:sz w:val="16"/>
              </w:rPr>
            </w:pPr>
            <w:r w:rsidRPr="00C8088F">
              <w:rPr>
                <w:b/>
                <w:sz w:val="16"/>
              </w:rPr>
              <w:t>______________________________________________________________________________________________________________</w:t>
            </w:r>
          </w:p>
          <w:p w:rsidR="00361717" w:rsidRPr="00C8088F" w:rsidRDefault="00361717" w:rsidP="00361717">
            <w:pPr>
              <w:tabs>
                <w:tab w:val="left" w:pos="170"/>
                <w:tab w:val="left" w:pos="1701"/>
                <w:tab w:val="right" w:leader="underscore" w:pos="5954"/>
                <w:tab w:val="left" w:pos="6521"/>
                <w:tab w:val="right" w:leader="underscore" w:pos="10773"/>
              </w:tabs>
              <w:bidi w:val="0"/>
              <w:spacing w:line="240" w:lineRule="auto"/>
              <w:ind w:left="170" w:hanging="170"/>
              <w:rPr>
                <w:b/>
                <w:sz w:val="16"/>
              </w:rPr>
            </w:pPr>
          </w:p>
          <w:p w:rsidR="00361717" w:rsidRPr="00C8088F" w:rsidRDefault="00361717" w:rsidP="00361717">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rPr>
                <w:b/>
                <w:sz w:val="16"/>
              </w:rPr>
            </w:pPr>
            <w:r w:rsidRPr="00C8088F">
              <w:rPr>
                <w:b/>
                <w:sz w:val="16"/>
              </w:rPr>
              <w:t>Tel.:</w:t>
            </w:r>
            <w:r w:rsidRPr="00C8088F">
              <w:rPr>
                <w:b/>
                <w:sz w:val="16"/>
              </w:rPr>
              <w:tab/>
              <w:t>____________________________    Fax:</w:t>
            </w:r>
            <w:r w:rsidRPr="00C8088F">
              <w:rPr>
                <w:b/>
                <w:sz w:val="16"/>
              </w:rPr>
              <w:tab/>
              <w:t>____________________________    E-Mail:_________________________________</w:t>
            </w:r>
          </w:p>
          <w:p w:rsidR="00361717" w:rsidRPr="00C8088F" w:rsidRDefault="00361717" w:rsidP="00361717">
            <w:pPr>
              <w:tabs>
                <w:tab w:val="left" w:pos="170"/>
                <w:tab w:val="left" w:pos="1701"/>
                <w:tab w:val="center" w:pos="3828"/>
                <w:tab w:val="center" w:pos="8647"/>
                <w:tab w:val="center" w:pos="9781"/>
                <w:tab w:val="right" w:leader="underscore" w:pos="10773"/>
              </w:tabs>
              <w:bidi w:val="0"/>
              <w:spacing w:line="240" w:lineRule="auto"/>
              <w:rPr>
                <w:b/>
                <w:sz w:val="16"/>
              </w:rPr>
            </w:pPr>
          </w:p>
          <w:p w:rsidR="00361717" w:rsidRPr="00C8088F" w:rsidRDefault="00361717" w:rsidP="00361717">
            <w:pPr>
              <w:tabs>
                <w:tab w:val="left" w:pos="170"/>
                <w:tab w:val="left" w:pos="1701"/>
                <w:tab w:val="left" w:pos="5245"/>
                <w:tab w:val="left" w:pos="7230"/>
                <w:tab w:val="right" w:leader="underscore" w:pos="10773"/>
              </w:tabs>
              <w:bidi w:val="0"/>
              <w:spacing w:before="0" w:line="240" w:lineRule="auto"/>
              <w:rPr>
                <w:b/>
                <w:sz w:val="16"/>
              </w:rPr>
            </w:pPr>
            <w:r w:rsidRPr="00C8088F">
              <w:rPr>
                <w:b/>
                <w:sz w:val="16"/>
              </w:rPr>
              <w:t>PASSPORT INFORMATION :</w:t>
            </w:r>
          </w:p>
          <w:p w:rsidR="00361717" w:rsidRPr="00C8088F" w:rsidRDefault="00361717" w:rsidP="00361717">
            <w:pPr>
              <w:tabs>
                <w:tab w:val="left" w:pos="170"/>
                <w:tab w:val="left" w:pos="1701"/>
                <w:tab w:val="center" w:pos="3828"/>
                <w:tab w:val="center" w:pos="8647"/>
                <w:tab w:val="center" w:pos="9781"/>
                <w:tab w:val="right" w:leader="underscore" w:pos="10773"/>
              </w:tabs>
              <w:bidi w:val="0"/>
              <w:spacing w:line="240" w:lineRule="auto"/>
              <w:rPr>
                <w:b/>
                <w:sz w:val="16"/>
              </w:rPr>
            </w:pPr>
            <w:r w:rsidRPr="00C8088F">
              <w:rPr>
                <w:b/>
                <w:sz w:val="16"/>
              </w:rPr>
              <w:t>Date of birth:</w:t>
            </w:r>
            <w:r w:rsidRPr="00C8088F">
              <w:rPr>
                <w:b/>
                <w:sz w:val="16"/>
              </w:rPr>
              <w:tab/>
              <w:t>_______________________________________________________________________________________________</w:t>
            </w:r>
          </w:p>
          <w:p w:rsidR="00361717" w:rsidRPr="00C8088F" w:rsidRDefault="00361717" w:rsidP="00361717">
            <w:pPr>
              <w:tabs>
                <w:tab w:val="left" w:pos="170"/>
                <w:tab w:val="left" w:pos="1701"/>
                <w:tab w:val="right" w:leader="underscore" w:pos="4820"/>
                <w:tab w:val="left" w:pos="5245"/>
                <w:tab w:val="left" w:pos="7230"/>
                <w:tab w:val="right" w:leader="underscore" w:pos="10773"/>
              </w:tabs>
              <w:bidi w:val="0"/>
              <w:spacing w:before="0" w:line="240" w:lineRule="auto"/>
              <w:rPr>
                <w:b/>
                <w:sz w:val="16"/>
              </w:rPr>
            </w:pPr>
          </w:p>
          <w:p w:rsidR="00361717" w:rsidRPr="00C8088F" w:rsidRDefault="00361717" w:rsidP="00361717">
            <w:pPr>
              <w:tabs>
                <w:tab w:val="left" w:pos="170"/>
                <w:tab w:val="left" w:pos="1701"/>
                <w:tab w:val="right" w:leader="underscore" w:pos="4820"/>
                <w:tab w:val="left" w:pos="5245"/>
                <w:tab w:val="left" w:pos="7230"/>
                <w:tab w:val="right" w:leader="underscore" w:pos="10773"/>
              </w:tabs>
              <w:bidi w:val="0"/>
              <w:spacing w:line="240" w:lineRule="auto"/>
              <w:rPr>
                <w:b/>
                <w:sz w:val="16"/>
              </w:rPr>
            </w:pPr>
            <w:r w:rsidRPr="00C8088F">
              <w:rPr>
                <w:b/>
                <w:sz w:val="16"/>
              </w:rPr>
              <w:t>Nationality: __________________________________________   Passport number: ________________________________________</w:t>
            </w:r>
          </w:p>
          <w:p w:rsidR="00361717" w:rsidRPr="00C8088F" w:rsidRDefault="00361717" w:rsidP="00361717">
            <w:pPr>
              <w:tabs>
                <w:tab w:val="left" w:pos="170"/>
                <w:tab w:val="left" w:pos="1850"/>
                <w:tab w:val="left" w:pos="3693"/>
                <w:tab w:val="left" w:pos="4543"/>
                <w:tab w:val="left" w:pos="7378"/>
                <w:tab w:val="left" w:pos="9079"/>
              </w:tabs>
              <w:bidi w:val="0"/>
              <w:spacing w:before="0" w:line="240" w:lineRule="auto"/>
              <w:rPr>
                <w:b/>
                <w:sz w:val="16"/>
              </w:rPr>
            </w:pPr>
          </w:p>
          <w:p w:rsidR="00361717" w:rsidRPr="00C8088F" w:rsidRDefault="00361717" w:rsidP="00361717">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bidi w:val="0"/>
              <w:spacing w:line="240" w:lineRule="auto"/>
              <w:rPr>
                <w:b/>
                <w:sz w:val="16"/>
              </w:rPr>
            </w:pPr>
            <w:r w:rsidRPr="00C8088F">
              <w:rPr>
                <w:b/>
                <w:sz w:val="16"/>
              </w:rPr>
              <w:t>Date of issue: ___________________   In (place)</w:t>
            </w:r>
            <w:r w:rsidRPr="00C8088F">
              <w:rPr>
                <w:b/>
                <w:sz w:val="16"/>
              </w:rPr>
              <w:tab/>
              <w:t>: _____________________________Valid until (date): _______________________</w:t>
            </w:r>
          </w:p>
          <w:p w:rsidR="00361717" w:rsidRPr="00C8088F" w:rsidRDefault="00361717" w:rsidP="00361717">
            <w:pPr>
              <w:tabs>
                <w:tab w:val="left" w:pos="170"/>
                <w:tab w:val="left" w:pos="1850"/>
                <w:tab w:val="left" w:pos="3693"/>
                <w:tab w:val="left" w:pos="4543"/>
                <w:tab w:val="left" w:pos="7378"/>
                <w:tab w:val="left" w:pos="9079"/>
                <w:tab w:val="right" w:leader="underscore" w:pos="10773"/>
              </w:tabs>
              <w:bidi w:val="0"/>
              <w:spacing w:line="240" w:lineRule="auto"/>
              <w:rPr>
                <w:b/>
                <w:sz w:val="16"/>
              </w:rPr>
            </w:pPr>
          </w:p>
        </w:tc>
      </w:tr>
      <w:tr w:rsidR="00361717" w:rsidRPr="00B63108" w:rsidTr="0079174C">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361717" w:rsidRPr="00C8088F" w:rsidRDefault="00361717" w:rsidP="00361717">
            <w:pPr>
              <w:bidi w:val="0"/>
              <w:spacing w:line="240" w:lineRule="auto"/>
              <w:jc w:val="center"/>
              <w:rPr>
                <w:b/>
                <w:bCs/>
                <w:sz w:val="20"/>
              </w:rPr>
            </w:pPr>
            <w:r w:rsidRPr="00C8088F">
              <w:rPr>
                <w:b/>
                <w:bCs/>
                <w:sz w:val="20"/>
              </w:rPr>
              <w:t xml:space="preserve">Please select your preference </w:t>
            </w:r>
          </w:p>
          <w:p w:rsidR="00361717" w:rsidRPr="00C8088F" w:rsidRDefault="00361717" w:rsidP="00361717">
            <w:pPr>
              <w:bidi w:val="0"/>
              <w:spacing w:before="0" w:line="240" w:lineRule="auto"/>
              <w:jc w:val="center"/>
              <w:rPr>
                <w:b/>
                <w:bCs/>
                <w:sz w:val="20"/>
              </w:rPr>
            </w:pPr>
            <w:r w:rsidRPr="00C8088F">
              <w:rPr>
                <w:b/>
                <w:bCs/>
                <w:sz w:val="20"/>
              </w:rPr>
              <w:t>(which ITU will do its best to accommodate)</w:t>
            </w:r>
          </w:p>
        </w:tc>
      </w:tr>
      <w:tr w:rsidR="00361717" w:rsidRPr="00B63108" w:rsidTr="0079174C">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361717" w:rsidRPr="00C8088F" w:rsidRDefault="00361717" w:rsidP="00361717">
            <w:pPr>
              <w:bidi w:val="0"/>
              <w:spacing w:line="240" w:lineRule="auto"/>
              <w:rPr>
                <w:b/>
                <w:bCs/>
                <w:sz w:val="20"/>
              </w:rPr>
            </w:pPr>
            <w:r w:rsidRPr="00C8088F">
              <w:rPr>
                <w:b/>
                <w:bCs/>
                <w:sz w:val="20"/>
              </w:rPr>
              <w:tab/>
            </w:r>
            <w:r w:rsidRPr="00C8088F">
              <w:rPr>
                <w:b/>
                <w:bCs/>
                <w:sz w:val="20"/>
              </w:rPr>
              <w:tab/>
              <w:t>□ Economy class air ticket (duty station / Geneva / duty station).</w:t>
            </w:r>
          </w:p>
          <w:p w:rsidR="00361717" w:rsidRPr="00C8088F" w:rsidRDefault="00361717" w:rsidP="00361717">
            <w:pPr>
              <w:bidi w:val="0"/>
              <w:spacing w:before="0" w:line="240" w:lineRule="auto"/>
              <w:ind w:left="357"/>
              <w:rPr>
                <w:b/>
                <w:bCs/>
                <w:sz w:val="20"/>
              </w:rPr>
            </w:pPr>
            <w:r w:rsidRPr="00C8088F">
              <w:rPr>
                <w:b/>
                <w:bCs/>
                <w:sz w:val="20"/>
              </w:rPr>
              <w:tab/>
            </w:r>
            <w:r w:rsidRPr="00C8088F">
              <w:rPr>
                <w:b/>
                <w:bCs/>
                <w:sz w:val="20"/>
              </w:rPr>
              <w:tab/>
              <w:t>□ Daily subsistence allowance intended to cover accommodation, meals &amp; misc. expenses.</w:t>
            </w:r>
          </w:p>
        </w:tc>
      </w:tr>
      <w:tr w:rsidR="00361717" w:rsidRPr="00B63108" w:rsidTr="0079174C">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361717" w:rsidRPr="00C8088F" w:rsidRDefault="00361717" w:rsidP="00361717">
            <w:pPr>
              <w:bidi w:val="0"/>
              <w:spacing w:before="0" w:line="240" w:lineRule="auto"/>
            </w:pPr>
          </w:p>
        </w:tc>
      </w:tr>
      <w:tr w:rsidR="00361717" w:rsidRPr="00067350" w:rsidTr="0079174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361717" w:rsidRPr="00C8088F" w:rsidRDefault="00361717" w:rsidP="00361717">
            <w:pPr>
              <w:bidi w:val="0"/>
              <w:spacing w:before="60" w:line="240" w:lineRule="auto"/>
              <w:ind w:left="170" w:hanging="170"/>
              <w:rPr>
                <w:b/>
                <w:bCs/>
                <w:sz w:val="16"/>
              </w:rPr>
            </w:pPr>
          </w:p>
          <w:p w:rsidR="00361717" w:rsidRPr="00067350" w:rsidRDefault="00361717" w:rsidP="00361717">
            <w:pPr>
              <w:bidi w:val="0"/>
              <w:spacing w:before="60" w:line="240" w:lineRule="auto"/>
              <w:rPr>
                <w:b/>
                <w:bCs/>
                <w:sz w:val="16"/>
              </w:rPr>
            </w:pPr>
            <w:r w:rsidRPr="00067350">
              <w:rPr>
                <w:b/>
                <w:bCs/>
                <w:sz w:val="16"/>
              </w:rPr>
              <w:t>Signature of fellowship candidate:</w:t>
            </w:r>
          </w:p>
          <w:p w:rsidR="00361717" w:rsidRPr="00067350" w:rsidRDefault="00361717" w:rsidP="00361717">
            <w:pPr>
              <w:bidi w:val="0"/>
              <w:spacing w:before="60" w:line="240" w:lineRule="auto"/>
            </w:pPr>
          </w:p>
        </w:tc>
        <w:tc>
          <w:tcPr>
            <w:tcW w:w="3260" w:type="dxa"/>
            <w:gridSpan w:val="3"/>
          </w:tcPr>
          <w:p w:rsidR="00361717" w:rsidRPr="00067350" w:rsidRDefault="00361717" w:rsidP="00361717">
            <w:pPr>
              <w:bidi w:val="0"/>
              <w:spacing w:before="60" w:line="240" w:lineRule="auto"/>
              <w:rPr>
                <w:sz w:val="16"/>
                <w:szCs w:val="16"/>
              </w:rPr>
            </w:pPr>
          </w:p>
          <w:p w:rsidR="00361717" w:rsidRPr="00067350" w:rsidRDefault="00361717" w:rsidP="00361717">
            <w:pPr>
              <w:bidi w:val="0"/>
              <w:spacing w:before="60" w:line="240" w:lineRule="auto"/>
            </w:pPr>
            <w:r w:rsidRPr="00067350">
              <w:rPr>
                <w:b/>
                <w:bCs/>
                <w:sz w:val="16"/>
              </w:rPr>
              <w:t>Date:</w:t>
            </w:r>
          </w:p>
        </w:tc>
      </w:tr>
      <w:tr w:rsidR="00361717" w:rsidRPr="00B63108" w:rsidTr="0079174C">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361717" w:rsidRPr="00C8088F" w:rsidRDefault="00361717" w:rsidP="00361717">
            <w:pPr>
              <w:bidi w:val="0"/>
              <w:spacing w:line="240" w:lineRule="auto"/>
              <w:rPr>
                <w:b/>
                <w:bCs/>
                <w:sz w:val="16"/>
              </w:rPr>
            </w:pPr>
            <w:r w:rsidRPr="00C8088F">
              <w:rPr>
                <w:b/>
                <w:bCs/>
                <w:sz w:val="16"/>
              </w:rPr>
              <w:t>TO VALIDATE FELLOWSHIP REQUEST, NAME, TITLE AND SIGNATURE OF CERTIFYING OFFICIAL DESIGNATING PARTICIPANT MUST BE COMPLETED BELOW WITH OFFICIAL STAMP.</w:t>
            </w:r>
          </w:p>
          <w:p w:rsidR="00361717" w:rsidRPr="00C8088F" w:rsidRDefault="00361717" w:rsidP="00361717">
            <w:pPr>
              <w:bidi w:val="0"/>
              <w:spacing w:line="240" w:lineRule="auto"/>
            </w:pPr>
            <w:r w:rsidRPr="00C8088F">
              <w:rPr>
                <w:b/>
                <w:bCs/>
                <w:sz w:val="16"/>
                <w:szCs w:val="16"/>
              </w:rPr>
              <w:t>N.B. IT IS IMPERATIVE THAT FELLOWS BE PRESENT FROM THE FIRST DAY TO THE END OF THE MEETING.</w:t>
            </w:r>
          </w:p>
        </w:tc>
      </w:tr>
      <w:tr w:rsidR="00361717" w:rsidRPr="00067350" w:rsidTr="0079174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361717" w:rsidRPr="00067350" w:rsidRDefault="00361717" w:rsidP="00361717">
            <w:pPr>
              <w:bidi w:val="0"/>
              <w:spacing w:before="240" w:after="240" w:line="240" w:lineRule="auto"/>
            </w:pPr>
            <w:r w:rsidRPr="00067350">
              <w:rPr>
                <w:b/>
                <w:bCs/>
                <w:sz w:val="16"/>
              </w:rPr>
              <w:t>Signature</w:t>
            </w:r>
          </w:p>
        </w:tc>
        <w:tc>
          <w:tcPr>
            <w:tcW w:w="3260" w:type="dxa"/>
            <w:gridSpan w:val="3"/>
          </w:tcPr>
          <w:p w:rsidR="00361717" w:rsidRPr="00067350" w:rsidRDefault="00361717" w:rsidP="00361717">
            <w:pPr>
              <w:bidi w:val="0"/>
              <w:spacing w:line="240" w:lineRule="auto"/>
            </w:pPr>
            <w:r w:rsidRPr="00067350">
              <w:rPr>
                <w:b/>
                <w:bCs/>
                <w:sz w:val="16"/>
              </w:rPr>
              <w:t>Date</w:t>
            </w:r>
          </w:p>
        </w:tc>
      </w:tr>
    </w:tbl>
    <w:p w:rsidR="00361717" w:rsidRPr="00067350" w:rsidRDefault="00361717" w:rsidP="00361717">
      <w:pPr>
        <w:bidi w:val="0"/>
        <w:spacing w:line="240" w:lineRule="auto"/>
        <w:rPr>
          <w:sz w:val="4"/>
          <w:szCs w:val="4"/>
        </w:rPr>
      </w:pPr>
    </w:p>
    <w:p w:rsidR="00361717" w:rsidRPr="00067350" w:rsidRDefault="00361717" w:rsidP="00361717">
      <w:pPr>
        <w:bidi w:val="0"/>
        <w:spacing w:before="0" w:line="240" w:lineRule="auto"/>
        <w:rPr>
          <w:sz w:val="4"/>
          <w:szCs w:val="4"/>
        </w:rPr>
      </w:pPr>
    </w:p>
    <w:p w:rsidR="00361717" w:rsidRPr="00067350" w:rsidRDefault="00361717" w:rsidP="00361717">
      <w:pPr>
        <w:bidi w:val="0"/>
        <w:spacing w:before="0" w:line="240" w:lineRule="auto"/>
        <w:sectPr w:rsidR="00361717" w:rsidRPr="00067350" w:rsidSect="00361717">
          <w:headerReference w:type="default" r:id="rId32"/>
          <w:footerReference w:type="default" r:id="rId33"/>
          <w:headerReference w:type="first" r:id="rId34"/>
          <w:footerReference w:type="first" r:id="rId35"/>
          <w:type w:val="oddPage"/>
          <w:pgSz w:w="11907" w:h="16727" w:code="9"/>
          <w:pgMar w:top="567" w:right="1089" w:bottom="567" w:left="1089" w:header="567" w:footer="567" w:gutter="0"/>
          <w:paperSrc w:first="15" w:other="15"/>
          <w:cols w:space="720"/>
          <w:docGrid w:linePitch="299"/>
        </w:sectPr>
      </w:pPr>
    </w:p>
    <w:p w:rsidR="00361717" w:rsidRPr="00067350" w:rsidRDefault="00361717" w:rsidP="00361717">
      <w:pPr>
        <w:bidi w:val="0"/>
        <w:spacing w:before="0" w:line="240" w:lineRule="auto"/>
        <w:jc w:val="center"/>
        <w:rPr>
          <w:b/>
          <w:bCs/>
        </w:rPr>
      </w:pPr>
      <w:r w:rsidRPr="00067350">
        <w:rPr>
          <w:b/>
          <w:bCs/>
        </w:rPr>
        <w:lastRenderedPageBreak/>
        <w:t>FORM 2 - HOTELS</w:t>
      </w:r>
    </w:p>
    <w:p w:rsidR="00361717" w:rsidRPr="00C8088F" w:rsidRDefault="00361717" w:rsidP="00361717">
      <w:pPr>
        <w:pStyle w:val="LetterStart"/>
        <w:tabs>
          <w:tab w:val="clear" w:pos="1361"/>
          <w:tab w:val="clear" w:pos="1758"/>
          <w:tab w:val="clear" w:pos="2155"/>
          <w:tab w:val="clear" w:pos="2552"/>
          <w:tab w:val="center" w:pos="4962"/>
        </w:tabs>
        <w:spacing w:before="0"/>
        <w:ind w:left="0"/>
        <w:jc w:val="center"/>
        <w:rPr>
          <w:b/>
          <w:bCs/>
          <w:sz w:val="16"/>
          <w:lang w:val="en-US"/>
        </w:rPr>
      </w:pPr>
      <w:r w:rsidRPr="00C8088F">
        <w:rPr>
          <w:lang w:val="en-US"/>
        </w:rPr>
        <w:t>(to TSB Collective letter 2/TSAG)</w:t>
      </w:r>
    </w:p>
    <w:tbl>
      <w:tblPr>
        <w:tblW w:w="0" w:type="auto"/>
        <w:jc w:val="center"/>
        <w:tblLayout w:type="fixed"/>
        <w:tblLook w:val="0000" w:firstRow="0" w:lastRow="0" w:firstColumn="0" w:lastColumn="0" w:noHBand="0" w:noVBand="0"/>
      </w:tblPr>
      <w:tblGrid>
        <w:gridCol w:w="9360"/>
      </w:tblGrid>
      <w:tr w:rsidR="00361717" w:rsidRPr="00B63108" w:rsidTr="00275204">
        <w:trPr>
          <w:cantSplit/>
          <w:jc w:val="center"/>
        </w:trPr>
        <w:tc>
          <w:tcPr>
            <w:tcW w:w="9360" w:type="dxa"/>
            <w:tcBorders>
              <w:top w:val="single" w:sz="6" w:space="0" w:color="auto"/>
              <w:left w:val="single" w:sz="6" w:space="0" w:color="auto"/>
              <w:bottom w:val="single" w:sz="6" w:space="0" w:color="auto"/>
              <w:right w:val="single" w:sz="6" w:space="0" w:color="auto"/>
            </w:tcBorders>
          </w:tcPr>
          <w:p w:rsidR="00361717" w:rsidRPr="00C8088F" w:rsidRDefault="00361717" w:rsidP="00361717">
            <w:pPr>
              <w:tabs>
                <w:tab w:val="left" w:pos="1440"/>
                <w:tab w:val="left" w:pos="8647"/>
              </w:tabs>
              <w:bidi w:val="0"/>
              <w:spacing w:before="0" w:line="240" w:lineRule="auto"/>
              <w:ind w:right="133"/>
              <w:jc w:val="center"/>
              <w:rPr>
                <w:i/>
                <w:sz w:val="20"/>
              </w:rPr>
            </w:pPr>
          </w:p>
          <w:p w:rsidR="00361717" w:rsidRPr="00C8088F" w:rsidRDefault="00361717" w:rsidP="00361717">
            <w:pPr>
              <w:tabs>
                <w:tab w:val="left" w:pos="1440"/>
                <w:tab w:val="left" w:pos="8647"/>
              </w:tabs>
              <w:bidi w:val="0"/>
              <w:spacing w:before="0" w:line="240" w:lineRule="auto"/>
              <w:ind w:right="133"/>
              <w:jc w:val="center"/>
              <w:rPr>
                <w:i/>
                <w:szCs w:val="24"/>
              </w:rPr>
            </w:pPr>
            <w:r w:rsidRPr="00C8088F">
              <w:rPr>
                <w:i/>
                <w:szCs w:val="24"/>
              </w:rPr>
              <w:t xml:space="preserve">This confirmation form </w:t>
            </w:r>
            <w:r w:rsidRPr="00C8088F">
              <w:rPr>
                <w:b/>
                <w:bCs/>
                <w:i/>
                <w:szCs w:val="24"/>
              </w:rPr>
              <w:t xml:space="preserve">should </w:t>
            </w:r>
            <w:r w:rsidRPr="00C8088F">
              <w:rPr>
                <w:b/>
                <w:i/>
                <w:szCs w:val="24"/>
              </w:rPr>
              <w:t xml:space="preserve">be sent directly </w:t>
            </w:r>
            <w:r w:rsidRPr="00C8088F">
              <w:rPr>
                <w:i/>
                <w:szCs w:val="24"/>
              </w:rPr>
              <w:t>to the hotel of your choice</w:t>
            </w:r>
          </w:p>
          <w:p w:rsidR="00361717" w:rsidRPr="00C8088F" w:rsidRDefault="00361717" w:rsidP="00361717">
            <w:pPr>
              <w:bidi w:val="0"/>
              <w:spacing w:before="0" w:line="240" w:lineRule="auto"/>
              <w:ind w:right="130"/>
              <w:jc w:val="center"/>
              <w:rPr>
                <w:sz w:val="20"/>
              </w:rPr>
            </w:pPr>
          </w:p>
        </w:tc>
      </w:tr>
    </w:tbl>
    <w:p w:rsidR="00361717" w:rsidRPr="00C8088F" w:rsidRDefault="00361717" w:rsidP="00361717">
      <w:pPr>
        <w:tabs>
          <w:tab w:val="center" w:pos="9639"/>
        </w:tabs>
        <w:bidi w:val="0"/>
        <w:spacing w:before="0" w:line="240" w:lineRule="auto"/>
        <w:ind w:right="453"/>
      </w:pPr>
    </w:p>
    <w:tbl>
      <w:tblPr>
        <w:tblW w:w="0" w:type="auto"/>
        <w:jc w:val="center"/>
        <w:tblLayout w:type="fixed"/>
        <w:tblLook w:val="0000" w:firstRow="0" w:lastRow="0" w:firstColumn="0" w:lastColumn="0" w:noHBand="0" w:noVBand="0"/>
      </w:tblPr>
      <w:tblGrid>
        <w:gridCol w:w="1291"/>
        <w:gridCol w:w="7264"/>
        <w:gridCol w:w="1400"/>
      </w:tblGrid>
      <w:tr w:rsidR="00361717" w:rsidRPr="00067350" w:rsidTr="00275204">
        <w:trPr>
          <w:cantSplit/>
          <w:jc w:val="center"/>
        </w:trPr>
        <w:tc>
          <w:tcPr>
            <w:tcW w:w="1291" w:type="dxa"/>
          </w:tcPr>
          <w:p w:rsidR="00361717" w:rsidRPr="00067350" w:rsidRDefault="00361717" w:rsidP="00361717">
            <w:pPr>
              <w:tabs>
                <w:tab w:val="center" w:pos="9639"/>
              </w:tabs>
              <w:bidi w:val="0"/>
              <w:spacing w:before="0" w:line="240" w:lineRule="auto"/>
              <w:ind w:right="-176"/>
              <w:jc w:val="center"/>
              <w:rPr>
                <w:sz w:val="28"/>
              </w:rPr>
            </w:pPr>
            <w:r w:rsidRPr="00067350">
              <w:rPr>
                <w:noProof/>
              </w:rPr>
              <w:drawing>
                <wp:inline distT="0" distB="0" distL="0" distR="0" wp14:anchorId="24AA406C" wp14:editId="32763F09">
                  <wp:extent cx="62865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361717" w:rsidRPr="00067350" w:rsidRDefault="00361717" w:rsidP="00361717">
            <w:pPr>
              <w:tabs>
                <w:tab w:val="center" w:pos="9639"/>
              </w:tabs>
              <w:bidi w:val="0"/>
              <w:spacing w:before="0" w:line="240" w:lineRule="auto"/>
              <w:ind w:right="-40"/>
              <w:jc w:val="center"/>
              <w:rPr>
                <w:b/>
                <w:bCs/>
                <w:sz w:val="28"/>
                <w:szCs w:val="28"/>
              </w:rPr>
            </w:pPr>
            <w:r w:rsidRPr="00067350">
              <w:rPr>
                <w:sz w:val="26"/>
              </w:rPr>
              <w:br/>
            </w:r>
            <w:r w:rsidRPr="00067350">
              <w:rPr>
                <w:b/>
                <w:bCs/>
                <w:sz w:val="28"/>
                <w:szCs w:val="28"/>
              </w:rPr>
              <w:t>INTERNATIONAL TELECOMMUNICATION UNION</w:t>
            </w:r>
            <w:r w:rsidRPr="00067350">
              <w:rPr>
                <w:b/>
                <w:bCs/>
                <w:sz w:val="28"/>
                <w:szCs w:val="28"/>
              </w:rPr>
              <w:br/>
            </w:r>
          </w:p>
        </w:tc>
        <w:tc>
          <w:tcPr>
            <w:tcW w:w="1400" w:type="dxa"/>
          </w:tcPr>
          <w:p w:rsidR="00361717" w:rsidRPr="00067350" w:rsidRDefault="00361717" w:rsidP="00361717">
            <w:pPr>
              <w:tabs>
                <w:tab w:val="center" w:pos="9639"/>
              </w:tabs>
              <w:bidi w:val="0"/>
              <w:spacing w:before="0" w:line="240" w:lineRule="auto"/>
              <w:ind w:left="-142" w:right="-74"/>
              <w:jc w:val="center"/>
              <w:rPr>
                <w:sz w:val="28"/>
              </w:rPr>
            </w:pPr>
            <w:r w:rsidRPr="00067350">
              <w:rPr>
                <w:noProof/>
              </w:rPr>
              <w:drawing>
                <wp:inline distT="0" distB="0" distL="0" distR="0" wp14:anchorId="7D5D00E7" wp14:editId="73F88671">
                  <wp:extent cx="62865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361717" w:rsidRPr="00067350" w:rsidRDefault="00361717" w:rsidP="00361717">
      <w:pPr>
        <w:tabs>
          <w:tab w:val="left" w:pos="1440"/>
        </w:tabs>
        <w:bidi w:val="0"/>
        <w:spacing w:before="0" w:line="240" w:lineRule="auto"/>
        <w:ind w:left="284" w:right="-143"/>
        <w:jc w:val="center"/>
        <w:rPr>
          <w:b/>
        </w:rPr>
      </w:pPr>
    </w:p>
    <w:p w:rsidR="00361717" w:rsidRPr="00C8088F" w:rsidRDefault="00361717" w:rsidP="00361717">
      <w:pPr>
        <w:tabs>
          <w:tab w:val="center" w:pos="4678"/>
        </w:tabs>
        <w:bidi w:val="0"/>
        <w:spacing w:before="0" w:line="240" w:lineRule="auto"/>
        <w:ind w:left="284" w:right="-143"/>
        <w:jc w:val="center"/>
        <w:rPr>
          <w:b/>
          <w:bCs/>
          <w:szCs w:val="24"/>
        </w:rPr>
      </w:pPr>
      <w:r w:rsidRPr="00C8088F">
        <w:rPr>
          <w:b/>
          <w:bCs/>
          <w:szCs w:val="24"/>
        </w:rPr>
        <w:t>TELECOMMUNICATION STANDARDIZATION SECTOR</w:t>
      </w:r>
      <w:r w:rsidRPr="00C8088F">
        <w:rPr>
          <w:b/>
          <w:bCs/>
          <w:szCs w:val="24"/>
        </w:rPr>
        <w:br/>
      </w:r>
    </w:p>
    <w:p w:rsidR="00361717" w:rsidRPr="00C8088F" w:rsidRDefault="00361717" w:rsidP="00361717">
      <w:pPr>
        <w:tabs>
          <w:tab w:val="left" w:pos="1440"/>
        </w:tabs>
        <w:bidi w:val="0"/>
        <w:spacing w:before="0" w:line="240" w:lineRule="auto"/>
        <w:ind w:left="284" w:right="-143"/>
        <w:rPr>
          <w:sz w:val="20"/>
        </w:rPr>
      </w:pPr>
    </w:p>
    <w:p w:rsidR="00361717" w:rsidRPr="00C8088F" w:rsidRDefault="00361717" w:rsidP="00361717">
      <w:pPr>
        <w:tabs>
          <w:tab w:val="left" w:pos="1440"/>
        </w:tabs>
        <w:bidi w:val="0"/>
        <w:spacing w:before="0" w:line="240" w:lineRule="auto"/>
        <w:ind w:left="284" w:right="515"/>
        <w:rPr>
          <w:sz w:val="20"/>
        </w:rPr>
      </w:pPr>
      <w:r w:rsidRPr="00C8088F">
        <w:rPr>
          <w:i/>
          <w:sz w:val="20"/>
        </w:rPr>
        <w:t>SG/WP meeting -------------------------------------   from    -------------------------  to ----------------------- in Geneva</w:t>
      </w:r>
    </w:p>
    <w:p w:rsidR="00361717" w:rsidRPr="00C8088F" w:rsidRDefault="00361717" w:rsidP="00361717">
      <w:pPr>
        <w:tabs>
          <w:tab w:val="left" w:pos="1440"/>
        </w:tabs>
        <w:bidi w:val="0"/>
        <w:spacing w:before="0" w:line="240" w:lineRule="auto"/>
        <w:ind w:left="284" w:right="515"/>
        <w:rPr>
          <w:sz w:val="20"/>
        </w:rPr>
      </w:pPr>
    </w:p>
    <w:p w:rsidR="00361717" w:rsidRPr="00C8088F" w:rsidRDefault="00361717" w:rsidP="00361717">
      <w:pPr>
        <w:tabs>
          <w:tab w:val="left" w:pos="1440"/>
        </w:tabs>
        <w:bidi w:val="0"/>
        <w:spacing w:before="0" w:line="240" w:lineRule="auto"/>
        <w:ind w:left="284" w:right="515"/>
        <w:rPr>
          <w:sz w:val="20"/>
        </w:rPr>
      </w:pPr>
    </w:p>
    <w:p w:rsidR="00361717" w:rsidRPr="00C8088F" w:rsidRDefault="00361717" w:rsidP="00361717">
      <w:pPr>
        <w:tabs>
          <w:tab w:val="left" w:pos="1440"/>
        </w:tabs>
        <w:bidi w:val="0"/>
        <w:spacing w:before="0" w:line="240" w:lineRule="auto"/>
        <w:ind w:left="284" w:right="515"/>
        <w:rPr>
          <w:sz w:val="20"/>
        </w:rPr>
      </w:pPr>
      <w:r w:rsidRPr="00C8088F">
        <w:rPr>
          <w:i/>
          <w:sz w:val="20"/>
        </w:rPr>
        <w:t>Confirmation of the reservation made on (date) -------------------------   with (hotel)   --------------------------------</w:t>
      </w:r>
    </w:p>
    <w:p w:rsidR="00361717" w:rsidRPr="00C8088F" w:rsidRDefault="00361717" w:rsidP="00361717">
      <w:pPr>
        <w:tabs>
          <w:tab w:val="left" w:pos="1440"/>
        </w:tabs>
        <w:bidi w:val="0"/>
        <w:spacing w:before="0" w:line="240" w:lineRule="auto"/>
        <w:ind w:left="284" w:right="515"/>
        <w:rPr>
          <w:sz w:val="20"/>
        </w:rPr>
      </w:pPr>
    </w:p>
    <w:p w:rsidR="00361717" w:rsidRPr="00C8088F" w:rsidRDefault="00361717" w:rsidP="00361717">
      <w:pPr>
        <w:tabs>
          <w:tab w:val="left" w:pos="1440"/>
        </w:tabs>
        <w:bidi w:val="0"/>
        <w:spacing w:before="0" w:line="240" w:lineRule="auto"/>
        <w:ind w:left="284" w:right="515"/>
        <w:rPr>
          <w:sz w:val="20"/>
        </w:rPr>
      </w:pPr>
    </w:p>
    <w:p w:rsidR="00361717" w:rsidRPr="00C8088F" w:rsidRDefault="00361717" w:rsidP="00361717">
      <w:pPr>
        <w:tabs>
          <w:tab w:val="left" w:pos="1440"/>
        </w:tabs>
        <w:bidi w:val="0"/>
        <w:spacing w:before="0" w:line="240" w:lineRule="auto"/>
        <w:ind w:left="284" w:right="515"/>
        <w:rPr>
          <w:szCs w:val="24"/>
          <w:u w:val="single"/>
        </w:rPr>
      </w:pPr>
      <w:r w:rsidRPr="00C8088F">
        <w:rPr>
          <w:b/>
          <w:i/>
          <w:szCs w:val="24"/>
          <w:u w:val="single"/>
        </w:rPr>
        <w:t xml:space="preserve">at the ITU preferential tariff </w:t>
      </w:r>
    </w:p>
    <w:p w:rsidR="00361717" w:rsidRPr="00C8088F" w:rsidRDefault="00361717" w:rsidP="00361717">
      <w:pPr>
        <w:tabs>
          <w:tab w:val="left" w:pos="1440"/>
        </w:tabs>
        <w:bidi w:val="0"/>
        <w:spacing w:before="0" w:line="240" w:lineRule="auto"/>
        <w:ind w:left="284" w:right="515"/>
        <w:rPr>
          <w:sz w:val="20"/>
        </w:rPr>
      </w:pPr>
    </w:p>
    <w:p w:rsidR="00361717" w:rsidRPr="00C8088F" w:rsidRDefault="00361717" w:rsidP="00361717">
      <w:pPr>
        <w:tabs>
          <w:tab w:val="left" w:pos="1440"/>
        </w:tabs>
        <w:bidi w:val="0"/>
        <w:spacing w:before="0" w:line="240" w:lineRule="auto"/>
        <w:ind w:left="284" w:right="515"/>
        <w:rPr>
          <w:sz w:val="20"/>
        </w:rPr>
      </w:pPr>
    </w:p>
    <w:p w:rsidR="00361717" w:rsidRPr="00C8088F" w:rsidRDefault="00361717" w:rsidP="00361717">
      <w:pPr>
        <w:tabs>
          <w:tab w:val="left" w:pos="1440"/>
        </w:tabs>
        <w:bidi w:val="0"/>
        <w:spacing w:before="0" w:line="240" w:lineRule="auto"/>
        <w:ind w:left="284" w:right="515"/>
        <w:rPr>
          <w:i/>
          <w:sz w:val="20"/>
        </w:rPr>
      </w:pPr>
      <w:r w:rsidRPr="00C8088F">
        <w:rPr>
          <w:i/>
          <w:sz w:val="20"/>
        </w:rPr>
        <w:t>------------ single/double room(s)</w:t>
      </w:r>
    </w:p>
    <w:p w:rsidR="00361717" w:rsidRPr="00C8088F" w:rsidRDefault="00361717" w:rsidP="00361717">
      <w:pPr>
        <w:tabs>
          <w:tab w:val="left" w:pos="1440"/>
        </w:tabs>
        <w:bidi w:val="0"/>
        <w:spacing w:before="0" w:line="240" w:lineRule="auto"/>
        <w:ind w:left="284" w:right="515"/>
        <w:rPr>
          <w:i/>
          <w:sz w:val="20"/>
        </w:rPr>
      </w:pPr>
    </w:p>
    <w:p w:rsidR="00361717" w:rsidRPr="00C8088F" w:rsidRDefault="00361717" w:rsidP="00361717">
      <w:pPr>
        <w:tabs>
          <w:tab w:val="left" w:pos="1440"/>
        </w:tabs>
        <w:bidi w:val="0"/>
        <w:spacing w:before="0" w:line="240" w:lineRule="auto"/>
        <w:ind w:left="284" w:right="515"/>
        <w:rPr>
          <w:i/>
          <w:sz w:val="20"/>
        </w:rPr>
      </w:pPr>
      <w:r w:rsidRPr="00C8088F">
        <w:rPr>
          <w:i/>
          <w:sz w:val="20"/>
        </w:rPr>
        <w:t>arriving on (date) ---------------------------  at (time)  -------------  departing on (date) -------------------------------</w:t>
      </w:r>
    </w:p>
    <w:p w:rsidR="00361717" w:rsidRPr="00C8088F" w:rsidRDefault="00361717" w:rsidP="00361717">
      <w:pPr>
        <w:tabs>
          <w:tab w:val="left" w:pos="1440"/>
        </w:tabs>
        <w:bidi w:val="0"/>
        <w:spacing w:before="0" w:line="240" w:lineRule="auto"/>
        <w:ind w:left="284" w:right="515"/>
        <w:rPr>
          <w:sz w:val="20"/>
        </w:rPr>
      </w:pPr>
    </w:p>
    <w:p w:rsidR="00361717" w:rsidRPr="00C8088F" w:rsidRDefault="00361717" w:rsidP="00361717">
      <w:pPr>
        <w:tabs>
          <w:tab w:val="left" w:pos="1440"/>
        </w:tabs>
        <w:bidi w:val="0"/>
        <w:spacing w:before="0" w:line="240" w:lineRule="auto"/>
        <w:ind w:left="284" w:right="515"/>
        <w:rPr>
          <w:sz w:val="20"/>
        </w:rPr>
      </w:pPr>
    </w:p>
    <w:p w:rsidR="00361717" w:rsidRPr="00C8088F" w:rsidRDefault="00361717" w:rsidP="00361717">
      <w:pPr>
        <w:bidi w:val="0"/>
        <w:spacing w:before="0" w:line="240" w:lineRule="auto"/>
        <w:ind w:left="284"/>
        <w:outlineLvl w:val="3"/>
        <w:rPr>
          <w:i/>
          <w:iCs/>
          <w:sz w:val="20"/>
          <w:lang w:eastAsia="zh-CN"/>
        </w:rPr>
      </w:pPr>
      <w:r w:rsidRPr="00C8088F">
        <w:rPr>
          <w:b/>
          <w:bCs/>
          <w:i/>
          <w:iCs/>
          <w:sz w:val="20"/>
          <w:lang w:eastAsia="zh-CN"/>
        </w:rPr>
        <w:t xml:space="preserve">GENEVA TRANSPORT CARD: </w:t>
      </w:r>
      <w:r w:rsidRPr="00C8088F">
        <w:rPr>
          <w:i/>
          <w:iCs/>
          <w:sz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361717" w:rsidRPr="00C8088F" w:rsidRDefault="00361717" w:rsidP="00361717">
      <w:pPr>
        <w:tabs>
          <w:tab w:val="left" w:pos="1440"/>
        </w:tabs>
        <w:bidi w:val="0"/>
        <w:spacing w:before="0" w:line="240" w:lineRule="auto"/>
        <w:ind w:left="284" w:right="515"/>
        <w:rPr>
          <w:sz w:val="20"/>
        </w:rPr>
      </w:pPr>
    </w:p>
    <w:p w:rsidR="00361717" w:rsidRPr="00C8088F" w:rsidRDefault="00361717" w:rsidP="00361717">
      <w:pPr>
        <w:tabs>
          <w:tab w:val="left" w:pos="1440"/>
        </w:tabs>
        <w:bidi w:val="0"/>
        <w:spacing w:before="0" w:line="240" w:lineRule="auto"/>
        <w:ind w:left="284" w:right="515"/>
        <w:rPr>
          <w:sz w:val="20"/>
        </w:rPr>
      </w:pPr>
    </w:p>
    <w:p w:rsidR="00361717" w:rsidRPr="00C8088F" w:rsidRDefault="00361717" w:rsidP="00361717">
      <w:pPr>
        <w:tabs>
          <w:tab w:val="left" w:pos="1440"/>
        </w:tabs>
        <w:bidi w:val="0"/>
        <w:spacing w:before="0" w:line="240" w:lineRule="auto"/>
        <w:ind w:left="284" w:right="515"/>
        <w:rPr>
          <w:sz w:val="20"/>
        </w:rPr>
      </w:pPr>
      <w:r w:rsidRPr="00C8088F">
        <w:rPr>
          <w:i/>
          <w:sz w:val="20"/>
        </w:rPr>
        <w:t>Family name</w:t>
      </w:r>
      <w:r w:rsidRPr="00C8088F">
        <w:rPr>
          <w:sz w:val="20"/>
        </w:rPr>
        <w:t xml:space="preserve">    -------------------------------------------------------------------------------------------------------------------</w:t>
      </w:r>
    </w:p>
    <w:p w:rsidR="00361717" w:rsidRPr="00C8088F" w:rsidRDefault="00361717" w:rsidP="00361717">
      <w:pPr>
        <w:tabs>
          <w:tab w:val="left" w:pos="1440"/>
        </w:tabs>
        <w:bidi w:val="0"/>
        <w:spacing w:before="0" w:line="240" w:lineRule="auto"/>
        <w:ind w:left="284" w:right="515"/>
        <w:rPr>
          <w:sz w:val="20"/>
        </w:rPr>
      </w:pPr>
    </w:p>
    <w:p w:rsidR="00361717" w:rsidRPr="00C8088F" w:rsidRDefault="00361717" w:rsidP="00361717">
      <w:pPr>
        <w:tabs>
          <w:tab w:val="left" w:pos="1440"/>
        </w:tabs>
        <w:bidi w:val="0"/>
        <w:spacing w:before="0" w:line="240" w:lineRule="auto"/>
        <w:ind w:left="284" w:right="515"/>
        <w:rPr>
          <w:sz w:val="20"/>
        </w:rPr>
      </w:pPr>
      <w:r w:rsidRPr="00C8088F">
        <w:rPr>
          <w:i/>
          <w:sz w:val="20"/>
        </w:rPr>
        <w:t xml:space="preserve">First name    </w:t>
      </w:r>
      <w:r w:rsidRPr="00C8088F">
        <w:rPr>
          <w:sz w:val="20"/>
        </w:rPr>
        <w:t xml:space="preserve">    ------------------------------------------------------------------------------------------------------------------</w:t>
      </w:r>
    </w:p>
    <w:p w:rsidR="00361717" w:rsidRPr="00C8088F" w:rsidRDefault="00361717" w:rsidP="00361717">
      <w:pPr>
        <w:tabs>
          <w:tab w:val="left" w:pos="1440"/>
        </w:tabs>
        <w:bidi w:val="0"/>
        <w:spacing w:before="0" w:line="240" w:lineRule="auto"/>
        <w:ind w:left="284" w:right="515"/>
        <w:rPr>
          <w:sz w:val="20"/>
        </w:rPr>
      </w:pPr>
    </w:p>
    <w:p w:rsidR="00361717" w:rsidRPr="00C8088F" w:rsidRDefault="00361717" w:rsidP="00361717">
      <w:pPr>
        <w:tabs>
          <w:tab w:val="left" w:pos="1440"/>
        </w:tabs>
        <w:bidi w:val="0"/>
        <w:spacing w:before="0" w:line="240" w:lineRule="auto"/>
        <w:ind w:left="284" w:right="515"/>
        <w:rPr>
          <w:sz w:val="20"/>
        </w:rPr>
      </w:pPr>
    </w:p>
    <w:p w:rsidR="00361717" w:rsidRPr="00C8088F" w:rsidRDefault="00361717" w:rsidP="00361717">
      <w:pPr>
        <w:tabs>
          <w:tab w:val="left" w:pos="1440"/>
        </w:tabs>
        <w:bidi w:val="0"/>
        <w:spacing w:before="0" w:line="240" w:lineRule="auto"/>
        <w:ind w:left="284" w:right="515"/>
        <w:rPr>
          <w:i/>
          <w:iCs/>
          <w:sz w:val="20"/>
        </w:rPr>
      </w:pPr>
      <w:r w:rsidRPr="00C8088F">
        <w:rPr>
          <w:i/>
          <w:sz w:val="20"/>
        </w:rPr>
        <w:t xml:space="preserve">Address        </w:t>
      </w:r>
      <w:r w:rsidRPr="00C8088F">
        <w:rPr>
          <w:sz w:val="20"/>
        </w:rPr>
        <w:t xml:space="preserve">    ------------------------------------------------------------------------        </w:t>
      </w:r>
      <w:r w:rsidRPr="00C8088F">
        <w:rPr>
          <w:i/>
          <w:iCs/>
          <w:sz w:val="20"/>
        </w:rPr>
        <w:t>Tel: -------------------------------</w:t>
      </w:r>
    </w:p>
    <w:p w:rsidR="00361717" w:rsidRPr="00C8088F" w:rsidRDefault="00361717" w:rsidP="00361717">
      <w:pPr>
        <w:tabs>
          <w:tab w:val="left" w:pos="1440"/>
        </w:tabs>
        <w:bidi w:val="0"/>
        <w:spacing w:before="0" w:line="240" w:lineRule="auto"/>
        <w:ind w:left="284" w:right="515"/>
        <w:rPr>
          <w:i/>
          <w:iCs/>
          <w:sz w:val="20"/>
        </w:rPr>
      </w:pPr>
    </w:p>
    <w:p w:rsidR="00361717" w:rsidRPr="00C8088F" w:rsidRDefault="00361717" w:rsidP="00361717">
      <w:pPr>
        <w:tabs>
          <w:tab w:val="left" w:pos="1440"/>
        </w:tabs>
        <w:bidi w:val="0"/>
        <w:spacing w:before="0" w:line="240" w:lineRule="auto"/>
        <w:ind w:left="284" w:right="515"/>
        <w:rPr>
          <w:i/>
          <w:iCs/>
          <w:sz w:val="20"/>
        </w:rPr>
      </w:pPr>
      <w:r w:rsidRPr="00C8088F">
        <w:rPr>
          <w:i/>
          <w:iCs/>
          <w:sz w:val="20"/>
        </w:rPr>
        <w:t>-----------------------------------------------------------------------------------------         Fax: -------------------------------</w:t>
      </w:r>
    </w:p>
    <w:p w:rsidR="00361717" w:rsidRPr="00C8088F" w:rsidRDefault="00361717" w:rsidP="00361717">
      <w:pPr>
        <w:tabs>
          <w:tab w:val="left" w:pos="1440"/>
        </w:tabs>
        <w:bidi w:val="0"/>
        <w:spacing w:before="0" w:line="240" w:lineRule="auto"/>
        <w:ind w:left="284" w:right="515"/>
        <w:rPr>
          <w:i/>
          <w:iCs/>
          <w:sz w:val="20"/>
        </w:rPr>
      </w:pPr>
    </w:p>
    <w:p w:rsidR="00361717" w:rsidRPr="00C8088F" w:rsidRDefault="00361717" w:rsidP="00361717">
      <w:pPr>
        <w:tabs>
          <w:tab w:val="left" w:pos="1440"/>
        </w:tabs>
        <w:bidi w:val="0"/>
        <w:spacing w:before="0" w:line="240" w:lineRule="auto"/>
        <w:ind w:left="284" w:right="515"/>
        <w:rPr>
          <w:sz w:val="20"/>
        </w:rPr>
      </w:pPr>
      <w:r w:rsidRPr="00C8088F">
        <w:rPr>
          <w:i/>
          <w:iCs/>
          <w:sz w:val="20"/>
        </w:rPr>
        <w:t>-----------------------------------------------------------------------------------------      E-mail:</w:t>
      </w:r>
      <w:r w:rsidRPr="00C8088F">
        <w:rPr>
          <w:sz w:val="20"/>
        </w:rPr>
        <w:t xml:space="preserve"> ------------------------------</w:t>
      </w:r>
    </w:p>
    <w:p w:rsidR="00361717" w:rsidRPr="00C8088F" w:rsidRDefault="00361717" w:rsidP="00361717">
      <w:pPr>
        <w:tabs>
          <w:tab w:val="left" w:pos="1440"/>
        </w:tabs>
        <w:bidi w:val="0"/>
        <w:spacing w:before="0" w:line="240" w:lineRule="auto"/>
        <w:ind w:left="284" w:right="515"/>
        <w:rPr>
          <w:sz w:val="20"/>
        </w:rPr>
      </w:pPr>
    </w:p>
    <w:p w:rsidR="00361717" w:rsidRPr="00C8088F" w:rsidRDefault="00361717" w:rsidP="00361717">
      <w:pPr>
        <w:tabs>
          <w:tab w:val="left" w:pos="1440"/>
        </w:tabs>
        <w:bidi w:val="0"/>
        <w:spacing w:before="0" w:line="240" w:lineRule="auto"/>
        <w:ind w:left="284" w:right="515"/>
        <w:rPr>
          <w:sz w:val="20"/>
        </w:rPr>
      </w:pPr>
    </w:p>
    <w:p w:rsidR="00361717" w:rsidRPr="00C8088F" w:rsidRDefault="00361717" w:rsidP="00361717">
      <w:pPr>
        <w:tabs>
          <w:tab w:val="left" w:pos="1440"/>
        </w:tabs>
        <w:bidi w:val="0"/>
        <w:spacing w:before="0" w:line="240" w:lineRule="auto"/>
        <w:ind w:left="284" w:right="515"/>
        <w:rPr>
          <w:sz w:val="20"/>
        </w:rPr>
      </w:pPr>
      <w:r w:rsidRPr="00C8088F">
        <w:rPr>
          <w:i/>
          <w:sz w:val="20"/>
        </w:rPr>
        <w:t>Credit card to guarantee this reservation</w:t>
      </w:r>
      <w:r w:rsidRPr="00C8088F">
        <w:rPr>
          <w:sz w:val="20"/>
        </w:rPr>
        <w:t xml:space="preserve">: </w:t>
      </w:r>
      <w:bookmarkStart w:id="0" w:name="_GoBack"/>
      <w:bookmarkEnd w:id="0"/>
      <w:r w:rsidRPr="00C8088F">
        <w:rPr>
          <w:sz w:val="20"/>
        </w:rPr>
        <w:t xml:space="preserve">       AX/VISA/DINERS/EC  (</w:t>
      </w:r>
      <w:r w:rsidRPr="00C8088F">
        <w:rPr>
          <w:i/>
          <w:iCs/>
          <w:sz w:val="20"/>
        </w:rPr>
        <w:t>or</w:t>
      </w:r>
      <w:r w:rsidR="00E927C6">
        <w:rPr>
          <w:i/>
          <w:sz w:val="20"/>
        </w:rPr>
        <w:t xml:space="preserve"> </w:t>
      </w:r>
      <w:r w:rsidRPr="00C8088F">
        <w:rPr>
          <w:i/>
          <w:sz w:val="20"/>
        </w:rPr>
        <w:t>other) -----------------------------------</w:t>
      </w:r>
    </w:p>
    <w:p w:rsidR="00361717" w:rsidRPr="00C8088F" w:rsidRDefault="00361717" w:rsidP="00361717">
      <w:pPr>
        <w:tabs>
          <w:tab w:val="left" w:pos="1440"/>
        </w:tabs>
        <w:bidi w:val="0"/>
        <w:spacing w:before="0" w:line="240" w:lineRule="auto"/>
        <w:ind w:left="284" w:right="515"/>
        <w:rPr>
          <w:sz w:val="20"/>
        </w:rPr>
      </w:pPr>
    </w:p>
    <w:p w:rsidR="00361717" w:rsidRPr="00C8088F" w:rsidRDefault="00361717" w:rsidP="00361717">
      <w:pPr>
        <w:tabs>
          <w:tab w:val="left" w:pos="1440"/>
        </w:tabs>
        <w:bidi w:val="0"/>
        <w:spacing w:before="0" w:line="240" w:lineRule="auto"/>
        <w:ind w:left="284" w:right="515"/>
        <w:rPr>
          <w:sz w:val="20"/>
        </w:rPr>
      </w:pPr>
    </w:p>
    <w:p w:rsidR="00361717" w:rsidRPr="00C8088F" w:rsidRDefault="00361717" w:rsidP="00361717">
      <w:pPr>
        <w:tabs>
          <w:tab w:val="left" w:pos="1440"/>
        </w:tabs>
        <w:bidi w:val="0"/>
        <w:spacing w:before="0" w:line="240" w:lineRule="auto"/>
        <w:ind w:left="284" w:right="515"/>
        <w:rPr>
          <w:sz w:val="20"/>
        </w:rPr>
      </w:pPr>
      <w:r w:rsidRPr="00C8088F">
        <w:rPr>
          <w:i/>
          <w:iCs/>
          <w:sz w:val="20"/>
        </w:rPr>
        <w:t xml:space="preserve">No. </w:t>
      </w:r>
      <w:r w:rsidRPr="00C8088F">
        <w:rPr>
          <w:sz w:val="20"/>
        </w:rPr>
        <w:t xml:space="preserve">--------------------------------------------------------         </w:t>
      </w:r>
      <w:r w:rsidRPr="00C8088F">
        <w:rPr>
          <w:i/>
          <w:sz w:val="20"/>
        </w:rPr>
        <w:t>valid until</w:t>
      </w:r>
      <w:r w:rsidRPr="00C8088F">
        <w:rPr>
          <w:sz w:val="20"/>
        </w:rPr>
        <w:t xml:space="preserve">      -------------------------------------------------</w:t>
      </w:r>
    </w:p>
    <w:p w:rsidR="00361717" w:rsidRPr="00C8088F" w:rsidRDefault="00361717" w:rsidP="00361717">
      <w:pPr>
        <w:tabs>
          <w:tab w:val="left" w:pos="1440"/>
        </w:tabs>
        <w:bidi w:val="0"/>
        <w:spacing w:before="0" w:line="240" w:lineRule="auto"/>
        <w:ind w:left="284" w:right="515"/>
        <w:rPr>
          <w:sz w:val="20"/>
        </w:rPr>
      </w:pPr>
    </w:p>
    <w:p w:rsidR="00361717" w:rsidRPr="00C8088F" w:rsidRDefault="00361717" w:rsidP="00361717">
      <w:pPr>
        <w:tabs>
          <w:tab w:val="left" w:pos="1440"/>
        </w:tabs>
        <w:bidi w:val="0"/>
        <w:spacing w:before="0" w:line="240" w:lineRule="auto"/>
        <w:ind w:left="284" w:right="515"/>
        <w:rPr>
          <w:sz w:val="20"/>
        </w:rPr>
      </w:pPr>
    </w:p>
    <w:p w:rsidR="00EF130D" w:rsidRDefault="00361717" w:rsidP="00EF130D">
      <w:pPr>
        <w:tabs>
          <w:tab w:val="left" w:pos="1440"/>
        </w:tabs>
        <w:bidi w:val="0"/>
        <w:spacing w:before="0" w:line="240" w:lineRule="auto"/>
        <w:ind w:left="284" w:right="515"/>
        <w:rPr>
          <w:sz w:val="20"/>
        </w:rPr>
      </w:pPr>
      <w:r w:rsidRPr="00C8088F">
        <w:rPr>
          <w:i/>
          <w:sz w:val="20"/>
        </w:rPr>
        <w:t>Date</w:t>
      </w:r>
      <w:r w:rsidRPr="00C8088F">
        <w:rPr>
          <w:sz w:val="20"/>
        </w:rPr>
        <w:t xml:space="preserve"> ------------------------------------------------------      </w:t>
      </w:r>
      <w:r w:rsidRPr="00C8088F">
        <w:rPr>
          <w:i/>
          <w:sz w:val="20"/>
        </w:rPr>
        <w:t xml:space="preserve">Signature </w:t>
      </w:r>
      <w:r w:rsidRPr="00C8088F">
        <w:rPr>
          <w:sz w:val="20"/>
        </w:rPr>
        <w:t xml:space="preserve">       ---------------------------------------------------</w:t>
      </w:r>
    </w:p>
    <w:p w:rsidR="00EF130D" w:rsidRDefault="00EF130D" w:rsidP="00EF130D">
      <w:pPr>
        <w:tabs>
          <w:tab w:val="left" w:pos="1440"/>
        </w:tabs>
        <w:bidi w:val="0"/>
        <w:spacing w:before="0" w:line="240" w:lineRule="auto"/>
        <w:ind w:left="284" w:right="515"/>
        <w:rPr>
          <w:rFonts w:eastAsia="SimSun" w:cs="Times New Roman"/>
          <w:b/>
          <w:bCs/>
          <w:sz w:val="28"/>
          <w:szCs w:val="28"/>
          <w:lang w:val="en-GB"/>
        </w:rPr>
      </w:pPr>
    </w:p>
    <w:p w:rsidR="00EF130D" w:rsidRDefault="00EF130D" w:rsidP="00EF130D">
      <w:pPr>
        <w:tabs>
          <w:tab w:val="left" w:pos="1440"/>
        </w:tabs>
        <w:bidi w:val="0"/>
        <w:spacing w:before="0" w:line="240" w:lineRule="auto"/>
        <w:ind w:left="284" w:right="515"/>
        <w:rPr>
          <w:rFonts w:eastAsia="SimSun" w:cs="Times New Roman"/>
          <w:b/>
          <w:bCs/>
          <w:sz w:val="28"/>
          <w:szCs w:val="28"/>
          <w:lang w:val="en-GB"/>
        </w:rPr>
      </w:pPr>
    </w:p>
    <w:p w:rsidR="00EF130D" w:rsidRDefault="00EF130D" w:rsidP="00EF130D">
      <w:pPr>
        <w:tabs>
          <w:tab w:val="left" w:pos="1440"/>
        </w:tabs>
        <w:bidi w:val="0"/>
        <w:spacing w:before="0" w:line="240" w:lineRule="auto"/>
        <w:ind w:left="284" w:right="515"/>
        <w:rPr>
          <w:rFonts w:eastAsia="SimSun" w:cs="Times New Roman"/>
          <w:b/>
          <w:bCs/>
          <w:sz w:val="28"/>
          <w:szCs w:val="28"/>
          <w:lang w:val="en-GB"/>
        </w:rPr>
      </w:pPr>
    </w:p>
    <w:p w:rsidR="00EF130D" w:rsidRDefault="00EF130D" w:rsidP="00EF130D">
      <w:pPr>
        <w:tabs>
          <w:tab w:val="left" w:pos="1440"/>
        </w:tabs>
        <w:bidi w:val="0"/>
        <w:spacing w:before="0" w:line="240" w:lineRule="auto"/>
        <w:ind w:left="284" w:right="515"/>
        <w:rPr>
          <w:rFonts w:eastAsia="SimSun" w:cs="Times New Roman"/>
          <w:b/>
          <w:bCs/>
          <w:sz w:val="28"/>
          <w:szCs w:val="28"/>
          <w:lang w:val="en-GB"/>
        </w:rPr>
      </w:pPr>
    </w:p>
    <w:p w:rsidR="00EF130D" w:rsidRDefault="00EF130D" w:rsidP="00EF130D">
      <w:pPr>
        <w:tabs>
          <w:tab w:val="left" w:pos="1440"/>
        </w:tabs>
        <w:bidi w:val="0"/>
        <w:spacing w:before="0" w:line="240" w:lineRule="auto"/>
        <w:ind w:left="284" w:right="515"/>
        <w:rPr>
          <w:rFonts w:eastAsia="SimSun" w:cs="Times New Roman"/>
          <w:b/>
          <w:bCs/>
          <w:sz w:val="28"/>
          <w:szCs w:val="28"/>
          <w:lang w:val="en-GB"/>
        </w:rPr>
      </w:pPr>
    </w:p>
    <w:p w:rsidR="00EF130D" w:rsidRDefault="00EF130D" w:rsidP="00EF130D">
      <w:pPr>
        <w:tabs>
          <w:tab w:val="left" w:pos="1440"/>
        </w:tabs>
        <w:bidi w:val="0"/>
        <w:spacing w:before="0" w:line="240" w:lineRule="auto"/>
        <w:ind w:left="284" w:right="515"/>
        <w:rPr>
          <w:rFonts w:eastAsia="SimSun" w:cs="Times New Roman"/>
          <w:b/>
          <w:bCs/>
          <w:sz w:val="28"/>
          <w:szCs w:val="28"/>
          <w:lang w:val="en-GB"/>
        </w:rPr>
      </w:pPr>
    </w:p>
    <w:p w:rsidR="00EF130D" w:rsidRDefault="00EF130D" w:rsidP="00EF130D">
      <w:pPr>
        <w:tabs>
          <w:tab w:val="left" w:pos="1440"/>
        </w:tabs>
        <w:bidi w:val="0"/>
        <w:spacing w:before="0" w:line="240" w:lineRule="auto"/>
        <w:ind w:left="284" w:right="515"/>
        <w:rPr>
          <w:rFonts w:eastAsia="SimSun" w:cs="Times New Roman"/>
          <w:b/>
          <w:bCs/>
          <w:sz w:val="28"/>
          <w:szCs w:val="28"/>
          <w:lang w:val="en-GB"/>
        </w:rPr>
      </w:pPr>
    </w:p>
    <w:p w:rsidR="00E927C6" w:rsidRPr="00E927C6" w:rsidRDefault="00E927C6" w:rsidP="00EF130D">
      <w:pPr>
        <w:tabs>
          <w:tab w:val="left" w:pos="1440"/>
        </w:tabs>
        <w:bidi w:val="0"/>
        <w:spacing w:before="0" w:line="240" w:lineRule="auto"/>
        <w:ind w:left="284" w:right="515"/>
        <w:jc w:val="center"/>
        <w:rPr>
          <w:rFonts w:eastAsia="SimSun" w:cs="Times New Roman"/>
          <w:b/>
          <w:bCs/>
          <w:sz w:val="28"/>
          <w:szCs w:val="28"/>
          <w:lang w:val="en-GB"/>
        </w:rPr>
      </w:pPr>
      <w:r w:rsidRPr="00E927C6">
        <w:rPr>
          <w:rFonts w:eastAsia="SimSun" w:cs="Times New Roman"/>
          <w:b/>
          <w:bCs/>
          <w:sz w:val="28"/>
          <w:szCs w:val="28"/>
          <w:lang w:val="en-GB"/>
        </w:rPr>
        <w:lastRenderedPageBreak/>
        <w:t>ANNEX B</w:t>
      </w:r>
    </w:p>
    <w:p w:rsidR="00E927C6" w:rsidRPr="00E927C6" w:rsidRDefault="00E927C6" w:rsidP="0087712D">
      <w:pPr>
        <w:tabs>
          <w:tab w:val="left" w:pos="794"/>
          <w:tab w:val="left" w:pos="1191"/>
          <w:tab w:val="left" w:pos="1588"/>
          <w:tab w:val="left" w:pos="1985"/>
        </w:tabs>
        <w:bidi w:val="0"/>
        <w:spacing w:before="0" w:line="240" w:lineRule="auto"/>
        <w:jc w:val="center"/>
        <w:rPr>
          <w:rFonts w:eastAsia="SimSun" w:cs="Times New Roman"/>
          <w:sz w:val="24"/>
          <w:szCs w:val="20"/>
          <w:lang w:val="en-GB"/>
        </w:rPr>
      </w:pPr>
      <w:r w:rsidRPr="00E927C6">
        <w:rPr>
          <w:rFonts w:eastAsia="SimSun" w:cs="Times New Roman"/>
          <w:sz w:val="24"/>
          <w:szCs w:val="20"/>
          <w:lang w:val="en-GB"/>
        </w:rPr>
        <w:t>(to TSB Collective letter 2/TSAG)</w:t>
      </w:r>
      <w:r w:rsidRPr="00E927C6">
        <w:rPr>
          <w:rFonts w:eastAsia="SimSun" w:cs="Times New Roman"/>
          <w:sz w:val="24"/>
          <w:szCs w:val="20"/>
          <w:lang w:val="en-GB"/>
        </w:rPr>
        <w:br/>
      </w:r>
    </w:p>
    <w:p w:rsidR="00E927C6" w:rsidRPr="00E927C6" w:rsidRDefault="00E927C6" w:rsidP="0087712D">
      <w:pPr>
        <w:tabs>
          <w:tab w:val="center" w:pos="4962"/>
        </w:tabs>
        <w:bidi w:val="0"/>
        <w:spacing w:line="240" w:lineRule="atLeast"/>
        <w:jc w:val="center"/>
        <w:rPr>
          <w:rFonts w:eastAsia="SimSun" w:cs="Times New Roman"/>
          <w:b/>
          <w:bCs/>
          <w:sz w:val="24"/>
          <w:szCs w:val="20"/>
          <w:lang w:val="en-GB"/>
        </w:rPr>
      </w:pPr>
      <w:r w:rsidRPr="00E927C6">
        <w:rPr>
          <w:rFonts w:eastAsia="SimSun" w:cs="Times New Roman"/>
          <w:b/>
          <w:bCs/>
          <w:sz w:val="24"/>
          <w:szCs w:val="20"/>
          <w:lang w:val="en-GB"/>
        </w:rPr>
        <w:t>DRAFT AGENDA FOR THE MEETING OF THE TELECOMMUNICATION STANDARDIZATION ADVISORY GROUP</w:t>
      </w:r>
    </w:p>
    <w:p w:rsidR="00E927C6" w:rsidRPr="00E927C6" w:rsidRDefault="00E927C6" w:rsidP="0087712D">
      <w:pPr>
        <w:tabs>
          <w:tab w:val="center" w:pos="4962"/>
        </w:tabs>
        <w:bidi w:val="0"/>
        <w:spacing w:line="240" w:lineRule="atLeast"/>
        <w:jc w:val="center"/>
        <w:rPr>
          <w:rFonts w:eastAsia="SimSun" w:cs="Times New Roman"/>
          <w:sz w:val="24"/>
          <w:szCs w:val="20"/>
          <w:lang w:val="en-GB"/>
        </w:rPr>
      </w:pPr>
      <w:r w:rsidRPr="00E927C6">
        <w:rPr>
          <w:rFonts w:eastAsia="SimSun" w:cs="Times New Roman"/>
          <w:sz w:val="24"/>
          <w:szCs w:val="20"/>
          <w:lang w:val="en-GB"/>
        </w:rPr>
        <w:t>(Geneva, 17-20 June 2014)</w:t>
      </w:r>
    </w:p>
    <w:p w:rsidR="00E927C6" w:rsidRPr="00E927C6" w:rsidRDefault="00E927C6" w:rsidP="00E927C6">
      <w:pPr>
        <w:tabs>
          <w:tab w:val="left" w:pos="709"/>
          <w:tab w:val="left" w:pos="794"/>
          <w:tab w:val="left" w:pos="1191"/>
          <w:tab w:val="left" w:pos="1588"/>
          <w:tab w:val="left" w:pos="1985"/>
        </w:tabs>
        <w:bidi w:val="0"/>
        <w:adjustRightInd w:val="0"/>
        <w:spacing w:line="240" w:lineRule="auto"/>
        <w:ind w:left="709"/>
        <w:jc w:val="left"/>
        <w:rPr>
          <w:rFonts w:eastAsia="SimSun" w:cs="Times New Roman"/>
          <w:sz w:val="24"/>
          <w:szCs w:val="20"/>
          <w:lang w:val="en-GB"/>
        </w:rPr>
      </w:pPr>
    </w:p>
    <w:p w:rsidR="00E927C6" w:rsidRPr="00E927C6" w:rsidRDefault="00E927C6" w:rsidP="00E927C6">
      <w:pPr>
        <w:tabs>
          <w:tab w:val="left" w:pos="709"/>
          <w:tab w:val="left" w:pos="794"/>
          <w:tab w:val="left" w:pos="1191"/>
          <w:tab w:val="left" w:pos="1588"/>
          <w:tab w:val="left" w:pos="1985"/>
        </w:tabs>
        <w:bidi w:val="0"/>
        <w:adjustRightInd w:val="0"/>
        <w:spacing w:line="240" w:lineRule="auto"/>
        <w:ind w:left="709"/>
        <w:jc w:val="left"/>
        <w:rPr>
          <w:rFonts w:eastAsia="SimSun" w:cs="Times New Roman"/>
          <w:sz w:val="24"/>
          <w:szCs w:val="20"/>
          <w:lang w:val="en-GB"/>
        </w:rPr>
      </w:pPr>
    </w:p>
    <w:p w:rsidR="00E927C6" w:rsidRPr="00E927C6" w:rsidRDefault="00E927C6" w:rsidP="00F8245C">
      <w:pPr>
        <w:numPr>
          <w:ilvl w:val="0"/>
          <w:numId w:val="9"/>
        </w:numPr>
        <w:tabs>
          <w:tab w:val="left" w:pos="794"/>
          <w:tab w:val="left" w:pos="1191"/>
          <w:tab w:val="left" w:pos="1588"/>
          <w:tab w:val="left" w:pos="1985"/>
        </w:tabs>
        <w:bidi w:val="0"/>
        <w:adjustRightInd w:val="0"/>
        <w:spacing w:after="240" w:line="276" w:lineRule="auto"/>
        <w:jc w:val="left"/>
        <w:rPr>
          <w:rFonts w:eastAsia="SimSun" w:cs="Times New Roman"/>
          <w:sz w:val="24"/>
          <w:szCs w:val="20"/>
          <w:lang w:val="en-GB"/>
        </w:rPr>
      </w:pPr>
      <w:r w:rsidRPr="00E927C6">
        <w:rPr>
          <w:rFonts w:eastAsia="SimSun" w:cs="Times New Roman"/>
          <w:sz w:val="24"/>
          <w:szCs w:val="20"/>
          <w:lang w:val="en-GB"/>
        </w:rPr>
        <w:t>Opening of the meeting</w:t>
      </w:r>
    </w:p>
    <w:p w:rsidR="00E927C6" w:rsidRPr="00E927C6" w:rsidRDefault="00E927C6" w:rsidP="00F8245C">
      <w:pPr>
        <w:numPr>
          <w:ilvl w:val="0"/>
          <w:numId w:val="9"/>
        </w:numPr>
        <w:tabs>
          <w:tab w:val="left" w:pos="794"/>
          <w:tab w:val="left" w:pos="1191"/>
          <w:tab w:val="left" w:pos="1588"/>
          <w:tab w:val="left" w:pos="1985"/>
        </w:tabs>
        <w:bidi w:val="0"/>
        <w:adjustRightInd w:val="0"/>
        <w:spacing w:after="240" w:line="276" w:lineRule="auto"/>
        <w:jc w:val="left"/>
        <w:rPr>
          <w:rFonts w:eastAsia="SimSun" w:cs="Times New Roman"/>
          <w:sz w:val="24"/>
          <w:szCs w:val="20"/>
          <w:lang w:val="en-GB"/>
        </w:rPr>
      </w:pPr>
      <w:r w:rsidRPr="00E927C6">
        <w:rPr>
          <w:rFonts w:eastAsia="SimSun" w:cs="Times New Roman"/>
          <w:sz w:val="24"/>
          <w:szCs w:val="20"/>
          <w:lang w:val="en-GB"/>
        </w:rPr>
        <w:t>Opening remarks by the Secretary-General</w:t>
      </w:r>
    </w:p>
    <w:p w:rsidR="00E927C6" w:rsidRPr="00E927C6" w:rsidRDefault="00E927C6" w:rsidP="00F8245C">
      <w:pPr>
        <w:numPr>
          <w:ilvl w:val="0"/>
          <w:numId w:val="9"/>
        </w:numPr>
        <w:tabs>
          <w:tab w:val="left" w:pos="794"/>
          <w:tab w:val="left" w:pos="1191"/>
          <w:tab w:val="left" w:pos="1588"/>
          <w:tab w:val="left" w:pos="1985"/>
        </w:tabs>
        <w:bidi w:val="0"/>
        <w:adjustRightInd w:val="0"/>
        <w:spacing w:after="240" w:line="276" w:lineRule="auto"/>
        <w:jc w:val="left"/>
        <w:rPr>
          <w:rFonts w:eastAsia="SimSun" w:cs="Times New Roman"/>
          <w:sz w:val="24"/>
          <w:szCs w:val="20"/>
          <w:lang w:val="en-GB"/>
        </w:rPr>
      </w:pPr>
      <w:r w:rsidRPr="00E927C6">
        <w:rPr>
          <w:rFonts w:eastAsia="SimSun" w:cs="Times New Roman"/>
          <w:sz w:val="24"/>
          <w:szCs w:val="20"/>
          <w:lang w:val="en-GB"/>
        </w:rPr>
        <w:t>Opening remarks by the Director, TSB</w:t>
      </w:r>
    </w:p>
    <w:p w:rsidR="00E927C6" w:rsidRPr="00E927C6" w:rsidRDefault="00E927C6" w:rsidP="00F8245C">
      <w:pPr>
        <w:numPr>
          <w:ilvl w:val="0"/>
          <w:numId w:val="9"/>
        </w:numPr>
        <w:tabs>
          <w:tab w:val="left" w:pos="794"/>
          <w:tab w:val="left" w:pos="1191"/>
          <w:tab w:val="left" w:pos="1588"/>
          <w:tab w:val="left" w:pos="1985"/>
        </w:tabs>
        <w:bidi w:val="0"/>
        <w:adjustRightInd w:val="0"/>
        <w:spacing w:after="240" w:line="276" w:lineRule="auto"/>
        <w:jc w:val="left"/>
        <w:rPr>
          <w:rFonts w:eastAsia="SimSun" w:cs="Times New Roman"/>
          <w:sz w:val="24"/>
          <w:szCs w:val="20"/>
          <w:lang w:val="en-GB"/>
        </w:rPr>
      </w:pPr>
      <w:r w:rsidRPr="00E927C6">
        <w:rPr>
          <w:rFonts w:eastAsia="SimSun" w:cs="Times New Roman"/>
          <w:sz w:val="24"/>
          <w:szCs w:val="20"/>
          <w:lang w:val="en-GB"/>
        </w:rPr>
        <w:t>Chairman’s comments and observations</w:t>
      </w:r>
    </w:p>
    <w:p w:rsidR="00E927C6" w:rsidRPr="00E927C6" w:rsidRDefault="00E927C6" w:rsidP="00F8245C">
      <w:pPr>
        <w:numPr>
          <w:ilvl w:val="0"/>
          <w:numId w:val="9"/>
        </w:numPr>
        <w:tabs>
          <w:tab w:val="left" w:pos="794"/>
          <w:tab w:val="left" w:pos="1191"/>
          <w:tab w:val="left" w:pos="1588"/>
          <w:tab w:val="left" w:pos="1985"/>
        </w:tabs>
        <w:bidi w:val="0"/>
        <w:adjustRightInd w:val="0"/>
        <w:spacing w:after="240" w:line="276" w:lineRule="auto"/>
        <w:jc w:val="left"/>
        <w:rPr>
          <w:rFonts w:eastAsia="SimSun" w:cs="Times New Roman"/>
          <w:sz w:val="24"/>
          <w:szCs w:val="20"/>
          <w:lang w:val="en-GB"/>
        </w:rPr>
      </w:pPr>
      <w:r w:rsidRPr="00E927C6">
        <w:rPr>
          <w:rFonts w:eastAsia="SimSun" w:cs="Times New Roman"/>
          <w:sz w:val="24"/>
          <w:szCs w:val="20"/>
          <w:lang w:val="en-GB"/>
        </w:rPr>
        <w:t>Approval of the agenda, time management plan and document allocation</w:t>
      </w:r>
    </w:p>
    <w:p w:rsidR="00E927C6" w:rsidRPr="00E927C6" w:rsidRDefault="00E927C6" w:rsidP="00F8245C">
      <w:pPr>
        <w:numPr>
          <w:ilvl w:val="0"/>
          <w:numId w:val="9"/>
        </w:numPr>
        <w:tabs>
          <w:tab w:val="left" w:pos="720"/>
          <w:tab w:val="left" w:pos="794"/>
          <w:tab w:val="left" w:pos="1191"/>
          <w:tab w:val="left" w:pos="1588"/>
          <w:tab w:val="left" w:pos="1985"/>
        </w:tabs>
        <w:bidi w:val="0"/>
        <w:adjustRightInd w:val="0"/>
        <w:spacing w:after="240" w:line="276" w:lineRule="auto"/>
        <w:jc w:val="left"/>
        <w:rPr>
          <w:rFonts w:eastAsia="SimSun" w:cs="Times New Roman"/>
          <w:sz w:val="24"/>
          <w:szCs w:val="20"/>
          <w:lang w:val="en-GB"/>
        </w:rPr>
      </w:pPr>
      <w:r w:rsidRPr="00E927C6">
        <w:rPr>
          <w:rFonts w:eastAsia="SimSun" w:cs="Times New Roman"/>
          <w:sz w:val="24"/>
          <w:szCs w:val="20"/>
          <w:lang w:val="en-GB"/>
        </w:rPr>
        <w:t>Report of the Review Committee</w:t>
      </w:r>
    </w:p>
    <w:p w:rsidR="00E927C6" w:rsidRPr="00E927C6" w:rsidRDefault="00E927C6" w:rsidP="00F8245C">
      <w:pPr>
        <w:numPr>
          <w:ilvl w:val="0"/>
          <w:numId w:val="9"/>
        </w:numPr>
        <w:tabs>
          <w:tab w:val="left" w:pos="720"/>
          <w:tab w:val="left" w:pos="794"/>
          <w:tab w:val="left" w:pos="1191"/>
          <w:tab w:val="left" w:pos="1588"/>
          <w:tab w:val="left" w:pos="1985"/>
        </w:tabs>
        <w:bidi w:val="0"/>
        <w:adjustRightInd w:val="0"/>
        <w:spacing w:after="240" w:line="276" w:lineRule="auto"/>
        <w:jc w:val="left"/>
        <w:rPr>
          <w:rFonts w:eastAsia="SimSun" w:cs="Times New Roman"/>
          <w:sz w:val="24"/>
          <w:szCs w:val="20"/>
          <w:lang w:val="en-GB"/>
        </w:rPr>
      </w:pPr>
      <w:r w:rsidRPr="00E927C6">
        <w:rPr>
          <w:rFonts w:eastAsia="SimSun" w:cs="Times New Roman"/>
          <w:sz w:val="24"/>
          <w:szCs w:val="20"/>
          <w:lang w:val="en-GB"/>
        </w:rPr>
        <w:t>Review of key work areas</w:t>
      </w:r>
    </w:p>
    <w:p w:rsidR="00E927C6" w:rsidRPr="00E927C6" w:rsidRDefault="00E927C6" w:rsidP="00F8245C">
      <w:pPr>
        <w:numPr>
          <w:ilvl w:val="0"/>
          <w:numId w:val="9"/>
        </w:numPr>
        <w:tabs>
          <w:tab w:val="left" w:pos="720"/>
          <w:tab w:val="left" w:pos="794"/>
          <w:tab w:val="left" w:pos="1191"/>
          <w:tab w:val="left" w:pos="1588"/>
          <w:tab w:val="left" w:pos="1985"/>
        </w:tabs>
        <w:bidi w:val="0"/>
        <w:adjustRightInd w:val="0"/>
        <w:spacing w:after="240" w:line="276" w:lineRule="auto"/>
        <w:jc w:val="left"/>
        <w:rPr>
          <w:rFonts w:eastAsia="SimSun" w:cs="Times New Roman"/>
          <w:sz w:val="24"/>
          <w:szCs w:val="20"/>
          <w:lang w:val="en-GB"/>
        </w:rPr>
      </w:pPr>
      <w:r w:rsidRPr="00E927C6">
        <w:rPr>
          <w:rFonts w:eastAsia="SimSun" w:cs="Times New Roman"/>
          <w:sz w:val="24"/>
          <w:szCs w:val="20"/>
          <w:lang w:val="en-GB"/>
        </w:rPr>
        <w:t>Strategic and Operational Plan review</w:t>
      </w:r>
    </w:p>
    <w:p w:rsidR="00F8245C" w:rsidRDefault="00E927C6" w:rsidP="00F8245C">
      <w:pPr>
        <w:numPr>
          <w:ilvl w:val="0"/>
          <w:numId w:val="9"/>
        </w:numPr>
        <w:tabs>
          <w:tab w:val="left" w:pos="720"/>
          <w:tab w:val="left" w:pos="794"/>
          <w:tab w:val="left" w:pos="1191"/>
          <w:tab w:val="left" w:pos="1588"/>
          <w:tab w:val="left" w:pos="1985"/>
        </w:tabs>
        <w:bidi w:val="0"/>
        <w:adjustRightInd w:val="0"/>
        <w:spacing w:after="240" w:line="276" w:lineRule="auto"/>
        <w:jc w:val="left"/>
        <w:rPr>
          <w:rFonts w:eastAsia="SimSun" w:cs="Times New Roman"/>
          <w:sz w:val="24"/>
          <w:szCs w:val="20"/>
          <w:lang w:val="en-GB"/>
        </w:rPr>
      </w:pPr>
      <w:r w:rsidRPr="00F8245C">
        <w:rPr>
          <w:rFonts w:eastAsia="SimSun" w:cs="Times New Roman"/>
          <w:sz w:val="24"/>
          <w:szCs w:val="20"/>
          <w:lang w:val="en-GB"/>
        </w:rPr>
        <w:t>Review of issues arising from discussions at Council-14 in preparation for PP-14</w:t>
      </w:r>
    </w:p>
    <w:p w:rsidR="00F8245C" w:rsidRDefault="00E927C6" w:rsidP="00F8245C">
      <w:pPr>
        <w:numPr>
          <w:ilvl w:val="0"/>
          <w:numId w:val="9"/>
        </w:numPr>
        <w:tabs>
          <w:tab w:val="left" w:pos="720"/>
          <w:tab w:val="left" w:pos="794"/>
          <w:tab w:val="left" w:pos="1191"/>
          <w:tab w:val="left" w:pos="1588"/>
          <w:tab w:val="left" w:pos="1985"/>
        </w:tabs>
        <w:bidi w:val="0"/>
        <w:adjustRightInd w:val="0"/>
        <w:spacing w:after="240" w:line="276" w:lineRule="auto"/>
        <w:jc w:val="left"/>
        <w:rPr>
          <w:rFonts w:eastAsia="SimSun" w:cs="Times New Roman"/>
          <w:sz w:val="24"/>
          <w:szCs w:val="20"/>
          <w:lang w:val="en-GB"/>
        </w:rPr>
      </w:pPr>
      <w:r w:rsidRPr="00F8245C">
        <w:rPr>
          <w:rFonts w:eastAsia="SimSun" w:cs="Times New Roman"/>
          <w:sz w:val="24"/>
          <w:szCs w:val="20"/>
          <w:lang w:val="en-GB"/>
        </w:rPr>
        <w:t>Review of existing and planned correspondence groups</w:t>
      </w:r>
    </w:p>
    <w:p w:rsidR="00F8245C" w:rsidRPr="00F8245C" w:rsidRDefault="00E927C6" w:rsidP="00F8245C">
      <w:pPr>
        <w:numPr>
          <w:ilvl w:val="0"/>
          <w:numId w:val="9"/>
        </w:numPr>
        <w:tabs>
          <w:tab w:val="left" w:pos="720"/>
          <w:tab w:val="left" w:pos="794"/>
          <w:tab w:val="left" w:pos="1191"/>
          <w:tab w:val="left" w:pos="1588"/>
          <w:tab w:val="left" w:pos="1985"/>
        </w:tabs>
        <w:bidi w:val="0"/>
        <w:adjustRightInd w:val="0"/>
        <w:spacing w:before="0" w:after="240" w:line="276" w:lineRule="auto"/>
        <w:jc w:val="left"/>
      </w:pPr>
      <w:r w:rsidRPr="00F8245C">
        <w:rPr>
          <w:rFonts w:eastAsia="SimSun" w:cs="Times New Roman"/>
          <w:sz w:val="24"/>
          <w:szCs w:val="20"/>
          <w:lang w:val="en-GB"/>
        </w:rPr>
        <w:t>Approval of draft revised Annex A to Recommendation ITU-T A.23</w:t>
      </w:r>
    </w:p>
    <w:p w:rsidR="00F8245C" w:rsidRPr="00F8245C" w:rsidRDefault="00E927C6" w:rsidP="00F8245C">
      <w:pPr>
        <w:numPr>
          <w:ilvl w:val="0"/>
          <w:numId w:val="9"/>
        </w:numPr>
        <w:tabs>
          <w:tab w:val="left" w:pos="720"/>
          <w:tab w:val="left" w:pos="794"/>
          <w:tab w:val="left" w:pos="1191"/>
          <w:tab w:val="left" w:pos="1588"/>
          <w:tab w:val="left" w:pos="1985"/>
        </w:tabs>
        <w:bidi w:val="0"/>
        <w:adjustRightInd w:val="0"/>
        <w:spacing w:before="0" w:after="240" w:line="276" w:lineRule="auto"/>
        <w:jc w:val="left"/>
      </w:pPr>
      <w:r w:rsidRPr="00F8245C">
        <w:rPr>
          <w:rFonts w:eastAsia="SimSun" w:cs="Times New Roman"/>
          <w:sz w:val="24"/>
          <w:szCs w:val="20"/>
          <w:lang w:val="en-GB"/>
        </w:rPr>
        <w:t>Intellectual Property Rights</w:t>
      </w:r>
    </w:p>
    <w:p w:rsidR="00F8245C" w:rsidRPr="00F8245C" w:rsidRDefault="00E927C6" w:rsidP="00F8245C">
      <w:pPr>
        <w:numPr>
          <w:ilvl w:val="0"/>
          <w:numId w:val="9"/>
        </w:numPr>
        <w:tabs>
          <w:tab w:val="left" w:pos="720"/>
          <w:tab w:val="left" w:pos="794"/>
          <w:tab w:val="left" w:pos="1191"/>
          <w:tab w:val="left" w:pos="1588"/>
          <w:tab w:val="left" w:pos="1985"/>
        </w:tabs>
        <w:bidi w:val="0"/>
        <w:adjustRightInd w:val="0"/>
        <w:spacing w:before="0" w:after="240" w:line="276" w:lineRule="auto"/>
        <w:jc w:val="left"/>
      </w:pPr>
      <w:r w:rsidRPr="00F8245C">
        <w:rPr>
          <w:rFonts w:eastAsia="SimSun" w:cs="Times New Roman"/>
          <w:sz w:val="24"/>
          <w:szCs w:val="20"/>
          <w:lang w:val="en-GB"/>
        </w:rPr>
        <w:t>Date of next TSAG meeting</w:t>
      </w:r>
    </w:p>
    <w:p w:rsidR="00F8245C" w:rsidRPr="00F8245C" w:rsidRDefault="00E927C6" w:rsidP="00F8245C">
      <w:pPr>
        <w:numPr>
          <w:ilvl w:val="0"/>
          <w:numId w:val="9"/>
        </w:numPr>
        <w:tabs>
          <w:tab w:val="left" w:pos="720"/>
          <w:tab w:val="left" w:pos="794"/>
          <w:tab w:val="left" w:pos="1191"/>
          <w:tab w:val="left" w:pos="1588"/>
          <w:tab w:val="left" w:pos="1985"/>
        </w:tabs>
        <w:bidi w:val="0"/>
        <w:adjustRightInd w:val="0"/>
        <w:spacing w:before="0" w:after="240" w:line="276" w:lineRule="auto"/>
        <w:jc w:val="left"/>
      </w:pPr>
      <w:r w:rsidRPr="00F8245C">
        <w:rPr>
          <w:rFonts w:eastAsia="SimSun" w:cs="Times New Roman"/>
          <w:sz w:val="24"/>
          <w:szCs w:val="20"/>
          <w:lang w:val="en-GB"/>
        </w:rPr>
        <w:t>Any other business</w:t>
      </w:r>
    </w:p>
    <w:p w:rsidR="009C0BC7" w:rsidRPr="009C0BC7" w:rsidRDefault="00E927C6" w:rsidP="00F8245C">
      <w:pPr>
        <w:numPr>
          <w:ilvl w:val="0"/>
          <w:numId w:val="9"/>
        </w:numPr>
        <w:tabs>
          <w:tab w:val="left" w:pos="720"/>
          <w:tab w:val="left" w:pos="794"/>
          <w:tab w:val="left" w:pos="1191"/>
          <w:tab w:val="left" w:pos="1588"/>
          <w:tab w:val="left" w:pos="1985"/>
        </w:tabs>
        <w:bidi w:val="0"/>
        <w:adjustRightInd w:val="0"/>
        <w:spacing w:before="0" w:after="240" w:line="276" w:lineRule="auto"/>
        <w:jc w:val="left"/>
      </w:pPr>
      <w:r w:rsidRPr="00F8245C">
        <w:rPr>
          <w:rFonts w:eastAsia="SimSun" w:cs="Times New Roman"/>
          <w:sz w:val="24"/>
          <w:szCs w:val="20"/>
          <w:lang w:val="en-GB"/>
        </w:rPr>
        <w:t>Consideration of draft meeting Report</w:t>
      </w:r>
    </w:p>
    <w:p w:rsidR="009C0BC7" w:rsidRPr="009C0BC7" w:rsidRDefault="00E927C6" w:rsidP="00F8245C">
      <w:pPr>
        <w:numPr>
          <w:ilvl w:val="0"/>
          <w:numId w:val="9"/>
        </w:numPr>
        <w:tabs>
          <w:tab w:val="left" w:pos="720"/>
          <w:tab w:val="left" w:pos="794"/>
          <w:tab w:val="left" w:pos="1191"/>
          <w:tab w:val="left" w:pos="1588"/>
          <w:tab w:val="left" w:pos="1985"/>
        </w:tabs>
        <w:bidi w:val="0"/>
        <w:adjustRightInd w:val="0"/>
        <w:spacing w:before="0" w:after="240" w:line="276" w:lineRule="auto"/>
        <w:jc w:val="left"/>
      </w:pPr>
      <w:r w:rsidRPr="009C0BC7">
        <w:rPr>
          <w:rFonts w:eastAsia="SimSun" w:cs="Times New Roman"/>
          <w:sz w:val="24"/>
          <w:szCs w:val="20"/>
          <w:lang w:val="en-GB"/>
        </w:rPr>
        <w:t>Closing remarks by the Director, TSB</w:t>
      </w:r>
    </w:p>
    <w:p w:rsidR="00E927C6" w:rsidRDefault="00E927C6" w:rsidP="00F8245C">
      <w:pPr>
        <w:numPr>
          <w:ilvl w:val="0"/>
          <w:numId w:val="9"/>
        </w:numPr>
        <w:tabs>
          <w:tab w:val="left" w:pos="720"/>
          <w:tab w:val="left" w:pos="794"/>
          <w:tab w:val="left" w:pos="1191"/>
          <w:tab w:val="left" w:pos="1588"/>
          <w:tab w:val="left" w:pos="1985"/>
        </w:tabs>
        <w:bidi w:val="0"/>
        <w:adjustRightInd w:val="0"/>
        <w:spacing w:before="0" w:after="240" w:line="276" w:lineRule="auto"/>
        <w:jc w:val="left"/>
      </w:pPr>
      <w:r w:rsidRPr="009C0BC7">
        <w:rPr>
          <w:rFonts w:eastAsia="SimSun" w:cs="Times New Roman"/>
          <w:sz w:val="24"/>
          <w:szCs w:val="20"/>
          <w:lang w:val="en-GB"/>
        </w:rPr>
        <w:t>Closure of meeting</w:t>
      </w:r>
      <w:r w:rsidRPr="00C8088F">
        <w:t xml:space="preserve"> </w:t>
      </w:r>
    </w:p>
    <w:p w:rsidR="00361717" w:rsidRPr="00C8088F" w:rsidRDefault="00361717" w:rsidP="00E927C6">
      <w:pPr>
        <w:tabs>
          <w:tab w:val="left" w:pos="720"/>
        </w:tabs>
        <w:bidi w:val="0"/>
        <w:spacing w:before="0" w:line="240" w:lineRule="auto"/>
        <w:ind w:left="142"/>
        <w:rPr>
          <w:i/>
          <w:iCs/>
        </w:rPr>
      </w:pPr>
      <w:r w:rsidRPr="00C8088F">
        <w:br w:type="page"/>
      </w:r>
    </w:p>
    <w:p w:rsidR="00E927C6" w:rsidRPr="00E927C6" w:rsidRDefault="00E927C6" w:rsidP="00E927C6">
      <w:pPr>
        <w:tabs>
          <w:tab w:val="left" w:pos="794"/>
          <w:tab w:val="left" w:pos="1191"/>
          <w:tab w:val="left" w:pos="1588"/>
          <w:tab w:val="left" w:pos="1985"/>
        </w:tabs>
        <w:bidi w:val="0"/>
        <w:spacing w:line="240" w:lineRule="auto"/>
        <w:jc w:val="center"/>
        <w:outlineLvl w:val="0"/>
        <w:rPr>
          <w:rFonts w:eastAsia="SimSun" w:cs="Times New Roman"/>
          <w:b/>
          <w:bCs/>
          <w:sz w:val="28"/>
          <w:szCs w:val="28"/>
          <w:lang w:val="en-GB"/>
        </w:rPr>
      </w:pPr>
      <w:r w:rsidRPr="00E927C6">
        <w:rPr>
          <w:rFonts w:eastAsia="SimSun" w:cs="Times New Roman"/>
          <w:b/>
          <w:bCs/>
          <w:sz w:val="28"/>
          <w:szCs w:val="28"/>
          <w:lang w:val="en-GB"/>
        </w:rPr>
        <w:lastRenderedPageBreak/>
        <w:t>ANNEX C</w:t>
      </w:r>
    </w:p>
    <w:p w:rsidR="00E927C6" w:rsidRPr="00E927C6" w:rsidRDefault="00E927C6" w:rsidP="00E927C6">
      <w:pPr>
        <w:tabs>
          <w:tab w:val="left" w:pos="794"/>
          <w:tab w:val="left" w:pos="1191"/>
          <w:tab w:val="left" w:pos="1588"/>
          <w:tab w:val="left" w:pos="1985"/>
        </w:tabs>
        <w:bidi w:val="0"/>
        <w:spacing w:before="0" w:line="240" w:lineRule="auto"/>
        <w:jc w:val="center"/>
        <w:rPr>
          <w:rFonts w:eastAsia="SimSun" w:cs="Times New Roman"/>
          <w:sz w:val="24"/>
          <w:szCs w:val="20"/>
          <w:lang w:val="en-GB"/>
        </w:rPr>
      </w:pPr>
      <w:r w:rsidRPr="00E927C6">
        <w:rPr>
          <w:rFonts w:eastAsia="SimSun" w:cs="Times New Roman"/>
          <w:sz w:val="24"/>
          <w:szCs w:val="20"/>
          <w:lang w:val="en-GB"/>
        </w:rPr>
        <w:t>(to TSB Collective letter 2/TSAG)</w:t>
      </w:r>
    </w:p>
    <w:p w:rsidR="00E927C6" w:rsidRPr="00E927C6" w:rsidRDefault="00E927C6" w:rsidP="00E927C6">
      <w:pPr>
        <w:tabs>
          <w:tab w:val="center" w:pos="4962"/>
        </w:tabs>
        <w:bidi w:val="0"/>
        <w:spacing w:line="240" w:lineRule="atLeast"/>
        <w:jc w:val="center"/>
        <w:rPr>
          <w:rFonts w:eastAsia="SimSun" w:cs="Times New Roman"/>
          <w:b/>
          <w:bCs/>
          <w:sz w:val="24"/>
          <w:szCs w:val="20"/>
          <w:lang w:val="en-GB"/>
        </w:rPr>
      </w:pPr>
      <w:r w:rsidRPr="00E927C6">
        <w:rPr>
          <w:rFonts w:eastAsia="SimSun" w:cs="Times New Roman"/>
          <w:b/>
          <w:bCs/>
          <w:sz w:val="24"/>
          <w:szCs w:val="20"/>
          <w:lang w:val="en-GB"/>
        </w:rPr>
        <w:t>WORKSHOP ON BIG DATA</w:t>
      </w:r>
    </w:p>
    <w:p w:rsidR="00E927C6" w:rsidRPr="00E927C6" w:rsidRDefault="00E927C6" w:rsidP="00E927C6">
      <w:pPr>
        <w:tabs>
          <w:tab w:val="center" w:pos="4962"/>
        </w:tabs>
        <w:bidi w:val="0"/>
        <w:spacing w:line="240" w:lineRule="atLeast"/>
        <w:jc w:val="center"/>
        <w:rPr>
          <w:rFonts w:eastAsia="SimSun" w:cs="Times New Roman"/>
          <w:sz w:val="24"/>
          <w:szCs w:val="20"/>
          <w:lang w:val="en-GB"/>
        </w:rPr>
      </w:pPr>
      <w:r w:rsidRPr="00E927C6">
        <w:rPr>
          <w:rFonts w:eastAsia="SimSun" w:cs="Times New Roman"/>
          <w:sz w:val="24"/>
          <w:szCs w:val="20"/>
          <w:lang w:val="en-GB"/>
        </w:rPr>
        <w:t>(Geneva, 17 June 2013, 16:30 – 19:00)</w:t>
      </w:r>
    </w:p>
    <w:p w:rsidR="00E927C6" w:rsidRPr="00E927C6" w:rsidRDefault="00E927C6" w:rsidP="00E927C6">
      <w:pPr>
        <w:tabs>
          <w:tab w:val="left" w:pos="794"/>
          <w:tab w:val="left" w:pos="1191"/>
          <w:tab w:val="left" w:pos="1588"/>
          <w:tab w:val="left" w:pos="1985"/>
        </w:tabs>
        <w:bidi w:val="0"/>
        <w:spacing w:line="240" w:lineRule="auto"/>
        <w:jc w:val="left"/>
        <w:rPr>
          <w:rFonts w:eastAsia="SimSun" w:cs="Times New Roman"/>
          <w:sz w:val="24"/>
          <w:szCs w:val="20"/>
          <w:lang w:val="en-GB"/>
        </w:rPr>
      </w:pPr>
      <w:r w:rsidRPr="00E927C6">
        <w:rPr>
          <w:rFonts w:eastAsia="SimSun" w:cs="Times New Roman"/>
          <w:sz w:val="24"/>
          <w:szCs w:val="20"/>
          <w:lang w:val="en-GB"/>
        </w:rPr>
        <w:t>A recent ITU-T Technology Watch report</w:t>
      </w:r>
      <w:r w:rsidRPr="00E927C6">
        <w:rPr>
          <w:rFonts w:eastAsia="SimSun" w:cs="Times New Roman"/>
          <w:position w:val="6"/>
          <w:sz w:val="16"/>
          <w:szCs w:val="20"/>
          <w:lang w:val="en-GB"/>
        </w:rPr>
        <w:footnoteReference w:id="2"/>
      </w:r>
      <w:r w:rsidRPr="00E927C6">
        <w:rPr>
          <w:rFonts w:eastAsia="SimSun" w:cs="Times New Roman"/>
          <w:sz w:val="24"/>
          <w:szCs w:val="20"/>
          <w:lang w:val="en-GB"/>
        </w:rPr>
        <w:t xml:space="preserve"> investigated “big data”, which according to research firm Gartner describes</w:t>
      </w:r>
      <w:r w:rsidRPr="00E927C6">
        <w:rPr>
          <w:rFonts w:eastAsia="SimSun" w:cs="Times New Roman"/>
          <w:i/>
          <w:iCs/>
          <w:sz w:val="24"/>
          <w:szCs w:val="20"/>
          <w:lang w:val="en-GB"/>
        </w:rPr>
        <w:t>high-volume, -velocity and -variety information assets that demand cost-effective, innovative forms of information processing for enhanced insight and decision making.</w:t>
      </w:r>
    </w:p>
    <w:p w:rsidR="00E927C6" w:rsidRPr="00E927C6" w:rsidRDefault="00E927C6" w:rsidP="00E927C6">
      <w:pPr>
        <w:tabs>
          <w:tab w:val="left" w:pos="794"/>
          <w:tab w:val="left" w:pos="1191"/>
          <w:tab w:val="left" w:pos="1588"/>
          <w:tab w:val="left" w:pos="1985"/>
        </w:tabs>
        <w:bidi w:val="0"/>
        <w:spacing w:line="240" w:lineRule="auto"/>
        <w:jc w:val="left"/>
        <w:rPr>
          <w:rFonts w:eastAsia="SimSun" w:cs="Times New Roman"/>
          <w:sz w:val="24"/>
          <w:szCs w:val="20"/>
          <w:lang w:val="en-GB"/>
        </w:rPr>
      </w:pPr>
      <w:r w:rsidRPr="00E927C6">
        <w:rPr>
          <w:rFonts w:eastAsia="SimSun" w:cs="Times New Roman"/>
          <w:sz w:val="24"/>
          <w:szCs w:val="20"/>
          <w:lang w:val="en-GB"/>
        </w:rPr>
        <w:t>At the TSB Director’s CTO meeting, Chief Technology Officers urged</w:t>
      </w:r>
      <w:r w:rsidRPr="00E927C6">
        <w:rPr>
          <w:rFonts w:eastAsia="SimSun" w:cs="Times New Roman"/>
          <w:position w:val="6"/>
          <w:sz w:val="16"/>
          <w:szCs w:val="20"/>
          <w:lang w:val="en-GB"/>
        </w:rPr>
        <w:footnoteReference w:id="3"/>
      </w:r>
      <w:r w:rsidRPr="00E927C6">
        <w:rPr>
          <w:rFonts w:eastAsia="SimSun" w:cs="Times New Roman"/>
          <w:sz w:val="24"/>
          <w:szCs w:val="20"/>
          <w:lang w:val="en-GB"/>
        </w:rPr>
        <w:t xml:space="preserve"> ITU-T to identify big data’s impact on telecom operators, especially in terms of new services and applications. The CTO meeting also encouraged ITU-T Study Groups to assess the implications and possibilities for big data in their specialist areas, to coordinate their work with other SDOs working in the area, in order to build a clear strategic vision of big data standardization and an outline of ITU-T’s role in it. The CTO meeting supported the hosting of a workshop building on the Technology Watch report to explore the issue of big data further.</w:t>
      </w:r>
    </w:p>
    <w:p w:rsidR="00E927C6" w:rsidRPr="00E927C6" w:rsidRDefault="00E927C6" w:rsidP="00E927C6">
      <w:pPr>
        <w:tabs>
          <w:tab w:val="left" w:pos="794"/>
          <w:tab w:val="left" w:pos="1191"/>
          <w:tab w:val="left" w:pos="1588"/>
          <w:tab w:val="left" w:pos="1985"/>
        </w:tabs>
        <w:bidi w:val="0"/>
        <w:spacing w:line="240" w:lineRule="auto"/>
        <w:jc w:val="left"/>
        <w:rPr>
          <w:rFonts w:eastAsia="SimSun" w:cs="Times New Roman"/>
          <w:sz w:val="24"/>
          <w:szCs w:val="20"/>
          <w:lang w:val="en-GB"/>
        </w:rPr>
      </w:pPr>
      <w:r w:rsidRPr="00E927C6">
        <w:rPr>
          <w:rFonts w:eastAsia="SimSun" w:cs="Times New Roman"/>
          <w:sz w:val="24"/>
          <w:szCs w:val="20"/>
          <w:lang w:val="en-GB"/>
        </w:rPr>
        <w:t>As highlighted by Technology Watch, big data cuts across the work of all ITU-T Study Groups: from policy issues, over network management protocols, to applications and security considerations. For example, communications service providers harness massive volumes of network, service, and subscriber data at their disposal and put it to good use, including generating new business. Use cases include identifying network problems and bottlenecks in real-time; operations and billing support; preventing churn; providing context for customer-service agents.</w:t>
      </w:r>
    </w:p>
    <w:p w:rsidR="00E927C6" w:rsidRPr="00E927C6" w:rsidRDefault="00E927C6" w:rsidP="00E927C6">
      <w:pPr>
        <w:tabs>
          <w:tab w:val="left" w:pos="794"/>
          <w:tab w:val="left" w:pos="1191"/>
          <w:tab w:val="left" w:pos="1588"/>
          <w:tab w:val="left" w:pos="1985"/>
        </w:tabs>
        <w:bidi w:val="0"/>
        <w:spacing w:line="240" w:lineRule="auto"/>
        <w:jc w:val="left"/>
        <w:rPr>
          <w:rFonts w:eastAsia="SimSun" w:cs="Times New Roman"/>
          <w:sz w:val="24"/>
          <w:szCs w:val="20"/>
          <w:lang w:val="en-GB" w:eastAsia="ko-KR"/>
        </w:rPr>
      </w:pPr>
      <w:r w:rsidRPr="00E927C6">
        <w:rPr>
          <w:rFonts w:eastAsia="SimSun" w:cs="Times New Roman"/>
          <w:sz w:val="24"/>
          <w:szCs w:val="20"/>
          <w:lang w:val="en-GB" w:eastAsia="ko-KR"/>
        </w:rPr>
        <w:t>The workshop will review recent developments and consider the best approach for ITU-T to take into account big data.</w:t>
      </w:r>
    </w:p>
    <w:p w:rsidR="00361717" w:rsidRPr="00C8088F" w:rsidRDefault="00361717" w:rsidP="00361717">
      <w:pPr>
        <w:bidi w:val="0"/>
        <w:spacing w:before="0" w:line="240" w:lineRule="auto"/>
        <w:rPr>
          <w:lang w:eastAsia="ko-KR"/>
        </w:rPr>
      </w:pPr>
      <w:r w:rsidRPr="00C8088F">
        <w:rPr>
          <w:lang w:eastAsia="ko-KR"/>
        </w:rPr>
        <w:t>The workshop will review recent developments and consider the best approach for ITU-T to take into account big data.</w:t>
      </w:r>
    </w:p>
    <w:p w:rsidR="00361717" w:rsidRPr="00C8088F" w:rsidRDefault="00361717" w:rsidP="00361717">
      <w:pPr>
        <w:bidi w:val="0"/>
        <w:spacing w:before="0" w:line="240" w:lineRule="auto"/>
      </w:pPr>
    </w:p>
    <w:p w:rsidR="00361717" w:rsidRPr="00361717" w:rsidRDefault="00361717" w:rsidP="00361717">
      <w:pPr>
        <w:bidi w:val="0"/>
        <w:spacing w:before="0" w:line="240" w:lineRule="auto"/>
        <w:jc w:val="center"/>
      </w:pPr>
      <w:r w:rsidRPr="00361717">
        <w:t>_______________</w:t>
      </w:r>
    </w:p>
    <w:sectPr w:rsidR="00361717" w:rsidRPr="00361717" w:rsidSect="00480FE1">
      <w:footerReference w:type="default" r:id="rId36"/>
      <w:type w:val="oddPage"/>
      <w:pgSz w:w="11907" w:h="16727" w:code="9"/>
      <w:pgMar w:top="567" w:right="1089" w:bottom="567" w:left="1089"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D58" w:rsidRDefault="00D55D58">
      <w:r>
        <w:separator/>
      </w:r>
    </w:p>
  </w:endnote>
  <w:endnote w:type="continuationSeparator" w:id="0">
    <w:p w:rsidR="00D55D58" w:rsidRDefault="00D55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275" w:rsidRPr="000B5D04" w:rsidRDefault="000B5D04" w:rsidP="000B5D04">
    <w:pPr>
      <w:pStyle w:val="Footer"/>
      <w:jc w:val="right"/>
    </w:pPr>
    <w:r w:rsidRPr="00DA44A6">
      <w:t>ITU-T\TSAG\COLL\00</w:t>
    </w:r>
    <w:r>
      <w:t>2A</w:t>
    </w:r>
    <w:r w:rsidRPr="00DA44A6">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190D06" w:rsidRPr="00234FDC" w:rsidTr="0062606C">
      <w:trPr>
        <w:cantSplit/>
      </w:trPr>
      <w:tc>
        <w:tcPr>
          <w:tcW w:w="1062" w:type="pct"/>
          <w:tcBorders>
            <w:top w:val="single" w:sz="6" w:space="0" w:color="auto"/>
          </w:tcBorders>
          <w:tcMar>
            <w:top w:w="57" w:type="dxa"/>
          </w:tcMar>
        </w:tcPr>
        <w:p w:rsidR="00190D06" w:rsidRPr="00234FDC" w:rsidRDefault="00190D06" w:rsidP="0062606C">
          <w:pPr>
            <w:pStyle w:val="itu"/>
            <w:rPr>
              <w:rFonts w:asciiTheme="majorBidi" w:hAnsiTheme="majorBidi" w:cstheme="majorBidi"/>
            </w:rPr>
          </w:pPr>
          <w:r w:rsidRPr="00234FDC">
            <w:rPr>
              <w:rFonts w:asciiTheme="majorBidi" w:hAnsiTheme="majorBidi" w:cstheme="majorBidi"/>
            </w:rPr>
            <w:t>Place des Nations</w:t>
          </w:r>
        </w:p>
      </w:tc>
      <w:tc>
        <w:tcPr>
          <w:tcW w:w="1583" w:type="pct"/>
          <w:tcBorders>
            <w:top w:val="single" w:sz="6" w:space="0" w:color="auto"/>
          </w:tcBorders>
          <w:tcMar>
            <w:top w:w="57" w:type="dxa"/>
          </w:tcMar>
        </w:tcPr>
        <w:p w:rsidR="00190D06" w:rsidRPr="00234FDC" w:rsidRDefault="00190D06" w:rsidP="0062606C">
          <w:pPr>
            <w:pStyle w:val="itu"/>
            <w:rPr>
              <w:rFonts w:asciiTheme="majorBidi" w:hAnsiTheme="majorBidi" w:cstheme="majorBidi"/>
            </w:rPr>
          </w:pPr>
          <w:r w:rsidRPr="00234FDC">
            <w:rPr>
              <w:rFonts w:asciiTheme="majorBidi" w:hAnsiTheme="majorBidi" w:cstheme="majorBidi"/>
            </w:rPr>
            <w:t>Telephone</w:t>
          </w:r>
          <w:r w:rsidRPr="00234FDC">
            <w:rPr>
              <w:rFonts w:asciiTheme="majorBidi" w:hAnsiTheme="majorBidi" w:cstheme="majorBidi"/>
            </w:rPr>
            <w:tab/>
            <w:t>+41 22 730 51 11</w:t>
          </w:r>
        </w:p>
      </w:tc>
      <w:tc>
        <w:tcPr>
          <w:tcW w:w="1224" w:type="pct"/>
          <w:tcBorders>
            <w:top w:val="single" w:sz="6" w:space="0" w:color="auto"/>
          </w:tcBorders>
          <w:tcMar>
            <w:top w:w="57" w:type="dxa"/>
          </w:tcMar>
        </w:tcPr>
        <w:p w:rsidR="00190D06" w:rsidRPr="00234FDC" w:rsidRDefault="00190D06" w:rsidP="0062606C">
          <w:pPr>
            <w:pStyle w:val="itu"/>
            <w:rPr>
              <w:rFonts w:asciiTheme="majorBidi" w:hAnsiTheme="majorBidi" w:cstheme="majorBidi"/>
            </w:rPr>
          </w:pPr>
          <w:r w:rsidRPr="00234FDC">
            <w:rPr>
              <w:rFonts w:asciiTheme="majorBidi" w:hAnsiTheme="majorBidi" w:cstheme="majorBidi"/>
            </w:rPr>
            <w:t>Telex 421 000 uit ch</w:t>
          </w:r>
        </w:p>
      </w:tc>
      <w:tc>
        <w:tcPr>
          <w:tcW w:w="1131" w:type="pct"/>
          <w:tcBorders>
            <w:top w:val="single" w:sz="6" w:space="0" w:color="auto"/>
          </w:tcBorders>
          <w:tcMar>
            <w:top w:w="57" w:type="dxa"/>
          </w:tcMar>
        </w:tcPr>
        <w:p w:rsidR="00190D06" w:rsidRPr="00234FDC" w:rsidRDefault="00190D06" w:rsidP="0062606C">
          <w:pPr>
            <w:pStyle w:val="itu"/>
            <w:rPr>
              <w:rFonts w:asciiTheme="majorBidi" w:hAnsiTheme="majorBidi" w:cstheme="majorBidi"/>
            </w:rPr>
          </w:pPr>
          <w:r w:rsidRPr="00234FDC">
            <w:rPr>
              <w:rFonts w:asciiTheme="majorBidi" w:hAnsiTheme="majorBidi" w:cstheme="majorBidi"/>
            </w:rPr>
            <w:t>E-mail:</w:t>
          </w:r>
          <w:r w:rsidRPr="00234FDC">
            <w:rPr>
              <w:rFonts w:asciiTheme="majorBidi" w:hAnsiTheme="majorBidi" w:cstheme="majorBidi"/>
            </w:rPr>
            <w:tab/>
          </w:r>
          <w:hyperlink r:id="rId1" w:history="1">
            <w:r w:rsidR="000B5D04" w:rsidRPr="00FA37AB">
              <w:rPr>
                <w:rStyle w:val="Hyperlink"/>
                <w:rFonts w:asciiTheme="majorBidi" w:hAnsiTheme="majorBidi" w:cstheme="majorBidi"/>
              </w:rPr>
              <w:t>itumail@itu.int</w:t>
            </w:r>
          </w:hyperlink>
          <w:r w:rsidR="000B5D04">
            <w:rPr>
              <w:rFonts w:asciiTheme="majorBidi" w:hAnsiTheme="majorBidi" w:cstheme="majorBidi"/>
            </w:rPr>
            <w:t xml:space="preserve"> </w:t>
          </w:r>
        </w:p>
      </w:tc>
    </w:tr>
    <w:tr w:rsidR="00190D06" w:rsidRPr="00234FDC" w:rsidTr="0062606C">
      <w:trPr>
        <w:cantSplit/>
      </w:trPr>
      <w:tc>
        <w:tcPr>
          <w:tcW w:w="1062" w:type="pct"/>
        </w:tcPr>
        <w:p w:rsidR="00190D06" w:rsidRPr="00234FDC" w:rsidRDefault="00190D06" w:rsidP="0062606C">
          <w:pPr>
            <w:pStyle w:val="itu"/>
            <w:rPr>
              <w:rFonts w:asciiTheme="majorBidi" w:hAnsiTheme="majorBidi" w:cstheme="majorBidi"/>
            </w:rPr>
          </w:pPr>
          <w:r w:rsidRPr="00234FDC">
            <w:rPr>
              <w:rFonts w:asciiTheme="majorBidi" w:hAnsiTheme="majorBidi" w:cstheme="majorBidi"/>
            </w:rPr>
            <w:t>CH-1211 Geneva 20</w:t>
          </w:r>
        </w:p>
      </w:tc>
      <w:tc>
        <w:tcPr>
          <w:tcW w:w="1583" w:type="pct"/>
        </w:tcPr>
        <w:p w:rsidR="00190D06" w:rsidRPr="00234FDC" w:rsidRDefault="00190D06" w:rsidP="0062606C">
          <w:pPr>
            <w:pStyle w:val="itu"/>
            <w:rPr>
              <w:rFonts w:asciiTheme="majorBidi" w:hAnsiTheme="majorBidi" w:cstheme="majorBidi"/>
            </w:rPr>
          </w:pPr>
          <w:r w:rsidRPr="00234FDC">
            <w:rPr>
              <w:rFonts w:asciiTheme="majorBidi" w:hAnsiTheme="majorBidi" w:cstheme="majorBidi"/>
            </w:rPr>
            <w:t>Telefax</w:t>
          </w:r>
          <w:r w:rsidRPr="00234FDC">
            <w:rPr>
              <w:rFonts w:asciiTheme="majorBidi" w:hAnsiTheme="majorBidi" w:cstheme="majorBidi"/>
            </w:rPr>
            <w:tab/>
            <w:t>Gr3:</w:t>
          </w:r>
          <w:r w:rsidRPr="00234FDC">
            <w:rPr>
              <w:rFonts w:asciiTheme="majorBidi" w:hAnsiTheme="majorBidi" w:cstheme="majorBidi"/>
            </w:rPr>
            <w:tab/>
            <w:t>+41 22 733 72 56</w:t>
          </w:r>
        </w:p>
      </w:tc>
      <w:tc>
        <w:tcPr>
          <w:tcW w:w="1224" w:type="pct"/>
        </w:tcPr>
        <w:p w:rsidR="00190D06" w:rsidRPr="00234FDC" w:rsidRDefault="00190D06" w:rsidP="0062606C">
          <w:pPr>
            <w:pStyle w:val="itu"/>
            <w:rPr>
              <w:rFonts w:asciiTheme="majorBidi" w:hAnsiTheme="majorBidi" w:cstheme="majorBidi"/>
            </w:rPr>
          </w:pPr>
          <w:r w:rsidRPr="00234FDC">
            <w:rPr>
              <w:rFonts w:asciiTheme="majorBidi" w:hAnsiTheme="majorBidi" w:cstheme="majorBidi"/>
            </w:rPr>
            <w:t>Telegram ITU GENEVE</w:t>
          </w:r>
        </w:p>
      </w:tc>
      <w:tc>
        <w:tcPr>
          <w:tcW w:w="1131" w:type="pct"/>
        </w:tcPr>
        <w:p w:rsidR="00190D06" w:rsidRPr="00234FDC" w:rsidRDefault="00190D06" w:rsidP="0062606C">
          <w:pPr>
            <w:pStyle w:val="itu"/>
            <w:rPr>
              <w:rFonts w:asciiTheme="majorBidi" w:hAnsiTheme="majorBidi" w:cstheme="majorBidi"/>
              <w:lang w:val="en-US"/>
            </w:rPr>
          </w:pPr>
          <w:r w:rsidRPr="00234FDC">
            <w:rPr>
              <w:rFonts w:asciiTheme="majorBidi" w:hAnsiTheme="majorBidi" w:cstheme="majorBidi"/>
            </w:rPr>
            <w:tab/>
          </w:r>
          <w:hyperlink r:id="rId2" w:history="1">
            <w:r w:rsidRPr="00234FDC">
              <w:rPr>
                <w:rStyle w:val="Hyperlink"/>
                <w:rFonts w:asciiTheme="majorBidi" w:hAnsiTheme="majorBidi" w:cstheme="majorBidi"/>
              </w:rPr>
              <w:t>www.itu.int</w:t>
            </w:r>
          </w:hyperlink>
        </w:p>
      </w:tc>
    </w:tr>
    <w:tr w:rsidR="00190D06" w:rsidRPr="00234FDC" w:rsidTr="0062606C">
      <w:trPr>
        <w:cantSplit/>
      </w:trPr>
      <w:tc>
        <w:tcPr>
          <w:tcW w:w="1062" w:type="pct"/>
        </w:tcPr>
        <w:p w:rsidR="00190D06" w:rsidRPr="00234FDC" w:rsidRDefault="00190D06" w:rsidP="0062606C">
          <w:pPr>
            <w:pStyle w:val="itu"/>
            <w:rPr>
              <w:rFonts w:asciiTheme="majorBidi" w:hAnsiTheme="majorBidi" w:cstheme="majorBidi"/>
            </w:rPr>
          </w:pPr>
          <w:r w:rsidRPr="00234FDC">
            <w:rPr>
              <w:rFonts w:asciiTheme="majorBidi" w:hAnsiTheme="majorBidi" w:cstheme="majorBidi"/>
            </w:rPr>
            <w:t>Switzerland</w:t>
          </w:r>
        </w:p>
      </w:tc>
      <w:tc>
        <w:tcPr>
          <w:tcW w:w="1583" w:type="pct"/>
        </w:tcPr>
        <w:p w:rsidR="00190D06" w:rsidRPr="00234FDC" w:rsidRDefault="00190D06" w:rsidP="0062606C">
          <w:pPr>
            <w:pStyle w:val="itu"/>
            <w:rPr>
              <w:rFonts w:asciiTheme="majorBidi" w:hAnsiTheme="majorBidi" w:cstheme="majorBidi"/>
              <w:lang w:val="en-US"/>
            </w:rPr>
          </w:pPr>
          <w:r w:rsidRPr="00234FDC">
            <w:rPr>
              <w:rFonts w:asciiTheme="majorBidi" w:hAnsiTheme="majorBidi" w:cstheme="majorBidi"/>
            </w:rPr>
            <w:tab/>
            <w:t>Gr4:</w:t>
          </w:r>
          <w:r w:rsidRPr="00234FDC">
            <w:rPr>
              <w:rFonts w:asciiTheme="majorBidi" w:hAnsiTheme="majorBidi" w:cstheme="majorBidi"/>
            </w:rPr>
            <w:tab/>
            <w:t>+41 22 730 65 00</w:t>
          </w:r>
        </w:p>
      </w:tc>
      <w:tc>
        <w:tcPr>
          <w:tcW w:w="1224" w:type="pct"/>
        </w:tcPr>
        <w:p w:rsidR="00190D06" w:rsidRPr="00234FDC" w:rsidRDefault="00190D06" w:rsidP="0062606C">
          <w:pPr>
            <w:pStyle w:val="itu"/>
            <w:rPr>
              <w:rFonts w:asciiTheme="majorBidi" w:hAnsiTheme="majorBidi" w:cstheme="majorBidi"/>
            </w:rPr>
          </w:pPr>
        </w:p>
      </w:tc>
      <w:tc>
        <w:tcPr>
          <w:tcW w:w="1131" w:type="pct"/>
        </w:tcPr>
        <w:p w:rsidR="00190D06" w:rsidRPr="00234FDC" w:rsidRDefault="00190D06" w:rsidP="0062606C">
          <w:pPr>
            <w:pStyle w:val="itu"/>
            <w:rPr>
              <w:rFonts w:asciiTheme="majorBidi" w:hAnsiTheme="majorBidi" w:cstheme="majorBidi"/>
            </w:rPr>
          </w:pPr>
        </w:p>
      </w:tc>
    </w:tr>
  </w:tbl>
  <w:p w:rsidR="00190D06" w:rsidRDefault="00190D06" w:rsidP="00646500">
    <w:pPr>
      <w:pStyle w:val="Footer"/>
      <w:bidi w:val="0"/>
      <w:spacing w:before="0"/>
      <w:rPr>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717" w:rsidRPr="00863DEC" w:rsidRDefault="00863DEC" w:rsidP="00E754ED">
    <w:pPr>
      <w:pStyle w:val="Footer"/>
      <w:jc w:val="right"/>
    </w:pPr>
    <w:r w:rsidRPr="00DA44A6">
      <w:t>ITU-T\TSAG\COLL\00</w:t>
    </w:r>
    <w:r>
      <w:t>2</w:t>
    </w:r>
    <w:r w:rsidR="00E754ED">
      <w:t>A</w:t>
    </w:r>
    <w:r w:rsidRPr="00DA44A6">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717" w:rsidRPr="00067350" w:rsidRDefault="00361717" w:rsidP="00733E67">
    <w:pPr>
      <w:pStyle w:val="Footer"/>
      <w:tabs>
        <w:tab w:val="left" w:pos="5670"/>
        <w:tab w:val="right" w:pos="9072"/>
      </w:tabs>
      <w:rPr>
        <w:sz w:val="16"/>
        <w:szCs w:val="16"/>
      </w:rPr>
    </w:pPr>
    <w:r w:rsidRPr="00067350">
      <w:rPr>
        <w:sz w:val="16"/>
        <w:szCs w:val="16"/>
      </w:rPr>
      <w:fldChar w:fldCharType="begin"/>
    </w:r>
    <w:r w:rsidRPr="00067350">
      <w:rPr>
        <w:sz w:val="16"/>
        <w:szCs w:val="16"/>
      </w:rPr>
      <w:instrText xml:space="preserve"> FILENAME \p  \* MERGEFORMAT </w:instrText>
    </w:r>
    <w:r w:rsidRPr="00067350">
      <w:rPr>
        <w:sz w:val="16"/>
        <w:szCs w:val="16"/>
      </w:rPr>
      <w:fldChar w:fldCharType="separate"/>
    </w:r>
    <w:r w:rsidR="00274701">
      <w:rPr>
        <w:noProof/>
        <w:sz w:val="16"/>
        <w:szCs w:val="16"/>
      </w:rPr>
      <w:t>P:\ARA\ITU-T\TSAG\COLL\002A.docx</w:t>
    </w:r>
    <w:r w:rsidRPr="00067350">
      <w:rPr>
        <w:noProof/>
        <w:sz w:val="16"/>
        <w:szCs w:val="16"/>
      </w:rPr>
      <w:fldChar w:fldCharType="end"/>
    </w:r>
    <w:r>
      <w:rPr>
        <w:noProof/>
        <w:sz w:val="16"/>
        <w:szCs w:val="16"/>
      </w:rPr>
      <w:t xml:space="preserve"> (360648)</w:t>
    </w:r>
    <w:r w:rsidRPr="00067350">
      <w:rPr>
        <w:sz w:val="16"/>
        <w:szCs w:val="16"/>
      </w:rPr>
      <w:tab/>
    </w:r>
    <w:r w:rsidRPr="00067350">
      <w:rPr>
        <w:sz w:val="16"/>
        <w:szCs w:val="16"/>
      </w:rPr>
      <w:fldChar w:fldCharType="begin"/>
    </w:r>
    <w:r w:rsidRPr="00067350">
      <w:rPr>
        <w:sz w:val="16"/>
        <w:szCs w:val="16"/>
      </w:rPr>
      <w:instrText xml:space="preserve"> SAVEDATE \@ DD.MM.YY </w:instrText>
    </w:r>
    <w:r w:rsidRPr="00067350">
      <w:rPr>
        <w:sz w:val="16"/>
        <w:szCs w:val="16"/>
      </w:rPr>
      <w:fldChar w:fldCharType="separate"/>
    </w:r>
    <w:r w:rsidR="00E754ED">
      <w:rPr>
        <w:noProof/>
        <w:sz w:val="16"/>
        <w:szCs w:val="16"/>
      </w:rPr>
      <w:t>31.03.14</w:t>
    </w:r>
    <w:r w:rsidRPr="00067350">
      <w:rPr>
        <w:sz w:val="16"/>
        <w:szCs w:val="16"/>
      </w:rPr>
      <w:fldChar w:fldCharType="end"/>
    </w:r>
    <w:r w:rsidRPr="00067350">
      <w:rPr>
        <w:sz w:val="16"/>
        <w:szCs w:val="16"/>
      </w:rPr>
      <w:tab/>
    </w:r>
    <w:r w:rsidRPr="00067350">
      <w:rPr>
        <w:sz w:val="16"/>
        <w:szCs w:val="16"/>
      </w:rPr>
      <w:fldChar w:fldCharType="begin"/>
    </w:r>
    <w:r w:rsidRPr="00067350">
      <w:rPr>
        <w:sz w:val="16"/>
        <w:szCs w:val="16"/>
      </w:rPr>
      <w:instrText xml:space="preserve"> PRINTDATE \@ DD.MM.YY </w:instrText>
    </w:r>
    <w:r w:rsidRPr="00067350">
      <w:rPr>
        <w:sz w:val="16"/>
        <w:szCs w:val="16"/>
      </w:rPr>
      <w:fldChar w:fldCharType="separate"/>
    </w:r>
    <w:r w:rsidR="00274701">
      <w:rPr>
        <w:noProof/>
        <w:sz w:val="16"/>
        <w:szCs w:val="16"/>
      </w:rPr>
      <w:t>27.03.14</w:t>
    </w:r>
    <w:r w:rsidRPr="00067350">
      <w:rPr>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26" w:rsidRPr="00863DEC" w:rsidRDefault="00863DEC" w:rsidP="00863DEC">
    <w:pPr>
      <w:pStyle w:val="Footer"/>
      <w:jc w:val="right"/>
    </w:pPr>
    <w:r w:rsidRPr="00DA44A6">
      <w:t>ITU-T\TSAG\COLL\00</w:t>
    </w:r>
    <w:r>
      <w:t>2</w:t>
    </w:r>
    <w:r w:rsidR="00E754ED">
      <w:t>A</w:t>
    </w:r>
    <w:r w:rsidRPr="00DA44A6">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D58" w:rsidRDefault="00D55D58">
      <w:r>
        <w:separator/>
      </w:r>
    </w:p>
  </w:footnote>
  <w:footnote w:type="continuationSeparator" w:id="0">
    <w:p w:rsidR="00D55D58" w:rsidRDefault="00D55D58">
      <w:r>
        <w:continuationSeparator/>
      </w:r>
    </w:p>
  </w:footnote>
  <w:footnote w:id="1">
    <w:p w:rsidR="0034496C" w:rsidRPr="00055E74" w:rsidRDefault="0034496C" w:rsidP="00361717">
      <w:pPr>
        <w:pStyle w:val="FootnoteText"/>
        <w:rPr>
          <w:rtl/>
          <w:lang w:bidi="ar-EG"/>
        </w:rPr>
      </w:pPr>
      <w:r>
        <w:rPr>
          <w:rStyle w:val="FootnoteReference"/>
        </w:rPr>
        <w:footnoteRef/>
      </w:r>
      <w:r w:rsidR="005D5746">
        <w:rPr>
          <w:rFonts w:hint="cs"/>
          <w:rtl/>
        </w:rPr>
        <w:tab/>
      </w:r>
      <w:r w:rsidR="00055E74" w:rsidRPr="00C06E80">
        <w:rPr>
          <w:rFonts w:hint="cs"/>
          <w:szCs w:val="26"/>
          <w:rtl/>
        </w:rPr>
        <w:t xml:space="preserve">يرد ن‍موذج لهذا الطلب في العنوان التالي: </w:t>
      </w:r>
      <w:hyperlink r:id="rId1" w:history="1">
        <w:r w:rsidR="00055E74" w:rsidRPr="00C06E80">
          <w:rPr>
            <w:rStyle w:val="Hyperlink"/>
            <w:szCs w:val="26"/>
          </w:rPr>
          <w:t>http://itu.int/en/ITU-T/info/Documents/Visa-sup</w:t>
        </w:r>
        <w:r w:rsidR="00055E74" w:rsidRPr="00C06E80">
          <w:rPr>
            <w:rStyle w:val="Hyperlink"/>
            <w:szCs w:val="26"/>
          </w:rPr>
          <w:t>p</w:t>
        </w:r>
        <w:r w:rsidR="00055E74" w:rsidRPr="00C06E80">
          <w:rPr>
            <w:rStyle w:val="Hyperlink"/>
            <w:szCs w:val="26"/>
          </w:rPr>
          <w:t>ort-letter_MODEL.pdf</w:t>
        </w:r>
      </w:hyperlink>
      <w:r w:rsidR="005D5746" w:rsidRPr="005D5746">
        <w:rPr>
          <w:rFonts w:hint="cs"/>
          <w:rtl/>
        </w:rPr>
        <w:t>.</w:t>
      </w:r>
    </w:p>
  </w:footnote>
  <w:footnote w:id="2">
    <w:p w:rsidR="00E927C6" w:rsidRDefault="00E927C6" w:rsidP="000A17E4">
      <w:pPr>
        <w:pStyle w:val="FootnoteText"/>
        <w:bidi w:val="0"/>
        <w:rPr>
          <w:rtl/>
          <w:lang w:bidi="ar-EG"/>
        </w:rPr>
      </w:pPr>
      <w:r>
        <w:rPr>
          <w:rStyle w:val="FootnoteReference"/>
          <w:rFonts w:eastAsia="Batang"/>
        </w:rPr>
        <w:footnoteRef/>
      </w:r>
      <w:r>
        <w:t xml:space="preserve"> ITU: “</w:t>
      </w:r>
      <w:r w:rsidRPr="00421E35">
        <w:rPr>
          <w:i/>
        </w:rPr>
        <w:t>Big data - big today, normal tomorrow</w:t>
      </w:r>
      <w:r>
        <w:t xml:space="preserve">”, ITU-T Technology Watch report, November 2013, </w:t>
      </w:r>
      <w:hyperlink r:id="rId2" w:history="1">
        <w:r w:rsidRPr="00AA0C48">
          <w:rPr>
            <w:rStyle w:val="Hyperlink"/>
          </w:rPr>
          <w:t>http://www.itu.int/en/ITU-T/techwatch/Pages/big-data-standards.aspx</w:t>
        </w:r>
      </w:hyperlink>
    </w:p>
  </w:footnote>
  <w:footnote w:id="3">
    <w:p w:rsidR="00E927C6" w:rsidRDefault="00E927C6" w:rsidP="000A17E4">
      <w:pPr>
        <w:pStyle w:val="FootnoteText"/>
        <w:bidi w:val="0"/>
      </w:pPr>
      <w:r>
        <w:rPr>
          <w:rStyle w:val="FootnoteReference"/>
          <w:rFonts w:eastAsia="Batang"/>
        </w:rPr>
        <w:footnoteRef/>
      </w:r>
      <w:r>
        <w:t xml:space="preserve"> ITU: “Communiqué”, Communiqué of fifth CTO Meeting, 18 November 2013, Bangkok, Thailand, </w:t>
      </w:r>
      <w:hyperlink r:id="rId3" w:history="1">
        <w:r w:rsidRPr="00AA0C48">
          <w:rPr>
            <w:rStyle w:val="Hyperlink"/>
          </w:rPr>
          <w:t>http://www.itu.int/en/ITU-T/tsbdir/cto/Documents/131118/CTO%20MEETING%20COMMUNIQU%C3%89%20November%20final.docx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D06" w:rsidRDefault="00190D06" w:rsidP="000C3D7E">
    <w:pPr>
      <w:pStyle w:val="Header"/>
      <w:bidi w:val="0"/>
      <w:jc w:val="center"/>
    </w:pPr>
    <w:r>
      <w:t>-</w:t>
    </w:r>
    <w:sdt>
      <w:sdtPr>
        <w:id w:val="-815030812"/>
        <w:docPartObj>
          <w:docPartGallery w:val="Page Numbers (Top of Page)"/>
          <w:docPartUnique/>
        </w:docPartObj>
      </w:sdtPr>
      <w:sdtEndPr/>
      <w:sdtContent>
        <w:r w:rsidR="000C3D7E">
          <w:rPr>
            <w:szCs w:val="22"/>
          </w:rPr>
          <w:t> </w:t>
        </w:r>
        <w:r w:rsidRPr="000D4673">
          <w:rPr>
            <w:szCs w:val="22"/>
          </w:rPr>
          <w:fldChar w:fldCharType="begin"/>
        </w:r>
        <w:r w:rsidRPr="000D4673">
          <w:rPr>
            <w:szCs w:val="22"/>
          </w:rPr>
          <w:instrText xml:space="preserve"> PAGE   \* MERGEFORMAT </w:instrText>
        </w:r>
        <w:r w:rsidRPr="000D4673">
          <w:rPr>
            <w:szCs w:val="22"/>
          </w:rPr>
          <w:fldChar w:fldCharType="separate"/>
        </w:r>
        <w:r w:rsidR="00E754ED">
          <w:rPr>
            <w:noProof/>
            <w:szCs w:val="22"/>
          </w:rPr>
          <w:t>5</w:t>
        </w:r>
        <w:r w:rsidRPr="000D4673">
          <w:rPr>
            <w:noProof/>
            <w:szCs w:val="22"/>
          </w:rPr>
          <w:fldChar w:fldCharType="end"/>
        </w:r>
        <w:r w:rsidR="000C3D7E">
          <w:t> </w:t>
        </w:r>
        <w:r>
          <w:t>-</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FA0" w:rsidRDefault="00C47FA0" w:rsidP="00C47FA0">
    <w:pPr>
      <w:pStyle w:val="Header"/>
      <w:bidi w:val="0"/>
      <w:spacing w:after="240"/>
      <w:jc w:val="center"/>
    </w:pPr>
    <w:r>
      <w:t>-</w:t>
    </w:r>
    <w:sdt>
      <w:sdtPr>
        <w:id w:val="248090154"/>
        <w:docPartObj>
          <w:docPartGallery w:val="Page Numbers (Top of Page)"/>
          <w:docPartUnique/>
        </w:docPartObj>
      </w:sdtPr>
      <w:sdtEndPr/>
      <w:sdtContent>
        <w:r>
          <w:rPr>
            <w:szCs w:val="22"/>
          </w:rPr>
          <w:t> </w:t>
        </w:r>
        <w:r w:rsidRPr="000D4673">
          <w:rPr>
            <w:szCs w:val="22"/>
          </w:rPr>
          <w:fldChar w:fldCharType="begin"/>
        </w:r>
        <w:r w:rsidRPr="000D4673">
          <w:rPr>
            <w:szCs w:val="22"/>
          </w:rPr>
          <w:instrText xml:space="preserve"> PAGE   \* MERGEFORMAT </w:instrText>
        </w:r>
        <w:r w:rsidRPr="000D4673">
          <w:rPr>
            <w:szCs w:val="22"/>
          </w:rPr>
          <w:fldChar w:fldCharType="separate"/>
        </w:r>
        <w:r w:rsidR="00E754ED">
          <w:rPr>
            <w:noProof/>
            <w:szCs w:val="22"/>
          </w:rPr>
          <w:t>11</w:t>
        </w:r>
        <w:r w:rsidRPr="000D4673">
          <w:rPr>
            <w:noProof/>
            <w:szCs w:val="22"/>
          </w:rPr>
          <w:fldChar w:fldCharType="end"/>
        </w:r>
        <w:r>
          <w:t> -</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717" w:rsidRDefault="00361717" w:rsidP="00361717">
    <w:pPr>
      <w:pStyle w:val="Header"/>
      <w:bidi w:val="0"/>
      <w:rPr>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07E8B"/>
    <w:multiLevelType w:val="hybridMultilevel"/>
    <w:tmpl w:val="E6C80DBA"/>
    <w:lvl w:ilvl="0" w:tplc="23B2EC6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A729A2"/>
    <w:multiLevelType w:val="hybridMultilevel"/>
    <w:tmpl w:val="3C200D6C"/>
    <w:lvl w:ilvl="0" w:tplc="23B2EC6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0D6F27"/>
    <w:multiLevelType w:val="multilevel"/>
    <w:tmpl w:val="EF60F7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9671480"/>
    <w:multiLevelType w:val="hybridMultilevel"/>
    <w:tmpl w:val="EF60F764"/>
    <w:lvl w:ilvl="0" w:tplc="1009000F">
      <w:start w:val="1"/>
      <w:numFmt w:val="decimal"/>
      <w:lvlText w:val="%1."/>
      <w:lvlJc w:val="left"/>
      <w:pPr>
        <w:tabs>
          <w:tab w:val="num" w:pos="720"/>
        </w:tabs>
        <w:ind w:left="720" w:hanging="360"/>
      </w:p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nsid w:val="33FB57C2"/>
    <w:multiLevelType w:val="hybridMultilevel"/>
    <w:tmpl w:val="5980FB30"/>
    <w:lvl w:ilvl="0" w:tplc="1009000F">
      <w:start w:val="1"/>
      <w:numFmt w:val="decimal"/>
      <w:lvlText w:val="%1."/>
      <w:lvlJc w:val="left"/>
      <w:pPr>
        <w:tabs>
          <w:tab w:val="num" w:pos="720"/>
        </w:tabs>
        <w:ind w:left="720" w:hanging="360"/>
      </w:p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45A57D0D"/>
    <w:multiLevelType w:val="multilevel"/>
    <w:tmpl w:val="57EA28AA"/>
    <w:lvl w:ilvl="0">
      <w:start w:val="10"/>
      <w:numFmt w:val="decimal"/>
      <w:lvlText w:val="%1"/>
      <w:lvlJc w:val="left"/>
      <w:pPr>
        <w:ind w:left="420" w:hanging="420"/>
      </w:pPr>
      <w:rPr>
        <w:rFonts w:hint="default"/>
      </w:rPr>
    </w:lvl>
    <w:lvl w:ilvl="1">
      <w:start w:val="1"/>
      <w:numFmt w:val="decimal"/>
      <w:lvlText w:val="%1.%2"/>
      <w:lvlJc w:val="left"/>
      <w:pPr>
        <w:ind w:left="1576" w:hanging="420"/>
      </w:pPr>
      <w:rPr>
        <w:rFonts w:hint="default"/>
      </w:rPr>
    </w:lvl>
    <w:lvl w:ilvl="2">
      <w:start w:val="1"/>
      <w:numFmt w:val="decimal"/>
      <w:lvlText w:val="%1.%2.%3"/>
      <w:lvlJc w:val="left"/>
      <w:pPr>
        <w:ind w:left="3032" w:hanging="720"/>
      </w:pPr>
      <w:rPr>
        <w:rFonts w:hint="default"/>
      </w:rPr>
    </w:lvl>
    <w:lvl w:ilvl="3">
      <w:start w:val="1"/>
      <w:numFmt w:val="decimal"/>
      <w:lvlText w:val="%1.%2.%3.%4"/>
      <w:lvlJc w:val="left"/>
      <w:pPr>
        <w:ind w:left="4188" w:hanging="720"/>
      </w:pPr>
      <w:rPr>
        <w:rFonts w:hint="default"/>
      </w:rPr>
    </w:lvl>
    <w:lvl w:ilvl="4">
      <w:start w:val="1"/>
      <w:numFmt w:val="decimal"/>
      <w:lvlText w:val="%1.%2.%3.%4.%5"/>
      <w:lvlJc w:val="left"/>
      <w:pPr>
        <w:ind w:left="5704" w:hanging="1080"/>
      </w:pPr>
      <w:rPr>
        <w:rFonts w:hint="default"/>
      </w:rPr>
    </w:lvl>
    <w:lvl w:ilvl="5">
      <w:start w:val="1"/>
      <w:numFmt w:val="decimal"/>
      <w:lvlText w:val="%1.%2.%3.%4.%5.%6"/>
      <w:lvlJc w:val="left"/>
      <w:pPr>
        <w:ind w:left="6860" w:hanging="1080"/>
      </w:pPr>
      <w:rPr>
        <w:rFonts w:hint="default"/>
      </w:rPr>
    </w:lvl>
    <w:lvl w:ilvl="6">
      <w:start w:val="1"/>
      <w:numFmt w:val="decimal"/>
      <w:lvlText w:val="%1.%2.%3.%4.%5.%6.%7"/>
      <w:lvlJc w:val="left"/>
      <w:pPr>
        <w:ind w:left="8376" w:hanging="1440"/>
      </w:pPr>
      <w:rPr>
        <w:rFonts w:hint="default"/>
      </w:rPr>
    </w:lvl>
    <w:lvl w:ilvl="7">
      <w:start w:val="1"/>
      <w:numFmt w:val="decimal"/>
      <w:lvlText w:val="%1.%2.%3.%4.%5.%6.%7.%8"/>
      <w:lvlJc w:val="left"/>
      <w:pPr>
        <w:ind w:left="9532" w:hanging="1440"/>
      </w:pPr>
      <w:rPr>
        <w:rFonts w:hint="default"/>
      </w:rPr>
    </w:lvl>
    <w:lvl w:ilvl="8">
      <w:start w:val="1"/>
      <w:numFmt w:val="decimal"/>
      <w:lvlText w:val="%1.%2.%3.%4.%5.%6.%7.%8.%9"/>
      <w:lvlJc w:val="left"/>
      <w:pPr>
        <w:ind w:left="11048" w:hanging="1800"/>
      </w:pPr>
      <w:rPr>
        <w:rFonts w:hint="default"/>
      </w:rPr>
    </w:lvl>
  </w:abstractNum>
  <w:abstractNum w:abstractNumId="6">
    <w:nsid w:val="49EC36F5"/>
    <w:multiLevelType w:val="multilevel"/>
    <w:tmpl w:val="2CE250E6"/>
    <w:lvl w:ilvl="0">
      <w:start w:val="8"/>
      <w:numFmt w:val="decimal"/>
      <w:lvlText w:val="%1"/>
      <w:lvlJc w:val="left"/>
      <w:pPr>
        <w:ind w:left="360" w:hanging="360"/>
      </w:pPr>
      <w:rPr>
        <w:rFonts w:hint="default"/>
      </w:rPr>
    </w:lvl>
    <w:lvl w:ilvl="1">
      <w:start w:val="1"/>
      <w:numFmt w:val="decimal"/>
      <w:lvlText w:val="%1.%2"/>
      <w:lvlJc w:val="left"/>
      <w:pPr>
        <w:ind w:left="1516" w:hanging="360"/>
      </w:pPr>
      <w:rPr>
        <w:rFonts w:hint="default"/>
      </w:rPr>
    </w:lvl>
    <w:lvl w:ilvl="2">
      <w:start w:val="1"/>
      <w:numFmt w:val="decimal"/>
      <w:lvlText w:val="%1.%2.%3"/>
      <w:lvlJc w:val="left"/>
      <w:pPr>
        <w:ind w:left="3032" w:hanging="720"/>
      </w:pPr>
      <w:rPr>
        <w:rFonts w:hint="default"/>
      </w:rPr>
    </w:lvl>
    <w:lvl w:ilvl="3">
      <w:start w:val="1"/>
      <w:numFmt w:val="decimal"/>
      <w:lvlText w:val="%1.%2.%3.%4"/>
      <w:lvlJc w:val="left"/>
      <w:pPr>
        <w:ind w:left="4188" w:hanging="720"/>
      </w:pPr>
      <w:rPr>
        <w:rFonts w:hint="default"/>
      </w:rPr>
    </w:lvl>
    <w:lvl w:ilvl="4">
      <w:start w:val="1"/>
      <w:numFmt w:val="decimal"/>
      <w:lvlText w:val="%1.%2.%3.%4.%5"/>
      <w:lvlJc w:val="left"/>
      <w:pPr>
        <w:ind w:left="5704" w:hanging="1080"/>
      </w:pPr>
      <w:rPr>
        <w:rFonts w:hint="default"/>
      </w:rPr>
    </w:lvl>
    <w:lvl w:ilvl="5">
      <w:start w:val="1"/>
      <w:numFmt w:val="decimal"/>
      <w:lvlText w:val="%1.%2.%3.%4.%5.%6"/>
      <w:lvlJc w:val="left"/>
      <w:pPr>
        <w:ind w:left="6860" w:hanging="1080"/>
      </w:pPr>
      <w:rPr>
        <w:rFonts w:hint="default"/>
      </w:rPr>
    </w:lvl>
    <w:lvl w:ilvl="6">
      <w:start w:val="1"/>
      <w:numFmt w:val="decimal"/>
      <w:lvlText w:val="%1.%2.%3.%4.%5.%6.%7"/>
      <w:lvlJc w:val="left"/>
      <w:pPr>
        <w:ind w:left="8376" w:hanging="1440"/>
      </w:pPr>
      <w:rPr>
        <w:rFonts w:hint="default"/>
      </w:rPr>
    </w:lvl>
    <w:lvl w:ilvl="7">
      <w:start w:val="1"/>
      <w:numFmt w:val="decimal"/>
      <w:lvlText w:val="%1.%2.%3.%4.%5.%6.%7.%8"/>
      <w:lvlJc w:val="left"/>
      <w:pPr>
        <w:ind w:left="9532" w:hanging="1440"/>
      </w:pPr>
      <w:rPr>
        <w:rFonts w:hint="default"/>
      </w:rPr>
    </w:lvl>
    <w:lvl w:ilvl="8">
      <w:start w:val="1"/>
      <w:numFmt w:val="decimal"/>
      <w:lvlText w:val="%1.%2.%3.%4.%5.%6.%7.%8.%9"/>
      <w:lvlJc w:val="left"/>
      <w:pPr>
        <w:ind w:left="11048" w:hanging="1800"/>
      </w:pPr>
      <w:rPr>
        <w:rFonts w:hint="default"/>
      </w:rPr>
    </w:lvl>
  </w:abstractNum>
  <w:abstractNum w:abstractNumId="7">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DA21689"/>
    <w:multiLevelType w:val="hybridMultilevel"/>
    <w:tmpl w:val="5E74F108"/>
    <w:lvl w:ilvl="0" w:tplc="1009000F">
      <w:start w:val="1"/>
      <w:numFmt w:val="decimal"/>
      <w:lvlText w:val="%1."/>
      <w:lvlJc w:val="left"/>
      <w:pPr>
        <w:tabs>
          <w:tab w:val="num" w:pos="720"/>
        </w:tabs>
        <w:ind w:left="720" w:hanging="360"/>
      </w:p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6"/>
  </w:num>
  <w:num w:numId="4">
    <w:abstractNumId w:val="5"/>
  </w:num>
  <w:num w:numId="5">
    <w:abstractNumId w:val="3"/>
  </w:num>
  <w:num w:numId="6">
    <w:abstractNumId w:val="8"/>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ar-SA" w:vendorID="4" w:dllVersion="512" w:checkStyle="0"/>
  <w:activeWritingStyle w:appName="MSWord" w:lang="fr-FR" w:vendorID="9" w:dllVersion="512" w:checkStyle="1"/>
  <w:activeWritingStyle w:appName="MSWord" w:lang="es-ES_tradnl" w:vendorID="9" w:dllVersion="512" w:checkStyle="1"/>
  <w:activeWritingStyle w:appName="MSWord" w:lang="ar-EG" w:vendorID="4" w:dllVersion="512" w:checkStyle="1"/>
  <w:activeWritingStyle w:appName="MSWord" w:lang="ar-SY" w:vendorID="4"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DF8"/>
    <w:rsid w:val="0000325D"/>
    <w:rsid w:val="000035C2"/>
    <w:rsid w:val="00003A6F"/>
    <w:rsid w:val="000131BF"/>
    <w:rsid w:val="0001516D"/>
    <w:rsid w:val="00017B2E"/>
    <w:rsid w:val="00021564"/>
    <w:rsid w:val="00037DDD"/>
    <w:rsid w:val="000403F4"/>
    <w:rsid w:val="000412F2"/>
    <w:rsid w:val="00043768"/>
    <w:rsid w:val="000452DB"/>
    <w:rsid w:val="000501AF"/>
    <w:rsid w:val="0005166E"/>
    <w:rsid w:val="00055CE8"/>
    <w:rsid w:val="00055E74"/>
    <w:rsid w:val="00062603"/>
    <w:rsid w:val="000650F7"/>
    <w:rsid w:val="00065B67"/>
    <w:rsid w:val="00072E93"/>
    <w:rsid w:val="00075BA3"/>
    <w:rsid w:val="00082EF1"/>
    <w:rsid w:val="00086EDE"/>
    <w:rsid w:val="000875D9"/>
    <w:rsid w:val="00087FA1"/>
    <w:rsid w:val="0009017C"/>
    <w:rsid w:val="00091100"/>
    <w:rsid w:val="00094E37"/>
    <w:rsid w:val="00096724"/>
    <w:rsid w:val="000A1210"/>
    <w:rsid w:val="000A17E4"/>
    <w:rsid w:val="000A2405"/>
    <w:rsid w:val="000B0C60"/>
    <w:rsid w:val="000B216E"/>
    <w:rsid w:val="000B3BBC"/>
    <w:rsid w:val="000B5A70"/>
    <w:rsid w:val="000B5D04"/>
    <w:rsid w:val="000B6A48"/>
    <w:rsid w:val="000C1B35"/>
    <w:rsid w:val="000C27CE"/>
    <w:rsid w:val="000C3D7E"/>
    <w:rsid w:val="000D438F"/>
    <w:rsid w:val="000D4673"/>
    <w:rsid w:val="000D51AC"/>
    <w:rsid w:val="000D7685"/>
    <w:rsid w:val="000E1462"/>
    <w:rsid w:val="000E3098"/>
    <w:rsid w:val="000E5DF8"/>
    <w:rsid w:val="000E6EDD"/>
    <w:rsid w:val="000F1EC6"/>
    <w:rsid w:val="000F478C"/>
    <w:rsid w:val="000F67F0"/>
    <w:rsid w:val="0010034B"/>
    <w:rsid w:val="00110C31"/>
    <w:rsid w:val="00116DB7"/>
    <w:rsid w:val="0012465A"/>
    <w:rsid w:val="0013414A"/>
    <w:rsid w:val="001355C2"/>
    <w:rsid w:val="00140831"/>
    <w:rsid w:val="00141E99"/>
    <w:rsid w:val="001464C7"/>
    <w:rsid w:val="0014723C"/>
    <w:rsid w:val="0014752A"/>
    <w:rsid w:val="001475B6"/>
    <w:rsid w:val="00151BA3"/>
    <w:rsid w:val="001521F0"/>
    <w:rsid w:val="00154CCA"/>
    <w:rsid w:val="00160858"/>
    <w:rsid w:val="00161C64"/>
    <w:rsid w:val="00166CBF"/>
    <w:rsid w:val="001677D1"/>
    <w:rsid w:val="00171D7C"/>
    <w:rsid w:val="00172C17"/>
    <w:rsid w:val="001737F6"/>
    <w:rsid w:val="00174102"/>
    <w:rsid w:val="00183822"/>
    <w:rsid w:val="00190D06"/>
    <w:rsid w:val="00195B2E"/>
    <w:rsid w:val="001A0CB6"/>
    <w:rsid w:val="001A28E8"/>
    <w:rsid w:val="001A4D4D"/>
    <w:rsid w:val="001B15C2"/>
    <w:rsid w:val="001B207B"/>
    <w:rsid w:val="001B3D65"/>
    <w:rsid w:val="001C0F36"/>
    <w:rsid w:val="001C3201"/>
    <w:rsid w:val="001C424C"/>
    <w:rsid w:val="001C43FC"/>
    <w:rsid w:val="001C44A5"/>
    <w:rsid w:val="001C667E"/>
    <w:rsid w:val="001E15B5"/>
    <w:rsid w:val="001E65D5"/>
    <w:rsid w:val="001E7335"/>
    <w:rsid w:val="001F05DF"/>
    <w:rsid w:val="001F07C0"/>
    <w:rsid w:val="001F6814"/>
    <w:rsid w:val="00210936"/>
    <w:rsid w:val="00215FCB"/>
    <w:rsid w:val="00223114"/>
    <w:rsid w:val="00230D49"/>
    <w:rsid w:val="00232D11"/>
    <w:rsid w:val="00234FDC"/>
    <w:rsid w:val="00237AC3"/>
    <w:rsid w:val="00243E83"/>
    <w:rsid w:val="00244755"/>
    <w:rsid w:val="00250AFB"/>
    <w:rsid w:val="00256654"/>
    <w:rsid w:val="00256A7E"/>
    <w:rsid w:val="00261938"/>
    <w:rsid w:val="00274701"/>
    <w:rsid w:val="0027617A"/>
    <w:rsid w:val="00281407"/>
    <w:rsid w:val="00287515"/>
    <w:rsid w:val="00287FFC"/>
    <w:rsid w:val="00292453"/>
    <w:rsid w:val="0029455F"/>
    <w:rsid w:val="00294B4D"/>
    <w:rsid w:val="0029715F"/>
    <w:rsid w:val="002A40EA"/>
    <w:rsid w:val="002A5418"/>
    <w:rsid w:val="002A5ECB"/>
    <w:rsid w:val="002B5096"/>
    <w:rsid w:val="002C4471"/>
    <w:rsid w:val="002D1510"/>
    <w:rsid w:val="002D2D5F"/>
    <w:rsid w:val="002E2643"/>
    <w:rsid w:val="002E6668"/>
    <w:rsid w:val="002F0583"/>
    <w:rsid w:val="002F6F41"/>
    <w:rsid w:val="00300291"/>
    <w:rsid w:val="0030546D"/>
    <w:rsid w:val="003054D5"/>
    <w:rsid w:val="00305F3F"/>
    <w:rsid w:val="00313008"/>
    <w:rsid w:val="003146EA"/>
    <w:rsid w:val="00314922"/>
    <w:rsid w:val="00317F97"/>
    <w:rsid w:val="00320FD4"/>
    <w:rsid w:val="003219F5"/>
    <w:rsid w:val="00323FAE"/>
    <w:rsid w:val="0032425E"/>
    <w:rsid w:val="00324D39"/>
    <w:rsid w:val="003341A3"/>
    <w:rsid w:val="0033448F"/>
    <w:rsid w:val="00334D63"/>
    <w:rsid w:val="0034496C"/>
    <w:rsid w:val="00344C30"/>
    <w:rsid w:val="0035102C"/>
    <w:rsid w:val="00351A94"/>
    <w:rsid w:val="00357ED3"/>
    <w:rsid w:val="00361717"/>
    <w:rsid w:val="00362CE9"/>
    <w:rsid w:val="00363552"/>
    <w:rsid w:val="003651C9"/>
    <w:rsid w:val="00366233"/>
    <w:rsid w:val="0037321B"/>
    <w:rsid w:val="003737C1"/>
    <w:rsid w:val="00373F41"/>
    <w:rsid w:val="00374523"/>
    <w:rsid w:val="00381DEB"/>
    <w:rsid w:val="00392B9E"/>
    <w:rsid w:val="00395147"/>
    <w:rsid w:val="003A022E"/>
    <w:rsid w:val="003A1725"/>
    <w:rsid w:val="003B029F"/>
    <w:rsid w:val="003B7410"/>
    <w:rsid w:val="003D32C1"/>
    <w:rsid w:val="003D54A7"/>
    <w:rsid w:val="003D6328"/>
    <w:rsid w:val="003E5E6D"/>
    <w:rsid w:val="003E68CB"/>
    <w:rsid w:val="003E711E"/>
    <w:rsid w:val="003F2120"/>
    <w:rsid w:val="00401B0F"/>
    <w:rsid w:val="00404843"/>
    <w:rsid w:val="00405F9F"/>
    <w:rsid w:val="00407A9A"/>
    <w:rsid w:val="00407C74"/>
    <w:rsid w:val="004134C7"/>
    <w:rsid w:val="00414A09"/>
    <w:rsid w:val="00415C7E"/>
    <w:rsid w:val="004162AD"/>
    <w:rsid w:val="00420FD3"/>
    <w:rsid w:val="00421B53"/>
    <w:rsid w:val="00424DCA"/>
    <w:rsid w:val="00426896"/>
    <w:rsid w:val="0042775B"/>
    <w:rsid w:val="0043369E"/>
    <w:rsid w:val="00434709"/>
    <w:rsid w:val="00434C5F"/>
    <w:rsid w:val="004450AB"/>
    <w:rsid w:val="00447F6B"/>
    <w:rsid w:val="00450690"/>
    <w:rsid w:val="00450C29"/>
    <w:rsid w:val="00455225"/>
    <w:rsid w:val="00457360"/>
    <w:rsid w:val="004622D9"/>
    <w:rsid w:val="00472C78"/>
    <w:rsid w:val="00473BA1"/>
    <w:rsid w:val="00476321"/>
    <w:rsid w:val="00477633"/>
    <w:rsid w:val="00480FE1"/>
    <w:rsid w:val="0049177C"/>
    <w:rsid w:val="00495B5C"/>
    <w:rsid w:val="00496BAA"/>
    <w:rsid w:val="00497B74"/>
    <w:rsid w:val="004A2C2F"/>
    <w:rsid w:val="004B0993"/>
    <w:rsid w:val="004B1DB0"/>
    <w:rsid w:val="004B4A99"/>
    <w:rsid w:val="004B5EDD"/>
    <w:rsid w:val="004C13E2"/>
    <w:rsid w:val="004C24A8"/>
    <w:rsid w:val="004C2F32"/>
    <w:rsid w:val="004D61AB"/>
    <w:rsid w:val="004D6ABD"/>
    <w:rsid w:val="004F1F79"/>
    <w:rsid w:val="004F32BF"/>
    <w:rsid w:val="004F721B"/>
    <w:rsid w:val="004F7F72"/>
    <w:rsid w:val="00502093"/>
    <w:rsid w:val="00503C9E"/>
    <w:rsid w:val="005116B3"/>
    <w:rsid w:val="00513C95"/>
    <w:rsid w:val="00516CDB"/>
    <w:rsid w:val="00520B17"/>
    <w:rsid w:val="00522881"/>
    <w:rsid w:val="00526FB2"/>
    <w:rsid w:val="00527167"/>
    <w:rsid w:val="00536AF1"/>
    <w:rsid w:val="005416A1"/>
    <w:rsid w:val="00541EF0"/>
    <w:rsid w:val="00542219"/>
    <w:rsid w:val="00544259"/>
    <w:rsid w:val="00546097"/>
    <w:rsid w:val="00554C09"/>
    <w:rsid w:val="005562F4"/>
    <w:rsid w:val="00562932"/>
    <w:rsid w:val="005646BC"/>
    <w:rsid w:val="00566FC3"/>
    <w:rsid w:val="005705F5"/>
    <w:rsid w:val="0057194D"/>
    <w:rsid w:val="00572676"/>
    <w:rsid w:val="005742B9"/>
    <w:rsid w:val="00574D12"/>
    <w:rsid w:val="0057620A"/>
    <w:rsid w:val="00576BF7"/>
    <w:rsid w:val="00580916"/>
    <w:rsid w:val="00583D6A"/>
    <w:rsid w:val="00594CCF"/>
    <w:rsid w:val="005A266C"/>
    <w:rsid w:val="005B40E8"/>
    <w:rsid w:val="005C1B00"/>
    <w:rsid w:val="005D2574"/>
    <w:rsid w:val="005D5746"/>
    <w:rsid w:val="005D5D02"/>
    <w:rsid w:val="005D6EE9"/>
    <w:rsid w:val="005E5E34"/>
    <w:rsid w:val="005E7CD5"/>
    <w:rsid w:val="005F1C15"/>
    <w:rsid w:val="005F226E"/>
    <w:rsid w:val="005F6748"/>
    <w:rsid w:val="005F6E04"/>
    <w:rsid w:val="00601C13"/>
    <w:rsid w:val="00603836"/>
    <w:rsid w:val="00604A4C"/>
    <w:rsid w:val="006051AC"/>
    <w:rsid w:val="00610BAC"/>
    <w:rsid w:val="00620AC4"/>
    <w:rsid w:val="006230F0"/>
    <w:rsid w:val="006255BF"/>
    <w:rsid w:val="00625813"/>
    <w:rsid w:val="0062606C"/>
    <w:rsid w:val="006272D4"/>
    <w:rsid w:val="00637139"/>
    <w:rsid w:val="00641C54"/>
    <w:rsid w:val="00642B88"/>
    <w:rsid w:val="00644956"/>
    <w:rsid w:val="0064546E"/>
    <w:rsid w:val="00646500"/>
    <w:rsid w:val="0065272A"/>
    <w:rsid w:val="00653B5B"/>
    <w:rsid w:val="00653E45"/>
    <w:rsid w:val="006546EB"/>
    <w:rsid w:val="006621EC"/>
    <w:rsid w:val="0066294B"/>
    <w:rsid w:val="00662DE8"/>
    <w:rsid w:val="0067582D"/>
    <w:rsid w:val="00675E07"/>
    <w:rsid w:val="00677540"/>
    <w:rsid w:val="00677F82"/>
    <w:rsid w:val="0068211E"/>
    <w:rsid w:val="006863CD"/>
    <w:rsid w:val="006863FA"/>
    <w:rsid w:val="0069191B"/>
    <w:rsid w:val="00691B68"/>
    <w:rsid w:val="00692A62"/>
    <w:rsid w:val="006A0512"/>
    <w:rsid w:val="006A404D"/>
    <w:rsid w:val="006A6083"/>
    <w:rsid w:val="006B1388"/>
    <w:rsid w:val="006B28CA"/>
    <w:rsid w:val="006B509F"/>
    <w:rsid w:val="006B6BC8"/>
    <w:rsid w:val="006C0140"/>
    <w:rsid w:val="006C40BB"/>
    <w:rsid w:val="006D0DE3"/>
    <w:rsid w:val="006D42F9"/>
    <w:rsid w:val="006E5051"/>
    <w:rsid w:val="006E6AE5"/>
    <w:rsid w:val="006F2A53"/>
    <w:rsid w:val="006F30B7"/>
    <w:rsid w:val="007035DD"/>
    <w:rsid w:val="007065F1"/>
    <w:rsid w:val="007066F4"/>
    <w:rsid w:val="00707F38"/>
    <w:rsid w:val="00713EC6"/>
    <w:rsid w:val="00733A5C"/>
    <w:rsid w:val="00736090"/>
    <w:rsid w:val="0074022A"/>
    <w:rsid w:val="00740966"/>
    <w:rsid w:val="00750B4D"/>
    <w:rsid w:val="007515CE"/>
    <w:rsid w:val="007515FB"/>
    <w:rsid w:val="00752AA3"/>
    <w:rsid w:val="007542FF"/>
    <w:rsid w:val="00760BD0"/>
    <w:rsid w:val="007620B7"/>
    <w:rsid w:val="0078721C"/>
    <w:rsid w:val="00790FE8"/>
    <w:rsid w:val="007949F2"/>
    <w:rsid w:val="007960EB"/>
    <w:rsid w:val="007A3EEA"/>
    <w:rsid w:val="007B2586"/>
    <w:rsid w:val="007C0DA6"/>
    <w:rsid w:val="007C46C7"/>
    <w:rsid w:val="007D1242"/>
    <w:rsid w:val="007D16BD"/>
    <w:rsid w:val="007D231B"/>
    <w:rsid w:val="007D78EC"/>
    <w:rsid w:val="007E491D"/>
    <w:rsid w:val="007E6903"/>
    <w:rsid w:val="00803C21"/>
    <w:rsid w:val="00804B97"/>
    <w:rsid w:val="00806593"/>
    <w:rsid w:val="008133D2"/>
    <w:rsid w:val="00821222"/>
    <w:rsid w:val="00824F2B"/>
    <w:rsid w:val="0082660B"/>
    <w:rsid w:val="0083305E"/>
    <w:rsid w:val="00834909"/>
    <w:rsid w:val="00834C48"/>
    <w:rsid w:val="00840304"/>
    <w:rsid w:val="008428F4"/>
    <w:rsid w:val="00844272"/>
    <w:rsid w:val="00847574"/>
    <w:rsid w:val="008519F2"/>
    <w:rsid w:val="00853E25"/>
    <w:rsid w:val="00855454"/>
    <w:rsid w:val="008557E1"/>
    <w:rsid w:val="00860273"/>
    <w:rsid w:val="008621C5"/>
    <w:rsid w:val="00863DEC"/>
    <w:rsid w:val="00863F07"/>
    <w:rsid w:val="00864105"/>
    <w:rsid w:val="008649A1"/>
    <w:rsid w:val="008722AA"/>
    <w:rsid w:val="0087712D"/>
    <w:rsid w:val="00881C8F"/>
    <w:rsid w:val="00886631"/>
    <w:rsid w:val="00886C78"/>
    <w:rsid w:val="008910C9"/>
    <w:rsid w:val="00892519"/>
    <w:rsid w:val="00895AC9"/>
    <w:rsid w:val="00895AEE"/>
    <w:rsid w:val="008A251F"/>
    <w:rsid w:val="008B1DC3"/>
    <w:rsid w:val="008B2E72"/>
    <w:rsid w:val="008B43F2"/>
    <w:rsid w:val="008B78F2"/>
    <w:rsid w:val="008C6DD4"/>
    <w:rsid w:val="008C70B8"/>
    <w:rsid w:val="008D114C"/>
    <w:rsid w:val="008D1AA8"/>
    <w:rsid w:val="008D474C"/>
    <w:rsid w:val="008D7662"/>
    <w:rsid w:val="008E0181"/>
    <w:rsid w:val="008E6A01"/>
    <w:rsid w:val="008F3C69"/>
    <w:rsid w:val="008F3FF5"/>
    <w:rsid w:val="008F7F96"/>
    <w:rsid w:val="00904621"/>
    <w:rsid w:val="00904BBD"/>
    <w:rsid w:val="00904F68"/>
    <w:rsid w:val="009122EC"/>
    <w:rsid w:val="009123C2"/>
    <w:rsid w:val="00925649"/>
    <w:rsid w:val="00927378"/>
    <w:rsid w:val="00936B47"/>
    <w:rsid w:val="0094243D"/>
    <w:rsid w:val="009424CF"/>
    <w:rsid w:val="00947258"/>
    <w:rsid w:val="00955446"/>
    <w:rsid w:val="00956A40"/>
    <w:rsid w:val="009604CA"/>
    <w:rsid w:val="00963256"/>
    <w:rsid w:val="00963889"/>
    <w:rsid w:val="00965A53"/>
    <w:rsid w:val="00977A0B"/>
    <w:rsid w:val="00985CF8"/>
    <w:rsid w:val="00993F8A"/>
    <w:rsid w:val="009A7543"/>
    <w:rsid w:val="009B3522"/>
    <w:rsid w:val="009B5DF6"/>
    <w:rsid w:val="009B6D69"/>
    <w:rsid w:val="009C0BC7"/>
    <w:rsid w:val="009C4B23"/>
    <w:rsid w:val="009C6566"/>
    <w:rsid w:val="009C6749"/>
    <w:rsid w:val="009C6995"/>
    <w:rsid w:val="009C74B2"/>
    <w:rsid w:val="009D3FC3"/>
    <w:rsid w:val="009D633C"/>
    <w:rsid w:val="009E4D2E"/>
    <w:rsid w:val="00A02184"/>
    <w:rsid w:val="00A05761"/>
    <w:rsid w:val="00A07F98"/>
    <w:rsid w:val="00A11B44"/>
    <w:rsid w:val="00A134F5"/>
    <w:rsid w:val="00A143B3"/>
    <w:rsid w:val="00A20755"/>
    <w:rsid w:val="00A24A89"/>
    <w:rsid w:val="00A2601E"/>
    <w:rsid w:val="00A2614D"/>
    <w:rsid w:val="00A27B00"/>
    <w:rsid w:val="00A27DC8"/>
    <w:rsid w:val="00A3140F"/>
    <w:rsid w:val="00A31BDA"/>
    <w:rsid w:val="00A3560A"/>
    <w:rsid w:val="00A535B8"/>
    <w:rsid w:val="00A54B14"/>
    <w:rsid w:val="00A57B75"/>
    <w:rsid w:val="00A649D5"/>
    <w:rsid w:val="00A66372"/>
    <w:rsid w:val="00A706AF"/>
    <w:rsid w:val="00A732AE"/>
    <w:rsid w:val="00A81569"/>
    <w:rsid w:val="00A829DC"/>
    <w:rsid w:val="00A84BF1"/>
    <w:rsid w:val="00A9155D"/>
    <w:rsid w:val="00AA01BD"/>
    <w:rsid w:val="00AC3B13"/>
    <w:rsid w:val="00AD5C25"/>
    <w:rsid w:val="00AF7266"/>
    <w:rsid w:val="00B05406"/>
    <w:rsid w:val="00B06793"/>
    <w:rsid w:val="00B117F0"/>
    <w:rsid w:val="00B15908"/>
    <w:rsid w:val="00B16BCD"/>
    <w:rsid w:val="00B17F2E"/>
    <w:rsid w:val="00B2275A"/>
    <w:rsid w:val="00B2664B"/>
    <w:rsid w:val="00B33419"/>
    <w:rsid w:val="00B50ADC"/>
    <w:rsid w:val="00B52C67"/>
    <w:rsid w:val="00B537AC"/>
    <w:rsid w:val="00B53D2D"/>
    <w:rsid w:val="00B53EEE"/>
    <w:rsid w:val="00B55E78"/>
    <w:rsid w:val="00B57747"/>
    <w:rsid w:val="00B607CC"/>
    <w:rsid w:val="00B62F34"/>
    <w:rsid w:val="00B63316"/>
    <w:rsid w:val="00B65927"/>
    <w:rsid w:val="00B669C6"/>
    <w:rsid w:val="00B70694"/>
    <w:rsid w:val="00B778F0"/>
    <w:rsid w:val="00B83068"/>
    <w:rsid w:val="00B83269"/>
    <w:rsid w:val="00B85A30"/>
    <w:rsid w:val="00B91242"/>
    <w:rsid w:val="00B95CD9"/>
    <w:rsid w:val="00B967A1"/>
    <w:rsid w:val="00B96859"/>
    <w:rsid w:val="00B96B2F"/>
    <w:rsid w:val="00BA0156"/>
    <w:rsid w:val="00BA32B3"/>
    <w:rsid w:val="00BC169A"/>
    <w:rsid w:val="00BC196E"/>
    <w:rsid w:val="00BC6FE2"/>
    <w:rsid w:val="00BE41A7"/>
    <w:rsid w:val="00C01F63"/>
    <w:rsid w:val="00C050FB"/>
    <w:rsid w:val="00C0590A"/>
    <w:rsid w:val="00C070D9"/>
    <w:rsid w:val="00C139D2"/>
    <w:rsid w:val="00C16221"/>
    <w:rsid w:val="00C2052F"/>
    <w:rsid w:val="00C224EF"/>
    <w:rsid w:val="00C27E4B"/>
    <w:rsid w:val="00C301F4"/>
    <w:rsid w:val="00C3569E"/>
    <w:rsid w:val="00C35ED0"/>
    <w:rsid w:val="00C363D2"/>
    <w:rsid w:val="00C37275"/>
    <w:rsid w:val="00C40B59"/>
    <w:rsid w:val="00C43354"/>
    <w:rsid w:val="00C44950"/>
    <w:rsid w:val="00C45289"/>
    <w:rsid w:val="00C45AEA"/>
    <w:rsid w:val="00C46047"/>
    <w:rsid w:val="00C47FA0"/>
    <w:rsid w:val="00C55949"/>
    <w:rsid w:val="00C60EE7"/>
    <w:rsid w:val="00C61CFB"/>
    <w:rsid w:val="00C6375A"/>
    <w:rsid w:val="00C645DC"/>
    <w:rsid w:val="00C64E26"/>
    <w:rsid w:val="00C7184E"/>
    <w:rsid w:val="00C80B25"/>
    <w:rsid w:val="00C95D2F"/>
    <w:rsid w:val="00CA1B6D"/>
    <w:rsid w:val="00CB152B"/>
    <w:rsid w:val="00CB2414"/>
    <w:rsid w:val="00CB2CD8"/>
    <w:rsid w:val="00CB4DC0"/>
    <w:rsid w:val="00CB58DE"/>
    <w:rsid w:val="00CB7BE5"/>
    <w:rsid w:val="00CC0F2B"/>
    <w:rsid w:val="00CC3532"/>
    <w:rsid w:val="00CD1204"/>
    <w:rsid w:val="00CD3693"/>
    <w:rsid w:val="00CD522F"/>
    <w:rsid w:val="00CE134B"/>
    <w:rsid w:val="00CE511F"/>
    <w:rsid w:val="00CE6D32"/>
    <w:rsid w:val="00CE719D"/>
    <w:rsid w:val="00CF3700"/>
    <w:rsid w:val="00CF5E88"/>
    <w:rsid w:val="00D01D11"/>
    <w:rsid w:val="00D05DF5"/>
    <w:rsid w:val="00D065C0"/>
    <w:rsid w:val="00D1188F"/>
    <w:rsid w:val="00D150BE"/>
    <w:rsid w:val="00D2218F"/>
    <w:rsid w:val="00D23C21"/>
    <w:rsid w:val="00D23CC3"/>
    <w:rsid w:val="00D24553"/>
    <w:rsid w:val="00D24D8F"/>
    <w:rsid w:val="00D31453"/>
    <w:rsid w:val="00D33869"/>
    <w:rsid w:val="00D34B6C"/>
    <w:rsid w:val="00D46A38"/>
    <w:rsid w:val="00D5456A"/>
    <w:rsid w:val="00D54F40"/>
    <w:rsid w:val="00D55D58"/>
    <w:rsid w:val="00D565E0"/>
    <w:rsid w:val="00D61BEB"/>
    <w:rsid w:val="00D717E5"/>
    <w:rsid w:val="00D74843"/>
    <w:rsid w:val="00D753F3"/>
    <w:rsid w:val="00D83474"/>
    <w:rsid w:val="00D84872"/>
    <w:rsid w:val="00D9508E"/>
    <w:rsid w:val="00DA27FA"/>
    <w:rsid w:val="00DA371A"/>
    <w:rsid w:val="00DA3A3A"/>
    <w:rsid w:val="00DA3B04"/>
    <w:rsid w:val="00DA44B1"/>
    <w:rsid w:val="00DA524F"/>
    <w:rsid w:val="00DB22FF"/>
    <w:rsid w:val="00DB4E29"/>
    <w:rsid w:val="00DB5364"/>
    <w:rsid w:val="00DB6EA7"/>
    <w:rsid w:val="00DC3661"/>
    <w:rsid w:val="00DC3E0B"/>
    <w:rsid w:val="00DC427D"/>
    <w:rsid w:val="00DC4901"/>
    <w:rsid w:val="00DC5579"/>
    <w:rsid w:val="00DC7617"/>
    <w:rsid w:val="00DD4CCB"/>
    <w:rsid w:val="00DD4D89"/>
    <w:rsid w:val="00DE2D34"/>
    <w:rsid w:val="00DF2F55"/>
    <w:rsid w:val="00DF5561"/>
    <w:rsid w:val="00E047ED"/>
    <w:rsid w:val="00E11D32"/>
    <w:rsid w:val="00E1310E"/>
    <w:rsid w:val="00E23BD8"/>
    <w:rsid w:val="00E2782E"/>
    <w:rsid w:val="00E32766"/>
    <w:rsid w:val="00E40E7D"/>
    <w:rsid w:val="00E42681"/>
    <w:rsid w:val="00E42915"/>
    <w:rsid w:val="00E42BB4"/>
    <w:rsid w:val="00E43989"/>
    <w:rsid w:val="00E43AAE"/>
    <w:rsid w:val="00E44B1B"/>
    <w:rsid w:val="00E52FA1"/>
    <w:rsid w:val="00E535C7"/>
    <w:rsid w:val="00E5424D"/>
    <w:rsid w:val="00E612D7"/>
    <w:rsid w:val="00E71800"/>
    <w:rsid w:val="00E74E4E"/>
    <w:rsid w:val="00E74F1A"/>
    <w:rsid w:val="00E754ED"/>
    <w:rsid w:val="00E75DE2"/>
    <w:rsid w:val="00E82CA8"/>
    <w:rsid w:val="00E849D1"/>
    <w:rsid w:val="00E860BB"/>
    <w:rsid w:val="00E927C6"/>
    <w:rsid w:val="00E94682"/>
    <w:rsid w:val="00EA52FC"/>
    <w:rsid w:val="00EA65F0"/>
    <w:rsid w:val="00EA6A04"/>
    <w:rsid w:val="00EB4DDA"/>
    <w:rsid w:val="00EB5D5F"/>
    <w:rsid w:val="00EB6393"/>
    <w:rsid w:val="00EB6FDF"/>
    <w:rsid w:val="00EB76B5"/>
    <w:rsid w:val="00EC5CD3"/>
    <w:rsid w:val="00ED6D40"/>
    <w:rsid w:val="00EE38DB"/>
    <w:rsid w:val="00EE6D1B"/>
    <w:rsid w:val="00EF085F"/>
    <w:rsid w:val="00EF130D"/>
    <w:rsid w:val="00EF2C0C"/>
    <w:rsid w:val="00EF48FA"/>
    <w:rsid w:val="00EF4BDA"/>
    <w:rsid w:val="00EF5F58"/>
    <w:rsid w:val="00EF6219"/>
    <w:rsid w:val="00EF70DD"/>
    <w:rsid w:val="00EF7B07"/>
    <w:rsid w:val="00F008AF"/>
    <w:rsid w:val="00F03FB6"/>
    <w:rsid w:val="00F05A2A"/>
    <w:rsid w:val="00F10E7E"/>
    <w:rsid w:val="00F11E1D"/>
    <w:rsid w:val="00F11ED7"/>
    <w:rsid w:val="00F12B93"/>
    <w:rsid w:val="00F142AE"/>
    <w:rsid w:val="00F22432"/>
    <w:rsid w:val="00F24A72"/>
    <w:rsid w:val="00F26D71"/>
    <w:rsid w:val="00F40441"/>
    <w:rsid w:val="00F52AD6"/>
    <w:rsid w:val="00F52F69"/>
    <w:rsid w:val="00F5576A"/>
    <w:rsid w:val="00F56218"/>
    <w:rsid w:val="00F72E54"/>
    <w:rsid w:val="00F75407"/>
    <w:rsid w:val="00F81F4F"/>
    <w:rsid w:val="00F8245C"/>
    <w:rsid w:val="00F84D30"/>
    <w:rsid w:val="00F87460"/>
    <w:rsid w:val="00F954CF"/>
    <w:rsid w:val="00FA2C5E"/>
    <w:rsid w:val="00FB56AE"/>
    <w:rsid w:val="00FB60C4"/>
    <w:rsid w:val="00FB63E8"/>
    <w:rsid w:val="00FC7671"/>
    <w:rsid w:val="00FD0137"/>
    <w:rsid w:val="00FE043B"/>
    <w:rsid w:val="00FE1D4B"/>
    <w:rsid w:val="00FE382F"/>
    <w:rsid w:val="00FE5994"/>
    <w:rsid w:val="00FF1892"/>
    <w:rsid w:val="00FF2DBF"/>
    <w:rsid w:val="00FF33DD"/>
    <w:rsid w:val="00FF34A6"/>
    <w:rsid w:val="00FF67B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D3B7E10-731C-4A2A-BC2F-E00646E7E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AEA"/>
    <w:pPr>
      <w:bidi/>
      <w:spacing w:before="120" w:line="192" w:lineRule="auto"/>
      <w:jc w:val="both"/>
    </w:pPr>
    <w:rPr>
      <w:rFonts w:cs="Traditional Arabic"/>
      <w:sz w:val="22"/>
      <w:szCs w:val="3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C45AEA"/>
    <w:pPr>
      <w:tabs>
        <w:tab w:val="center" w:pos="4703"/>
        <w:tab w:val="right" w:pos="9406"/>
      </w:tabs>
    </w:pPr>
  </w:style>
  <w:style w:type="paragraph" w:styleId="Footer">
    <w:name w:val="footer"/>
    <w:basedOn w:val="Normal"/>
    <w:link w:val="FooterChar"/>
    <w:rsid w:val="00C45AEA"/>
    <w:pPr>
      <w:tabs>
        <w:tab w:val="center" w:pos="4703"/>
        <w:tab w:val="right" w:pos="9406"/>
      </w:tabs>
    </w:pPr>
  </w:style>
  <w:style w:type="character" w:styleId="Hyperlink">
    <w:name w:val="Hyperlink"/>
    <w:basedOn w:val="DefaultParagraphFont"/>
    <w:rsid w:val="00C45AEA"/>
    <w:rPr>
      <w:color w:val="0000FF"/>
      <w:u w:val="single"/>
    </w:rPr>
  </w:style>
  <w:style w:type="character" w:styleId="PageNumber">
    <w:name w:val="page number"/>
    <w:basedOn w:val="DefaultParagraphFont"/>
    <w:rsid w:val="00C45AEA"/>
  </w:style>
  <w:style w:type="paragraph" w:customStyle="1" w:styleId="LetterStart">
    <w:name w:val="Letter_Start"/>
    <w:basedOn w:val="Normal"/>
    <w:rsid w:val="00C45AE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styleId="Index1">
    <w:name w:val="index 1"/>
    <w:basedOn w:val="Normal"/>
    <w:next w:val="Normal"/>
    <w:rsid w:val="00C45AEA"/>
    <w:pPr>
      <w:tabs>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TableLegend">
    <w:name w:val="Table_Legend"/>
    <w:basedOn w:val="Normal"/>
    <w:rsid w:val="00C45AE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40" w:line="240" w:lineRule="auto"/>
      <w:jc w:val="left"/>
    </w:pPr>
    <w:rPr>
      <w:rFonts w:cs="Times New Roman"/>
      <w:szCs w:val="20"/>
      <w:lang w:val="en-GB"/>
    </w:rPr>
  </w:style>
  <w:style w:type="paragraph" w:customStyle="1" w:styleId="TableHead">
    <w:name w:val="Table_Head"/>
    <w:basedOn w:val="Normal"/>
    <w:rsid w:val="00C45AE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80" w:line="240" w:lineRule="auto"/>
      <w:jc w:val="center"/>
    </w:pPr>
    <w:rPr>
      <w:rFonts w:cs="Times New Roman"/>
      <w:b/>
      <w:szCs w:val="20"/>
      <w:lang w:val="en-GB"/>
    </w:rPr>
  </w:style>
  <w:style w:type="paragraph" w:customStyle="1" w:styleId="FigureLegend">
    <w:name w:val="Figure_Legend"/>
    <w:basedOn w:val="Normal"/>
    <w:rsid w:val="00C45AE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68211E"/>
    <w:pPr>
      <w:keepNext/>
      <w:keepLines/>
      <w:tabs>
        <w:tab w:val="left" w:pos="794"/>
        <w:tab w:val="left" w:pos="1191"/>
        <w:tab w:val="left" w:pos="1588"/>
        <w:tab w:val="left" w:pos="1985"/>
      </w:tabs>
      <w:spacing w:before="0"/>
      <w:jc w:val="center"/>
    </w:pPr>
    <w:rPr>
      <w:caps/>
      <w:sz w:val="26"/>
      <w:szCs w:val="36"/>
      <w:lang w:val="en-GB"/>
    </w:rPr>
  </w:style>
  <w:style w:type="paragraph" w:customStyle="1" w:styleId="AnnexTitle">
    <w:name w:val="Annex_Title"/>
    <w:basedOn w:val="Normal"/>
    <w:next w:val="Normal"/>
    <w:rsid w:val="008D474C"/>
    <w:pPr>
      <w:keepNext/>
      <w:keepLines/>
      <w:tabs>
        <w:tab w:val="left" w:pos="794"/>
        <w:tab w:val="left" w:pos="1191"/>
        <w:tab w:val="left" w:pos="1588"/>
        <w:tab w:val="left" w:pos="1985"/>
      </w:tabs>
      <w:spacing w:before="240"/>
      <w:jc w:val="center"/>
    </w:pPr>
    <w:rPr>
      <w:rFonts w:ascii="Times New Roman Bold" w:hAnsi="Times New Roman Bold"/>
      <w:b/>
      <w:bCs/>
      <w:sz w:val="28"/>
      <w:szCs w:val="40"/>
      <w:lang w:val="en-GB"/>
    </w:rPr>
  </w:style>
  <w:style w:type="table" w:styleId="TableGrid">
    <w:name w:val="Table Grid"/>
    <w:basedOn w:val="TableNormal"/>
    <w:rsid w:val="00C45AEA"/>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End">
    <w:name w:val="Letter_End"/>
    <w:basedOn w:val="Normal"/>
    <w:rsid w:val="008E0181"/>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character" w:styleId="FollowedHyperlink">
    <w:name w:val="FollowedHyperlink"/>
    <w:basedOn w:val="DefaultParagraphFont"/>
    <w:rsid w:val="0009017C"/>
    <w:rPr>
      <w:color w:val="800080"/>
      <w:u w:val="single"/>
    </w:rPr>
  </w:style>
  <w:style w:type="paragraph" w:customStyle="1" w:styleId="itu">
    <w:name w:val="itu"/>
    <w:basedOn w:val="Normal"/>
    <w:rsid w:val="00637139"/>
    <w:pPr>
      <w:tabs>
        <w:tab w:val="left" w:pos="709"/>
        <w:tab w:val="left" w:pos="1134"/>
      </w:tabs>
      <w:bidi w:val="0"/>
      <w:spacing w:before="0" w:line="240" w:lineRule="auto"/>
      <w:jc w:val="left"/>
    </w:pPr>
    <w:rPr>
      <w:rFonts w:ascii="Futura Lt BT" w:hAnsi="Futura Lt BT" w:cs="Times New Roman"/>
      <w:sz w:val="18"/>
      <w:szCs w:val="20"/>
      <w:lang w:val="en-GB"/>
    </w:rPr>
  </w:style>
  <w:style w:type="table" w:customStyle="1" w:styleId="TableGrid1">
    <w:name w:val="Table Grid1"/>
    <w:basedOn w:val="TableNormal"/>
    <w:next w:val="TableGrid"/>
    <w:rsid w:val="005F226E"/>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2B5096"/>
    <w:rPr>
      <w:rFonts w:cs="Traditional Arabic"/>
      <w:sz w:val="22"/>
      <w:szCs w:val="30"/>
      <w:lang w:val="en-US" w:eastAsia="en-US"/>
    </w:rPr>
  </w:style>
  <w:style w:type="paragraph" w:styleId="ListParagraph">
    <w:name w:val="List Paragraph"/>
    <w:basedOn w:val="Normal"/>
    <w:uiPriority w:val="34"/>
    <w:qFormat/>
    <w:rsid w:val="007949F2"/>
    <w:pPr>
      <w:ind w:left="720"/>
      <w:contextualSpacing/>
    </w:pPr>
  </w:style>
  <w:style w:type="character" w:customStyle="1" w:styleId="HeaderChar">
    <w:name w:val="Header Char"/>
    <w:aliases w:val="encabezado Char,Page No Char"/>
    <w:basedOn w:val="DefaultParagraphFont"/>
    <w:link w:val="Header"/>
    <w:uiPriority w:val="99"/>
    <w:rsid w:val="00DA524F"/>
    <w:rPr>
      <w:rFonts w:cs="Traditional Arabic"/>
      <w:sz w:val="22"/>
      <w:szCs w:val="30"/>
      <w:lang w:val="en-US" w:eastAsia="en-US"/>
    </w:rPr>
  </w:style>
  <w:style w:type="character" w:customStyle="1" w:styleId="AnnexNotitleChar">
    <w:name w:val="Annex_No &amp; title Char"/>
    <w:basedOn w:val="DefaultParagraphFont"/>
    <w:locked/>
    <w:rsid w:val="00DA524F"/>
    <w:rPr>
      <w:rFonts w:ascii="Times New Roman Bold" w:eastAsia="Batang" w:hAnsi="Times New Roman Bold" w:cs="Traditional Arabic"/>
      <w:b/>
      <w:bCs/>
      <w:sz w:val="26"/>
      <w:szCs w:val="36"/>
      <w:lang w:val="en-GB" w:eastAsia="en-US" w:bidi="ar-SA"/>
    </w:rPr>
  </w:style>
  <w:style w:type="paragraph" w:customStyle="1" w:styleId="Reasons">
    <w:name w:val="Reasons"/>
    <w:basedOn w:val="Normal"/>
    <w:qFormat/>
    <w:rsid w:val="005F1C15"/>
    <w:pPr>
      <w:bidi w:val="0"/>
      <w:spacing w:before="0" w:line="240" w:lineRule="auto"/>
      <w:jc w:val="left"/>
    </w:pPr>
    <w:rPr>
      <w:rFonts w:cs="Times New Roman"/>
      <w:sz w:val="24"/>
      <w:szCs w:val="20"/>
    </w:rPr>
  </w:style>
  <w:style w:type="paragraph" w:styleId="BalloonText">
    <w:name w:val="Balloon Text"/>
    <w:basedOn w:val="Normal"/>
    <w:link w:val="BalloonTextChar"/>
    <w:rsid w:val="00677F8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677F82"/>
    <w:rPr>
      <w:rFonts w:ascii="Tahoma" w:hAnsi="Tahoma" w:cs="Tahoma"/>
      <w:sz w:val="16"/>
      <w:szCs w:val="16"/>
      <w:lang w:val="en-US" w:eastAsia="en-US"/>
    </w:rPr>
  </w:style>
  <w:style w:type="table" w:customStyle="1" w:styleId="TableGrid2">
    <w:name w:val="Table Grid2"/>
    <w:basedOn w:val="TableNormal"/>
    <w:next w:val="TableGrid"/>
    <w:uiPriority w:val="59"/>
    <w:rsid w:val="00D23CC3"/>
    <w:pPr>
      <w:overflowPunct w:val="0"/>
      <w:autoSpaceDE w:val="0"/>
      <w:autoSpaceDN w:val="0"/>
      <w:adjustRightInd w:val="0"/>
      <w:textAlignment w:val="baseline"/>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34496C"/>
    <w:pPr>
      <w:spacing w:before="0" w:line="240" w:lineRule="auto"/>
    </w:pPr>
    <w:rPr>
      <w:sz w:val="20"/>
      <w:szCs w:val="20"/>
    </w:rPr>
  </w:style>
  <w:style w:type="character" w:customStyle="1" w:styleId="FootnoteTextChar">
    <w:name w:val="Footnote Text Char"/>
    <w:basedOn w:val="DefaultParagraphFont"/>
    <w:link w:val="FootnoteText"/>
    <w:uiPriority w:val="99"/>
    <w:rsid w:val="0034496C"/>
    <w:rPr>
      <w:rFonts w:cs="Traditional Arabic"/>
      <w:lang w:val="en-US" w:eastAsia="en-US"/>
    </w:rPr>
  </w:style>
  <w:style w:type="character" w:styleId="FootnoteReference">
    <w:name w:val="footnote reference"/>
    <w:basedOn w:val="DefaultParagraphFont"/>
    <w:uiPriority w:val="99"/>
    <w:rsid w:val="003449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604839">
      <w:bodyDiv w:val="1"/>
      <w:marLeft w:val="0"/>
      <w:marRight w:val="0"/>
      <w:marTop w:val="0"/>
      <w:marBottom w:val="0"/>
      <w:divBdr>
        <w:top w:val="none" w:sz="0" w:space="0" w:color="auto"/>
        <w:left w:val="none" w:sz="0" w:space="0" w:color="auto"/>
        <w:bottom w:val="none" w:sz="0" w:space="0" w:color="auto"/>
        <w:right w:val="none" w:sz="0" w:space="0" w:color="auto"/>
      </w:divBdr>
    </w:div>
    <w:div w:id="1142041185">
      <w:bodyDiv w:val="1"/>
      <w:marLeft w:val="0"/>
      <w:marRight w:val="0"/>
      <w:marTop w:val="0"/>
      <w:marBottom w:val="0"/>
      <w:divBdr>
        <w:top w:val="none" w:sz="0" w:space="0" w:color="auto"/>
        <w:left w:val="none" w:sz="0" w:space="0" w:color="auto"/>
        <w:bottom w:val="none" w:sz="0" w:space="0" w:color="auto"/>
        <w:right w:val="none" w:sz="0" w:space="0" w:color="auto"/>
      </w:divBdr>
    </w:div>
    <w:div w:id="1223296456">
      <w:bodyDiv w:val="1"/>
      <w:marLeft w:val="0"/>
      <w:marRight w:val="0"/>
      <w:marTop w:val="0"/>
      <w:marBottom w:val="0"/>
      <w:divBdr>
        <w:top w:val="none" w:sz="0" w:space="0" w:color="auto"/>
        <w:left w:val="none" w:sz="0" w:space="0" w:color="auto"/>
        <w:bottom w:val="none" w:sz="0" w:space="0" w:color="auto"/>
        <w:right w:val="none" w:sz="0" w:space="0" w:color="auto"/>
      </w:divBdr>
    </w:div>
    <w:div w:id="21077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tu.int/ITU-T/studygroups" TargetMode="External"/><Relationship Id="rId18" Type="http://schemas.openxmlformats.org/officeDocument/2006/relationships/hyperlink" Target="mailto:printername@eprint.itu.in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tu.int/ITU-T/tsag/index.asp"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hyperlink" Target="mailto:servicedesk@itu.int" TargetMode="External"/><Relationship Id="rId25" Type="http://schemas.openxmlformats.org/officeDocument/2006/relationships/header" Target="header1.xml"/><Relationship Id="rId33" Type="http://schemas.openxmlformats.org/officeDocument/2006/relationships/footer" Target="footer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tu.int/ITU-T/edh/faqs-support.html" TargetMode="External"/><Relationship Id="rId20" Type="http://schemas.openxmlformats.org/officeDocument/2006/relationships/hyperlink" Target="mailto:tsbreg@itu.int" TargetMode="External"/><Relationship Id="rId29" Type="http://schemas.openxmlformats.org/officeDocument/2006/relationships/hyperlink" Target="mailto:bdtfellowships@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net/itu-t/lists/rgmdetails.aspx?id=379&amp;Group=0" TargetMode="External"/><Relationship Id="rId24" Type="http://schemas.openxmlformats.org/officeDocument/2006/relationships/hyperlink" Target="http://itu.int/travel/"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tu.int/ITU-T/studygroups/templates" TargetMode="External"/><Relationship Id="rId23" Type="http://schemas.openxmlformats.org/officeDocument/2006/relationships/hyperlink" Target="http://itu.int/en/delegates-corner/" TargetMode="External"/><Relationship Id="rId28" Type="http://schemas.openxmlformats.org/officeDocument/2006/relationships/image" Target="media/image2.wmf"/><Relationship Id="rId36" Type="http://schemas.openxmlformats.org/officeDocument/2006/relationships/footer" Target="footer5.xml"/><Relationship Id="rId10" Type="http://schemas.openxmlformats.org/officeDocument/2006/relationships/hyperlink" Target="http://itu.int/ITU-T/worksem/index.html" TargetMode="External"/><Relationship Id="rId19" Type="http://schemas.openxmlformats.org/officeDocument/2006/relationships/hyperlink" Target="http://itu.int/ITU-T/go/e-print" TargetMode="External"/><Relationship Id="rId31" Type="http://schemas.openxmlformats.org/officeDocument/2006/relationships/hyperlink" Target="http://www.itu.int/ITU-T/studygroups/......%20" TargetMode="Externa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itu.int/net/ITU-T/ddp/" TargetMode="External"/><Relationship Id="rId22" Type="http://schemas.openxmlformats.org/officeDocument/2006/relationships/hyperlink" Target="http://itu.int/en/ITU-T/info/Pages/resources.aspx" TargetMode="External"/><Relationship Id="rId27" Type="http://schemas.openxmlformats.org/officeDocument/2006/relationships/footer" Target="footer2.xml"/><Relationship Id="rId30" Type="http://schemas.openxmlformats.org/officeDocument/2006/relationships/hyperlink" Target="http://itu.int/en/ITU-T/info/Pages/resources.aspx" TargetMode="External"/><Relationship Id="rId35"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tu.int/en/ITU-T/tsbdir/cto/Documents/131118/CTO%20MEETING%20COMMUNIQU%C3%89%20November%20final.docx" TargetMode="External"/><Relationship Id="rId2" Type="http://schemas.openxmlformats.org/officeDocument/2006/relationships/hyperlink" Target="http://www.itu.int/en/ITU-T/techwatch/Pages/big-data-standards.aspx" TargetMode="External"/><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lbahnas\Application%20Data\Microsoft\Templates\POOL%20A%20-%20ITU\PA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56F42-4864-4878-8F64-BDC4C8B1B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PA_TSBCOL.DOT</Template>
  <TotalTime>1</TotalTime>
  <Pages>11</Pages>
  <Words>2504</Words>
  <Characters>14273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16744</CharactersWithSpaces>
  <SharedDoc>false</SharedDoc>
  <HLinks>
    <vt:vector size="54" baseType="variant">
      <vt:variant>
        <vt:i4>6619225</vt:i4>
      </vt:variant>
      <vt:variant>
        <vt:i4>24</vt:i4>
      </vt:variant>
      <vt:variant>
        <vt:i4>0</vt:i4>
      </vt:variant>
      <vt:variant>
        <vt:i4>5</vt:i4>
      </vt:variant>
      <vt:variant>
        <vt:lpwstr>mailto:tsbreg@itu.int</vt:lpwstr>
      </vt:variant>
      <vt:variant>
        <vt:lpwstr/>
      </vt:variant>
      <vt:variant>
        <vt:i4>7667747</vt:i4>
      </vt:variant>
      <vt:variant>
        <vt:i4>21</vt:i4>
      </vt:variant>
      <vt:variant>
        <vt:i4>0</vt:i4>
      </vt:variant>
      <vt:variant>
        <vt:i4>5</vt:i4>
      </vt:variant>
      <vt:variant>
        <vt:lpwstr>http://www.itu.int/travel/</vt:lpwstr>
      </vt:variant>
      <vt:variant>
        <vt:lpwstr/>
      </vt:variant>
      <vt:variant>
        <vt:i4>3407993</vt:i4>
      </vt:variant>
      <vt:variant>
        <vt:i4>18</vt:i4>
      </vt:variant>
      <vt:variant>
        <vt:i4>0</vt:i4>
      </vt:variant>
      <vt:variant>
        <vt:i4>5</vt:i4>
      </vt:variant>
      <vt:variant>
        <vt:lpwstr>http://www.itu.int/ITU-T/edh/faqs-support.html</vt:lpwstr>
      </vt:variant>
      <vt:variant>
        <vt:lpwstr/>
      </vt:variant>
      <vt:variant>
        <vt:i4>327716</vt:i4>
      </vt:variant>
      <vt:variant>
        <vt:i4>15</vt:i4>
      </vt:variant>
      <vt:variant>
        <vt:i4>0</vt:i4>
      </vt:variant>
      <vt:variant>
        <vt:i4>5</vt:i4>
      </vt:variant>
      <vt:variant>
        <vt:lpwstr>mailto:helpdesk@itu.int</vt:lpwstr>
      </vt:variant>
      <vt:variant>
        <vt:lpwstr/>
      </vt:variant>
      <vt:variant>
        <vt:i4>3014717</vt:i4>
      </vt:variant>
      <vt:variant>
        <vt:i4>12</vt:i4>
      </vt:variant>
      <vt:variant>
        <vt:i4>0</vt:i4>
      </vt:variant>
      <vt:variant>
        <vt:i4>5</vt:i4>
      </vt:variant>
      <vt:variant>
        <vt:lpwstr>http://www.itu.int/ITU-T/tsag/index.asp</vt:lpwstr>
      </vt:variant>
      <vt:variant>
        <vt:lpwstr/>
      </vt:variant>
      <vt:variant>
        <vt:i4>6619225</vt:i4>
      </vt:variant>
      <vt:variant>
        <vt:i4>9</vt:i4>
      </vt:variant>
      <vt:variant>
        <vt:i4>0</vt:i4>
      </vt:variant>
      <vt:variant>
        <vt:i4>5</vt:i4>
      </vt:variant>
      <vt:variant>
        <vt:lpwstr>mailto:tsbreg@itu.int</vt:lpwstr>
      </vt:variant>
      <vt:variant>
        <vt:lpwstr/>
      </vt:variant>
      <vt:variant>
        <vt:i4>4915221</vt:i4>
      </vt:variant>
      <vt:variant>
        <vt:i4>6</vt:i4>
      </vt:variant>
      <vt:variant>
        <vt:i4>0</vt:i4>
      </vt:variant>
      <vt:variant>
        <vt:i4>5</vt:i4>
      </vt:variant>
      <vt:variant>
        <vt:lpwstr>http://www.itu.int/ITU-T/studygroups/templates/index.html</vt:lpwstr>
      </vt:variant>
      <vt:variant>
        <vt:lpwstr/>
      </vt:variant>
      <vt:variant>
        <vt:i4>65628</vt:i4>
      </vt:variant>
      <vt:variant>
        <vt:i4>3</vt:i4>
      </vt:variant>
      <vt:variant>
        <vt:i4>0</vt:i4>
      </vt:variant>
      <vt:variant>
        <vt:i4>5</vt:i4>
      </vt:variant>
      <vt:variant>
        <vt:lpwstr>http://www.itu.int/events/upcomingevents.asp?sector=ITU-T</vt:lpwstr>
      </vt:variant>
      <vt:variant>
        <vt:lpwstr/>
      </vt:variant>
      <vt:variant>
        <vt:i4>6357080</vt:i4>
      </vt:variant>
      <vt:variant>
        <vt:i4>0</vt:i4>
      </vt:variant>
      <vt:variant>
        <vt:i4>0</vt:i4>
      </vt:variant>
      <vt:variant>
        <vt:i4>5</vt:i4>
      </vt:variant>
      <vt:variant>
        <vt:lpwstr>mailto:tsbtsag@itu.int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Aveline, Marion</cp:lastModifiedBy>
  <cp:revision>2</cp:revision>
  <cp:lastPrinted>2014-03-27T09:07:00Z</cp:lastPrinted>
  <dcterms:created xsi:type="dcterms:W3CDTF">2014-04-01T06:58:00Z</dcterms:created>
  <dcterms:modified xsi:type="dcterms:W3CDTF">2014-04-01T06:58:00Z</dcterms:modified>
</cp:coreProperties>
</file>