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064E3D" w:rsidTr="0011167E">
        <w:trPr>
          <w:cantSplit/>
        </w:trPr>
        <w:tc>
          <w:tcPr>
            <w:tcW w:w="6804" w:type="dxa"/>
            <w:vAlign w:val="center"/>
          </w:tcPr>
          <w:p w:rsidR="00BC33B4" w:rsidRPr="00064E3D" w:rsidRDefault="00BC33B4" w:rsidP="004E5DD3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064E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64E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064E3D" w:rsidRDefault="00BC33B4" w:rsidP="004E5DD3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64E3D">
              <w:rPr>
                <w:noProof/>
                <w:szCs w:val="22"/>
                <w:lang w:eastAsia="zh-CN"/>
              </w:rPr>
              <w:drawing>
                <wp:inline distT="0" distB="0" distL="0" distR="0" wp14:anchorId="7C71AC78" wp14:editId="2FF2625E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064E3D" w:rsidTr="0011167E">
        <w:trPr>
          <w:cantSplit/>
        </w:trPr>
        <w:tc>
          <w:tcPr>
            <w:tcW w:w="6804" w:type="dxa"/>
            <w:vAlign w:val="center"/>
          </w:tcPr>
          <w:p w:rsidR="00BC33B4" w:rsidRPr="00064E3D" w:rsidRDefault="00BC33B4" w:rsidP="004E5DD3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064E3D" w:rsidRDefault="00BC33B4" w:rsidP="004E5DD3">
            <w:pPr>
              <w:rPr>
                <w:lang w:val="ru-RU"/>
              </w:rPr>
            </w:pPr>
          </w:p>
        </w:tc>
      </w:tr>
    </w:tbl>
    <w:p w:rsidR="00BC33B4" w:rsidRPr="00064E3D" w:rsidRDefault="00BC33B4" w:rsidP="004E5DD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064E3D">
        <w:rPr>
          <w:lang w:val="ru-RU"/>
        </w:rPr>
        <w:tab/>
        <w:t>Женева,</w:t>
      </w:r>
      <w:r w:rsidR="00073ED4" w:rsidRPr="00064E3D">
        <w:rPr>
          <w:lang w:val="ru-RU"/>
        </w:rPr>
        <w:t xml:space="preserve"> </w:t>
      </w:r>
      <w:r w:rsidR="00564576" w:rsidRPr="00064E3D">
        <w:rPr>
          <w:lang w:val="ru-RU"/>
        </w:rPr>
        <w:t>5 марта</w:t>
      </w:r>
      <w:r w:rsidR="006D59A8" w:rsidRPr="00064E3D">
        <w:rPr>
          <w:lang w:val="ru-RU"/>
        </w:rPr>
        <w:t xml:space="preserve"> 2014</w:t>
      </w:r>
      <w:r w:rsidR="00073ED4" w:rsidRPr="00064E3D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064E3D" w:rsidTr="00564576">
        <w:trPr>
          <w:cantSplit/>
          <w:trHeight w:val="845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564576" w:rsidRPr="00064E3D" w:rsidRDefault="00564576" w:rsidP="004E5DD3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064E3D">
              <w:rPr>
                <w:b/>
                <w:lang w:val="ru-RU"/>
              </w:rPr>
              <w:t>Циркуляр 85 БСЭ</w:t>
            </w:r>
          </w:p>
          <w:p w:rsidR="00BC33B4" w:rsidRPr="00064E3D" w:rsidRDefault="00564576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TSAG/RS</w:t>
            </w:r>
          </w:p>
        </w:tc>
        <w:tc>
          <w:tcPr>
            <w:tcW w:w="4320" w:type="dxa"/>
          </w:tcPr>
          <w:p w:rsidR="00F15118" w:rsidRPr="00064E3D" w:rsidRDefault="00BC33B4" w:rsidP="004E5D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BC33B4" w:rsidRPr="00E3320B" w:rsidTr="00BC33B4">
        <w:trPr>
          <w:cantSplit/>
          <w:trHeight w:val="20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Тел.:</w:t>
            </w:r>
            <w:r w:rsidRPr="00064E3D">
              <w:rPr>
                <w:lang w:val="ru-RU"/>
              </w:rPr>
              <w:br/>
              <w:t>Факс:</w:t>
            </w:r>
            <w:r w:rsidRPr="00064E3D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564576" w:rsidRPr="00064E3D" w:rsidRDefault="00564576" w:rsidP="004E5DD3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+41 22 730 5860</w:t>
            </w:r>
            <w:r w:rsidRPr="00064E3D">
              <w:rPr>
                <w:lang w:val="ru-RU"/>
              </w:rPr>
              <w:br/>
              <w:t>+41 22 730 5853</w:t>
            </w:r>
          </w:p>
          <w:p w:rsidR="00BC33B4" w:rsidRPr="00064E3D" w:rsidRDefault="002E77F4" w:rsidP="004E5DD3">
            <w:pPr>
              <w:spacing w:before="0"/>
              <w:rPr>
                <w:lang w:val="ru-RU"/>
              </w:rPr>
            </w:pPr>
            <w:hyperlink r:id="rId10" w:history="1">
              <w:r w:rsidR="00564576" w:rsidRPr="00064E3D">
                <w:rPr>
                  <w:rStyle w:val="Hyperlink"/>
                  <w:szCs w:val="22"/>
                  <w:lang w:val="ru-RU"/>
                </w:rPr>
                <w:t>tsbtsag@itu.int</w:t>
              </w:r>
            </w:hyperlink>
          </w:p>
        </w:tc>
        <w:tc>
          <w:tcPr>
            <w:tcW w:w="4320" w:type="dxa"/>
          </w:tcPr>
          <w:p w:rsidR="00BC33B4" w:rsidRPr="00064E3D" w:rsidRDefault="00BC33B4" w:rsidP="004E5D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b/>
                <w:bCs/>
                <w:lang w:val="ru-RU"/>
              </w:rPr>
              <w:t>Копии</w:t>
            </w:r>
            <w:r w:rsidRPr="00064E3D">
              <w:rPr>
                <w:lang w:val="ru-RU"/>
              </w:rPr>
              <w:t>:</w:t>
            </w:r>
          </w:p>
          <w:p w:rsidR="00564576" w:rsidRPr="00064E3D" w:rsidRDefault="00564576" w:rsidP="004E5DD3">
            <w:pPr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Членам Сектора МСЭ-Т</w:t>
            </w:r>
          </w:p>
          <w:p w:rsidR="00564576" w:rsidRPr="00064E3D" w:rsidRDefault="00564576" w:rsidP="004E5DD3">
            <w:pPr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Ассоциированным членам МСЭ-Т</w:t>
            </w:r>
          </w:p>
          <w:p w:rsidR="00564576" w:rsidRPr="00064E3D" w:rsidRDefault="00564576" w:rsidP="004E5DD3">
            <w:pPr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 xml:space="preserve">Председателю и заместителям председателя Консультативной группы </w:t>
            </w:r>
            <w:r w:rsidR="00A96E96">
              <w:rPr>
                <w:lang w:val="ru-RU"/>
              </w:rPr>
              <w:br/>
            </w:r>
            <w:r w:rsidRPr="00064E3D">
              <w:rPr>
                <w:lang w:val="ru-RU"/>
              </w:rPr>
              <w:t>по стандартизации электросвязи (КГСЭ)</w:t>
            </w:r>
          </w:p>
          <w:p w:rsidR="00564576" w:rsidRPr="00064E3D" w:rsidRDefault="00564576" w:rsidP="004E5DD3">
            <w:pPr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Директору Бюро радиосвязи</w:t>
            </w:r>
          </w:p>
          <w:p w:rsidR="00073ED4" w:rsidRPr="00064E3D" w:rsidRDefault="00564576" w:rsidP="004E5D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064E3D">
              <w:rPr>
                <w:lang w:val="ru-RU"/>
              </w:rPr>
              <w:t>–</w:t>
            </w:r>
            <w:r w:rsidRPr="00064E3D">
              <w:rPr>
                <w:lang w:val="ru-RU"/>
              </w:rPr>
              <w:tab/>
              <w:t>Директору Бюро развития электросвязи</w:t>
            </w:r>
          </w:p>
        </w:tc>
      </w:tr>
    </w:tbl>
    <w:p w:rsidR="00BC33B4" w:rsidRPr="00064E3D" w:rsidRDefault="00BC33B4" w:rsidP="004E5DD3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064E3D" w:rsidTr="00BC33B4">
        <w:trPr>
          <w:cantSplit/>
          <w:trHeight w:val="680"/>
        </w:trPr>
        <w:tc>
          <w:tcPr>
            <w:tcW w:w="1260" w:type="dxa"/>
          </w:tcPr>
          <w:p w:rsidR="00BC33B4" w:rsidRPr="00064E3D" w:rsidRDefault="00BC33B4" w:rsidP="004E5DD3">
            <w:pPr>
              <w:spacing w:before="0"/>
              <w:rPr>
                <w:lang w:val="ru-RU"/>
              </w:rPr>
            </w:pPr>
            <w:r w:rsidRPr="00064E3D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064E3D" w:rsidRDefault="00564576" w:rsidP="004E5DD3">
            <w:pPr>
              <w:spacing w:before="0"/>
              <w:rPr>
                <w:b/>
                <w:bCs/>
                <w:lang w:val="ru-RU"/>
              </w:rPr>
            </w:pPr>
            <w:r w:rsidRPr="00064E3D">
              <w:rPr>
                <w:b/>
                <w:bCs/>
                <w:lang w:val="ru-RU"/>
              </w:rPr>
              <w:t xml:space="preserve">Собрание Консультативной группы по стандартизации электросвязи, </w:t>
            </w:r>
            <w:r w:rsidRPr="00064E3D">
              <w:rPr>
                <w:b/>
                <w:bCs/>
                <w:lang w:val="ru-RU"/>
              </w:rPr>
              <w:br/>
              <w:t xml:space="preserve">имеющее целью утверждение проекта пересмотренного Приложения А </w:t>
            </w:r>
            <w:r w:rsidRPr="00064E3D">
              <w:rPr>
                <w:b/>
                <w:bCs/>
                <w:lang w:val="ru-RU"/>
              </w:rPr>
              <w:br/>
              <w:t xml:space="preserve">к Рекомендации МСЭ-T А.23 в соответствии с положениями раздела 9 </w:t>
            </w:r>
            <w:r w:rsidRPr="00064E3D">
              <w:rPr>
                <w:b/>
                <w:bCs/>
                <w:lang w:val="ru-RU"/>
              </w:rPr>
              <w:br/>
              <w:t>Резолюции 1 (Дубай, 2012 г.) ВАСЭ</w:t>
            </w:r>
            <w:r w:rsidRPr="00064E3D">
              <w:rPr>
                <w:b/>
                <w:bCs/>
                <w:lang w:val="ru-RU"/>
              </w:rPr>
              <w:br/>
              <w:t>Женева, 20 июня 2014 года</w:t>
            </w:r>
          </w:p>
        </w:tc>
      </w:tr>
    </w:tbl>
    <w:p w:rsidR="00BC33B4" w:rsidRPr="00064E3D" w:rsidRDefault="00BC33B4" w:rsidP="004E5DD3">
      <w:pPr>
        <w:pStyle w:val="Normalaftertitle"/>
        <w:spacing w:before="480"/>
        <w:rPr>
          <w:lang w:val="ru-RU"/>
        </w:rPr>
      </w:pPr>
      <w:r w:rsidRPr="00064E3D">
        <w:rPr>
          <w:lang w:val="ru-RU"/>
        </w:rPr>
        <w:t>Уважаемая госпожа,</w:t>
      </w:r>
      <w:r w:rsidRPr="00064E3D">
        <w:rPr>
          <w:lang w:val="ru-RU"/>
        </w:rPr>
        <w:br/>
        <w:t>уважаемый господин,</w:t>
      </w:r>
    </w:p>
    <w:p w:rsidR="00564576" w:rsidRPr="00064E3D" w:rsidRDefault="00564576" w:rsidP="004E5DD3">
      <w:pPr>
        <w:spacing w:before="240"/>
        <w:rPr>
          <w:lang w:val="ru-RU"/>
        </w:rPr>
      </w:pPr>
      <w:r w:rsidRPr="00064E3D">
        <w:rPr>
          <w:bCs/>
          <w:lang w:val="ru-RU"/>
        </w:rPr>
        <w:t>1</w:t>
      </w:r>
      <w:r w:rsidRPr="00064E3D">
        <w:rPr>
          <w:lang w:val="ru-RU"/>
        </w:rPr>
        <w:tab/>
        <w:t>По просьбе председателя Консультативной группы по стандартизации электросвязи (КГРЭ) имею честь сообщить вам, что указанная Группа, собрание которой состоится 17</w:t>
      </w:r>
      <w:r w:rsidR="004E5DD3" w:rsidRPr="00064E3D">
        <w:rPr>
          <w:lang w:val="ru-RU"/>
        </w:rPr>
        <w:t>−</w:t>
      </w:r>
      <w:r w:rsidRPr="00064E3D">
        <w:rPr>
          <w:lang w:val="ru-RU"/>
        </w:rPr>
        <w:t>20 июня 2014 года, намеревается применить для утверждения вышеупомянутого проекта пересмотренно</w:t>
      </w:r>
      <w:r w:rsidR="00A96E96">
        <w:rPr>
          <w:lang w:val="ru-RU"/>
        </w:rPr>
        <w:t>го Приложения </w:t>
      </w:r>
      <w:r w:rsidRPr="00064E3D">
        <w:rPr>
          <w:lang w:val="ru-RU"/>
        </w:rPr>
        <w:t>А к Рекомендации А.23 (Руководств</w:t>
      </w:r>
      <w:r w:rsidR="00E3320B">
        <w:rPr>
          <w:lang w:val="ru-RU"/>
        </w:rPr>
        <w:t>о по сотрудничеству МСЭ-Т и ОТК</w:t>
      </w:r>
      <w:r w:rsidRPr="00064E3D">
        <w:rPr>
          <w:lang w:val="ru-RU"/>
        </w:rPr>
        <w:t>1 ИСО/МЭК) процедуру, описанную в разделе 9 Резолюции 1 (</w:t>
      </w:r>
      <w:r w:rsidRPr="00064E3D">
        <w:rPr>
          <w:bCs/>
          <w:lang w:val="ru-RU"/>
        </w:rPr>
        <w:t>Дубай, 2012 г.</w:t>
      </w:r>
      <w:r w:rsidRPr="00064E3D">
        <w:rPr>
          <w:lang w:val="ru-RU"/>
        </w:rPr>
        <w:t>) ВАСЭ.</w:t>
      </w:r>
    </w:p>
    <w:p w:rsidR="00564576" w:rsidRPr="00064E3D" w:rsidRDefault="00564576" w:rsidP="00E3320B">
      <w:pPr>
        <w:rPr>
          <w:lang w:val="ru-RU"/>
        </w:rPr>
      </w:pPr>
      <w:r w:rsidRPr="00064E3D">
        <w:rPr>
          <w:bCs/>
          <w:lang w:val="ru-RU"/>
        </w:rPr>
        <w:t>2</w:t>
      </w:r>
      <w:r w:rsidRPr="00064E3D">
        <w:rPr>
          <w:lang w:val="ru-RU"/>
        </w:rPr>
        <w:tab/>
        <w:t xml:space="preserve">Название, </w:t>
      </w:r>
      <w:r w:rsidR="00E3320B">
        <w:rPr>
          <w:lang w:val="ru-RU"/>
        </w:rPr>
        <w:t>резюме</w:t>
      </w:r>
      <w:r w:rsidRPr="00064E3D">
        <w:rPr>
          <w:lang w:val="ru-RU"/>
        </w:rPr>
        <w:t xml:space="preserve"> предлагаемого к утверждению проекта пересмотренного Приложения А к Рекомендации МСЭ</w:t>
      </w:r>
      <w:r w:rsidRPr="00064E3D">
        <w:rPr>
          <w:lang w:val="ru-RU"/>
        </w:rPr>
        <w:noBreakHyphen/>
        <w:t xml:space="preserve">Т А.23 и указание на место его размещения содержатся в </w:t>
      </w:r>
      <w:r w:rsidRPr="00064E3D">
        <w:rPr>
          <w:b/>
          <w:lang w:val="ru-RU"/>
        </w:rPr>
        <w:t>Приложении 1</w:t>
      </w:r>
      <w:r w:rsidRPr="00064E3D">
        <w:rPr>
          <w:lang w:val="ru-RU"/>
        </w:rPr>
        <w:t>.</w:t>
      </w:r>
    </w:p>
    <w:p w:rsidR="00564576" w:rsidRPr="00064E3D" w:rsidRDefault="00564576" w:rsidP="004E5DD3">
      <w:pPr>
        <w:rPr>
          <w:bCs/>
          <w:lang w:val="ru-RU"/>
        </w:rPr>
      </w:pPr>
      <w:r w:rsidRPr="00064E3D">
        <w:rPr>
          <w:bCs/>
          <w:lang w:val="ru-RU"/>
        </w:rPr>
        <w:t>3</w:t>
      </w:r>
      <w:r w:rsidRPr="00064E3D">
        <w:rPr>
          <w:bCs/>
          <w:lang w:val="ru-RU"/>
        </w:rPr>
        <w:tab/>
        <w:t>Текст Рекомендации МСЭ-T A.23</w:t>
      </w:r>
      <w:r w:rsidR="00E3320B">
        <w:rPr>
          <w:bCs/>
          <w:lang w:val="ru-RU"/>
        </w:rPr>
        <w:t xml:space="preserve"> является общим для МСЭ-T и ОТК</w:t>
      </w:r>
      <w:r w:rsidRPr="00064E3D">
        <w:rPr>
          <w:bCs/>
          <w:lang w:val="ru-RU"/>
        </w:rPr>
        <w:t>1 ИСО/МЭК и поэтому должен быть</w:t>
      </w:r>
      <w:r w:rsidR="00E3320B">
        <w:rPr>
          <w:bCs/>
          <w:lang w:val="ru-RU"/>
        </w:rPr>
        <w:t xml:space="preserve"> утвержден как МСЭ-T, так и ОТК</w:t>
      </w:r>
      <w:r w:rsidRPr="00064E3D">
        <w:rPr>
          <w:bCs/>
          <w:lang w:val="ru-RU"/>
        </w:rPr>
        <w:t>1 ИСО/МЭК. Проект пересмотренного текста был определен на собрании КГСЭ в июне 2013 года.</w:t>
      </w:r>
      <w:r w:rsidR="00A96E96">
        <w:rPr>
          <w:bCs/>
          <w:lang w:val="ru-RU"/>
        </w:rPr>
        <w:t xml:space="preserve"> </w:t>
      </w:r>
      <w:r w:rsidRPr="00064E3D">
        <w:rPr>
          <w:bCs/>
          <w:lang w:val="ru-RU"/>
        </w:rPr>
        <w:t>Проект пересмотренного текста был утвержден ОТК1 ИСО/МЭК</w:t>
      </w:r>
      <w:r w:rsidRPr="00064E3D">
        <w:rPr>
          <w:lang w:val="ru-RU"/>
        </w:rPr>
        <w:t xml:space="preserve"> в ноябре 2013 года </w:t>
      </w:r>
      <w:r w:rsidRPr="00064E3D">
        <w:rPr>
          <w:bCs/>
          <w:lang w:val="ru-RU"/>
        </w:rPr>
        <w:t xml:space="preserve">с незначительными изменениями, чтобы </w:t>
      </w:r>
      <w:r w:rsidRPr="00064E3D">
        <w:rPr>
          <w:lang w:val="ru-RU"/>
        </w:rPr>
        <w:t>отразить после</w:t>
      </w:r>
      <w:r w:rsidR="00E3320B">
        <w:rPr>
          <w:lang w:val="ru-RU"/>
        </w:rPr>
        <w:t>дние изменения в директивах ОТК</w:t>
      </w:r>
      <w:r w:rsidRPr="00064E3D">
        <w:rPr>
          <w:lang w:val="ru-RU"/>
        </w:rPr>
        <w:t>1. Эти изменения были включены в вариант, который должен быть утвержден КГСЭ на ее собрании в июне 2014 года.</w:t>
      </w:r>
    </w:p>
    <w:p w:rsidR="00564576" w:rsidRPr="00064E3D" w:rsidRDefault="00564576" w:rsidP="004E5DD3">
      <w:pPr>
        <w:rPr>
          <w:lang w:val="ru-RU"/>
        </w:rPr>
      </w:pPr>
      <w:r w:rsidRPr="00064E3D">
        <w:rPr>
          <w:lang w:val="ru-RU"/>
        </w:rPr>
        <w:t>4</w:t>
      </w:r>
      <w:r w:rsidRPr="00064E3D">
        <w:rPr>
          <w:lang w:val="ru-RU"/>
        </w:rPr>
        <w:tab/>
        <w:t>Просьба ко всем Государствам – Членам МСЭ, Членам Сектора или Ассоциированным членам, располагающим информацией о принадлежащим им или другим сторонам патентах, которые могут полностью либо частично охватывать элементы предлагаемого к утверждению проекта пересмотренного текста, сообщить об этом БСЭ в соответствии с общей патентной политикой для МСЭ</w:t>
      </w:r>
      <w:r w:rsidRPr="00064E3D">
        <w:rPr>
          <w:lang w:val="ru-RU"/>
        </w:rPr>
        <w:noBreakHyphen/>
        <w:t>Т/МСЭ</w:t>
      </w:r>
      <w:r w:rsidRPr="00064E3D">
        <w:rPr>
          <w:lang w:val="ru-RU"/>
        </w:rPr>
        <w:noBreakHyphen/>
        <w:t>R/ИСО/МЭК.</w:t>
      </w:r>
    </w:p>
    <w:p w:rsidR="00564576" w:rsidRPr="00064E3D" w:rsidRDefault="00564576" w:rsidP="004E5DD3">
      <w:pPr>
        <w:rPr>
          <w:lang w:val="ru-RU"/>
        </w:rPr>
      </w:pPr>
      <w:r w:rsidRPr="00064E3D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064E3D">
          <w:rPr>
            <w:rStyle w:val="Hyperlink"/>
            <w:lang w:val="ru-RU"/>
          </w:rPr>
          <w:t>www.itu.int/ITU-T/ipr/</w:t>
        </w:r>
      </w:hyperlink>
      <w:r w:rsidRPr="00064E3D">
        <w:rPr>
          <w:lang w:val="ru-RU"/>
        </w:rPr>
        <w:t>).</w:t>
      </w:r>
    </w:p>
    <w:p w:rsidR="004E5DD3" w:rsidRPr="00064E3D" w:rsidRDefault="004E5DD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064E3D">
        <w:rPr>
          <w:szCs w:val="22"/>
          <w:lang w:val="ru-RU"/>
        </w:rPr>
        <w:br w:type="page"/>
      </w:r>
    </w:p>
    <w:p w:rsidR="00564576" w:rsidRPr="00064E3D" w:rsidRDefault="00564576" w:rsidP="00E3320B">
      <w:pPr>
        <w:rPr>
          <w:lang w:val="ru-RU"/>
        </w:rPr>
      </w:pPr>
      <w:r w:rsidRPr="00064E3D">
        <w:rPr>
          <w:lang w:val="ru-RU"/>
        </w:rPr>
        <w:lastRenderedPageBreak/>
        <w:t>5</w:t>
      </w:r>
      <w:r w:rsidRPr="00064E3D">
        <w:rPr>
          <w:lang w:val="ru-RU"/>
        </w:rPr>
        <w:tab/>
        <w:t xml:space="preserve">Учитывая положения раздела 9 Резолюции 1, был бы вам признателен, если бы вы </w:t>
      </w:r>
      <w:r w:rsidR="00A96E96">
        <w:rPr>
          <w:lang w:val="ru-RU"/>
        </w:rPr>
        <w:t>до </w:t>
      </w:r>
      <w:r w:rsidR="004E5DD3" w:rsidRPr="00064E3D">
        <w:rPr>
          <w:lang w:val="ru-RU"/>
        </w:rPr>
        <w:t>2400 </w:t>
      </w:r>
      <w:r w:rsidRPr="00064E3D">
        <w:rPr>
          <w:lang w:val="ru-RU"/>
        </w:rPr>
        <w:t xml:space="preserve">UTC </w:t>
      </w:r>
      <w:r w:rsidRPr="00A96E96">
        <w:rPr>
          <w:b/>
          <w:bCs/>
          <w:lang w:val="ru-RU"/>
        </w:rPr>
        <w:t>5</w:t>
      </w:r>
      <w:r w:rsidRPr="00064E3D">
        <w:rPr>
          <w:b/>
          <w:bCs/>
          <w:lang w:val="ru-RU"/>
        </w:rPr>
        <w:t xml:space="preserve"> июня 2014 года</w:t>
      </w:r>
      <w:r w:rsidRPr="00064E3D">
        <w:rPr>
          <w:lang w:val="ru-RU"/>
        </w:rPr>
        <w:t xml:space="preserve"> проинформировали меня о том, дает ли ваша администрация Консультативной группе по стандартизации электросвязи полномочия рассмотреть на своем собрании данный проект пересмотренного Приложения А к Рекомендации МСЭ</w:t>
      </w:r>
      <w:r w:rsidRPr="00064E3D">
        <w:rPr>
          <w:lang w:val="ru-RU"/>
        </w:rPr>
        <w:noBreakHyphen/>
        <w:t>Т А.23</w:t>
      </w:r>
      <w:r w:rsidR="00A96E96">
        <w:rPr>
          <w:lang w:val="ru-RU"/>
        </w:rPr>
        <w:t xml:space="preserve"> </w:t>
      </w:r>
      <w:r w:rsidRPr="00064E3D">
        <w:rPr>
          <w:lang w:val="ru-RU"/>
        </w:rPr>
        <w:t>на предмет его утверждени</w:t>
      </w:r>
      <w:r w:rsidR="00E3320B">
        <w:rPr>
          <w:lang w:val="ru-RU"/>
        </w:rPr>
        <w:t>я</w:t>
      </w:r>
      <w:r w:rsidRPr="00064E3D">
        <w:rPr>
          <w:lang w:val="ru-RU"/>
        </w:rPr>
        <w:t>.</w:t>
      </w:r>
    </w:p>
    <w:p w:rsidR="00564576" w:rsidRPr="00064E3D" w:rsidRDefault="00564576" w:rsidP="004E5DD3">
      <w:pPr>
        <w:rPr>
          <w:lang w:val="ru-RU"/>
        </w:rPr>
      </w:pPr>
      <w:r w:rsidRPr="00064E3D">
        <w:rPr>
          <w:lang w:val="ru-RU"/>
        </w:rPr>
        <w:t>Если какие-либо Государства-Члены сочтут, что рассматривать проект указанного пересмотренного Приложения к Рекомендации на предмет его утверждения не следует, то им необходимо сообщить о причинах такого неодобрения и указать, какие возможные изменения могли бы способствовать дальнейшему рассмотрению и его утверждению.</w:t>
      </w:r>
    </w:p>
    <w:p w:rsidR="00564576" w:rsidRPr="00064E3D" w:rsidRDefault="00564576" w:rsidP="004E5DD3">
      <w:pPr>
        <w:rPr>
          <w:lang w:val="ru-RU"/>
        </w:rPr>
      </w:pPr>
      <w:r w:rsidRPr="00064E3D">
        <w:rPr>
          <w:lang w:val="ru-RU"/>
        </w:rPr>
        <w:t>6</w:t>
      </w:r>
      <w:r w:rsidRPr="00064E3D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Консультативной группы по стандартизации электросвязи проекта пересмотренного Приложения А к Рекомендации на предмет его утверждения, то одно пленарное заседание</w:t>
      </w:r>
      <w:r w:rsidRPr="00064E3D">
        <w:rPr>
          <w:bCs/>
          <w:lang w:val="ru-RU"/>
        </w:rPr>
        <w:t xml:space="preserve"> </w:t>
      </w:r>
      <w:r w:rsidRPr="00064E3D">
        <w:rPr>
          <w:b/>
          <w:lang w:val="ru-RU"/>
        </w:rPr>
        <w:t xml:space="preserve">20 июня 2014 года </w:t>
      </w:r>
      <w:r w:rsidRPr="00064E3D">
        <w:rPr>
          <w:lang w:val="ru-RU"/>
        </w:rPr>
        <w:t>будет отведено для применения процедуры утверждения.</w:t>
      </w:r>
    </w:p>
    <w:p w:rsidR="00564576" w:rsidRPr="00064E3D" w:rsidRDefault="00564576" w:rsidP="004E5DD3">
      <w:pPr>
        <w:rPr>
          <w:lang w:val="ru-RU"/>
        </w:rPr>
      </w:pPr>
      <w:r w:rsidRPr="00064E3D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064E3D">
        <w:rPr>
          <w:b/>
          <w:bCs/>
          <w:lang w:val="ru-RU"/>
        </w:rPr>
        <w:t>Администрациям Государств – Членов Союза</w:t>
      </w:r>
      <w:r w:rsidRPr="00064E3D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564576" w:rsidRPr="00064E3D" w:rsidRDefault="00564576" w:rsidP="00A96E96">
      <w:pPr>
        <w:rPr>
          <w:lang w:val="ru-RU"/>
        </w:rPr>
      </w:pPr>
      <w:r w:rsidRPr="00064E3D">
        <w:rPr>
          <w:lang w:val="ru-RU"/>
        </w:rPr>
        <w:t>7</w:t>
      </w:r>
      <w:r w:rsidRPr="00064E3D">
        <w:rPr>
          <w:lang w:val="ru-RU"/>
        </w:rPr>
        <w:tab/>
        <w:t>Повестка дня и вся соответствующая информация, касающаяся собрания Консультативной группы по стандартизации электросвязи, будут предоставлены в следующем Коллективном письме 2</w:t>
      </w:r>
      <w:r w:rsidR="00A96E96">
        <w:rPr>
          <w:lang w:val="ru-RU"/>
        </w:rPr>
        <w:t xml:space="preserve"> КГСЭ</w:t>
      </w:r>
      <w:r w:rsidRPr="00064E3D">
        <w:rPr>
          <w:lang w:val="ru-RU"/>
        </w:rPr>
        <w:t>.</w:t>
      </w:r>
    </w:p>
    <w:p w:rsidR="00564576" w:rsidRPr="00064E3D" w:rsidRDefault="00564576" w:rsidP="00A96E96">
      <w:pPr>
        <w:rPr>
          <w:lang w:val="ru-RU"/>
        </w:rPr>
      </w:pPr>
      <w:r w:rsidRPr="00064E3D">
        <w:rPr>
          <w:lang w:val="ru-RU"/>
        </w:rPr>
        <w:t>8</w:t>
      </w:r>
      <w:r w:rsidRPr="00064E3D">
        <w:rPr>
          <w:lang w:val="ru-RU"/>
        </w:rPr>
        <w:tab/>
        <w:t xml:space="preserve">После собрания Директор БСЭ в </w:t>
      </w:r>
      <w:r w:rsidR="00A96E96" w:rsidRPr="00064E3D">
        <w:rPr>
          <w:lang w:val="ru-RU"/>
        </w:rPr>
        <w:t xml:space="preserve">циркулярном </w:t>
      </w:r>
      <w:r w:rsidRPr="00064E3D">
        <w:rPr>
          <w:lang w:val="ru-RU"/>
        </w:rPr>
        <w:t>письме уведомит о принятом по данной Рекомендации решении. Эта информация будет также опубликована в Опера</w:t>
      </w:r>
      <w:r w:rsidR="00A96E96">
        <w:rPr>
          <w:lang w:val="ru-RU"/>
        </w:rPr>
        <w:t>тивном</w:t>
      </w:r>
      <w:r w:rsidR="004E5DD3" w:rsidRPr="00064E3D">
        <w:rPr>
          <w:lang w:val="ru-RU"/>
        </w:rPr>
        <w:t xml:space="preserve"> бюллетене </w:t>
      </w:r>
      <w:r w:rsidRPr="00064E3D">
        <w:rPr>
          <w:lang w:val="ru-RU"/>
        </w:rPr>
        <w:t>МСЭ.</w:t>
      </w:r>
    </w:p>
    <w:p w:rsidR="00BC33B4" w:rsidRPr="00064E3D" w:rsidRDefault="00BC33B4" w:rsidP="004E5DD3">
      <w:pPr>
        <w:pStyle w:val="Normalaftertitle"/>
        <w:spacing w:before="240"/>
        <w:rPr>
          <w:lang w:val="ru-RU"/>
        </w:rPr>
      </w:pPr>
      <w:r w:rsidRPr="00064E3D">
        <w:rPr>
          <w:lang w:val="ru-RU"/>
        </w:rPr>
        <w:t>С уважением,</w:t>
      </w:r>
    </w:p>
    <w:p w:rsidR="00BC33B4" w:rsidRPr="00064E3D" w:rsidRDefault="00BC33B4" w:rsidP="004E5DD3">
      <w:pPr>
        <w:spacing w:before="1080"/>
        <w:rPr>
          <w:lang w:val="ru-RU"/>
        </w:rPr>
      </w:pPr>
      <w:r w:rsidRPr="00064E3D">
        <w:rPr>
          <w:lang w:val="ru-RU"/>
        </w:rPr>
        <w:t>Малколм Джонсон</w:t>
      </w:r>
      <w:r w:rsidRPr="00064E3D">
        <w:rPr>
          <w:lang w:val="ru-RU"/>
        </w:rPr>
        <w:br/>
        <w:t>Директор Бюро</w:t>
      </w:r>
      <w:r w:rsidRPr="00064E3D">
        <w:rPr>
          <w:lang w:val="ru-RU"/>
        </w:rPr>
        <w:br/>
        <w:t>стандартизации электросвязи</w:t>
      </w:r>
    </w:p>
    <w:p w:rsidR="00564576" w:rsidRPr="00064E3D" w:rsidRDefault="00564576" w:rsidP="004E5DD3">
      <w:pPr>
        <w:spacing w:before="720"/>
        <w:rPr>
          <w:bCs/>
          <w:szCs w:val="22"/>
          <w:lang w:val="ru-RU"/>
        </w:rPr>
      </w:pPr>
      <w:r w:rsidRPr="00064E3D">
        <w:rPr>
          <w:b/>
          <w:bCs/>
          <w:szCs w:val="22"/>
          <w:lang w:val="ru-RU"/>
        </w:rPr>
        <w:t>Приложение</w:t>
      </w:r>
      <w:r w:rsidRPr="00064E3D">
        <w:rPr>
          <w:bCs/>
          <w:szCs w:val="22"/>
          <w:lang w:val="ru-RU"/>
        </w:rPr>
        <w:t>: 1</w:t>
      </w:r>
    </w:p>
    <w:p w:rsidR="00564576" w:rsidRPr="00064E3D" w:rsidRDefault="00564576" w:rsidP="004E5DD3">
      <w:pPr>
        <w:pStyle w:val="AnnexNotitle"/>
        <w:spacing w:before="0"/>
        <w:rPr>
          <w:b w:val="0"/>
          <w:bCs/>
          <w:sz w:val="22"/>
          <w:szCs w:val="22"/>
          <w:lang w:val="ru-RU"/>
        </w:rPr>
      </w:pPr>
      <w:r w:rsidRPr="00064E3D">
        <w:rPr>
          <w:lang w:val="ru-RU"/>
        </w:rPr>
        <w:br w:type="page"/>
      </w:r>
      <w:r w:rsidRPr="00064E3D">
        <w:rPr>
          <w:b w:val="0"/>
          <w:szCs w:val="26"/>
          <w:lang w:val="ru-RU"/>
        </w:rPr>
        <w:lastRenderedPageBreak/>
        <w:t>ПРИЛОЖЕНИЕ</w:t>
      </w:r>
      <w:r w:rsidRPr="00064E3D">
        <w:rPr>
          <w:b w:val="0"/>
          <w:bCs/>
          <w:lang w:val="ru-RU"/>
        </w:rPr>
        <w:t xml:space="preserve"> 1</w:t>
      </w:r>
      <w:r w:rsidRPr="00064E3D">
        <w:rPr>
          <w:b w:val="0"/>
          <w:bCs/>
          <w:lang w:val="ru-RU"/>
        </w:rPr>
        <w:br/>
      </w:r>
      <w:r w:rsidRPr="00064E3D">
        <w:rPr>
          <w:b w:val="0"/>
          <w:bCs/>
          <w:sz w:val="22"/>
          <w:szCs w:val="22"/>
          <w:lang w:val="ru-RU"/>
        </w:rPr>
        <w:t>(к Циркуляру 85 БСЭ)</w:t>
      </w:r>
    </w:p>
    <w:p w:rsidR="00564576" w:rsidRPr="00064E3D" w:rsidRDefault="00E3320B" w:rsidP="004E5DD3">
      <w:pPr>
        <w:pStyle w:val="AnnexTitle"/>
        <w:rPr>
          <w:lang w:val="ru-RU"/>
        </w:rPr>
      </w:pPr>
      <w:r>
        <w:rPr>
          <w:lang w:val="ru-RU"/>
        </w:rPr>
        <w:t>Резюме</w:t>
      </w:r>
      <w:r w:rsidR="00564576" w:rsidRPr="00064E3D">
        <w:rPr>
          <w:lang w:val="ru-RU"/>
        </w:rPr>
        <w:t xml:space="preserve"> и место размещения текста</w:t>
      </w:r>
    </w:p>
    <w:p w:rsidR="00064E3D" w:rsidRPr="00064E3D" w:rsidRDefault="00564576" w:rsidP="00064E3D">
      <w:pPr>
        <w:pStyle w:val="Rectitle"/>
        <w:spacing w:before="480" w:line="240" w:lineRule="auto"/>
        <w:jc w:val="left"/>
        <w:rPr>
          <w:lang w:val="ru-RU"/>
        </w:rPr>
      </w:pPr>
      <w:r w:rsidRPr="00064E3D">
        <w:rPr>
          <w:lang w:val="ru-RU"/>
        </w:rPr>
        <w:t>Проект пересмотренного Приложения А к Рекомендации МСЭ-Т А.23</w:t>
      </w:r>
    </w:p>
    <w:p w:rsidR="00564576" w:rsidRPr="00064E3D" w:rsidRDefault="00564576" w:rsidP="00A96E96">
      <w:pPr>
        <w:rPr>
          <w:szCs w:val="22"/>
          <w:lang w:val="ru-RU"/>
        </w:rPr>
      </w:pPr>
      <w:r w:rsidRPr="00064E3D">
        <w:rPr>
          <w:szCs w:val="22"/>
          <w:lang w:val="ru-RU"/>
        </w:rPr>
        <w:t>(</w:t>
      </w:r>
      <w:r w:rsidRPr="00064E3D">
        <w:rPr>
          <w:lang w:val="ru-RU"/>
        </w:rPr>
        <w:t>TSAG</w:t>
      </w:r>
      <w:r w:rsidR="00A96E96">
        <w:rPr>
          <w:lang w:val="ru-RU"/>
        </w:rPr>
        <w:t>−</w:t>
      </w:r>
      <w:r w:rsidRPr="00064E3D">
        <w:rPr>
          <w:szCs w:val="22"/>
          <w:lang w:val="ru-RU"/>
        </w:rPr>
        <w:t>R2) (</w:t>
      </w:r>
      <w:hyperlink r:id="rId12" w:history="1">
        <w:r w:rsidR="00A96E96" w:rsidRPr="00A96E96">
          <w:rPr>
            <w:rStyle w:val="Hyperlink"/>
            <w:lang w:val="de-CH"/>
          </w:rPr>
          <w:t>http://www.itu.int/md/T13-TSAG-R-0002/</w:t>
        </w:r>
      </w:hyperlink>
      <w:r w:rsidRPr="00064E3D">
        <w:rPr>
          <w:szCs w:val="22"/>
          <w:lang w:val="ru-RU"/>
        </w:rPr>
        <w:t>)</w:t>
      </w:r>
    </w:p>
    <w:p w:rsidR="00564576" w:rsidRPr="00064E3D" w:rsidRDefault="001E702B" w:rsidP="004E5DD3">
      <w:pPr>
        <w:pStyle w:val="Headingb"/>
        <w:spacing w:before="480"/>
        <w:rPr>
          <w:lang w:val="ru-RU"/>
        </w:rPr>
      </w:pPr>
      <w:r>
        <w:rPr>
          <w:lang w:val="ru-RU"/>
        </w:rPr>
        <w:t>Резюме</w:t>
      </w:r>
    </w:p>
    <w:p w:rsidR="00564576" w:rsidRPr="00064E3D" w:rsidRDefault="00564576" w:rsidP="00E3320B">
      <w:pPr>
        <w:rPr>
          <w:lang w:val="ru-RU"/>
        </w:rPr>
      </w:pPr>
      <w:r w:rsidRPr="00064E3D">
        <w:rPr>
          <w:lang w:val="ru-RU"/>
        </w:rPr>
        <w:t>Приложение А к Рекомендации МСЭ-Т А.23 содержит ряд процедур для сотрудничества между МСЭ-Т и ОТК1 ИСО/МЭК. Оно предназначено для использования в виде спра</w:t>
      </w:r>
      <w:r w:rsidR="00E3320B">
        <w:rPr>
          <w:lang w:val="ru-RU"/>
        </w:rPr>
        <w:t>вочного пособия</w:t>
      </w:r>
      <w:r w:rsidRPr="00064E3D">
        <w:rPr>
          <w:lang w:val="ru-RU"/>
        </w:rPr>
        <w:t xml:space="preserve"> как для руководителей, так и участников совместной работы.</w:t>
      </w:r>
    </w:p>
    <w:p w:rsidR="00564576" w:rsidRPr="00064E3D" w:rsidRDefault="00064E3D" w:rsidP="00064E3D">
      <w:pPr>
        <w:rPr>
          <w:lang w:val="ru-RU"/>
        </w:rPr>
      </w:pPr>
      <w:r w:rsidRPr="00064E3D">
        <w:rPr>
          <w:lang w:val="ru-RU"/>
        </w:rPr>
        <w:t>В д</w:t>
      </w:r>
      <w:r w:rsidR="00564576" w:rsidRPr="00064E3D">
        <w:rPr>
          <w:lang w:val="ru-RU"/>
        </w:rPr>
        <w:t>анн</w:t>
      </w:r>
      <w:r w:rsidRPr="00064E3D">
        <w:rPr>
          <w:lang w:val="ru-RU"/>
        </w:rPr>
        <w:t>ом</w:t>
      </w:r>
      <w:r w:rsidR="00564576" w:rsidRPr="00064E3D">
        <w:rPr>
          <w:lang w:val="ru-RU"/>
        </w:rPr>
        <w:t xml:space="preserve"> пересмотр</w:t>
      </w:r>
      <w:r w:rsidRPr="00064E3D">
        <w:rPr>
          <w:lang w:val="ru-RU"/>
        </w:rPr>
        <w:t>е</w:t>
      </w:r>
      <w:r w:rsidR="00564576" w:rsidRPr="00064E3D">
        <w:rPr>
          <w:lang w:val="ru-RU"/>
        </w:rPr>
        <w:t xml:space="preserve"> прин</w:t>
      </w:r>
      <w:r w:rsidRPr="00064E3D">
        <w:rPr>
          <w:lang w:val="ru-RU"/>
        </w:rPr>
        <w:t>яты</w:t>
      </w:r>
      <w:r w:rsidR="00564576" w:rsidRPr="00064E3D">
        <w:rPr>
          <w:lang w:val="ru-RU"/>
        </w:rPr>
        <w:t xml:space="preserve"> во внимание изменения, произошедшие в обеих организациях с момента утверждения последней версии в 2010 году.</w:t>
      </w:r>
    </w:p>
    <w:p w:rsidR="00564576" w:rsidRPr="00064E3D" w:rsidRDefault="004E5DD3" w:rsidP="004E5DD3">
      <w:pPr>
        <w:spacing w:before="720"/>
        <w:jc w:val="center"/>
        <w:rPr>
          <w:lang w:val="ru-RU"/>
        </w:rPr>
      </w:pPr>
      <w:r w:rsidRPr="00064E3D">
        <w:rPr>
          <w:lang w:val="ru-RU"/>
        </w:rPr>
        <w:t>______________</w:t>
      </w:r>
    </w:p>
    <w:sectPr w:rsidR="00564576" w:rsidRPr="00064E3D" w:rsidSect="00A563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16" w:rsidRDefault="00F44D16">
      <w:r>
        <w:separator/>
      </w:r>
    </w:p>
  </w:endnote>
  <w:endnote w:type="continuationSeparator" w:id="0">
    <w:p w:rsidR="00F44D16" w:rsidRDefault="00F4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0" w:rsidRDefault="00183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8" w:rsidRPr="00183880" w:rsidRDefault="00183880" w:rsidP="00183880">
    <w:pPr>
      <w:pStyle w:val="Footer"/>
      <w:rPr>
        <w:lang w:val="fr-CH"/>
      </w:rPr>
    </w:pPr>
    <w:r w:rsidRPr="0090137E">
      <w:rPr>
        <w:lang w:val="fr-FR"/>
      </w:rPr>
      <w:t>ITU-T\BUR</w:t>
    </w:r>
    <w:r>
      <w:rPr>
        <w:lang w:val="fr-FR"/>
      </w:rPr>
      <w:t>EAU\CIRC\85R</w:t>
    </w:r>
    <w:r w:rsidRPr="0090137E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D59A8" w:rsidRPr="00EF273F" w:rsidTr="006D59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D59A8" w:rsidRPr="00352D81" w:rsidRDefault="006D59A8" w:rsidP="00352D81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16" w:rsidRDefault="00F44D16">
      <w:r>
        <w:separator/>
      </w:r>
    </w:p>
  </w:footnote>
  <w:footnote w:type="continuationSeparator" w:id="0">
    <w:p w:rsidR="00F44D16" w:rsidRDefault="00F4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0" w:rsidRDefault="00183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8" w:rsidRDefault="006D59A8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7F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80" w:rsidRDefault="00183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F00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0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147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42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BC7B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0E3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AE0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84F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48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41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1E68"/>
    <w:rsid w:val="00024565"/>
    <w:rsid w:val="0003235D"/>
    <w:rsid w:val="00063412"/>
    <w:rsid w:val="00064E3D"/>
    <w:rsid w:val="00073ED4"/>
    <w:rsid w:val="00082B7B"/>
    <w:rsid w:val="00085202"/>
    <w:rsid w:val="0008659B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673F"/>
    <w:rsid w:val="00183880"/>
    <w:rsid w:val="001B4A74"/>
    <w:rsid w:val="001D261C"/>
    <w:rsid w:val="001E702B"/>
    <w:rsid w:val="00207341"/>
    <w:rsid w:val="002102F6"/>
    <w:rsid w:val="00214A30"/>
    <w:rsid w:val="0025701E"/>
    <w:rsid w:val="0026232A"/>
    <w:rsid w:val="002A3661"/>
    <w:rsid w:val="002B37F9"/>
    <w:rsid w:val="002D26FD"/>
    <w:rsid w:val="002E4C41"/>
    <w:rsid w:val="002E77F4"/>
    <w:rsid w:val="0031057A"/>
    <w:rsid w:val="0033434F"/>
    <w:rsid w:val="00340304"/>
    <w:rsid w:val="00345CCF"/>
    <w:rsid w:val="00352D81"/>
    <w:rsid w:val="00386019"/>
    <w:rsid w:val="003F5B77"/>
    <w:rsid w:val="004167E6"/>
    <w:rsid w:val="0041688E"/>
    <w:rsid w:val="00444B73"/>
    <w:rsid w:val="00451197"/>
    <w:rsid w:val="00455EFA"/>
    <w:rsid w:val="00475A27"/>
    <w:rsid w:val="00495F13"/>
    <w:rsid w:val="004A0D07"/>
    <w:rsid w:val="004C5268"/>
    <w:rsid w:val="004E01AE"/>
    <w:rsid w:val="004E5DD3"/>
    <w:rsid w:val="004F48F0"/>
    <w:rsid w:val="00514426"/>
    <w:rsid w:val="00564576"/>
    <w:rsid w:val="00570E17"/>
    <w:rsid w:val="005D044D"/>
    <w:rsid w:val="005E616E"/>
    <w:rsid w:val="006139B2"/>
    <w:rsid w:val="00625BAF"/>
    <w:rsid w:val="00636D90"/>
    <w:rsid w:val="006777D5"/>
    <w:rsid w:val="006D59A8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B38D1"/>
    <w:rsid w:val="007D0BFA"/>
    <w:rsid w:val="007F2498"/>
    <w:rsid w:val="00826CB4"/>
    <w:rsid w:val="00831FDC"/>
    <w:rsid w:val="00832A5A"/>
    <w:rsid w:val="008614DE"/>
    <w:rsid w:val="00871131"/>
    <w:rsid w:val="008A330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96E96"/>
    <w:rsid w:val="00AD3D11"/>
    <w:rsid w:val="00AD4374"/>
    <w:rsid w:val="00AF2B53"/>
    <w:rsid w:val="00B34D84"/>
    <w:rsid w:val="00B52E06"/>
    <w:rsid w:val="00B856CC"/>
    <w:rsid w:val="00BC33B4"/>
    <w:rsid w:val="00C07C06"/>
    <w:rsid w:val="00C22D6C"/>
    <w:rsid w:val="00C60E38"/>
    <w:rsid w:val="00C623F1"/>
    <w:rsid w:val="00D275D2"/>
    <w:rsid w:val="00D47122"/>
    <w:rsid w:val="00D83022"/>
    <w:rsid w:val="00D911F5"/>
    <w:rsid w:val="00DA09D7"/>
    <w:rsid w:val="00DA1127"/>
    <w:rsid w:val="00DA2371"/>
    <w:rsid w:val="00DB1A37"/>
    <w:rsid w:val="00DC6716"/>
    <w:rsid w:val="00DD2CE8"/>
    <w:rsid w:val="00DF012B"/>
    <w:rsid w:val="00DF109B"/>
    <w:rsid w:val="00E07386"/>
    <w:rsid w:val="00E14A1A"/>
    <w:rsid w:val="00E17F1A"/>
    <w:rsid w:val="00E3320B"/>
    <w:rsid w:val="00E45C46"/>
    <w:rsid w:val="00E56FD7"/>
    <w:rsid w:val="00E645B4"/>
    <w:rsid w:val="00EF273F"/>
    <w:rsid w:val="00F15118"/>
    <w:rsid w:val="00F205F5"/>
    <w:rsid w:val="00F2526F"/>
    <w:rsid w:val="00F44D16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DD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DD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064E3D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eastAsia="MS Mincho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56457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56457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4E5DD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DD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DD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paragraph" w:customStyle="1" w:styleId="Rectitle">
    <w:name w:val="Rec_title"/>
    <w:basedOn w:val="Normal"/>
    <w:next w:val="Normal"/>
    <w:rsid w:val="00064E3D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eastAsia="MS Mincho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56457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56457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4E5DD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TSAG-R-000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tsag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FF21-D9E5-4ACD-9564-75B31B1E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2014-03-11T15:01:00Z</cp:lastPrinted>
  <dcterms:created xsi:type="dcterms:W3CDTF">2014-03-14T10:36:00Z</dcterms:created>
  <dcterms:modified xsi:type="dcterms:W3CDTF">2014-03-14T10:36:00Z</dcterms:modified>
</cp:coreProperties>
</file>