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BA3566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BA356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07255410" wp14:editId="3E16A7E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BA356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BA356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BA356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BA356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5696A">
        <w:rPr>
          <w:rFonts w:hint="eastAsia"/>
          <w:sz w:val="23"/>
          <w:szCs w:val="23"/>
          <w:lang w:eastAsia="zh-CN"/>
        </w:rPr>
        <w:t>201</w:t>
      </w:r>
      <w:r w:rsidR="009A7DB2">
        <w:rPr>
          <w:sz w:val="23"/>
          <w:szCs w:val="23"/>
          <w:lang w:eastAsia="zh-CN"/>
        </w:rPr>
        <w:t>4</w:t>
      </w:r>
      <w:r w:rsidR="0025696A" w:rsidRPr="0033229B">
        <w:rPr>
          <w:rFonts w:hint="eastAsia"/>
          <w:szCs w:val="24"/>
          <w:lang w:eastAsia="zh-CN"/>
        </w:rPr>
        <w:t>年</w:t>
      </w:r>
      <w:r w:rsidR="009A7DB2">
        <w:rPr>
          <w:szCs w:val="24"/>
          <w:lang w:eastAsia="zh-CN"/>
        </w:rPr>
        <w:t>4</w:t>
      </w:r>
      <w:r w:rsidR="0025696A" w:rsidRPr="0033229B">
        <w:rPr>
          <w:rFonts w:hint="eastAsia"/>
          <w:szCs w:val="24"/>
          <w:lang w:eastAsia="zh-CN"/>
        </w:rPr>
        <w:t>月</w:t>
      </w:r>
      <w:r w:rsidR="009A7DB2">
        <w:rPr>
          <w:szCs w:val="24"/>
          <w:lang w:eastAsia="zh-CN"/>
        </w:rPr>
        <w:t>16</w:t>
      </w:r>
      <w:r w:rsidR="0025696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BA3566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 w:rsidTr="00A43DB4">
        <w:trPr>
          <w:cantSplit/>
        </w:trPr>
        <w:tc>
          <w:tcPr>
            <w:tcW w:w="993" w:type="dxa"/>
          </w:tcPr>
          <w:p w:rsidR="0063445E" w:rsidRPr="00841612" w:rsidRDefault="0063445E" w:rsidP="00BA3566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BA3566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BA3566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BA3566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A05328" w:rsidRDefault="0025696A" w:rsidP="00BA356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 w:rsidR="009A7DB2">
              <w:rPr>
                <w:b/>
                <w:lang w:eastAsia="zh-CN"/>
              </w:rPr>
              <w:t>97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63445E" w:rsidRPr="00841612" w:rsidRDefault="00837695" w:rsidP="00BA3566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COM 1</w:t>
            </w:r>
            <w:r w:rsidR="005350C4"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/</w:t>
            </w:r>
            <w:r w:rsidR="005350C4">
              <w:rPr>
                <w:rFonts w:hint="eastAsia"/>
                <w:lang w:eastAsia="zh-CN"/>
              </w:rPr>
              <w:t>GJ</w:t>
            </w:r>
          </w:p>
          <w:p w:rsidR="005C26FD" w:rsidRPr="00841612" w:rsidRDefault="0025696A" w:rsidP="00BA3566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</w:r>
            <w:r w:rsidR="00A5210E">
              <w:rPr>
                <w:lang w:eastAsia="zh-CN"/>
              </w:rPr>
              <w:t xml:space="preserve">+41 22 730 </w:t>
            </w:r>
            <w:r w:rsidR="00600E5C">
              <w:rPr>
                <w:lang w:eastAsia="zh-CN"/>
              </w:rPr>
              <w:t>5</w:t>
            </w:r>
            <w:r w:rsidR="005350C4">
              <w:rPr>
                <w:rFonts w:hint="eastAsia"/>
                <w:lang w:eastAsia="zh-CN"/>
              </w:rPr>
              <w:t>515</w:t>
            </w:r>
          </w:p>
          <w:p w:rsidR="0063445E" w:rsidRPr="00841612" w:rsidRDefault="00A5210E" w:rsidP="00BA3566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25696A" w:rsidRDefault="0025696A" w:rsidP="00BA356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9"/>
              <w:rPr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</w:t>
            </w:r>
          </w:p>
          <w:p w:rsidR="00083588" w:rsidRDefault="00083588" w:rsidP="00BA35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</w:p>
        </w:tc>
      </w:tr>
      <w:tr w:rsidR="0063445E" w:rsidTr="00A43DB4">
        <w:trPr>
          <w:cantSplit/>
        </w:trPr>
        <w:tc>
          <w:tcPr>
            <w:tcW w:w="993" w:type="dxa"/>
          </w:tcPr>
          <w:p w:rsidR="0063445E" w:rsidRPr="00841612" w:rsidRDefault="0063445E" w:rsidP="00BA3566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A43DB4" w:rsidP="00BA3566">
            <w:pPr>
              <w:tabs>
                <w:tab w:val="left" w:pos="4111"/>
              </w:tabs>
              <w:spacing w:before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br/>
            </w:r>
            <w:hyperlink r:id="rId10" w:history="1">
              <w:r w:rsidR="005350C4" w:rsidRPr="00807C50">
                <w:rPr>
                  <w:rStyle w:val="Hyperlink"/>
                  <w:lang w:val="en-US"/>
                </w:rPr>
                <w:t>tsbsg15@itu.int</w:t>
              </w:r>
            </w:hyperlink>
          </w:p>
          <w:p w:rsidR="007568DA" w:rsidRPr="00841612" w:rsidRDefault="007568DA" w:rsidP="00BA3566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9A7DB2" w:rsidRPr="009A7DB2" w:rsidRDefault="0025696A" w:rsidP="00BA356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9A7DB2" w:rsidRDefault="009A7DB2" w:rsidP="00BA35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 w:rsidRPr="00083588">
              <w:rPr>
                <w:rFonts w:hint="eastAsia"/>
                <w:lang w:eastAsia="zh-CN"/>
              </w:rPr>
              <w:t>-</w:t>
            </w:r>
            <w:r w:rsidRPr="00083588">
              <w:rPr>
                <w:rFonts w:hint="eastAsia"/>
                <w:lang w:eastAsia="zh-CN"/>
              </w:rPr>
              <w:tab/>
              <w:t>ITU-T</w:t>
            </w:r>
            <w:r w:rsidRPr="00083588">
              <w:rPr>
                <w:rFonts w:hint="eastAsia"/>
                <w:lang w:eastAsia="zh-CN"/>
              </w:rPr>
              <w:t>部门成员；</w:t>
            </w:r>
          </w:p>
          <w:p w:rsidR="009A7DB2" w:rsidRDefault="009A7DB2" w:rsidP="00BA35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 w:rsidRPr="00083588">
              <w:rPr>
                <w:rFonts w:hint="eastAsia"/>
                <w:lang w:eastAsia="zh-CN"/>
              </w:rPr>
              <w:t>-</w:t>
            </w:r>
            <w:r w:rsidRPr="00083588">
              <w:rPr>
                <w:rFonts w:hint="eastAsia"/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部门准成员</w:t>
            </w:r>
            <w:r w:rsidRPr="00083588">
              <w:rPr>
                <w:rFonts w:hint="eastAsia"/>
                <w:lang w:eastAsia="zh-CN"/>
              </w:rPr>
              <w:t>；</w:t>
            </w:r>
          </w:p>
          <w:p w:rsidR="009A7DB2" w:rsidRDefault="009A7DB2" w:rsidP="00BA356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 w:rsidRPr="00083588">
              <w:rPr>
                <w:rFonts w:hint="eastAsia"/>
                <w:lang w:eastAsia="zh-CN"/>
              </w:rPr>
              <w:t>-</w:t>
            </w:r>
            <w:r w:rsidRPr="00083588">
              <w:rPr>
                <w:rFonts w:hint="eastAsia"/>
                <w:lang w:eastAsia="zh-CN"/>
              </w:rPr>
              <w:tab/>
              <w:t>ITU-T</w:t>
            </w:r>
            <w:r w:rsidRPr="00083588">
              <w:rPr>
                <w:rFonts w:hint="eastAsia"/>
                <w:lang w:eastAsia="zh-CN"/>
              </w:rPr>
              <w:t>学术成员</w:t>
            </w:r>
          </w:p>
          <w:p w:rsidR="0025696A" w:rsidRDefault="009A7DB2" w:rsidP="00BA356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b/>
                <w:bCs/>
                <w:lang w:eastAsia="zh-CN"/>
              </w:rPr>
            </w:pPr>
            <w:r w:rsidRPr="00083588">
              <w:rPr>
                <w:rFonts w:hint="eastAsia"/>
                <w:lang w:eastAsia="zh-CN"/>
              </w:rPr>
              <w:t>-</w:t>
            </w:r>
            <w:r w:rsidRPr="00083588">
              <w:rPr>
                <w:rFonts w:hint="eastAsia"/>
                <w:lang w:eastAsia="zh-CN"/>
              </w:rPr>
              <w:tab/>
            </w:r>
            <w:r w:rsidR="0025696A">
              <w:rPr>
                <w:rFonts w:hint="eastAsia"/>
                <w:lang w:eastAsia="zh-CN"/>
              </w:rPr>
              <w:t>ITU-T</w:t>
            </w:r>
            <w:r w:rsidR="006A1765">
              <w:rPr>
                <w:rFonts w:hint="eastAsia"/>
                <w:lang w:val="en-US" w:eastAsia="zh-CN"/>
              </w:rPr>
              <w:t>第</w:t>
            </w:r>
            <w:r w:rsidR="006A1765">
              <w:rPr>
                <w:rFonts w:hint="eastAsia"/>
                <w:lang w:val="en-US" w:eastAsia="zh-CN"/>
              </w:rPr>
              <w:t>1</w:t>
            </w:r>
            <w:r w:rsidR="005350C4">
              <w:rPr>
                <w:rFonts w:hint="eastAsia"/>
                <w:lang w:val="en-US" w:eastAsia="zh-CN"/>
              </w:rPr>
              <w:t>5</w:t>
            </w:r>
            <w:r w:rsidR="0025696A">
              <w:rPr>
                <w:rFonts w:hint="eastAsia"/>
                <w:lang w:eastAsia="zh-CN"/>
              </w:rPr>
              <w:t>研究组主席</w:t>
            </w:r>
            <w:r w:rsidR="005350C4">
              <w:rPr>
                <w:rFonts w:hint="eastAsia"/>
                <w:lang w:eastAsia="zh-CN"/>
              </w:rPr>
              <w:t>和副主席</w:t>
            </w:r>
            <w:r w:rsidR="0025696A">
              <w:rPr>
                <w:rFonts w:hint="eastAsia"/>
                <w:lang w:eastAsia="zh-CN"/>
              </w:rPr>
              <w:t>；</w:t>
            </w:r>
          </w:p>
          <w:p w:rsidR="0025696A" w:rsidRDefault="0025696A" w:rsidP="00BA356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A1765" w:rsidRPr="00600E5C" w:rsidRDefault="00A73B72" w:rsidP="00BA35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23" w:firstLine="14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5696A"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BA35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00E5C" w:rsidTr="00A43DB4">
        <w:trPr>
          <w:cantSplit/>
        </w:trPr>
        <w:tc>
          <w:tcPr>
            <w:tcW w:w="993" w:type="dxa"/>
          </w:tcPr>
          <w:p w:rsidR="00600E5C" w:rsidRPr="00841612" w:rsidRDefault="00600E5C" w:rsidP="00BA3566">
            <w:pPr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00E5C" w:rsidRDefault="00600E5C" w:rsidP="00BA3566">
            <w:pPr>
              <w:tabs>
                <w:tab w:val="left" w:pos="4111"/>
              </w:tabs>
              <w:spacing w:before="60"/>
              <w:rPr>
                <w:lang w:eastAsia="zh-CN"/>
              </w:rPr>
            </w:pPr>
          </w:p>
        </w:tc>
        <w:tc>
          <w:tcPr>
            <w:tcW w:w="4436" w:type="dxa"/>
          </w:tcPr>
          <w:p w:rsidR="00600E5C" w:rsidRDefault="00600E5C" w:rsidP="00BA356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</w:p>
        </w:tc>
      </w:tr>
      <w:tr w:rsidR="00A43DB4" w:rsidTr="009A7DB2">
        <w:trPr>
          <w:cantSplit/>
        </w:trPr>
        <w:tc>
          <w:tcPr>
            <w:tcW w:w="993" w:type="dxa"/>
          </w:tcPr>
          <w:p w:rsidR="00A43DB4" w:rsidRPr="00841612" w:rsidRDefault="00A43DB4" w:rsidP="00BA3566">
            <w:pPr>
              <w:spacing w:before="40"/>
              <w:rPr>
                <w:szCs w:val="24"/>
                <w:lang w:eastAsia="zh-CN"/>
              </w:rPr>
            </w:pPr>
            <w:r w:rsidRPr="00A43DB4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872" w:type="dxa"/>
            <w:gridSpan w:val="2"/>
          </w:tcPr>
          <w:p w:rsidR="00A43DB4" w:rsidRDefault="00A43DB4" w:rsidP="00BA3566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批准经修订的</w:t>
            </w:r>
            <w:r w:rsidR="009A7DB2">
              <w:rPr>
                <w:rFonts w:hint="eastAsia"/>
                <w:b/>
                <w:lang w:eastAsia="zh-CN"/>
              </w:rPr>
              <w:t>ITU-T G.</w:t>
            </w:r>
            <w:r w:rsidR="009A7DB2">
              <w:rPr>
                <w:b/>
                <w:lang w:eastAsia="zh-CN"/>
              </w:rPr>
              <w:t>9961</w:t>
            </w:r>
            <w:r>
              <w:rPr>
                <w:rFonts w:hint="eastAsia"/>
                <w:b/>
                <w:lang w:eastAsia="zh-CN"/>
              </w:rPr>
              <w:t>建议书</w:t>
            </w:r>
            <w:r w:rsidR="009A7DB2">
              <w:rPr>
                <w:rFonts w:hint="eastAsia"/>
                <w:b/>
                <w:lang w:eastAsia="zh-CN"/>
              </w:rPr>
              <w:t>、</w:t>
            </w:r>
            <w:r w:rsidR="00BA3566">
              <w:rPr>
                <w:rFonts w:hint="eastAsia"/>
                <w:b/>
                <w:lang w:eastAsia="zh-CN"/>
              </w:rPr>
              <w:t xml:space="preserve">ITU-T </w:t>
            </w:r>
            <w:r w:rsidR="009A7DB2">
              <w:rPr>
                <w:rFonts w:hint="eastAsia"/>
                <w:b/>
                <w:lang w:eastAsia="zh-CN"/>
              </w:rPr>
              <w:t>G.</w:t>
            </w:r>
            <w:r w:rsidR="009A7DB2">
              <w:rPr>
                <w:b/>
                <w:lang w:eastAsia="zh-CN"/>
              </w:rPr>
              <w:t>99</w:t>
            </w:r>
            <w:r w:rsidR="009A7DB2">
              <w:rPr>
                <w:rFonts w:hint="eastAsia"/>
                <w:b/>
                <w:lang w:eastAsia="zh-CN"/>
              </w:rPr>
              <w:t>3.5</w:t>
            </w:r>
            <w:r w:rsidR="009A7DB2">
              <w:rPr>
                <w:rFonts w:hint="eastAsia"/>
                <w:b/>
                <w:lang w:eastAsia="zh-CN"/>
              </w:rPr>
              <w:t>（</w:t>
            </w:r>
            <w:r w:rsidR="009A7DB2">
              <w:rPr>
                <w:rFonts w:hint="eastAsia"/>
                <w:b/>
                <w:lang w:eastAsia="zh-CN"/>
              </w:rPr>
              <w:t>2010</w:t>
            </w:r>
            <w:r w:rsidR="009A7DB2">
              <w:rPr>
                <w:rFonts w:hint="eastAsia"/>
                <w:b/>
                <w:lang w:eastAsia="zh-CN"/>
              </w:rPr>
              <w:t>年）</w:t>
            </w:r>
            <w:r w:rsidR="008F5F0F" w:rsidRPr="00D8079A">
              <w:rPr>
                <w:rFonts w:hint="eastAsia"/>
                <w:b/>
                <w:bCs/>
                <w:lang w:eastAsia="zh-CN"/>
              </w:rPr>
              <w:t>修正</w:t>
            </w:r>
            <w:r w:rsidR="009A7DB2">
              <w:rPr>
                <w:rFonts w:hint="eastAsia"/>
                <w:b/>
                <w:bCs/>
                <w:lang w:eastAsia="zh-CN"/>
              </w:rPr>
              <w:t>5</w:t>
            </w:r>
            <w:r w:rsidR="009A7DB2">
              <w:rPr>
                <w:rFonts w:hint="eastAsia"/>
                <w:b/>
                <w:bCs/>
                <w:lang w:eastAsia="zh-CN"/>
              </w:rPr>
              <w:t>、</w:t>
            </w:r>
            <w:r w:rsidR="00BA3566">
              <w:rPr>
                <w:b/>
                <w:bCs/>
                <w:lang w:eastAsia="zh-CN"/>
              </w:rPr>
              <w:br/>
            </w:r>
            <w:r w:rsidR="00BA3566">
              <w:rPr>
                <w:rFonts w:hint="eastAsia"/>
                <w:b/>
                <w:lang w:eastAsia="zh-CN"/>
              </w:rPr>
              <w:t xml:space="preserve">ITU-T </w:t>
            </w:r>
            <w:r w:rsidR="009A7DB2">
              <w:rPr>
                <w:rFonts w:hint="eastAsia"/>
                <w:b/>
                <w:lang w:eastAsia="zh-CN"/>
              </w:rPr>
              <w:t>G.</w:t>
            </w:r>
            <w:r w:rsidR="009A7DB2">
              <w:rPr>
                <w:b/>
                <w:lang w:eastAsia="zh-CN"/>
              </w:rPr>
              <w:t>99</w:t>
            </w:r>
            <w:r w:rsidR="00BA3566">
              <w:rPr>
                <w:rFonts w:hint="eastAsia"/>
                <w:b/>
                <w:lang w:eastAsia="zh-CN"/>
              </w:rPr>
              <w:t>9</w:t>
            </w:r>
            <w:r w:rsidR="009A7DB2">
              <w:rPr>
                <w:rFonts w:hint="eastAsia"/>
                <w:b/>
                <w:lang w:eastAsia="zh-CN"/>
              </w:rPr>
              <w:t>.1</w:t>
            </w:r>
            <w:r w:rsidR="009A7DB2">
              <w:rPr>
                <w:rFonts w:hint="eastAsia"/>
                <w:b/>
                <w:lang w:eastAsia="zh-CN"/>
              </w:rPr>
              <w:t>（</w:t>
            </w:r>
            <w:r w:rsidR="009A7DB2">
              <w:rPr>
                <w:rFonts w:hint="eastAsia"/>
                <w:b/>
                <w:lang w:eastAsia="zh-CN"/>
              </w:rPr>
              <w:t>20</w:t>
            </w:r>
            <w:r w:rsidR="00BA3566">
              <w:rPr>
                <w:rFonts w:hint="eastAsia"/>
                <w:b/>
                <w:lang w:eastAsia="zh-CN"/>
              </w:rPr>
              <w:t>09</w:t>
            </w:r>
            <w:r w:rsidR="009A7DB2">
              <w:rPr>
                <w:rFonts w:hint="eastAsia"/>
                <w:b/>
                <w:lang w:eastAsia="zh-CN"/>
              </w:rPr>
              <w:t>年）</w:t>
            </w:r>
            <w:r w:rsidR="008F5F0F" w:rsidRPr="00D8079A">
              <w:rPr>
                <w:rFonts w:hint="eastAsia"/>
                <w:b/>
                <w:bCs/>
                <w:lang w:eastAsia="zh-CN"/>
              </w:rPr>
              <w:t>修正</w:t>
            </w:r>
            <w:r w:rsidR="009A7DB2">
              <w:rPr>
                <w:rFonts w:hint="eastAsia"/>
                <w:b/>
                <w:bCs/>
                <w:lang w:eastAsia="zh-CN"/>
              </w:rPr>
              <w:t>1</w:t>
            </w:r>
            <w:r w:rsidR="009A7DB2">
              <w:rPr>
                <w:rFonts w:hint="eastAsia"/>
                <w:b/>
                <w:bCs/>
                <w:lang w:eastAsia="zh-CN"/>
              </w:rPr>
              <w:t>、</w:t>
            </w:r>
            <w:r w:rsidR="00BA3566">
              <w:rPr>
                <w:rFonts w:hint="eastAsia"/>
                <w:b/>
                <w:lang w:eastAsia="zh-CN"/>
              </w:rPr>
              <w:t xml:space="preserve">ITU-T </w:t>
            </w:r>
            <w:r w:rsidR="009A7DB2">
              <w:rPr>
                <w:rFonts w:hint="eastAsia"/>
                <w:b/>
                <w:lang w:eastAsia="zh-CN"/>
              </w:rPr>
              <w:t>G.</w:t>
            </w:r>
            <w:r w:rsidR="009A7DB2">
              <w:rPr>
                <w:b/>
                <w:lang w:eastAsia="zh-CN"/>
              </w:rPr>
              <w:t>99</w:t>
            </w:r>
            <w:r w:rsidR="009A7DB2">
              <w:rPr>
                <w:rFonts w:hint="eastAsia"/>
                <w:b/>
                <w:lang w:eastAsia="zh-CN"/>
              </w:rPr>
              <w:t>61</w:t>
            </w:r>
            <w:r w:rsidR="009A7DB2">
              <w:rPr>
                <w:rFonts w:hint="eastAsia"/>
                <w:b/>
                <w:lang w:eastAsia="zh-CN"/>
              </w:rPr>
              <w:t>（</w:t>
            </w:r>
            <w:r w:rsidR="009A7DB2">
              <w:rPr>
                <w:rFonts w:hint="eastAsia"/>
                <w:b/>
                <w:lang w:eastAsia="zh-CN"/>
              </w:rPr>
              <w:t>2010</w:t>
            </w:r>
            <w:r w:rsidR="009A7DB2">
              <w:rPr>
                <w:rFonts w:hint="eastAsia"/>
                <w:b/>
                <w:lang w:eastAsia="zh-CN"/>
              </w:rPr>
              <w:t>年）</w:t>
            </w:r>
            <w:r w:rsidR="008F5F0F" w:rsidRPr="00D8079A">
              <w:rPr>
                <w:rFonts w:hint="eastAsia"/>
                <w:b/>
                <w:bCs/>
                <w:lang w:eastAsia="zh-CN"/>
              </w:rPr>
              <w:t>修正</w:t>
            </w:r>
            <w:r w:rsidR="009A7DB2">
              <w:rPr>
                <w:rFonts w:hint="eastAsia"/>
                <w:b/>
                <w:bCs/>
                <w:lang w:eastAsia="zh-CN"/>
              </w:rPr>
              <w:t>2</w:t>
            </w:r>
            <w:r w:rsidR="008F5F0F">
              <w:rPr>
                <w:rFonts w:hint="eastAsia"/>
                <w:b/>
                <w:bCs/>
                <w:lang w:eastAsia="zh-CN"/>
              </w:rPr>
              <w:t>、</w:t>
            </w:r>
            <w:r w:rsidR="00BA3566">
              <w:rPr>
                <w:b/>
                <w:bCs/>
                <w:lang w:eastAsia="zh-CN"/>
              </w:rPr>
              <w:br/>
            </w:r>
            <w:r w:rsidRPr="0051128E">
              <w:rPr>
                <w:b/>
              </w:rPr>
              <w:t xml:space="preserve">ITU-T </w:t>
            </w:r>
            <w:r w:rsidR="009A7DB2">
              <w:rPr>
                <w:rFonts w:hint="eastAsia"/>
                <w:b/>
                <w:bCs/>
                <w:lang w:eastAsia="zh-CN"/>
              </w:rPr>
              <w:t>G.9963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Pr="00D8079A">
              <w:rPr>
                <w:rFonts w:hint="eastAsia"/>
                <w:b/>
                <w:bCs/>
                <w:lang w:eastAsia="zh-CN"/>
              </w:rPr>
              <w:t>2011</w:t>
            </w:r>
            <w:r w:rsidRPr="00D8079A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 w:rsidRPr="00D8079A">
              <w:rPr>
                <w:rFonts w:hint="eastAsia"/>
                <w:b/>
                <w:bCs/>
                <w:lang w:eastAsia="zh-CN"/>
              </w:rPr>
              <w:t>勘误</w:t>
            </w:r>
            <w:r w:rsidRPr="00D8079A">
              <w:rPr>
                <w:rFonts w:hint="eastAsia"/>
                <w:b/>
                <w:bCs/>
                <w:lang w:eastAsia="zh-CN"/>
              </w:rPr>
              <w:t>1</w:t>
            </w:r>
            <w:r>
              <w:rPr>
                <w:rFonts w:hint="eastAsia"/>
                <w:b/>
                <w:lang w:val="fr-FR" w:eastAsia="zh-CN"/>
              </w:rPr>
              <w:t>和</w:t>
            </w:r>
            <w:r w:rsidRPr="0051128E">
              <w:rPr>
                <w:b/>
              </w:rPr>
              <w:t>ITU</w:t>
            </w:r>
            <w:r w:rsidRPr="0051128E">
              <w:rPr>
                <w:b/>
              </w:rPr>
              <w:noBreakHyphen/>
              <w:t xml:space="preserve">T </w:t>
            </w:r>
            <w:r w:rsidR="009A7DB2">
              <w:rPr>
                <w:rFonts w:hint="eastAsia"/>
                <w:b/>
                <w:bCs/>
                <w:lang w:eastAsia="zh-CN"/>
              </w:rPr>
              <w:t>G.9972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Pr="00D8079A">
              <w:rPr>
                <w:rFonts w:hint="eastAsia"/>
                <w:b/>
                <w:bCs/>
                <w:lang w:eastAsia="zh-CN"/>
              </w:rPr>
              <w:t>2010</w:t>
            </w:r>
            <w:r w:rsidRPr="00D8079A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 w:rsidR="009A7DB2" w:rsidRPr="00D8079A">
              <w:rPr>
                <w:rFonts w:hint="eastAsia"/>
                <w:b/>
                <w:bCs/>
                <w:lang w:eastAsia="zh-CN"/>
              </w:rPr>
              <w:t>勘误</w:t>
            </w:r>
            <w:r w:rsidR="009A7DB2" w:rsidRPr="00D8079A">
              <w:rPr>
                <w:rFonts w:hint="eastAsia"/>
                <w:b/>
                <w:bCs/>
                <w:lang w:eastAsia="zh-CN"/>
              </w:rPr>
              <w:t>1</w:t>
            </w:r>
          </w:p>
        </w:tc>
      </w:tr>
    </w:tbl>
    <w:p w:rsidR="00A43DB4" w:rsidRDefault="00A43DB4" w:rsidP="00BA3566">
      <w:pPr>
        <w:spacing w:before="100" w:after="20"/>
        <w:rPr>
          <w:lang w:eastAsia="zh-CN"/>
        </w:rPr>
      </w:pPr>
      <w:bookmarkStart w:id="3" w:name="StartTyping_E"/>
      <w:bookmarkEnd w:id="3"/>
    </w:p>
    <w:p w:rsidR="0025696A" w:rsidRDefault="0025696A" w:rsidP="00BA3566">
      <w:pPr>
        <w:spacing w:before="100" w:after="2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 w:rsidR="00B42A2E">
        <w:rPr>
          <w:rFonts w:hint="eastAsia"/>
          <w:lang w:eastAsia="zh-CN"/>
        </w:rPr>
        <w:t>女士：</w:t>
      </w:r>
    </w:p>
    <w:p w:rsidR="00CD03A9" w:rsidRPr="00547D4A" w:rsidRDefault="00CD03A9" w:rsidP="00BA3566">
      <w:pPr>
        <w:ind w:right="-170"/>
        <w:rPr>
          <w:lang w:eastAsia="zh-CN"/>
        </w:rPr>
      </w:pPr>
      <w:bookmarkStart w:id="4" w:name="suitetext"/>
      <w:bookmarkStart w:id="5" w:name="text"/>
      <w:bookmarkEnd w:id="4"/>
      <w:bookmarkEnd w:id="5"/>
      <w:r w:rsidRPr="00764748">
        <w:rPr>
          <w:bCs/>
          <w:lang w:eastAsia="zh-CN"/>
        </w:rPr>
        <w:t>1</w:t>
      </w:r>
      <w:r w:rsidRPr="00764748">
        <w:rPr>
          <w:lang w:eastAsia="zh-CN"/>
        </w:rPr>
        <w:tab/>
      </w:r>
      <w:r w:rsidR="005350C4">
        <w:rPr>
          <w:rFonts w:hint="eastAsia"/>
          <w:lang w:eastAsia="zh-CN"/>
        </w:rPr>
        <w:t>按照</w:t>
      </w:r>
      <w:r w:rsidR="005350C4">
        <w:rPr>
          <w:rFonts w:hint="eastAsia"/>
          <w:lang w:eastAsia="zh-CN"/>
        </w:rPr>
        <w:t>201</w:t>
      </w:r>
      <w:r w:rsidR="009A7DB2">
        <w:rPr>
          <w:rFonts w:hint="eastAsia"/>
          <w:lang w:eastAsia="zh-CN"/>
        </w:rPr>
        <w:t>4</w:t>
      </w:r>
      <w:r w:rsidR="005350C4">
        <w:rPr>
          <w:rFonts w:hint="eastAsia"/>
          <w:lang w:eastAsia="zh-CN"/>
        </w:rPr>
        <w:t>年</w:t>
      </w:r>
      <w:r w:rsidR="009A7DB2">
        <w:rPr>
          <w:rFonts w:hint="eastAsia"/>
          <w:lang w:eastAsia="zh-CN"/>
        </w:rPr>
        <w:t>2</w:t>
      </w:r>
      <w:r w:rsidR="005350C4">
        <w:rPr>
          <w:rFonts w:hint="eastAsia"/>
          <w:lang w:eastAsia="zh-CN"/>
        </w:rPr>
        <w:t>月</w:t>
      </w:r>
      <w:r w:rsidR="00E62669">
        <w:rPr>
          <w:rFonts w:hint="eastAsia"/>
          <w:lang w:eastAsia="zh-CN"/>
        </w:rPr>
        <w:t>1</w:t>
      </w:r>
      <w:r w:rsidR="005350C4">
        <w:rPr>
          <w:rFonts w:hint="eastAsia"/>
          <w:lang w:eastAsia="zh-CN"/>
        </w:rPr>
        <w:t>6</w:t>
      </w:r>
      <w:r w:rsidR="005350C4">
        <w:rPr>
          <w:rFonts w:hint="eastAsia"/>
          <w:lang w:eastAsia="zh-CN"/>
        </w:rPr>
        <w:t>日电信标准化局</w:t>
      </w:r>
      <w:r w:rsidR="009A7DB2">
        <w:rPr>
          <w:rFonts w:hint="eastAsia"/>
          <w:lang w:eastAsia="zh-CN"/>
        </w:rPr>
        <w:t>AAP-2</w:t>
      </w:r>
      <w:r w:rsidR="005350C4">
        <w:rPr>
          <w:rFonts w:hint="eastAsia"/>
          <w:lang w:eastAsia="zh-CN"/>
        </w:rPr>
        <w:t>8</w:t>
      </w:r>
      <w:r w:rsidR="005350C4">
        <w:rPr>
          <w:rFonts w:hint="eastAsia"/>
          <w:lang w:eastAsia="zh-CN"/>
        </w:rPr>
        <w:t>号通知并根据</w:t>
      </w:r>
      <w:r w:rsidR="005350C4">
        <w:rPr>
          <w:rFonts w:hint="eastAsia"/>
          <w:lang w:eastAsia="zh-CN"/>
        </w:rPr>
        <w:t>A.8</w:t>
      </w:r>
      <w:r w:rsidR="005350C4">
        <w:rPr>
          <w:rFonts w:hint="eastAsia"/>
          <w:lang w:eastAsia="zh-CN"/>
        </w:rPr>
        <w:t>建议（</w:t>
      </w:r>
      <w:r w:rsidR="00BA3566">
        <w:rPr>
          <w:rFonts w:hint="eastAsia"/>
          <w:lang w:eastAsia="zh-CN"/>
        </w:rPr>
        <w:t>2012</w:t>
      </w:r>
      <w:r w:rsidR="00BA3566">
        <w:rPr>
          <w:rFonts w:hint="eastAsia"/>
          <w:lang w:eastAsia="zh-CN"/>
        </w:rPr>
        <w:t>年，迪拜</w:t>
      </w:r>
      <w:r w:rsidR="005350C4">
        <w:rPr>
          <w:rFonts w:hint="eastAsia"/>
          <w:lang w:eastAsia="zh-CN"/>
        </w:rPr>
        <w:t>）的</w:t>
      </w:r>
      <w:r w:rsidR="00A43DB4">
        <w:rPr>
          <w:rFonts w:hint="eastAsia"/>
          <w:lang w:eastAsia="zh-CN"/>
        </w:rPr>
        <w:t>第</w:t>
      </w:r>
      <w:r w:rsidR="005350C4">
        <w:rPr>
          <w:rFonts w:hint="eastAsia"/>
          <w:lang w:eastAsia="zh-CN"/>
        </w:rPr>
        <w:t>6.2</w:t>
      </w:r>
      <w:r w:rsidR="005350C4">
        <w:rPr>
          <w:rFonts w:hint="eastAsia"/>
          <w:lang w:eastAsia="zh-CN"/>
        </w:rPr>
        <w:t>段，我谨在此通知您：第</w:t>
      </w:r>
      <w:r w:rsidR="005350C4">
        <w:rPr>
          <w:rFonts w:hint="eastAsia"/>
          <w:lang w:eastAsia="zh-CN"/>
        </w:rPr>
        <w:t>15</w:t>
      </w:r>
      <w:r w:rsidR="005350C4">
        <w:rPr>
          <w:rFonts w:hint="eastAsia"/>
          <w:lang w:eastAsia="zh-CN"/>
        </w:rPr>
        <w:t>研究组于</w:t>
      </w:r>
      <w:r w:rsidR="009A7DB2">
        <w:rPr>
          <w:rFonts w:hint="eastAsia"/>
          <w:lang w:eastAsia="zh-CN"/>
        </w:rPr>
        <w:t>2014</w:t>
      </w:r>
      <w:r w:rsidR="005350C4">
        <w:rPr>
          <w:rFonts w:hint="eastAsia"/>
          <w:lang w:eastAsia="zh-CN"/>
        </w:rPr>
        <w:t>年</w:t>
      </w:r>
      <w:r w:rsidR="009A7DB2">
        <w:rPr>
          <w:rFonts w:hint="eastAsia"/>
          <w:lang w:eastAsia="zh-CN"/>
        </w:rPr>
        <w:t>4</w:t>
      </w:r>
      <w:r w:rsidR="005350C4">
        <w:rPr>
          <w:rFonts w:hint="eastAsia"/>
          <w:lang w:eastAsia="zh-CN"/>
        </w:rPr>
        <w:t>月</w:t>
      </w:r>
      <w:r w:rsidR="009A7DB2">
        <w:rPr>
          <w:rFonts w:hint="eastAsia"/>
          <w:lang w:eastAsia="zh-CN"/>
        </w:rPr>
        <w:t>4</w:t>
      </w:r>
      <w:r w:rsidR="005350C4">
        <w:rPr>
          <w:rFonts w:hint="eastAsia"/>
          <w:lang w:eastAsia="zh-CN"/>
        </w:rPr>
        <w:t>日举行的全体会议上</w:t>
      </w:r>
      <w:r w:rsidR="005350C4" w:rsidRPr="00E62669">
        <w:rPr>
          <w:rFonts w:hint="eastAsia"/>
          <w:lang w:eastAsia="zh-CN"/>
        </w:rPr>
        <w:t>批准了</w:t>
      </w:r>
      <w:r w:rsidR="005350C4">
        <w:rPr>
          <w:rFonts w:hint="eastAsia"/>
          <w:lang w:eastAsia="zh-CN"/>
        </w:rPr>
        <w:t>以下</w:t>
      </w:r>
      <w:r w:rsidR="005350C4">
        <w:rPr>
          <w:rFonts w:hint="eastAsia"/>
          <w:lang w:eastAsia="zh-CN"/>
        </w:rPr>
        <w:t>ITU-T</w:t>
      </w:r>
      <w:r w:rsidR="005350C4">
        <w:rPr>
          <w:rFonts w:hint="eastAsia"/>
          <w:lang w:eastAsia="zh-CN"/>
        </w:rPr>
        <w:t>案文</w:t>
      </w:r>
      <w:r w:rsidR="00A43DB4">
        <w:rPr>
          <w:rFonts w:hint="eastAsia"/>
          <w:lang w:eastAsia="zh-CN"/>
        </w:rPr>
        <w:t>。</w:t>
      </w:r>
    </w:p>
    <w:p w:rsidR="005350C4" w:rsidRDefault="00CD03A9" w:rsidP="00BA3566">
      <w:pPr>
        <w:rPr>
          <w:lang w:eastAsia="zh-CN"/>
        </w:rPr>
      </w:pPr>
      <w:r>
        <w:rPr>
          <w:lang w:eastAsia="zh-CN"/>
        </w:rPr>
        <w:t>2</w:t>
      </w:r>
      <w:r w:rsidR="00137E6B">
        <w:rPr>
          <w:rFonts w:hint="eastAsia"/>
          <w:lang w:eastAsia="zh-CN"/>
        </w:rPr>
        <w:tab/>
      </w:r>
      <w:r w:rsidR="005350C4">
        <w:rPr>
          <w:rFonts w:hint="eastAsia"/>
          <w:lang w:eastAsia="zh-CN"/>
        </w:rPr>
        <w:t>批准的案文的标题如下：</w:t>
      </w:r>
    </w:p>
    <w:p w:rsidR="008F5F0F" w:rsidRPr="008F5F0F" w:rsidRDefault="00E36DF8" w:rsidP="00BA3566">
      <w:pPr>
        <w:ind w:left="720" w:hanging="720"/>
        <w:rPr>
          <w:lang w:eastAsia="zh-CN"/>
        </w:rPr>
      </w:pPr>
      <w:r w:rsidRPr="00A43DB4">
        <w:rPr>
          <w:lang w:eastAsia="zh-CN"/>
        </w:rPr>
        <w:t>–</w:t>
      </w:r>
      <w:r w:rsidRPr="00A43DB4">
        <w:rPr>
          <w:lang w:eastAsia="zh-CN"/>
        </w:rPr>
        <w:tab/>
      </w:r>
      <w:r w:rsidR="008F5F0F" w:rsidRPr="008F5F0F">
        <w:rPr>
          <w:lang w:val="en-US" w:eastAsia="zh-CN"/>
        </w:rPr>
        <w:t>ITU-T G.99</w:t>
      </w:r>
      <w:r w:rsidR="008F5F0F" w:rsidRPr="008F5F0F">
        <w:rPr>
          <w:rFonts w:hint="eastAsia"/>
          <w:lang w:val="en-US" w:eastAsia="zh-CN"/>
        </w:rPr>
        <w:t>3.5</w:t>
      </w:r>
      <w:r w:rsidR="008F5F0F" w:rsidRPr="008F5F0F">
        <w:rPr>
          <w:rFonts w:hint="eastAsia"/>
          <w:lang w:val="en-US" w:eastAsia="zh-CN"/>
        </w:rPr>
        <w:t>建议书（</w:t>
      </w:r>
      <w:r w:rsidR="008F5F0F" w:rsidRPr="008F5F0F">
        <w:rPr>
          <w:lang w:val="en-US" w:eastAsia="zh-CN"/>
        </w:rPr>
        <w:t>2010</w:t>
      </w:r>
      <w:r w:rsidR="008F5F0F" w:rsidRPr="008F5F0F">
        <w:rPr>
          <w:rFonts w:hint="eastAsia"/>
          <w:lang w:val="en-US" w:eastAsia="zh-CN"/>
        </w:rPr>
        <w:t>年）修正</w:t>
      </w:r>
      <w:r w:rsidR="008F5F0F" w:rsidRPr="008F5F0F">
        <w:rPr>
          <w:rFonts w:hint="eastAsia"/>
          <w:lang w:val="en-US" w:eastAsia="zh-CN"/>
        </w:rPr>
        <w:t>5</w:t>
      </w:r>
      <w:r w:rsidR="008F5F0F" w:rsidRPr="008F5F0F">
        <w:rPr>
          <w:rFonts w:hint="eastAsia"/>
          <w:lang w:val="en-US" w:eastAsia="zh-CN"/>
        </w:rPr>
        <w:t>，</w:t>
      </w:r>
      <w:r w:rsidR="008F5F0F" w:rsidRPr="008F5F0F">
        <w:rPr>
          <w:rFonts w:ascii="STKaiti" w:eastAsia="STKaiti" w:hAnsi="STKaiti" w:hint="eastAsia"/>
          <w:lang w:eastAsia="zh-CN"/>
        </w:rPr>
        <w:t xml:space="preserve">用于VDSL2收发信机的自FEXT消除（矢量）：修正5 </w:t>
      </w:r>
      <w:r w:rsidR="008F5F0F" w:rsidRPr="008F5F0F">
        <w:rPr>
          <w:rFonts w:ascii="STKaiti" w:eastAsia="STKaiti" w:hAnsi="STKaiti"/>
          <w:lang w:eastAsia="zh-CN"/>
        </w:rPr>
        <w:t>–</w:t>
      </w:r>
      <w:r w:rsidR="008F5F0F" w:rsidRPr="008F5F0F">
        <w:rPr>
          <w:rFonts w:ascii="STKaiti" w:eastAsia="STKaiti" w:hAnsi="STKaiti" w:hint="eastAsia"/>
          <w:lang w:eastAsia="zh-CN"/>
        </w:rPr>
        <w:t>初始化过程中的收发信机ID交换。</w:t>
      </w:r>
    </w:p>
    <w:p w:rsidR="00E36DF8" w:rsidRPr="008F5F0F" w:rsidRDefault="008F5F0F" w:rsidP="00BA3566">
      <w:pPr>
        <w:pStyle w:val="RefText"/>
        <w:rPr>
          <w:rFonts w:eastAsia="SimSun"/>
          <w:lang w:eastAsia="zh-CN"/>
        </w:rPr>
      </w:pPr>
      <w:r w:rsidRPr="008F5F0F">
        <w:rPr>
          <w:rFonts w:eastAsia="SimSun"/>
          <w:lang w:eastAsia="zh-CN"/>
        </w:rPr>
        <w:t>–</w:t>
      </w:r>
      <w:r w:rsidRPr="008F5F0F">
        <w:rPr>
          <w:rFonts w:eastAsia="SimSun"/>
          <w:lang w:eastAsia="zh-CN"/>
        </w:rPr>
        <w:tab/>
      </w:r>
      <w:r w:rsidRPr="00BA3566">
        <w:rPr>
          <w:rFonts w:eastAsia="SimSun"/>
          <w:lang w:val="en-US" w:eastAsia="zh-CN"/>
        </w:rPr>
        <w:t>ITU-T G.99</w:t>
      </w:r>
      <w:r w:rsidRPr="00BA3566">
        <w:rPr>
          <w:rFonts w:eastAsia="SimSun" w:hint="eastAsia"/>
          <w:lang w:val="en-US" w:eastAsia="zh-CN"/>
        </w:rPr>
        <w:t>9.</w:t>
      </w:r>
      <w:r w:rsidRPr="00BA3566">
        <w:rPr>
          <w:rFonts w:eastAsia="SimSun"/>
          <w:lang w:val="en-US" w:eastAsia="zh-CN"/>
        </w:rPr>
        <w:t>1</w:t>
      </w:r>
      <w:r w:rsidRPr="00BA3566">
        <w:rPr>
          <w:rFonts w:eastAsia="SimSun" w:hint="eastAsia"/>
          <w:lang w:val="en-US" w:eastAsia="zh-CN"/>
        </w:rPr>
        <w:t>建议书（</w:t>
      </w:r>
      <w:r w:rsidRPr="00BA3566">
        <w:rPr>
          <w:rFonts w:eastAsia="SimSun"/>
          <w:lang w:val="en-US" w:eastAsia="zh-CN"/>
        </w:rPr>
        <w:t>200</w:t>
      </w:r>
      <w:r w:rsidRPr="00BA3566">
        <w:rPr>
          <w:rFonts w:eastAsia="SimSun" w:hint="eastAsia"/>
          <w:lang w:val="en-US" w:eastAsia="zh-CN"/>
        </w:rPr>
        <w:t>9</w:t>
      </w:r>
      <w:r w:rsidRPr="00BA3566">
        <w:rPr>
          <w:rFonts w:eastAsia="SimSun" w:hint="eastAsia"/>
          <w:lang w:val="en-US" w:eastAsia="zh-CN"/>
        </w:rPr>
        <w:t>年）修正</w:t>
      </w:r>
      <w:r w:rsidRPr="00BA3566">
        <w:rPr>
          <w:rFonts w:eastAsia="SimSun" w:hint="eastAsia"/>
          <w:lang w:val="en-US" w:eastAsia="zh-CN"/>
        </w:rPr>
        <w:t>1</w:t>
      </w:r>
      <w:r w:rsidRPr="008F5F0F">
        <w:rPr>
          <w:rFonts w:hint="eastAsia"/>
          <w:lang w:val="en-US" w:eastAsia="zh-CN"/>
        </w:rPr>
        <w:t>，</w:t>
      </w:r>
      <w:r w:rsidRPr="008F5F0F">
        <w:rPr>
          <w:rFonts w:ascii="STKaiti" w:eastAsia="STKaiti" w:hAnsi="STKaiti" w:hint="eastAsia"/>
          <w:lang w:eastAsia="zh-CN"/>
        </w:rPr>
        <w:t>数字用户线（DSL）收发信机的链路层和物理层之间的接口：修正1</w:t>
      </w:r>
      <w:r w:rsidRPr="008F5F0F">
        <w:rPr>
          <w:rFonts w:ascii="STKaiti" w:eastAsia="STKaiti" w:hAnsi="STKaiti"/>
          <w:lang w:eastAsia="zh-CN"/>
        </w:rPr>
        <w:t>–</w:t>
      </w:r>
      <w:r w:rsidRPr="008F5F0F">
        <w:rPr>
          <w:rFonts w:ascii="STKaiti" w:eastAsia="STKaiti" w:hAnsi="STKaiti" w:hint="eastAsia"/>
          <w:lang w:eastAsia="zh-CN"/>
        </w:rPr>
        <w:t>延长对gamma参考点的上行流量控制</w:t>
      </w:r>
      <w:r w:rsidR="00E36DF8" w:rsidRPr="008F5F0F">
        <w:rPr>
          <w:rFonts w:eastAsia="STKaiti"/>
          <w:lang w:eastAsia="zh-CN"/>
        </w:rPr>
        <w:t>。</w:t>
      </w:r>
    </w:p>
    <w:p w:rsidR="00E36DF8" w:rsidRPr="00A43DB4" w:rsidRDefault="00E36DF8" w:rsidP="00BA3566">
      <w:pPr>
        <w:pStyle w:val="RefText"/>
        <w:rPr>
          <w:lang w:eastAsia="zh-CN"/>
        </w:rPr>
      </w:pPr>
      <w:r w:rsidRPr="008F5F0F">
        <w:rPr>
          <w:rFonts w:eastAsia="SimSun"/>
          <w:lang w:eastAsia="zh-CN"/>
        </w:rPr>
        <w:t>–</w:t>
      </w:r>
      <w:r w:rsidRPr="008F5F0F">
        <w:rPr>
          <w:rFonts w:eastAsia="SimSun"/>
          <w:lang w:eastAsia="zh-CN"/>
        </w:rPr>
        <w:tab/>
      </w:r>
      <w:r w:rsidR="008F5F0F" w:rsidRPr="00BA3566">
        <w:rPr>
          <w:rFonts w:eastAsia="SimSun"/>
          <w:lang w:val="en-US" w:eastAsia="zh-CN"/>
        </w:rPr>
        <w:t>ITU-T G.9961</w:t>
      </w:r>
      <w:r w:rsidR="008F5F0F" w:rsidRPr="00BA3566">
        <w:rPr>
          <w:rFonts w:eastAsia="SimSun" w:hint="eastAsia"/>
          <w:lang w:val="en-US" w:eastAsia="zh-CN"/>
        </w:rPr>
        <w:t>建议书（修订版）</w:t>
      </w:r>
      <w:r w:rsidR="008F5F0F" w:rsidRPr="008F5F0F">
        <w:rPr>
          <w:rFonts w:hint="eastAsia"/>
          <w:lang w:val="en-US" w:eastAsia="zh-CN"/>
        </w:rPr>
        <w:t>，</w:t>
      </w:r>
      <w:r w:rsidR="008F5F0F">
        <w:rPr>
          <w:rFonts w:ascii="STKaiti" w:eastAsia="STKaiti" w:hAnsi="STKaiti" w:hint="eastAsia"/>
          <w:bCs/>
          <w:lang w:eastAsia="zh-CN"/>
        </w:rPr>
        <w:t xml:space="preserve">基于统一高速率有线的家庭网络收发信机 </w:t>
      </w:r>
      <w:r w:rsidR="008F5F0F" w:rsidRPr="00D166E8">
        <w:rPr>
          <w:rFonts w:ascii="STKaiti" w:eastAsia="STKaiti" w:hAnsi="STKaiti"/>
          <w:bCs/>
          <w:lang w:eastAsia="zh-CN"/>
        </w:rPr>
        <w:t>–</w:t>
      </w:r>
      <w:r w:rsidR="008F5F0F">
        <w:rPr>
          <w:rFonts w:ascii="STKaiti" w:eastAsia="STKaiti" w:hAnsi="STKaiti" w:hint="eastAsia"/>
          <w:bCs/>
          <w:lang w:eastAsia="zh-CN"/>
        </w:rPr>
        <w:t xml:space="preserve"> 数据链路层规范</w:t>
      </w:r>
      <w:r w:rsidRPr="00A43DB4">
        <w:rPr>
          <w:rFonts w:eastAsia="STKaiti"/>
          <w:lang w:eastAsia="zh-CN"/>
        </w:rPr>
        <w:t>。</w:t>
      </w:r>
    </w:p>
    <w:p w:rsidR="00E36DF8" w:rsidRDefault="00E36DF8" w:rsidP="00BA3566">
      <w:pPr>
        <w:pStyle w:val="RefText"/>
        <w:rPr>
          <w:rFonts w:eastAsia="STKaiti"/>
          <w:lang w:eastAsia="zh-CN"/>
        </w:rPr>
      </w:pPr>
      <w:r w:rsidRPr="00A43DB4">
        <w:rPr>
          <w:rFonts w:eastAsia="SimSun"/>
          <w:lang w:eastAsia="zh-CN"/>
        </w:rPr>
        <w:t>–</w:t>
      </w:r>
      <w:r w:rsidRPr="00A43DB4">
        <w:rPr>
          <w:rFonts w:eastAsia="SimSun"/>
          <w:lang w:eastAsia="zh-CN"/>
        </w:rPr>
        <w:tab/>
      </w:r>
      <w:r w:rsidR="008F5F0F" w:rsidRPr="00BA3566">
        <w:rPr>
          <w:rFonts w:eastAsia="SimSun"/>
          <w:lang w:val="en-US" w:eastAsia="zh-CN"/>
        </w:rPr>
        <w:t>ITU-T G.9961</w:t>
      </w:r>
      <w:r w:rsidR="008F5F0F" w:rsidRPr="00BA3566">
        <w:rPr>
          <w:rFonts w:eastAsia="SimSun" w:hint="eastAsia"/>
          <w:lang w:val="en-US" w:eastAsia="zh-CN"/>
        </w:rPr>
        <w:t>建议书（</w:t>
      </w:r>
      <w:r w:rsidR="008F5F0F" w:rsidRPr="00BA3566">
        <w:rPr>
          <w:rFonts w:eastAsia="SimSun"/>
          <w:lang w:val="en-US" w:eastAsia="zh-CN"/>
        </w:rPr>
        <w:t>2010</w:t>
      </w:r>
      <w:r w:rsidR="008F5F0F" w:rsidRPr="00BA3566">
        <w:rPr>
          <w:rFonts w:eastAsia="SimSun" w:hint="eastAsia"/>
          <w:lang w:val="en-US" w:eastAsia="zh-CN"/>
        </w:rPr>
        <w:t>年）修正</w:t>
      </w:r>
      <w:r w:rsidR="008F5F0F" w:rsidRPr="00BA3566">
        <w:rPr>
          <w:rFonts w:eastAsia="SimSun" w:hint="eastAsia"/>
          <w:lang w:val="en-US" w:eastAsia="zh-CN"/>
        </w:rPr>
        <w:t>2</w:t>
      </w:r>
      <w:r w:rsidR="008F5F0F" w:rsidRPr="008F5F0F">
        <w:rPr>
          <w:rFonts w:hint="eastAsia"/>
          <w:lang w:val="en-US" w:eastAsia="zh-CN"/>
        </w:rPr>
        <w:t>，</w:t>
      </w:r>
      <w:r w:rsidR="008F5F0F" w:rsidRPr="008F5F0F">
        <w:rPr>
          <w:rFonts w:ascii="STKaiti" w:eastAsia="STKaiti" w:hAnsi="STKaiti" w:hint="eastAsia"/>
          <w:lang w:eastAsia="zh-CN"/>
        </w:rPr>
        <w:t xml:space="preserve">基于统一高速率有线的家庭网络收发信机 </w:t>
      </w:r>
      <w:r w:rsidR="008F5F0F" w:rsidRPr="008F5F0F">
        <w:rPr>
          <w:rFonts w:ascii="STKaiti" w:eastAsia="STKaiti" w:hAnsi="STKaiti"/>
          <w:lang w:eastAsia="zh-CN"/>
        </w:rPr>
        <w:t>–</w:t>
      </w:r>
      <w:r w:rsidR="008F5F0F" w:rsidRPr="008F5F0F">
        <w:rPr>
          <w:rFonts w:ascii="STKaiti" w:eastAsia="STKaiti" w:hAnsi="STKaiti" w:hint="eastAsia"/>
          <w:lang w:eastAsia="zh-CN"/>
        </w:rPr>
        <w:t xml:space="preserve"> 数据链路层规范：修正2</w:t>
      </w:r>
      <w:r w:rsidRPr="008F5F0F">
        <w:rPr>
          <w:rFonts w:eastAsia="STKaiti"/>
          <w:lang w:eastAsia="zh-CN"/>
        </w:rPr>
        <w:t>。</w:t>
      </w:r>
    </w:p>
    <w:p w:rsidR="008F5F0F" w:rsidRDefault="008F5F0F" w:rsidP="00BA3566">
      <w:pPr>
        <w:ind w:left="720" w:hanging="720"/>
        <w:rPr>
          <w:i/>
          <w:iCs/>
          <w:lang w:val="en-US" w:eastAsia="zh-CN"/>
        </w:rPr>
      </w:pPr>
      <w:r w:rsidRPr="00A43DB4">
        <w:rPr>
          <w:lang w:eastAsia="zh-CN"/>
        </w:rPr>
        <w:lastRenderedPageBreak/>
        <w:t>–</w:t>
      </w:r>
      <w:r w:rsidRPr="00A43DB4">
        <w:rPr>
          <w:lang w:eastAsia="zh-CN"/>
        </w:rPr>
        <w:tab/>
      </w:r>
      <w:r w:rsidRPr="00BA3566">
        <w:rPr>
          <w:lang w:val="en-US" w:eastAsia="zh-CN"/>
        </w:rPr>
        <w:t>ITU-T G.996</w:t>
      </w:r>
      <w:r w:rsidRPr="00BA3566">
        <w:rPr>
          <w:rFonts w:hint="eastAsia"/>
          <w:lang w:val="en-US" w:eastAsia="zh-CN"/>
        </w:rPr>
        <w:t>3</w:t>
      </w:r>
      <w:r w:rsidRPr="00BA3566">
        <w:rPr>
          <w:rFonts w:hint="eastAsia"/>
          <w:lang w:val="en-US" w:eastAsia="zh-CN"/>
        </w:rPr>
        <w:t>建议书（</w:t>
      </w:r>
      <w:r w:rsidRPr="00BA3566">
        <w:rPr>
          <w:rFonts w:hint="eastAsia"/>
          <w:lang w:val="en-US" w:eastAsia="zh-CN"/>
        </w:rPr>
        <w:t>2011</w:t>
      </w:r>
      <w:r w:rsidRPr="00BA3566">
        <w:rPr>
          <w:rFonts w:hint="eastAsia"/>
          <w:lang w:val="en-US" w:eastAsia="zh-CN"/>
        </w:rPr>
        <w:t>年）勘误</w:t>
      </w:r>
      <w:r w:rsidRPr="00BA3566">
        <w:rPr>
          <w:rFonts w:hint="eastAsia"/>
          <w:lang w:val="en-US" w:eastAsia="zh-CN"/>
        </w:rPr>
        <w:t>1</w:t>
      </w:r>
      <w:r w:rsidRPr="00BA3566">
        <w:rPr>
          <w:rFonts w:hint="eastAsia"/>
          <w:lang w:val="en-US" w:eastAsia="zh-CN"/>
        </w:rPr>
        <w:t>，</w:t>
      </w:r>
      <w:r>
        <w:rPr>
          <w:rFonts w:ascii="STKaiti" w:eastAsia="STKaiti" w:hAnsi="STKaiti" w:hint="eastAsia"/>
          <w:bCs/>
          <w:lang w:eastAsia="zh-CN"/>
        </w:rPr>
        <w:t xml:space="preserve">基于统一高速率有线的家庭网络收发信机 </w:t>
      </w:r>
      <w:r w:rsidRPr="00D166E8">
        <w:rPr>
          <w:rFonts w:ascii="STKaiti" w:eastAsia="STKaiti" w:hAnsi="STKaiti"/>
          <w:bCs/>
          <w:lang w:eastAsia="zh-CN"/>
        </w:rPr>
        <w:t>–</w:t>
      </w:r>
      <w:r w:rsidRPr="008A1461">
        <w:rPr>
          <w:rFonts w:ascii="STKaiti" w:eastAsia="STKaiti" w:hAnsi="STKaiti" w:hint="eastAsia"/>
          <w:bCs/>
          <w:lang w:eastAsia="zh-CN"/>
        </w:rPr>
        <w:t>多输入/多输出技术规范</w:t>
      </w:r>
      <w:r>
        <w:rPr>
          <w:rFonts w:ascii="STKaiti" w:eastAsia="STKaiti" w:hAnsi="STKaiti" w:hint="eastAsia"/>
          <w:bCs/>
          <w:lang w:eastAsia="zh-CN"/>
        </w:rPr>
        <w:t>：勘误1</w:t>
      </w:r>
      <w:r>
        <w:rPr>
          <w:rFonts w:hint="eastAsia"/>
          <w:i/>
          <w:iCs/>
          <w:lang w:val="en-US" w:eastAsia="zh-CN"/>
        </w:rPr>
        <w:t>。</w:t>
      </w:r>
    </w:p>
    <w:p w:rsidR="008F5F0F" w:rsidRPr="008F5F0F" w:rsidRDefault="008F5F0F" w:rsidP="00BA3566">
      <w:pPr>
        <w:ind w:left="720" w:hanging="720"/>
        <w:rPr>
          <w:lang w:val="en-US" w:eastAsia="zh-CN"/>
        </w:rPr>
      </w:pPr>
      <w:r w:rsidRPr="00A43DB4">
        <w:rPr>
          <w:lang w:eastAsia="zh-CN"/>
        </w:rPr>
        <w:t>–</w:t>
      </w:r>
      <w:r w:rsidRPr="00A43DB4">
        <w:rPr>
          <w:lang w:eastAsia="zh-CN"/>
        </w:rPr>
        <w:tab/>
      </w:r>
      <w:r w:rsidRPr="00BA3566">
        <w:rPr>
          <w:lang w:val="en-US" w:eastAsia="zh-CN"/>
        </w:rPr>
        <w:t>ITU-T G.99</w:t>
      </w:r>
      <w:r w:rsidRPr="00BA3566">
        <w:rPr>
          <w:rFonts w:hint="eastAsia"/>
          <w:lang w:val="en-US" w:eastAsia="zh-CN"/>
        </w:rPr>
        <w:t>72</w:t>
      </w:r>
      <w:r w:rsidRPr="00BA3566">
        <w:rPr>
          <w:rFonts w:hint="eastAsia"/>
          <w:lang w:val="en-US" w:eastAsia="zh-CN"/>
        </w:rPr>
        <w:t>建议书（</w:t>
      </w:r>
      <w:r w:rsidRPr="00BA3566">
        <w:rPr>
          <w:rFonts w:hint="eastAsia"/>
          <w:lang w:val="en-US" w:eastAsia="zh-CN"/>
        </w:rPr>
        <w:t>2010</w:t>
      </w:r>
      <w:r w:rsidRPr="00BA3566">
        <w:rPr>
          <w:rFonts w:hint="eastAsia"/>
          <w:lang w:val="en-US" w:eastAsia="zh-CN"/>
        </w:rPr>
        <w:t>年）勘误</w:t>
      </w:r>
      <w:r w:rsidRPr="00BA3566">
        <w:rPr>
          <w:rFonts w:hint="eastAsia"/>
          <w:lang w:val="en-US" w:eastAsia="zh-CN"/>
        </w:rPr>
        <w:t>1</w:t>
      </w:r>
      <w:r w:rsidRPr="00BA3566">
        <w:rPr>
          <w:rFonts w:hint="eastAsia"/>
          <w:lang w:val="en-US" w:eastAsia="zh-CN"/>
        </w:rPr>
        <w:t>，</w:t>
      </w:r>
      <w:r w:rsidRPr="008A1461">
        <w:rPr>
          <w:rFonts w:ascii="STKaiti" w:eastAsia="STKaiti" w:hAnsi="STKaiti" w:hint="eastAsia"/>
          <w:bCs/>
          <w:lang w:eastAsia="zh-CN"/>
        </w:rPr>
        <w:t>有线家庭网络收发信机的共存机制</w:t>
      </w:r>
      <w:r>
        <w:rPr>
          <w:rFonts w:ascii="STKaiti" w:eastAsia="STKaiti" w:hAnsi="STKaiti" w:hint="eastAsia"/>
          <w:bCs/>
          <w:lang w:eastAsia="zh-CN"/>
        </w:rPr>
        <w:t xml:space="preserve">：勘误1 </w:t>
      </w:r>
      <w:r w:rsidRPr="00D166E8">
        <w:rPr>
          <w:rFonts w:ascii="STKaiti" w:eastAsia="STKaiti" w:hAnsi="STKaiti"/>
          <w:bCs/>
          <w:lang w:eastAsia="zh-CN"/>
        </w:rPr>
        <w:t>–</w:t>
      </w:r>
      <w:r>
        <w:rPr>
          <w:rFonts w:ascii="STKaiti" w:eastAsia="STKaiti" w:hAnsi="STKaiti" w:hint="eastAsia"/>
          <w:bCs/>
          <w:lang w:eastAsia="zh-CN"/>
        </w:rPr>
        <w:t xml:space="preserve"> 对共存系统分类定义的修订</w:t>
      </w:r>
      <w:r>
        <w:rPr>
          <w:rFonts w:hint="eastAsia"/>
          <w:i/>
          <w:iCs/>
          <w:lang w:val="en-US" w:eastAsia="zh-CN"/>
        </w:rPr>
        <w:t>。</w:t>
      </w:r>
    </w:p>
    <w:p w:rsidR="00024F4D" w:rsidRDefault="00E36DF8" w:rsidP="00BA3566">
      <w:pPr>
        <w:rPr>
          <w:lang w:eastAsia="zh-CN"/>
        </w:rPr>
      </w:pPr>
      <w:proofErr w:type="gramStart"/>
      <w:r>
        <w:rPr>
          <w:rFonts w:hint="eastAsia"/>
          <w:bCs/>
          <w:lang w:eastAsia="zh-CN"/>
        </w:rPr>
        <w:t>3</w:t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>通过</w:t>
      </w:r>
      <w:r>
        <w:rPr>
          <w:rFonts w:hint="eastAsia"/>
          <w:bCs/>
          <w:lang w:eastAsia="zh-CN"/>
        </w:rPr>
        <w:t>ITU-T</w:t>
      </w:r>
      <w:r>
        <w:rPr>
          <w:rFonts w:hint="eastAsia"/>
          <w:bCs/>
          <w:lang w:eastAsia="zh-CN"/>
        </w:rPr>
        <w:t>网站可以在线查到有关的专利信息。</w:t>
      </w:r>
      <w:proofErr w:type="gramEnd"/>
    </w:p>
    <w:p w:rsidR="00E36DF8" w:rsidRDefault="00024F4D" w:rsidP="00BA3566">
      <w:pPr>
        <w:rPr>
          <w:lang w:eastAsia="zh-CN"/>
        </w:rPr>
      </w:pPr>
      <w:r>
        <w:rPr>
          <w:rFonts w:hint="eastAsia"/>
          <w:lang w:eastAsia="zh-CN"/>
        </w:rPr>
        <w:t>4</w:t>
      </w:r>
      <w:r w:rsidR="00CD03A9">
        <w:rPr>
          <w:lang w:eastAsia="zh-CN"/>
        </w:rPr>
        <w:tab/>
      </w:r>
      <w:r w:rsidR="00E36DF8">
        <w:rPr>
          <w:rFonts w:hint="eastAsia"/>
          <w:lang w:eastAsia="zh-CN"/>
        </w:rPr>
        <w:t>ITU-T</w:t>
      </w:r>
      <w:r w:rsidR="00E36DF8">
        <w:rPr>
          <w:rFonts w:hint="eastAsia"/>
          <w:lang w:eastAsia="zh-CN"/>
        </w:rPr>
        <w:t>网站上将很快提供预出版的建议书的案文。</w:t>
      </w:r>
    </w:p>
    <w:p w:rsidR="00CD03A9" w:rsidRPr="00024F4D" w:rsidRDefault="00E36DF8" w:rsidP="00BA3566">
      <w:pPr>
        <w:rPr>
          <w:lang w:val="en-US"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国际电联将尽快出版这些</w:t>
      </w:r>
      <w:r w:rsidR="00BA3566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。</w:t>
      </w:r>
    </w:p>
    <w:p w:rsidR="00B46C99" w:rsidRPr="00BA3566" w:rsidRDefault="00B46C99" w:rsidP="00BA3566">
      <w:pPr>
        <w:rPr>
          <w:lang w:eastAsia="zh-CN"/>
        </w:rPr>
      </w:pPr>
    </w:p>
    <w:p w:rsidR="008F5F0F" w:rsidRPr="00BA3566" w:rsidRDefault="008F5F0F" w:rsidP="00BA3566">
      <w:pPr>
        <w:rPr>
          <w:lang w:eastAsia="zh-CN"/>
        </w:rPr>
      </w:pPr>
    </w:p>
    <w:p w:rsidR="008F5F0F" w:rsidRPr="00BA3566" w:rsidRDefault="008F5F0F" w:rsidP="00BA3566">
      <w:pPr>
        <w:rPr>
          <w:lang w:eastAsia="zh-CN"/>
        </w:rPr>
      </w:pPr>
    </w:p>
    <w:p w:rsidR="00B46C99" w:rsidRDefault="0025696A" w:rsidP="00BA3566">
      <w:pPr>
        <w:tabs>
          <w:tab w:val="left" w:pos="1418"/>
          <w:tab w:val="left" w:pos="1702"/>
          <w:tab w:val="left" w:pos="2160"/>
        </w:tabs>
        <w:rPr>
          <w:lang w:eastAsia="zh-CN"/>
        </w:rPr>
      </w:pPr>
      <w:bookmarkStart w:id="6" w:name="_InMacro_"/>
      <w:bookmarkEnd w:id="6"/>
      <w:r>
        <w:rPr>
          <w:rFonts w:hint="eastAsia"/>
          <w:lang w:eastAsia="zh-CN"/>
        </w:rPr>
        <w:t>顺致敬意！</w:t>
      </w:r>
    </w:p>
    <w:p w:rsidR="00B46C99" w:rsidRDefault="00B46C99" w:rsidP="00BA3566">
      <w:pPr>
        <w:tabs>
          <w:tab w:val="left" w:pos="1418"/>
          <w:tab w:val="left" w:pos="1702"/>
          <w:tab w:val="left" w:pos="2160"/>
        </w:tabs>
        <w:spacing w:before="360"/>
        <w:rPr>
          <w:lang w:eastAsia="zh-CN"/>
        </w:rPr>
      </w:pPr>
    </w:p>
    <w:p w:rsidR="00B46C99" w:rsidRDefault="0025696A" w:rsidP="00BA3566">
      <w:pPr>
        <w:tabs>
          <w:tab w:val="left" w:pos="1418"/>
          <w:tab w:val="left" w:pos="1702"/>
          <w:tab w:val="left" w:pos="2160"/>
        </w:tabs>
        <w:spacing w:before="10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3B17C5">
        <w:rPr>
          <w:rFonts w:hint="eastAsia"/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B46C99" w:rsidSect="00ED712B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8A" w:rsidRDefault="00E5438A">
      <w:r>
        <w:separator/>
      </w:r>
    </w:p>
  </w:endnote>
  <w:endnote w:type="continuationSeparator" w:id="0">
    <w:p w:rsidR="00E5438A" w:rsidRDefault="00E5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8A" w:rsidRPr="00B92EAB" w:rsidRDefault="00B92EAB" w:rsidP="00B92EAB">
    <w:pPr>
      <w:pStyle w:val="Footer"/>
      <w:rPr>
        <w:lang w:val="fr-CH"/>
      </w:rPr>
    </w:pPr>
    <w:r w:rsidRPr="008A69AE">
      <w:rPr>
        <w:lang w:val="fr-CH"/>
      </w:rPr>
      <w:t>ITU-T\BUREAU\CIRC\097</w:t>
    </w:r>
    <w:r>
      <w:rPr>
        <w:lang w:val="fr-CH"/>
      </w:rPr>
      <w:t>C</w:t>
    </w:r>
    <w:r w:rsidRPr="008A69AE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5438A" w:rsidRPr="00EF273F" w:rsidTr="003D5ED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5438A" w:rsidRPr="00EF273F" w:rsidRDefault="00E5438A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5438A" w:rsidRPr="00EF273F" w:rsidRDefault="00E5438A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5438A" w:rsidRPr="00EF273F" w:rsidRDefault="00E5438A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5438A" w:rsidRPr="00EF273F" w:rsidRDefault="00E5438A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E5438A" w:rsidRPr="00EF273F" w:rsidTr="003D5ED6">
      <w:trPr>
        <w:cantSplit/>
      </w:trPr>
      <w:tc>
        <w:tcPr>
          <w:tcW w:w="1062" w:type="pct"/>
        </w:tcPr>
        <w:p w:rsidR="00E5438A" w:rsidRPr="00EF273F" w:rsidRDefault="00E5438A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E5438A" w:rsidRPr="00EF273F" w:rsidRDefault="00E5438A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E5438A" w:rsidRPr="00EF273F" w:rsidRDefault="00E5438A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E5438A" w:rsidRPr="00EF273F" w:rsidRDefault="00E5438A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E5438A" w:rsidRPr="00EF273F" w:rsidTr="003D5ED6">
      <w:trPr>
        <w:cantSplit/>
      </w:trPr>
      <w:tc>
        <w:tcPr>
          <w:tcW w:w="1062" w:type="pct"/>
        </w:tcPr>
        <w:p w:rsidR="00E5438A" w:rsidRPr="00EF273F" w:rsidRDefault="00E5438A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E5438A" w:rsidRPr="00EF273F" w:rsidRDefault="00E5438A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5438A" w:rsidRPr="00EF273F" w:rsidRDefault="00E5438A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5438A" w:rsidRPr="00EF273F" w:rsidRDefault="00E5438A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5438A" w:rsidRPr="003D5ED6" w:rsidRDefault="00E5438A" w:rsidP="003D5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8A" w:rsidRDefault="00E5438A">
      <w:r>
        <w:separator/>
      </w:r>
    </w:p>
  </w:footnote>
  <w:footnote w:type="continuationSeparator" w:id="0">
    <w:p w:rsidR="00E5438A" w:rsidRDefault="00E5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8A" w:rsidRDefault="00E5438A">
    <w:pPr>
      <w:pStyle w:val="Header"/>
    </w:pPr>
    <w:r>
      <w:t xml:space="preserve">- </w:t>
    </w:r>
    <w:r w:rsidRPr="003A3258">
      <w:rPr>
        <w:sz w:val="18"/>
        <w:szCs w:val="18"/>
      </w:rPr>
      <w:fldChar w:fldCharType="begin"/>
    </w:r>
    <w:r w:rsidRPr="003A3258">
      <w:rPr>
        <w:sz w:val="18"/>
        <w:szCs w:val="18"/>
      </w:rPr>
      <w:instrText>PAGE</w:instrText>
    </w:r>
    <w:r w:rsidRPr="003A3258">
      <w:rPr>
        <w:sz w:val="18"/>
        <w:szCs w:val="18"/>
      </w:rPr>
      <w:fldChar w:fldCharType="separate"/>
    </w:r>
    <w:r w:rsidR="006E2B68">
      <w:rPr>
        <w:noProof/>
        <w:sz w:val="18"/>
        <w:szCs w:val="18"/>
      </w:rPr>
      <w:t>2</w:t>
    </w:r>
    <w:r w:rsidRPr="003A3258">
      <w:rPr>
        <w:sz w:val="18"/>
        <w:szCs w:val="18"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D77"/>
    <w:multiLevelType w:val="hybridMultilevel"/>
    <w:tmpl w:val="150CEBD8"/>
    <w:lvl w:ilvl="0" w:tplc="4F280A9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E3E17"/>
    <w:multiLevelType w:val="multilevel"/>
    <w:tmpl w:val="C4EAD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E71BCC"/>
    <w:multiLevelType w:val="multilevel"/>
    <w:tmpl w:val="12B04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63AA3"/>
    <w:multiLevelType w:val="hybridMultilevel"/>
    <w:tmpl w:val="0A3625A6"/>
    <w:lvl w:ilvl="0" w:tplc="D264D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6A"/>
    <w:rsid w:val="0001034A"/>
    <w:rsid w:val="00010F8A"/>
    <w:rsid w:val="00011594"/>
    <w:rsid w:val="00024F4D"/>
    <w:rsid w:val="00027EE3"/>
    <w:rsid w:val="00032FD3"/>
    <w:rsid w:val="00037461"/>
    <w:rsid w:val="000471BB"/>
    <w:rsid w:val="00081BA5"/>
    <w:rsid w:val="00083588"/>
    <w:rsid w:val="000907DD"/>
    <w:rsid w:val="00090E72"/>
    <w:rsid w:val="00094C0B"/>
    <w:rsid w:val="000B042D"/>
    <w:rsid w:val="000C02E1"/>
    <w:rsid w:val="000C3E87"/>
    <w:rsid w:val="000C7B8D"/>
    <w:rsid w:val="000D293E"/>
    <w:rsid w:val="000D5DE9"/>
    <w:rsid w:val="000E0573"/>
    <w:rsid w:val="001075C7"/>
    <w:rsid w:val="00116420"/>
    <w:rsid w:val="00117471"/>
    <w:rsid w:val="001212E3"/>
    <w:rsid w:val="00123C82"/>
    <w:rsid w:val="001342EB"/>
    <w:rsid w:val="001360BC"/>
    <w:rsid w:val="00137E6B"/>
    <w:rsid w:val="00140D58"/>
    <w:rsid w:val="001411F9"/>
    <w:rsid w:val="00144B57"/>
    <w:rsid w:val="00160A43"/>
    <w:rsid w:val="00176356"/>
    <w:rsid w:val="00176AA7"/>
    <w:rsid w:val="00180017"/>
    <w:rsid w:val="00187F85"/>
    <w:rsid w:val="0019270C"/>
    <w:rsid w:val="00197D0E"/>
    <w:rsid w:val="001B21A4"/>
    <w:rsid w:val="001B649B"/>
    <w:rsid w:val="001C27ED"/>
    <w:rsid w:val="001D63C4"/>
    <w:rsid w:val="001E1467"/>
    <w:rsid w:val="001E2BCD"/>
    <w:rsid w:val="001F4E4A"/>
    <w:rsid w:val="00202E3F"/>
    <w:rsid w:val="00215041"/>
    <w:rsid w:val="00220EB1"/>
    <w:rsid w:val="00223CEE"/>
    <w:rsid w:val="00234A9B"/>
    <w:rsid w:val="00236BC6"/>
    <w:rsid w:val="002477BE"/>
    <w:rsid w:val="00250E0B"/>
    <w:rsid w:val="0025373C"/>
    <w:rsid w:val="00254085"/>
    <w:rsid w:val="00255F70"/>
    <w:rsid w:val="0025696A"/>
    <w:rsid w:val="00282732"/>
    <w:rsid w:val="00284869"/>
    <w:rsid w:val="0028604D"/>
    <w:rsid w:val="00286323"/>
    <w:rsid w:val="00294BED"/>
    <w:rsid w:val="002D1762"/>
    <w:rsid w:val="002D5546"/>
    <w:rsid w:val="002E05E3"/>
    <w:rsid w:val="002E39C9"/>
    <w:rsid w:val="002E6D47"/>
    <w:rsid w:val="00303A2A"/>
    <w:rsid w:val="003064AD"/>
    <w:rsid w:val="003076E9"/>
    <w:rsid w:val="00311443"/>
    <w:rsid w:val="00322566"/>
    <w:rsid w:val="00322AA7"/>
    <w:rsid w:val="0033200C"/>
    <w:rsid w:val="00334A24"/>
    <w:rsid w:val="0034150A"/>
    <w:rsid w:val="00343BDC"/>
    <w:rsid w:val="00352872"/>
    <w:rsid w:val="0035674D"/>
    <w:rsid w:val="003A3258"/>
    <w:rsid w:val="003B17C5"/>
    <w:rsid w:val="003B3211"/>
    <w:rsid w:val="003D1465"/>
    <w:rsid w:val="003D5ED6"/>
    <w:rsid w:val="003F1CCA"/>
    <w:rsid w:val="003F297C"/>
    <w:rsid w:val="0040315B"/>
    <w:rsid w:val="004113DC"/>
    <w:rsid w:val="00413A57"/>
    <w:rsid w:val="00421B6C"/>
    <w:rsid w:val="00426286"/>
    <w:rsid w:val="00426291"/>
    <w:rsid w:val="00426477"/>
    <w:rsid w:val="004271BC"/>
    <w:rsid w:val="00435599"/>
    <w:rsid w:val="00440CCA"/>
    <w:rsid w:val="00456EC9"/>
    <w:rsid w:val="00462340"/>
    <w:rsid w:val="00464015"/>
    <w:rsid w:val="00471AA3"/>
    <w:rsid w:val="00474494"/>
    <w:rsid w:val="004807F8"/>
    <w:rsid w:val="00496A29"/>
    <w:rsid w:val="004B441F"/>
    <w:rsid w:val="004C2EBC"/>
    <w:rsid w:val="004C7FCB"/>
    <w:rsid w:val="004D3DE7"/>
    <w:rsid w:val="004D4FB3"/>
    <w:rsid w:val="004E5A84"/>
    <w:rsid w:val="004F472D"/>
    <w:rsid w:val="004F7853"/>
    <w:rsid w:val="00501388"/>
    <w:rsid w:val="005054B9"/>
    <w:rsid w:val="0051128E"/>
    <w:rsid w:val="00525112"/>
    <w:rsid w:val="005350C4"/>
    <w:rsid w:val="00550D65"/>
    <w:rsid w:val="005575AE"/>
    <w:rsid w:val="00562DEE"/>
    <w:rsid w:val="00571136"/>
    <w:rsid w:val="00575D16"/>
    <w:rsid w:val="0059430E"/>
    <w:rsid w:val="005B1751"/>
    <w:rsid w:val="005C26FD"/>
    <w:rsid w:val="005C7DCB"/>
    <w:rsid w:val="005D0E22"/>
    <w:rsid w:val="005E1FFC"/>
    <w:rsid w:val="00600E5C"/>
    <w:rsid w:val="00617E99"/>
    <w:rsid w:val="00620B2A"/>
    <w:rsid w:val="00623355"/>
    <w:rsid w:val="00627AE8"/>
    <w:rsid w:val="0063445E"/>
    <w:rsid w:val="006358C9"/>
    <w:rsid w:val="0065287E"/>
    <w:rsid w:val="00655D9A"/>
    <w:rsid w:val="00672479"/>
    <w:rsid w:val="00682625"/>
    <w:rsid w:val="00691A75"/>
    <w:rsid w:val="00692CD9"/>
    <w:rsid w:val="006974DE"/>
    <w:rsid w:val="006A1765"/>
    <w:rsid w:val="006A66C9"/>
    <w:rsid w:val="006A774F"/>
    <w:rsid w:val="006B4AAD"/>
    <w:rsid w:val="006B5588"/>
    <w:rsid w:val="006C041C"/>
    <w:rsid w:val="006C274C"/>
    <w:rsid w:val="006C2761"/>
    <w:rsid w:val="006C3A73"/>
    <w:rsid w:val="006C3B49"/>
    <w:rsid w:val="006D22B1"/>
    <w:rsid w:val="006D42C6"/>
    <w:rsid w:val="006D464E"/>
    <w:rsid w:val="006D4D77"/>
    <w:rsid w:val="006E2B68"/>
    <w:rsid w:val="006E49AB"/>
    <w:rsid w:val="006E6D90"/>
    <w:rsid w:val="006F4A0D"/>
    <w:rsid w:val="00711D7E"/>
    <w:rsid w:val="00713BF3"/>
    <w:rsid w:val="007155AC"/>
    <w:rsid w:val="00740FEF"/>
    <w:rsid w:val="007436F2"/>
    <w:rsid w:val="00745976"/>
    <w:rsid w:val="00752154"/>
    <w:rsid w:val="007568DA"/>
    <w:rsid w:val="0076136E"/>
    <w:rsid w:val="00762861"/>
    <w:rsid w:val="00767C46"/>
    <w:rsid w:val="00784004"/>
    <w:rsid w:val="00796429"/>
    <w:rsid w:val="007A2299"/>
    <w:rsid w:val="007B25ED"/>
    <w:rsid w:val="007C05E6"/>
    <w:rsid w:val="007C2DEC"/>
    <w:rsid w:val="007C3A55"/>
    <w:rsid w:val="007E3E50"/>
    <w:rsid w:val="007F63B2"/>
    <w:rsid w:val="008057DD"/>
    <w:rsid w:val="008068BF"/>
    <w:rsid w:val="008078A5"/>
    <w:rsid w:val="00826F8C"/>
    <w:rsid w:val="00837695"/>
    <w:rsid w:val="00841612"/>
    <w:rsid w:val="00844348"/>
    <w:rsid w:val="0084436D"/>
    <w:rsid w:val="00873A13"/>
    <w:rsid w:val="008B2BDA"/>
    <w:rsid w:val="008B4D3F"/>
    <w:rsid w:val="008D0D79"/>
    <w:rsid w:val="008D1FFC"/>
    <w:rsid w:val="008D64AE"/>
    <w:rsid w:val="008E5F3A"/>
    <w:rsid w:val="008F002F"/>
    <w:rsid w:val="008F5F0F"/>
    <w:rsid w:val="00902937"/>
    <w:rsid w:val="00904491"/>
    <w:rsid w:val="009128F1"/>
    <w:rsid w:val="00914A44"/>
    <w:rsid w:val="009215D6"/>
    <w:rsid w:val="00923F14"/>
    <w:rsid w:val="0093009E"/>
    <w:rsid w:val="0094121A"/>
    <w:rsid w:val="009424FC"/>
    <w:rsid w:val="009462BF"/>
    <w:rsid w:val="0095135D"/>
    <w:rsid w:val="00956D38"/>
    <w:rsid w:val="00960535"/>
    <w:rsid w:val="00967FBB"/>
    <w:rsid w:val="009727EA"/>
    <w:rsid w:val="00973F0B"/>
    <w:rsid w:val="009845D9"/>
    <w:rsid w:val="00984A61"/>
    <w:rsid w:val="009A5C4C"/>
    <w:rsid w:val="009A7DB2"/>
    <w:rsid w:val="009B2534"/>
    <w:rsid w:val="009C053F"/>
    <w:rsid w:val="009C2DBF"/>
    <w:rsid w:val="009C2FF6"/>
    <w:rsid w:val="00A042FD"/>
    <w:rsid w:val="00A044B2"/>
    <w:rsid w:val="00A05328"/>
    <w:rsid w:val="00A1090D"/>
    <w:rsid w:val="00A11BF9"/>
    <w:rsid w:val="00A16AB0"/>
    <w:rsid w:val="00A2019A"/>
    <w:rsid w:val="00A3035F"/>
    <w:rsid w:val="00A3675E"/>
    <w:rsid w:val="00A43DB4"/>
    <w:rsid w:val="00A5210E"/>
    <w:rsid w:val="00A5321A"/>
    <w:rsid w:val="00A60003"/>
    <w:rsid w:val="00A71499"/>
    <w:rsid w:val="00A73B72"/>
    <w:rsid w:val="00A83FDA"/>
    <w:rsid w:val="00A8616D"/>
    <w:rsid w:val="00A935C0"/>
    <w:rsid w:val="00AB1309"/>
    <w:rsid w:val="00AB5A7A"/>
    <w:rsid w:val="00AB6C4C"/>
    <w:rsid w:val="00AC1EEF"/>
    <w:rsid w:val="00AF2AFD"/>
    <w:rsid w:val="00B158EC"/>
    <w:rsid w:val="00B23D1B"/>
    <w:rsid w:val="00B42A2E"/>
    <w:rsid w:val="00B43F3A"/>
    <w:rsid w:val="00B46C99"/>
    <w:rsid w:val="00B56780"/>
    <w:rsid w:val="00B56B75"/>
    <w:rsid w:val="00B83BAD"/>
    <w:rsid w:val="00B8432E"/>
    <w:rsid w:val="00B8511D"/>
    <w:rsid w:val="00B90803"/>
    <w:rsid w:val="00B92EAB"/>
    <w:rsid w:val="00BA3566"/>
    <w:rsid w:val="00BA4FA1"/>
    <w:rsid w:val="00BB3DBE"/>
    <w:rsid w:val="00BB5392"/>
    <w:rsid w:val="00BB724C"/>
    <w:rsid w:val="00BC0016"/>
    <w:rsid w:val="00BC7AEE"/>
    <w:rsid w:val="00BD33A6"/>
    <w:rsid w:val="00BD69B0"/>
    <w:rsid w:val="00BE1444"/>
    <w:rsid w:val="00BE339D"/>
    <w:rsid w:val="00BE7945"/>
    <w:rsid w:val="00BF1278"/>
    <w:rsid w:val="00C03E87"/>
    <w:rsid w:val="00C21D64"/>
    <w:rsid w:val="00C22F0C"/>
    <w:rsid w:val="00C334A1"/>
    <w:rsid w:val="00C3722E"/>
    <w:rsid w:val="00C6016A"/>
    <w:rsid w:val="00C63BAD"/>
    <w:rsid w:val="00C7008A"/>
    <w:rsid w:val="00C854F6"/>
    <w:rsid w:val="00C916ED"/>
    <w:rsid w:val="00C969B4"/>
    <w:rsid w:val="00CA032E"/>
    <w:rsid w:val="00CB329A"/>
    <w:rsid w:val="00CB7D59"/>
    <w:rsid w:val="00CC1D8A"/>
    <w:rsid w:val="00CD03A9"/>
    <w:rsid w:val="00CE583C"/>
    <w:rsid w:val="00D04707"/>
    <w:rsid w:val="00D05E01"/>
    <w:rsid w:val="00D11083"/>
    <w:rsid w:val="00D11132"/>
    <w:rsid w:val="00D11FE6"/>
    <w:rsid w:val="00D3237D"/>
    <w:rsid w:val="00D32934"/>
    <w:rsid w:val="00D33EF7"/>
    <w:rsid w:val="00D34F86"/>
    <w:rsid w:val="00D549B0"/>
    <w:rsid w:val="00D55A40"/>
    <w:rsid w:val="00D66FDD"/>
    <w:rsid w:val="00D8079A"/>
    <w:rsid w:val="00DB063C"/>
    <w:rsid w:val="00DC7C15"/>
    <w:rsid w:val="00E20413"/>
    <w:rsid w:val="00E22435"/>
    <w:rsid w:val="00E3282F"/>
    <w:rsid w:val="00E35907"/>
    <w:rsid w:val="00E36DF8"/>
    <w:rsid w:val="00E43449"/>
    <w:rsid w:val="00E47AFF"/>
    <w:rsid w:val="00E5438A"/>
    <w:rsid w:val="00E54E33"/>
    <w:rsid w:val="00E62097"/>
    <w:rsid w:val="00E62669"/>
    <w:rsid w:val="00E72784"/>
    <w:rsid w:val="00EB7AC0"/>
    <w:rsid w:val="00EC04DD"/>
    <w:rsid w:val="00ED4FF9"/>
    <w:rsid w:val="00ED712B"/>
    <w:rsid w:val="00EE1103"/>
    <w:rsid w:val="00EE6AB4"/>
    <w:rsid w:val="00EF1424"/>
    <w:rsid w:val="00F06FF7"/>
    <w:rsid w:val="00F07A3C"/>
    <w:rsid w:val="00F13599"/>
    <w:rsid w:val="00F161E2"/>
    <w:rsid w:val="00F24752"/>
    <w:rsid w:val="00F32430"/>
    <w:rsid w:val="00F346AB"/>
    <w:rsid w:val="00F44473"/>
    <w:rsid w:val="00F464F5"/>
    <w:rsid w:val="00F9033A"/>
    <w:rsid w:val="00F9383A"/>
    <w:rsid w:val="00F95C72"/>
    <w:rsid w:val="00FF06ED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0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paragraph" w:customStyle="1" w:styleId="AnnexTitle">
    <w:name w:val="Annex_Title"/>
    <w:basedOn w:val="Normal"/>
    <w:next w:val="Normalaftertitle"/>
    <w:rsid w:val="00745976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Normalaftertitle">
    <w:name w:val="Normal after title"/>
    <w:basedOn w:val="Normal"/>
    <w:next w:val="Normal"/>
    <w:rsid w:val="00745976"/>
    <w:pPr>
      <w:spacing w:before="320"/>
    </w:pPr>
    <w:rPr>
      <w:rFonts w:eastAsia="Times New Roman"/>
    </w:rPr>
  </w:style>
  <w:style w:type="character" w:styleId="FollowedHyperlink">
    <w:name w:val="FollowedHyperlink"/>
    <w:basedOn w:val="DefaultParagraphFont"/>
    <w:rsid w:val="0028604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3225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AppendixRef">
    <w:name w:val="Appendix_Ref"/>
    <w:basedOn w:val="Normal"/>
    <w:next w:val="Normal"/>
    <w:rsid w:val="00F32430"/>
    <w:pPr>
      <w:keepNext/>
      <w:keepLines/>
      <w:jc w:val="center"/>
    </w:pPr>
    <w:rPr>
      <w:rFonts w:eastAsia="Times New Roman"/>
    </w:rPr>
  </w:style>
  <w:style w:type="paragraph" w:customStyle="1" w:styleId="enumlev1">
    <w:name w:val="enumlev1"/>
    <w:basedOn w:val="Normal"/>
    <w:link w:val="enumlev1Char"/>
    <w:rsid w:val="00E36DF8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E36DF8"/>
    <w:rPr>
      <w:sz w:val="24"/>
      <w:lang w:val="en-GB" w:eastAsia="en-US"/>
    </w:rPr>
  </w:style>
  <w:style w:type="paragraph" w:customStyle="1" w:styleId="RefText">
    <w:name w:val="Ref_Text"/>
    <w:basedOn w:val="Normal"/>
    <w:rsid w:val="00D8079A"/>
    <w:pPr>
      <w:ind w:left="794" w:hanging="794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B92EAB"/>
    <w:rPr>
      <w:caps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0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paragraph" w:customStyle="1" w:styleId="AnnexTitle">
    <w:name w:val="Annex_Title"/>
    <w:basedOn w:val="Normal"/>
    <w:next w:val="Normalaftertitle"/>
    <w:rsid w:val="00745976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Normalaftertitle">
    <w:name w:val="Normal after title"/>
    <w:basedOn w:val="Normal"/>
    <w:next w:val="Normal"/>
    <w:rsid w:val="00745976"/>
    <w:pPr>
      <w:spacing w:before="320"/>
    </w:pPr>
    <w:rPr>
      <w:rFonts w:eastAsia="Times New Roman"/>
    </w:rPr>
  </w:style>
  <w:style w:type="character" w:styleId="FollowedHyperlink">
    <w:name w:val="FollowedHyperlink"/>
    <w:basedOn w:val="DefaultParagraphFont"/>
    <w:rsid w:val="0028604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3225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AppendixRef">
    <w:name w:val="Appendix_Ref"/>
    <w:basedOn w:val="Normal"/>
    <w:next w:val="Normal"/>
    <w:rsid w:val="00F32430"/>
    <w:pPr>
      <w:keepNext/>
      <w:keepLines/>
      <w:jc w:val="center"/>
    </w:pPr>
    <w:rPr>
      <w:rFonts w:eastAsia="Times New Roman"/>
    </w:rPr>
  </w:style>
  <w:style w:type="paragraph" w:customStyle="1" w:styleId="enumlev1">
    <w:name w:val="enumlev1"/>
    <w:basedOn w:val="Normal"/>
    <w:link w:val="enumlev1Char"/>
    <w:rsid w:val="00E36DF8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E36DF8"/>
    <w:rPr>
      <w:sz w:val="24"/>
      <w:lang w:val="en-GB" w:eastAsia="en-US"/>
    </w:rPr>
  </w:style>
  <w:style w:type="paragraph" w:customStyle="1" w:styleId="RefText">
    <w:name w:val="Ref_Text"/>
    <w:basedOn w:val="Normal"/>
    <w:rsid w:val="00D8079A"/>
    <w:pPr>
      <w:ind w:left="794" w:hanging="794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B92EAB"/>
    <w:rPr>
      <w:caps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29AF-80B2-4538-94A5-46ABAB3B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0</TotalTime>
  <Pages>2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1041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Bettini, Nadine</cp:lastModifiedBy>
  <cp:revision>2</cp:revision>
  <cp:lastPrinted>2014-04-25T09:08:00Z</cp:lastPrinted>
  <dcterms:created xsi:type="dcterms:W3CDTF">2014-04-28T13:59:00Z</dcterms:created>
  <dcterms:modified xsi:type="dcterms:W3CDTF">2014-04-28T13:59:00Z</dcterms:modified>
</cp:coreProperties>
</file>