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102"/>
        <w:gridCol w:w="4536"/>
      </w:tblGrid>
      <w:tr w:rsidR="009273EC" w:rsidRPr="00B81427" w:rsidTr="002A5C49">
        <w:trPr>
          <w:cantSplit/>
          <w:trHeight w:val="15"/>
        </w:trPr>
        <w:tc>
          <w:tcPr>
            <w:tcW w:w="5245" w:type="dxa"/>
            <w:gridSpan w:val="2"/>
            <w:vAlign w:val="center"/>
          </w:tcPr>
          <w:p w:rsidR="009273EC" w:rsidRPr="00B81427" w:rsidRDefault="0064671E" w:rsidP="0064671E">
            <w:pPr>
              <w:pStyle w:val="Tabletext"/>
              <w:rPr>
                <w:lang w:val="es-ES"/>
              </w:rPr>
            </w:pPr>
            <w:r w:rsidRPr="00B8142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B8142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4536" w:type="dxa"/>
            <w:vAlign w:val="center"/>
          </w:tcPr>
          <w:p w:rsidR="009273EC" w:rsidRPr="00B81427" w:rsidRDefault="00B712E0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B81427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>
                  <wp:extent cx="1774190" cy="702945"/>
                  <wp:effectExtent l="0" t="0" r="0" b="1905"/>
                  <wp:docPr id="1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:rsidRPr="00B81427" w:rsidTr="002A5C49">
        <w:trPr>
          <w:cantSplit/>
          <w:trHeight w:val="80"/>
        </w:trPr>
        <w:tc>
          <w:tcPr>
            <w:tcW w:w="5245" w:type="dxa"/>
            <w:gridSpan w:val="2"/>
            <w:vAlign w:val="center"/>
          </w:tcPr>
          <w:p w:rsidR="003D38E3" w:rsidRPr="00B81427" w:rsidRDefault="003D38E3" w:rsidP="00932E45">
            <w:pPr>
              <w:pStyle w:val="Tabletext"/>
              <w:jc w:val="right"/>
              <w:rPr>
                <w:lang w:val="es-ES"/>
              </w:rPr>
            </w:pPr>
          </w:p>
        </w:tc>
        <w:tc>
          <w:tcPr>
            <w:tcW w:w="4536" w:type="dxa"/>
            <w:vAlign w:val="center"/>
          </w:tcPr>
          <w:p w:rsidR="003D38E3" w:rsidRPr="00B81427" w:rsidRDefault="0064671E" w:rsidP="002A5C49">
            <w:pPr>
              <w:pStyle w:val="Tabletext"/>
              <w:spacing w:before="240" w:after="120"/>
              <w:rPr>
                <w:lang w:val="es-ES"/>
              </w:rPr>
            </w:pPr>
            <w:r w:rsidRPr="00B81427">
              <w:rPr>
                <w:lang w:val="es-ES"/>
              </w:rPr>
              <w:t xml:space="preserve">Ginebra, </w:t>
            </w:r>
            <w:r w:rsidR="002676BF" w:rsidRPr="00B81427">
              <w:rPr>
                <w:lang w:val="es-ES"/>
              </w:rPr>
              <w:t>9 de julio de</w:t>
            </w:r>
            <w:r w:rsidR="00AB6F7B" w:rsidRPr="00B81427">
              <w:rPr>
                <w:lang w:val="es-ES"/>
              </w:rPr>
              <w:t xml:space="preserve"> 2014</w:t>
            </w:r>
          </w:p>
        </w:tc>
      </w:tr>
      <w:tr w:rsidR="00932E45" w:rsidRPr="00312472" w:rsidTr="002A5C49">
        <w:trPr>
          <w:cantSplit/>
          <w:trHeight w:val="700"/>
        </w:trPr>
        <w:tc>
          <w:tcPr>
            <w:tcW w:w="1143" w:type="dxa"/>
          </w:tcPr>
          <w:p w:rsidR="00932E45" w:rsidRPr="00B81427" w:rsidRDefault="00932E45" w:rsidP="0088403A">
            <w:pPr>
              <w:pStyle w:val="Tabletext"/>
              <w:rPr>
                <w:rFonts w:ascii="Futura Lt BT" w:hAnsi="Futura Lt BT"/>
                <w:lang w:val="es-ES"/>
              </w:rPr>
            </w:pPr>
            <w:r w:rsidRPr="00B81427">
              <w:rPr>
                <w:lang w:val="es-ES"/>
              </w:rPr>
              <w:t>Ref</w:t>
            </w:r>
            <w:r w:rsidR="00260BBE" w:rsidRPr="00B81427">
              <w:rPr>
                <w:lang w:val="es-ES"/>
              </w:rPr>
              <w:t>.</w:t>
            </w:r>
            <w:r w:rsidRPr="00B81427">
              <w:rPr>
                <w:lang w:val="es-ES"/>
              </w:rPr>
              <w:t>:</w:t>
            </w:r>
          </w:p>
        </w:tc>
        <w:tc>
          <w:tcPr>
            <w:tcW w:w="4102" w:type="dxa"/>
          </w:tcPr>
          <w:p w:rsidR="00932E45" w:rsidRPr="00B81427" w:rsidRDefault="00AB6F7B" w:rsidP="009B6449">
            <w:pPr>
              <w:pStyle w:val="Tabletext"/>
              <w:rPr>
                <w:b/>
                <w:lang w:val="es-ES"/>
              </w:rPr>
            </w:pPr>
            <w:r w:rsidRPr="00B81427">
              <w:rPr>
                <w:b/>
                <w:lang w:val="es-ES"/>
              </w:rPr>
              <w:t xml:space="preserve">Circular </w:t>
            </w:r>
            <w:r w:rsidR="002676BF" w:rsidRPr="00B81427">
              <w:rPr>
                <w:b/>
                <w:lang w:val="es-ES"/>
              </w:rPr>
              <w:t xml:space="preserve"> TSB </w:t>
            </w:r>
            <w:r w:rsidRPr="00B81427">
              <w:rPr>
                <w:b/>
                <w:lang w:val="es-ES"/>
              </w:rPr>
              <w:t>105</w:t>
            </w:r>
          </w:p>
          <w:p w:rsidR="00932E45" w:rsidRPr="00B81427" w:rsidRDefault="004F75C7" w:rsidP="00932E45">
            <w:pPr>
              <w:pStyle w:val="Tabletext"/>
              <w:rPr>
                <w:lang w:val="es-ES"/>
              </w:rPr>
            </w:pPr>
            <w:r w:rsidRPr="00B81427">
              <w:rPr>
                <w:lang w:val="es-ES"/>
              </w:rPr>
              <w:t>SCN/ra</w:t>
            </w:r>
          </w:p>
        </w:tc>
        <w:tc>
          <w:tcPr>
            <w:tcW w:w="4536" w:type="dxa"/>
            <w:vMerge w:val="restart"/>
          </w:tcPr>
          <w:p w:rsidR="002676BF" w:rsidRPr="00B81427" w:rsidRDefault="002676BF" w:rsidP="002676BF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E"/>
            <w:bookmarkEnd w:id="0"/>
            <w:r w:rsidRPr="00B81427">
              <w:rPr>
                <w:lang w:val="es-ES"/>
              </w:rPr>
              <w:t>-</w:t>
            </w:r>
            <w:r w:rsidRPr="00B81427">
              <w:rPr>
                <w:lang w:val="es-ES"/>
              </w:rPr>
              <w:tab/>
              <w:t>A las Administraciones de los Estados Miembros de la Unión;</w:t>
            </w:r>
          </w:p>
          <w:p w:rsidR="002676BF" w:rsidRPr="00B81427" w:rsidRDefault="002676BF" w:rsidP="002676BF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B81427">
              <w:rPr>
                <w:lang w:val="es-ES"/>
              </w:rPr>
              <w:t>-</w:t>
            </w:r>
            <w:r w:rsidRPr="00B81427">
              <w:rPr>
                <w:lang w:val="es-ES"/>
              </w:rPr>
              <w:tab/>
              <w:t>A los Miembros del Sector UIT</w:t>
            </w:r>
            <w:r w:rsidRPr="00B81427">
              <w:rPr>
                <w:lang w:val="es-ES"/>
              </w:rPr>
              <w:noBreakHyphen/>
              <w:t>T;</w:t>
            </w:r>
          </w:p>
          <w:p w:rsidR="002676BF" w:rsidRPr="00B81427" w:rsidRDefault="002676BF" w:rsidP="002676BF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B81427">
              <w:rPr>
                <w:lang w:val="es-ES"/>
              </w:rPr>
              <w:t>-</w:t>
            </w:r>
            <w:r w:rsidRPr="00B81427">
              <w:rPr>
                <w:lang w:val="es-ES"/>
              </w:rPr>
              <w:tab/>
              <w:t>A los Asociados del UIT</w:t>
            </w:r>
            <w:r w:rsidRPr="00B81427">
              <w:rPr>
                <w:lang w:val="es-ES"/>
              </w:rPr>
              <w:noBreakHyphen/>
              <w:t>T;</w:t>
            </w:r>
          </w:p>
          <w:p w:rsidR="002676BF" w:rsidRPr="00B81427" w:rsidRDefault="002676BF" w:rsidP="002676BF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B81427">
              <w:rPr>
                <w:lang w:val="es-ES"/>
              </w:rPr>
              <w:t>-</w:t>
            </w:r>
            <w:r w:rsidRPr="00B81427">
              <w:rPr>
                <w:lang w:val="es-ES"/>
              </w:rPr>
              <w:tab/>
              <w:t>A las Instituciones Académicas del UIT-T;</w:t>
            </w:r>
          </w:p>
          <w:p w:rsidR="00932E45" w:rsidRPr="00B81427" w:rsidRDefault="00932E45" w:rsidP="00222D56">
            <w:pPr>
              <w:pStyle w:val="Tabletext"/>
              <w:ind w:left="283" w:hanging="283"/>
              <w:rPr>
                <w:lang w:val="es-ES"/>
              </w:rPr>
            </w:pPr>
          </w:p>
        </w:tc>
      </w:tr>
      <w:tr w:rsidR="00932E45" w:rsidRPr="00B81427" w:rsidTr="002A5C49">
        <w:trPr>
          <w:cantSplit/>
          <w:trHeight w:val="289"/>
        </w:trPr>
        <w:tc>
          <w:tcPr>
            <w:tcW w:w="1143" w:type="dxa"/>
          </w:tcPr>
          <w:p w:rsidR="00932E45" w:rsidRPr="00B81427" w:rsidRDefault="00932E45" w:rsidP="009B6449">
            <w:pPr>
              <w:pStyle w:val="Tabletext"/>
              <w:rPr>
                <w:lang w:val="es-ES"/>
              </w:rPr>
            </w:pPr>
            <w:r w:rsidRPr="00B81427">
              <w:rPr>
                <w:lang w:val="es-ES"/>
              </w:rPr>
              <w:t>Contact</w:t>
            </w:r>
            <w:r w:rsidR="002676BF" w:rsidRPr="00B81427">
              <w:rPr>
                <w:lang w:val="es-ES"/>
              </w:rPr>
              <w:t>o</w:t>
            </w:r>
            <w:r w:rsidRPr="00B81427">
              <w:rPr>
                <w:lang w:val="es-ES"/>
              </w:rPr>
              <w:t>:</w:t>
            </w:r>
          </w:p>
        </w:tc>
        <w:tc>
          <w:tcPr>
            <w:tcW w:w="4102" w:type="dxa"/>
          </w:tcPr>
          <w:p w:rsidR="00932E45" w:rsidRPr="00B81427" w:rsidRDefault="004F75C7" w:rsidP="004F75C7">
            <w:pPr>
              <w:pStyle w:val="Tabletext"/>
              <w:rPr>
                <w:b/>
                <w:lang w:val="es-ES"/>
              </w:rPr>
            </w:pPr>
            <w:r w:rsidRPr="00B81427">
              <w:rPr>
                <w:b/>
                <w:lang w:val="es-ES"/>
              </w:rPr>
              <w:t>Simão Campos</w:t>
            </w:r>
          </w:p>
        </w:tc>
        <w:tc>
          <w:tcPr>
            <w:tcW w:w="4536" w:type="dxa"/>
            <w:vMerge/>
          </w:tcPr>
          <w:p w:rsidR="00932E45" w:rsidRPr="00B81427" w:rsidRDefault="00932E45" w:rsidP="00932E45">
            <w:pPr>
              <w:pStyle w:val="Tabletext"/>
              <w:ind w:left="142" w:hanging="142"/>
              <w:rPr>
                <w:lang w:val="es-ES"/>
              </w:rPr>
            </w:pPr>
          </w:p>
        </w:tc>
      </w:tr>
      <w:tr w:rsidR="00932E45" w:rsidRPr="00B81427" w:rsidTr="002A5C49">
        <w:trPr>
          <w:cantSplit/>
          <w:trHeight w:val="221"/>
        </w:trPr>
        <w:tc>
          <w:tcPr>
            <w:tcW w:w="1143" w:type="dxa"/>
          </w:tcPr>
          <w:p w:rsidR="00932E45" w:rsidRPr="00B81427" w:rsidRDefault="00932E45" w:rsidP="009B6449">
            <w:pPr>
              <w:pStyle w:val="Tabletext"/>
              <w:rPr>
                <w:lang w:val="es-ES"/>
              </w:rPr>
            </w:pPr>
            <w:r w:rsidRPr="00B81427">
              <w:rPr>
                <w:lang w:val="es-ES"/>
              </w:rPr>
              <w:t>Tel</w:t>
            </w:r>
            <w:r w:rsidR="000219B7" w:rsidRPr="00B81427">
              <w:rPr>
                <w:lang w:val="es-ES"/>
              </w:rPr>
              <w:t>.</w:t>
            </w:r>
            <w:r w:rsidRPr="00B81427">
              <w:rPr>
                <w:lang w:val="es-ES"/>
              </w:rPr>
              <w:t>:</w:t>
            </w:r>
          </w:p>
        </w:tc>
        <w:tc>
          <w:tcPr>
            <w:tcW w:w="4102" w:type="dxa"/>
          </w:tcPr>
          <w:p w:rsidR="00932E45" w:rsidRPr="00B81427" w:rsidRDefault="00932E45" w:rsidP="009B6449">
            <w:pPr>
              <w:pStyle w:val="Tabletext"/>
              <w:rPr>
                <w:b/>
                <w:lang w:val="es-ES"/>
              </w:rPr>
            </w:pPr>
            <w:r w:rsidRPr="00B81427">
              <w:rPr>
                <w:lang w:val="es-ES"/>
              </w:rPr>
              <w:t>+41 22 730</w:t>
            </w:r>
            <w:r w:rsidR="00AB6F7B" w:rsidRPr="00B81427">
              <w:rPr>
                <w:lang w:val="es-ES"/>
              </w:rPr>
              <w:t xml:space="preserve"> 6805</w:t>
            </w:r>
          </w:p>
        </w:tc>
        <w:tc>
          <w:tcPr>
            <w:tcW w:w="4536" w:type="dxa"/>
            <w:vMerge/>
          </w:tcPr>
          <w:p w:rsidR="00932E45" w:rsidRPr="00B81427" w:rsidRDefault="00932E45" w:rsidP="00932E45">
            <w:pPr>
              <w:pStyle w:val="Tabletext"/>
              <w:ind w:left="142" w:hanging="142"/>
              <w:rPr>
                <w:lang w:val="es-ES"/>
              </w:rPr>
            </w:pPr>
          </w:p>
        </w:tc>
      </w:tr>
      <w:tr w:rsidR="00932E45" w:rsidRPr="00B81427" w:rsidTr="002A5C49">
        <w:trPr>
          <w:cantSplit/>
          <w:trHeight w:val="282"/>
        </w:trPr>
        <w:tc>
          <w:tcPr>
            <w:tcW w:w="1143" w:type="dxa"/>
          </w:tcPr>
          <w:p w:rsidR="00932E45" w:rsidRPr="00B81427" w:rsidRDefault="00932E45" w:rsidP="009B6449">
            <w:pPr>
              <w:pStyle w:val="Tabletext"/>
              <w:rPr>
                <w:lang w:val="es-ES"/>
              </w:rPr>
            </w:pPr>
            <w:r w:rsidRPr="00B81427">
              <w:rPr>
                <w:lang w:val="es-ES"/>
              </w:rPr>
              <w:t>Fax:</w:t>
            </w:r>
          </w:p>
        </w:tc>
        <w:tc>
          <w:tcPr>
            <w:tcW w:w="4102" w:type="dxa"/>
          </w:tcPr>
          <w:p w:rsidR="00932E45" w:rsidRPr="00B81427" w:rsidRDefault="00932E45" w:rsidP="009B6449">
            <w:pPr>
              <w:pStyle w:val="Tabletext"/>
              <w:rPr>
                <w:b/>
                <w:lang w:val="es-ES"/>
              </w:rPr>
            </w:pPr>
            <w:r w:rsidRPr="00B81427">
              <w:rPr>
                <w:lang w:val="es-ES"/>
              </w:rPr>
              <w:t>+41 22 730 5853</w:t>
            </w:r>
          </w:p>
        </w:tc>
        <w:tc>
          <w:tcPr>
            <w:tcW w:w="4536" w:type="dxa"/>
            <w:vMerge/>
          </w:tcPr>
          <w:p w:rsidR="00932E45" w:rsidRPr="00B81427" w:rsidRDefault="00932E45" w:rsidP="00932E45">
            <w:pPr>
              <w:pStyle w:val="Tabletext"/>
              <w:ind w:left="142" w:hanging="142"/>
              <w:rPr>
                <w:lang w:val="es-ES"/>
              </w:rPr>
            </w:pPr>
          </w:p>
        </w:tc>
      </w:tr>
      <w:tr w:rsidR="00870336" w:rsidRPr="00312472" w:rsidTr="002A5C49">
        <w:trPr>
          <w:cantSplit/>
          <w:trHeight w:val="1381"/>
        </w:trPr>
        <w:tc>
          <w:tcPr>
            <w:tcW w:w="1143" w:type="dxa"/>
          </w:tcPr>
          <w:p w:rsidR="0087300D" w:rsidRPr="00B81427" w:rsidRDefault="002676BF" w:rsidP="009B6449">
            <w:pPr>
              <w:pStyle w:val="Tabletext"/>
              <w:rPr>
                <w:lang w:val="es-ES"/>
              </w:rPr>
            </w:pPr>
            <w:r w:rsidRPr="00B81427">
              <w:rPr>
                <w:lang w:val="es-ES"/>
              </w:rPr>
              <w:t>Correo-e</w:t>
            </w:r>
            <w:r w:rsidR="0087300D" w:rsidRPr="00B81427">
              <w:rPr>
                <w:lang w:val="es-ES"/>
              </w:rPr>
              <w:t>:</w:t>
            </w:r>
          </w:p>
        </w:tc>
        <w:tc>
          <w:tcPr>
            <w:tcW w:w="4102" w:type="dxa"/>
          </w:tcPr>
          <w:p w:rsidR="0087300D" w:rsidRPr="00B81427" w:rsidRDefault="00312472" w:rsidP="009B6449">
            <w:pPr>
              <w:pStyle w:val="Tabletext"/>
              <w:rPr>
                <w:lang w:val="es-ES"/>
              </w:rPr>
            </w:pPr>
            <w:hyperlink r:id="rId9" w:history="1">
              <w:r w:rsidR="0097060B" w:rsidRPr="00B81427">
                <w:rPr>
                  <w:rStyle w:val="Hyperlink"/>
                  <w:szCs w:val="22"/>
                  <w:lang w:val="es-ES"/>
                </w:rPr>
                <w:t>tsbiptv@itu.int</w:t>
              </w:r>
            </w:hyperlink>
            <w:r w:rsidR="0087300D" w:rsidRPr="00B81427">
              <w:rPr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:rsidR="0087300D" w:rsidRPr="00B81427" w:rsidRDefault="002676BF" w:rsidP="009B6449">
            <w:pPr>
              <w:pStyle w:val="Tabletext"/>
              <w:rPr>
                <w:b/>
                <w:lang w:val="es-ES"/>
              </w:rPr>
            </w:pPr>
            <w:r w:rsidRPr="00B81427">
              <w:rPr>
                <w:b/>
                <w:lang w:val="es-ES"/>
              </w:rPr>
              <w:t>Copia</w:t>
            </w:r>
            <w:r w:rsidR="0087300D" w:rsidRPr="00B81427">
              <w:rPr>
                <w:b/>
                <w:lang w:val="es-ES"/>
              </w:rPr>
              <w:t>:</w:t>
            </w:r>
          </w:p>
          <w:p w:rsidR="00932E45" w:rsidRPr="00B81427" w:rsidRDefault="002676BF" w:rsidP="002676BF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  <w:rPr>
                <w:lang w:val="es-ES"/>
              </w:rPr>
            </w:pPr>
            <w:r w:rsidRPr="00B81427">
              <w:rPr>
                <w:lang w:val="es-ES"/>
              </w:rPr>
              <w:t>-</w:t>
            </w:r>
            <w:r w:rsidRPr="00B81427">
              <w:rPr>
                <w:lang w:val="es-ES"/>
              </w:rPr>
              <w:tab/>
              <w:t>A los Presidentes y Vicepresidentes de las Comisiones de Estudio del UIT-T</w:t>
            </w:r>
            <w:r w:rsidR="0087300D" w:rsidRPr="00B81427">
              <w:rPr>
                <w:lang w:val="es-ES"/>
              </w:rPr>
              <w:t>;</w:t>
            </w:r>
          </w:p>
          <w:p w:rsidR="002676BF" w:rsidRPr="00B81427" w:rsidRDefault="0087300D" w:rsidP="000219B7">
            <w:pPr>
              <w:tabs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81427">
              <w:rPr>
                <w:lang w:val="es-ES"/>
              </w:rPr>
              <w:t>-</w:t>
            </w:r>
            <w:r w:rsidR="002676BF" w:rsidRPr="00B81427">
              <w:rPr>
                <w:lang w:val="es-ES"/>
              </w:rPr>
              <w:tab/>
              <w:t>Al Director de la Oficina de Desarrollo de las Telecomunicaciones;</w:t>
            </w:r>
          </w:p>
          <w:p w:rsidR="0087300D" w:rsidRPr="00B81427" w:rsidRDefault="002676BF" w:rsidP="002676B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es-ES"/>
              </w:rPr>
            </w:pPr>
            <w:r w:rsidRPr="00B81427">
              <w:rPr>
                <w:lang w:val="es-ES"/>
              </w:rPr>
              <w:t>-</w:t>
            </w:r>
            <w:r w:rsidRPr="00B81427">
              <w:rPr>
                <w:lang w:val="es-ES"/>
              </w:rPr>
              <w:tab/>
              <w:t>Al Director de la Oficina de Radiocomunicaciones</w:t>
            </w:r>
          </w:p>
        </w:tc>
      </w:tr>
      <w:tr w:rsidR="00222D56" w:rsidRPr="00312472" w:rsidTr="00A5354B">
        <w:trPr>
          <w:cantSplit/>
          <w:trHeight w:val="80"/>
        </w:trPr>
        <w:tc>
          <w:tcPr>
            <w:tcW w:w="1143" w:type="dxa"/>
          </w:tcPr>
          <w:p w:rsidR="00222D56" w:rsidRPr="00B81427" w:rsidRDefault="002676BF" w:rsidP="009B6449">
            <w:pPr>
              <w:pStyle w:val="Tabletext"/>
              <w:rPr>
                <w:lang w:val="es-ES"/>
              </w:rPr>
            </w:pPr>
            <w:r w:rsidRPr="00B81427">
              <w:rPr>
                <w:lang w:val="es-ES"/>
              </w:rPr>
              <w:t>Asunto</w:t>
            </w:r>
            <w:r w:rsidR="00222D56" w:rsidRPr="00B81427">
              <w:rPr>
                <w:lang w:val="es-ES"/>
              </w:rPr>
              <w:t>:</w:t>
            </w:r>
          </w:p>
        </w:tc>
        <w:tc>
          <w:tcPr>
            <w:tcW w:w="8638" w:type="dxa"/>
            <w:gridSpan w:val="2"/>
          </w:tcPr>
          <w:p w:rsidR="00222D56" w:rsidRPr="00B81427" w:rsidRDefault="002676BF" w:rsidP="00862D66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B81427">
              <w:rPr>
                <w:b/>
                <w:lang w:val="es-ES"/>
              </w:rPr>
              <w:t xml:space="preserve">Evento IPTV-GSI del UIT-T </w:t>
            </w:r>
            <w:r w:rsidR="0097060B" w:rsidRPr="00B81427">
              <w:rPr>
                <w:b/>
                <w:lang w:val="es-ES"/>
              </w:rPr>
              <w:br/>
              <w:t>(Taskent, Uzbekist</w:t>
            </w:r>
            <w:r w:rsidRPr="00B81427">
              <w:rPr>
                <w:b/>
                <w:lang w:val="es-ES"/>
              </w:rPr>
              <w:t>á</w:t>
            </w:r>
            <w:r w:rsidR="0097060B" w:rsidRPr="00B81427">
              <w:rPr>
                <w:b/>
                <w:lang w:val="es-ES"/>
              </w:rPr>
              <w:t xml:space="preserve">n, </w:t>
            </w:r>
            <w:r w:rsidRPr="00B81427">
              <w:rPr>
                <w:b/>
                <w:lang w:val="es-ES"/>
              </w:rPr>
              <w:t xml:space="preserve">del </w:t>
            </w:r>
            <w:r w:rsidR="0097060B" w:rsidRPr="00B81427">
              <w:rPr>
                <w:b/>
                <w:lang w:val="es-ES"/>
              </w:rPr>
              <w:t xml:space="preserve">6 </w:t>
            </w:r>
            <w:r w:rsidRPr="00B81427">
              <w:rPr>
                <w:b/>
                <w:lang w:val="es-ES"/>
              </w:rPr>
              <w:t>al</w:t>
            </w:r>
            <w:r w:rsidR="0097060B" w:rsidRPr="00B81427">
              <w:rPr>
                <w:b/>
                <w:lang w:val="es-ES"/>
              </w:rPr>
              <w:t xml:space="preserve"> 10 </w:t>
            </w:r>
            <w:r w:rsidRPr="00B81427">
              <w:rPr>
                <w:b/>
                <w:lang w:val="es-ES"/>
              </w:rPr>
              <w:t>de octubre de</w:t>
            </w:r>
            <w:r w:rsidR="0097060B" w:rsidRPr="00B81427">
              <w:rPr>
                <w:b/>
                <w:lang w:val="es-ES"/>
              </w:rPr>
              <w:t xml:space="preserve"> 2014)</w:t>
            </w:r>
          </w:p>
        </w:tc>
      </w:tr>
    </w:tbl>
    <w:p w:rsidR="00312472" w:rsidRDefault="00312472" w:rsidP="001E0B0A">
      <w:pPr>
        <w:pStyle w:val="Normalaftertitle0"/>
        <w:spacing w:before="0"/>
        <w:rPr>
          <w:lang w:val="es-ES"/>
        </w:rPr>
      </w:pPr>
      <w:bookmarkStart w:id="1" w:name="StartTyping_E"/>
      <w:bookmarkEnd w:id="1"/>
    </w:p>
    <w:p w:rsidR="0087300D" w:rsidRPr="00B81427" w:rsidRDefault="002676BF" w:rsidP="001E0B0A">
      <w:pPr>
        <w:pStyle w:val="Normalaftertitle0"/>
        <w:spacing w:before="0"/>
        <w:rPr>
          <w:lang w:val="es-ES"/>
        </w:rPr>
      </w:pPr>
      <w:r w:rsidRPr="00B81427">
        <w:rPr>
          <w:lang w:val="es-ES"/>
        </w:rPr>
        <w:t xml:space="preserve">Muy </w:t>
      </w:r>
      <w:r w:rsidR="00545795">
        <w:rPr>
          <w:lang w:val="es-ES"/>
        </w:rPr>
        <w:t>Señora mía/Muy S</w:t>
      </w:r>
      <w:r w:rsidRPr="00B81427">
        <w:rPr>
          <w:lang w:val="es-ES"/>
        </w:rPr>
        <w:t>eñor mío:</w:t>
      </w:r>
    </w:p>
    <w:p w:rsidR="0087300D" w:rsidRPr="00B81427" w:rsidRDefault="002676BF" w:rsidP="00862D66">
      <w:pPr>
        <w:rPr>
          <w:lang w:val="es-ES"/>
        </w:rPr>
      </w:pPr>
      <w:bookmarkStart w:id="2" w:name="suitetext"/>
      <w:bookmarkStart w:id="3" w:name="text"/>
      <w:bookmarkEnd w:id="2"/>
      <w:bookmarkEnd w:id="3"/>
      <w:r w:rsidRPr="00B81427">
        <w:rPr>
          <w:bCs/>
          <w:lang w:val="es-ES"/>
        </w:rPr>
        <w:t>1</w:t>
      </w:r>
      <w:r w:rsidRPr="00B81427">
        <w:rPr>
          <w:lang w:val="es-ES"/>
        </w:rPr>
        <w:tab/>
        <w:t>Me complace comunicarle que el próximo evento IPTV-GSI del UIT-T se celebrará en</w:t>
      </w:r>
      <w:r w:rsidR="0097060B" w:rsidRPr="00B81427">
        <w:rPr>
          <w:rFonts w:eastAsia="SimSun"/>
          <w:szCs w:val="24"/>
          <w:lang w:val="es-ES" w:eastAsia="ja-JP"/>
        </w:rPr>
        <w:t xml:space="preserve"> </w:t>
      </w:r>
      <w:r w:rsidRPr="00B81427">
        <w:rPr>
          <w:rFonts w:eastAsia="SimSun"/>
          <w:bCs/>
          <w:szCs w:val="24"/>
          <w:lang w:val="es-ES" w:eastAsia="ja-JP"/>
        </w:rPr>
        <w:t>Taskent</w:t>
      </w:r>
      <w:r w:rsidR="0097060B" w:rsidRPr="00B81427">
        <w:rPr>
          <w:rFonts w:eastAsia="SimSun"/>
          <w:bCs/>
          <w:szCs w:val="24"/>
          <w:lang w:val="es-ES" w:eastAsia="ja-JP"/>
        </w:rPr>
        <w:t xml:space="preserve"> </w:t>
      </w:r>
      <w:r w:rsidRPr="00B81427">
        <w:rPr>
          <w:rFonts w:eastAsia="SimSun"/>
          <w:bCs/>
          <w:szCs w:val="24"/>
          <w:lang w:val="es-ES" w:eastAsia="ja-JP"/>
        </w:rPr>
        <w:t>(</w:t>
      </w:r>
      <w:r w:rsidR="0097060B" w:rsidRPr="00B81427">
        <w:rPr>
          <w:rFonts w:eastAsia="SimSun"/>
          <w:bCs/>
          <w:szCs w:val="24"/>
          <w:lang w:val="es-ES" w:eastAsia="ja-JP"/>
        </w:rPr>
        <w:t>Uzbekist</w:t>
      </w:r>
      <w:r w:rsidRPr="00B81427">
        <w:rPr>
          <w:rFonts w:eastAsia="SimSun"/>
          <w:bCs/>
          <w:szCs w:val="24"/>
          <w:lang w:val="es-ES" w:eastAsia="ja-JP"/>
        </w:rPr>
        <w:t>á</w:t>
      </w:r>
      <w:r w:rsidR="0097060B" w:rsidRPr="00B81427">
        <w:rPr>
          <w:rFonts w:eastAsia="SimSun"/>
          <w:bCs/>
          <w:szCs w:val="24"/>
          <w:lang w:val="es-ES" w:eastAsia="ja-JP"/>
        </w:rPr>
        <w:t>n</w:t>
      </w:r>
      <w:r w:rsidRPr="00B81427">
        <w:rPr>
          <w:rFonts w:eastAsia="SimSun"/>
          <w:bCs/>
          <w:szCs w:val="24"/>
          <w:lang w:val="es-ES" w:eastAsia="ja-JP"/>
        </w:rPr>
        <w:t>)</w:t>
      </w:r>
      <w:r w:rsidR="0097060B" w:rsidRPr="00B81427">
        <w:rPr>
          <w:rFonts w:eastAsia="SimSun"/>
          <w:szCs w:val="24"/>
          <w:lang w:val="es-ES" w:eastAsia="ja-JP"/>
        </w:rPr>
        <w:t xml:space="preserve"> </w:t>
      </w:r>
      <w:r w:rsidRPr="00B81427">
        <w:rPr>
          <w:rFonts w:eastAsia="SimSun"/>
          <w:szCs w:val="24"/>
          <w:lang w:val="es-ES" w:eastAsia="ja-JP"/>
        </w:rPr>
        <w:t>del</w:t>
      </w:r>
      <w:r w:rsidR="00C60AF8" w:rsidRPr="00B81427">
        <w:rPr>
          <w:rFonts w:eastAsia="SimSun"/>
          <w:szCs w:val="24"/>
          <w:lang w:val="es-ES" w:eastAsia="ja-JP"/>
        </w:rPr>
        <w:t xml:space="preserve"> </w:t>
      </w:r>
      <w:r w:rsidR="002A5C49" w:rsidRPr="00B81427">
        <w:rPr>
          <w:lang w:val="es-ES"/>
        </w:rPr>
        <w:t xml:space="preserve">6 </w:t>
      </w:r>
      <w:r w:rsidRPr="00B81427">
        <w:rPr>
          <w:lang w:val="es-ES"/>
        </w:rPr>
        <w:t>al</w:t>
      </w:r>
      <w:r w:rsidR="002A5C49" w:rsidRPr="00B81427">
        <w:rPr>
          <w:lang w:val="es-ES"/>
        </w:rPr>
        <w:t xml:space="preserve"> 10</w:t>
      </w:r>
      <w:r w:rsidRPr="00B81427">
        <w:rPr>
          <w:lang w:val="es-ES"/>
        </w:rPr>
        <w:t xml:space="preserve"> de octubre de</w:t>
      </w:r>
      <w:r w:rsidR="002A5C49" w:rsidRPr="00B81427">
        <w:rPr>
          <w:lang w:val="es-ES"/>
        </w:rPr>
        <w:t xml:space="preserve"> 2014, </w:t>
      </w:r>
      <w:r w:rsidR="0097060B" w:rsidRPr="00B81427">
        <w:rPr>
          <w:rFonts w:eastAsia="SimSun"/>
          <w:szCs w:val="24"/>
          <w:lang w:val="es-ES" w:eastAsia="ja-JP"/>
        </w:rPr>
        <w:t>a</w:t>
      </w:r>
      <w:r w:rsidRPr="00B81427">
        <w:rPr>
          <w:rFonts w:eastAsia="SimSun"/>
          <w:szCs w:val="24"/>
          <w:lang w:val="es-ES" w:eastAsia="ja-JP"/>
        </w:rPr>
        <w:t xml:space="preserve"> raíz de la amable invitación de la Comisión para las Tecnologías de la Comunicación, la Informatización y las Telecomunicaciones de la República de Uzbekistán.</w:t>
      </w:r>
    </w:p>
    <w:p w:rsidR="002676BF" w:rsidRPr="00B81427" w:rsidRDefault="002676BF" w:rsidP="002676BF">
      <w:pPr>
        <w:rPr>
          <w:bCs/>
          <w:lang w:val="es-ES"/>
        </w:rPr>
      </w:pPr>
      <w:r w:rsidRPr="00B81427">
        <w:rPr>
          <w:bCs/>
          <w:lang w:val="es-ES"/>
        </w:rPr>
        <w:t>La reunión comenzará a las 9.30 horas del primer día. La inscripción de los participantes comenzará a las 9.00 horas. En la zona reservada a la inscripción, se encontrará información detallada acerca de las salas de reunión.</w:t>
      </w:r>
    </w:p>
    <w:p w:rsidR="0087300D" w:rsidRPr="00B81427" w:rsidRDefault="0087300D" w:rsidP="002676BF">
      <w:pPr>
        <w:rPr>
          <w:lang w:val="es-ES"/>
        </w:rPr>
      </w:pPr>
      <w:r w:rsidRPr="00B81427">
        <w:rPr>
          <w:bCs/>
          <w:lang w:val="es-ES"/>
        </w:rPr>
        <w:t>2</w:t>
      </w:r>
      <w:r w:rsidR="002676BF" w:rsidRPr="00B81427">
        <w:rPr>
          <w:lang w:val="es-ES"/>
        </w:rPr>
        <w:tab/>
        <w:t>Los debates se celebrarán únicamente en inglés</w:t>
      </w:r>
      <w:r w:rsidRPr="00B81427">
        <w:rPr>
          <w:lang w:val="es-ES"/>
        </w:rPr>
        <w:t>.</w:t>
      </w:r>
    </w:p>
    <w:p w:rsidR="000711C7" w:rsidRPr="00B81427" w:rsidRDefault="0087300D" w:rsidP="002676BF">
      <w:pPr>
        <w:tabs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  <w:lang w:val="es-ES" w:eastAsia="ja-JP"/>
        </w:rPr>
      </w:pPr>
      <w:r w:rsidRPr="00B81427">
        <w:rPr>
          <w:lang w:val="es-ES"/>
        </w:rPr>
        <w:t>3</w:t>
      </w:r>
      <w:r w:rsidRPr="00B81427">
        <w:rPr>
          <w:lang w:val="es-ES"/>
        </w:rPr>
        <w:tab/>
      </w:r>
      <w:r w:rsidR="002676BF" w:rsidRPr="00B81427">
        <w:rPr>
          <w:rFonts w:eastAsia="SimSun"/>
          <w:szCs w:val="24"/>
          <w:lang w:val="es-ES" w:eastAsia="ja-JP"/>
        </w:rPr>
        <w:t>Los detalles relativos al evento figuran en la página web del UIT-T</w:t>
      </w:r>
      <w:r w:rsidR="000711C7" w:rsidRPr="00B81427">
        <w:rPr>
          <w:rFonts w:eastAsia="SimSun"/>
          <w:szCs w:val="24"/>
          <w:lang w:val="es-ES" w:eastAsia="ja-JP"/>
        </w:rPr>
        <w:t xml:space="preserve"> </w:t>
      </w:r>
      <w:r w:rsidR="002676BF" w:rsidRPr="00B81427">
        <w:rPr>
          <w:rFonts w:eastAsia="SimSun"/>
          <w:szCs w:val="24"/>
          <w:lang w:val="es-ES" w:eastAsia="ja-JP"/>
        </w:rPr>
        <w:t>(</w:t>
      </w:r>
      <w:hyperlink r:id="rId10" w:history="1">
        <w:r w:rsidR="000711C7" w:rsidRPr="00B81427">
          <w:rPr>
            <w:rFonts w:eastAsia="SimSun"/>
            <w:color w:val="0000FF"/>
            <w:szCs w:val="24"/>
            <w:u w:val="single"/>
            <w:lang w:val="es-ES" w:eastAsia="ja-JP"/>
          </w:rPr>
          <w:t>http</w:t>
        </w:r>
        <w:r w:rsidR="000711C7" w:rsidRPr="00B81427">
          <w:rPr>
            <w:rFonts w:eastAsia="SimSun"/>
            <w:color w:val="0000FF"/>
            <w:szCs w:val="24"/>
            <w:u w:val="single"/>
            <w:lang w:val="es-ES" w:eastAsia="ja-JP"/>
          </w:rPr>
          <w:t>:</w:t>
        </w:r>
        <w:r w:rsidR="000711C7" w:rsidRPr="00B81427">
          <w:rPr>
            <w:rFonts w:eastAsia="SimSun"/>
            <w:color w:val="0000FF"/>
            <w:szCs w:val="24"/>
            <w:u w:val="single"/>
            <w:lang w:val="es-ES" w:eastAsia="ja-JP"/>
          </w:rPr>
          <w:t>//itu.int/ITU-T/gsi/iptv/</w:t>
        </w:r>
      </w:hyperlink>
      <w:r w:rsidR="002676BF" w:rsidRPr="00B81427">
        <w:rPr>
          <w:rFonts w:eastAsia="SimSun"/>
          <w:szCs w:val="24"/>
          <w:lang w:val="es-ES" w:eastAsia="ja-JP"/>
        </w:rPr>
        <w:t>),</w:t>
      </w:r>
      <w:r w:rsidR="000711C7" w:rsidRPr="00B81427">
        <w:rPr>
          <w:rFonts w:eastAsia="SimSun"/>
          <w:szCs w:val="24"/>
          <w:lang w:val="es-ES" w:eastAsia="ja-JP"/>
        </w:rPr>
        <w:t xml:space="preserve"> </w:t>
      </w:r>
      <w:r w:rsidR="002676BF" w:rsidRPr="00B81427">
        <w:rPr>
          <w:bCs/>
          <w:lang w:val="es-ES"/>
        </w:rPr>
        <w:t>que se irá actualizando según corresponda.</w:t>
      </w:r>
    </w:p>
    <w:p w:rsidR="0087300D" w:rsidRPr="00B81427" w:rsidRDefault="0087300D" w:rsidP="002676BF">
      <w:pPr>
        <w:rPr>
          <w:lang w:val="es-ES"/>
        </w:rPr>
      </w:pPr>
      <w:r w:rsidRPr="00B81427">
        <w:rPr>
          <w:lang w:val="es-ES"/>
        </w:rPr>
        <w:t>4</w:t>
      </w:r>
      <w:r w:rsidRPr="00B81427">
        <w:rPr>
          <w:lang w:val="es-ES"/>
        </w:rPr>
        <w:tab/>
      </w:r>
      <w:r w:rsidR="002676BF" w:rsidRPr="00B81427">
        <w:rPr>
          <w:lang w:val="es-ES"/>
        </w:rPr>
        <w:t>En el</w:t>
      </w:r>
      <w:r w:rsidR="002676BF" w:rsidRPr="00B81427">
        <w:rPr>
          <w:b/>
          <w:bCs/>
          <w:lang w:val="es-ES"/>
        </w:rPr>
        <w:t xml:space="preserve"> Anexo 1 </w:t>
      </w:r>
      <w:r w:rsidR="002676BF" w:rsidRPr="00B81427">
        <w:rPr>
          <w:lang w:val="es-ES"/>
        </w:rPr>
        <w:t>se facilita el proyecto de programa de trabajo de la reunión de IPTV-GSI. Los proyectos de orden del día de los Grupos de Relator se publ</w:t>
      </w:r>
      <w:r w:rsidR="00FB31B1">
        <w:rPr>
          <w:lang w:val="es-ES"/>
        </w:rPr>
        <w:t>icarán en la página web de IPTV</w:t>
      </w:r>
      <w:r w:rsidR="00FB31B1">
        <w:rPr>
          <w:lang w:val="es-ES"/>
        </w:rPr>
        <w:noBreakHyphen/>
      </w:r>
      <w:r w:rsidR="002676BF" w:rsidRPr="00B81427">
        <w:rPr>
          <w:lang w:val="es-ES"/>
        </w:rPr>
        <w:t>GSI.</w:t>
      </w:r>
    </w:p>
    <w:p w:rsidR="00862D66" w:rsidRPr="00B81427" w:rsidRDefault="0087300D" w:rsidP="00F721DE">
      <w:pPr>
        <w:rPr>
          <w:bCs/>
          <w:lang w:val="es-ES"/>
        </w:rPr>
      </w:pPr>
      <w:r w:rsidRPr="00B81427">
        <w:rPr>
          <w:bCs/>
          <w:lang w:val="es-ES"/>
        </w:rPr>
        <w:t>5</w:t>
      </w:r>
      <w:r w:rsidRPr="00B81427">
        <w:rPr>
          <w:lang w:val="es-ES"/>
        </w:rPr>
        <w:tab/>
      </w:r>
      <w:r w:rsidR="002676BF" w:rsidRPr="00B81427">
        <w:rPr>
          <w:bCs/>
          <w:lang w:val="es-ES"/>
        </w:rPr>
        <w:t xml:space="preserve">En el </w:t>
      </w:r>
      <w:r w:rsidR="002676BF" w:rsidRPr="00B81427">
        <w:rPr>
          <w:b/>
          <w:lang w:val="es-ES"/>
        </w:rPr>
        <w:t>Anexo 2</w:t>
      </w:r>
      <w:r w:rsidR="002676BF" w:rsidRPr="00B81427">
        <w:rPr>
          <w:bCs/>
          <w:lang w:val="es-ES"/>
        </w:rPr>
        <w:t xml:space="preserve"> se facilita información adicional acerca de la reunión</w:t>
      </w:r>
      <w:r w:rsidR="00F721DE">
        <w:rPr>
          <w:bCs/>
          <w:lang w:val="es-ES"/>
        </w:rPr>
        <w:t xml:space="preserve"> y</w:t>
      </w:r>
      <w:r w:rsidR="002676BF" w:rsidRPr="00B81427">
        <w:rPr>
          <w:bCs/>
          <w:lang w:val="es-ES"/>
        </w:rPr>
        <w:t>,</w:t>
      </w:r>
      <w:r w:rsidR="00F721DE">
        <w:rPr>
          <w:bCs/>
          <w:lang w:val="es-ES"/>
        </w:rPr>
        <w:t xml:space="preserve"> en particular, </w:t>
      </w:r>
      <w:r w:rsidR="00AC6F05" w:rsidRPr="00B81427">
        <w:rPr>
          <w:bCs/>
          <w:lang w:val="es-ES"/>
        </w:rPr>
        <w:t>sobre los</w:t>
      </w:r>
      <w:r w:rsidR="00862D66" w:rsidRPr="00B81427">
        <w:rPr>
          <w:bCs/>
          <w:lang w:val="es-ES"/>
        </w:rPr>
        <w:t xml:space="preserve"> hotel</w:t>
      </w:r>
      <w:r w:rsidR="00AC6F05" w:rsidRPr="00B81427">
        <w:rPr>
          <w:bCs/>
          <w:lang w:val="es-ES"/>
        </w:rPr>
        <w:t>es</w:t>
      </w:r>
      <w:r w:rsidR="00862D66" w:rsidRPr="00B81427">
        <w:rPr>
          <w:bCs/>
          <w:lang w:val="es-ES"/>
        </w:rPr>
        <w:t>, la inscripción y el visado.</w:t>
      </w:r>
    </w:p>
    <w:p w:rsidR="00862D66" w:rsidRPr="00B81427" w:rsidRDefault="00862D66" w:rsidP="00862D66">
      <w:pPr>
        <w:rPr>
          <w:bCs/>
          <w:lang w:val="es-ES"/>
        </w:rPr>
      </w:pPr>
      <w:r w:rsidRPr="00B81427">
        <w:rPr>
          <w:bCs/>
          <w:lang w:val="es-ES"/>
        </w:rPr>
        <w:t>Atentamente,</w:t>
      </w:r>
    </w:p>
    <w:p w:rsidR="0087300D" w:rsidRPr="00B81427" w:rsidRDefault="0087300D" w:rsidP="001E0B0A">
      <w:pPr>
        <w:spacing w:before="840"/>
        <w:rPr>
          <w:lang w:val="es-ES"/>
        </w:rPr>
      </w:pPr>
      <w:r w:rsidRPr="00B81427">
        <w:rPr>
          <w:lang w:val="es-ES"/>
        </w:rPr>
        <w:t>Malcolm Johnson</w:t>
      </w:r>
      <w:r w:rsidRPr="00B81427">
        <w:rPr>
          <w:lang w:val="es-ES"/>
        </w:rPr>
        <w:br/>
      </w:r>
      <w:r w:rsidR="00862D66" w:rsidRPr="00B81427">
        <w:rPr>
          <w:lang w:val="es-ES"/>
        </w:rPr>
        <w:t>Director de la Oficina de</w:t>
      </w:r>
      <w:r w:rsidR="00862D66" w:rsidRPr="00B81427">
        <w:rPr>
          <w:lang w:val="es-ES"/>
        </w:rPr>
        <w:br/>
        <w:t>Normalización de las Telecomunicaciones</w:t>
      </w:r>
    </w:p>
    <w:p w:rsidR="0087300D" w:rsidRPr="00B81427" w:rsidRDefault="00862D66" w:rsidP="002647A1">
      <w:pPr>
        <w:spacing w:before="360"/>
        <w:ind w:right="91"/>
        <w:rPr>
          <w:lang w:val="es-ES"/>
        </w:rPr>
      </w:pPr>
      <w:r w:rsidRPr="00B81427">
        <w:rPr>
          <w:b/>
          <w:lang w:val="es-ES"/>
        </w:rPr>
        <w:t>An</w:t>
      </w:r>
      <w:r w:rsidR="0087300D" w:rsidRPr="00B81427">
        <w:rPr>
          <w:b/>
          <w:lang w:val="es-ES"/>
        </w:rPr>
        <w:t>ex</w:t>
      </w:r>
      <w:r w:rsidRPr="00B81427">
        <w:rPr>
          <w:b/>
          <w:lang w:val="es-ES"/>
        </w:rPr>
        <w:t>o</w:t>
      </w:r>
      <w:r w:rsidR="0087300D" w:rsidRPr="00B81427">
        <w:rPr>
          <w:b/>
          <w:lang w:val="es-ES"/>
        </w:rPr>
        <w:t>s:</w:t>
      </w:r>
      <w:r w:rsidR="002A5C49" w:rsidRPr="00B81427">
        <w:rPr>
          <w:b/>
          <w:lang w:val="es-ES"/>
        </w:rPr>
        <w:t xml:space="preserve"> 4</w:t>
      </w:r>
    </w:p>
    <w:p w:rsidR="00E77A3E" w:rsidRPr="00B81427" w:rsidRDefault="00E77A3E" w:rsidP="002A5C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rPr>
          <w:lang w:val="es-ES"/>
        </w:rPr>
        <w:sectPr w:rsidR="00E77A3E" w:rsidRPr="00B81427" w:rsidSect="002414B1">
          <w:headerReference w:type="default" r:id="rId11"/>
          <w:footerReference w:type="default" r:id="rId12"/>
          <w:footerReference w:type="first" r:id="rId13"/>
          <w:type w:val="oddPage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</w:sectPr>
      </w:pPr>
    </w:p>
    <w:p w:rsidR="00E77A3E" w:rsidRPr="00B81427" w:rsidRDefault="00E77A3E" w:rsidP="00862D6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jc w:val="center"/>
        <w:textAlignment w:val="auto"/>
        <w:rPr>
          <w:rFonts w:eastAsia="SimSun"/>
          <w:b/>
          <w:bCs/>
          <w:sz w:val="28"/>
          <w:szCs w:val="28"/>
          <w:lang w:val="es-ES" w:eastAsia="ja-JP"/>
        </w:rPr>
      </w:pPr>
      <w:r w:rsidRPr="00B81427">
        <w:rPr>
          <w:rFonts w:eastAsia="SimSun"/>
          <w:b/>
          <w:bCs/>
          <w:sz w:val="28"/>
          <w:szCs w:val="28"/>
          <w:lang w:val="es-ES" w:eastAsia="ja-JP"/>
        </w:rPr>
        <w:lastRenderedPageBreak/>
        <w:t>ANEX</w:t>
      </w:r>
      <w:r w:rsidR="00862D66" w:rsidRPr="00B81427">
        <w:rPr>
          <w:rFonts w:eastAsia="SimSun"/>
          <w:b/>
          <w:bCs/>
          <w:sz w:val="28"/>
          <w:szCs w:val="28"/>
          <w:lang w:val="es-ES" w:eastAsia="ja-JP"/>
        </w:rPr>
        <w:t>O</w:t>
      </w:r>
      <w:r w:rsidRPr="00B81427">
        <w:rPr>
          <w:rFonts w:eastAsia="SimSun"/>
          <w:b/>
          <w:bCs/>
          <w:sz w:val="28"/>
          <w:szCs w:val="28"/>
          <w:lang w:val="es-ES" w:eastAsia="ja-JP"/>
        </w:rPr>
        <w:t xml:space="preserve"> 1</w:t>
      </w:r>
      <w:r w:rsidRPr="00B81427">
        <w:rPr>
          <w:rFonts w:eastAsia="SimSun"/>
          <w:b/>
          <w:bCs/>
          <w:sz w:val="28"/>
          <w:szCs w:val="28"/>
          <w:lang w:val="es-ES" w:eastAsia="ja-JP"/>
        </w:rPr>
        <w:br/>
      </w:r>
      <w:r w:rsidR="00862D66" w:rsidRPr="00B81427">
        <w:rPr>
          <w:rFonts w:eastAsia="SimSun"/>
          <w:b/>
          <w:bCs/>
          <w:szCs w:val="24"/>
          <w:lang w:val="es-ES" w:eastAsia="ja-JP"/>
        </w:rPr>
        <w:t>(a la</w:t>
      </w:r>
      <w:r w:rsidRPr="00B81427">
        <w:rPr>
          <w:rFonts w:eastAsia="SimSun"/>
          <w:b/>
          <w:bCs/>
          <w:szCs w:val="24"/>
          <w:lang w:val="es-ES" w:eastAsia="ja-JP"/>
        </w:rPr>
        <w:t xml:space="preserve"> Circular</w:t>
      </w:r>
      <w:r w:rsidR="00862D66" w:rsidRPr="00B81427">
        <w:rPr>
          <w:rFonts w:eastAsia="SimSun"/>
          <w:b/>
          <w:bCs/>
          <w:szCs w:val="24"/>
          <w:lang w:val="es-ES" w:eastAsia="ja-JP"/>
        </w:rPr>
        <w:t xml:space="preserve"> TSB</w:t>
      </w:r>
      <w:r w:rsidRPr="00B81427">
        <w:rPr>
          <w:rFonts w:eastAsia="SimSun"/>
          <w:b/>
          <w:bCs/>
          <w:szCs w:val="24"/>
          <w:lang w:val="es-ES" w:eastAsia="ja-JP"/>
        </w:rPr>
        <w:t xml:space="preserve"> 105)</w:t>
      </w:r>
    </w:p>
    <w:p w:rsidR="00E77A3E" w:rsidRPr="00B81427" w:rsidRDefault="00862D66" w:rsidP="00862D6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jc w:val="center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b/>
          <w:bCs/>
          <w:color w:val="000000"/>
          <w:szCs w:val="24"/>
          <w:lang w:val="es-ES" w:eastAsia="ja-JP"/>
        </w:rPr>
        <w:t xml:space="preserve">Proyecto de plan de trabajo para IPTV-GSI </w:t>
      </w:r>
      <w:r w:rsidR="00E77A3E" w:rsidRPr="00B81427">
        <w:rPr>
          <w:rFonts w:eastAsia="SimSun"/>
          <w:b/>
          <w:bCs/>
          <w:color w:val="000000"/>
          <w:szCs w:val="24"/>
          <w:vertAlign w:val="superscript"/>
          <w:lang w:val="es-ES" w:eastAsia="ja-JP"/>
        </w:rPr>
        <w:t>*,**,***</w:t>
      </w:r>
      <w:r w:rsidR="00E77A3E" w:rsidRPr="00B81427">
        <w:rPr>
          <w:rFonts w:eastAsia="SimSun"/>
          <w:b/>
          <w:bCs/>
          <w:color w:val="000000"/>
          <w:szCs w:val="24"/>
          <w:lang w:val="es-ES" w:eastAsia="ja-JP"/>
        </w:rPr>
        <w:br/>
      </w:r>
      <w:r w:rsidRPr="00B81427">
        <w:rPr>
          <w:rFonts w:eastAsia="SimSun"/>
          <w:bCs/>
          <w:szCs w:val="24"/>
          <w:lang w:val="es-ES" w:eastAsia="ja-JP"/>
        </w:rPr>
        <w:t>(</w:t>
      </w:r>
      <w:r w:rsidR="00E77A3E" w:rsidRPr="00B81427">
        <w:rPr>
          <w:rFonts w:eastAsia="SimSun"/>
          <w:bCs/>
          <w:szCs w:val="24"/>
          <w:lang w:val="es-ES" w:eastAsia="ja-JP"/>
        </w:rPr>
        <w:t>Tas</w:t>
      </w:r>
      <w:r w:rsidRPr="00B81427">
        <w:rPr>
          <w:rFonts w:eastAsia="SimSun"/>
          <w:bCs/>
          <w:szCs w:val="24"/>
          <w:lang w:val="es-ES" w:eastAsia="ja-JP"/>
        </w:rPr>
        <w:t>kent, Uzbekistá</w:t>
      </w:r>
      <w:r w:rsidR="00E77A3E" w:rsidRPr="00B81427">
        <w:rPr>
          <w:rFonts w:eastAsia="SimSun"/>
          <w:bCs/>
          <w:szCs w:val="24"/>
          <w:lang w:val="es-ES" w:eastAsia="ja-JP"/>
        </w:rPr>
        <w:t>n,</w:t>
      </w:r>
      <w:r w:rsidRPr="00B81427">
        <w:rPr>
          <w:rFonts w:eastAsia="SimSun"/>
          <w:bCs/>
          <w:szCs w:val="24"/>
          <w:lang w:val="es-ES" w:eastAsia="ja-JP"/>
        </w:rPr>
        <w:t xml:space="preserve"> del</w:t>
      </w:r>
      <w:r w:rsidR="00E77A3E" w:rsidRPr="00B81427">
        <w:rPr>
          <w:rFonts w:eastAsia="SimSun"/>
          <w:bCs/>
          <w:szCs w:val="24"/>
          <w:lang w:val="es-ES" w:eastAsia="ja-JP"/>
        </w:rPr>
        <w:t xml:space="preserve"> 6 </w:t>
      </w:r>
      <w:r w:rsidRPr="00B81427">
        <w:rPr>
          <w:rFonts w:eastAsia="SimSun"/>
          <w:bCs/>
          <w:szCs w:val="24"/>
          <w:lang w:val="es-ES" w:eastAsia="ja-JP"/>
        </w:rPr>
        <w:t>al</w:t>
      </w:r>
      <w:r w:rsidR="00E77A3E" w:rsidRPr="00B81427">
        <w:rPr>
          <w:rFonts w:eastAsia="SimSun"/>
          <w:bCs/>
          <w:szCs w:val="24"/>
          <w:lang w:val="es-ES" w:eastAsia="ja-JP"/>
        </w:rPr>
        <w:t xml:space="preserve"> 10 </w:t>
      </w:r>
      <w:r w:rsidRPr="00B81427">
        <w:rPr>
          <w:rFonts w:eastAsia="SimSun"/>
          <w:bCs/>
          <w:szCs w:val="24"/>
          <w:lang w:val="es-ES" w:eastAsia="ja-JP"/>
        </w:rPr>
        <w:t>de octubre de</w:t>
      </w:r>
      <w:r w:rsidR="00E77A3E" w:rsidRPr="00B81427">
        <w:rPr>
          <w:rFonts w:eastAsia="SimSun"/>
          <w:bCs/>
          <w:szCs w:val="24"/>
          <w:lang w:val="es-ES" w:eastAsia="ja-JP"/>
        </w:rPr>
        <w:t xml:space="preserve"> 2014)</w:t>
      </w:r>
    </w:p>
    <w:p w:rsidR="00E77A3E" w:rsidRPr="00B81427" w:rsidRDefault="00E77A3E" w:rsidP="00E77A3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jc w:val="center"/>
        <w:textAlignment w:val="auto"/>
        <w:rPr>
          <w:rFonts w:eastAsia="SimSun"/>
          <w:szCs w:val="24"/>
          <w:lang w:val="es-ES" w:eastAsia="ja-JP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455"/>
        <w:gridCol w:w="505"/>
        <w:gridCol w:w="548"/>
        <w:gridCol w:w="502"/>
        <w:gridCol w:w="479"/>
        <w:gridCol w:w="426"/>
        <w:gridCol w:w="432"/>
        <w:gridCol w:w="426"/>
        <w:gridCol w:w="432"/>
        <w:gridCol w:w="450"/>
        <w:gridCol w:w="426"/>
        <w:gridCol w:w="429"/>
        <w:gridCol w:w="421"/>
        <w:gridCol w:w="429"/>
        <w:gridCol w:w="450"/>
        <w:gridCol w:w="421"/>
        <w:gridCol w:w="432"/>
        <w:gridCol w:w="513"/>
        <w:gridCol w:w="513"/>
        <w:gridCol w:w="534"/>
        <w:gridCol w:w="444"/>
        <w:gridCol w:w="458"/>
        <w:gridCol w:w="421"/>
        <w:gridCol w:w="432"/>
        <w:gridCol w:w="442"/>
      </w:tblGrid>
      <w:tr w:rsidR="00E77A3E" w:rsidRPr="00B81427" w:rsidTr="001E618C">
        <w:trPr>
          <w:jc w:val="center"/>
        </w:trPr>
        <w:tc>
          <w:tcPr>
            <w:tcW w:w="106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85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862D66" w:rsidP="00862D6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2"/>
                <w:szCs w:val="22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>Lunes</w:t>
            </w:r>
            <w:r w:rsidR="00E77A3E"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br/>
              <w:t xml:space="preserve">6 </w:t>
            </w:r>
            <w:r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>de octubre</w:t>
            </w:r>
          </w:p>
        </w:tc>
        <w:tc>
          <w:tcPr>
            <w:tcW w:w="74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862D66" w:rsidP="00862D6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2"/>
                <w:szCs w:val="22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>Martes</w:t>
            </w:r>
            <w:r w:rsidR="00E77A3E"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 xml:space="preserve"> </w:t>
            </w:r>
            <w:r w:rsidR="00E77A3E"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br/>
              <w:t xml:space="preserve">7 </w:t>
            </w:r>
            <w:r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>de octubre</w:t>
            </w:r>
          </w:p>
        </w:tc>
        <w:tc>
          <w:tcPr>
            <w:tcW w:w="7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2"/>
                <w:szCs w:val="22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>Miércoles</w:t>
            </w:r>
            <w:r w:rsidR="00E77A3E"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 xml:space="preserve"> </w:t>
            </w:r>
            <w:r w:rsidR="00E77A3E"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br/>
              <w:t xml:space="preserve">8 </w:t>
            </w:r>
            <w:r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>de octubre</w:t>
            </w:r>
          </w:p>
        </w:tc>
        <w:tc>
          <w:tcPr>
            <w:tcW w:w="83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2"/>
                <w:szCs w:val="22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>Jueves</w:t>
            </w:r>
            <w:r w:rsidR="00E77A3E"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br/>
              <w:t xml:space="preserve">9 </w:t>
            </w:r>
            <w:r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>de octubre</w:t>
            </w:r>
          </w:p>
        </w:tc>
        <w:tc>
          <w:tcPr>
            <w:tcW w:w="76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2"/>
                <w:szCs w:val="22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>Viernes</w:t>
            </w:r>
            <w:r w:rsidR="00E77A3E"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 xml:space="preserve"> </w:t>
            </w:r>
            <w:r w:rsidR="00E77A3E"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br/>
              <w:t>10</w:t>
            </w:r>
            <w:r w:rsidRPr="00B81427">
              <w:rPr>
                <w:rFonts w:eastAsia="SimSun"/>
                <w:b/>
                <w:bCs/>
                <w:sz w:val="22"/>
                <w:szCs w:val="22"/>
                <w:lang w:val="es-ES" w:eastAsia="ja-JP"/>
              </w:rPr>
              <w:t xml:space="preserve"> de octubre</w:t>
            </w:r>
          </w:p>
        </w:tc>
      </w:tr>
      <w:tr w:rsidR="00E77A3E" w:rsidRPr="00B81427" w:rsidTr="001E618C">
        <w:trPr>
          <w:jc w:val="center"/>
        </w:trPr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862D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b/>
                <w:bCs/>
                <w:sz w:val="20"/>
                <w:lang w:val="es-ES"/>
              </w:rPr>
              <w:t>Por la mañana</w:t>
            </w:r>
          </w:p>
        </w:tc>
        <w:tc>
          <w:tcPr>
            <w:tcW w:w="36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b/>
                <w:bCs/>
                <w:sz w:val="20"/>
                <w:lang w:val="es-ES"/>
              </w:rPr>
              <w:t>Por la</w:t>
            </w:r>
            <w:r w:rsidRPr="00B81427">
              <w:rPr>
                <w:b/>
                <w:bCs/>
                <w:sz w:val="20"/>
                <w:lang w:val="es-ES"/>
              </w:rPr>
              <w:br/>
              <w:t>tarde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  <w:t>(0)</w:t>
            </w:r>
          </w:p>
        </w:tc>
        <w:tc>
          <w:tcPr>
            <w:tcW w:w="2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b/>
                <w:bCs/>
                <w:sz w:val="20"/>
                <w:lang w:val="es-ES"/>
              </w:rPr>
              <w:t>Por la mañana</w:t>
            </w:r>
          </w:p>
        </w:tc>
        <w:tc>
          <w:tcPr>
            <w:tcW w:w="29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b/>
                <w:bCs/>
                <w:sz w:val="20"/>
                <w:lang w:val="es-ES"/>
              </w:rPr>
              <w:t>Por la</w:t>
            </w:r>
            <w:r w:rsidRPr="00B81427">
              <w:rPr>
                <w:b/>
                <w:bCs/>
                <w:sz w:val="20"/>
                <w:lang w:val="es-ES"/>
              </w:rPr>
              <w:br/>
              <w:t>tarde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  <w:t>(0)</w:t>
            </w:r>
          </w:p>
        </w:tc>
        <w:tc>
          <w:tcPr>
            <w:tcW w:w="2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b/>
                <w:bCs/>
                <w:sz w:val="20"/>
                <w:lang w:val="es-ES"/>
              </w:rPr>
              <w:t>Por la mañana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b/>
                <w:bCs/>
                <w:sz w:val="20"/>
                <w:lang w:val="es-ES"/>
              </w:rPr>
              <w:t>Por la</w:t>
            </w:r>
            <w:r w:rsidRPr="00B81427">
              <w:rPr>
                <w:b/>
                <w:bCs/>
                <w:sz w:val="20"/>
                <w:lang w:val="es-ES"/>
              </w:rPr>
              <w:br/>
              <w:t>tarde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  <w:t>(0)</w:t>
            </w:r>
          </w:p>
        </w:tc>
        <w:tc>
          <w:tcPr>
            <w:tcW w:w="2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b/>
                <w:bCs/>
                <w:sz w:val="20"/>
                <w:lang w:val="es-ES"/>
              </w:rPr>
              <w:t>Por la mañana</w:t>
            </w:r>
          </w:p>
        </w:tc>
        <w:tc>
          <w:tcPr>
            <w:tcW w:w="35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b/>
                <w:bCs/>
                <w:sz w:val="20"/>
                <w:lang w:val="es-ES"/>
              </w:rPr>
              <w:t>Por la</w:t>
            </w:r>
            <w:r w:rsidRPr="00B81427">
              <w:rPr>
                <w:b/>
                <w:bCs/>
                <w:sz w:val="20"/>
                <w:lang w:val="es-ES"/>
              </w:rPr>
              <w:br/>
              <w:t>tarde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  <w:t>(0)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b/>
                <w:bCs/>
                <w:sz w:val="20"/>
                <w:lang w:val="es-ES"/>
              </w:rPr>
              <w:t>Por la mañana</w:t>
            </w:r>
          </w:p>
        </w:tc>
        <w:tc>
          <w:tcPr>
            <w:tcW w:w="29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b/>
                <w:bCs/>
                <w:sz w:val="20"/>
                <w:lang w:val="es-ES"/>
              </w:rPr>
              <w:t>Por la</w:t>
            </w:r>
            <w:r w:rsidRPr="00B81427">
              <w:rPr>
                <w:b/>
                <w:bCs/>
                <w:sz w:val="20"/>
                <w:lang w:val="es-ES"/>
              </w:rPr>
              <w:br/>
              <w:t>tarde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  <w:t>(0)</w:t>
            </w:r>
          </w:p>
        </w:tc>
      </w:tr>
      <w:tr w:rsidR="00E77A3E" w:rsidRPr="00B81427" w:rsidTr="001E618C">
        <w:trPr>
          <w:jc w:val="center"/>
        </w:trPr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TSR [50]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</w:tr>
      <w:tr w:rsidR="00E77A3E" w:rsidRPr="00B81427" w:rsidTr="001E618C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  <w:t>CE</w:t>
            </w:r>
            <w:r w:rsidR="00E77A3E" w:rsidRPr="00B81427">
              <w:rPr>
                <w:rFonts w:eastAsia="SimSun"/>
                <w:b/>
                <w:bCs/>
                <w:sz w:val="20"/>
                <w:szCs w:val="24"/>
                <w:lang w:val="es-ES" w:eastAsia="ja-JP"/>
              </w:rPr>
              <w:t xml:space="preserve"> 16</w:t>
            </w:r>
          </w:p>
        </w:tc>
      </w:tr>
      <w:tr w:rsidR="00E77A3E" w:rsidRPr="00B81427" w:rsidTr="001E618C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C</w:t>
            </w:r>
            <w:r w:rsidR="00E77A3E" w:rsidRPr="00B81427">
              <w:rPr>
                <w:rFonts w:eastAsia="SimSun"/>
                <w:sz w:val="20"/>
                <w:szCs w:val="24"/>
                <w:lang w:val="es-ES" w:eastAsia="ja-JP"/>
              </w:rPr>
              <w:t>13/16 [20]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</w:tr>
      <w:tr w:rsidR="00E77A3E" w:rsidRPr="00B81427" w:rsidTr="001E618C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C</w:t>
            </w:r>
            <w:r w:rsidR="00E77A3E" w:rsidRPr="00B81427">
              <w:rPr>
                <w:rFonts w:eastAsia="SimSun"/>
                <w:sz w:val="20"/>
                <w:szCs w:val="24"/>
                <w:lang w:val="es-ES" w:eastAsia="ja-JP"/>
              </w:rPr>
              <w:t>14/16 [30]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945D5F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945D5F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  <w:r w:rsidRPr="00B81427">
              <w:rPr>
                <w:rFonts w:eastAsia="SimSun"/>
                <w:sz w:val="20"/>
                <w:szCs w:val="24"/>
                <w:vertAlign w:val="superscript"/>
                <w:lang w:val="es-ES" w:eastAsia="ja-JP"/>
              </w:rPr>
              <w:t>(1)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</w:tr>
      <w:tr w:rsidR="00E77A3E" w:rsidRPr="00B81427" w:rsidTr="001E618C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C</w:t>
            </w:r>
            <w:r w:rsidR="00E77A3E" w:rsidRPr="00B81427">
              <w:rPr>
                <w:rFonts w:eastAsia="SimSun"/>
                <w:sz w:val="20"/>
                <w:szCs w:val="24"/>
                <w:lang w:val="es-ES" w:eastAsia="ja-JP"/>
              </w:rPr>
              <w:t>26/16 [20]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</w:tr>
      <w:tr w:rsidR="00E77A3E" w:rsidRPr="00B81427" w:rsidTr="001E618C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862D66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C</w:t>
            </w:r>
            <w:r w:rsidR="00E77A3E" w:rsidRPr="00B81427">
              <w:rPr>
                <w:rFonts w:eastAsia="SimSun"/>
                <w:sz w:val="20"/>
                <w:szCs w:val="24"/>
                <w:lang w:val="es-ES" w:eastAsia="ja-JP"/>
              </w:rPr>
              <w:t>28/16 [10]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  <w:r w:rsidRPr="00B81427">
              <w:rPr>
                <w:rFonts w:eastAsia="SimSun"/>
                <w:sz w:val="20"/>
                <w:szCs w:val="24"/>
                <w:vertAlign w:val="superscript"/>
                <w:lang w:val="es-ES" w:eastAsia="ja-JP"/>
              </w:rPr>
              <w:t>(1)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  <w:r w:rsidRPr="00B81427">
              <w:rPr>
                <w:rFonts w:eastAsia="SimSun"/>
                <w:sz w:val="20"/>
                <w:szCs w:val="24"/>
                <w:vertAlign w:val="superscript"/>
                <w:lang w:val="es-ES" w:eastAsia="ja-JP"/>
              </w:rPr>
              <w:t>(1)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  <w:r w:rsidRPr="00B81427">
              <w:rPr>
                <w:rFonts w:eastAsia="SimSun"/>
                <w:sz w:val="20"/>
                <w:szCs w:val="24"/>
                <w:vertAlign w:val="superscript"/>
                <w:lang w:val="es-ES" w:eastAsia="ja-JP"/>
              </w:rPr>
              <w:t>(1)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  <w:r w:rsidRPr="00B81427">
              <w:rPr>
                <w:rFonts w:eastAsia="SimSun"/>
                <w:sz w:val="20"/>
                <w:szCs w:val="24"/>
                <w:vertAlign w:val="superscript"/>
                <w:lang w:val="es-ES" w:eastAsia="ja-JP"/>
              </w:rPr>
              <w:t>(1)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</w:tr>
      <w:tr w:rsidR="00E77A3E" w:rsidRPr="00B81427" w:rsidTr="001E618C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7A3E" w:rsidRPr="00B81427" w:rsidRDefault="00862D66" w:rsidP="00862D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C</w:t>
            </w:r>
            <w:r w:rsidR="00E77A3E" w:rsidRPr="00B81427">
              <w:rPr>
                <w:rFonts w:eastAsia="SimSun"/>
                <w:sz w:val="20"/>
                <w:szCs w:val="24"/>
                <w:lang w:val="es-ES" w:eastAsia="ja-JP"/>
              </w:rPr>
              <w:t>13</w:t>
            </w: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 xml:space="preserve"> y</w:t>
            </w:r>
            <w:r w:rsidR="00E77A3E" w:rsidRPr="00B81427">
              <w:rPr>
                <w:rFonts w:eastAsia="SimSun"/>
                <w:sz w:val="20"/>
                <w:szCs w:val="24"/>
                <w:lang w:val="es-ES" w:eastAsia="ja-JP"/>
              </w:rPr>
              <w:t xml:space="preserve"> </w:t>
            </w: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C</w:t>
            </w:r>
            <w:r w:rsidR="00E77A3E" w:rsidRPr="00B81427">
              <w:rPr>
                <w:rFonts w:eastAsia="SimSun"/>
                <w:sz w:val="20"/>
                <w:szCs w:val="24"/>
                <w:lang w:val="es-ES" w:eastAsia="ja-JP"/>
              </w:rPr>
              <w:t>14/16</w:t>
            </w: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 xml:space="preserve"> conjuntas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</w:tr>
      <w:tr w:rsidR="00E77A3E" w:rsidRPr="00B81427" w:rsidTr="001E618C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A3E" w:rsidRPr="00B81427" w:rsidRDefault="00862D66" w:rsidP="00862D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-113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C13, C</w:t>
            </w:r>
            <w:r w:rsidR="00E77A3E" w:rsidRPr="00B81427">
              <w:rPr>
                <w:rFonts w:eastAsia="SimSun"/>
                <w:sz w:val="20"/>
                <w:szCs w:val="24"/>
                <w:lang w:val="es-ES" w:eastAsia="ja-JP"/>
              </w:rPr>
              <w:t xml:space="preserve">14 </w:t>
            </w: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y</w:t>
            </w:r>
            <w:r w:rsidR="00E77A3E" w:rsidRPr="00B81427">
              <w:rPr>
                <w:rFonts w:eastAsia="SimSun"/>
                <w:sz w:val="20"/>
                <w:szCs w:val="24"/>
                <w:lang w:val="es-ES" w:eastAsia="ja-JP"/>
              </w:rPr>
              <w:t xml:space="preserve"> </w:t>
            </w: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C</w:t>
            </w:r>
            <w:r w:rsidR="00E77A3E" w:rsidRPr="00B81427">
              <w:rPr>
                <w:rFonts w:eastAsia="SimSun"/>
                <w:sz w:val="20"/>
                <w:szCs w:val="24"/>
                <w:lang w:val="es-ES" w:eastAsia="ja-JP"/>
              </w:rPr>
              <w:t>28/16</w:t>
            </w: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 xml:space="preserve"> conjuntas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  <w:r w:rsidRPr="00B81427">
              <w:rPr>
                <w:rFonts w:eastAsia="SimSun"/>
                <w:sz w:val="20"/>
                <w:szCs w:val="24"/>
                <w:lang w:val="es-ES" w:eastAsia="ja-JP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/>
                <w:sz w:val="20"/>
                <w:szCs w:val="24"/>
                <w:lang w:val="es-ES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8"/>
                <w:szCs w:val="18"/>
                <w:lang w:val="es-ES" w:eastAsia="ja-JP"/>
              </w:rPr>
            </w:pPr>
          </w:p>
        </w:tc>
      </w:tr>
    </w:tbl>
    <w:p w:rsidR="00E77A3E" w:rsidRPr="00B81427" w:rsidRDefault="00E77A3E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SimSun"/>
          <w:sz w:val="16"/>
          <w:szCs w:val="16"/>
          <w:lang w:val="es-ES" w:eastAsia="ja-JP"/>
        </w:rPr>
      </w:pPr>
    </w:p>
    <w:tbl>
      <w:tblPr>
        <w:tblW w:w="15825" w:type="dxa"/>
        <w:tblInd w:w="250" w:type="dxa"/>
        <w:tblLook w:val="00A0" w:firstRow="1" w:lastRow="0" w:firstColumn="1" w:lastColumn="0" w:noHBand="0" w:noVBand="0"/>
      </w:tblPr>
      <w:tblGrid>
        <w:gridCol w:w="4037"/>
        <w:gridCol w:w="5894"/>
        <w:gridCol w:w="4607"/>
        <w:gridCol w:w="1287"/>
      </w:tblGrid>
      <w:tr w:rsidR="00862D66" w:rsidRPr="00B81427" w:rsidTr="00862D66">
        <w:trPr>
          <w:gridAfter w:val="1"/>
          <w:wAfter w:w="1287" w:type="dxa"/>
        </w:trPr>
        <w:tc>
          <w:tcPr>
            <w:tcW w:w="14538" w:type="dxa"/>
            <w:gridSpan w:val="3"/>
          </w:tcPr>
          <w:p w:rsidR="00862D66" w:rsidRPr="00B81427" w:rsidRDefault="00862D66" w:rsidP="006C560F">
            <w:pPr>
              <w:spacing w:before="60"/>
              <w:rPr>
                <w:lang w:val="es-ES"/>
              </w:rPr>
            </w:pPr>
            <w:r w:rsidRPr="00B81427">
              <w:rPr>
                <w:b/>
                <w:bCs/>
                <w:lang w:val="es-ES"/>
              </w:rPr>
              <w:t>Notas/Leyendas:</w:t>
            </w:r>
          </w:p>
        </w:tc>
      </w:tr>
      <w:tr w:rsidR="00862D66" w:rsidRPr="00312472" w:rsidTr="00862D66">
        <w:trPr>
          <w:gridAfter w:val="1"/>
          <w:wAfter w:w="1287" w:type="dxa"/>
        </w:trPr>
        <w:tc>
          <w:tcPr>
            <w:tcW w:w="14538" w:type="dxa"/>
            <w:gridSpan w:val="3"/>
          </w:tcPr>
          <w:p w:rsidR="00862D66" w:rsidRPr="00B81427" w:rsidRDefault="00862D66" w:rsidP="006C560F">
            <w:pPr>
              <w:tabs>
                <w:tab w:val="left" w:pos="397"/>
              </w:tabs>
              <w:rPr>
                <w:lang w:val="es-ES"/>
              </w:rPr>
            </w:pPr>
            <w:r w:rsidRPr="00B81427">
              <w:rPr>
                <w:lang w:val="es-ES"/>
              </w:rPr>
              <w:t xml:space="preserve">* Hasta el momento en que se redactó la presente Circular, la lista de Cuestiones participantes era </w:t>
            </w:r>
            <w:r w:rsidRPr="00B81427">
              <w:rPr>
                <w:i/>
                <w:iCs/>
                <w:u w:val="single"/>
                <w:lang w:val="es-ES"/>
              </w:rPr>
              <w:t>provisional</w:t>
            </w:r>
            <w:r w:rsidRPr="00B81427">
              <w:rPr>
                <w:lang w:val="es-ES"/>
              </w:rPr>
              <w:t xml:space="preserve">. La lista definitiva de Cuestiones y sus fechas de reunión pueden variar. La participación de cada Cuestión está sujeta a confirmación por parte de la </w:t>
            </w:r>
            <w:r w:rsidRPr="00B81427">
              <w:rPr>
                <w:i/>
                <w:iCs/>
                <w:lang w:val="es-ES"/>
              </w:rPr>
              <w:t>dirección de la CE rectora</w:t>
            </w:r>
            <w:r w:rsidRPr="00B81427">
              <w:rPr>
                <w:lang w:val="es-ES"/>
              </w:rPr>
              <w:t>, según las reglas habituales de confirmación de las reuniones del Grupo de Relator.</w:t>
            </w:r>
          </w:p>
        </w:tc>
      </w:tr>
      <w:tr w:rsidR="00862D66" w:rsidRPr="00B81427" w:rsidTr="00862D66">
        <w:trPr>
          <w:gridAfter w:val="1"/>
          <w:wAfter w:w="1287" w:type="dxa"/>
        </w:trPr>
        <w:tc>
          <w:tcPr>
            <w:tcW w:w="14538" w:type="dxa"/>
            <w:gridSpan w:val="3"/>
          </w:tcPr>
          <w:p w:rsidR="00862D66" w:rsidRPr="00B81427" w:rsidRDefault="00862D66" w:rsidP="00862D66">
            <w:pPr>
              <w:tabs>
                <w:tab w:val="left" w:pos="397"/>
              </w:tabs>
              <w:rPr>
                <w:lang w:val="es-ES"/>
              </w:rPr>
            </w:pPr>
            <w:r w:rsidRPr="00B81427">
              <w:rPr>
                <w:lang w:val="es-ES"/>
              </w:rPr>
              <w:t>** A menos que se indique lo contrario, las horas de reunión serán las siguientes: 9.30 a 10.45, 11.15 a 12.30, 14.30 a 15.45 y 16.15 a 17.30 horas. Las reuniones de la tarde comenzarán a las 18.00 horas.</w:t>
            </w:r>
          </w:p>
        </w:tc>
      </w:tr>
      <w:tr w:rsidR="00862D66" w:rsidRPr="00312472" w:rsidTr="00862D66">
        <w:trPr>
          <w:gridAfter w:val="1"/>
          <w:wAfter w:w="1287" w:type="dxa"/>
        </w:trPr>
        <w:tc>
          <w:tcPr>
            <w:tcW w:w="14538" w:type="dxa"/>
            <w:gridSpan w:val="3"/>
          </w:tcPr>
          <w:p w:rsidR="00862D66" w:rsidRPr="00B81427" w:rsidRDefault="00862D66" w:rsidP="006C560F">
            <w:pPr>
              <w:tabs>
                <w:tab w:val="left" w:pos="397"/>
              </w:tabs>
              <w:rPr>
                <w:b/>
                <w:bCs/>
                <w:lang w:val="es-ES"/>
              </w:rPr>
            </w:pPr>
            <w:r w:rsidRPr="00B81427">
              <w:rPr>
                <w:lang w:val="es-ES"/>
              </w:rPr>
              <w:t>*** Está previsto que, con respecto a las M2M y la cibersalud, las discusiones conjuntas se celebren con expertos de la CE</w:t>
            </w:r>
            <w:r w:rsidR="00E53066">
              <w:rPr>
                <w:lang w:val="es-ES"/>
              </w:rPr>
              <w:t xml:space="preserve"> </w:t>
            </w:r>
            <w:r w:rsidRPr="00B81427">
              <w:rPr>
                <w:lang w:val="es-ES"/>
              </w:rPr>
              <w:t>11.</w:t>
            </w:r>
            <w:r w:rsidR="00862D23" w:rsidRPr="00B81427">
              <w:rPr>
                <w:lang w:val="es-ES"/>
              </w:rPr>
              <w:t xml:space="preserve"> Es posible que se organice una presentación sobre TVIP, accesibilidad y cibersalud.</w:t>
            </w:r>
          </w:p>
        </w:tc>
      </w:tr>
      <w:tr w:rsidR="00862D66" w:rsidRPr="00312472" w:rsidTr="00862D66">
        <w:trPr>
          <w:gridAfter w:val="3"/>
          <w:wAfter w:w="11788" w:type="dxa"/>
        </w:trPr>
        <w:tc>
          <w:tcPr>
            <w:tcW w:w="4037" w:type="dxa"/>
          </w:tcPr>
          <w:p w:rsidR="00862D66" w:rsidRPr="00B81427" w:rsidRDefault="00862D66" w:rsidP="006C560F">
            <w:pPr>
              <w:tabs>
                <w:tab w:val="left" w:pos="397"/>
              </w:tabs>
              <w:rPr>
                <w:lang w:val="es-ES"/>
              </w:rPr>
            </w:pPr>
            <w:r w:rsidRPr="00B81427">
              <w:rPr>
                <w:lang w:val="es-ES"/>
              </w:rPr>
              <w:t>[N] Capacidad de la sala</w:t>
            </w:r>
          </w:p>
        </w:tc>
      </w:tr>
      <w:tr w:rsidR="00862D66" w:rsidRPr="00B81427" w:rsidTr="00862D66">
        <w:tc>
          <w:tcPr>
            <w:tcW w:w="4037" w:type="dxa"/>
          </w:tcPr>
          <w:p w:rsidR="00862D66" w:rsidRPr="00B81427" w:rsidRDefault="00862D66" w:rsidP="006C560F">
            <w:pPr>
              <w:tabs>
                <w:tab w:val="left" w:pos="397"/>
              </w:tabs>
              <w:rPr>
                <w:lang w:val="es-ES"/>
              </w:rPr>
            </w:pPr>
            <w:r w:rsidRPr="00B81427">
              <w:rPr>
                <w:lang w:val="es-ES"/>
              </w:rPr>
              <w:t>(0) Reunión de la tarde</w:t>
            </w:r>
          </w:p>
        </w:tc>
        <w:tc>
          <w:tcPr>
            <w:tcW w:w="5894" w:type="dxa"/>
          </w:tcPr>
          <w:p w:rsidR="00862D66" w:rsidRPr="00B81427" w:rsidRDefault="00862D66" w:rsidP="00862D66">
            <w:pPr>
              <w:tabs>
                <w:tab w:val="left" w:pos="397"/>
              </w:tabs>
              <w:rPr>
                <w:lang w:val="es-ES"/>
              </w:rPr>
            </w:pPr>
            <w:r w:rsidRPr="00B81427">
              <w:rPr>
                <w:lang w:val="es-ES"/>
              </w:rPr>
              <w:t xml:space="preserve">(1) </w:t>
            </w:r>
            <w:r w:rsidR="00862D23" w:rsidRPr="00B81427">
              <w:rPr>
                <w:lang w:val="es-ES"/>
              </w:rPr>
              <w:t>Revisión y edición, según proceda</w:t>
            </w:r>
          </w:p>
        </w:tc>
        <w:tc>
          <w:tcPr>
            <w:tcW w:w="5894" w:type="dxa"/>
            <w:gridSpan w:val="2"/>
          </w:tcPr>
          <w:p w:rsidR="00862D66" w:rsidRPr="00B81427" w:rsidRDefault="00862D23" w:rsidP="006C560F">
            <w:pPr>
              <w:tabs>
                <w:tab w:val="left" w:pos="397"/>
              </w:tabs>
              <w:rPr>
                <w:lang w:val="es-ES"/>
              </w:rPr>
            </w:pPr>
            <w:r w:rsidRPr="00B81427">
              <w:rPr>
                <w:lang w:val="es-ES"/>
              </w:rPr>
              <w:t>(2) Sesiones de recapitulación</w:t>
            </w:r>
          </w:p>
        </w:tc>
      </w:tr>
    </w:tbl>
    <w:p w:rsidR="00E77A3E" w:rsidRPr="00B81427" w:rsidRDefault="00E77A3E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right="-194"/>
        <w:jc w:val="center"/>
        <w:textAlignment w:val="auto"/>
        <w:rPr>
          <w:rFonts w:ascii="Times New Roman" w:eastAsia="SimSun" w:hAnsi="Times New Roman"/>
          <w:szCs w:val="24"/>
          <w:lang w:val="es-ES" w:eastAsia="ja-JP"/>
        </w:rPr>
        <w:sectPr w:rsidR="00E77A3E" w:rsidRPr="00B81427" w:rsidSect="001E618C"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992" w:right="1134" w:bottom="992" w:left="1134" w:header="567" w:footer="567" w:gutter="0"/>
          <w:paperSrc w:first="7" w:other="7"/>
          <w:pgNumType w:fmt="numberInDash"/>
          <w:cols w:space="720"/>
          <w:docGrid w:linePitch="326"/>
        </w:sectPr>
      </w:pPr>
    </w:p>
    <w:p w:rsidR="00E77A3E" w:rsidRPr="00B81427" w:rsidRDefault="00E77A3E" w:rsidP="00862D23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jc w:val="center"/>
        <w:textAlignment w:val="auto"/>
        <w:rPr>
          <w:rFonts w:eastAsia="SimSun"/>
          <w:b/>
          <w:bCs/>
          <w:sz w:val="28"/>
          <w:szCs w:val="28"/>
          <w:lang w:val="es-ES" w:eastAsia="ja-JP"/>
        </w:rPr>
      </w:pPr>
      <w:bookmarkStart w:id="4" w:name="Duties"/>
      <w:bookmarkEnd w:id="4"/>
      <w:r w:rsidRPr="00B81427">
        <w:rPr>
          <w:rFonts w:eastAsia="SimSun"/>
          <w:b/>
          <w:bCs/>
          <w:sz w:val="28"/>
          <w:szCs w:val="28"/>
          <w:lang w:val="es-ES" w:eastAsia="ja-JP"/>
        </w:rPr>
        <w:lastRenderedPageBreak/>
        <w:t>ANEX</w:t>
      </w:r>
      <w:r w:rsidR="00862D23" w:rsidRPr="00B81427">
        <w:rPr>
          <w:rFonts w:eastAsia="SimSun"/>
          <w:b/>
          <w:bCs/>
          <w:sz w:val="28"/>
          <w:szCs w:val="28"/>
          <w:lang w:val="es-ES" w:eastAsia="ja-JP"/>
        </w:rPr>
        <w:t>O</w:t>
      </w:r>
      <w:r w:rsidRPr="00B81427">
        <w:rPr>
          <w:rFonts w:eastAsia="SimSun"/>
          <w:b/>
          <w:bCs/>
          <w:sz w:val="28"/>
          <w:szCs w:val="28"/>
          <w:lang w:val="es-ES" w:eastAsia="ja-JP"/>
        </w:rPr>
        <w:t xml:space="preserve"> 2</w:t>
      </w:r>
      <w:r w:rsidRPr="00B81427">
        <w:rPr>
          <w:rFonts w:eastAsia="SimSun"/>
          <w:b/>
          <w:bCs/>
          <w:sz w:val="28"/>
          <w:szCs w:val="28"/>
          <w:lang w:val="es-ES" w:eastAsia="ja-JP"/>
        </w:rPr>
        <w:br/>
      </w:r>
      <w:r w:rsidRPr="00B81427">
        <w:rPr>
          <w:rFonts w:eastAsia="SimSun"/>
          <w:b/>
          <w:bCs/>
          <w:szCs w:val="24"/>
          <w:lang w:val="es-ES" w:eastAsia="ja-JP"/>
        </w:rPr>
        <w:t>(</w:t>
      </w:r>
      <w:r w:rsidR="00862D23" w:rsidRPr="00B81427">
        <w:rPr>
          <w:rFonts w:eastAsia="SimSun"/>
          <w:b/>
          <w:bCs/>
          <w:szCs w:val="24"/>
          <w:lang w:val="es-ES" w:eastAsia="ja-JP"/>
        </w:rPr>
        <w:t>a la</w:t>
      </w:r>
      <w:r w:rsidRPr="00B81427">
        <w:rPr>
          <w:rFonts w:eastAsia="SimSun"/>
          <w:b/>
          <w:bCs/>
          <w:szCs w:val="24"/>
          <w:lang w:val="es-ES" w:eastAsia="ja-JP"/>
        </w:rPr>
        <w:t xml:space="preserve"> Circular</w:t>
      </w:r>
      <w:r w:rsidR="00862D23" w:rsidRPr="00B81427">
        <w:rPr>
          <w:rFonts w:eastAsia="SimSun"/>
          <w:b/>
          <w:bCs/>
          <w:szCs w:val="24"/>
          <w:lang w:val="es-ES" w:eastAsia="ja-JP"/>
        </w:rPr>
        <w:t xml:space="preserve"> TSB</w:t>
      </w:r>
      <w:r w:rsidRPr="00B81427">
        <w:rPr>
          <w:rFonts w:eastAsia="SimSun"/>
          <w:b/>
          <w:bCs/>
          <w:szCs w:val="24"/>
          <w:lang w:val="es-ES" w:eastAsia="ja-JP"/>
        </w:rPr>
        <w:t xml:space="preserve"> 105)</w:t>
      </w:r>
    </w:p>
    <w:p w:rsidR="00E77A3E" w:rsidRPr="00B81427" w:rsidRDefault="00862D23" w:rsidP="00E77A3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eastAsia="SimSun"/>
          <w:b/>
          <w:bCs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Información para los delegados</w:t>
      </w:r>
    </w:p>
    <w:p w:rsidR="00862D23" w:rsidRPr="00B81427" w:rsidRDefault="00862D23" w:rsidP="00862D23">
      <w:pPr>
        <w:keepNext/>
        <w:keepLines/>
        <w:tabs>
          <w:tab w:val="left" w:pos="2127"/>
          <w:tab w:val="left" w:pos="2410"/>
          <w:tab w:val="left" w:pos="2921"/>
          <w:tab w:val="left" w:pos="3261"/>
        </w:tabs>
        <w:spacing w:before="480" w:after="120"/>
        <w:ind w:left="794" w:hanging="794"/>
        <w:jc w:val="center"/>
        <w:outlineLvl w:val="0"/>
        <w:rPr>
          <w:b/>
          <w:sz w:val="28"/>
          <w:szCs w:val="28"/>
          <w:lang w:val="es-ES"/>
        </w:rPr>
      </w:pPr>
      <w:r w:rsidRPr="00B81427">
        <w:rPr>
          <w:b/>
          <w:sz w:val="28"/>
          <w:szCs w:val="28"/>
          <w:lang w:val="es-ES"/>
        </w:rPr>
        <w:t>PLAZOS CLAVE (antes de la reunión)</w:t>
      </w:r>
    </w:p>
    <w:p w:rsidR="00E77A3E" w:rsidRPr="00B81427" w:rsidRDefault="00E77A3E" w:rsidP="00E77A3E">
      <w:pPr>
        <w:keepNext/>
        <w:tabs>
          <w:tab w:val="clear" w:pos="1134"/>
          <w:tab w:val="clear" w:pos="1871"/>
          <w:tab w:val="clear" w:pos="2268"/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after="120"/>
        <w:jc w:val="center"/>
        <w:textAlignment w:val="auto"/>
        <w:rPr>
          <w:rFonts w:eastAsia="SimSun"/>
          <w:b/>
          <w:bCs/>
          <w:sz w:val="28"/>
          <w:szCs w:val="24"/>
          <w:lang w:val="es-ES" w:eastAsia="ja-JP"/>
        </w:rPr>
      </w:pP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803"/>
      </w:tblGrid>
      <w:tr w:rsidR="00E77A3E" w:rsidRPr="00312472" w:rsidTr="001E618C">
        <w:trPr>
          <w:jc w:val="center"/>
        </w:trPr>
        <w:tc>
          <w:tcPr>
            <w:tcW w:w="927" w:type="pct"/>
            <w:shd w:val="clear" w:color="auto" w:fill="auto"/>
          </w:tcPr>
          <w:p w:rsidR="00E77A3E" w:rsidRPr="00B81427" w:rsidRDefault="00862D23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szCs w:val="24"/>
                <w:lang w:val="es-ES" w:eastAsia="ja-JP"/>
              </w:rPr>
              <w:t>15-09-2014</w:t>
            </w:r>
          </w:p>
        </w:tc>
        <w:tc>
          <w:tcPr>
            <w:tcW w:w="4073" w:type="pct"/>
            <w:shd w:val="clear" w:color="auto" w:fill="auto"/>
          </w:tcPr>
          <w:p w:rsidR="00E77A3E" w:rsidRPr="00B81427" w:rsidRDefault="00862D23" w:rsidP="00862D23">
            <w:pPr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lang w:val="es-ES"/>
              </w:rPr>
              <w:t>solicitudes de cartas para la obtención de visado</w:t>
            </w:r>
            <w:r w:rsidRPr="00B81427">
              <w:rPr>
                <w:rFonts w:eastAsia="SimSun"/>
                <w:szCs w:val="24"/>
                <w:lang w:val="es-ES" w:eastAsia="ja-JP"/>
              </w:rPr>
              <w:t xml:space="preserve"> + reserva de hotel</w:t>
            </w:r>
          </w:p>
        </w:tc>
      </w:tr>
      <w:tr w:rsidR="00E77A3E" w:rsidRPr="00312472" w:rsidTr="001E618C">
        <w:trPr>
          <w:jc w:val="center"/>
        </w:trPr>
        <w:tc>
          <w:tcPr>
            <w:tcW w:w="927" w:type="pct"/>
            <w:shd w:val="clear" w:color="auto" w:fill="auto"/>
          </w:tcPr>
          <w:p w:rsidR="00E77A3E" w:rsidRPr="00B81427" w:rsidRDefault="00862D23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szCs w:val="24"/>
                <w:lang w:val="es-ES" w:eastAsia="ja-JP"/>
              </w:rPr>
              <w:t>06-09-2014</w:t>
            </w:r>
          </w:p>
        </w:tc>
        <w:tc>
          <w:tcPr>
            <w:tcW w:w="4073" w:type="pct"/>
            <w:shd w:val="clear" w:color="auto" w:fill="auto"/>
          </w:tcPr>
          <w:p w:rsidR="00E77A3E" w:rsidRPr="00B81427" w:rsidRDefault="00862D23" w:rsidP="00862D23">
            <w:pPr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szCs w:val="24"/>
                <w:lang w:val="es-ES" w:eastAsia="ja-JP"/>
              </w:rPr>
              <w:t xml:space="preserve">inscripción </w:t>
            </w:r>
            <w:r w:rsidRPr="00B81427">
              <w:rPr>
                <w:lang w:val="es-ES"/>
              </w:rPr>
              <w:t>en la página web de IPTV-GSI</w:t>
            </w:r>
          </w:p>
        </w:tc>
      </w:tr>
      <w:tr w:rsidR="00E77A3E" w:rsidRPr="00312472" w:rsidTr="001E618C">
        <w:trPr>
          <w:jc w:val="center"/>
        </w:trPr>
        <w:tc>
          <w:tcPr>
            <w:tcW w:w="927" w:type="pct"/>
            <w:shd w:val="clear" w:color="auto" w:fill="auto"/>
          </w:tcPr>
          <w:p w:rsidR="00E77A3E" w:rsidRPr="00B81427" w:rsidRDefault="00862D23" w:rsidP="00B06FB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szCs w:val="24"/>
                <w:lang w:val="es-ES" w:eastAsia="ja-JP"/>
              </w:rPr>
              <w:t>23-09-2014</w:t>
            </w:r>
          </w:p>
        </w:tc>
        <w:tc>
          <w:tcPr>
            <w:tcW w:w="4073" w:type="pct"/>
            <w:shd w:val="clear" w:color="auto" w:fill="auto"/>
          </w:tcPr>
          <w:p w:rsidR="00E77A3E" w:rsidRPr="00B81427" w:rsidRDefault="00862D23" w:rsidP="00E77A3E">
            <w:pPr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lang w:val="es-ES"/>
              </w:rPr>
              <w:t>plazo final para la presentación de contribuciones</w:t>
            </w:r>
          </w:p>
        </w:tc>
      </w:tr>
    </w:tbl>
    <w:p w:rsidR="00862D23" w:rsidRPr="00B81427" w:rsidRDefault="00862D23" w:rsidP="00862D23">
      <w:pPr>
        <w:spacing w:before="360"/>
        <w:ind w:right="-193"/>
        <w:jc w:val="center"/>
        <w:rPr>
          <w:b/>
          <w:bCs/>
          <w:sz w:val="28"/>
          <w:szCs w:val="28"/>
          <w:lang w:val="es-ES"/>
        </w:rPr>
      </w:pPr>
      <w:r w:rsidRPr="00B81427">
        <w:rPr>
          <w:b/>
          <w:bCs/>
          <w:sz w:val="28"/>
          <w:szCs w:val="28"/>
          <w:lang w:val="es-ES"/>
        </w:rPr>
        <w:t>PRESENTACIÓN DE CONTRIBUCIONES</w:t>
      </w:r>
    </w:p>
    <w:p w:rsidR="00862D23" w:rsidRPr="00B81427" w:rsidRDefault="00862D23" w:rsidP="00862D23">
      <w:pPr>
        <w:rPr>
          <w:bCs/>
          <w:lang w:val="es-ES"/>
        </w:rPr>
      </w:pPr>
      <w:r w:rsidRPr="00B81427">
        <w:rPr>
          <w:b/>
          <w:bCs/>
          <w:lang w:val="es-ES"/>
        </w:rPr>
        <w:t>PLAZO PARA LA PRESENTACIÓN DE CONTRIBUCIONES:</w:t>
      </w:r>
      <w:r w:rsidRPr="00B81427">
        <w:rPr>
          <w:bCs/>
          <w:lang w:val="es-ES"/>
        </w:rPr>
        <w:t xml:space="preserve"> </w:t>
      </w:r>
      <w:r w:rsidRPr="00B81427">
        <w:rPr>
          <w:lang w:val="es-ES"/>
        </w:rPr>
        <w:t xml:space="preserve">Se aplica el plazo de 12 (doce) días naturales de antelación para la presentación de contribuciones a la reunión. Dichas contribuciones se publicarán en el sitio web de la Comisión de Estudio 16 y, por tanto, deberán obrar en poder de la TSB </w:t>
      </w:r>
      <w:r w:rsidRPr="00B81427">
        <w:rPr>
          <w:b/>
          <w:lang w:val="es-ES"/>
        </w:rPr>
        <w:t>a más tardar el 23 de septiembre de 2014</w:t>
      </w:r>
      <w:r w:rsidRPr="00B81427">
        <w:rPr>
          <w:bCs/>
          <w:lang w:val="es-ES"/>
        </w:rPr>
        <w:t>.</w:t>
      </w:r>
    </w:p>
    <w:p w:rsidR="00862D23" w:rsidRPr="00B81427" w:rsidRDefault="00862D23" w:rsidP="00862D23">
      <w:pPr>
        <w:rPr>
          <w:rFonts w:eastAsia="SimSun"/>
          <w:lang w:val="es-ES"/>
        </w:rPr>
      </w:pPr>
      <w:r w:rsidRPr="00B81427">
        <w:rPr>
          <w:rFonts w:eastAsia="SimSun"/>
          <w:lang w:val="es-ES"/>
        </w:rPr>
        <w:t xml:space="preserve">Las contribuciones se enviarán por correo electrónico a la Secretaría de la IPTV de la TSB, </w:t>
      </w:r>
      <w:hyperlink r:id="rId17" w:history="1">
        <w:r w:rsidRPr="00B81427">
          <w:rPr>
            <w:rFonts w:eastAsia="SimSun"/>
            <w:color w:val="0000FF"/>
            <w:u w:val="single"/>
            <w:lang w:val="es-ES"/>
          </w:rPr>
          <w:t>tsbiptv@i</w:t>
        </w:r>
        <w:r w:rsidRPr="00B81427">
          <w:rPr>
            <w:rFonts w:eastAsia="SimSun"/>
            <w:color w:val="0000FF"/>
            <w:u w:val="single"/>
            <w:lang w:val="es-ES"/>
          </w:rPr>
          <w:t>t</w:t>
        </w:r>
        <w:r w:rsidRPr="00B81427">
          <w:rPr>
            <w:rFonts w:eastAsia="SimSun"/>
            <w:color w:val="0000FF"/>
            <w:u w:val="single"/>
            <w:lang w:val="es-ES"/>
          </w:rPr>
          <w:t>u.int</w:t>
        </w:r>
      </w:hyperlink>
      <w:r w:rsidRPr="00B81427">
        <w:rPr>
          <w:rFonts w:eastAsia="SimSun"/>
          <w:lang w:val="es-ES"/>
        </w:rPr>
        <w:t xml:space="preserve">. Las contribuciones a la IPTV-GSI se publicarán en la dirección </w:t>
      </w:r>
      <w:hyperlink r:id="rId18" w:history="1">
        <w:r w:rsidRPr="00B81427">
          <w:rPr>
            <w:color w:val="0000FF"/>
            <w:u w:val="single"/>
            <w:lang w:val="es-ES"/>
          </w:rPr>
          <w:t>h</w:t>
        </w:r>
        <w:r w:rsidRPr="00B81427">
          <w:rPr>
            <w:color w:val="0000FF"/>
            <w:u w:val="single"/>
            <w:lang w:val="es-ES"/>
          </w:rPr>
          <w:t>t</w:t>
        </w:r>
        <w:r w:rsidRPr="00B81427">
          <w:rPr>
            <w:color w:val="0000FF"/>
            <w:u w:val="single"/>
            <w:lang w:val="es-ES"/>
          </w:rPr>
          <w:t>tp://itu.int/ITU-T/gsi/iptv/</w:t>
        </w:r>
      </w:hyperlink>
      <w:r w:rsidRPr="00B81427">
        <w:rPr>
          <w:lang w:val="es-ES"/>
        </w:rPr>
        <w:t>.</w:t>
      </w:r>
    </w:p>
    <w:p w:rsidR="00862D23" w:rsidRPr="00B81427" w:rsidRDefault="00862D23" w:rsidP="00862D23">
      <w:pPr>
        <w:spacing w:after="120"/>
        <w:rPr>
          <w:lang w:val="es-ES"/>
        </w:rPr>
      </w:pPr>
      <w:r w:rsidRPr="00B81427">
        <w:rPr>
          <w:b/>
          <w:bCs/>
          <w:lang w:val="es-ES"/>
        </w:rPr>
        <w:t>PLANTILLAS:</w:t>
      </w:r>
      <w:r w:rsidRPr="00B81427">
        <w:rPr>
          <w:lang w:val="es-ES"/>
        </w:rPr>
        <w:t xml:space="preserve"> Le recomendamos utilice el juego de plantillas facilitado para preparar su contribución. Las plantillas se pueden descargar desde la página web de la IPTV-GSI en "Resources" (</w:t>
      </w:r>
      <w:hyperlink r:id="rId19" w:history="1">
        <w:r w:rsidRPr="00B81427">
          <w:rPr>
            <w:color w:val="0000FF"/>
            <w:u w:val="single"/>
            <w:lang w:val="es-ES"/>
          </w:rPr>
          <w:t>http://itu.int/oth/T0A</w:t>
        </w:r>
        <w:r w:rsidRPr="00B81427">
          <w:rPr>
            <w:color w:val="0000FF"/>
            <w:u w:val="single"/>
            <w:lang w:val="es-ES"/>
          </w:rPr>
          <w:t>0</w:t>
        </w:r>
        <w:r w:rsidRPr="00B81427">
          <w:rPr>
            <w:color w:val="0000FF"/>
            <w:u w:val="single"/>
            <w:lang w:val="es-ES"/>
          </w:rPr>
          <w:t>F000010</w:t>
        </w:r>
      </w:hyperlink>
      <w:r w:rsidRPr="00B81427">
        <w:rPr>
          <w:lang w:val="es-ES"/>
        </w:rPr>
        <w:t xml:space="preserve">). El apellido, los números de telefax y de teléfono, así como la dirección de correo electrónico de la persona de contacto para la contribución deberán figurar en la portada de </w:t>
      </w:r>
      <w:r w:rsidRPr="00B81427">
        <w:rPr>
          <w:u w:val="single"/>
          <w:lang w:val="es-ES"/>
        </w:rPr>
        <w:t>todos</w:t>
      </w:r>
      <w:r w:rsidRPr="00B81427">
        <w:rPr>
          <w:lang w:val="es-ES"/>
        </w:rPr>
        <w:t xml:space="preserve"> los documentos.</w:t>
      </w:r>
    </w:p>
    <w:p w:rsidR="00191ECB" w:rsidRPr="00B81427" w:rsidRDefault="00862D23" w:rsidP="00191ECB">
      <w:pPr>
        <w:spacing w:after="120"/>
        <w:rPr>
          <w:lang w:val="es-ES"/>
        </w:rPr>
      </w:pPr>
      <w:r w:rsidRPr="00B81427">
        <w:rPr>
          <w:b/>
          <w:bCs/>
          <w:lang w:val="es-ES"/>
        </w:rPr>
        <w:t xml:space="preserve">IDIOMAS DE TRABAJO: </w:t>
      </w:r>
      <w:r w:rsidR="00191ECB" w:rsidRPr="00B81427">
        <w:rPr>
          <w:lang w:val="es-ES"/>
        </w:rPr>
        <w:t>El evento se celebrará en inglés.</w:t>
      </w:r>
    </w:p>
    <w:p w:rsidR="00191ECB" w:rsidRPr="00B81427" w:rsidRDefault="00191ECB" w:rsidP="00191ECB">
      <w:pPr>
        <w:spacing w:after="120"/>
        <w:jc w:val="center"/>
        <w:rPr>
          <w:lang w:val="es-ES"/>
        </w:rPr>
      </w:pPr>
      <w:r w:rsidRPr="00B81427">
        <w:rPr>
          <w:b/>
          <w:bCs/>
          <w:sz w:val="28"/>
          <w:szCs w:val="28"/>
          <w:lang w:val="es-ES"/>
        </w:rPr>
        <w:t>MÉTODOS DE TRABAJO E INSTALACIONES</w:t>
      </w:r>
    </w:p>
    <w:p w:rsidR="00191ECB" w:rsidRPr="00B81427" w:rsidRDefault="00191ECB" w:rsidP="00191ECB">
      <w:pPr>
        <w:spacing w:before="240"/>
        <w:rPr>
          <w:lang w:val="es-ES"/>
        </w:rPr>
      </w:pPr>
      <w:r w:rsidRPr="00B81427">
        <w:rPr>
          <w:b/>
          <w:bCs/>
          <w:lang w:val="es-ES"/>
        </w:rPr>
        <w:t>REUNIONES SIN PAPEL:</w:t>
      </w:r>
      <w:r w:rsidR="00B81427">
        <w:rPr>
          <w:lang w:val="es-ES"/>
        </w:rPr>
        <w:t xml:space="preserve"> Los participantes en la</w:t>
      </w:r>
      <w:r w:rsidRPr="00B81427">
        <w:rPr>
          <w:lang w:val="es-ES"/>
        </w:rPr>
        <w:t xml:space="preserve"> reunión trabajará</w:t>
      </w:r>
      <w:r w:rsidR="00B81427">
        <w:rPr>
          <w:lang w:val="es-ES"/>
        </w:rPr>
        <w:t>n</w:t>
      </w:r>
      <w:r w:rsidRPr="00B81427">
        <w:rPr>
          <w:lang w:val="es-ES"/>
        </w:rPr>
        <w:t xml:space="preserve"> </w:t>
      </w:r>
      <w:r w:rsidRPr="00B81427">
        <w:rPr>
          <w:b/>
          <w:bCs/>
          <w:lang w:val="es-ES"/>
        </w:rPr>
        <w:t>sin documentos en papel</w:t>
      </w:r>
      <w:r w:rsidRPr="00B81427">
        <w:rPr>
          <w:lang w:val="es-ES"/>
        </w:rPr>
        <w:t xml:space="preserve">. Las reuniones y los debates tendrán lugar </w:t>
      </w:r>
      <w:r w:rsidRPr="00B81427">
        <w:rPr>
          <w:b/>
          <w:bCs/>
          <w:lang w:val="es-ES"/>
        </w:rPr>
        <w:t>en inglés</w:t>
      </w:r>
      <w:r w:rsidRPr="00B81427">
        <w:rPr>
          <w:lang w:val="es-ES"/>
        </w:rPr>
        <w:t>.</w:t>
      </w:r>
    </w:p>
    <w:p w:rsidR="00191ECB" w:rsidRPr="00B81427" w:rsidRDefault="00191ECB" w:rsidP="00191ECB">
      <w:pPr>
        <w:rPr>
          <w:lang w:val="es-ES"/>
        </w:rPr>
      </w:pPr>
      <w:r w:rsidRPr="00B81427">
        <w:rPr>
          <w:b/>
          <w:bCs/>
          <w:lang w:val="es-ES"/>
        </w:rPr>
        <w:t xml:space="preserve">LAN INALÁMBRICA: </w:t>
      </w:r>
      <w:r w:rsidRPr="00B81427">
        <w:rPr>
          <w:lang w:val="es-ES"/>
        </w:rPr>
        <w:t>Los delegados dispondrán de instalaciones de red de área local inalámbrica e Internet en el lugar de celebración del evento.</w:t>
      </w:r>
    </w:p>
    <w:p w:rsidR="00191ECB" w:rsidRPr="00B81427" w:rsidRDefault="00191ECB" w:rsidP="00B81427">
      <w:pPr>
        <w:rPr>
          <w:lang w:val="es-ES"/>
        </w:rPr>
      </w:pPr>
      <w:r w:rsidRPr="00B81427">
        <w:rPr>
          <w:b/>
          <w:bCs/>
          <w:lang w:val="es-ES"/>
        </w:rPr>
        <w:t xml:space="preserve">PRÉSTAMO DE COMPUTADORAS PORTÁTILES: </w:t>
      </w:r>
      <w:r w:rsidRPr="00B81427">
        <w:rPr>
          <w:lang w:val="es-ES"/>
        </w:rPr>
        <w:t xml:space="preserve">El anfitrión </w:t>
      </w:r>
      <w:r w:rsidRPr="00B81427">
        <w:rPr>
          <w:b/>
          <w:bCs/>
          <w:lang w:val="es-ES"/>
        </w:rPr>
        <w:t>no</w:t>
      </w:r>
      <w:r w:rsidRPr="00B81427">
        <w:rPr>
          <w:lang w:val="es-ES"/>
        </w:rPr>
        <w:t xml:space="preserve"> podrá prestar computadoras portátiles a los delegados. </w:t>
      </w:r>
      <w:r w:rsidR="00B81427">
        <w:rPr>
          <w:lang w:val="es-ES"/>
        </w:rPr>
        <w:t>Por consiguiente</w:t>
      </w:r>
      <w:r w:rsidRPr="00B81427">
        <w:rPr>
          <w:lang w:val="es-ES"/>
        </w:rPr>
        <w:t>, se aconseja a todos los delegados que traigan sus propias computadoras, a fin de poder participar plenamente en las reuniones.</w:t>
      </w:r>
    </w:p>
    <w:p w:rsidR="00191ECB" w:rsidRPr="00B81427" w:rsidRDefault="00191ECB" w:rsidP="00B81427">
      <w:pPr>
        <w:rPr>
          <w:lang w:val="es-ES"/>
        </w:rPr>
      </w:pPr>
      <w:r w:rsidRPr="00B81427">
        <w:rPr>
          <w:b/>
          <w:bCs/>
          <w:lang w:val="es-ES"/>
        </w:rPr>
        <w:t>IMPRESORAS:</w:t>
      </w:r>
      <w:r w:rsidRPr="00B81427">
        <w:rPr>
          <w:lang w:val="es-ES"/>
        </w:rPr>
        <w:t xml:space="preserve"> </w:t>
      </w:r>
      <w:r w:rsidR="00B81427" w:rsidRPr="00B81427">
        <w:rPr>
          <w:lang w:val="es-ES"/>
        </w:rPr>
        <w:t>Los delegados dispondrán de</w:t>
      </w:r>
      <w:r w:rsidRPr="00B81427">
        <w:rPr>
          <w:lang w:val="es-ES"/>
        </w:rPr>
        <w:t xml:space="preserve"> impresoras en el lugar de celebración del evento.</w:t>
      </w:r>
    </w:p>
    <w:p w:rsidR="00191ECB" w:rsidRPr="00B81427" w:rsidRDefault="00191ECB" w:rsidP="00B81427">
      <w:pPr>
        <w:rPr>
          <w:lang w:val="es-ES"/>
        </w:rPr>
      </w:pPr>
      <w:r w:rsidRPr="00B81427">
        <w:rPr>
          <w:b/>
          <w:bCs/>
          <w:lang w:val="es-ES"/>
        </w:rPr>
        <w:t>COMPUTADORAS:</w:t>
      </w:r>
      <w:r w:rsidRPr="00B81427">
        <w:rPr>
          <w:lang w:val="es-ES"/>
        </w:rPr>
        <w:t xml:space="preserve"> </w:t>
      </w:r>
      <w:r w:rsidR="00B81427" w:rsidRPr="00B81427">
        <w:rPr>
          <w:lang w:val="es-ES"/>
        </w:rPr>
        <w:t xml:space="preserve">Los delegados dispondrán de </w:t>
      </w:r>
      <w:r w:rsidR="00B81427">
        <w:rPr>
          <w:lang w:val="es-ES"/>
        </w:rPr>
        <w:t>u</w:t>
      </w:r>
      <w:r w:rsidRPr="00B81427">
        <w:rPr>
          <w:lang w:val="es-ES"/>
        </w:rPr>
        <w:t xml:space="preserve">n </w:t>
      </w:r>
      <w:r w:rsidR="00B81427">
        <w:rPr>
          <w:lang w:val="es-ES"/>
        </w:rPr>
        <w:t>número limitado de computadoras</w:t>
      </w:r>
      <w:r w:rsidRPr="00B81427">
        <w:rPr>
          <w:lang w:val="es-ES"/>
        </w:rPr>
        <w:t xml:space="preserve"> en el lugar de celebración del evento.</w:t>
      </w:r>
    </w:p>
    <w:p w:rsidR="00191ECB" w:rsidRPr="00B81427" w:rsidRDefault="00191ECB" w:rsidP="00A45B25">
      <w:pPr>
        <w:keepNext/>
        <w:tabs>
          <w:tab w:val="left" w:pos="2127"/>
          <w:tab w:val="left" w:pos="2410"/>
          <w:tab w:val="left" w:pos="2921"/>
          <w:tab w:val="left" w:pos="3261"/>
        </w:tabs>
        <w:spacing w:before="240" w:after="120"/>
        <w:ind w:right="91"/>
        <w:jc w:val="center"/>
        <w:outlineLvl w:val="0"/>
        <w:rPr>
          <w:b/>
          <w:sz w:val="28"/>
          <w:szCs w:val="28"/>
          <w:lang w:val="es-ES"/>
        </w:rPr>
      </w:pPr>
      <w:r w:rsidRPr="00B81427">
        <w:rPr>
          <w:b/>
          <w:sz w:val="28"/>
          <w:szCs w:val="28"/>
          <w:lang w:val="es-ES"/>
        </w:rPr>
        <w:t>INSCRIPCIÓN</w:t>
      </w:r>
    </w:p>
    <w:p w:rsidR="00191ECB" w:rsidRPr="00B81427" w:rsidRDefault="00191ECB" w:rsidP="00A45B25">
      <w:pPr>
        <w:keepLines/>
        <w:rPr>
          <w:b/>
          <w:bCs/>
          <w:lang w:val="es-ES"/>
        </w:rPr>
      </w:pPr>
      <w:r w:rsidRPr="00B81427">
        <w:rPr>
          <w:lang w:val="es-ES"/>
        </w:rPr>
        <w:t>La inscripción a la reunión se efectuará exclusivamente a través del sitio web de la UIT; véase el enlace que figura en el sitio web de IPTV-GSI (</w:t>
      </w:r>
      <w:hyperlink r:id="rId20" w:history="1">
        <w:r w:rsidRPr="00B81427">
          <w:rPr>
            <w:color w:val="0000FF"/>
            <w:u w:val="single"/>
            <w:lang w:val="es-ES"/>
          </w:rPr>
          <w:t>http://i</w:t>
        </w:r>
        <w:r w:rsidRPr="00B81427">
          <w:rPr>
            <w:color w:val="0000FF"/>
            <w:u w:val="single"/>
            <w:lang w:val="es-ES"/>
          </w:rPr>
          <w:t>t</w:t>
        </w:r>
        <w:r w:rsidRPr="00B81427">
          <w:rPr>
            <w:color w:val="0000FF"/>
            <w:u w:val="single"/>
            <w:lang w:val="es-ES"/>
          </w:rPr>
          <w:t>u.int/en/ITU-T/gsi/iptv</w:t>
        </w:r>
      </w:hyperlink>
      <w:r w:rsidRPr="00B81427">
        <w:rPr>
          <w:lang w:val="es-ES"/>
        </w:rPr>
        <w:t>).</w:t>
      </w:r>
      <w:r w:rsidR="00B81427">
        <w:rPr>
          <w:lang w:val="es-ES"/>
        </w:rPr>
        <w:t xml:space="preserve"> Con objeto</w:t>
      </w:r>
      <w:r w:rsidRPr="00B81427">
        <w:rPr>
          <w:lang w:val="es-ES"/>
        </w:rPr>
        <w:t xml:space="preserve"> de que puedan adoptarse las medidas necesarias para la organización de la Iniciativa Mundial de Normalización sobre TVIP del UIT-T en Taskent, le agradeceríamos que se inscribiera lo antes posible y, en todo caso, </w:t>
      </w:r>
      <w:r w:rsidRPr="00B81427">
        <w:rPr>
          <w:b/>
          <w:bCs/>
          <w:lang w:val="es-ES"/>
        </w:rPr>
        <w:t>antes del 6 de septiembre de 2014.</w:t>
      </w:r>
    </w:p>
    <w:p w:rsidR="00191ECB" w:rsidRPr="00B81427" w:rsidRDefault="009907DF" w:rsidP="009907DF">
      <w:pPr>
        <w:rPr>
          <w:lang w:val="es-ES"/>
        </w:rPr>
      </w:pPr>
      <w:r w:rsidRPr="00B81427">
        <w:rPr>
          <w:lang w:val="es-ES"/>
        </w:rPr>
        <w:lastRenderedPageBreak/>
        <w:t>La inscripción</w:t>
      </w:r>
      <w:r w:rsidRPr="00EF6D80">
        <w:rPr>
          <w:i/>
          <w:iCs/>
          <w:lang w:val="es-ES"/>
        </w:rPr>
        <w:t xml:space="preserve"> in situ </w:t>
      </w:r>
      <w:r w:rsidRPr="00B81427">
        <w:rPr>
          <w:lang w:val="es-ES"/>
        </w:rPr>
        <w:t xml:space="preserve">comenzará el lunes 6 de octubre de 2014 a las 09.00 horas en el lugar de celebración del evento, </w:t>
      </w:r>
      <w:r w:rsidR="00EF6D80">
        <w:rPr>
          <w:lang w:val="es-ES"/>
        </w:rPr>
        <w:t xml:space="preserve">a saber, </w:t>
      </w:r>
      <w:r w:rsidRPr="00B81427">
        <w:rPr>
          <w:lang w:val="es-ES"/>
        </w:rPr>
        <w:t xml:space="preserve">en las salas de conferencias "Silk Road A" y "Silk Road B", situadas en la primera planta del hotel </w:t>
      </w:r>
      <w:r w:rsidRPr="00B81427">
        <w:rPr>
          <w:rFonts w:eastAsia="SimSun"/>
          <w:i/>
          <w:iCs/>
          <w:szCs w:val="24"/>
          <w:lang w:val="es-ES" w:eastAsia="ja-JP"/>
        </w:rPr>
        <w:t>Dedeman Silk Road Tashkent</w:t>
      </w:r>
      <w:r w:rsidRPr="00B81427">
        <w:rPr>
          <w:rFonts w:eastAsia="SimSun"/>
          <w:szCs w:val="24"/>
          <w:lang w:val="es-ES" w:eastAsia="ja-JP"/>
        </w:rPr>
        <w:t>.</w:t>
      </w:r>
    </w:p>
    <w:p w:rsidR="00E77A3E" w:rsidRPr="00B81427" w:rsidRDefault="009907DF" w:rsidP="009907DF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360"/>
        <w:ind w:left="794" w:hanging="794"/>
        <w:jc w:val="center"/>
        <w:textAlignment w:val="auto"/>
        <w:outlineLvl w:val="0"/>
        <w:rPr>
          <w:rFonts w:eastAsia="SimSun"/>
          <w:b/>
          <w:sz w:val="28"/>
          <w:szCs w:val="28"/>
          <w:lang w:val="es-ES" w:eastAsia="ja-JP"/>
        </w:rPr>
      </w:pPr>
      <w:r w:rsidRPr="00B81427">
        <w:rPr>
          <w:rFonts w:eastAsia="SimSun"/>
          <w:b/>
          <w:sz w:val="28"/>
          <w:szCs w:val="28"/>
          <w:lang w:val="es-ES" w:eastAsia="ja-JP"/>
        </w:rPr>
        <w:t>LUGAR DE CELEBRACIÓN Y TRANSPORTES</w:t>
      </w:r>
    </w:p>
    <w:p w:rsidR="00E77A3E" w:rsidRPr="00B81427" w:rsidRDefault="009907DF" w:rsidP="009907DF">
      <w:pPr>
        <w:tabs>
          <w:tab w:val="clear" w:pos="1871"/>
          <w:tab w:val="clear" w:pos="2268"/>
        </w:tabs>
        <w:overflowPunct/>
        <w:autoSpaceDE/>
        <w:autoSpaceDN/>
        <w:adjustRightInd/>
        <w:spacing w:before="24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LUGAR DE CELEBRACIÓN</w:t>
      </w:r>
      <w:r w:rsidR="00E77A3E" w:rsidRPr="00B81427">
        <w:rPr>
          <w:rFonts w:eastAsia="SimSun"/>
          <w:b/>
          <w:bCs/>
          <w:szCs w:val="24"/>
          <w:lang w:val="es-ES" w:eastAsia="ja-JP"/>
        </w:rPr>
        <w:t>:</w:t>
      </w:r>
      <w:r w:rsidR="00E77A3E" w:rsidRPr="00B81427">
        <w:rPr>
          <w:rFonts w:eastAsia="SimSun"/>
          <w:szCs w:val="24"/>
          <w:lang w:val="es-ES" w:eastAsia="ja-JP"/>
        </w:rPr>
        <w:tab/>
      </w:r>
      <w:r w:rsidRPr="00B81427">
        <w:rPr>
          <w:rFonts w:eastAsia="SimSun"/>
          <w:szCs w:val="24"/>
          <w:lang w:val="es-ES" w:eastAsia="ja-JP"/>
        </w:rPr>
        <w:t>La reunión se celebrará en el:</w:t>
      </w:r>
    </w:p>
    <w:p w:rsidR="00E77A3E" w:rsidRPr="001E0B0A" w:rsidRDefault="00E77A3E" w:rsidP="009907DF">
      <w:pPr>
        <w:tabs>
          <w:tab w:val="clear" w:pos="1134"/>
          <w:tab w:val="clear" w:pos="1871"/>
          <w:tab w:val="clear" w:pos="2268"/>
          <w:tab w:val="left" w:pos="709"/>
          <w:tab w:val="left" w:pos="1276"/>
        </w:tabs>
        <w:overflowPunct/>
        <w:autoSpaceDE/>
        <w:autoSpaceDN/>
        <w:adjustRightInd/>
        <w:ind w:left="2835"/>
        <w:textAlignment w:val="auto"/>
        <w:rPr>
          <w:rFonts w:eastAsia="SimSun"/>
          <w:b/>
          <w:bCs/>
          <w:szCs w:val="24"/>
          <w:lang w:val="en-US" w:eastAsia="ja-JP"/>
        </w:rPr>
      </w:pPr>
      <w:r w:rsidRPr="001E0B0A">
        <w:rPr>
          <w:rFonts w:eastAsia="SimSun"/>
          <w:b/>
          <w:bCs/>
          <w:szCs w:val="24"/>
          <w:lang w:val="en-US" w:eastAsia="ja-JP"/>
        </w:rPr>
        <w:t xml:space="preserve">Hotel "Dedeman Silk Road Tashkent" </w:t>
      </w:r>
    </w:p>
    <w:p w:rsidR="00E77A3E" w:rsidRPr="00B81427" w:rsidRDefault="009907DF" w:rsidP="009907DF">
      <w:pPr>
        <w:tabs>
          <w:tab w:val="clear" w:pos="1134"/>
          <w:tab w:val="clear" w:pos="1871"/>
          <w:tab w:val="clear" w:pos="2268"/>
          <w:tab w:val="left" w:pos="709"/>
          <w:tab w:val="left" w:pos="1276"/>
        </w:tabs>
        <w:overflowPunct/>
        <w:autoSpaceDE/>
        <w:autoSpaceDN/>
        <w:adjustRightInd/>
        <w:spacing w:before="0"/>
        <w:ind w:left="2835"/>
        <w:textAlignment w:val="auto"/>
        <w:rPr>
          <w:rFonts w:eastAsia="SimSun"/>
          <w:b/>
          <w:bCs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Salas de conferencias</w:t>
      </w:r>
      <w:r w:rsidR="00E77A3E" w:rsidRPr="00B81427">
        <w:rPr>
          <w:rFonts w:eastAsia="SimSun"/>
          <w:b/>
          <w:bCs/>
          <w:szCs w:val="24"/>
          <w:lang w:val="es-ES" w:eastAsia="ja-JP"/>
        </w:rPr>
        <w:t xml:space="preserve"> "Silk Road A" </w:t>
      </w:r>
      <w:r w:rsidRPr="00B81427">
        <w:rPr>
          <w:rFonts w:eastAsia="SimSun"/>
          <w:b/>
          <w:bCs/>
          <w:szCs w:val="24"/>
          <w:lang w:val="es-ES" w:eastAsia="ja-JP"/>
        </w:rPr>
        <w:t>y</w:t>
      </w:r>
      <w:r w:rsidR="00E77A3E" w:rsidRPr="00B81427">
        <w:rPr>
          <w:rFonts w:eastAsia="SimSun"/>
          <w:b/>
          <w:bCs/>
          <w:szCs w:val="24"/>
          <w:lang w:val="es-ES" w:eastAsia="ja-JP"/>
        </w:rPr>
        <w:t xml:space="preserve"> "Silk Road B", </w:t>
      </w:r>
      <w:r w:rsidRPr="00B81427">
        <w:rPr>
          <w:rFonts w:eastAsia="SimSun"/>
          <w:b/>
          <w:bCs/>
          <w:szCs w:val="24"/>
          <w:lang w:val="es-ES" w:eastAsia="ja-JP"/>
        </w:rPr>
        <w:t>primera planta</w:t>
      </w:r>
    </w:p>
    <w:p w:rsidR="00E77A3E" w:rsidRPr="00B81427" w:rsidRDefault="00E77A3E" w:rsidP="00EF6D80">
      <w:pPr>
        <w:tabs>
          <w:tab w:val="clear" w:pos="1134"/>
          <w:tab w:val="clear" w:pos="1871"/>
          <w:tab w:val="clear" w:pos="2268"/>
          <w:tab w:val="left" w:pos="709"/>
          <w:tab w:val="left" w:pos="1276"/>
        </w:tabs>
        <w:overflowPunct/>
        <w:autoSpaceDE/>
        <w:autoSpaceDN/>
        <w:adjustRightInd/>
        <w:spacing w:before="0"/>
        <w:ind w:left="2835"/>
        <w:textAlignment w:val="auto"/>
        <w:rPr>
          <w:rFonts w:eastAsia="SimSun"/>
          <w:color w:val="333333"/>
          <w:szCs w:val="24"/>
          <w:lang w:val="es-ES" w:eastAsia="ru-RU"/>
        </w:rPr>
      </w:pPr>
      <w:r w:rsidRPr="00B81427">
        <w:rPr>
          <w:rFonts w:eastAsia="SimSun"/>
          <w:color w:val="333333"/>
          <w:szCs w:val="24"/>
          <w:lang w:val="es-ES" w:eastAsia="ru-RU"/>
        </w:rPr>
        <w:t>Amir Temur Str.,</w:t>
      </w:r>
      <w:r w:rsidR="001D79A1" w:rsidRPr="00B81427">
        <w:rPr>
          <w:rFonts w:eastAsia="SimSun"/>
          <w:color w:val="333333"/>
          <w:szCs w:val="24"/>
          <w:lang w:val="es-ES" w:eastAsia="ru-RU"/>
        </w:rPr>
        <w:t xml:space="preserve"> </w:t>
      </w:r>
      <w:r w:rsidR="009907DF" w:rsidRPr="00B81427">
        <w:rPr>
          <w:rFonts w:eastAsia="SimSun"/>
          <w:color w:val="333333"/>
          <w:szCs w:val="24"/>
          <w:lang w:val="es-ES" w:eastAsia="ru-RU"/>
        </w:rPr>
        <w:t>C 4, No 7/8, Tas</w:t>
      </w:r>
      <w:r w:rsidR="00EF6D80">
        <w:rPr>
          <w:rFonts w:eastAsia="SimSun"/>
          <w:color w:val="333333"/>
          <w:szCs w:val="24"/>
          <w:lang w:val="es-ES" w:eastAsia="ru-RU"/>
        </w:rPr>
        <w:t>h</w:t>
      </w:r>
      <w:r w:rsidRPr="00B81427">
        <w:rPr>
          <w:rFonts w:eastAsia="SimSun"/>
          <w:color w:val="333333"/>
          <w:szCs w:val="24"/>
          <w:lang w:val="es-ES" w:eastAsia="ru-RU"/>
        </w:rPr>
        <w:t>kent, 700000, Uzbekist</w:t>
      </w:r>
      <w:r w:rsidR="00EF6D80">
        <w:rPr>
          <w:rFonts w:eastAsia="SimSun"/>
          <w:color w:val="333333"/>
          <w:szCs w:val="24"/>
          <w:lang w:val="es-ES" w:eastAsia="ru-RU"/>
        </w:rPr>
        <w:t>a</w:t>
      </w:r>
      <w:r w:rsidRPr="00B81427">
        <w:rPr>
          <w:rFonts w:eastAsia="SimSun"/>
          <w:color w:val="333333"/>
          <w:szCs w:val="24"/>
          <w:lang w:val="es-ES" w:eastAsia="ru-RU"/>
        </w:rPr>
        <w:t>n</w:t>
      </w:r>
      <w:r w:rsidRPr="00B81427">
        <w:rPr>
          <w:rFonts w:eastAsia="SimSun"/>
          <w:color w:val="333333"/>
          <w:szCs w:val="24"/>
          <w:lang w:val="es-ES" w:eastAsia="ru-RU"/>
        </w:rPr>
        <w:br/>
      </w:r>
      <w:r w:rsidRPr="00B81427">
        <w:rPr>
          <w:rFonts w:eastAsia="SimSun"/>
          <w:bCs/>
          <w:color w:val="333333"/>
          <w:szCs w:val="24"/>
          <w:lang w:val="es-ES" w:eastAsia="ru-RU"/>
        </w:rPr>
        <w:t>Tel</w:t>
      </w:r>
      <w:r w:rsidR="00385D01">
        <w:rPr>
          <w:rFonts w:eastAsia="SimSun"/>
          <w:bCs/>
          <w:color w:val="333333"/>
          <w:szCs w:val="24"/>
          <w:lang w:val="es-ES" w:eastAsia="ru-RU"/>
        </w:rPr>
        <w:t>.</w:t>
      </w:r>
      <w:r w:rsidRPr="00B81427">
        <w:rPr>
          <w:rFonts w:eastAsia="SimSun"/>
          <w:bCs/>
          <w:color w:val="333333"/>
          <w:szCs w:val="24"/>
          <w:lang w:val="es-ES" w:eastAsia="ru-RU"/>
        </w:rPr>
        <w:t>:</w:t>
      </w:r>
      <w:r w:rsidRPr="00B81427">
        <w:rPr>
          <w:rFonts w:eastAsia="SimSun"/>
          <w:color w:val="333333"/>
          <w:szCs w:val="24"/>
          <w:lang w:val="es-ES" w:eastAsia="ru-RU"/>
        </w:rPr>
        <w:t xml:space="preserve"> +(998) 71 120 </w:t>
      </w:r>
      <w:r w:rsidR="00385D01">
        <w:rPr>
          <w:rFonts w:eastAsia="SimSun"/>
          <w:color w:val="333333"/>
          <w:szCs w:val="24"/>
          <w:lang w:val="es-ES" w:eastAsia="ru-RU"/>
        </w:rPr>
        <w:t>37 00</w:t>
      </w:r>
      <w:r w:rsidRPr="00B81427">
        <w:rPr>
          <w:rFonts w:eastAsia="SimSun"/>
          <w:color w:val="333333"/>
          <w:szCs w:val="24"/>
          <w:lang w:val="es-ES" w:eastAsia="ru-RU"/>
        </w:rPr>
        <w:t xml:space="preserve"> </w:t>
      </w:r>
      <w:r w:rsidRPr="00B81427">
        <w:rPr>
          <w:rFonts w:eastAsia="SimSun"/>
          <w:color w:val="333333"/>
          <w:szCs w:val="24"/>
          <w:lang w:val="es-ES" w:eastAsia="ru-RU"/>
        </w:rPr>
        <w:br/>
      </w:r>
      <w:r w:rsidRPr="00B81427">
        <w:rPr>
          <w:rFonts w:eastAsia="SimSun"/>
          <w:bCs/>
          <w:color w:val="333333"/>
          <w:szCs w:val="24"/>
          <w:lang w:val="es-ES" w:eastAsia="ru-RU"/>
        </w:rPr>
        <w:t>Fax:</w:t>
      </w:r>
      <w:r w:rsidRPr="00B81427">
        <w:rPr>
          <w:rFonts w:eastAsia="SimSun"/>
          <w:color w:val="333333"/>
          <w:szCs w:val="24"/>
          <w:lang w:val="es-ES" w:eastAsia="ru-RU"/>
        </w:rPr>
        <w:t xml:space="preserve"> +(998) 71 134 42 42</w:t>
      </w:r>
      <w:r w:rsidRPr="00B81427">
        <w:rPr>
          <w:rFonts w:eastAsia="SimSun"/>
          <w:color w:val="333333"/>
          <w:szCs w:val="24"/>
          <w:lang w:val="es-ES" w:eastAsia="ru-RU"/>
        </w:rPr>
        <w:br/>
      </w:r>
      <w:hyperlink r:id="rId21" w:history="1">
        <w:r w:rsidRPr="00B81427">
          <w:rPr>
            <w:rFonts w:eastAsia="SimSun"/>
            <w:color w:val="0000FF"/>
            <w:szCs w:val="24"/>
            <w:u w:val="single"/>
            <w:lang w:val="es-ES" w:eastAsia="ru-RU"/>
          </w:rPr>
          <w:t>http://www.dede</w:t>
        </w:r>
        <w:r w:rsidRPr="00B81427">
          <w:rPr>
            <w:rFonts w:eastAsia="SimSun"/>
            <w:color w:val="0000FF"/>
            <w:szCs w:val="24"/>
            <w:u w:val="single"/>
            <w:lang w:val="es-ES" w:eastAsia="ru-RU"/>
          </w:rPr>
          <w:t>m</w:t>
        </w:r>
        <w:r w:rsidRPr="00B81427">
          <w:rPr>
            <w:rFonts w:eastAsia="SimSun"/>
            <w:color w:val="0000FF"/>
            <w:szCs w:val="24"/>
            <w:u w:val="single"/>
            <w:lang w:val="es-ES" w:eastAsia="ru-RU"/>
          </w:rPr>
          <w:t>a</w:t>
        </w:r>
        <w:r w:rsidRPr="00B81427">
          <w:rPr>
            <w:rFonts w:eastAsia="SimSun"/>
            <w:color w:val="0000FF"/>
            <w:szCs w:val="24"/>
            <w:u w:val="single"/>
            <w:lang w:val="es-ES" w:eastAsia="ru-RU"/>
          </w:rPr>
          <w:t>n</w:t>
        </w:r>
        <w:r w:rsidRPr="00B81427">
          <w:rPr>
            <w:rFonts w:eastAsia="SimSun"/>
            <w:color w:val="0000FF"/>
            <w:szCs w:val="24"/>
            <w:u w:val="single"/>
            <w:lang w:val="es-ES" w:eastAsia="ru-RU"/>
          </w:rPr>
          <w:t>.com</w:t>
        </w:r>
      </w:hyperlink>
    </w:p>
    <w:p w:rsidR="00E77A3E" w:rsidRPr="00B81427" w:rsidRDefault="00E77A3E" w:rsidP="00AA69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00"/>
        <w:textAlignment w:val="auto"/>
        <w:rPr>
          <w:rFonts w:eastAsia="SimSun"/>
          <w:b/>
          <w:szCs w:val="24"/>
          <w:lang w:val="es-ES" w:eastAsia="ja-JP"/>
        </w:rPr>
      </w:pPr>
      <w:r w:rsidRPr="00AA695C">
        <w:rPr>
          <w:rFonts w:eastAsia="SimSun"/>
          <w:b/>
          <w:bCs/>
          <w:szCs w:val="24"/>
          <w:lang w:val="es-ES" w:eastAsia="ja-JP"/>
        </w:rPr>
        <w:t>TR</w:t>
      </w:r>
      <w:r w:rsidR="009907DF" w:rsidRPr="00AA695C">
        <w:rPr>
          <w:rFonts w:eastAsia="SimSun"/>
          <w:b/>
          <w:bCs/>
          <w:szCs w:val="24"/>
          <w:lang w:val="es-ES" w:eastAsia="ja-JP"/>
        </w:rPr>
        <w:t>ANSPORTES</w:t>
      </w:r>
    </w:p>
    <w:p w:rsidR="009907DF" w:rsidRPr="00B81427" w:rsidRDefault="009907DF" w:rsidP="009907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bCs/>
          <w:szCs w:val="24"/>
          <w:lang w:val="es-ES" w:eastAsia="ja-JP"/>
        </w:rPr>
      </w:pPr>
      <w:r w:rsidRPr="00B81427">
        <w:rPr>
          <w:rFonts w:eastAsia="SimSun"/>
          <w:b/>
          <w:szCs w:val="24"/>
          <w:lang w:val="es-ES" w:eastAsia="ja-JP"/>
        </w:rPr>
        <w:t>Se pondrá a disposición de los delegados un</w:t>
      </w:r>
      <w:r w:rsidR="00EF6D80">
        <w:rPr>
          <w:rFonts w:eastAsia="SimSun"/>
          <w:b/>
          <w:szCs w:val="24"/>
          <w:lang w:val="es-ES" w:eastAsia="ja-JP"/>
        </w:rPr>
        <w:t xml:space="preserve"> servicio de</w:t>
      </w:r>
      <w:r w:rsidRPr="00B81427">
        <w:rPr>
          <w:rFonts w:eastAsia="SimSun"/>
          <w:b/>
          <w:szCs w:val="24"/>
          <w:lang w:val="es-ES" w:eastAsia="ja-JP"/>
        </w:rPr>
        <w:t xml:space="preserve"> transporte desde el aeropuerto hasta sus respectivos hoteles. </w:t>
      </w:r>
      <w:r w:rsidRPr="00B81427">
        <w:rPr>
          <w:rFonts w:eastAsia="SimSun"/>
          <w:bCs/>
          <w:szCs w:val="24"/>
          <w:lang w:val="es-ES" w:eastAsia="ja-JP"/>
        </w:rPr>
        <w:t xml:space="preserve">Si necesita transporte desde el aeropuerto hasta el hotel a su llegada y desde el hotel hasta el aeropuerto a su partida, le rogamos proporcione la información pertinente en el </w:t>
      </w:r>
      <w:r w:rsidR="006F1206">
        <w:rPr>
          <w:rFonts w:eastAsia="SimSun"/>
          <w:bCs/>
          <w:szCs w:val="24"/>
          <w:lang w:val="es-ES" w:eastAsia="ja-JP"/>
        </w:rPr>
        <w:t xml:space="preserve">formulario del </w:t>
      </w:r>
      <w:r w:rsidRPr="00B81427">
        <w:rPr>
          <w:rFonts w:eastAsia="SimSun"/>
          <w:bCs/>
          <w:szCs w:val="24"/>
          <w:lang w:val="es-ES" w:eastAsia="ja-JP"/>
        </w:rPr>
        <w:t>Anexo 3.</w:t>
      </w:r>
    </w:p>
    <w:p w:rsidR="00E77A3E" w:rsidRPr="00B81427" w:rsidRDefault="009907DF" w:rsidP="00AA69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00"/>
        <w:textAlignment w:val="auto"/>
        <w:rPr>
          <w:rFonts w:eastAsia="SimSun"/>
          <w:b/>
          <w:bCs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AEROPUERTO</w:t>
      </w:r>
    </w:p>
    <w:p w:rsidR="00AE130F" w:rsidRPr="00B81427" w:rsidRDefault="00AE130F" w:rsidP="00AE13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ru-RU"/>
        </w:rPr>
      </w:pPr>
      <w:r w:rsidRPr="00B81427">
        <w:rPr>
          <w:rFonts w:eastAsia="SimSun"/>
          <w:szCs w:val="24"/>
          <w:lang w:val="es-ES" w:eastAsia="ru-RU"/>
        </w:rPr>
        <w:t>Uzbekistan Airways,  la compañía de aviación nacional, opera actualmente en doce aeropuertos de Uzbekistán, cinco de los cuales son internacionales (a saber, los aeropuertos de Taskent, Samarca</w:t>
      </w:r>
      <w:r w:rsidR="00385D01">
        <w:rPr>
          <w:rFonts w:eastAsia="SimSun"/>
          <w:szCs w:val="24"/>
          <w:lang w:val="es-ES" w:eastAsia="ru-RU"/>
        </w:rPr>
        <w:t>nda, Bujará, Urgench y Termez).</w:t>
      </w:r>
    </w:p>
    <w:p w:rsidR="00AE130F" w:rsidRPr="00B81427" w:rsidRDefault="00AE130F" w:rsidP="00EF6D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ru-RU"/>
        </w:rPr>
      </w:pPr>
      <w:r w:rsidRPr="00B81427">
        <w:rPr>
          <w:rFonts w:eastAsia="SimSun"/>
          <w:szCs w:val="24"/>
          <w:lang w:val="es-ES" w:eastAsia="ru-RU"/>
        </w:rPr>
        <w:t xml:space="preserve">El </w:t>
      </w:r>
      <w:r w:rsidR="00EF6D80">
        <w:rPr>
          <w:rFonts w:eastAsia="SimSun"/>
          <w:szCs w:val="24"/>
          <w:lang w:val="es-ES" w:eastAsia="ru-RU"/>
        </w:rPr>
        <w:t>A</w:t>
      </w:r>
      <w:r w:rsidRPr="00B81427">
        <w:rPr>
          <w:rFonts w:eastAsia="SimSun"/>
          <w:szCs w:val="24"/>
          <w:lang w:val="es-ES" w:eastAsia="ru-RU"/>
        </w:rPr>
        <w:t xml:space="preserve">eropuerto </w:t>
      </w:r>
      <w:r w:rsidR="00EF6D80">
        <w:rPr>
          <w:rFonts w:eastAsia="SimSun"/>
          <w:szCs w:val="24"/>
          <w:lang w:val="es-ES" w:eastAsia="ru-RU"/>
        </w:rPr>
        <w:t>I</w:t>
      </w:r>
      <w:r w:rsidRPr="00B81427">
        <w:rPr>
          <w:rFonts w:eastAsia="SimSun"/>
          <w:szCs w:val="24"/>
          <w:lang w:val="es-ES" w:eastAsia="ru-RU"/>
        </w:rPr>
        <w:t>nternacional de Taskent se ajusta perfectamente a las normas internacionales y los requisitos de la OACI, y recibe todo tipo de aeronaves.</w:t>
      </w:r>
      <w:r w:rsidR="005C2933" w:rsidRPr="00B81427">
        <w:rPr>
          <w:rFonts w:eastAsia="SimSun"/>
          <w:szCs w:val="24"/>
          <w:lang w:val="es-ES" w:eastAsia="ru-RU"/>
        </w:rPr>
        <w:t xml:space="preserve"> Tras haber sido renovada por completo,</w:t>
      </w:r>
      <w:r w:rsidRPr="00B81427">
        <w:rPr>
          <w:rFonts w:eastAsia="SimSun"/>
          <w:szCs w:val="24"/>
          <w:lang w:val="es-ES" w:eastAsia="ru-RU"/>
        </w:rPr>
        <w:t xml:space="preserve"> la terminal de pasajeros </w:t>
      </w:r>
      <w:r w:rsidR="005C2933" w:rsidRPr="00B81427">
        <w:rPr>
          <w:rFonts w:eastAsia="SimSun"/>
          <w:szCs w:val="24"/>
          <w:lang w:val="es-ES" w:eastAsia="ru-RU"/>
        </w:rPr>
        <w:t>de</w:t>
      </w:r>
      <w:r w:rsidRPr="00B81427">
        <w:rPr>
          <w:rFonts w:eastAsia="SimSun"/>
          <w:szCs w:val="24"/>
          <w:lang w:val="es-ES" w:eastAsia="ru-RU"/>
        </w:rPr>
        <w:t xml:space="preserve"> vuelos internacionales ofrece </w:t>
      </w:r>
      <w:r w:rsidR="006F1206" w:rsidRPr="00B81427">
        <w:rPr>
          <w:rFonts w:eastAsia="SimSun"/>
          <w:szCs w:val="24"/>
          <w:lang w:val="es-ES" w:eastAsia="ru-RU"/>
        </w:rPr>
        <w:t xml:space="preserve">a los pasajeros </w:t>
      </w:r>
      <w:r w:rsidRPr="00B81427">
        <w:rPr>
          <w:rFonts w:eastAsia="SimSun"/>
          <w:szCs w:val="24"/>
          <w:lang w:val="es-ES" w:eastAsia="ru-RU"/>
        </w:rPr>
        <w:t>el</w:t>
      </w:r>
      <w:r w:rsidR="005C2933" w:rsidRPr="00B81427">
        <w:rPr>
          <w:rFonts w:eastAsia="SimSun"/>
          <w:szCs w:val="24"/>
          <w:lang w:val="es-ES" w:eastAsia="ru-RU"/>
        </w:rPr>
        <w:t xml:space="preserve"> más </w:t>
      </w:r>
      <w:r w:rsidR="005C2933" w:rsidRPr="00385D01">
        <w:rPr>
          <w:rFonts w:eastAsia="SimSun"/>
          <w:szCs w:val="24"/>
          <w:lang w:val="es-ES" w:eastAsia="ru-RU"/>
        </w:rPr>
        <w:t>alto</w:t>
      </w:r>
      <w:r w:rsidRPr="00385D01">
        <w:rPr>
          <w:rFonts w:eastAsia="SimSun"/>
          <w:szCs w:val="24"/>
          <w:lang w:val="es-ES" w:eastAsia="ru-RU"/>
        </w:rPr>
        <w:t xml:space="preserve"> </w:t>
      </w:r>
      <w:r w:rsidR="007D5FEF" w:rsidRPr="00385D01">
        <w:rPr>
          <w:rFonts w:eastAsia="SimSun"/>
          <w:szCs w:val="24"/>
          <w:lang w:val="es-ES" w:eastAsia="ru-RU"/>
        </w:rPr>
        <w:t>nivel</w:t>
      </w:r>
      <w:r w:rsidR="007D5FEF">
        <w:rPr>
          <w:rFonts w:eastAsia="SimSun"/>
          <w:szCs w:val="24"/>
          <w:lang w:val="es-ES" w:eastAsia="ru-RU"/>
        </w:rPr>
        <w:t xml:space="preserve"> </w:t>
      </w:r>
      <w:r w:rsidRPr="00B81427">
        <w:rPr>
          <w:rFonts w:eastAsia="SimSun"/>
          <w:szCs w:val="24"/>
          <w:lang w:val="es-ES" w:eastAsia="ru-RU"/>
        </w:rPr>
        <w:t>de comodidad y</w:t>
      </w:r>
      <w:r w:rsidR="005C2933" w:rsidRPr="00B81427">
        <w:rPr>
          <w:rFonts w:eastAsia="SimSun"/>
          <w:szCs w:val="24"/>
          <w:lang w:val="es-ES" w:eastAsia="ru-RU"/>
        </w:rPr>
        <w:t xml:space="preserve"> </w:t>
      </w:r>
      <w:r w:rsidRPr="00B81427">
        <w:rPr>
          <w:rFonts w:eastAsia="SimSun"/>
          <w:szCs w:val="24"/>
          <w:lang w:val="es-ES" w:eastAsia="ru-RU"/>
        </w:rPr>
        <w:t xml:space="preserve">servicios. </w:t>
      </w:r>
      <w:r w:rsidR="005C2933" w:rsidRPr="00B81427">
        <w:rPr>
          <w:rFonts w:eastAsia="SimSun"/>
          <w:szCs w:val="24"/>
          <w:lang w:val="es-ES" w:eastAsia="ru-RU"/>
        </w:rPr>
        <w:t>De hecho, puede atender a un máximo de</w:t>
      </w:r>
      <w:r w:rsidRPr="00B81427">
        <w:rPr>
          <w:rFonts w:eastAsia="SimSun"/>
          <w:szCs w:val="24"/>
          <w:lang w:val="es-ES" w:eastAsia="ru-RU"/>
        </w:rPr>
        <w:t xml:space="preserve"> mil pasajeros por hora y</w:t>
      </w:r>
      <w:r w:rsidR="005C2933" w:rsidRPr="00B81427">
        <w:rPr>
          <w:rFonts w:eastAsia="SimSun"/>
          <w:szCs w:val="24"/>
          <w:lang w:val="es-ES" w:eastAsia="ru-RU"/>
        </w:rPr>
        <w:t xml:space="preserve"> presta</w:t>
      </w:r>
      <w:r w:rsidR="00EF6D80">
        <w:rPr>
          <w:rFonts w:eastAsia="SimSun"/>
          <w:szCs w:val="24"/>
          <w:lang w:val="es-ES" w:eastAsia="ru-RU"/>
        </w:rPr>
        <w:t>r</w:t>
      </w:r>
      <w:r w:rsidRPr="00B81427">
        <w:rPr>
          <w:rFonts w:eastAsia="SimSun"/>
          <w:szCs w:val="24"/>
          <w:lang w:val="es-ES" w:eastAsia="ru-RU"/>
        </w:rPr>
        <w:t xml:space="preserve"> servicios </w:t>
      </w:r>
      <w:r w:rsidR="005C2933" w:rsidRPr="00B81427">
        <w:rPr>
          <w:rFonts w:eastAsia="SimSun"/>
          <w:szCs w:val="24"/>
          <w:lang w:val="es-ES" w:eastAsia="ru-RU"/>
        </w:rPr>
        <w:t>a</w:t>
      </w:r>
      <w:r w:rsidRPr="00B81427">
        <w:rPr>
          <w:rFonts w:eastAsia="SimSun"/>
          <w:szCs w:val="24"/>
          <w:lang w:val="es-ES" w:eastAsia="ru-RU"/>
        </w:rPr>
        <w:t xml:space="preserve"> más de veint</w:t>
      </w:r>
      <w:r w:rsidR="00385D01">
        <w:rPr>
          <w:rFonts w:eastAsia="SimSun"/>
          <w:szCs w:val="24"/>
          <w:lang w:val="es-ES" w:eastAsia="ru-RU"/>
        </w:rPr>
        <w:t>e millones de pasajeros al año.</w:t>
      </w:r>
    </w:p>
    <w:p w:rsidR="00E77A3E" w:rsidRPr="00B81427" w:rsidRDefault="00AE130F" w:rsidP="005C29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ru-RU"/>
        </w:rPr>
      </w:pPr>
      <w:r w:rsidRPr="00B81427">
        <w:rPr>
          <w:rFonts w:eastAsia="SimSun"/>
          <w:szCs w:val="24"/>
          <w:lang w:val="es-ES" w:eastAsia="ru-RU"/>
        </w:rPr>
        <w:t xml:space="preserve">La distancia desde el aeropuerto hasta el centro </w:t>
      </w:r>
      <w:r w:rsidR="005C2933" w:rsidRPr="00B81427">
        <w:rPr>
          <w:rFonts w:eastAsia="SimSun"/>
          <w:szCs w:val="24"/>
          <w:lang w:val="es-ES" w:eastAsia="ru-RU"/>
        </w:rPr>
        <w:t>de la ciudad oscila entre 15 y</w:t>
      </w:r>
      <w:r w:rsidRPr="00B81427">
        <w:rPr>
          <w:rFonts w:eastAsia="SimSun"/>
          <w:szCs w:val="24"/>
          <w:lang w:val="es-ES" w:eastAsia="ru-RU"/>
        </w:rPr>
        <w:t xml:space="preserve"> 30 minutos. </w:t>
      </w:r>
      <w:r w:rsidR="005C2933" w:rsidRPr="00B81427">
        <w:rPr>
          <w:rFonts w:eastAsia="SimSun"/>
          <w:szCs w:val="24"/>
          <w:lang w:val="es-ES" w:eastAsia="ru-RU"/>
        </w:rPr>
        <w:t>Las o</w:t>
      </w:r>
      <w:r w:rsidRPr="00B81427">
        <w:rPr>
          <w:rFonts w:eastAsia="SimSun"/>
          <w:szCs w:val="24"/>
          <w:lang w:val="es-ES" w:eastAsia="ru-RU"/>
        </w:rPr>
        <w:t>pciones de transporte</w:t>
      </w:r>
      <w:r w:rsidR="005C2933" w:rsidRPr="00B81427">
        <w:rPr>
          <w:rFonts w:eastAsia="SimSun"/>
          <w:szCs w:val="24"/>
          <w:lang w:val="es-ES" w:eastAsia="ru-RU"/>
        </w:rPr>
        <w:t xml:space="preserve"> disponibles incluyen</w:t>
      </w:r>
      <w:r w:rsidRPr="00B81427">
        <w:rPr>
          <w:rFonts w:eastAsia="SimSun"/>
          <w:szCs w:val="24"/>
          <w:lang w:val="es-ES" w:eastAsia="ru-RU"/>
        </w:rPr>
        <w:t xml:space="preserve"> taxi</w:t>
      </w:r>
      <w:r w:rsidR="005C2933" w:rsidRPr="00B81427">
        <w:rPr>
          <w:rFonts w:eastAsia="SimSun"/>
          <w:szCs w:val="24"/>
          <w:lang w:val="es-ES" w:eastAsia="ru-RU"/>
        </w:rPr>
        <w:t>s (privados o colectivos)</w:t>
      </w:r>
      <w:r w:rsidRPr="00B81427">
        <w:rPr>
          <w:rFonts w:eastAsia="SimSun"/>
          <w:szCs w:val="24"/>
          <w:lang w:val="es-ES" w:eastAsia="ru-RU"/>
        </w:rPr>
        <w:t xml:space="preserve"> y </w:t>
      </w:r>
      <w:r w:rsidR="005C2933" w:rsidRPr="00B81427">
        <w:rPr>
          <w:rFonts w:eastAsia="SimSun"/>
          <w:szCs w:val="24"/>
          <w:lang w:val="es-ES" w:eastAsia="ru-RU"/>
        </w:rPr>
        <w:t>autobu</w:t>
      </w:r>
      <w:r w:rsidRPr="00B81427">
        <w:rPr>
          <w:rFonts w:eastAsia="SimSun"/>
          <w:szCs w:val="24"/>
          <w:lang w:val="es-ES" w:eastAsia="ru-RU"/>
        </w:rPr>
        <w:t>s</w:t>
      </w:r>
      <w:r w:rsidR="005C2933" w:rsidRPr="00B81427">
        <w:rPr>
          <w:rFonts w:eastAsia="SimSun"/>
          <w:szCs w:val="24"/>
          <w:lang w:val="es-ES" w:eastAsia="ru-RU"/>
        </w:rPr>
        <w:t>es</w:t>
      </w:r>
      <w:r w:rsidRPr="00B81427">
        <w:rPr>
          <w:rFonts w:eastAsia="SimSun"/>
          <w:szCs w:val="24"/>
          <w:lang w:val="es-ES" w:eastAsia="ru-RU"/>
        </w:rPr>
        <w:t>.</w:t>
      </w:r>
    </w:p>
    <w:p w:rsidR="00E77A3E" w:rsidRPr="00B81427" w:rsidRDefault="009907DF" w:rsidP="00673EE0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300"/>
        <w:ind w:left="794" w:hanging="794"/>
        <w:jc w:val="center"/>
        <w:textAlignment w:val="auto"/>
        <w:outlineLvl w:val="0"/>
        <w:rPr>
          <w:rFonts w:eastAsia="SimSun"/>
          <w:b/>
          <w:sz w:val="28"/>
          <w:szCs w:val="28"/>
          <w:lang w:val="es-ES" w:eastAsia="ja-JP"/>
        </w:rPr>
      </w:pPr>
      <w:r w:rsidRPr="00B81427">
        <w:rPr>
          <w:rFonts w:eastAsia="SimSun"/>
          <w:b/>
          <w:sz w:val="28"/>
          <w:szCs w:val="28"/>
          <w:lang w:val="es-ES" w:eastAsia="ja-JP"/>
        </w:rPr>
        <w:t>HOTELES</w:t>
      </w:r>
    </w:p>
    <w:p w:rsidR="008A24F6" w:rsidRPr="00B81427" w:rsidRDefault="008A24F6" w:rsidP="00EF6D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S</w:t>
      </w:r>
      <w:r w:rsidR="0016573F" w:rsidRPr="00B81427">
        <w:rPr>
          <w:rFonts w:eastAsia="SimSun"/>
          <w:szCs w:val="24"/>
          <w:lang w:val="es-ES" w:eastAsia="ja-JP"/>
        </w:rPr>
        <w:t xml:space="preserve">e ruega a los participantes que, si necesitan una reserva de hotel, </w:t>
      </w:r>
      <w:r w:rsidR="00EF6D80">
        <w:rPr>
          <w:rFonts w:eastAsia="SimSun"/>
          <w:szCs w:val="24"/>
          <w:lang w:val="es-ES" w:eastAsia="ja-JP"/>
        </w:rPr>
        <w:t>cumplimenten</w:t>
      </w:r>
      <w:r w:rsidR="0016573F" w:rsidRPr="00B81427">
        <w:rPr>
          <w:rFonts w:eastAsia="SimSun"/>
          <w:szCs w:val="24"/>
          <w:lang w:val="es-ES" w:eastAsia="ja-JP"/>
        </w:rPr>
        <w:t xml:space="preserve"> el formulario</w:t>
      </w:r>
      <w:r w:rsidR="0016573F" w:rsidRPr="00B81427">
        <w:rPr>
          <w:rFonts w:eastAsia="SimSun"/>
          <w:b/>
          <w:bCs/>
          <w:szCs w:val="24"/>
          <w:lang w:val="es-ES" w:eastAsia="ja-JP"/>
        </w:rPr>
        <w:t xml:space="preserve"> HOTEL AND TRANSFER RESERVATION FORM</w:t>
      </w:r>
      <w:r w:rsidR="0016573F" w:rsidRPr="00B81427">
        <w:rPr>
          <w:rFonts w:eastAsia="SimSun"/>
          <w:b/>
          <w:bCs/>
          <w:i/>
          <w:szCs w:val="24"/>
          <w:lang w:val="es-ES" w:eastAsia="ja-JP"/>
        </w:rPr>
        <w:t xml:space="preserve"> </w:t>
      </w:r>
      <w:r w:rsidR="0016573F" w:rsidRPr="00B81427">
        <w:rPr>
          <w:rFonts w:eastAsia="SimSun"/>
          <w:szCs w:val="24"/>
          <w:lang w:val="es-ES" w:eastAsia="ja-JP"/>
        </w:rPr>
        <w:t>(</w:t>
      </w:r>
      <w:r w:rsidR="0016573F" w:rsidRPr="00B81427">
        <w:rPr>
          <w:rFonts w:eastAsia="SimSun"/>
          <w:b/>
          <w:bCs/>
          <w:szCs w:val="24"/>
          <w:lang w:val="es-ES" w:eastAsia="ja-JP"/>
        </w:rPr>
        <w:t>Anexo 3</w:t>
      </w:r>
      <w:r w:rsidR="0016573F" w:rsidRPr="00B81427">
        <w:rPr>
          <w:rFonts w:eastAsia="SimSun"/>
          <w:szCs w:val="24"/>
          <w:lang w:val="es-ES" w:eastAsia="ja-JP"/>
        </w:rPr>
        <w:t xml:space="preserve">) </w:t>
      </w:r>
      <w:r w:rsidRPr="00B81427">
        <w:rPr>
          <w:rFonts w:eastAsia="SimSun"/>
          <w:szCs w:val="24"/>
          <w:lang w:val="es-ES" w:eastAsia="ja-JP"/>
        </w:rPr>
        <w:t>y</w:t>
      </w:r>
      <w:r w:rsidR="0016573F" w:rsidRPr="00B81427">
        <w:rPr>
          <w:rFonts w:eastAsia="SimSun"/>
          <w:szCs w:val="24"/>
          <w:lang w:val="es-ES" w:eastAsia="ja-JP"/>
        </w:rPr>
        <w:t xml:space="preserve"> se lo envíen </w:t>
      </w:r>
      <w:r w:rsidRPr="00B81427">
        <w:rPr>
          <w:rFonts w:eastAsia="SimSun"/>
          <w:b/>
          <w:bCs/>
          <w:i/>
          <w:iCs/>
          <w:szCs w:val="24"/>
          <w:lang w:val="es-ES" w:eastAsia="ja-JP"/>
        </w:rPr>
        <w:t>a</w:t>
      </w:r>
      <w:r w:rsidR="0016573F" w:rsidRPr="00B81427">
        <w:rPr>
          <w:rFonts w:eastAsia="SimSun"/>
          <w:b/>
          <w:bCs/>
          <w:i/>
          <w:iCs/>
          <w:szCs w:val="24"/>
          <w:lang w:val="es-ES" w:eastAsia="ja-JP"/>
        </w:rPr>
        <w:t xml:space="preserve"> </w:t>
      </w:r>
      <w:r w:rsidRPr="00B81427">
        <w:rPr>
          <w:rFonts w:eastAsia="SimSun"/>
          <w:b/>
          <w:bCs/>
          <w:i/>
          <w:iCs/>
          <w:szCs w:val="24"/>
          <w:lang w:val="es-ES" w:eastAsia="ja-JP"/>
        </w:rPr>
        <w:t>l</w:t>
      </w:r>
      <w:r w:rsidR="0016573F" w:rsidRPr="00B81427">
        <w:rPr>
          <w:rFonts w:eastAsia="SimSun"/>
          <w:b/>
          <w:bCs/>
          <w:i/>
          <w:iCs/>
          <w:szCs w:val="24"/>
          <w:lang w:val="es-ES" w:eastAsia="ja-JP"/>
        </w:rPr>
        <w:t>a</w:t>
      </w:r>
      <w:r w:rsidRPr="00B81427">
        <w:rPr>
          <w:rFonts w:eastAsia="SimSun"/>
          <w:b/>
          <w:bCs/>
          <w:i/>
          <w:iCs/>
          <w:szCs w:val="24"/>
          <w:lang w:val="es-ES" w:eastAsia="ja-JP"/>
        </w:rPr>
        <w:t xml:space="preserve"> coordinador</w:t>
      </w:r>
      <w:r w:rsidR="0016573F" w:rsidRPr="00B81427">
        <w:rPr>
          <w:rFonts w:eastAsia="SimSun"/>
          <w:b/>
          <w:bCs/>
          <w:i/>
          <w:iCs/>
          <w:szCs w:val="24"/>
          <w:lang w:val="es-ES" w:eastAsia="ja-JP"/>
        </w:rPr>
        <w:t>a</w:t>
      </w:r>
      <w:r w:rsidRPr="00B81427">
        <w:rPr>
          <w:rFonts w:eastAsia="SimSun"/>
          <w:b/>
          <w:bCs/>
          <w:i/>
          <w:iCs/>
          <w:szCs w:val="24"/>
          <w:lang w:val="es-ES" w:eastAsia="ja-JP"/>
        </w:rPr>
        <w:t xml:space="preserve"> n</w:t>
      </w:r>
      <w:r w:rsidR="0016573F" w:rsidRPr="00B81427">
        <w:rPr>
          <w:rFonts w:eastAsia="SimSun"/>
          <w:b/>
          <w:bCs/>
          <w:i/>
          <w:iCs/>
          <w:szCs w:val="24"/>
          <w:lang w:val="es-ES" w:eastAsia="ja-JP"/>
        </w:rPr>
        <w:t>acional</w:t>
      </w:r>
      <w:r w:rsidR="0016573F" w:rsidRPr="00B81427">
        <w:rPr>
          <w:rFonts w:eastAsia="SimSun"/>
          <w:szCs w:val="24"/>
          <w:lang w:val="es-ES" w:eastAsia="ja-JP"/>
        </w:rPr>
        <w:t xml:space="preserve">, </w:t>
      </w:r>
      <w:r w:rsidRPr="00B81427">
        <w:rPr>
          <w:rFonts w:eastAsia="SimSun"/>
          <w:szCs w:val="24"/>
          <w:lang w:val="es-ES" w:eastAsia="ja-JP"/>
        </w:rPr>
        <w:t xml:space="preserve">Sra. Umida Musayeva, Especialista </w:t>
      </w:r>
      <w:r w:rsidR="0016573F" w:rsidRPr="00B81427">
        <w:rPr>
          <w:rFonts w:eastAsia="SimSun"/>
          <w:szCs w:val="24"/>
          <w:lang w:val="es-ES" w:eastAsia="ja-JP"/>
        </w:rPr>
        <w:t>Senior</w:t>
      </w:r>
      <w:r w:rsidRPr="00B81427">
        <w:rPr>
          <w:rFonts w:eastAsia="SimSun"/>
          <w:szCs w:val="24"/>
          <w:lang w:val="es-ES" w:eastAsia="ja-JP"/>
        </w:rPr>
        <w:t xml:space="preserve"> del Departamento</w:t>
      </w:r>
      <w:r w:rsidR="0016573F" w:rsidRPr="00B81427">
        <w:rPr>
          <w:rFonts w:eastAsia="SimSun"/>
          <w:szCs w:val="24"/>
          <w:lang w:val="es-ES" w:eastAsia="ja-JP"/>
        </w:rPr>
        <w:t xml:space="preserve"> de Relaciones Internacionales</w:t>
      </w:r>
      <w:r w:rsidR="00250A70" w:rsidRPr="00B81427">
        <w:rPr>
          <w:rFonts w:eastAsia="SimSun"/>
          <w:szCs w:val="24"/>
          <w:lang w:val="es-ES" w:eastAsia="ja-JP"/>
        </w:rPr>
        <w:t xml:space="preserve"> de la Comisión para las Tecnologías de la Comunicación, la Informatización y las Telecomunicaciones de la República de Uzbekistán</w:t>
      </w:r>
      <w:r w:rsidR="0016573F" w:rsidRPr="00B81427">
        <w:rPr>
          <w:rFonts w:eastAsia="SimSun"/>
          <w:szCs w:val="24"/>
          <w:lang w:val="es-ES" w:eastAsia="ja-JP"/>
        </w:rPr>
        <w:t>,</w:t>
      </w:r>
      <w:r w:rsidRPr="00B81427">
        <w:rPr>
          <w:rFonts w:eastAsia="SimSun"/>
          <w:szCs w:val="24"/>
          <w:lang w:val="es-ES" w:eastAsia="ja-JP"/>
        </w:rPr>
        <w:t xml:space="preserve"> por</w:t>
      </w:r>
      <w:r w:rsidR="00250A70" w:rsidRPr="00B81427">
        <w:rPr>
          <w:rFonts w:eastAsia="SimSun"/>
          <w:szCs w:val="24"/>
          <w:lang w:val="es-ES" w:eastAsia="ja-JP"/>
        </w:rPr>
        <w:t xml:space="preserve"> correo electrónico a </w:t>
      </w:r>
      <w:hyperlink r:id="rId22" w:history="1">
        <w:r w:rsidR="00250A70" w:rsidRPr="00B81427">
          <w:rPr>
            <w:rStyle w:val="Hyperlink"/>
            <w:rFonts w:eastAsia="SimSun"/>
            <w:szCs w:val="24"/>
            <w:lang w:val="es-ES" w:eastAsia="ja-JP"/>
          </w:rPr>
          <w:t>u.musa</w:t>
        </w:r>
        <w:r w:rsidR="00250A70" w:rsidRPr="00B81427">
          <w:rPr>
            <w:rStyle w:val="Hyperlink"/>
            <w:rFonts w:eastAsia="SimSun"/>
            <w:szCs w:val="24"/>
            <w:lang w:val="es-ES" w:eastAsia="ja-JP"/>
          </w:rPr>
          <w:t>e</w:t>
        </w:r>
        <w:r w:rsidR="00250A70" w:rsidRPr="00B81427">
          <w:rPr>
            <w:rStyle w:val="Hyperlink"/>
            <w:rFonts w:eastAsia="SimSun"/>
            <w:szCs w:val="24"/>
            <w:lang w:val="es-ES" w:eastAsia="ja-JP"/>
          </w:rPr>
          <w:t>va@ccitt.uz</w:t>
        </w:r>
      </w:hyperlink>
      <w:r w:rsidRPr="00B81427">
        <w:rPr>
          <w:rFonts w:eastAsia="SimSun"/>
          <w:szCs w:val="24"/>
          <w:lang w:val="es-ES" w:eastAsia="ja-JP"/>
        </w:rPr>
        <w:t>,</w:t>
      </w:r>
      <w:r w:rsidR="00250A70" w:rsidRPr="00B81427">
        <w:rPr>
          <w:rFonts w:eastAsia="SimSun"/>
          <w:b/>
          <w:bCs/>
          <w:szCs w:val="24"/>
          <w:lang w:val="es-ES" w:eastAsia="ja-JP"/>
        </w:rPr>
        <w:t xml:space="preserve"> a más tardar</w:t>
      </w:r>
      <w:r w:rsidRPr="00B81427">
        <w:rPr>
          <w:rFonts w:eastAsia="SimSun"/>
          <w:b/>
          <w:bCs/>
          <w:szCs w:val="24"/>
          <w:lang w:val="es-ES" w:eastAsia="ja-JP"/>
        </w:rPr>
        <w:t xml:space="preserve"> el 15 de septiembre de 2014</w:t>
      </w:r>
      <w:r w:rsidRPr="00B81427">
        <w:rPr>
          <w:rFonts w:eastAsia="SimSun"/>
          <w:szCs w:val="24"/>
          <w:lang w:val="es-ES" w:eastAsia="ja-JP"/>
        </w:rPr>
        <w:t xml:space="preserve"> (</w:t>
      </w:r>
      <w:r w:rsidR="00250A70" w:rsidRPr="00B81427">
        <w:rPr>
          <w:rFonts w:eastAsia="SimSun"/>
          <w:szCs w:val="24"/>
          <w:lang w:val="es-ES" w:eastAsia="ja-JP"/>
        </w:rPr>
        <w:t>p</w:t>
      </w:r>
      <w:r w:rsidRPr="00B81427">
        <w:rPr>
          <w:rFonts w:eastAsia="SimSun"/>
          <w:szCs w:val="24"/>
          <w:lang w:val="es-ES" w:eastAsia="ja-JP"/>
        </w:rPr>
        <w:t xml:space="preserve">ara cualquier consulta, </w:t>
      </w:r>
      <w:r w:rsidR="00250A70" w:rsidRPr="00B81427">
        <w:rPr>
          <w:rFonts w:eastAsia="SimSun"/>
          <w:szCs w:val="24"/>
          <w:lang w:val="es-ES" w:eastAsia="ja-JP"/>
        </w:rPr>
        <w:t xml:space="preserve">sírvase llamar al </w:t>
      </w:r>
      <w:r w:rsidRPr="00B81427">
        <w:rPr>
          <w:rFonts w:eastAsia="SimSun"/>
          <w:szCs w:val="24"/>
          <w:lang w:val="es-ES" w:eastAsia="ja-JP"/>
        </w:rPr>
        <w:t>+998 71 238-41-41). Se han</w:t>
      </w:r>
      <w:r w:rsidR="00250A70" w:rsidRPr="00B81427">
        <w:rPr>
          <w:rFonts w:eastAsia="SimSun"/>
          <w:szCs w:val="24"/>
          <w:lang w:val="es-ES" w:eastAsia="ja-JP"/>
        </w:rPr>
        <w:t xml:space="preserve"> adoptado acuerdos </w:t>
      </w:r>
      <w:r w:rsidRPr="00B81427">
        <w:rPr>
          <w:rFonts w:eastAsia="SimSun"/>
          <w:szCs w:val="24"/>
          <w:lang w:val="es-ES" w:eastAsia="ja-JP"/>
        </w:rPr>
        <w:t>con varios hoteles (v</w:t>
      </w:r>
      <w:r w:rsidR="00250A70" w:rsidRPr="00B81427">
        <w:rPr>
          <w:rFonts w:eastAsia="SimSun"/>
          <w:szCs w:val="24"/>
          <w:lang w:val="es-ES" w:eastAsia="ja-JP"/>
        </w:rPr>
        <w:t>éase la</w:t>
      </w:r>
      <w:r w:rsidRPr="00B81427">
        <w:rPr>
          <w:rFonts w:eastAsia="SimSun"/>
          <w:szCs w:val="24"/>
          <w:lang w:val="es-ES" w:eastAsia="ja-JP"/>
        </w:rPr>
        <w:t xml:space="preserve"> lista</w:t>
      </w:r>
      <w:r w:rsidR="00250A70" w:rsidRPr="00B81427">
        <w:rPr>
          <w:rFonts w:eastAsia="SimSun"/>
          <w:szCs w:val="24"/>
          <w:lang w:val="es-ES" w:eastAsia="ja-JP"/>
        </w:rPr>
        <w:t xml:space="preserve"> </w:t>
      </w:r>
      <w:r w:rsidR="00250A70" w:rsidRPr="00B81427">
        <w:rPr>
          <w:rFonts w:eastAsia="SimSun"/>
          <w:i/>
          <w:iCs/>
          <w:szCs w:val="24"/>
          <w:lang w:val="es-ES" w:eastAsia="ja-JP"/>
        </w:rPr>
        <w:t>infra</w:t>
      </w:r>
      <w:r w:rsidRPr="00B81427">
        <w:rPr>
          <w:rFonts w:eastAsia="SimSun"/>
          <w:szCs w:val="24"/>
          <w:lang w:val="es-ES" w:eastAsia="ja-JP"/>
        </w:rPr>
        <w:t xml:space="preserve">), </w:t>
      </w:r>
      <w:r w:rsidR="00250A70" w:rsidRPr="00B81427">
        <w:rPr>
          <w:rFonts w:eastAsia="SimSun"/>
          <w:szCs w:val="24"/>
          <w:lang w:val="es-ES" w:eastAsia="ja-JP"/>
        </w:rPr>
        <w:t xml:space="preserve">no obstante, </w:t>
      </w:r>
      <w:r w:rsidRPr="00B81427">
        <w:rPr>
          <w:rFonts w:eastAsia="SimSun"/>
          <w:szCs w:val="24"/>
          <w:lang w:val="es-ES" w:eastAsia="ja-JP"/>
        </w:rPr>
        <w:t>se alienta a los participantes a</w:t>
      </w:r>
      <w:r w:rsidR="00250A70" w:rsidRPr="00B81427">
        <w:rPr>
          <w:rFonts w:eastAsia="SimSun"/>
          <w:szCs w:val="24"/>
          <w:lang w:val="es-ES" w:eastAsia="ja-JP"/>
        </w:rPr>
        <w:t xml:space="preserve"> que, en la medida de lo posible, se alojen</w:t>
      </w:r>
      <w:r w:rsidRPr="00B81427">
        <w:rPr>
          <w:rFonts w:eastAsia="SimSun"/>
          <w:szCs w:val="24"/>
          <w:lang w:val="es-ES" w:eastAsia="ja-JP"/>
        </w:rPr>
        <w:t xml:space="preserve"> en el hotel </w:t>
      </w:r>
      <w:r w:rsidR="00250A70" w:rsidRPr="00B81427">
        <w:rPr>
          <w:rFonts w:eastAsia="SimSun"/>
          <w:szCs w:val="24"/>
          <w:lang w:val="es-ES" w:eastAsia="ja-JP"/>
        </w:rPr>
        <w:t>donde se celebrará la reunión</w:t>
      </w:r>
      <w:r w:rsidRPr="00B81427">
        <w:rPr>
          <w:rFonts w:eastAsia="SimSun"/>
          <w:szCs w:val="24"/>
          <w:lang w:val="es-ES" w:eastAsia="ja-JP"/>
        </w:rPr>
        <w:t>.</w:t>
      </w:r>
    </w:p>
    <w:p w:rsidR="00E77A3E" w:rsidRPr="00B81427" w:rsidRDefault="00E77A3E" w:rsidP="00EF6D80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/>
        <w:rPr>
          <w:rFonts w:eastAsia="SimSun"/>
          <w:b/>
          <w:bCs/>
          <w:i/>
          <w:u w:val="single"/>
          <w:lang w:val="es-ES" w:eastAsia="ja-JP"/>
        </w:rPr>
      </w:pPr>
      <w:r w:rsidRPr="00B81427">
        <w:rPr>
          <w:rFonts w:eastAsia="SimSun"/>
          <w:b/>
          <w:bCs/>
          <w:i/>
          <w:u w:val="single"/>
          <w:lang w:val="es-ES" w:eastAsia="ja-JP"/>
        </w:rPr>
        <w:t>Hotel "Dedeman Silk Road Tashkent" ****</w:t>
      </w:r>
      <w:r w:rsidRPr="00B81427">
        <w:rPr>
          <w:rFonts w:eastAsia="SimSun"/>
          <w:b/>
          <w:bCs/>
          <w:i/>
          <w:lang w:val="es-ES" w:eastAsia="ja-JP"/>
        </w:rPr>
        <w:t xml:space="preserve"> (</w:t>
      </w:r>
      <w:r w:rsidR="00250A70" w:rsidRPr="00B81427">
        <w:rPr>
          <w:rFonts w:eastAsia="SimSun"/>
          <w:b/>
          <w:bCs/>
          <w:i/>
          <w:lang w:val="es-ES" w:eastAsia="ja-JP"/>
        </w:rPr>
        <w:t>lugar de celebración de</w:t>
      </w:r>
      <w:r w:rsidR="00EF6D80">
        <w:rPr>
          <w:rFonts w:eastAsia="SimSun"/>
          <w:b/>
          <w:bCs/>
          <w:i/>
          <w:lang w:val="es-ES" w:eastAsia="ja-JP"/>
        </w:rPr>
        <w:t>l evento</w:t>
      </w:r>
      <w:r w:rsidRPr="00B81427">
        <w:rPr>
          <w:rFonts w:eastAsia="SimSun"/>
          <w:b/>
          <w:bCs/>
          <w:i/>
          <w:lang w:val="es-ES" w:eastAsia="ja-JP"/>
        </w:rPr>
        <w:t>)</w:t>
      </w:r>
    </w:p>
    <w:p w:rsidR="00E77A3E" w:rsidRPr="00B81427" w:rsidRDefault="00E77A3E" w:rsidP="001D5490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Am</w:t>
      </w:r>
      <w:r w:rsidR="00250A70" w:rsidRPr="00B81427">
        <w:rPr>
          <w:rFonts w:eastAsia="SimSun"/>
          <w:szCs w:val="24"/>
          <w:lang w:val="es-ES" w:eastAsia="ja-JP"/>
        </w:rPr>
        <w:t>ir Temur Str., C 4, No 7/8, Tas</w:t>
      </w:r>
      <w:r w:rsidR="001D5490" w:rsidRPr="00B81427">
        <w:rPr>
          <w:rFonts w:eastAsia="SimSun"/>
          <w:szCs w:val="24"/>
          <w:lang w:val="es-ES" w:eastAsia="ja-JP"/>
        </w:rPr>
        <w:t>h</w:t>
      </w:r>
      <w:r w:rsidR="00250A70" w:rsidRPr="00B81427">
        <w:rPr>
          <w:rFonts w:eastAsia="SimSun"/>
          <w:szCs w:val="24"/>
          <w:lang w:val="es-ES" w:eastAsia="ja-JP"/>
        </w:rPr>
        <w:t>kent</w:t>
      </w:r>
      <w:r w:rsidR="00250A70" w:rsidRPr="00B81427">
        <w:rPr>
          <w:rFonts w:eastAsia="SimSun"/>
          <w:szCs w:val="24"/>
          <w:lang w:val="es-ES" w:eastAsia="ja-JP"/>
        </w:rPr>
        <w:br/>
        <w:t>700000, Uzbekist</w:t>
      </w:r>
      <w:r w:rsidR="001D5490" w:rsidRPr="00B81427">
        <w:rPr>
          <w:rFonts w:eastAsia="SimSun"/>
          <w:szCs w:val="24"/>
          <w:lang w:val="es-ES" w:eastAsia="ja-JP"/>
        </w:rPr>
        <w:t>a</w:t>
      </w:r>
      <w:r w:rsidRPr="00B81427">
        <w:rPr>
          <w:rFonts w:eastAsia="SimSun"/>
          <w:szCs w:val="24"/>
          <w:lang w:val="es-ES" w:eastAsia="ja-JP"/>
        </w:rPr>
        <w:t>n</w:t>
      </w:r>
      <w:r w:rsidRPr="00B81427">
        <w:rPr>
          <w:rFonts w:eastAsia="SimSun"/>
          <w:szCs w:val="24"/>
          <w:lang w:val="es-ES" w:eastAsia="ja-JP"/>
        </w:rPr>
        <w:br/>
        <w:t>Tel</w:t>
      </w:r>
      <w:r w:rsidR="00677104">
        <w:rPr>
          <w:rFonts w:eastAsia="SimSun"/>
          <w:szCs w:val="24"/>
          <w:lang w:val="es-ES" w:eastAsia="ja-JP"/>
        </w:rPr>
        <w:t>.</w:t>
      </w:r>
      <w:r w:rsidRPr="00B81427">
        <w:rPr>
          <w:rFonts w:eastAsia="SimSun"/>
          <w:szCs w:val="24"/>
          <w:lang w:val="es-ES" w:eastAsia="ja-JP"/>
        </w:rPr>
        <w:t>: + (998) 71 120 37 00, + (998) 71 134 85 85</w:t>
      </w:r>
      <w:r w:rsidRPr="00B81427">
        <w:rPr>
          <w:rFonts w:eastAsia="SimSun"/>
          <w:szCs w:val="24"/>
          <w:lang w:val="es-ES" w:eastAsia="ja-JP"/>
        </w:rPr>
        <w:br/>
        <w:t>Fax: + (998) 71 134 42 42</w:t>
      </w:r>
      <w:r w:rsidRPr="00B81427">
        <w:rPr>
          <w:rFonts w:eastAsia="SimSun"/>
          <w:szCs w:val="24"/>
          <w:lang w:val="es-ES" w:eastAsia="ja-JP"/>
        </w:rPr>
        <w:br/>
      </w:r>
      <w:hyperlink r:id="rId23" w:history="1">
        <w:r w:rsidRPr="00B81427">
          <w:rPr>
            <w:rFonts w:eastAsia="SimSun"/>
            <w:color w:val="0000FF"/>
            <w:szCs w:val="24"/>
            <w:u w:val="single"/>
            <w:lang w:val="es-ES" w:eastAsia="ja-JP"/>
          </w:rPr>
          <w:t>http://www.dede</w:t>
        </w:r>
        <w:r w:rsidRPr="00B81427">
          <w:rPr>
            <w:rFonts w:eastAsia="SimSun"/>
            <w:color w:val="0000FF"/>
            <w:szCs w:val="24"/>
            <w:u w:val="single"/>
            <w:lang w:val="es-ES" w:eastAsia="ja-JP"/>
          </w:rPr>
          <w:t>m</w:t>
        </w:r>
        <w:r w:rsidRPr="00B81427">
          <w:rPr>
            <w:rFonts w:eastAsia="SimSun"/>
            <w:color w:val="0000FF"/>
            <w:szCs w:val="24"/>
            <w:u w:val="single"/>
            <w:lang w:val="es-ES" w:eastAsia="ja-JP"/>
          </w:rPr>
          <w:t>an.com</w:t>
        </w:r>
      </w:hyperlink>
      <w:r w:rsidRPr="00B81427">
        <w:rPr>
          <w:rFonts w:eastAsia="SimSun"/>
          <w:szCs w:val="24"/>
          <w:lang w:val="es-ES" w:eastAsia="ja-JP"/>
        </w:rPr>
        <w:t xml:space="preserve"> </w:t>
      </w:r>
    </w:p>
    <w:p w:rsidR="00E77A3E" w:rsidRPr="00B81427" w:rsidRDefault="00E77A3E" w:rsidP="005D0BD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b/>
          <w:i/>
          <w:color w:val="424242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Hotel</w:t>
      </w:r>
      <w:r w:rsidR="00250A70" w:rsidRPr="00B81427">
        <w:rPr>
          <w:rFonts w:eastAsia="SimSun"/>
          <w:szCs w:val="24"/>
          <w:lang w:val="es-ES" w:eastAsia="ja-JP"/>
        </w:rPr>
        <w:t xml:space="preserve"> sit</w:t>
      </w:r>
      <w:r w:rsidR="005D0BD5" w:rsidRPr="00B81427">
        <w:rPr>
          <w:rFonts w:eastAsia="SimSun"/>
          <w:szCs w:val="24"/>
          <w:lang w:val="es-ES" w:eastAsia="ja-JP"/>
        </w:rPr>
        <w:t>uado</w:t>
      </w:r>
      <w:r w:rsidR="00250A70" w:rsidRPr="00B81427">
        <w:rPr>
          <w:rFonts w:eastAsia="SimSun"/>
          <w:szCs w:val="24"/>
          <w:lang w:val="es-ES" w:eastAsia="ja-JP"/>
        </w:rPr>
        <w:t xml:space="preserve"> en el centro de la ciudad de Taskent, a 8 km del Aeropuerto Internacional de Taskent.</w:t>
      </w:r>
    </w:p>
    <w:p w:rsidR="00E77A3E" w:rsidRPr="00B81427" w:rsidRDefault="00B712E0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noProof/>
          <w:color w:val="333333"/>
          <w:szCs w:val="24"/>
          <w:lang w:val="en-US"/>
        </w:rPr>
        <w:lastRenderedPageBreak/>
        <w:drawing>
          <wp:inline distT="0" distB="0" distL="0" distR="0">
            <wp:extent cx="1255395" cy="1330960"/>
            <wp:effectExtent l="0" t="0" r="1905" b="2540"/>
            <wp:docPr id="2" name="Рисунок 1" descr="1m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3E" w:rsidRPr="00B81427">
        <w:rPr>
          <w:rFonts w:eastAsia="SimSun"/>
          <w:szCs w:val="24"/>
          <w:lang w:val="es-ES" w:eastAsia="ja-JP"/>
        </w:rPr>
        <w:t xml:space="preserve">  </w:t>
      </w:r>
      <w:r w:rsidRPr="00B81427">
        <w:rPr>
          <w:rFonts w:eastAsia="SimSun"/>
          <w:noProof/>
          <w:szCs w:val="24"/>
          <w:lang w:val="en-US"/>
        </w:rPr>
        <w:drawing>
          <wp:inline distT="0" distB="0" distL="0" distR="0">
            <wp:extent cx="1303655" cy="1330960"/>
            <wp:effectExtent l="0" t="0" r="0" b="2540"/>
            <wp:docPr id="3" name="Рисунок 2" descr="ac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c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3E" w:rsidRPr="00B81427">
        <w:rPr>
          <w:rFonts w:eastAsia="SimSun"/>
          <w:szCs w:val="24"/>
          <w:lang w:val="es-ES" w:eastAsia="ja-JP"/>
        </w:rPr>
        <w:t xml:space="preserve">  </w:t>
      </w:r>
      <w:r w:rsidRPr="00B81427">
        <w:rPr>
          <w:rFonts w:eastAsia="SimSun"/>
          <w:noProof/>
          <w:color w:val="333333"/>
          <w:szCs w:val="24"/>
          <w:lang w:val="en-US"/>
        </w:rPr>
        <w:drawing>
          <wp:inline distT="0" distB="0" distL="0" distR="0">
            <wp:extent cx="1289685" cy="1330960"/>
            <wp:effectExtent l="0" t="0" r="5715" b="2540"/>
            <wp:docPr id="4" name="Рисунок 3" descr="4m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3E" w:rsidRPr="00B81427">
        <w:rPr>
          <w:rFonts w:eastAsia="SimSun"/>
          <w:szCs w:val="24"/>
          <w:lang w:val="es-ES" w:eastAsia="ja-JP"/>
        </w:rPr>
        <w:t xml:space="preserve">  </w:t>
      </w:r>
      <w:r w:rsidRPr="00B81427">
        <w:rPr>
          <w:rFonts w:eastAsia="SimSun"/>
          <w:noProof/>
          <w:szCs w:val="24"/>
          <w:lang w:val="en-US"/>
        </w:rPr>
        <w:drawing>
          <wp:inline distT="0" distB="0" distL="0" distR="0">
            <wp:extent cx="1439545" cy="1337310"/>
            <wp:effectExtent l="0" t="0" r="8255" b="0"/>
            <wp:docPr id="5" name="Рисунок 4" descr="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ervice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3E" w:rsidRPr="00B81427" w:rsidRDefault="00250A70" w:rsidP="002973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Las tarifas que figuran a c</w:t>
      </w:r>
      <w:r w:rsidR="005D0BD5" w:rsidRPr="00B81427">
        <w:rPr>
          <w:rFonts w:eastAsia="SimSun"/>
          <w:szCs w:val="24"/>
          <w:lang w:val="es-ES" w:eastAsia="ja-JP"/>
        </w:rPr>
        <w:t>ontinuación</w:t>
      </w:r>
      <w:r w:rsidRPr="00B81427">
        <w:rPr>
          <w:rFonts w:eastAsia="SimSun"/>
          <w:b/>
          <w:bCs/>
          <w:szCs w:val="24"/>
          <w:lang w:val="es-ES" w:eastAsia="ja-JP"/>
        </w:rPr>
        <w:t xml:space="preserve"> incluyen</w:t>
      </w:r>
      <w:r w:rsidR="00A370FF" w:rsidRPr="00B81427">
        <w:rPr>
          <w:rFonts w:eastAsia="SimSun"/>
          <w:szCs w:val="24"/>
          <w:lang w:val="es-ES" w:eastAsia="ja-JP"/>
        </w:rPr>
        <w:t xml:space="preserve"> </w:t>
      </w:r>
      <w:r w:rsidR="00A370FF" w:rsidRPr="00B81427">
        <w:rPr>
          <w:rFonts w:eastAsia="SimSun"/>
          <w:b/>
          <w:bCs/>
          <w:szCs w:val="24"/>
          <w:lang w:val="es-ES" w:eastAsia="ja-JP"/>
        </w:rPr>
        <w:t xml:space="preserve">desayuno </w:t>
      </w:r>
      <w:r w:rsidR="00A370FF" w:rsidRPr="00B81427">
        <w:rPr>
          <w:rFonts w:eastAsia="SimSun"/>
          <w:szCs w:val="24"/>
          <w:lang w:val="es-ES" w:eastAsia="ja-JP"/>
        </w:rPr>
        <w:t xml:space="preserve">y </w:t>
      </w:r>
      <w:r w:rsidR="00A370FF" w:rsidRPr="00B81427">
        <w:rPr>
          <w:rFonts w:eastAsia="SimSun"/>
          <w:b/>
          <w:bCs/>
          <w:szCs w:val="24"/>
          <w:lang w:val="es-ES" w:eastAsia="ja-JP"/>
        </w:rPr>
        <w:t>almuerzo</w:t>
      </w:r>
      <w:r w:rsidR="00A370FF" w:rsidRPr="00B81427">
        <w:rPr>
          <w:rFonts w:eastAsia="SimSun"/>
          <w:szCs w:val="24"/>
          <w:lang w:val="es-ES" w:eastAsia="ja-JP"/>
        </w:rPr>
        <w:t xml:space="preserve"> tipo </w:t>
      </w:r>
      <w:r w:rsidR="00A370FF" w:rsidRPr="00B81427">
        <w:rPr>
          <w:rFonts w:eastAsia="SimSun"/>
          <w:b/>
          <w:bCs/>
          <w:szCs w:val="24"/>
          <w:lang w:val="es-ES" w:eastAsia="ja-JP"/>
        </w:rPr>
        <w:t xml:space="preserve">buffet </w:t>
      </w:r>
      <w:r w:rsidR="00A370FF" w:rsidRPr="00B81427">
        <w:rPr>
          <w:rFonts w:eastAsia="SimSun"/>
          <w:szCs w:val="24"/>
          <w:lang w:val="es-ES" w:eastAsia="ja-JP"/>
        </w:rPr>
        <w:t>libre.</w:t>
      </w:r>
    </w:p>
    <w:tbl>
      <w:tblPr>
        <w:tblW w:w="8460" w:type="dxa"/>
        <w:tblInd w:w="648" w:type="dxa"/>
        <w:tblLook w:val="01E0" w:firstRow="1" w:lastRow="1" w:firstColumn="1" w:lastColumn="1" w:noHBand="0" w:noVBand="0"/>
      </w:tblPr>
      <w:tblGrid>
        <w:gridCol w:w="1980"/>
        <w:gridCol w:w="2160"/>
        <w:gridCol w:w="2160"/>
        <w:gridCol w:w="2160"/>
      </w:tblGrid>
      <w:tr w:rsidR="00E77A3E" w:rsidRPr="00B81427" w:rsidTr="001E618C">
        <w:trPr>
          <w:gridAfter w:val="2"/>
          <w:wAfter w:w="4320" w:type="dxa"/>
        </w:trPr>
        <w:tc>
          <w:tcPr>
            <w:tcW w:w="1980" w:type="dxa"/>
          </w:tcPr>
          <w:p w:rsidR="00E77A3E" w:rsidRPr="00B81427" w:rsidRDefault="00A370FF" w:rsidP="00A370F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hanging="222"/>
              <w:jc w:val="center"/>
              <w:textAlignment w:val="auto"/>
              <w:rPr>
                <w:rFonts w:eastAsia="SimSun"/>
                <w:b/>
                <w:bCs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i/>
                <w:szCs w:val="24"/>
                <w:lang w:val="es-ES" w:eastAsia="ja-JP"/>
              </w:rPr>
              <w:t>Tipo de habitación</w:t>
            </w:r>
          </w:p>
        </w:tc>
        <w:tc>
          <w:tcPr>
            <w:tcW w:w="2160" w:type="dxa"/>
          </w:tcPr>
          <w:p w:rsidR="00E77A3E" w:rsidRPr="00B81427" w:rsidRDefault="00A370FF" w:rsidP="00A615CE">
            <w:pPr>
              <w:tabs>
                <w:tab w:val="clear" w:pos="1134"/>
                <w:tab w:val="clear" w:pos="1871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i/>
                <w:szCs w:val="24"/>
                <w:lang w:val="es-ES" w:eastAsia="ja-JP"/>
              </w:rPr>
              <w:t>Tarifas especiales</w:t>
            </w:r>
          </w:p>
        </w:tc>
      </w:tr>
      <w:tr w:rsidR="00E77A3E" w:rsidRPr="00B81427" w:rsidTr="001E618C">
        <w:tblPrEx>
          <w:tblLook w:val="0000" w:firstRow="0" w:lastRow="0" w:firstColumn="0" w:lastColumn="0" w:noHBand="0" w:noVBand="0"/>
        </w:tblPrEx>
        <w:tc>
          <w:tcPr>
            <w:tcW w:w="1980" w:type="dxa"/>
          </w:tcPr>
          <w:p w:rsidR="00E77A3E" w:rsidRPr="00677104" w:rsidRDefault="00A370FF" w:rsidP="00677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/>
              <w:ind w:left="-79"/>
              <w:textAlignment w:val="auto"/>
              <w:rPr>
                <w:rFonts w:eastAsia="SimSun"/>
                <w:i/>
                <w:sz w:val="22"/>
                <w:szCs w:val="22"/>
                <w:lang w:val="es-ES" w:eastAsia="ja-JP"/>
              </w:rPr>
            </w:pPr>
            <w:r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 xml:space="preserve">Habitación </w:t>
            </w:r>
            <w:r w:rsidR="005D0BD5"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>Estándar</w:t>
            </w:r>
          </w:p>
        </w:tc>
        <w:tc>
          <w:tcPr>
            <w:tcW w:w="2160" w:type="dxa"/>
          </w:tcPr>
          <w:p w:rsidR="00E77A3E" w:rsidRPr="00677104" w:rsidRDefault="00E77A3E" w:rsidP="00677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/>
              <w:ind w:left="-79"/>
              <w:jc w:val="center"/>
              <w:textAlignment w:val="auto"/>
              <w:rPr>
                <w:rFonts w:eastAsia="SimSun"/>
                <w:i/>
                <w:sz w:val="22"/>
                <w:szCs w:val="22"/>
                <w:lang w:val="es-ES" w:eastAsia="ja-JP"/>
              </w:rPr>
            </w:pPr>
            <w:r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>120.00</w:t>
            </w:r>
            <w:r w:rsidR="00A370FF"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 xml:space="preserve"> USD</w:t>
            </w:r>
          </w:p>
        </w:tc>
        <w:tc>
          <w:tcPr>
            <w:tcW w:w="2160" w:type="dxa"/>
          </w:tcPr>
          <w:p w:rsidR="00E77A3E" w:rsidRPr="00B81427" w:rsidRDefault="00A370FF" w:rsidP="00677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/>
              <w:ind w:left="-79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>Habitación doble</w:t>
            </w:r>
          </w:p>
        </w:tc>
        <w:tc>
          <w:tcPr>
            <w:tcW w:w="2160" w:type="dxa"/>
          </w:tcPr>
          <w:p w:rsidR="00E77A3E" w:rsidRPr="00677104" w:rsidRDefault="00E77A3E" w:rsidP="00677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/>
              <w:ind w:left="-79"/>
              <w:jc w:val="center"/>
              <w:textAlignment w:val="auto"/>
              <w:rPr>
                <w:rFonts w:eastAsia="SimSun"/>
                <w:i/>
                <w:sz w:val="22"/>
                <w:szCs w:val="22"/>
                <w:lang w:val="es-ES" w:eastAsia="ja-JP"/>
              </w:rPr>
            </w:pPr>
            <w:r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>150.00</w:t>
            </w:r>
            <w:r w:rsidR="00A370FF"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 xml:space="preserve"> USD</w:t>
            </w:r>
          </w:p>
        </w:tc>
      </w:tr>
      <w:tr w:rsidR="00E77A3E" w:rsidRPr="00B81427" w:rsidTr="001E618C">
        <w:tblPrEx>
          <w:tblLook w:val="0000" w:firstRow="0" w:lastRow="0" w:firstColumn="0" w:lastColumn="0" w:noHBand="0" w:noVBand="0"/>
        </w:tblPrEx>
        <w:tc>
          <w:tcPr>
            <w:tcW w:w="1980" w:type="dxa"/>
          </w:tcPr>
          <w:p w:rsidR="00E77A3E" w:rsidRPr="00B81427" w:rsidRDefault="00A370FF" w:rsidP="00A370F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-81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 xml:space="preserve">Habitación </w:t>
            </w:r>
            <w:r w:rsidR="00E77A3E"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>Deluxe</w:t>
            </w:r>
          </w:p>
        </w:tc>
        <w:tc>
          <w:tcPr>
            <w:tcW w:w="2160" w:type="dxa"/>
          </w:tcPr>
          <w:p w:rsidR="00E77A3E" w:rsidRPr="00677104" w:rsidRDefault="00E77A3E" w:rsidP="00677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-81"/>
              <w:jc w:val="center"/>
              <w:textAlignment w:val="auto"/>
              <w:rPr>
                <w:rFonts w:eastAsia="SimSun"/>
                <w:i/>
                <w:sz w:val="22"/>
                <w:szCs w:val="22"/>
                <w:lang w:val="es-ES" w:eastAsia="ja-JP"/>
              </w:rPr>
            </w:pPr>
            <w:r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>150.00</w:t>
            </w:r>
            <w:r w:rsidR="00A370FF"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 xml:space="preserve"> USD</w:t>
            </w:r>
          </w:p>
        </w:tc>
        <w:tc>
          <w:tcPr>
            <w:tcW w:w="2160" w:type="dxa"/>
          </w:tcPr>
          <w:p w:rsidR="00E77A3E" w:rsidRPr="00B81427" w:rsidRDefault="00A370FF" w:rsidP="00677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-81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>Dobl</w:t>
            </w:r>
            <w:r w:rsidR="00E77A3E"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>e Deluxe</w:t>
            </w:r>
          </w:p>
        </w:tc>
        <w:tc>
          <w:tcPr>
            <w:tcW w:w="2160" w:type="dxa"/>
          </w:tcPr>
          <w:p w:rsidR="00E77A3E" w:rsidRPr="00677104" w:rsidRDefault="00E77A3E" w:rsidP="00677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-81"/>
              <w:jc w:val="center"/>
              <w:textAlignment w:val="auto"/>
              <w:rPr>
                <w:rFonts w:eastAsia="SimSun"/>
                <w:i/>
                <w:sz w:val="22"/>
                <w:szCs w:val="22"/>
                <w:lang w:val="es-ES" w:eastAsia="ja-JP"/>
              </w:rPr>
            </w:pPr>
            <w:r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>180.00</w:t>
            </w:r>
            <w:r w:rsidR="00A370FF" w:rsidRPr="00677104">
              <w:rPr>
                <w:rFonts w:eastAsia="SimSun"/>
                <w:i/>
                <w:sz w:val="22"/>
                <w:szCs w:val="22"/>
                <w:lang w:val="es-ES" w:eastAsia="ja-JP"/>
              </w:rPr>
              <w:t xml:space="preserve"> USD</w:t>
            </w:r>
          </w:p>
        </w:tc>
      </w:tr>
    </w:tbl>
    <w:p w:rsidR="00E77A3E" w:rsidRPr="00B81427" w:rsidRDefault="00A370FF" w:rsidP="00A370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Cama extra</w:t>
      </w:r>
      <w:r w:rsidR="00E77A3E" w:rsidRPr="00B81427">
        <w:rPr>
          <w:rFonts w:eastAsia="SimSun"/>
          <w:szCs w:val="24"/>
          <w:lang w:val="es-ES" w:eastAsia="ja-JP"/>
        </w:rPr>
        <w:t xml:space="preserve">: 20 USD, </w:t>
      </w:r>
      <w:r w:rsidRPr="00B81427">
        <w:rPr>
          <w:rFonts w:eastAsia="SimSun"/>
          <w:szCs w:val="24"/>
          <w:lang w:val="es-ES" w:eastAsia="ja-JP"/>
        </w:rPr>
        <w:t>excepto en las</w:t>
      </w:r>
      <w:r w:rsidR="00E77A3E" w:rsidRPr="00B81427">
        <w:rPr>
          <w:rFonts w:eastAsia="SimSun"/>
          <w:szCs w:val="24"/>
          <w:lang w:val="es-ES" w:eastAsia="ja-JP"/>
        </w:rPr>
        <w:t xml:space="preserve"> suite</w:t>
      </w:r>
      <w:r w:rsidRPr="00B81427">
        <w:rPr>
          <w:rFonts w:eastAsia="SimSun"/>
          <w:szCs w:val="24"/>
          <w:lang w:val="es-ES" w:eastAsia="ja-JP"/>
        </w:rPr>
        <w:t>s</w:t>
      </w:r>
      <w:r w:rsidR="00677104">
        <w:rPr>
          <w:rFonts w:eastAsia="SimSun"/>
          <w:szCs w:val="24"/>
          <w:lang w:val="es-ES" w:eastAsia="ja-JP"/>
        </w:rPr>
        <w:t>.</w:t>
      </w:r>
    </w:p>
    <w:p w:rsidR="00A370FF" w:rsidRPr="00B81427" w:rsidRDefault="000C5F89" w:rsidP="000C5F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>
        <w:rPr>
          <w:rFonts w:eastAsia="SimSun"/>
          <w:szCs w:val="24"/>
          <w:lang w:val="es-ES" w:eastAsia="ja-JP"/>
        </w:rPr>
        <w:t>Acceso</w:t>
      </w:r>
      <w:r w:rsidR="00A370FF" w:rsidRPr="00B81427">
        <w:rPr>
          <w:rFonts w:eastAsia="SimSun"/>
          <w:szCs w:val="24"/>
          <w:lang w:val="es-ES" w:eastAsia="ja-JP"/>
        </w:rPr>
        <w:t xml:space="preserve"> gratuito </w:t>
      </w:r>
      <w:r>
        <w:rPr>
          <w:rFonts w:eastAsia="SimSun"/>
          <w:szCs w:val="24"/>
          <w:lang w:val="es-ES" w:eastAsia="ja-JP"/>
        </w:rPr>
        <w:t>a</w:t>
      </w:r>
      <w:r w:rsidR="00A370FF" w:rsidRPr="00B81427">
        <w:rPr>
          <w:rFonts w:eastAsia="SimSun"/>
          <w:szCs w:val="24"/>
          <w:lang w:val="es-ES" w:eastAsia="ja-JP"/>
        </w:rPr>
        <w:t>l</w:t>
      </w:r>
      <w:r w:rsidR="00A370FF" w:rsidRPr="00B81427">
        <w:rPr>
          <w:rFonts w:eastAsia="SimSun"/>
          <w:i/>
          <w:iCs/>
          <w:szCs w:val="24"/>
          <w:lang w:val="es-ES" w:eastAsia="ja-JP"/>
        </w:rPr>
        <w:t xml:space="preserve"> life style health center </w:t>
      </w:r>
      <w:r w:rsidR="00A370FF" w:rsidRPr="00B81427">
        <w:rPr>
          <w:rFonts w:eastAsia="SimSun"/>
          <w:szCs w:val="24"/>
          <w:lang w:val="es-ES" w:eastAsia="ja-JP"/>
        </w:rPr>
        <w:t>(</w:t>
      </w:r>
      <w:r>
        <w:rPr>
          <w:rFonts w:eastAsia="SimSun"/>
          <w:szCs w:val="24"/>
          <w:lang w:val="es-ES" w:eastAsia="ja-JP"/>
        </w:rPr>
        <w:t xml:space="preserve">con </w:t>
      </w:r>
      <w:r w:rsidR="00A370FF" w:rsidRPr="00B81427">
        <w:rPr>
          <w:rFonts w:eastAsia="SimSun"/>
          <w:szCs w:val="24"/>
          <w:lang w:val="es-ES" w:eastAsia="ja-JP"/>
        </w:rPr>
        <w:t>piscinas interiores y exteriores, sauna</w:t>
      </w:r>
      <w:r>
        <w:rPr>
          <w:rFonts w:eastAsia="SimSun"/>
          <w:szCs w:val="24"/>
          <w:lang w:val="es-ES" w:eastAsia="ja-JP"/>
        </w:rPr>
        <w:t xml:space="preserve"> y</w:t>
      </w:r>
      <w:r w:rsidR="00677104">
        <w:rPr>
          <w:rFonts w:eastAsia="SimSun"/>
          <w:szCs w:val="24"/>
          <w:lang w:val="es-ES" w:eastAsia="ja-JP"/>
        </w:rPr>
        <w:t xml:space="preserve"> gimnasio)</w:t>
      </w:r>
    </w:p>
    <w:p w:rsidR="00A370FF" w:rsidRPr="00B81427" w:rsidRDefault="00A370FF" w:rsidP="005D0BD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Servicio gratuito</w:t>
      </w:r>
      <w:r w:rsidR="005D0BD5" w:rsidRPr="00B81427">
        <w:rPr>
          <w:rFonts w:eastAsia="SimSun"/>
          <w:szCs w:val="24"/>
          <w:lang w:val="es-ES" w:eastAsia="ja-JP"/>
        </w:rPr>
        <w:t xml:space="preserve"> e ilimitado</w:t>
      </w:r>
      <w:r w:rsidRPr="00B81427">
        <w:rPr>
          <w:rFonts w:eastAsia="SimSun"/>
          <w:szCs w:val="24"/>
          <w:lang w:val="es-ES" w:eastAsia="ja-JP"/>
        </w:rPr>
        <w:t xml:space="preserve"> de Internet inalámb</w:t>
      </w:r>
      <w:r w:rsidR="00677104">
        <w:rPr>
          <w:rFonts w:eastAsia="SimSun"/>
          <w:szCs w:val="24"/>
          <w:lang w:val="es-ES" w:eastAsia="ja-JP"/>
        </w:rPr>
        <w:t>rico en todas las habitaciones.</w:t>
      </w:r>
    </w:p>
    <w:p w:rsidR="00A370FF" w:rsidRPr="00B81427" w:rsidRDefault="00A370FF" w:rsidP="00A370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Servicio gratuito de Internet inalámbrico en las zonas comunes.</w:t>
      </w:r>
    </w:p>
    <w:p w:rsidR="00A370FF" w:rsidRPr="00B81427" w:rsidRDefault="00A370FF" w:rsidP="000C5F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Todas las tarifas ante</w:t>
      </w:r>
      <w:r w:rsidR="000C5F89">
        <w:rPr>
          <w:rFonts w:eastAsia="SimSun"/>
          <w:szCs w:val="24"/>
          <w:lang w:val="es-ES" w:eastAsia="ja-JP"/>
        </w:rPr>
        <w:t>s</w:t>
      </w:r>
      <w:r w:rsidRPr="00B81427">
        <w:rPr>
          <w:rFonts w:eastAsia="SimSun"/>
          <w:szCs w:val="24"/>
          <w:lang w:val="es-ES" w:eastAsia="ja-JP"/>
        </w:rPr>
        <w:t xml:space="preserve"> mencionadas son válidas hasta el 31 de diciembre 2014.</w:t>
      </w:r>
    </w:p>
    <w:p w:rsidR="00A370FF" w:rsidRPr="00B81427" w:rsidRDefault="00A370FF" w:rsidP="00A370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El pago de los servicios se realizará mediante la tarjeta de crédito del huésped (American Express, Visa o EuroMaster) o por transferencia bancaria</w:t>
      </w:r>
      <w:r w:rsidR="00677104">
        <w:rPr>
          <w:rFonts w:eastAsia="SimSun"/>
          <w:szCs w:val="24"/>
          <w:lang w:val="es-ES" w:eastAsia="ja-JP"/>
        </w:rPr>
        <w:t>.</w:t>
      </w:r>
    </w:p>
    <w:p w:rsidR="00A370FF" w:rsidRPr="00B81427" w:rsidRDefault="000C5F89" w:rsidP="000C5F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>
        <w:rPr>
          <w:rFonts w:eastAsia="SimSun"/>
          <w:szCs w:val="24"/>
          <w:lang w:val="es-ES" w:eastAsia="ja-JP"/>
        </w:rPr>
        <w:t xml:space="preserve">Los huéspedes podrán entrar a </w:t>
      </w:r>
      <w:r w:rsidR="006016CE" w:rsidRPr="00B81427">
        <w:rPr>
          <w:rFonts w:eastAsia="SimSun"/>
          <w:szCs w:val="24"/>
          <w:lang w:val="es-ES" w:eastAsia="ja-JP"/>
        </w:rPr>
        <w:t>las habitaciones a partir de las</w:t>
      </w:r>
      <w:r w:rsidR="00A370FF" w:rsidRPr="00B81427">
        <w:rPr>
          <w:rFonts w:eastAsia="SimSun"/>
          <w:szCs w:val="24"/>
          <w:lang w:val="es-ES" w:eastAsia="ja-JP"/>
        </w:rPr>
        <w:t xml:space="preserve"> 14.00 horas, y</w:t>
      </w:r>
      <w:r>
        <w:rPr>
          <w:rFonts w:eastAsia="SimSun"/>
          <w:szCs w:val="24"/>
          <w:lang w:val="es-ES" w:eastAsia="ja-JP"/>
        </w:rPr>
        <w:t xml:space="preserve"> deberán dejarlas a</w:t>
      </w:r>
      <w:r w:rsidR="006016CE" w:rsidRPr="00B81427">
        <w:rPr>
          <w:rFonts w:eastAsia="SimSun"/>
          <w:szCs w:val="24"/>
          <w:lang w:val="es-ES" w:eastAsia="ja-JP"/>
        </w:rPr>
        <w:t xml:space="preserve"> las</w:t>
      </w:r>
      <w:r w:rsidR="00A370FF" w:rsidRPr="00B81427">
        <w:rPr>
          <w:rFonts w:eastAsia="SimSun"/>
          <w:szCs w:val="24"/>
          <w:lang w:val="es-ES" w:eastAsia="ja-JP"/>
        </w:rPr>
        <w:t xml:space="preserve"> 12</w:t>
      </w:r>
      <w:r w:rsidR="006016CE" w:rsidRPr="00B81427">
        <w:rPr>
          <w:rFonts w:eastAsia="SimSun"/>
          <w:szCs w:val="24"/>
          <w:lang w:val="es-ES" w:eastAsia="ja-JP"/>
        </w:rPr>
        <w:t>.</w:t>
      </w:r>
      <w:r w:rsidR="00A370FF" w:rsidRPr="00B81427">
        <w:rPr>
          <w:rFonts w:eastAsia="SimSun"/>
          <w:szCs w:val="24"/>
          <w:lang w:val="es-ES" w:eastAsia="ja-JP"/>
        </w:rPr>
        <w:t>00 horas (mediodía).</w:t>
      </w:r>
    </w:p>
    <w:p w:rsidR="00E77A3E" w:rsidRPr="00B81427" w:rsidRDefault="00E77A3E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val="es-ES" w:eastAsia="ja-JP"/>
        </w:rPr>
      </w:pPr>
    </w:p>
    <w:p w:rsidR="00E77A3E" w:rsidRPr="001E0B0A" w:rsidRDefault="00E77A3E" w:rsidP="00E77A3E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/>
        <w:rPr>
          <w:rFonts w:eastAsia="SimSun"/>
          <w:b/>
          <w:bCs/>
          <w:i/>
          <w:u w:val="single"/>
          <w:lang w:val="en-US" w:eastAsia="ja-JP"/>
        </w:rPr>
      </w:pPr>
      <w:r w:rsidRPr="001E0B0A">
        <w:rPr>
          <w:rFonts w:eastAsia="SimSun"/>
          <w:b/>
          <w:bCs/>
          <w:i/>
          <w:u w:val="single"/>
          <w:lang w:val="en-US" w:eastAsia="ja-JP"/>
        </w:rPr>
        <w:t>Radisson SAS Hotel Tashkent ****</w:t>
      </w:r>
    </w:p>
    <w:p w:rsidR="00E77A3E" w:rsidRPr="001E0B0A" w:rsidRDefault="00E77A3E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08"/>
        <w:textAlignment w:val="auto"/>
        <w:rPr>
          <w:rFonts w:eastAsia="SimSun"/>
          <w:szCs w:val="24"/>
          <w:lang w:val="en-US" w:eastAsia="ru-RU"/>
        </w:rPr>
      </w:pPr>
      <w:r w:rsidRPr="001E0B0A">
        <w:rPr>
          <w:rFonts w:eastAsia="SimSun"/>
          <w:szCs w:val="24"/>
          <w:lang w:val="en-US" w:eastAsia="ru-RU"/>
        </w:rPr>
        <w:t>88, A.Temur Street,</w:t>
      </w:r>
    </w:p>
    <w:p w:rsidR="00E77A3E" w:rsidRPr="00B81427" w:rsidRDefault="00E77A3E" w:rsidP="001D54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08"/>
        <w:textAlignment w:val="auto"/>
        <w:rPr>
          <w:rFonts w:eastAsia="SimSun"/>
          <w:szCs w:val="24"/>
          <w:lang w:val="es-ES" w:eastAsia="ru-RU"/>
        </w:rPr>
      </w:pPr>
      <w:r w:rsidRPr="00B81427">
        <w:rPr>
          <w:rFonts w:eastAsia="SimSun"/>
          <w:szCs w:val="24"/>
          <w:lang w:val="es-ES" w:eastAsia="ru-RU"/>
        </w:rPr>
        <w:t>Tas</w:t>
      </w:r>
      <w:r w:rsidR="001D5490" w:rsidRPr="00B81427">
        <w:rPr>
          <w:rFonts w:eastAsia="SimSun"/>
          <w:szCs w:val="24"/>
          <w:lang w:val="es-ES" w:eastAsia="ru-RU"/>
        </w:rPr>
        <w:t>h</w:t>
      </w:r>
      <w:r w:rsidRPr="00B81427">
        <w:rPr>
          <w:rFonts w:eastAsia="SimSun"/>
          <w:szCs w:val="24"/>
          <w:lang w:val="es-ES" w:eastAsia="ru-RU"/>
        </w:rPr>
        <w:t>kent, 100084, Uzbekist</w:t>
      </w:r>
      <w:r w:rsidR="001D5490" w:rsidRPr="00B81427">
        <w:rPr>
          <w:rFonts w:eastAsia="SimSun"/>
          <w:szCs w:val="24"/>
          <w:lang w:val="es-ES" w:eastAsia="ru-RU"/>
        </w:rPr>
        <w:t>a</w:t>
      </w:r>
      <w:r w:rsidRPr="00B81427">
        <w:rPr>
          <w:rFonts w:eastAsia="SimSun"/>
          <w:szCs w:val="24"/>
          <w:lang w:val="es-ES" w:eastAsia="ru-RU"/>
        </w:rPr>
        <w:t>n</w:t>
      </w:r>
    </w:p>
    <w:p w:rsidR="00E77A3E" w:rsidRPr="00B81427" w:rsidRDefault="00E77A3E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08"/>
        <w:textAlignment w:val="auto"/>
        <w:rPr>
          <w:rFonts w:eastAsia="SimSun"/>
          <w:noProof/>
          <w:szCs w:val="24"/>
          <w:lang w:val="es-ES" w:eastAsia="ja-JP"/>
        </w:rPr>
      </w:pPr>
      <w:r w:rsidRPr="00B81427">
        <w:rPr>
          <w:rFonts w:eastAsia="SimSun"/>
          <w:noProof/>
          <w:szCs w:val="24"/>
          <w:lang w:val="es-ES" w:eastAsia="ja-JP"/>
        </w:rPr>
        <w:t>Tel.: +998 71 1204900</w:t>
      </w:r>
    </w:p>
    <w:p w:rsidR="00E77A3E" w:rsidRPr="00B81427" w:rsidRDefault="00E77A3E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08"/>
        <w:textAlignment w:val="auto"/>
        <w:rPr>
          <w:rFonts w:eastAsia="SimSun"/>
          <w:noProof/>
          <w:szCs w:val="24"/>
          <w:lang w:val="es-ES" w:eastAsia="ja-JP"/>
        </w:rPr>
      </w:pPr>
      <w:r w:rsidRPr="00B81427">
        <w:rPr>
          <w:rFonts w:eastAsia="SimSun"/>
          <w:noProof/>
          <w:szCs w:val="24"/>
          <w:lang w:val="es-ES" w:eastAsia="ja-JP"/>
        </w:rPr>
        <w:t>Fax: +998 71 1204902</w:t>
      </w:r>
    </w:p>
    <w:p w:rsidR="00E77A3E" w:rsidRPr="00B81427" w:rsidRDefault="00312472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08"/>
        <w:textAlignment w:val="auto"/>
        <w:rPr>
          <w:rFonts w:eastAsia="SimSun"/>
          <w:noProof/>
          <w:szCs w:val="24"/>
          <w:lang w:val="es-ES" w:eastAsia="ja-JP"/>
        </w:rPr>
      </w:pPr>
      <w:hyperlink r:id="rId29" w:tooltip="http://www.radissonsas.com" w:history="1">
        <w:r w:rsidR="00DE3A23" w:rsidRPr="00B81427">
          <w:rPr>
            <w:rFonts w:eastAsia="SimSun"/>
            <w:noProof/>
            <w:color w:val="0000FF"/>
            <w:szCs w:val="24"/>
            <w:u w:val="single"/>
            <w:lang w:val="es-ES" w:eastAsia="ja-JP"/>
          </w:rPr>
          <w:t>http://www.radiss</w:t>
        </w:r>
        <w:r w:rsidR="00DE3A23" w:rsidRPr="00B81427">
          <w:rPr>
            <w:rFonts w:eastAsia="SimSun"/>
            <w:noProof/>
            <w:color w:val="0000FF"/>
            <w:szCs w:val="24"/>
            <w:u w:val="single"/>
            <w:lang w:val="es-ES" w:eastAsia="ja-JP"/>
          </w:rPr>
          <w:t>o</w:t>
        </w:r>
        <w:r w:rsidR="00DE3A23" w:rsidRPr="00B81427">
          <w:rPr>
            <w:rFonts w:eastAsia="SimSun"/>
            <w:noProof/>
            <w:color w:val="0000FF"/>
            <w:szCs w:val="24"/>
            <w:u w:val="single"/>
            <w:lang w:val="es-ES" w:eastAsia="ja-JP"/>
          </w:rPr>
          <w:t>nsas.com</w:t>
        </w:r>
      </w:hyperlink>
    </w:p>
    <w:p w:rsidR="005D0BD5" w:rsidRPr="00B81427" w:rsidRDefault="00F32564" w:rsidP="000C5F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color w:val="333333"/>
          <w:szCs w:val="24"/>
          <w:lang w:val="es-ES" w:eastAsia="ja-JP"/>
        </w:rPr>
      </w:pPr>
      <w:r w:rsidRPr="00B81427">
        <w:rPr>
          <w:rFonts w:eastAsia="SimSun"/>
          <w:color w:val="333333"/>
          <w:szCs w:val="24"/>
          <w:lang w:val="es-ES" w:eastAsia="ja-JP"/>
        </w:rPr>
        <w:t xml:space="preserve">Hotel situado a 12 km del Aeropuerto Internacional de Taskent. Este hotel dispone de 111 </w:t>
      </w:r>
      <w:r w:rsidR="000C5F89">
        <w:rPr>
          <w:rFonts w:eastAsia="SimSun"/>
          <w:color w:val="333333"/>
          <w:szCs w:val="24"/>
          <w:lang w:val="es-ES" w:eastAsia="ja-JP"/>
        </w:rPr>
        <w:t>preciosa</w:t>
      </w:r>
      <w:r w:rsidRPr="00B81427">
        <w:rPr>
          <w:rFonts w:eastAsia="SimSun"/>
          <w:color w:val="333333"/>
          <w:szCs w:val="24"/>
          <w:lang w:val="es-ES" w:eastAsia="ja-JP"/>
        </w:rPr>
        <w:t>s habitaciones dotadas de todas las comodidades: sistemas de calefacción y aire acondicionado con control manual, teléfonos de marcación directa y puerto Internet, caja fuerte electrónica, TV con 24 canales de todo el mundo, baño con bañera, minibar y secador de pelo. El hotel cuenta con 2 bares, 2 restaurantes, un centro deportivo (</w:t>
      </w:r>
      <w:r w:rsidR="000C5F89">
        <w:rPr>
          <w:rFonts w:eastAsia="SimSun"/>
          <w:color w:val="333333"/>
          <w:szCs w:val="24"/>
          <w:lang w:val="es-ES" w:eastAsia="ja-JP"/>
        </w:rPr>
        <w:t xml:space="preserve">con </w:t>
      </w:r>
      <w:r w:rsidRPr="00B81427">
        <w:rPr>
          <w:rFonts w:eastAsia="SimSun"/>
          <w:color w:val="333333"/>
          <w:szCs w:val="24"/>
          <w:lang w:val="es-ES" w:eastAsia="ja-JP"/>
        </w:rPr>
        <w:t>piscina, sauna y gimnasio), un centro de negocios abierto las 24 horas y</w:t>
      </w:r>
      <w:r w:rsidR="000C5F89">
        <w:rPr>
          <w:rFonts w:eastAsia="SimSun"/>
          <w:color w:val="333333"/>
          <w:szCs w:val="24"/>
          <w:lang w:val="es-ES" w:eastAsia="ja-JP"/>
        </w:rPr>
        <w:t xml:space="preserve"> equipado con</w:t>
      </w:r>
      <w:r w:rsidR="00297302" w:rsidRPr="00B81427">
        <w:rPr>
          <w:rFonts w:eastAsia="SimSun"/>
          <w:color w:val="333333"/>
          <w:szCs w:val="24"/>
          <w:lang w:val="es-ES" w:eastAsia="ja-JP"/>
        </w:rPr>
        <w:t xml:space="preserve"> todo tipo de instalaciones, </w:t>
      </w:r>
      <w:r w:rsidRPr="00B81427">
        <w:rPr>
          <w:rFonts w:eastAsia="SimSun"/>
          <w:color w:val="333333"/>
          <w:szCs w:val="24"/>
          <w:lang w:val="es-ES" w:eastAsia="ja-JP"/>
        </w:rPr>
        <w:t xml:space="preserve">servicio de lavandería y tintorería, </w:t>
      </w:r>
      <w:r w:rsidR="00297302" w:rsidRPr="00B81427">
        <w:rPr>
          <w:rFonts w:eastAsia="SimSun"/>
          <w:color w:val="333333"/>
          <w:szCs w:val="24"/>
          <w:lang w:val="es-ES" w:eastAsia="ja-JP"/>
        </w:rPr>
        <w:t xml:space="preserve">aparcamiento </w:t>
      </w:r>
      <w:r w:rsidRPr="00B81427">
        <w:rPr>
          <w:rFonts w:eastAsia="SimSun"/>
          <w:color w:val="333333"/>
          <w:szCs w:val="24"/>
          <w:lang w:val="es-ES" w:eastAsia="ja-JP"/>
        </w:rPr>
        <w:t>al aire libre</w:t>
      </w:r>
      <w:r w:rsidR="00297302" w:rsidRPr="00B81427">
        <w:rPr>
          <w:rFonts w:eastAsia="SimSun"/>
          <w:color w:val="333333"/>
          <w:szCs w:val="24"/>
          <w:lang w:val="es-ES" w:eastAsia="ja-JP"/>
        </w:rPr>
        <w:t xml:space="preserve"> y una</w:t>
      </w:r>
      <w:r w:rsidRPr="00B81427">
        <w:rPr>
          <w:rFonts w:eastAsia="SimSun"/>
          <w:color w:val="333333"/>
          <w:szCs w:val="24"/>
          <w:lang w:val="es-ES" w:eastAsia="ja-JP"/>
        </w:rPr>
        <w:t xml:space="preserve"> </w:t>
      </w:r>
      <w:r w:rsidR="000C5F89">
        <w:rPr>
          <w:rFonts w:eastAsia="SimSun"/>
          <w:color w:val="333333"/>
          <w:szCs w:val="24"/>
          <w:lang w:val="es-ES" w:eastAsia="ja-JP"/>
        </w:rPr>
        <w:t xml:space="preserve">agencia </w:t>
      </w:r>
      <w:r w:rsidRPr="00B81427">
        <w:rPr>
          <w:rFonts w:eastAsia="SimSun"/>
          <w:color w:val="333333"/>
          <w:szCs w:val="24"/>
          <w:lang w:val="es-ES" w:eastAsia="ja-JP"/>
        </w:rPr>
        <w:t>de cambio</w:t>
      </w:r>
      <w:r w:rsidR="000C5F89">
        <w:rPr>
          <w:rFonts w:eastAsia="SimSun"/>
          <w:color w:val="333333"/>
          <w:szCs w:val="24"/>
          <w:lang w:val="es-ES" w:eastAsia="ja-JP"/>
        </w:rPr>
        <w:t xml:space="preserve"> de divisas</w:t>
      </w:r>
      <w:r w:rsidRPr="00B81427">
        <w:rPr>
          <w:rFonts w:eastAsia="SimSun"/>
          <w:color w:val="333333"/>
          <w:szCs w:val="24"/>
          <w:lang w:val="es-ES" w:eastAsia="ja-JP"/>
        </w:rPr>
        <w:t>.</w:t>
      </w:r>
    </w:p>
    <w:p w:rsidR="00E77A3E" w:rsidRPr="00B81427" w:rsidRDefault="00B712E0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color w:val="424242"/>
          <w:szCs w:val="24"/>
          <w:lang w:val="es-ES" w:eastAsia="ja-JP"/>
        </w:rPr>
      </w:pPr>
      <w:r w:rsidRPr="00B81427">
        <w:rPr>
          <w:rFonts w:eastAsia="SimSun"/>
          <w:noProof/>
          <w:color w:val="424242"/>
          <w:szCs w:val="24"/>
          <w:lang w:val="en-US"/>
        </w:rPr>
        <w:drawing>
          <wp:inline distT="0" distB="0" distL="0" distR="0">
            <wp:extent cx="1364615" cy="1255395"/>
            <wp:effectExtent l="0" t="0" r="6985" b="1905"/>
            <wp:docPr id="6" name="roomStyle1057660263747" descr="Radisson SAS Hotel, Tashk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mStyle1057660263747" descr="Radisson SAS Hotel, Tashkent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3E" w:rsidRPr="00B81427">
        <w:rPr>
          <w:rFonts w:eastAsia="SimSun"/>
          <w:color w:val="424242"/>
          <w:szCs w:val="24"/>
          <w:lang w:val="es-ES" w:eastAsia="ja-JP"/>
        </w:rPr>
        <w:t xml:space="preserve">    </w:t>
      </w:r>
      <w:r w:rsidRPr="00B81427">
        <w:rPr>
          <w:rFonts w:eastAsia="SimSun"/>
          <w:noProof/>
          <w:color w:val="424242"/>
          <w:szCs w:val="24"/>
          <w:lang w:val="en-US"/>
        </w:rPr>
        <w:drawing>
          <wp:inline distT="0" distB="0" distL="0" distR="0">
            <wp:extent cx="1310005" cy="1228090"/>
            <wp:effectExtent l="0" t="0" r="4445" b="0"/>
            <wp:docPr id="7" name="Picture 7" descr="BlobServer?blobcol=urlthumbnail&amp;blobheader=image%2Fjpeg&amp;blobkey=id&amp;blobtable=ImageFile&amp;blobwhere=1134738341948&amp;rendermode=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bServer?blobcol=urlthumbnail&amp;blobheader=image%2Fjpeg&amp;blobkey=id&amp;blobtable=ImageFile&amp;blobwhere=1134738341948&amp;rendermode=liv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3E" w:rsidRPr="00B81427">
        <w:rPr>
          <w:rFonts w:eastAsia="SimSun"/>
          <w:color w:val="424242"/>
          <w:szCs w:val="24"/>
          <w:lang w:val="es-ES" w:eastAsia="ja-JP"/>
        </w:rPr>
        <w:t xml:space="preserve">     </w:t>
      </w:r>
      <w:r w:rsidRPr="00B81427">
        <w:rPr>
          <w:rFonts w:eastAsia="SimSun"/>
          <w:noProof/>
          <w:color w:val="424242"/>
          <w:szCs w:val="24"/>
          <w:lang w:val="en-US"/>
        </w:rPr>
        <w:drawing>
          <wp:inline distT="0" distB="0" distL="0" distR="0">
            <wp:extent cx="1337310" cy="1214755"/>
            <wp:effectExtent l="0" t="0" r="0" b="4445"/>
            <wp:docPr id="8" name="Picture 8" descr="BlobServer?blobcol=urlthumbnail&amp;blobheader=image%2Fjpeg&amp;blobkey=id&amp;blobtable=ImageFile&amp;blobwhere=1134738342674&amp;rendermode=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obServer?blobcol=urlthumbnail&amp;blobheader=image%2Fjpeg&amp;blobkey=id&amp;blobtable=ImageFile&amp;blobwhere=1134738342674&amp;rendermode=liv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3E" w:rsidRPr="00B81427">
        <w:rPr>
          <w:rFonts w:eastAsia="SimSun"/>
          <w:color w:val="424242"/>
          <w:szCs w:val="24"/>
          <w:lang w:val="es-ES" w:eastAsia="ja-JP"/>
        </w:rPr>
        <w:t xml:space="preserve">  </w:t>
      </w:r>
      <w:r w:rsidRPr="00B81427">
        <w:rPr>
          <w:rFonts w:eastAsia="SimSun"/>
          <w:noProof/>
          <w:color w:val="424242"/>
          <w:szCs w:val="24"/>
          <w:lang w:val="en-US"/>
        </w:rPr>
        <w:drawing>
          <wp:inline distT="0" distB="0" distL="0" distR="0">
            <wp:extent cx="1330960" cy="1235075"/>
            <wp:effectExtent l="0" t="0" r="2540" b="3175"/>
            <wp:docPr id="9" name="Picture 9" descr="BlobServer?blobcol=urlthumbnail&amp;blobheader=image%2Fjpeg&amp;blobkey=id&amp;blobtable=ImageFile&amp;blobwhere=1134738342467&amp;rendermode=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obServer?blobcol=urlthumbnail&amp;blobheader=image%2Fjpeg&amp;blobkey=id&amp;blobtable=ImageFile&amp;blobwhere=1134738342467&amp;rendermode=liv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215" w:type="dxa"/>
        <w:tblInd w:w="288" w:type="dxa"/>
        <w:tblLook w:val="01E0" w:firstRow="1" w:lastRow="1" w:firstColumn="1" w:lastColumn="1" w:noHBand="0" w:noVBand="0"/>
      </w:tblPr>
      <w:tblGrid>
        <w:gridCol w:w="2160"/>
        <w:gridCol w:w="2055"/>
      </w:tblGrid>
      <w:tr w:rsidR="00E77A3E" w:rsidRPr="00B81427" w:rsidTr="00297302">
        <w:tc>
          <w:tcPr>
            <w:tcW w:w="2160" w:type="dxa"/>
          </w:tcPr>
          <w:p w:rsidR="00E77A3E" w:rsidRPr="00B81427" w:rsidRDefault="00297302" w:rsidP="00B9088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180" w:hanging="180"/>
              <w:jc w:val="center"/>
              <w:textAlignment w:val="auto"/>
              <w:rPr>
                <w:rFonts w:eastAsia="SimSun"/>
                <w:b/>
                <w:bCs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i/>
                <w:szCs w:val="24"/>
                <w:lang w:val="es-ES" w:eastAsia="ja-JP"/>
              </w:rPr>
              <w:t>Tipo de habitación</w:t>
            </w:r>
          </w:p>
        </w:tc>
        <w:tc>
          <w:tcPr>
            <w:tcW w:w="2055" w:type="dxa"/>
          </w:tcPr>
          <w:p w:rsidR="00E77A3E" w:rsidRPr="00B81427" w:rsidRDefault="00297302" w:rsidP="00297302">
            <w:pPr>
              <w:tabs>
                <w:tab w:val="clear" w:pos="1134"/>
                <w:tab w:val="clear" w:pos="1871"/>
                <w:tab w:val="clear" w:pos="2268"/>
                <w:tab w:val="left" w:pos="15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i/>
                <w:szCs w:val="24"/>
                <w:lang w:val="es-ES" w:eastAsia="ja-JP"/>
              </w:rPr>
              <w:t>Tarifas especiales</w:t>
            </w:r>
          </w:p>
        </w:tc>
      </w:tr>
      <w:tr w:rsidR="00E77A3E" w:rsidRPr="00B81427" w:rsidTr="00297302">
        <w:tc>
          <w:tcPr>
            <w:tcW w:w="2160" w:type="dxa"/>
          </w:tcPr>
          <w:p w:rsidR="00E77A3E" w:rsidRPr="00B81427" w:rsidRDefault="00297302" w:rsidP="008378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Individual estándar</w:t>
            </w:r>
          </w:p>
        </w:tc>
        <w:tc>
          <w:tcPr>
            <w:tcW w:w="2055" w:type="dxa"/>
          </w:tcPr>
          <w:p w:rsidR="00E77A3E" w:rsidRPr="00B81427" w:rsidRDefault="00E77A3E" w:rsidP="008378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 xml:space="preserve">156 USD </w:t>
            </w:r>
          </w:p>
        </w:tc>
      </w:tr>
      <w:tr w:rsidR="00E77A3E" w:rsidRPr="00B81427" w:rsidTr="00297302">
        <w:tc>
          <w:tcPr>
            <w:tcW w:w="2160" w:type="dxa"/>
          </w:tcPr>
          <w:p w:rsidR="00E77A3E" w:rsidRPr="00B81427" w:rsidRDefault="00297302" w:rsidP="00B9088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Doble estándar</w:t>
            </w:r>
          </w:p>
        </w:tc>
        <w:tc>
          <w:tcPr>
            <w:tcW w:w="2055" w:type="dxa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186 USD</w:t>
            </w:r>
          </w:p>
        </w:tc>
      </w:tr>
      <w:tr w:rsidR="00E77A3E" w:rsidRPr="00B81427" w:rsidTr="00297302">
        <w:tc>
          <w:tcPr>
            <w:tcW w:w="2160" w:type="dxa"/>
          </w:tcPr>
          <w:p w:rsidR="00E77A3E" w:rsidRPr="00B81427" w:rsidRDefault="00E77A3E" w:rsidP="00B9088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Suite</w:t>
            </w:r>
            <w:r w:rsidR="00297302" w:rsidRPr="00B81427">
              <w:rPr>
                <w:rFonts w:eastAsia="SimSun"/>
                <w:i/>
                <w:szCs w:val="24"/>
                <w:lang w:val="es-ES" w:eastAsia="ja-JP"/>
              </w:rPr>
              <w:t xml:space="preserve"> Junior</w:t>
            </w:r>
          </w:p>
        </w:tc>
        <w:tc>
          <w:tcPr>
            <w:tcW w:w="2055" w:type="dxa"/>
          </w:tcPr>
          <w:p w:rsidR="00E77A3E" w:rsidRPr="00B81427" w:rsidRDefault="00E77A3E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300 USD</w:t>
            </w:r>
          </w:p>
        </w:tc>
      </w:tr>
    </w:tbl>
    <w:p w:rsidR="00297302" w:rsidRPr="00B81427" w:rsidRDefault="000C5F89" w:rsidP="000C5F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>
        <w:rPr>
          <w:rFonts w:eastAsia="SimSun"/>
          <w:szCs w:val="24"/>
          <w:lang w:val="es-ES" w:eastAsia="ja-JP"/>
        </w:rPr>
        <w:lastRenderedPageBreak/>
        <w:t>Las tarifas</w:t>
      </w:r>
      <w:r w:rsidR="00297302" w:rsidRPr="00B81427">
        <w:rPr>
          <w:rFonts w:eastAsia="SimSun"/>
          <w:szCs w:val="24"/>
          <w:lang w:val="es-ES" w:eastAsia="ja-JP"/>
        </w:rPr>
        <w:t xml:space="preserve"> incluye</w:t>
      </w:r>
      <w:r>
        <w:rPr>
          <w:rFonts w:eastAsia="SimSun"/>
          <w:szCs w:val="24"/>
          <w:lang w:val="es-ES" w:eastAsia="ja-JP"/>
        </w:rPr>
        <w:t>n</w:t>
      </w:r>
      <w:r w:rsidR="007D5FEF">
        <w:rPr>
          <w:rFonts w:eastAsia="SimSun"/>
          <w:szCs w:val="24"/>
          <w:lang w:val="es-ES" w:eastAsia="ja-JP"/>
        </w:rPr>
        <w:t xml:space="preserve"> </w:t>
      </w:r>
      <w:r w:rsidR="00297302" w:rsidRPr="00B81427">
        <w:rPr>
          <w:rFonts w:eastAsia="SimSun"/>
          <w:szCs w:val="24"/>
          <w:lang w:val="es-ES" w:eastAsia="ja-JP"/>
        </w:rPr>
        <w:t>desayuno tipo buffet libre, u</w:t>
      </w:r>
      <w:r w:rsidR="007D5FEF">
        <w:rPr>
          <w:rFonts w:eastAsia="SimSun"/>
          <w:szCs w:val="24"/>
          <w:lang w:val="es-ES" w:eastAsia="ja-JP"/>
        </w:rPr>
        <w:t>tilización</w:t>
      </w:r>
      <w:r w:rsidR="00297302" w:rsidRPr="00B81427">
        <w:rPr>
          <w:rFonts w:eastAsia="SimSun"/>
          <w:szCs w:val="24"/>
          <w:lang w:val="es-ES" w:eastAsia="ja-JP"/>
        </w:rPr>
        <w:t xml:space="preserve"> del centro deportivo (piscina, sauna y gimnasi</w:t>
      </w:r>
      <w:r w:rsidR="007D5FEF">
        <w:rPr>
          <w:rFonts w:eastAsia="SimSun"/>
          <w:szCs w:val="24"/>
          <w:lang w:val="es-ES" w:eastAsia="ja-JP"/>
        </w:rPr>
        <w:t xml:space="preserve">o incluidos), </w:t>
      </w:r>
      <w:r w:rsidR="00297302" w:rsidRPr="00B81427">
        <w:rPr>
          <w:rFonts w:eastAsia="SimSun"/>
          <w:szCs w:val="24"/>
          <w:lang w:val="es-ES" w:eastAsia="ja-JP"/>
        </w:rPr>
        <w:t>acceso gratuito a Internet en la habitación y en todas las zonas comunes, e</w:t>
      </w:r>
      <w:r w:rsidR="007D5FEF">
        <w:rPr>
          <w:rFonts w:eastAsia="SimSun"/>
          <w:szCs w:val="24"/>
          <w:lang w:val="es-ES" w:eastAsia="ja-JP"/>
        </w:rPr>
        <w:t xml:space="preserve"> IVA.</w:t>
      </w:r>
    </w:p>
    <w:p w:rsidR="00297302" w:rsidRPr="00B81427" w:rsidRDefault="000C5F89" w:rsidP="000C5F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>
        <w:rPr>
          <w:rFonts w:eastAsia="SimSun"/>
          <w:szCs w:val="24"/>
          <w:lang w:val="es-ES" w:eastAsia="ja-JP"/>
        </w:rPr>
        <w:t xml:space="preserve">Los huéspedes podrán entrar a </w:t>
      </w:r>
      <w:r w:rsidRPr="00B81427">
        <w:rPr>
          <w:rFonts w:eastAsia="SimSun"/>
          <w:szCs w:val="24"/>
          <w:lang w:val="es-ES" w:eastAsia="ja-JP"/>
        </w:rPr>
        <w:t>las habitaciones a partir de las 14.00 horas, y</w:t>
      </w:r>
      <w:r>
        <w:rPr>
          <w:rFonts w:eastAsia="SimSun"/>
          <w:szCs w:val="24"/>
          <w:lang w:val="es-ES" w:eastAsia="ja-JP"/>
        </w:rPr>
        <w:t xml:space="preserve"> deberán dejarlas a</w:t>
      </w:r>
      <w:r w:rsidRPr="00B81427">
        <w:rPr>
          <w:rFonts w:eastAsia="SimSun"/>
          <w:szCs w:val="24"/>
          <w:lang w:val="es-ES" w:eastAsia="ja-JP"/>
        </w:rPr>
        <w:t xml:space="preserve"> las 12.</w:t>
      </w:r>
      <w:r>
        <w:rPr>
          <w:rFonts w:eastAsia="SimSun"/>
          <w:szCs w:val="24"/>
          <w:lang w:val="es-ES" w:eastAsia="ja-JP"/>
        </w:rPr>
        <w:t>00 horas (mediodía)</w:t>
      </w:r>
      <w:r w:rsidR="009E042F">
        <w:rPr>
          <w:rFonts w:eastAsia="SimSun"/>
          <w:szCs w:val="24"/>
          <w:lang w:val="es-ES" w:eastAsia="ja-JP"/>
        </w:rPr>
        <w:t>.</w:t>
      </w:r>
    </w:p>
    <w:p w:rsidR="00297302" w:rsidRPr="00B81427" w:rsidRDefault="001D5490" w:rsidP="001D54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El pago de las cuentas se realizará mediante tarjeta de crédito</w:t>
      </w:r>
      <w:r w:rsidR="00297302" w:rsidRPr="00B81427">
        <w:rPr>
          <w:rFonts w:eastAsia="SimSun"/>
          <w:szCs w:val="24"/>
          <w:lang w:val="es-ES" w:eastAsia="ja-JP"/>
        </w:rPr>
        <w:t xml:space="preserve"> </w:t>
      </w:r>
      <w:r w:rsidRPr="00B81427">
        <w:rPr>
          <w:rFonts w:eastAsia="SimSun"/>
          <w:szCs w:val="24"/>
          <w:lang w:val="es-ES" w:eastAsia="ja-JP"/>
        </w:rPr>
        <w:t>(</w:t>
      </w:r>
      <w:r w:rsidR="00297302" w:rsidRPr="00B81427">
        <w:rPr>
          <w:rFonts w:eastAsia="SimSun"/>
          <w:szCs w:val="24"/>
          <w:lang w:val="es-ES" w:eastAsia="ja-JP"/>
        </w:rPr>
        <w:t>Visa, Ame</w:t>
      </w:r>
      <w:r w:rsidRPr="00B81427">
        <w:rPr>
          <w:rFonts w:eastAsia="SimSun"/>
          <w:szCs w:val="24"/>
          <w:lang w:val="es-ES" w:eastAsia="ja-JP"/>
        </w:rPr>
        <w:t>rican E</w:t>
      </w:r>
      <w:r w:rsidR="00297302" w:rsidRPr="00B81427">
        <w:rPr>
          <w:rFonts w:eastAsia="SimSun"/>
          <w:szCs w:val="24"/>
          <w:lang w:val="es-ES" w:eastAsia="ja-JP"/>
        </w:rPr>
        <w:t>x</w:t>
      </w:r>
      <w:r w:rsidRPr="00B81427">
        <w:rPr>
          <w:rFonts w:eastAsia="SimSun"/>
          <w:szCs w:val="24"/>
          <w:lang w:val="es-ES" w:eastAsia="ja-JP"/>
        </w:rPr>
        <w:t>press, MasterC</w:t>
      </w:r>
      <w:r w:rsidR="00297302" w:rsidRPr="00B81427">
        <w:rPr>
          <w:rFonts w:eastAsia="SimSun"/>
          <w:szCs w:val="24"/>
          <w:lang w:val="es-ES" w:eastAsia="ja-JP"/>
        </w:rPr>
        <w:t>ard, Diners Club</w:t>
      </w:r>
      <w:r w:rsidRPr="00B81427">
        <w:rPr>
          <w:rFonts w:eastAsia="SimSun"/>
          <w:szCs w:val="24"/>
          <w:lang w:val="es-ES" w:eastAsia="ja-JP"/>
        </w:rPr>
        <w:t xml:space="preserve"> o</w:t>
      </w:r>
      <w:r w:rsidR="00297302" w:rsidRPr="00B81427">
        <w:rPr>
          <w:rFonts w:eastAsia="SimSun"/>
          <w:szCs w:val="24"/>
          <w:lang w:val="es-ES" w:eastAsia="ja-JP"/>
        </w:rPr>
        <w:t xml:space="preserve"> JCB</w:t>
      </w:r>
      <w:r w:rsidRPr="00B81427">
        <w:rPr>
          <w:rFonts w:eastAsia="SimSun"/>
          <w:szCs w:val="24"/>
          <w:lang w:val="es-ES" w:eastAsia="ja-JP"/>
        </w:rPr>
        <w:t>)</w:t>
      </w:r>
      <w:r w:rsidR="00297302" w:rsidRPr="00B81427">
        <w:rPr>
          <w:rFonts w:eastAsia="SimSun"/>
          <w:szCs w:val="24"/>
          <w:lang w:val="es-ES" w:eastAsia="ja-JP"/>
        </w:rPr>
        <w:t xml:space="preserve"> o en efectivo.</w:t>
      </w:r>
    </w:p>
    <w:p w:rsidR="00E77A3E" w:rsidRPr="00B81427" w:rsidRDefault="00E77A3E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outlineLvl w:val="0"/>
        <w:rPr>
          <w:rFonts w:eastAsia="SimSun"/>
          <w:b/>
          <w:bCs/>
          <w:kern w:val="36"/>
          <w:szCs w:val="24"/>
          <w:lang w:val="es-ES" w:eastAsia="ru-RU"/>
        </w:rPr>
      </w:pPr>
    </w:p>
    <w:p w:rsidR="00E77A3E" w:rsidRPr="001E0B0A" w:rsidRDefault="00E77A3E" w:rsidP="00E77A3E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/>
        <w:rPr>
          <w:rFonts w:eastAsia="SimSun"/>
          <w:b/>
          <w:bCs/>
          <w:i/>
          <w:u w:val="single"/>
          <w:lang w:val="en-US" w:eastAsia="ru-RU"/>
        </w:rPr>
      </w:pPr>
      <w:r w:rsidRPr="001E0B0A">
        <w:rPr>
          <w:rFonts w:eastAsia="SimSun"/>
          <w:b/>
          <w:bCs/>
          <w:i/>
          <w:u w:val="single"/>
          <w:lang w:val="en-US" w:eastAsia="ru-RU"/>
        </w:rPr>
        <w:t>City Palace Hotel</w:t>
      </w:r>
      <w:r w:rsidRPr="001E0B0A">
        <w:rPr>
          <w:rFonts w:eastAsia="SimSun"/>
          <w:b/>
          <w:bCs/>
          <w:i/>
          <w:color w:val="424242"/>
          <w:u w:val="single"/>
          <w:lang w:val="en-US" w:eastAsia="ru-RU"/>
        </w:rPr>
        <w:t>****</w:t>
      </w:r>
    </w:p>
    <w:p w:rsidR="00E77A3E" w:rsidRPr="001E0B0A" w:rsidRDefault="00E77A3E" w:rsidP="008378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709"/>
        <w:textAlignment w:val="auto"/>
        <w:rPr>
          <w:rFonts w:eastAsia="SimSun"/>
          <w:szCs w:val="24"/>
          <w:lang w:val="en-US" w:eastAsia="ja-JP"/>
        </w:rPr>
      </w:pPr>
      <w:r w:rsidRPr="001E0B0A">
        <w:rPr>
          <w:rFonts w:eastAsia="SimSun"/>
          <w:szCs w:val="24"/>
          <w:lang w:val="en-US" w:eastAsia="ja-JP"/>
        </w:rPr>
        <w:t>Amir Timur Street, 15 Tas</w:t>
      </w:r>
      <w:r w:rsidR="001D5490" w:rsidRPr="001E0B0A">
        <w:rPr>
          <w:rFonts w:eastAsia="SimSun"/>
          <w:szCs w:val="24"/>
          <w:lang w:val="en-US" w:eastAsia="ja-JP"/>
        </w:rPr>
        <w:t>h</w:t>
      </w:r>
      <w:r w:rsidRPr="001E0B0A">
        <w:rPr>
          <w:rFonts w:eastAsia="SimSun"/>
          <w:szCs w:val="24"/>
          <w:lang w:val="en-US" w:eastAsia="ja-JP"/>
        </w:rPr>
        <w:t>kent, 100000, Uzbekist</w:t>
      </w:r>
      <w:r w:rsidR="001D5490" w:rsidRPr="001E0B0A">
        <w:rPr>
          <w:rFonts w:eastAsia="SimSun"/>
          <w:szCs w:val="24"/>
          <w:lang w:val="en-US" w:eastAsia="ja-JP"/>
        </w:rPr>
        <w:t>a</w:t>
      </w:r>
      <w:r w:rsidRPr="001E0B0A">
        <w:rPr>
          <w:rFonts w:eastAsia="SimSun"/>
          <w:szCs w:val="24"/>
          <w:lang w:val="en-US" w:eastAsia="ja-JP"/>
        </w:rPr>
        <w:t>n,</w:t>
      </w:r>
    </w:p>
    <w:p w:rsidR="00E77A3E" w:rsidRPr="00B81427" w:rsidRDefault="00E77A3E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09"/>
        <w:textAlignment w:val="auto"/>
        <w:rPr>
          <w:rFonts w:eastAsia="SimSun"/>
          <w:noProof/>
          <w:szCs w:val="24"/>
          <w:lang w:val="es-ES" w:eastAsia="ja-JP"/>
        </w:rPr>
      </w:pPr>
      <w:r w:rsidRPr="00B81427">
        <w:rPr>
          <w:rFonts w:eastAsia="SimSun"/>
          <w:noProof/>
          <w:szCs w:val="24"/>
          <w:lang w:val="es-ES" w:eastAsia="ja-JP"/>
        </w:rPr>
        <w:t>Tel.: +998 71 238-30-00</w:t>
      </w:r>
    </w:p>
    <w:p w:rsidR="001D5490" w:rsidRPr="00B81427" w:rsidRDefault="006C560F" w:rsidP="007F40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El h</w:t>
      </w:r>
      <w:r w:rsidR="001D5490" w:rsidRPr="00B81427">
        <w:rPr>
          <w:rFonts w:eastAsia="SimSun"/>
          <w:szCs w:val="24"/>
          <w:lang w:val="es-ES" w:eastAsia="ja-JP"/>
        </w:rPr>
        <w:t>otel dispone de piscina a</w:t>
      </w:r>
      <w:r w:rsidRPr="00B81427">
        <w:rPr>
          <w:rFonts w:eastAsia="SimSun"/>
          <w:szCs w:val="24"/>
          <w:lang w:val="es-ES" w:eastAsia="ja-JP"/>
        </w:rPr>
        <w:t>l aire libre</w:t>
      </w:r>
      <w:r w:rsidR="001D5490" w:rsidRPr="00B81427">
        <w:rPr>
          <w:rFonts w:eastAsia="SimSun"/>
          <w:szCs w:val="24"/>
          <w:lang w:val="es-ES" w:eastAsia="ja-JP"/>
        </w:rPr>
        <w:t>, bañera de hidromasaje y</w:t>
      </w:r>
      <w:r w:rsidRPr="00B81427">
        <w:rPr>
          <w:rFonts w:eastAsia="SimSun"/>
          <w:szCs w:val="24"/>
          <w:lang w:val="es-ES" w:eastAsia="ja-JP"/>
        </w:rPr>
        <w:t xml:space="preserve"> </w:t>
      </w:r>
      <w:r w:rsidR="001D5490" w:rsidRPr="00B81427">
        <w:rPr>
          <w:rFonts w:eastAsia="SimSun"/>
          <w:szCs w:val="24"/>
          <w:lang w:val="es-ES" w:eastAsia="ja-JP"/>
        </w:rPr>
        <w:t>baño turco. E</w:t>
      </w:r>
      <w:r w:rsidR="00F14227" w:rsidRPr="00B81427">
        <w:rPr>
          <w:rFonts w:eastAsia="SimSun"/>
          <w:szCs w:val="24"/>
          <w:lang w:val="es-ES" w:eastAsia="ja-JP"/>
        </w:rPr>
        <w:t xml:space="preserve">ste hotel de 4 estrellas </w:t>
      </w:r>
      <w:r w:rsidR="007F40F8">
        <w:rPr>
          <w:rFonts w:eastAsia="SimSun"/>
          <w:szCs w:val="24"/>
          <w:lang w:val="es-ES" w:eastAsia="ja-JP"/>
        </w:rPr>
        <w:t>ofrece</w:t>
      </w:r>
      <w:r w:rsidR="00F14227" w:rsidRPr="00B81427">
        <w:rPr>
          <w:rFonts w:eastAsia="SimSun"/>
          <w:szCs w:val="24"/>
          <w:lang w:val="es-ES" w:eastAsia="ja-JP"/>
        </w:rPr>
        <w:t xml:space="preserve"> una serie de instalaciones comerciales, entre las que figuran un</w:t>
      </w:r>
      <w:r w:rsidR="001D5490" w:rsidRPr="00B81427">
        <w:rPr>
          <w:rFonts w:eastAsia="SimSun"/>
          <w:szCs w:val="24"/>
          <w:lang w:val="es-ES" w:eastAsia="ja-JP"/>
        </w:rPr>
        <w:t xml:space="preserve"> centro de negocios y</w:t>
      </w:r>
      <w:r w:rsidR="00F14227" w:rsidRPr="00B81427">
        <w:rPr>
          <w:rFonts w:eastAsia="SimSun"/>
          <w:szCs w:val="24"/>
          <w:lang w:val="es-ES" w:eastAsia="ja-JP"/>
        </w:rPr>
        <w:t xml:space="preserve"> diversas</w:t>
      </w:r>
      <w:r w:rsidR="001D5490" w:rsidRPr="00B81427">
        <w:rPr>
          <w:rFonts w:eastAsia="SimSun"/>
          <w:szCs w:val="24"/>
          <w:lang w:val="es-ES" w:eastAsia="ja-JP"/>
        </w:rPr>
        <w:t xml:space="preserve"> salas de reuniones para grupos pequeños.</w:t>
      </w:r>
      <w:r w:rsidR="00F14227" w:rsidRPr="00B81427">
        <w:rPr>
          <w:rFonts w:eastAsia="SimSun"/>
          <w:szCs w:val="24"/>
          <w:lang w:val="es-ES" w:eastAsia="ja-JP"/>
        </w:rPr>
        <w:t xml:space="preserve"> E</w:t>
      </w:r>
      <w:r w:rsidR="00F175AF" w:rsidRPr="00B81427">
        <w:rPr>
          <w:rFonts w:eastAsia="SimSun"/>
          <w:szCs w:val="24"/>
          <w:lang w:val="es-ES" w:eastAsia="ja-JP"/>
        </w:rPr>
        <w:t>l City Palace es un</w:t>
      </w:r>
      <w:r w:rsidR="00F14227" w:rsidRPr="00B81427">
        <w:rPr>
          <w:rFonts w:eastAsia="SimSun"/>
          <w:szCs w:val="24"/>
          <w:lang w:val="es-ES" w:eastAsia="ja-JP"/>
        </w:rPr>
        <w:t xml:space="preserve"> hotel propicio a los negocios, </w:t>
      </w:r>
      <w:r w:rsidR="007F40F8">
        <w:rPr>
          <w:rFonts w:eastAsia="SimSun"/>
          <w:szCs w:val="24"/>
          <w:lang w:val="es-ES" w:eastAsia="ja-JP"/>
        </w:rPr>
        <w:t>que cuenta con</w:t>
      </w:r>
      <w:r w:rsidR="001D5490" w:rsidRPr="00B81427">
        <w:rPr>
          <w:rFonts w:eastAsia="SimSun"/>
          <w:szCs w:val="24"/>
          <w:lang w:val="es-ES" w:eastAsia="ja-JP"/>
        </w:rPr>
        <w:t xml:space="preserve"> un restaurante, una cafetería y un bar junto a la piscina. Entre los servicios adicionales </w:t>
      </w:r>
      <w:r w:rsidR="00F14227" w:rsidRPr="00B81427">
        <w:rPr>
          <w:rFonts w:eastAsia="SimSun"/>
          <w:szCs w:val="24"/>
          <w:lang w:val="es-ES" w:eastAsia="ja-JP"/>
        </w:rPr>
        <w:t xml:space="preserve">se </w:t>
      </w:r>
      <w:r w:rsidR="001D5490" w:rsidRPr="00B81427">
        <w:rPr>
          <w:rFonts w:eastAsia="SimSun"/>
          <w:szCs w:val="24"/>
          <w:lang w:val="es-ES" w:eastAsia="ja-JP"/>
        </w:rPr>
        <w:t xml:space="preserve">incluyen </w:t>
      </w:r>
      <w:r w:rsidR="00F14227" w:rsidRPr="00B81427">
        <w:rPr>
          <w:rFonts w:eastAsia="SimSun"/>
          <w:szCs w:val="24"/>
          <w:lang w:val="es-ES" w:eastAsia="ja-JP"/>
        </w:rPr>
        <w:t>un centro deportivo</w:t>
      </w:r>
      <w:r w:rsidR="001D5490" w:rsidRPr="00B81427">
        <w:rPr>
          <w:rFonts w:eastAsia="SimSun"/>
          <w:szCs w:val="24"/>
          <w:lang w:val="es-ES" w:eastAsia="ja-JP"/>
        </w:rPr>
        <w:t>,</w:t>
      </w:r>
      <w:r w:rsidR="00F14227" w:rsidRPr="00B81427">
        <w:rPr>
          <w:rFonts w:eastAsia="SimSun"/>
          <w:szCs w:val="24"/>
          <w:lang w:val="es-ES" w:eastAsia="ja-JP"/>
        </w:rPr>
        <w:t xml:space="preserve"> una</w:t>
      </w:r>
      <w:r w:rsidR="001D5490" w:rsidRPr="00B81427">
        <w:rPr>
          <w:rFonts w:eastAsia="SimSun"/>
          <w:szCs w:val="24"/>
          <w:lang w:val="es-ES" w:eastAsia="ja-JP"/>
        </w:rPr>
        <w:t xml:space="preserve"> sauna y</w:t>
      </w:r>
      <w:r w:rsidR="007F40F8">
        <w:rPr>
          <w:rFonts w:eastAsia="SimSun"/>
          <w:szCs w:val="24"/>
          <w:lang w:val="es-ES" w:eastAsia="ja-JP"/>
        </w:rPr>
        <w:t xml:space="preserve"> la atención de un personal políglota</w:t>
      </w:r>
      <w:r w:rsidR="001D5490" w:rsidRPr="00B81427">
        <w:rPr>
          <w:rFonts w:eastAsia="SimSun"/>
          <w:szCs w:val="24"/>
          <w:lang w:val="es-ES" w:eastAsia="ja-JP"/>
        </w:rPr>
        <w:t xml:space="preserve">. </w:t>
      </w:r>
      <w:r w:rsidR="00F14227" w:rsidRPr="00B81427">
        <w:rPr>
          <w:rFonts w:eastAsia="SimSun"/>
          <w:szCs w:val="24"/>
          <w:lang w:val="es-ES" w:eastAsia="ja-JP"/>
        </w:rPr>
        <w:t>Por una tarifa adicional</w:t>
      </w:r>
      <w:r w:rsidR="001D5490" w:rsidRPr="00B81427">
        <w:rPr>
          <w:rFonts w:eastAsia="SimSun"/>
          <w:szCs w:val="24"/>
          <w:lang w:val="es-ES" w:eastAsia="ja-JP"/>
        </w:rPr>
        <w:t>, los huéspedes</w:t>
      </w:r>
      <w:r w:rsidR="00F14227" w:rsidRPr="00B81427">
        <w:rPr>
          <w:rFonts w:eastAsia="SimSun"/>
          <w:szCs w:val="24"/>
          <w:lang w:val="es-ES" w:eastAsia="ja-JP"/>
        </w:rPr>
        <w:t xml:space="preserve"> pueden acceder a un</w:t>
      </w:r>
      <w:r w:rsidR="001D5490" w:rsidRPr="00B81427">
        <w:rPr>
          <w:rFonts w:eastAsia="SimSun"/>
          <w:szCs w:val="24"/>
          <w:lang w:val="es-ES" w:eastAsia="ja-JP"/>
        </w:rPr>
        <w:t xml:space="preserve"> servicio de transporte </w:t>
      </w:r>
      <w:r w:rsidR="00F14227" w:rsidRPr="00B81427">
        <w:rPr>
          <w:rFonts w:eastAsia="SimSun"/>
          <w:szCs w:val="24"/>
          <w:lang w:val="es-ES" w:eastAsia="ja-JP"/>
        </w:rPr>
        <w:t>desde y hacia</w:t>
      </w:r>
      <w:r w:rsidR="001D5490" w:rsidRPr="00B81427">
        <w:rPr>
          <w:rFonts w:eastAsia="SimSun"/>
          <w:szCs w:val="24"/>
          <w:lang w:val="es-ES" w:eastAsia="ja-JP"/>
        </w:rPr>
        <w:t xml:space="preserve"> aeropuerto (a petición). </w:t>
      </w:r>
      <w:r w:rsidR="00F14227" w:rsidRPr="00B81427">
        <w:rPr>
          <w:rFonts w:eastAsia="SimSun"/>
          <w:szCs w:val="24"/>
          <w:lang w:val="es-ES" w:eastAsia="ja-JP"/>
        </w:rPr>
        <w:t>Las instalaciones ofrecen asimismo un aparcamiento gratuito</w:t>
      </w:r>
      <w:r w:rsidR="00A45B25">
        <w:rPr>
          <w:rFonts w:eastAsia="SimSun"/>
          <w:szCs w:val="24"/>
          <w:lang w:val="es-ES" w:eastAsia="ja-JP"/>
        </w:rPr>
        <w:t>.</w:t>
      </w:r>
    </w:p>
    <w:p w:rsidR="001D5490" w:rsidRPr="00B81427" w:rsidRDefault="001D5490" w:rsidP="00F175A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Las habitaciones disponen de balcones o patios. Las 251 habitaciones de</w:t>
      </w:r>
      <w:r w:rsidR="00D81CBE" w:rsidRPr="00B81427">
        <w:rPr>
          <w:rFonts w:eastAsia="SimSun"/>
          <w:szCs w:val="24"/>
          <w:lang w:val="es-ES" w:eastAsia="ja-JP"/>
        </w:rPr>
        <w:t>l</w:t>
      </w:r>
      <w:r w:rsidRPr="00B81427">
        <w:rPr>
          <w:rFonts w:eastAsia="SimSun"/>
          <w:szCs w:val="24"/>
          <w:lang w:val="es-ES" w:eastAsia="ja-JP"/>
        </w:rPr>
        <w:t xml:space="preserve"> City Palace (Markaziy) </w:t>
      </w:r>
      <w:r w:rsidR="00D81CBE" w:rsidRPr="00B81427">
        <w:rPr>
          <w:rFonts w:eastAsia="SimSun"/>
          <w:szCs w:val="24"/>
          <w:lang w:val="es-ES" w:eastAsia="ja-JP"/>
        </w:rPr>
        <w:t>cuentan con un</w:t>
      </w:r>
      <w:r w:rsidR="00F175AF" w:rsidRPr="00B81427">
        <w:rPr>
          <w:rFonts w:eastAsia="SimSun"/>
          <w:szCs w:val="24"/>
          <w:lang w:val="es-ES" w:eastAsia="ja-JP"/>
        </w:rPr>
        <w:t xml:space="preserve"> sistema de aire acondicionado, un minibar</w:t>
      </w:r>
      <w:r w:rsidRPr="00B81427">
        <w:rPr>
          <w:rFonts w:eastAsia="SimSun"/>
          <w:szCs w:val="24"/>
          <w:lang w:val="es-ES" w:eastAsia="ja-JP"/>
        </w:rPr>
        <w:t xml:space="preserve"> y </w:t>
      </w:r>
      <w:r w:rsidR="00D81CBE" w:rsidRPr="00B81427">
        <w:rPr>
          <w:rFonts w:eastAsia="SimSun"/>
          <w:szCs w:val="24"/>
          <w:lang w:val="es-ES" w:eastAsia="ja-JP"/>
        </w:rPr>
        <w:t xml:space="preserve">un </w:t>
      </w:r>
      <w:r w:rsidRPr="00B81427">
        <w:rPr>
          <w:rFonts w:eastAsia="SimSun"/>
          <w:szCs w:val="24"/>
          <w:lang w:val="es-ES" w:eastAsia="ja-JP"/>
        </w:rPr>
        <w:t>secado</w:t>
      </w:r>
      <w:r w:rsidR="00F175AF" w:rsidRPr="00B81427">
        <w:rPr>
          <w:rFonts w:eastAsia="SimSun"/>
          <w:szCs w:val="24"/>
          <w:lang w:val="es-ES" w:eastAsia="ja-JP"/>
        </w:rPr>
        <w:t>r de pelo. Los huéspedes tienen acceso gratuito a</w:t>
      </w:r>
      <w:r w:rsidRPr="00B81427">
        <w:rPr>
          <w:rFonts w:eastAsia="SimSun"/>
          <w:szCs w:val="24"/>
          <w:lang w:val="es-ES" w:eastAsia="ja-JP"/>
        </w:rPr>
        <w:t xml:space="preserve"> Internet de alta velocidad en las habitaciones. Todas las habitaciones</w:t>
      </w:r>
      <w:r w:rsidR="00F175AF" w:rsidRPr="00B81427">
        <w:rPr>
          <w:rFonts w:eastAsia="SimSun"/>
          <w:szCs w:val="24"/>
          <w:lang w:val="es-ES" w:eastAsia="ja-JP"/>
        </w:rPr>
        <w:t xml:space="preserve"> están equipadas con un</w:t>
      </w:r>
      <w:r w:rsidRPr="00B81427">
        <w:rPr>
          <w:rFonts w:eastAsia="SimSun"/>
          <w:szCs w:val="24"/>
          <w:lang w:val="es-ES" w:eastAsia="ja-JP"/>
        </w:rPr>
        <w:t xml:space="preserve"> escritorio y</w:t>
      </w:r>
      <w:r w:rsidR="00F175AF" w:rsidRPr="00B81427">
        <w:rPr>
          <w:rFonts w:eastAsia="SimSun"/>
          <w:szCs w:val="24"/>
          <w:lang w:val="es-ES" w:eastAsia="ja-JP"/>
        </w:rPr>
        <w:t xml:space="preserve"> un</w:t>
      </w:r>
      <w:r w:rsidRPr="00B81427">
        <w:rPr>
          <w:rFonts w:eastAsia="SimSun"/>
          <w:szCs w:val="24"/>
          <w:lang w:val="es-ES" w:eastAsia="ja-JP"/>
        </w:rPr>
        <w:t xml:space="preserve"> teléfono</w:t>
      </w:r>
      <w:r w:rsidR="00F175AF" w:rsidRPr="00B81427">
        <w:rPr>
          <w:rFonts w:eastAsia="SimSun"/>
          <w:szCs w:val="24"/>
          <w:lang w:val="es-ES" w:eastAsia="ja-JP"/>
        </w:rPr>
        <w:t xml:space="preserve"> de marcación</w:t>
      </w:r>
      <w:r w:rsidRPr="00B81427">
        <w:rPr>
          <w:rFonts w:eastAsia="SimSun"/>
          <w:szCs w:val="24"/>
          <w:lang w:val="es-ES" w:eastAsia="ja-JP"/>
        </w:rPr>
        <w:t xml:space="preserve"> direct</w:t>
      </w:r>
      <w:r w:rsidR="00F175AF" w:rsidRPr="00B81427">
        <w:rPr>
          <w:rFonts w:eastAsia="SimSun"/>
          <w:szCs w:val="24"/>
          <w:lang w:val="es-ES" w:eastAsia="ja-JP"/>
        </w:rPr>
        <w:t>a, y las</w:t>
      </w:r>
      <w:r w:rsidRPr="00B81427">
        <w:rPr>
          <w:rFonts w:eastAsia="SimSun"/>
          <w:szCs w:val="24"/>
          <w:lang w:val="es-ES" w:eastAsia="ja-JP"/>
        </w:rPr>
        <w:t xml:space="preserve"> llamadas locales</w:t>
      </w:r>
      <w:r w:rsidR="00F175AF" w:rsidRPr="00B81427">
        <w:rPr>
          <w:rFonts w:eastAsia="SimSun"/>
          <w:szCs w:val="24"/>
          <w:lang w:val="es-ES" w:eastAsia="ja-JP"/>
        </w:rPr>
        <w:t xml:space="preserve"> son</w:t>
      </w:r>
      <w:r w:rsidRPr="00B81427">
        <w:rPr>
          <w:rFonts w:eastAsia="SimSun"/>
          <w:szCs w:val="24"/>
          <w:lang w:val="es-ES" w:eastAsia="ja-JP"/>
        </w:rPr>
        <w:t xml:space="preserve"> gratuitas.</w:t>
      </w:r>
    </w:p>
    <w:p w:rsidR="00E77A3E" w:rsidRPr="00B81427" w:rsidRDefault="00B712E0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noProof/>
          <w:color w:val="1A0DAB"/>
          <w:szCs w:val="24"/>
          <w:lang w:val="en-US"/>
        </w:rPr>
        <w:drawing>
          <wp:inline distT="0" distB="0" distL="0" distR="0">
            <wp:extent cx="1651635" cy="1091565"/>
            <wp:effectExtent l="0" t="0" r="5715" b="0"/>
            <wp:docPr id="10" name="Picture 10" descr="ANd9GcRYznmKST10oENr8T1R2lGYrOWLJt-K19zxmij5DWmCEPc64bqzy2m2DA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d9GcRYznmKST10oENr8T1R2lGYrOWLJt-K19zxmij5DWmCEPc64bqzy2m2DA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27">
        <w:rPr>
          <w:rFonts w:eastAsia="SimSun"/>
          <w:noProof/>
          <w:color w:val="1A0DAB"/>
          <w:szCs w:val="24"/>
          <w:lang w:val="en-US"/>
        </w:rPr>
        <w:drawing>
          <wp:inline distT="0" distB="0" distL="0" distR="0">
            <wp:extent cx="1426210" cy="1064260"/>
            <wp:effectExtent l="0" t="0" r="2540" b="2540"/>
            <wp:docPr id="11" name="Picture 11" descr="ANd9GcSf6jhJ2tA13gUbYs3UEuEtAWUoGS-0NQLarLkD3-BSvx4pEBQfK5M71Q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d9GcSf6jhJ2tA13gUbYs3UEuEtAWUoGS-0NQLarLkD3-BSvx4pEBQfK5M71Q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27">
        <w:rPr>
          <w:rFonts w:eastAsia="SimSun"/>
          <w:noProof/>
          <w:color w:val="1A0DAB"/>
          <w:szCs w:val="24"/>
          <w:lang w:val="en-US"/>
        </w:rPr>
        <w:drawing>
          <wp:inline distT="0" distB="0" distL="0" distR="0">
            <wp:extent cx="1433195" cy="1078230"/>
            <wp:effectExtent l="0" t="0" r="0" b="7620"/>
            <wp:docPr id="12" name="Picture 12" descr="ANd9GcSEyo_Ge3STx_L2ujt1-DhELEFMVWDRDGDNs3FgHOcpf0tlcCbeNXn_Ug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d9GcSEyo_Ge3STx_L2ujt1-DhELEFMVWDRDGDNs3FgHOcpf0tlcCbeNXn_U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27">
        <w:rPr>
          <w:rFonts w:eastAsia="SimSun"/>
          <w:noProof/>
          <w:color w:val="1A0DAB"/>
          <w:szCs w:val="24"/>
          <w:lang w:val="en-US"/>
        </w:rPr>
        <w:drawing>
          <wp:inline distT="0" distB="0" distL="0" distR="0">
            <wp:extent cx="1433195" cy="1078230"/>
            <wp:effectExtent l="0" t="0" r="0" b="7620"/>
            <wp:docPr id="13" name="Picture 13" descr="ANd9GcRlBm9stSOu8Jq2lNVkBWx1d4se2A6NPpUNUJJZ4DVtIwCbx2BaEektoOAN">
              <a:hlinkClick xmlns:a="http://schemas.openxmlformats.org/drawingml/2006/main" r:id="rId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d9GcRlBm9stSOu8Jq2lNVkBWx1d4se2A6NPpUNUJJZ4DVtIwCbx2BaEektoOAN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782" w:type="dxa"/>
        <w:tblInd w:w="288" w:type="dxa"/>
        <w:tblLook w:val="01E0" w:firstRow="1" w:lastRow="1" w:firstColumn="1" w:lastColumn="1" w:noHBand="0" w:noVBand="0"/>
      </w:tblPr>
      <w:tblGrid>
        <w:gridCol w:w="2160"/>
        <w:gridCol w:w="2622"/>
      </w:tblGrid>
      <w:tr w:rsidR="00E77A3E" w:rsidRPr="00B81427" w:rsidTr="00F175AF">
        <w:tc>
          <w:tcPr>
            <w:tcW w:w="2160" w:type="dxa"/>
          </w:tcPr>
          <w:p w:rsidR="00E77A3E" w:rsidRPr="00B81427" w:rsidRDefault="00F175AF" w:rsidP="00B9088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180" w:hanging="180"/>
              <w:jc w:val="center"/>
              <w:textAlignment w:val="auto"/>
              <w:rPr>
                <w:rFonts w:eastAsia="SimSun"/>
                <w:b/>
                <w:bCs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i/>
                <w:szCs w:val="24"/>
                <w:lang w:val="es-ES" w:eastAsia="ja-JP"/>
              </w:rPr>
              <w:t>Tipo de habitación</w:t>
            </w:r>
          </w:p>
        </w:tc>
        <w:tc>
          <w:tcPr>
            <w:tcW w:w="2622" w:type="dxa"/>
          </w:tcPr>
          <w:p w:rsidR="00E77A3E" w:rsidRPr="00B81427" w:rsidRDefault="00F175AF" w:rsidP="00B9088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i/>
                <w:szCs w:val="24"/>
                <w:lang w:val="es-ES" w:eastAsia="ja-JP"/>
              </w:rPr>
              <w:t>Tarifas especiales</w:t>
            </w:r>
          </w:p>
        </w:tc>
      </w:tr>
      <w:tr w:rsidR="00F175AF" w:rsidRPr="00B81427" w:rsidTr="00F175AF">
        <w:tc>
          <w:tcPr>
            <w:tcW w:w="2160" w:type="dxa"/>
          </w:tcPr>
          <w:p w:rsidR="00F175AF" w:rsidRPr="00B81427" w:rsidRDefault="00F175AF" w:rsidP="008378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Individual estándar</w:t>
            </w:r>
          </w:p>
        </w:tc>
        <w:tc>
          <w:tcPr>
            <w:tcW w:w="2622" w:type="dxa"/>
          </w:tcPr>
          <w:p w:rsidR="00F175AF" w:rsidRPr="00B81427" w:rsidRDefault="00F175AF" w:rsidP="008378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160 USD</w:t>
            </w:r>
          </w:p>
        </w:tc>
      </w:tr>
      <w:tr w:rsidR="00F175AF" w:rsidRPr="00B81427" w:rsidTr="00F175AF">
        <w:tc>
          <w:tcPr>
            <w:tcW w:w="2160" w:type="dxa"/>
          </w:tcPr>
          <w:p w:rsidR="00F175AF" w:rsidRPr="00B81427" w:rsidRDefault="00F175AF" w:rsidP="006848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Doble estándar</w:t>
            </w:r>
          </w:p>
        </w:tc>
        <w:tc>
          <w:tcPr>
            <w:tcW w:w="2622" w:type="dxa"/>
          </w:tcPr>
          <w:p w:rsidR="00F175AF" w:rsidRPr="00B81427" w:rsidRDefault="00F175AF" w:rsidP="00B9088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180 USD</w:t>
            </w:r>
          </w:p>
        </w:tc>
      </w:tr>
      <w:tr w:rsidR="00F175AF" w:rsidRPr="00B81427" w:rsidTr="00F175AF">
        <w:tc>
          <w:tcPr>
            <w:tcW w:w="2160" w:type="dxa"/>
          </w:tcPr>
          <w:p w:rsidR="00F175AF" w:rsidRPr="00B81427" w:rsidRDefault="00F175AF" w:rsidP="006848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Suite Junior</w:t>
            </w:r>
          </w:p>
        </w:tc>
        <w:tc>
          <w:tcPr>
            <w:tcW w:w="2622" w:type="dxa"/>
          </w:tcPr>
          <w:p w:rsidR="00F175AF" w:rsidRPr="00B81427" w:rsidRDefault="00F175AF" w:rsidP="00B9088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szCs w:val="24"/>
                <w:lang w:val="es-ES" w:eastAsia="ja-JP"/>
              </w:rPr>
              <w:t>200 USD</w:t>
            </w:r>
          </w:p>
          <w:p w:rsidR="00F175AF" w:rsidRPr="00B81427" w:rsidRDefault="00F175AF" w:rsidP="00B9088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szCs w:val="24"/>
                <w:lang w:val="es-ES" w:eastAsia="ja-JP"/>
              </w:rPr>
            </w:pPr>
          </w:p>
        </w:tc>
      </w:tr>
    </w:tbl>
    <w:p w:rsidR="00E77A3E" w:rsidRPr="00B81427" w:rsidRDefault="00F175AF" w:rsidP="007F40F8">
      <w:pPr>
        <w:keepLines/>
        <w:tabs>
          <w:tab w:val="clear" w:pos="1134"/>
          <w:tab w:val="clear" w:pos="1871"/>
          <w:tab w:val="clear" w:pos="226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480"/>
        <w:jc w:val="center"/>
        <w:textAlignment w:val="auto"/>
        <w:outlineLvl w:val="0"/>
        <w:rPr>
          <w:rFonts w:eastAsia="SimSun"/>
          <w:b/>
          <w:sz w:val="28"/>
          <w:szCs w:val="28"/>
          <w:lang w:val="es-ES" w:eastAsia="ja-JP"/>
        </w:rPr>
      </w:pPr>
      <w:r w:rsidRPr="00B81427">
        <w:rPr>
          <w:rFonts w:eastAsia="SimSun"/>
          <w:b/>
          <w:sz w:val="28"/>
          <w:szCs w:val="28"/>
          <w:lang w:val="es-ES" w:eastAsia="ja-JP"/>
        </w:rPr>
        <w:t>REQUISITOS DEL PUERTO DE ENTRADA</w:t>
      </w:r>
      <w:r w:rsidR="00E77A3E" w:rsidRPr="00B81427">
        <w:rPr>
          <w:rFonts w:eastAsia="SimSun"/>
          <w:b/>
          <w:sz w:val="28"/>
          <w:szCs w:val="28"/>
          <w:lang w:val="es-ES" w:eastAsia="ja-JP"/>
        </w:rPr>
        <w:t xml:space="preserve">: </w:t>
      </w:r>
      <w:r w:rsidR="00E77A3E" w:rsidRPr="00B81427">
        <w:rPr>
          <w:rFonts w:eastAsia="SimSun"/>
          <w:b/>
          <w:sz w:val="28"/>
          <w:szCs w:val="28"/>
          <w:lang w:val="es-ES" w:eastAsia="ja-JP"/>
        </w:rPr>
        <w:br/>
      </w:r>
      <w:r w:rsidRPr="00B81427">
        <w:rPr>
          <w:rFonts w:eastAsia="SimSun"/>
          <w:b/>
          <w:sz w:val="28"/>
          <w:szCs w:val="28"/>
          <w:lang w:val="es-ES" w:eastAsia="ja-JP"/>
        </w:rPr>
        <w:t>INFORMACIÓN RELATIVA A</w:t>
      </w:r>
      <w:r w:rsidR="007F40F8">
        <w:rPr>
          <w:rFonts w:eastAsia="SimSun"/>
          <w:b/>
          <w:sz w:val="28"/>
          <w:szCs w:val="28"/>
          <w:lang w:val="es-ES" w:eastAsia="ja-JP"/>
        </w:rPr>
        <w:t>L VISADO</w:t>
      </w:r>
      <w:r w:rsidRPr="00B81427">
        <w:rPr>
          <w:rFonts w:eastAsia="SimSun"/>
          <w:b/>
          <w:sz w:val="28"/>
          <w:szCs w:val="28"/>
          <w:lang w:val="es-ES" w:eastAsia="ja-JP"/>
        </w:rPr>
        <w:t xml:space="preserve"> Y REQUISITOS SANITARIOS </w:t>
      </w:r>
      <w:r w:rsidR="008378BC">
        <w:rPr>
          <w:rFonts w:eastAsia="SimSun"/>
          <w:b/>
          <w:sz w:val="28"/>
          <w:szCs w:val="28"/>
          <w:lang w:val="es-ES" w:eastAsia="ja-JP"/>
        </w:rPr>
        <w:br/>
      </w:r>
      <w:r w:rsidRPr="00B81427">
        <w:rPr>
          <w:rFonts w:eastAsia="SimSun"/>
          <w:b/>
          <w:sz w:val="28"/>
          <w:szCs w:val="28"/>
          <w:lang w:val="es-ES" w:eastAsia="ja-JP"/>
        </w:rPr>
        <w:t>DE LA REPÚBLICA DE UZBEKISTÁN</w:t>
      </w:r>
    </w:p>
    <w:p w:rsidR="00A879E4" w:rsidRPr="00B81427" w:rsidRDefault="00A879E4" w:rsidP="007F40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 xml:space="preserve">Los participantes que necesiten un </w:t>
      </w:r>
      <w:r w:rsidRPr="00B81427">
        <w:rPr>
          <w:rFonts w:eastAsia="SimSun"/>
          <w:b/>
          <w:bCs/>
          <w:szCs w:val="24"/>
          <w:lang w:val="es-ES" w:eastAsia="ja-JP"/>
        </w:rPr>
        <w:t>visado</w:t>
      </w:r>
      <w:r w:rsidRPr="00B81427">
        <w:rPr>
          <w:rFonts w:eastAsia="SimSun"/>
          <w:szCs w:val="24"/>
          <w:lang w:val="es-ES" w:eastAsia="ja-JP"/>
        </w:rPr>
        <w:t xml:space="preserve"> de entrada deberán ponerse en contacto con la embajada o el consulado </w:t>
      </w:r>
      <w:r w:rsidR="007F40F8">
        <w:rPr>
          <w:rFonts w:eastAsia="SimSun"/>
          <w:szCs w:val="24"/>
          <w:lang w:val="es-ES" w:eastAsia="ja-JP"/>
        </w:rPr>
        <w:t xml:space="preserve">local </w:t>
      </w:r>
      <w:r w:rsidRPr="00B81427">
        <w:rPr>
          <w:rFonts w:eastAsia="SimSun"/>
          <w:szCs w:val="24"/>
          <w:lang w:val="es-ES" w:eastAsia="ja-JP"/>
        </w:rPr>
        <w:t>de la República de Uzbekistán con suficiente antelación.</w:t>
      </w:r>
    </w:p>
    <w:p w:rsidR="00A879E4" w:rsidRPr="00B81427" w:rsidRDefault="007F40F8" w:rsidP="007F40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>
        <w:rPr>
          <w:rFonts w:eastAsia="SimSun"/>
          <w:szCs w:val="24"/>
          <w:lang w:val="es-ES" w:eastAsia="ja-JP"/>
        </w:rPr>
        <w:t>La</w:t>
      </w:r>
      <w:r w:rsidRPr="00B81427">
        <w:rPr>
          <w:rFonts w:eastAsia="SimSun"/>
          <w:szCs w:val="24"/>
          <w:lang w:val="es-ES" w:eastAsia="ja-JP"/>
        </w:rPr>
        <w:t>s misiones diplomáticas y los consulados de la República de Uzbekistán en el extranjero</w:t>
      </w:r>
      <w:r>
        <w:rPr>
          <w:rFonts w:eastAsia="SimSun"/>
          <w:szCs w:val="24"/>
          <w:lang w:val="es-ES" w:eastAsia="ja-JP"/>
        </w:rPr>
        <w:t xml:space="preserve"> expedirán</w:t>
      </w:r>
      <w:r w:rsidR="00A879E4" w:rsidRPr="00B81427">
        <w:rPr>
          <w:rFonts w:eastAsia="SimSun"/>
          <w:szCs w:val="24"/>
          <w:lang w:val="es-ES" w:eastAsia="ja-JP"/>
        </w:rPr>
        <w:t xml:space="preserve"> visados a aquellos ciudadanos que posean una carta para la obtención del visado</w:t>
      </w:r>
      <w:r>
        <w:rPr>
          <w:rFonts w:eastAsia="SimSun"/>
          <w:szCs w:val="24"/>
          <w:lang w:val="es-ES" w:eastAsia="ja-JP"/>
        </w:rPr>
        <w:t xml:space="preserve"> o </w:t>
      </w:r>
      <w:r>
        <w:rPr>
          <w:rFonts w:eastAsia="SimSun"/>
          <w:i/>
          <w:iCs/>
          <w:szCs w:val="24"/>
          <w:lang w:val="es-ES" w:eastAsia="ja-JP"/>
        </w:rPr>
        <w:t>Visa Support Letter</w:t>
      </w:r>
      <w:r w:rsidR="00A879E4" w:rsidRPr="00B81427">
        <w:rPr>
          <w:rFonts w:eastAsia="SimSun"/>
          <w:szCs w:val="24"/>
          <w:lang w:val="es-ES" w:eastAsia="ja-JP"/>
        </w:rPr>
        <w:t xml:space="preserve"> (es decir, un permiso del Ministerio de Asuntos Exteriores de Uzbekistán).</w:t>
      </w:r>
    </w:p>
    <w:p w:rsidR="00A879E4" w:rsidRPr="00B81427" w:rsidRDefault="00A879E4" w:rsidP="007F40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bCs/>
          <w:szCs w:val="24"/>
          <w:lang w:val="es-ES" w:eastAsia="ja-JP"/>
        </w:rPr>
      </w:pPr>
      <w:r w:rsidRPr="00B81427">
        <w:rPr>
          <w:rFonts w:eastAsia="SimSun"/>
          <w:bCs/>
          <w:szCs w:val="24"/>
          <w:lang w:val="es-ES" w:eastAsia="ja-JP"/>
        </w:rPr>
        <w:t xml:space="preserve">En </w:t>
      </w:r>
      <w:r w:rsidR="00547B90" w:rsidRPr="00B81427">
        <w:rPr>
          <w:rFonts w:eastAsia="SimSun"/>
          <w:bCs/>
          <w:szCs w:val="24"/>
          <w:lang w:val="es-ES" w:eastAsia="ja-JP"/>
        </w:rPr>
        <w:t>la Oficina Consular d</w:t>
      </w:r>
      <w:r w:rsidRPr="00B81427">
        <w:rPr>
          <w:rFonts w:eastAsia="SimSun"/>
          <w:bCs/>
          <w:szCs w:val="24"/>
          <w:lang w:val="es-ES" w:eastAsia="ja-JP"/>
        </w:rPr>
        <w:t>el Aeropuerto Internacional de Taskent</w:t>
      </w:r>
      <w:r w:rsidR="00547B90" w:rsidRPr="00B81427">
        <w:rPr>
          <w:rFonts w:eastAsia="SimSun"/>
          <w:bCs/>
          <w:szCs w:val="24"/>
          <w:lang w:val="es-ES" w:eastAsia="ja-JP"/>
        </w:rPr>
        <w:t xml:space="preserve"> se expedirán visados únicamente </w:t>
      </w:r>
      <w:r w:rsidRPr="00B81427">
        <w:rPr>
          <w:rFonts w:eastAsia="SimSun"/>
          <w:bCs/>
          <w:szCs w:val="24"/>
          <w:lang w:val="es-ES" w:eastAsia="ja-JP"/>
        </w:rPr>
        <w:t>aquellos ciudadanos extranjeros que</w:t>
      </w:r>
      <w:r w:rsidR="00547B90" w:rsidRPr="00B81427">
        <w:rPr>
          <w:rFonts w:eastAsia="SimSun"/>
          <w:bCs/>
          <w:szCs w:val="24"/>
          <w:lang w:val="es-ES" w:eastAsia="ja-JP"/>
        </w:rPr>
        <w:t xml:space="preserve"> procedan de </w:t>
      </w:r>
      <w:r w:rsidRPr="00B81427">
        <w:rPr>
          <w:rFonts w:eastAsia="SimSun"/>
          <w:bCs/>
          <w:szCs w:val="24"/>
          <w:lang w:val="es-ES" w:eastAsia="ja-JP"/>
        </w:rPr>
        <w:t>país</w:t>
      </w:r>
      <w:bookmarkStart w:id="5" w:name="_GoBack"/>
      <w:bookmarkEnd w:id="5"/>
      <w:r w:rsidRPr="00B81427">
        <w:rPr>
          <w:rFonts w:eastAsia="SimSun"/>
          <w:bCs/>
          <w:szCs w:val="24"/>
          <w:lang w:val="es-ES" w:eastAsia="ja-JP"/>
        </w:rPr>
        <w:t xml:space="preserve">es </w:t>
      </w:r>
      <w:r w:rsidR="00BE101A" w:rsidRPr="00B81427">
        <w:rPr>
          <w:rFonts w:eastAsia="SimSun"/>
          <w:bCs/>
          <w:szCs w:val="24"/>
          <w:lang w:val="es-ES" w:eastAsia="ja-JP"/>
        </w:rPr>
        <w:t>en los que no existan</w:t>
      </w:r>
      <w:r w:rsidR="00547B90" w:rsidRPr="00B81427">
        <w:rPr>
          <w:rFonts w:eastAsia="SimSun"/>
          <w:bCs/>
          <w:szCs w:val="24"/>
          <w:lang w:val="es-ES" w:eastAsia="ja-JP"/>
        </w:rPr>
        <w:t xml:space="preserve"> </w:t>
      </w:r>
      <w:r w:rsidRPr="00B81427">
        <w:rPr>
          <w:rFonts w:eastAsia="SimSun"/>
          <w:bCs/>
          <w:szCs w:val="24"/>
          <w:lang w:val="es-ES" w:eastAsia="ja-JP"/>
        </w:rPr>
        <w:t>misiones diplomáticas</w:t>
      </w:r>
      <w:r w:rsidR="00547B90" w:rsidRPr="00B81427">
        <w:rPr>
          <w:rFonts w:eastAsia="SimSun"/>
          <w:bCs/>
          <w:szCs w:val="24"/>
          <w:lang w:val="es-ES" w:eastAsia="ja-JP"/>
        </w:rPr>
        <w:t xml:space="preserve"> o consulados </w:t>
      </w:r>
      <w:r w:rsidRPr="00B81427">
        <w:rPr>
          <w:rFonts w:eastAsia="SimSun"/>
          <w:bCs/>
          <w:szCs w:val="24"/>
          <w:lang w:val="es-ES" w:eastAsia="ja-JP"/>
        </w:rPr>
        <w:t xml:space="preserve">de la República de Uzbekistán. En este caso, </w:t>
      </w:r>
      <w:r w:rsidR="00BE101A" w:rsidRPr="00B81427">
        <w:rPr>
          <w:rFonts w:eastAsia="SimSun"/>
          <w:bCs/>
          <w:szCs w:val="24"/>
          <w:lang w:val="es-ES" w:eastAsia="ja-JP"/>
        </w:rPr>
        <w:t>l</w:t>
      </w:r>
      <w:r w:rsidRPr="00B81427">
        <w:rPr>
          <w:rFonts w:eastAsia="SimSun"/>
          <w:bCs/>
          <w:szCs w:val="24"/>
          <w:lang w:val="es-ES" w:eastAsia="ja-JP"/>
        </w:rPr>
        <w:t xml:space="preserve">a administración </w:t>
      </w:r>
      <w:r w:rsidR="00BE101A" w:rsidRPr="00B81427">
        <w:rPr>
          <w:rFonts w:eastAsia="SimSun"/>
          <w:bCs/>
          <w:szCs w:val="24"/>
          <w:lang w:val="es-ES" w:eastAsia="ja-JP"/>
        </w:rPr>
        <w:t xml:space="preserve">anfitriona deberá </w:t>
      </w:r>
      <w:r w:rsidR="007F40F8">
        <w:rPr>
          <w:rFonts w:eastAsia="SimSun"/>
          <w:bCs/>
          <w:szCs w:val="24"/>
          <w:lang w:val="es-ES" w:eastAsia="ja-JP"/>
        </w:rPr>
        <w:t>respaldar</w:t>
      </w:r>
      <w:r w:rsidR="00BE101A" w:rsidRPr="00B81427">
        <w:rPr>
          <w:rFonts w:eastAsia="SimSun"/>
          <w:bCs/>
          <w:szCs w:val="24"/>
          <w:lang w:val="es-ES" w:eastAsia="ja-JP"/>
        </w:rPr>
        <w:t xml:space="preserve"> la solicitud de visado</w:t>
      </w:r>
      <w:r w:rsidR="008E1493">
        <w:rPr>
          <w:rFonts w:eastAsia="SimSun"/>
          <w:bCs/>
          <w:szCs w:val="24"/>
          <w:lang w:val="es-ES" w:eastAsia="ja-JP"/>
        </w:rPr>
        <w:t>.</w:t>
      </w:r>
    </w:p>
    <w:p w:rsidR="00760B0E" w:rsidRPr="00B81427" w:rsidRDefault="00760B0E" w:rsidP="005F65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bCs/>
          <w:szCs w:val="24"/>
          <w:lang w:val="es-ES" w:eastAsia="ja-JP"/>
        </w:rPr>
      </w:pPr>
      <w:r w:rsidRPr="00B81427">
        <w:rPr>
          <w:rFonts w:eastAsia="SimSun"/>
          <w:bCs/>
          <w:szCs w:val="24"/>
          <w:lang w:val="es-ES" w:eastAsia="ja-JP"/>
        </w:rPr>
        <w:lastRenderedPageBreak/>
        <w:t>L</w:t>
      </w:r>
      <w:r w:rsidR="00A879E4" w:rsidRPr="00B81427">
        <w:rPr>
          <w:rFonts w:eastAsia="SimSun"/>
          <w:bCs/>
          <w:szCs w:val="24"/>
          <w:lang w:val="es-ES" w:eastAsia="ja-JP"/>
        </w:rPr>
        <w:t xml:space="preserve">os participantes </w:t>
      </w:r>
      <w:r w:rsidR="00BE101A" w:rsidRPr="00B81427">
        <w:rPr>
          <w:rFonts w:eastAsia="SimSun"/>
          <w:bCs/>
          <w:szCs w:val="24"/>
          <w:lang w:val="es-ES" w:eastAsia="ja-JP"/>
        </w:rPr>
        <w:t>que necesite</w:t>
      </w:r>
      <w:r w:rsidR="00A879E4" w:rsidRPr="00B81427">
        <w:rPr>
          <w:rFonts w:eastAsia="SimSun"/>
          <w:bCs/>
          <w:szCs w:val="24"/>
          <w:lang w:val="es-ES" w:eastAsia="ja-JP"/>
        </w:rPr>
        <w:t xml:space="preserve">n </w:t>
      </w:r>
      <w:r w:rsidR="00BE101A" w:rsidRPr="00B81427">
        <w:rPr>
          <w:rFonts w:eastAsia="SimSun"/>
          <w:bCs/>
          <w:szCs w:val="24"/>
          <w:lang w:val="es-ES" w:eastAsia="ja-JP"/>
        </w:rPr>
        <w:t>un visado</w:t>
      </w:r>
      <w:r w:rsidRPr="00B81427">
        <w:rPr>
          <w:rFonts w:eastAsia="SimSun"/>
          <w:bCs/>
          <w:szCs w:val="24"/>
          <w:lang w:val="es-ES" w:eastAsia="ja-JP"/>
        </w:rPr>
        <w:t xml:space="preserve"> deberán cumplimentar </w:t>
      </w:r>
      <w:r w:rsidR="00A879E4" w:rsidRPr="00B81427">
        <w:rPr>
          <w:rFonts w:eastAsia="SimSun"/>
          <w:bCs/>
          <w:szCs w:val="24"/>
          <w:lang w:val="es-ES" w:eastAsia="ja-JP"/>
        </w:rPr>
        <w:t xml:space="preserve">el formulario </w:t>
      </w:r>
      <w:r w:rsidR="00BE101A" w:rsidRPr="00B81427">
        <w:rPr>
          <w:rFonts w:eastAsia="SimSun"/>
          <w:i/>
          <w:iCs/>
          <w:szCs w:val="24"/>
          <w:lang w:val="es-ES" w:eastAsia="ja-JP"/>
        </w:rPr>
        <w:t>Visa Support Form</w:t>
      </w:r>
      <w:r w:rsidR="00A879E4" w:rsidRPr="00B81427">
        <w:rPr>
          <w:rFonts w:eastAsia="SimSun"/>
          <w:bCs/>
          <w:szCs w:val="24"/>
          <w:lang w:val="es-ES" w:eastAsia="ja-JP"/>
        </w:rPr>
        <w:t xml:space="preserve"> (</w:t>
      </w:r>
      <w:r w:rsidR="00BE101A" w:rsidRPr="00B81427">
        <w:rPr>
          <w:rFonts w:eastAsia="SimSun"/>
          <w:bCs/>
          <w:szCs w:val="24"/>
          <w:lang w:val="es-ES" w:eastAsia="ja-JP"/>
        </w:rPr>
        <w:t xml:space="preserve">véase el </w:t>
      </w:r>
      <w:r w:rsidR="00BE101A" w:rsidRPr="00B81427">
        <w:rPr>
          <w:rFonts w:eastAsia="SimSun"/>
          <w:b/>
          <w:szCs w:val="24"/>
          <w:lang w:val="es-ES" w:eastAsia="ja-JP"/>
        </w:rPr>
        <w:t>A</w:t>
      </w:r>
      <w:r w:rsidR="00A879E4" w:rsidRPr="00B81427">
        <w:rPr>
          <w:rFonts w:eastAsia="SimSun"/>
          <w:b/>
          <w:szCs w:val="24"/>
          <w:lang w:val="es-ES" w:eastAsia="ja-JP"/>
        </w:rPr>
        <w:t>nexo 4</w:t>
      </w:r>
      <w:r w:rsidR="00A879E4" w:rsidRPr="00B81427">
        <w:rPr>
          <w:rFonts w:eastAsia="SimSun"/>
          <w:bCs/>
          <w:szCs w:val="24"/>
          <w:lang w:val="es-ES" w:eastAsia="ja-JP"/>
        </w:rPr>
        <w:t xml:space="preserve"> </w:t>
      </w:r>
      <w:r w:rsidR="00BE101A" w:rsidRPr="00B81427">
        <w:rPr>
          <w:rFonts w:eastAsia="SimSun"/>
          <w:bCs/>
          <w:szCs w:val="24"/>
          <w:lang w:val="es-ES" w:eastAsia="ja-JP"/>
        </w:rPr>
        <w:t>a</w:t>
      </w:r>
      <w:r w:rsidR="00A879E4" w:rsidRPr="00B81427">
        <w:rPr>
          <w:rFonts w:eastAsia="SimSun"/>
          <w:bCs/>
          <w:szCs w:val="24"/>
          <w:lang w:val="es-ES" w:eastAsia="ja-JP"/>
        </w:rPr>
        <w:t xml:space="preserve"> la carta de invitación) y</w:t>
      </w:r>
      <w:r w:rsidRPr="00B81427">
        <w:rPr>
          <w:rFonts w:eastAsia="SimSun"/>
          <w:bCs/>
          <w:szCs w:val="24"/>
          <w:lang w:val="es-ES" w:eastAsia="ja-JP"/>
        </w:rPr>
        <w:t xml:space="preserve"> enviarlo junto con una copia de su pasaporte a </w:t>
      </w:r>
      <w:r w:rsidRPr="00B81427">
        <w:rPr>
          <w:rFonts w:eastAsia="SimSun"/>
          <w:b/>
          <w:szCs w:val="24"/>
          <w:lang w:val="es-ES" w:eastAsia="ja-JP"/>
        </w:rPr>
        <w:t>la coordinadora nacional</w:t>
      </w:r>
      <w:r w:rsidRPr="00B81427">
        <w:rPr>
          <w:rFonts w:eastAsia="SimSun"/>
          <w:bCs/>
          <w:szCs w:val="24"/>
          <w:lang w:val="es-ES" w:eastAsia="ja-JP"/>
        </w:rPr>
        <w:t>,</w:t>
      </w:r>
      <w:r w:rsidR="00A879E4" w:rsidRPr="00B81427">
        <w:rPr>
          <w:rFonts w:eastAsia="SimSun"/>
          <w:bCs/>
          <w:szCs w:val="24"/>
          <w:lang w:val="es-ES" w:eastAsia="ja-JP"/>
        </w:rPr>
        <w:t xml:space="preserve"> Sra. Umida Musayeva,</w:t>
      </w:r>
      <w:r w:rsidR="007F40F8">
        <w:rPr>
          <w:rFonts w:eastAsia="SimSun"/>
          <w:bCs/>
          <w:szCs w:val="24"/>
          <w:lang w:val="es-ES" w:eastAsia="ja-JP"/>
        </w:rPr>
        <w:t xml:space="preserve"> </w:t>
      </w:r>
      <w:r w:rsidR="007F40F8" w:rsidRPr="00B81427">
        <w:rPr>
          <w:rFonts w:eastAsia="SimSun"/>
          <w:bCs/>
          <w:szCs w:val="24"/>
          <w:lang w:val="es-ES" w:eastAsia="ja-JP"/>
        </w:rPr>
        <w:t>por correo electrónico</w:t>
      </w:r>
      <w:r w:rsidR="00A879E4" w:rsidRPr="00B81427">
        <w:rPr>
          <w:rFonts w:eastAsia="SimSun"/>
          <w:bCs/>
          <w:szCs w:val="24"/>
          <w:lang w:val="es-ES" w:eastAsia="ja-JP"/>
        </w:rPr>
        <w:t xml:space="preserve"> </w:t>
      </w:r>
      <w:r w:rsidRPr="00B81427">
        <w:rPr>
          <w:rFonts w:eastAsia="SimSun"/>
          <w:bCs/>
          <w:szCs w:val="24"/>
          <w:lang w:val="es-ES" w:eastAsia="ja-JP"/>
        </w:rPr>
        <w:t xml:space="preserve">a </w:t>
      </w:r>
      <w:hyperlink r:id="rId42" w:history="1">
        <w:r w:rsidRPr="00B81427">
          <w:rPr>
            <w:rStyle w:val="Hyperlink"/>
            <w:rFonts w:eastAsia="SimSun"/>
            <w:bCs/>
            <w:szCs w:val="24"/>
            <w:lang w:val="es-ES" w:eastAsia="ja-JP"/>
          </w:rPr>
          <w:t>u.musaev</w:t>
        </w:r>
        <w:r w:rsidRPr="00B81427">
          <w:rPr>
            <w:rStyle w:val="Hyperlink"/>
            <w:rFonts w:eastAsia="SimSun"/>
            <w:bCs/>
            <w:szCs w:val="24"/>
            <w:lang w:val="es-ES" w:eastAsia="ja-JP"/>
          </w:rPr>
          <w:t>a</w:t>
        </w:r>
        <w:r w:rsidRPr="00B81427">
          <w:rPr>
            <w:rStyle w:val="Hyperlink"/>
            <w:rFonts w:eastAsia="SimSun"/>
            <w:bCs/>
            <w:szCs w:val="24"/>
            <w:lang w:val="es-ES" w:eastAsia="ja-JP"/>
          </w:rPr>
          <w:t>@ccitt.uz</w:t>
        </w:r>
      </w:hyperlink>
      <w:r w:rsidR="00A879E4" w:rsidRPr="00B81427">
        <w:rPr>
          <w:rFonts w:eastAsia="SimSun"/>
          <w:bCs/>
          <w:szCs w:val="24"/>
          <w:lang w:val="es-ES" w:eastAsia="ja-JP"/>
        </w:rPr>
        <w:t>,</w:t>
      </w:r>
      <w:r w:rsidRPr="00B81427">
        <w:rPr>
          <w:rFonts w:eastAsia="SimSun"/>
          <w:bCs/>
          <w:szCs w:val="24"/>
          <w:lang w:val="es-ES" w:eastAsia="ja-JP"/>
        </w:rPr>
        <w:t xml:space="preserve"> </w:t>
      </w:r>
      <w:r w:rsidRPr="00B81427">
        <w:rPr>
          <w:rFonts w:eastAsia="SimSun"/>
          <w:b/>
          <w:szCs w:val="24"/>
          <w:lang w:val="es-ES" w:eastAsia="ja-JP"/>
        </w:rPr>
        <w:t xml:space="preserve">a más tardar </w:t>
      </w:r>
      <w:r w:rsidR="00A879E4" w:rsidRPr="00B81427">
        <w:rPr>
          <w:rFonts w:eastAsia="SimSun"/>
          <w:b/>
          <w:szCs w:val="24"/>
          <w:lang w:val="es-ES" w:eastAsia="ja-JP"/>
        </w:rPr>
        <w:t>el 15 de septiembre de 2014</w:t>
      </w:r>
      <w:r w:rsidR="00A879E4" w:rsidRPr="00B81427">
        <w:rPr>
          <w:rFonts w:eastAsia="SimSun"/>
          <w:bCs/>
          <w:szCs w:val="24"/>
          <w:lang w:val="es-ES" w:eastAsia="ja-JP"/>
        </w:rPr>
        <w:t xml:space="preserve">. Para cualquier consulta, </w:t>
      </w:r>
      <w:r w:rsidRPr="00B81427">
        <w:rPr>
          <w:rFonts w:eastAsia="SimSun"/>
          <w:bCs/>
          <w:szCs w:val="24"/>
          <w:lang w:val="es-ES" w:eastAsia="ja-JP"/>
        </w:rPr>
        <w:t>sírvase llamar al +998 71 238-41-41</w:t>
      </w:r>
      <w:r w:rsidR="00A879E4" w:rsidRPr="00B81427">
        <w:rPr>
          <w:rFonts w:eastAsia="SimSun"/>
          <w:bCs/>
          <w:szCs w:val="24"/>
          <w:lang w:val="es-ES" w:eastAsia="ja-JP"/>
        </w:rPr>
        <w:t>.</w:t>
      </w:r>
    </w:p>
    <w:p w:rsidR="00E77A3E" w:rsidRPr="00B81427" w:rsidRDefault="00760B0E" w:rsidP="00760B0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bCs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Uzbekistán ha concluido acuerdos bilaterales de exención de visado con Azerbaiyán, Armenia, Belarús, Georgia, Kazajstán, Moldova, la Federación de Rusia, Ucrania y Kirguistán.</w:t>
      </w:r>
    </w:p>
    <w:p w:rsidR="00E77A3E" w:rsidRPr="00B81427" w:rsidRDefault="00760B0E" w:rsidP="00760B0E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360"/>
        <w:ind w:left="794" w:hanging="794"/>
        <w:jc w:val="center"/>
        <w:textAlignment w:val="auto"/>
        <w:outlineLvl w:val="0"/>
        <w:rPr>
          <w:rFonts w:eastAsia="SimSun"/>
          <w:b/>
          <w:sz w:val="28"/>
          <w:szCs w:val="28"/>
          <w:lang w:val="es-ES" w:eastAsia="ja-JP"/>
        </w:rPr>
      </w:pPr>
      <w:r w:rsidRPr="00B81427">
        <w:rPr>
          <w:rFonts w:eastAsia="SimSun"/>
          <w:b/>
          <w:sz w:val="28"/>
          <w:szCs w:val="28"/>
          <w:lang w:val="es-ES" w:eastAsia="ja-JP"/>
        </w:rPr>
        <w:t>INFORMACIÓN GENERAL</w:t>
      </w:r>
    </w:p>
    <w:p w:rsidR="00760B0E" w:rsidRPr="00B81427" w:rsidRDefault="00760B0E" w:rsidP="005F65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La República de Uzbekistán está situada entre los ríos Amu Daria y Sir Daria</w:t>
      </w:r>
      <w:r w:rsidR="00E70A07" w:rsidRPr="00B81427">
        <w:rPr>
          <w:rFonts w:eastAsia="SimSun"/>
          <w:szCs w:val="24"/>
          <w:lang w:val="es-ES" w:eastAsia="ja-JP"/>
        </w:rPr>
        <w:t>,</w:t>
      </w:r>
      <w:r w:rsidRPr="00B81427">
        <w:rPr>
          <w:rFonts w:eastAsia="SimSun"/>
          <w:szCs w:val="24"/>
          <w:lang w:val="es-ES" w:eastAsia="ja-JP"/>
        </w:rPr>
        <w:t xml:space="preserve"> y</w:t>
      </w:r>
      <w:r w:rsidR="00E70A07" w:rsidRPr="00B81427">
        <w:rPr>
          <w:rFonts w:eastAsia="SimSun"/>
          <w:szCs w:val="24"/>
          <w:lang w:val="es-ES" w:eastAsia="ja-JP"/>
        </w:rPr>
        <w:t xml:space="preserve"> ocupa</w:t>
      </w:r>
      <w:r w:rsidRPr="00B81427">
        <w:rPr>
          <w:rFonts w:eastAsia="SimSun"/>
          <w:szCs w:val="24"/>
          <w:lang w:val="es-ES" w:eastAsia="ja-JP"/>
        </w:rPr>
        <w:t xml:space="preserve"> 447</w:t>
      </w:r>
      <w:r w:rsidR="00E70A07" w:rsidRPr="00B81427">
        <w:rPr>
          <w:rFonts w:eastAsia="SimSun"/>
          <w:szCs w:val="24"/>
          <w:lang w:val="es-ES" w:eastAsia="ja-JP"/>
        </w:rPr>
        <w:t xml:space="preserve"> </w:t>
      </w:r>
      <w:r w:rsidRPr="00B81427">
        <w:rPr>
          <w:rFonts w:eastAsia="SimSun"/>
          <w:szCs w:val="24"/>
          <w:lang w:val="es-ES" w:eastAsia="ja-JP"/>
        </w:rPr>
        <w:t xml:space="preserve">400 metros cuadrados. </w:t>
      </w:r>
      <w:r w:rsidR="00E70A07" w:rsidRPr="00B81427">
        <w:rPr>
          <w:rFonts w:eastAsia="SimSun"/>
          <w:szCs w:val="24"/>
          <w:lang w:val="es-ES" w:eastAsia="ja-JP"/>
        </w:rPr>
        <w:t>Su territorio tiene una extensión de</w:t>
      </w:r>
      <w:r w:rsidRPr="00B81427">
        <w:rPr>
          <w:rFonts w:eastAsia="SimSun"/>
          <w:szCs w:val="24"/>
          <w:lang w:val="es-ES" w:eastAsia="ja-JP"/>
        </w:rPr>
        <w:t xml:space="preserve"> 1</w:t>
      </w:r>
      <w:r w:rsidR="00E70A07" w:rsidRPr="00B81427">
        <w:rPr>
          <w:rFonts w:eastAsia="SimSun"/>
          <w:szCs w:val="24"/>
          <w:lang w:val="es-ES" w:eastAsia="ja-JP"/>
        </w:rPr>
        <w:t xml:space="preserve"> </w:t>
      </w:r>
      <w:r w:rsidRPr="00B81427">
        <w:rPr>
          <w:rFonts w:eastAsia="SimSun"/>
          <w:szCs w:val="24"/>
          <w:lang w:val="es-ES" w:eastAsia="ja-JP"/>
        </w:rPr>
        <w:t>425 k</w:t>
      </w:r>
      <w:r w:rsidR="00E70A07" w:rsidRPr="00B81427">
        <w:rPr>
          <w:rFonts w:eastAsia="SimSun"/>
          <w:szCs w:val="24"/>
          <w:lang w:val="es-ES" w:eastAsia="ja-JP"/>
        </w:rPr>
        <w:t xml:space="preserve">m. de este a oeste, </w:t>
      </w:r>
      <w:r w:rsidRPr="00B81427">
        <w:rPr>
          <w:rFonts w:eastAsia="SimSun"/>
          <w:szCs w:val="24"/>
          <w:lang w:val="es-ES" w:eastAsia="ja-JP"/>
        </w:rPr>
        <w:t xml:space="preserve">y </w:t>
      </w:r>
      <w:r w:rsidR="00E70A07" w:rsidRPr="00B81427">
        <w:rPr>
          <w:rFonts w:eastAsia="SimSun"/>
          <w:szCs w:val="24"/>
          <w:lang w:val="es-ES" w:eastAsia="ja-JP"/>
        </w:rPr>
        <w:t>de</w:t>
      </w:r>
      <w:r w:rsidRPr="00B81427">
        <w:rPr>
          <w:rFonts w:eastAsia="SimSun"/>
          <w:szCs w:val="24"/>
          <w:lang w:val="es-ES" w:eastAsia="ja-JP"/>
        </w:rPr>
        <w:t xml:space="preserve"> 930 km.</w:t>
      </w:r>
      <w:r w:rsidR="00E70A07" w:rsidRPr="00B81427">
        <w:rPr>
          <w:rFonts w:eastAsia="SimSun"/>
          <w:szCs w:val="24"/>
          <w:lang w:val="es-ES" w:eastAsia="ja-JP"/>
        </w:rPr>
        <w:t xml:space="preserve"> de norte a sur.</w:t>
      </w:r>
      <w:r w:rsidRPr="00B81427">
        <w:rPr>
          <w:rFonts w:eastAsia="SimSun"/>
          <w:szCs w:val="24"/>
          <w:lang w:val="es-ES" w:eastAsia="ja-JP"/>
        </w:rPr>
        <w:t xml:space="preserve"> </w:t>
      </w:r>
      <w:r w:rsidR="00E70A07" w:rsidRPr="00B81427">
        <w:rPr>
          <w:rFonts w:eastAsia="SimSun"/>
          <w:szCs w:val="24"/>
          <w:lang w:val="es-ES" w:eastAsia="ja-JP"/>
        </w:rPr>
        <w:t>Uzbekistán</w:t>
      </w:r>
      <w:r w:rsidRPr="00B81427">
        <w:rPr>
          <w:rFonts w:eastAsia="SimSun"/>
          <w:szCs w:val="24"/>
          <w:lang w:val="es-ES" w:eastAsia="ja-JP"/>
        </w:rPr>
        <w:t xml:space="preserve"> limita</w:t>
      </w:r>
      <w:r w:rsidR="00E70A07" w:rsidRPr="00B81427">
        <w:rPr>
          <w:rFonts w:eastAsia="SimSun"/>
          <w:szCs w:val="24"/>
          <w:lang w:val="es-ES" w:eastAsia="ja-JP"/>
        </w:rPr>
        <w:t xml:space="preserve"> al norte</w:t>
      </w:r>
      <w:r w:rsidRPr="00B81427">
        <w:rPr>
          <w:rFonts w:eastAsia="SimSun"/>
          <w:szCs w:val="24"/>
          <w:lang w:val="es-ES" w:eastAsia="ja-JP"/>
        </w:rPr>
        <w:t xml:space="preserve"> con Kazajstán, </w:t>
      </w:r>
      <w:r w:rsidR="00E70A07" w:rsidRPr="00B81427">
        <w:rPr>
          <w:rFonts w:eastAsia="SimSun"/>
          <w:szCs w:val="24"/>
          <w:lang w:val="es-ES" w:eastAsia="ja-JP"/>
        </w:rPr>
        <w:t>al este y al su</w:t>
      </w:r>
      <w:r w:rsidR="005F65B6">
        <w:rPr>
          <w:rFonts w:eastAsia="SimSun"/>
          <w:szCs w:val="24"/>
          <w:lang w:val="es-ES" w:eastAsia="ja-JP"/>
        </w:rPr>
        <w:t>d</w:t>
      </w:r>
      <w:r w:rsidR="00E70A07" w:rsidRPr="00B81427">
        <w:rPr>
          <w:rFonts w:eastAsia="SimSun"/>
          <w:szCs w:val="24"/>
          <w:lang w:val="es-ES" w:eastAsia="ja-JP"/>
        </w:rPr>
        <w:t>este con</w:t>
      </w:r>
      <w:r w:rsidRPr="00B81427">
        <w:rPr>
          <w:rFonts w:eastAsia="SimSun"/>
          <w:szCs w:val="24"/>
          <w:lang w:val="es-ES" w:eastAsia="ja-JP"/>
        </w:rPr>
        <w:t xml:space="preserve"> Kirguistán y Tayikistán, </w:t>
      </w:r>
      <w:r w:rsidR="00E70A07" w:rsidRPr="00B81427">
        <w:rPr>
          <w:rFonts w:eastAsia="SimSun"/>
          <w:szCs w:val="24"/>
          <w:lang w:val="es-ES" w:eastAsia="ja-JP"/>
        </w:rPr>
        <w:t>al oeste con</w:t>
      </w:r>
      <w:r w:rsidRPr="00B81427">
        <w:rPr>
          <w:rFonts w:eastAsia="SimSun"/>
          <w:szCs w:val="24"/>
          <w:lang w:val="es-ES" w:eastAsia="ja-JP"/>
        </w:rPr>
        <w:t xml:space="preserve"> Turkmenistán,</w:t>
      </w:r>
      <w:r w:rsidR="00E70A07" w:rsidRPr="00B81427">
        <w:rPr>
          <w:rFonts w:eastAsia="SimSun"/>
          <w:szCs w:val="24"/>
          <w:lang w:val="es-ES" w:eastAsia="ja-JP"/>
        </w:rPr>
        <w:t xml:space="preserve"> y al sur con</w:t>
      </w:r>
      <w:r w:rsidR="00A45B25">
        <w:rPr>
          <w:rFonts w:eastAsia="SimSun"/>
          <w:szCs w:val="24"/>
          <w:lang w:val="es-ES" w:eastAsia="ja-JP"/>
        </w:rPr>
        <w:t xml:space="preserve"> Afganistán.</w:t>
      </w:r>
    </w:p>
    <w:p w:rsidR="00760B0E" w:rsidRPr="00B81427" w:rsidRDefault="00760B0E" w:rsidP="005F65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 xml:space="preserve">Uzbekistán es el país más antiguo de Asia Central </w:t>
      </w:r>
      <w:r w:rsidR="00E70A07" w:rsidRPr="00B81427">
        <w:rPr>
          <w:rFonts w:eastAsia="SimSun"/>
          <w:szCs w:val="24"/>
          <w:lang w:val="es-ES" w:eastAsia="ja-JP"/>
        </w:rPr>
        <w:t xml:space="preserve">y su </w:t>
      </w:r>
      <w:r w:rsidR="005F65B6">
        <w:rPr>
          <w:rFonts w:eastAsia="SimSun"/>
          <w:szCs w:val="24"/>
          <w:lang w:val="es-ES" w:eastAsia="ja-JP"/>
        </w:rPr>
        <w:t>extensa</w:t>
      </w:r>
      <w:r w:rsidRPr="00B81427">
        <w:rPr>
          <w:rFonts w:eastAsia="SimSun"/>
          <w:szCs w:val="24"/>
          <w:lang w:val="es-ES" w:eastAsia="ja-JP"/>
        </w:rPr>
        <w:t xml:space="preserve"> historia </w:t>
      </w:r>
      <w:r w:rsidR="00E70A07" w:rsidRPr="00B81427">
        <w:rPr>
          <w:rFonts w:eastAsia="SimSun"/>
          <w:szCs w:val="24"/>
          <w:lang w:val="es-ES" w:eastAsia="ja-JP"/>
        </w:rPr>
        <w:t>cuenta</w:t>
      </w:r>
      <w:r w:rsidRPr="00B81427">
        <w:rPr>
          <w:rFonts w:eastAsia="SimSun"/>
          <w:szCs w:val="24"/>
          <w:lang w:val="es-ES" w:eastAsia="ja-JP"/>
        </w:rPr>
        <w:t xml:space="preserve"> veinticinco siglos, </w:t>
      </w:r>
      <w:r w:rsidR="00E70A07" w:rsidRPr="00B81427">
        <w:rPr>
          <w:rFonts w:eastAsia="SimSun"/>
          <w:szCs w:val="24"/>
          <w:lang w:val="es-ES" w:eastAsia="ja-JP"/>
        </w:rPr>
        <w:t>circ</w:t>
      </w:r>
      <w:r w:rsidR="00B91A15" w:rsidRPr="00B81427">
        <w:rPr>
          <w:rFonts w:eastAsia="SimSun"/>
          <w:szCs w:val="24"/>
          <w:lang w:val="es-ES" w:eastAsia="ja-JP"/>
        </w:rPr>
        <w:t>unstancia que lo convierte en un</w:t>
      </w:r>
      <w:r w:rsidR="00E70A07" w:rsidRPr="00B81427">
        <w:rPr>
          <w:rFonts w:eastAsia="SimSun"/>
          <w:szCs w:val="24"/>
          <w:lang w:val="es-ES" w:eastAsia="ja-JP"/>
        </w:rPr>
        <w:t xml:space="preserve"> estado </w:t>
      </w:r>
      <w:r w:rsidR="00B91A15" w:rsidRPr="00B81427">
        <w:rPr>
          <w:rFonts w:eastAsia="SimSun"/>
          <w:szCs w:val="24"/>
          <w:lang w:val="es-ES" w:eastAsia="ja-JP"/>
        </w:rPr>
        <w:t>con un</w:t>
      </w:r>
      <w:r w:rsidRPr="00B81427">
        <w:rPr>
          <w:rFonts w:eastAsia="SimSun"/>
          <w:szCs w:val="24"/>
          <w:lang w:val="es-ES" w:eastAsia="ja-JP"/>
        </w:rPr>
        <w:t>a comunidad histórica y cultural específica</w:t>
      </w:r>
      <w:r w:rsidR="00B91A15" w:rsidRPr="00B81427">
        <w:rPr>
          <w:rFonts w:eastAsia="SimSun"/>
          <w:szCs w:val="24"/>
          <w:lang w:val="es-ES" w:eastAsia="ja-JP"/>
        </w:rPr>
        <w:t xml:space="preserve"> que difiere </w:t>
      </w:r>
      <w:r w:rsidRPr="00B81427">
        <w:rPr>
          <w:rFonts w:eastAsia="SimSun"/>
          <w:szCs w:val="24"/>
          <w:lang w:val="es-ES" w:eastAsia="ja-JP"/>
        </w:rPr>
        <w:t xml:space="preserve">de </w:t>
      </w:r>
      <w:r w:rsidR="00B91A15" w:rsidRPr="00B81427">
        <w:rPr>
          <w:rFonts w:eastAsia="SimSun"/>
          <w:szCs w:val="24"/>
          <w:lang w:val="es-ES" w:eastAsia="ja-JP"/>
        </w:rPr>
        <w:t xml:space="preserve">la de otras regiones. Últimamente, el interés de los turistas por Uzbekistán se ha incrementado notablemente </w:t>
      </w:r>
      <w:r w:rsidRPr="00B81427">
        <w:rPr>
          <w:rFonts w:eastAsia="SimSun"/>
          <w:szCs w:val="24"/>
          <w:lang w:val="es-ES" w:eastAsia="ja-JP"/>
        </w:rPr>
        <w:t>y, en consecuencia, la gama de</w:t>
      </w:r>
      <w:r w:rsidR="00B91A15" w:rsidRPr="00B81427">
        <w:rPr>
          <w:rFonts w:eastAsia="SimSun"/>
          <w:szCs w:val="24"/>
          <w:lang w:val="es-ES" w:eastAsia="ja-JP"/>
        </w:rPr>
        <w:t xml:space="preserve"> instalaciones </w:t>
      </w:r>
      <w:r w:rsidRPr="00B81427">
        <w:rPr>
          <w:rFonts w:eastAsia="SimSun"/>
          <w:szCs w:val="24"/>
          <w:lang w:val="es-ES" w:eastAsia="ja-JP"/>
        </w:rPr>
        <w:t>y servicios de l</w:t>
      </w:r>
      <w:r w:rsidR="00B91A15" w:rsidRPr="00B81427">
        <w:rPr>
          <w:rFonts w:eastAsia="SimSun"/>
          <w:szCs w:val="24"/>
          <w:lang w:val="es-ES" w:eastAsia="ja-JP"/>
        </w:rPr>
        <w:t>a</w:t>
      </w:r>
      <w:r w:rsidRPr="00B81427">
        <w:rPr>
          <w:rFonts w:eastAsia="SimSun"/>
          <w:szCs w:val="24"/>
          <w:lang w:val="es-ES" w:eastAsia="ja-JP"/>
        </w:rPr>
        <w:t xml:space="preserve">s </w:t>
      </w:r>
      <w:r w:rsidR="00B91A15" w:rsidRPr="00B81427">
        <w:rPr>
          <w:rFonts w:eastAsia="SimSun"/>
          <w:szCs w:val="24"/>
          <w:lang w:val="es-ES" w:eastAsia="ja-JP"/>
        </w:rPr>
        <w:t>agencias locales de viajes est</w:t>
      </w:r>
      <w:r w:rsidR="005F65B6">
        <w:rPr>
          <w:rFonts w:eastAsia="SimSun"/>
          <w:szCs w:val="24"/>
          <w:lang w:val="es-ES" w:eastAsia="ja-JP"/>
        </w:rPr>
        <w:t>á</w:t>
      </w:r>
      <w:r w:rsidR="00B91A15" w:rsidRPr="00B81427">
        <w:rPr>
          <w:rFonts w:eastAsia="SimSun"/>
          <w:szCs w:val="24"/>
          <w:lang w:val="es-ES" w:eastAsia="ja-JP"/>
        </w:rPr>
        <w:t xml:space="preserve"> aumentando </w:t>
      </w:r>
      <w:r w:rsidRPr="00B81427">
        <w:rPr>
          <w:rFonts w:eastAsia="SimSun"/>
          <w:szCs w:val="24"/>
          <w:lang w:val="es-ES" w:eastAsia="ja-JP"/>
        </w:rPr>
        <w:t>año tras año</w:t>
      </w:r>
      <w:r w:rsidR="00B91A15" w:rsidRPr="00B81427">
        <w:rPr>
          <w:rFonts w:eastAsia="SimSun"/>
          <w:szCs w:val="24"/>
          <w:lang w:val="es-ES" w:eastAsia="ja-JP"/>
        </w:rPr>
        <w:t>, con el fin de</w:t>
      </w:r>
      <w:r w:rsidRPr="00B81427">
        <w:rPr>
          <w:rFonts w:eastAsia="SimSun"/>
          <w:szCs w:val="24"/>
          <w:lang w:val="es-ES" w:eastAsia="ja-JP"/>
        </w:rPr>
        <w:t xml:space="preserve"> atraer a más viajeros a este maravilloso lugar.</w:t>
      </w:r>
    </w:p>
    <w:p w:rsidR="00B91A15" w:rsidRPr="00B81427" w:rsidRDefault="005F65B6" w:rsidP="005F65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>
        <w:rPr>
          <w:rFonts w:eastAsia="SimSun"/>
          <w:szCs w:val="24"/>
          <w:lang w:val="es-ES" w:eastAsia="ja-JP"/>
        </w:rPr>
        <w:t>E</w:t>
      </w:r>
      <w:r w:rsidRPr="00B81427">
        <w:rPr>
          <w:rFonts w:eastAsia="SimSun"/>
          <w:szCs w:val="24"/>
          <w:lang w:val="es-ES" w:eastAsia="ja-JP"/>
        </w:rPr>
        <w:t>n</w:t>
      </w:r>
      <w:r>
        <w:rPr>
          <w:rFonts w:eastAsia="SimSun"/>
          <w:szCs w:val="24"/>
          <w:lang w:val="es-ES" w:eastAsia="ja-JP"/>
        </w:rPr>
        <w:t xml:space="preserve"> Uzbekistán se hallan</w:t>
      </w:r>
      <w:r w:rsidRPr="00B81427">
        <w:rPr>
          <w:rFonts w:eastAsia="SimSun"/>
          <w:szCs w:val="24"/>
          <w:lang w:val="es-ES" w:eastAsia="ja-JP"/>
        </w:rPr>
        <w:t xml:space="preserve"> </w:t>
      </w:r>
      <w:r>
        <w:rPr>
          <w:rFonts w:eastAsia="SimSun"/>
          <w:szCs w:val="24"/>
          <w:lang w:val="es-ES" w:eastAsia="ja-JP"/>
        </w:rPr>
        <w:t>n</w:t>
      </w:r>
      <w:r w:rsidR="00B91A15" w:rsidRPr="00B81427">
        <w:rPr>
          <w:rFonts w:eastAsia="SimSun"/>
          <w:szCs w:val="24"/>
          <w:lang w:val="es-ES" w:eastAsia="ja-JP"/>
        </w:rPr>
        <w:t xml:space="preserve">umerosas ciudades </w:t>
      </w:r>
      <w:r>
        <w:rPr>
          <w:rFonts w:eastAsia="SimSun"/>
          <w:szCs w:val="24"/>
          <w:lang w:val="es-ES" w:eastAsia="ja-JP"/>
        </w:rPr>
        <w:t>en las que se conservan</w:t>
      </w:r>
      <w:r w:rsidR="00B91A15" w:rsidRPr="00B81427">
        <w:rPr>
          <w:rFonts w:eastAsia="SimSun"/>
          <w:szCs w:val="24"/>
          <w:lang w:val="es-ES" w:eastAsia="ja-JP"/>
        </w:rPr>
        <w:t xml:space="preserve"> cientos de monumentos arquitectónicos de diferentes épocas</w:t>
      </w:r>
      <w:r>
        <w:rPr>
          <w:rFonts w:eastAsia="SimSun"/>
          <w:szCs w:val="24"/>
          <w:lang w:val="es-ES" w:eastAsia="ja-JP"/>
        </w:rPr>
        <w:t>, tales como</w:t>
      </w:r>
      <w:r w:rsidR="00B91A15" w:rsidRPr="00B81427">
        <w:rPr>
          <w:rFonts w:eastAsia="SimSun"/>
          <w:szCs w:val="24"/>
          <w:lang w:val="es-ES" w:eastAsia="ja-JP"/>
        </w:rPr>
        <w:t xml:space="preserve"> Samarcanda, Bujara, Khiva, Shakhrizabs, Termez y Kokand. Estos núcleos urbanos eran centros de</w:t>
      </w:r>
      <w:r w:rsidR="00A45B25">
        <w:rPr>
          <w:rFonts w:eastAsia="SimSun"/>
          <w:szCs w:val="24"/>
          <w:lang w:val="es-ES" w:eastAsia="ja-JP"/>
        </w:rPr>
        <w:t>dicados a la ciencia y el arte.</w:t>
      </w:r>
    </w:p>
    <w:p w:rsidR="00E77A3E" w:rsidRPr="00B81427" w:rsidRDefault="00B91A15" w:rsidP="00B91A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La Gran Ruta de la Seda, uno de los logros más significativos de la historia de la civilización mundial, pasaba asimismo por estas ciudades.</w:t>
      </w:r>
    </w:p>
    <w:p w:rsidR="00E77A3E" w:rsidRPr="00B81427" w:rsidRDefault="00B91A15" w:rsidP="00E77A3E">
      <w:pPr>
        <w:keepNext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textAlignment w:val="auto"/>
        <w:rPr>
          <w:rFonts w:eastAsia="SimSun"/>
          <w:b/>
          <w:bCs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SEGURO</w:t>
      </w:r>
    </w:p>
    <w:p w:rsidR="00E77A3E" w:rsidRPr="00B81427" w:rsidRDefault="00B91A15" w:rsidP="00B91A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both"/>
        <w:textAlignment w:val="auto"/>
        <w:rPr>
          <w:rFonts w:eastAsia="SimSun"/>
          <w:bCs/>
          <w:szCs w:val="24"/>
          <w:lang w:val="es-ES" w:eastAsia="ja-JP"/>
        </w:rPr>
      </w:pPr>
      <w:r w:rsidRPr="00B81427">
        <w:rPr>
          <w:rFonts w:eastAsia="SimSun"/>
          <w:bCs/>
          <w:szCs w:val="24"/>
          <w:lang w:val="es-ES" w:eastAsia="ja-JP"/>
        </w:rPr>
        <w:t>No es necesario acreditar la posesión de un seguro para entrar en Uzbekistán.</w:t>
      </w:r>
    </w:p>
    <w:p w:rsidR="00E77A3E" w:rsidRPr="00B81427" w:rsidRDefault="00B91A15" w:rsidP="00B91A15">
      <w:pPr>
        <w:keepNext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b/>
          <w:szCs w:val="24"/>
          <w:lang w:val="es-ES" w:eastAsia="ja-JP"/>
        </w:rPr>
        <w:t>REQUISITOS DE VACUNACIÓN E INSTALACIONES MÉDICAS</w:t>
      </w:r>
      <w:r w:rsidR="00E77A3E" w:rsidRPr="00B81427">
        <w:rPr>
          <w:rFonts w:eastAsia="SimSun"/>
          <w:szCs w:val="24"/>
          <w:lang w:val="es-ES" w:eastAsia="ja-JP"/>
        </w:rPr>
        <w:t xml:space="preserve"> </w:t>
      </w:r>
    </w:p>
    <w:p w:rsidR="00B91A15" w:rsidRPr="00B81427" w:rsidRDefault="00B91A15" w:rsidP="001564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 xml:space="preserve">No es preciso vacunarse. </w:t>
      </w:r>
      <w:r w:rsidR="00565DE9" w:rsidRPr="00B81427">
        <w:rPr>
          <w:rFonts w:eastAsia="SimSun"/>
          <w:szCs w:val="24"/>
          <w:lang w:val="es-ES" w:eastAsia="ja-JP"/>
        </w:rPr>
        <w:t>En el lugar de celebración del evento se dispondrá de u</w:t>
      </w:r>
      <w:r w:rsidRPr="00B81427">
        <w:rPr>
          <w:rFonts w:eastAsia="SimSun"/>
          <w:szCs w:val="24"/>
          <w:lang w:val="es-ES" w:eastAsia="ja-JP"/>
        </w:rPr>
        <w:t>n servicio médico con transporte inmediato y admisión a un hospital en caso de emergencia.</w:t>
      </w:r>
    </w:p>
    <w:p w:rsidR="00E77A3E" w:rsidRPr="00B81427" w:rsidRDefault="00B91A15" w:rsidP="00E77A3E">
      <w:pPr>
        <w:keepNext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textAlignment w:val="auto"/>
        <w:rPr>
          <w:rFonts w:eastAsia="SimSun"/>
          <w:b/>
          <w:bCs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CLIMA</w:t>
      </w:r>
    </w:p>
    <w:p w:rsidR="00565DE9" w:rsidRPr="00B81427" w:rsidRDefault="00565DE9" w:rsidP="00F3471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El clima de Uzbekistán es puramente continental y se caracteriza por la gran oscilación térmica existente entre el día y la noche, así como entre el verano y el invierno. La temperatura varía considerablemente en función de las estaciones. La temperatura m</w:t>
      </w:r>
      <w:r w:rsidR="00E849EA">
        <w:rPr>
          <w:rFonts w:eastAsia="SimSun"/>
          <w:szCs w:val="24"/>
          <w:lang w:val="es-ES" w:eastAsia="ja-JP"/>
        </w:rPr>
        <w:t>edia en enero cae por debajo de </w:t>
      </w:r>
      <w:r w:rsidR="001564A3">
        <w:rPr>
          <w:rFonts w:eastAsia="SimSun"/>
          <w:szCs w:val="24"/>
          <w:lang w:val="es-ES" w:eastAsia="ja-JP"/>
        </w:rPr>
        <w:t>-</w:t>
      </w:r>
      <w:r w:rsidRPr="00B81427">
        <w:rPr>
          <w:rFonts w:eastAsia="SimSun"/>
          <w:szCs w:val="24"/>
          <w:lang w:val="es-ES" w:eastAsia="ja-JP"/>
        </w:rPr>
        <w:t>6</w:t>
      </w:r>
      <w:r w:rsidR="00F3471C" w:rsidRPr="00B81427">
        <w:rPr>
          <w:rFonts w:eastAsia="SimSun"/>
          <w:szCs w:val="24"/>
          <w:vertAlign w:val="superscript"/>
          <w:lang w:val="es-ES" w:eastAsia="ja-JP"/>
        </w:rPr>
        <w:t>o</w:t>
      </w:r>
      <w:r w:rsidRPr="00B81427">
        <w:rPr>
          <w:rFonts w:eastAsia="SimSun"/>
          <w:szCs w:val="24"/>
          <w:lang w:val="es-ES" w:eastAsia="ja-JP"/>
        </w:rPr>
        <w:t xml:space="preserve">C, mientras que en octubre puede situarse por encima de 15 </w:t>
      </w:r>
      <w:r w:rsidR="005C335A">
        <w:rPr>
          <w:rFonts w:eastAsia="SimSun"/>
          <w:szCs w:val="24"/>
          <w:lang w:val="es-ES" w:eastAsia="ja-JP"/>
        </w:rPr>
        <w:t>ó</w:t>
      </w:r>
      <w:r w:rsidRPr="00B81427">
        <w:rPr>
          <w:rFonts w:eastAsia="SimSun"/>
          <w:szCs w:val="24"/>
          <w:lang w:val="es-ES" w:eastAsia="ja-JP"/>
        </w:rPr>
        <w:t xml:space="preserve"> 18</w:t>
      </w:r>
      <w:r w:rsidR="00F3471C" w:rsidRPr="00B81427">
        <w:rPr>
          <w:rFonts w:eastAsia="SimSun"/>
          <w:szCs w:val="24"/>
          <w:vertAlign w:val="superscript"/>
          <w:lang w:val="es-ES" w:eastAsia="ja-JP"/>
        </w:rPr>
        <w:t>o</w:t>
      </w:r>
      <w:r w:rsidRPr="00B81427">
        <w:rPr>
          <w:rFonts w:eastAsia="SimSun"/>
          <w:szCs w:val="24"/>
          <w:lang w:val="es-ES" w:eastAsia="ja-JP"/>
        </w:rPr>
        <w:t xml:space="preserve">C. </w:t>
      </w:r>
      <w:r w:rsidR="00F3471C" w:rsidRPr="00B81427">
        <w:rPr>
          <w:rFonts w:eastAsia="SimSun"/>
          <w:szCs w:val="24"/>
          <w:lang w:val="es-ES" w:eastAsia="ja-JP"/>
        </w:rPr>
        <w:t>La pluviometría</w:t>
      </w:r>
      <w:r w:rsidR="001564A3">
        <w:rPr>
          <w:rFonts w:eastAsia="SimSun"/>
          <w:szCs w:val="24"/>
          <w:lang w:val="es-ES" w:eastAsia="ja-JP"/>
        </w:rPr>
        <w:t xml:space="preserve"> media anual</w:t>
      </w:r>
      <w:r w:rsidR="00F3471C" w:rsidRPr="00B81427">
        <w:rPr>
          <w:rFonts w:eastAsia="SimSun"/>
          <w:szCs w:val="24"/>
          <w:lang w:val="es-ES" w:eastAsia="ja-JP"/>
        </w:rPr>
        <w:t xml:space="preserve"> es de 120-200 mm</w:t>
      </w:r>
      <w:r w:rsidRPr="00B81427">
        <w:rPr>
          <w:rFonts w:eastAsia="SimSun"/>
          <w:szCs w:val="24"/>
          <w:lang w:val="es-ES" w:eastAsia="ja-JP"/>
        </w:rPr>
        <w:t xml:space="preserve"> en las llanuras</w:t>
      </w:r>
      <w:r w:rsidR="00F3471C" w:rsidRPr="00B81427">
        <w:rPr>
          <w:rFonts w:eastAsia="SimSun"/>
          <w:szCs w:val="24"/>
          <w:lang w:val="es-ES" w:eastAsia="ja-JP"/>
        </w:rPr>
        <w:t xml:space="preserve"> y de</w:t>
      </w:r>
      <w:r w:rsidRPr="00B81427">
        <w:rPr>
          <w:rFonts w:eastAsia="SimSun"/>
          <w:szCs w:val="24"/>
          <w:lang w:val="es-ES" w:eastAsia="ja-JP"/>
        </w:rPr>
        <w:t xml:space="preserve"> 1</w:t>
      </w:r>
      <w:r w:rsidR="00F3471C" w:rsidRPr="00B81427">
        <w:rPr>
          <w:rFonts w:eastAsia="SimSun"/>
          <w:szCs w:val="24"/>
          <w:lang w:val="es-ES" w:eastAsia="ja-JP"/>
        </w:rPr>
        <w:t xml:space="preserve"> </w:t>
      </w:r>
      <w:r w:rsidRPr="00B81427">
        <w:rPr>
          <w:rFonts w:eastAsia="SimSun"/>
          <w:szCs w:val="24"/>
          <w:lang w:val="es-ES" w:eastAsia="ja-JP"/>
        </w:rPr>
        <w:t>000 mm en zonas montañosas.</w:t>
      </w:r>
      <w:r w:rsidR="00F3471C" w:rsidRPr="00B81427">
        <w:rPr>
          <w:rFonts w:eastAsia="SimSun"/>
          <w:szCs w:val="24"/>
          <w:lang w:val="es-ES" w:eastAsia="ja-JP"/>
        </w:rPr>
        <w:t xml:space="preserve"> El volumen </w:t>
      </w:r>
      <w:r w:rsidRPr="00B81427">
        <w:rPr>
          <w:rFonts w:eastAsia="SimSun"/>
          <w:szCs w:val="24"/>
          <w:lang w:val="es-ES" w:eastAsia="ja-JP"/>
        </w:rPr>
        <w:t>de precipitaciones es baj</w:t>
      </w:r>
      <w:r w:rsidR="00F3471C" w:rsidRPr="00B81427">
        <w:rPr>
          <w:rFonts w:eastAsia="SimSun"/>
          <w:szCs w:val="24"/>
          <w:lang w:val="es-ES" w:eastAsia="ja-JP"/>
        </w:rPr>
        <w:t>o y</w:t>
      </w:r>
      <w:r w:rsidRPr="00B81427">
        <w:rPr>
          <w:rFonts w:eastAsia="SimSun"/>
          <w:szCs w:val="24"/>
          <w:lang w:val="es-ES" w:eastAsia="ja-JP"/>
        </w:rPr>
        <w:t>, por</w:t>
      </w:r>
      <w:r w:rsidR="00F3471C" w:rsidRPr="00B81427">
        <w:rPr>
          <w:rFonts w:eastAsia="SimSun"/>
          <w:szCs w:val="24"/>
          <w:lang w:val="es-ES" w:eastAsia="ja-JP"/>
        </w:rPr>
        <w:t xml:space="preserve"> consiguiente,</w:t>
      </w:r>
      <w:r w:rsidRPr="00B81427">
        <w:rPr>
          <w:rFonts w:eastAsia="SimSun"/>
          <w:szCs w:val="24"/>
          <w:lang w:val="es-ES" w:eastAsia="ja-JP"/>
        </w:rPr>
        <w:t xml:space="preserve"> la agricultura depende </w:t>
      </w:r>
      <w:r w:rsidR="00F3471C" w:rsidRPr="00B81427">
        <w:rPr>
          <w:rFonts w:eastAsia="SimSun"/>
          <w:szCs w:val="24"/>
          <w:lang w:val="es-ES" w:eastAsia="ja-JP"/>
        </w:rPr>
        <w:t xml:space="preserve">en gran medida </w:t>
      </w:r>
      <w:r w:rsidRPr="00B81427">
        <w:rPr>
          <w:rFonts w:eastAsia="SimSun"/>
          <w:szCs w:val="24"/>
          <w:lang w:val="es-ES" w:eastAsia="ja-JP"/>
        </w:rPr>
        <w:t>de</w:t>
      </w:r>
      <w:r w:rsidR="00F3471C" w:rsidRPr="00B81427">
        <w:rPr>
          <w:rFonts w:eastAsia="SimSun"/>
          <w:szCs w:val="24"/>
          <w:lang w:val="es-ES" w:eastAsia="ja-JP"/>
        </w:rPr>
        <w:t xml:space="preserve"> sistemas de</w:t>
      </w:r>
      <w:r w:rsidRPr="00B81427">
        <w:rPr>
          <w:rFonts w:eastAsia="SimSun"/>
          <w:szCs w:val="24"/>
          <w:lang w:val="es-ES" w:eastAsia="ja-JP"/>
        </w:rPr>
        <w:t xml:space="preserve"> irrigación.</w:t>
      </w:r>
    </w:p>
    <w:p w:rsidR="00E77A3E" w:rsidRPr="00B81427" w:rsidRDefault="00565DE9" w:rsidP="00E77A3E">
      <w:pPr>
        <w:keepNext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ZONA HORARIA</w:t>
      </w:r>
    </w:p>
    <w:p w:rsidR="00F3471C" w:rsidRPr="00B81427" w:rsidRDefault="00F3471C" w:rsidP="00F3471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La zona horaria de Uzbekistán es GTM+5, es decir, 5 horas más que el tiempo medio de Greenwich.</w:t>
      </w:r>
    </w:p>
    <w:p w:rsidR="00E77A3E" w:rsidRPr="00B81427" w:rsidRDefault="000B4725" w:rsidP="00E77A3E">
      <w:pPr>
        <w:keepNext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textAlignment w:val="auto"/>
        <w:rPr>
          <w:rFonts w:eastAsia="SimSun"/>
          <w:b/>
          <w:bCs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DIVISA</w:t>
      </w:r>
    </w:p>
    <w:p w:rsidR="008E22B7" w:rsidRPr="00B81427" w:rsidRDefault="008E22B7" w:rsidP="00A12C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color w:val="000000"/>
          <w:szCs w:val="24"/>
          <w:lang w:val="es-ES" w:eastAsia="ja-JP"/>
        </w:rPr>
      </w:pPr>
      <w:r w:rsidRPr="00B81427">
        <w:rPr>
          <w:rFonts w:eastAsia="SimSun"/>
          <w:color w:val="000000"/>
          <w:szCs w:val="24"/>
          <w:lang w:val="es-ES" w:eastAsia="ja-JP"/>
        </w:rPr>
        <w:t>La moneda nacional de la República de Uzbekistán es el</w:t>
      </w:r>
      <w:r w:rsidR="00A12C46" w:rsidRPr="00B81427">
        <w:rPr>
          <w:rFonts w:eastAsia="SimSun"/>
          <w:color w:val="000000"/>
          <w:szCs w:val="24"/>
          <w:lang w:val="es-ES" w:eastAsia="ja-JP"/>
        </w:rPr>
        <w:t xml:space="preserve"> som</w:t>
      </w:r>
      <w:r w:rsidRPr="00B81427">
        <w:rPr>
          <w:rFonts w:eastAsia="SimSun"/>
          <w:color w:val="000000"/>
          <w:szCs w:val="24"/>
          <w:lang w:val="es-ES" w:eastAsia="ja-JP"/>
        </w:rPr>
        <w:t xml:space="preserve"> uzbeko (UZS). Todos los pagos deben </w:t>
      </w:r>
      <w:r w:rsidR="00856035">
        <w:rPr>
          <w:rFonts w:eastAsia="SimSun"/>
          <w:color w:val="000000"/>
          <w:szCs w:val="24"/>
          <w:lang w:val="es-ES" w:eastAsia="ja-JP"/>
        </w:rPr>
        <w:t>efectua</w:t>
      </w:r>
      <w:r w:rsidRPr="00B81427">
        <w:rPr>
          <w:rFonts w:eastAsia="SimSun"/>
          <w:color w:val="000000"/>
          <w:szCs w:val="24"/>
          <w:lang w:val="es-ES" w:eastAsia="ja-JP"/>
        </w:rPr>
        <w:t xml:space="preserve">rse en la moneda nacional. </w:t>
      </w:r>
      <w:r w:rsidR="00A12C46" w:rsidRPr="00B81427">
        <w:rPr>
          <w:rFonts w:eastAsia="SimSun"/>
          <w:color w:val="000000"/>
          <w:szCs w:val="24"/>
          <w:lang w:val="es-ES" w:eastAsia="ja-JP"/>
        </w:rPr>
        <w:t>T</w:t>
      </w:r>
      <w:r w:rsidRPr="00B81427">
        <w:rPr>
          <w:rFonts w:eastAsia="SimSun"/>
          <w:color w:val="000000"/>
          <w:szCs w:val="24"/>
          <w:lang w:val="es-ES" w:eastAsia="ja-JP"/>
        </w:rPr>
        <w:t>odas las ciudades de Uzbekistán</w:t>
      </w:r>
      <w:r w:rsidR="00A12C46" w:rsidRPr="00B81427">
        <w:rPr>
          <w:rFonts w:eastAsia="SimSun"/>
          <w:color w:val="000000"/>
          <w:szCs w:val="24"/>
          <w:lang w:val="es-ES" w:eastAsia="ja-JP"/>
        </w:rPr>
        <w:t xml:space="preserve"> cuentan con agencias de cambio</w:t>
      </w:r>
      <w:r w:rsidRPr="00B81427">
        <w:rPr>
          <w:rFonts w:eastAsia="SimSun"/>
          <w:color w:val="000000"/>
          <w:szCs w:val="24"/>
          <w:lang w:val="es-ES" w:eastAsia="ja-JP"/>
        </w:rPr>
        <w:t>.</w:t>
      </w:r>
      <w:r w:rsidR="00A12C46" w:rsidRPr="00B81427">
        <w:rPr>
          <w:rFonts w:eastAsia="SimSun"/>
          <w:color w:val="000000"/>
          <w:szCs w:val="24"/>
          <w:lang w:val="es-ES" w:eastAsia="ja-JP"/>
        </w:rPr>
        <w:t xml:space="preserve"> Las divisas pueden cambiarse asimismo en las agencias de cambio de</w:t>
      </w:r>
      <w:r w:rsidR="009E042F">
        <w:rPr>
          <w:rFonts w:eastAsia="SimSun"/>
          <w:color w:val="000000"/>
          <w:szCs w:val="24"/>
          <w:lang w:val="es-ES" w:eastAsia="ja-JP"/>
        </w:rPr>
        <w:t xml:space="preserve"> los hoteles y en los bancos.</w:t>
      </w:r>
    </w:p>
    <w:p w:rsidR="008E22B7" w:rsidRPr="00B81427" w:rsidRDefault="008E22B7" w:rsidP="00A12C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color w:val="000000"/>
          <w:szCs w:val="24"/>
          <w:lang w:val="es-ES" w:eastAsia="ja-JP"/>
        </w:rPr>
      </w:pPr>
      <w:r w:rsidRPr="00B81427">
        <w:rPr>
          <w:rFonts w:eastAsia="SimSun"/>
          <w:color w:val="000000"/>
          <w:szCs w:val="24"/>
          <w:lang w:val="es-ES" w:eastAsia="ja-JP"/>
        </w:rPr>
        <w:t xml:space="preserve">Los bancos están abiertos </w:t>
      </w:r>
      <w:r w:rsidR="00A12C46" w:rsidRPr="00B81427">
        <w:rPr>
          <w:rFonts w:eastAsia="SimSun"/>
          <w:color w:val="000000"/>
          <w:szCs w:val="24"/>
          <w:lang w:val="es-ES" w:eastAsia="ja-JP"/>
        </w:rPr>
        <w:t xml:space="preserve">de lunes a sábado </w:t>
      </w:r>
      <w:r w:rsidRPr="00B81427">
        <w:rPr>
          <w:rFonts w:eastAsia="SimSun"/>
          <w:color w:val="000000"/>
          <w:szCs w:val="24"/>
          <w:lang w:val="es-ES" w:eastAsia="ja-JP"/>
        </w:rPr>
        <w:t>desde</w:t>
      </w:r>
      <w:r w:rsidR="00A12C46" w:rsidRPr="00B81427">
        <w:rPr>
          <w:rFonts w:eastAsia="SimSun"/>
          <w:color w:val="000000"/>
          <w:szCs w:val="24"/>
          <w:lang w:val="es-ES" w:eastAsia="ja-JP"/>
        </w:rPr>
        <w:t xml:space="preserve"> las</w:t>
      </w:r>
      <w:r w:rsidRPr="00B81427">
        <w:rPr>
          <w:rFonts w:eastAsia="SimSun"/>
          <w:color w:val="000000"/>
          <w:szCs w:val="24"/>
          <w:lang w:val="es-ES" w:eastAsia="ja-JP"/>
        </w:rPr>
        <w:t xml:space="preserve"> 09</w:t>
      </w:r>
      <w:r w:rsidR="00A12C46" w:rsidRPr="00B81427">
        <w:rPr>
          <w:rFonts w:eastAsia="SimSun"/>
          <w:color w:val="000000"/>
          <w:szCs w:val="24"/>
          <w:lang w:val="es-ES" w:eastAsia="ja-JP"/>
        </w:rPr>
        <w:t>.</w:t>
      </w:r>
      <w:r w:rsidRPr="00B81427">
        <w:rPr>
          <w:rFonts w:eastAsia="SimSun"/>
          <w:color w:val="000000"/>
          <w:szCs w:val="24"/>
          <w:lang w:val="es-ES" w:eastAsia="ja-JP"/>
        </w:rPr>
        <w:t>00 hasta</w:t>
      </w:r>
      <w:r w:rsidR="00A12C46" w:rsidRPr="00B81427">
        <w:rPr>
          <w:rFonts w:eastAsia="SimSun"/>
          <w:color w:val="000000"/>
          <w:szCs w:val="24"/>
          <w:lang w:val="es-ES" w:eastAsia="ja-JP"/>
        </w:rPr>
        <w:t xml:space="preserve"> las</w:t>
      </w:r>
      <w:r w:rsidRPr="00B81427">
        <w:rPr>
          <w:rFonts w:eastAsia="SimSun"/>
          <w:color w:val="000000"/>
          <w:szCs w:val="24"/>
          <w:lang w:val="es-ES" w:eastAsia="ja-JP"/>
        </w:rPr>
        <w:t xml:space="preserve"> 19</w:t>
      </w:r>
      <w:r w:rsidR="00A12C46" w:rsidRPr="00B81427">
        <w:rPr>
          <w:rFonts w:eastAsia="SimSun"/>
          <w:color w:val="000000"/>
          <w:szCs w:val="24"/>
          <w:lang w:val="es-ES" w:eastAsia="ja-JP"/>
        </w:rPr>
        <w:t>.</w:t>
      </w:r>
      <w:r w:rsidRPr="00B81427">
        <w:rPr>
          <w:rFonts w:eastAsia="SimSun"/>
          <w:color w:val="000000"/>
          <w:szCs w:val="24"/>
          <w:lang w:val="es-ES" w:eastAsia="ja-JP"/>
        </w:rPr>
        <w:t>00 horas.</w:t>
      </w:r>
    </w:p>
    <w:p w:rsidR="00E77A3E" w:rsidRPr="00B81427" w:rsidRDefault="00A12C46" w:rsidP="00A12C46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/>
        <w:jc w:val="center"/>
        <w:rPr>
          <w:rFonts w:eastAsia="SimSun"/>
          <w:b/>
          <w:bCs/>
          <w:i/>
          <w:lang w:val="es-ES" w:eastAsia="ja-JP"/>
        </w:rPr>
      </w:pPr>
      <w:r w:rsidRPr="00B81427">
        <w:rPr>
          <w:rFonts w:eastAsia="SimSun"/>
          <w:b/>
          <w:bCs/>
          <w:i/>
          <w:lang w:val="es-ES" w:eastAsia="ja-JP"/>
        </w:rPr>
        <w:lastRenderedPageBreak/>
        <w:t>Tipos de cambio a fecha de</w:t>
      </w:r>
      <w:r w:rsidR="00E77A3E" w:rsidRPr="00B81427">
        <w:rPr>
          <w:rFonts w:eastAsia="SimSun"/>
          <w:b/>
          <w:bCs/>
          <w:i/>
          <w:lang w:val="es-ES" w:eastAsia="ja-JP"/>
        </w:rPr>
        <w:t xml:space="preserve"> 02 </w:t>
      </w:r>
      <w:r w:rsidRPr="00B81427">
        <w:rPr>
          <w:rFonts w:eastAsia="SimSun"/>
          <w:b/>
          <w:bCs/>
          <w:i/>
          <w:lang w:val="es-ES" w:eastAsia="ja-JP"/>
        </w:rPr>
        <w:t>de julio de</w:t>
      </w:r>
      <w:r w:rsidR="00E77A3E" w:rsidRPr="00B81427">
        <w:rPr>
          <w:rFonts w:eastAsia="SimSun"/>
          <w:b/>
          <w:bCs/>
          <w:i/>
          <w:lang w:val="es-ES" w:eastAsia="ja-JP"/>
        </w:rPr>
        <w:t xml:space="preserve"> 2014: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</w:tblGrid>
      <w:tr w:rsidR="00E77A3E" w:rsidRPr="00B81427" w:rsidTr="001E618C">
        <w:tc>
          <w:tcPr>
            <w:tcW w:w="2534" w:type="dxa"/>
            <w:shd w:val="clear" w:color="auto" w:fill="auto"/>
          </w:tcPr>
          <w:p w:rsidR="00E77A3E" w:rsidRPr="00B81427" w:rsidRDefault="00A12C46" w:rsidP="00A12C4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/>
                <w:color w:val="3B3B3B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i/>
                <w:color w:val="3B3B3B"/>
                <w:szCs w:val="24"/>
                <w:lang w:val="es-ES" w:eastAsia="ja-JP"/>
              </w:rPr>
              <w:t># Divisa</w:t>
            </w:r>
          </w:p>
        </w:tc>
        <w:tc>
          <w:tcPr>
            <w:tcW w:w="2535" w:type="dxa"/>
            <w:shd w:val="clear" w:color="auto" w:fill="auto"/>
          </w:tcPr>
          <w:p w:rsidR="00E77A3E" w:rsidRPr="00B81427" w:rsidRDefault="00E77A3E" w:rsidP="00B02E1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/>
                <w:color w:val="3B3B3B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i/>
                <w:color w:val="3B3B3B"/>
                <w:szCs w:val="24"/>
                <w:lang w:val="es-ES" w:eastAsia="ja-JP"/>
              </w:rPr>
              <w:t>CB</w:t>
            </w:r>
          </w:p>
        </w:tc>
        <w:tc>
          <w:tcPr>
            <w:tcW w:w="2535" w:type="dxa"/>
            <w:shd w:val="clear" w:color="auto" w:fill="auto"/>
          </w:tcPr>
          <w:p w:rsidR="00E77A3E" w:rsidRPr="00B81427" w:rsidRDefault="00E77A3E" w:rsidP="00B02E1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i/>
                <w:color w:val="3B3B3B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i/>
                <w:color w:val="3B3B3B"/>
                <w:szCs w:val="24"/>
                <w:lang w:val="es-ES" w:eastAsia="ja-JP"/>
              </w:rPr>
              <w:t>UZS</w:t>
            </w:r>
          </w:p>
        </w:tc>
      </w:tr>
      <w:tr w:rsidR="00E77A3E" w:rsidRPr="00B81427" w:rsidTr="001E618C">
        <w:tc>
          <w:tcPr>
            <w:tcW w:w="2534" w:type="dxa"/>
            <w:shd w:val="clear" w:color="auto" w:fill="auto"/>
          </w:tcPr>
          <w:p w:rsidR="00E77A3E" w:rsidRPr="00B81427" w:rsidRDefault="00E77A3E" w:rsidP="00A12C4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color w:val="3B3B3B"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color w:val="3B3B3B"/>
                <w:szCs w:val="24"/>
                <w:lang w:val="es-ES" w:eastAsia="ja-JP"/>
              </w:rPr>
              <w:t xml:space="preserve">1 </w:t>
            </w:r>
            <w:r w:rsidR="00A12C46" w:rsidRPr="00B81427">
              <w:rPr>
                <w:rFonts w:eastAsia="SimSun"/>
                <w:i/>
                <w:color w:val="3B3B3B"/>
                <w:szCs w:val="24"/>
                <w:lang w:val="es-ES" w:eastAsia="ja-JP"/>
              </w:rPr>
              <w:t>dólar de los EE.UU.</w:t>
            </w:r>
          </w:p>
        </w:tc>
        <w:tc>
          <w:tcPr>
            <w:tcW w:w="2535" w:type="dxa"/>
            <w:shd w:val="clear" w:color="auto" w:fill="auto"/>
          </w:tcPr>
          <w:p w:rsidR="00E77A3E" w:rsidRPr="00B81427" w:rsidRDefault="00E77A3E" w:rsidP="00B02E1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color w:val="3B3B3B"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color w:val="3B3B3B"/>
                <w:szCs w:val="24"/>
                <w:lang w:val="es-ES" w:eastAsia="ja-JP"/>
              </w:rPr>
              <w:t>1 UZS</w:t>
            </w:r>
          </w:p>
        </w:tc>
        <w:tc>
          <w:tcPr>
            <w:tcW w:w="2535" w:type="dxa"/>
            <w:shd w:val="clear" w:color="auto" w:fill="auto"/>
          </w:tcPr>
          <w:p w:rsidR="00E77A3E" w:rsidRPr="00B81427" w:rsidRDefault="00E77A3E" w:rsidP="001564A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color w:val="3B3B3B"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color w:val="3B3B3B"/>
                <w:szCs w:val="24"/>
                <w:lang w:val="es-ES" w:eastAsia="ja-JP"/>
              </w:rPr>
              <w:t>2316</w:t>
            </w:r>
            <w:r w:rsidR="001564A3">
              <w:rPr>
                <w:rFonts w:eastAsia="SimSun"/>
                <w:i/>
                <w:color w:val="3B3B3B"/>
                <w:szCs w:val="24"/>
                <w:lang w:val="es-ES" w:eastAsia="ja-JP"/>
              </w:rPr>
              <w:t>,</w:t>
            </w:r>
            <w:r w:rsidRPr="00B81427">
              <w:rPr>
                <w:rFonts w:eastAsia="SimSun"/>
                <w:i/>
                <w:color w:val="3B3B3B"/>
                <w:szCs w:val="24"/>
                <w:lang w:val="es-ES" w:eastAsia="ja-JP"/>
              </w:rPr>
              <w:t>27</w:t>
            </w:r>
          </w:p>
        </w:tc>
      </w:tr>
      <w:tr w:rsidR="00E77A3E" w:rsidRPr="00B81427" w:rsidTr="001E618C">
        <w:tc>
          <w:tcPr>
            <w:tcW w:w="2534" w:type="dxa"/>
            <w:shd w:val="clear" w:color="auto" w:fill="auto"/>
          </w:tcPr>
          <w:p w:rsidR="00E77A3E" w:rsidRPr="00B81427" w:rsidRDefault="00A12C46" w:rsidP="00B02E1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color w:val="3B3B3B"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color w:val="3B3B3B"/>
                <w:szCs w:val="24"/>
                <w:lang w:val="es-ES" w:eastAsia="ja-JP"/>
              </w:rPr>
              <w:t>2 euros</w:t>
            </w:r>
          </w:p>
        </w:tc>
        <w:tc>
          <w:tcPr>
            <w:tcW w:w="2535" w:type="dxa"/>
            <w:shd w:val="clear" w:color="auto" w:fill="auto"/>
          </w:tcPr>
          <w:p w:rsidR="00E77A3E" w:rsidRPr="00B81427" w:rsidRDefault="00E77A3E" w:rsidP="00B02E1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color w:val="3B3B3B"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color w:val="3B3B3B"/>
                <w:szCs w:val="24"/>
                <w:lang w:val="es-ES" w:eastAsia="ja-JP"/>
              </w:rPr>
              <w:t>1 UZS</w:t>
            </w:r>
          </w:p>
        </w:tc>
        <w:tc>
          <w:tcPr>
            <w:tcW w:w="2535" w:type="dxa"/>
            <w:shd w:val="clear" w:color="auto" w:fill="auto"/>
          </w:tcPr>
          <w:p w:rsidR="00E77A3E" w:rsidRPr="00B81427" w:rsidRDefault="00E77A3E" w:rsidP="001564A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color w:val="3B3B3B"/>
                <w:szCs w:val="24"/>
                <w:lang w:val="es-ES" w:eastAsia="ja-JP"/>
              </w:rPr>
            </w:pPr>
            <w:r w:rsidRPr="00B81427">
              <w:rPr>
                <w:rFonts w:eastAsia="SimSun"/>
                <w:i/>
                <w:color w:val="3B3B3B"/>
                <w:szCs w:val="24"/>
                <w:lang w:val="es-ES" w:eastAsia="ja-JP"/>
              </w:rPr>
              <w:t>3151</w:t>
            </w:r>
            <w:r w:rsidR="001564A3">
              <w:rPr>
                <w:rFonts w:eastAsia="SimSun"/>
                <w:i/>
                <w:color w:val="3B3B3B"/>
                <w:szCs w:val="24"/>
                <w:lang w:val="es-ES" w:eastAsia="ja-JP"/>
              </w:rPr>
              <w:t>,</w:t>
            </w:r>
            <w:r w:rsidRPr="00B81427">
              <w:rPr>
                <w:rFonts w:eastAsia="SimSun"/>
                <w:i/>
                <w:color w:val="3B3B3B"/>
                <w:szCs w:val="24"/>
                <w:lang w:val="es-ES" w:eastAsia="ja-JP"/>
              </w:rPr>
              <w:t>52</w:t>
            </w:r>
          </w:p>
        </w:tc>
      </w:tr>
    </w:tbl>
    <w:p w:rsidR="00E77A3E" w:rsidRPr="00B81427" w:rsidRDefault="00E77A3E" w:rsidP="00A12C46">
      <w:pPr>
        <w:keepNext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textAlignment w:val="auto"/>
        <w:rPr>
          <w:rFonts w:eastAsia="SimSun"/>
          <w:b/>
          <w:bCs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TELECOM</w:t>
      </w:r>
      <w:r w:rsidR="00A12C46" w:rsidRPr="00B81427">
        <w:rPr>
          <w:rFonts w:eastAsia="SimSun"/>
          <w:b/>
          <w:bCs/>
          <w:szCs w:val="24"/>
          <w:lang w:val="es-ES" w:eastAsia="ja-JP"/>
        </w:rPr>
        <w:t>UNICACIONE</w:t>
      </w:r>
      <w:r w:rsidRPr="00B81427">
        <w:rPr>
          <w:rFonts w:eastAsia="SimSun"/>
          <w:b/>
          <w:bCs/>
          <w:szCs w:val="24"/>
          <w:lang w:val="es-ES" w:eastAsia="ja-JP"/>
        </w:rPr>
        <w:t>S</w:t>
      </w:r>
    </w:p>
    <w:p w:rsidR="00A12C46" w:rsidRPr="00B81427" w:rsidRDefault="00A12C46" w:rsidP="001564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Entre los operadores de línea fija</w:t>
      </w:r>
      <w:r w:rsidR="00856035">
        <w:rPr>
          <w:rFonts w:eastAsia="SimSun"/>
          <w:szCs w:val="24"/>
          <w:lang w:val="es-ES" w:eastAsia="ja-JP"/>
        </w:rPr>
        <w:t xml:space="preserve"> uzbecos</w:t>
      </w:r>
      <w:r w:rsidRPr="00B81427">
        <w:rPr>
          <w:rFonts w:eastAsia="SimSun"/>
          <w:szCs w:val="24"/>
          <w:lang w:val="es-ES" w:eastAsia="ja-JP"/>
        </w:rPr>
        <w:t xml:space="preserve"> figuran las compañías </w:t>
      </w:r>
      <w:r w:rsidR="00856035">
        <w:rPr>
          <w:rFonts w:eastAsia="SimSun"/>
          <w:szCs w:val="24"/>
          <w:lang w:val="es-ES" w:eastAsia="ja-JP"/>
        </w:rPr>
        <w:t>"</w:t>
      </w:r>
      <w:r w:rsidRPr="00B81427">
        <w:rPr>
          <w:rFonts w:eastAsia="SimSun"/>
          <w:szCs w:val="24"/>
          <w:lang w:val="es-ES" w:eastAsia="ja-JP"/>
        </w:rPr>
        <w:t>Uzbektelecom</w:t>
      </w:r>
      <w:r w:rsidR="00856035">
        <w:rPr>
          <w:rFonts w:eastAsia="SimSun"/>
          <w:szCs w:val="24"/>
          <w:lang w:val="es-ES" w:eastAsia="ja-JP"/>
        </w:rPr>
        <w:t>"</w:t>
      </w:r>
      <w:r w:rsidRPr="00B81427">
        <w:rPr>
          <w:rFonts w:eastAsia="SimSun"/>
          <w:szCs w:val="24"/>
          <w:lang w:val="es-ES" w:eastAsia="ja-JP"/>
        </w:rPr>
        <w:t xml:space="preserve">, </w:t>
      </w:r>
      <w:r w:rsidR="00856035">
        <w:rPr>
          <w:rFonts w:eastAsia="SimSun"/>
          <w:szCs w:val="24"/>
          <w:lang w:val="es-ES" w:eastAsia="ja-JP"/>
        </w:rPr>
        <w:t>"</w:t>
      </w:r>
      <w:r w:rsidRPr="00B81427">
        <w:rPr>
          <w:rFonts w:eastAsia="SimSun"/>
          <w:szCs w:val="24"/>
          <w:lang w:val="es-ES" w:eastAsia="ja-JP"/>
        </w:rPr>
        <w:t>Est Telecom</w:t>
      </w:r>
      <w:r w:rsidR="00856035">
        <w:rPr>
          <w:rFonts w:eastAsia="SimSun"/>
          <w:szCs w:val="24"/>
          <w:lang w:val="es-ES" w:eastAsia="ja-JP"/>
        </w:rPr>
        <w:t>"</w:t>
      </w:r>
      <w:r w:rsidRPr="00B81427">
        <w:rPr>
          <w:rFonts w:eastAsia="SimSun"/>
          <w:szCs w:val="24"/>
          <w:lang w:val="es-ES" w:eastAsia="ja-JP"/>
        </w:rPr>
        <w:t xml:space="preserve"> y </w:t>
      </w:r>
      <w:r w:rsidR="00856035">
        <w:rPr>
          <w:rFonts w:eastAsia="SimSun"/>
          <w:szCs w:val="24"/>
          <w:lang w:val="es-ES" w:eastAsia="ja-JP"/>
        </w:rPr>
        <w:t>"</w:t>
      </w:r>
      <w:r w:rsidRPr="00B81427">
        <w:rPr>
          <w:rFonts w:eastAsia="SimSun"/>
          <w:szCs w:val="24"/>
          <w:lang w:val="es-ES" w:eastAsia="ja-JP"/>
        </w:rPr>
        <w:t>Buzton</w:t>
      </w:r>
      <w:r w:rsidR="00856035">
        <w:rPr>
          <w:rFonts w:eastAsia="SimSun"/>
          <w:szCs w:val="24"/>
          <w:lang w:val="es-ES" w:eastAsia="ja-JP"/>
        </w:rPr>
        <w:t>"</w:t>
      </w:r>
      <w:r w:rsidRPr="00B81427">
        <w:rPr>
          <w:rFonts w:eastAsia="SimSun"/>
          <w:szCs w:val="24"/>
          <w:lang w:val="es-ES" w:eastAsia="ja-JP"/>
        </w:rPr>
        <w:t>. Los operadores móvi</w:t>
      </w:r>
      <w:r w:rsidR="00CC1E80" w:rsidRPr="00B81427">
        <w:rPr>
          <w:rFonts w:eastAsia="SimSun"/>
          <w:szCs w:val="24"/>
          <w:lang w:val="es-ES" w:eastAsia="ja-JP"/>
        </w:rPr>
        <w:t xml:space="preserve">les son </w:t>
      </w:r>
      <w:r w:rsidR="00856035">
        <w:rPr>
          <w:rFonts w:eastAsia="SimSun"/>
          <w:szCs w:val="24"/>
          <w:lang w:val="es-ES" w:eastAsia="ja-JP"/>
        </w:rPr>
        <w:t>"</w:t>
      </w:r>
      <w:r w:rsidRPr="00B81427">
        <w:rPr>
          <w:rFonts w:eastAsia="SimSun"/>
          <w:szCs w:val="24"/>
          <w:lang w:val="es-ES" w:eastAsia="ja-JP"/>
        </w:rPr>
        <w:t>Beeline</w:t>
      </w:r>
      <w:r w:rsidR="00856035">
        <w:rPr>
          <w:rFonts w:eastAsia="SimSun"/>
          <w:szCs w:val="24"/>
          <w:lang w:val="es-ES" w:eastAsia="ja-JP"/>
        </w:rPr>
        <w:t>"</w:t>
      </w:r>
      <w:r w:rsidRPr="00B81427">
        <w:rPr>
          <w:rFonts w:eastAsia="SimSun"/>
          <w:szCs w:val="24"/>
          <w:lang w:val="es-ES" w:eastAsia="ja-JP"/>
        </w:rPr>
        <w:t xml:space="preserve"> (GSM), Ucell (GSM), Perfectum (CDMA 800)</w:t>
      </w:r>
      <w:r w:rsidR="00CC1E80" w:rsidRPr="00B81427">
        <w:rPr>
          <w:rFonts w:eastAsia="SimSun"/>
          <w:szCs w:val="24"/>
          <w:lang w:val="es-ES" w:eastAsia="ja-JP"/>
        </w:rPr>
        <w:t xml:space="preserve"> y</w:t>
      </w:r>
      <w:r w:rsidR="00856035">
        <w:rPr>
          <w:rFonts w:eastAsia="SimSun"/>
          <w:szCs w:val="24"/>
          <w:lang w:val="es-ES" w:eastAsia="ja-JP"/>
        </w:rPr>
        <w:t xml:space="preserve"> UzMobile (CDMA 450).</w:t>
      </w:r>
    </w:p>
    <w:p w:rsidR="00E77A3E" w:rsidRPr="00B81427" w:rsidRDefault="00A12C46" w:rsidP="00CC1E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Una llamada local desde un teléfono</w:t>
      </w:r>
      <w:r w:rsidR="00CC1E80" w:rsidRPr="00B81427">
        <w:rPr>
          <w:rFonts w:eastAsia="SimSun"/>
          <w:szCs w:val="24"/>
          <w:lang w:val="es-ES" w:eastAsia="ja-JP"/>
        </w:rPr>
        <w:t xml:space="preserve"> normal</w:t>
      </w:r>
      <w:r w:rsidRPr="00B81427">
        <w:rPr>
          <w:rFonts w:eastAsia="SimSun"/>
          <w:szCs w:val="24"/>
          <w:lang w:val="es-ES" w:eastAsia="ja-JP"/>
        </w:rPr>
        <w:t xml:space="preserve"> </w:t>
      </w:r>
      <w:r w:rsidR="00CC1E80" w:rsidRPr="00B81427">
        <w:rPr>
          <w:rFonts w:eastAsia="SimSun"/>
          <w:szCs w:val="24"/>
          <w:lang w:val="es-ES" w:eastAsia="ja-JP"/>
        </w:rPr>
        <w:t>cuesta</w:t>
      </w:r>
      <w:r w:rsidRPr="00B81427">
        <w:rPr>
          <w:rFonts w:eastAsia="SimSun"/>
          <w:szCs w:val="24"/>
          <w:lang w:val="es-ES" w:eastAsia="ja-JP"/>
        </w:rPr>
        <w:t xml:space="preserve"> alrededor de 7 </w:t>
      </w:r>
      <w:r w:rsidR="00CC1E80" w:rsidRPr="00B81427">
        <w:rPr>
          <w:rFonts w:eastAsia="SimSun"/>
          <w:szCs w:val="24"/>
          <w:lang w:val="es-ES" w:eastAsia="ja-JP"/>
        </w:rPr>
        <w:t>soms</w:t>
      </w:r>
      <w:r w:rsidRPr="00B81427">
        <w:rPr>
          <w:rFonts w:eastAsia="SimSun"/>
          <w:szCs w:val="24"/>
          <w:lang w:val="es-ES" w:eastAsia="ja-JP"/>
        </w:rPr>
        <w:t xml:space="preserve"> por minuto. Para </w:t>
      </w:r>
      <w:r w:rsidR="00CC1E80" w:rsidRPr="00B81427">
        <w:rPr>
          <w:rFonts w:eastAsia="SimSun"/>
          <w:szCs w:val="24"/>
          <w:lang w:val="es-ES" w:eastAsia="ja-JP"/>
        </w:rPr>
        <w:t>realizar</w:t>
      </w:r>
      <w:r w:rsidRPr="00B81427">
        <w:rPr>
          <w:rFonts w:eastAsia="SimSun"/>
          <w:szCs w:val="24"/>
          <w:lang w:val="es-ES" w:eastAsia="ja-JP"/>
        </w:rPr>
        <w:t xml:space="preserve"> llamadas internacionales de</w:t>
      </w:r>
      <w:r w:rsidR="00CC1E80" w:rsidRPr="00B81427">
        <w:rPr>
          <w:rFonts w:eastAsia="SimSun"/>
          <w:szCs w:val="24"/>
          <w:lang w:val="es-ES" w:eastAsia="ja-JP"/>
        </w:rPr>
        <w:t>sde Tas</w:t>
      </w:r>
      <w:r w:rsidRPr="00B81427">
        <w:rPr>
          <w:rFonts w:eastAsia="SimSun"/>
          <w:szCs w:val="24"/>
          <w:lang w:val="es-ES" w:eastAsia="ja-JP"/>
        </w:rPr>
        <w:t>kent</w:t>
      </w:r>
      <w:r w:rsidR="00CC1E80" w:rsidRPr="00B81427">
        <w:rPr>
          <w:rFonts w:eastAsia="SimSun"/>
          <w:szCs w:val="24"/>
          <w:lang w:val="es-ES" w:eastAsia="ja-JP"/>
        </w:rPr>
        <w:t>, se ha de marcar 8 10 más el</w:t>
      </w:r>
      <w:r w:rsidRPr="00B81427">
        <w:rPr>
          <w:rFonts w:eastAsia="SimSun"/>
          <w:szCs w:val="24"/>
          <w:lang w:val="es-ES" w:eastAsia="ja-JP"/>
        </w:rPr>
        <w:t xml:space="preserve"> código del país y</w:t>
      </w:r>
      <w:r w:rsidR="00CC1E80" w:rsidRPr="00B81427">
        <w:rPr>
          <w:rFonts w:eastAsia="SimSun"/>
          <w:szCs w:val="24"/>
          <w:lang w:val="es-ES" w:eastAsia="ja-JP"/>
        </w:rPr>
        <w:t xml:space="preserve"> la</w:t>
      </w:r>
      <w:r w:rsidRPr="00B81427">
        <w:rPr>
          <w:rFonts w:eastAsia="SimSun"/>
          <w:szCs w:val="24"/>
          <w:lang w:val="es-ES" w:eastAsia="ja-JP"/>
        </w:rPr>
        <w:t xml:space="preserve"> c</w:t>
      </w:r>
      <w:r w:rsidR="00CC1E80" w:rsidRPr="00B81427">
        <w:rPr>
          <w:rFonts w:eastAsia="SimSun"/>
          <w:szCs w:val="24"/>
          <w:lang w:val="es-ES" w:eastAsia="ja-JP"/>
        </w:rPr>
        <w:t>iudad o seguir</w:t>
      </w:r>
      <w:r w:rsidRPr="00B81427">
        <w:rPr>
          <w:rFonts w:eastAsia="SimSun"/>
          <w:szCs w:val="24"/>
          <w:lang w:val="es-ES" w:eastAsia="ja-JP"/>
        </w:rPr>
        <w:t xml:space="preserve"> las instrucciones de la tarjeta telefónica.</w:t>
      </w:r>
    </w:p>
    <w:p w:rsidR="00E77A3E" w:rsidRPr="00B81427" w:rsidRDefault="00A12C46" w:rsidP="00A12C46">
      <w:pPr>
        <w:keepNext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textAlignment w:val="auto"/>
        <w:rPr>
          <w:rFonts w:eastAsia="SimSun"/>
          <w:b/>
          <w:bCs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SEGURIDAD</w:t>
      </w:r>
    </w:p>
    <w:p w:rsidR="00E77A3E" w:rsidRPr="00B81427" w:rsidRDefault="00A12C46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b/>
          <w:szCs w:val="24"/>
          <w:u w:val="single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La seguridad estará garantizada</w:t>
      </w:r>
      <w:r w:rsidR="009E042F">
        <w:rPr>
          <w:rFonts w:eastAsia="SimSun"/>
          <w:szCs w:val="24"/>
          <w:lang w:val="es-ES" w:eastAsia="ja-JP"/>
        </w:rPr>
        <w:t>.</w:t>
      </w:r>
    </w:p>
    <w:p w:rsidR="00E77A3E" w:rsidRPr="00B81427" w:rsidRDefault="00A12C46" w:rsidP="00E77A3E">
      <w:pPr>
        <w:keepNext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textAlignment w:val="auto"/>
        <w:rPr>
          <w:rFonts w:eastAsia="SimSun"/>
          <w:b/>
          <w:bCs/>
          <w:szCs w:val="24"/>
          <w:lang w:val="es-ES" w:eastAsia="ja-JP"/>
        </w:rPr>
      </w:pPr>
      <w:r w:rsidRPr="00B81427">
        <w:rPr>
          <w:rFonts w:eastAsia="SimSun"/>
          <w:b/>
          <w:bCs/>
          <w:szCs w:val="24"/>
          <w:lang w:val="es-ES" w:eastAsia="ja-JP"/>
        </w:rPr>
        <w:t>ELECTRICIDAD</w:t>
      </w:r>
    </w:p>
    <w:p w:rsidR="00CC1E80" w:rsidRPr="00B81427" w:rsidRDefault="00CC1E80" w:rsidP="000219B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La tensión estándar es de 220V</w:t>
      </w:r>
      <w:r w:rsidR="003E2549" w:rsidRPr="00B81427">
        <w:rPr>
          <w:rFonts w:eastAsia="SimSun"/>
          <w:szCs w:val="24"/>
          <w:lang w:val="es-ES" w:eastAsia="ja-JP"/>
        </w:rPr>
        <w:t xml:space="preserve"> y</w:t>
      </w:r>
      <w:r w:rsidRPr="00B81427">
        <w:rPr>
          <w:rFonts w:eastAsia="SimSun"/>
          <w:szCs w:val="24"/>
          <w:lang w:val="es-ES" w:eastAsia="ja-JP"/>
        </w:rPr>
        <w:t xml:space="preserve"> </w:t>
      </w:r>
      <w:r w:rsidR="003E2549" w:rsidRPr="00B81427">
        <w:rPr>
          <w:rFonts w:eastAsia="SimSun"/>
          <w:szCs w:val="24"/>
          <w:lang w:val="es-ES" w:eastAsia="ja-JP"/>
        </w:rPr>
        <w:t>l</w:t>
      </w:r>
      <w:r w:rsidRPr="00B81427">
        <w:rPr>
          <w:rFonts w:eastAsia="SimSun"/>
          <w:szCs w:val="24"/>
          <w:lang w:val="es-ES" w:eastAsia="ja-JP"/>
        </w:rPr>
        <w:t>a frecuencia estándar es de 50 Hz</w:t>
      </w:r>
      <w:r w:rsidR="003E2549" w:rsidRPr="00B81427">
        <w:rPr>
          <w:rFonts w:eastAsia="SimSun"/>
          <w:szCs w:val="24"/>
          <w:lang w:val="es-ES" w:eastAsia="ja-JP"/>
        </w:rPr>
        <w:t xml:space="preserve">. Los hoteles disponen de </w:t>
      </w:r>
      <w:r w:rsidR="000219B7" w:rsidRPr="00B81427">
        <w:rPr>
          <w:rFonts w:eastAsia="SimSun"/>
          <w:szCs w:val="24"/>
          <w:lang w:val="es-ES" w:eastAsia="ja-JP"/>
        </w:rPr>
        <w:t>tomas de corriente alterna de</w:t>
      </w:r>
      <w:r w:rsidR="009E042F">
        <w:rPr>
          <w:rFonts w:eastAsia="SimSun"/>
          <w:szCs w:val="24"/>
          <w:lang w:val="es-ES" w:eastAsia="ja-JP"/>
        </w:rPr>
        <w:t xml:space="preserve"> 220 voltios.</w:t>
      </w:r>
    </w:p>
    <w:p w:rsidR="00CC1E80" w:rsidRPr="00B81427" w:rsidRDefault="00CC1E80" w:rsidP="001564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L</w:t>
      </w:r>
      <w:r w:rsidR="003E2549" w:rsidRPr="00B81427">
        <w:rPr>
          <w:rFonts w:eastAsia="SimSun"/>
          <w:szCs w:val="24"/>
          <w:lang w:val="es-ES" w:eastAsia="ja-JP"/>
        </w:rPr>
        <w:t xml:space="preserve">os enchufes </w:t>
      </w:r>
      <w:r w:rsidRPr="00B81427">
        <w:rPr>
          <w:rFonts w:eastAsia="SimSun"/>
          <w:szCs w:val="24"/>
          <w:lang w:val="es-ES" w:eastAsia="ja-JP"/>
        </w:rPr>
        <w:t xml:space="preserve">que se utilizan son de tipo C </w:t>
      </w:r>
      <w:r w:rsidR="003E2549" w:rsidRPr="00B81427">
        <w:rPr>
          <w:rFonts w:eastAsia="SimSun"/>
          <w:szCs w:val="24"/>
          <w:lang w:val="es-ES" w:eastAsia="ja-JP"/>
        </w:rPr>
        <w:t>y/o F. En el apartado</w:t>
      </w:r>
      <w:r w:rsidRPr="00B81427">
        <w:rPr>
          <w:rFonts w:eastAsia="SimSun"/>
          <w:szCs w:val="24"/>
          <w:lang w:val="es-ES" w:eastAsia="ja-JP"/>
        </w:rPr>
        <w:t xml:space="preserve"> "</w:t>
      </w:r>
      <w:r w:rsidR="003E2549" w:rsidRPr="00B81427">
        <w:rPr>
          <w:rFonts w:eastAsia="SimSun"/>
          <w:szCs w:val="24"/>
          <w:lang w:val="es-ES" w:eastAsia="ja-JP"/>
        </w:rPr>
        <w:t>Enchufe</w:t>
      </w:r>
      <w:r w:rsidRPr="00B81427">
        <w:rPr>
          <w:rFonts w:eastAsia="SimSun"/>
          <w:szCs w:val="24"/>
          <w:lang w:val="es-ES" w:eastAsia="ja-JP"/>
        </w:rPr>
        <w:t xml:space="preserve">s" </w:t>
      </w:r>
      <w:r w:rsidR="003E2549" w:rsidRPr="00B81427">
        <w:rPr>
          <w:rFonts w:eastAsia="SimSun"/>
          <w:i/>
          <w:iCs/>
          <w:szCs w:val="24"/>
          <w:lang w:val="es-ES" w:eastAsia="ja-JP"/>
        </w:rPr>
        <w:t>infra</w:t>
      </w:r>
      <w:r w:rsidR="003E2549" w:rsidRPr="00B81427">
        <w:rPr>
          <w:rFonts w:eastAsia="SimSun"/>
          <w:szCs w:val="24"/>
          <w:lang w:val="es-ES" w:eastAsia="ja-JP"/>
        </w:rPr>
        <w:t xml:space="preserve"> se incluyen fotografías de los</w:t>
      </w:r>
      <w:r w:rsidR="001564A3" w:rsidRPr="001564A3">
        <w:rPr>
          <w:rFonts w:eastAsia="SimSun"/>
          <w:szCs w:val="24"/>
          <w:lang w:val="es-ES" w:eastAsia="ja-JP"/>
        </w:rPr>
        <w:t xml:space="preserve"> </w:t>
      </w:r>
      <w:r w:rsidR="001564A3" w:rsidRPr="00B81427">
        <w:rPr>
          <w:rFonts w:eastAsia="SimSun"/>
          <w:szCs w:val="24"/>
          <w:lang w:val="es-ES" w:eastAsia="ja-JP"/>
        </w:rPr>
        <w:t>correspondientes</w:t>
      </w:r>
      <w:r w:rsidRPr="00B81427">
        <w:rPr>
          <w:rFonts w:eastAsia="SimSun"/>
          <w:szCs w:val="24"/>
          <w:lang w:val="es-ES" w:eastAsia="ja-JP"/>
        </w:rPr>
        <w:t xml:space="preserve"> enchufes.</w:t>
      </w:r>
    </w:p>
    <w:p w:rsidR="003E2549" w:rsidRPr="00B81427" w:rsidRDefault="00903B3D" w:rsidP="00856035">
      <w:pPr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P</w:t>
      </w:r>
      <w:r w:rsidR="003E2549" w:rsidRPr="00B81427">
        <w:rPr>
          <w:rFonts w:eastAsia="SimSun"/>
          <w:szCs w:val="24"/>
          <w:lang w:val="es-ES" w:eastAsia="ja-JP"/>
        </w:rPr>
        <w:t xml:space="preserve">odrá utilizar sus dispositivos en Uzbekistán, a condición de que la tensión estándar de su país se sitúe entre 220V y 240V (como es el caso del Reino Unido, Europa, Australia y la mayor parte de Asia y África). Los fabricantes toman en consideración estas pequeñas desviaciones. Si la tensión estándar </w:t>
      </w:r>
      <w:r w:rsidRPr="00B81427">
        <w:rPr>
          <w:rFonts w:eastAsia="SimSun"/>
          <w:szCs w:val="24"/>
          <w:lang w:val="es-ES" w:eastAsia="ja-JP"/>
        </w:rPr>
        <w:t>de su país se</w:t>
      </w:r>
      <w:r w:rsidR="003E2549" w:rsidRPr="00B81427">
        <w:rPr>
          <w:rFonts w:eastAsia="SimSun"/>
          <w:szCs w:val="24"/>
          <w:lang w:val="es-ES" w:eastAsia="ja-JP"/>
        </w:rPr>
        <w:t xml:space="preserve"> halla en la gama de 100V a 127V (como es el caso de los EE.UU., Canadá y la mayoría de los países de América del Sur), es posible que necesite un convertidor de potencia. Para estar seguro, compruebe la etiqueta </w:t>
      </w:r>
      <w:r w:rsidRPr="00B81427">
        <w:rPr>
          <w:rFonts w:eastAsia="SimSun"/>
          <w:szCs w:val="24"/>
          <w:lang w:val="es-ES" w:eastAsia="ja-JP"/>
        </w:rPr>
        <w:t>del dispositivo</w:t>
      </w:r>
      <w:r w:rsidR="003E2549" w:rsidRPr="00B81427">
        <w:rPr>
          <w:rFonts w:eastAsia="SimSun"/>
          <w:szCs w:val="24"/>
          <w:lang w:val="es-ES" w:eastAsia="ja-JP"/>
        </w:rPr>
        <w:t>. Si</w:t>
      </w:r>
      <w:r w:rsidRPr="00B81427">
        <w:rPr>
          <w:rFonts w:eastAsia="SimSun"/>
          <w:szCs w:val="24"/>
          <w:lang w:val="es-ES" w:eastAsia="ja-JP"/>
        </w:rPr>
        <w:t xml:space="preserve"> la etiqueta reza </w:t>
      </w:r>
      <w:r w:rsidR="00856035">
        <w:rPr>
          <w:rFonts w:eastAsia="SimSun"/>
          <w:szCs w:val="24"/>
          <w:lang w:val="es-ES" w:eastAsia="ja-JP"/>
        </w:rPr>
        <w:t>"</w:t>
      </w:r>
      <w:r w:rsidR="003E2549" w:rsidRPr="00B81427">
        <w:rPr>
          <w:rFonts w:eastAsia="SimSun"/>
          <w:szCs w:val="24"/>
          <w:lang w:val="es-ES" w:eastAsia="ja-JP"/>
        </w:rPr>
        <w:t>ENTRADA: 100-240V, 50/60</w:t>
      </w:r>
      <w:r w:rsidR="00856035">
        <w:rPr>
          <w:rFonts w:eastAsia="SimSun"/>
          <w:szCs w:val="24"/>
          <w:lang w:val="es-ES" w:eastAsia="ja-JP"/>
        </w:rPr>
        <w:t> </w:t>
      </w:r>
      <w:r w:rsidR="003E2549" w:rsidRPr="00B81427">
        <w:rPr>
          <w:rFonts w:eastAsia="SimSun"/>
          <w:szCs w:val="24"/>
          <w:lang w:val="es-ES" w:eastAsia="ja-JP"/>
        </w:rPr>
        <w:t>Hz</w:t>
      </w:r>
      <w:r w:rsidR="00856035">
        <w:rPr>
          <w:rFonts w:eastAsia="SimSun"/>
          <w:szCs w:val="24"/>
          <w:lang w:val="es-ES" w:eastAsia="ja-JP"/>
        </w:rPr>
        <w:t>"</w:t>
      </w:r>
      <w:r w:rsidR="003E2549" w:rsidRPr="00B81427">
        <w:rPr>
          <w:rFonts w:eastAsia="SimSun"/>
          <w:szCs w:val="24"/>
          <w:lang w:val="es-ES" w:eastAsia="ja-JP"/>
        </w:rPr>
        <w:t xml:space="preserve">, </w:t>
      </w:r>
      <w:r w:rsidRPr="00B81427">
        <w:rPr>
          <w:rFonts w:eastAsia="SimSun"/>
          <w:szCs w:val="24"/>
          <w:lang w:val="es-ES" w:eastAsia="ja-JP"/>
        </w:rPr>
        <w:t>el dispositivo puede utilizarse en</w:t>
      </w:r>
      <w:r w:rsidR="003E2549" w:rsidRPr="00B81427">
        <w:rPr>
          <w:rFonts w:eastAsia="SimSun"/>
          <w:szCs w:val="24"/>
          <w:lang w:val="es-ES" w:eastAsia="ja-JP"/>
        </w:rPr>
        <w:t xml:space="preserve"> todos los países del mundo (</w:t>
      </w:r>
      <w:r w:rsidRPr="00B81427">
        <w:rPr>
          <w:rFonts w:eastAsia="SimSun"/>
          <w:szCs w:val="24"/>
          <w:lang w:val="es-ES" w:eastAsia="ja-JP"/>
        </w:rPr>
        <w:t xml:space="preserve">por ejemplo, los </w:t>
      </w:r>
      <w:r w:rsidR="003E2549" w:rsidRPr="00B81427">
        <w:rPr>
          <w:rFonts w:eastAsia="SimSun"/>
          <w:szCs w:val="24"/>
          <w:lang w:val="es-ES" w:eastAsia="ja-JP"/>
        </w:rPr>
        <w:t>cargadores para tabletas</w:t>
      </w:r>
      <w:r w:rsidR="00310097">
        <w:rPr>
          <w:rFonts w:eastAsia="SimSun"/>
          <w:szCs w:val="24"/>
          <w:lang w:val="es-ES" w:eastAsia="ja-JP"/>
        </w:rPr>
        <w:t>,</w:t>
      </w:r>
      <w:r w:rsidR="003E2549" w:rsidRPr="00B81427">
        <w:rPr>
          <w:rFonts w:eastAsia="SimSun"/>
          <w:szCs w:val="24"/>
          <w:lang w:val="es-ES" w:eastAsia="ja-JP"/>
        </w:rPr>
        <w:t xml:space="preserve"> ordenadores portátiles,</w:t>
      </w:r>
      <w:r w:rsidRPr="00B81427">
        <w:rPr>
          <w:rFonts w:eastAsia="SimSun"/>
          <w:szCs w:val="24"/>
          <w:lang w:val="es-ES" w:eastAsia="ja-JP"/>
        </w:rPr>
        <w:t xml:space="preserve"> cámaras fotográficas y </w:t>
      </w:r>
      <w:r w:rsidR="009E042F">
        <w:rPr>
          <w:rFonts w:eastAsia="SimSun"/>
          <w:szCs w:val="24"/>
          <w:lang w:val="es-ES" w:eastAsia="ja-JP"/>
        </w:rPr>
        <w:t>teléfonos celulares).</w:t>
      </w:r>
    </w:p>
    <w:p w:rsidR="00E77A3E" w:rsidRPr="00B81427" w:rsidRDefault="003E2549" w:rsidP="00903B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Si la frecuencia en Uzbekistán (50 Hz)</w:t>
      </w:r>
      <w:r w:rsidR="00903B3D" w:rsidRPr="00B81427">
        <w:rPr>
          <w:rFonts w:eastAsia="SimSun"/>
          <w:szCs w:val="24"/>
          <w:lang w:val="es-ES" w:eastAsia="ja-JP"/>
        </w:rPr>
        <w:t xml:space="preserve"> difiere de la</w:t>
      </w:r>
      <w:r w:rsidRPr="00B81427">
        <w:rPr>
          <w:rFonts w:eastAsia="SimSun"/>
          <w:szCs w:val="24"/>
          <w:lang w:val="es-ES" w:eastAsia="ja-JP"/>
        </w:rPr>
        <w:t xml:space="preserve"> de su país, se aconseja </w:t>
      </w:r>
      <w:r w:rsidR="00903B3D" w:rsidRPr="00B81427">
        <w:rPr>
          <w:rFonts w:eastAsia="SimSun"/>
          <w:szCs w:val="24"/>
          <w:lang w:val="es-ES" w:eastAsia="ja-JP"/>
        </w:rPr>
        <w:t>que no utilice sus dispositivos</w:t>
      </w:r>
      <w:r w:rsidR="00E77A3E" w:rsidRPr="00B81427">
        <w:rPr>
          <w:rFonts w:eastAsia="SimSun"/>
          <w:szCs w:val="24"/>
          <w:lang w:val="es-ES" w:eastAsia="ja-JP"/>
        </w:rPr>
        <w:t>.</w:t>
      </w:r>
    </w:p>
    <w:p w:rsidR="00E77A3E" w:rsidRPr="00B81427" w:rsidRDefault="00903B3D" w:rsidP="00E77A3E">
      <w:pPr>
        <w:keepNext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textAlignment w:val="auto"/>
        <w:rPr>
          <w:rFonts w:eastAsia="SimSun"/>
          <w:b/>
          <w:szCs w:val="24"/>
          <w:lang w:val="es-ES" w:eastAsia="ja-JP"/>
        </w:rPr>
      </w:pPr>
      <w:r w:rsidRPr="00B81427">
        <w:rPr>
          <w:rFonts w:eastAsia="SimSun"/>
          <w:b/>
          <w:szCs w:val="24"/>
          <w:lang w:val="es-ES" w:eastAsia="ja-JP"/>
        </w:rPr>
        <w:t>ENCHUFES</w:t>
      </w:r>
    </w:p>
    <w:p w:rsidR="00E77A3E" w:rsidRPr="00B81427" w:rsidRDefault="00903B3D" w:rsidP="00903B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>Los enchufes que se utilizan en Uzbekistán son de tipo C y/o F</w:t>
      </w:r>
      <w:r w:rsidR="00E77A3E" w:rsidRPr="00B81427">
        <w:rPr>
          <w:rFonts w:eastAsia="SimSun"/>
          <w:szCs w:val="24"/>
          <w:lang w:val="es-ES" w:eastAsia="ja-JP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E77A3E" w:rsidRPr="00B81427" w:rsidTr="001E618C">
        <w:tc>
          <w:tcPr>
            <w:tcW w:w="5069" w:type="dxa"/>
            <w:shd w:val="clear" w:color="auto" w:fill="auto"/>
          </w:tcPr>
          <w:p w:rsidR="00E77A3E" w:rsidRPr="00B81427" w:rsidRDefault="00E77A3E" w:rsidP="00903B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szCs w:val="24"/>
                <w:lang w:val="es-ES" w:eastAsia="ja-JP"/>
              </w:rPr>
              <w:t>T</w:t>
            </w:r>
            <w:r w:rsidR="00903B3D" w:rsidRPr="00B81427">
              <w:rPr>
                <w:rFonts w:eastAsia="SimSun"/>
                <w:b/>
                <w:szCs w:val="24"/>
                <w:lang w:val="es-ES" w:eastAsia="ja-JP"/>
              </w:rPr>
              <w:t>ipo</w:t>
            </w:r>
            <w:r w:rsidRPr="00B81427">
              <w:rPr>
                <w:rFonts w:eastAsia="SimSun"/>
                <w:b/>
                <w:szCs w:val="24"/>
                <w:lang w:val="es-ES" w:eastAsia="ja-JP"/>
              </w:rPr>
              <w:t xml:space="preserve"> F:</w:t>
            </w:r>
            <w:r w:rsidRPr="00B81427">
              <w:rPr>
                <w:rFonts w:eastAsia="SimSun"/>
                <w:szCs w:val="24"/>
                <w:lang w:val="es-ES" w:eastAsia="ja-JP"/>
              </w:rPr>
              <w:t xml:space="preserve"> </w:t>
            </w:r>
            <w:r w:rsidR="00903B3D" w:rsidRPr="00B81427">
              <w:rPr>
                <w:rFonts w:eastAsia="SimSun"/>
                <w:szCs w:val="24"/>
                <w:lang w:val="es-ES" w:eastAsia="ja-JP"/>
              </w:rPr>
              <w:t>La clavija tipo C también puede utilizarse con esta toma de corriente</w:t>
            </w:r>
            <w:r w:rsidRPr="00B81427">
              <w:rPr>
                <w:rFonts w:eastAsia="SimSun"/>
                <w:szCs w:val="24"/>
                <w:lang w:val="es-ES" w:eastAsia="ja-JP"/>
              </w:rPr>
              <w:t>.</w:t>
            </w:r>
          </w:p>
          <w:p w:rsidR="00E77A3E" w:rsidRPr="00B81427" w:rsidRDefault="00B712E0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noProof/>
                <w:szCs w:val="24"/>
                <w:lang w:val="en-US"/>
              </w:rPr>
              <w:drawing>
                <wp:inline distT="0" distB="0" distL="0" distR="0">
                  <wp:extent cx="1426210" cy="1235075"/>
                  <wp:effectExtent l="0" t="0" r="2540" b="3175"/>
                  <wp:docPr id="14" name="Рисунок 3" descr="In Uzbekistan type F power plugs and sockets are 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n Uzbekistan type F power plugs and sockets are 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auto"/>
          </w:tcPr>
          <w:p w:rsidR="00E77A3E" w:rsidRPr="00B81427" w:rsidRDefault="00E77A3E" w:rsidP="00903B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b/>
                <w:szCs w:val="24"/>
                <w:lang w:val="es-ES" w:eastAsia="ja-JP"/>
              </w:rPr>
              <w:t>T</w:t>
            </w:r>
            <w:r w:rsidR="00903B3D" w:rsidRPr="00B81427">
              <w:rPr>
                <w:rFonts w:eastAsia="SimSun"/>
                <w:b/>
                <w:szCs w:val="24"/>
                <w:lang w:val="es-ES" w:eastAsia="ja-JP"/>
              </w:rPr>
              <w:t>ipo</w:t>
            </w:r>
            <w:r w:rsidRPr="00B81427">
              <w:rPr>
                <w:rFonts w:eastAsia="SimSun"/>
                <w:b/>
                <w:szCs w:val="24"/>
                <w:lang w:val="es-ES" w:eastAsia="ja-JP"/>
              </w:rPr>
              <w:t xml:space="preserve"> C:</w:t>
            </w:r>
            <w:r w:rsidRPr="00B81427">
              <w:rPr>
                <w:rFonts w:eastAsia="SimSun"/>
                <w:szCs w:val="24"/>
                <w:lang w:val="es-ES" w:eastAsia="ja-JP"/>
              </w:rPr>
              <w:t xml:space="preserve"> </w:t>
            </w:r>
            <w:r w:rsidR="00903B3D" w:rsidRPr="00B81427">
              <w:rPr>
                <w:rFonts w:eastAsia="SimSun"/>
                <w:szCs w:val="24"/>
                <w:lang w:val="es-ES" w:eastAsia="ja-JP"/>
              </w:rPr>
              <w:t>La clavija tipo F también puede utilizarse con esta toma de corriente.</w:t>
            </w:r>
          </w:p>
          <w:p w:rsidR="00E77A3E" w:rsidRPr="00B81427" w:rsidRDefault="00B712E0" w:rsidP="00E77A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noProof/>
                <w:szCs w:val="24"/>
                <w:lang w:val="en-US"/>
              </w:rPr>
              <w:drawing>
                <wp:inline distT="0" distB="0" distL="0" distR="0">
                  <wp:extent cx="1426210" cy="1235075"/>
                  <wp:effectExtent l="0" t="0" r="2540" b="3175"/>
                  <wp:docPr id="15" name="Рисунок 2" descr="In Uzbekistan type C power plugs and sockets are 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n Uzbekistan type C power plugs and sockets are 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A3E" w:rsidRPr="00B81427" w:rsidRDefault="00E77A3E" w:rsidP="00E77A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val="es-ES" w:eastAsia="ja-JP"/>
        </w:rPr>
      </w:pPr>
    </w:p>
    <w:p w:rsidR="001E0B0A" w:rsidRDefault="001E0B0A" w:rsidP="00E77A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s-ES"/>
        </w:rPr>
        <w:sectPr w:rsidR="001E0B0A" w:rsidSect="00B95ACA">
          <w:pgSz w:w="11907" w:h="16834" w:code="9"/>
          <w:pgMar w:top="567" w:right="1089" w:bottom="567" w:left="1089" w:header="567" w:footer="567" w:gutter="0"/>
          <w:paperSrc w:first="7" w:other="7"/>
          <w:pgNumType w:fmt="numberInDash"/>
          <w:cols w:space="720"/>
          <w:titlePg/>
        </w:sectPr>
      </w:pPr>
    </w:p>
    <w:p w:rsidR="00E77A3E" w:rsidRPr="00B81427" w:rsidRDefault="00E77A3E" w:rsidP="00E77A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s-ES"/>
        </w:rPr>
      </w:pPr>
    </w:p>
    <w:p w:rsidR="0087300D" w:rsidRPr="00B81427" w:rsidRDefault="00763BC0" w:rsidP="0033436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jc w:val="center"/>
        <w:rPr>
          <w:lang w:val="es-ES"/>
        </w:rPr>
      </w:pPr>
      <w:r w:rsidRPr="00B81427">
        <w:rPr>
          <w:b/>
          <w:bCs/>
          <w:lang w:val="es-ES"/>
        </w:rPr>
        <w:t>ANNEX 3</w:t>
      </w:r>
      <w:r w:rsidRPr="00B81427">
        <w:rPr>
          <w:lang w:val="es-ES"/>
        </w:rPr>
        <w:t xml:space="preserve"> </w:t>
      </w:r>
      <w:r w:rsidR="009273EC" w:rsidRPr="00B81427">
        <w:rPr>
          <w:lang w:val="es-ES"/>
        </w:rPr>
        <w:br/>
      </w:r>
      <w:r w:rsidR="0087300D" w:rsidRPr="00B81427">
        <w:rPr>
          <w:lang w:val="es-ES"/>
        </w:rPr>
        <w:t xml:space="preserve">(to TSB Circular </w:t>
      </w:r>
      <w:r w:rsidRPr="00B81427">
        <w:rPr>
          <w:lang w:val="es-ES"/>
        </w:rPr>
        <w:t>105</w:t>
      </w:r>
      <w:r w:rsidR="0087300D" w:rsidRPr="00B81427">
        <w:rPr>
          <w:lang w:val="es-ES"/>
        </w:rPr>
        <w:t>)</w:t>
      </w:r>
    </w:p>
    <w:p w:rsidR="0087300D" w:rsidRPr="00B81427" w:rsidRDefault="0087300D" w:rsidP="0087300D">
      <w:pPr>
        <w:spacing w:before="0" w:line="240" w:lineRule="atLeast"/>
        <w:ind w:left="709" w:right="453"/>
        <w:jc w:val="center"/>
        <w:rPr>
          <w:sz w:val="16"/>
          <w:lang w:val="es-ES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6997"/>
        <w:gridCol w:w="1851"/>
      </w:tblGrid>
      <w:tr w:rsidR="002A5C49" w:rsidRPr="00B81427" w:rsidTr="00BF79C1">
        <w:trPr>
          <w:trHeight w:val="1590"/>
        </w:trPr>
        <w:tc>
          <w:tcPr>
            <w:tcW w:w="1808" w:type="dxa"/>
            <w:vAlign w:val="center"/>
          </w:tcPr>
          <w:p w:rsidR="002A5C49" w:rsidRPr="00B81427" w:rsidRDefault="00B712E0" w:rsidP="00BF79C1">
            <w:pPr>
              <w:spacing w:before="0"/>
              <w:jc w:val="center"/>
              <w:rPr>
                <w:lang w:val="es-ES"/>
              </w:rPr>
            </w:pPr>
            <w:r w:rsidRPr="00B81427">
              <w:rPr>
                <w:noProof/>
                <w:lang w:val="en-US"/>
              </w:rPr>
              <w:drawing>
                <wp:inline distT="0" distB="0" distL="0" distR="0" wp14:anchorId="49946FAA" wp14:editId="5E8C9716">
                  <wp:extent cx="798195" cy="880110"/>
                  <wp:effectExtent l="0" t="0" r="1905" b="0"/>
                  <wp:docPr id="16" name="Рисунок 13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vAlign w:val="center"/>
          </w:tcPr>
          <w:p w:rsidR="002A5C49" w:rsidRPr="00B81427" w:rsidRDefault="002A5C49" w:rsidP="00BF79C1">
            <w:pPr>
              <w:tabs>
                <w:tab w:val="left" w:pos="4111"/>
              </w:tabs>
              <w:spacing w:before="0"/>
              <w:ind w:left="57"/>
              <w:jc w:val="center"/>
              <w:rPr>
                <w:b/>
                <w:bCs/>
                <w:lang w:val="es-ES"/>
              </w:rPr>
            </w:pPr>
            <w:r w:rsidRPr="00B81427">
              <w:rPr>
                <w:lang w:val="es-ES"/>
              </w:rPr>
              <w:t>ITU-T IPTV Global Standards Initiative event</w:t>
            </w:r>
          </w:p>
          <w:p w:rsidR="002A5C49" w:rsidRPr="00B81427" w:rsidRDefault="002A5C49" w:rsidP="00BF79C1">
            <w:pPr>
              <w:tabs>
                <w:tab w:val="left" w:pos="4111"/>
              </w:tabs>
              <w:spacing w:before="0"/>
              <w:ind w:left="57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B81427">
              <w:rPr>
                <w:b/>
                <w:bCs/>
                <w:i/>
                <w:iCs/>
                <w:lang w:val="es-ES"/>
              </w:rPr>
              <w:t>Tashkent, Uzbekistan, 6 – 10 October 2014</w:t>
            </w:r>
          </w:p>
        </w:tc>
        <w:tc>
          <w:tcPr>
            <w:tcW w:w="1851" w:type="dxa"/>
            <w:vAlign w:val="center"/>
          </w:tcPr>
          <w:p w:rsidR="002A5C49" w:rsidRPr="00B81427" w:rsidRDefault="00B712E0" w:rsidP="00BF79C1">
            <w:pPr>
              <w:spacing w:before="0"/>
              <w:jc w:val="center"/>
              <w:rPr>
                <w:lang w:val="es-ES"/>
              </w:rPr>
            </w:pPr>
            <w:r w:rsidRPr="00B81427">
              <w:rPr>
                <w:noProof/>
                <w:lang w:val="en-US"/>
              </w:rPr>
              <w:drawing>
                <wp:inline distT="0" distB="0" distL="0" distR="0" wp14:anchorId="528D0806" wp14:editId="0779B0A4">
                  <wp:extent cx="798195" cy="880110"/>
                  <wp:effectExtent l="0" t="0" r="1905" b="0"/>
                  <wp:docPr id="17" name="Рисунок 14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C49" w:rsidRPr="00B81427" w:rsidRDefault="002A5C49" w:rsidP="002A5C49">
      <w:pPr>
        <w:tabs>
          <w:tab w:val="left" w:pos="4111"/>
        </w:tabs>
        <w:spacing w:before="0"/>
        <w:ind w:left="57" w:right="28"/>
        <w:jc w:val="center"/>
        <w:rPr>
          <w:b/>
          <w:lang w:val="es-ES"/>
        </w:rPr>
      </w:pPr>
    </w:p>
    <w:p w:rsidR="002A5C49" w:rsidRPr="00B81427" w:rsidRDefault="002A5C49" w:rsidP="002A5C49">
      <w:pPr>
        <w:spacing w:before="0"/>
        <w:rPr>
          <w:sz w:val="16"/>
          <w:szCs w:val="16"/>
          <w:lang w:val="es-ES"/>
        </w:rPr>
      </w:pPr>
    </w:p>
    <w:p w:rsidR="002A5C49" w:rsidRPr="001E0B0A" w:rsidRDefault="002A5C49" w:rsidP="002A5C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before="0"/>
        <w:jc w:val="center"/>
        <w:rPr>
          <w:b/>
          <w:sz w:val="28"/>
          <w:szCs w:val="28"/>
          <w:lang w:val="en-US"/>
        </w:rPr>
      </w:pPr>
      <w:r w:rsidRPr="001E0B0A">
        <w:rPr>
          <w:b/>
          <w:bCs/>
          <w:sz w:val="26"/>
          <w:lang w:val="en-US"/>
        </w:rPr>
        <w:t>HOTEL AND TRANSFER RESERVATION FORM</w:t>
      </w:r>
      <w:r w:rsidRPr="001E0B0A">
        <w:rPr>
          <w:b/>
          <w:sz w:val="28"/>
          <w:szCs w:val="28"/>
          <w:lang w:val="en-US"/>
        </w:rPr>
        <w:t xml:space="preserve"> 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  <w:lang w:val="en-US"/>
        </w:rPr>
      </w:pPr>
    </w:p>
    <w:p w:rsidR="002A5C49" w:rsidRPr="001E0B0A" w:rsidRDefault="002A5C49" w:rsidP="002A5C49">
      <w:pPr>
        <w:tabs>
          <w:tab w:val="left" w:pos="1440"/>
          <w:tab w:val="left" w:pos="8647"/>
        </w:tabs>
        <w:spacing w:before="0" w:line="288" w:lineRule="atLeast"/>
        <w:ind w:right="133"/>
        <w:jc w:val="center"/>
        <w:rPr>
          <w:b/>
          <w:bCs/>
          <w:i/>
          <w:lang w:val="en-US"/>
        </w:rPr>
      </w:pPr>
      <w:r w:rsidRPr="001E0B0A">
        <w:rPr>
          <w:b/>
          <w:bCs/>
          <w:i/>
          <w:lang w:val="en-US"/>
        </w:rPr>
        <w:t>This form should be sent to the national coordinator in Republic of Uzbekistan</w:t>
      </w:r>
      <w:r w:rsidRPr="001E0B0A">
        <w:rPr>
          <w:b/>
          <w:bCs/>
          <w:lang w:val="en-US"/>
        </w:rPr>
        <w:t xml:space="preserve">, </w:t>
      </w:r>
      <w:r w:rsidRPr="001E0B0A">
        <w:rPr>
          <w:b/>
          <w:bCs/>
          <w:i/>
          <w:lang w:val="en-US"/>
        </w:rPr>
        <w:t xml:space="preserve">to ensure booking of hotel and transfer to and from the airport by e-mail: </w:t>
      </w:r>
      <w:hyperlink r:id="rId46" w:history="1">
        <w:r w:rsidRPr="001E0B0A">
          <w:rPr>
            <w:b/>
            <w:bCs/>
            <w:i/>
            <w:color w:val="0000FF"/>
            <w:u w:val="single"/>
            <w:lang w:val="en-US"/>
          </w:rPr>
          <w:t>u.musaeva@ccitt.uz</w:t>
        </w:r>
      </w:hyperlink>
    </w:p>
    <w:p w:rsidR="002A5C49" w:rsidRPr="001E0B0A" w:rsidRDefault="002A5C49" w:rsidP="002A5C49">
      <w:pPr>
        <w:tabs>
          <w:tab w:val="left" w:pos="1440"/>
          <w:tab w:val="left" w:pos="8647"/>
        </w:tabs>
        <w:spacing w:before="0" w:line="288" w:lineRule="atLeast"/>
        <w:ind w:right="133"/>
        <w:jc w:val="center"/>
        <w:rPr>
          <w:b/>
          <w:i/>
          <w:lang w:val="en-US"/>
        </w:rPr>
      </w:pPr>
      <w:r w:rsidRPr="001E0B0A">
        <w:rPr>
          <w:b/>
          <w:bCs/>
          <w:i/>
          <w:lang w:val="en-US"/>
        </w:rPr>
        <w:t xml:space="preserve">This form should be sent until </w:t>
      </w:r>
      <w:r w:rsidRPr="001E0B0A">
        <w:rPr>
          <w:b/>
          <w:i/>
          <w:u w:val="single"/>
          <w:lang w:val="en-US"/>
        </w:rPr>
        <w:t>15 September 2014</w:t>
      </w:r>
      <w:r w:rsidRPr="001E0B0A">
        <w:rPr>
          <w:b/>
          <w:i/>
          <w:lang w:val="en-US"/>
        </w:rPr>
        <w:t xml:space="preserve"> at the latest.</w:t>
      </w:r>
    </w:p>
    <w:p w:rsidR="002A5C49" w:rsidRPr="001E0B0A" w:rsidRDefault="002A5C49" w:rsidP="002A5C49">
      <w:pPr>
        <w:tabs>
          <w:tab w:val="left" w:pos="1440"/>
          <w:tab w:val="left" w:pos="8647"/>
        </w:tabs>
        <w:spacing w:before="0" w:line="288" w:lineRule="atLeast"/>
        <w:ind w:right="133"/>
        <w:jc w:val="center"/>
        <w:rPr>
          <w:i/>
          <w:lang w:val="en-US"/>
        </w:rPr>
      </w:pPr>
    </w:p>
    <w:p w:rsidR="002A5C49" w:rsidRPr="001E0B0A" w:rsidRDefault="002A5C49" w:rsidP="0012792F">
      <w:pPr>
        <w:tabs>
          <w:tab w:val="left" w:pos="1440"/>
          <w:tab w:val="left" w:pos="8647"/>
        </w:tabs>
        <w:spacing w:before="0" w:line="288" w:lineRule="atLeast"/>
        <w:ind w:right="133"/>
        <w:jc w:val="center"/>
        <w:rPr>
          <w:b/>
          <w:bCs/>
          <w:lang w:val="en-US"/>
        </w:rPr>
      </w:pPr>
      <w:r w:rsidRPr="001E0B0A">
        <w:rPr>
          <w:i/>
          <w:lang w:val="en-US"/>
        </w:rPr>
        <w:t xml:space="preserve">Information about the hotels – see Annex 2 </w:t>
      </w:r>
      <w:r w:rsidRPr="001E0B0A">
        <w:rPr>
          <w:i/>
          <w:lang w:val="en-US"/>
        </w:rPr>
        <w:br/>
      </w:r>
    </w:p>
    <w:p w:rsidR="002A5C49" w:rsidRPr="001E0B0A" w:rsidRDefault="002A5C49" w:rsidP="002A5C49">
      <w:pPr>
        <w:tabs>
          <w:tab w:val="left" w:pos="1440"/>
          <w:tab w:val="left" w:pos="8647"/>
        </w:tabs>
        <w:spacing w:before="0" w:line="240" w:lineRule="atLeast"/>
        <w:ind w:left="284" w:right="516"/>
        <w:rPr>
          <w:i/>
          <w:sz w:val="20"/>
          <w:lang w:val="en-US"/>
        </w:rPr>
      </w:pPr>
      <w:r w:rsidRPr="001E0B0A">
        <w:rPr>
          <w:i/>
          <w:sz w:val="20"/>
          <w:lang w:val="en-US"/>
        </w:rPr>
        <w:t>Family name</w:t>
      </w:r>
      <w:r w:rsidRPr="001E0B0A">
        <w:rPr>
          <w:sz w:val="20"/>
          <w:lang w:val="en-US"/>
        </w:rPr>
        <w:t xml:space="preserve">    </w:t>
      </w:r>
      <w:r w:rsidRPr="001E0B0A">
        <w:rPr>
          <w:i/>
          <w:sz w:val="20"/>
          <w:lang w:val="en-US"/>
        </w:rPr>
        <w:t>-------------------------------------------------------------------------------------------------------------------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6"/>
        <w:rPr>
          <w:sz w:val="20"/>
          <w:lang w:val="en-US"/>
        </w:rPr>
      </w:pPr>
      <w:r w:rsidRPr="001E0B0A">
        <w:rPr>
          <w:i/>
          <w:sz w:val="20"/>
          <w:lang w:val="en-US"/>
        </w:rPr>
        <w:t>First name        ------------------------------------------------------------------------------------------------------------------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1E0B0A">
        <w:rPr>
          <w:i/>
          <w:sz w:val="20"/>
          <w:lang w:val="en-US"/>
        </w:rPr>
        <w:t xml:space="preserve">Address        </w:t>
      </w:r>
      <w:r w:rsidRPr="001E0B0A">
        <w:rPr>
          <w:sz w:val="20"/>
          <w:lang w:val="en-US"/>
        </w:rPr>
        <w:t xml:space="preserve">    </w:t>
      </w:r>
      <w:r w:rsidRPr="001E0B0A">
        <w:rPr>
          <w:i/>
          <w:sz w:val="20"/>
          <w:lang w:val="en-US"/>
        </w:rPr>
        <w:t xml:space="preserve">------------------------------------------------------------------------        </w:t>
      </w:r>
      <w:r w:rsidRPr="001E0B0A">
        <w:rPr>
          <w:i/>
          <w:iCs/>
          <w:sz w:val="20"/>
          <w:lang w:val="en-US"/>
        </w:rPr>
        <w:t>Tel: -------------------------------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1E0B0A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1E0B0A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1E0B0A">
        <w:rPr>
          <w:i/>
          <w:sz w:val="20"/>
          <w:lang w:val="en-US"/>
        </w:rPr>
        <w:t xml:space="preserve"> ------------------------------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1E0B0A">
        <w:rPr>
          <w:i/>
          <w:sz w:val="20"/>
          <w:lang w:val="en-US"/>
        </w:rPr>
        <w:br/>
      </w:r>
      <w:r w:rsidRPr="001E0B0A">
        <w:rPr>
          <w:b/>
          <w:bCs/>
          <w:i/>
          <w:sz w:val="20"/>
          <w:lang w:val="en-US"/>
        </w:rPr>
        <w:t xml:space="preserve">Name of Hotel </w:t>
      </w:r>
      <w:r w:rsidRPr="001E0B0A">
        <w:rPr>
          <w:i/>
          <w:sz w:val="20"/>
          <w:lang w:val="en-US"/>
        </w:rPr>
        <w:t>------------------------------------------------------------------------------------------------------------------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b/>
          <w:i/>
          <w:u w:val="single"/>
          <w:lang w:val="en-US"/>
        </w:rPr>
      </w:pPr>
      <w:r w:rsidRPr="001E0B0A">
        <w:rPr>
          <w:i/>
          <w:sz w:val="20"/>
          <w:lang w:val="en-US"/>
        </w:rPr>
        <w:t xml:space="preserve">---------------------- single/double room(s) </w:t>
      </w:r>
      <w:r w:rsidRPr="001E0B0A">
        <w:rPr>
          <w:b/>
          <w:i/>
          <w:u w:val="single"/>
          <w:lang w:val="en-US"/>
        </w:rPr>
        <w:t xml:space="preserve">special rate 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b/>
          <w:bCs/>
          <w:u w:val="single"/>
          <w:lang w:val="en-US"/>
        </w:rPr>
      </w:pPr>
      <w:r w:rsidRPr="001E0B0A">
        <w:rPr>
          <w:b/>
          <w:bCs/>
          <w:i/>
          <w:sz w:val="20"/>
          <w:lang w:val="en-US"/>
        </w:rPr>
        <w:br/>
        <w:t>from</w:t>
      </w:r>
      <w:r w:rsidR="003262C3" w:rsidRPr="001E0B0A">
        <w:rPr>
          <w:b/>
          <w:bCs/>
          <w:i/>
          <w:sz w:val="20"/>
          <w:lang w:val="en-US"/>
        </w:rPr>
        <w:t xml:space="preserve"> </w:t>
      </w:r>
      <w:r w:rsidRPr="001E0B0A">
        <w:rPr>
          <w:b/>
          <w:bCs/>
          <w:i/>
          <w:sz w:val="20"/>
          <w:lang w:val="en-US"/>
        </w:rPr>
        <w:t>________________________ October 2014       to ________________________ October 2014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1E0B0A">
        <w:rPr>
          <w:i/>
          <w:sz w:val="20"/>
          <w:lang w:val="en-US"/>
        </w:rPr>
        <w:t>Date ------------------------------------------------------      Signature        ---------------------------------------------------</w:t>
      </w:r>
    </w:p>
    <w:p w:rsidR="002A5C49" w:rsidRPr="001E0B0A" w:rsidRDefault="002A5C49" w:rsidP="002A5C49">
      <w:pPr>
        <w:pBdr>
          <w:bottom w:val="single" w:sz="6" w:space="1" w:color="auto"/>
        </w:pBdr>
        <w:tabs>
          <w:tab w:val="center" w:pos="4678"/>
        </w:tabs>
        <w:spacing w:before="0" w:line="240" w:lineRule="atLeast"/>
        <w:ind w:left="284" w:right="-143"/>
        <w:jc w:val="center"/>
        <w:rPr>
          <w:sz w:val="20"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b/>
          <w:bCs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b/>
          <w:bCs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b/>
          <w:bCs/>
          <w:lang w:val="en-US"/>
        </w:rPr>
      </w:pPr>
      <w:r w:rsidRPr="001E0B0A">
        <w:rPr>
          <w:b/>
          <w:bCs/>
          <w:lang w:val="en-US"/>
        </w:rPr>
        <w:t>TRANSFER INFORMATION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b/>
          <w:bCs/>
          <w:lang w:val="en-US"/>
        </w:rPr>
      </w:pP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b/>
          <w:bCs/>
          <w:sz w:val="22"/>
          <w:szCs w:val="22"/>
          <w:lang w:val="en-US"/>
        </w:rPr>
      </w:pPr>
      <w:r w:rsidRPr="001E0B0A">
        <w:rPr>
          <w:b/>
          <w:bCs/>
          <w:sz w:val="22"/>
          <w:szCs w:val="22"/>
          <w:lang w:val="en-US"/>
        </w:rPr>
        <w:t xml:space="preserve">Transportation will be provided from the airport to the hotels. </w:t>
      </w:r>
    </w:p>
    <w:p w:rsidR="002A5C49" w:rsidRPr="001E0B0A" w:rsidRDefault="002A5C49" w:rsidP="002A5C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tbl>
      <w:tblPr>
        <w:tblW w:w="9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360"/>
        <w:gridCol w:w="354"/>
        <w:gridCol w:w="1824"/>
        <w:gridCol w:w="1906"/>
        <w:gridCol w:w="2037"/>
        <w:gridCol w:w="1266"/>
      </w:tblGrid>
      <w:tr w:rsidR="002A5C49" w:rsidRPr="00B81427" w:rsidTr="003D2BA1">
        <w:trPr>
          <w:jc w:val="center"/>
        </w:trPr>
        <w:tc>
          <w:tcPr>
            <w:tcW w:w="1121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  <w:r w:rsidRPr="00B81427">
              <w:rPr>
                <w:sz w:val="20"/>
                <w:lang w:val="es-ES"/>
              </w:rPr>
              <w:t>Date of Arrival</w:t>
            </w:r>
          </w:p>
        </w:tc>
        <w:tc>
          <w:tcPr>
            <w:tcW w:w="1360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</w:p>
        </w:tc>
        <w:tc>
          <w:tcPr>
            <w:tcW w:w="354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</w:p>
        </w:tc>
        <w:tc>
          <w:tcPr>
            <w:tcW w:w="1824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  <w:r w:rsidRPr="00B81427">
              <w:rPr>
                <w:sz w:val="20"/>
                <w:lang w:val="es-ES"/>
              </w:rPr>
              <w:t>Time of Arrival</w:t>
            </w:r>
          </w:p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</w:p>
        </w:tc>
        <w:tc>
          <w:tcPr>
            <w:tcW w:w="1906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</w:p>
        </w:tc>
        <w:tc>
          <w:tcPr>
            <w:tcW w:w="2037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  <w:r w:rsidRPr="00B81427">
              <w:rPr>
                <w:sz w:val="20"/>
                <w:lang w:val="es-ES"/>
              </w:rPr>
              <w:t>FLIGHT NO.</w:t>
            </w:r>
          </w:p>
        </w:tc>
        <w:tc>
          <w:tcPr>
            <w:tcW w:w="1266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</w:p>
        </w:tc>
      </w:tr>
      <w:tr w:rsidR="002A5C49" w:rsidRPr="00B81427" w:rsidTr="003D2BA1">
        <w:trPr>
          <w:jc w:val="center"/>
        </w:trPr>
        <w:tc>
          <w:tcPr>
            <w:tcW w:w="1121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b/>
                <w:sz w:val="20"/>
                <w:lang w:val="es-ES"/>
              </w:rPr>
            </w:pPr>
            <w:r w:rsidRPr="00B81427">
              <w:rPr>
                <w:sz w:val="20"/>
                <w:lang w:val="es-ES"/>
              </w:rPr>
              <w:t>Date of</w:t>
            </w:r>
            <w:r w:rsidRPr="00B81427">
              <w:rPr>
                <w:b/>
                <w:sz w:val="20"/>
                <w:lang w:val="es-ES"/>
              </w:rPr>
              <w:t xml:space="preserve"> </w:t>
            </w:r>
            <w:r w:rsidRPr="00B81427">
              <w:rPr>
                <w:sz w:val="20"/>
                <w:lang w:val="es-ES"/>
              </w:rPr>
              <w:t>Departure</w:t>
            </w:r>
          </w:p>
        </w:tc>
        <w:tc>
          <w:tcPr>
            <w:tcW w:w="1360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b/>
                <w:sz w:val="20"/>
                <w:lang w:val="es-ES"/>
              </w:rPr>
            </w:pPr>
          </w:p>
        </w:tc>
        <w:tc>
          <w:tcPr>
            <w:tcW w:w="354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</w:p>
        </w:tc>
        <w:tc>
          <w:tcPr>
            <w:tcW w:w="1824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  <w:r w:rsidRPr="00B81427">
              <w:rPr>
                <w:sz w:val="20"/>
                <w:lang w:val="es-ES"/>
              </w:rPr>
              <w:t>Time of Departure</w:t>
            </w:r>
          </w:p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</w:p>
        </w:tc>
        <w:tc>
          <w:tcPr>
            <w:tcW w:w="1906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</w:p>
        </w:tc>
        <w:tc>
          <w:tcPr>
            <w:tcW w:w="2037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  <w:r w:rsidRPr="00B81427">
              <w:rPr>
                <w:sz w:val="20"/>
                <w:lang w:val="es-ES"/>
              </w:rPr>
              <w:t>FLIGHT NO.</w:t>
            </w:r>
          </w:p>
        </w:tc>
        <w:tc>
          <w:tcPr>
            <w:tcW w:w="1266" w:type="dxa"/>
          </w:tcPr>
          <w:p w:rsidR="002A5C49" w:rsidRPr="00B81427" w:rsidRDefault="002A5C49" w:rsidP="00BF79C1">
            <w:pPr>
              <w:tabs>
                <w:tab w:val="left" w:pos="142"/>
              </w:tabs>
              <w:rPr>
                <w:sz w:val="20"/>
                <w:lang w:val="es-ES"/>
              </w:rPr>
            </w:pPr>
          </w:p>
        </w:tc>
      </w:tr>
    </w:tbl>
    <w:p w:rsidR="002A5C49" w:rsidRPr="00B81427" w:rsidRDefault="002A5C49" w:rsidP="002A5C49">
      <w:pPr>
        <w:rPr>
          <w:lang w:val="es-ES"/>
        </w:rPr>
      </w:pPr>
    </w:p>
    <w:p w:rsidR="00B06FB8" w:rsidRPr="00B81427" w:rsidRDefault="00B06FB8" w:rsidP="001B23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SimSun"/>
          <w:sz w:val="20"/>
          <w:lang w:val="es-ES" w:eastAsia="ja-JP"/>
        </w:rPr>
        <w:sectPr w:rsidR="00B06FB8" w:rsidRPr="00B81427" w:rsidSect="001E0B0A">
          <w:type w:val="oddPage"/>
          <w:pgSz w:w="11907" w:h="16834" w:code="9"/>
          <w:pgMar w:top="567" w:right="1089" w:bottom="567" w:left="1089" w:header="567" w:footer="567" w:gutter="0"/>
          <w:paperSrc w:first="7" w:other="7"/>
          <w:pgNumType w:fmt="numberInDash"/>
          <w:cols w:space="720"/>
          <w:titlePg/>
        </w:sectPr>
      </w:pPr>
    </w:p>
    <w:p w:rsidR="001E618C" w:rsidRPr="00B81427" w:rsidRDefault="004F75C7" w:rsidP="001E618C">
      <w:pPr>
        <w:pStyle w:val="AnnexRef0"/>
        <w:spacing w:before="0"/>
        <w:rPr>
          <w:rFonts w:ascii="Calibri" w:hAnsi="Calibri"/>
          <w:bCs/>
          <w:szCs w:val="28"/>
          <w:lang w:val="es-ES"/>
        </w:rPr>
      </w:pPr>
      <w:r w:rsidRPr="00B81427">
        <w:rPr>
          <w:rFonts w:ascii="Calibri" w:hAnsi="Calibri"/>
          <w:b/>
          <w:szCs w:val="28"/>
          <w:lang w:val="es-ES"/>
        </w:rPr>
        <w:lastRenderedPageBreak/>
        <w:t>ANNEX 4</w:t>
      </w:r>
      <w:r w:rsidR="001E618C" w:rsidRPr="00B81427">
        <w:rPr>
          <w:rFonts w:ascii="Calibri" w:hAnsi="Calibri"/>
          <w:bCs/>
          <w:szCs w:val="28"/>
          <w:lang w:val="es-ES"/>
        </w:rPr>
        <w:br/>
      </w:r>
      <w:r w:rsidR="001E618C" w:rsidRPr="00B81427">
        <w:rPr>
          <w:rFonts w:ascii="Calibri" w:hAnsi="Calibri"/>
          <w:bCs/>
          <w:lang w:val="es-ES"/>
        </w:rPr>
        <w:t>(to TSB Circular 105)</w:t>
      </w:r>
    </w:p>
    <w:p w:rsidR="001E618C" w:rsidRPr="00B81427" w:rsidRDefault="001E618C" w:rsidP="001E61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jc w:val="center"/>
        <w:textAlignment w:val="auto"/>
        <w:rPr>
          <w:rFonts w:eastAsia="SimSun"/>
          <w:szCs w:val="24"/>
          <w:lang w:val="es-ES" w:eastAsia="ja-JP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6997"/>
        <w:gridCol w:w="1851"/>
      </w:tblGrid>
      <w:tr w:rsidR="001E618C" w:rsidRPr="00B81427" w:rsidTr="001E618C">
        <w:trPr>
          <w:trHeight w:val="1548"/>
        </w:trPr>
        <w:tc>
          <w:tcPr>
            <w:tcW w:w="1808" w:type="dxa"/>
            <w:vAlign w:val="center"/>
          </w:tcPr>
          <w:p w:rsidR="001E618C" w:rsidRPr="00B81427" w:rsidRDefault="00B712E0" w:rsidP="001E618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noProof/>
                <w:szCs w:val="24"/>
                <w:lang w:val="en-US"/>
              </w:rPr>
              <w:drawing>
                <wp:inline distT="0" distB="0" distL="0" distR="0">
                  <wp:extent cx="798195" cy="873760"/>
                  <wp:effectExtent l="0" t="0" r="1905" b="2540"/>
                  <wp:docPr id="18" name="Рисунок 15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vAlign w:val="center"/>
          </w:tcPr>
          <w:p w:rsidR="001E618C" w:rsidRPr="00B81427" w:rsidRDefault="001E618C" w:rsidP="001E618C">
            <w:pPr>
              <w:tabs>
                <w:tab w:val="clear" w:pos="1134"/>
                <w:tab w:val="clear" w:pos="1871"/>
                <w:tab w:val="clear" w:pos="2268"/>
                <w:tab w:val="left" w:pos="4111"/>
              </w:tabs>
              <w:overflowPunct/>
              <w:autoSpaceDE/>
              <w:autoSpaceDN/>
              <w:adjustRightInd/>
              <w:spacing w:before="0"/>
              <w:ind w:left="57"/>
              <w:jc w:val="center"/>
              <w:textAlignment w:val="auto"/>
              <w:rPr>
                <w:rFonts w:eastAsia="SimSun"/>
                <w:b/>
                <w:bCs/>
                <w:szCs w:val="24"/>
                <w:lang w:val="es-ES" w:eastAsia="ja-JP"/>
              </w:rPr>
            </w:pPr>
            <w:r w:rsidRPr="00B81427">
              <w:rPr>
                <w:rFonts w:eastAsia="SimSun"/>
                <w:szCs w:val="24"/>
                <w:lang w:val="es-ES" w:eastAsia="ja-JP"/>
              </w:rPr>
              <w:t>ITU-T IPTV Global Standards Initiative event</w:t>
            </w:r>
          </w:p>
          <w:p w:rsidR="001E618C" w:rsidRPr="00B81427" w:rsidRDefault="001E618C" w:rsidP="001E618C">
            <w:pPr>
              <w:tabs>
                <w:tab w:val="clear" w:pos="1134"/>
                <w:tab w:val="clear" w:pos="1871"/>
                <w:tab w:val="clear" w:pos="2268"/>
                <w:tab w:val="left" w:pos="4111"/>
              </w:tabs>
              <w:overflowPunct/>
              <w:autoSpaceDE/>
              <w:autoSpaceDN/>
              <w:adjustRightInd/>
              <w:spacing w:before="0"/>
              <w:ind w:left="57"/>
              <w:jc w:val="center"/>
              <w:textAlignment w:val="auto"/>
              <w:rPr>
                <w:rFonts w:eastAsia="SimSun"/>
                <w:b/>
                <w:bCs/>
                <w:sz w:val="16"/>
                <w:szCs w:val="16"/>
                <w:lang w:val="es-ES" w:eastAsia="ja-JP"/>
              </w:rPr>
            </w:pPr>
            <w:r w:rsidRPr="00B81427">
              <w:rPr>
                <w:rFonts w:eastAsia="SimSun"/>
                <w:b/>
                <w:bCs/>
                <w:i/>
                <w:iCs/>
                <w:szCs w:val="24"/>
                <w:lang w:val="es-ES" w:eastAsia="ja-JP"/>
              </w:rPr>
              <w:t>Tashkent, Uzbekistan, 6 – 10 October 2014</w:t>
            </w:r>
          </w:p>
        </w:tc>
        <w:tc>
          <w:tcPr>
            <w:tcW w:w="1851" w:type="dxa"/>
            <w:vAlign w:val="center"/>
          </w:tcPr>
          <w:p w:rsidR="001E618C" w:rsidRPr="00B81427" w:rsidRDefault="00B712E0" w:rsidP="001E618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noProof/>
                <w:szCs w:val="24"/>
                <w:lang w:val="en-US"/>
              </w:rPr>
              <w:drawing>
                <wp:inline distT="0" distB="0" distL="0" distR="0">
                  <wp:extent cx="798195" cy="880110"/>
                  <wp:effectExtent l="0" t="0" r="1905" b="0"/>
                  <wp:docPr id="19" name="Рисунок 16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18C" w:rsidRPr="00B81427" w:rsidRDefault="001E618C" w:rsidP="001E61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 w:val="10"/>
          <w:szCs w:val="10"/>
          <w:lang w:val="es-ES" w:eastAsia="ja-JP"/>
        </w:rPr>
      </w:pPr>
    </w:p>
    <w:p w:rsidR="001E618C" w:rsidRPr="001E0B0A" w:rsidRDefault="001E618C" w:rsidP="001E61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jc w:val="center"/>
        <w:textAlignment w:val="auto"/>
        <w:rPr>
          <w:rFonts w:eastAsia="SimSun"/>
          <w:b/>
          <w:sz w:val="28"/>
          <w:szCs w:val="28"/>
          <w:lang w:val="en-US" w:eastAsia="ja-JP"/>
        </w:rPr>
      </w:pPr>
      <w:r w:rsidRPr="001E0B0A">
        <w:rPr>
          <w:rFonts w:eastAsia="SimSun"/>
          <w:b/>
          <w:sz w:val="28"/>
          <w:szCs w:val="28"/>
          <w:lang w:val="en-US" w:eastAsia="ja-JP"/>
        </w:rPr>
        <w:t>Visa Support Request Form (Deadline: 15 September 2014)</w:t>
      </w:r>
    </w:p>
    <w:p w:rsidR="001E618C" w:rsidRPr="00B81427" w:rsidRDefault="001E618C" w:rsidP="001E61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textAlignment w:val="auto"/>
        <w:rPr>
          <w:rFonts w:eastAsia="SimSun"/>
          <w:szCs w:val="24"/>
          <w:lang w:val="es-ES" w:eastAsia="ja-JP"/>
        </w:rPr>
      </w:pPr>
      <w:r w:rsidRPr="00B81427">
        <w:rPr>
          <w:rFonts w:eastAsia="SimSun"/>
          <w:szCs w:val="24"/>
          <w:lang w:val="es-ES" w:eastAsia="ja-JP"/>
        </w:rPr>
        <w:t xml:space="preserve">Please use </w:t>
      </w:r>
      <w:r w:rsidRPr="00B81427">
        <w:rPr>
          <w:rFonts w:eastAsia="SimSun"/>
          <w:b/>
          <w:szCs w:val="24"/>
          <w:lang w:val="es-ES" w:eastAsia="ja-JP"/>
        </w:rPr>
        <w:t>CAPITAL</w:t>
      </w:r>
      <w:r w:rsidRPr="00B81427">
        <w:rPr>
          <w:rFonts w:eastAsia="SimSun"/>
          <w:szCs w:val="24"/>
          <w:lang w:val="es-ES" w:eastAsia="ja-JP"/>
        </w:rPr>
        <w:t xml:space="preserve"> letters.</w:t>
      </w:r>
    </w:p>
    <w:p w:rsidR="001E618C" w:rsidRPr="00B81427" w:rsidRDefault="001E618C" w:rsidP="001E61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1" w:lineRule="exact"/>
        <w:textAlignment w:val="auto"/>
        <w:rPr>
          <w:rFonts w:eastAsia="SimSun"/>
          <w:sz w:val="2"/>
          <w:szCs w:val="2"/>
          <w:lang w:val="es-ES" w:eastAsia="ja-JP"/>
        </w:rPr>
      </w:pPr>
    </w:p>
    <w:tbl>
      <w:tblPr>
        <w:tblW w:w="10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718"/>
      </w:tblGrid>
      <w:tr w:rsidR="001E618C" w:rsidRPr="00B81427" w:rsidTr="001E618C">
        <w:trPr>
          <w:trHeight w:hRule="exact" w:val="5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43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1"/>
                <w:szCs w:val="24"/>
                <w:lang w:val="es-ES" w:eastAsia="ja-JP"/>
              </w:rPr>
              <w:t>Surname &amp; first name(s):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43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10"/>
                <w:szCs w:val="24"/>
                <w:lang w:val="es-ES" w:eastAsia="ja-JP"/>
              </w:rPr>
              <w:t>Sex: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54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4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4"/>
                <w:szCs w:val="24"/>
                <w:lang w:val="es-ES" w:eastAsia="ja-JP"/>
              </w:rPr>
              <w:t>Position: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5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8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4"/>
                <w:szCs w:val="24"/>
                <w:lang w:val="es-ES" w:eastAsia="ja-JP"/>
              </w:rPr>
              <w:t>Organization: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9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29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6"/>
                <w:szCs w:val="24"/>
                <w:lang w:val="es-ES" w:eastAsia="ja-JP"/>
              </w:rPr>
              <w:t>Address: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4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29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6"/>
                <w:szCs w:val="24"/>
                <w:lang w:val="es-ES" w:eastAsia="ja-JP"/>
              </w:rPr>
              <w:t>Telephone: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4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29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9"/>
                <w:szCs w:val="24"/>
                <w:lang w:val="es-ES" w:eastAsia="ja-JP"/>
              </w:rPr>
              <w:t>Fax: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B95ACA" w:rsidP="00B95ACA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  <w:tab w:val="left" w:pos="157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szCs w:val="24"/>
                <w:lang w:val="es-ES" w:eastAsia="ja-JP"/>
              </w:rPr>
              <w:tab/>
            </w:r>
          </w:p>
        </w:tc>
      </w:tr>
      <w:tr w:rsidR="001E618C" w:rsidRPr="00B81427" w:rsidTr="001E618C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24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4"/>
                <w:szCs w:val="24"/>
                <w:lang w:val="es-ES" w:eastAsia="ja-JP"/>
              </w:rPr>
              <w:t>Nationality: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4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19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4"/>
                <w:szCs w:val="24"/>
                <w:lang w:val="es-ES" w:eastAsia="ja-JP"/>
              </w:rPr>
              <w:t>Passport number: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4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19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3"/>
                <w:szCs w:val="24"/>
                <w:lang w:val="es-ES" w:eastAsia="ja-JP"/>
              </w:rPr>
              <w:t>Date of issue: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24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3"/>
                <w:szCs w:val="24"/>
                <w:lang w:val="es-ES" w:eastAsia="ja-JP"/>
              </w:rPr>
              <w:t>Date of expiry: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7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1E0B0A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69" w:lineRule="exact"/>
              <w:ind w:left="19" w:right="230" w:hanging="5"/>
              <w:textAlignment w:val="auto"/>
              <w:rPr>
                <w:rFonts w:eastAsia="SimSun"/>
                <w:szCs w:val="24"/>
                <w:lang w:val="en-US" w:eastAsia="ja-JP"/>
              </w:rPr>
            </w:pPr>
            <w:r w:rsidRPr="001E0B0A">
              <w:rPr>
                <w:rFonts w:eastAsia="SimSun"/>
                <w:color w:val="000000"/>
                <w:spacing w:val="-1"/>
                <w:szCs w:val="24"/>
                <w:lang w:val="en-US" w:eastAsia="ja-JP"/>
              </w:rPr>
              <w:t xml:space="preserve">Country &amp; city where you will obtain </w:t>
            </w:r>
            <w:r w:rsidRPr="001E0B0A">
              <w:rPr>
                <w:rFonts w:eastAsia="SimSun"/>
                <w:color w:val="000000"/>
                <w:spacing w:val="-3"/>
                <w:szCs w:val="24"/>
                <w:lang w:val="en-US" w:eastAsia="ja-JP"/>
              </w:rPr>
              <w:t>visa to Uzbekistan: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1E0B0A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n-US" w:eastAsia="ja-JP"/>
              </w:rPr>
            </w:pPr>
          </w:p>
        </w:tc>
      </w:tr>
      <w:tr w:rsidR="001E618C" w:rsidRPr="00B81427" w:rsidTr="001E618C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14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4"/>
                <w:szCs w:val="24"/>
                <w:lang w:val="es-ES" w:eastAsia="ja-JP"/>
              </w:rPr>
              <w:t>Date of birth: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4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14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3"/>
                <w:szCs w:val="24"/>
                <w:lang w:val="es-ES" w:eastAsia="ja-JP"/>
              </w:rPr>
              <w:t>Place of birth: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14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2"/>
                <w:szCs w:val="24"/>
                <w:lang w:val="es-ES" w:eastAsia="ja-JP"/>
              </w:rPr>
              <w:t>Date of arrival: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  <w:tr w:rsidR="001E618C" w:rsidRPr="00B81427" w:rsidTr="001E618C">
        <w:trPr>
          <w:trHeight w:hRule="exact" w:val="4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  <w:r w:rsidRPr="00B81427">
              <w:rPr>
                <w:rFonts w:eastAsia="SimSun"/>
                <w:color w:val="000000"/>
                <w:spacing w:val="-3"/>
                <w:szCs w:val="24"/>
                <w:lang w:val="es-ES" w:eastAsia="ja-JP"/>
              </w:rPr>
              <w:t>Date of departure: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8C" w:rsidRPr="00B81427" w:rsidRDefault="001E618C" w:rsidP="001E618C">
            <w:p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s-ES" w:eastAsia="ja-JP"/>
              </w:rPr>
            </w:pPr>
          </w:p>
        </w:tc>
      </w:tr>
    </w:tbl>
    <w:p w:rsidR="001E618C" w:rsidRPr="001E0B0A" w:rsidRDefault="001E618C" w:rsidP="001E61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hanging="567"/>
        <w:jc w:val="center"/>
        <w:textAlignment w:val="auto"/>
        <w:rPr>
          <w:rFonts w:eastAsia="Batang"/>
          <w:b/>
          <w:i/>
          <w:sz w:val="20"/>
          <w:szCs w:val="24"/>
          <w:lang w:val="en-US" w:eastAsia="ja-JP"/>
        </w:rPr>
      </w:pPr>
      <w:r w:rsidRPr="001E0B0A">
        <w:rPr>
          <w:rFonts w:eastAsia="Batang"/>
          <w:b/>
          <w:i/>
          <w:sz w:val="20"/>
          <w:szCs w:val="24"/>
          <w:lang w:val="en-US" w:eastAsia="ja-JP"/>
        </w:rPr>
        <w:t xml:space="preserve">XEROCOPY OR SCANNED COPY OF YOUR NATIONAL PASSPORT </w:t>
      </w:r>
      <w:r w:rsidRPr="001E0B0A">
        <w:rPr>
          <w:rFonts w:eastAsia="Batang"/>
          <w:b/>
          <w:i/>
          <w:spacing w:val="-1"/>
          <w:sz w:val="20"/>
          <w:szCs w:val="24"/>
          <w:lang w:val="en-US" w:eastAsia="ja-JP"/>
        </w:rPr>
        <w:t>IS TO BE ENCLOSED</w:t>
      </w:r>
      <w:r w:rsidRPr="001E0B0A">
        <w:rPr>
          <w:rFonts w:eastAsia="Batang"/>
          <w:b/>
          <w:i/>
          <w:sz w:val="20"/>
          <w:szCs w:val="24"/>
          <w:lang w:val="en-US" w:eastAsia="ja-JP"/>
        </w:rPr>
        <w:t xml:space="preserve"> </w:t>
      </w:r>
      <w:r w:rsidRPr="001E0B0A">
        <w:rPr>
          <w:rFonts w:eastAsia="Batang"/>
          <w:bCs/>
          <w:i/>
          <w:spacing w:val="-1"/>
          <w:sz w:val="20"/>
          <w:szCs w:val="24"/>
          <w:lang w:val="en-US" w:eastAsia="ja-JP"/>
        </w:rPr>
        <w:t xml:space="preserve"> </w:t>
      </w:r>
    </w:p>
    <w:p w:rsidR="001E618C" w:rsidRPr="001E0B0A" w:rsidRDefault="001E618C" w:rsidP="001E61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textAlignment w:val="auto"/>
        <w:rPr>
          <w:rFonts w:eastAsia="SimSun"/>
          <w:szCs w:val="24"/>
          <w:lang w:val="en-US" w:eastAsia="ja-JP"/>
        </w:rPr>
      </w:pPr>
      <w:r w:rsidRPr="001E0B0A">
        <w:rPr>
          <w:rFonts w:eastAsia="SimSun"/>
          <w:szCs w:val="24"/>
          <w:lang w:val="en-US" w:eastAsia="ja-JP"/>
        </w:rPr>
        <w:t xml:space="preserve">e-mail this form duly completed by </w:t>
      </w:r>
      <w:r w:rsidRPr="001E0B0A">
        <w:rPr>
          <w:rFonts w:eastAsia="SimSun"/>
          <w:b/>
          <w:szCs w:val="24"/>
          <w:u w:val="single"/>
          <w:lang w:val="en-US" w:eastAsia="ja-JP"/>
        </w:rPr>
        <w:t>15</w:t>
      </w:r>
      <w:r w:rsidRPr="001E0B0A">
        <w:rPr>
          <w:rFonts w:eastAsia="SimSun"/>
          <w:b/>
          <w:bCs/>
          <w:szCs w:val="24"/>
          <w:u w:val="single"/>
          <w:lang w:val="en-US" w:eastAsia="ja-JP"/>
        </w:rPr>
        <w:t xml:space="preserve"> September 2014, at the latest,</w:t>
      </w:r>
      <w:r w:rsidRPr="001E0B0A">
        <w:rPr>
          <w:rFonts w:eastAsia="SimSun"/>
          <w:szCs w:val="24"/>
          <w:u w:val="single"/>
          <w:lang w:val="en-US" w:eastAsia="ja-JP"/>
        </w:rPr>
        <w:t xml:space="preserve"> </w:t>
      </w:r>
      <w:r w:rsidRPr="001E0B0A">
        <w:rPr>
          <w:rFonts w:eastAsia="SimSun"/>
          <w:szCs w:val="24"/>
          <w:lang w:val="en-US" w:eastAsia="ja-JP"/>
        </w:rPr>
        <w:t>to the following officer:</w:t>
      </w:r>
    </w:p>
    <w:p w:rsidR="001E618C" w:rsidRPr="00B81427" w:rsidRDefault="001E618C" w:rsidP="001E618C">
      <w:pPr>
        <w:pBdr>
          <w:top w:val="single" w:sz="12" w:space="0" w:color="auto"/>
          <w:left w:val="single" w:sz="12" w:space="1" w:color="auto"/>
          <w:bottom w:val="single" w:sz="12" w:space="17" w:color="auto"/>
          <w:right w:val="single" w:sz="12" w:space="3" w:color="auto"/>
        </w:pBd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es-ES" w:eastAsia="ja-JP"/>
        </w:rPr>
      </w:pPr>
      <w:r w:rsidRPr="001E0B0A">
        <w:rPr>
          <w:rFonts w:eastAsia="SimSun" w:cs="Arial"/>
          <w:b/>
          <w:bCs/>
          <w:sz w:val="20"/>
          <w:szCs w:val="24"/>
          <w:lang w:val="en-US" w:eastAsia="ja-JP"/>
        </w:rPr>
        <w:t>Mrs UMIDA  MUSAEVA</w:t>
      </w:r>
      <w:r w:rsidRPr="001E0B0A">
        <w:rPr>
          <w:rFonts w:eastAsia="SimSun" w:cs="Arial"/>
          <w:sz w:val="20"/>
          <w:szCs w:val="24"/>
          <w:lang w:val="en-US" w:eastAsia="ja-JP"/>
        </w:rPr>
        <w:br/>
        <w:t>Senior Specialist, International Relations Department</w:t>
      </w:r>
      <w:r w:rsidRPr="001E0B0A">
        <w:rPr>
          <w:rFonts w:eastAsia="SimSun" w:cs="Arial"/>
          <w:sz w:val="20"/>
          <w:szCs w:val="24"/>
          <w:lang w:val="en-US" w:eastAsia="ja-JP"/>
        </w:rPr>
        <w:br/>
      </w:r>
      <w:r w:rsidRPr="001E0B0A">
        <w:rPr>
          <w:rFonts w:eastAsia="SimSun"/>
          <w:sz w:val="20"/>
          <w:szCs w:val="24"/>
          <w:lang w:val="en-US" w:eastAsia="ja-JP"/>
        </w:rPr>
        <w:t>Committee for Communication, Informatization and Telecommunication technologies of the Republic of Uzbekistan</w:t>
      </w:r>
      <w:r w:rsidRPr="001E0B0A">
        <w:rPr>
          <w:rFonts w:eastAsia="SimSun" w:cs="Arial"/>
          <w:sz w:val="20"/>
          <w:szCs w:val="24"/>
          <w:lang w:val="en-US" w:eastAsia="ja-JP"/>
        </w:rPr>
        <w:t xml:space="preserve"> </w:t>
      </w:r>
      <w:r w:rsidRPr="001E0B0A">
        <w:rPr>
          <w:rFonts w:eastAsia="SimSun" w:cs="Arial"/>
          <w:sz w:val="20"/>
          <w:szCs w:val="24"/>
          <w:lang w:val="en-US" w:eastAsia="ja-JP"/>
        </w:rPr>
        <w:br/>
        <w:t xml:space="preserve">Tel. </w:t>
      </w:r>
      <w:r w:rsidRPr="00B81427">
        <w:rPr>
          <w:rFonts w:eastAsia="SimSun" w:cs="Arial"/>
          <w:sz w:val="20"/>
          <w:szCs w:val="24"/>
          <w:lang w:val="es-ES" w:eastAsia="ja-JP"/>
        </w:rPr>
        <w:t>(+998-71) 138-4141</w:t>
      </w:r>
      <w:r w:rsidRPr="00B81427">
        <w:rPr>
          <w:rFonts w:eastAsia="SimSun" w:cs="Arial"/>
          <w:sz w:val="20"/>
          <w:szCs w:val="24"/>
          <w:lang w:val="es-ES" w:eastAsia="ja-JP"/>
        </w:rPr>
        <w:br/>
        <w:t xml:space="preserve">Fax (+998-71) 139-8782 </w:t>
      </w:r>
      <w:r w:rsidRPr="00B81427">
        <w:rPr>
          <w:rFonts w:eastAsia="SimSun" w:cs="Arial"/>
          <w:sz w:val="20"/>
          <w:szCs w:val="24"/>
          <w:lang w:val="es-ES" w:eastAsia="ja-JP"/>
        </w:rPr>
        <w:br/>
        <w:t xml:space="preserve">email: </w:t>
      </w:r>
      <w:hyperlink r:id="rId48" w:history="1">
        <w:r w:rsidRPr="00B81427">
          <w:rPr>
            <w:rFonts w:eastAsia="SimSun" w:cs="Arial"/>
            <w:color w:val="0000FF"/>
            <w:sz w:val="20"/>
            <w:szCs w:val="24"/>
            <w:u w:val="single"/>
            <w:lang w:val="es-ES" w:eastAsia="ja-JP"/>
          </w:rPr>
          <w:t>u.musaeva@ccitt.uz</w:t>
        </w:r>
      </w:hyperlink>
    </w:p>
    <w:p w:rsidR="001E618C" w:rsidRPr="00856035" w:rsidRDefault="00856035" w:rsidP="00856035">
      <w:pPr>
        <w:jc w:val="center"/>
      </w:pPr>
      <w:r>
        <w:t>______________</w:t>
      </w:r>
    </w:p>
    <w:sectPr w:rsidR="001E618C" w:rsidRPr="00856035" w:rsidSect="00B95ACA">
      <w:type w:val="oddPage"/>
      <w:pgSz w:w="11907" w:h="16834" w:code="9"/>
      <w:pgMar w:top="567" w:right="1089" w:bottom="567" w:left="1089" w:header="567" w:footer="567" w:gutter="0"/>
      <w:paperSrc w:first="7" w:other="7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1A" w:rsidRDefault="0073741A">
      <w:r>
        <w:separator/>
      </w:r>
    </w:p>
  </w:endnote>
  <w:endnote w:type="continuationSeparator" w:id="0">
    <w:p w:rsidR="0073741A" w:rsidRDefault="0073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25" w:rsidRPr="00606A98" w:rsidRDefault="00684825" w:rsidP="00606A98">
    <w:pPr>
      <w:pStyle w:val="Footer"/>
      <w:rPr>
        <w:iCs/>
        <w:lang w:val="fr-FR"/>
      </w:rPr>
    </w:pPr>
    <w:r>
      <w:rPr>
        <w:iCs/>
        <w:lang w:val="fr-FR"/>
      </w:rPr>
      <w:t>ITU-T\BUREAU\CIRC\105E.</w:t>
    </w:r>
    <w:r w:rsidRPr="00E25F75">
      <w:rPr>
        <w:iCs/>
        <w:lang w:val="fr-FR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BF" w:rsidRPr="001E0B0A" w:rsidRDefault="00825CBF" w:rsidP="00825CBF">
    <w:pPr>
      <w:pStyle w:val="FirstFooter"/>
      <w:ind w:left="-397" w:right="-397"/>
      <w:jc w:val="center"/>
      <w:rPr>
        <w:lang w:val="es-ES_tradnl"/>
      </w:rPr>
    </w:pPr>
    <w:r w:rsidRPr="001E0B0A">
      <w:rPr>
        <w:szCs w:val="18"/>
        <w:lang w:val="es-ES_tradnl"/>
      </w:rPr>
      <w:t>Unión Internacional de Telecomunicaciones • Place des Nations • CH</w:t>
    </w:r>
    <w:r w:rsidRPr="001E0B0A">
      <w:rPr>
        <w:szCs w:val="18"/>
        <w:lang w:val="es-ES_tradnl"/>
      </w:rPr>
      <w:noBreakHyphen/>
      <w:t xml:space="preserve">1211 Ginebra 20 • Suiza </w:t>
    </w:r>
    <w:r w:rsidRPr="001E0B0A">
      <w:rPr>
        <w:szCs w:val="18"/>
        <w:lang w:val="es-ES_tradnl"/>
      </w:rPr>
      <w:br/>
      <w:t xml:space="preserve">Tel: +41 22 730 5111 • Fax: +41 22 733 7256 • Correo-e: </w:t>
    </w:r>
    <w:hyperlink r:id="rId1" w:history="1">
      <w:r w:rsidRPr="001E0B0A">
        <w:rPr>
          <w:rStyle w:val="Hyperlink"/>
          <w:szCs w:val="18"/>
          <w:lang w:val="es-ES_tradnl"/>
        </w:rPr>
        <w:t>itumail@itu.int</w:t>
      </w:r>
    </w:hyperlink>
    <w:r w:rsidRPr="001E0B0A">
      <w:rPr>
        <w:szCs w:val="18"/>
        <w:lang w:val="es-ES_tradnl"/>
      </w:rPr>
      <w:t xml:space="preserve"> • </w:t>
    </w:r>
    <w:hyperlink r:id="rId2" w:history="1">
      <w:r w:rsidRPr="001E0B0A">
        <w:rPr>
          <w:rStyle w:val="Hyperlink"/>
          <w:szCs w:val="18"/>
          <w:lang w:val="es-ES_tradnl"/>
        </w:rPr>
        <w:t>www.itu.int</w:t>
      </w:r>
    </w:hyperlink>
    <w:r w:rsidRPr="001E0B0A">
      <w:rPr>
        <w:szCs w:val="18"/>
        <w:lang w:val="es-ES_tradnl"/>
      </w:rPr>
      <w:t xml:space="preserve"> •</w:t>
    </w:r>
  </w:p>
  <w:p w:rsidR="006F1206" w:rsidRPr="001E0B0A" w:rsidRDefault="006F1206" w:rsidP="00825CBF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06" w:rsidRPr="001E0B0A" w:rsidRDefault="001E0B0A" w:rsidP="001E0B0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iCs/>
        <w:caps/>
        <w:noProof/>
        <w:sz w:val="16"/>
        <w:lang w:val="fr-FR"/>
      </w:rPr>
    </w:pPr>
    <w:r w:rsidRPr="001E0B0A">
      <w:rPr>
        <w:iCs/>
        <w:caps/>
        <w:noProof/>
        <w:sz w:val="16"/>
        <w:lang w:val="fr-FR"/>
      </w:rPr>
      <w:t>ITU-T\BUREAU\CIRC\105</w:t>
    </w:r>
    <w:r>
      <w:rPr>
        <w:iCs/>
        <w:caps/>
        <w:noProof/>
        <w:sz w:val="16"/>
        <w:lang w:val="fr-FR"/>
      </w:rPr>
      <w:t>S</w:t>
    </w:r>
    <w:r w:rsidRPr="001E0B0A">
      <w:rPr>
        <w:iCs/>
        <w:caps/>
        <w:noProof/>
        <w:sz w:val="16"/>
        <w:lang w:val="fr-FR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25" w:rsidRPr="001E0B0A" w:rsidRDefault="001E0B0A" w:rsidP="001E0B0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iCs/>
        <w:caps/>
        <w:noProof/>
        <w:sz w:val="16"/>
        <w:lang w:val="fr-FR"/>
      </w:rPr>
    </w:pPr>
    <w:r w:rsidRPr="001E0B0A">
      <w:rPr>
        <w:iCs/>
        <w:caps/>
        <w:noProof/>
        <w:sz w:val="16"/>
        <w:lang w:val="fr-FR"/>
      </w:rPr>
      <w:t>ITU-T\BUREAU\CIRC\105</w:t>
    </w:r>
    <w:r>
      <w:rPr>
        <w:iCs/>
        <w:caps/>
        <w:noProof/>
        <w:sz w:val="16"/>
        <w:lang w:val="fr-FR"/>
      </w:rPr>
      <w:t>S</w:t>
    </w:r>
    <w:r w:rsidRPr="001E0B0A">
      <w:rPr>
        <w:iCs/>
        <w:caps/>
        <w:noProof/>
        <w:sz w:val="16"/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1A" w:rsidRDefault="0073741A">
      <w:r>
        <w:t>____________________</w:t>
      </w:r>
    </w:p>
  </w:footnote>
  <w:footnote w:type="continuationSeparator" w:id="0">
    <w:p w:rsidR="0073741A" w:rsidRDefault="00737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3977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1AC2" w:rsidRDefault="00311AC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472">
          <w:rPr>
            <w:noProof/>
          </w:rPr>
          <w:t>- 9 -</w:t>
        </w:r>
        <w:r>
          <w:rPr>
            <w:noProof/>
          </w:rPr>
          <w:fldChar w:fldCharType="end"/>
        </w:r>
      </w:p>
    </w:sdtContent>
  </w:sdt>
  <w:p w:rsidR="00684825" w:rsidRDefault="006848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25" w:rsidRDefault="00684825" w:rsidP="00B95AC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2472">
      <w:rPr>
        <w:rStyle w:val="PageNumber"/>
        <w:noProof/>
      </w:rPr>
      <w:t>- 13 -</w:t>
    </w:r>
    <w:r>
      <w:rPr>
        <w:rStyle w:val="PageNumber"/>
      </w:rPr>
      <w:fldChar w:fldCharType="end"/>
    </w:r>
  </w:p>
  <w:p w:rsidR="00684825" w:rsidRDefault="00684825" w:rsidP="001E61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65EB"/>
    <w:multiLevelType w:val="hybridMultilevel"/>
    <w:tmpl w:val="4DCE506A"/>
    <w:lvl w:ilvl="0" w:tplc="057E145C">
      <w:start w:val="1"/>
      <w:numFmt w:val="decimal"/>
      <w:lvlText w:val="%1"/>
      <w:lvlJc w:val="left"/>
      <w:pPr>
        <w:ind w:left="1500" w:hanging="114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0149"/>
    <w:multiLevelType w:val="hybridMultilevel"/>
    <w:tmpl w:val="D748A356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4BA00C6"/>
    <w:multiLevelType w:val="hybridMultilevel"/>
    <w:tmpl w:val="AE101FAC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4C"/>
    <w:rsid w:val="000069D4"/>
    <w:rsid w:val="000174AD"/>
    <w:rsid w:val="000219B7"/>
    <w:rsid w:val="000711C7"/>
    <w:rsid w:val="00091A93"/>
    <w:rsid w:val="000A7D55"/>
    <w:rsid w:val="000B4725"/>
    <w:rsid w:val="000C2E8E"/>
    <w:rsid w:val="000C5F89"/>
    <w:rsid w:val="000D49FB"/>
    <w:rsid w:val="000E0E7C"/>
    <w:rsid w:val="000F1B4B"/>
    <w:rsid w:val="0012744F"/>
    <w:rsid w:val="0012792F"/>
    <w:rsid w:val="0013103F"/>
    <w:rsid w:val="001564A3"/>
    <w:rsid w:val="00156DFF"/>
    <w:rsid w:val="00156F66"/>
    <w:rsid w:val="0016573F"/>
    <w:rsid w:val="001709F4"/>
    <w:rsid w:val="00182528"/>
    <w:rsid w:val="00184E21"/>
    <w:rsid w:val="0018500B"/>
    <w:rsid w:val="00191ECB"/>
    <w:rsid w:val="00196A19"/>
    <w:rsid w:val="001B233D"/>
    <w:rsid w:val="001C1DD9"/>
    <w:rsid w:val="001D5490"/>
    <w:rsid w:val="001D79A1"/>
    <w:rsid w:val="001E0B0A"/>
    <w:rsid w:val="001E618C"/>
    <w:rsid w:val="001E7281"/>
    <w:rsid w:val="001F34B6"/>
    <w:rsid w:val="001F6BAC"/>
    <w:rsid w:val="00202DC1"/>
    <w:rsid w:val="0021086A"/>
    <w:rsid w:val="002116EE"/>
    <w:rsid w:val="00222D56"/>
    <w:rsid w:val="002309D8"/>
    <w:rsid w:val="00236D34"/>
    <w:rsid w:val="002414B1"/>
    <w:rsid w:val="00250A70"/>
    <w:rsid w:val="002607D5"/>
    <w:rsid w:val="00260BBE"/>
    <w:rsid w:val="002647A1"/>
    <w:rsid w:val="002676BF"/>
    <w:rsid w:val="00297302"/>
    <w:rsid w:val="002A5C49"/>
    <w:rsid w:val="002A7FE2"/>
    <w:rsid w:val="002D7445"/>
    <w:rsid w:val="002E1B4F"/>
    <w:rsid w:val="002E4EC6"/>
    <w:rsid w:val="002F2E67"/>
    <w:rsid w:val="00306A59"/>
    <w:rsid w:val="00310097"/>
    <w:rsid w:val="00311AC2"/>
    <w:rsid w:val="00312472"/>
    <w:rsid w:val="00315546"/>
    <w:rsid w:val="00326190"/>
    <w:rsid w:val="003262C3"/>
    <w:rsid w:val="00330567"/>
    <w:rsid w:val="0033436C"/>
    <w:rsid w:val="00351DA5"/>
    <w:rsid w:val="00355D59"/>
    <w:rsid w:val="003614C6"/>
    <w:rsid w:val="00381A5C"/>
    <w:rsid w:val="00385D01"/>
    <w:rsid w:val="00386A9D"/>
    <w:rsid w:val="00391081"/>
    <w:rsid w:val="003A3119"/>
    <w:rsid w:val="003B2789"/>
    <w:rsid w:val="003C13CE"/>
    <w:rsid w:val="003D2BA1"/>
    <w:rsid w:val="003D38E3"/>
    <w:rsid w:val="003E2518"/>
    <w:rsid w:val="003E2549"/>
    <w:rsid w:val="004B10AD"/>
    <w:rsid w:val="004B1EF7"/>
    <w:rsid w:val="004B3FAD"/>
    <w:rsid w:val="004F75C7"/>
    <w:rsid w:val="00501DCA"/>
    <w:rsid w:val="00513A47"/>
    <w:rsid w:val="00521349"/>
    <w:rsid w:val="005408DF"/>
    <w:rsid w:val="00545795"/>
    <w:rsid w:val="00547B90"/>
    <w:rsid w:val="00565DE9"/>
    <w:rsid w:val="00573344"/>
    <w:rsid w:val="005737E3"/>
    <w:rsid w:val="00583F9B"/>
    <w:rsid w:val="005B1E7F"/>
    <w:rsid w:val="005B4E03"/>
    <w:rsid w:val="005C2933"/>
    <w:rsid w:val="005C335A"/>
    <w:rsid w:val="005D0BD5"/>
    <w:rsid w:val="005E1223"/>
    <w:rsid w:val="005E5C10"/>
    <w:rsid w:val="005F2C78"/>
    <w:rsid w:val="005F65B6"/>
    <w:rsid w:val="006016CE"/>
    <w:rsid w:val="00606A98"/>
    <w:rsid w:val="006144E4"/>
    <w:rsid w:val="00617C94"/>
    <w:rsid w:val="00636CB4"/>
    <w:rsid w:val="00640A88"/>
    <w:rsid w:val="0064671E"/>
    <w:rsid w:val="00650299"/>
    <w:rsid w:val="00655FC5"/>
    <w:rsid w:val="00673EE0"/>
    <w:rsid w:val="00677104"/>
    <w:rsid w:val="00684825"/>
    <w:rsid w:val="006C560F"/>
    <w:rsid w:val="006F1206"/>
    <w:rsid w:val="0073741A"/>
    <w:rsid w:val="00756C22"/>
    <w:rsid w:val="00760B0E"/>
    <w:rsid w:val="00763BC0"/>
    <w:rsid w:val="00787A3C"/>
    <w:rsid w:val="0079025A"/>
    <w:rsid w:val="007D2F64"/>
    <w:rsid w:val="007D5FEF"/>
    <w:rsid w:val="007F40F8"/>
    <w:rsid w:val="007F4237"/>
    <w:rsid w:val="00815D6C"/>
    <w:rsid w:val="00822581"/>
    <w:rsid w:val="00825CBF"/>
    <w:rsid w:val="008309DD"/>
    <w:rsid w:val="0083227A"/>
    <w:rsid w:val="008378BC"/>
    <w:rsid w:val="00845816"/>
    <w:rsid w:val="00856035"/>
    <w:rsid w:val="00862D23"/>
    <w:rsid w:val="00862D66"/>
    <w:rsid w:val="00866900"/>
    <w:rsid w:val="00870336"/>
    <w:rsid w:val="0087300D"/>
    <w:rsid w:val="00877242"/>
    <w:rsid w:val="00881BA1"/>
    <w:rsid w:val="0088403A"/>
    <w:rsid w:val="008A0A55"/>
    <w:rsid w:val="008A24F6"/>
    <w:rsid w:val="008C26B8"/>
    <w:rsid w:val="008E1493"/>
    <w:rsid w:val="008E22B7"/>
    <w:rsid w:val="00903B3D"/>
    <w:rsid w:val="00917FF3"/>
    <w:rsid w:val="009211F9"/>
    <w:rsid w:val="009273EC"/>
    <w:rsid w:val="00927AC8"/>
    <w:rsid w:val="00932E45"/>
    <w:rsid w:val="00945D5F"/>
    <w:rsid w:val="0097060B"/>
    <w:rsid w:val="00982084"/>
    <w:rsid w:val="009907DF"/>
    <w:rsid w:val="00991A72"/>
    <w:rsid w:val="009926DE"/>
    <w:rsid w:val="00995963"/>
    <w:rsid w:val="009B61EB"/>
    <w:rsid w:val="009B6449"/>
    <w:rsid w:val="009C2064"/>
    <w:rsid w:val="009D1697"/>
    <w:rsid w:val="009E042F"/>
    <w:rsid w:val="00A014F8"/>
    <w:rsid w:val="00A11DCA"/>
    <w:rsid w:val="00A12C46"/>
    <w:rsid w:val="00A370FF"/>
    <w:rsid w:val="00A45B25"/>
    <w:rsid w:val="00A5173C"/>
    <w:rsid w:val="00A5354B"/>
    <w:rsid w:val="00A615CE"/>
    <w:rsid w:val="00A61AEF"/>
    <w:rsid w:val="00A879E4"/>
    <w:rsid w:val="00AA695C"/>
    <w:rsid w:val="00AB0FFD"/>
    <w:rsid w:val="00AB6F7B"/>
    <w:rsid w:val="00AC6F05"/>
    <w:rsid w:val="00AD7192"/>
    <w:rsid w:val="00AE130F"/>
    <w:rsid w:val="00AF173A"/>
    <w:rsid w:val="00AF56AE"/>
    <w:rsid w:val="00B02E11"/>
    <w:rsid w:val="00B066A4"/>
    <w:rsid w:val="00B06FB8"/>
    <w:rsid w:val="00B07A13"/>
    <w:rsid w:val="00B143E2"/>
    <w:rsid w:val="00B4279B"/>
    <w:rsid w:val="00B45FC9"/>
    <w:rsid w:val="00B54AFD"/>
    <w:rsid w:val="00B712E0"/>
    <w:rsid w:val="00B81427"/>
    <w:rsid w:val="00B83461"/>
    <w:rsid w:val="00B9088F"/>
    <w:rsid w:val="00B91A15"/>
    <w:rsid w:val="00B95ACA"/>
    <w:rsid w:val="00B969F5"/>
    <w:rsid w:val="00BC7CCF"/>
    <w:rsid w:val="00BE05F8"/>
    <w:rsid w:val="00BE101A"/>
    <w:rsid w:val="00BE470B"/>
    <w:rsid w:val="00BF79C1"/>
    <w:rsid w:val="00C17F4C"/>
    <w:rsid w:val="00C57A91"/>
    <w:rsid w:val="00C60AF8"/>
    <w:rsid w:val="00C75FF7"/>
    <w:rsid w:val="00CA443C"/>
    <w:rsid w:val="00CB5523"/>
    <w:rsid w:val="00CC01C2"/>
    <w:rsid w:val="00CC1E80"/>
    <w:rsid w:val="00CF21F2"/>
    <w:rsid w:val="00D02712"/>
    <w:rsid w:val="00D214D0"/>
    <w:rsid w:val="00D52D4A"/>
    <w:rsid w:val="00D6546B"/>
    <w:rsid w:val="00D669AE"/>
    <w:rsid w:val="00D67BEB"/>
    <w:rsid w:val="00D732D9"/>
    <w:rsid w:val="00D81CBE"/>
    <w:rsid w:val="00DA6C10"/>
    <w:rsid w:val="00DD4BED"/>
    <w:rsid w:val="00DE39F0"/>
    <w:rsid w:val="00DE3A23"/>
    <w:rsid w:val="00DF0AF3"/>
    <w:rsid w:val="00E01E4B"/>
    <w:rsid w:val="00E27D7E"/>
    <w:rsid w:val="00E34935"/>
    <w:rsid w:val="00E3569A"/>
    <w:rsid w:val="00E42E13"/>
    <w:rsid w:val="00E53066"/>
    <w:rsid w:val="00E6257C"/>
    <w:rsid w:val="00E63C59"/>
    <w:rsid w:val="00E70A07"/>
    <w:rsid w:val="00E77A3E"/>
    <w:rsid w:val="00E849EA"/>
    <w:rsid w:val="00EA7A78"/>
    <w:rsid w:val="00EF6D80"/>
    <w:rsid w:val="00F14227"/>
    <w:rsid w:val="00F175AF"/>
    <w:rsid w:val="00F24AE1"/>
    <w:rsid w:val="00F32564"/>
    <w:rsid w:val="00F3471C"/>
    <w:rsid w:val="00F721DE"/>
    <w:rsid w:val="00FA124A"/>
    <w:rsid w:val="00FB31B1"/>
    <w:rsid w:val="00FC08DD"/>
    <w:rsid w:val="00FC2316"/>
    <w:rsid w:val="00FC2CFD"/>
    <w:rsid w:val="00FE0592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docId w15:val="{FAC40FAA-F59A-4ABF-967D-A2AFA85E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E63C59"/>
    <w:rPr>
      <w:b/>
    </w:rPr>
  </w:style>
  <w:style w:type="character" w:customStyle="1" w:styleId="Resdef">
    <w:name w:val="Res_def"/>
    <w:rsid w:val="00E63C59"/>
    <w:rPr>
      <w:rFonts w:ascii="Times New Roman" w:hAnsi="Times New Roman"/>
      <w:b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paragraph" w:customStyle="1" w:styleId="AnnexRef0">
    <w:name w:val="Annex_Ref"/>
    <w:basedOn w:val="Normal"/>
    <w:next w:val="Annextitle"/>
    <w:rsid w:val="001E618C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ascii="Times New Roman" w:eastAsia="SimSun" w:hAnsi="Times New Roman"/>
      <w:szCs w:val="24"/>
      <w:lang w:eastAsia="ja-JP"/>
    </w:rPr>
  </w:style>
  <w:style w:type="character" w:customStyle="1" w:styleId="HeaderChar">
    <w:name w:val="Header Char"/>
    <w:link w:val="Header"/>
    <w:uiPriority w:val="99"/>
    <w:rsid w:val="00B95ACA"/>
    <w:rPr>
      <w:rFonts w:ascii="Calibri" w:hAnsi="Calibri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itu.int/ITU-T/gsi/iptv/" TargetMode="External"/><Relationship Id="rId26" Type="http://schemas.openxmlformats.org/officeDocument/2006/relationships/image" Target="media/image3.jpeg"/><Relationship Id="rId39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dedeman.com" TargetMode="External"/><Relationship Id="rId34" Type="http://schemas.openxmlformats.org/officeDocument/2006/relationships/hyperlink" Target="http://www.google.ru/url?url=http://www.expedia.com/Tashkent-Hotels-City-Palace.h4316655.Hotel-Information&amp;rct=j&amp;frm=1&amp;q=&amp;esrc=s&amp;sa=U&amp;ei=ZuizU9KIC-LNygO91IKQDg&amp;ved=0CBUQ9QEwAA&amp;usg=AFQjCNGtvwM15u0_GUL_McawbiBfXmKq_w" TargetMode="External"/><Relationship Id="rId42" Type="http://schemas.openxmlformats.org/officeDocument/2006/relationships/hyperlink" Target="mailto:u.musaeva@ccitt.uz" TargetMode="External"/><Relationship Id="rId47" Type="http://schemas.openxmlformats.org/officeDocument/2006/relationships/image" Target="media/image17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sbiptv@itu.int" TargetMode="External"/><Relationship Id="rId25" Type="http://schemas.openxmlformats.org/officeDocument/2006/relationships/image" Target="media/image2.jpeg"/><Relationship Id="rId33" Type="http://schemas.openxmlformats.org/officeDocument/2006/relationships/image" Target="media/image9.jpeg"/><Relationship Id="rId38" Type="http://schemas.openxmlformats.org/officeDocument/2006/relationships/hyperlink" Target="http://www.google.ru/url?url=http://ostrovok.ru/hotel/uzbekistan/tashkent/id124483/city_palace_markaziy_hotel/&amp;rct=j&amp;frm=1&amp;q=&amp;esrc=s&amp;sa=U&amp;ei=ZuizU9KIC-LNygO91IKQDg&amp;ved=0CCsQ9QEwCw&amp;usg=AFQjCNEoB1nOVIy4TtT45IHLbnhjC0Pqow" TargetMode="External"/><Relationship Id="rId46" Type="http://schemas.openxmlformats.org/officeDocument/2006/relationships/hyperlink" Target="mailto:u.musaeva@ccitt.u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itu.int/en/ITU-T/gsi/iptv" TargetMode="External"/><Relationship Id="rId29" Type="http://schemas.openxmlformats.org/officeDocument/2006/relationships/hyperlink" Target="http://www.radissonsas.com/" TargetMode="External"/><Relationship Id="rId41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dedeman.com/Tashkent.aspx##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11.jpeg"/><Relationship Id="rId40" Type="http://schemas.openxmlformats.org/officeDocument/2006/relationships/hyperlink" Target="http://www.google.ru/url?url=http://www.hotels.com/ho376339/city-palace-markaziy-hotel-tashkent-uzbekistan/&amp;rct=j&amp;frm=1&amp;q=&amp;esrc=s&amp;sa=U&amp;ei=ZuizU9KIC-LNygO91IKQDg&amp;ved=0CB0Q9QEwBA&amp;usg=AFQjCNHUnNnlPHKUKp3C6vNtj5kumkNeFA" TargetMode="External"/><Relationship Id="rId45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dedeman.com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://www.google.ru/url?url=http://ru.ehotel.com/hotel/city-palace-markaziy-hotel-ho71394742.html&amp;rct=j&amp;frm=1&amp;q=&amp;esrc=s&amp;sa=U&amp;ei=ZuizU9KIC-LNygO91IKQDg&amp;ved=0CBkQ9QEwAg&amp;usg=AFQjCNHFVKj6L9ulIYPXAJP6kAQsMl0JC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tu.int/ITU-T/gsi/iptv/" TargetMode="External"/><Relationship Id="rId19" Type="http://schemas.openxmlformats.org/officeDocument/2006/relationships/hyperlink" Target="http://itu.int/oth/T0A0F000010" TargetMode="External"/><Relationship Id="rId31" Type="http://schemas.openxmlformats.org/officeDocument/2006/relationships/image" Target="media/image7.jpeg"/><Relationship Id="rId44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footer" Target="footer3.xml"/><Relationship Id="rId22" Type="http://schemas.openxmlformats.org/officeDocument/2006/relationships/hyperlink" Target="mailto:u.musaeva@ccitt.uz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6.jpeg"/><Relationship Id="rId35" Type="http://schemas.openxmlformats.org/officeDocument/2006/relationships/image" Target="media/image10.jpeg"/><Relationship Id="rId43" Type="http://schemas.openxmlformats.org/officeDocument/2006/relationships/image" Target="media/image14.jpeg"/><Relationship Id="rId48" Type="http://schemas.openxmlformats.org/officeDocument/2006/relationships/hyperlink" Target="mailto:u.musaeva@ccitt.uz" TargetMode="Externa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eline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8FBB-4BD7-44F4-AE17-0A5EB61E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13</Pages>
  <Words>3280</Words>
  <Characters>18700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21937</CharactersWithSpaces>
  <SharedDoc>false</SharedDoc>
  <HLinks>
    <vt:vector size="114" baseType="variant">
      <vt:variant>
        <vt:i4>393343</vt:i4>
      </vt:variant>
      <vt:variant>
        <vt:i4>78</vt:i4>
      </vt:variant>
      <vt:variant>
        <vt:i4>0</vt:i4>
      </vt:variant>
      <vt:variant>
        <vt:i4>5</vt:i4>
      </vt:variant>
      <vt:variant>
        <vt:lpwstr>mailto:u.musaeva@ccitt.uz</vt:lpwstr>
      </vt:variant>
      <vt:variant>
        <vt:lpwstr/>
      </vt:variant>
      <vt:variant>
        <vt:i4>393343</vt:i4>
      </vt:variant>
      <vt:variant>
        <vt:i4>75</vt:i4>
      </vt:variant>
      <vt:variant>
        <vt:i4>0</vt:i4>
      </vt:variant>
      <vt:variant>
        <vt:i4>5</vt:i4>
      </vt:variant>
      <vt:variant>
        <vt:lpwstr>mailto:u.musaeva@ccitt.uz</vt:lpwstr>
      </vt:variant>
      <vt:variant>
        <vt:lpwstr/>
      </vt:variant>
      <vt:variant>
        <vt:i4>393343</vt:i4>
      </vt:variant>
      <vt:variant>
        <vt:i4>72</vt:i4>
      </vt:variant>
      <vt:variant>
        <vt:i4>0</vt:i4>
      </vt:variant>
      <vt:variant>
        <vt:i4>5</vt:i4>
      </vt:variant>
      <vt:variant>
        <vt:lpwstr>mailto:u.musaeva@ccitt.uz</vt:lpwstr>
      </vt:variant>
      <vt:variant>
        <vt:lpwstr/>
      </vt:variant>
      <vt:variant>
        <vt:i4>7143547</vt:i4>
      </vt:variant>
      <vt:variant>
        <vt:i4>66</vt:i4>
      </vt:variant>
      <vt:variant>
        <vt:i4>0</vt:i4>
      </vt:variant>
      <vt:variant>
        <vt:i4>5</vt:i4>
      </vt:variant>
      <vt:variant>
        <vt:lpwstr>http://www.google.ru/url?url=http://www.hotels.com/ho376339/city-palace-markaziy-hotel-tashkent-uzbekistan/&amp;rct=j&amp;frm=1&amp;q=&amp;esrc=s&amp;sa=U&amp;ei=ZuizU9KIC-LNygO91IKQDg&amp;ved=0CB0Q9QEwBA&amp;usg=AFQjCNHUnNnlPHKUKp3C6vNtj5kumkNeFA</vt:lpwstr>
      </vt:variant>
      <vt:variant>
        <vt:lpwstr/>
      </vt:variant>
      <vt:variant>
        <vt:i4>2097160</vt:i4>
      </vt:variant>
      <vt:variant>
        <vt:i4>60</vt:i4>
      </vt:variant>
      <vt:variant>
        <vt:i4>0</vt:i4>
      </vt:variant>
      <vt:variant>
        <vt:i4>5</vt:i4>
      </vt:variant>
      <vt:variant>
        <vt:lpwstr>http://www.google.ru/url?url=http://ostrovok.ru/hotel/uzbekistan/tashkent/id124483/city_palace_markaziy_hotel/&amp;rct=j&amp;frm=1&amp;q=&amp;esrc=s&amp;sa=U&amp;ei=ZuizU9KIC-LNygO91IKQDg&amp;ved=0CCsQ9QEwCw&amp;usg=AFQjCNEoB1nOVIy4TtT45IHLbnhjC0Pqow</vt:lpwstr>
      </vt:variant>
      <vt:variant>
        <vt:lpwstr/>
      </vt:variant>
      <vt:variant>
        <vt:i4>6488121</vt:i4>
      </vt:variant>
      <vt:variant>
        <vt:i4>54</vt:i4>
      </vt:variant>
      <vt:variant>
        <vt:i4>0</vt:i4>
      </vt:variant>
      <vt:variant>
        <vt:i4>5</vt:i4>
      </vt:variant>
      <vt:variant>
        <vt:lpwstr>http://www.google.ru/url?url=http://ru.ehotel.com/hotel/city-palace-markaziy-hotel-ho71394742.html&amp;rct=j&amp;frm=1&amp;q=&amp;esrc=s&amp;sa=U&amp;ei=ZuizU9KIC-LNygO91IKQDg&amp;ved=0CBkQ9QEwAg&amp;usg=AFQjCNHFVKj6L9ulIYPXAJP6kAQsMl0JCA</vt:lpwstr>
      </vt:variant>
      <vt:variant>
        <vt:lpwstr/>
      </vt:variant>
      <vt:variant>
        <vt:i4>6488074</vt:i4>
      </vt:variant>
      <vt:variant>
        <vt:i4>48</vt:i4>
      </vt:variant>
      <vt:variant>
        <vt:i4>0</vt:i4>
      </vt:variant>
      <vt:variant>
        <vt:i4>5</vt:i4>
      </vt:variant>
      <vt:variant>
        <vt:lpwstr>http://www.google.ru/url?url=http://www.expedia.com/Tashkent-Hotels-City-Palace.h4316655.Hotel-Information&amp;rct=j&amp;frm=1&amp;q=&amp;esrc=s&amp;sa=U&amp;ei=ZuizU9KIC-LNygO91IKQDg&amp;ved=0CBUQ9QEwAA&amp;usg=AFQjCNGtvwM15u0_GUL_McawbiBfXmKq_w</vt:lpwstr>
      </vt:variant>
      <vt:variant>
        <vt:lpwstr/>
      </vt:variant>
      <vt:variant>
        <vt:i4>3080293</vt:i4>
      </vt:variant>
      <vt:variant>
        <vt:i4>33</vt:i4>
      </vt:variant>
      <vt:variant>
        <vt:i4>0</vt:i4>
      </vt:variant>
      <vt:variant>
        <vt:i4>5</vt:i4>
      </vt:variant>
      <vt:variant>
        <vt:lpwstr>http://www.radissonsas.com/</vt:lpwstr>
      </vt:variant>
      <vt:variant>
        <vt:lpwstr/>
      </vt:variant>
      <vt:variant>
        <vt:i4>65653</vt:i4>
      </vt:variant>
      <vt:variant>
        <vt:i4>30</vt:i4>
      </vt:variant>
      <vt:variant>
        <vt:i4>0</vt:i4>
      </vt:variant>
      <vt:variant>
        <vt:i4>5</vt:i4>
      </vt:variant>
      <vt:variant>
        <vt:lpwstr>http://www.dedeman.com/Tashkent.aspx</vt:lpwstr>
      </vt:variant>
      <vt:variant>
        <vt:lpwstr>#</vt:lpwstr>
      </vt:variant>
      <vt:variant>
        <vt:i4>65653</vt:i4>
      </vt:variant>
      <vt:variant>
        <vt:i4>27</vt:i4>
      </vt:variant>
      <vt:variant>
        <vt:i4>0</vt:i4>
      </vt:variant>
      <vt:variant>
        <vt:i4>5</vt:i4>
      </vt:variant>
      <vt:variant>
        <vt:lpwstr>http://www.dedeman.com/Tashkent.aspx</vt:lpwstr>
      </vt:variant>
      <vt:variant>
        <vt:lpwstr>#</vt:lpwstr>
      </vt:variant>
      <vt:variant>
        <vt:i4>2490480</vt:i4>
      </vt:variant>
      <vt:variant>
        <vt:i4>24</vt:i4>
      </vt:variant>
      <vt:variant>
        <vt:i4>0</vt:i4>
      </vt:variant>
      <vt:variant>
        <vt:i4>5</vt:i4>
      </vt:variant>
      <vt:variant>
        <vt:lpwstr>http://www.dedeman.com/</vt:lpwstr>
      </vt:variant>
      <vt:variant>
        <vt:lpwstr/>
      </vt:variant>
      <vt:variant>
        <vt:i4>393343</vt:i4>
      </vt:variant>
      <vt:variant>
        <vt:i4>21</vt:i4>
      </vt:variant>
      <vt:variant>
        <vt:i4>0</vt:i4>
      </vt:variant>
      <vt:variant>
        <vt:i4>5</vt:i4>
      </vt:variant>
      <vt:variant>
        <vt:lpwstr>mailto:u.musaeva@ccitt.uz</vt:lpwstr>
      </vt:variant>
      <vt:variant>
        <vt:lpwstr/>
      </vt:variant>
      <vt:variant>
        <vt:i4>2490480</vt:i4>
      </vt:variant>
      <vt:variant>
        <vt:i4>18</vt:i4>
      </vt:variant>
      <vt:variant>
        <vt:i4>0</vt:i4>
      </vt:variant>
      <vt:variant>
        <vt:i4>5</vt:i4>
      </vt:variant>
      <vt:variant>
        <vt:lpwstr>http://www.dedeman.com/</vt:lpwstr>
      </vt:variant>
      <vt:variant>
        <vt:lpwstr/>
      </vt:variant>
      <vt:variant>
        <vt:i4>4980743</vt:i4>
      </vt:variant>
      <vt:variant>
        <vt:i4>15</vt:i4>
      </vt:variant>
      <vt:variant>
        <vt:i4>0</vt:i4>
      </vt:variant>
      <vt:variant>
        <vt:i4>5</vt:i4>
      </vt:variant>
      <vt:variant>
        <vt:lpwstr>http://itu.int/en/ITU-T/gsi/iptv</vt:lpwstr>
      </vt:variant>
      <vt:variant>
        <vt:lpwstr/>
      </vt:variant>
      <vt:variant>
        <vt:i4>7209080</vt:i4>
      </vt:variant>
      <vt:variant>
        <vt:i4>12</vt:i4>
      </vt:variant>
      <vt:variant>
        <vt:i4>0</vt:i4>
      </vt:variant>
      <vt:variant>
        <vt:i4>5</vt:i4>
      </vt:variant>
      <vt:variant>
        <vt:lpwstr>http://itu.int/oth/T0A0F000010</vt:lpwstr>
      </vt:variant>
      <vt:variant>
        <vt:lpwstr/>
      </vt:variant>
      <vt:variant>
        <vt:i4>8257598</vt:i4>
      </vt:variant>
      <vt:variant>
        <vt:i4>9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6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Aveline, Marion</dc:creator>
  <cp:keywords/>
  <cp:lastModifiedBy>Aveline, Marion</cp:lastModifiedBy>
  <cp:revision>2</cp:revision>
  <cp:lastPrinted>2014-07-18T08:40:00Z</cp:lastPrinted>
  <dcterms:created xsi:type="dcterms:W3CDTF">2014-07-29T14:29:00Z</dcterms:created>
  <dcterms:modified xsi:type="dcterms:W3CDTF">2014-07-29T14:29:00Z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