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A70C8D" w:rsidTr="00303D62">
        <w:trPr>
          <w:cantSplit/>
        </w:trPr>
        <w:tc>
          <w:tcPr>
            <w:tcW w:w="6426" w:type="dxa"/>
            <w:vAlign w:val="center"/>
          </w:tcPr>
          <w:p w:rsidR="00C34772" w:rsidRPr="00F06073" w:rsidRDefault="00C34772" w:rsidP="00303D62">
            <w:pPr>
              <w:tabs>
                <w:tab w:val="right" w:pos="8732"/>
              </w:tabs>
              <w:spacing w:before="0"/>
              <w:rPr>
                <w:rFonts w:asciiTheme="minorHAnsi" w:hAnsiTheme="minorHAnsi"/>
                <w:b/>
                <w:bCs/>
                <w:color w:val="FFFFFF"/>
                <w:sz w:val="32"/>
                <w:szCs w:val="32"/>
                <w:lang w:val="es-ES"/>
              </w:rPr>
            </w:pPr>
            <w:r w:rsidRPr="00F06073">
              <w:rPr>
                <w:rFonts w:asciiTheme="minorHAnsi" w:hAnsiTheme="minorHAnsi"/>
                <w:b/>
                <w:bCs/>
                <w:sz w:val="32"/>
                <w:szCs w:val="32"/>
                <w:lang w:val="es-ES"/>
              </w:rPr>
              <w:t>Oficina de Normalización</w:t>
            </w:r>
            <w:r w:rsidRPr="00F06073">
              <w:rPr>
                <w:rFonts w:asciiTheme="minorHAnsi" w:hAnsiTheme="minorHAnsi"/>
                <w:b/>
                <w:bCs/>
                <w:sz w:val="32"/>
                <w:szCs w:val="32"/>
                <w:lang w:val="es-ES"/>
              </w:rPr>
              <w:br/>
              <w:t>de las Telecomunicaciones</w:t>
            </w:r>
          </w:p>
        </w:tc>
        <w:tc>
          <w:tcPr>
            <w:tcW w:w="3355" w:type="dxa"/>
            <w:vAlign w:val="center"/>
          </w:tcPr>
          <w:p w:rsidR="00C34772" w:rsidRPr="00A70C8D" w:rsidRDefault="00C34772" w:rsidP="00303D62">
            <w:pPr>
              <w:spacing w:before="0"/>
              <w:jc w:val="right"/>
              <w:rPr>
                <w:rFonts w:ascii="Verdana" w:hAnsi="Verdana"/>
                <w:color w:val="FFFFFF"/>
                <w:sz w:val="26"/>
                <w:szCs w:val="26"/>
                <w:lang w:val="es-ES"/>
              </w:rPr>
            </w:pPr>
            <w:r w:rsidRPr="00A70C8D">
              <w:rPr>
                <w:rFonts w:ascii="Verdana" w:hAnsi="Verdana"/>
                <w:b/>
                <w:bCs/>
                <w:noProof/>
                <w:color w:val="FFFFFF"/>
                <w:sz w:val="26"/>
                <w:szCs w:val="24"/>
                <w:lang w:val="en-US" w:eastAsia="zh-CN"/>
              </w:rPr>
              <w:drawing>
                <wp:inline distT="0" distB="0" distL="0" distR="0" wp14:anchorId="0E9C445B" wp14:editId="1BF708D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A70C8D" w:rsidTr="00303D62">
        <w:trPr>
          <w:cantSplit/>
        </w:trPr>
        <w:tc>
          <w:tcPr>
            <w:tcW w:w="6426" w:type="dxa"/>
            <w:vAlign w:val="center"/>
          </w:tcPr>
          <w:p w:rsidR="00C34772" w:rsidRPr="00A70C8D"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A70C8D" w:rsidRDefault="00C34772" w:rsidP="00303D62">
            <w:pPr>
              <w:spacing w:before="0"/>
              <w:ind w:left="993" w:hanging="993"/>
              <w:jc w:val="right"/>
              <w:rPr>
                <w:rFonts w:ascii="Verdana" w:hAnsi="Verdana"/>
                <w:sz w:val="18"/>
                <w:szCs w:val="18"/>
                <w:lang w:val="es-ES"/>
              </w:rPr>
            </w:pPr>
          </w:p>
        </w:tc>
      </w:tr>
    </w:tbl>
    <w:p w:rsidR="007239BB" w:rsidRPr="00A70C8D" w:rsidRDefault="007239BB" w:rsidP="007239BB">
      <w:pPr>
        <w:tabs>
          <w:tab w:val="clear" w:pos="794"/>
          <w:tab w:val="clear" w:pos="1191"/>
          <w:tab w:val="clear" w:pos="1588"/>
          <w:tab w:val="clear" w:pos="1985"/>
          <w:tab w:val="left" w:pos="4593"/>
          <w:tab w:val="left" w:pos="4706"/>
        </w:tabs>
        <w:spacing w:before="0"/>
        <w:rPr>
          <w:lang w:val="es-ES"/>
        </w:rPr>
      </w:pPr>
    </w:p>
    <w:tbl>
      <w:tblPr>
        <w:tblW w:w="9809" w:type="dxa"/>
        <w:tblInd w:w="8" w:type="dxa"/>
        <w:tblLayout w:type="fixed"/>
        <w:tblCellMar>
          <w:left w:w="0" w:type="dxa"/>
          <w:right w:w="0" w:type="dxa"/>
        </w:tblCellMar>
        <w:tblLook w:val="0000" w:firstRow="0" w:lastRow="0" w:firstColumn="0" w:lastColumn="0" w:noHBand="0" w:noVBand="0"/>
      </w:tblPr>
      <w:tblGrid>
        <w:gridCol w:w="993"/>
        <w:gridCol w:w="3600"/>
        <w:gridCol w:w="5216"/>
      </w:tblGrid>
      <w:tr w:rsidR="007239BB" w:rsidRPr="00F06073" w:rsidTr="00827BE3">
        <w:trPr>
          <w:cantSplit/>
          <w:trHeight w:val="340"/>
        </w:trPr>
        <w:tc>
          <w:tcPr>
            <w:tcW w:w="993" w:type="dxa"/>
          </w:tcPr>
          <w:p w:rsidR="007239BB" w:rsidRPr="00F06073" w:rsidRDefault="007239BB" w:rsidP="00827BE3">
            <w:pPr>
              <w:tabs>
                <w:tab w:val="left" w:pos="4111"/>
              </w:tabs>
              <w:spacing w:before="10"/>
              <w:ind w:left="57"/>
              <w:rPr>
                <w:rFonts w:asciiTheme="minorHAnsi" w:hAnsiTheme="minorHAnsi"/>
                <w:szCs w:val="24"/>
                <w:lang w:val="es-ES"/>
              </w:rPr>
            </w:pPr>
          </w:p>
        </w:tc>
        <w:tc>
          <w:tcPr>
            <w:tcW w:w="3600" w:type="dxa"/>
          </w:tcPr>
          <w:p w:rsidR="007239BB" w:rsidRPr="00F06073" w:rsidRDefault="007239BB" w:rsidP="00827BE3">
            <w:pPr>
              <w:tabs>
                <w:tab w:val="left" w:pos="4111"/>
              </w:tabs>
              <w:spacing w:before="0"/>
              <w:ind w:left="57"/>
              <w:rPr>
                <w:rFonts w:asciiTheme="minorHAnsi" w:hAnsiTheme="minorHAnsi"/>
                <w:szCs w:val="24"/>
                <w:lang w:val="es-ES"/>
              </w:rPr>
            </w:pPr>
          </w:p>
        </w:tc>
        <w:tc>
          <w:tcPr>
            <w:tcW w:w="5216" w:type="dxa"/>
          </w:tcPr>
          <w:p w:rsidR="007239BB" w:rsidRPr="00F06073" w:rsidRDefault="007239BB" w:rsidP="00404CA7">
            <w:pPr>
              <w:tabs>
                <w:tab w:val="clear" w:pos="794"/>
                <w:tab w:val="clear" w:pos="1191"/>
                <w:tab w:val="clear" w:pos="1588"/>
                <w:tab w:val="clear" w:pos="1985"/>
                <w:tab w:val="left" w:pos="284"/>
              </w:tabs>
              <w:spacing w:before="0"/>
              <w:ind w:left="284" w:hanging="227"/>
              <w:rPr>
                <w:rFonts w:asciiTheme="minorHAnsi" w:hAnsiTheme="minorHAnsi"/>
                <w:szCs w:val="24"/>
                <w:lang w:val="es-ES"/>
              </w:rPr>
            </w:pPr>
            <w:r w:rsidRPr="00F06073">
              <w:rPr>
                <w:rFonts w:asciiTheme="minorHAnsi" w:hAnsiTheme="minorHAnsi"/>
                <w:szCs w:val="24"/>
                <w:lang w:val="es-ES"/>
              </w:rPr>
              <w:t xml:space="preserve">Ginebra, </w:t>
            </w:r>
            <w:r w:rsidR="00404CA7" w:rsidRPr="00F06073">
              <w:rPr>
                <w:rFonts w:asciiTheme="minorHAnsi" w:hAnsiTheme="minorHAnsi"/>
                <w:szCs w:val="24"/>
                <w:lang w:val="es-ES"/>
              </w:rPr>
              <w:t>19</w:t>
            </w:r>
            <w:r w:rsidRPr="00F06073">
              <w:rPr>
                <w:rFonts w:asciiTheme="minorHAnsi" w:hAnsiTheme="minorHAnsi"/>
                <w:szCs w:val="24"/>
                <w:lang w:val="es-ES"/>
              </w:rPr>
              <w:t xml:space="preserve"> de </w:t>
            </w:r>
            <w:r w:rsidR="00404CA7" w:rsidRPr="00F06073">
              <w:rPr>
                <w:rFonts w:asciiTheme="minorHAnsi" w:hAnsiTheme="minorHAnsi"/>
                <w:szCs w:val="24"/>
                <w:lang w:val="es-ES"/>
              </w:rPr>
              <w:t>diciembre</w:t>
            </w:r>
            <w:r w:rsidRPr="00F06073">
              <w:rPr>
                <w:rFonts w:asciiTheme="minorHAnsi" w:hAnsiTheme="minorHAnsi"/>
                <w:szCs w:val="24"/>
                <w:lang w:val="es-ES"/>
              </w:rPr>
              <w:t xml:space="preserve"> de 201</w:t>
            </w:r>
            <w:r w:rsidR="00404CA7" w:rsidRPr="00F06073">
              <w:rPr>
                <w:rFonts w:asciiTheme="minorHAnsi" w:hAnsiTheme="minorHAnsi"/>
                <w:szCs w:val="24"/>
                <w:lang w:val="es-ES"/>
              </w:rPr>
              <w:t>4</w:t>
            </w:r>
          </w:p>
        </w:tc>
      </w:tr>
    </w:tbl>
    <w:p w:rsidR="007239BB" w:rsidRPr="00F06073" w:rsidRDefault="007239BB" w:rsidP="007239BB">
      <w:pPr>
        <w:spacing w:before="0"/>
        <w:rPr>
          <w:rFonts w:asciiTheme="minorHAnsi" w:hAnsiTheme="minorHAnsi"/>
          <w:szCs w:val="24"/>
          <w:lang w:val="es-ES"/>
        </w:rPr>
      </w:pPr>
    </w:p>
    <w:tbl>
      <w:tblPr>
        <w:tblW w:w="9299" w:type="dxa"/>
        <w:tblInd w:w="8" w:type="dxa"/>
        <w:tblLayout w:type="fixed"/>
        <w:tblCellMar>
          <w:left w:w="0" w:type="dxa"/>
          <w:right w:w="0" w:type="dxa"/>
        </w:tblCellMar>
        <w:tblLook w:val="0000" w:firstRow="0" w:lastRow="0" w:firstColumn="0" w:lastColumn="0" w:noHBand="0" w:noVBand="0"/>
      </w:tblPr>
      <w:tblGrid>
        <w:gridCol w:w="993"/>
        <w:gridCol w:w="3600"/>
        <w:gridCol w:w="4706"/>
      </w:tblGrid>
      <w:tr w:rsidR="00C34772" w:rsidRPr="00F06073" w:rsidTr="00C361B2">
        <w:trPr>
          <w:cantSplit/>
          <w:trHeight w:val="340"/>
        </w:trPr>
        <w:tc>
          <w:tcPr>
            <w:tcW w:w="993" w:type="dxa"/>
          </w:tcPr>
          <w:p w:rsidR="00C34772" w:rsidRPr="00F06073" w:rsidRDefault="00C34772" w:rsidP="00CF3C46">
            <w:pPr>
              <w:tabs>
                <w:tab w:val="left" w:pos="4111"/>
              </w:tabs>
              <w:spacing w:before="0"/>
              <w:ind w:left="57"/>
              <w:rPr>
                <w:rFonts w:asciiTheme="minorHAnsi" w:hAnsiTheme="minorHAnsi"/>
                <w:szCs w:val="24"/>
                <w:lang w:val="es-ES"/>
              </w:rPr>
            </w:pPr>
            <w:r w:rsidRPr="00F06073">
              <w:rPr>
                <w:rFonts w:asciiTheme="minorHAnsi" w:hAnsiTheme="minorHAnsi"/>
                <w:szCs w:val="24"/>
                <w:lang w:val="es-ES"/>
              </w:rPr>
              <w:t>Ref.:</w:t>
            </w:r>
          </w:p>
          <w:p w:rsidR="00C34772" w:rsidRPr="00F06073" w:rsidRDefault="00C34772" w:rsidP="00CF3C46">
            <w:pPr>
              <w:tabs>
                <w:tab w:val="left" w:pos="4111"/>
              </w:tabs>
              <w:spacing w:before="0"/>
              <w:ind w:left="57"/>
              <w:rPr>
                <w:rFonts w:asciiTheme="minorHAnsi" w:hAnsiTheme="minorHAnsi"/>
                <w:szCs w:val="24"/>
                <w:lang w:val="es-ES"/>
              </w:rPr>
            </w:pPr>
          </w:p>
          <w:p w:rsidR="00C34772" w:rsidRPr="00F06073" w:rsidRDefault="00C34772" w:rsidP="00CF3C46">
            <w:pPr>
              <w:tabs>
                <w:tab w:val="left" w:pos="4111"/>
              </w:tabs>
              <w:spacing w:before="0"/>
              <w:ind w:left="57"/>
              <w:rPr>
                <w:rFonts w:asciiTheme="minorHAnsi" w:hAnsiTheme="minorHAnsi"/>
                <w:szCs w:val="24"/>
                <w:lang w:val="es-ES"/>
              </w:rPr>
            </w:pPr>
          </w:p>
          <w:p w:rsidR="00C34772" w:rsidRPr="00F06073" w:rsidRDefault="00C34772" w:rsidP="00CF3C46">
            <w:pPr>
              <w:tabs>
                <w:tab w:val="left" w:pos="4111"/>
              </w:tabs>
              <w:spacing w:before="0"/>
              <w:ind w:left="57"/>
              <w:rPr>
                <w:rFonts w:asciiTheme="minorHAnsi" w:hAnsiTheme="minorHAnsi"/>
                <w:szCs w:val="24"/>
                <w:lang w:val="es-ES"/>
              </w:rPr>
            </w:pPr>
            <w:r w:rsidRPr="00F06073">
              <w:rPr>
                <w:rFonts w:asciiTheme="minorHAnsi" w:hAnsiTheme="minorHAnsi"/>
                <w:szCs w:val="24"/>
                <w:lang w:val="es-ES"/>
              </w:rPr>
              <w:t>Tel.:</w:t>
            </w:r>
            <w:r w:rsidRPr="00F06073">
              <w:rPr>
                <w:rFonts w:asciiTheme="minorHAnsi" w:hAnsiTheme="minorHAnsi"/>
                <w:szCs w:val="24"/>
                <w:lang w:val="es-ES"/>
              </w:rPr>
              <w:br/>
              <w:t>Fax:</w:t>
            </w:r>
            <w:r w:rsidR="00283B9C" w:rsidRPr="00F06073">
              <w:rPr>
                <w:rFonts w:asciiTheme="minorHAnsi" w:hAnsiTheme="minorHAnsi"/>
                <w:szCs w:val="24"/>
                <w:lang w:val="es-ES"/>
              </w:rPr>
              <w:br/>
              <w:t>Correo-e:</w:t>
            </w:r>
          </w:p>
        </w:tc>
        <w:tc>
          <w:tcPr>
            <w:tcW w:w="3600" w:type="dxa"/>
          </w:tcPr>
          <w:p w:rsidR="00C34772" w:rsidRPr="00F06073" w:rsidRDefault="003333CA" w:rsidP="00CD0F1E">
            <w:pPr>
              <w:tabs>
                <w:tab w:val="left" w:pos="4111"/>
              </w:tabs>
              <w:spacing w:before="0"/>
              <w:ind w:left="57"/>
              <w:rPr>
                <w:rFonts w:asciiTheme="minorHAnsi" w:hAnsiTheme="minorHAnsi"/>
                <w:b/>
                <w:szCs w:val="24"/>
                <w:lang w:val="en-US"/>
              </w:rPr>
            </w:pPr>
            <w:r w:rsidRPr="00F06073">
              <w:rPr>
                <w:rFonts w:asciiTheme="minorHAnsi" w:hAnsiTheme="minorHAnsi"/>
                <w:b/>
                <w:szCs w:val="24"/>
                <w:lang w:val="en-US"/>
              </w:rPr>
              <w:t xml:space="preserve">Circular TSB </w:t>
            </w:r>
            <w:r w:rsidR="00404CA7" w:rsidRPr="00F06073">
              <w:rPr>
                <w:rFonts w:asciiTheme="minorHAnsi" w:hAnsiTheme="minorHAnsi"/>
                <w:b/>
                <w:szCs w:val="24"/>
                <w:lang w:val="en-US"/>
              </w:rPr>
              <w:t>13</w:t>
            </w:r>
            <w:r w:rsidR="00CD0F1E" w:rsidRPr="00F06073">
              <w:rPr>
                <w:rFonts w:asciiTheme="minorHAnsi" w:hAnsiTheme="minorHAnsi"/>
                <w:b/>
                <w:szCs w:val="24"/>
                <w:lang w:val="en-US"/>
              </w:rPr>
              <w:t>4</w:t>
            </w:r>
          </w:p>
          <w:p w:rsidR="00C34772" w:rsidRPr="00F06073" w:rsidRDefault="007062AA" w:rsidP="00303D62">
            <w:pPr>
              <w:tabs>
                <w:tab w:val="left" w:pos="4111"/>
              </w:tabs>
              <w:spacing w:before="0"/>
              <w:ind w:left="57"/>
              <w:rPr>
                <w:rFonts w:asciiTheme="minorHAnsi" w:hAnsiTheme="minorHAnsi"/>
                <w:szCs w:val="24"/>
                <w:lang w:val="en-US"/>
              </w:rPr>
            </w:pPr>
            <w:r w:rsidRPr="00F06073">
              <w:rPr>
                <w:rFonts w:asciiTheme="minorHAnsi" w:hAnsiTheme="minorHAnsi"/>
                <w:szCs w:val="24"/>
                <w:lang w:val="en-US"/>
              </w:rPr>
              <w:t>TSB Workshops/K.M.</w:t>
            </w:r>
          </w:p>
          <w:p w:rsidR="00B12C99" w:rsidRPr="00F06073" w:rsidRDefault="00B12C99" w:rsidP="00303D62">
            <w:pPr>
              <w:tabs>
                <w:tab w:val="left" w:pos="4111"/>
              </w:tabs>
              <w:spacing w:before="0"/>
              <w:ind w:left="57"/>
              <w:rPr>
                <w:rFonts w:asciiTheme="minorHAnsi" w:hAnsiTheme="minorHAnsi"/>
                <w:szCs w:val="24"/>
                <w:lang w:val="en-US"/>
              </w:rPr>
            </w:pPr>
          </w:p>
          <w:p w:rsidR="00C34772" w:rsidRPr="002E5692" w:rsidRDefault="00C34772" w:rsidP="00827BE3">
            <w:pPr>
              <w:tabs>
                <w:tab w:val="left" w:pos="4111"/>
              </w:tabs>
              <w:spacing w:before="0"/>
              <w:ind w:left="57"/>
              <w:rPr>
                <w:rFonts w:asciiTheme="minorHAnsi" w:hAnsiTheme="minorHAnsi"/>
                <w:szCs w:val="24"/>
                <w:lang w:val="en-US"/>
              </w:rPr>
            </w:pPr>
            <w:r w:rsidRPr="002E5692">
              <w:rPr>
                <w:rFonts w:asciiTheme="minorHAnsi" w:hAnsiTheme="minorHAnsi"/>
                <w:szCs w:val="24"/>
                <w:lang w:val="en-US"/>
              </w:rPr>
              <w:t>+41 22 730</w:t>
            </w:r>
            <w:r w:rsidR="003333CA" w:rsidRPr="002E5692">
              <w:rPr>
                <w:rFonts w:asciiTheme="minorHAnsi" w:hAnsiTheme="minorHAnsi"/>
                <w:szCs w:val="24"/>
                <w:lang w:val="en-US"/>
              </w:rPr>
              <w:t xml:space="preserve"> </w:t>
            </w:r>
            <w:r w:rsidR="00827BE3" w:rsidRPr="002E5692">
              <w:rPr>
                <w:rFonts w:asciiTheme="minorHAnsi" w:hAnsiTheme="minorHAnsi"/>
                <w:szCs w:val="24"/>
                <w:lang w:val="en-US"/>
              </w:rPr>
              <w:t>6226</w:t>
            </w:r>
            <w:r w:rsidRPr="002E5692">
              <w:rPr>
                <w:rFonts w:asciiTheme="minorHAnsi" w:hAnsiTheme="minorHAnsi"/>
                <w:szCs w:val="24"/>
                <w:lang w:val="en-US"/>
              </w:rPr>
              <w:br/>
              <w:t>+41 22 730 5853</w:t>
            </w:r>
            <w:r w:rsidR="00283B9C" w:rsidRPr="002E5692">
              <w:rPr>
                <w:rFonts w:asciiTheme="minorHAnsi" w:hAnsiTheme="minorHAnsi"/>
                <w:szCs w:val="24"/>
                <w:lang w:val="en-US"/>
              </w:rPr>
              <w:br/>
            </w:r>
            <w:hyperlink r:id="rId9" w:history="1">
              <w:r w:rsidR="00175C3E" w:rsidRPr="002E5692">
                <w:rPr>
                  <w:rStyle w:val="Hyperlink"/>
                  <w:rFonts w:asciiTheme="minorHAnsi" w:hAnsiTheme="minorHAnsi"/>
                  <w:szCs w:val="24"/>
                </w:rPr>
                <w:t>tsbworkshops@itu.int</w:t>
              </w:r>
            </w:hyperlink>
          </w:p>
        </w:tc>
        <w:tc>
          <w:tcPr>
            <w:tcW w:w="4706" w:type="dxa"/>
          </w:tcPr>
          <w:p w:rsidR="00C34772" w:rsidRPr="00F06073"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bookmarkStart w:id="0" w:name="Addressee_S"/>
            <w:bookmarkEnd w:id="0"/>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r>
            <w:r w:rsidR="00C34772" w:rsidRPr="00F06073">
              <w:rPr>
                <w:rFonts w:asciiTheme="minorHAnsi" w:eastAsiaTheme="minorEastAsia" w:hAnsiTheme="minorHAnsi"/>
                <w:szCs w:val="24"/>
                <w:lang w:val="es-ES"/>
              </w:rPr>
              <w:t>A las Administraciones de los Estados Miembros de la Unión</w:t>
            </w:r>
            <w:r w:rsidR="007239BB" w:rsidRPr="00F06073">
              <w:rPr>
                <w:rFonts w:asciiTheme="minorHAnsi" w:eastAsiaTheme="minorEastAsia" w:hAnsiTheme="minorHAnsi"/>
                <w:szCs w:val="24"/>
                <w:lang w:val="es-ES"/>
              </w:rPr>
              <w:t>;</w:t>
            </w:r>
          </w:p>
          <w:p w:rsidR="003333CA" w:rsidRPr="00F06073"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t>A los Miembros del Sector UIT</w:t>
            </w:r>
            <w:r w:rsidRPr="00F06073">
              <w:rPr>
                <w:rFonts w:asciiTheme="minorHAnsi" w:eastAsiaTheme="minorEastAsia" w:hAnsiTheme="minorHAnsi"/>
                <w:szCs w:val="24"/>
                <w:lang w:val="es-ES"/>
              </w:rPr>
              <w:noBreakHyphen/>
              <w:t>T;</w:t>
            </w:r>
          </w:p>
          <w:p w:rsidR="003333CA" w:rsidRPr="00F06073"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t>A los Asociados del UIT</w:t>
            </w:r>
            <w:r w:rsidRPr="00F06073">
              <w:rPr>
                <w:rFonts w:asciiTheme="minorHAnsi" w:eastAsiaTheme="minorEastAsia" w:hAnsiTheme="minorHAnsi"/>
                <w:szCs w:val="24"/>
                <w:lang w:val="es-ES"/>
              </w:rPr>
              <w:noBreakHyphen/>
              <w:t>T;</w:t>
            </w:r>
          </w:p>
          <w:p w:rsidR="003333CA" w:rsidRPr="00F06073" w:rsidRDefault="003333CA" w:rsidP="009C7106">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t>A las Instituciones Académicas del UIT-T</w:t>
            </w:r>
          </w:p>
        </w:tc>
      </w:tr>
      <w:tr w:rsidR="00C34772" w:rsidRPr="00F06073" w:rsidTr="00C361B2">
        <w:trPr>
          <w:cantSplit/>
        </w:trPr>
        <w:tc>
          <w:tcPr>
            <w:tcW w:w="993" w:type="dxa"/>
          </w:tcPr>
          <w:p w:rsidR="00C34772" w:rsidRPr="00F06073" w:rsidRDefault="00C34772" w:rsidP="00303D62">
            <w:pPr>
              <w:tabs>
                <w:tab w:val="left" w:pos="4111"/>
              </w:tabs>
              <w:spacing w:before="10"/>
              <w:ind w:left="57"/>
              <w:rPr>
                <w:rFonts w:asciiTheme="minorHAnsi" w:hAnsiTheme="minorHAnsi"/>
                <w:szCs w:val="24"/>
                <w:lang w:val="es-ES"/>
              </w:rPr>
            </w:pPr>
          </w:p>
        </w:tc>
        <w:tc>
          <w:tcPr>
            <w:tcW w:w="3600" w:type="dxa"/>
          </w:tcPr>
          <w:p w:rsidR="00C34772" w:rsidRPr="00F06073" w:rsidRDefault="00C34772" w:rsidP="00827BE3">
            <w:pPr>
              <w:tabs>
                <w:tab w:val="left" w:pos="4111"/>
              </w:tabs>
              <w:spacing w:before="0"/>
              <w:ind w:left="57"/>
              <w:rPr>
                <w:rFonts w:asciiTheme="minorHAnsi" w:hAnsiTheme="minorHAnsi"/>
                <w:szCs w:val="24"/>
                <w:lang w:val="es-ES"/>
              </w:rPr>
            </w:pPr>
          </w:p>
        </w:tc>
        <w:tc>
          <w:tcPr>
            <w:tcW w:w="4706" w:type="dxa"/>
          </w:tcPr>
          <w:p w:rsidR="00C34772" w:rsidRPr="00F06073" w:rsidRDefault="00C34772" w:rsidP="00303D62">
            <w:pPr>
              <w:tabs>
                <w:tab w:val="left" w:pos="4111"/>
              </w:tabs>
              <w:spacing w:before="0"/>
              <w:rPr>
                <w:rFonts w:asciiTheme="minorHAnsi" w:hAnsiTheme="minorHAnsi"/>
                <w:szCs w:val="24"/>
                <w:lang w:val="es-ES"/>
              </w:rPr>
            </w:pPr>
            <w:r w:rsidRPr="00F06073">
              <w:rPr>
                <w:rFonts w:asciiTheme="minorHAnsi" w:hAnsiTheme="minorHAnsi"/>
                <w:b/>
                <w:szCs w:val="24"/>
                <w:lang w:val="es-ES"/>
              </w:rPr>
              <w:t>Copia</w:t>
            </w:r>
            <w:r w:rsidRPr="00F06073">
              <w:rPr>
                <w:rFonts w:asciiTheme="minorHAnsi" w:hAnsiTheme="minorHAnsi"/>
                <w:szCs w:val="24"/>
                <w:lang w:val="es-ES"/>
              </w:rPr>
              <w:t>:</w:t>
            </w:r>
          </w:p>
          <w:p w:rsidR="00C34772" w:rsidRPr="00F06073"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00C34772" w:rsidRPr="00F06073">
              <w:rPr>
                <w:rFonts w:asciiTheme="minorHAnsi" w:eastAsiaTheme="minorEastAsia" w:hAnsiTheme="minorHAnsi"/>
                <w:szCs w:val="24"/>
                <w:lang w:val="es-ES"/>
              </w:rPr>
              <w:tab/>
              <w:t xml:space="preserve">A </w:t>
            </w:r>
            <w:r w:rsidR="00827BE3" w:rsidRPr="00F06073">
              <w:rPr>
                <w:rFonts w:asciiTheme="minorHAnsi" w:eastAsiaTheme="minorEastAsia" w:hAnsiTheme="minorHAnsi"/>
                <w:szCs w:val="24"/>
                <w:lang w:val="es-ES"/>
              </w:rPr>
              <w:t xml:space="preserve">los </w:t>
            </w:r>
            <w:r w:rsidR="00C34772" w:rsidRPr="00F06073">
              <w:rPr>
                <w:rFonts w:asciiTheme="minorHAnsi" w:eastAsiaTheme="minorEastAsia" w:hAnsiTheme="minorHAnsi"/>
                <w:szCs w:val="24"/>
                <w:lang w:val="es-ES"/>
              </w:rPr>
              <w:t>Presidente</w:t>
            </w:r>
            <w:r w:rsidR="00827BE3" w:rsidRPr="00F06073">
              <w:rPr>
                <w:rFonts w:asciiTheme="minorHAnsi" w:eastAsiaTheme="minorEastAsia" w:hAnsiTheme="minorHAnsi"/>
                <w:szCs w:val="24"/>
                <w:lang w:val="es-ES"/>
              </w:rPr>
              <w:t>s</w:t>
            </w:r>
            <w:r w:rsidR="00C34772" w:rsidRPr="00F06073">
              <w:rPr>
                <w:rFonts w:asciiTheme="minorHAnsi" w:eastAsiaTheme="minorEastAsia" w:hAnsiTheme="minorHAnsi"/>
                <w:szCs w:val="24"/>
                <w:lang w:val="es-ES"/>
              </w:rPr>
              <w:t xml:space="preserve"> y Vicepresidentes de la</w:t>
            </w:r>
            <w:r w:rsidR="00AE7EFB" w:rsidRPr="00F06073">
              <w:rPr>
                <w:rFonts w:asciiTheme="minorHAnsi" w:eastAsiaTheme="minorEastAsia" w:hAnsiTheme="minorHAnsi"/>
                <w:szCs w:val="24"/>
                <w:lang w:val="es-ES"/>
              </w:rPr>
              <w:t>s</w:t>
            </w:r>
            <w:r w:rsidR="00C34772" w:rsidRPr="00F06073">
              <w:rPr>
                <w:rFonts w:asciiTheme="minorHAnsi" w:eastAsiaTheme="minorEastAsia" w:hAnsiTheme="minorHAnsi"/>
                <w:szCs w:val="24"/>
                <w:lang w:val="es-ES"/>
              </w:rPr>
              <w:br/>
            </w:r>
            <w:r w:rsidR="00AE7EFB" w:rsidRPr="00F06073">
              <w:rPr>
                <w:rFonts w:asciiTheme="minorHAnsi" w:eastAsiaTheme="minorEastAsia" w:hAnsiTheme="minorHAnsi"/>
                <w:szCs w:val="24"/>
                <w:lang w:val="es-ES"/>
              </w:rPr>
              <w:t>Comisio</w:t>
            </w:r>
            <w:r w:rsidR="00C34772" w:rsidRPr="00F06073">
              <w:rPr>
                <w:rFonts w:asciiTheme="minorHAnsi" w:eastAsiaTheme="minorEastAsia" w:hAnsiTheme="minorHAnsi"/>
                <w:szCs w:val="24"/>
                <w:lang w:val="es-ES"/>
              </w:rPr>
              <w:t>n</w:t>
            </w:r>
            <w:r w:rsidR="00AE7EFB" w:rsidRPr="00F06073">
              <w:rPr>
                <w:rFonts w:asciiTheme="minorHAnsi" w:eastAsiaTheme="minorEastAsia" w:hAnsiTheme="minorHAnsi"/>
                <w:szCs w:val="24"/>
                <w:lang w:val="es-ES"/>
              </w:rPr>
              <w:t>es</w:t>
            </w:r>
            <w:r w:rsidR="00C34772" w:rsidRPr="00F06073">
              <w:rPr>
                <w:rFonts w:asciiTheme="minorHAnsi" w:eastAsiaTheme="minorEastAsia" w:hAnsiTheme="minorHAnsi"/>
                <w:szCs w:val="24"/>
                <w:lang w:val="es-ES"/>
              </w:rPr>
              <w:t xml:space="preserve"> de Estudio </w:t>
            </w:r>
            <w:r w:rsidR="00AE7EFB" w:rsidRPr="00F06073">
              <w:rPr>
                <w:rFonts w:asciiTheme="minorHAnsi" w:eastAsiaTheme="minorEastAsia" w:hAnsiTheme="minorHAnsi"/>
                <w:szCs w:val="24"/>
                <w:lang w:val="es-ES"/>
              </w:rPr>
              <w:t>del UIT</w:t>
            </w:r>
            <w:r w:rsidR="00AE7EFB" w:rsidRPr="00F06073">
              <w:rPr>
                <w:rFonts w:asciiTheme="minorHAnsi" w:eastAsiaTheme="minorEastAsia" w:hAnsiTheme="minorHAnsi"/>
                <w:szCs w:val="24"/>
                <w:lang w:val="es-ES"/>
              </w:rPr>
              <w:noBreakHyphen/>
              <w:t>T</w:t>
            </w:r>
            <w:r w:rsidR="007239BB" w:rsidRPr="00F06073">
              <w:rPr>
                <w:rFonts w:asciiTheme="minorHAnsi" w:eastAsiaTheme="minorEastAsia" w:hAnsiTheme="minorHAnsi"/>
                <w:szCs w:val="24"/>
                <w:lang w:val="es-ES"/>
              </w:rPr>
              <w:t>;</w:t>
            </w:r>
          </w:p>
          <w:p w:rsidR="00C34772" w:rsidRPr="00F06073" w:rsidRDefault="00AE7EFB"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r>
            <w:r w:rsidR="00C34772" w:rsidRPr="00F06073">
              <w:rPr>
                <w:rFonts w:asciiTheme="minorHAnsi" w:eastAsiaTheme="minorEastAsia" w:hAnsiTheme="minorHAnsi"/>
                <w:szCs w:val="24"/>
                <w:lang w:val="es-ES"/>
              </w:rPr>
              <w:t>Al Director de la Oficina de Desarrollo de las Telecomunicaciones;</w:t>
            </w:r>
          </w:p>
          <w:p w:rsidR="00AE7EFB" w:rsidRPr="00F06073" w:rsidRDefault="00AE7EFB"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r>
            <w:r w:rsidR="00C34772" w:rsidRPr="00F06073">
              <w:rPr>
                <w:rFonts w:asciiTheme="minorHAnsi" w:eastAsiaTheme="minorEastAsia" w:hAnsiTheme="minorHAnsi"/>
                <w:szCs w:val="24"/>
                <w:lang w:val="es-ES"/>
              </w:rPr>
              <w:t>Al Director de la Oficina de Radiocomunicaciones</w:t>
            </w:r>
          </w:p>
        </w:tc>
      </w:tr>
    </w:tbl>
    <w:p w:rsidR="00C34772" w:rsidRPr="00F06073" w:rsidRDefault="00C34772" w:rsidP="002C6CF6">
      <w:pPr>
        <w:spacing w:before="0"/>
        <w:rPr>
          <w:rFonts w:asciiTheme="minorHAnsi" w:hAnsiTheme="minorHAnsi"/>
          <w:szCs w:val="24"/>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247"/>
        <w:gridCol w:w="8384"/>
      </w:tblGrid>
      <w:tr w:rsidR="00C34772" w:rsidRPr="00F06073" w:rsidTr="00175C3E">
        <w:trPr>
          <w:cantSplit/>
        </w:trPr>
        <w:tc>
          <w:tcPr>
            <w:tcW w:w="1247" w:type="dxa"/>
          </w:tcPr>
          <w:p w:rsidR="00C34772" w:rsidRPr="00F06073" w:rsidRDefault="00C34772" w:rsidP="00230FBD">
            <w:pPr>
              <w:overflowPunct/>
              <w:autoSpaceDE/>
              <w:autoSpaceDN/>
              <w:adjustRightInd/>
              <w:spacing w:before="0"/>
              <w:textAlignment w:val="auto"/>
              <w:rPr>
                <w:rFonts w:asciiTheme="minorHAnsi" w:hAnsiTheme="minorHAnsi"/>
                <w:szCs w:val="24"/>
                <w:lang w:val="es-ES"/>
              </w:rPr>
            </w:pPr>
            <w:r w:rsidRPr="00F06073">
              <w:rPr>
                <w:rFonts w:asciiTheme="minorHAnsi" w:eastAsiaTheme="minorEastAsia" w:hAnsiTheme="minorHAnsi"/>
                <w:szCs w:val="24"/>
                <w:lang w:val="es-ES"/>
              </w:rPr>
              <w:t>Asunto</w:t>
            </w:r>
            <w:r w:rsidRPr="00F06073">
              <w:rPr>
                <w:rFonts w:asciiTheme="minorHAnsi" w:hAnsiTheme="minorHAnsi"/>
                <w:szCs w:val="24"/>
                <w:lang w:val="es-ES"/>
              </w:rPr>
              <w:t>:</w:t>
            </w:r>
          </w:p>
        </w:tc>
        <w:tc>
          <w:tcPr>
            <w:tcW w:w="8384" w:type="dxa"/>
          </w:tcPr>
          <w:p w:rsidR="00C34772" w:rsidRPr="00F06073" w:rsidRDefault="00175C3E" w:rsidP="008F2954">
            <w:pPr>
              <w:tabs>
                <w:tab w:val="left" w:pos="4111"/>
              </w:tabs>
              <w:spacing w:before="0"/>
              <w:rPr>
                <w:rFonts w:asciiTheme="minorHAnsi" w:hAnsiTheme="minorHAnsi"/>
                <w:b/>
                <w:szCs w:val="24"/>
                <w:lang w:val="es-ES"/>
              </w:rPr>
            </w:pPr>
            <w:r w:rsidRPr="00F06073">
              <w:rPr>
                <w:rFonts w:asciiTheme="minorHAnsi" w:hAnsiTheme="minorHAnsi"/>
                <w:b/>
                <w:szCs w:val="24"/>
                <w:lang w:val="es-ES"/>
              </w:rPr>
              <w:t>Taller Mixto UIT-CEI sobre compatibilidad de información sobre derechos (RII)</w:t>
            </w:r>
            <w:r w:rsidR="00827BE3" w:rsidRPr="00F06073">
              <w:rPr>
                <w:rFonts w:asciiTheme="minorHAnsi" w:hAnsiTheme="minorHAnsi"/>
                <w:b/>
                <w:szCs w:val="24"/>
                <w:lang w:val="es-ES"/>
              </w:rPr>
              <w:t xml:space="preserve"> </w:t>
            </w:r>
            <w:r w:rsidR="00283B9C" w:rsidRPr="00F06073">
              <w:rPr>
                <w:rFonts w:asciiTheme="minorHAnsi" w:hAnsiTheme="minorHAnsi"/>
                <w:b/>
                <w:szCs w:val="24"/>
                <w:lang w:val="es-ES"/>
              </w:rPr>
              <w:br/>
            </w:r>
            <w:r w:rsidRPr="00F06073">
              <w:rPr>
                <w:rFonts w:asciiTheme="minorHAnsi" w:hAnsiTheme="minorHAnsi"/>
                <w:b/>
                <w:szCs w:val="24"/>
                <w:lang w:val="es-ES"/>
              </w:rPr>
              <w:t>Ginebra, 13 de febrero de 2015 (sólo tarde)</w:t>
            </w:r>
          </w:p>
        </w:tc>
      </w:tr>
    </w:tbl>
    <w:p w:rsidR="00C34772" w:rsidRPr="002E5692" w:rsidRDefault="00175C3E" w:rsidP="00283B9C">
      <w:pPr>
        <w:pStyle w:val="Normalaftertitle"/>
        <w:rPr>
          <w:rFonts w:asciiTheme="minorHAnsi" w:hAnsiTheme="minorHAnsi"/>
          <w:szCs w:val="24"/>
          <w:lang w:val="es-ES"/>
        </w:rPr>
      </w:pPr>
      <w:bookmarkStart w:id="1" w:name="StartTyping_S"/>
      <w:bookmarkStart w:id="2" w:name="suitetext"/>
      <w:bookmarkStart w:id="3" w:name="text"/>
      <w:bookmarkEnd w:id="1"/>
      <w:bookmarkEnd w:id="2"/>
      <w:bookmarkEnd w:id="3"/>
      <w:r w:rsidRPr="002E5692">
        <w:rPr>
          <w:rFonts w:asciiTheme="minorHAnsi" w:hAnsiTheme="minorHAnsi"/>
          <w:szCs w:val="24"/>
          <w:lang w:val="es-ES"/>
        </w:rPr>
        <w:t>Muy Señora mía/Muy Señor mío:</w:t>
      </w:r>
    </w:p>
    <w:p w:rsidR="00997535" w:rsidRPr="002E5692" w:rsidRDefault="00A70C8D" w:rsidP="00D20693">
      <w:pPr>
        <w:rPr>
          <w:rFonts w:asciiTheme="minorHAnsi" w:hAnsiTheme="minorHAnsi"/>
          <w:szCs w:val="24"/>
          <w:lang w:val="es-ES"/>
        </w:rPr>
      </w:pPr>
      <w:r w:rsidRPr="002E5692">
        <w:rPr>
          <w:rFonts w:asciiTheme="minorHAnsi" w:hAnsiTheme="minorHAnsi"/>
          <w:szCs w:val="24"/>
          <w:lang w:val="es-ES"/>
        </w:rPr>
        <w:t>1</w:t>
      </w:r>
      <w:r w:rsidRPr="002E5692">
        <w:rPr>
          <w:rFonts w:asciiTheme="minorHAnsi" w:hAnsiTheme="minorHAnsi"/>
          <w:szCs w:val="24"/>
          <w:lang w:val="es-ES"/>
        </w:rPr>
        <w:tab/>
      </w:r>
      <w:r w:rsidR="00D20693" w:rsidRPr="002E5692">
        <w:rPr>
          <w:rFonts w:asciiTheme="minorHAnsi" w:hAnsiTheme="minorHAnsi"/>
          <w:szCs w:val="24"/>
          <w:lang w:val="es-ES"/>
        </w:rPr>
        <w:t xml:space="preserve">Me complace informarle que se va a celebrar un Taller Mixto UIT-CEI sobre compatibilidad de información sobre derechos (RII) </w:t>
      </w:r>
      <w:r w:rsidR="00B57EF5" w:rsidRPr="002E5692">
        <w:rPr>
          <w:rFonts w:asciiTheme="minorHAnsi" w:hAnsiTheme="minorHAnsi"/>
          <w:szCs w:val="24"/>
          <w:lang w:val="es-ES"/>
        </w:rPr>
        <w:t xml:space="preserve">que </w:t>
      </w:r>
      <w:r w:rsidR="00D20693" w:rsidRPr="002E5692">
        <w:rPr>
          <w:rFonts w:asciiTheme="minorHAnsi" w:hAnsiTheme="minorHAnsi"/>
          <w:szCs w:val="24"/>
          <w:lang w:val="es-ES"/>
        </w:rPr>
        <w:t xml:space="preserve">tendrá lugar en Ginebra, en la Sede de la UIT, </w:t>
      </w:r>
      <w:r w:rsidR="00B57EF5" w:rsidRPr="002E5692">
        <w:rPr>
          <w:rFonts w:asciiTheme="minorHAnsi" w:hAnsiTheme="minorHAnsi"/>
          <w:szCs w:val="24"/>
          <w:lang w:val="es-ES"/>
        </w:rPr>
        <w:t xml:space="preserve">el </w:t>
      </w:r>
      <w:r w:rsidR="00D20693" w:rsidRPr="002E5692">
        <w:rPr>
          <w:rFonts w:asciiTheme="minorHAnsi" w:hAnsiTheme="minorHAnsi"/>
          <w:szCs w:val="24"/>
          <w:lang w:val="es-ES"/>
        </w:rPr>
        <w:t>13 de febrero de 2015 (sólo tarde).</w:t>
      </w:r>
    </w:p>
    <w:p w:rsidR="00A70C8D" w:rsidRPr="002E5692" w:rsidRDefault="00D20693" w:rsidP="00C361B2">
      <w:pPr>
        <w:rPr>
          <w:rFonts w:asciiTheme="minorHAnsi" w:hAnsiTheme="minorHAnsi"/>
          <w:szCs w:val="24"/>
          <w:lang w:val="es-ES"/>
        </w:rPr>
      </w:pPr>
      <w:r w:rsidRPr="002E5692">
        <w:rPr>
          <w:rFonts w:asciiTheme="minorHAnsi" w:hAnsiTheme="minorHAnsi"/>
          <w:szCs w:val="24"/>
          <w:lang w:val="es-ES"/>
        </w:rPr>
        <w:t>El taller comenzará a las 13.30 horas. La inscripción de los part</w:t>
      </w:r>
      <w:r w:rsidR="00B603B3" w:rsidRPr="002E5692">
        <w:rPr>
          <w:rFonts w:asciiTheme="minorHAnsi" w:hAnsiTheme="minorHAnsi"/>
          <w:szCs w:val="24"/>
          <w:lang w:val="es-ES"/>
        </w:rPr>
        <w:t>icipantes comenzará a las 08.30 </w:t>
      </w:r>
      <w:r w:rsidRPr="002E5692">
        <w:rPr>
          <w:rFonts w:asciiTheme="minorHAnsi" w:hAnsiTheme="minorHAnsi"/>
          <w:szCs w:val="24"/>
          <w:lang w:val="es-ES"/>
        </w:rPr>
        <w:t>horas. En las pantallas situadas en las puertas de entrada de la Sede de la UIT se dará información detallada sobre la sala de reunión.</w:t>
      </w:r>
    </w:p>
    <w:p w:rsidR="00321110" w:rsidRPr="002E5692" w:rsidRDefault="00997535" w:rsidP="00D20693">
      <w:pPr>
        <w:rPr>
          <w:rFonts w:asciiTheme="minorHAnsi" w:hAnsiTheme="minorHAnsi"/>
          <w:szCs w:val="24"/>
          <w:lang w:val="es-ES"/>
        </w:rPr>
      </w:pPr>
      <w:r w:rsidRPr="002E5692">
        <w:rPr>
          <w:rFonts w:asciiTheme="minorHAnsi" w:hAnsiTheme="minorHAnsi"/>
          <w:szCs w:val="24"/>
          <w:lang w:val="es-ES"/>
        </w:rPr>
        <w:t>2</w:t>
      </w:r>
      <w:r w:rsidRPr="002E5692">
        <w:rPr>
          <w:rFonts w:asciiTheme="minorHAnsi" w:hAnsiTheme="minorHAnsi"/>
          <w:szCs w:val="24"/>
          <w:lang w:val="es-ES"/>
        </w:rPr>
        <w:tab/>
      </w:r>
      <w:r w:rsidR="00D20693" w:rsidRPr="002E5692">
        <w:rPr>
          <w:rFonts w:asciiTheme="minorHAnsi" w:hAnsiTheme="minorHAnsi"/>
          <w:szCs w:val="24"/>
          <w:lang w:val="es-ES"/>
        </w:rPr>
        <w:t>El taller se celebrará únicamente en inglés.</w:t>
      </w:r>
    </w:p>
    <w:p w:rsidR="00404997" w:rsidRPr="002E5692" w:rsidRDefault="00404997" w:rsidP="00D20693">
      <w:pPr>
        <w:rPr>
          <w:rFonts w:asciiTheme="minorHAnsi" w:hAnsiTheme="minorHAnsi"/>
          <w:szCs w:val="24"/>
          <w:lang w:val="es-ES"/>
        </w:rPr>
      </w:pPr>
      <w:r w:rsidRPr="002E5692">
        <w:rPr>
          <w:rFonts w:asciiTheme="minorHAnsi" w:hAnsiTheme="minorHAnsi"/>
          <w:szCs w:val="24"/>
          <w:lang w:val="es-ES"/>
        </w:rPr>
        <w:t>3</w:t>
      </w:r>
      <w:r w:rsidRPr="002E5692">
        <w:rPr>
          <w:rFonts w:asciiTheme="minorHAnsi" w:hAnsiTheme="minorHAnsi"/>
          <w:szCs w:val="24"/>
          <w:lang w:val="es-ES"/>
        </w:rPr>
        <w:tab/>
      </w:r>
      <w:r w:rsidR="00D20693" w:rsidRPr="002E5692">
        <w:rPr>
          <w:rFonts w:asciiTheme="minorHAnsi" w:hAnsiTheme="minorHAnsi"/>
          <w:szCs w:val="24"/>
          <w:lang w:val="es-ES"/>
        </w:rPr>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 pero no se concederá ninguna beca.</w:t>
      </w:r>
    </w:p>
    <w:p w:rsidR="007C5835" w:rsidRPr="002E5692" w:rsidRDefault="00C34772" w:rsidP="00D20693">
      <w:pPr>
        <w:rPr>
          <w:rFonts w:asciiTheme="minorHAnsi" w:hAnsiTheme="minorHAnsi"/>
          <w:szCs w:val="24"/>
          <w:lang w:val="es-ES"/>
        </w:rPr>
      </w:pPr>
      <w:r w:rsidRPr="002E5692">
        <w:rPr>
          <w:rFonts w:asciiTheme="minorHAnsi" w:hAnsiTheme="minorHAnsi"/>
          <w:bCs/>
          <w:szCs w:val="24"/>
          <w:lang w:val="es-ES"/>
        </w:rPr>
        <w:t>4</w:t>
      </w:r>
      <w:r w:rsidRPr="002E5692">
        <w:rPr>
          <w:rFonts w:asciiTheme="minorHAnsi" w:hAnsiTheme="minorHAnsi"/>
          <w:szCs w:val="24"/>
          <w:lang w:val="es-ES"/>
        </w:rPr>
        <w:tab/>
      </w:r>
      <w:r w:rsidR="00D20693" w:rsidRPr="002E5692">
        <w:rPr>
          <w:rFonts w:asciiTheme="minorHAnsi" w:hAnsiTheme="minorHAnsi" w:cstheme="majorBidi"/>
          <w:szCs w:val="24"/>
        </w:rPr>
        <w:t xml:space="preserve">Podrá encontrar un proyecto de programa, que se actualizará periódicamente, así como información relativa al taller, en el sitio web del taller: </w:t>
      </w:r>
      <w:hyperlink r:id="rId10" w:history="1">
        <w:r w:rsidR="00D20693" w:rsidRPr="002E5692">
          <w:rPr>
            <w:rStyle w:val="Hyperlink"/>
            <w:rFonts w:asciiTheme="minorHAnsi" w:hAnsiTheme="minorHAnsi" w:cstheme="majorBidi"/>
            <w:szCs w:val="24"/>
          </w:rPr>
          <w:t>http://www.itu.int/en/ITU-T/C-I/interop/13022015/Pages/default.aspx</w:t>
        </w:r>
      </w:hyperlink>
      <w:r w:rsidR="00D20693" w:rsidRPr="002E5692">
        <w:rPr>
          <w:rFonts w:asciiTheme="minorHAnsi" w:hAnsiTheme="minorHAnsi" w:cstheme="majorBidi"/>
          <w:szCs w:val="24"/>
        </w:rPr>
        <w:t>. Se ruega a los participantes que verifiquen periódicamente la posible publicación de actualizaciones.</w:t>
      </w:r>
    </w:p>
    <w:p w:rsidR="00122D3B" w:rsidRPr="002E5692" w:rsidRDefault="00C34772" w:rsidP="00D20693">
      <w:pPr>
        <w:rPr>
          <w:rFonts w:asciiTheme="minorHAnsi" w:hAnsiTheme="minorHAnsi"/>
          <w:szCs w:val="24"/>
          <w:lang w:val="es-ES"/>
        </w:rPr>
      </w:pPr>
      <w:r w:rsidRPr="002E5692">
        <w:rPr>
          <w:rFonts w:asciiTheme="minorHAnsi" w:hAnsiTheme="minorHAnsi"/>
          <w:bCs/>
          <w:szCs w:val="24"/>
          <w:lang w:val="es-ES"/>
        </w:rPr>
        <w:t>5</w:t>
      </w:r>
      <w:r w:rsidRPr="002E5692">
        <w:rPr>
          <w:rFonts w:asciiTheme="minorHAnsi" w:hAnsiTheme="minorHAnsi"/>
          <w:szCs w:val="24"/>
          <w:lang w:val="es-ES"/>
        </w:rPr>
        <w:tab/>
      </w:r>
      <w:r w:rsidR="00D20693" w:rsidRPr="002E5692">
        <w:rPr>
          <w:rFonts w:asciiTheme="minorHAnsi" w:hAnsiTheme="minorHAnsi" w:cstheme="majorBidi"/>
          <w:szCs w:val="24"/>
        </w:rPr>
        <w:t xml:space="preserve">Los delegados disponen de instalaciones de red de área local inalámbrica en las zonas aledañas a las principales salas de conferencias de la UIT. Existe información detallada en el sitio web del UIT-T en </w:t>
      </w:r>
      <w:hyperlink r:id="rId11" w:history="1">
        <w:r w:rsidR="00D20693" w:rsidRPr="002E5692">
          <w:rPr>
            <w:rStyle w:val="Hyperlink"/>
            <w:rFonts w:asciiTheme="minorHAnsi" w:hAnsiTheme="minorHAnsi" w:cstheme="majorBidi"/>
            <w:szCs w:val="24"/>
          </w:rPr>
          <w:t>http://www.itu.int/ITU-T/edh/faqs-support.html</w:t>
        </w:r>
      </w:hyperlink>
      <w:r w:rsidR="00D20693" w:rsidRPr="002E5692">
        <w:rPr>
          <w:rFonts w:asciiTheme="minorHAnsi" w:hAnsiTheme="minorHAnsi" w:cstheme="majorBidi"/>
          <w:szCs w:val="24"/>
        </w:rPr>
        <w:t>.</w:t>
      </w:r>
    </w:p>
    <w:p w:rsidR="0023211E" w:rsidRPr="002E5692" w:rsidRDefault="0023211E" w:rsidP="00C361B2">
      <w:pPr>
        <w:rPr>
          <w:rFonts w:asciiTheme="minorHAnsi" w:hAnsiTheme="minorHAnsi"/>
          <w:szCs w:val="24"/>
          <w:lang w:val="es-ES"/>
        </w:rPr>
      </w:pPr>
      <w:r w:rsidRPr="002E5692">
        <w:rPr>
          <w:rFonts w:asciiTheme="minorHAnsi" w:hAnsiTheme="minorHAnsi"/>
          <w:szCs w:val="24"/>
          <w:lang w:val="es-ES"/>
        </w:rPr>
        <w:t>6</w:t>
      </w:r>
      <w:r w:rsidRPr="002E5692">
        <w:rPr>
          <w:rFonts w:asciiTheme="minorHAnsi" w:hAnsiTheme="minorHAnsi"/>
          <w:szCs w:val="24"/>
          <w:lang w:val="es-ES"/>
        </w:rPr>
        <w:tab/>
        <w:t xml:space="preserve">A fin de facilitar sus trámites, se adjunta en el </w:t>
      </w:r>
      <w:r w:rsidRPr="002E5692">
        <w:rPr>
          <w:rFonts w:asciiTheme="minorHAnsi" w:hAnsiTheme="minorHAnsi"/>
          <w:b/>
          <w:bCs/>
          <w:szCs w:val="24"/>
          <w:lang w:val="es-ES"/>
        </w:rPr>
        <w:t>Anexo 1</w:t>
      </w:r>
      <w:r w:rsidRPr="002E5692">
        <w:rPr>
          <w:rFonts w:asciiTheme="minorHAnsi" w:hAnsiTheme="minorHAnsi"/>
          <w:szCs w:val="24"/>
          <w:lang w:val="es-ES"/>
        </w:rPr>
        <w:t xml:space="preserve"> un formulario de confirmación de hotel (véase </w:t>
      </w:r>
      <w:hyperlink r:id="rId12" w:history="1">
        <w:r w:rsidRPr="002E5692">
          <w:rPr>
            <w:rStyle w:val="Hyperlink"/>
            <w:rFonts w:asciiTheme="minorHAnsi" w:hAnsiTheme="minorHAnsi"/>
            <w:szCs w:val="24"/>
            <w:lang w:val="es-ES"/>
          </w:rPr>
          <w:t>http://www.itu.int/travel/</w:t>
        </w:r>
      </w:hyperlink>
      <w:r w:rsidRPr="002E5692">
        <w:rPr>
          <w:rFonts w:asciiTheme="minorHAnsi" w:hAnsiTheme="minorHAnsi"/>
          <w:szCs w:val="24"/>
          <w:lang w:val="es-ES"/>
        </w:rPr>
        <w:t xml:space="preserve"> para la lista de hoteles).</w:t>
      </w:r>
    </w:p>
    <w:p w:rsidR="00D20693" w:rsidRPr="00F06073" w:rsidRDefault="00D20693">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s-ES"/>
        </w:rPr>
      </w:pPr>
      <w:r w:rsidRPr="00F06073">
        <w:rPr>
          <w:rFonts w:asciiTheme="minorHAnsi" w:hAnsiTheme="minorHAnsi"/>
          <w:szCs w:val="24"/>
          <w:lang w:val="es-ES"/>
        </w:rPr>
        <w:br w:type="page"/>
      </w:r>
    </w:p>
    <w:p w:rsidR="0023211E" w:rsidRPr="002E5692" w:rsidRDefault="0023211E" w:rsidP="00D20693">
      <w:pPr>
        <w:rPr>
          <w:rFonts w:asciiTheme="minorHAnsi" w:hAnsiTheme="minorHAnsi"/>
          <w:szCs w:val="24"/>
          <w:lang w:val="es-ES"/>
        </w:rPr>
      </w:pPr>
      <w:r w:rsidRPr="002E5692">
        <w:rPr>
          <w:rFonts w:asciiTheme="minorHAnsi" w:hAnsiTheme="minorHAnsi"/>
          <w:szCs w:val="24"/>
          <w:lang w:val="es-ES"/>
        </w:rPr>
        <w:lastRenderedPageBreak/>
        <w:t>7</w:t>
      </w:r>
      <w:r w:rsidRPr="002E5692">
        <w:rPr>
          <w:rFonts w:asciiTheme="minorHAnsi" w:hAnsiTheme="minorHAnsi"/>
          <w:szCs w:val="24"/>
          <w:lang w:val="es-ES"/>
        </w:rPr>
        <w:tab/>
      </w:r>
      <w:r w:rsidR="00D20693" w:rsidRPr="002E5692">
        <w:rPr>
          <w:rFonts w:asciiTheme="minorHAnsi" w:hAnsiTheme="minorHAnsi"/>
          <w:szCs w:val="24"/>
        </w:rPr>
        <w:t>Para que la TSB pueda tomar las disposiciones necesarias sobre la organización del taller, le agradecería que se inscribiese a la mayor brevedad posible a través del formulario en línea</w:t>
      </w:r>
      <w:r w:rsidR="00D20693" w:rsidRPr="002E5692">
        <w:rPr>
          <w:rFonts w:asciiTheme="minorHAnsi" w:hAnsiTheme="minorHAnsi" w:cstheme="majorBidi"/>
          <w:szCs w:val="24"/>
        </w:rPr>
        <w:t xml:space="preserve">: </w:t>
      </w:r>
      <w:hyperlink r:id="rId13" w:history="1">
        <w:r w:rsidR="00D20693" w:rsidRPr="002E5692">
          <w:rPr>
            <w:rStyle w:val="Hyperlink"/>
            <w:rFonts w:asciiTheme="minorHAnsi" w:hAnsiTheme="minorHAnsi" w:cstheme="majorBidi"/>
            <w:szCs w:val="24"/>
          </w:rPr>
          <w:t>http://www.itu.int/en/ITU-T/C-I/interop/13022015/Pages/default.aspx</w:t>
        </w:r>
      </w:hyperlink>
      <w:r w:rsidR="00D20693" w:rsidRPr="002E5692">
        <w:rPr>
          <w:rFonts w:asciiTheme="minorHAnsi" w:hAnsiTheme="minorHAnsi"/>
          <w:szCs w:val="24"/>
        </w:rPr>
        <w:t xml:space="preserve">, y </w:t>
      </w:r>
      <w:r w:rsidR="00D20693" w:rsidRPr="002E5692">
        <w:rPr>
          <w:rFonts w:asciiTheme="minorHAnsi" w:hAnsiTheme="minorHAnsi"/>
          <w:b/>
          <w:szCs w:val="24"/>
        </w:rPr>
        <w:t>a más tardar el 29 de enero de 2015</w:t>
      </w:r>
      <w:r w:rsidR="00D20693" w:rsidRPr="002E5692">
        <w:rPr>
          <w:rFonts w:asciiTheme="minorHAnsi" w:hAnsiTheme="minorHAnsi"/>
          <w:szCs w:val="24"/>
        </w:rPr>
        <w:t xml:space="preserve">. </w:t>
      </w:r>
      <w:r w:rsidR="00D20693" w:rsidRPr="002E5692">
        <w:rPr>
          <w:rFonts w:asciiTheme="minorHAnsi" w:hAnsiTheme="minorHAnsi"/>
          <w:b/>
          <w:bCs/>
          <w:szCs w:val="24"/>
        </w:rPr>
        <w:t xml:space="preserve">Le ruego que tome nota que la preinscripción de los participantes en los talleres se lleva a cabo exclusivamente </w:t>
      </w:r>
      <w:r w:rsidR="00D20693" w:rsidRPr="002E5692">
        <w:rPr>
          <w:rFonts w:asciiTheme="minorHAnsi" w:hAnsiTheme="minorHAnsi"/>
          <w:b/>
          <w:bCs/>
          <w:i/>
          <w:iCs/>
          <w:szCs w:val="24"/>
        </w:rPr>
        <w:t>en línea</w:t>
      </w:r>
      <w:r w:rsidR="00D20693" w:rsidRPr="002E5692">
        <w:rPr>
          <w:rFonts w:asciiTheme="minorHAnsi" w:hAnsiTheme="minorHAnsi" w:cstheme="majorBidi"/>
          <w:szCs w:val="24"/>
        </w:rPr>
        <w:t>.</w:t>
      </w:r>
    </w:p>
    <w:p w:rsidR="00D20693" w:rsidRPr="002E5692" w:rsidRDefault="00D20693" w:rsidP="00D20693">
      <w:pPr>
        <w:rPr>
          <w:rFonts w:asciiTheme="minorHAnsi" w:hAnsiTheme="minorHAnsi" w:cstheme="majorBidi"/>
          <w:szCs w:val="24"/>
        </w:rPr>
      </w:pPr>
      <w:r w:rsidRPr="002E5692">
        <w:rPr>
          <w:rFonts w:asciiTheme="minorHAnsi" w:hAnsiTheme="minorHAnsi" w:cstheme="majorBidi"/>
          <w:szCs w:val="24"/>
        </w:rPr>
        <w:t>8</w:t>
      </w:r>
      <w:r w:rsidRPr="002E5692">
        <w:rPr>
          <w:rFonts w:asciiTheme="minorHAnsi" w:hAnsiTheme="minorHAnsi" w:cstheme="majorBidi"/>
          <w:szCs w:val="24"/>
        </w:rPr>
        <w:tab/>
      </w:r>
      <w:r w:rsidRPr="002E5692">
        <w:rPr>
          <w:rFonts w:asciiTheme="minorHAnsi" w:hAnsiTheme="minorHAnsi"/>
          <w:szCs w:val="24"/>
        </w:rPr>
        <w:t xml:space="preserve">Le recuerdo que los ciudadanos procedentes de ciertos países necesitan visado para entrar y permanecer en Suiza. </w:t>
      </w:r>
      <w:r w:rsidRPr="002E5692">
        <w:rPr>
          <w:rFonts w:asciiTheme="minorHAnsi" w:hAnsiTheme="minorHAnsi"/>
          <w:b/>
          <w:bCs/>
          <w:szCs w:val="24"/>
        </w:rPr>
        <w:t>Ese visado debe solicitarse al menos cuatro (4) semanas antes de la fecha de inicio del taller</w:t>
      </w:r>
      <w:r w:rsidRPr="002E5692">
        <w:rPr>
          <w:rFonts w:asciiTheme="minorHAnsi" w:hAnsiTheme="minorHAnsi"/>
          <w:szCs w:val="24"/>
        </w:rPr>
        <w:t xml:space="preserve"> en la oficina (embajada o consulado) que representa a Suiza en su país o, en su defecto, en la más próxima a su país de partida</w:t>
      </w:r>
      <w:r w:rsidRPr="002E5692">
        <w:rPr>
          <w:rFonts w:asciiTheme="minorHAnsi" w:hAnsiTheme="minorHAnsi" w:cstheme="majorBidi"/>
          <w:szCs w:val="24"/>
        </w:rPr>
        <w:t>.</w:t>
      </w:r>
    </w:p>
    <w:p w:rsidR="0023211E" w:rsidRPr="002E5692" w:rsidRDefault="0023211E" w:rsidP="00283B9C">
      <w:pPr>
        <w:rPr>
          <w:rFonts w:asciiTheme="minorHAnsi" w:hAnsiTheme="minorHAnsi"/>
          <w:szCs w:val="24"/>
          <w:lang w:val="es-ES"/>
        </w:rPr>
      </w:pPr>
      <w:r w:rsidRPr="002E5692">
        <w:rPr>
          <w:rFonts w:asciiTheme="minorHAnsi" w:hAnsiTheme="minorHAnsi"/>
          <w:szCs w:val="24"/>
          <w:lang w:val="es-ES"/>
        </w:rPr>
        <w:t xml:space="preserve">Si un </w:t>
      </w:r>
      <w:r w:rsidRPr="002E5692">
        <w:rPr>
          <w:rFonts w:asciiTheme="minorHAnsi" w:hAnsiTheme="minorHAnsi"/>
          <w:b/>
          <w:bCs/>
          <w:szCs w:val="24"/>
          <w:lang w:val="es-ES"/>
        </w:rPr>
        <w:t>Estado Miembro, un Miembro de Sector, un Asociado o una Institución Académica de la</w:t>
      </w:r>
      <w:r w:rsidR="00283B9C" w:rsidRPr="002E5692">
        <w:rPr>
          <w:rFonts w:asciiTheme="minorHAnsi" w:hAnsiTheme="minorHAnsi"/>
          <w:b/>
          <w:bCs/>
          <w:szCs w:val="24"/>
          <w:lang w:val="es-ES"/>
        </w:rPr>
        <w:t> </w:t>
      </w:r>
      <w:r w:rsidRPr="002E5692">
        <w:rPr>
          <w:rFonts w:asciiTheme="minorHAnsi" w:hAnsiTheme="minorHAnsi"/>
          <w:b/>
          <w:bCs/>
          <w:szCs w:val="24"/>
          <w:lang w:val="es-ES"/>
        </w:rPr>
        <w:t>UIT</w:t>
      </w:r>
      <w:r w:rsidRPr="002E5692">
        <w:rPr>
          <w:rFonts w:asciiTheme="minorHAnsi" w:hAnsiTheme="minorHAnsi"/>
          <w:szCs w:val="24"/>
          <w:lang w:val="es-ES"/>
        </w:rPr>
        <w:t xml:space="preserve"> </w:t>
      </w:r>
      <w:proofErr w:type="gramStart"/>
      <w:r w:rsidRPr="002E5692">
        <w:rPr>
          <w:rFonts w:asciiTheme="minorHAnsi" w:hAnsiTheme="minorHAnsi"/>
          <w:szCs w:val="24"/>
          <w:lang w:val="es-ES"/>
        </w:rPr>
        <w:t>tropieza</w:t>
      </w:r>
      <w:proofErr w:type="gramEnd"/>
      <w:r w:rsidRPr="002E5692">
        <w:rPr>
          <w:rFonts w:asciiTheme="minorHAnsi" w:hAnsiTheme="minorHAnsi"/>
          <w:szCs w:val="24"/>
          <w:lang w:val="es-ES"/>
        </w:rPr>
        <w:t xml:space="preserve"> con problemas, y previa solicitud oficial de su parte a la TSB, la Unión puede intervenir ante las autoridades suizas competentes para facilitar la expedición de ese visado, pero solamente durante el periodo mencionado de </w:t>
      </w:r>
      <w:r w:rsidRPr="002E5692">
        <w:rPr>
          <w:rFonts w:asciiTheme="minorHAnsi" w:hAnsiTheme="minorHAnsi"/>
          <w:b/>
          <w:bCs/>
          <w:szCs w:val="24"/>
          <w:lang w:val="es-ES"/>
        </w:rPr>
        <w:t>cuatro</w:t>
      </w:r>
      <w:r w:rsidRPr="002E5692">
        <w:rPr>
          <w:rFonts w:asciiTheme="minorHAnsi" w:hAnsiTheme="minorHAnsi"/>
          <w:szCs w:val="24"/>
          <w:lang w:val="es-ES"/>
        </w:rPr>
        <w:t xml:space="preserve">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evento en cuestión, y remitirse a la TSB con la indicación "</w:t>
      </w:r>
      <w:r w:rsidRPr="002E5692">
        <w:rPr>
          <w:rFonts w:asciiTheme="minorHAnsi" w:hAnsiTheme="minorHAnsi"/>
          <w:b/>
          <w:bCs/>
          <w:szCs w:val="24"/>
          <w:lang w:val="es-ES"/>
        </w:rPr>
        <w:t>solicitud de visado</w:t>
      </w:r>
      <w:r w:rsidRPr="002E5692">
        <w:rPr>
          <w:rFonts w:asciiTheme="minorHAnsi" w:hAnsiTheme="minorHAnsi"/>
          <w:szCs w:val="24"/>
          <w:lang w:val="es-ES"/>
        </w:rPr>
        <w:t>", por fax (+41</w:t>
      </w:r>
      <w:r w:rsidR="00283B9C" w:rsidRPr="002E5692">
        <w:rPr>
          <w:rFonts w:asciiTheme="minorHAnsi" w:hAnsiTheme="minorHAnsi"/>
          <w:szCs w:val="24"/>
          <w:lang w:val="es-ES"/>
        </w:rPr>
        <w:t> </w:t>
      </w:r>
      <w:r w:rsidRPr="002E5692">
        <w:rPr>
          <w:rFonts w:asciiTheme="minorHAnsi" w:hAnsiTheme="minorHAnsi"/>
          <w:szCs w:val="24"/>
          <w:lang w:val="es-ES"/>
        </w:rPr>
        <w:t>22</w:t>
      </w:r>
      <w:r w:rsidR="00283B9C" w:rsidRPr="002E5692">
        <w:rPr>
          <w:rFonts w:asciiTheme="minorHAnsi" w:hAnsiTheme="minorHAnsi"/>
          <w:szCs w:val="24"/>
          <w:lang w:val="es-ES"/>
        </w:rPr>
        <w:t> </w:t>
      </w:r>
      <w:r w:rsidRPr="002E5692">
        <w:rPr>
          <w:rFonts w:asciiTheme="minorHAnsi" w:hAnsiTheme="minorHAnsi"/>
          <w:szCs w:val="24"/>
          <w:lang w:val="es-ES"/>
        </w:rPr>
        <w:t>730 5853) o correo electrónico (</w:t>
      </w:r>
      <w:hyperlink r:id="rId14" w:history="1">
        <w:r w:rsidR="00283B9C" w:rsidRPr="002E5692">
          <w:rPr>
            <w:rStyle w:val="Hyperlink"/>
            <w:rFonts w:asciiTheme="minorHAnsi" w:hAnsiTheme="minorHAnsi"/>
            <w:szCs w:val="24"/>
            <w:lang w:val="es-ES"/>
          </w:rPr>
          <w:t>tsbreg@itu.int</w:t>
        </w:r>
      </w:hyperlink>
      <w:r w:rsidRPr="002E5692">
        <w:rPr>
          <w:rFonts w:asciiTheme="minorHAnsi" w:hAnsiTheme="minorHAnsi"/>
          <w:szCs w:val="24"/>
          <w:lang w:val="es-ES"/>
        </w:rPr>
        <w:t xml:space="preserve">). </w:t>
      </w:r>
      <w:r w:rsidRPr="002E5692">
        <w:rPr>
          <w:rFonts w:asciiTheme="minorHAnsi" w:hAnsiTheme="minorHAnsi"/>
          <w:b/>
          <w:bCs/>
          <w:szCs w:val="24"/>
          <w:u w:val="single"/>
          <w:lang w:val="es-ES"/>
        </w:rPr>
        <w:t>Sírvase tomar nota de que la UIT puede ayudar únicamente a los representantes de los Estados Miembros, Miembros de Sector, Asociados e Instituciones Académicas de la UIT</w:t>
      </w:r>
      <w:r w:rsidRPr="002E5692">
        <w:rPr>
          <w:rFonts w:asciiTheme="minorHAnsi" w:hAnsiTheme="minorHAnsi"/>
          <w:szCs w:val="24"/>
          <w:lang w:val="es-ES"/>
        </w:rPr>
        <w:t>.</w:t>
      </w:r>
    </w:p>
    <w:p w:rsidR="003D20DD" w:rsidRPr="002E5692" w:rsidRDefault="00122D3B" w:rsidP="003D6229">
      <w:pPr>
        <w:spacing w:before="360"/>
        <w:rPr>
          <w:rFonts w:asciiTheme="minorHAnsi" w:eastAsiaTheme="minorEastAsia" w:hAnsiTheme="minorHAnsi"/>
          <w:szCs w:val="24"/>
          <w:lang w:val="es-ES"/>
        </w:rPr>
      </w:pPr>
      <w:bookmarkStart w:id="4" w:name="_GoBack"/>
      <w:bookmarkEnd w:id="4"/>
      <w:r w:rsidRPr="002E5692">
        <w:rPr>
          <w:rFonts w:asciiTheme="minorHAnsi" w:hAnsiTheme="minorHAnsi"/>
          <w:szCs w:val="24"/>
          <w:lang w:val="es-ES"/>
        </w:rPr>
        <w:t>A</w:t>
      </w:r>
      <w:r w:rsidR="003D20DD" w:rsidRPr="002E5692">
        <w:rPr>
          <w:rFonts w:asciiTheme="minorHAnsi" w:hAnsiTheme="minorHAnsi"/>
          <w:szCs w:val="24"/>
          <w:lang w:val="es-ES"/>
        </w:rPr>
        <w:t>tentamente</w:t>
      </w:r>
      <w:r w:rsidR="00286CFD" w:rsidRPr="002E5692">
        <w:rPr>
          <w:rFonts w:asciiTheme="minorHAnsi" w:hAnsiTheme="minorHAnsi"/>
          <w:szCs w:val="24"/>
          <w:lang w:val="es-ES"/>
        </w:rPr>
        <w:t>,</w:t>
      </w:r>
    </w:p>
    <w:p w:rsidR="003D20DD" w:rsidRPr="002E5692" w:rsidRDefault="003D20DD" w:rsidP="00C361B2">
      <w:pPr>
        <w:spacing w:before="1080"/>
        <w:rPr>
          <w:rFonts w:asciiTheme="minorHAnsi" w:hAnsiTheme="minorHAnsi"/>
          <w:szCs w:val="24"/>
          <w:lang w:val="es-ES"/>
        </w:rPr>
      </w:pPr>
      <w:r w:rsidRPr="002E5692">
        <w:rPr>
          <w:rFonts w:asciiTheme="minorHAnsi" w:hAnsiTheme="minorHAnsi"/>
          <w:szCs w:val="24"/>
          <w:lang w:val="es-ES"/>
        </w:rPr>
        <w:t>Malcolm Johnson</w:t>
      </w:r>
      <w:r w:rsidRPr="002E5692">
        <w:rPr>
          <w:rFonts w:asciiTheme="minorHAnsi" w:eastAsiaTheme="minorEastAsia" w:hAnsiTheme="minorHAnsi"/>
          <w:szCs w:val="24"/>
          <w:lang w:val="es-ES"/>
        </w:rPr>
        <w:br/>
      </w:r>
      <w:r w:rsidRPr="002E5692">
        <w:rPr>
          <w:rFonts w:asciiTheme="minorHAnsi" w:hAnsiTheme="minorHAnsi"/>
          <w:szCs w:val="24"/>
          <w:lang w:val="es-ES"/>
        </w:rPr>
        <w:t xml:space="preserve">Director de la </w:t>
      </w:r>
      <w:r w:rsidR="002C6CF6" w:rsidRPr="002E5692">
        <w:rPr>
          <w:rFonts w:asciiTheme="minorHAnsi" w:hAnsiTheme="minorHAnsi"/>
          <w:szCs w:val="24"/>
          <w:lang w:val="es-ES"/>
        </w:rPr>
        <w:t xml:space="preserve">Oficina </w:t>
      </w:r>
      <w:r w:rsidRPr="002E5692">
        <w:rPr>
          <w:rFonts w:asciiTheme="minorHAnsi" w:hAnsiTheme="minorHAnsi"/>
          <w:szCs w:val="24"/>
          <w:lang w:val="es-ES"/>
        </w:rPr>
        <w:t xml:space="preserve">de </w:t>
      </w:r>
      <w:r w:rsidR="00D218C0" w:rsidRPr="002E5692">
        <w:rPr>
          <w:rFonts w:asciiTheme="minorHAnsi" w:hAnsiTheme="minorHAnsi"/>
          <w:szCs w:val="24"/>
          <w:lang w:val="es-ES"/>
        </w:rPr>
        <w:t>Normalizació</w:t>
      </w:r>
      <w:r w:rsidRPr="002E5692">
        <w:rPr>
          <w:rFonts w:asciiTheme="minorHAnsi" w:hAnsiTheme="minorHAnsi"/>
          <w:szCs w:val="24"/>
          <w:lang w:val="es-ES"/>
        </w:rPr>
        <w:t>n</w:t>
      </w:r>
      <w:r w:rsidR="002C6CF6" w:rsidRPr="002E5692">
        <w:rPr>
          <w:rFonts w:asciiTheme="minorHAnsi" w:hAnsiTheme="minorHAnsi"/>
          <w:szCs w:val="24"/>
          <w:lang w:val="es-ES"/>
        </w:rPr>
        <w:br/>
      </w:r>
      <w:r w:rsidRPr="002E5692">
        <w:rPr>
          <w:rFonts w:asciiTheme="minorHAnsi" w:hAnsiTheme="minorHAnsi"/>
          <w:szCs w:val="24"/>
          <w:lang w:val="es-ES"/>
        </w:rPr>
        <w:t xml:space="preserve">de las </w:t>
      </w:r>
      <w:r w:rsidR="002C6CF6" w:rsidRPr="002E5692">
        <w:rPr>
          <w:rFonts w:asciiTheme="minorHAnsi" w:hAnsiTheme="minorHAnsi"/>
          <w:szCs w:val="24"/>
          <w:lang w:val="es-ES"/>
        </w:rPr>
        <w:t>Telecomunicaciones</w:t>
      </w:r>
    </w:p>
    <w:p w:rsidR="0023211E" w:rsidRPr="002E5692" w:rsidRDefault="0023211E" w:rsidP="009C7106">
      <w:pPr>
        <w:spacing w:before="720"/>
        <w:rPr>
          <w:rFonts w:asciiTheme="minorHAnsi" w:hAnsiTheme="minorHAnsi"/>
          <w:b/>
          <w:bCs/>
          <w:szCs w:val="24"/>
          <w:lang w:val="en-US"/>
        </w:rPr>
      </w:pPr>
      <w:proofErr w:type="spellStart"/>
      <w:r w:rsidRPr="002E5692">
        <w:rPr>
          <w:rFonts w:asciiTheme="minorHAnsi" w:hAnsiTheme="minorHAnsi"/>
          <w:b/>
          <w:bCs/>
          <w:szCs w:val="24"/>
          <w:lang w:val="en-US"/>
        </w:rPr>
        <w:t>Anexo</w:t>
      </w:r>
      <w:proofErr w:type="spellEnd"/>
      <w:r w:rsidRPr="002E5692">
        <w:rPr>
          <w:rFonts w:asciiTheme="minorHAnsi" w:hAnsiTheme="minorHAnsi"/>
          <w:b/>
          <w:bCs/>
          <w:szCs w:val="24"/>
          <w:lang w:val="en-US"/>
        </w:rPr>
        <w:t xml:space="preserve">: </w:t>
      </w:r>
      <w:r w:rsidRPr="002E5692">
        <w:rPr>
          <w:rFonts w:asciiTheme="minorHAnsi" w:hAnsiTheme="minorHAnsi"/>
          <w:szCs w:val="24"/>
          <w:lang w:val="en-US"/>
        </w:rPr>
        <w:t>1</w:t>
      </w:r>
    </w:p>
    <w:p w:rsidR="009C7106" w:rsidRPr="00D20693" w:rsidRDefault="009C7106" w:rsidP="009C7106">
      <w:pPr>
        <w:rPr>
          <w:rFonts w:eastAsiaTheme="minorEastAsia"/>
          <w:lang w:val="en-US"/>
        </w:rPr>
      </w:pPr>
    </w:p>
    <w:p w:rsidR="009C7106" w:rsidRPr="00D20693" w:rsidRDefault="009C7106" w:rsidP="009C7106">
      <w:pPr>
        <w:rPr>
          <w:rFonts w:eastAsiaTheme="minorEastAsia"/>
          <w:lang w:val="en-US"/>
        </w:rPr>
        <w:sectPr w:rsidR="009C7106" w:rsidRPr="00D20693" w:rsidSect="00122D3B">
          <w:headerReference w:type="default" r:id="rId15"/>
          <w:footerReference w:type="default" r:id="rId16"/>
          <w:footerReference w:type="first" r:id="rId17"/>
          <w:pgSz w:w="11907" w:h="16840" w:code="9"/>
          <w:pgMar w:top="851" w:right="1134" w:bottom="851" w:left="1134" w:header="567" w:footer="567" w:gutter="0"/>
          <w:paperSrc w:first="15" w:other="15"/>
          <w:cols w:space="720"/>
          <w:titlePg/>
          <w:docGrid w:linePitch="326"/>
        </w:sectPr>
      </w:pPr>
    </w:p>
    <w:p w:rsidR="00286CFD" w:rsidRPr="001A3505" w:rsidRDefault="00286CFD" w:rsidP="00286CFD">
      <w:pPr>
        <w:tabs>
          <w:tab w:val="clear" w:pos="794"/>
          <w:tab w:val="clear" w:pos="1191"/>
          <w:tab w:val="clear" w:pos="1588"/>
          <w:tab w:val="clear" w:pos="1985"/>
          <w:tab w:val="center" w:pos="4962"/>
        </w:tabs>
        <w:overflowPunct/>
        <w:autoSpaceDE/>
        <w:autoSpaceDN/>
        <w:adjustRightInd/>
        <w:spacing w:before="240" w:line="240" w:lineRule="atLeast"/>
        <w:ind w:left="567"/>
        <w:jc w:val="center"/>
        <w:textAlignment w:val="auto"/>
        <w:rPr>
          <w:rFonts w:ascii="Calibri" w:hAnsi="Calibri"/>
          <w:lang w:val="en-US"/>
        </w:rPr>
      </w:pPr>
      <w:r w:rsidRPr="001A3505">
        <w:rPr>
          <w:rFonts w:ascii="Calibri" w:hAnsi="Calibri"/>
          <w:lang w:val="en-US"/>
        </w:rPr>
        <w:lastRenderedPageBreak/>
        <w:t>ANNEX 1</w:t>
      </w:r>
      <w:r w:rsidRPr="001A3505">
        <w:rPr>
          <w:rFonts w:ascii="Calibri" w:hAnsi="Calibri"/>
          <w:lang w:val="en-US"/>
        </w:rPr>
        <w:br/>
        <w:t>(to TSB Circular 134)</w:t>
      </w:r>
    </w:p>
    <w:p w:rsidR="00286CFD" w:rsidRPr="001A3505" w:rsidRDefault="00286CFD" w:rsidP="00286CFD">
      <w:pPr>
        <w:tabs>
          <w:tab w:val="clear" w:pos="794"/>
          <w:tab w:val="clear" w:pos="1191"/>
          <w:tab w:val="clear" w:pos="1588"/>
          <w:tab w:val="clear" w:pos="1985"/>
          <w:tab w:val="left" w:pos="1134"/>
          <w:tab w:val="left" w:pos="1871"/>
          <w:tab w:val="left" w:pos="2268"/>
        </w:tabs>
        <w:spacing w:before="0" w:line="240" w:lineRule="atLeast"/>
        <w:ind w:left="709" w:right="453"/>
        <w:jc w:val="center"/>
        <w:rPr>
          <w:rFonts w:ascii="Calibri" w:hAnsi="Calibri"/>
          <w:sz w:val="16"/>
          <w:lang w:val="en-US"/>
        </w:rPr>
      </w:pPr>
    </w:p>
    <w:tbl>
      <w:tblPr>
        <w:tblW w:w="0" w:type="auto"/>
        <w:jc w:val="center"/>
        <w:tblLayout w:type="fixed"/>
        <w:tblLook w:val="0000" w:firstRow="0" w:lastRow="0" w:firstColumn="0" w:lastColumn="0" w:noHBand="0" w:noVBand="0"/>
      </w:tblPr>
      <w:tblGrid>
        <w:gridCol w:w="9781"/>
      </w:tblGrid>
      <w:tr w:rsidR="00286CFD" w:rsidRPr="00546C1B" w:rsidTr="00A051D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286CFD" w:rsidRPr="001A3505" w:rsidRDefault="00286CFD" w:rsidP="00A051DF">
            <w:pPr>
              <w:tabs>
                <w:tab w:val="clear" w:pos="794"/>
                <w:tab w:val="clear" w:pos="1191"/>
                <w:tab w:val="clear" w:pos="1588"/>
                <w:tab w:val="clear" w:pos="1985"/>
                <w:tab w:val="left" w:pos="1134"/>
                <w:tab w:val="left" w:pos="1440"/>
                <w:tab w:val="left" w:pos="1871"/>
                <w:tab w:val="left" w:pos="2268"/>
                <w:tab w:val="left" w:pos="8647"/>
              </w:tabs>
              <w:spacing w:before="0" w:line="288" w:lineRule="atLeast"/>
              <w:ind w:right="133"/>
              <w:jc w:val="center"/>
              <w:rPr>
                <w:rFonts w:ascii="Calibri" w:hAnsi="Calibri"/>
                <w:sz w:val="20"/>
                <w:lang w:val="en-US"/>
              </w:rPr>
            </w:pPr>
            <w:r w:rsidRPr="001A3505">
              <w:rPr>
                <w:rFonts w:ascii="Calibri" w:hAnsi="Calibri"/>
                <w:i/>
                <w:szCs w:val="24"/>
                <w:lang w:val="en-US"/>
              </w:rPr>
              <w:t xml:space="preserve">This confirmation form </w:t>
            </w:r>
            <w:r w:rsidRPr="001A3505">
              <w:rPr>
                <w:rFonts w:ascii="Calibri" w:hAnsi="Calibri"/>
                <w:bCs/>
                <w:i/>
                <w:szCs w:val="24"/>
                <w:lang w:val="en-US"/>
              </w:rPr>
              <w:t xml:space="preserve">should </w:t>
            </w:r>
            <w:r w:rsidRPr="001A3505">
              <w:rPr>
                <w:rFonts w:ascii="Calibri" w:hAnsi="Calibri"/>
                <w:b/>
                <w:i/>
                <w:szCs w:val="24"/>
                <w:lang w:val="en-US"/>
              </w:rPr>
              <w:t xml:space="preserve">be sent direct to the hotel </w:t>
            </w:r>
            <w:r w:rsidRPr="001A3505">
              <w:rPr>
                <w:rFonts w:ascii="Calibri" w:hAnsi="Calibri"/>
                <w:i/>
                <w:szCs w:val="24"/>
                <w:lang w:val="en-US"/>
              </w:rPr>
              <w:t>of your choice</w:t>
            </w:r>
          </w:p>
        </w:tc>
      </w:tr>
    </w:tbl>
    <w:p w:rsidR="00286CFD" w:rsidRPr="001A3505" w:rsidRDefault="00286CFD" w:rsidP="00286CFD">
      <w:pPr>
        <w:tabs>
          <w:tab w:val="clear" w:pos="794"/>
          <w:tab w:val="clear" w:pos="1191"/>
          <w:tab w:val="clear" w:pos="1588"/>
          <w:tab w:val="clear" w:pos="1985"/>
          <w:tab w:val="left" w:pos="1134"/>
          <w:tab w:val="left" w:pos="1871"/>
          <w:tab w:val="left" w:pos="2268"/>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286CFD" w:rsidRPr="008756D8" w:rsidTr="00A051DF">
        <w:trPr>
          <w:cantSplit/>
          <w:jc w:val="center"/>
        </w:trPr>
        <w:tc>
          <w:tcPr>
            <w:tcW w:w="1291" w:type="dxa"/>
            <w:vAlign w:val="center"/>
          </w:tcPr>
          <w:p w:rsidR="00286CFD" w:rsidRPr="008756D8" w:rsidRDefault="00286CFD" w:rsidP="00A051DF">
            <w:pPr>
              <w:tabs>
                <w:tab w:val="clear" w:pos="794"/>
                <w:tab w:val="clear" w:pos="1191"/>
                <w:tab w:val="clear" w:pos="1588"/>
                <w:tab w:val="clear" w:pos="1985"/>
                <w:tab w:val="left" w:pos="1134"/>
                <w:tab w:val="left" w:pos="1871"/>
                <w:tab w:val="left" w:pos="2268"/>
                <w:tab w:val="center" w:pos="9639"/>
              </w:tabs>
              <w:spacing w:before="57" w:line="240" w:lineRule="atLeast"/>
              <w:ind w:right="-176"/>
              <w:jc w:val="center"/>
              <w:rPr>
                <w:rFonts w:ascii="Calibri" w:hAnsi="Calibri"/>
                <w:sz w:val="28"/>
              </w:rPr>
            </w:pPr>
            <w:r w:rsidRPr="008756D8">
              <w:rPr>
                <w:rFonts w:ascii="Calibri" w:hAnsi="Calibri"/>
                <w:noProof/>
                <w:sz w:val="28"/>
                <w:lang w:val="en-US" w:eastAsia="zh-CN"/>
              </w:rPr>
              <w:drawing>
                <wp:inline distT="0" distB="0" distL="0" distR="0" wp14:anchorId="2A3B2DE8" wp14:editId="3B5CD601">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286CFD" w:rsidRPr="008756D8" w:rsidRDefault="00286CFD" w:rsidP="00A051DF">
            <w:pPr>
              <w:tabs>
                <w:tab w:val="clear" w:pos="794"/>
                <w:tab w:val="clear" w:pos="1191"/>
                <w:tab w:val="clear" w:pos="1588"/>
                <w:tab w:val="clear" w:pos="1985"/>
                <w:tab w:val="left" w:pos="1134"/>
                <w:tab w:val="left" w:pos="1871"/>
                <w:tab w:val="left" w:pos="2268"/>
                <w:tab w:val="center" w:pos="9639"/>
              </w:tabs>
              <w:spacing w:line="240" w:lineRule="atLeast"/>
              <w:ind w:right="-40"/>
              <w:jc w:val="center"/>
              <w:rPr>
                <w:rFonts w:ascii="Calibri" w:hAnsi="Calibri"/>
                <w:b/>
                <w:bCs/>
                <w:sz w:val="28"/>
                <w:szCs w:val="28"/>
              </w:rPr>
            </w:pPr>
            <w:r w:rsidRPr="008756D8">
              <w:rPr>
                <w:rFonts w:ascii="Calibri" w:hAnsi="Calibri"/>
                <w:b/>
                <w:bCs/>
                <w:sz w:val="28"/>
                <w:szCs w:val="28"/>
              </w:rPr>
              <w:t>INTERNATIONAL TELECOMMUNICATION UNION</w:t>
            </w:r>
          </w:p>
        </w:tc>
        <w:tc>
          <w:tcPr>
            <w:tcW w:w="1400" w:type="dxa"/>
            <w:vAlign w:val="center"/>
          </w:tcPr>
          <w:p w:rsidR="00286CFD" w:rsidRPr="008756D8" w:rsidRDefault="00286CFD" w:rsidP="00A051DF">
            <w:pPr>
              <w:tabs>
                <w:tab w:val="clear" w:pos="794"/>
                <w:tab w:val="clear" w:pos="1191"/>
                <w:tab w:val="clear" w:pos="1588"/>
                <w:tab w:val="clear" w:pos="1985"/>
                <w:tab w:val="left" w:pos="1134"/>
                <w:tab w:val="left" w:pos="1871"/>
                <w:tab w:val="left" w:pos="2268"/>
                <w:tab w:val="center" w:pos="9639"/>
              </w:tabs>
              <w:spacing w:before="57" w:line="240" w:lineRule="atLeast"/>
              <w:ind w:left="-142" w:right="-74"/>
              <w:jc w:val="center"/>
              <w:rPr>
                <w:rFonts w:ascii="Calibri" w:hAnsi="Calibri"/>
                <w:sz w:val="28"/>
              </w:rPr>
            </w:pPr>
            <w:r w:rsidRPr="008756D8">
              <w:rPr>
                <w:rFonts w:ascii="Calibri" w:hAnsi="Calibri"/>
                <w:noProof/>
                <w:sz w:val="28"/>
                <w:lang w:val="en-US" w:eastAsia="zh-CN"/>
              </w:rPr>
              <w:drawing>
                <wp:inline distT="0" distB="0" distL="0" distR="0" wp14:anchorId="738AAB18" wp14:editId="29D2A38B">
                  <wp:extent cx="669925" cy="75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286CFD" w:rsidRPr="001A3505" w:rsidRDefault="00286CFD" w:rsidP="00286CFD">
      <w:pPr>
        <w:tabs>
          <w:tab w:val="clear" w:pos="794"/>
          <w:tab w:val="clear" w:pos="1191"/>
          <w:tab w:val="clear" w:pos="1588"/>
          <w:tab w:val="clear" w:pos="1985"/>
          <w:tab w:val="left" w:pos="1134"/>
          <w:tab w:val="left" w:pos="1871"/>
          <w:tab w:val="left" w:pos="2268"/>
          <w:tab w:val="center" w:pos="4678"/>
        </w:tabs>
        <w:spacing w:before="240" w:after="240" w:line="240" w:lineRule="atLeast"/>
        <w:ind w:left="284" w:right="-142"/>
        <w:jc w:val="center"/>
        <w:rPr>
          <w:rFonts w:ascii="Calibri" w:hAnsi="Calibri"/>
          <w:b/>
          <w:bCs/>
          <w:szCs w:val="24"/>
          <w:lang w:val="en-US"/>
        </w:rPr>
      </w:pPr>
      <w:r w:rsidRPr="001A3505">
        <w:rPr>
          <w:rFonts w:ascii="Calibri" w:hAnsi="Calibri"/>
          <w:b/>
          <w:bCs/>
          <w:szCs w:val="24"/>
          <w:lang w:val="en-US"/>
        </w:rPr>
        <w:t>TELECOMMUNICATION STANDARDIZATION SECTOR</w:t>
      </w:r>
    </w:p>
    <w:p w:rsidR="00286CFD" w:rsidRPr="001A3505" w:rsidRDefault="00286CFD" w:rsidP="00286CFD">
      <w:pPr>
        <w:tabs>
          <w:tab w:val="clear" w:pos="794"/>
          <w:tab w:val="clear" w:pos="1191"/>
          <w:tab w:val="clear" w:pos="1588"/>
          <w:tab w:val="clear" w:pos="1985"/>
          <w:tab w:val="left" w:pos="1134"/>
          <w:tab w:val="left" w:pos="1871"/>
          <w:tab w:val="left" w:pos="2268"/>
          <w:tab w:val="center" w:pos="4678"/>
        </w:tabs>
        <w:spacing w:before="0" w:after="240" w:line="240" w:lineRule="atLeast"/>
        <w:ind w:right="-142"/>
        <w:jc w:val="both"/>
        <w:rPr>
          <w:rFonts w:ascii="Calibri" w:hAnsi="Calibri"/>
          <w:lang w:val="en-US"/>
        </w:rPr>
      </w:pPr>
      <w:r w:rsidRPr="001A3505">
        <w:rPr>
          <w:rFonts w:ascii="Calibri" w:hAnsi="Calibri"/>
          <w:b/>
          <w:bCs/>
          <w:lang w:val="en-US"/>
        </w:rPr>
        <w:t>Joint ITU and IEC Workshop on rights information interoperability (RII)</w:t>
      </w:r>
      <w:r w:rsidRPr="001A3505">
        <w:rPr>
          <w:rFonts w:ascii="Calibri" w:hAnsi="Calibri"/>
          <w:lang w:val="en-US"/>
        </w:rPr>
        <w:t xml:space="preserve"> on 13 February in Geneva</w:t>
      </w:r>
    </w:p>
    <w:p w:rsidR="00286CFD" w:rsidRPr="001A3505" w:rsidRDefault="00286CFD" w:rsidP="00286CFD">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Confirmation of the reservation made on (date) ____________ with (hotel) ___________________</w:t>
      </w:r>
    </w:p>
    <w:p w:rsidR="00286CFD" w:rsidRPr="001A3505" w:rsidRDefault="00286CFD" w:rsidP="00286CFD">
      <w:pPr>
        <w:tabs>
          <w:tab w:val="clear" w:pos="794"/>
          <w:tab w:val="clear" w:pos="1191"/>
          <w:tab w:val="clear" w:pos="1588"/>
          <w:tab w:val="clear" w:pos="1985"/>
          <w:tab w:val="left" w:pos="1134"/>
          <w:tab w:val="left" w:pos="1871"/>
          <w:tab w:val="left" w:pos="2268"/>
        </w:tabs>
        <w:spacing w:before="360" w:after="240"/>
        <w:jc w:val="both"/>
        <w:rPr>
          <w:rFonts w:ascii="Calibri" w:hAnsi="Calibri"/>
          <w:lang w:val="en-US"/>
        </w:rPr>
      </w:pPr>
      <w:proofErr w:type="gramStart"/>
      <w:r w:rsidRPr="001A3505">
        <w:rPr>
          <w:rFonts w:ascii="Calibri" w:hAnsi="Calibri"/>
          <w:b/>
          <w:bCs/>
          <w:u w:val="single"/>
          <w:lang w:val="en-US"/>
        </w:rPr>
        <w:t>at</w:t>
      </w:r>
      <w:proofErr w:type="gramEnd"/>
      <w:r w:rsidRPr="001A3505">
        <w:rPr>
          <w:rFonts w:ascii="Calibri" w:hAnsi="Calibri"/>
          <w:b/>
          <w:bCs/>
          <w:u w:val="single"/>
          <w:lang w:val="en-US"/>
        </w:rPr>
        <w:t xml:space="preserve"> the ITU preferential tariff </w:t>
      </w:r>
      <w:r w:rsidRPr="001A3505">
        <w:rPr>
          <w:rFonts w:ascii="Calibri" w:hAnsi="Calibri"/>
          <w:lang w:val="en-US"/>
        </w:rPr>
        <w:t xml:space="preserve">____________ single/double room(s) </w:t>
      </w:r>
    </w:p>
    <w:p w:rsidR="00286CFD" w:rsidRPr="001A3505" w:rsidRDefault="00286CFD" w:rsidP="00286CFD">
      <w:pPr>
        <w:tabs>
          <w:tab w:val="clear" w:pos="794"/>
          <w:tab w:val="clear" w:pos="1191"/>
          <w:tab w:val="clear" w:pos="1588"/>
          <w:tab w:val="clear" w:pos="1985"/>
          <w:tab w:val="left" w:pos="1134"/>
          <w:tab w:val="left" w:pos="1871"/>
          <w:tab w:val="left" w:pos="2268"/>
        </w:tabs>
        <w:jc w:val="both"/>
        <w:rPr>
          <w:rFonts w:ascii="Calibri" w:hAnsi="Calibri"/>
          <w:lang w:val="en-US"/>
        </w:rPr>
      </w:pPr>
      <w:proofErr w:type="gramStart"/>
      <w:r w:rsidRPr="001A3505">
        <w:rPr>
          <w:rFonts w:ascii="Calibri" w:hAnsi="Calibri"/>
          <w:lang w:val="en-US"/>
        </w:rPr>
        <w:t>arriving</w:t>
      </w:r>
      <w:proofErr w:type="gramEnd"/>
      <w:r w:rsidRPr="001A3505">
        <w:rPr>
          <w:rFonts w:ascii="Calibri" w:hAnsi="Calibri"/>
          <w:lang w:val="en-US"/>
        </w:rPr>
        <w:t xml:space="preserve"> on (date) ____________ at (time) ____________ departing on (date) ____________</w:t>
      </w:r>
    </w:p>
    <w:p w:rsidR="00286CFD" w:rsidRPr="001A3505" w:rsidRDefault="00286CFD" w:rsidP="00286CFD">
      <w:pPr>
        <w:tabs>
          <w:tab w:val="clear" w:pos="794"/>
          <w:tab w:val="clear" w:pos="1191"/>
          <w:tab w:val="clear" w:pos="1588"/>
          <w:tab w:val="clear" w:pos="1985"/>
          <w:tab w:val="left" w:pos="1134"/>
          <w:tab w:val="left" w:pos="1871"/>
          <w:tab w:val="left" w:pos="2268"/>
        </w:tabs>
        <w:spacing w:before="360"/>
        <w:jc w:val="both"/>
        <w:rPr>
          <w:rFonts w:ascii="Calibri" w:eastAsia="SimSun" w:hAnsi="Calibri"/>
          <w:lang w:val="en-US"/>
        </w:rPr>
      </w:pPr>
      <w:r w:rsidRPr="001A3505">
        <w:rPr>
          <w:rFonts w:ascii="Calibri" w:eastAsia="SimSun" w:hAnsi="Calibri"/>
          <w:b/>
          <w:bCs/>
          <w:lang w:val="en-US"/>
        </w:rPr>
        <w:t>GENEVA TRANSPORT CARD</w:t>
      </w:r>
      <w:r w:rsidRPr="001A3505">
        <w:rPr>
          <w:rFonts w:ascii="Calibri" w:eastAsia="SimSun" w:hAnsi="Calibr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A3505">
        <w:rPr>
          <w:rFonts w:ascii="Calibri" w:eastAsia="SimSun" w:hAnsi="Calibri"/>
          <w:lang w:val="en-US"/>
        </w:rPr>
        <w:t>Versoix</w:t>
      </w:r>
      <w:proofErr w:type="spellEnd"/>
      <w:r w:rsidRPr="001A3505">
        <w:rPr>
          <w:rFonts w:ascii="Calibri" w:eastAsia="SimSun" w:hAnsi="Calibri"/>
          <w:lang w:val="en-US"/>
        </w:rPr>
        <w:t xml:space="preserve"> and the airport. </w:t>
      </w:r>
    </w:p>
    <w:p w:rsidR="00286CFD" w:rsidRPr="001A3505" w:rsidRDefault="00286CFD" w:rsidP="00286CFD">
      <w:pPr>
        <w:tabs>
          <w:tab w:val="clear" w:pos="794"/>
          <w:tab w:val="clear" w:pos="1191"/>
          <w:tab w:val="clear" w:pos="1588"/>
          <w:tab w:val="clear" w:pos="1985"/>
          <w:tab w:val="left" w:pos="1134"/>
          <w:tab w:val="left" w:pos="1871"/>
          <w:tab w:val="left" w:pos="2268"/>
        </w:tabs>
        <w:spacing w:before="360"/>
        <w:jc w:val="both"/>
        <w:rPr>
          <w:rFonts w:ascii="Calibri" w:hAnsi="Calibri"/>
          <w:lang w:val="en-US"/>
        </w:rPr>
      </w:pPr>
      <w:r w:rsidRPr="001A3505">
        <w:rPr>
          <w:rFonts w:ascii="Calibri" w:hAnsi="Calibri"/>
          <w:lang w:val="en-US"/>
        </w:rPr>
        <w:t>Family name:</w:t>
      </w:r>
      <w:r w:rsidRPr="001A3505">
        <w:rPr>
          <w:rFonts w:ascii="Calibri" w:hAnsi="Calibri"/>
          <w:lang w:val="en-US"/>
        </w:rPr>
        <w:tab/>
        <w:t>_________________________________</w:t>
      </w:r>
    </w:p>
    <w:p w:rsidR="00286CFD" w:rsidRPr="001A3505" w:rsidRDefault="00286CFD" w:rsidP="00286CFD">
      <w:pPr>
        <w:tabs>
          <w:tab w:val="clear" w:pos="794"/>
          <w:tab w:val="clear" w:pos="1191"/>
          <w:tab w:val="clear" w:pos="1588"/>
          <w:tab w:val="clear" w:pos="1985"/>
          <w:tab w:val="left" w:pos="1134"/>
          <w:tab w:val="left" w:pos="1871"/>
          <w:tab w:val="left" w:pos="2268"/>
        </w:tabs>
        <w:spacing w:after="240"/>
        <w:jc w:val="both"/>
        <w:rPr>
          <w:rFonts w:ascii="Calibri" w:hAnsi="Calibri"/>
          <w:lang w:val="en-US"/>
        </w:rPr>
      </w:pPr>
      <w:r w:rsidRPr="001A3505">
        <w:rPr>
          <w:rFonts w:ascii="Calibri" w:hAnsi="Calibri"/>
          <w:lang w:val="en-US"/>
        </w:rPr>
        <w:t>First name:</w:t>
      </w:r>
      <w:r w:rsidRPr="001A3505">
        <w:rPr>
          <w:rFonts w:ascii="Calibri" w:hAnsi="Calibri"/>
          <w:lang w:val="en-US"/>
        </w:rPr>
        <w:tab/>
      </w:r>
      <w:r w:rsidRPr="001A3505">
        <w:rPr>
          <w:rFonts w:ascii="Calibri" w:hAnsi="Calibri"/>
          <w:lang w:val="en-US"/>
        </w:rPr>
        <w:tab/>
        <w:t>_________________________________</w:t>
      </w:r>
    </w:p>
    <w:p w:rsidR="00286CFD" w:rsidRPr="001A3505" w:rsidRDefault="00286CFD" w:rsidP="00286CFD">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Address:</w:t>
      </w:r>
      <w:r w:rsidRPr="001A3505">
        <w:rPr>
          <w:rFonts w:ascii="Calibri" w:hAnsi="Calibri"/>
          <w:lang w:val="en-US"/>
        </w:rPr>
        <w:tab/>
        <w:t>________________________________</w:t>
      </w:r>
      <w:r w:rsidRPr="001A3505">
        <w:rPr>
          <w:rFonts w:ascii="Calibri" w:hAnsi="Calibri"/>
          <w:lang w:val="en-US"/>
        </w:rPr>
        <w:tab/>
        <w:t>Tel:</w:t>
      </w:r>
      <w:r w:rsidRPr="001A3505">
        <w:rPr>
          <w:rFonts w:ascii="Calibri" w:hAnsi="Calibri"/>
          <w:lang w:val="en-US"/>
        </w:rPr>
        <w:tab/>
        <w:t>________________________________</w:t>
      </w:r>
    </w:p>
    <w:p w:rsidR="00286CFD" w:rsidRPr="001A3505" w:rsidRDefault="00286CFD" w:rsidP="00286CFD">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_________________________________________</w:t>
      </w:r>
      <w:r w:rsidRPr="001A3505">
        <w:rPr>
          <w:rFonts w:ascii="Calibri" w:hAnsi="Calibri"/>
          <w:lang w:val="en-US"/>
        </w:rPr>
        <w:tab/>
        <w:t>Fax:</w:t>
      </w:r>
      <w:r w:rsidRPr="001A3505">
        <w:rPr>
          <w:rFonts w:ascii="Calibri" w:hAnsi="Calibri"/>
          <w:lang w:val="en-US"/>
        </w:rPr>
        <w:tab/>
        <w:t>________________________________</w:t>
      </w:r>
    </w:p>
    <w:p w:rsidR="00286CFD" w:rsidRPr="001A3505" w:rsidRDefault="00286CFD" w:rsidP="00286CFD">
      <w:pPr>
        <w:tabs>
          <w:tab w:val="clear" w:pos="794"/>
          <w:tab w:val="clear" w:pos="1191"/>
          <w:tab w:val="clear" w:pos="1588"/>
          <w:tab w:val="clear" w:pos="1985"/>
          <w:tab w:val="left" w:pos="1134"/>
          <w:tab w:val="left" w:pos="1871"/>
          <w:tab w:val="left" w:pos="2268"/>
        </w:tabs>
        <w:jc w:val="both"/>
        <w:rPr>
          <w:rFonts w:ascii="Calibri" w:hAnsi="Calibri"/>
          <w:lang w:val="en-US"/>
        </w:rPr>
      </w:pPr>
      <w:r w:rsidRPr="001A3505">
        <w:rPr>
          <w:rFonts w:ascii="Calibri" w:hAnsi="Calibri"/>
          <w:lang w:val="en-US"/>
        </w:rPr>
        <w:t>_________________________________________</w:t>
      </w:r>
      <w:r w:rsidRPr="001A3505">
        <w:rPr>
          <w:rFonts w:ascii="Calibri" w:hAnsi="Calibri"/>
          <w:lang w:val="en-US"/>
        </w:rPr>
        <w:tab/>
      </w:r>
      <w:proofErr w:type="spellStart"/>
      <w:r w:rsidRPr="001A3505">
        <w:rPr>
          <w:rFonts w:ascii="Calibri" w:hAnsi="Calibri"/>
          <w:lang w:val="en-US"/>
        </w:rPr>
        <w:t>E_mail</w:t>
      </w:r>
      <w:proofErr w:type="spellEnd"/>
      <w:r w:rsidRPr="001A3505">
        <w:rPr>
          <w:rFonts w:ascii="Calibri" w:hAnsi="Calibri"/>
          <w:lang w:val="en-US"/>
        </w:rPr>
        <w:t>:</w:t>
      </w:r>
      <w:r w:rsidRPr="001A3505">
        <w:rPr>
          <w:rFonts w:ascii="Calibri" w:hAnsi="Calibri"/>
          <w:lang w:val="en-US"/>
        </w:rPr>
        <w:tab/>
        <w:t>________________________________</w:t>
      </w:r>
    </w:p>
    <w:p w:rsidR="00286CFD" w:rsidRPr="001A3505" w:rsidRDefault="00286CFD" w:rsidP="00286CFD">
      <w:pPr>
        <w:tabs>
          <w:tab w:val="clear" w:pos="794"/>
          <w:tab w:val="clear" w:pos="1191"/>
          <w:tab w:val="clear" w:pos="1588"/>
          <w:tab w:val="clear" w:pos="1985"/>
          <w:tab w:val="left" w:pos="1134"/>
          <w:tab w:val="left" w:pos="1871"/>
          <w:tab w:val="left" w:pos="2268"/>
        </w:tabs>
        <w:spacing w:before="480" w:after="240"/>
        <w:jc w:val="both"/>
        <w:rPr>
          <w:rFonts w:ascii="Calibri" w:hAnsi="Calibri"/>
          <w:lang w:val="en-US"/>
        </w:rPr>
      </w:pPr>
      <w:r w:rsidRPr="001A3505">
        <w:rPr>
          <w:rFonts w:ascii="Calibri" w:hAnsi="Calibri"/>
          <w:lang w:val="en-US"/>
        </w:rPr>
        <w:t>Credit card to guarantee this reservation: AX/VISA/DINERS/</w:t>
      </w:r>
      <w:proofErr w:type="gramStart"/>
      <w:r w:rsidRPr="001A3505">
        <w:rPr>
          <w:rFonts w:ascii="Calibri" w:hAnsi="Calibri"/>
          <w:lang w:val="en-US"/>
        </w:rPr>
        <w:t>EC  (</w:t>
      </w:r>
      <w:proofErr w:type="gramEnd"/>
      <w:r w:rsidRPr="001A3505">
        <w:rPr>
          <w:rFonts w:ascii="Calibri" w:hAnsi="Calibri"/>
          <w:lang w:val="en-US"/>
        </w:rPr>
        <w:t>or other) _____________________</w:t>
      </w:r>
    </w:p>
    <w:p w:rsidR="00286CFD" w:rsidRPr="001A3505" w:rsidRDefault="00286CFD" w:rsidP="00286CFD">
      <w:pPr>
        <w:tabs>
          <w:tab w:val="clear" w:pos="794"/>
          <w:tab w:val="clear" w:pos="1191"/>
          <w:tab w:val="clear" w:pos="1588"/>
          <w:tab w:val="clear" w:pos="1985"/>
          <w:tab w:val="left" w:pos="1134"/>
          <w:tab w:val="left" w:pos="1871"/>
          <w:tab w:val="left" w:pos="2268"/>
        </w:tabs>
        <w:spacing w:after="120"/>
        <w:jc w:val="both"/>
        <w:rPr>
          <w:rFonts w:ascii="Calibri" w:hAnsi="Calibri"/>
          <w:lang w:val="en-US"/>
        </w:rPr>
      </w:pPr>
      <w:r w:rsidRPr="001A3505">
        <w:rPr>
          <w:rFonts w:ascii="Calibri" w:hAnsi="Calibri"/>
          <w:lang w:val="en-US"/>
        </w:rPr>
        <w:t>No.: _____________________________________</w:t>
      </w:r>
      <w:r w:rsidRPr="001A3505">
        <w:rPr>
          <w:rFonts w:ascii="Calibri" w:hAnsi="Calibri"/>
          <w:lang w:val="en-US"/>
        </w:rPr>
        <w:tab/>
        <w:t xml:space="preserve"> valid until</w:t>
      </w:r>
      <w:proofErr w:type="gramStart"/>
      <w:r w:rsidRPr="001A3505">
        <w:rPr>
          <w:rFonts w:ascii="Calibri" w:hAnsi="Calibri"/>
          <w:lang w:val="en-US"/>
        </w:rPr>
        <w:t>:_</w:t>
      </w:r>
      <w:proofErr w:type="gramEnd"/>
      <w:r w:rsidRPr="001A3505">
        <w:rPr>
          <w:rFonts w:ascii="Calibri" w:hAnsi="Calibri"/>
          <w:lang w:val="en-US"/>
        </w:rPr>
        <w:t>_____________________________</w:t>
      </w:r>
    </w:p>
    <w:p w:rsidR="009C7106" w:rsidRPr="00286CFD" w:rsidRDefault="00286CFD" w:rsidP="00286CFD">
      <w:pPr>
        <w:tabs>
          <w:tab w:val="clear" w:pos="794"/>
          <w:tab w:val="clear" w:pos="1191"/>
          <w:tab w:val="clear" w:pos="1588"/>
          <w:tab w:val="clear" w:pos="1985"/>
          <w:tab w:val="left" w:pos="1134"/>
          <w:tab w:val="left" w:pos="1871"/>
          <w:tab w:val="left" w:pos="2268"/>
        </w:tabs>
        <w:spacing w:before="360"/>
        <w:jc w:val="both"/>
        <w:rPr>
          <w:rFonts w:ascii="Calibri" w:hAnsi="Calibri"/>
          <w:lang w:val="en-US"/>
        </w:rPr>
      </w:pPr>
      <w:r w:rsidRPr="001A3505">
        <w:rPr>
          <w:rFonts w:ascii="Calibri" w:hAnsi="Calibri"/>
          <w:lang w:val="en-US"/>
        </w:rPr>
        <w:t>Date: ____________________________________</w:t>
      </w:r>
      <w:r w:rsidRPr="001A3505">
        <w:rPr>
          <w:rFonts w:ascii="Calibri" w:hAnsi="Calibri"/>
          <w:lang w:val="en-US"/>
        </w:rPr>
        <w:tab/>
        <w:t>Signature:</w:t>
      </w:r>
    </w:p>
    <w:sectPr w:rsidR="009C7106" w:rsidRPr="00286CFD" w:rsidSect="00742D4C">
      <w:headerReference w:type="firs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73" w:rsidRDefault="002E2773">
      <w:r>
        <w:separator/>
      </w:r>
    </w:p>
  </w:endnote>
  <w:endnote w:type="continuationSeparator" w:id="0">
    <w:p w:rsidR="002E2773" w:rsidRDefault="002E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4" w:rsidRPr="00E62B97" w:rsidRDefault="00F06073" w:rsidP="00F06073">
    <w:pPr>
      <w:pStyle w:val="Footer"/>
      <w:rPr>
        <w:rFonts w:asciiTheme="minorHAnsi" w:hAnsiTheme="minorHAnsi"/>
        <w:lang w:val="fr-CH"/>
      </w:rPr>
    </w:pPr>
    <w:r w:rsidRPr="00E62B97">
      <w:rPr>
        <w:rFonts w:asciiTheme="minorHAnsi" w:hAnsiTheme="minorHAnsi"/>
        <w:sz w:val="16"/>
        <w:szCs w:val="16"/>
        <w:lang w:val="fr-CH"/>
      </w:rPr>
      <w:t>ITU-T\BUREAU\CIRC\100\134S.DOCX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4" w:rsidRPr="00546C1B" w:rsidRDefault="009C7106" w:rsidP="009C7106">
    <w:pPr>
      <w:pStyle w:val="FirstFooter"/>
      <w:ind w:left="-397" w:right="-397"/>
      <w:jc w:val="center"/>
      <w:rPr>
        <w:rFonts w:asciiTheme="minorHAnsi" w:hAnsiTheme="minorHAnsi"/>
        <w:szCs w:val="18"/>
      </w:rPr>
    </w:pPr>
    <w:r w:rsidRPr="00546C1B">
      <w:rPr>
        <w:rFonts w:asciiTheme="minorHAnsi" w:hAnsiTheme="minorHAnsi"/>
        <w:szCs w:val="18"/>
      </w:rPr>
      <w:t xml:space="preserve">Unión Internacional de Telecomunicaciones • Place des </w:t>
    </w:r>
    <w:proofErr w:type="spellStart"/>
    <w:r w:rsidRPr="00546C1B">
      <w:rPr>
        <w:rFonts w:asciiTheme="minorHAnsi" w:hAnsiTheme="minorHAnsi"/>
        <w:szCs w:val="18"/>
      </w:rPr>
      <w:t>Nations</w:t>
    </w:r>
    <w:proofErr w:type="spellEnd"/>
    <w:r w:rsidRPr="00546C1B">
      <w:rPr>
        <w:rFonts w:asciiTheme="minorHAnsi" w:hAnsiTheme="minorHAnsi"/>
        <w:szCs w:val="18"/>
      </w:rPr>
      <w:t xml:space="preserve"> • CH</w:t>
    </w:r>
    <w:r w:rsidRPr="00546C1B">
      <w:rPr>
        <w:rFonts w:asciiTheme="minorHAnsi" w:hAnsiTheme="minorHAnsi"/>
        <w:szCs w:val="18"/>
      </w:rPr>
      <w:noBreakHyphen/>
      <w:t xml:space="preserve">1211 Ginebra 20 • Suiza </w:t>
    </w:r>
    <w:r w:rsidRPr="00546C1B">
      <w:rPr>
        <w:rFonts w:asciiTheme="minorHAnsi" w:hAnsiTheme="minorHAnsi"/>
        <w:szCs w:val="18"/>
      </w:rPr>
      <w:br/>
      <w:t xml:space="preserve">Tel.: +41 22 730 5111 • Fax: +41 22 733 7256 • Correo-e: </w:t>
    </w:r>
    <w:hyperlink r:id="rId1" w:history="1">
      <w:r w:rsidRPr="00546C1B">
        <w:rPr>
          <w:rStyle w:val="Hyperlink"/>
          <w:rFonts w:asciiTheme="minorHAnsi" w:hAnsiTheme="minorHAnsi"/>
          <w:szCs w:val="18"/>
        </w:rPr>
        <w:t>itumail@itu.int</w:t>
      </w:r>
    </w:hyperlink>
    <w:r w:rsidRPr="00546C1B">
      <w:rPr>
        <w:rFonts w:asciiTheme="minorHAnsi" w:hAnsiTheme="minorHAnsi"/>
        <w:szCs w:val="18"/>
      </w:rPr>
      <w:t xml:space="preserve"> • </w:t>
    </w:r>
    <w:hyperlink r:id="rId2" w:history="1">
      <w:r w:rsidRPr="00546C1B">
        <w:rPr>
          <w:rStyle w:val="Hyperlink"/>
          <w:rFonts w:asciiTheme="minorHAnsi" w:hAnsiTheme="minorHAnsi"/>
          <w:szCs w:val="18"/>
        </w:rPr>
        <w:t>www.itu.int</w:t>
      </w:r>
    </w:hyperlink>
    <w:r w:rsidRPr="00546C1B">
      <w:rPr>
        <w:rFonts w:asciiTheme="minorHAnsi" w:hAnsiTheme="minorHAns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CFD" w:rsidRPr="00E62B97" w:rsidRDefault="00F06073" w:rsidP="00286CFD">
    <w:pPr>
      <w:pStyle w:val="Footer"/>
      <w:rPr>
        <w:rFonts w:asciiTheme="minorHAnsi" w:hAnsiTheme="minorHAnsi"/>
        <w:sz w:val="16"/>
        <w:szCs w:val="16"/>
        <w:lang w:val="fr-CH"/>
      </w:rPr>
    </w:pPr>
    <w:r w:rsidRPr="00E62B97">
      <w:rPr>
        <w:rFonts w:asciiTheme="minorHAnsi" w:hAnsiTheme="minorHAnsi"/>
        <w:sz w:val="16"/>
        <w:szCs w:val="16"/>
        <w:lang w:val="fr-CH"/>
      </w:rPr>
      <w:t>ITU-T\BUREAU\CIRC\100\134S.DOCX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73" w:rsidRDefault="002E2773">
      <w:r>
        <w:t>____________________</w:t>
      </w:r>
    </w:p>
  </w:footnote>
  <w:footnote w:type="continuationSeparator" w:id="0">
    <w:p w:rsidR="002E2773" w:rsidRDefault="002E2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4" w:rsidRPr="00546C1B" w:rsidRDefault="009C7106" w:rsidP="009C7106">
    <w:pPr>
      <w:pStyle w:val="Header"/>
      <w:spacing w:after="120"/>
      <w:rPr>
        <w:rFonts w:asciiTheme="minorHAnsi" w:hAnsiTheme="minorHAnsi"/>
        <w:sz w:val="18"/>
        <w:szCs w:val="18"/>
      </w:rPr>
    </w:pPr>
    <w:r w:rsidRPr="00546C1B">
      <w:rPr>
        <w:rFonts w:asciiTheme="minorHAnsi" w:hAnsiTheme="minorHAnsi"/>
        <w:sz w:val="18"/>
        <w:szCs w:val="18"/>
        <w:lang w:val="en-US"/>
      </w:rPr>
      <w:t xml:space="preserve">- </w:t>
    </w:r>
    <w:r w:rsidRPr="00546C1B">
      <w:rPr>
        <w:rStyle w:val="PageNumber"/>
        <w:rFonts w:asciiTheme="minorHAnsi" w:hAnsiTheme="minorHAnsi"/>
        <w:sz w:val="18"/>
        <w:szCs w:val="18"/>
      </w:rPr>
      <w:fldChar w:fldCharType="begin"/>
    </w:r>
    <w:r w:rsidRPr="00546C1B">
      <w:rPr>
        <w:rStyle w:val="PageNumber"/>
        <w:rFonts w:asciiTheme="minorHAnsi" w:hAnsiTheme="minorHAnsi"/>
        <w:sz w:val="18"/>
        <w:szCs w:val="18"/>
      </w:rPr>
      <w:instrText xml:space="preserve"> PAGE </w:instrText>
    </w:r>
    <w:r w:rsidRPr="00546C1B">
      <w:rPr>
        <w:rStyle w:val="PageNumber"/>
        <w:rFonts w:asciiTheme="minorHAnsi" w:hAnsiTheme="minorHAnsi"/>
        <w:sz w:val="18"/>
        <w:szCs w:val="18"/>
      </w:rPr>
      <w:fldChar w:fldCharType="separate"/>
    </w:r>
    <w:r w:rsidR="00546C1B">
      <w:rPr>
        <w:rStyle w:val="PageNumber"/>
        <w:rFonts w:asciiTheme="minorHAnsi" w:hAnsiTheme="minorHAnsi"/>
        <w:noProof/>
        <w:sz w:val="18"/>
        <w:szCs w:val="18"/>
      </w:rPr>
      <w:t>2</w:t>
    </w:r>
    <w:r w:rsidRPr="00546C1B">
      <w:rPr>
        <w:rStyle w:val="PageNumber"/>
        <w:rFonts w:asciiTheme="minorHAnsi" w:hAnsiTheme="minorHAnsi"/>
        <w:sz w:val="18"/>
        <w:szCs w:val="18"/>
      </w:rPr>
      <w:fldChar w:fldCharType="end"/>
    </w:r>
    <w:r w:rsidRPr="00546C1B">
      <w:rPr>
        <w:rStyle w:val="PageNumber"/>
        <w:rFonts w:asciiTheme="minorHAnsi" w:hAnsiTheme="minorHAns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1C" w:rsidRPr="00546C1B" w:rsidRDefault="00C509B1" w:rsidP="00C509B1">
    <w:pPr>
      <w:pStyle w:val="Header"/>
      <w:spacing w:after="120"/>
      <w:rPr>
        <w:rFonts w:asciiTheme="minorHAnsi" w:hAnsiTheme="minorHAnsi"/>
        <w:sz w:val="18"/>
        <w:szCs w:val="18"/>
      </w:rPr>
    </w:pPr>
    <w:r w:rsidRPr="00546C1B">
      <w:rPr>
        <w:rFonts w:asciiTheme="minorHAnsi" w:hAnsiTheme="minorHAnsi"/>
        <w:sz w:val="18"/>
        <w:szCs w:val="18"/>
        <w:lang w:val="en-US"/>
      </w:rPr>
      <w:t xml:space="preserve">- </w:t>
    </w:r>
    <w:r w:rsidRPr="00546C1B">
      <w:rPr>
        <w:rStyle w:val="PageNumber"/>
        <w:rFonts w:asciiTheme="minorHAnsi" w:hAnsiTheme="minorHAnsi"/>
        <w:sz w:val="18"/>
        <w:szCs w:val="18"/>
      </w:rPr>
      <w:fldChar w:fldCharType="begin"/>
    </w:r>
    <w:r w:rsidRPr="00546C1B">
      <w:rPr>
        <w:rStyle w:val="PageNumber"/>
        <w:rFonts w:asciiTheme="minorHAnsi" w:hAnsiTheme="minorHAnsi"/>
        <w:sz w:val="18"/>
        <w:szCs w:val="18"/>
      </w:rPr>
      <w:instrText xml:space="preserve"> PAGE </w:instrText>
    </w:r>
    <w:r w:rsidRPr="00546C1B">
      <w:rPr>
        <w:rStyle w:val="PageNumber"/>
        <w:rFonts w:asciiTheme="minorHAnsi" w:hAnsiTheme="minorHAnsi"/>
        <w:sz w:val="18"/>
        <w:szCs w:val="18"/>
      </w:rPr>
      <w:fldChar w:fldCharType="separate"/>
    </w:r>
    <w:r w:rsidR="00546C1B">
      <w:rPr>
        <w:rStyle w:val="PageNumber"/>
        <w:rFonts w:asciiTheme="minorHAnsi" w:hAnsiTheme="minorHAnsi"/>
        <w:noProof/>
        <w:sz w:val="18"/>
        <w:szCs w:val="18"/>
      </w:rPr>
      <w:t>3</w:t>
    </w:r>
    <w:r w:rsidRPr="00546C1B">
      <w:rPr>
        <w:rStyle w:val="PageNumber"/>
        <w:rFonts w:asciiTheme="minorHAnsi" w:hAnsiTheme="minorHAnsi"/>
        <w:sz w:val="18"/>
        <w:szCs w:val="18"/>
      </w:rPr>
      <w:fldChar w:fldCharType="end"/>
    </w:r>
    <w:r w:rsidRPr="00546C1B">
      <w:rPr>
        <w:rStyle w:val="PageNumbe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ECF746"/>
    <w:lvl w:ilvl="0">
      <w:start w:val="1"/>
      <w:numFmt w:val="decimal"/>
      <w:lvlText w:val="%1."/>
      <w:lvlJc w:val="left"/>
      <w:pPr>
        <w:tabs>
          <w:tab w:val="num" w:pos="1492"/>
        </w:tabs>
        <w:ind w:left="1492" w:hanging="360"/>
      </w:pPr>
    </w:lvl>
  </w:abstractNum>
  <w:abstractNum w:abstractNumId="1">
    <w:nsid w:val="FFFFFF7D"/>
    <w:multiLevelType w:val="singleLevel"/>
    <w:tmpl w:val="B8F0559C"/>
    <w:lvl w:ilvl="0">
      <w:start w:val="1"/>
      <w:numFmt w:val="decimal"/>
      <w:lvlText w:val="%1."/>
      <w:lvlJc w:val="left"/>
      <w:pPr>
        <w:tabs>
          <w:tab w:val="num" w:pos="1209"/>
        </w:tabs>
        <w:ind w:left="1209" w:hanging="360"/>
      </w:pPr>
    </w:lvl>
  </w:abstractNum>
  <w:abstractNum w:abstractNumId="2">
    <w:nsid w:val="FFFFFF7E"/>
    <w:multiLevelType w:val="singleLevel"/>
    <w:tmpl w:val="6CCA0792"/>
    <w:lvl w:ilvl="0">
      <w:start w:val="1"/>
      <w:numFmt w:val="decimal"/>
      <w:lvlText w:val="%1."/>
      <w:lvlJc w:val="left"/>
      <w:pPr>
        <w:tabs>
          <w:tab w:val="num" w:pos="926"/>
        </w:tabs>
        <w:ind w:left="926" w:hanging="360"/>
      </w:pPr>
    </w:lvl>
  </w:abstractNum>
  <w:abstractNum w:abstractNumId="3">
    <w:nsid w:val="FFFFFF7F"/>
    <w:multiLevelType w:val="singleLevel"/>
    <w:tmpl w:val="77ACA766"/>
    <w:lvl w:ilvl="0">
      <w:start w:val="1"/>
      <w:numFmt w:val="decimal"/>
      <w:lvlText w:val="%1."/>
      <w:lvlJc w:val="left"/>
      <w:pPr>
        <w:tabs>
          <w:tab w:val="num" w:pos="643"/>
        </w:tabs>
        <w:ind w:left="643" w:hanging="360"/>
      </w:pPr>
    </w:lvl>
  </w:abstractNum>
  <w:abstractNum w:abstractNumId="4">
    <w:nsid w:val="FFFFFF80"/>
    <w:multiLevelType w:val="singleLevel"/>
    <w:tmpl w:val="247AC5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0069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566B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F471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B8D518"/>
    <w:lvl w:ilvl="0">
      <w:start w:val="1"/>
      <w:numFmt w:val="decimal"/>
      <w:lvlText w:val="%1."/>
      <w:lvlJc w:val="left"/>
      <w:pPr>
        <w:tabs>
          <w:tab w:val="num" w:pos="360"/>
        </w:tabs>
        <w:ind w:left="360" w:hanging="360"/>
      </w:pPr>
    </w:lvl>
  </w:abstractNum>
  <w:abstractNum w:abstractNumId="9">
    <w:nsid w:val="FFFFFF89"/>
    <w:multiLevelType w:val="singleLevel"/>
    <w:tmpl w:val="FE14D2AC"/>
    <w:lvl w:ilvl="0">
      <w:start w:val="1"/>
      <w:numFmt w:val="bullet"/>
      <w:lvlText w:val=""/>
      <w:lvlJc w:val="left"/>
      <w:pPr>
        <w:tabs>
          <w:tab w:val="num" w:pos="360"/>
        </w:tabs>
        <w:ind w:left="360" w:hanging="360"/>
      </w:pPr>
      <w:rPr>
        <w:rFonts w:ascii="Symbol" w:hAnsi="Symbol" w:hint="default"/>
      </w:rPr>
    </w:lvl>
  </w:abstractNum>
  <w:abstractNum w:abstractNumId="10">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1C64F2D"/>
    <w:multiLevelType w:val="hybridMultilevel"/>
    <w:tmpl w:val="80D29F8A"/>
    <w:lvl w:ilvl="0" w:tplc="A3C4378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nsid w:val="3C5A0BD2"/>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8"/>
  </w:num>
  <w:num w:numId="3">
    <w:abstractNumId w:val="16"/>
  </w:num>
  <w:num w:numId="4">
    <w:abstractNumId w:val="15"/>
  </w:num>
  <w:num w:numId="5">
    <w:abstractNumId w:val="17"/>
  </w:num>
  <w:num w:numId="6">
    <w:abstractNumId w:val="13"/>
  </w:num>
  <w:num w:numId="7">
    <w:abstractNumId w:val="12"/>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E9"/>
    <w:rsid w:val="000011F2"/>
    <w:rsid w:val="00002529"/>
    <w:rsid w:val="00034712"/>
    <w:rsid w:val="000511E9"/>
    <w:rsid w:val="0008257B"/>
    <w:rsid w:val="000874B7"/>
    <w:rsid w:val="000A59F4"/>
    <w:rsid w:val="000A644B"/>
    <w:rsid w:val="000C382F"/>
    <w:rsid w:val="000C7BB7"/>
    <w:rsid w:val="000E6DD1"/>
    <w:rsid w:val="000F61D5"/>
    <w:rsid w:val="00103C5E"/>
    <w:rsid w:val="00115497"/>
    <w:rsid w:val="001173CC"/>
    <w:rsid w:val="00122D3B"/>
    <w:rsid w:val="0016214D"/>
    <w:rsid w:val="00175C3E"/>
    <w:rsid w:val="0019542F"/>
    <w:rsid w:val="001A54CC"/>
    <w:rsid w:val="001B44F0"/>
    <w:rsid w:val="001C4FEF"/>
    <w:rsid w:val="00222DD2"/>
    <w:rsid w:val="002278EB"/>
    <w:rsid w:val="00230FBD"/>
    <w:rsid w:val="0023211E"/>
    <w:rsid w:val="00257FB4"/>
    <w:rsid w:val="00266CC8"/>
    <w:rsid w:val="0027032F"/>
    <w:rsid w:val="00283B9C"/>
    <w:rsid w:val="00286CFD"/>
    <w:rsid w:val="002B7274"/>
    <w:rsid w:val="002C6CF6"/>
    <w:rsid w:val="002E2773"/>
    <w:rsid w:val="002E5692"/>
    <w:rsid w:val="002F6DEE"/>
    <w:rsid w:val="00301F0C"/>
    <w:rsid w:val="00303D62"/>
    <w:rsid w:val="00321110"/>
    <w:rsid w:val="003333CA"/>
    <w:rsid w:val="00335367"/>
    <w:rsid w:val="00344B69"/>
    <w:rsid w:val="00370C2D"/>
    <w:rsid w:val="00371F2E"/>
    <w:rsid w:val="003835EB"/>
    <w:rsid w:val="003B23EE"/>
    <w:rsid w:val="003C25E2"/>
    <w:rsid w:val="003C3CD1"/>
    <w:rsid w:val="003D1E8D"/>
    <w:rsid w:val="003D20DD"/>
    <w:rsid w:val="003D6229"/>
    <w:rsid w:val="003D673B"/>
    <w:rsid w:val="003E54FE"/>
    <w:rsid w:val="003F2855"/>
    <w:rsid w:val="00401C20"/>
    <w:rsid w:val="00404997"/>
    <w:rsid w:val="00404CA7"/>
    <w:rsid w:val="00420912"/>
    <w:rsid w:val="00427A3D"/>
    <w:rsid w:val="00463513"/>
    <w:rsid w:val="00465FA6"/>
    <w:rsid w:val="004C4144"/>
    <w:rsid w:val="004C7F80"/>
    <w:rsid w:val="004D2C9F"/>
    <w:rsid w:val="004E1F35"/>
    <w:rsid w:val="00546C1B"/>
    <w:rsid w:val="0057164A"/>
    <w:rsid w:val="005B7A88"/>
    <w:rsid w:val="005D6F4B"/>
    <w:rsid w:val="005D7615"/>
    <w:rsid w:val="00633A39"/>
    <w:rsid w:val="00637FCD"/>
    <w:rsid w:val="00653B45"/>
    <w:rsid w:val="00657F32"/>
    <w:rsid w:val="006969B4"/>
    <w:rsid w:val="006A5C2B"/>
    <w:rsid w:val="006C12B0"/>
    <w:rsid w:val="006D26F1"/>
    <w:rsid w:val="00702381"/>
    <w:rsid w:val="007062AA"/>
    <w:rsid w:val="007239BB"/>
    <w:rsid w:val="00781E2A"/>
    <w:rsid w:val="00787D06"/>
    <w:rsid w:val="007933A2"/>
    <w:rsid w:val="007A1BAB"/>
    <w:rsid w:val="007B1898"/>
    <w:rsid w:val="007B2454"/>
    <w:rsid w:val="007C5835"/>
    <w:rsid w:val="007C733E"/>
    <w:rsid w:val="00813EF5"/>
    <w:rsid w:val="008141B6"/>
    <w:rsid w:val="00814503"/>
    <w:rsid w:val="008258C2"/>
    <w:rsid w:val="00827BE3"/>
    <w:rsid w:val="008505BD"/>
    <w:rsid w:val="00850C78"/>
    <w:rsid w:val="008C17AD"/>
    <w:rsid w:val="008D02CD"/>
    <w:rsid w:val="008E0F53"/>
    <w:rsid w:val="008F2954"/>
    <w:rsid w:val="0094056E"/>
    <w:rsid w:val="009435F6"/>
    <w:rsid w:val="0095172A"/>
    <w:rsid w:val="009759D1"/>
    <w:rsid w:val="00997535"/>
    <w:rsid w:val="009A0BA0"/>
    <w:rsid w:val="009B7B61"/>
    <w:rsid w:val="009C7106"/>
    <w:rsid w:val="009E037A"/>
    <w:rsid w:val="009F4024"/>
    <w:rsid w:val="00A121F9"/>
    <w:rsid w:val="00A13F2D"/>
    <w:rsid w:val="00A21CDD"/>
    <w:rsid w:val="00A54E47"/>
    <w:rsid w:val="00A70C8D"/>
    <w:rsid w:val="00A813FC"/>
    <w:rsid w:val="00A83106"/>
    <w:rsid w:val="00AE4674"/>
    <w:rsid w:val="00AE7093"/>
    <w:rsid w:val="00AE7EFB"/>
    <w:rsid w:val="00B126BE"/>
    <w:rsid w:val="00B12C99"/>
    <w:rsid w:val="00B422BC"/>
    <w:rsid w:val="00B43F77"/>
    <w:rsid w:val="00B55A3E"/>
    <w:rsid w:val="00B57EF5"/>
    <w:rsid w:val="00B603B3"/>
    <w:rsid w:val="00B87E9E"/>
    <w:rsid w:val="00B90177"/>
    <w:rsid w:val="00B95F0A"/>
    <w:rsid w:val="00B96180"/>
    <w:rsid w:val="00BA08FF"/>
    <w:rsid w:val="00BD3660"/>
    <w:rsid w:val="00C17AC0"/>
    <w:rsid w:val="00C23B16"/>
    <w:rsid w:val="00C34267"/>
    <w:rsid w:val="00C34772"/>
    <w:rsid w:val="00C361B2"/>
    <w:rsid w:val="00C509B1"/>
    <w:rsid w:val="00C5465A"/>
    <w:rsid w:val="00C816EE"/>
    <w:rsid w:val="00CD0F1E"/>
    <w:rsid w:val="00CE0F62"/>
    <w:rsid w:val="00CF3C46"/>
    <w:rsid w:val="00CF6226"/>
    <w:rsid w:val="00D20693"/>
    <w:rsid w:val="00D218C0"/>
    <w:rsid w:val="00D26DA3"/>
    <w:rsid w:val="00D35F79"/>
    <w:rsid w:val="00D43678"/>
    <w:rsid w:val="00D54642"/>
    <w:rsid w:val="00D87BA0"/>
    <w:rsid w:val="00DB71CF"/>
    <w:rsid w:val="00DC7049"/>
    <w:rsid w:val="00DC7852"/>
    <w:rsid w:val="00DD77C9"/>
    <w:rsid w:val="00DF3538"/>
    <w:rsid w:val="00E25646"/>
    <w:rsid w:val="00E5437F"/>
    <w:rsid w:val="00E62B97"/>
    <w:rsid w:val="00E839B0"/>
    <w:rsid w:val="00E85C58"/>
    <w:rsid w:val="00E92C09"/>
    <w:rsid w:val="00E97DAD"/>
    <w:rsid w:val="00EB213F"/>
    <w:rsid w:val="00EC4A66"/>
    <w:rsid w:val="00EE51FC"/>
    <w:rsid w:val="00EF77FC"/>
    <w:rsid w:val="00F06073"/>
    <w:rsid w:val="00F14380"/>
    <w:rsid w:val="00F3007B"/>
    <w:rsid w:val="00F51DB6"/>
    <w:rsid w:val="00F6461F"/>
    <w:rsid w:val="00F746B6"/>
    <w:rsid w:val="00F947BA"/>
    <w:rsid w:val="00FC156C"/>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118D8B0-7D85-45C2-97F3-6A698968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rsid w:val="00EF77FC"/>
    <w:rPr>
      <w:rFonts w:ascii="Times New Roman" w:hAnsi="Times New Roman"/>
      <w:sz w:val="24"/>
      <w:lang w:val="es-ES_tradnl" w:eastAsia="en-US"/>
    </w:rPr>
  </w:style>
  <w:style w:type="paragraph" w:styleId="BodyText0">
    <w:name w:val="Body Text"/>
    <w:basedOn w:val="Normal"/>
    <w:link w:val="BodyTextChar"/>
    <w:rsid w:val="003D20DD"/>
    <w:pPr>
      <w:spacing w:after="120"/>
    </w:pPr>
    <w:rPr>
      <w:lang w:val="fr-FR"/>
    </w:rPr>
  </w:style>
  <w:style w:type="character" w:customStyle="1" w:styleId="BodyTextChar">
    <w:name w:val="Body Text Char"/>
    <w:basedOn w:val="DefaultParagraphFont"/>
    <w:link w:val="BodyText0"/>
    <w:rsid w:val="003D20DD"/>
    <w:rPr>
      <w:rFonts w:ascii="Times New Roman" w:hAnsi="Times New Roman"/>
      <w:sz w:val="24"/>
      <w:lang w:val="fr-FR" w:eastAsia="en-US"/>
    </w:rPr>
  </w:style>
  <w:style w:type="paragraph" w:styleId="ListParagraph">
    <w:name w:val="List Paragraph"/>
    <w:basedOn w:val="Normal"/>
    <w:uiPriority w:val="99"/>
    <w:qFormat/>
    <w:rsid w:val="003D20DD"/>
    <w:pPr>
      <w:overflowPunct/>
      <w:autoSpaceDE/>
      <w:autoSpaceDN/>
      <w:adjustRightInd/>
      <w:ind w:left="720"/>
      <w:contextualSpacing/>
      <w:textAlignment w:val="auto"/>
    </w:pPr>
    <w:rPr>
      <w:lang w:val="en-GB"/>
    </w:rPr>
  </w:style>
  <w:style w:type="paragraph" w:styleId="BalloonText">
    <w:name w:val="Balloon Text"/>
    <w:basedOn w:val="Normal"/>
    <w:link w:val="BalloonTextChar"/>
    <w:rsid w:val="00F947BA"/>
    <w:pPr>
      <w:spacing w:before="0"/>
    </w:pPr>
    <w:rPr>
      <w:rFonts w:ascii="Tahoma" w:hAnsi="Tahoma" w:cs="Tahoma"/>
      <w:sz w:val="16"/>
      <w:szCs w:val="16"/>
    </w:rPr>
  </w:style>
  <w:style w:type="character" w:customStyle="1" w:styleId="BalloonTextChar">
    <w:name w:val="Balloon Text Char"/>
    <w:basedOn w:val="DefaultParagraphFont"/>
    <w:link w:val="BalloonText"/>
    <w:rsid w:val="00F947BA"/>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C-I/interop/13022015/Pages/default.aspx"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C-I/interop/13022015/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ez\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A275E-1596-46F7-9781-810DF339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3</Pages>
  <Words>837</Words>
  <Characters>5270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6095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Aveline, Marion</cp:lastModifiedBy>
  <cp:revision>2</cp:revision>
  <cp:lastPrinted>2015-01-16T08:43:00Z</cp:lastPrinted>
  <dcterms:created xsi:type="dcterms:W3CDTF">2015-01-16T08:43:00Z</dcterms:created>
  <dcterms:modified xsi:type="dcterms:W3CDTF">2015-01-16T08:43:00Z</dcterms:modified>
</cp:coreProperties>
</file>