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1539"/>
        <w:gridCol w:w="5307"/>
        <w:gridCol w:w="3077"/>
      </w:tblGrid>
      <w:tr w:rsidR="00BA0930" w:rsidRPr="00C56944" w:rsidTr="00BA0930">
        <w:trPr>
          <w:cantSplit/>
        </w:trPr>
        <w:tc>
          <w:tcPr>
            <w:tcW w:w="1559" w:type="dxa"/>
            <w:vAlign w:val="center"/>
          </w:tcPr>
          <w:p w:rsidR="00BA0930" w:rsidRPr="00617BE4" w:rsidRDefault="00BA0930" w:rsidP="00CF1B69">
            <w:pPr>
              <w:spacing w:before="0" w:line="240" w:lineRule="atLeast"/>
              <w:jc w:val="left"/>
              <w:rPr>
                <w:b/>
                <w:smallCaps/>
                <w:szCs w:val="24"/>
                <w:rtl/>
                <w:lang w:bidi="ar-EG"/>
              </w:rPr>
            </w:pPr>
            <w:bookmarkStart w:id="0" w:name="_GoBack"/>
            <w:bookmarkEnd w:id="0"/>
            <w:r>
              <w:rPr>
                <w:b/>
                <w:bCs/>
                <w:noProof/>
                <w:lang w:eastAsia="zh-CN"/>
              </w:rPr>
              <w:drawing>
                <wp:inline distT="0" distB="0" distL="0" distR="0" wp14:anchorId="0FE69DAD" wp14:editId="1D3BAA9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385" w:type="dxa"/>
            <w:vAlign w:val="center"/>
          </w:tcPr>
          <w:p w:rsidR="00BA0930" w:rsidRPr="00617BE4" w:rsidRDefault="00BA0930"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A0930" w:rsidRPr="00C56944" w:rsidRDefault="00BA0930" w:rsidP="00CF1B69">
            <w:pPr>
              <w:jc w:val="right"/>
              <w:rPr>
                <w:rFonts w:eastAsia="SimSun"/>
                <w:b/>
                <w:bCs/>
                <w:sz w:val="44"/>
                <w:szCs w:val="44"/>
                <w:lang w:eastAsia="zh-CN" w:bidi="ar-EG"/>
              </w:rPr>
            </w:pPr>
            <w:r>
              <w:rPr>
                <w:noProof/>
                <w:lang w:eastAsia="zh-CN"/>
              </w:rPr>
              <w:drawing>
                <wp:inline distT="0" distB="0" distL="0" distR="0" wp14:anchorId="085BB20F" wp14:editId="40CAAC2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2"/>
        <w:gridCol w:w="3343"/>
        <w:gridCol w:w="4758"/>
      </w:tblGrid>
      <w:tr w:rsidR="00B73D95" w:rsidRPr="005463F4" w:rsidTr="0018087D">
        <w:trPr>
          <w:cantSplit/>
          <w:trHeight w:val="498"/>
        </w:trPr>
        <w:tc>
          <w:tcPr>
            <w:tcW w:w="1532" w:type="dxa"/>
          </w:tcPr>
          <w:p w:rsidR="00B73D95" w:rsidRPr="005463F4" w:rsidRDefault="00B73D95" w:rsidP="0024796C">
            <w:pPr>
              <w:tabs>
                <w:tab w:val="left" w:pos="4111"/>
              </w:tabs>
              <w:spacing w:before="40" w:after="40" w:line="360" w:lineRule="exact"/>
              <w:ind w:left="57"/>
            </w:pPr>
          </w:p>
        </w:tc>
        <w:tc>
          <w:tcPr>
            <w:tcW w:w="3343" w:type="dxa"/>
          </w:tcPr>
          <w:p w:rsidR="00B73D95" w:rsidRPr="005463F4" w:rsidRDefault="00B73D95" w:rsidP="0024796C">
            <w:pPr>
              <w:tabs>
                <w:tab w:val="left" w:pos="4111"/>
              </w:tabs>
              <w:spacing w:before="40" w:after="40" w:line="360" w:lineRule="exact"/>
              <w:ind w:left="57"/>
              <w:rPr>
                <w:b/>
              </w:rPr>
            </w:pPr>
          </w:p>
        </w:tc>
        <w:tc>
          <w:tcPr>
            <w:tcW w:w="4758" w:type="dxa"/>
          </w:tcPr>
          <w:p w:rsidR="00B73D95" w:rsidRPr="005463F4" w:rsidRDefault="00CE0923" w:rsidP="0018087D">
            <w:pPr>
              <w:tabs>
                <w:tab w:val="left" w:pos="4111"/>
              </w:tabs>
              <w:spacing w:before="40" w:after="40" w:line="360" w:lineRule="exact"/>
              <w:ind w:left="57"/>
              <w:rPr>
                <w:b/>
                <w:rtl/>
                <w:lang w:bidi="ar-EG"/>
              </w:rPr>
            </w:pPr>
            <w:r w:rsidRPr="00A962DA">
              <w:rPr>
                <w:rFonts w:hint="cs"/>
                <w:rtl/>
              </w:rPr>
              <w:t xml:space="preserve">جنيف، </w:t>
            </w:r>
            <w:r>
              <w:rPr>
                <w:lang w:bidi="ar-SY"/>
              </w:rPr>
              <w:t>1</w:t>
            </w:r>
            <w:r w:rsidR="0018087D">
              <w:rPr>
                <w:lang w:bidi="ar-SY"/>
              </w:rPr>
              <w:t>9</w:t>
            </w:r>
            <w:r>
              <w:rPr>
                <w:rFonts w:hint="cs"/>
                <w:rtl/>
                <w:lang w:bidi="ar-SY"/>
              </w:rPr>
              <w:t xml:space="preserve"> يناير </w:t>
            </w:r>
            <w:r>
              <w:rPr>
                <w:lang w:bidi="ar-SY"/>
              </w:rPr>
              <w:t>2015</w:t>
            </w:r>
          </w:p>
        </w:tc>
      </w:tr>
      <w:tr w:rsidR="000A56F1" w:rsidRPr="005463F4" w:rsidTr="00F6377A">
        <w:trPr>
          <w:cantSplit/>
          <w:trHeight w:val="340"/>
        </w:trPr>
        <w:tc>
          <w:tcPr>
            <w:tcW w:w="1532" w:type="dxa"/>
          </w:tcPr>
          <w:p w:rsidR="000A56F1" w:rsidRPr="005463F4" w:rsidRDefault="000A56F1" w:rsidP="000A56F1">
            <w:pPr>
              <w:tabs>
                <w:tab w:val="left" w:pos="1089"/>
              </w:tabs>
              <w:spacing w:before="40" w:after="40" w:line="360" w:lineRule="exact"/>
              <w:ind w:left="57"/>
              <w:rPr>
                <w:rtl/>
                <w:lang w:bidi="ar-EG"/>
              </w:rPr>
            </w:pPr>
            <w:r w:rsidRPr="005463F4">
              <w:rPr>
                <w:rFonts w:hint="cs"/>
                <w:rtl/>
              </w:rPr>
              <w:t>المرجع:</w:t>
            </w:r>
            <w:r>
              <w:rPr>
                <w:rtl/>
              </w:rPr>
              <w:tab/>
            </w:r>
          </w:p>
        </w:tc>
        <w:tc>
          <w:tcPr>
            <w:tcW w:w="3343" w:type="dxa"/>
          </w:tcPr>
          <w:p w:rsidR="000A56F1" w:rsidRPr="005463F4" w:rsidRDefault="000A56F1" w:rsidP="000A56F1">
            <w:pPr>
              <w:pStyle w:val="Tabletext"/>
              <w:bidi/>
              <w:spacing w:line="360" w:lineRule="exact"/>
              <w:ind w:left="57"/>
              <w:rPr>
                <w:b/>
                <w:lang w:bidi="ar-EG"/>
              </w:rPr>
            </w:pPr>
            <w:r>
              <w:rPr>
                <w:b/>
              </w:rPr>
              <w:t>TSB Circular 136</w:t>
            </w:r>
            <w:r>
              <w:rPr>
                <w:b/>
                <w:lang w:val="en-US"/>
              </w:rPr>
              <w:br/>
            </w:r>
            <w:r>
              <w:t>TSB Workshops/VM</w:t>
            </w:r>
          </w:p>
        </w:tc>
        <w:tc>
          <w:tcPr>
            <w:tcW w:w="4758" w:type="dxa"/>
            <w:vMerge w:val="restart"/>
          </w:tcPr>
          <w:p w:rsidR="000A56F1" w:rsidRDefault="000A56F1" w:rsidP="009359CF">
            <w:pPr>
              <w:tabs>
                <w:tab w:val="left" w:pos="284"/>
                <w:tab w:val="left" w:pos="4111"/>
              </w:tabs>
              <w:spacing w:before="40" w:after="40" w:line="360" w:lineRule="exact"/>
              <w:ind w:left="284" w:hanging="227"/>
              <w:rPr>
                <w:rFonts w:ascii="Times New Roman" w:hAnsi="Times New Roman"/>
                <w:lang w:bidi="ar-EG"/>
              </w:rPr>
            </w:pPr>
            <w:r>
              <w:rPr>
                <w:rFonts w:hint="cs"/>
                <w:rtl/>
              </w:rPr>
              <w:t>-</w:t>
            </w:r>
            <w:r>
              <w:rPr>
                <w:rFonts w:hint="cs"/>
                <w:rtl/>
              </w:rPr>
              <w:tab/>
              <w:t>إلى إدارات الدول الأعضاء في الات‍حاد</w:t>
            </w:r>
            <w:r>
              <w:rPr>
                <w:rFonts w:hint="cs"/>
                <w:rtl/>
                <w:lang w:bidi="ar-EG"/>
              </w:rPr>
              <w:t>؛</w:t>
            </w:r>
          </w:p>
          <w:p w:rsidR="000A56F1" w:rsidRDefault="000A56F1" w:rsidP="009359CF">
            <w:pPr>
              <w:tabs>
                <w:tab w:val="left" w:pos="284"/>
                <w:tab w:val="left" w:pos="4111"/>
              </w:tabs>
              <w:spacing w:before="40" w:after="40" w:line="360" w:lineRule="exact"/>
              <w:ind w:left="284" w:hanging="227"/>
              <w:rPr>
                <w:rtl/>
              </w:rPr>
            </w:pPr>
            <w:r>
              <w:rPr>
                <w:rFonts w:hint="cs"/>
                <w:rtl/>
              </w:rPr>
              <w:t>-</w:t>
            </w:r>
            <w:r>
              <w:rPr>
                <w:rFonts w:hint="cs"/>
                <w:rtl/>
              </w:rPr>
              <w:tab/>
              <w:t>إلى أعضاء قطاع تقييس الاتصالات؛</w:t>
            </w:r>
          </w:p>
          <w:p w:rsidR="000A56F1" w:rsidRDefault="000A56F1" w:rsidP="009359CF">
            <w:pPr>
              <w:tabs>
                <w:tab w:val="left" w:pos="284"/>
                <w:tab w:val="left" w:pos="4111"/>
              </w:tabs>
              <w:spacing w:before="40" w:after="40" w:line="360" w:lineRule="exact"/>
              <w:ind w:left="284" w:hanging="227"/>
              <w:rPr>
                <w:rtl/>
              </w:rPr>
            </w:pPr>
            <w:r>
              <w:rPr>
                <w:rFonts w:hint="cs"/>
                <w:rtl/>
              </w:rPr>
              <w:t>-</w:t>
            </w:r>
            <w:r>
              <w:rPr>
                <w:rFonts w:hint="cs"/>
                <w:rtl/>
              </w:rPr>
              <w:tab/>
              <w:t>إلى ال‍منتسبين إلى قطاع تقييس الاتصالات؛</w:t>
            </w:r>
          </w:p>
          <w:p w:rsidR="000A56F1" w:rsidRPr="005463F4" w:rsidRDefault="000A56F1" w:rsidP="009359CF">
            <w:pPr>
              <w:tabs>
                <w:tab w:val="left" w:pos="284"/>
                <w:tab w:val="left" w:pos="4111"/>
              </w:tabs>
              <w:spacing w:before="40" w:after="40" w:line="360" w:lineRule="exact"/>
              <w:ind w:left="57"/>
              <w:rPr>
                <w:b/>
              </w:rPr>
            </w:pPr>
            <w:r>
              <w:rPr>
                <w:rFonts w:hint="cs"/>
                <w:rtl/>
              </w:rPr>
              <w:t>-</w:t>
            </w:r>
            <w:r>
              <w:rPr>
                <w:rFonts w:hint="cs"/>
                <w:rtl/>
              </w:rPr>
              <w:tab/>
            </w:r>
            <w:r>
              <w:rPr>
                <w:rFonts w:hint="cs"/>
                <w:spacing w:val="-2"/>
                <w:rtl/>
              </w:rPr>
              <w:t>إلى الهيئات الأكادي‍مية ال‍منضمة إلى قطاع تقييس الاتصالات</w:t>
            </w:r>
          </w:p>
        </w:tc>
      </w:tr>
      <w:tr w:rsidR="000A56F1" w:rsidRPr="005463F4" w:rsidTr="00F6377A">
        <w:trPr>
          <w:cantSplit/>
          <w:trHeight w:val="424"/>
        </w:trPr>
        <w:tc>
          <w:tcPr>
            <w:tcW w:w="1532" w:type="dxa"/>
          </w:tcPr>
          <w:p w:rsidR="000A56F1" w:rsidRDefault="000A56F1" w:rsidP="000A56F1">
            <w:pPr>
              <w:spacing w:before="40" w:after="40" w:line="360" w:lineRule="exact"/>
              <w:ind w:left="57"/>
              <w:jc w:val="left"/>
              <w:rPr>
                <w:rtl/>
                <w:lang w:bidi="ar-EG"/>
              </w:rPr>
            </w:pPr>
            <w:r>
              <w:rPr>
                <w:rFonts w:hint="cs"/>
                <w:rtl/>
                <w:lang w:bidi="ar-EG"/>
              </w:rPr>
              <w:t>جهة الاتصال:</w:t>
            </w:r>
          </w:p>
        </w:tc>
        <w:tc>
          <w:tcPr>
            <w:tcW w:w="3343" w:type="dxa"/>
          </w:tcPr>
          <w:p w:rsidR="000A56F1" w:rsidRPr="009846B8" w:rsidRDefault="000A56F1" w:rsidP="000A56F1">
            <w:pPr>
              <w:pStyle w:val="Tabletext"/>
              <w:bidi/>
              <w:spacing w:line="360" w:lineRule="exact"/>
              <w:ind w:left="57"/>
              <w:rPr>
                <w:rFonts w:ascii="Calibri" w:hAnsi="Calibri" w:cs="Traditional Arabic"/>
                <w:b/>
                <w:bCs/>
                <w:sz w:val="22"/>
                <w:szCs w:val="30"/>
                <w:lang w:val="en-US" w:bidi="ar-EG"/>
              </w:rPr>
            </w:pPr>
            <w:r w:rsidRPr="009846B8">
              <w:rPr>
                <w:rFonts w:ascii="Calibri" w:hAnsi="Calibri" w:cs="Traditional Arabic" w:hint="cs"/>
                <w:b/>
                <w:bCs/>
                <w:sz w:val="22"/>
                <w:szCs w:val="30"/>
                <w:rtl/>
                <w:lang w:val="en-US" w:bidi="ar-EG"/>
              </w:rPr>
              <w:t xml:space="preserve">فيجاي موري </w:t>
            </w:r>
            <w:r w:rsidRPr="00301068">
              <w:rPr>
                <w:rFonts w:ascii="Calibri" w:hAnsi="Calibri" w:cs="Traditional Arabic"/>
                <w:b/>
                <w:bCs/>
                <w:szCs w:val="24"/>
                <w:lang w:val="en-US" w:bidi="ar-EG"/>
              </w:rPr>
              <w:t>(Vijay Mauree</w:t>
            </w:r>
            <w:r w:rsidRPr="009846B8">
              <w:rPr>
                <w:rFonts w:ascii="Calibri" w:hAnsi="Calibri" w:cs="Traditional Arabic"/>
                <w:b/>
                <w:bCs/>
                <w:sz w:val="22"/>
                <w:szCs w:val="30"/>
                <w:lang w:val="en-US" w:bidi="ar-EG"/>
              </w:rPr>
              <w:t>)</w:t>
            </w:r>
          </w:p>
        </w:tc>
        <w:tc>
          <w:tcPr>
            <w:tcW w:w="4758" w:type="dxa"/>
            <w:vMerge/>
          </w:tcPr>
          <w:p w:rsidR="000A56F1" w:rsidRPr="005463F4" w:rsidRDefault="000A56F1" w:rsidP="0018087D">
            <w:pPr>
              <w:tabs>
                <w:tab w:val="left" w:pos="284"/>
                <w:tab w:val="left" w:pos="4111"/>
              </w:tabs>
              <w:spacing w:before="40" w:after="40" w:line="360" w:lineRule="exact"/>
              <w:ind w:left="57"/>
              <w:rPr>
                <w:rtl/>
              </w:rPr>
            </w:pPr>
          </w:p>
        </w:tc>
      </w:tr>
      <w:tr w:rsidR="000A56F1" w:rsidRPr="005463F4" w:rsidTr="00F6377A">
        <w:trPr>
          <w:cantSplit/>
          <w:trHeight w:val="424"/>
        </w:trPr>
        <w:tc>
          <w:tcPr>
            <w:tcW w:w="1532" w:type="dxa"/>
          </w:tcPr>
          <w:p w:rsidR="000A56F1" w:rsidRPr="005463F4" w:rsidRDefault="000A56F1" w:rsidP="000A56F1">
            <w:pPr>
              <w:spacing w:before="40" w:after="40" w:line="360" w:lineRule="exact"/>
              <w:ind w:left="57"/>
              <w:jc w:val="left"/>
              <w:rPr>
                <w:rtl/>
                <w:lang w:bidi="ar-EG"/>
              </w:rPr>
            </w:pPr>
            <w:r>
              <w:rPr>
                <w:rFonts w:hint="cs"/>
                <w:rtl/>
                <w:lang w:bidi="ar-EG"/>
              </w:rPr>
              <w:t>ال</w:t>
            </w:r>
            <w:r w:rsidRPr="005463F4">
              <w:rPr>
                <w:rFonts w:hint="cs"/>
                <w:rtl/>
                <w:lang w:bidi="ar-SY"/>
              </w:rPr>
              <w:t>هاتف</w:t>
            </w:r>
            <w:r w:rsidRPr="005463F4">
              <w:rPr>
                <w:rFonts w:hint="cs"/>
                <w:rtl/>
              </w:rPr>
              <w:t>:</w:t>
            </w:r>
          </w:p>
        </w:tc>
        <w:tc>
          <w:tcPr>
            <w:tcW w:w="3343" w:type="dxa"/>
          </w:tcPr>
          <w:p w:rsidR="000A56F1" w:rsidRPr="00F36AC4" w:rsidRDefault="000A56F1" w:rsidP="000A56F1">
            <w:pPr>
              <w:pStyle w:val="Tabletext"/>
              <w:bidi/>
              <w:spacing w:line="360" w:lineRule="exact"/>
              <w:ind w:left="57"/>
              <w:rPr>
                <w:b/>
              </w:rPr>
            </w:pPr>
            <w:r>
              <w:t>+41 22 730 5591</w:t>
            </w:r>
          </w:p>
        </w:tc>
        <w:tc>
          <w:tcPr>
            <w:tcW w:w="4758" w:type="dxa"/>
            <w:vMerge/>
          </w:tcPr>
          <w:p w:rsidR="000A56F1" w:rsidRPr="005463F4" w:rsidRDefault="000A56F1" w:rsidP="0018087D">
            <w:pPr>
              <w:tabs>
                <w:tab w:val="left" w:pos="284"/>
                <w:tab w:val="left" w:pos="4111"/>
              </w:tabs>
              <w:spacing w:before="40" w:after="40" w:line="360" w:lineRule="exact"/>
              <w:ind w:left="57"/>
              <w:rPr>
                <w:rtl/>
              </w:rPr>
            </w:pPr>
          </w:p>
        </w:tc>
      </w:tr>
      <w:tr w:rsidR="000A56F1" w:rsidRPr="005463F4" w:rsidTr="00F6377A">
        <w:trPr>
          <w:cantSplit/>
          <w:trHeight w:val="424"/>
        </w:trPr>
        <w:tc>
          <w:tcPr>
            <w:tcW w:w="1532" w:type="dxa"/>
          </w:tcPr>
          <w:p w:rsidR="000A56F1" w:rsidRDefault="000A56F1" w:rsidP="000A56F1">
            <w:pPr>
              <w:spacing w:before="40" w:after="40" w:line="360" w:lineRule="exact"/>
              <w:ind w:left="57"/>
              <w:jc w:val="left"/>
              <w:rPr>
                <w:rtl/>
                <w:lang w:bidi="ar-EG"/>
              </w:rPr>
            </w:pPr>
            <w:r>
              <w:rPr>
                <w:rFonts w:hint="cs"/>
                <w:rtl/>
              </w:rPr>
              <w:t>ال</w:t>
            </w:r>
            <w:r w:rsidRPr="005463F4">
              <w:rPr>
                <w:rFonts w:hint="cs"/>
                <w:rtl/>
              </w:rPr>
              <w:t>فاكس:</w:t>
            </w:r>
          </w:p>
        </w:tc>
        <w:tc>
          <w:tcPr>
            <w:tcW w:w="3343" w:type="dxa"/>
          </w:tcPr>
          <w:p w:rsidR="000A56F1" w:rsidRPr="0018087D" w:rsidRDefault="000A56F1" w:rsidP="000A56F1">
            <w:pPr>
              <w:pStyle w:val="Tabletext"/>
              <w:bidi/>
              <w:spacing w:line="360" w:lineRule="exact"/>
              <w:ind w:left="57"/>
              <w:rPr>
                <w:b/>
                <w:rtl/>
                <w:lang w:val="en-US" w:bidi="ar-EG"/>
              </w:rPr>
            </w:pPr>
            <w:r>
              <w:t>+41 22 730 5853</w:t>
            </w:r>
          </w:p>
        </w:tc>
        <w:tc>
          <w:tcPr>
            <w:tcW w:w="4758" w:type="dxa"/>
            <w:vMerge/>
          </w:tcPr>
          <w:p w:rsidR="000A56F1" w:rsidRPr="005463F4" w:rsidRDefault="000A56F1" w:rsidP="0024796C">
            <w:pPr>
              <w:tabs>
                <w:tab w:val="left" w:pos="284"/>
                <w:tab w:val="left" w:pos="4111"/>
              </w:tabs>
              <w:spacing w:before="40" w:after="40" w:line="360" w:lineRule="exact"/>
              <w:ind w:left="57"/>
              <w:rPr>
                <w:rtl/>
              </w:rPr>
            </w:pPr>
          </w:p>
        </w:tc>
      </w:tr>
      <w:tr w:rsidR="00F6377A" w:rsidRPr="005463F4" w:rsidTr="00F6377A">
        <w:trPr>
          <w:cantSplit/>
          <w:trHeight w:val="424"/>
        </w:trPr>
        <w:tc>
          <w:tcPr>
            <w:tcW w:w="1532" w:type="dxa"/>
          </w:tcPr>
          <w:p w:rsidR="00F6377A" w:rsidRDefault="00F6377A" w:rsidP="000A56F1">
            <w:pPr>
              <w:spacing w:before="40" w:after="40" w:line="360" w:lineRule="exact"/>
              <w:ind w:left="57"/>
              <w:jc w:val="left"/>
              <w:rPr>
                <w:rtl/>
                <w:lang w:bidi="ar-EG"/>
              </w:rPr>
            </w:pPr>
            <w:r w:rsidRPr="005463F4">
              <w:rPr>
                <w:rFonts w:hint="cs"/>
                <w:rtl/>
              </w:rPr>
              <w:t>البريد الإلكتروني:</w:t>
            </w:r>
          </w:p>
        </w:tc>
        <w:tc>
          <w:tcPr>
            <w:tcW w:w="3343" w:type="dxa"/>
          </w:tcPr>
          <w:p w:rsidR="00F6377A" w:rsidRPr="00F36AC4" w:rsidRDefault="00833EA0" w:rsidP="000A56F1">
            <w:pPr>
              <w:pStyle w:val="Tabletext"/>
              <w:bidi/>
              <w:spacing w:line="360" w:lineRule="exact"/>
              <w:ind w:left="57"/>
              <w:rPr>
                <w:rtl/>
                <w:lang w:bidi="ar-EG"/>
              </w:rPr>
            </w:pPr>
            <w:hyperlink r:id="rId10" w:history="1">
              <w:r w:rsidR="0018087D">
                <w:rPr>
                  <w:rStyle w:val="Hyperlink"/>
                  <w:szCs w:val="22"/>
                </w:rPr>
                <w:t>tsbworkshops@itu.int</w:t>
              </w:r>
            </w:hyperlink>
          </w:p>
        </w:tc>
        <w:tc>
          <w:tcPr>
            <w:tcW w:w="4758" w:type="dxa"/>
          </w:tcPr>
          <w:p w:rsidR="0018087D" w:rsidRDefault="0018087D" w:rsidP="0018087D">
            <w:pPr>
              <w:tabs>
                <w:tab w:val="left" w:pos="284"/>
                <w:tab w:val="left" w:pos="4111"/>
              </w:tabs>
              <w:spacing w:before="60" w:after="60" w:line="300" w:lineRule="exact"/>
              <w:ind w:left="284" w:hanging="227"/>
              <w:rPr>
                <w:rFonts w:ascii="Times New Roman" w:hAnsi="Times New Roman"/>
                <w:b/>
                <w:bCs/>
              </w:rPr>
            </w:pPr>
            <w:r>
              <w:rPr>
                <w:rFonts w:hint="cs"/>
                <w:b/>
                <w:bCs/>
                <w:rtl/>
              </w:rPr>
              <w:t>نسخة إلى:</w:t>
            </w:r>
          </w:p>
          <w:p w:rsidR="0018087D" w:rsidRDefault="0018087D" w:rsidP="00E21749">
            <w:pPr>
              <w:tabs>
                <w:tab w:val="left" w:pos="284"/>
                <w:tab w:val="left" w:pos="4111"/>
              </w:tabs>
              <w:spacing w:before="0" w:line="340" w:lineRule="exact"/>
              <w:ind w:left="284" w:hanging="227"/>
              <w:rPr>
                <w:rtl/>
                <w:lang w:bidi="ar-EG"/>
              </w:rPr>
            </w:pPr>
            <w:r>
              <w:rPr>
                <w:rFonts w:hint="cs"/>
                <w:rtl/>
              </w:rPr>
              <w:t>-</w:t>
            </w:r>
            <w:r>
              <w:rPr>
                <w:rFonts w:hint="cs"/>
                <w:rtl/>
              </w:rPr>
              <w:tab/>
              <w:t>رؤساء ل‍جان دراسات قطاع تقييس الاتصالات ونوابهم؛</w:t>
            </w:r>
          </w:p>
          <w:p w:rsidR="0018087D" w:rsidRDefault="0018087D" w:rsidP="00E21749">
            <w:pPr>
              <w:tabs>
                <w:tab w:val="left" w:pos="284"/>
                <w:tab w:val="left" w:pos="4111"/>
              </w:tabs>
              <w:spacing w:before="0" w:line="340" w:lineRule="exact"/>
              <w:ind w:left="284" w:hanging="227"/>
              <w:rPr>
                <w:rtl/>
                <w:lang w:bidi="ar-EG"/>
              </w:rPr>
            </w:pPr>
            <w:r>
              <w:rPr>
                <w:rFonts w:hint="cs"/>
                <w:rtl/>
              </w:rPr>
              <w:t>-</w:t>
            </w:r>
            <w:r>
              <w:rPr>
                <w:rFonts w:hint="cs"/>
                <w:rtl/>
              </w:rPr>
              <w:tab/>
              <w:t>مدير مكتب تنمية الاتصالات؛</w:t>
            </w:r>
          </w:p>
          <w:p w:rsidR="0018087D" w:rsidRDefault="0018087D" w:rsidP="00E21749">
            <w:pPr>
              <w:tabs>
                <w:tab w:val="left" w:pos="284"/>
                <w:tab w:val="left" w:pos="4111"/>
              </w:tabs>
              <w:spacing w:before="0" w:line="340" w:lineRule="exact"/>
              <w:ind w:left="284" w:hanging="227"/>
              <w:rPr>
                <w:rtl/>
              </w:rPr>
            </w:pPr>
            <w:r>
              <w:rPr>
                <w:rFonts w:hint="cs"/>
                <w:rtl/>
              </w:rPr>
              <w:t>-</w:t>
            </w:r>
            <w:r>
              <w:rPr>
                <w:rFonts w:hint="cs"/>
                <w:rtl/>
              </w:rPr>
              <w:tab/>
              <w:t>مدير مكتب الاتصالات الراديوية؛</w:t>
            </w:r>
          </w:p>
          <w:p w:rsidR="0018087D" w:rsidRPr="00576760" w:rsidRDefault="0018087D" w:rsidP="00E21749">
            <w:pPr>
              <w:tabs>
                <w:tab w:val="left" w:pos="284"/>
                <w:tab w:val="left" w:pos="4111"/>
              </w:tabs>
              <w:spacing w:before="0" w:line="340" w:lineRule="exact"/>
              <w:ind w:left="284" w:hanging="227"/>
              <w:rPr>
                <w:spacing w:val="-4"/>
                <w:rtl/>
              </w:rPr>
            </w:pPr>
            <w:r>
              <w:rPr>
                <w:rFonts w:hint="cs"/>
                <w:rtl/>
              </w:rPr>
              <w:t>-</w:t>
            </w:r>
            <w:r>
              <w:rPr>
                <w:rFonts w:hint="cs"/>
                <w:rtl/>
              </w:rPr>
              <w:tab/>
            </w:r>
            <w:r w:rsidRPr="00E53106">
              <w:rPr>
                <w:rFonts w:hint="cs"/>
                <w:spacing w:val="-7"/>
                <w:rtl/>
              </w:rPr>
              <w:t>ال</w:t>
            </w:r>
            <w:r w:rsidR="00E53106" w:rsidRPr="00E53106">
              <w:rPr>
                <w:rFonts w:hint="cs"/>
                <w:spacing w:val="-7"/>
                <w:rtl/>
              </w:rPr>
              <w:t>‍</w:t>
            </w:r>
            <w:r w:rsidRPr="00E53106">
              <w:rPr>
                <w:rFonts w:hint="cs"/>
                <w:spacing w:val="-7"/>
                <w:rtl/>
              </w:rPr>
              <w:t>مدير الإقليمي للمكتب الإقليمي للات</w:t>
            </w:r>
            <w:r w:rsidR="00E53106" w:rsidRPr="00E53106">
              <w:rPr>
                <w:rFonts w:hint="cs"/>
                <w:spacing w:val="-7"/>
                <w:rtl/>
              </w:rPr>
              <w:t>‍</w:t>
            </w:r>
            <w:r w:rsidRPr="00E53106">
              <w:rPr>
                <w:rFonts w:hint="cs"/>
                <w:spacing w:val="-7"/>
                <w:rtl/>
              </w:rPr>
              <w:t>حاد في إفريقيا، أديس أبابا؛</w:t>
            </w:r>
          </w:p>
          <w:p w:rsidR="0018087D" w:rsidRDefault="0018087D" w:rsidP="00E21749">
            <w:pPr>
              <w:tabs>
                <w:tab w:val="left" w:pos="284"/>
                <w:tab w:val="left" w:pos="4111"/>
              </w:tabs>
              <w:spacing w:before="0" w:line="340" w:lineRule="exact"/>
              <w:ind w:left="284" w:hanging="227"/>
              <w:rPr>
                <w:rtl/>
              </w:rPr>
            </w:pPr>
            <w:r>
              <w:rPr>
                <w:rFonts w:hint="cs"/>
                <w:rtl/>
              </w:rPr>
              <w:t>-</w:t>
            </w:r>
            <w:r>
              <w:rPr>
                <w:rFonts w:hint="cs"/>
                <w:rtl/>
              </w:rPr>
              <w:tab/>
              <w:t>رؤساء مكاتب ال</w:t>
            </w:r>
            <w:r w:rsidR="00E53106">
              <w:rPr>
                <w:rFonts w:hint="cs"/>
                <w:rtl/>
              </w:rPr>
              <w:t>‍</w:t>
            </w:r>
            <w:r>
              <w:rPr>
                <w:rFonts w:hint="cs"/>
                <w:rtl/>
              </w:rPr>
              <w:t>مناطق للات</w:t>
            </w:r>
            <w:r w:rsidR="00E53106">
              <w:rPr>
                <w:rFonts w:hint="cs"/>
                <w:rtl/>
              </w:rPr>
              <w:t>‍</w:t>
            </w:r>
            <w:r>
              <w:rPr>
                <w:rFonts w:hint="cs"/>
                <w:rtl/>
              </w:rPr>
              <w:t>حاد في داكار وياوندي وهراري؛</w:t>
            </w:r>
          </w:p>
          <w:p w:rsidR="00F6377A" w:rsidRPr="005463F4" w:rsidRDefault="0018087D" w:rsidP="00E21749">
            <w:pPr>
              <w:tabs>
                <w:tab w:val="left" w:pos="284"/>
                <w:tab w:val="left" w:pos="4111"/>
              </w:tabs>
              <w:spacing w:before="0" w:after="60" w:line="340" w:lineRule="exact"/>
              <w:ind w:left="57"/>
              <w:rPr>
                <w:rtl/>
              </w:rPr>
            </w:pPr>
            <w:r>
              <w:rPr>
                <w:rFonts w:hint="cs"/>
                <w:rtl/>
              </w:rPr>
              <w:t>-</w:t>
            </w:r>
            <w:r>
              <w:rPr>
                <w:rFonts w:hint="cs"/>
                <w:rtl/>
              </w:rPr>
              <w:tab/>
              <w:t>البعثة الدائمة للسنغال في جنيف، سويسرا</w:t>
            </w:r>
          </w:p>
        </w:tc>
      </w:tr>
      <w:tr w:rsidR="00F6377A" w:rsidRPr="005463F4" w:rsidTr="00F6377A">
        <w:trPr>
          <w:cantSplit/>
        </w:trPr>
        <w:tc>
          <w:tcPr>
            <w:tcW w:w="1532" w:type="dxa"/>
          </w:tcPr>
          <w:p w:rsidR="00F6377A" w:rsidRDefault="00F6377A" w:rsidP="00F6377A">
            <w:pPr>
              <w:spacing w:before="0" w:line="300" w:lineRule="exact"/>
              <w:ind w:left="57"/>
              <w:jc w:val="left"/>
              <w:rPr>
                <w:rtl/>
                <w:lang w:bidi="ar-EG"/>
              </w:rPr>
            </w:pPr>
          </w:p>
        </w:tc>
        <w:tc>
          <w:tcPr>
            <w:tcW w:w="3343" w:type="dxa"/>
          </w:tcPr>
          <w:p w:rsidR="00F6377A" w:rsidRPr="005463F4" w:rsidRDefault="00F6377A" w:rsidP="00F6377A">
            <w:pPr>
              <w:tabs>
                <w:tab w:val="left" w:pos="4111"/>
              </w:tabs>
              <w:spacing w:before="0" w:line="300" w:lineRule="exact"/>
              <w:ind w:left="57"/>
              <w:jc w:val="left"/>
            </w:pPr>
          </w:p>
        </w:tc>
        <w:tc>
          <w:tcPr>
            <w:tcW w:w="4758" w:type="dxa"/>
          </w:tcPr>
          <w:p w:rsidR="00F6377A" w:rsidRPr="005463F4" w:rsidRDefault="00F6377A" w:rsidP="0018087D">
            <w:pPr>
              <w:tabs>
                <w:tab w:val="left" w:pos="284"/>
                <w:tab w:val="left" w:pos="4111"/>
              </w:tabs>
              <w:spacing w:before="0" w:line="300" w:lineRule="exact"/>
              <w:ind w:left="57"/>
              <w:rPr>
                <w:rtl/>
              </w:rPr>
            </w:pPr>
          </w:p>
        </w:tc>
      </w:tr>
      <w:tr w:rsidR="00F6377A" w:rsidRPr="005463F4" w:rsidTr="00F6377A">
        <w:trPr>
          <w:cantSplit/>
        </w:trPr>
        <w:tc>
          <w:tcPr>
            <w:tcW w:w="1532" w:type="dxa"/>
          </w:tcPr>
          <w:p w:rsidR="00F6377A" w:rsidRDefault="00F6377A" w:rsidP="00E64930">
            <w:pPr>
              <w:spacing w:before="60" w:after="60"/>
              <w:ind w:left="57"/>
              <w:jc w:val="left"/>
              <w:rPr>
                <w:rtl/>
                <w:lang w:bidi="ar-EG"/>
              </w:rPr>
            </w:pPr>
            <w:r w:rsidRPr="005463F4">
              <w:rPr>
                <w:rFonts w:hint="cs"/>
                <w:rtl/>
              </w:rPr>
              <w:t>الموضوع:</w:t>
            </w:r>
          </w:p>
        </w:tc>
        <w:tc>
          <w:tcPr>
            <w:tcW w:w="8101" w:type="dxa"/>
            <w:gridSpan w:val="2"/>
          </w:tcPr>
          <w:p w:rsidR="00F6377A" w:rsidRPr="00CE0923" w:rsidRDefault="0018087D" w:rsidP="00D5732D">
            <w:pPr>
              <w:tabs>
                <w:tab w:val="left" w:pos="284"/>
                <w:tab w:val="left" w:pos="4111"/>
              </w:tabs>
              <w:spacing w:before="60" w:after="60"/>
              <w:ind w:left="57"/>
              <w:jc w:val="left"/>
              <w:rPr>
                <w:rtl/>
              </w:rPr>
            </w:pPr>
            <w:r>
              <w:rPr>
                <w:rFonts w:hint="cs"/>
                <w:b/>
                <w:bCs/>
                <w:rtl/>
              </w:rPr>
              <w:t>ال‍منتدى الإقليمي للتقييس من أجل إفريقيا الذي ينظمه الات‍حاد،</w:t>
            </w:r>
            <w:r>
              <w:rPr>
                <w:b/>
                <w:bCs/>
              </w:rPr>
              <w:br/>
            </w:r>
            <w:r>
              <w:rPr>
                <w:rFonts w:hint="cs"/>
                <w:b/>
                <w:bCs/>
                <w:rtl/>
                <w:lang w:bidi="ar-SY"/>
              </w:rPr>
              <w:t xml:space="preserve">داكار، السنغال، </w:t>
            </w:r>
            <w:r>
              <w:rPr>
                <w:b/>
                <w:bCs/>
              </w:rPr>
              <w:t>24</w:t>
            </w:r>
            <w:r>
              <w:rPr>
                <w:rFonts w:hint="cs"/>
                <w:b/>
                <w:bCs/>
                <w:rtl/>
              </w:rPr>
              <w:t xml:space="preserve"> و</w:t>
            </w:r>
            <w:r>
              <w:rPr>
                <w:b/>
                <w:bCs/>
              </w:rPr>
              <w:t>25</w:t>
            </w:r>
            <w:r>
              <w:rPr>
                <w:rFonts w:hint="cs"/>
                <w:b/>
                <w:bCs/>
                <w:rtl/>
                <w:lang w:bidi="ar-SY"/>
              </w:rPr>
              <w:t xml:space="preserve"> مارس </w:t>
            </w:r>
            <w:r>
              <w:rPr>
                <w:b/>
                <w:bCs/>
              </w:rPr>
              <w:t>2015</w:t>
            </w:r>
          </w:p>
        </w:tc>
      </w:tr>
    </w:tbl>
    <w:p w:rsidR="0018087D" w:rsidRDefault="0018087D" w:rsidP="0018087D">
      <w:pPr>
        <w:spacing w:before="600"/>
        <w:rPr>
          <w:rFonts w:ascii="Times New Roman" w:hAnsi="Times New Roman"/>
        </w:rPr>
      </w:pPr>
      <w:r>
        <w:rPr>
          <w:rFonts w:hint="cs"/>
          <w:rtl/>
        </w:rPr>
        <w:t>حضرات السادة والسيدات،</w:t>
      </w:r>
    </w:p>
    <w:p w:rsidR="0018087D" w:rsidRDefault="0018087D" w:rsidP="0018087D">
      <w:pPr>
        <w:rPr>
          <w:rtl/>
        </w:rPr>
      </w:pPr>
      <w:r>
        <w:rPr>
          <w:rFonts w:hint="cs"/>
          <w:rtl/>
        </w:rPr>
        <w:t>ت‍حية طيبة وبعد،</w:t>
      </w:r>
    </w:p>
    <w:p w:rsidR="0018087D" w:rsidRPr="00EC2B1B" w:rsidRDefault="0018087D" w:rsidP="00E55397">
      <w:pPr>
        <w:rPr>
          <w:spacing w:val="2"/>
          <w:rtl/>
        </w:rPr>
      </w:pPr>
      <w:r w:rsidRPr="00EC2B1B">
        <w:rPr>
          <w:spacing w:val="2"/>
        </w:rPr>
        <w:t>1</w:t>
      </w:r>
      <w:r w:rsidRPr="00EC2B1B">
        <w:rPr>
          <w:spacing w:val="2"/>
        </w:rPr>
        <w:tab/>
      </w:r>
      <w:r w:rsidRPr="00EC2B1B">
        <w:rPr>
          <w:rFonts w:hint="cs"/>
          <w:spacing w:val="2"/>
          <w:rtl/>
          <w:lang w:bidi="ar-EG"/>
        </w:rPr>
        <w:t xml:space="preserve">أود إفادتكم بأن الات‍حاد الدولي للاتصالات ينظم </w:t>
      </w:r>
      <w:r w:rsidRPr="00EC2B1B">
        <w:rPr>
          <w:rFonts w:hint="cs"/>
          <w:b/>
          <w:bCs/>
          <w:spacing w:val="2"/>
          <w:rtl/>
          <w:lang w:bidi="ar-EG"/>
        </w:rPr>
        <w:t>ال‍منتدى الإقليمي للتقييس من أجل إفريقيا</w:t>
      </w:r>
      <w:r w:rsidR="00BC2AE3" w:rsidRPr="00EC2B1B">
        <w:rPr>
          <w:rFonts w:hint="cs"/>
          <w:b/>
          <w:bCs/>
          <w:spacing w:val="2"/>
          <w:rtl/>
          <w:lang w:bidi="ar-EG"/>
        </w:rPr>
        <w:t xml:space="preserve"> </w:t>
      </w:r>
      <w:r w:rsidRPr="00EC2B1B">
        <w:rPr>
          <w:rFonts w:hint="cs"/>
          <w:spacing w:val="2"/>
          <w:rtl/>
          <w:lang w:bidi="ar-SY"/>
        </w:rPr>
        <w:t>يومي</w:t>
      </w:r>
      <w:r w:rsidR="00BC2AE3" w:rsidRPr="00EC2B1B">
        <w:rPr>
          <w:rFonts w:hint="eastAsia"/>
          <w:spacing w:val="2"/>
          <w:rtl/>
          <w:lang w:bidi="ar-SY"/>
        </w:rPr>
        <w:t> </w:t>
      </w:r>
      <w:r w:rsidRPr="00EC2B1B">
        <w:rPr>
          <w:spacing w:val="2"/>
        </w:rPr>
        <w:t>24</w:t>
      </w:r>
      <w:r w:rsidR="00BC2AE3" w:rsidRPr="00EC2B1B">
        <w:rPr>
          <w:rFonts w:hint="eastAsia"/>
          <w:spacing w:val="2"/>
          <w:rtl/>
          <w:lang w:bidi="ar-EG"/>
        </w:rPr>
        <w:t> </w:t>
      </w:r>
      <w:r w:rsidRPr="00EC2B1B">
        <w:rPr>
          <w:rFonts w:hint="cs"/>
          <w:spacing w:val="2"/>
          <w:rtl/>
          <w:lang w:bidi="ar-EG"/>
        </w:rPr>
        <w:t>و</w:t>
      </w:r>
      <w:r w:rsidRPr="00EC2B1B">
        <w:rPr>
          <w:spacing w:val="2"/>
        </w:rPr>
        <w:t>25</w:t>
      </w:r>
      <w:r w:rsidR="000A56F1" w:rsidRPr="00EC2B1B">
        <w:rPr>
          <w:rFonts w:hint="eastAsia"/>
          <w:spacing w:val="2"/>
          <w:rtl/>
          <w:lang w:bidi="ar-EG"/>
        </w:rPr>
        <w:t> </w:t>
      </w:r>
      <w:r w:rsidRPr="00EC2B1B">
        <w:rPr>
          <w:rFonts w:hint="cs"/>
          <w:spacing w:val="2"/>
          <w:rtl/>
          <w:lang w:bidi="ar-EG"/>
        </w:rPr>
        <w:t>مارس </w:t>
      </w:r>
      <w:r w:rsidRPr="00EC2B1B">
        <w:rPr>
          <w:spacing w:val="2"/>
        </w:rPr>
        <w:t>2015</w:t>
      </w:r>
      <w:r w:rsidRPr="00EC2B1B">
        <w:rPr>
          <w:rFonts w:hint="cs"/>
          <w:spacing w:val="2"/>
          <w:rtl/>
          <w:lang w:bidi="ar-EG"/>
        </w:rPr>
        <w:t xml:space="preserve"> في داكار، </w:t>
      </w:r>
      <w:r w:rsidRPr="00EC2B1B">
        <w:rPr>
          <w:rFonts w:hint="cs"/>
          <w:spacing w:val="2"/>
          <w:rtl/>
          <w:lang w:bidi="ar-SY"/>
        </w:rPr>
        <w:t>السنغال</w:t>
      </w:r>
      <w:r w:rsidRPr="00EC2B1B">
        <w:rPr>
          <w:rFonts w:hint="cs"/>
          <w:spacing w:val="2"/>
          <w:rtl/>
          <w:lang w:bidi="ar-EG"/>
        </w:rPr>
        <w:t xml:space="preserve">. وستتكرم  </w:t>
      </w:r>
      <w:r w:rsidRPr="00EC2B1B">
        <w:rPr>
          <w:rFonts w:hint="cs"/>
          <w:spacing w:val="2"/>
          <w:rtl/>
          <w:lang w:bidi="ar-SY"/>
        </w:rPr>
        <w:t>هيئة تنظيم الاتصالات والبريد في السنغال</w:t>
      </w:r>
      <w:r w:rsidR="000A56F1" w:rsidRPr="00EC2B1B">
        <w:rPr>
          <w:rFonts w:hint="eastAsia"/>
          <w:spacing w:val="2"/>
          <w:rtl/>
          <w:lang w:bidi="ar-SY"/>
        </w:rPr>
        <w:t> </w:t>
      </w:r>
      <w:r w:rsidRPr="00EC2B1B">
        <w:rPr>
          <w:spacing w:val="2"/>
          <w:lang w:bidi="ar-SY"/>
        </w:rPr>
        <w:t>(ARTP)</w:t>
      </w:r>
      <w:r w:rsidRPr="00EC2B1B">
        <w:rPr>
          <w:rFonts w:hint="cs"/>
          <w:spacing w:val="2"/>
          <w:rtl/>
          <w:lang w:bidi="ar-SY"/>
        </w:rPr>
        <w:t xml:space="preserve"> باستضافة</w:t>
      </w:r>
      <w:r w:rsidR="00E55397">
        <w:rPr>
          <w:rFonts w:hint="eastAsia"/>
          <w:spacing w:val="2"/>
          <w:rtl/>
          <w:lang w:bidi="ar-SY"/>
        </w:rPr>
        <w:t> </w:t>
      </w:r>
      <w:r w:rsidRPr="00EC2B1B">
        <w:rPr>
          <w:rFonts w:hint="cs"/>
          <w:spacing w:val="2"/>
          <w:rtl/>
          <w:lang w:bidi="ar-SY"/>
        </w:rPr>
        <w:t>ال</w:t>
      </w:r>
      <w:r w:rsidR="00A54280" w:rsidRPr="00EC2B1B">
        <w:rPr>
          <w:rFonts w:hint="cs"/>
          <w:spacing w:val="2"/>
          <w:rtl/>
          <w:lang w:bidi="ar-SY"/>
        </w:rPr>
        <w:t>‍</w:t>
      </w:r>
      <w:r w:rsidRPr="00EC2B1B">
        <w:rPr>
          <w:rFonts w:hint="cs"/>
          <w:spacing w:val="2"/>
          <w:rtl/>
          <w:lang w:bidi="ar-SY"/>
        </w:rPr>
        <w:t>منتدى. وستتاح معلومات عن مكان ال</w:t>
      </w:r>
      <w:r w:rsidR="00281980" w:rsidRPr="00EC2B1B">
        <w:rPr>
          <w:rFonts w:hint="cs"/>
          <w:spacing w:val="2"/>
          <w:rtl/>
          <w:lang w:bidi="ar-SY"/>
        </w:rPr>
        <w:t>‍</w:t>
      </w:r>
      <w:r w:rsidRPr="00EC2B1B">
        <w:rPr>
          <w:rFonts w:hint="cs"/>
          <w:spacing w:val="2"/>
          <w:rtl/>
          <w:lang w:bidi="ar-SY"/>
        </w:rPr>
        <w:t>منتدى في ال‍موقع الإلكتروني</w:t>
      </w:r>
      <w:r w:rsidRPr="00EC2B1B">
        <w:rPr>
          <w:rFonts w:hint="cs"/>
          <w:spacing w:val="2"/>
          <w:rtl/>
        </w:rPr>
        <w:t xml:space="preserve"> التالي</w:t>
      </w:r>
      <w:r w:rsidRPr="00EC2B1B">
        <w:rPr>
          <w:rFonts w:hint="cs"/>
          <w:spacing w:val="2"/>
          <w:rtl/>
          <w:lang w:bidi="ar-SY"/>
        </w:rPr>
        <w:t xml:space="preserve"> لقطاع تقييس الاتصالات</w:t>
      </w:r>
      <w:r w:rsidRPr="00EC2B1B">
        <w:rPr>
          <w:spacing w:val="2"/>
          <w:lang w:bidi="ar-SY"/>
        </w:rPr>
        <w:t>:</w:t>
      </w:r>
      <w:r w:rsidRPr="00EC2B1B">
        <w:rPr>
          <w:rFonts w:hint="cs"/>
          <w:spacing w:val="2"/>
          <w:rtl/>
          <w:lang w:bidi="ar-SY"/>
        </w:rPr>
        <w:t xml:space="preserve"> </w:t>
      </w:r>
      <w:hyperlink r:id="rId11" w:history="1">
        <w:r w:rsidRPr="00EC2B1B">
          <w:rPr>
            <w:rStyle w:val="Hyperlink"/>
            <w:rFonts w:cs="Segoe UI"/>
            <w:spacing w:val="2"/>
          </w:rPr>
          <w:t>http://www.itu.int/en/ITU-T/Workshops-and-Seminars/bsg/042015/Pages/default.aspx</w:t>
        </w:r>
      </w:hyperlink>
      <w:r w:rsidRPr="00EC2B1B">
        <w:rPr>
          <w:rFonts w:hint="cs"/>
          <w:spacing w:val="2"/>
          <w:rtl/>
        </w:rPr>
        <w:t xml:space="preserve"> في الوقت ال</w:t>
      </w:r>
      <w:r w:rsidR="0024241F" w:rsidRPr="00EC2B1B">
        <w:rPr>
          <w:rFonts w:hint="cs"/>
          <w:spacing w:val="2"/>
          <w:rtl/>
        </w:rPr>
        <w:t>‍</w:t>
      </w:r>
      <w:r w:rsidRPr="00EC2B1B">
        <w:rPr>
          <w:rFonts w:hint="cs"/>
          <w:spacing w:val="2"/>
          <w:rtl/>
        </w:rPr>
        <w:t>مناسب.</w:t>
      </w:r>
    </w:p>
    <w:p w:rsidR="0018087D" w:rsidRDefault="0018087D" w:rsidP="00C42803">
      <w:pPr>
        <w:rPr>
          <w:rtl/>
        </w:rPr>
      </w:pPr>
      <w:r>
        <w:rPr>
          <w:rFonts w:hint="cs"/>
          <w:rtl/>
          <w:lang w:bidi="ar-SY"/>
        </w:rPr>
        <w:t>ويرجى ملاحظة أن هيئة تنظيم الاتصالات والبريد في السنغال ستستضيف أيضاً الاجتماعات التالية للات‍حاد التي ستعقد في</w:t>
      </w:r>
      <w:r w:rsidR="00EC4DBA">
        <w:rPr>
          <w:rFonts w:hint="eastAsia"/>
          <w:rtl/>
          <w:lang w:bidi="ar-SY"/>
        </w:rPr>
        <w:t> </w:t>
      </w:r>
      <w:r>
        <w:rPr>
          <w:rFonts w:hint="cs"/>
          <w:rtl/>
          <w:lang w:bidi="ar-SY"/>
        </w:rPr>
        <w:t xml:space="preserve">نفس مكان انعقاد ال‍منتدى: </w:t>
      </w:r>
      <w:r w:rsidR="00C42803">
        <w:rPr>
          <w:rFonts w:hint="cs"/>
          <w:rtl/>
          <w:lang w:bidi="ar-SY"/>
        </w:rPr>
        <w:t xml:space="preserve">اجتماع </w:t>
      </w:r>
      <w:r>
        <w:rPr>
          <w:rFonts w:hint="cs"/>
          <w:rtl/>
          <w:lang w:bidi="ar-SY"/>
        </w:rPr>
        <w:t>الفريق الإقليمي لإفريقيا التابع للجنة الدراسات</w:t>
      </w:r>
      <w:r w:rsidR="00C42803">
        <w:rPr>
          <w:rFonts w:hint="eastAsia"/>
          <w:rtl/>
          <w:lang w:bidi="ar-SY"/>
        </w:rPr>
        <w:t> </w:t>
      </w:r>
      <w:r>
        <w:rPr>
          <w:lang w:bidi="ar-SY"/>
        </w:rPr>
        <w:t>12</w:t>
      </w:r>
      <w:r>
        <w:rPr>
          <w:rFonts w:hint="cs"/>
          <w:rtl/>
          <w:lang w:bidi="ar-SY"/>
        </w:rPr>
        <w:t xml:space="preserve"> </w:t>
      </w:r>
      <w:r>
        <w:rPr>
          <w:lang w:bidi="ar-SY"/>
        </w:rPr>
        <w:t>(</w:t>
      </w:r>
      <w:hyperlink r:id="rId12" w:history="1">
        <w:r>
          <w:rPr>
            <w:rStyle w:val="Hyperlink"/>
            <w:lang w:bidi="ar-SY"/>
          </w:rPr>
          <w:t>SG12RG-AFR</w:t>
        </w:r>
      </w:hyperlink>
      <w:r>
        <w:rPr>
          <w:lang w:bidi="ar-SY"/>
        </w:rPr>
        <w:t>)</w:t>
      </w:r>
      <w:r>
        <w:rPr>
          <w:rFonts w:hint="cs"/>
          <w:rtl/>
          <w:lang w:bidi="ar-SY"/>
        </w:rPr>
        <w:t xml:space="preserve"> في </w:t>
      </w:r>
      <w:r>
        <w:rPr>
          <w:lang w:bidi="ar-SY"/>
        </w:rPr>
        <w:t>23</w:t>
      </w:r>
      <w:r w:rsidR="00C42803">
        <w:rPr>
          <w:rFonts w:hint="eastAsia"/>
          <w:rtl/>
          <w:lang w:bidi="ar-SY"/>
        </w:rPr>
        <w:t> </w:t>
      </w:r>
      <w:r>
        <w:rPr>
          <w:rFonts w:hint="cs"/>
          <w:rtl/>
          <w:lang w:bidi="ar-SY"/>
        </w:rPr>
        <w:t>مارس</w:t>
      </w:r>
      <w:r w:rsidR="00C42803">
        <w:rPr>
          <w:rFonts w:hint="eastAsia"/>
          <w:rtl/>
          <w:lang w:bidi="ar-SY"/>
        </w:rPr>
        <w:t> </w:t>
      </w:r>
      <w:r>
        <w:rPr>
          <w:lang w:bidi="ar-SY"/>
        </w:rPr>
        <w:t>2015</w:t>
      </w:r>
      <w:r>
        <w:rPr>
          <w:rFonts w:hint="cs"/>
          <w:rtl/>
          <w:lang w:bidi="ar-SY"/>
        </w:rPr>
        <w:t>؛ واجتماع الفريق الإقليمي لإفريقيا التابع للجنة الدراسات</w:t>
      </w:r>
      <w:r w:rsidR="00C42803">
        <w:rPr>
          <w:rFonts w:hint="eastAsia"/>
          <w:rtl/>
          <w:lang w:bidi="ar-SY"/>
        </w:rPr>
        <w:t> </w:t>
      </w:r>
      <w:r>
        <w:rPr>
          <w:lang w:bidi="ar-SY"/>
        </w:rPr>
        <w:t>5</w:t>
      </w:r>
      <w:r>
        <w:rPr>
          <w:rFonts w:hint="cs"/>
          <w:rtl/>
          <w:lang w:bidi="ar-SY"/>
        </w:rPr>
        <w:t xml:space="preserve"> </w:t>
      </w:r>
      <w:r>
        <w:rPr>
          <w:lang w:bidi="ar-SY"/>
        </w:rPr>
        <w:t>(</w:t>
      </w:r>
      <w:hyperlink r:id="rId13" w:history="1">
        <w:r>
          <w:rPr>
            <w:rStyle w:val="Hyperlink"/>
            <w:lang w:bidi="ar-SY"/>
          </w:rPr>
          <w:t>SG5RG-AFR</w:t>
        </w:r>
      </w:hyperlink>
      <w:r>
        <w:rPr>
          <w:lang w:bidi="ar-SY"/>
        </w:rPr>
        <w:t>)</w:t>
      </w:r>
      <w:r>
        <w:rPr>
          <w:rFonts w:hint="cs"/>
          <w:rtl/>
          <w:lang w:bidi="ar-SY"/>
        </w:rPr>
        <w:t xml:space="preserve"> يومي </w:t>
      </w:r>
      <w:r>
        <w:rPr>
          <w:lang w:bidi="ar-SY"/>
        </w:rPr>
        <w:t>26</w:t>
      </w:r>
      <w:r>
        <w:rPr>
          <w:rFonts w:hint="cs"/>
          <w:rtl/>
        </w:rPr>
        <w:t xml:space="preserve"> و</w:t>
      </w:r>
      <w:r>
        <w:t>27</w:t>
      </w:r>
      <w:r w:rsidR="00C42803">
        <w:rPr>
          <w:rFonts w:hint="eastAsia"/>
          <w:rtl/>
          <w:lang w:bidi="ar-SY"/>
        </w:rPr>
        <w:t> </w:t>
      </w:r>
      <w:r>
        <w:rPr>
          <w:rFonts w:hint="cs"/>
          <w:rtl/>
          <w:lang w:bidi="ar-SY"/>
        </w:rPr>
        <w:t>مارس</w:t>
      </w:r>
      <w:r w:rsidR="00C42803">
        <w:rPr>
          <w:rFonts w:hint="eastAsia"/>
          <w:rtl/>
          <w:lang w:bidi="ar-SY"/>
        </w:rPr>
        <w:t> </w:t>
      </w:r>
      <w:r>
        <w:rPr>
          <w:lang w:bidi="ar-SY"/>
        </w:rPr>
        <w:t>2015</w:t>
      </w:r>
      <w:r>
        <w:rPr>
          <w:rFonts w:hint="cs"/>
          <w:rtl/>
          <w:lang w:bidi="ar-SY"/>
        </w:rPr>
        <w:t>.</w:t>
      </w:r>
    </w:p>
    <w:p w:rsidR="0018087D" w:rsidRDefault="0018087D" w:rsidP="0018087D">
      <w:pPr>
        <w:rPr>
          <w:rtl/>
          <w:lang w:bidi="ar-SY"/>
        </w:rPr>
      </w:pPr>
      <w:r>
        <w:rPr>
          <w:rFonts w:hint="cs"/>
          <w:rtl/>
          <w:lang w:bidi="ar-SY"/>
        </w:rPr>
        <w:t>وسيفتتح ال</w:t>
      </w:r>
      <w:r w:rsidR="00E53106">
        <w:rPr>
          <w:rFonts w:hint="cs"/>
          <w:rtl/>
          <w:lang w:bidi="ar-SY"/>
        </w:rPr>
        <w:t>‍</w:t>
      </w:r>
      <w:r>
        <w:rPr>
          <w:rFonts w:hint="cs"/>
          <w:rtl/>
          <w:lang w:bidi="ar-SY"/>
        </w:rPr>
        <w:t>منتدى</w:t>
      </w:r>
      <w:r>
        <w:rPr>
          <w:rFonts w:hint="cs"/>
          <w:rtl/>
        </w:rPr>
        <w:t xml:space="preserve"> في اليوم الأول</w:t>
      </w:r>
      <w:r>
        <w:rPr>
          <w:rFonts w:hint="cs"/>
          <w:rtl/>
          <w:lang w:bidi="ar-SY"/>
        </w:rPr>
        <w:t xml:space="preserve"> عند الساعة </w:t>
      </w:r>
      <w:r>
        <w:rPr>
          <w:lang w:bidi="ar-SY"/>
        </w:rPr>
        <w:t>0930</w:t>
      </w:r>
      <w:r>
        <w:rPr>
          <w:rFonts w:hint="cs"/>
          <w:rtl/>
          <w:lang w:bidi="ar-SY"/>
        </w:rPr>
        <w:t>. وسيبدأ تسجيل ال‍مشاركين في الساعة </w:t>
      </w:r>
      <w:r>
        <w:rPr>
          <w:lang w:bidi="ar-SY"/>
        </w:rPr>
        <w:t>0830</w:t>
      </w:r>
      <w:r>
        <w:rPr>
          <w:rFonts w:hint="cs"/>
          <w:rtl/>
          <w:lang w:bidi="ar-SY"/>
        </w:rPr>
        <w:t>. وستُعرض معلومات تفصيلية عن قاعات الاجتماعات على الشاشات الضوئية ال</w:t>
      </w:r>
      <w:r w:rsidR="006F3BEB">
        <w:rPr>
          <w:rFonts w:hint="cs"/>
          <w:rtl/>
          <w:lang w:bidi="ar-SY"/>
        </w:rPr>
        <w:t>‍</w:t>
      </w:r>
      <w:r>
        <w:rPr>
          <w:rFonts w:hint="cs"/>
          <w:rtl/>
          <w:lang w:bidi="ar-SY"/>
        </w:rPr>
        <w:t xml:space="preserve">موجودة عند </w:t>
      </w:r>
      <w:r>
        <w:rPr>
          <w:rFonts w:hint="cs"/>
          <w:rtl/>
          <w:lang w:bidi="ar-EG"/>
        </w:rPr>
        <w:t>مدخل مكان الاجتماع</w:t>
      </w:r>
      <w:r>
        <w:rPr>
          <w:rFonts w:hint="cs"/>
          <w:rtl/>
          <w:lang w:bidi="ar-SY"/>
        </w:rPr>
        <w:t>.</w:t>
      </w:r>
    </w:p>
    <w:p w:rsidR="0018087D" w:rsidRDefault="0018087D" w:rsidP="00B7742D">
      <w:pPr>
        <w:rPr>
          <w:rtl/>
          <w:lang w:bidi="ar-SY"/>
        </w:rPr>
      </w:pPr>
      <w:r>
        <w:lastRenderedPageBreak/>
        <w:t>2</w:t>
      </w:r>
      <w:r>
        <w:tab/>
      </w:r>
      <w:r>
        <w:rPr>
          <w:rFonts w:hint="cs"/>
          <w:rtl/>
        </w:rPr>
        <w:t xml:space="preserve">ستجرى ال‍مناقشات باللغة الإنكليزية فقط مع توفير الترج‍مة </w:t>
      </w:r>
      <w:r w:rsidR="00B7742D">
        <w:rPr>
          <w:rFonts w:hint="cs"/>
          <w:rtl/>
        </w:rPr>
        <w:t>الشفوية</w:t>
      </w:r>
      <w:r>
        <w:rPr>
          <w:rFonts w:hint="cs"/>
          <w:rtl/>
        </w:rPr>
        <w:t xml:space="preserve"> أيضاً بالفرنسية.</w:t>
      </w:r>
    </w:p>
    <w:p w:rsidR="0018087D" w:rsidRDefault="0018087D" w:rsidP="00EC4DBA">
      <w:pPr>
        <w:rPr>
          <w:rtl/>
          <w:lang w:bidi="ar-SY"/>
        </w:rPr>
      </w:pPr>
      <w:r>
        <w:rPr>
          <w:lang w:bidi="ar-EG"/>
        </w:rPr>
        <w:t>3</w:t>
      </w:r>
      <w:r>
        <w:rPr>
          <w:lang w:bidi="ar-EG"/>
        </w:rPr>
        <w:tab/>
      </w:r>
      <w:r>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Pr>
          <w:rFonts w:hint="cs"/>
          <w:rtl/>
          <w:lang w:bidi="ar-EG"/>
        </w:rPr>
        <w:t>ال‍منتدى</w:t>
      </w:r>
      <w:r>
        <w:rPr>
          <w:rFonts w:hint="cs"/>
          <w:rtl/>
        </w:rPr>
        <w:t xml:space="preserve"> م‍جانية.</w:t>
      </w:r>
    </w:p>
    <w:p w:rsidR="0018087D" w:rsidRDefault="0018087D" w:rsidP="00EC4DBA">
      <w:pPr>
        <w:rPr>
          <w:rtl/>
          <w:lang w:bidi="ar-EG"/>
        </w:rPr>
      </w:pPr>
      <w:r>
        <w:rPr>
          <w:lang w:bidi="ar-EG"/>
        </w:rPr>
        <w:t>4</w:t>
      </w:r>
      <w:r>
        <w:rPr>
          <w:rFonts w:hint="cs"/>
          <w:rtl/>
          <w:lang w:bidi="ar-EG"/>
        </w:rPr>
        <w:tab/>
      </w:r>
      <w:r>
        <w:rPr>
          <w:rFonts w:hint="cs"/>
          <w:rtl/>
        </w:rPr>
        <w:t>وتشمل الأهداف الرئيسية للمنتدى، توفير أمثلة على 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 ل‍جان دراسات قطاع تقييس الاتصالات التي تهم ال‍منطقة.</w:t>
      </w:r>
    </w:p>
    <w:p w:rsidR="0018087D" w:rsidRPr="002C0DA6" w:rsidRDefault="0018087D" w:rsidP="00EC4DBA">
      <w:pPr>
        <w:rPr>
          <w:rFonts w:ascii="Calibri" w:hAnsi="Calibri"/>
          <w:spacing w:val="2"/>
          <w:rtl/>
        </w:rPr>
      </w:pPr>
      <w:r w:rsidRPr="002C0DA6">
        <w:rPr>
          <w:rFonts w:ascii="Calibri" w:hAnsi="Calibri"/>
          <w:spacing w:val="2"/>
          <w:lang w:bidi="ar-EG"/>
        </w:rPr>
        <w:t>5</w:t>
      </w:r>
      <w:r w:rsidRPr="002C0DA6">
        <w:rPr>
          <w:rFonts w:ascii="Calibri" w:hAnsi="Calibri" w:hint="cs"/>
          <w:spacing w:val="2"/>
          <w:rtl/>
          <w:lang w:bidi="ar-SY"/>
        </w:rPr>
        <w:tab/>
      </w:r>
      <w:r w:rsidRPr="002C0DA6">
        <w:rPr>
          <w:rFonts w:ascii="Calibri" w:hAnsi="Calibri" w:hint="cs"/>
          <w:spacing w:val="2"/>
          <w:rtl/>
        </w:rPr>
        <w:t>ومن بين ال‍جمهور ال‍مستهدف بهذا ال</w:t>
      </w:r>
      <w:r w:rsidR="00AE0435">
        <w:rPr>
          <w:rFonts w:ascii="Calibri" w:hAnsi="Calibri" w:hint="cs"/>
          <w:spacing w:val="2"/>
          <w:rtl/>
        </w:rPr>
        <w:t>‍</w:t>
      </w:r>
      <w:r w:rsidRPr="002C0DA6">
        <w:rPr>
          <w:rFonts w:ascii="Calibri" w:hAnsi="Calibri" w:hint="cs"/>
          <w:spacing w:val="2"/>
          <w:rtl/>
        </w:rPr>
        <w:t>منتدى، الدول الأعضاء في الات‍حاد والهيئات الوطنية ال‍معنية بوضع ال‍معايير ومنظمو تكنولوجيا ال‍معلومات والاتصالات وشركات تكنولوجيا ال‍معلومات والاتصالات ومنظمات البحوث في م‍جال تكنولوجيا ال‍معلومات والاتصالات وموردو ال‍خدمات والهيئات الأكادي‍مية.</w:t>
      </w:r>
    </w:p>
    <w:p w:rsidR="0018087D" w:rsidRPr="00750BE7" w:rsidRDefault="0018087D" w:rsidP="00EC4DBA">
      <w:pPr>
        <w:rPr>
          <w:rFonts w:ascii="Calibri" w:hAnsi="Calibri"/>
          <w:rtl/>
          <w:lang w:bidi="ar-EG"/>
        </w:rPr>
      </w:pPr>
      <w:r>
        <w:rPr>
          <w:rFonts w:ascii="Calibri" w:hAnsi="Calibri"/>
          <w:spacing w:val="-4"/>
          <w:lang w:bidi="ar-EG"/>
        </w:rPr>
        <w:t>6</w:t>
      </w:r>
      <w:r>
        <w:rPr>
          <w:rFonts w:ascii="Calibri" w:hAnsi="Calibri" w:hint="cs"/>
          <w:spacing w:val="-4"/>
          <w:rtl/>
          <w:lang w:bidi="ar-SY"/>
        </w:rPr>
        <w:tab/>
        <w:t>وسوف يتاح مشروع برنامج ال‍منتدى في</w:t>
      </w:r>
      <w:r>
        <w:rPr>
          <w:rFonts w:ascii="Calibri" w:hAnsi="Calibri" w:hint="cs"/>
          <w:spacing w:val="-4"/>
          <w:rtl/>
          <w:lang w:bidi="ar-EG"/>
        </w:rPr>
        <w:t xml:space="preserve"> ال‍موقع الإلكتروني لقطاع تقييس الاتصالات في العنوان التالي: </w:t>
      </w:r>
      <w:hyperlink r:id="rId14" w:history="1">
        <w:r>
          <w:rPr>
            <w:rStyle w:val="Hyperlink"/>
          </w:rPr>
          <w:t>http://www.itu.int/en/ITU-T/Workshops-and-Seminars/bsg/042015/Pages/default.aspx</w:t>
        </w:r>
      </w:hyperlink>
      <w:r>
        <w:rPr>
          <w:rFonts w:ascii="Calibri" w:hAnsi="Calibri" w:hint="cs"/>
          <w:spacing w:val="-4"/>
          <w:rtl/>
        </w:rPr>
        <w:t>.</w:t>
      </w:r>
      <w:r>
        <w:rPr>
          <w:rFonts w:ascii="Calibri" w:hAnsi="Calibri" w:hint="cs"/>
          <w:spacing w:val="-4"/>
          <w:rtl/>
          <w:lang w:bidi="ar-EG"/>
        </w:rPr>
        <w:t xml:space="preserve"> </w:t>
      </w:r>
      <w:r w:rsidRPr="00750BE7">
        <w:rPr>
          <w:rFonts w:ascii="Calibri" w:hAnsi="Calibri" w:hint="cs"/>
          <w:rtl/>
          <w:lang w:bidi="ar-EG"/>
        </w:rPr>
        <w:t>وسيخضع هذا ال‍موقع الإلكتروني للتحديث كلما وردت معلومات جديدة أو معدلة.</w:t>
      </w:r>
    </w:p>
    <w:p w:rsidR="0018087D" w:rsidRPr="00EC4DBA" w:rsidRDefault="0018087D" w:rsidP="00EC4DBA">
      <w:pPr>
        <w:rPr>
          <w:rFonts w:ascii="Calibri" w:hAnsi="Calibri"/>
          <w:spacing w:val="-4"/>
          <w:rtl/>
        </w:rPr>
      </w:pPr>
      <w:r w:rsidRPr="00EC4DBA">
        <w:t>7</w:t>
      </w:r>
      <w:r w:rsidRPr="00EC4DBA">
        <w:tab/>
      </w:r>
      <w:r w:rsidRPr="00EC4DBA">
        <w:rPr>
          <w:rFonts w:hint="cs"/>
          <w:spacing w:val="-8"/>
          <w:rtl/>
        </w:rPr>
        <w:t xml:space="preserve">وستتاح للمشاركين معلومات عامة من بينها معلومات بشأن الإقامة في الفنادق والنقل ومتطلبات التأشيرة في </w:t>
      </w:r>
      <w:r w:rsidR="00EC4DBA" w:rsidRPr="00EC4DBA">
        <w:rPr>
          <w:rFonts w:hint="cs"/>
          <w:spacing w:val="-8"/>
          <w:rtl/>
        </w:rPr>
        <w:t xml:space="preserve">ال‍موقع </w:t>
      </w:r>
      <w:r w:rsidRPr="00EC4DBA">
        <w:rPr>
          <w:rFonts w:hint="cs"/>
          <w:spacing w:val="-8"/>
          <w:rtl/>
        </w:rPr>
        <w:t>الإلكتروني لقطاع تقييس الاتصالات:</w:t>
      </w:r>
      <w:r w:rsidR="00EC4DBA" w:rsidRPr="00EC4DBA">
        <w:rPr>
          <w:rFonts w:hint="cs"/>
          <w:spacing w:val="-4"/>
          <w:rtl/>
        </w:rPr>
        <w:t xml:space="preserve"> </w:t>
      </w:r>
      <w:hyperlink r:id="rId15" w:history="1">
        <w:r w:rsidRPr="00EC4DBA">
          <w:rPr>
            <w:rStyle w:val="Hyperlink"/>
            <w:rFonts w:cstheme="majorBidi"/>
            <w:bCs/>
            <w:spacing w:val="-4"/>
            <w:szCs w:val="24"/>
          </w:rPr>
          <w:t>http://www.itu.int/en/ITU-T/Workshops-and-Seminars/bsg/042015/Pages/default.aspx</w:t>
        </w:r>
      </w:hyperlink>
      <w:r w:rsidRPr="00EC4DBA">
        <w:rPr>
          <w:rFonts w:ascii="Calibri" w:hAnsi="Calibri" w:hint="cs"/>
          <w:spacing w:val="-4"/>
          <w:rtl/>
        </w:rPr>
        <w:t>.</w:t>
      </w:r>
    </w:p>
    <w:p w:rsidR="0018087D" w:rsidRPr="00AD5C65" w:rsidRDefault="0018087D" w:rsidP="00C07CB3">
      <w:pPr>
        <w:rPr>
          <w:rFonts w:ascii="Times New Roman" w:hAnsi="Times New Roman"/>
          <w:rtl/>
          <w:lang w:bidi="ar-EG"/>
        </w:rPr>
      </w:pPr>
      <w:r w:rsidRPr="00AD5C65">
        <w:t>8</w:t>
      </w:r>
      <w:r w:rsidRPr="00AD5C65">
        <w:rPr>
          <w:rFonts w:hint="cs"/>
          <w:rtl/>
        </w:rPr>
        <w:tab/>
      </w:r>
      <w:r w:rsidRPr="00AD5C65">
        <w:rPr>
          <w:rFonts w:hint="cs"/>
          <w:b/>
          <w:bCs/>
          <w:rtl/>
          <w:lang w:bidi="ar-SY"/>
        </w:rPr>
        <w:t>ال‍منح:</w:t>
      </w:r>
      <w:r w:rsidRPr="00AD5C65">
        <w:rPr>
          <w:rFonts w:hint="cs"/>
          <w:rtl/>
          <w:lang w:bidi="ar-SY"/>
        </w:rPr>
        <w:t xml:space="preserve"> يسرنا أن نعلمكم أن منحتين جزئيتين ستمنحان لكل إدارة داخل منطقة إفريقيا فقط، رهناً بتوفر التمويل،</w:t>
      </w:r>
      <w:r w:rsidR="00AD5C65">
        <w:rPr>
          <w:rFonts w:hint="cs"/>
          <w:rtl/>
          <w:lang w:bidi="ar-SY"/>
        </w:rPr>
        <w:t xml:space="preserve"> </w:t>
      </w:r>
      <w:r w:rsidRPr="00AD5C65">
        <w:rPr>
          <w:rFonts w:hint="cs"/>
          <w:rtl/>
          <w:lang w:bidi="ar-SY"/>
        </w:rPr>
        <w:t>وذلك</w:t>
      </w:r>
      <w:r w:rsidR="00AD5C65">
        <w:rPr>
          <w:rFonts w:hint="eastAsia"/>
          <w:rtl/>
          <w:lang w:bidi="ar-SY"/>
        </w:rPr>
        <w:t> </w:t>
      </w:r>
      <w:r w:rsidRPr="00AD5C65">
        <w:rPr>
          <w:rFonts w:hint="cs"/>
          <w:rtl/>
          <w:lang w:bidi="ar-SY"/>
        </w:rPr>
        <w:t>لتيسير ال</w:t>
      </w:r>
      <w:r w:rsidR="0038474C">
        <w:rPr>
          <w:rFonts w:hint="cs"/>
          <w:rtl/>
          <w:lang w:bidi="ar-SY"/>
        </w:rPr>
        <w:t>‍</w:t>
      </w:r>
      <w:r w:rsidRPr="00AD5C65">
        <w:rPr>
          <w:rFonts w:hint="cs"/>
          <w:rtl/>
          <w:lang w:bidi="ar-SY"/>
        </w:rPr>
        <w:t>مشاركة من أقل البلدان ن</w:t>
      </w:r>
      <w:r w:rsidR="0038474C">
        <w:rPr>
          <w:rFonts w:hint="cs"/>
          <w:rtl/>
          <w:lang w:bidi="ar-SY"/>
        </w:rPr>
        <w:t>‍</w:t>
      </w:r>
      <w:r w:rsidRPr="00AD5C65">
        <w:rPr>
          <w:rFonts w:hint="cs"/>
          <w:rtl/>
          <w:lang w:bidi="ar-SY"/>
        </w:rPr>
        <w:t>مواً أو من البلدان النامية ذات الدخل ال</w:t>
      </w:r>
      <w:r w:rsidR="0038474C">
        <w:rPr>
          <w:rFonts w:hint="cs"/>
          <w:rtl/>
          <w:lang w:bidi="ar-SY"/>
        </w:rPr>
        <w:t>‍</w:t>
      </w:r>
      <w:r w:rsidRPr="00AD5C65">
        <w:rPr>
          <w:rFonts w:hint="cs"/>
          <w:rtl/>
          <w:lang w:bidi="ar-SY"/>
        </w:rPr>
        <w:t xml:space="preserve">منخفض </w:t>
      </w:r>
      <w:r w:rsidRPr="00AD5C65">
        <w:t>(</w:t>
      </w:r>
      <w:hyperlink r:id="rId16" w:history="1">
        <w:r w:rsidR="00C07CB3" w:rsidRPr="009230A1">
          <w:rPr>
            <w:rStyle w:val="Hyperlink"/>
          </w:rPr>
          <w:t>http://itu.int/en/ITU-T/info/Pages/resources.aspx</w:t>
        </w:r>
      </w:hyperlink>
      <w:proofErr w:type="gramStart"/>
      <w:r w:rsidR="00C07CB3">
        <w:t xml:space="preserve">) </w:t>
      </w:r>
      <w:r w:rsidRPr="00AD5C65">
        <w:rPr>
          <w:rFonts w:hint="cs"/>
          <w:rtl/>
          <w:lang w:bidi="ar-SY"/>
        </w:rPr>
        <w:t>.</w:t>
      </w:r>
      <w:proofErr w:type="gramEnd"/>
      <w:r w:rsidRPr="00AD5C65">
        <w:rPr>
          <w:rFonts w:hint="cs"/>
          <w:rtl/>
          <w:lang w:bidi="ar-SY"/>
        </w:rPr>
        <w:t xml:space="preserve"> ولا بد من اعتماد طلب ال</w:t>
      </w:r>
      <w:r w:rsidR="005F49F9">
        <w:rPr>
          <w:rFonts w:hint="cs"/>
          <w:rtl/>
          <w:lang w:bidi="ar-SY"/>
        </w:rPr>
        <w:t>‍</w:t>
      </w:r>
      <w:r w:rsidRPr="00AD5C65">
        <w:rPr>
          <w:rFonts w:hint="cs"/>
          <w:rtl/>
          <w:lang w:bidi="ar-SY"/>
        </w:rPr>
        <w:t>منحتين من جانب الإدارة ال</w:t>
      </w:r>
      <w:r w:rsidR="005F49F9">
        <w:rPr>
          <w:rFonts w:hint="cs"/>
          <w:rtl/>
          <w:lang w:bidi="ar-SY"/>
        </w:rPr>
        <w:t>‍</w:t>
      </w:r>
      <w:r w:rsidRPr="00AD5C65">
        <w:rPr>
          <w:rFonts w:hint="cs"/>
          <w:rtl/>
          <w:lang w:bidi="ar-SY"/>
        </w:rPr>
        <w:t>معنية في الدولة العضو في الات</w:t>
      </w:r>
      <w:r w:rsidR="0038474C">
        <w:rPr>
          <w:rFonts w:hint="cs"/>
          <w:rtl/>
          <w:lang w:bidi="ar-SY"/>
        </w:rPr>
        <w:t>‍</w:t>
      </w:r>
      <w:r w:rsidRPr="00AD5C65">
        <w:rPr>
          <w:rFonts w:hint="cs"/>
          <w:rtl/>
          <w:lang w:bidi="ar-SY"/>
        </w:rPr>
        <w:t>حاد. وينبغي إرسال طلبات ال</w:t>
      </w:r>
      <w:r w:rsidR="0038474C">
        <w:rPr>
          <w:rFonts w:hint="cs"/>
          <w:rtl/>
          <w:lang w:bidi="ar-SY"/>
        </w:rPr>
        <w:t>‍</w:t>
      </w:r>
      <w:r w:rsidRPr="00AD5C65">
        <w:rPr>
          <w:rFonts w:hint="cs"/>
          <w:rtl/>
          <w:lang w:bidi="ar-SY"/>
        </w:rPr>
        <w:t>منح (</w:t>
      </w:r>
      <w:r w:rsidRPr="00AD5C65">
        <w:rPr>
          <w:rFonts w:hint="cs"/>
          <w:rtl/>
          <w:lang w:bidi="ar-EG"/>
        </w:rPr>
        <w:t xml:space="preserve">يرجى استخدام </w:t>
      </w:r>
      <w:r w:rsidRPr="00AD5C65">
        <w:rPr>
          <w:rFonts w:hint="cs"/>
          <w:rtl/>
        </w:rPr>
        <w:t>النموذج </w:t>
      </w:r>
      <w:r w:rsidRPr="00AD5C65">
        <w:t>1</w:t>
      </w:r>
      <w:r w:rsidRPr="00AD5C65">
        <w:rPr>
          <w:rFonts w:hint="cs"/>
          <w:rtl/>
          <w:lang w:bidi="ar-SY"/>
        </w:rPr>
        <w:t xml:space="preserve">) إلى الات‍حاد في موعد أقصاه </w:t>
      </w:r>
      <w:r w:rsidRPr="00AD5C65">
        <w:rPr>
          <w:b/>
          <w:bCs/>
        </w:rPr>
        <w:t>9</w:t>
      </w:r>
      <w:r w:rsidRPr="00AD5C65">
        <w:rPr>
          <w:rFonts w:hint="cs"/>
          <w:b/>
          <w:bCs/>
          <w:rtl/>
          <w:lang w:bidi="ar-SY"/>
        </w:rPr>
        <w:t> فبراير </w:t>
      </w:r>
      <w:r w:rsidRPr="00AD5C65">
        <w:rPr>
          <w:b/>
          <w:bCs/>
        </w:rPr>
        <w:t>2015</w:t>
      </w:r>
      <w:r w:rsidRPr="00AD5C65">
        <w:rPr>
          <w:rFonts w:hint="cs"/>
          <w:rtl/>
          <w:lang w:bidi="ar-SY"/>
        </w:rPr>
        <w:t xml:space="preserve">. </w:t>
      </w:r>
      <w:r w:rsidRPr="00AD5C65">
        <w:rPr>
          <w:rFonts w:hint="cs"/>
          <w:rtl/>
          <w:lang w:bidi="ar-EG"/>
        </w:rPr>
        <w:t>ويُرجى</w:t>
      </w:r>
      <w:r w:rsidR="0038474C">
        <w:rPr>
          <w:rFonts w:hint="eastAsia"/>
          <w:rtl/>
          <w:lang w:bidi="ar-EG"/>
        </w:rPr>
        <w:t> </w:t>
      </w:r>
      <w:r w:rsidRPr="00AD5C65">
        <w:rPr>
          <w:rFonts w:hint="cs"/>
          <w:rtl/>
          <w:lang w:bidi="ar-EG"/>
        </w:rPr>
        <w:t>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والتوازن بين ال‍جنسين</w:t>
      </w:r>
      <w:r w:rsidRPr="00AD5C65">
        <w:rPr>
          <w:rFonts w:hint="cs"/>
          <w:rtl/>
          <w:lang w:bidi="ar-SY"/>
        </w:rPr>
        <w:t>. علاوة</w:t>
      </w:r>
      <w:r w:rsidR="00AA4A38" w:rsidRPr="00AD5C65">
        <w:rPr>
          <w:rFonts w:hint="cs"/>
          <w:rtl/>
          <w:lang w:bidi="ar-SY"/>
        </w:rPr>
        <w:t>ً</w:t>
      </w:r>
      <w:r w:rsidRPr="00AD5C65">
        <w:rPr>
          <w:rFonts w:hint="cs"/>
          <w:rtl/>
          <w:lang w:bidi="ar-SY"/>
        </w:rPr>
        <w:t xml:space="preserve"> على ذلك، ستعطى الأفضلية </w:t>
      </w:r>
      <w:r w:rsidRPr="00AD5C65">
        <w:rPr>
          <w:rFonts w:hint="cs"/>
          <w:rtl/>
          <w:lang w:bidi="ar-EG"/>
        </w:rPr>
        <w:t>ل</w:t>
      </w:r>
      <w:r w:rsidR="005F49F9">
        <w:rPr>
          <w:rFonts w:hint="cs"/>
          <w:rtl/>
          <w:lang w:bidi="ar-EG"/>
        </w:rPr>
        <w:t>‍</w:t>
      </w:r>
      <w:r w:rsidRPr="00AD5C65">
        <w:rPr>
          <w:rFonts w:hint="cs"/>
          <w:rtl/>
          <w:lang w:bidi="ar-EG"/>
        </w:rPr>
        <w:t>مقدمي الطلبات الذين سيحضرون ج</w:t>
      </w:r>
      <w:r w:rsidR="0038474C">
        <w:rPr>
          <w:rFonts w:hint="cs"/>
          <w:rtl/>
          <w:lang w:bidi="ar-EG"/>
        </w:rPr>
        <w:t>‍</w:t>
      </w:r>
      <w:r w:rsidRPr="00AD5C65">
        <w:rPr>
          <w:rFonts w:hint="cs"/>
          <w:rtl/>
          <w:lang w:bidi="ar-EG"/>
        </w:rPr>
        <w:t xml:space="preserve">ميع الاجتماعات التي ستعقد في </w:t>
      </w:r>
      <w:r w:rsidRPr="00AD5C65">
        <w:rPr>
          <w:rFonts w:hint="cs"/>
          <w:rtl/>
          <w:lang w:bidi="ar-SY"/>
        </w:rPr>
        <w:t xml:space="preserve">داكار من </w:t>
      </w:r>
      <w:r w:rsidRPr="00AD5C65">
        <w:t>23</w:t>
      </w:r>
      <w:r w:rsidRPr="00AD5C65">
        <w:rPr>
          <w:rFonts w:hint="cs"/>
          <w:rtl/>
        </w:rPr>
        <w:t xml:space="preserve"> إلى </w:t>
      </w:r>
      <w:r w:rsidRPr="00AD5C65">
        <w:t>27</w:t>
      </w:r>
      <w:r w:rsidR="00AC0E2E" w:rsidRPr="00AD5C65">
        <w:rPr>
          <w:rFonts w:hint="eastAsia"/>
          <w:rtl/>
        </w:rPr>
        <w:t> </w:t>
      </w:r>
      <w:r w:rsidRPr="00AD5C65">
        <w:rPr>
          <w:rFonts w:hint="cs"/>
          <w:rtl/>
        </w:rPr>
        <w:t>مارس</w:t>
      </w:r>
      <w:r w:rsidR="00AC0E2E" w:rsidRPr="00AD5C65">
        <w:rPr>
          <w:rFonts w:hint="eastAsia"/>
          <w:rtl/>
        </w:rPr>
        <w:t> </w:t>
      </w:r>
      <w:r w:rsidRPr="00AD5C65">
        <w:t>2015</w:t>
      </w:r>
      <w:r w:rsidRPr="00AD5C65">
        <w:rPr>
          <w:rFonts w:hint="cs"/>
          <w:rtl/>
        </w:rPr>
        <w:t>.</w:t>
      </w:r>
    </w:p>
    <w:p w:rsidR="00CE0923" w:rsidRDefault="0018087D" w:rsidP="00EC4DBA">
      <w:pPr>
        <w:rPr>
          <w:rtl/>
          <w:lang w:bidi="ar-EG"/>
        </w:rPr>
      </w:pPr>
      <w:r>
        <w:t>9</w:t>
      </w:r>
      <w:r>
        <w:tab/>
      </w:r>
      <w:r>
        <w:rPr>
          <w:rFonts w:hint="cs"/>
          <w:rtl/>
        </w:rPr>
        <w:t>ولتمكين مكتب تقييس الاتصالات من ات‍خاذ الترتيبات اللازمة ال‍متعلقة بتنظيم ال</w:t>
      </w:r>
      <w:r w:rsidR="00C96D84">
        <w:rPr>
          <w:rFonts w:hint="cs"/>
          <w:rtl/>
        </w:rPr>
        <w:t>‍</w:t>
      </w:r>
      <w:r>
        <w:rPr>
          <w:rFonts w:hint="cs"/>
          <w:rtl/>
        </w:rPr>
        <w:t>منتدى</w:t>
      </w:r>
      <w:r>
        <w:rPr>
          <w:rFonts w:hint="cs"/>
          <w:rtl/>
          <w:lang w:bidi="ar-SY"/>
        </w:rPr>
        <w:t>،</w:t>
      </w:r>
      <w:r>
        <w:rPr>
          <w:rFonts w:hint="cs"/>
          <w:rtl/>
        </w:rPr>
        <w:t xml:space="preserve"> أكون شاكراً لو تكرمتم بالتسجيل مباشرة</w:t>
      </w:r>
      <w:r w:rsidR="00AA4A38">
        <w:rPr>
          <w:rFonts w:hint="cs"/>
          <w:rtl/>
        </w:rPr>
        <w:t>ً</w:t>
      </w:r>
      <w:r>
        <w:rPr>
          <w:rFonts w:hint="cs"/>
          <w:rtl/>
        </w:rPr>
        <w:t xml:space="preserve"> من خلال الاستمارة ال‍متاحة على ال‍موقع الإلكتروني</w:t>
      </w:r>
      <w:r>
        <w:rPr>
          <w:rFonts w:hint="cs"/>
          <w:rtl/>
          <w:lang w:bidi="ar-EG"/>
        </w:rPr>
        <w:t>:</w:t>
      </w:r>
      <w:r>
        <w:rPr>
          <w:rFonts w:hint="cs"/>
          <w:rtl/>
        </w:rPr>
        <w:t xml:space="preserve"> </w:t>
      </w:r>
      <w:hyperlink r:id="rId17" w:history="1">
        <w:r>
          <w:rPr>
            <w:rStyle w:val="Hyperlink"/>
          </w:rPr>
          <w:t>http://www.itu.int/en/ITU-T/Workshops-and-Seminars/bsg/042015/Pages/default.aspx</w:t>
        </w:r>
      </w:hyperlink>
      <w:r>
        <w:rPr>
          <w:rFonts w:hint="cs"/>
          <w:rtl/>
        </w:rPr>
        <w:t xml:space="preserve">، بأسرع ما ي‍مكن ولكن في </w:t>
      </w:r>
      <w:r>
        <w:rPr>
          <w:rFonts w:hint="cs"/>
          <w:b/>
          <w:bCs/>
          <w:rtl/>
        </w:rPr>
        <w:t xml:space="preserve">موعد أقصاه </w:t>
      </w:r>
      <w:r>
        <w:rPr>
          <w:b/>
          <w:bCs/>
        </w:rPr>
        <w:t>9</w:t>
      </w:r>
      <w:r>
        <w:rPr>
          <w:rFonts w:hint="cs"/>
          <w:b/>
          <w:bCs/>
          <w:rtl/>
          <w:lang w:bidi="ar-EG"/>
        </w:rPr>
        <w:t> مارس </w:t>
      </w:r>
      <w:r>
        <w:rPr>
          <w:b/>
          <w:bCs/>
        </w:rPr>
        <w:t>2015</w:t>
      </w:r>
      <w:r>
        <w:rPr>
          <w:rFonts w:hint="cs"/>
          <w:b/>
          <w:bCs/>
          <w:rtl/>
          <w:lang w:bidi="ar-EG"/>
        </w:rPr>
        <w:t xml:space="preserve">. ويرجى الإحاطة علماً بأن التسجيل ال‍مسبق للمشاركين في ال‍منتديات ي‍جري </w:t>
      </w:r>
      <w:r>
        <w:rPr>
          <w:rFonts w:hint="cs"/>
          <w:b/>
          <w:bCs/>
          <w:i/>
          <w:iCs/>
          <w:rtl/>
          <w:lang w:bidi="ar-EG"/>
        </w:rPr>
        <w:t xml:space="preserve">على ال‍خط </w:t>
      </w:r>
      <w:r>
        <w:rPr>
          <w:rFonts w:hint="cs"/>
          <w:b/>
          <w:bCs/>
          <w:rtl/>
          <w:lang w:bidi="ar-EG"/>
        </w:rPr>
        <w:t>حصراً.</w:t>
      </w:r>
    </w:p>
    <w:p w:rsidR="0018087D" w:rsidRPr="00232978" w:rsidRDefault="0018087D" w:rsidP="0038474C">
      <w:pPr>
        <w:rPr>
          <w:rtl/>
          <w:lang w:bidi="ar-EG"/>
        </w:rPr>
      </w:pPr>
      <w:r>
        <w:t>10</w:t>
      </w:r>
      <w:r>
        <w:rPr>
          <w:rFonts w:hint="cs"/>
          <w:rtl/>
        </w:rPr>
        <w:tab/>
      </w:r>
      <w:r>
        <w:rPr>
          <w:rFonts w:hint="cs"/>
          <w:rtl/>
          <w:lang w:bidi="ar-SY"/>
        </w:rPr>
        <w:t>ونود أن نذكركم بأن على مواطني بعض البلدان ال</w:t>
      </w:r>
      <w:r w:rsidR="007B6C80">
        <w:rPr>
          <w:rFonts w:hint="cs"/>
          <w:rtl/>
          <w:lang w:bidi="ar-SY"/>
        </w:rPr>
        <w:t>‍</w:t>
      </w:r>
      <w:r>
        <w:rPr>
          <w:rFonts w:hint="cs"/>
          <w:rtl/>
          <w:lang w:bidi="ar-SY"/>
        </w:rPr>
        <w:t xml:space="preserve">حصول على تأشيرة للدخول إلى السنغال وقضاء بعض الوقت فيها. </w:t>
      </w:r>
      <w:r>
        <w:rPr>
          <w:rFonts w:hint="cs"/>
          <w:b/>
          <w:bCs/>
          <w:rtl/>
          <w:lang w:bidi="ar-SY"/>
        </w:rPr>
        <w:t xml:space="preserve">ويجب طلب التأشيرة قبل تاريخ بدء المنتدى بأربعة </w:t>
      </w:r>
      <w:r>
        <w:rPr>
          <w:b/>
          <w:bCs/>
          <w:lang w:bidi="ar-SY"/>
        </w:rPr>
        <w:t>(4)</w:t>
      </w:r>
      <w:r>
        <w:rPr>
          <w:rFonts w:hint="cs"/>
          <w:b/>
          <w:bCs/>
          <w:rtl/>
        </w:rPr>
        <w:t xml:space="preserve"> أسابيع على الأقل</w:t>
      </w:r>
      <w:r>
        <w:rPr>
          <w:rFonts w:hint="cs"/>
          <w:rtl/>
        </w:rPr>
        <w:t>، وال</w:t>
      </w:r>
      <w:r w:rsidR="0038474C">
        <w:rPr>
          <w:rFonts w:hint="cs"/>
          <w:rtl/>
        </w:rPr>
        <w:t>‍</w:t>
      </w:r>
      <w:r>
        <w:rPr>
          <w:rFonts w:hint="cs"/>
          <w:rtl/>
        </w:rPr>
        <w:t>حصول عليها من ال</w:t>
      </w:r>
      <w:r w:rsidR="0038474C">
        <w:rPr>
          <w:rFonts w:hint="cs"/>
          <w:rtl/>
        </w:rPr>
        <w:t>‍</w:t>
      </w:r>
      <w:r>
        <w:rPr>
          <w:rFonts w:hint="cs"/>
          <w:rtl/>
        </w:rPr>
        <w:t>مكتب (السفارة أو القنصلية) الذي ي</w:t>
      </w:r>
      <w:r w:rsidR="0038474C">
        <w:rPr>
          <w:rFonts w:hint="cs"/>
          <w:rtl/>
        </w:rPr>
        <w:t>‍</w:t>
      </w:r>
      <w:r>
        <w:rPr>
          <w:rFonts w:hint="cs"/>
          <w:rtl/>
        </w:rPr>
        <w:t>مثل السنغال في بلدكم، أو من أقرب مكتب من بلد ال</w:t>
      </w:r>
      <w:r w:rsidR="007B6C80">
        <w:rPr>
          <w:rFonts w:hint="cs"/>
          <w:rtl/>
        </w:rPr>
        <w:t>‍</w:t>
      </w:r>
      <w:r>
        <w:rPr>
          <w:rFonts w:hint="cs"/>
          <w:rtl/>
        </w:rPr>
        <w:t>مغادرة في حالة عدم وجود مثل هذا ال</w:t>
      </w:r>
      <w:r w:rsidR="0038474C">
        <w:rPr>
          <w:rFonts w:hint="cs"/>
          <w:rtl/>
        </w:rPr>
        <w:t>‍</w:t>
      </w:r>
      <w:r>
        <w:rPr>
          <w:rFonts w:hint="cs"/>
          <w:rtl/>
        </w:rPr>
        <w:t>مكتب في بلدكم. وترد</w:t>
      </w:r>
      <w:r w:rsidR="0038474C">
        <w:rPr>
          <w:rFonts w:hint="eastAsia"/>
          <w:rtl/>
        </w:rPr>
        <w:t> </w:t>
      </w:r>
      <w:r>
        <w:rPr>
          <w:rFonts w:hint="cs"/>
          <w:rtl/>
        </w:rPr>
        <w:t>ال</w:t>
      </w:r>
      <w:r w:rsidR="0038474C">
        <w:rPr>
          <w:rFonts w:hint="cs"/>
          <w:rtl/>
        </w:rPr>
        <w:t>‍</w:t>
      </w:r>
      <w:r>
        <w:rPr>
          <w:rFonts w:hint="cs"/>
          <w:rtl/>
        </w:rPr>
        <w:t>معلومات التفصيلية ال</w:t>
      </w:r>
      <w:r w:rsidR="0038474C">
        <w:rPr>
          <w:rFonts w:hint="cs"/>
          <w:rtl/>
        </w:rPr>
        <w:t>‍</w:t>
      </w:r>
      <w:r>
        <w:rPr>
          <w:rFonts w:hint="cs"/>
          <w:rtl/>
        </w:rPr>
        <w:t>خاصة ب</w:t>
      </w:r>
      <w:r w:rsidR="0038474C">
        <w:rPr>
          <w:rFonts w:hint="cs"/>
          <w:rtl/>
        </w:rPr>
        <w:t>‍</w:t>
      </w:r>
      <w:r>
        <w:rPr>
          <w:rFonts w:hint="cs"/>
          <w:rtl/>
        </w:rPr>
        <w:t>متطلبات التأشيرة على ال</w:t>
      </w:r>
      <w:r w:rsidR="0038474C">
        <w:rPr>
          <w:rFonts w:hint="cs"/>
          <w:rtl/>
        </w:rPr>
        <w:t>‍</w:t>
      </w:r>
      <w:r>
        <w:rPr>
          <w:rFonts w:hint="cs"/>
          <w:rtl/>
        </w:rPr>
        <w:t>موقع الإلكتروني لقطاع تقييس الاتصالات</w:t>
      </w:r>
      <w:r>
        <w:rPr>
          <w:rFonts w:hint="cs"/>
          <w:rtl/>
          <w:lang w:bidi="ar-EG"/>
        </w:rPr>
        <w:t>.</w:t>
      </w:r>
    </w:p>
    <w:p w:rsidR="00B73D95" w:rsidRPr="00032D8C" w:rsidRDefault="00CE0923" w:rsidP="00CE0923">
      <w:pPr>
        <w:spacing w:before="240"/>
        <w:rPr>
          <w:rtl/>
          <w:lang w:bidi="ar-EG"/>
        </w:rPr>
      </w:pPr>
      <w:r w:rsidRPr="00232978">
        <w:rPr>
          <w:rFonts w:hint="cs"/>
          <w:rtl/>
          <w:lang w:bidi="ar-EG"/>
        </w:rPr>
        <w:t>وتفضلوا بقبول فائق التقدير والاحترام.</w:t>
      </w:r>
    </w:p>
    <w:p w:rsidR="00B73D95" w:rsidRPr="00032D8C" w:rsidRDefault="005D5934" w:rsidP="00D8487B">
      <w:pPr>
        <w:spacing w:before="1440"/>
        <w:jc w:val="left"/>
        <w:rPr>
          <w:rtl/>
          <w:lang w:bidi="ar-EG"/>
        </w:rPr>
      </w:pPr>
      <w:r>
        <w:rPr>
          <w:rFonts w:ascii="Traditional Arabic" w:hAnsi="Traditional Arabic"/>
          <w:sz w:val="30"/>
          <w:rtl/>
          <w:lang w:bidi="ar-EG"/>
        </w:rPr>
        <w:lastRenderedPageBreak/>
        <w:t>شاسوب لي</w:t>
      </w:r>
      <w:r w:rsidR="00B73D95" w:rsidRPr="00032D8C">
        <w:rPr>
          <w:rtl/>
          <w:lang w:bidi="ar-EG"/>
        </w:rPr>
        <w:br/>
      </w:r>
      <w:r w:rsidR="00B73D95" w:rsidRPr="00032D8C">
        <w:rPr>
          <w:rFonts w:hint="cs"/>
          <w:rtl/>
          <w:lang w:bidi="ar-EG"/>
        </w:rPr>
        <w:t>مدير مكتب تقييس الاتصالات</w:t>
      </w:r>
    </w:p>
    <w:p w:rsidR="004D72B3" w:rsidRDefault="00B73D95" w:rsidP="004958F3">
      <w:pPr>
        <w:spacing w:before="480" w:line="180" w:lineRule="auto"/>
        <w:rPr>
          <w:rtl/>
          <w:lang w:bidi="ar-EG"/>
        </w:rPr>
      </w:pPr>
      <w:r w:rsidRPr="005463F4">
        <w:rPr>
          <w:rFonts w:hint="cs"/>
          <w:b/>
          <w:bCs/>
          <w:rtl/>
          <w:lang w:bidi="ar-EG"/>
        </w:rPr>
        <w:t>الملحقات:</w:t>
      </w:r>
      <w:r w:rsidR="00053C0F">
        <w:rPr>
          <w:rFonts w:hint="eastAsia"/>
          <w:rtl/>
          <w:lang w:bidi="ar-EG"/>
        </w:rPr>
        <w:t> </w:t>
      </w:r>
      <w:r w:rsidR="0018087D">
        <w:rPr>
          <w:lang w:bidi="ar-EG"/>
        </w:rPr>
        <w:t>1</w:t>
      </w:r>
    </w:p>
    <w:p w:rsidR="0026373D" w:rsidRDefault="0026373D" w:rsidP="004958F3">
      <w:pPr>
        <w:spacing w:before="480" w:line="180" w:lineRule="auto"/>
        <w:rPr>
          <w:rStyle w:val="AnnexNotitleChar"/>
          <w:rtl/>
          <w:lang w:bidi="ar-EG"/>
        </w:rPr>
        <w:sectPr w:rsidR="0026373D" w:rsidSect="000C08C6">
          <w:headerReference w:type="even" r:id="rId18"/>
          <w:footerReference w:type="even" r:id="rId19"/>
          <w:footerReference w:type="default" r:id="rId20"/>
          <w:headerReference w:type="first" r:id="rId21"/>
          <w:type w:val="oddPage"/>
          <w:pgSz w:w="11907" w:h="16840" w:code="9"/>
          <w:pgMar w:top="1418" w:right="1134" w:bottom="1134" w:left="1134" w:header="567" w:footer="567" w:gutter="0"/>
          <w:paperSrc w:first="7" w:other="7"/>
          <w:cols w:space="720"/>
        </w:sectPr>
      </w:pPr>
    </w:p>
    <w:p w:rsidR="004958F3" w:rsidRPr="004958F3" w:rsidRDefault="004958F3" w:rsidP="00C8402D">
      <w:pPr>
        <w:tabs>
          <w:tab w:val="center" w:pos="4962"/>
        </w:tabs>
        <w:bidi w:val="0"/>
        <w:spacing w:line="240" w:lineRule="atLeast"/>
        <w:jc w:val="center"/>
        <w:rPr>
          <w:rFonts w:ascii="Calibri" w:hAnsi="Calibri" w:cs="Times New Roman"/>
          <w:sz w:val="24"/>
          <w:szCs w:val="20"/>
        </w:rPr>
      </w:pPr>
      <w:r w:rsidRPr="004958F3">
        <w:rPr>
          <w:rFonts w:ascii="Calibri" w:hAnsi="Calibri" w:cs="Times New Roman"/>
          <w:sz w:val="24"/>
          <w:szCs w:val="20"/>
        </w:rPr>
        <w:lastRenderedPageBreak/>
        <w:t>ANNEX 1</w:t>
      </w:r>
    </w:p>
    <w:p w:rsidR="004958F3" w:rsidRPr="004958F3" w:rsidRDefault="004958F3" w:rsidP="00C8402D">
      <w:pPr>
        <w:tabs>
          <w:tab w:val="center" w:pos="4962"/>
        </w:tabs>
        <w:bidi w:val="0"/>
        <w:spacing w:line="240" w:lineRule="atLeast"/>
        <w:jc w:val="center"/>
        <w:rPr>
          <w:rFonts w:ascii="Calibri" w:hAnsi="Calibri" w:cs="Times New Roman"/>
          <w:sz w:val="24"/>
          <w:szCs w:val="20"/>
          <w:lang w:val="en-GB"/>
        </w:rPr>
      </w:pPr>
      <w:r w:rsidRPr="004958F3">
        <w:rPr>
          <w:rFonts w:ascii="Calibri" w:hAnsi="Calibri" w:cs="Times New Roman"/>
          <w:sz w:val="24"/>
          <w:szCs w:val="20"/>
          <w:lang w:val="en-GB"/>
        </w:rPr>
        <w:t>(</w:t>
      </w:r>
      <w:proofErr w:type="gramStart"/>
      <w:r w:rsidRPr="004958F3">
        <w:rPr>
          <w:rFonts w:ascii="Calibri" w:hAnsi="Calibri" w:cs="Times New Roman"/>
          <w:sz w:val="24"/>
          <w:szCs w:val="20"/>
          <w:lang w:val="en-GB"/>
        </w:rPr>
        <w:t>to</w:t>
      </w:r>
      <w:proofErr w:type="gramEnd"/>
      <w:r w:rsidRPr="004958F3">
        <w:rPr>
          <w:rFonts w:ascii="Calibri" w:hAnsi="Calibri" w:cs="Times New Roman"/>
          <w:sz w:val="24"/>
          <w:szCs w:val="20"/>
          <w:lang w:val="en-GB"/>
        </w:rPr>
        <w:t xml:space="preserve"> TSB Circular 136)</w:t>
      </w:r>
    </w:p>
    <w:p w:rsidR="004958F3" w:rsidRPr="004958F3" w:rsidRDefault="004958F3" w:rsidP="00C8402D">
      <w:pPr>
        <w:tabs>
          <w:tab w:val="center" w:pos="4962"/>
        </w:tabs>
        <w:bidi w:val="0"/>
        <w:spacing w:line="240" w:lineRule="atLeast"/>
        <w:jc w:val="center"/>
        <w:rPr>
          <w:rFonts w:ascii="Calibri" w:hAnsi="Calibri" w:cs="Times New Roman"/>
          <w:b/>
          <w:bCs/>
          <w:sz w:val="24"/>
          <w:szCs w:val="20"/>
          <w:lang w:val="en-GB"/>
        </w:rPr>
      </w:pPr>
      <w:r w:rsidRPr="004958F3">
        <w:rPr>
          <w:rFonts w:ascii="Calibri" w:hAnsi="Calibri" w:cs="Times New Roman"/>
          <w:b/>
          <w:bCs/>
          <w:sz w:val="24"/>
          <w:szCs w:val="20"/>
          <w:lang w:val="en-GB"/>
        </w:rPr>
        <w:t>FORM 1 – FELLOWSHIP REQUEST</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4958F3" w:rsidRPr="004958F3" w:rsidTr="00301068">
        <w:trPr>
          <w:trHeight w:val="1115"/>
        </w:trPr>
        <w:tc>
          <w:tcPr>
            <w:tcW w:w="1194" w:type="dxa"/>
            <w:tcBorders>
              <w:top w:val="single" w:sz="6" w:space="0" w:color="auto"/>
              <w:left w:val="single" w:sz="6" w:space="0" w:color="auto"/>
              <w:bottom w:val="single" w:sz="6" w:space="0" w:color="auto"/>
              <w:right w:val="nil"/>
            </w:tcBorders>
            <w:hideMark/>
          </w:tcPr>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sz w:val="16"/>
                <w:szCs w:val="20"/>
                <w:lang w:val="en-GB"/>
              </w:rPr>
            </w:pPr>
            <w:r w:rsidRPr="004958F3">
              <w:rPr>
                <w:rFonts w:ascii="Calibri" w:hAnsi="Calibri" w:cs="Times New Roman"/>
                <w:noProof/>
                <w:sz w:val="16"/>
                <w:szCs w:val="20"/>
                <w:lang w:eastAsia="zh-CN"/>
              </w:rPr>
              <w:drawing>
                <wp:inline distT="0" distB="0" distL="0" distR="0" wp14:anchorId="690C1469" wp14:editId="73B4E9FB">
                  <wp:extent cx="620395" cy="638175"/>
                  <wp:effectExtent l="0" t="0" r="825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395" cy="63817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60" w:line="240" w:lineRule="auto"/>
              <w:jc w:val="center"/>
              <w:rPr>
                <w:rFonts w:ascii="Calibri" w:hAnsi="Calibri" w:cs="Times New Roman"/>
                <w:b/>
                <w:bCs/>
                <w:i/>
                <w:iCs/>
                <w:sz w:val="24"/>
                <w:szCs w:val="20"/>
                <w:lang w:val="en-GB"/>
              </w:rPr>
            </w:pPr>
            <w:r w:rsidRPr="004958F3">
              <w:rPr>
                <w:rFonts w:ascii="Calibri" w:hAnsi="Calibri" w:cs="Times New Roman"/>
                <w:b/>
                <w:bCs/>
                <w:sz w:val="24"/>
                <w:szCs w:val="20"/>
                <w:lang w:val="en-GB"/>
              </w:rPr>
              <w:t xml:space="preserve">ITU-T SG 5RG-AFR and SG 12RG-AFR meetings </w:t>
            </w:r>
            <w:r w:rsidRPr="004958F3">
              <w:rPr>
                <w:rFonts w:ascii="Calibri" w:hAnsi="Calibri" w:cs="Times New Roman"/>
                <w:sz w:val="24"/>
                <w:szCs w:val="20"/>
                <w:lang w:val="en-GB"/>
              </w:rPr>
              <w:t>and</w:t>
            </w:r>
            <w:r w:rsidRPr="004958F3">
              <w:rPr>
                <w:rFonts w:ascii="Calibri" w:hAnsi="Calibri" w:cs="Times New Roman"/>
                <w:b/>
                <w:bCs/>
                <w:sz w:val="24"/>
                <w:szCs w:val="20"/>
                <w:lang w:val="en-GB"/>
              </w:rPr>
              <w:t xml:space="preserve"> ITU Regional Standardization Forum</w:t>
            </w:r>
          </w:p>
          <w:p w:rsidR="004958F3" w:rsidRPr="004958F3" w:rsidRDefault="004958F3" w:rsidP="004958F3">
            <w:pPr>
              <w:tabs>
                <w:tab w:val="left" w:pos="1134"/>
                <w:tab w:val="left" w:pos="1871"/>
                <w:tab w:val="left" w:pos="2268"/>
              </w:tabs>
              <w:overflowPunct w:val="0"/>
              <w:autoSpaceDE w:val="0"/>
              <w:autoSpaceDN w:val="0"/>
              <w:bidi w:val="0"/>
              <w:adjustRightInd w:val="0"/>
              <w:spacing w:before="60" w:line="240" w:lineRule="auto"/>
              <w:jc w:val="center"/>
              <w:rPr>
                <w:rFonts w:ascii="Calibri" w:hAnsi="Calibri" w:cs="Times New Roman"/>
                <w:b/>
                <w:bCs/>
                <w:sz w:val="24"/>
                <w:szCs w:val="20"/>
                <w:lang w:val="en-GB"/>
              </w:rPr>
            </w:pPr>
            <w:r w:rsidRPr="004958F3">
              <w:rPr>
                <w:rFonts w:ascii="Calibri" w:hAnsi="Calibri" w:cs="Times New Roman"/>
                <w:sz w:val="24"/>
                <w:szCs w:val="20"/>
                <w:lang w:val="en-GB"/>
              </w:rPr>
              <w:t>Dakar, Senegal 23-27 March 2015</w:t>
            </w:r>
          </w:p>
        </w:tc>
        <w:tc>
          <w:tcPr>
            <w:tcW w:w="1178" w:type="dxa"/>
            <w:tcBorders>
              <w:top w:val="single" w:sz="6" w:space="0" w:color="auto"/>
              <w:left w:val="nil"/>
              <w:bottom w:val="single" w:sz="6" w:space="0" w:color="auto"/>
              <w:right w:val="single" w:sz="6" w:space="0" w:color="auto"/>
            </w:tcBorders>
            <w:hideMark/>
          </w:tcPr>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sz w:val="24"/>
                <w:szCs w:val="20"/>
                <w:lang w:val="en-GB"/>
              </w:rPr>
            </w:pPr>
            <w:r w:rsidRPr="004958F3">
              <w:rPr>
                <w:rFonts w:ascii="Calibri" w:hAnsi="Calibri" w:cs="Times New Roman"/>
                <w:noProof/>
                <w:sz w:val="24"/>
                <w:szCs w:val="20"/>
                <w:lang w:eastAsia="zh-CN"/>
              </w:rPr>
              <w:drawing>
                <wp:inline distT="0" distB="0" distL="0" distR="0" wp14:anchorId="0F77DFAE" wp14:editId="400F226E">
                  <wp:extent cx="610870" cy="629285"/>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870" cy="629285"/>
                          </a:xfrm>
                          <a:prstGeom prst="rect">
                            <a:avLst/>
                          </a:prstGeom>
                          <a:noFill/>
                          <a:ln>
                            <a:noFill/>
                          </a:ln>
                        </pic:spPr>
                      </pic:pic>
                    </a:graphicData>
                  </a:graphic>
                </wp:inline>
              </w:drawing>
            </w:r>
          </w:p>
        </w:tc>
      </w:tr>
      <w:tr w:rsidR="004958F3" w:rsidRPr="005451E5" w:rsidTr="00301068">
        <w:tc>
          <w:tcPr>
            <w:tcW w:w="2733" w:type="dxa"/>
            <w:gridSpan w:val="2"/>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240" w:line="240" w:lineRule="auto"/>
              <w:jc w:val="left"/>
              <w:rPr>
                <w:rFonts w:ascii="Calibri" w:hAnsi="Calibri" w:cs="Times New Roman"/>
                <w:b/>
                <w:bCs/>
                <w:iCs/>
                <w:sz w:val="24"/>
                <w:szCs w:val="22"/>
                <w:lang w:val="en-GB"/>
              </w:rPr>
            </w:pPr>
            <w:r w:rsidRPr="004958F3">
              <w:rPr>
                <w:rFonts w:ascii="Calibri" w:hAnsi="Calibri" w:cs="Times New Roman"/>
                <w:b/>
                <w:bCs/>
                <w:iCs/>
                <w:sz w:val="24"/>
                <w:szCs w:val="22"/>
                <w:lang w:val="en-GB"/>
              </w:rPr>
              <w:t>Please return to:</w:t>
            </w:r>
          </w:p>
        </w:tc>
        <w:tc>
          <w:tcPr>
            <w:tcW w:w="3164" w:type="dxa"/>
            <w:gridSpan w:val="2"/>
            <w:hideMark/>
          </w:tcPr>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b/>
                <w:bCs/>
                <w:sz w:val="24"/>
                <w:szCs w:val="22"/>
              </w:rPr>
            </w:pPr>
            <w:r w:rsidRPr="004958F3">
              <w:rPr>
                <w:rFonts w:ascii="Calibri" w:hAnsi="Calibri" w:cs="Times New Roman"/>
                <w:b/>
                <w:bCs/>
                <w:sz w:val="24"/>
                <w:szCs w:val="22"/>
              </w:rPr>
              <w:t xml:space="preserve">ITU </w:t>
            </w:r>
          </w:p>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b/>
                <w:bCs/>
                <w:iCs/>
                <w:sz w:val="20"/>
                <w:szCs w:val="20"/>
              </w:rPr>
            </w:pPr>
            <w:r w:rsidRPr="004958F3">
              <w:rPr>
                <w:rFonts w:ascii="Calibri" w:hAnsi="Calibri" w:cs="Times New Roman"/>
                <w:b/>
                <w:bCs/>
                <w:sz w:val="24"/>
                <w:szCs w:val="22"/>
              </w:rPr>
              <w:t>Geneva (Switzerland)</w:t>
            </w:r>
          </w:p>
        </w:tc>
        <w:tc>
          <w:tcPr>
            <w:tcW w:w="3883" w:type="dxa"/>
            <w:gridSpan w:val="4"/>
            <w:hideMark/>
          </w:tcPr>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sz w:val="24"/>
                <w:szCs w:val="22"/>
                <w:lang w:val="fr-FR"/>
              </w:rPr>
            </w:pPr>
            <w:r w:rsidRPr="004958F3">
              <w:rPr>
                <w:rFonts w:ascii="Calibri" w:hAnsi="Calibri" w:cs="Times New Roman"/>
                <w:b/>
                <w:bCs/>
                <w:sz w:val="24"/>
                <w:szCs w:val="22"/>
                <w:lang w:val="it-IT"/>
              </w:rPr>
              <w:t xml:space="preserve">E-mail: </w:t>
            </w:r>
            <w:r w:rsidRPr="004958F3">
              <w:rPr>
                <w:rFonts w:ascii="Calibri" w:hAnsi="Calibri" w:cs="Times New Roman"/>
                <w:b/>
                <w:bCs/>
                <w:sz w:val="24"/>
                <w:szCs w:val="22"/>
                <w:lang w:val="it-IT"/>
              </w:rPr>
              <w:tab/>
            </w:r>
            <w:hyperlink r:id="rId23" w:history="1">
              <w:r w:rsidRPr="004958F3">
                <w:rPr>
                  <w:rFonts w:ascii="Calibri" w:hAnsi="Calibri" w:cs="Times New Roman"/>
                  <w:b/>
                  <w:bCs/>
                  <w:color w:val="0000FF"/>
                  <w:sz w:val="24"/>
                  <w:szCs w:val="22"/>
                  <w:u w:val="single"/>
                  <w:lang w:val="it-IT"/>
                </w:rPr>
                <w:t>bdtfellowships@itu.int</w:t>
              </w:r>
            </w:hyperlink>
          </w:p>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left"/>
              <w:rPr>
                <w:rFonts w:ascii="Calibri" w:hAnsi="Calibri" w:cs="Times New Roman"/>
                <w:b/>
                <w:bCs/>
                <w:sz w:val="24"/>
                <w:szCs w:val="22"/>
                <w:lang w:val="it-IT"/>
              </w:rPr>
            </w:pPr>
            <w:r w:rsidRPr="004958F3">
              <w:rPr>
                <w:rFonts w:ascii="Calibri" w:hAnsi="Calibri" w:cs="Times New Roman"/>
                <w:b/>
                <w:bCs/>
                <w:sz w:val="24"/>
                <w:szCs w:val="22"/>
                <w:lang w:val="it-IT"/>
              </w:rPr>
              <w:t>Tel:</w:t>
            </w:r>
            <w:r w:rsidRPr="004958F3">
              <w:rPr>
                <w:rFonts w:ascii="Calibri" w:hAnsi="Calibri" w:cs="Times New Roman"/>
                <w:b/>
                <w:bCs/>
                <w:sz w:val="24"/>
                <w:szCs w:val="22"/>
                <w:lang w:val="it-IT"/>
              </w:rPr>
              <w:tab/>
              <w:t>+41 22 730 5227</w:t>
            </w:r>
          </w:p>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left"/>
              <w:rPr>
                <w:rFonts w:ascii="Calibri" w:hAnsi="Calibri" w:cs="Times New Roman"/>
                <w:b/>
                <w:bCs/>
                <w:sz w:val="20"/>
                <w:szCs w:val="20"/>
                <w:lang w:val="it-IT"/>
              </w:rPr>
            </w:pPr>
            <w:r w:rsidRPr="004958F3">
              <w:rPr>
                <w:rFonts w:ascii="Calibri" w:hAnsi="Calibri" w:cs="Times New Roman"/>
                <w:b/>
                <w:bCs/>
                <w:sz w:val="24"/>
                <w:szCs w:val="22"/>
                <w:lang w:val="it-IT"/>
              </w:rPr>
              <w:t>Fax:</w:t>
            </w:r>
            <w:r w:rsidRPr="004958F3">
              <w:rPr>
                <w:rFonts w:ascii="Calibri" w:hAnsi="Calibri" w:cs="Times New Roman"/>
                <w:b/>
                <w:bCs/>
                <w:sz w:val="24"/>
                <w:szCs w:val="22"/>
                <w:lang w:val="it-IT"/>
              </w:rPr>
              <w:tab/>
              <w:t>+41 22 730 5778</w:t>
            </w:r>
          </w:p>
        </w:tc>
      </w:tr>
      <w:tr w:rsidR="004958F3" w:rsidRPr="004958F3" w:rsidTr="00301068">
        <w:trPr>
          <w:trHeight w:val="567"/>
        </w:trPr>
        <w:tc>
          <w:tcPr>
            <w:tcW w:w="9780" w:type="dxa"/>
            <w:gridSpan w:val="8"/>
            <w:tcBorders>
              <w:top w:val="single" w:sz="12" w:space="0" w:color="auto"/>
              <w:left w:val="single" w:sz="6" w:space="0" w:color="auto"/>
              <w:bottom w:val="single" w:sz="12" w:space="0" w:color="auto"/>
              <w:right w:val="single" w:sz="12" w:space="0" w:color="auto"/>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after="120" w:line="240" w:lineRule="auto"/>
              <w:contextualSpacing/>
              <w:jc w:val="center"/>
              <w:rPr>
                <w:rFonts w:ascii="Calibri" w:hAnsi="Calibri" w:cs="Times New Roman"/>
                <w:b/>
                <w:iCs/>
                <w:sz w:val="24"/>
                <w:szCs w:val="20"/>
              </w:rPr>
            </w:pPr>
            <w:r w:rsidRPr="004958F3">
              <w:rPr>
                <w:rFonts w:ascii="Calibri" w:hAnsi="Calibri" w:cs="Times New Roman"/>
                <w:b/>
                <w:iCs/>
                <w:sz w:val="24"/>
                <w:szCs w:val="20"/>
              </w:rPr>
              <w:t>Request for one partial fellowship to be submitted before 9 February 2015</w:t>
            </w:r>
          </w:p>
        </w:tc>
      </w:tr>
      <w:tr w:rsidR="004958F3" w:rsidRPr="004958F3" w:rsidTr="00301068">
        <w:trPr>
          <w:trHeight w:val="439"/>
        </w:trPr>
        <w:tc>
          <w:tcPr>
            <w:tcW w:w="2877" w:type="dxa"/>
            <w:gridSpan w:val="3"/>
            <w:tcMar>
              <w:top w:w="0" w:type="dxa"/>
              <w:left w:w="107" w:type="dxa"/>
              <w:bottom w:w="0" w:type="dxa"/>
              <w:right w:w="107" w:type="dxa"/>
            </w:tcMar>
          </w:tcPr>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center"/>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center"/>
              <w:rPr>
                <w:rFonts w:ascii="Calibri" w:hAnsi="Calibri" w:cs="Times New Roman"/>
                <w:iCs/>
                <w:sz w:val="24"/>
                <w:szCs w:val="20"/>
              </w:rPr>
            </w:pPr>
            <w:r w:rsidRPr="004958F3">
              <w:rPr>
                <w:rFonts w:ascii="Calibri" w:hAnsi="Calibri" w:cs="Times New Roman"/>
                <w:iCs/>
                <w:sz w:val="24"/>
                <w:szCs w:val="20"/>
              </w:rPr>
              <w:t>Participation of women is encouraged</w:t>
            </w:r>
          </w:p>
        </w:tc>
        <w:tc>
          <w:tcPr>
            <w:tcW w:w="3187" w:type="dxa"/>
            <w:gridSpan w:val="2"/>
            <w:tcMar>
              <w:top w:w="0" w:type="dxa"/>
              <w:left w:w="107" w:type="dxa"/>
              <w:bottom w:w="0" w:type="dxa"/>
              <w:right w:w="107" w:type="dxa"/>
            </w:tcMar>
          </w:tcPr>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center"/>
              <w:rPr>
                <w:rFonts w:ascii="Calibri" w:hAnsi="Calibri" w:cs="Times New Roman"/>
                <w:sz w:val="24"/>
                <w:szCs w:val="20"/>
              </w:rPr>
            </w:pPr>
          </w:p>
        </w:tc>
      </w:tr>
      <w:tr w:rsidR="004958F3" w:rsidRPr="004958F3" w:rsidTr="00301068">
        <w:tc>
          <w:tcPr>
            <w:tcW w:w="9780" w:type="dxa"/>
            <w:gridSpan w:val="8"/>
            <w:tcBorders>
              <w:top w:val="single" w:sz="6" w:space="0" w:color="auto"/>
              <w:left w:val="single" w:sz="6" w:space="0" w:color="auto"/>
              <w:bottom w:val="nil"/>
              <w:right w:val="single" w:sz="6" w:space="0" w:color="auto"/>
            </w:tcBorders>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80" w:line="240" w:lineRule="auto"/>
              <w:jc w:val="left"/>
              <w:rPr>
                <w:rFonts w:ascii="Calibri" w:hAnsi="Calibri" w:cs="Times New Roman"/>
                <w:sz w:val="16"/>
                <w:szCs w:val="16"/>
                <w:lang w:val="en-GB"/>
              </w:rPr>
            </w:pPr>
            <w:r w:rsidRPr="004958F3">
              <w:rPr>
                <w:rFonts w:ascii="Calibri" w:hAnsi="Calibri" w:cs="Times New Roman"/>
                <w:sz w:val="24"/>
                <w:szCs w:val="20"/>
                <w:lang w:val="en-GB"/>
              </w:rPr>
              <w:t>Registration Confirmation I.D. No</w:t>
            </w:r>
            <w:proofErr w:type="gramStart"/>
            <w:r w:rsidRPr="004958F3">
              <w:rPr>
                <w:rFonts w:ascii="Calibri" w:hAnsi="Calibri" w:cs="Times New Roman"/>
                <w:sz w:val="24"/>
                <w:szCs w:val="20"/>
                <w:lang w:val="en-GB"/>
              </w:rPr>
              <w:t>:…………………………………………………………………</w:t>
            </w:r>
            <w:proofErr w:type="gramEnd"/>
            <w:r w:rsidRPr="004958F3">
              <w:rPr>
                <w:rFonts w:ascii="Calibri" w:hAnsi="Calibri" w:cs="Times New Roman"/>
                <w:sz w:val="24"/>
                <w:szCs w:val="20"/>
                <w:lang w:val="en-GB"/>
              </w:rPr>
              <w:br/>
              <w:t xml:space="preserve">(Note:  It is imperative for fellowship holders to pre-register via the online registration form at:  </w:t>
            </w:r>
            <w:hyperlink r:id="rId24" w:history="1">
              <w:r w:rsidRPr="004958F3">
                <w:rPr>
                  <w:rFonts w:ascii="Calibri" w:hAnsi="Calibri" w:cs="Times New Roman"/>
                  <w:color w:val="0000FF"/>
                  <w:sz w:val="24"/>
                  <w:szCs w:val="20"/>
                  <w:u w:val="single"/>
                  <w:lang w:val="en-GB"/>
                </w:rPr>
                <w:t>http://www.itu.int/en/ITU-T/Workshops-and-Seminars/bsg/042015/Pages/default.aspx</w:t>
              </w:r>
            </w:hyperlink>
            <w:r w:rsidRPr="004958F3">
              <w:rPr>
                <w:rFonts w:ascii="Calibri" w:hAnsi="Calibri" w:cs="Times New Roman"/>
                <w:color w:val="1F497D"/>
                <w:sz w:val="24"/>
                <w:szCs w:val="20"/>
                <w:lang w:val="en-GB"/>
              </w:rPr>
              <w:t>.</w:t>
            </w:r>
            <w:r w:rsidRPr="004958F3">
              <w:rPr>
                <w:rFonts w:ascii="Calibri" w:hAnsi="Calibri" w:cs="Times New Roman"/>
                <w:color w:val="1F497D"/>
                <w:sz w:val="24"/>
                <w:szCs w:val="24"/>
                <w:lang w:val="en-GB"/>
              </w:rPr>
              <w:t>)</w:t>
            </w:r>
          </w:p>
          <w:p w:rsidR="004958F3" w:rsidRPr="004958F3" w:rsidRDefault="004958F3" w:rsidP="004958F3">
            <w:pPr>
              <w:tabs>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rPr>
                <w:rFonts w:ascii="Calibri" w:hAnsi="Calibri" w:cs="Times New Roman"/>
                <w:b/>
                <w:sz w:val="18"/>
                <w:szCs w:val="18"/>
              </w:rPr>
            </w:pPr>
            <w:r w:rsidRPr="004958F3">
              <w:rPr>
                <w:rFonts w:ascii="Calibri" w:hAnsi="Calibri" w:cs="Times New Roman"/>
                <w:sz w:val="24"/>
                <w:szCs w:val="24"/>
                <w:lang w:val="en-GB"/>
              </w:rPr>
              <w:t>Country</w:t>
            </w:r>
            <w:r w:rsidRPr="004958F3">
              <w:rPr>
                <w:rFonts w:ascii="Calibri" w:hAnsi="Calibri" w:cs="Times New Roman"/>
                <w:b/>
                <w:sz w:val="24"/>
                <w:szCs w:val="24"/>
              </w:rPr>
              <w:t>:</w:t>
            </w:r>
            <w:r w:rsidRPr="004958F3">
              <w:rPr>
                <w:rFonts w:ascii="Calibri" w:hAnsi="Calibri" w:cs="Times New Roman"/>
                <w:b/>
                <w:sz w:val="18"/>
                <w:szCs w:val="18"/>
              </w:rPr>
              <w:t xml:space="preserve"> _____________________________________________________________________________________________</w:t>
            </w:r>
          </w:p>
          <w:p w:rsidR="004958F3" w:rsidRPr="004958F3" w:rsidRDefault="004958F3" w:rsidP="004958F3">
            <w:pPr>
              <w:tabs>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rPr>
                <w:rFonts w:ascii="Calibri" w:hAnsi="Calibri" w:cs="Times New Roman"/>
                <w:b/>
                <w:sz w:val="18"/>
                <w:szCs w:val="18"/>
              </w:rPr>
            </w:pPr>
            <w:r w:rsidRPr="004958F3">
              <w:rPr>
                <w:rFonts w:ascii="Calibri" w:hAnsi="Calibri" w:cs="Times New Roman"/>
                <w:sz w:val="24"/>
                <w:szCs w:val="24"/>
                <w:lang w:val="en-GB"/>
              </w:rPr>
              <w:t>Name of the Administration or Organization</w:t>
            </w:r>
            <w:r w:rsidRPr="004958F3">
              <w:rPr>
                <w:rFonts w:ascii="Calibri" w:hAnsi="Calibri" w:cs="Times New Roman"/>
                <w:b/>
                <w:sz w:val="24"/>
                <w:szCs w:val="24"/>
              </w:rPr>
              <w:t>:</w:t>
            </w:r>
            <w:r w:rsidRPr="004958F3">
              <w:rPr>
                <w:rFonts w:ascii="Calibri" w:hAnsi="Calibri" w:cs="Times New Roman"/>
                <w:b/>
                <w:sz w:val="18"/>
                <w:szCs w:val="18"/>
              </w:rPr>
              <w:t xml:space="preserve"> ______________________________________________________</w:t>
            </w:r>
          </w:p>
          <w:p w:rsidR="004958F3" w:rsidRPr="004958F3" w:rsidRDefault="004958F3" w:rsidP="004958F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rPr>
                <w:rFonts w:ascii="Calibri" w:hAnsi="Calibri" w:cs="Times New Roman"/>
                <w:b/>
                <w:sz w:val="18"/>
                <w:szCs w:val="18"/>
              </w:rPr>
            </w:pPr>
            <w:r w:rsidRPr="004958F3">
              <w:rPr>
                <w:rFonts w:ascii="Calibri" w:hAnsi="Calibri" w:cs="Times New Roman"/>
                <w:sz w:val="24"/>
                <w:szCs w:val="20"/>
                <w:lang w:val="en-GB"/>
              </w:rPr>
              <w:t xml:space="preserve">Mr / Ms </w:t>
            </w:r>
            <w:r w:rsidRPr="004958F3">
              <w:rPr>
                <w:rFonts w:ascii="Calibri" w:hAnsi="Calibri" w:cs="Times New Roman"/>
                <w:b/>
                <w:sz w:val="18"/>
                <w:szCs w:val="18"/>
              </w:rPr>
              <w:t xml:space="preserve"> _______________________________</w:t>
            </w:r>
            <w:r w:rsidRPr="004958F3">
              <w:rPr>
                <w:rFonts w:ascii="Calibri" w:hAnsi="Calibri" w:cs="Times New Roman"/>
                <w:sz w:val="24"/>
                <w:szCs w:val="20"/>
                <w:lang w:val="en-GB"/>
              </w:rPr>
              <w:t xml:space="preserve">(family name)  </w:t>
            </w:r>
            <w:r w:rsidRPr="004958F3">
              <w:rPr>
                <w:rFonts w:ascii="Calibri" w:hAnsi="Calibri" w:cs="Times New Roman"/>
                <w:sz w:val="24"/>
                <w:szCs w:val="20"/>
                <w:lang w:val="en-GB"/>
              </w:rPr>
              <w:tab/>
            </w:r>
            <w:r w:rsidRPr="004958F3">
              <w:rPr>
                <w:rFonts w:ascii="Calibri" w:hAnsi="Calibri" w:cs="Times New Roman"/>
                <w:b/>
                <w:sz w:val="18"/>
                <w:szCs w:val="18"/>
              </w:rPr>
              <w:t>________________________________</w:t>
            </w:r>
            <w:r w:rsidRPr="004958F3">
              <w:rPr>
                <w:rFonts w:ascii="Calibri" w:hAnsi="Calibri" w:cs="Times New Roman"/>
                <w:sz w:val="24"/>
                <w:szCs w:val="20"/>
                <w:lang w:val="en-GB"/>
              </w:rPr>
              <w:t>(given name)</w:t>
            </w:r>
          </w:p>
          <w:p w:rsidR="004958F3" w:rsidRPr="004958F3" w:rsidRDefault="004958F3" w:rsidP="004958F3">
            <w:pPr>
              <w:tabs>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rPr>
                <w:rFonts w:ascii="Calibri" w:hAnsi="Calibri" w:cs="Times New Roman"/>
                <w:b/>
                <w:sz w:val="18"/>
                <w:szCs w:val="18"/>
                <w:lang w:val="en-GB"/>
              </w:rPr>
            </w:pPr>
            <w:r w:rsidRPr="004958F3">
              <w:rPr>
                <w:rFonts w:ascii="Calibri" w:hAnsi="Calibri" w:cs="Times New Roman"/>
                <w:sz w:val="24"/>
                <w:szCs w:val="20"/>
                <w:lang w:val="en-GB"/>
              </w:rPr>
              <w:t xml:space="preserve">Title: </w:t>
            </w:r>
            <w:r w:rsidRPr="004958F3">
              <w:rPr>
                <w:rFonts w:ascii="Calibri" w:hAnsi="Calibri" w:cs="Times New Roman"/>
                <w:b/>
                <w:sz w:val="18"/>
                <w:szCs w:val="18"/>
                <w:lang w:val="en-GB"/>
              </w:rPr>
              <w:t>_________________________________________________________________________________________________</w:t>
            </w:r>
          </w:p>
        </w:tc>
      </w:tr>
      <w:tr w:rsidR="004958F3" w:rsidRPr="004958F3" w:rsidTr="00301068">
        <w:tc>
          <w:tcPr>
            <w:tcW w:w="9780" w:type="dxa"/>
            <w:gridSpan w:val="8"/>
            <w:tcBorders>
              <w:top w:val="nil"/>
              <w:left w:val="single" w:sz="6" w:space="0" w:color="auto"/>
              <w:bottom w:val="single" w:sz="6" w:space="0" w:color="auto"/>
              <w:right w:val="single" w:sz="6" w:space="0" w:color="auto"/>
            </w:tcBorders>
            <w:hideMark/>
          </w:tcPr>
          <w:p w:rsidR="004958F3" w:rsidRPr="004958F3" w:rsidRDefault="004958F3" w:rsidP="004958F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rPr>
                <w:rFonts w:ascii="Calibri" w:hAnsi="Calibri" w:cs="Times New Roman"/>
                <w:b/>
                <w:sz w:val="18"/>
                <w:szCs w:val="18"/>
                <w:lang w:val="en-GB"/>
              </w:rPr>
            </w:pPr>
            <w:r w:rsidRPr="004958F3">
              <w:rPr>
                <w:rFonts w:ascii="Calibri" w:hAnsi="Calibri" w:cs="Times New Roman"/>
                <w:sz w:val="24"/>
                <w:szCs w:val="20"/>
                <w:lang w:val="en-GB"/>
              </w:rPr>
              <w:t>Address</w:t>
            </w:r>
            <w:r w:rsidRPr="004958F3">
              <w:rPr>
                <w:rFonts w:ascii="Calibri" w:hAnsi="Calibri" w:cs="Times New Roman"/>
                <w:b/>
                <w:sz w:val="18"/>
                <w:szCs w:val="18"/>
                <w:lang w:val="en-GB"/>
              </w:rPr>
              <w:t xml:space="preserve">: </w:t>
            </w:r>
            <w:r w:rsidRPr="004958F3">
              <w:rPr>
                <w:rFonts w:ascii="Calibri" w:hAnsi="Calibri" w:cs="Times New Roman"/>
                <w:b/>
                <w:sz w:val="18"/>
                <w:szCs w:val="18"/>
                <w:lang w:val="en-GB"/>
              </w:rPr>
              <w:tab/>
              <w:t>_____________________________________________________________________________________________________</w:t>
            </w:r>
          </w:p>
          <w:p w:rsidR="004958F3" w:rsidRPr="004958F3" w:rsidRDefault="004958F3" w:rsidP="004958F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rPr>
                <w:rFonts w:ascii="Calibri" w:hAnsi="Calibri" w:cs="Times New Roman"/>
                <w:b/>
                <w:sz w:val="18"/>
                <w:szCs w:val="18"/>
                <w:lang w:val="en-GB"/>
              </w:rPr>
            </w:pPr>
            <w:r w:rsidRPr="004958F3">
              <w:rPr>
                <w:rFonts w:ascii="Calibri" w:hAnsi="Calibri" w:cs="Times New Roman"/>
                <w:b/>
                <w:sz w:val="18"/>
                <w:szCs w:val="18"/>
                <w:lang w:val="en-GB"/>
              </w:rPr>
              <w:tab/>
              <w:t>_____________________________________________________________________________________________________</w:t>
            </w:r>
          </w:p>
          <w:p w:rsidR="004958F3" w:rsidRPr="004958F3" w:rsidRDefault="004958F3" w:rsidP="004958F3">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rPr>
                <w:rFonts w:ascii="Calibri" w:hAnsi="Calibri" w:cs="Times New Roman"/>
                <w:b/>
                <w:sz w:val="18"/>
                <w:szCs w:val="18"/>
              </w:rPr>
            </w:pPr>
            <w:r w:rsidRPr="004958F3">
              <w:rPr>
                <w:rFonts w:ascii="Calibri" w:hAnsi="Calibri" w:cs="Times New Roman"/>
                <w:sz w:val="24"/>
                <w:szCs w:val="20"/>
                <w:lang w:val="en-GB"/>
              </w:rPr>
              <w:t>Tel</w:t>
            </w:r>
            <w:r w:rsidRPr="004958F3">
              <w:rPr>
                <w:rFonts w:ascii="Calibri" w:hAnsi="Calibri" w:cs="Times New Roman"/>
                <w:b/>
                <w:sz w:val="18"/>
                <w:szCs w:val="18"/>
              </w:rPr>
              <w:t xml:space="preserve">.: _________________________ </w:t>
            </w:r>
            <w:r w:rsidRPr="004958F3">
              <w:rPr>
                <w:rFonts w:ascii="Calibri" w:hAnsi="Calibri" w:cs="Times New Roman"/>
                <w:sz w:val="24"/>
                <w:szCs w:val="20"/>
                <w:lang w:val="en-GB"/>
              </w:rPr>
              <w:t>Fax</w:t>
            </w:r>
            <w:r w:rsidRPr="004958F3">
              <w:rPr>
                <w:rFonts w:ascii="Calibri" w:hAnsi="Calibri" w:cs="Times New Roman"/>
                <w:b/>
                <w:sz w:val="18"/>
                <w:szCs w:val="18"/>
              </w:rPr>
              <w:t>:</w:t>
            </w:r>
            <w:r w:rsidRPr="004958F3">
              <w:rPr>
                <w:rFonts w:ascii="Calibri" w:hAnsi="Calibri" w:cs="Times New Roman"/>
                <w:b/>
                <w:sz w:val="18"/>
                <w:szCs w:val="18"/>
              </w:rPr>
              <w:tab/>
              <w:t xml:space="preserve"> _________________________ </w:t>
            </w:r>
            <w:r w:rsidRPr="004958F3">
              <w:rPr>
                <w:rFonts w:ascii="Calibri" w:hAnsi="Calibri" w:cs="Times New Roman"/>
                <w:sz w:val="24"/>
                <w:szCs w:val="20"/>
                <w:lang w:val="en-GB"/>
              </w:rPr>
              <w:t xml:space="preserve">E-Mail: </w:t>
            </w:r>
            <w:r w:rsidRPr="004958F3">
              <w:rPr>
                <w:rFonts w:ascii="Calibri" w:hAnsi="Calibri" w:cs="Times New Roman"/>
                <w:b/>
                <w:sz w:val="18"/>
                <w:szCs w:val="18"/>
              </w:rPr>
              <w:t>__________________________________</w:t>
            </w:r>
          </w:p>
          <w:p w:rsidR="004958F3" w:rsidRPr="004958F3" w:rsidRDefault="004958F3" w:rsidP="004958F3">
            <w:pPr>
              <w:tabs>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rPr>
                <w:rFonts w:ascii="Calibri" w:hAnsi="Calibri" w:cs="Times New Roman"/>
                <w:b/>
                <w:sz w:val="18"/>
                <w:szCs w:val="18"/>
              </w:rPr>
            </w:pPr>
            <w:r w:rsidRPr="004958F3">
              <w:rPr>
                <w:rFonts w:ascii="Calibri" w:hAnsi="Calibri" w:cs="Times New Roman"/>
                <w:sz w:val="24"/>
                <w:szCs w:val="20"/>
                <w:lang w:val="en-GB"/>
              </w:rPr>
              <w:t>PASSPORT INFORMATION</w:t>
            </w:r>
            <w:r w:rsidRPr="004958F3">
              <w:rPr>
                <w:rFonts w:ascii="Calibri" w:hAnsi="Calibri" w:cs="Times New Roman"/>
                <w:b/>
                <w:sz w:val="18"/>
                <w:szCs w:val="18"/>
              </w:rPr>
              <w:t>:</w:t>
            </w:r>
          </w:p>
          <w:p w:rsidR="004958F3" w:rsidRPr="004958F3" w:rsidRDefault="004958F3" w:rsidP="004958F3">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rPr>
                <w:rFonts w:ascii="Calibri" w:hAnsi="Calibri" w:cs="Times New Roman"/>
                <w:b/>
                <w:sz w:val="18"/>
                <w:szCs w:val="18"/>
              </w:rPr>
            </w:pPr>
            <w:r w:rsidRPr="004958F3">
              <w:rPr>
                <w:rFonts w:ascii="Calibri" w:hAnsi="Calibri" w:cs="Times New Roman"/>
                <w:sz w:val="24"/>
                <w:szCs w:val="20"/>
                <w:lang w:val="en-GB"/>
              </w:rPr>
              <w:t>Date of birth</w:t>
            </w:r>
            <w:r w:rsidRPr="004958F3">
              <w:rPr>
                <w:rFonts w:ascii="Calibri" w:hAnsi="Calibri" w:cs="Times New Roman"/>
                <w:b/>
                <w:sz w:val="18"/>
                <w:szCs w:val="18"/>
              </w:rPr>
              <w:t>: ________________________________________________________________________________________</w:t>
            </w:r>
          </w:p>
          <w:p w:rsidR="004958F3" w:rsidRPr="004958F3" w:rsidRDefault="004958F3" w:rsidP="004958F3">
            <w:pPr>
              <w:tabs>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rPr>
                <w:rFonts w:ascii="Calibri" w:hAnsi="Calibri" w:cs="Times New Roman"/>
                <w:b/>
                <w:sz w:val="18"/>
                <w:szCs w:val="18"/>
                <w:lang w:val="en-GB"/>
              </w:rPr>
            </w:pPr>
            <w:r w:rsidRPr="004958F3">
              <w:rPr>
                <w:rFonts w:ascii="Calibri" w:hAnsi="Calibri" w:cs="Times New Roman"/>
                <w:sz w:val="24"/>
                <w:szCs w:val="20"/>
                <w:lang w:val="en-GB"/>
              </w:rPr>
              <w:t>Nationality</w:t>
            </w:r>
            <w:r w:rsidRPr="004958F3">
              <w:rPr>
                <w:rFonts w:ascii="Calibri" w:hAnsi="Calibri" w:cs="Times New Roman"/>
                <w:b/>
                <w:sz w:val="18"/>
                <w:szCs w:val="18"/>
                <w:lang w:val="en-GB"/>
              </w:rPr>
              <w:t xml:space="preserve">: ______________________________   </w:t>
            </w:r>
            <w:r w:rsidRPr="004958F3">
              <w:rPr>
                <w:rFonts w:ascii="Calibri" w:hAnsi="Calibri" w:cs="Times New Roman"/>
                <w:sz w:val="24"/>
                <w:szCs w:val="20"/>
                <w:lang w:val="en-GB"/>
              </w:rPr>
              <w:t>Passport number</w:t>
            </w:r>
            <w:r w:rsidRPr="004958F3">
              <w:rPr>
                <w:rFonts w:ascii="Calibri" w:hAnsi="Calibri" w:cs="Times New Roman"/>
                <w:b/>
                <w:sz w:val="18"/>
                <w:szCs w:val="18"/>
                <w:lang w:val="en-GB"/>
              </w:rPr>
              <w:t>: _______________________________________</w:t>
            </w:r>
          </w:p>
          <w:p w:rsidR="004958F3" w:rsidRPr="004958F3" w:rsidRDefault="004958F3" w:rsidP="004958F3">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rPr>
                <w:rFonts w:ascii="Calibri" w:hAnsi="Calibri" w:cs="Times New Roman"/>
                <w:b/>
                <w:sz w:val="18"/>
                <w:szCs w:val="18"/>
                <w:lang w:val="en-GB"/>
              </w:rPr>
            </w:pPr>
            <w:r w:rsidRPr="004958F3">
              <w:rPr>
                <w:rFonts w:ascii="Calibri" w:hAnsi="Calibri" w:cs="Times New Roman"/>
                <w:sz w:val="24"/>
                <w:szCs w:val="20"/>
                <w:lang w:val="en-GB"/>
              </w:rPr>
              <w:t>Date of issue</w:t>
            </w:r>
            <w:r w:rsidRPr="004958F3">
              <w:rPr>
                <w:rFonts w:ascii="Calibri" w:hAnsi="Calibri" w:cs="Times New Roman"/>
                <w:b/>
                <w:sz w:val="18"/>
                <w:szCs w:val="18"/>
                <w:lang w:val="en-GB"/>
              </w:rPr>
              <w:t xml:space="preserve">: ______________ </w:t>
            </w:r>
            <w:r w:rsidRPr="004958F3">
              <w:rPr>
                <w:rFonts w:ascii="Calibri" w:hAnsi="Calibri" w:cs="Times New Roman"/>
                <w:sz w:val="24"/>
                <w:szCs w:val="20"/>
                <w:lang w:val="en-GB"/>
              </w:rPr>
              <w:t>In (place)</w:t>
            </w:r>
            <w:r w:rsidRPr="004958F3">
              <w:rPr>
                <w:rFonts w:ascii="Calibri" w:hAnsi="Calibri" w:cs="Times New Roman"/>
                <w:b/>
                <w:sz w:val="18"/>
                <w:szCs w:val="18"/>
                <w:lang w:val="en-GB"/>
              </w:rPr>
              <w:t>: _________________________</w:t>
            </w:r>
            <w:r w:rsidRPr="004958F3">
              <w:rPr>
                <w:rFonts w:ascii="Calibri" w:hAnsi="Calibri" w:cs="Times New Roman"/>
                <w:sz w:val="24"/>
                <w:szCs w:val="20"/>
                <w:lang w:val="en-GB"/>
              </w:rPr>
              <w:t>Valid until (date):</w:t>
            </w:r>
            <w:r w:rsidRPr="004958F3">
              <w:rPr>
                <w:rFonts w:ascii="Calibri" w:hAnsi="Calibri" w:cs="Times New Roman"/>
                <w:b/>
                <w:sz w:val="18"/>
                <w:szCs w:val="18"/>
                <w:lang w:val="en-GB"/>
              </w:rPr>
              <w:t xml:space="preserve"> __________________</w:t>
            </w:r>
          </w:p>
        </w:tc>
      </w:tr>
      <w:tr w:rsidR="004958F3" w:rsidRPr="004958F3" w:rsidTr="00301068">
        <w:trPr>
          <w:trHeight w:val="680"/>
        </w:trPr>
        <w:tc>
          <w:tcPr>
            <w:tcW w:w="9780" w:type="dxa"/>
            <w:gridSpan w:val="8"/>
            <w:tcBorders>
              <w:top w:val="nil"/>
              <w:left w:val="single" w:sz="6" w:space="0" w:color="auto"/>
              <w:bottom w:val="nil"/>
              <w:right w:val="single" w:sz="6" w:space="0" w:color="auto"/>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contextualSpacing/>
              <w:jc w:val="center"/>
              <w:rPr>
                <w:rFonts w:ascii="Calibri" w:hAnsi="Calibri" w:cs="Times New Roman"/>
                <w:sz w:val="24"/>
                <w:szCs w:val="20"/>
                <w:lang w:val="en-GB"/>
              </w:rPr>
            </w:pPr>
            <w:r w:rsidRPr="004958F3">
              <w:rPr>
                <w:rFonts w:ascii="Calibri" w:hAnsi="Calibri" w:cs="Times New Roman"/>
                <w:sz w:val="24"/>
                <w:szCs w:val="20"/>
                <w:lang w:val="en-GB"/>
              </w:rPr>
              <w:t>Please select your preference</w:t>
            </w:r>
          </w:p>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contextualSpacing/>
              <w:jc w:val="center"/>
              <w:rPr>
                <w:rFonts w:ascii="Calibri" w:hAnsi="Calibri" w:cs="Times New Roman"/>
                <w:sz w:val="24"/>
                <w:szCs w:val="20"/>
                <w:lang w:val="en-GB"/>
              </w:rPr>
            </w:pPr>
            <w:r w:rsidRPr="004958F3">
              <w:rPr>
                <w:rFonts w:ascii="Calibri" w:hAnsi="Calibri" w:cs="Times New Roman"/>
                <w:sz w:val="24"/>
                <w:szCs w:val="20"/>
                <w:lang w:val="en-GB"/>
              </w:rPr>
              <w:t>(which ITU will do its best to accommodate)</w:t>
            </w:r>
          </w:p>
        </w:tc>
      </w:tr>
      <w:tr w:rsidR="004958F3" w:rsidRPr="004958F3" w:rsidTr="00301068">
        <w:trPr>
          <w:trHeight w:val="680"/>
        </w:trPr>
        <w:tc>
          <w:tcPr>
            <w:tcW w:w="9780" w:type="dxa"/>
            <w:gridSpan w:val="8"/>
            <w:tcBorders>
              <w:top w:val="nil"/>
              <w:left w:val="single" w:sz="6" w:space="0" w:color="auto"/>
              <w:bottom w:val="nil"/>
              <w:right w:val="single" w:sz="6" w:space="0" w:color="auto"/>
            </w:tcBorders>
            <w:vAlign w:val="center"/>
            <w:hideMark/>
          </w:tcPr>
          <w:p w:rsidR="004958F3" w:rsidRPr="004958F3" w:rsidRDefault="004958F3" w:rsidP="004958F3">
            <w:pPr>
              <w:tabs>
                <w:tab w:val="left" w:pos="447"/>
                <w:tab w:val="left" w:pos="1134"/>
                <w:tab w:val="left" w:pos="1871"/>
                <w:tab w:val="left" w:pos="2268"/>
              </w:tabs>
              <w:overflowPunct w:val="0"/>
              <w:autoSpaceDE w:val="0"/>
              <w:autoSpaceDN w:val="0"/>
              <w:bidi w:val="0"/>
              <w:adjustRightInd w:val="0"/>
              <w:spacing w:before="0" w:line="240" w:lineRule="auto"/>
              <w:ind w:left="34"/>
              <w:jc w:val="left"/>
              <w:rPr>
                <w:rFonts w:ascii="Calibri" w:hAnsi="Calibri" w:cs="Times New Roman"/>
                <w:b/>
                <w:bCs/>
                <w:sz w:val="24"/>
                <w:szCs w:val="24"/>
                <w:lang w:val="en-GB"/>
              </w:rPr>
            </w:pPr>
            <w:r w:rsidRPr="004958F3">
              <w:rPr>
                <w:rFonts w:ascii="Calibri" w:hAnsi="Calibri" w:cs="Times New Roman"/>
                <w:b/>
                <w:bCs/>
                <w:sz w:val="20"/>
                <w:szCs w:val="20"/>
                <w:lang w:val="en-GB"/>
              </w:rPr>
              <w:tab/>
            </w:r>
            <w:r w:rsidRPr="004958F3">
              <w:rPr>
                <w:rFonts w:ascii="Calibri" w:hAnsi="Calibri" w:cs="Times New Roman"/>
                <w:b/>
                <w:bCs/>
                <w:sz w:val="24"/>
                <w:szCs w:val="24"/>
                <w:lang w:val="en-GB"/>
              </w:rPr>
              <w:t>□ Economy class air ticket (duty station / Dakar / duty station)</w:t>
            </w:r>
          </w:p>
          <w:p w:rsidR="004958F3" w:rsidRPr="004958F3" w:rsidRDefault="004958F3" w:rsidP="004958F3">
            <w:pPr>
              <w:tabs>
                <w:tab w:val="left" w:pos="447"/>
                <w:tab w:val="left" w:pos="1134"/>
                <w:tab w:val="left" w:pos="1871"/>
                <w:tab w:val="left" w:pos="2268"/>
              </w:tabs>
              <w:overflowPunct w:val="0"/>
              <w:autoSpaceDE w:val="0"/>
              <w:autoSpaceDN w:val="0"/>
              <w:bidi w:val="0"/>
              <w:adjustRightInd w:val="0"/>
              <w:spacing w:before="0" w:line="240" w:lineRule="auto"/>
              <w:ind w:left="34"/>
              <w:jc w:val="left"/>
              <w:rPr>
                <w:rFonts w:ascii="Calibri" w:hAnsi="Calibri" w:cs="Times New Roman"/>
                <w:b/>
                <w:bCs/>
                <w:sz w:val="20"/>
                <w:szCs w:val="20"/>
                <w:lang w:val="en-GB"/>
              </w:rPr>
            </w:pPr>
            <w:r w:rsidRPr="004958F3">
              <w:rPr>
                <w:rFonts w:ascii="Calibri" w:hAnsi="Calibri" w:cs="Times New Roman"/>
                <w:b/>
                <w:bCs/>
                <w:sz w:val="24"/>
                <w:szCs w:val="24"/>
                <w:lang w:val="en-GB"/>
              </w:rPr>
              <w:tab/>
              <w:t>□ Daily subsistence allowance intended to cover accommodation, meals &amp; misc. expenses</w:t>
            </w:r>
          </w:p>
        </w:tc>
      </w:tr>
      <w:tr w:rsidR="004958F3" w:rsidRPr="004958F3" w:rsidTr="00301068">
        <w:trPr>
          <w:trHeight w:val="267"/>
        </w:trPr>
        <w:tc>
          <w:tcPr>
            <w:tcW w:w="9780" w:type="dxa"/>
            <w:gridSpan w:val="8"/>
            <w:tcBorders>
              <w:top w:val="nil"/>
              <w:left w:val="single" w:sz="6" w:space="0" w:color="auto"/>
              <w:bottom w:val="single" w:sz="6" w:space="0" w:color="auto"/>
              <w:right w:val="single" w:sz="6" w:space="0" w:color="auto"/>
            </w:tcBorders>
          </w:tcPr>
          <w:p w:rsidR="004958F3" w:rsidRPr="004958F3" w:rsidRDefault="004958F3" w:rsidP="004958F3">
            <w:pPr>
              <w:tabs>
                <w:tab w:val="left" w:pos="1134"/>
                <w:tab w:val="left" w:pos="1871"/>
                <w:tab w:val="left" w:pos="2268"/>
              </w:tabs>
              <w:overflowPunct w:val="0"/>
              <w:autoSpaceDE w:val="0"/>
              <w:autoSpaceDN w:val="0"/>
              <w:bidi w:val="0"/>
              <w:adjustRightInd w:val="0"/>
              <w:spacing w:before="0" w:line="240" w:lineRule="auto"/>
              <w:jc w:val="left"/>
              <w:rPr>
                <w:rFonts w:ascii="Calibri" w:hAnsi="Calibri" w:cs="Times New Roman"/>
                <w:sz w:val="24"/>
                <w:szCs w:val="20"/>
                <w:lang w:val="en-GB"/>
              </w:rPr>
            </w:pPr>
          </w:p>
        </w:tc>
      </w:tr>
      <w:tr w:rsidR="004958F3" w:rsidRPr="004958F3" w:rsidTr="00301068">
        <w:trPr>
          <w:trHeight w:val="794"/>
        </w:trPr>
        <w:tc>
          <w:tcPr>
            <w:tcW w:w="6472" w:type="dxa"/>
            <w:gridSpan w:val="5"/>
            <w:tcBorders>
              <w:top w:val="single" w:sz="4" w:space="0" w:color="auto"/>
              <w:left w:val="single" w:sz="4" w:space="0" w:color="auto"/>
              <w:bottom w:val="single" w:sz="4" w:space="0" w:color="auto"/>
              <w:right w:val="nil"/>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60" w:line="240" w:lineRule="auto"/>
              <w:jc w:val="left"/>
              <w:rPr>
                <w:rFonts w:ascii="Calibri" w:hAnsi="Calibri" w:cs="Times New Roman"/>
                <w:sz w:val="20"/>
                <w:szCs w:val="24"/>
                <w:lang w:val="en-GB"/>
              </w:rPr>
            </w:pPr>
            <w:r w:rsidRPr="004958F3">
              <w:rPr>
                <w:rFonts w:ascii="Calibri" w:hAnsi="Calibri" w:cs="Times New Roman"/>
                <w:b/>
                <w:bCs/>
                <w:sz w:val="24"/>
                <w:szCs w:val="28"/>
              </w:rPr>
              <w:t>Signature of fellowship candidate</w:t>
            </w:r>
            <w:r w:rsidRPr="004958F3">
              <w:rPr>
                <w:rFonts w:ascii="Calibri" w:hAnsi="Calibri" w:cs="Times New Roman"/>
                <w:b/>
                <w:bCs/>
                <w:sz w:val="20"/>
                <w:szCs w:val="24"/>
              </w:rPr>
              <w:t>:</w:t>
            </w:r>
          </w:p>
        </w:tc>
        <w:tc>
          <w:tcPr>
            <w:tcW w:w="3308" w:type="dxa"/>
            <w:gridSpan w:val="3"/>
            <w:tcBorders>
              <w:top w:val="single" w:sz="4" w:space="0" w:color="auto"/>
              <w:left w:val="nil"/>
              <w:bottom w:val="single" w:sz="4" w:space="0" w:color="auto"/>
              <w:right w:val="single" w:sz="4" w:space="0" w:color="auto"/>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60" w:line="240" w:lineRule="auto"/>
              <w:jc w:val="left"/>
              <w:rPr>
                <w:rFonts w:ascii="Calibri" w:hAnsi="Calibri" w:cs="Times New Roman"/>
                <w:sz w:val="24"/>
                <w:szCs w:val="20"/>
                <w:lang w:val="en-GB"/>
              </w:rPr>
            </w:pPr>
            <w:r w:rsidRPr="004958F3">
              <w:rPr>
                <w:rFonts w:ascii="Calibri" w:hAnsi="Calibri" w:cs="Times New Roman"/>
                <w:b/>
                <w:bCs/>
                <w:sz w:val="24"/>
                <w:szCs w:val="28"/>
              </w:rPr>
              <w:t>Date</w:t>
            </w:r>
            <w:r w:rsidRPr="004958F3">
              <w:rPr>
                <w:rFonts w:ascii="Calibri" w:hAnsi="Calibri" w:cs="Times New Roman"/>
                <w:b/>
                <w:bCs/>
                <w:sz w:val="16"/>
                <w:szCs w:val="20"/>
              </w:rPr>
              <w:t>:</w:t>
            </w:r>
          </w:p>
        </w:tc>
      </w:tr>
      <w:tr w:rsidR="004958F3" w:rsidRPr="004958F3" w:rsidTr="00301068">
        <w:tc>
          <w:tcPr>
            <w:tcW w:w="9780" w:type="dxa"/>
            <w:gridSpan w:val="8"/>
            <w:tcBorders>
              <w:top w:val="single" w:sz="4" w:space="0" w:color="auto"/>
              <w:left w:val="single" w:sz="4" w:space="0" w:color="auto"/>
              <w:bottom w:val="single" w:sz="4" w:space="0" w:color="auto"/>
              <w:right w:val="single" w:sz="4" w:space="0" w:color="auto"/>
            </w:tcBorders>
            <w:hideMark/>
          </w:tcPr>
          <w:p w:rsidR="004958F3" w:rsidRPr="004958F3" w:rsidRDefault="004958F3" w:rsidP="004958F3">
            <w:pPr>
              <w:tabs>
                <w:tab w:val="left" w:pos="284"/>
                <w:tab w:val="left" w:pos="1134"/>
                <w:tab w:val="left" w:pos="1871"/>
                <w:tab w:val="left" w:pos="2268"/>
              </w:tabs>
              <w:overflowPunct w:val="0"/>
              <w:autoSpaceDE w:val="0"/>
              <w:autoSpaceDN w:val="0"/>
              <w:bidi w:val="0"/>
              <w:adjustRightInd w:val="0"/>
              <w:spacing w:before="80" w:line="240" w:lineRule="auto"/>
              <w:jc w:val="left"/>
              <w:rPr>
                <w:rFonts w:ascii="Calibri" w:hAnsi="Calibri" w:cs="Times New Roman"/>
                <w:szCs w:val="22"/>
              </w:rPr>
            </w:pPr>
            <w:r w:rsidRPr="004958F3">
              <w:rPr>
                <w:rFonts w:ascii="Calibri" w:hAnsi="Calibri" w:cs="Times New Roman"/>
                <w:szCs w:val="22"/>
              </w:rPr>
              <w:t>TO VALIDATE FELLOWSHIP REQUEST, NAME, TITLE AND SIGNATURE OF CERTIFYING OFFICIAL DESIGNATING PARTICIPANT MUST BE COMPLETED BELOW WITH OFFICIAL STAMP.</w:t>
            </w:r>
          </w:p>
          <w:p w:rsidR="004958F3" w:rsidRPr="004958F3" w:rsidRDefault="004958F3" w:rsidP="004958F3">
            <w:pPr>
              <w:tabs>
                <w:tab w:val="left" w:pos="284"/>
                <w:tab w:val="left" w:pos="1134"/>
                <w:tab w:val="left" w:pos="1871"/>
                <w:tab w:val="left" w:pos="2268"/>
              </w:tabs>
              <w:overflowPunct w:val="0"/>
              <w:autoSpaceDE w:val="0"/>
              <w:autoSpaceDN w:val="0"/>
              <w:bidi w:val="0"/>
              <w:adjustRightInd w:val="0"/>
              <w:spacing w:before="80" w:line="240" w:lineRule="auto"/>
              <w:jc w:val="left"/>
              <w:rPr>
                <w:rFonts w:ascii="Calibri" w:hAnsi="Calibri" w:cs="Times New Roman"/>
                <w:sz w:val="24"/>
                <w:szCs w:val="20"/>
                <w:lang w:val="en-GB"/>
              </w:rPr>
            </w:pPr>
            <w:r w:rsidRPr="004958F3">
              <w:rPr>
                <w:rFonts w:ascii="Calibri" w:hAnsi="Calibri" w:cs="Times New Roman"/>
                <w:szCs w:val="22"/>
                <w:lang w:val="en-GB"/>
              </w:rPr>
              <w:t>N.B. IT IS IMPERATIVE THAT FELLOWS BE PRESENT FROM THE FIRST DAY TO THE END OF THE MEETING.</w:t>
            </w:r>
          </w:p>
        </w:tc>
      </w:tr>
      <w:tr w:rsidR="004958F3" w:rsidRPr="004958F3" w:rsidTr="00301068">
        <w:tc>
          <w:tcPr>
            <w:tcW w:w="6472" w:type="dxa"/>
            <w:gridSpan w:val="5"/>
            <w:tcBorders>
              <w:top w:val="single" w:sz="4" w:space="0" w:color="auto"/>
              <w:left w:val="single" w:sz="4" w:space="0" w:color="auto"/>
              <w:bottom w:val="single" w:sz="4" w:space="0" w:color="auto"/>
              <w:right w:val="nil"/>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before="240" w:after="240" w:line="240" w:lineRule="auto"/>
              <w:jc w:val="left"/>
              <w:rPr>
                <w:rFonts w:ascii="Calibri" w:hAnsi="Calibri" w:cs="Times New Roman"/>
                <w:sz w:val="24"/>
                <w:szCs w:val="20"/>
                <w:lang w:val="en-GB"/>
              </w:rPr>
            </w:pPr>
            <w:r w:rsidRPr="004958F3">
              <w:rPr>
                <w:rFonts w:ascii="Calibri" w:hAnsi="Calibri" w:cs="Times New Roman"/>
                <w:b/>
                <w:bCs/>
                <w:sz w:val="24"/>
                <w:szCs w:val="28"/>
              </w:rPr>
              <w:t>Signature</w:t>
            </w:r>
            <w:r w:rsidRPr="004958F3">
              <w:rPr>
                <w:rFonts w:ascii="Calibri" w:hAnsi="Calibri" w:cs="Times New Roman"/>
                <w:b/>
                <w:bCs/>
                <w:sz w:val="16"/>
                <w:szCs w:val="20"/>
              </w:rPr>
              <w:t>:</w:t>
            </w:r>
          </w:p>
        </w:tc>
        <w:tc>
          <w:tcPr>
            <w:tcW w:w="3308" w:type="dxa"/>
            <w:gridSpan w:val="3"/>
            <w:tcBorders>
              <w:top w:val="single" w:sz="4" w:space="0" w:color="auto"/>
              <w:left w:val="nil"/>
              <w:bottom w:val="single" w:sz="4" w:space="0" w:color="auto"/>
              <w:right w:val="single" w:sz="4" w:space="0" w:color="auto"/>
            </w:tcBorders>
            <w:vAlign w:val="center"/>
            <w:hideMark/>
          </w:tcPr>
          <w:p w:rsidR="004958F3" w:rsidRPr="004958F3" w:rsidRDefault="004958F3" w:rsidP="004958F3">
            <w:pPr>
              <w:tabs>
                <w:tab w:val="left" w:pos="1134"/>
                <w:tab w:val="left" w:pos="1871"/>
                <w:tab w:val="left" w:pos="2268"/>
              </w:tabs>
              <w:overflowPunct w:val="0"/>
              <w:autoSpaceDE w:val="0"/>
              <w:autoSpaceDN w:val="0"/>
              <w:bidi w:val="0"/>
              <w:adjustRightInd w:val="0"/>
              <w:spacing w:line="240" w:lineRule="auto"/>
              <w:jc w:val="left"/>
              <w:rPr>
                <w:rFonts w:ascii="Calibri" w:hAnsi="Calibri" w:cs="Times New Roman"/>
                <w:sz w:val="24"/>
                <w:szCs w:val="20"/>
                <w:lang w:val="en-GB"/>
              </w:rPr>
            </w:pPr>
            <w:r w:rsidRPr="004958F3">
              <w:rPr>
                <w:rFonts w:ascii="Calibri" w:hAnsi="Calibri" w:cs="Times New Roman"/>
                <w:b/>
                <w:bCs/>
                <w:sz w:val="24"/>
                <w:szCs w:val="28"/>
              </w:rPr>
              <w:t>Date</w:t>
            </w:r>
            <w:r w:rsidRPr="004958F3">
              <w:rPr>
                <w:rFonts w:ascii="Calibri" w:hAnsi="Calibri" w:cs="Times New Roman"/>
                <w:b/>
                <w:bCs/>
                <w:sz w:val="16"/>
                <w:szCs w:val="20"/>
              </w:rPr>
              <w:t>:</w:t>
            </w:r>
          </w:p>
        </w:tc>
      </w:tr>
    </w:tbl>
    <w:p w:rsidR="00301068" w:rsidRPr="00196AB1" w:rsidRDefault="00301068" w:rsidP="00301068">
      <w:pPr>
        <w:pStyle w:val="Footer"/>
        <w:jc w:val="right"/>
        <w:rPr>
          <w:lang w:val="fr-CH"/>
        </w:rPr>
      </w:pPr>
      <w:r w:rsidRPr="00301068">
        <w:rPr>
          <w:sz w:val="18"/>
          <w:szCs w:val="18"/>
          <w:lang w:val="fr-CH"/>
        </w:rPr>
        <w:t>ITU-T\BUREAU\CIRC\136A.DOC</w:t>
      </w:r>
    </w:p>
    <w:sectPr w:rsidR="00301068" w:rsidRPr="00196AB1" w:rsidSect="00B77BA8">
      <w:headerReference w:type="first" r:id="rId25"/>
      <w:footerReference w:type="first" r:id="rId26"/>
      <w:type w:val="oddPage"/>
      <w:pgSz w:w="11907" w:h="16727"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C9" w:rsidRDefault="00497FC9">
      <w:r>
        <w:separator/>
      </w:r>
    </w:p>
  </w:endnote>
  <w:endnote w:type="continuationSeparator" w:id="0">
    <w:p w:rsidR="00497FC9" w:rsidRDefault="004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068" w:rsidRPr="00301068" w:rsidRDefault="00301068" w:rsidP="00301068">
    <w:pPr>
      <w:pStyle w:val="Footer"/>
      <w:jc w:val="right"/>
      <w:rPr>
        <w:sz w:val="18"/>
        <w:szCs w:val="18"/>
        <w:lang w:val="fr-CH"/>
      </w:rPr>
    </w:pPr>
    <w:r w:rsidRPr="00301068">
      <w:rPr>
        <w:sz w:val="18"/>
        <w:szCs w:val="18"/>
        <w:lang w:val="fr-CH"/>
      </w:rPr>
      <w:t>ITU-T\BUREAU\CIRC\136A.DOC</w:t>
    </w:r>
  </w:p>
  <w:p w:rsidR="00071286" w:rsidRPr="00301068" w:rsidRDefault="00BA3F2D" w:rsidP="00301068">
    <w:pPr>
      <w:pStyle w:val="Footer"/>
      <w:tabs>
        <w:tab w:val="clear" w:pos="4703"/>
        <w:tab w:val="clear" w:pos="9406"/>
        <w:tab w:val="center" w:pos="5670"/>
        <w:tab w:val="right" w:pos="9639"/>
      </w:tabs>
      <w:overflowPunct w:val="0"/>
      <w:autoSpaceDE w:val="0"/>
      <w:autoSpaceDN w:val="0"/>
      <w:bidi w:val="0"/>
      <w:adjustRightInd w:val="0"/>
      <w:spacing w:line="240" w:lineRule="auto"/>
      <w:jc w:val="left"/>
      <w:textAlignment w:val="baseline"/>
      <w:rPr>
        <w:noProof/>
        <w:sz w:val="16"/>
        <w:lang w:val="fr-CH"/>
      </w:rPr>
    </w:pPr>
    <w:r w:rsidRPr="00301068">
      <w:rPr>
        <w:noProof/>
        <w:sz w:val="16"/>
        <w:lang w:val="fr-CH"/>
      </w:rPr>
      <w:tab/>
    </w:r>
    <w:r w:rsidRPr="00301068">
      <w:rPr>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9E" w:rsidRPr="0042750B" w:rsidRDefault="0042750B" w:rsidP="0042750B">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8C" w:rsidRPr="00C07CB3" w:rsidRDefault="00357D8C" w:rsidP="00C07CB3">
    <w:pPr>
      <w:pStyle w:val="Footer"/>
      <w:jc w:val="right"/>
      <w:rPr>
        <w:sz w:val="18"/>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C9" w:rsidRDefault="00497FC9">
      <w:r>
        <w:separator/>
      </w:r>
    </w:p>
  </w:footnote>
  <w:footnote w:type="continuationSeparator" w:id="0">
    <w:p w:rsidR="00497FC9" w:rsidRDefault="0049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8918FE">
    <w:pPr>
      <w:pStyle w:val="Header"/>
      <w:bidi w:val="0"/>
      <w:spacing w:before="0"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sidR="00833EA0">
      <w:rPr>
        <w:rFonts w:cs="Times New Roman"/>
        <w:noProof/>
        <w:szCs w:val="22"/>
      </w:rPr>
      <w:t>2</w:t>
    </w:r>
    <w:r>
      <w:rPr>
        <w:rFonts w:cs="Times New Roman"/>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C08C6">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C6" w:rsidRDefault="000C08C6" w:rsidP="000C08C6">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33EA0">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56A0"/>
    <w:rsid w:val="000260D5"/>
    <w:rsid w:val="000302D3"/>
    <w:rsid w:val="00032D8C"/>
    <w:rsid w:val="00035278"/>
    <w:rsid w:val="00036AA4"/>
    <w:rsid w:val="000440C4"/>
    <w:rsid w:val="00046577"/>
    <w:rsid w:val="00046C4C"/>
    <w:rsid w:val="00050DF1"/>
    <w:rsid w:val="000525E5"/>
    <w:rsid w:val="00053C0F"/>
    <w:rsid w:val="00063162"/>
    <w:rsid w:val="000637D6"/>
    <w:rsid w:val="0006455A"/>
    <w:rsid w:val="00064E65"/>
    <w:rsid w:val="00064EC5"/>
    <w:rsid w:val="00071286"/>
    <w:rsid w:val="00073E7E"/>
    <w:rsid w:val="00076A45"/>
    <w:rsid w:val="00081D8A"/>
    <w:rsid w:val="00092FE1"/>
    <w:rsid w:val="00095416"/>
    <w:rsid w:val="000A3EFF"/>
    <w:rsid w:val="000A56F1"/>
    <w:rsid w:val="000A7621"/>
    <w:rsid w:val="000C08C6"/>
    <w:rsid w:val="000C28CF"/>
    <w:rsid w:val="000C2FB2"/>
    <w:rsid w:val="000D3455"/>
    <w:rsid w:val="000D3F69"/>
    <w:rsid w:val="000D6000"/>
    <w:rsid w:val="0010144A"/>
    <w:rsid w:val="001014A9"/>
    <w:rsid w:val="00101C07"/>
    <w:rsid w:val="001062BE"/>
    <w:rsid w:val="00106425"/>
    <w:rsid w:val="0011044A"/>
    <w:rsid w:val="00112386"/>
    <w:rsid w:val="001132C8"/>
    <w:rsid w:val="00114215"/>
    <w:rsid w:val="00116D62"/>
    <w:rsid w:val="001174A2"/>
    <w:rsid w:val="00127FFE"/>
    <w:rsid w:val="00133BF7"/>
    <w:rsid w:val="001401E7"/>
    <w:rsid w:val="00141524"/>
    <w:rsid w:val="00141689"/>
    <w:rsid w:val="00150879"/>
    <w:rsid w:val="001523BE"/>
    <w:rsid w:val="00152764"/>
    <w:rsid w:val="0016239F"/>
    <w:rsid w:val="00166648"/>
    <w:rsid w:val="0018087D"/>
    <w:rsid w:val="00180899"/>
    <w:rsid w:val="00181A16"/>
    <w:rsid w:val="00183A74"/>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05900"/>
    <w:rsid w:val="0021011A"/>
    <w:rsid w:val="002132F7"/>
    <w:rsid w:val="00213FD5"/>
    <w:rsid w:val="00214741"/>
    <w:rsid w:val="002169D2"/>
    <w:rsid w:val="002178CC"/>
    <w:rsid w:val="0022041F"/>
    <w:rsid w:val="00224522"/>
    <w:rsid w:val="002313E7"/>
    <w:rsid w:val="002321D7"/>
    <w:rsid w:val="002330BE"/>
    <w:rsid w:val="00233443"/>
    <w:rsid w:val="00233AC7"/>
    <w:rsid w:val="00235C8A"/>
    <w:rsid w:val="0024241F"/>
    <w:rsid w:val="00246AD0"/>
    <w:rsid w:val="0024796C"/>
    <w:rsid w:val="00247D96"/>
    <w:rsid w:val="00247D9B"/>
    <w:rsid w:val="00250DC3"/>
    <w:rsid w:val="00252705"/>
    <w:rsid w:val="0025277C"/>
    <w:rsid w:val="00254DB2"/>
    <w:rsid w:val="00254DCE"/>
    <w:rsid w:val="002561C9"/>
    <w:rsid w:val="00256EA5"/>
    <w:rsid w:val="0026373D"/>
    <w:rsid w:val="00264241"/>
    <w:rsid w:val="00265D71"/>
    <w:rsid w:val="00270797"/>
    <w:rsid w:val="00274B47"/>
    <w:rsid w:val="00281980"/>
    <w:rsid w:val="00283AD8"/>
    <w:rsid w:val="00285FF3"/>
    <w:rsid w:val="00286E0F"/>
    <w:rsid w:val="00291EAC"/>
    <w:rsid w:val="0029353F"/>
    <w:rsid w:val="00293F7E"/>
    <w:rsid w:val="002947F9"/>
    <w:rsid w:val="00295451"/>
    <w:rsid w:val="002A7665"/>
    <w:rsid w:val="002B0756"/>
    <w:rsid w:val="002B40C4"/>
    <w:rsid w:val="002B45A1"/>
    <w:rsid w:val="002B634D"/>
    <w:rsid w:val="002C0DA6"/>
    <w:rsid w:val="002C208D"/>
    <w:rsid w:val="002C233F"/>
    <w:rsid w:val="002C5576"/>
    <w:rsid w:val="002E3C70"/>
    <w:rsid w:val="002E3F3A"/>
    <w:rsid w:val="002E4045"/>
    <w:rsid w:val="002E52A9"/>
    <w:rsid w:val="002E6D6B"/>
    <w:rsid w:val="002E7216"/>
    <w:rsid w:val="002F5035"/>
    <w:rsid w:val="00301068"/>
    <w:rsid w:val="00301350"/>
    <w:rsid w:val="00310129"/>
    <w:rsid w:val="00311F91"/>
    <w:rsid w:val="0031346F"/>
    <w:rsid w:val="00313593"/>
    <w:rsid w:val="0031633A"/>
    <w:rsid w:val="00320619"/>
    <w:rsid w:val="00327CD4"/>
    <w:rsid w:val="003310D2"/>
    <w:rsid w:val="00335239"/>
    <w:rsid w:val="00343BDE"/>
    <w:rsid w:val="00350939"/>
    <w:rsid w:val="00352925"/>
    <w:rsid w:val="00356441"/>
    <w:rsid w:val="00357D8C"/>
    <w:rsid w:val="00363805"/>
    <w:rsid w:val="00363E8E"/>
    <w:rsid w:val="0038178F"/>
    <w:rsid w:val="0038474C"/>
    <w:rsid w:val="00393E7C"/>
    <w:rsid w:val="0039577F"/>
    <w:rsid w:val="00396509"/>
    <w:rsid w:val="003A0D13"/>
    <w:rsid w:val="003B2C5F"/>
    <w:rsid w:val="003B317C"/>
    <w:rsid w:val="003B459A"/>
    <w:rsid w:val="003B4BDF"/>
    <w:rsid w:val="003C0046"/>
    <w:rsid w:val="003C2AC9"/>
    <w:rsid w:val="003C7C96"/>
    <w:rsid w:val="003D19CD"/>
    <w:rsid w:val="003D254E"/>
    <w:rsid w:val="003D56B1"/>
    <w:rsid w:val="003E051B"/>
    <w:rsid w:val="003E240E"/>
    <w:rsid w:val="003E32A8"/>
    <w:rsid w:val="003E5B4B"/>
    <w:rsid w:val="003E6B7D"/>
    <w:rsid w:val="003F00B1"/>
    <w:rsid w:val="00401FA6"/>
    <w:rsid w:val="00404CDA"/>
    <w:rsid w:val="004067A6"/>
    <w:rsid w:val="00415C68"/>
    <w:rsid w:val="00417512"/>
    <w:rsid w:val="00422171"/>
    <w:rsid w:val="004221D4"/>
    <w:rsid w:val="00423D74"/>
    <w:rsid w:val="00425397"/>
    <w:rsid w:val="0042750B"/>
    <w:rsid w:val="0043091A"/>
    <w:rsid w:val="00431A19"/>
    <w:rsid w:val="004323B5"/>
    <w:rsid w:val="004331B3"/>
    <w:rsid w:val="00436063"/>
    <w:rsid w:val="00440BE1"/>
    <w:rsid w:val="00442B5A"/>
    <w:rsid w:val="00445B05"/>
    <w:rsid w:val="00452529"/>
    <w:rsid w:val="0045274D"/>
    <w:rsid w:val="0045475A"/>
    <w:rsid w:val="004558BF"/>
    <w:rsid w:val="004579B5"/>
    <w:rsid w:val="004603FF"/>
    <w:rsid w:val="00460C4B"/>
    <w:rsid w:val="00460DEC"/>
    <w:rsid w:val="00461C8D"/>
    <w:rsid w:val="00471EC0"/>
    <w:rsid w:val="00472FA7"/>
    <w:rsid w:val="00474AAB"/>
    <w:rsid w:val="00492FAD"/>
    <w:rsid w:val="0049418C"/>
    <w:rsid w:val="004958F3"/>
    <w:rsid w:val="00496580"/>
    <w:rsid w:val="00497FC9"/>
    <w:rsid w:val="004A0F33"/>
    <w:rsid w:val="004A510C"/>
    <w:rsid w:val="004A5299"/>
    <w:rsid w:val="004A52B4"/>
    <w:rsid w:val="004A71F1"/>
    <w:rsid w:val="004A7A1A"/>
    <w:rsid w:val="004B2038"/>
    <w:rsid w:val="004B49B9"/>
    <w:rsid w:val="004C274C"/>
    <w:rsid w:val="004C6C32"/>
    <w:rsid w:val="004C7D08"/>
    <w:rsid w:val="004D72B3"/>
    <w:rsid w:val="004E1059"/>
    <w:rsid w:val="004E4649"/>
    <w:rsid w:val="004E4BB7"/>
    <w:rsid w:val="004F3D50"/>
    <w:rsid w:val="004F4BBB"/>
    <w:rsid w:val="004F58FB"/>
    <w:rsid w:val="00506E08"/>
    <w:rsid w:val="0051132E"/>
    <w:rsid w:val="00511394"/>
    <w:rsid w:val="00516B8D"/>
    <w:rsid w:val="005215B2"/>
    <w:rsid w:val="00522473"/>
    <w:rsid w:val="00523B5B"/>
    <w:rsid w:val="00524006"/>
    <w:rsid w:val="00525763"/>
    <w:rsid w:val="005277B9"/>
    <w:rsid w:val="00533279"/>
    <w:rsid w:val="005352BC"/>
    <w:rsid w:val="00535CA0"/>
    <w:rsid w:val="00537B94"/>
    <w:rsid w:val="00540DDF"/>
    <w:rsid w:val="00541A30"/>
    <w:rsid w:val="005429E9"/>
    <w:rsid w:val="0054327A"/>
    <w:rsid w:val="00543D04"/>
    <w:rsid w:val="005443D2"/>
    <w:rsid w:val="0054515F"/>
    <w:rsid w:val="005451E5"/>
    <w:rsid w:val="00550DC3"/>
    <w:rsid w:val="00550F45"/>
    <w:rsid w:val="00553969"/>
    <w:rsid w:val="00567607"/>
    <w:rsid w:val="00570789"/>
    <w:rsid w:val="0057474C"/>
    <w:rsid w:val="00575402"/>
    <w:rsid w:val="00575B6C"/>
    <w:rsid w:val="00576760"/>
    <w:rsid w:val="00576B5C"/>
    <w:rsid w:val="0058156E"/>
    <w:rsid w:val="005821D3"/>
    <w:rsid w:val="005832F5"/>
    <w:rsid w:val="00586F78"/>
    <w:rsid w:val="00591E68"/>
    <w:rsid w:val="00592207"/>
    <w:rsid w:val="005960F3"/>
    <w:rsid w:val="005A2602"/>
    <w:rsid w:val="005A531C"/>
    <w:rsid w:val="005A6657"/>
    <w:rsid w:val="005B2809"/>
    <w:rsid w:val="005C447D"/>
    <w:rsid w:val="005D467E"/>
    <w:rsid w:val="005D488B"/>
    <w:rsid w:val="005D5934"/>
    <w:rsid w:val="005E007E"/>
    <w:rsid w:val="005E266F"/>
    <w:rsid w:val="005E2C08"/>
    <w:rsid w:val="005E41A9"/>
    <w:rsid w:val="005F33FD"/>
    <w:rsid w:val="005F49F9"/>
    <w:rsid w:val="006011E0"/>
    <w:rsid w:val="0060203A"/>
    <w:rsid w:val="00602CBF"/>
    <w:rsid w:val="00605E96"/>
    <w:rsid w:val="00614F3F"/>
    <w:rsid w:val="00621FD0"/>
    <w:rsid w:val="00633EB6"/>
    <w:rsid w:val="006344E2"/>
    <w:rsid w:val="00637FB5"/>
    <w:rsid w:val="006408E1"/>
    <w:rsid w:val="00642F8E"/>
    <w:rsid w:val="0064388F"/>
    <w:rsid w:val="00655E5A"/>
    <w:rsid w:val="00656328"/>
    <w:rsid w:val="006638AC"/>
    <w:rsid w:val="00664DAB"/>
    <w:rsid w:val="00672C1B"/>
    <w:rsid w:val="00674542"/>
    <w:rsid w:val="006765EA"/>
    <w:rsid w:val="00676B47"/>
    <w:rsid w:val="00680F48"/>
    <w:rsid w:val="00681DA0"/>
    <w:rsid w:val="006845A9"/>
    <w:rsid w:val="00687F0B"/>
    <w:rsid w:val="0069450E"/>
    <w:rsid w:val="00696BB2"/>
    <w:rsid w:val="00697445"/>
    <w:rsid w:val="00697CB6"/>
    <w:rsid w:val="006A058F"/>
    <w:rsid w:val="006A3056"/>
    <w:rsid w:val="006B1D35"/>
    <w:rsid w:val="006B52B5"/>
    <w:rsid w:val="006B6B9A"/>
    <w:rsid w:val="006C1530"/>
    <w:rsid w:val="006C3D16"/>
    <w:rsid w:val="006C4FFB"/>
    <w:rsid w:val="006D291B"/>
    <w:rsid w:val="006D415E"/>
    <w:rsid w:val="006D49AD"/>
    <w:rsid w:val="006D4A3D"/>
    <w:rsid w:val="006E7035"/>
    <w:rsid w:val="006E73B1"/>
    <w:rsid w:val="006E76FE"/>
    <w:rsid w:val="006F3BEB"/>
    <w:rsid w:val="006F6B34"/>
    <w:rsid w:val="007000B8"/>
    <w:rsid w:val="00702B0B"/>
    <w:rsid w:val="0071127D"/>
    <w:rsid w:val="007149A7"/>
    <w:rsid w:val="0071553B"/>
    <w:rsid w:val="007202C3"/>
    <w:rsid w:val="0072677F"/>
    <w:rsid w:val="00737611"/>
    <w:rsid w:val="007437F9"/>
    <w:rsid w:val="00746048"/>
    <w:rsid w:val="00750BE7"/>
    <w:rsid w:val="00754E02"/>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B6C80"/>
    <w:rsid w:val="007C1AEA"/>
    <w:rsid w:val="007D1050"/>
    <w:rsid w:val="007E3634"/>
    <w:rsid w:val="007F0AC6"/>
    <w:rsid w:val="0080133D"/>
    <w:rsid w:val="0080231F"/>
    <w:rsid w:val="008041A7"/>
    <w:rsid w:val="00806C45"/>
    <w:rsid w:val="00811121"/>
    <w:rsid w:val="008143CB"/>
    <w:rsid w:val="008165EA"/>
    <w:rsid w:val="0081722F"/>
    <w:rsid w:val="008226F2"/>
    <w:rsid w:val="0082500A"/>
    <w:rsid w:val="0082673E"/>
    <w:rsid w:val="00830F86"/>
    <w:rsid w:val="00833EA0"/>
    <w:rsid w:val="008340C0"/>
    <w:rsid w:val="0083704E"/>
    <w:rsid w:val="00841714"/>
    <w:rsid w:val="008418B6"/>
    <w:rsid w:val="00847945"/>
    <w:rsid w:val="00850826"/>
    <w:rsid w:val="0085176D"/>
    <w:rsid w:val="00852573"/>
    <w:rsid w:val="008617DF"/>
    <w:rsid w:val="00865FAD"/>
    <w:rsid w:val="00866CFB"/>
    <w:rsid w:val="0087077B"/>
    <w:rsid w:val="0087227E"/>
    <w:rsid w:val="00875D9E"/>
    <w:rsid w:val="00876CC0"/>
    <w:rsid w:val="00882CF5"/>
    <w:rsid w:val="008830C9"/>
    <w:rsid w:val="00883E59"/>
    <w:rsid w:val="00886A0C"/>
    <w:rsid w:val="008910BE"/>
    <w:rsid w:val="008918FE"/>
    <w:rsid w:val="008A1B2A"/>
    <w:rsid w:val="008B61CA"/>
    <w:rsid w:val="008B6551"/>
    <w:rsid w:val="008B6CA5"/>
    <w:rsid w:val="008C2633"/>
    <w:rsid w:val="008C3899"/>
    <w:rsid w:val="008C4385"/>
    <w:rsid w:val="008C7602"/>
    <w:rsid w:val="008C7D86"/>
    <w:rsid w:val="008D1863"/>
    <w:rsid w:val="008D27E0"/>
    <w:rsid w:val="008D2E33"/>
    <w:rsid w:val="008D3838"/>
    <w:rsid w:val="008F4C50"/>
    <w:rsid w:val="008F55E3"/>
    <w:rsid w:val="008F7B1F"/>
    <w:rsid w:val="009015FD"/>
    <w:rsid w:val="009041F1"/>
    <w:rsid w:val="009048A4"/>
    <w:rsid w:val="00904BF4"/>
    <w:rsid w:val="0090750F"/>
    <w:rsid w:val="0091154C"/>
    <w:rsid w:val="00911629"/>
    <w:rsid w:val="00914455"/>
    <w:rsid w:val="00920A44"/>
    <w:rsid w:val="0092374C"/>
    <w:rsid w:val="00923842"/>
    <w:rsid w:val="009257DF"/>
    <w:rsid w:val="0093223D"/>
    <w:rsid w:val="009359CF"/>
    <w:rsid w:val="0093679C"/>
    <w:rsid w:val="009411B7"/>
    <w:rsid w:val="00944B37"/>
    <w:rsid w:val="00965582"/>
    <w:rsid w:val="00965680"/>
    <w:rsid w:val="0096580C"/>
    <w:rsid w:val="009719D1"/>
    <w:rsid w:val="00973D3C"/>
    <w:rsid w:val="0097559C"/>
    <w:rsid w:val="0097623E"/>
    <w:rsid w:val="0097651D"/>
    <w:rsid w:val="0097697D"/>
    <w:rsid w:val="009803F2"/>
    <w:rsid w:val="00980680"/>
    <w:rsid w:val="0098075F"/>
    <w:rsid w:val="00980D9A"/>
    <w:rsid w:val="009824F8"/>
    <w:rsid w:val="00983DC4"/>
    <w:rsid w:val="009846B8"/>
    <w:rsid w:val="00986865"/>
    <w:rsid w:val="00992D23"/>
    <w:rsid w:val="009938A9"/>
    <w:rsid w:val="009961EB"/>
    <w:rsid w:val="009A13A7"/>
    <w:rsid w:val="009A398E"/>
    <w:rsid w:val="009A4630"/>
    <w:rsid w:val="009A61F8"/>
    <w:rsid w:val="009A68A6"/>
    <w:rsid w:val="009B0414"/>
    <w:rsid w:val="009B5009"/>
    <w:rsid w:val="009C4656"/>
    <w:rsid w:val="009C4ADE"/>
    <w:rsid w:val="009C4EEF"/>
    <w:rsid w:val="009D2DD2"/>
    <w:rsid w:val="009E21AD"/>
    <w:rsid w:val="009E747D"/>
    <w:rsid w:val="009F227F"/>
    <w:rsid w:val="009F4B09"/>
    <w:rsid w:val="009F55EF"/>
    <w:rsid w:val="009F623F"/>
    <w:rsid w:val="00A00DC3"/>
    <w:rsid w:val="00A10892"/>
    <w:rsid w:val="00A13422"/>
    <w:rsid w:val="00A14ADB"/>
    <w:rsid w:val="00A17A7E"/>
    <w:rsid w:val="00A22222"/>
    <w:rsid w:val="00A26EA0"/>
    <w:rsid w:val="00A31AF6"/>
    <w:rsid w:val="00A4022E"/>
    <w:rsid w:val="00A54280"/>
    <w:rsid w:val="00A55013"/>
    <w:rsid w:val="00A578F5"/>
    <w:rsid w:val="00A62555"/>
    <w:rsid w:val="00A6296D"/>
    <w:rsid w:val="00A655AC"/>
    <w:rsid w:val="00A74F58"/>
    <w:rsid w:val="00A77701"/>
    <w:rsid w:val="00A82313"/>
    <w:rsid w:val="00A82D64"/>
    <w:rsid w:val="00A83A6D"/>
    <w:rsid w:val="00A87B12"/>
    <w:rsid w:val="00A90460"/>
    <w:rsid w:val="00A95BF9"/>
    <w:rsid w:val="00A96CD8"/>
    <w:rsid w:val="00AA0DC1"/>
    <w:rsid w:val="00AA1F42"/>
    <w:rsid w:val="00AA3B35"/>
    <w:rsid w:val="00AA415B"/>
    <w:rsid w:val="00AA4A38"/>
    <w:rsid w:val="00AA58DC"/>
    <w:rsid w:val="00AB063E"/>
    <w:rsid w:val="00AB321E"/>
    <w:rsid w:val="00AB5A96"/>
    <w:rsid w:val="00AB7DAC"/>
    <w:rsid w:val="00AC0E2E"/>
    <w:rsid w:val="00AD28DD"/>
    <w:rsid w:val="00AD5C65"/>
    <w:rsid w:val="00AD66E7"/>
    <w:rsid w:val="00AE0435"/>
    <w:rsid w:val="00AF0E85"/>
    <w:rsid w:val="00AF25F4"/>
    <w:rsid w:val="00B03DAD"/>
    <w:rsid w:val="00B06EFE"/>
    <w:rsid w:val="00B07E28"/>
    <w:rsid w:val="00B10464"/>
    <w:rsid w:val="00B12C4E"/>
    <w:rsid w:val="00B1524E"/>
    <w:rsid w:val="00B20239"/>
    <w:rsid w:val="00B204CB"/>
    <w:rsid w:val="00B22847"/>
    <w:rsid w:val="00B232BD"/>
    <w:rsid w:val="00B23654"/>
    <w:rsid w:val="00B269E5"/>
    <w:rsid w:val="00B40910"/>
    <w:rsid w:val="00B429DD"/>
    <w:rsid w:val="00B44613"/>
    <w:rsid w:val="00B46312"/>
    <w:rsid w:val="00B46E61"/>
    <w:rsid w:val="00B51184"/>
    <w:rsid w:val="00B52DD0"/>
    <w:rsid w:val="00B57363"/>
    <w:rsid w:val="00B6600A"/>
    <w:rsid w:val="00B73293"/>
    <w:rsid w:val="00B73D95"/>
    <w:rsid w:val="00B7558A"/>
    <w:rsid w:val="00B77254"/>
    <w:rsid w:val="00B7742D"/>
    <w:rsid w:val="00B77796"/>
    <w:rsid w:val="00B77BA8"/>
    <w:rsid w:val="00B805FD"/>
    <w:rsid w:val="00B80951"/>
    <w:rsid w:val="00B80A6A"/>
    <w:rsid w:val="00B813A7"/>
    <w:rsid w:val="00B85152"/>
    <w:rsid w:val="00B8523C"/>
    <w:rsid w:val="00BA0930"/>
    <w:rsid w:val="00BA2244"/>
    <w:rsid w:val="00BA3F2D"/>
    <w:rsid w:val="00BB15EF"/>
    <w:rsid w:val="00BB2862"/>
    <w:rsid w:val="00BB3A10"/>
    <w:rsid w:val="00BB3AA1"/>
    <w:rsid w:val="00BB639B"/>
    <w:rsid w:val="00BC2AE3"/>
    <w:rsid w:val="00BC45BA"/>
    <w:rsid w:val="00BC683A"/>
    <w:rsid w:val="00BD225D"/>
    <w:rsid w:val="00BD2A33"/>
    <w:rsid w:val="00BD51F1"/>
    <w:rsid w:val="00BF4E89"/>
    <w:rsid w:val="00BF6709"/>
    <w:rsid w:val="00C05400"/>
    <w:rsid w:val="00C07CB3"/>
    <w:rsid w:val="00C169E3"/>
    <w:rsid w:val="00C16CB6"/>
    <w:rsid w:val="00C20FD7"/>
    <w:rsid w:val="00C335A4"/>
    <w:rsid w:val="00C33D50"/>
    <w:rsid w:val="00C373D1"/>
    <w:rsid w:val="00C41735"/>
    <w:rsid w:val="00C42803"/>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402D"/>
    <w:rsid w:val="00C913AE"/>
    <w:rsid w:val="00C96833"/>
    <w:rsid w:val="00C96D84"/>
    <w:rsid w:val="00CA1A28"/>
    <w:rsid w:val="00CA1CFF"/>
    <w:rsid w:val="00CA48D6"/>
    <w:rsid w:val="00CA780B"/>
    <w:rsid w:val="00CB34AA"/>
    <w:rsid w:val="00CB63B9"/>
    <w:rsid w:val="00CC0E5D"/>
    <w:rsid w:val="00CC24CE"/>
    <w:rsid w:val="00CC30F9"/>
    <w:rsid w:val="00CD3457"/>
    <w:rsid w:val="00CD49DF"/>
    <w:rsid w:val="00CD739E"/>
    <w:rsid w:val="00CE0923"/>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32D"/>
    <w:rsid w:val="00D57797"/>
    <w:rsid w:val="00D61F3A"/>
    <w:rsid w:val="00D6615E"/>
    <w:rsid w:val="00D668E2"/>
    <w:rsid w:val="00D807A7"/>
    <w:rsid w:val="00D82289"/>
    <w:rsid w:val="00D82615"/>
    <w:rsid w:val="00D84854"/>
    <w:rsid w:val="00D8487B"/>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1749"/>
    <w:rsid w:val="00E22730"/>
    <w:rsid w:val="00E24356"/>
    <w:rsid w:val="00E25C6C"/>
    <w:rsid w:val="00E27501"/>
    <w:rsid w:val="00E32073"/>
    <w:rsid w:val="00E36E54"/>
    <w:rsid w:val="00E40AE8"/>
    <w:rsid w:val="00E4218D"/>
    <w:rsid w:val="00E448CA"/>
    <w:rsid w:val="00E464CE"/>
    <w:rsid w:val="00E507D1"/>
    <w:rsid w:val="00E529E7"/>
    <w:rsid w:val="00E53106"/>
    <w:rsid w:val="00E55397"/>
    <w:rsid w:val="00E61E5B"/>
    <w:rsid w:val="00E64930"/>
    <w:rsid w:val="00E65A50"/>
    <w:rsid w:val="00E6631E"/>
    <w:rsid w:val="00E676C0"/>
    <w:rsid w:val="00E70F36"/>
    <w:rsid w:val="00E75D1C"/>
    <w:rsid w:val="00E76382"/>
    <w:rsid w:val="00E7666B"/>
    <w:rsid w:val="00E80F95"/>
    <w:rsid w:val="00E96B35"/>
    <w:rsid w:val="00EA06C6"/>
    <w:rsid w:val="00EA5B6B"/>
    <w:rsid w:val="00EA722D"/>
    <w:rsid w:val="00EB3442"/>
    <w:rsid w:val="00EB5991"/>
    <w:rsid w:val="00EB661D"/>
    <w:rsid w:val="00EC0515"/>
    <w:rsid w:val="00EC2B1B"/>
    <w:rsid w:val="00EC38BA"/>
    <w:rsid w:val="00EC42CE"/>
    <w:rsid w:val="00EC4D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377A"/>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Tabletext">
    <w:name w:val="Table_text"/>
    <w:basedOn w:val="Normal"/>
    <w:rsid w:val="00F6377A"/>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4"/>
      <w:szCs w:val="20"/>
      <w:lang w:val="en-GB"/>
    </w:rPr>
  </w:style>
  <w:style w:type="character" w:customStyle="1" w:styleId="FootnoteTextChar">
    <w:name w:val="Footnote Text Char"/>
    <w:basedOn w:val="DefaultParagraphFont"/>
    <w:link w:val="FootnoteText"/>
    <w:uiPriority w:val="99"/>
    <w:semiHidden/>
    <w:rsid w:val="00CE0923"/>
    <w:rPr>
      <w:rFonts w:asciiTheme="minorHAnsi" w:hAnsiTheme="minorHAnsi"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6229">
      <w:bodyDiv w:val="1"/>
      <w:marLeft w:val="0"/>
      <w:marRight w:val="0"/>
      <w:marTop w:val="0"/>
      <w:marBottom w:val="0"/>
      <w:divBdr>
        <w:top w:val="none" w:sz="0" w:space="0" w:color="auto"/>
        <w:left w:val="none" w:sz="0" w:space="0" w:color="auto"/>
        <w:bottom w:val="none" w:sz="0" w:space="0" w:color="auto"/>
        <w:right w:val="none" w:sz="0" w:space="0" w:color="auto"/>
      </w:divBdr>
    </w:div>
    <w:div w:id="534731634">
      <w:bodyDiv w:val="1"/>
      <w:marLeft w:val="0"/>
      <w:marRight w:val="0"/>
      <w:marTop w:val="0"/>
      <w:marBottom w:val="0"/>
      <w:divBdr>
        <w:top w:val="none" w:sz="0" w:space="0" w:color="auto"/>
        <w:left w:val="none" w:sz="0" w:space="0" w:color="auto"/>
        <w:bottom w:val="none" w:sz="0" w:space="0" w:color="auto"/>
        <w:right w:val="none" w:sz="0" w:space="0" w:color="auto"/>
      </w:divBdr>
    </w:div>
    <w:div w:id="883253304">
      <w:bodyDiv w:val="1"/>
      <w:marLeft w:val="0"/>
      <w:marRight w:val="0"/>
      <w:marTop w:val="0"/>
      <w:marBottom w:val="0"/>
      <w:divBdr>
        <w:top w:val="none" w:sz="0" w:space="0" w:color="auto"/>
        <w:left w:val="none" w:sz="0" w:space="0" w:color="auto"/>
        <w:bottom w:val="none" w:sz="0" w:space="0" w:color="auto"/>
        <w:right w:val="none" w:sz="0" w:space="0" w:color="auto"/>
      </w:divBdr>
    </w:div>
    <w:div w:id="974454902">
      <w:bodyDiv w:val="1"/>
      <w:marLeft w:val="0"/>
      <w:marRight w:val="0"/>
      <w:marTop w:val="0"/>
      <w:marBottom w:val="0"/>
      <w:divBdr>
        <w:top w:val="none" w:sz="0" w:space="0" w:color="auto"/>
        <w:left w:val="none" w:sz="0" w:space="0" w:color="auto"/>
        <w:bottom w:val="none" w:sz="0" w:space="0" w:color="auto"/>
        <w:right w:val="none" w:sz="0" w:space="0" w:color="auto"/>
      </w:divBdr>
    </w:div>
    <w:div w:id="978342231">
      <w:bodyDiv w:val="1"/>
      <w:marLeft w:val="0"/>
      <w:marRight w:val="0"/>
      <w:marTop w:val="0"/>
      <w:marBottom w:val="0"/>
      <w:divBdr>
        <w:top w:val="none" w:sz="0" w:space="0" w:color="auto"/>
        <w:left w:val="none" w:sz="0" w:space="0" w:color="auto"/>
        <w:bottom w:val="none" w:sz="0" w:space="0" w:color="auto"/>
        <w:right w:val="none" w:sz="0" w:space="0" w:color="auto"/>
      </w:divBdr>
    </w:div>
    <w:div w:id="1512599072">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ITU-T/studygroups/2013-2016/05/sg5rgafr/Pages/default.asp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studygroups/2013-2016/12/sg12rgafr/Pages/default.aspx" TargetMode="External"/><Relationship Id="rId17" Type="http://schemas.openxmlformats.org/officeDocument/2006/relationships/hyperlink" Target="http://www.itu.int/en/ITU-T/Workshops-and-Seminars/bsg/042015/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42015/Pages/default.aspx" TargetMode="External"/><Relationship Id="rId24" Type="http://schemas.openxmlformats.org/officeDocument/2006/relationships/hyperlink" Target="http://www.itu.int/en/ITU-T/Workshops-and-Seminars/bsg/042015/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bsg/042015/Pages/default.aspx" TargetMode="External"/><Relationship Id="rId23" Type="http://schemas.openxmlformats.org/officeDocument/2006/relationships/hyperlink" Target="mailto:bdtfellowships@itu.int" TargetMode="Externa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042015/Pages/default.aspx"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D0A3-1C76-4173-8DBF-69DDF647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8014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 Mohammad Haitham</dc:creator>
  <cp:lastModifiedBy>Bettini, Nadine</cp:lastModifiedBy>
  <cp:revision>2</cp:revision>
  <cp:lastPrinted>2015-01-28T11:19:00Z</cp:lastPrinted>
  <dcterms:created xsi:type="dcterms:W3CDTF">2015-01-29T08:36:00Z</dcterms:created>
  <dcterms:modified xsi:type="dcterms:W3CDTF">2015-01-29T08:36:00Z</dcterms:modified>
</cp:coreProperties>
</file>