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384"/>
        <w:gridCol w:w="6074"/>
        <w:gridCol w:w="2181"/>
      </w:tblGrid>
      <w:tr w:rsidR="00521E65" w:rsidRPr="00521E65" w:rsidTr="005B79E9">
        <w:trPr>
          <w:cantSplit/>
          <w:trHeight w:val="1418"/>
        </w:trPr>
        <w:tc>
          <w:tcPr>
            <w:tcW w:w="718" w:type="pct"/>
          </w:tcPr>
          <w:p w:rsidR="00521E65" w:rsidRPr="00521E65" w:rsidRDefault="00521E65" w:rsidP="005B79E9">
            <w:pPr>
              <w:spacing w:before="0" w:line="240" w:lineRule="auto"/>
              <w:rPr>
                <w:b/>
                <w:bCs/>
                <w:rtl/>
              </w:rPr>
            </w:pPr>
            <w:bookmarkStart w:id="0" w:name="_GoBack"/>
            <w:bookmarkEnd w:id="0"/>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5B79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5B79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5B79E9">
            <w:pPr>
              <w:spacing w:before="0" w:line="240" w:lineRule="auto"/>
              <w:rPr>
                <w:b/>
                <w:bCs/>
                <w:rtl/>
              </w:rPr>
            </w:pPr>
            <w:r w:rsidRPr="00521E65">
              <w:rPr>
                <w:noProof/>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C71E0F">
            <w:pPr>
              <w:spacing w:before="60" w:after="60" w:line="300" w:lineRule="exact"/>
              <w:jc w:val="left"/>
              <w:rPr>
                <w:rtl/>
                <w:lang w:bidi="ar-SY"/>
              </w:rPr>
            </w:pPr>
            <w:r w:rsidRPr="00521E65">
              <w:rPr>
                <w:rFonts w:hint="cs"/>
                <w:rtl/>
              </w:rPr>
              <w:t xml:space="preserve">جنيف، </w:t>
            </w:r>
            <w:r w:rsidR="00C71E0F">
              <w:t>30</w:t>
            </w:r>
            <w:r w:rsidR="00C71E0F">
              <w:rPr>
                <w:rFonts w:hint="cs"/>
                <w:rtl/>
                <w:lang w:bidi="ar-SY"/>
              </w:rPr>
              <w:t xml:space="preserve"> أبريل </w:t>
            </w:r>
            <w:r w:rsidR="00C71E0F">
              <w:rPr>
                <w:lang w:bidi="ar-SY"/>
              </w:rPr>
              <w:t>2015</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0324A9">
            <w:pPr>
              <w:spacing w:before="60" w:after="60" w:line="300" w:lineRule="exact"/>
              <w:jc w:val="left"/>
              <w:rPr>
                <w:bCs/>
                <w:lang w:bidi="ar-SY"/>
              </w:rPr>
            </w:pPr>
            <w:r w:rsidRPr="00521E65">
              <w:rPr>
                <w:b/>
                <w:lang w:bidi="ar-SY"/>
              </w:rPr>
              <w:t>TSB Circular</w:t>
            </w:r>
            <w:r w:rsidR="000324A9">
              <w:rPr>
                <w:b/>
                <w:lang w:bidi="ar-SY"/>
              </w:rPr>
              <w:t> </w:t>
            </w:r>
            <w:r w:rsidR="00C71E0F">
              <w:rPr>
                <w:b/>
                <w:lang w:bidi="ar-SY"/>
              </w:rPr>
              <w:t>150</w:t>
            </w:r>
            <w:r w:rsidRPr="00521E65">
              <w:rPr>
                <w:b/>
                <w:lang w:bidi="ar-SY"/>
              </w:rPr>
              <w:br/>
            </w:r>
            <w:r w:rsidRPr="00521E65">
              <w:rPr>
                <w:bCs/>
                <w:lang w:bidi="ar-SY"/>
              </w:rPr>
              <w:t>COM</w:t>
            </w:r>
            <w:r w:rsidR="00AE6B96">
              <w:rPr>
                <w:bCs/>
                <w:lang w:bidi="ar-SY"/>
              </w:rPr>
              <w:t> </w:t>
            </w:r>
            <w:r w:rsidR="00C71E0F">
              <w:rPr>
                <w:bCs/>
                <w:lang w:bidi="ar-SY"/>
              </w:rPr>
              <w:t>17</w:t>
            </w:r>
            <w:r w:rsidRPr="00521E65">
              <w:rPr>
                <w:bCs/>
                <w:lang w:bidi="ar-SY"/>
              </w:rPr>
              <w:t>/</w:t>
            </w:r>
            <w:r w:rsidR="00C71E0F">
              <w:rPr>
                <w:bCs/>
                <w:lang w:bidi="ar-SY"/>
              </w:rPr>
              <w:t>MEU</w:t>
            </w:r>
          </w:p>
        </w:tc>
        <w:tc>
          <w:tcPr>
            <w:tcW w:w="2470" w:type="pct"/>
            <w:vMerge w:val="restar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lang w:bidi="ar-SY"/>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lang w:bidi="ar-SY"/>
              </w:rPr>
            </w:pPr>
            <w:r w:rsidRPr="00521E65">
              <w:rPr>
                <w:rFonts w:hint="cs"/>
                <w:rtl/>
                <w:lang w:bidi="ar-SY"/>
              </w:rPr>
              <w:t>الهاتف</w:t>
            </w:r>
            <w:r w:rsidRPr="00521E65">
              <w:rPr>
                <w:rFonts w:hint="cs"/>
                <w:rtl/>
              </w:rPr>
              <w:t>:</w:t>
            </w:r>
          </w:p>
        </w:tc>
        <w:tc>
          <w:tcPr>
            <w:tcW w:w="1734" w:type="pct"/>
          </w:tcPr>
          <w:p w:rsidR="00521E65" w:rsidRPr="00521E65" w:rsidRDefault="00521E65" w:rsidP="00C71E0F">
            <w:pPr>
              <w:spacing w:before="60" w:after="60" w:line="300" w:lineRule="exact"/>
              <w:jc w:val="left"/>
              <w:rPr>
                <w:b/>
                <w:lang w:bidi="ar-SY"/>
              </w:rPr>
            </w:pPr>
            <w:r w:rsidRPr="00521E65">
              <w:rPr>
                <w:lang w:bidi="ar-SY"/>
              </w:rPr>
              <w:t>+41 22 730 </w:t>
            </w:r>
            <w:r w:rsidR="00C71E0F">
              <w:rPr>
                <w:lang w:bidi="ar-SY"/>
              </w:rPr>
              <w:t>5866</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521E65" w:rsidP="00643E02">
            <w:pPr>
              <w:spacing w:before="60" w:after="60" w:line="300" w:lineRule="exact"/>
              <w:jc w:val="left"/>
              <w:rPr>
                <w:b/>
                <w:lang w:bidi="ar-SY"/>
              </w:rPr>
            </w:pPr>
            <w:r w:rsidRPr="00521E65">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D22647" w:rsidP="00C71E0F">
            <w:pPr>
              <w:spacing w:before="60" w:after="60" w:line="300" w:lineRule="exact"/>
              <w:jc w:val="left"/>
              <w:rPr>
                <w:lang w:bidi="ar-SY"/>
              </w:rPr>
            </w:pPr>
            <w:hyperlink r:id="rId10" w:history="1">
              <w:r w:rsidR="00C71E0F" w:rsidRPr="00F14A8B">
                <w:rPr>
                  <w:rStyle w:val="Hyperlink"/>
                  <w:lang w:bidi="ar-SY"/>
                </w:rPr>
                <w:t>tsbsg17@itu.int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أعضاء قطاع تقييس الاتصالات</w:t>
            </w:r>
            <w:r w:rsidR="00AE6B96">
              <w:rPr>
                <w:rFonts w:hint="cs"/>
                <w:rtl/>
                <w:lang w:bidi="ar-EG"/>
              </w:rPr>
              <w:t xml:space="preserve"> في الات‍حاد</w:t>
            </w:r>
            <w:r w:rsidRPr="00521E65">
              <w:rPr>
                <w:rFonts w:hint="cs"/>
                <w:rtl/>
              </w:rPr>
              <w:t>؛</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ال‍منتسبين إلى قطاع تقييس الاتصالات؛</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lang w:bidi="ar-EG"/>
              </w:rPr>
              <w:tab/>
            </w:r>
            <w:r w:rsidRPr="00521E65">
              <w:rPr>
                <w:rFonts w:hint="cs"/>
                <w:rtl/>
                <w:lang w:bidi="ar-EG"/>
              </w:rPr>
              <w:t>الهيئات الأكادي‍مية ال‍منضمة إلى قطاع تقييس الاتصالات؛</w:t>
            </w:r>
          </w:p>
          <w:p w:rsidR="00521E65" w:rsidRPr="00521E65" w:rsidRDefault="00521E65" w:rsidP="00C71E0F">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Pr="00521E65">
              <w:rPr>
                <w:rFonts w:hint="cs"/>
                <w:rtl/>
              </w:rPr>
              <w:t xml:space="preserve">رئيس ل‍جنة الدراسات </w:t>
            </w:r>
            <w:r w:rsidR="00C71E0F">
              <w:rPr>
                <w:lang w:bidi="ar-SY"/>
              </w:rPr>
              <w:t>17</w:t>
            </w:r>
            <w:r w:rsidRPr="00521E65">
              <w:rPr>
                <w:rFonts w:hint="cs"/>
                <w:rtl/>
                <w:lang w:bidi="ar-EG"/>
              </w:rPr>
              <w:t xml:space="preserve"> ونوابه؛</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تنمية الاتصالات</w:t>
            </w:r>
            <w:r w:rsidRPr="00521E65">
              <w:rPr>
                <w:rFonts w:hint="cs"/>
                <w:rtl/>
              </w:rPr>
              <w:t>؛</w:t>
            </w:r>
          </w:p>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الاتصالات الراديوية</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FF23E0" w:rsidP="008C1F9E">
            <w:pPr>
              <w:spacing w:before="60" w:after="60" w:line="340" w:lineRule="exact"/>
              <w:ind w:left="57" w:right="57"/>
              <w:rPr>
                <w:b/>
                <w:bCs/>
                <w:rtl/>
                <w:lang w:bidi="ar-EG"/>
              </w:rPr>
            </w:pPr>
            <w:r w:rsidRPr="00FF23E0">
              <w:rPr>
                <w:rFonts w:hint="cs"/>
                <w:b/>
                <w:bCs/>
                <w:rtl/>
              </w:rPr>
              <w:t>اجتماع ل</w:t>
            </w:r>
            <w:r w:rsidRPr="00FF23E0">
              <w:rPr>
                <w:rFonts w:hint="cs"/>
                <w:b/>
                <w:bCs/>
                <w:rtl/>
                <w:lang w:bidi="ar-EG"/>
              </w:rPr>
              <w:t>‍</w:t>
            </w:r>
            <w:r w:rsidRPr="00FF23E0">
              <w:rPr>
                <w:rFonts w:hint="cs"/>
                <w:b/>
                <w:bCs/>
                <w:rtl/>
              </w:rPr>
              <w:t>جنة الدراسات</w:t>
            </w:r>
            <w:r w:rsidRPr="00FF23E0">
              <w:rPr>
                <w:rFonts w:hint="cs"/>
                <w:b/>
                <w:bCs/>
                <w:rtl/>
                <w:lang w:bidi="ar-EG"/>
              </w:rPr>
              <w:t xml:space="preserve"> </w:t>
            </w:r>
            <w:r w:rsidRPr="00FF23E0">
              <w:rPr>
                <w:b/>
                <w:bCs/>
                <w:lang w:bidi="ar-EG"/>
              </w:rPr>
              <w:t>17</w:t>
            </w:r>
            <w:r w:rsidRPr="00FF23E0">
              <w:rPr>
                <w:rFonts w:hint="cs"/>
                <w:b/>
                <w:bCs/>
                <w:rtl/>
                <w:lang w:bidi="ar-EG"/>
              </w:rPr>
              <w:t xml:space="preserve"> بهدف ال‍موافقة على </w:t>
            </w:r>
            <w:r w:rsidR="008C1F9E">
              <w:rPr>
                <w:rFonts w:hint="cs"/>
                <w:b/>
                <w:bCs/>
                <w:rtl/>
                <w:lang w:bidi="ar-EG"/>
              </w:rPr>
              <w:t>مشاريع</w:t>
            </w:r>
            <w:r w:rsidRPr="00FF23E0">
              <w:rPr>
                <w:rFonts w:hint="cs"/>
                <w:b/>
                <w:bCs/>
                <w:rtl/>
                <w:lang w:bidi="ar-EG"/>
              </w:rPr>
              <w:t xml:space="preserve"> التوصيات الجديدة </w:t>
            </w:r>
            <w:r w:rsidRPr="00FF23E0">
              <w:rPr>
                <w:b/>
                <w:bCs/>
                <w:lang w:bidi="ar-EG"/>
              </w:rPr>
              <w:t>ITU-T X.1157</w:t>
            </w:r>
            <w:r w:rsidRPr="00FF23E0">
              <w:rPr>
                <w:rFonts w:hint="cs"/>
                <w:b/>
                <w:bCs/>
                <w:rtl/>
                <w:lang w:bidi="ar-EG"/>
              </w:rPr>
              <w:t xml:space="preserve"> </w:t>
            </w:r>
            <w:r w:rsidRPr="00FF23E0">
              <w:rPr>
                <w:rFonts w:hint="cs"/>
                <w:b/>
                <w:bCs/>
                <w:rtl/>
              </w:rPr>
              <w:t>و</w:t>
            </w:r>
            <w:r w:rsidRPr="00FF23E0">
              <w:rPr>
                <w:b/>
                <w:bCs/>
                <w:lang w:bidi="ar-EG"/>
              </w:rPr>
              <w:t>X.1246</w:t>
            </w:r>
            <w:r w:rsidRPr="00FF23E0">
              <w:rPr>
                <w:rFonts w:hint="cs"/>
                <w:b/>
                <w:bCs/>
                <w:rtl/>
                <w:lang w:bidi="ar-EG"/>
              </w:rPr>
              <w:t xml:space="preserve"> و</w:t>
            </w:r>
            <w:r w:rsidRPr="00FF23E0">
              <w:rPr>
                <w:b/>
                <w:bCs/>
                <w:lang w:bidi="ar-EG"/>
              </w:rPr>
              <w:t>X.1341</w:t>
            </w:r>
            <w:r w:rsidRPr="00FF23E0">
              <w:rPr>
                <w:rFonts w:hint="cs"/>
                <w:b/>
                <w:bCs/>
                <w:rtl/>
                <w:lang w:bidi="ar-EG"/>
              </w:rPr>
              <w:t xml:space="preserve"> لقطاع</w:t>
            </w:r>
            <w:r w:rsidRPr="00FF23E0">
              <w:rPr>
                <w:rFonts w:hint="eastAsia"/>
                <w:b/>
                <w:bCs/>
                <w:rtl/>
                <w:lang w:bidi="ar-EG"/>
              </w:rPr>
              <w:t> </w:t>
            </w:r>
            <w:r w:rsidRPr="00FF23E0">
              <w:rPr>
                <w:rFonts w:hint="cs"/>
                <w:b/>
                <w:bCs/>
                <w:rtl/>
                <w:lang w:bidi="ar-EG"/>
              </w:rPr>
              <w:t>تقييس الاتصالات، عملاً بأحكام القسم</w:t>
            </w:r>
            <w:r w:rsidRPr="00FF23E0">
              <w:rPr>
                <w:rFonts w:hint="eastAsia"/>
                <w:b/>
                <w:bCs/>
                <w:rtl/>
                <w:lang w:bidi="ar-EG"/>
              </w:rPr>
              <w:t> </w:t>
            </w:r>
            <w:r w:rsidRPr="00FF23E0">
              <w:rPr>
                <w:b/>
                <w:bCs/>
                <w:lang w:bidi="ar-EG"/>
              </w:rPr>
              <w:t>9</w:t>
            </w:r>
            <w:r w:rsidRPr="00FF23E0">
              <w:rPr>
                <w:rFonts w:hint="cs"/>
                <w:b/>
                <w:bCs/>
                <w:rtl/>
                <w:lang w:bidi="ar-EG"/>
              </w:rPr>
              <w:t xml:space="preserve"> من القرار</w:t>
            </w:r>
            <w:r w:rsidRPr="00FF23E0">
              <w:rPr>
                <w:rFonts w:hint="eastAsia"/>
                <w:b/>
                <w:bCs/>
                <w:rtl/>
                <w:lang w:bidi="ar-EG"/>
              </w:rPr>
              <w:t> </w:t>
            </w:r>
            <w:r w:rsidRPr="00FF23E0">
              <w:rPr>
                <w:b/>
                <w:bCs/>
                <w:lang w:bidi="ar-EG"/>
              </w:rPr>
              <w:t>1</w:t>
            </w:r>
            <w:r w:rsidRPr="00FF23E0">
              <w:rPr>
                <w:rFonts w:hint="cs"/>
                <w:b/>
                <w:bCs/>
                <w:rtl/>
                <w:lang w:bidi="ar-EG"/>
              </w:rPr>
              <w:t xml:space="preserve"> الصادر عن الجمعية العالمية لتقييس الاتصالات (دبي، </w:t>
            </w:r>
            <w:r w:rsidRPr="00FF23E0">
              <w:rPr>
                <w:b/>
                <w:bCs/>
                <w:lang w:bidi="ar-EG"/>
              </w:rPr>
              <w:t>2012</w:t>
            </w:r>
            <w:r w:rsidRPr="00FF23E0">
              <w:rPr>
                <w:rFonts w:hint="cs"/>
                <w:b/>
                <w:bCs/>
                <w:rtl/>
                <w:lang w:bidi="ar-EG"/>
              </w:rPr>
              <w:t>)</w:t>
            </w:r>
            <w:r>
              <w:rPr>
                <w:b/>
                <w:bCs/>
                <w:rtl/>
                <w:lang w:bidi="ar-EG"/>
              </w:rPr>
              <w:tab/>
            </w:r>
            <w:r w:rsidRPr="00FF23E0">
              <w:rPr>
                <w:b/>
                <w:bCs/>
                <w:rtl/>
                <w:lang w:bidi="ar-EG"/>
              </w:rPr>
              <w:br/>
            </w:r>
            <w:r w:rsidRPr="00FF23E0">
              <w:rPr>
                <w:rFonts w:hint="cs"/>
                <w:b/>
                <w:bCs/>
                <w:rtl/>
                <w:lang w:bidi="ar-EG"/>
              </w:rPr>
              <w:t xml:space="preserve">جنيف، </w:t>
            </w:r>
            <w:r w:rsidRPr="00FF23E0">
              <w:rPr>
                <w:b/>
                <w:bCs/>
                <w:lang w:bidi="ar-EG"/>
              </w:rPr>
              <w:t>17</w:t>
            </w:r>
            <w:r w:rsidRPr="00FF23E0">
              <w:rPr>
                <w:rFonts w:hint="cs"/>
                <w:b/>
                <w:bCs/>
                <w:rtl/>
                <w:lang w:bidi="ar-EG"/>
              </w:rPr>
              <w:t xml:space="preserve"> سبتمبر </w:t>
            </w:r>
            <w:r w:rsidRPr="00FF23E0">
              <w:rPr>
                <w:b/>
                <w:bCs/>
                <w:lang w:bidi="ar-EG"/>
              </w:rPr>
              <w:t>2015</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FF23E0" w:rsidRPr="00FF23E0" w:rsidRDefault="00FF23E0" w:rsidP="00F5153B">
      <w:pPr>
        <w:rPr>
          <w:rtl/>
          <w:lang w:bidi="ar-EG"/>
        </w:rPr>
      </w:pPr>
      <w:r w:rsidRPr="00FF23E0">
        <w:rPr>
          <w:lang w:bidi="ar-EG"/>
        </w:rPr>
        <w:t>1</w:t>
      </w:r>
      <w:r w:rsidRPr="00FF23E0">
        <w:rPr>
          <w:lang w:bidi="ar-EG"/>
        </w:rPr>
        <w:tab/>
      </w:r>
      <w:r w:rsidRPr="00FF23E0">
        <w:rPr>
          <w:rFonts w:hint="cs"/>
          <w:rtl/>
        </w:rPr>
        <w:t>بناءً على طلب رئيس ل‍جنة الدراسات</w:t>
      </w:r>
      <w:r w:rsidRPr="00FF23E0">
        <w:rPr>
          <w:rFonts w:hint="eastAsia"/>
          <w:b/>
          <w:bCs/>
          <w:rtl/>
          <w:lang w:bidi="ar-EG"/>
        </w:rPr>
        <w:t> </w:t>
      </w:r>
      <w:r w:rsidRPr="00FF23E0">
        <w:rPr>
          <w:lang w:bidi="ar-EG"/>
        </w:rPr>
        <w:t>17</w:t>
      </w:r>
      <w:r w:rsidRPr="00FF23E0">
        <w:rPr>
          <w:rFonts w:hint="cs"/>
          <w:rtl/>
          <w:lang w:bidi="ar-EG"/>
        </w:rPr>
        <w:t xml:space="preserve"> ال‍معنية </w:t>
      </w:r>
      <w:r w:rsidRPr="00FF23E0">
        <w:rPr>
          <w:rFonts w:hint="cs"/>
          <w:i/>
          <w:iCs/>
          <w:rtl/>
        </w:rPr>
        <w:t>بالأمن</w:t>
      </w:r>
      <w:r w:rsidRPr="00FF23E0">
        <w:rPr>
          <w:rFonts w:hint="cs"/>
          <w:rtl/>
          <w:lang w:bidi="ar-EG"/>
        </w:rPr>
        <w:t>، أتشرف بأن أعلمكم أن ل‍جنة الدراسات هذه، التي ستجتمع من</w:t>
      </w:r>
      <w:r w:rsidRPr="00FF23E0">
        <w:rPr>
          <w:rFonts w:hint="eastAsia"/>
          <w:b/>
          <w:bCs/>
          <w:rtl/>
          <w:lang w:bidi="ar-EG"/>
        </w:rPr>
        <w:t> </w:t>
      </w:r>
      <w:r w:rsidRPr="00FF23E0">
        <w:rPr>
          <w:lang w:bidi="ar-EG"/>
        </w:rPr>
        <w:t>8</w:t>
      </w:r>
      <w:r w:rsidRPr="00FF23E0">
        <w:rPr>
          <w:rFonts w:hint="cs"/>
          <w:rtl/>
          <w:lang w:bidi="ar-EG"/>
        </w:rPr>
        <w:t xml:space="preserve"> إلى</w:t>
      </w:r>
      <w:r w:rsidRPr="00FF23E0">
        <w:rPr>
          <w:rFonts w:hint="eastAsia"/>
          <w:b/>
          <w:bCs/>
          <w:rtl/>
          <w:lang w:bidi="ar-EG"/>
        </w:rPr>
        <w:t> </w:t>
      </w:r>
      <w:r w:rsidRPr="00FF23E0">
        <w:rPr>
          <w:lang w:bidi="ar-EG"/>
        </w:rPr>
        <w:t>17</w:t>
      </w:r>
      <w:r w:rsidRPr="00FF23E0">
        <w:rPr>
          <w:rFonts w:hint="cs"/>
          <w:rtl/>
          <w:lang w:bidi="ar-EG"/>
        </w:rPr>
        <w:t xml:space="preserve"> سبتمبر</w:t>
      </w:r>
      <w:r w:rsidRPr="00FF23E0">
        <w:rPr>
          <w:rFonts w:hint="eastAsia"/>
          <w:b/>
          <w:bCs/>
          <w:rtl/>
          <w:lang w:bidi="ar-EG"/>
        </w:rPr>
        <w:t> </w:t>
      </w:r>
      <w:r w:rsidRPr="00FF23E0">
        <w:rPr>
          <w:lang w:bidi="ar-EG"/>
        </w:rPr>
        <w:t>2015</w:t>
      </w:r>
      <w:r w:rsidRPr="00FF23E0">
        <w:rPr>
          <w:rFonts w:hint="cs"/>
          <w:rtl/>
          <w:lang w:bidi="ar-EG"/>
        </w:rPr>
        <w:t>، تنوي تطبيق الإجراء ال‍موصوف في القسم</w:t>
      </w:r>
      <w:r w:rsidRPr="00FF23E0">
        <w:rPr>
          <w:rFonts w:hint="eastAsia"/>
          <w:b/>
          <w:bCs/>
          <w:rtl/>
          <w:lang w:bidi="ar-EG"/>
        </w:rPr>
        <w:t> </w:t>
      </w:r>
      <w:r w:rsidRPr="00FF23E0">
        <w:rPr>
          <w:lang w:bidi="ar-EG"/>
        </w:rPr>
        <w:t>9</w:t>
      </w:r>
      <w:r w:rsidRPr="00FF23E0">
        <w:rPr>
          <w:rFonts w:hint="cs"/>
          <w:rtl/>
          <w:lang w:bidi="ar-EG"/>
        </w:rPr>
        <w:t xml:space="preserve"> من القرار</w:t>
      </w:r>
      <w:r w:rsidRPr="00FF23E0">
        <w:rPr>
          <w:rFonts w:hint="eastAsia"/>
          <w:b/>
          <w:bCs/>
          <w:rtl/>
          <w:lang w:bidi="ar-EG"/>
        </w:rPr>
        <w:t> </w:t>
      </w:r>
      <w:r w:rsidRPr="00FF23E0">
        <w:rPr>
          <w:lang w:bidi="ar-EG"/>
        </w:rPr>
        <w:t>1</w:t>
      </w:r>
      <w:r w:rsidRPr="00FF23E0">
        <w:rPr>
          <w:rFonts w:hint="cs"/>
          <w:rtl/>
          <w:lang w:bidi="ar-EG"/>
        </w:rPr>
        <w:t xml:space="preserve"> الصادر عن ال‍جمعية العال‍مية لتقييس الاتصالات (دبي،</w:t>
      </w:r>
      <w:r w:rsidRPr="00FF23E0">
        <w:rPr>
          <w:rFonts w:hint="eastAsia"/>
          <w:b/>
          <w:bCs/>
          <w:rtl/>
          <w:lang w:bidi="ar-EG"/>
        </w:rPr>
        <w:t> </w:t>
      </w:r>
      <w:r w:rsidRPr="00FF23E0">
        <w:rPr>
          <w:lang w:bidi="ar-EG"/>
        </w:rPr>
        <w:t>2012</w:t>
      </w:r>
      <w:r w:rsidRPr="00FF23E0">
        <w:rPr>
          <w:rFonts w:hint="cs"/>
          <w:rtl/>
          <w:lang w:bidi="ar-EG"/>
        </w:rPr>
        <w:t xml:space="preserve">) وذلك من أجل ال‍موافقة على </w:t>
      </w:r>
      <w:r w:rsidR="00F5153B">
        <w:rPr>
          <w:rFonts w:hint="cs"/>
          <w:rtl/>
          <w:lang w:bidi="ar-EG"/>
        </w:rPr>
        <w:t>مشاريع</w:t>
      </w:r>
      <w:r w:rsidRPr="00FF23E0">
        <w:rPr>
          <w:rFonts w:hint="cs"/>
          <w:rtl/>
          <w:lang w:bidi="ar-EG"/>
        </w:rPr>
        <w:t xml:space="preserve"> التوصيات ال‍جديدة ال‍مذكورة</w:t>
      </w:r>
      <w:r w:rsidRPr="00FF23E0">
        <w:rPr>
          <w:rFonts w:hint="eastAsia"/>
          <w:rtl/>
          <w:lang w:bidi="ar-EG"/>
        </w:rPr>
        <w:t> </w:t>
      </w:r>
      <w:r w:rsidRPr="00FF23E0">
        <w:rPr>
          <w:rFonts w:hint="cs"/>
          <w:rtl/>
          <w:lang w:bidi="ar-EG"/>
        </w:rPr>
        <w:t>أعلاه.</w:t>
      </w:r>
    </w:p>
    <w:p w:rsidR="00FF23E0" w:rsidRPr="00FF23E0" w:rsidRDefault="00FF23E0" w:rsidP="00FA2959">
      <w:pPr>
        <w:rPr>
          <w:rtl/>
        </w:rPr>
      </w:pPr>
      <w:r w:rsidRPr="00FF23E0">
        <w:rPr>
          <w:lang w:bidi="ar-EG"/>
        </w:rPr>
        <w:t>2</w:t>
      </w:r>
      <w:r w:rsidRPr="00FF23E0">
        <w:rPr>
          <w:rFonts w:hint="cs"/>
          <w:rtl/>
          <w:lang w:bidi="ar-EG"/>
        </w:rPr>
        <w:tab/>
        <w:t xml:space="preserve">ويشتمل </w:t>
      </w:r>
      <w:r w:rsidRPr="00FF23E0">
        <w:rPr>
          <w:rFonts w:hint="cs"/>
          <w:b/>
          <w:bCs/>
          <w:rtl/>
          <w:lang w:bidi="ar-EG"/>
        </w:rPr>
        <w:t>ال‍ملحق</w:t>
      </w:r>
      <w:r w:rsidRPr="00FF23E0">
        <w:rPr>
          <w:rFonts w:hint="eastAsia"/>
          <w:b/>
          <w:bCs/>
          <w:rtl/>
          <w:lang w:bidi="ar-EG"/>
        </w:rPr>
        <w:t> </w:t>
      </w:r>
      <w:r w:rsidRPr="00FF23E0">
        <w:rPr>
          <w:b/>
          <w:bCs/>
          <w:lang w:bidi="ar-EG"/>
        </w:rPr>
        <w:t>1</w:t>
      </w:r>
      <w:r w:rsidRPr="00FF23E0">
        <w:rPr>
          <w:rFonts w:hint="cs"/>
          <w:rtl/>
          <w:lang w:bidi="ar-EG"/>
        </w:rPr>
        <w:t xml:space="preserve"> بهذه الرسالة </w:t>
      </w:r>
      <w:r w:rsidRPr="00FF23E0">
        <w:rPr>
          <w:rtl/>
        </w:rPr>
        <w:t>على ملخص مشاريع التوصيات ال</w:t>
      </w:r>
      <w:r w:rsidR="000F7755">
        <w:rPr>
          <w:rFonts w:hint="cs"/>
          <w:rtl/>
        </w:rPr>
        <w:t>‍</w:t>
      </w:r>
      <w:r w:rsidRPr="00FF23E0">
        <w:rPr>
          <w:rtl/>
        </w:rPr>
        <w:t>جديدة لقطاع تقييس الاتصالات ال</w:t>
      </w:r>
      <w:r w:rsidR="000F7755">
        <w:rPr>
          <w:rFonts w:hint="cs"/>
          <w:rtl/>
        </w:rPr>
        <w:t>‍</w:t>
      </w:r>
      <w:r w:rsidRPr="00FF23E0">
        <w:rPr>
          <w:rtl/>
        </w:rPr>
        <w:t xml:space="preserve">مقترح </w:t>
      </w:r>
      <w:r w:rsidR="00FA2959">
        <w:rPr>
          <w:rFonts w:hint="cs"/>
          <w:rtl/>
        </w:rPr>
        <w:t>ال</w:t>
      </w:r>
      <w:r w:rsidR="00021E79">
        <w:rPr>
          <w:rFonts w:hint="cs"/>
          <w:rtl/>
        </w:rPr>
        <w:t>‍</w:t>
      </w:r>
      <w:r w:rsidR="00FA2959">
        <w:rPr>
          <w:rFonts w:hint="cs"/>
          <w:rtl/>
        </w:rPr>
        <w:t>موافقة</w:t>
      </w:r>
      <w:r w:rsidRPr="00FF23E0">
        <w:rPr>
          <w:rtl/>
        </w:rPr>
        <w:t xml:space="preserve"> عليها، وعلى عناوينها والوثائق التي ترد فيها.</w:t>
      </w:r>
    </w:p>
    <w:p w:rsidR="00FF23E0" w:rsidRPr="00FF23E0" w:rsidRDefault="00FF23E0" w:rsidP="00FF23E0">
      <w:pPr>
        <w:rPr>
          <w:lang w:bidi="ar-EG"/>
        </w:rPr>
      </w:pPr>
      <w:r w:rsidRPr="00FF23E0">
        <w:rPr>
          <w:lang w:bidi="ar-EG"/>
        </w:rPr>
        <w:lastRenderedPageBreak/>
        <w:t>3</w:t>
      </w:r>
      <w:r w:rsidRPr="00FF23E0">
        <w:rPr>
          <w:rFonts w:hint="cs"/>
          <w:rtl/>
          <w:lang w:bidi="ar-EG"/>
        </w:rPr>
        <w:tab/>
        <w:t>يرجى من أي دولة عضو في الات‍حاد أو عضو في القطاع أو منتسب إليه أو هيئة أكادي‍مية، تعلم بوجود براءة اختراع في</w:t>
      </w:r>
      <w:r w:rsidRPr="00FF23E0">
        <w:rPr>
          <w:rFonts w:hint="eastAsia"/>
          <w:rtl/>
          <w:lang w:bidi="ar-EG"/>
        </w:rPr>
        <w:t> </w:t>
      </w:r>
      <w:r w:rsidRPr="00FF23E0">
        <w:rPr>
          <w:rFonts w:hint="cs"/>
          <w:rtl/>
          <w:lang w:bidi="ar-EG"/>
        </w:rPr>
        <w:t>حيازتها أو</w:t>
      </w:r>
      <w:r w:rsidRPr="00FF23E0">
        <w:rPr>
          <w:rFonts w:hint="eastAsia"/>
          <w:rtl/>
          <w:lang w:bidi="ar-EG"/>
        </w:rPr>
        <w:t> </w:t>
      </w:r>
      <w:r w:rsidRPr="00FF23E0">
        <w:rPr>
          <w:rFonts w:hint="cs"/>
          <w:rtl/>
          <w:lang w:bidi="ar-EG"/>
        </w:rPr>
        <w:t>في</w:t>
      </w:r>
      <w:r w:rsidRPr="00FF23E0">
        <w:rPr>
          <w:rFonts w:hint="eastAsia"/>
          <w:rtl/>
          <w:lang w:bidi="ar-EG"/>
        </w:rPr>
        <w:t> </w:t>
      </w:r>
      <w:r w:rsidRPr="00FF23E0">
        <w:rPr>
          <w:rFonts w:hint="cs"/>
          <w:rtl/>
          <w:lang w:bidi="ar-EG"/>
        </w:rPr>
        <w:t xml:space="preserve">حيازة الغير من شأنها أن تشمل كلياً أو جزئياً عناصر من مشروع التوصية ال‍مقترح ال‍موافقة عليها أن تكشف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FF23E0">
        <w:rPr>
          <w:lang w:bidi="ar-EG"/>
        </w:rPr>
        <w:t>(ITU</w:t>
      </w:r>
      <w:r w:rsidRPr="00FF23E0">
        <w:rPr>
          <w:lang w:bidi="ar-EG"/>
        </w:rPr>
        <w:noBreakHyphen/>
        <w:t>T/ITU</w:t>
      </w:r>
      <w:r w:rsidRPr="00FF23E0">
        <w:rPr>
          <w:lang w:bidi="ar-EG"/>
        </w:rPr>
        <w:noBreakHyphen/>
        <w:t>R/ISO/IEC)</w:t>
      </w:r>
      <w:r w:rsidRPr="00FF23E0">
        <w:rPr>
          <w:rFonts w:hint="cs"/>
          <w:rtl/>
          <w:lang w:bidi="ar-EG"/>
        </w:rPr>
        <w:t>.</w:t>
      </w:r>
    </w:p>
    <w:p w:rsidR="00FF23E0" w:rsidRPr="00FF23E0" w:rsidRDefault="00FF23E0" w:rsidP="00FF23E0">
      <w:pPr>
        <w:rPr>
          <w:rtl/>
          <w:lang w:bidi="ar-EG"/>
        </w:rPr>
      </w:pPr>
      <w:r w:rsidRPr="00FF23E0">
        <w:rPr>
          <w:rFonts w:hint="cs"/>
          <w:rtl/>
          <w:lang w:bidi="ar-EG"/>
        </w:rPr>
        <w:t xml:space="preserve">وي‍مكن الاطلاع على معلومات براءات الاختراع ال‍متاحة في ال‍موقع الإلكتروني للقطاع </w:t>
      </w:r>
      <w:r w:rsidRPr="00FF23E0">
        <w:rPr>
          <w:lang w:bidi="ar-EG"/>
        </w:rPr>
        <w:t>(</w:t>
      </w:r>
      <w:hyperlink r:id="rId11" w:history="1">
        <w:r w:rsidRPr="00FF23E0">
          <w:rPr>
            <w:rStyle w:val="Hyperlink"/>
            <w:lang w:bidi="ar-EG"/>
          </w:rPr>
          <w:t>www.itu.int/ipr/</w:t>
        </w:r>
      </w:hyperlink>
      <w:r w:rsidRPr="00FF23E0">
        <w:rPr>
          <w:lang w:bidi="ar-EG"/>
        </w:rPr>
        <w:t>)</w:t>
      </w:r>
      <w:r w:rsidRPr="00FF23E0">
        <w:rPr>
          <w:rFonts w:hint="cs"/>
          <w:rtl/>
          <w:lang w:bidi="ar-EG"/>
        </w:rPr>
        <w:t>.</w:t>
      </w:r>
    </w:p>
    <w:p w:rsidR="00FF23E0" w:rsidRPr="00FF23E0" w:rsidRDefault="00FF23E0" w:rsidP="00FF23E0">
      <w:pPr>
        <w:rPr>
          <w:rtl/>
          <w:lang w:bidi="ar-EG"/>
        </w:rPr>
      </w:pPr>
      <w:r w:rsidRPr="00FF23E0">
        <w:rPr>
          <w:lang w:bidi="ar-EG"/>
        </w:rPr>
        <w:t>4</w:t>
      </w:r>
      <w:r w:rsidRPr="00FF23E0">
        <w:rPr>
          <w:rFonts w:hint="cs"/>
          <w:rtl/>
          <w:lang w:bidi="ar-EG"/>
        </w:rPr>
        <w:tab/>
        <w:t>وتبعاً لأحكام القسم</w:t>
      </w:r>
      <w:r w:rsidRPr="00FF23E0">
        <w:rPr>
          <w:rFonts w:hint="eastAsia"/>
          <w:rtl/>
          <w:lang w:bidi="ar-EG"/>
        </w:rPr>
        <w:t> </w:t>
      </w:r>
      <w:r w:rsidRPr="00FF23E0">
        <w:rPr>
          <w:lang w:bidi="ar-EG"/>
        </w:rPr>
        <w:t>9</w:t>
      </w:r>
      <w:r w:rsidRPr="00FF23E0">
        <w:rPr>
          <w:rFonts w:hint="cs"/>
          <w:rtl/>
          <w:lang w:bidi="ar-EG"/>
        </w:rPr>
        <w:t xml:space="preserve"> من القرار</w:t>
      </w:r>
      <w:r w:rsidRPr="00FF23E0">
        <w:rPr>
          <w:rFonts w:hint="eastAsia"/>
          <w:rtl/>
          <w:lang w:bidi="ar-EG"/>
        </w:rPr>
        <w:t> </w:t>
      </w:r>
      <w:r w:rsidRPr="00FF23E0">
        <w:rPr>
          <w:lang w:bidi="ar-EG"/>
        </w:rPr>
        <w:t>1</w:t>
      </w:r>
      <w:r w:rsidRPr="00FF23E0">
        <w:rPr>
          <w:rFonts w:hint="cs"/>
          <w:rtl/>
          <w:lang w:bidi="ar-EG"/>
        </w:rPr>
        <w:t xml:space="preserve">، سأكون م‍متناً لو تفضلتم بإعلامي في موعد أقصاه منتصف الليل بالتوقيت العال‍مي ال‍منسَّق </w:t>
      </w:r>
      <w:r w:rsidRPr="00FF23E0">
        <w:rPr>
          <w:rFonts w:hint="cs"/>
          <w:b/>
          <w:bCs/>
          <w:rtl/>
          <w:lang w:bidi="ar-EG"/>
        </w:rPr>
        <w:t>في يوم</w:t>
      </w:r>
      <w:r w:rsidRPr="00FF23E0">
        <w:rPr>
          <w:rFonts w:hint="eastAsia"/>
          <w:rtl/>
          <w:lang w:bidi="ar-EG"/>
        </w:rPr>
        <w:t> </w:t>
      </w:r>
      <w:r w:rsidRPr="00FF23E0">
        <w:rPr>
          <w:b/>
          <w:bCs/>
          <w:lang w:bidi="ar-EG"/>
        </w:rPr>
        <w:t>28</w:t>
      </w:r>
      <w:r w:rsidRPr="00FF23E0">
        <w:rPr>
          <w:rFonts w:hint="cs"/>
          <w:b/>
          <w:bCs/>
          <w:rtl/>
          <w:lang w:bidi="ar-EG"/>
        </w:rPr>
        <w:t xml:space="preserve"> أغسطس</w:t>
      </w:r>
      <w:r w:rsidRPr="00FF23E0">
        <w:rPr>
          <w:rFonts w:hint="eastAsia"/>
          <w:rtl/>
          <w:lang w:bidi="ar-EG"/>
        </w:rPr>
        <w:t> </w:t>
      </w:r>
      <w:r w:rsidRPr="00FF23E0">
        <w:rPr>
          <w:b/>
          <w:bCs/>
          <w:lang w:bidi="ar-EG"/>
        </w:rPr>
        <w:t>2015</w:t>
      </w:r>
      <w:r w:rsidRPr="00FF23E0">
        <w:rPr>
          <w:rFonts w:hint="cs"/>
          <w:i/>
          <w:iCs/>
          <w:rtl/>
          <w:lang w:bidi="ar-EG"/>
        </w:rPr>
        <w:t xml:space="preserve"> </w:t>
      </w:r>
      <w:r w:rsidRPr="00FF23E0">
        <w:rPr>
          <w:rFonts w:hint="cs"/>
          <w:rtl/>
          <w:lang w:bidi="ar-EG"/>
        </w:rPr>
        <w:t>ما إذا كانت إدارتكم تفوِّض السلطة إلى ل‍جنة الدراسات</w:t>
      </w:r>
      <w:r w:rsidRPr="00FF23E0">
        <w:rPr>
          <w:rFonts w:hint="eastAsia"/>
          <w:rtl/>
          <w:lang w:bidi="ar-EG"/>
        </w:rPr>
        <w:t> </w:t>
      </w:r>
      <w:r w:rsidRPr="00FF23E0">
        <w:rPr>
          <w:lang w:bidi="ar-EG"/>
        </w:rPr>
        <w:t>17</w:t>
      </w:r>
      <w:r w:rsidRPr="00FF23E0">
        <w:rPr>
          <w:rFonts w:hint="cs"/>
          <w:rtl/>
          <w:lang w:bidi="ar-EG"/>
        </w:rPr>
        <w:t xml:space="preserve"> للنظر في مشاريع التوصيات ال‍جديدة بغرض ال‍موافقة عليها في اجتماع ل‍جنة</w:t>
      </w:r>
      <w:r w:rsidRPr="00FF23E0">
        <w:rPr>
          <w:rFonts w:hint="eastAsia"/>
          <w:rtl/>
          <w:lang w:bidi="ar-EG"/>
        </w:rPr>
        <w:t> </w:t>
      </w:r>
      <w:r w:rsidRPr="00FF23E0">
        <w:rPr>
          <w:rFonts w:hint="cs"/>
          <w:rtl/>
          <w:lang w:bidi="ar-EG"/>
        </w:rPr>
        <w:t>الدراسات.</w:t>
      </w:r>
    </w:p>
    <w:p w:rsidR="00FF23E0" w:rsidRPr="00FF23E0" w:rsidRDefault="00FF23E0" w:rsidP="00FF23E0">
      <w:pPr>
        <w:rPr>
          <w:rtl/>
          <w:lang w:bidi="ar-EG"/>
        </w:rPr>
      </w:pPr>
      <w:r w:rsidRPr="00FF23E0">
        <w:rPr>
          <w:rFonts w:hint="cs"/>
          <w:rtl/>
          <w:lang w:bidi="ar-EG"/>
        </w:rPr>
        <w:t>وإذا رأت أي دولة عضو أن عملية النظر في مشاريع التوصيات ال‍جديدة بغرض ال‍موافقة عليها ينبغي ألا تستمر، فعليها أن تبيّن أسباب ذلك الاعتراض وأن تشير إلى</w:t>
      </w:r>
      <w:r w:rsidRPr="00FF23E0">
        <w:rPr>
          <w:rFonts w:hint="eastAsia"/>
          <w:lang w:bidi="ar-EG"/>
        </w:rPr>
        <w:t> </w:t>
      </w:r>
      <w:r w:rsidRPr="00FF23E0">
        <w:rPr>
          <w:rFonts w:hint="cs"/>
          <w:rtl/>
          <w:lang w:bidi="ar-EG"/>
        </w:rPr>
        <w:t>التغييرات ال‍ممكنة التي من شأنها تيسير مواصلة النظر في مشاريع التوصيات ال‍جديدة وال‍موافقة</w:t>
      </w:r>
      <w:r w:rsidRPr="00FF23E0">
        <w:rPr>
          <w:rFonts w:hint="eastAsia"/>
          <w:rtl/>
          <w:lang w:bidi="ar-EG"/>
        </w:rPr>
        <w:t> </w:t>
      </w:r>
      <w:r w:rsidRPr="00FF23E0">
        <w:rPr>
          <w:rFonts w:hint="cs"/>
          <w:rtl/>
          <w:lang w:bidi="ar-EG"/>
        </w:rPr>
        <w:t>عليها.</w:t>
      </w:r>
    </w:p>
    <w:p w:rsidR="00FF23E0" w:rsidRPr="00FF23E0" w:rsidRDefault="00FF23E0" w:rsidP="00FF23E0">
      <w:pPr>
        <w:rPr>
          <w:rtl/>
          <w:lang w:bidi="ar-EG"/>
        </w:rPr>
      </w:pPr>
      <w:r w:rsidRPr="00FF23E0">
        <w:rPr>
          <w:lang w:bidi="ar-EG"/>
        </w:rPr>
        <w:t>5</w:t>
      </w:r>
      <w:r w:rsidRPr="00FF23E0">
        <w:rPr>
          <w:rFonts w:hint="cs"/>
          <w:rtl/>
          <w:lang w:bidi="ar-EG"/>
        </w:rPr>
        <w:tab/>
        <w:t>فإذا كان</w:t>
      </w:r>
      <w:r w:rsidRPr="00FF23E0">
        <w:rPr>
          <w:rFonts w:hint="eastAsia"/>
          <w:rtl/>
          <w:lang w:bidi="ar-EG"/>
        </w:rPr>
        <w:t> </w:t>
      </w:r>
      <w:r w:rsidRPr="00FF23E0">
        <w:rPr>
          <w:lang w:bidi="ar-EG"/>
        </w:rPr>
        <w:t>70</w:t>
      </w:r>
      <w:r w:rsidRPr="00FF23E0">
        <w:rPr>
          <w:rFonts w:hint="cs"/>
          <w:rtl/>
          <w:lang w:bidi="ar-EG"/>
        </w:rPr>
        <w:t xml:space="preserve"> في ال‍مائة أو أكثر من الردود الواردة من الدول الأعضاء تؤيد النظر في مشاريع التوصيات ال‍جديدة بغرض ال‍موافقة عليها في اجتماع ل‍جنة الدراسات، عندئذٍ سوف تكرَّس جلسة عامة </w:t>
      </w:r>
      <w:r w:rsidRPr="00FF23E0">
        <w:rPr>
          <w:rFonts w:hint="cs"/>
          <w:b/>
          <w:bCs/>
          <w:rtl/>
          <w:lang w:bidi="ar-EG"/>
        </w:rPr>
        <w:t>في</w:t>
      </w:r>
      <w:r w:rsidRPr="00FF23E0">
        <w:rPr>
          <w:rFonts w:hint="eastAsia"/>
          <w:rtl/>
          <w:lang w:bidi="ar-EG"/>
        </w:rPr>
        <w:t> </w:t>
      </w:r>
      <w:r w:rsidRPr="00FF23E0">
        <w:rPr>
          <w:b/>
          <w:bCs/>
          <w:lang w:bidi="ar-EG"/>
        </w:rPr>
        <w:t>17</w:t>
      </w:r>
      <w:r w:rsidRPr="00FF23E0">
        <w:rPr>
          <w:rFonts w:hint="eastAsia"/>
          <w:b/>
          <w:bCs/>
          <w:rtl/>
          <w:lang w:bidi="ar-EG"/>
        </w:rPr>
        <w:t> </w:t>
      </w:r>
      <w:r w:rsidRPr="00FF23E0">
        <w:rPr>
          <w:rFonts w:hint="cs"/>
          <w:b/>
          <w:bCs/>
          <w:rtl/>
          <w:lang w:bidi="ar-EG"/>
        </w:rPr>
        <w:t>سبتمبر</w:t>
      </w:r>
      <w:r w:rsidRPr="00FF23E0">
        <w:rPr>
          <w:rFonts w:hint="eastAsia"/>
          <w:rtl/>
          <w:lang w:bidi="ar-EG"/>
        </w:rPr>
        <w:t> </w:t>
      </w:r>
      <w:r w:rsidRPr="00FF23E0">
        <w:rPr>
          <w:b/>
          <w:bCs/>
          <w:lang w:bidi="ar-EG"/>
        </w:rPr>
        <w:t>2015</w:t>
      </w:r>
      <w:r w:rsidRPr="00FF23E0">
        <w:rPr>
          <w:rFonts w:hint="cs"/>
          <w:rtl/>
          <w:lang w:bidi="ar-EG"/>
        </w:rPr>
        <w:t xml:space="preserve"> لتطبيق إجراء</w:t>
      </w:r>
      <w:r w:rsidRPr="00FF23E0">
        <w:rPr>
          <w:rFonts w:hint="eastAsia"/>
          <w:rtl/>
          <w:lang w:bidi="ar-EG"/>
        </w:rPr>
        <w:t> </w:t>
      </w:r>
      <w:r w:rsidRPr="00FF23E0">
        <w:rPr>
          <w:rFonts w:hint="cs"/>
          <w:rtl/>
          <w:lang w:bidi="ar-EG"/>
        </w:rPr>
        <w:t>ال‍موافقة.</w:t>
      </w:r>
    </w:p>
    <w:p w:rsidR="00FF23E0" w:rsidRPr="00FF23E0" w:rsidRDefault="00FF23E0" w:rsidP="00FF23E0">
      <w:pPr>
        <w:rPr>
          <w:rtl/>
          <w:lang w:bidi="ar-EG"/>
        </w:rPr>
      </w:pPr>
      <w:r w:rsidRPr="00FF23E0">
        <w:rPr>
          <w:rFonts w:hint="cs"/>
          <w:rtl/>
          <w:lang w:bidi="ar-EG"/>
        </w:rPr>
        <w:t xml:space="preserve">ولذلك فإنني أدعو إدارتكم إلى إرسال م‍مثل إلى الاجتماع. </w:t>
      </w:r>
      <w:r w:rsidRPr="00FF23E0">
        <w:rPr>
          <w:rFonts w:hint="cs"/>
          <w:b/>
          <w:bCs/>
          <w:rtl/>
          <w:lang w:bidi="ar-EG"/>
        </w:rPr>
        <w:t>ويرجى من إدارات الدول الأعضاء في الات‍حاد</w:t>
      </w:r>
      <w:r w:rsidRPr="00FF23E0">
        <w:rPr>
          <w:rFonts w:hint="cs"/>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عندئذ يتعين إبلاغ ال‍مدير بذلك طبقاً لأحكام الرقم</w:t>
      </w:r>
      <w:r w:rsidRPr="00FF23E0">
        <w:rPr>
          <w:rFonts w:hint="eastAsia"/>
          <w:rtl/>
          <w:lang w:bidi="ar-EG"/>
        </w:rPr>
        <w:t> </w:t>
      </w:r>
      <w:r w:rsidRPr="00FF23E0">
        <w:rPr>
          <w:lang w:bidi="ar-EG"/>
        </w:rPr>
        <w:t>239</w:t>
      </w:r>
      <w:r w:rsidRPr="00FF23E0">
        <w:rPr>
          <w:rFonts w:hint="cs"/>
          <w:rtl/>
          <w:lang w:bidi="ar-EG"/>
        </w:rPr>
        <w:t xml:space="preserve"> من ال‍مادة</w:t>
      </w:r>
      <w:r w:rsidRPr="00FF23E0">
        <w:rPr>
          <w:rFonts w:hint="eastAsia"/>
          <w:rtl/>
          <w:lang w:bidi="ar-EG"/>
        </w:rPr>
        <w:t> </w:t>
      </w:r>
      <w:r w:rsidRPr="00FF23E0">
        <w:rPr>
          <w:lang w:bidi="ar-EG"/>
        </w:rPr>
        <w:t>19</w:t>
      </w:r>
      <w:r w:rsidRPr="00FF23E0">
        <w:rPr>
          <w:rFonts w:hint="cs"/>
          <w:rtl/>
          <w:lang w:bidi="ar-EG"/>
        </w:rPr>
        <w:t xml:space="preserve"> من</w:t>
      </w:r>
      <w:r w:rsidRPr="00FF23E0">
        <w:rPr>
          <w:rFonts w:hint="eastAsia"/>
          <w:lang w:bidi="ar-EG"/>
        </w:rPr>
        <w:t> </w:t>
      </w:r>
      <w:r w:rsidRPr="00FF23E0">
        <w:rPr>
          <w:rFonts w:hint="cs"/>
          <w:rtl/>
          <w:lang w:bidi="ar-EG"/>
        </w:rPr>
        <w:t>اتفاقية</w:t>
      </w:r>
      <w:r w:rsidRPr="00FF23E0">
        <w:rPr>
          <w:rFonts w:hint="eastAsia"/>
          <w:rtl/>
          <w:lang w:bidi="ar-EG"/>
        </w:rPr>
        <w:t> </w:t>
      </w:r>
      <w:r w:rsidRPr="00FF23E0">
        <w:rPr>
          <w:rFonts w:hint="cs"/>
          <w:rtl/>
          <w:lang w:bidi="ar-EG"/>
        </w:rPr>
        <w:t>الات‍حاد.</w:t>
      </w:r>
    </w:p>
    <w:p w:rsidR="00FF23E0" w:rsidRPr="00FF23E0" w:rsidRDefault="00FF23E0" w:rsidP="006F23D5">
      <w:pPr>
        <w:rPr>
          <w:rtl/>
          <w:lang w:bidi="ar-EG"/>
        </w:rPr>
      </w:pPr>
      <w:r w:rsidRPr="00FF23E0">
        <w:rPr>
          <w:lang w:bidi="ar-EG"/>
        </w:rPr>
        <w:t>6</w:t>
      </w:r>
      <w:r w:rsidRPr="00FF23E0">
        <w:rPr>
          <w:rFonts w:hint="cs"/>
          <w:rtl/>
          <w:lang w:bidi="ar-EG"/>
        </w:rPr>
        <w:tab/>
        <w:t>وي‍مكن الاطلاع على جدول الأعمال وج‍ميع ال‍معلومات ذات الصلة فيما يتعلق باجتماع ل‍جنة الدراسات</w:t>
      </w:r>
      <w:r w:rsidRPr="00FF23E0">
        <w:rPr>
          <w:rFonts w:hint="eastAsia"/>
          <w:rtl/>
          <w:lang w:bidi="ar-EG"/>
        </w:rPr>
        <w:t> </w:t>
      </w:r>
      <w:r w:rsidRPr="00FF23E0">
        <w:rPr>
          <w:lang w:bidi="ar-EG"/>
        </w:rPr>
        <w:t>17</w:t>
      </w:r>
      <w:r w:rsidRPr="00FF23E0">
        <w:rPr>
          <w:rFonts w:hint="cs"/>
          <w:rtl/>
          <w:lang w:bidi="ar-EG"/>
        </w:rPr>
        <w:t xml:space="preserve"> في</w:t>
      </w:r>
      <w:r w:rsidR="006F23D5">
        <w:rPr>
          <w:rFonts w:hint="eastAsia"/>
          <w:rtl/>
          <w:lang w:bidi="ar-EG"/>
        </w:rPr>
        <w:t> </w:t>
      </w:r>
      <w:r w:rsidRPr="00FF23E0">
        <w:rPr>
          <w:rFonts w:hint="cs"/>
          <w:rtl/>
          <w:lang w:bidi="ar-EG"/>
        </w:rPr>
        <w:t>الرسالة ال‍جماعية</w:t>
      </w:r>
      <w:r w:rsidRPr="00FF23E0">
        <w:rPr>
          <w:rFonts w:hint="eastAsia"/>
          <w:rtl/>
          <w:lang w:bidi="ar-EG"/>
        </w:rPr>
        <w:t> </w:t>
      </w:r>
      <w:r w:rsidRPr="00FF23E0">
        <w:rPr>
          <w:lang w:bidi="ar-EG"/>
        </w:rPr>
        <w:t>6/17</w:t>
      </w:r>
      <w:r w:rsidRPr="00FF23E0">
        <w:rPr>
          <w:rFonts w:hint="cs"/>
          <w:rtl/>
          <w:lang w:bidi="ar-EG"/>
        </w:rPr>
        <w:t>.</w:t>
      </w:r>
    </w:p>
    <w:p w:rsidR="00521E65" w:rsidRPr="00521E65" w:rsidRDefault="00FF23E0" w:rsidP="00C23F7C">
      <w:pPr>
        <w:rPr>
          <w:rtl/>
          <w:lang w:bidi="ar-EG"/>
        </w:rPr>
      </w:pPr>
      <w:r w:rsidRPr="00FF23E0">
        <w:rPr>
          <w:lang w:bidi="ar-EG"/>
        </w:rPr>
        <w:t>7</w:t>
      </w:r>
      <w:r w:rsidRPr="00FF23E0">
        <w:rPr>
          <w:rFonts w:hint="cs"/>
          <w:rtl/>
          <w:lang w:bidi="ar-EG"/>
        </w:rPr>
        <w:tab/>
        <w:t xml:space="preserve">وفي أعقاب الاجتماع سوف يعلن مدير مكتب تقييس الاتصالات، في </w:t>
      </w:r>
      <w:r w:rsidR="00C23F7C">
        <w:rPr>
          <w:rFonts w:hint="cs"/>
          <w:rtl/>
          <w:lang w:bidi="ar-EG"/>
        </w:rPr>
        <w:t>رسالة</w:t>
      </w:r>
      <w:r w:rsidRPr="00FF23E0">
        <w:rPr>
          <w:rFonts w:hint="cs"/>
          <w:rtl/>
          <w:lang w:bidi="ar-EG"/>
        </w:rPr>
        <w:t xml:space="preserve"> معممة، عن القرار ال‍متخذ بشأن هذه التوصيات. وسوف تُنشر هذه ال‍معلومات أيضاً في النشرة التشغيلية</w:t>
      </w:r>
      <w:r w:rsidRPr="00FF23E0">
        <w:rPr>
          <w:rFonts w:hint="eastAsia"/>
          <w:rtl/>
          <w:lang w:bidi="ar-EG"/>
        </w:rPr>
        <w:t> </w:t>
      </w:r>
      <w:r w:rsidRPr="00FF23E0">
        <w:rPr>
          <w:rFonts w:hint="cs"/>
          <w:rtl/>
          <w:lang w:bidi="ar-EG"/>
        </w:rPr>
        <w:t>للات‍حاد.</w:t>
      </w:r>
    </w:p>
    <w:p w:rsidR="00706D7A" w:rsidRDefault="00521E65" w:rsidP="00521E65">
      <w:pPr>
        <w:spacing w:before="240"/>
        <w:rPr>
          <w:rtl/>
          <w:lang w:bidi="ar-EG"/>
        </w:rPr>
      </w:pPr>
      <w:r w:rsidRPr="00521E65">
        <w:rPr>
          <w:rFonts w:hint="cs"/>
          <w:rtl/>
          <w:lang w:bidi="ar-EG"/>
        </w:rPr>
        <w:t>وتفضلوا بقبول فائق التقدير والاحترام.</w:t>
      </w:r>
    </w:p>
    <w:p w:rsidR="00521E65" w:rsidRDefault="00521E65" w:rsidP="005B79E9">
      <w:pPr>
        <w:spacing w:before="1560"/>
        <w:jc w:val="left"/>
        <w:rPr>
          <w:rtl/>
          <w:lang w:bidi="ar-SY"/>
        </w:rPr>
      </w:pPr>
      <w:r>
        <w:rPr>
          <w:rFonts w:hint="cs"/>
          <w:rtl/>
          <w:lang w:bidi="ar-SY"/>
        </w:rPr>
        <w:lastRenderedPageBreak/>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Pr="009F2073" w:rsidRDefault="00521E65" w:rsidP="00521E65">
      <w:pPr>
        <w:spacing w:before="1440"/>
        <w:jc w:val="left"/>
        <w:rPr>
          <w:rtl/>
          <w:lang w:bidi="ar-SY"/>
        </w:rPr>
      </w:pPr>
      <w:r w:rsidRPr="00521E65">
        <w:rPr>
          <w:rFonts w:hint="cs"/>
          <w:b/>
          <w:bCs/>
          <w:rtl/>
          <w:lang w:bidi="ar-SY"/>
        </w:rPr>
        <w:t>الملحقات:</w:t>
      </w:r>
      <w:r w:rsidRPr="009F2073">
        <w:rPr>
          <w:rFonts w:hint="cs"/>
          <w:rtl/>
          <w:lang w:bidi="ar-SY"/>
        </w:rPr>
        <w:t xml:space="preserve"> </w:t>
      </w:r>
      <w:r w:rsidR="00FF23E0" w:rsidRPr="009F2073">
        <w:rPr>
          <w:lang w:bidi="ar-SY"/>
        </w:rPr>
        <w:t>1</w:t>
      </w:r>
    </w:p>
    <w:p w:rsidR="00521E65" w:rsidRDefault="00521E6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FF23E0" w:rsidRPr="009F2073" w:rsidRDefault="00FF23E0" w:rsidP="009F2073">
      <w:pPr>
        <w:pStyle w:val="AnnexNo"/>
        <w:rPr>
          <w:sz w:val="20"/>
          <w:szCs w:val="30"/>
          <w:rtl/>
        </w:rPr>
      </w:pPr>
      <w:r w:rsidRPr="00FF23E0">
        <w:rPr>
          <w:rFonts w:hint="cs"/>
          <w:rtl/>
        </w:rPr>
        <w:lastRenderedPageBreak/>
        <w:t>ال</w:t>
      </w:r>
      <w:r w:rsidR="003F3A3F">
        <w:rPr>
          <w:rFonts w:hint="cs"/>
          <w:rtl/>
        </w:rPr>
        <w:t>‍</w:t>
      </w:r>
      <w:r w:rsidRPr="00FF23E0">
        <w:rPr>
          <w:rFonts w:hint="cs"/>
          <w:rtl/>
        </w:rPr>
        <w:t xml:space="preserve">ملحق </w:t>
      </w:r>
      <w:r w:rsidRPr="00FF23E0">
        <w:rPr>
          <w:lang w:val="en-GB" w:bidi="ar-SA"/>
        </w:rPr>
        <w:t>1</w:t>
      </w:r>
      <w:r w:rsidRPr="00FF23E0">
        <w:rPr>
          <w:rtl/>
        </w:rPr>
        <w:br/>
      </w:r>
      <w:r w:rsidRPr="009F2073">
        <w:rPr>
          <w:rFonts w:hint="cs"/>
          <w:sz w:val="20"/>
          <w:szCs w:val="30"/>
          <w:rtl/>
        </w:rPr>
        <w:t>(بالرسالة ال</w:t>
      </w:r>
      <w:r w:rsidR="003F3A3F">
        <w:rPr>
          <w:rFonts w:hint="cs"/>
          <w:sz w:val="20"/>
          <w:szCs w:val="30"/>
          <w:rtl/>
        </w:rPr>
        <w:t>‍</w:t>
      </w:r>
      <w:r w:rsidRPr="009F2073">
        <w:rPr>
          <w:rFonts w:hint="cs"/>
          <w:sz w:val="20"/>
          <w:szCs w:val="30"/>
          <w:rtl/>
        </w:rPr>
        <w:t xml:space="preserve">معممة </w:t>
      </w:r>
      <w:r w:rsidRPr="009F2073">
        <w:rPr>
          <w:sz w:val="22"/>
          <w:szCs w:val="32"/>
        </w:rPr>
        <w:t>150</w:t>
      </w:r>
      <w:r w:rsidRPr="009F2073">
        <w:rPr>
          <w:rFonts w:hint="cs"/>
          <w:sz w:val="22"/>
          <w:szCs w:val="32"/>
          <w:rtl/>
        </w:rPr>
        <w:t xml:space="preserve"> </w:t>
      </w:r>
      <w:r w:rsidRPr="009F2073">
        <w:rPr>
          <w:rFonts w:hint="cs"/>
          <w:sz w:val="20"/>
          <w:szCs w:val="30"/>
          <w:rtl/>
        </w:rPr>
        <w:t>ل</w:t>
      </w:r>
      <w:r w:rsidR="003F3A3F">
        <w:rPr>
          <w:rFonts w:hint="cs"/>
          <w:sz w:val="20"/>
          <w:szCs w:val="30"/>
          <w:rtl/>
        </w:rPr>
        <w:t>‍</w:t>
      </w:r>
      <w:r w:rsidRPr="009F2073">
        <w:rPr>
          <w:rFonts w:hint="cs"/>
          <w:sz w:val="20"/>
          <w:szCs w:val="30"/>
          <w:rtl/>
        </w:rPr>
        <w:t>مكتب تقييس الاتصالات)</w:t>
      </w:r>
    </w:p>
    <w:p w:rsidR="00FF23E0" w:rsidRPr="00FF23E0" w:rsidRDefault="00FF23E0" w:rsidP="009F2073">
      <w:pPr>
        <w:pStyle w:val="Annextitle"/>
        <w:rPr>
          <w:rtl/>
          <w:lang w:bidi="ar-EG"/>
        </w:rPr>
      </w:pPr>
      <w:r w:rsidRPr="00FF23E0">
        <w:rPr>
          <w:rFonts w:hint="cs"/>
          <w:rtl/>
          <w:lang w:bidi="ar-EG"/>
        </w:rPr>
        <w:t xml:space="preserve">ملخص </w:t>
      </w:r>
      <w:r w:rsidRPr="00FF23E0">
        <w:rPr>
          <w:rtl/>
        </w:rPr>
        <w:t xml:space="preserve">النصوص والوثائق التي ترد </w:t>
      </w:r>
      <w:r w:rsidRPr="00FF23E0">
        <w:rPr>
          <w:rFonts w:hint="cs"/>
          <w:rtl/>
          <w:lang w:bidi="ar-EG"/>
        </w:rPr>
        <w:t>فيها</w:t>
      </w:r>
    </w:p>
    <w:p w:rsidR="00FF23E0" w:rsidRPr="00FF23E0" w:rsidRDefault="00FF23E0" w:rsidP="005145B9">
      <w:pPr>
        <w:pStyle w:val="Headingb"/>
        <w:rPr>
          <w:rtl/>
        </w:rPr>
      </w:pPr>
      <w:r w:rsidRPr="00FF23E0">
        <w:rPr>
          <w:rFonts w:hint="cs"/>
          <w:rtl/>
        </w:rPr>
        <w:t xml:space="preserve">مشروع التوصية ال‍جديدة </w:t>
      </w:r>
      <w:r w:rsidRPr="00FF23E0">
        <w:t>ITU-T X.1157 (X.sap-7)</w:t>
      </w:r>
      <w:r w:rsidRPr="00FF23E0">
        <w:rPr>
          <w:rFonts w:hint="cs"/>
          <w:rtl/>
        </w:rPr>
        <w:t xml:space="preserve">، </w:t>
      </w:r>
      <w:r w:rsidRPr="00FF23E0">
        <w:rPr>
          <w:rtl/>
        </w:rPr>
        <w:t>القدرات التقنية لكشف الاحتيال والاستجابة للخدمات ذات ال‍متطلبات العالية من مستوى الضمان</w:t>
      </w:r>
      <w:r w:rsidR="002E2427">
        <w:rPr>
          <w:rtl/>
        </w:rPr>
        <w:tab/>
      </w:r>
      <w:r w:rsidR="002E2427">
        <w:rPr>
          <w:rtl/>
        </w:rPr>
        <w:br/>
      </w:r>
      <w:r w:rsidRPr="00FF23E0">
        <w:t>COM</w:t>
      </w:r>
      <w:r w:rsidR="00F26857">
        <w:t> </w:t>
      </w:r>
      <w:r w:rsidRPr="00FF23E0">
        <w:t>17</w:t>
      </w:r>
      <w:r w:rsidR="005145B9">
        <w:t> </w:t>
      </w:r>
      <w:r w:rsidRPr="00FF23E0">
        <w:t>–</w:t>
      </w:r>
      <w:r w:rsidR="005145B9">
        <w:t> </w:t>
      </w:r>
      <w:r w:rsidRPr="00FF23E0">
        <w:t>R</w:t>
      </w:r>
      <w:r w:rsidR="00F26857">
        <w:t> </w:t>
      </w:r>
      <w:r w:rsidRPr="00FF23E0">
        <w:t>43</w:t>
      </w:r>
    </w:p>
    <w:p w:rsidR="00FF23E0" w:rsidRPr="00FF23E0" w:rsidRDefault="00FF23E0" w:rsidP="009F2073">
      <w:pPr>
        <w:pStyle w:val="Headingb"/>
        <w:rPr>
          <w:rtl/>
        </w:rPr>
      </w:pPr>
      <w:r w:rsidRPr="00FF23E0">
        <w:rPr>
          <w:rFonts w:hint="cs"/>
          <w:rtl/>
        </w:rPr>
        <w:t>ملخص</w:t>
      </w:r>
    </w:p>
    <w:p w:rsidR="00FF23E0" w:rsidRPr="00FF23E0" w:rsidRDefault="00FF23E0" w:rsidP="007305F4">
      <w:pPr>
        <w:rPr>
          <w:rtl/>
        </w:rPr>
      </w:pPr>
      <w:r w:rsidRPr="00FF23E0">
        <w:rPr>
          <w:rFonts w:hint="cs"/>
          <w:rtl/>
          <w:lang w:bidi="ar-EG"/>
        </w:rPr>
        <w:t xml:space="preserve">تقدم التوصية </w:t>
      </w:r>
      <w:r w:rsidRPr="00FF23E0">
        <w:t>ITU-T X.1157</w:t>
      </w:r>
      <w:r w:rsidRPr="00FF23E0">
        <w:rPr>
          <w:rFonts w:hint="cs"/>
          <w:rtl/>
          <w:lang w:bidi="ar-EG"/>
        </w:rPr>
        <w:t xml:space="preserve"> القدرات اللازمة لدعم خدمة كشف الاحتيال والاستجابة في خدمات تطبيقات تكنولوجيا ال‍معلومات والاتصالات ال‍حساسة من حيث ال‍متطلبات الأمنية. وتدعم خدمات كشف الاحتيال والاستجابة، كشف الاحتيال وت‍حليله وإدارته عبر ال‍مستعملين وال‍حسابات وال‍منتجات والعمليات والقنوات. وتقوم برصد وت‍حليل نشاط ال‍مستعمل وسلوكه على مستوى التطبيق (بدلاً</w:t>
      </w:r>
      <w:r w:rsidRPr="00FF23E0">
        <w:rPr>
          <w:rFonts w:hint="eastAsia"/>
          <w:rtl/>
          <w:lang w:bidi="ar-EG"/>
        </w:rPr>
        <w:t> </w:t>
      </w:r>
      <w:r w:rsidRPr="00FF23E0">
        <w:rPr>
          <w:rFonts w:hint="cs"/>
          <w:rtl/>
          <w:lang w:bidi="ar-EG"/>
        </w:rPr>
        <w:t>من مستوى النظام أو قاعدة البيانات أو الشبكة) ومراقبة ما ي‍جري داخل ال‍حسابات وعبرها باستخدام أي قناة متاحة لدى ال‍مستعمل. وتقوم أيضاً بتحليل السلوك بين ال‍مستعملين وال‍حسابات والكيانات الأخرى ذات الصلة، مع البحث عن النشاط غير العادي وجوانب الفساد وسوء الاستعمال. وتُستخدم بشكل عام في</w:t>
      </w:r>
      <w:r w:rsidRPr="00FF23E0">
        <w:rPr>
          <w:rFonts w:hint="eastAsia"/>
          <w:rtl/>
          <w:lang w:bidi="ar-EG"/>
        </w:rPr>
        <w:t> </w:t>
      </w:r>
      <w:r w:rsidRPr="00FF23E0">
        <w:rPr>
          <w:rFonts w:hint="cs"/>
          <w:rtl/>
          <w:lang w:bidi="ar-EG"/>
        </w:rPr>
        <w:t>قطاعات إدارة أموال العملاء مثل التمويل الإلكتروني والنفاذ عن بُعد إلى ال‍مؤسسات وما إلى ذلك، ولكن</w:t>
      </w:r>
      <w:r w:rsidRPr="00FF23E0">
        <w:rPr>
          <w:rFonts w:hint="eastAsia"/>
          <w:rtl/>
          <w:lang w:bidi="ar-EG"/>
        </w:rPr>
        <w:t> </w:t>
      </w:r>
      <w:r w:rsidRPr="00FF23E0">
        <w:rPr>
          <w:rFonts w:hint="cs"/>
          <w:rtl/>
          <w:lang w:bidi="ar-EG"/>
        </w:rPr>
        <w:t>يشيع استخدامها أيضاً للكشف عن الاحتيال الداخلي وأنواع أخرى من الأنشطة غير</w:t>
      </w:r>
      <w:r w:rsidRPr="00FF23E0">
        <w:rPr>
          <w:rFonts w:hint="eastAsia"/>
          <w:rtl/>
          <w:lang w:bidi="ar-EG"/>
        </w:rPr>
        <w:t> </w:t>
      </w:r>
      <w:r w:rsidRPr="00FF23E0">
        <w:rPr>
          <w:rFonts w:hint="cs"/>
          <w:rtl/>
          <w:lang w:bidi="ar-EG"/>
        </w:rPr>
        <w:t>ال‍مرخصة</w:t>
      </w:r>
      <w:r w:rsidRPr="00FF23E0">
        <w:rPr>
          <w:rFonts w:hint="cs"/>
          <w:rtl/>
        </w:rPr>
        <w:t>.</w:t>
      </w:r>
    </w:p>
    <w:p w:rsidR="00FF23E0" w:rsidRPr="00FF23E0" w:rsidRDefault="00FF23E0" w:rsidP="005145B9">
      <w:pPr>
        <w:pStyle w:val="Headingb"/>
        <w:rPr>
          <w:rtl/>
        </w:rPr>
      </w:pPr>
      <w:r w:rsidRPr="00FF23E0">
        <w:rPr>
          <w:rFonts w:hint="cs"/>
          <w:rtl/>
        </w:rPr>
        <w:t xml:space="preserve">مشروع التوصية ال‍جديدة </w:t>
      </w:r>
      <w:r w:rsidRPr="00FF23E0">
        <w:t>ITU-T X.1246 (X.ticvs)</w:t>
      </w:r>
      <w:r w:rsidRPr="00FF23E0">
        <w:rPr>
          <w:rFonts w:hint="cs"/>
          <w:rtl/>
        </w:rPr>
        <w:t>، التكنولوجيات الضالعة في مكافحة الرسائل الصوتية الاقتحامية في</w:t>
      </w:r>
      <w:r w:rsidR="00E90764">
        <w:rPr>
          <w:rFonts w:hint="eastAsia"/>
          <w:rtl/>
        </w:rPr>
        <w:t> </w:t>
      </w:r>
      <w:r w:rsidRPr="00FF23E0">
        <w:rPr>
          <w:rFonts w:hint="cs"/>
          <w:rtl/>
        </w:rPr>
        <w:t>منظمات الاتصالات</w:t>
      </w:r>
      <w:r w:rsidR="002E2427">
        <w:rPr>
          <w:rtl/>
        </w:rPr>
        <w:tab/>
      </w:r>
      <w:r w:rsidR="002E2427">
        <w:rPr>
          <w:rtl/>
        </w:rPr>
        <w:br/>
      </w:r>
      <w:r w:rsidRPr="00FF23E0">
        <w:t>COM</w:t>
      </w:r>
      <w:r w:rsidR="005145B9">
        <w:t> </w:t>
      </w:r>
      <w:r w:rsidRPr="00FF23E0">
        <w:t>17</w:t>
      </w:r>
      <w:r w:rsidR="005145B9">
        <w:t> </w:t>
      </w:r>
      <w:r w:rsidRPr="00FF23E0">
        <w:t>–</w:t>
      </w:r>
      <w:r w:rsidR="005145B9">
        <w:t> </w:t>
      </w:r>
      <w:r w:rsidRPr="00FF23E0">
        <w:t>R</w:t>
      </w:r>
      <w:r w:rsidR="005145B9">
        <w:t> </w:t>
      </w:r>
      <w:r w:rsidRPr="00FF23E0">
        <w:t>40</w:t>
      </w:r>
    </w:p>
    <w:p w:rsidR="00FF23E0" w:rsidRPr="00FF23E0" w:rsidRDefault="00FF23E0" w:rsidP="002E2427">
      <w:pPr>
        <w:pStyle w:val="Headingb"/>
        <w:rPr>
          <w:rtl/>
        </w:rPr>
      </w:pPr>
      <w:r w:rsidRPr="00FF23E0">
        <w:rPr>
          <w:rFonts w:hint="cs"/>
          <w:rtl/>
        </w:rPr>
        <w:t>ملخص</w:t>
      </w:r>
    </w:p>
    <w:p w:rsidR="00FF23E0" w:rsidRPr="00FF23E0" w:rsidRDefault="00FF23E0" w:rsidP="009A4B1F">
      <w:pPr>
        <w:rPr>
          <w:rtl/>
          <w:lang w:bidi="ar-EG"/>
        </w:rPr>
      </w:pPr>
      <w:r w:rsidRPr="00FF23E0">
        <w:rPr>
          <w:rFonts w:hint="cs"/>
          <w:rtl/>
          <w:lang w:bidi="ar-EG"/>
        </w:rPr>
        <w:t>الاتصالات الصوتية خدمة أساسية تقدمها شبكات الاتصالات. ومع تطور الاتصالات الصوتية، تزايدت أيضاً الرسائل الصوتية الاقتحامية</w:t>
      </w:r>
      <w:r w:rsidRPr="00FF23E0">
        <w:rPr>
          <w:rFonts w:hint="cs"/>
          <w:rtl/>
        </w:rPr>
        <w:t xml:space="preserve"> وما يترتب عليها من آثار سلبية متعددة على المستعملين النهائيين </w:t>
      </w:r>
      <w:r w:rsidRPr="00FF23E0">
        <w:rPr>
          <w:rFonts w:hint="cs"/>
          <w:rtl/>
          <w:lang w:bidi="ar-EG"/>
        </w:rPr>
        <w:t>ومشغلي الشبكات. وتشمل الرسائل الصوتية الاقتحامية بصورة عامة محتوى يتراو</w:t>
      </w:r>
      <w:r w:rsidR="003D2166">
        <w:rPr>
          <w:rFonts w:hint="cs"/>
          <w:rtl/>
          <w:lang w:bidi="ar-EG"/>
        </w:rPr>
        <w:t>ح بين الإعلانات التجارية والموا</w:t>
      </w:r>
      <w:r w:rsidRPr="00FF23E0">
        <w:rPr>
          <w:rFonts w:hint="cs"/>
          <w:rtl/>
          <w:lang w:bidi="ar-EG"/>
        </w:rPr>
        <w:t>د الإباحية المسيئة التي تؤدي إلى آثار سلبية مختلفة على المستعملين النهائيين ومشغلي الشبكات. ويمكن أن تتسبب الرسائل الصوتية الاقتحامية في إغواء أو إزعاج أو مضايقة أو حتى تخويف المستعملين النهائيين فضلاً عن مشغلي الشبكات. ولتفادي هذه التأثيرات السلبية وحماية حقوق المستعمل والحفاظ على استقرار الشبكة، قد</w:t>
      </w:r>
      <w:r w:rsidR="009A4B1F">
        <w:rPr>
          <w:rFonts w:hint="eastAsia"/>
          <w:rtl/>
          <w:lang w:bidi="ar-EG"/>
        </w:rPr>
        <w:t> </w:t>
      </w:r>
      <w:r w:rsidRPr="00FF23E0">
        <w:rPr>
          <w:rFonts w:hint="cs"/>
          <w:rtl/>
          <w:lang w:bidi="ar-EG"/>
        </w:rPr>
        <w:t>يرغب المشغلون في زيادة جهودهم الرامية إلى مكافحة الرسائل الصوتية الاقتحامية.</w:t>
      </w:r>
    </w:p>
    <w:p w:rsidR="00FF23E0" w:rsidRPr="00FF23E0" w:rsidRDefault="00FF23E0" w:rsidP="00FF23E0">
      <w:pPr>
        <w:rPr>
          <w:rtl/>
          <w:lang w:bidi="ar-EG"/>
        </w:rPr>
      </w:pPr>
      <w:r w:rsidRPr="00FF23E0">
        <w:rPr>
          <w:rFonts w:hint="cs"/>
          <w:rtl/>
        </w:rPr>
        <w:lastRenderedPageBreak/>
        <w:t xml:space="preserve">والغرض من التوصية </w:t>
      </w:r>
      <w:r w:rsidRPr="00FF23E0">
        <w:t>ITU-T X.1246</w:t>
      </w:r>
      <w:r w:rsidRPr="00FF23E0">
        <w:rPr>
          <w:rFonts w:hint="cs"/>
          <w:rtl/>
          <w:lang w:bidi="ar-EG"/>
        </w:rPr>
        <w:t xml:space="preserve"> استعراض الحلول التقنية لمكافحة الرسائل الصوتية الاقتحامية دون مراعاة خطر استيقان هوية المقتحم. وتعطي هذه التوصية لمحة عامة عن الرسائل الصوتية الاقتحامية وتلخص التكنولوجيات الحالية لمكافحة الرسائل الاقتحامية التي يستخدمها المستعملون النهائيون وشبكات الاتصالات على السواء وآليات التعاون بينهم. ويوصى أيضاً بحلول تقنية إضافية مقترحة استناداً إلى التكنولوجيات وآليات التعاون.</w:t>
      </w:r>
    </w:p>
    <w:p w:rsidR="00FF23E0" w:rsidRPr="00FF23E0" w:rsidRDefault="00FF23E0" w:rsidP="009A4B1F">
      <w:pPr>
        <w:pStyle w:val="Headingb"/>
        <w:rPr>
          <w:rtl/>
        </w:rPr>
      </w:pPr>
      <w:r w:rsidRPr="00FF23E0">
        <w:rPr>
          <w:rFonts w:hint="cs"/>
          <w:rtl/>
        </w:rPr>
        <w:t xml:space="preserve">مشروع التوصية ال‍جديدة </w:t>
      </w:r>
      <w:r w:rsidRPr="00FF23E0">
        <w:t>ITU-T X.1341 (X.cmail)</w:t>
      </w:r>
      <w:r w:rsidRPr="00FF23E0">
        <w:rPr>
          <w:rFonts w:hint="cs"/>
          <w:rtl/>
        </w:rPr>
        <w:t>، بروتوكول نقل البريد ال‍معتمد وبروتوكول نقل مكتب البريد ال‍معتمد</w:t>
      </w:r>
      <w:r w:rsidRPr="00FF23E0">
        <w:rPr>
          <w:rtl/>
        </w:rPr>
        <w:br/>
      </w:r>
      <w:r w:rsidRPr="00FF23E0">
        <w:t>COM</w:t>
      </w:r>
      <w:r w:rsidR="009A4B1F">
        <w:t> </w:t>
      </w:r>
      <w:r w:rsidRPr="00FF23E0">
        <w:t>17</w:t>
      </w:r>
      <w:r w:rsidR="009A4B1F">
        <w:t> </w:t>
      </w:r>
      <w:r w:rsidRPr="00FF23E0">
        <w:t>–</w:t>
      </w:r>
      <w:r w:rsidR="009A4B1F">
        <w:t> </w:t>
      </w:r>
      <w:r w:rsidRPr="00FF23E0">
        <w:t>R</w:t>
      </w:r>
      <w:r w:rsidR="009A4B1F">
        <w:t> </w:t>
      </w:r>
      <w:r w:rsidRPr="00FF23E0">
        <w:t>45</w:t>
      </w:r>
    </w:p>
    <w:p w:rsidR="00FF23E0" w:rsidRPr="00FF23E0" w:rsidRDefault="00FF23E0" w:rsidP="002E2427">
      <w:pPr>
        <w:pStyle w:val="Headingb"/>
        <w:rPr>
          <w:rtl/>
        </w:rPr>
      </w:pPr>
      <w:r w:rsidRPr="00FF23E0">
        <w:rPr>
          <w:rFonts w:hint="cs"/>
          <w:rtl/>
        </w:rPr>
        <w:t>ملخص</w:t>
      </w:r>
    </w:p>
    <w:p w:rsidR="00521E65" w:rsidRDefault="00FF23E0" w:rsidP="00FF23E0">
      <w:pPr>
        <w:rPr>
          <w:rtl/>
          <w:lang w:bidi="ar-EG"/>
        </w:rPr>
      </w:pPr>
      <w:r w:rsidRPr="00FF23E0">
        <w:rPr>
          <w:rFonts w:hint="cs"/>
          <w:rtl/>
          <w:lang w:bidi="ar-EG"/>
        </w:rPr>
        <w:t xml:space="preserve">الغرض من هذه التوصية تعريف بروتوكول نقل البريد ال‍معتمد </w:t>
      </w:r>
      <w:r w:rsidRPr="00FF23E0">
        <w:t>(CMTP)</w:t>
      </w:r>
      <w:r w:rsidRPr="00FF23E0">
        <w:rPr>
          <w:rFonts w:hint="cs"/>
          <w:rtl/>
          <w:lang w:bidi="ar-EG"/>
        </w:rPr>
        <w:t xml:space="preserve"> وبروتوكول نقل مكتب البريد ال‍معتمد</w:t>
      </w:r>
      <w:r w:rsidRPr="00FF23E0">
        <w:rPr>
          <w:rFonts w:hint="eastAsia"/>
          <w:rtl/>
          <w:lang w:bidi="ar-EG"/>
        </w:rPr>
        <w:t> </w:t>
      </w:r>
      <w:r w:rsidRPr="00FF23E0">
        <w:t>(CPOP)</w:t>
      </w:r>
      <w:r w:rsidRPr="00FF23E0">
        <w:rPr>
          <w:rFonts w:hint="cs"/>
          <w:rtl/>
          <w:lang w:bidi="ar-EG"/>
        </w:rPr>
        <w:t xml:space="preserve"> من أجل تعزيز تبادل رسائل البريد الإلكتروني ال‍معتمد في العالم بطريقة آمنة من خلال توفير السرية وت‍حديد هوية ال‍مراسلين وضمان السلامة وعدم</w:t>
      </w:r>
      <w:r w:rsidRPr="00FF23E0">
        <w:rPr>
          <w:rFonts w:hint="eastAsia"/>
          <w:rtl/>
          <w:lang w:bidi="ar-EG"/>
        </w:rPr>
        <w:t> </w:t>
      </w:r>
      <w:r w:rsidRPr="00FF23E0">
        <w:rPr>
          <w:rFonts w:hint="cs"/>
          <w:rtl/>
          <w:lang w:bidi="ar-EG"/>
        </w:rPr>
        <w:t>الرفض.</w:t>
      </w:r>
    </w:p>
    <w:p w:rsidR="00FF23E0" w:rsidRDefault="00EB6343" w:rsidP="00FF23E0">
      <w:pPr>
        <w:spacing w:before="600"/>
        <w:jc w:val="center"/>
        <w:rPr>
          <w:rtl/>
        </w:rPr>
      </w:pPr>
      <w:r>
        <w:rPr>
          <w:rFonts w:hint="cs"/>
          <w:rtl/>
          <w:lang w:bidi="ar-EG"/>
        </w:rPr>
        <w:t>___________</w:t>
      </w:r>
    </w:p>
    <w:sectPr w:rsidR="00FF23E0" w:rsidSect="0030035F">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0F" w:rsidRDefault="00C71E0F" w:rsidP="0030035F">
      <w:pPr>
        <w:spacing w:before="0" w:line="240" w:lineRule="auto"/>
      </w:pPr>
      <w:r>
        <w:separator/>
      </w:r>
    </w:p>
  </w:endnote>
  <w:endnote w:type="continuationSeparator" w:id="0">
    <w:p w:rsidR="00C71E0F" w:rsidRDefault="00C71E0F"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5B79E9" w:rsidRDefault="005B79E9" w:rsidP="005B79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5B79E9">
      <w:rPr>
        <w:rFonts w:eastAsia="Times New Roman" w:cs="Times New Roman"/>
        <w:caps/>
        <w:noProof/>
        <w:sz w:val="16"/>
        <w:szCs w:val="20"/>
        <w:lang w:val="fr-CH" w:eastAsia="en-US"/>
      </w:rPr>
      <w:t>ITU-T\BUREAU\CIRC\150</w:t>
    </w:r>
    <w:r>
      <w:rPr>
        <w:rFonts w:eastAsia="Times New Roman" w:cs="Times New Roman"/>
        <w:caps/>
        <w:noProof/>
        <w:sz w:val="16"/>
        <w:szCs w:val="20"/>
        <w:lang w:val="fr-CH" w:eastAsia="en-US"/>
      </w:rPr>
      <w:t>A</w:t>
    </w:r>
    <w:r w:rsidRPr="005B79E9">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2B4680" w:rsidRDefault="0030035F" w:rsidP="0030035F">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0F" w:rsidRDefault="00C71E0F" w:rsidP="0030035F">
      <w:pPr>
        <w:spacing w:before="0" w:line="240" w:lineRule="auto"/>
      </w:pPr>
      <w:r>
        <w:separator/>
      </w:r>
    </w:p>
  </w:footnote>
  <w:footnote w:type="continuationSeparator" w:id="0">
    <w:p w:rsidR="00C71E0F" w:rsidRDefault="00C71E0F"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B2044C" w:rsidP="00B2044C">
    <w:pPr>
      <w:pStyle w:val="Header"/>
      <w:bidi w:val="0"/>
      <w:spacing w:before="120" w:after="120"/>
      <w:jc w:val="center"/>
      <w:rPr>
        <w:rFonts w:cs="Calibri"/>
        <w:sz w:val="20"/>
        <w:szCs w:val="20"/>
      </w:rPr>
    </w:pPr>
    <w:r>
      <w:rPr>
        <w:rFonts w:cs="Calibri"/>
        <w:sz w:val="20"/>
        <w:szCs w:val="20"/>
      </w:rPr>
      <w:t xml:space="preserve">-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D22647">
      <w:rPr>
        <w:rFonts w:cs="Calibri"/>
        <w:noProof/>
        <w:sz w:val="20"/>
        <w:szCs w:val="20"/>
      </w:rPr>
      <w:t>4</w:t>
    </w:r>
    <w:r w:rsidR="00E57497" w:rsidRPr="00E5749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0F"/>
    <w:rsid w:val="00021E79"/>
    <w:rsid w:val="000324A9"/>
    <w:rsid w:val="00090574"/>
    <w:rsid w:val="00097ABC"/>
    <w:rsid w:val="000F7755"/>
    <w:rsid w:val="001679EA"/>
    <w:rsid w:val="00173915"/>
    <w:rsid w:val="001A66D8"/>
    <w:rsid w:val="001A6A6B"/>
    <w:rsid w:val="002150CF"/>
    <w:rsid w:val="0023283D"/>
    <w:rsid w:val="002978F4"/>
    <w:rsid w:val="002B028D"/>
    <w:rsid w:val="002E2427"/>
    <w:rsid w:val="002E6541"/>
    <w:rsid w:val="0030035F"/>
    <w:rsid w:val="00346EA2"/>
    <w:rsid w:val="00357185"/>
    <w:rsid w:val="003C18D6"/>
    <w:rsid w:val="003D2166"/>
    <w:rsid w:val="003F3A3F"/>
    <w:rsid w:val="003F678F"/>
    <w:rsid w:val="0042686F"/>
    <w:rsid w:val="00443869"/>
    <w:rsid w:val="00501E0E"/>
    <w:rsid w:val="005145B9"/>
    <w:rsid w:val="00521E65"/>
    <w:rsid w:val="0055516A"/>
    <w:rsid w:val="005A0987"/>
    <w:rsid w:val="005B79E9"/>
    <w:rsid w:val="0061237D"/>
    <w:rsid w:val="00643E02"/>
    <w:rsid w:val="00647CB0"/>
    <w:rsid w:val="006A4D4B"/>
    <w:rsid w:val="006F23D5"/>
    <w:rsid w:val="006F63F7"/>
    <w:rsid w:val="00706D7A"/>
    <w:rsid w:val="00722D8F"/>
    <w:rsid w:val="007305F4"/>
    <w:rsid w:val="00803F08"/>
    <w:rsid w:val="008235CD"/>
    <w:rsid w:val="008513CB"/>
    <w:rsid w:val="008C1F9E"/>
    <w:rsid w:val="008C4A9F"/>
    <w:rsid w:val="00982B28"/>
    <w:rsid w:val="009A4B1F"/>
    <w:rsid w:val="009E6ED8"/>
    <w:rsid w:val="009F2073"/>
    <w:rsid w:val="00A96D6E"/>
    <w:rsid w:val="00A97F94"/>
    <w:rsid w:val="00AE6B96"/>
    <w:rsid w:val="00B2044C"/>
    <w:rsid w:val="00B56914"/>
    <w:rsid w:val="00BB1FA2"/>
    <w:rsid w:val="00BE211E"/>
    <w:rsid w:val="00C23F7C"/>
    <w:rsid w:val="00C674FE"/>
    <w:rsid w:val="00C71E0F"/>
    <w:rsid w:val="00C75633"/>
    <w:rsid w:val="00CE2EE1"/>
    <w:rsid w:val="00CF3FFD"/>
    <w:rsid w:val="00D22647"/>
    <w:rsid w:val="00D77D0F"/>
    <w:rsid w:val="00DA1CF0"/>
    <w:rsid w:val="00DB192D"/>
    <w:rsid w:val="00DC24B4"/>
    <w:rsid w:val="00DF16DC"/>
    <w:rsid w:val="00E17033"/>
    <w:rsid w:val="00E45211"/>
    <w:rsid w:val="00E57497"/>
    <w:rsid w:val="00E90764"/>
    <w:rsid w:val="00EB6343"/>
    <w:rsid w:val="00ED4646"/>
    <w:rsid w:val="00EE0998"/>
    <w:rsid w:val="00F2170C"/>
    <w:rsid w:val="00F26857"/>
    <w:rsid w:val="00F5153B"/>
    <w:rsid w:val="00F84366"/>
    <w:rsid w:val="00F85089"/>
    <w:rsid w:val="00FA2959"/>
    <w:rsid w:val="00FC3590"/>
    <w:rsid w:val="00FF2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C7F81-7CE5-4196-AB90-537C26A6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F2073"/>
    <w:rPr>
      <w:color w:val="0000FA"/>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character" w:styleId="FollowedHyperlink">
    <w:name w:val="FollowedHyperlink"/>
    <w:basedOn w:val="DefaultParagraphFont"/>
    <w:uiPriority w:val="99"/>
    <w:semiHidden/>
    <w:unhideWhenUsed/>
    <w:rsid w:val="00D22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D0BA-F4F7-4F7B-A620-B22AE942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0</TotalTime>
  <Pages>4</Pages>
  <Words>897</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150A.DOCX  For: _x000d_Document date: _x000d_Saved by ITU51006837 at 16:53:30 on 07/05/15</dc:description>
  <cp:lastModifiedBy>Bettini, Nadine</cp:lastModifiedBy>
  <cp:revision>2</cp:revision>
  <dcterms:created xsi:type="dcterms:W3CDTF">2015-05-08T07:12:00Z</dcterms:created>
  <dcterms:modified xsi:type="dcterms:W3CDTF">2015-05-08T07:12:00Z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150A.DOCX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