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811"/>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E42669" w:rsidRPr="00C711E7" w:rsidTr="00123A1D">
        <w:trPr>
          <w:cantSplit/>
        </w:trPr>
        <w:tc>
          <w:tcPr>
            <w:tcW w:w="1418" w:type="dxa"/>
            <w:vAlign w:val="center"/>
          </w:tcPr>
          <w:p w:rsidR="00E42669" w:rsidRPr="00C711E7" w:rsidRDefault="00E42669" w:rsidP="009820FD">
            <w:pPr>
              <w:tabs>
                <w:tab w:val="right" w:pos="8732"/>
              </w:tabs>
              <w:spacing w:before="0"/>
              <w:jc w:val="center"/>
              <w:rPr>
                <w:rFonts w:ascii="Verdana" w:hAnsi="Verdana"/>
                <w:b/>
                <w:bCs/>
                <w:iCs/>
                <w:color w:val="FFFFFF"/>
                <w:sz w:val="26"/>
                <w:szCs w:val="26"/>
                <w:lang w:val="ru-RU"/>
              </w:rPr>
            </w:pPr>
            <w:bookmarkStart w:id="0" w:name="ditulogo"/>
            <w:bookmarkEnd w:id="0"/>
            <w:r w:rsidRPr="00C711E7">
              <w:rPr>
                <w:noProof/>
                <w:lang w:eastAsia="zh-CN"/>
              </w:rPr>
              <w:drawing>
                <wp:inline distT="0" distB="0" distL="0" distR="0" wp14:anchorId="61FCCEE8" wp14:editId="3A9A844E">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E42669" w:rsidRPr="00C711E7" w:rsidRDefault="00E42669" w:rsidP="009820FD">
            <w:pPr>
              <w:spacing w:before="0"/>
              <w:rPr>
                <w:rFonts w:cs="Times New Roman Bold"/>
                <w:b/>
                <w:bCs/>
                <w:iCs/>
                <w:smallCaps/>
                <w:sz w:val="32"/>
                <w:szCs w:val="32"/>
                <w:lang w:val="ru-RU"/>
              </w:rPr>
            </w:pPr>
            <w:r w:rsidRPr="00C711E7">
              <w:rPr>
                <w:rFonts w:cs="Times New Roman Bold"/>
                <w:b/>
                <w:bCs/>
                <w:iCs/>
                <w:smallCaps/>
                <w:sz w:val="32"/>
                <w:szCs w:val="32"/>
                <w:lang w:val="ru-RU"/>
              </w:rPr>
              <w:t>Международный союз электросвязи</w:t>
            </w:r>
          </w:p>
          <w:p w:rsidR="00E42669" w:rsidRPr="00C711E7" w:rsidRDefault="00E42669" w:rsidP="009820FD">
            <w:pPr>
              <w:tabs>
                <w:tab w:val="right" w:pos="8732"/>
              </w:tabs>
              <w:rPr>
                <w:rFonts w:ascii="Verdana" w:hAnsi="Verdana"/>
                <w:b/>
                <w:bCs/>
                <w:iCs/>
                <w:color w:val="FFFFFF"/>
                <w:sz w:val="26"/>
                <w:szCs w:val="26"/>
                <w:lang w:val="ru-RU"/>
              </w:rPr>
            </w:pPr>
            <w:r w:rsidRPr="00C711E7">
              <w:rPr>
                <w:rFonts w:cs="Times New Roman Bold"/>
                <w:b/>
                <w:bCs/>
                <w:iCs/>
                <w:smallCaps/>
                <w:sz w:val="26"/>
                <w:szCs w:val="26"/>
                <w:lang w:val="ru-RU"/>
              </w:rPr>
              <w:t>Бюро стандартизации электросвязи</w:t>
            </w:r>
          </w:p>
        </w:tc>
        <w:tc>
          <w:tcPr>
            <w:tcW w:w="1973" w:type="dxa"/>
            <w:vAlign w:val="center"/>
          </w:tcPr>
          <w:p w:rsidR="00E42669" w:rsidRPr="00C711E7" w:rsidRDefault="00E42669" w:rsidP="009820FD">
            <w:pPr>
              <w:spacing w:before="0"/>
              <w:jc w:val="right"/>
              <w:rPr>
                <w:rFonts w:ascii="Verdana" w:hAnsi="Verdana"/>
                <w:color w:val="FFFFFF"/>
                <w:sz w:val="26"/>
                <w:szCs w:val="26"/>
                <w:lang w:val="ru-RU"/>
              </w:rPr>
            </w:pPr>
            <w:r w:rsidRPr="00C711E7">
              <w:rPr>
                <w:noProof/>
                <w:lang w:eastAsia="zh-CN"/>
              </w:rPr>
              <w:drawing>
                <wp:inline distT="0" distB="0" distL="0" distR="0" wp14:anchorId="54D27F00" wp14:editId="2A5EF499">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42669" w:rsidRPr="00C711E7" w:rsidTr="00123A1D">
        <w:trPr>
          <w:cantSplit/>
        </w:trPr>
        <w:tc>
          <w:tcPr>
            <w:tcW w:w="7086" w:type="dxa"/>
            <w:gridSpan w:val="2"/>
            <w:vAlign w:val="center"/>
          </w:tcPr>
          <w:p w:rsidR="00E42669" w:rsidRPr="00C711E7" w:rsidRDefault="00E42669" w:rsidP="009820FD">
            <w:pPr>
              <w:rPr>
                <w:lang w:val="ru-RU"/>
              </w:rPr>
            </w:pPr>
          </w:p>
        </w:tc>
        <w:tc>
          <w:tcPr>
            <w:tcW w:w="2825" w:type="dxa"/>
            <w:gridSpan w:val="2"/>
            <w:vAlign w:val="center"/>
          </w:tcPr>
          <w:p w:rsidR="00E42669" w:rsidRPr="00C711E7" w:rsidRDefault="00E42669" w:rsidP="009820FD">
            <w:pPr>
              <w:rPr>
                <w:lang w:val="ru-RU"/>
              </w:rPr>
            </w:pPr>
          </w:p>
        </w:tc>
      </w:tr>
    </w:tbl>
    <w:p w:rsidR="00BC33B4" w:rsidRPr="00C711E7" w:rsidRDefault="002640AC" w:rsidP="00C711E7">
      <w:pPr>
        <w:tabs>
          <w:tab w:val="clear" w:pos="794"/>
          <w:tab w:val="clear" w:pos="1191"/>
          <w:tab w:val="clear" w:pos="1588"/>
          <w:tab w:val="clear" w:pos="1985"/>
          <w:tab w:val="left" w:pos="5544"/>
        </w:tabs>
        <w:spacing w:before="360" w:after="360"/>
        <w:rPr>
          <w:lang w:val="ru-RU"/>
        </w:rPr>
      </w:pPr>
      <w:r w:rsidRPr="00C711E7">
        <w:rPr>
          <w:lang w:val="ru-RU"/>
        </w:rPr>
        <w:tab/>
      </w:r>
      <w:sdt>
        <w:sdtPr>
          <w:rPr>
            <w:lang w:val="ru-RU"/>
          </w:rPr>
          <w:alias w:val="Date"/>
          <w:tag w:val="Date"/>
          <w:id w:val="20922293"/>
          <w:placeholder>
            <w:docPart w:val="070EAF87DB584F2A910C9BE0BA66B887"/>
          </w:placeholder>
          <w:date>
            <w:dateFormat w:val="d MMMM yyyy"/>
            <w:lid w:val="en-US"/>
            <w:storeMappedDataAs w:val="date"/>
            <w:calendar w:val="gregorian"/>
          </w:date>
        </w:sdtPr>
        <w:sdtEndPr/>
        <w:sdtContent>
          <w:r w:rsidRPr="00C711E7">
            <w:rPr>
              <w:lang w:val="ru-RU"/>
            </w:rPr>
            <w:t xml:space="preserve">Женева, </w:t>
          </w:r>
          <w:r w:rsidR="00123A1D" w:rsidRPr="00C711E7">
            <w:rPr>
              <w:lang w:val="ru-RU"/>
            </w:rPr>
            <w:t>6 июля</w:t>
          </w:r>
          <w:r w:rsidRPr="00C711E7">
            <w:rPr>
              <w:lang w:val="ru-RU"/>
            </w:rPr>
            <w:t xml:space="preserve"> 2015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693"/>
        <w:gridCol w:w="3828"/>
        <w:gridCol w:w="4199"/>
      </w:tblGrid>
      <w:tr w:rsidR="00A5713C" w:rsidRPr="00BD3CFD" w:rsidTr="00123A1D">
        <w:trPr>
          <w:cantSplit/>
          <w:trHeight w:val="1908"/>
        </w:trPr>
        <w:tc>
          <w:tcPr>
            <w:tcW w:w="1693" w:type="dxa"/>
            <w:vMerge w:val="restart"/>
          </w:tcPr>
          <w:p w:rsidR="00A5713C" w:rsidRPr="00C711E7" w:rsidRDefault="00A5713C" w:rsidP="009820FD">
            <w:pPr>
              <w:spacing w:before="0"/>
              <w:rPr>
                <w:lang w:val="ru-RU"/>
              </w:rPr>
            </w:pPr>
            <w:r w:rsidRPr="00C711E7">
              <w:rPr>
                <w:lang w:val="ru-RU"/>
              </w:rPr>
              <w:t>Осн.:</w:t>
            </w:r>
            <w:r w:rsidR="00AC311D" w:rsidRPr="00C711E7">
              <w:rPr>
                <w:lang w:val="ru-RU"/>
              </w:rPr>
              <w:br/>
            </w:r>
            <w:r w:rsidR="00AC311D" w:rsidRPr="00C711E7">
              <w:rPr>
                <w:lang w:val="ru-RU"/>
              </w:rPr>
              <w:br/>
            </w:r>
            <w:r w:rsidRPr="00C711E7">
              <w:rPr>
                <w:lang w:val="ru-RU"/>
              </w:rPr>
              <w:br/>
            </w:r>
            <w:r w:rsidR="00123A1D" w:rsidRPr="00C711E7">
              <w:rPr>
                <w:lang w:val="ru-RU"/>
              </w:rPr>
              <w:t>Для контактов:</w:t>
            </w:r>
            <w:r w:rsidR="00123A1D" w:rsidRPr="00C711E7">
              <w:rPr>
                <w:lang w:val="ru-RU"/>
              </w:rPr>
              <w:br/>
            </w:r>
            <w:r w:rsidRPr="00C711E7">
              <w:rPr>
                <w:lang w:val="ru-RU"/>
              </w:rPr>
              <w:t>Тел.:</w:t>
            </w:r>
            <w:r w:rsidRPr="00C711E7">
              <w:rPr>
                <w:lang w:val="ru-RU"/>
              </w:rPr>
              <w:br/>
              <w:t>Факс:</w:t>
            </w:r>
            <w:r w:rsidRPr="00C711E7">
              <w:rPr>
                <w:lang w:val="ru-RU"/>
              </w:rPr>
              <w:br/>
              <w:t>Эл. почта:</w:t>
            </w:r>
          </w:p>
        </w:tc>
        <w:tc>
          <w:tcPr>
            <w:tcW w:w="3828" w:type="dxa"/>
            <w:vMerge w:val="restart"/>
          </w:tcPr>
          <w:p w:rsidR="00A5713C" w:rsidRPr="00C711E7" w:rsidRDefault="00A5713C" w:rsidP="009820FD">
            <w:pPr>
              <w:spacing w:before="0"/>
              <w:rPr>
                <w:lang w:val="ru-RU"/>
              </w:rPr>
            </w:pPr>
            <w:r w:rsidRPr="00C711E7">
              <w:rPr>
                <w:b/>
                <w:bCs/>
                <w:lang w:val="ru-RU"/>
              </w:rPr>
              <w:t xml:space="preserve">Циркуляр </w:t>
            </w:r>
            <w:r w:rsidR="004F6C6B" w:rsidRPr="00C711E7">
              <w:rPr>
                <w:b/>
                <w:bCs/>
                <w:lang w:val="ru-RU"/>
              </w:rPr>
              <w:t>1</w:t>
            </w:r>
            <w:r w:rsidR="00123A1D" w:rsidRPr="00C711E7">
              <w:rPr>
                <w:b/>
                <w:bCs/>
                <w:lang w:val="ru-RU"/>
              </w:rPr>
              <w:t>61</w:t>
            </w:r>
            <w:r w:rsidRPr="00C711E7">
              <w:rPr>
                <w:b/>
                <w:bCs/>
                <w:lang w:val="ru-RU"/>
              </w:rPr>
              <w:t xml:space="preserve"> БСЭ</w:t>
            </w:r>
            <w:r w:rsidRPr="00C711E7">
              <w:rPr>
                <w:b/>
                <w:bCs/>
                <w:lang w:val="ru-RU"/>
              </w:rPr>
              <w:br/>
            </w:r>
            <w:r w:rsidR="00123A1D" w:rsidRPr="00C711E7">
              <w:rPr>
                <w:lang w:val="ru-RU"/>
              </w:rPr>
              <w:t>TSB Workshops/C.B.</w:t>
            </w:r>
            <w:r w:rsidRPr="00C711E7">
              <w:rPr>
                <w:lang w:val="ru-RU"/>
              </w:rPr>
              <w:br/>
            </w:r>
            <w:r w:rsidRPr="00C711E7">
              <w:rPr>
                <w:lang w:val="ru-RU"/>
              </w:rPr>
              <w:br/>
            </w:r>
            <w:r w:rsidR="00FD0BDA" w:rsidRPr="00C711E7">
              <w:rPr>
                <w:szCs w:val="22"/>
                <w:lang w:val="ru-RU"/>
              </w:rPr>
              <w:t xml:space="preserve">Кристина Буети </w:t>
            </w:r>
            <w:r w:rsidR="009B020E" w:rsidRPr="00C711E7">
              <w:rPr>
                <w:szCs w:val="22"/>
                <w:lang w:val="ru-RU"/>
              </w:rPr>
              <w:t>(</w:t>
            </w:r>
            <w:r w:rsidR="00123A1D" w:rsidRPr="00C711E7">
              <w:rPr>
                <w:szCs w:val="22"/>
                <w:lang w:val="ru-RU"/>
              </w:rPr>
              <w:t>Cristina Bueti</w:t>
            </w:r>
            <w:r w:rsidR="009B020E" w:rsidRPr="00C711E7">
              <w:rPr>
                <w:szCs w:val="22"/>
                <w:lang w:val="ru-RU"/>
              </w:rPr>
              <w:t>)</w:t>
            </w:r>
            <w:r w:rsidR="00123A1D" w:rsidRPr="00C711E7">
              <w:rPr>
                <w:szCs w:val="22"/>
                <w:lang w:val="ru-RU"/>
              </w:rPr>
              <w:br/>
              <w:t>+41 22 730 6301</w:t>
            </w:r>
            <w:r w:rsidRPr="00C711E7">
              <w:rPr>
                <w:szCs w:val="22"/>
                <w:lang w:val="ru-RU"/>
              </w:rPr>
              <w:br/>
              <w:t>+41 22 730 5853</w:t>
            </w:r>
            <w:r w:rsidRPr="00C711E7">
              <w:rPr>
                <w:lang w:val="ru-RU"/>
              </w:rPr>
              <w:br/>
            </w:r>
            <w:hyperlink r:id="rId10" w:history="1">
              <w:r w:rsidR="00123A1D" w:rsidRPr="00C711E7">
                <w:rPr>
                  <w:rStyle w:val="Hyperlink"/>
                  <w:szCs w:val="22"/>
                  <w:lang w:val="ru-RU"/>
                </w:rPr>
                <w:t>tsbworkshops@itu.int</w:t>
              </w:r>
            </w:hyperlink>
          </w:p>
        </w:tc>
        <w:tc>
          <w:tcPr>
            <w:tcW w:w="4199" w:type="dxa"/>
          </w:tcPr>
          <w:p w:rsidR="00A5713C" w:rsidRPr="00C711E7" w:rsidRDefault="00A5713C" w:rsidP="009820FD">
            <w:pPr>
              <w:tabs>
                <w:tab w:val="clear" w:pos="794"/>
                <w:tab w:val="clear" w:pos="1191"/>
                <w:tab w:val="clear" w:pos="1588"/>
                <w:tab w:val="clear" w:pos="1985"/>
                <w:tab w:val="left" w:pos="284"/>
              </w:tabs>
              <w:spacing w:before="0"/>
              <w:ind w:left="284" w:hanging="284"/>
              <w:rPr>
                <w:lang w:val="ru-RU"/>
              </w:rPr>
            </w:pPr>
            <w:r w:rsidRPr="00C711E7">
              <w:rPr>
                <w:lang w:val="ru-RU"/>
              </w:rPr>
              <w:t>–</w:t>
            </w:r>
            <w:r w:rsidRPr="00C711E7">
              <w:rPr>
                <w:lang w:val="ru-RU"/>
              </w:rPr>
              <w:tab/>
              <w:t>Администрациям Государств – Членов Союза</w:t>
            </w:r>
          </w:p>
          <w:p w:rsidR="00A5713C" w:rsidRPr="00C711E7" w:rsidRDefault="00A5713C" w:rsidP="009820FD">
            <w:pPr>
              <w:tabs>
                <w:tab w:val="clear" w:pos="794"/>
                <w:tab w:val="clear" w:pos="1191"/>
                <w:tab w:val="clear" w:pos="1588"/>
                <w:tab w:val="clear" w:pos="1985"/>
                <w:tab w:val="left" w:pos="284"/>
              </w:tabs>
              <w:spacing w:before="0"/>
              <w:ind w:left="284" w:hanging="284"/>
              <w:rPr>
                <w:lang w:val="ru-RU"/>
              </w:rPr>
            </w:pPr>
            <w:r w:rsidRPr="00C711E7">
              <w:rPr>
                <w:lang w:val="ru-RU"/>
              </w:rPr>
              <w:t>–</w:t>
            </w:r>
            <w:r w:rsidRPr="00C711E7">
              <w:rPr>
                <w:lang w:val="ru-RU"/>
              </w:rPr>
              <w:tab/>
              <w:t>Членам Сектора МСЭ-Т</w:t>
            </w:r>
          </w:p>
          <w:p w:rsidR="00A5713C" w:rsidRPr="00C711E7" w:rsidRDefault="00A5713C" w:rsidP="009820FD">
            <w:pPr>
              <w:tabs>
                <w:tab w:val="clear" w:pos="794"/>
                <w:tab w:val="clear" w:pos="1191"/>
                <w:tab w:val="clear" w:pos="1588"/>
                <w:tab w:val="clear" w:pos="1985"/>
                <w:tab w:val="left" w:pos="284"/>
              </w:tabs>
              <w:spacing w:before="0"/>
              <w:ind w:left="284" w:hanging="284"/>
              <w:rPr>
                <w:lang w:val="ru-RU"/>
              </w:rPr>
            </w:pPr>
            <w:r w:rsidRPr="00C711E7">
              <w:rPr>
                <w:lang w:val="ru-RU"/>
              </w:rPr>
              <w:t>–</w:t>
            </w:r>
            <w:r w:rsidRPr="00C711E7">
              <w:rPr>
                <w:lang w:val="ru-RU"/>
              </w:rPr>
              <w:tab/>
              <w:t>Ассоциированным членам МСЭ-Т</w:t>
            </w:r>
          </w:p>
          <w:p w:rsidR="00123A1D" w:rsidRPr="00C711E7" w:rsidRDefault="00A5713C" w:rsidP="00C711E7">
            <w:pPr>
              <w:tabs>
                <w:tab w:val="clear" w:pos="794"/>
                <w:tab w:val="clear" w:pos="1191"/>
                <w:tab w:val="clear" w:pos="1588"/>
                <w:tab w:val="clear" w:pos="1985"/>
                <w:tab w:val="left" w:pos="284"/>
              </w:tabs>
              <w:spacing w:before="0"/>
              <w:ind w:left="284" w:hanging="284"/>
              <w:rPr>
                <w:lang w:val="ru-RU"/>
              </w:rPr>
            </w:pPr>
            <w:r w:rsidRPr="00C711E7">
              <w:rPr>
                <w:lang w:val="ru-RU"/>
              </w:rPr>
              <w:t>–</w:t>
            </w:r>
            <w:r w:rsidRPr="00C711E7">
              <w:rPr>
                <w:lang w:val="ru-RU"/>
              </w:rPr>
              <w:tab/>
              <w:t>Академическим организациям − Членам</w:t>
            </w:r>
            <w:r w:rsidR="00C711E7">
              <w:rPr>
                <w:lang w:val="ru-RU"/>
              </w:rPr>
              <w:t> </w:t>
            </w:r>
            <w:r w:rsidRPr="00C711E7">
              <w:rPr>
                <w:lang w:val="ru-RU"/>
              </w:rPr>
              <w:t>МСЭ</w:t>
            </w:r>
          </w:p>
        </w:tc>
      </w:tr>
      <w:tr w:rsidR="002640AC" w:rsidRPr="00BD3CFD" w:rsidTr="00123A1D">
        <w:trPr>
          <w:cantSplit/>
          <w:trHeight w:val="20"/>
        </w:trPr>
        <w:tc>
          <w:tcPr>
            <w:tcW w:w="1693" w:type="dxa"/>
            <w:vMerge/>
          </w:tcPr>
          <w:p w:rsidR="002640AC" w:rsidRPr="00C711E7" w:rsidRDefault="002640AC" w:rsidP="009820FD">
            <w:pPr>
              <w:spacing w:before="0"/>
              <w:rPr>
                <w:lang w:val="ru-RU"/>
              </w:rPr>
            </w:pPr>
          </w:p>
        </w:tc>
        <w:tc>
          <w:tcPr>
            <w:tcW w:w="3828" w:type="dxa"/>
            <w:vMerge/>
          </w:tcPr>
          <w:p w:rsidR="002640AC" w:rsidRPr="00C711E7" w:rsidRDefault="002640AC" w:rsidP="009820FD">
            <w:pPr>
              <w:spacing w:before="0"/>
              <w:rPr>
                <w:lang w:val="ru-RU"/>
              </w:rPr>
            </w:pPr>
          </w:p>
        </w:tc>
        <w:tc>
          <w:tcPr>
            <w:tcW w:w="4199" w:type="dxa"/>
          </w:tcPr>
          <w:p w:rsidR="002640AC" w:rsidRPr="00C711E7" w:rsidRDefault="002640AC" w:rsidP="009820FD">
            <w:pPr>
              <w:tabs>
                <w:tab w:val="clear" w:pos="794"/>
                <w:tab w:val="clear" w:pos="1191"/>
                <w:tab w:val="clear" w:pos="1588"/>
                <w:tab w:val="clear" w:pos="1985"/>
                <w:tab w:val="left" w:pos="284"/>
              </w:tabs>
              <w:spacing w:before="0"/>
              <w:ind w:left="284" w:hanging="284"/>
              <w:rPr>
                <w:lang w:val="ru-RU"/>
              </w:rPr>
            </w:pPr>
            <w:r w:rsidRPr="00C711E7">
              <w:rPr>
                <w:b/>
                <w:bCs/>
                <w:lang w:val="ru-RU"/>
              </w:rPr>
              <w:t>Копии</w:t>
            </w:r>
            <w:r w:rsidRPr="00C711E7">
              <w:rPr>
                <w:lang w:val="ru-RU"/>
              </w:rPr>
              <w:t>:</w:t>
            </w:r>
          </w:p>
          <w:p w:rsidR="00123A1D" w:rsidRPr="00C711E7" w:rsidRDefault="00123A1D" w:rsidP="00FD0BDA">
            <w:pPr>
              <w:tabs>
                <w:tab w:val="clear" w:pos="794"/>
                <w:tab w:val="clear" w:pos="1191"/>
                <w:tab w:val="clear" w:pos="1588"/>
                <w:tab w:val="clear" w:pos="1985"/>
                <w:tab w:val="left" w:pos="284"/>
              </w:tabs>
              <w:spacing w:before="0"/>
              <w:ind w:left="284" w:hanging="284"/>
              <w:rPr>
                <w:lang w:val="ru-RU"/>
              </w:rPr>
            </w:pPr>
            <w:r w:rsidRPr="00C711E7">
              <w:rPr>
                <w:lang w:val="ru-RU"/>
              </w:rPr>
              <w:t>–</w:t>
            </w:r>
            <w:r w:rsidRPr="00C711E7">
              <w:rPr>
                <w:lang w:val="ru-RU"/>
              </w:rPr>
              <w:tab/>
              <w:t>Председателям и заместителям председателей исследовательских комиссий МСЭ-Т</w:t>
            </w:r>
          </w:p>
          <w:p w:rsidR="002640AC" w:rsidRPr="00C711E7" w:rsidRDefault="002640AC" w:rsidP="009820FD">
            <w:pPr>
              <w:tabs>
                <w:tab w:val="clear" w:pos="794"/>
                <w:tab w:val="clear" w:pos="1191"/>
                <w:tab w:val="clear" w:pos="1588"/>
                <w:tab w:val="clear" w:pos="1985"/>
                <w:tab w:val="left" w:pos="284"/>
              </w:tabs>
              <w:spacing w:before="0"/>
              <w:ind w:left="284" w:hanging="284"/>
              <w:rPr>
                <w:lang w:val="ru-RU"/>
              </w:rPr>
            </w:pPr>
            <w:r w:rsidRPr="00C711E7">
              <w:rPr>
                <w:lang w:val="ru-RU"/>
              </w:rPr>
              <w:t>–</w:t>
            </w:r>
            <w:r w:rsidRPr="00C711E7">
              <w:rPr>
                <w:lang w:val="ru-RU"/>
              </w:rPr>
              <w:tab/>
              <w:t>Директору Бюро развития электросвязи</w:t>
            </w:r>
          </w:p>
          <w:p w:rsidR="002640AC" w:rsidRPr="00C711E7" w:rsidRDefault="002640AC" w:rsidP="009820FD">
            <w:pPr>
              <w:tabs>
                <w:tab w:val="clear" w:pos="794"/>
                <w:tab w:val="clear" w:pos="1191"/>
                <w:tab w:val="clear" w:pos="1588"/>
                <w:tab w:val="clear" w:pos="1985"/>
                <w:tab w:val="left" w:pos="284"/>
              </w:tabs>
              <w:spacing w:before="0"/>
              <w:ind w:left="284" w:hanging="284"/>
              <w:rPr>
                <w:rFonts w:cstheme="majorBidi"/>
                <w:szCs w:val="22"/>
                <w:lang w:val="ru-RU"/>
              </w:rPr>
            </w:pPr>
            <w:r w:rsidRPr="00C711E7">
              <w:rPr>
                <w:lang w:val="ru-RU"/>
              </w:rPr>
              <w:t>–</w:t>
            </w:r>
            <w:r w:rsidRPr="00C711E7">
              <w:rPr>
                <w:lang w:val="ru-RU"/>
              </w:rPr>
              <w:tab/>
              <w:t>Директору Бюро радиосвязи</w:t>
            </w:r>
          </w:p>
        </w:tc>
      </w:tr>
    </w:tbl>
    <w:p w:rsidR="00BC33B4" w:rsidRPr="00C711E7" w:rsidRDefault="00BC33B4" w:rsidP="009820FD">
      <w:pPr>
        <w:spacing w:before="0"/>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686"/>
        <w:gridCol w:w="8026"/>
      </w:tblGrid>
      <w:tr w:rsidR="00BC33B4" w:rsidRPr="00C711E7" w:rsidTr="00123A1D">
        <w:trPr>
          <w:cantSplit/>
          <w:trHeight w:val="533"/>
        </w:trPr>
        <w:tc>
          <w:tcPr>
            <w:tcW w:w="1686" w:type="dxa"/>
          </w:tcPr>
          <w:p w:rsidR="00BC33B4" w:rsidRPr="00C711E7" w:rsidRDefault="00BC33B4" w:rsidP="009820FD">
            <w:pPr>
              <w:spacing w:before="0"/>
              <w:rPr>
                <w:lang w:val="ru-RU"/>
              </w:rPr>
            </w:pPr>
            <w:r w:rsidRPr="00C711E7">
              <w:rPr>
                <w:lang w:val="ru-RU"/>
              </w:rPr>
              <w:t>Предмет:</w:t>
            </w:r>
          </w:p>
        </w:tc>
        <w:tc>
          <w:tcPr>
            <w:tcW w:w="8026" w:type="dxa"/>
          </w:tcPr>
          <w:p w:rsidR="009C5766" w:rsidRPr="00C711E7" w:rsidRDefault="00FD0BDA" w:rsidP="009820FD">
            <w:pPr>
              <w:spacing w:before="0"/>
              <w:rPr>
                <w:b/>
                <w:bCs/>
                <w:lang w:val="ru-RU"/>
              </w:rPr>
            </w:pPr>
            <w:r w:rsidRPr="00C711E7">
              <w:rPr>
                <w:rFonts w:ascii="Calibri" w:hAnsi="Calibri"/>
                <w:b/>
                <w:bCs/>
                <w:lang w:val="ru-RU"/>
              </w:rPr>
              <w:t>Форум по интернету вещей: Создавая новую повестку дня для городов</w:t>
            </w:r>
          </w:p>
          <w:p w:rsidR="00BC33B4" w:rsidRPr="00C711E7" w:rsidRDefault="009C5766" w:rsidP="009820FD">
            <w:pPr>
              <w:spacing w:before="0"/>
              <w:rPr>
                <w:b/>
                <w:bCs/>
                <w:lang w:val="ru-RU"/>
              </w:rPr>
            </w:pPr>
            <w:r w:rsidRPr="00C711E7">
              <w:rPr>
                <w:b/>
                <w:bCs/>
                <w:lang w:val="ru-RU"/>
              </w:rPr>
              <w:t>Женева, Швейцария, 19 октября 2015 года</w:t>
            </w:r>
          </w:p>
        </w:tc>
      </w:tr>
    </w:tbl>
    <w:p w:rsidR="00BC33B4" w:rsidRPr="00C711E7" w:rsidRDefault="00BC33B4" w:rsidP="00C711E7">
      <w:pPr>
        <w:pStyle w:val="Normalaftertitle"/>
        <w:spacing w:before="480"/>
        <w:rPr>
          <w:lang w:val="ru-RU"/>
        </w:rPr>
      </w:pPr>
      <w:r w:rsidRPr="00C711E7">
        <w:rPr>
          <w:lang w:val="ru-RU"/>
        </w:rPr>
        <w:t>Уважаемая госпожа,</w:t>
      </w:r>
      <w:r w:rsidRPr="00C711E7">
        <w:rPr>
          <w:lang w:val="ru-RU"/>
        </w:rPr>
        <w:br/>
        <w:t>уважаемый господин,</w:t>
      </w:r>
    </w:p>
    <w:p w:rsidR="009C5766" w:rsidRPr="00C711E7" w:rsidRDefault="009C5766" w:rsidP="00205BA8">
      <w:pPr>
        <w:spacing w:before="240"/>
        <w:jc w:val="both"/>
        <w:rPr>
          <w:lang w:val="ru-RU"/>
        </w:rPr>
      </w:pPr>
      <w:r w:rsidRPr="00C711E7">
        <w:rPr>
          <w:bCs/>
          <w:lang w:val="ru-RU"/>
        </w:rPr>
        <w:t>1</w:t>
      </w:r>
      <w:r w:rsidRPr="00C711E7">
        <w:rPr>
          <w:lang w:val="ru-RU"/>
        </w:rPr>
        <w:tab/>
      </w:r>
      <w:r w:rsidR="00FD0BDA" w:rsidRPr="00C711E7">
        <w:rPr>
          <w:lang w:val="ru-RU"/>
        </w:rPr>
        <w:t xml:space="preserve">Хотел бы уведомить вас, что </w:t>
      </w:r>
      <w:r w:rsidR="00FD0BDA" w:rsidRPr="00C711E7">
        <w:rPr>
          <w:rFonts w:ascii="Calibri" w:hAnsi="Calibri"/>
          <w:b/>
          <w:bCs/>
          <w:lang w:val="ru-RU"/>
        </w:rPr>
        <w:t>Форум по интернету вещей: Создавая новую повестку дня для городов</w:t>
      </w:r>
      <w:r w:rsidR="00FD0BDA" w:rsidRPr="00C711E7">
        <w:rPr>
          <w:lang w:val="ru-RU"/>
        </w:rPr>
        <w:t xml:space="preserve"> </w:t>
      </w:r>
      <w:r w:rsidRPr="00C711E7">
        <w:rPr>
          <w:szCs w:val="22"/>
          <w:lang w:val="ru-RU"/>
        </w:rPr>
        <w:t>состоится в штаб-квартире МСЭ</w:t>
      </w:r>
      <w:r w:rsidRPr="00C711E7">
        <w:rPr>
          <w:lang w:val="ru-RU"/>
        </w:rPr>
        <w:t xml:space="preserve">, Женева, 19 октября 2015 года. </w:t>
      </w:r>
      <w:r w:rsidR="00FD0BDA" w:rsidRPr="00C711E7">
        <w:rPr>
          <w:lang w:val="ru-RU"/>
        </w:rPr>
        <w:t xml:space="preserve">Форум будет </w:t>
      </w:r>
      <w:r w:rsidR="00E14F18" w:rsidRPr="00C711E7">
        <w:rPr>
          <w:lang w:val="ru-RU"/>
        </w:rPr>
        <w:t>проводиться одновременно с</w:t>
      </w:r>
      <w:r w:rsidR="00FD0BDA" w:rsidRPr="00C711E7">
        <w:rPr>
          <w:lang w:val="ru-RU"/>
        </w:rPr>
        <w:t xml:space="preserve"> собрани</w:t>
      </w:r>
      <w:r w:rsidR="00E14F18" w:rsidRPr="00C711E7">
        <w:rPr>
          <w:lang w:val="ru-RU"/>
        </w:rPr>
        <w:t>ем</w:t>
      </w:r>
      <w:r w:rsidR="00FD0BDA" w:rsidRPr="00C711E7">
        <w:rPr>
          <w:lang w:val="ru-RU"/>
        </w:rPr>
        <w:t xml:space="preserve"> 20-й Исследовательской комиссии МСЭ-Т</w:t>
      </w:r>
      <w:r w:rsidR="00AD7EFE" w:rsidRPr="00C711E7">
        <w:rPr>
          <w:lang w:val="ru-RU"/>
        </w:rPr>
        <w:t xml:space="preserve"> </w:t>
      </w:r>
      <w:r w:rsidRPr="00C711E7">
        <w:rPr>
          <w:lang w:val="ru-RU"/>
        </w:rPr>
        <w:t>"IoT и его приложения, включая "умные" города и сообщества"</w:t>
      </w:r>
      <w:r w:rsidR="00FD0BDA" w:rsidRPr="00C711E7">
        <w:rPr>
          <w:lang w:val="ru-RU"/>
        </w:rPr>
        <w:t xml:space="preserve">, которое </w:t>
      </w:r>
      <w:r w:rsidR="00E14F18" w:rsidRPr="00C711E7">
        <w:rPr>
          <w:lang w:val="ru-RU"/>
        </w:rPr>
        <w:t>состоится</w:t>
      </w:r>
      <w:r w:rsidR="00FD0BDA" w:rsidRPr="00C711E7">
        <w:rPr>
          <w:lang w:val="ru-RU"/>
        </w:rPr>
        <w:t xml:space="preserve"> с </w:t>
      </w:r>
      <w:r w:rsidRPr="00C711E7">
        <w:rPr>
          <w:lang w:val="ru-RU"/>
        </w:rPr>
        <w:t>19 по 23 октября</w:t>
      </w:r>
      <w:r w:rsidR="00E14F18" w:rsidRPr="00C711E7">
        <w:rPr>
          <w:lang w:val="ru-RU"/>
        </w:rPr>
        <w:t>, и собранием 5</w:t>
      </w:r>
      <w:r w:rsidR="00E14F18" w:rsidRPr="00C711E7">
        <w:rPr>
          <w:lang w:val="ru-RU"/>
        </w:rPr>
        <w:noBreakHyphen/>
      </w:r>
      <w:r w:rsidR="00FD0BDA" w:rsidRPr="00C711E7">
        <w:rPr>
          <w:lang w:val="ru-RU"/>
        </w:rPr>
        <w:t>й</w:t>
      </w:r>
      <w:r w:rsidR="00E14F18" w:rsidRPr="00C711E7">
        <w:rPr>
          <w:lang w:val="ru-RU"/>
        </w:rPr>
        <w:t> </w:t>
      </w:r>
      <w:r w:rsidR="00FD0BDA" w:rsidRPr="00C711E7">
        <w:rPr>
          <w:lang w:val="ru-RU"/>
        </w:rPr>
        <w:t>Исследовательской комиссии МСЭ-Т</w:t>
      </w:r>
      <w:r w:rsidRPr="00C711E7">
        <w:rPr>
          <w:lang w:val="ru-RU"/>
        </w:rPr>
        <w:t xml:space="preserve"> "Окружающая среда и изменение климата"</w:t>
      </w:r>
      <w:r w:rsidR="00FD0BDA" w:rsidRPr="00C711E7">
        <w:rPr>
          <w:lang w:val="ru-RU"/>
        </w:rPr>
        <w:t xml:space="preserve">, которое </w:t>
      </w:r>
      <w:r w:rsidR="00E14F18" w:rsidRPr="00C711E7">
        <w:rPr>
          <w:lang w:val="ru-RU"/>
        </w:rPr>
        <w:t>состоится</w:t>
      </w:r>
      <w:r w:rsidR="00FD0BDA" w:rsidRPr="00C711E7">
        <w:rPr>
          <w:lang w:val="ru-RU"/>
        </w:rPr>
        <w:t xml:space="preserve"> </w:t>
      </w:r>
      <w:r w:rsidRPr="00C711E7">
        <w:rPr>
          <w:lang w:val="ru-RU"/>
        </w:rPr>
        <w:t xml:space="preserve">с 12 по </w:t>
      </w:r>
      <w:r w:rsidR="00FD0BDA" w:rsidRPr="00C711E7">
        <w:rPr>
          <w:lang w:val="ru-RU"/>
        </w:rPr>
        <w:t>23 </w:t>
      </w:r>
      <w:r w:rsidRPr="00C711E7">
        <w:rPr>
          <w:lang w:val="ru-RU"/>
        </w:rPr>
        <w:t xml:space="preserve">октября 2015 года. </w:t>
      </w:r>
    </w:p>
    <w:p w:rsidR="009C5766" w:rsidRPr="00C711E7" w:rsidRDefault="00E14F18" w:rsidP="00205BA8">
      <w:pPr>
        <w:jc w:val="both"/>
        <w:rPr>
          <w:lang w:val="ru-RU"/>
        </w:rPr>
      </w:pPr>
      <w:r w:rsidRPr="00C711E7">
        <w:rPr>
          <w:lang w:val="ru-RU"/>
        </w:rPr>
        <w:t>Форум откроется</w:t>
      </w:r>
      <w:r w:rsidR="009C5766" w:rsidRPr="00C711E7">
        <w:rPr>
          <w:lang w:val="ru-RU"/>
        </w:rPr>
        <w:t xml:space="preserve"> в 10 час. 30 мин. 19 октября 2015 года.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p>
    <w:p w:rsidR="009C5766" w:rsidRPr="00C711E7" w:rsidRDefault="009C5766" w:rsidP="00205BA8">
      <w:pPr>
        <w:jc w:val="both"/>
        <w:rPr>
          <w:lang w:val="ru-RU"/>
        </w:rPr>
      </w:pPr>
      <w:r w:rsidRPr="00C711E7">
        <w:rPr>
          <w:lang w:val="ru-RU"/>
        </w:rPr>
        <w:t>2</w:t>
      </w:r>
      <w:r w:rsidRPr="00C711E7">
        <w:rPr>
          <w:lang w:val="ru-RU"/>
        </w:rPr>
        <w:tab/>
        <w:t xml:space="preserve">Обсуждения будут проходить только на английском языке. </w:t>
      </w:r>
    </w:p>
    <w:p w:rsidR="009C5766" w:rsidRPr="00C711E7" w:rsidRDefault="009C5766" w:rsidP="00205BA8">
      <w:pPr>
        <w:jc w:val="both"/>
        <w:rPr>
          <w:lang w:val="ru-RU"/>
        </w:rPr>
      </w:pPr>
      <w:r w:rsidRPr="00C711E7">
        <w:rPr>
          <w:lang w:val="ru-RU"/>
        </w:rPr>
        <w:t>3</w:t>
      </w:r>
      <w:r w:rsidRPr="00C711E7">
        <w:rPr>
          <w:lang w:val="ru-RU"/>
        </w:rPr>
        <w:tab/>
        <w:t xml:space="preserve">В мероприятии могут принять участие Государства – Члены МСЭ, Члены Секторов, Ассоциированные члены и </w:t>
      </w:r>
      <w:r w:rsidR="00FD0BDA" w:rsidRPr="00C711E7">
        <w:rPr>
          <w:lang w:val="ru-RU"/>
        </w:rPr>
        <w:t>А</w:t>
      </w:r>
      <w:r w:rsidRPr="00C711E7">
        <w:rPr>
          <w:lang w:val="ru-RU"/>
        </w:rPr>
        <w:t xml:space="preserve">кадемические организации, а также любое лицо из страны, являющейся Членом МСЭ, которое пожелает внести свой вклад в их работу. К таким лицам относятся также члены международных, региональных и национальных организаций. Участие в Форуме является бесплатным, но стипендии не предоставляются. </w:t>
      </w:r>
    </w:p>
    <w:p w:rsidR="009B020E" w:rsidRPr="00C711E7" w:rsidRDefault="009B020E" w:rsidP="00205BA8">
      <w:pPr>
        <w:jc w:val="both"/>
        <w:rPr>
          <w:lang w:val="ru-RU"/>
        </w:rPr>
      </w:pPr>
      <w:r w:rsidRPr="00C711E7">
        <w:rPr>
          <w:lang w:val="ru-RU"/>
        </w:rPr>
        <w:t>4</w:t>
      </w:r>
      <w:r w:rsidRPr="00C711E7">
        <w:rPr>
          <w:lang w:val="ru-RU"/>
        </w:rPr>
        <w:tab/>
      </w:r>
      <w:r w:rsidR="00FD0BDA" w:rsidRPr="00C711E7">
        <w:rPr>
          <w:lang w:val="ru-RU"/>
        </w:rPr>
        <w:t>Задачей этого Форума будет обсуждение роли интернета вещей</w:t>
      </w:r>
      <w:r w:rsidRPr="00C711E7">
        <w:rPr>
          <w:lang w:val="ru-RU"/>
        </w:rPr>
        <w:t xml:space="preserve"> (IoT) </w:t>
      </w:r>
      <w:r w:rsidR="00FD0BDA" w:rsidRPr="00C711E7">
        <w:rPr>
          <w:lang w:val="ru-RU"/>
        </w:rPr>
        <w:t>в отношении претерпевающих конвергенцию технологий построения "умных" устойчивых городов с интегрированными экосистемами</w:t>
      </w:r>
      <w:r w:rsidRPr="00C711E7">
        <w:rPr>
          <w:lang w:val="ru-RU"/>
        </w:rPr>
        <w:t xml:space="preserve">. </w:t>
      </w:r>
      <w:r w:rsidR="00FD0BDA" w:rsidRPr="00C711E7">
        <w:rPr>
          <w:lang w:val="ru-RU"/>
        </w:rPr>
        <w:t xml:space="preserve">На Форум соберутся заинтересованные стороны "умных" городов, </w:t>
      </w:r>
      <w:r w:rsidR="00FD0BDA" w:rsidRPr="00C711E7">
        <w:rPr>
          <w:rFonts w:eastAsia="SimSun" w:cstheme="majorBidi"/>
          <w:szCs w:val="22"/>
          <w:lang w:val="ru-RU" w:eastAsia="zh-CN"/>
        </w:rPr>
        <w:t>руководители и инженеры, работающие с приложениями IoT, поставщики услуг, планирующие предоставлять решения на базе IoT, представители директивных органов и разработчики стандартов</w:t>
      </w:r>
      <w:r w:rsidRPr="00C711E7">
        <w:rPr>
          <w:lang w:val="ru-RU"/>
        </w:rPr>
        <w:t xml:space="preserve">. </w:t>
      </w:r>
      <w:r w:rsidR="00FD0BDA" w:rsidRPr="00C711E7">
        <w:rPr>
          <w:lang w:val="ru-RU"/>
        </w:rPr>
        <w:lastRenderedPageBreak/>
        <w:t xml:space="preserve">В нем будут участвовать эксперты в области </w:t>
      </w:r>
      <w:r w:rsidRPr="00C711E7">
        <w:rPr>
          <w:lang w:val="ru-RU"/>
        </w:rPr>
        <w:t xml:space="preserve">IoT </w:t>
      </w:r>
      <w:r w:rsidR="00FD0BDA" w:rsidRPr="00C711E7">
        <w:rPr>
          <w:lang w:val="ru-RU"/>
        </w:rPr>
        <w:t>из отрасли, правительств и академических организаций</w:t>
      </w:r>
      <w:r w:rsidRPr="00C711E7">
        <w:rPr>
          <w:lang w:val="ru-RU"/>
        </w:rPr>
        <w:t>.</w:t>
      </w:r>
    </w:p>
    <w:p w:rsidR="009B020E" w:rsidRPr="00C711E7" w:rsidRDefault="009B020E" w:rsidP="00205BA8">
      <w:pPr>
        <w:jc w:val="both"/>
        <w:rPr>
          <w:lang w:val="ru-RU"/>
        </w:rPr>
      </w:pPr>
      <w:r w:rsidRPr="00C711E7">
        <w:rPr>
          <w:lang w:val="ru-RU"/>
        </w:rPr>
        <w:t>5</w:t>
      </w:r>
      <w:r w:rsidRPr="00C711E7">
        <w:rPr>
          <w:lang w:val="ru-RU"/>
        </w:rPr>
        <w:tab/>
      </w:r>
      <w:r w:rsidR="00222445" w:rsidRPr="00C711E7">
        <w:rPr>
          <w:b/>
          <w:bCs/>
          <w:lang w:val="ru-RU"/>
        </w:rPr>
        <w:t>Проект программы</w:t>
      </w:r>
      <w:r w:rsidRPr="00C711E7">
        <w:rPr>
          <w:lang w:val="ru-RU"/>
        </w:rPr>
        <w:t xml:space="preserve"> </w:t>
      </w:r>
      <w:r w:rsidR="00222445" w:rsidRPr="00C711E7">
        <w:rPr>
          <w:lang w:val="ru-RU"/>
        </w:rPr>
        <w:t>Форума будет размещен на веб-сайте МСЭ</w:t>
      </w:r>
      <w:r w:rsidRPr="00C711E7">
        <w:rPr>
          <w:lang w:val="ru-RU"/>
        </w:rPr>
        <w:t xml:space="preserve">: </w:t>
      </w:r>
      <w:hyperlink r:id="rId11" w:history="1">
        <w:r w:rsidRPr="00C711E7">
          <w:rPr>
            <w:rStyle w:val="Hyperlink"/>
            <w:lang w:val="ru-RU"/>
          </w:rPr>
          <w:t>http://www.itu.int/en/ITU-T/Workshops-and-Seminars/iot/20151019/Pages/default.aspx</w:t>
        </w:r>
      </w:hyperlink>
      <w:r w:rsidRPr="00C711E7">
        <w:rPr>
          <w:lang w:val="ru-RU"/>
        </w:rPr>
        <w:t>.</w:t>
      </w:r>
      <w:hyperlink r:id="rId12" w:history="1"/>
      <w:r w:rsidRPr="00C711E7">
        <w:rPr>
          <w:lang w:val="ru-RU"/>
        </w:rPr>
        <w:t xml:space="preserve"> Этот веб-сайт будет </w:t>
      </w:r>
      <w:r w:rsidR="00222445" w:rsidRPr="00C711E7">
        <w:rPr>
          <w:lang w:val="ru-RU"/>
        </w:rPr>
        <w:t xml:space="preserve">регулярно </w:t>
      </w:r>
      <w:r w:rsidRPr="00C711E7">
        <w:rPr>
          <w:lang w:val="ru-RU"/>
        </w:rPr>
        <w:t>обновляться по мере поступления новой или измененной информации. Участникам предлагается периодически знакомиться с новой информацией.</w:t>
      </w:r>
    </w:p>
    <w:p w:rsidR="009B020E" w:rsidRPr="00C711E7" w:rsidRDefault="009B020E" w:rsidP="00205BA8">
      <w:pPr>
        <w:jc w:val="both"/>
        <w:rPr>
          <w:lang w:val="ru-RU"/>
        </w:rPr>
      </w:pPr>
      <w:r w:rsidRPr="00C711E7">
        <w:rPr>
          <w:bCs/>
          <w:lang w:val="ru-RU"/>
        </w:rPr>
        <w:t>6</w:t>
      </w:r>
      <w:r w:rsidRPr="00C711E7">
        <w:rPr>
          <w:lang w:val="ru-RU"/>
        </w:rPr>
        <w:tab/>
      </w:r>
      <w:r w:rsidR="00AD7EFE" w:rsidRPr="00C711E7">
        <w:rPr>
          <w:rFonts w:cstheme="majorBidi"/>
          <w:color w:val="000000"/>
          <w:szCs w:val="22"/>
          <w:lang w:val="ru-RU"/>
        </w:rPr>
        <w:t>В зонах расположения основных залов заседаний МСЭ и в МЦКЖ (Международном центре конференций в Женеве) имеются средства беспроводной ЛВС, которыми смогут воспользоваться делегаты</w:t>
      </w:r>
      <w:r w:rsidRPr="00C711E7">
        <w:rPr>
          <w:lang w:val="ru-RU"/>
        </w:rPr>
        <w:t>.</w:t>
      </w:r>
    </w:p>
    <w:p w:rsidR="009B020E" w:rsidRPr="00C711E7" w:rsidRDefault="009B020E" w:rsidP="00205BA8">
      <w:pPr>
        <w:jc w:val="both"/>
        <w:rPr>
          <w:lang w:val="ru-RU"/>
        </w:rPr>
      </w:pPr>
      <w:r w:rsidRPr="00C711E7">
        <w:rPr>
          <w:lang w:val="ru-RU"/>
        </w:rPr>
        <w:t>7</w:t>
      </w:r>
      <w:r w:rsidRPr="00C711E7">
        <w:rPr>
          <w:lang w:val="ru-RU"/>
        </w:rPr>
        <w:tab/>
        <w:t xml:space="preserve">Для вашего удобства в Приложении 1 содержится форма для бронирования номеров в гостиницах (список гостиниц см.: </w:t>
      </w:r>
      <w:r w:rsidR="00A279CE">
        <w:fldChar w:fldCharType="begin"/>
      </w:r>
      <w:r w:rsidR="00A279CE" w:rsidRPr="00BD3CFD">
        <w:rPr>
          <w:lang w:val="ru-RU"/>
        </w:rPr>
        <w:instrText xml:space="preserve"> </w:instrText>
      </w:r>
      <w:r w:rsidR="00A279CE">
        <w:instrText>HYPERLINK</w:instrText>
      </w:r>
      <w:r w:rsidR="00A279CE" w:rsidRPr="00BD3CFD">
        <w:rPr>
          <w:lang w:val="ru-RU"/>
        </w:rPr>
        <w:instrText xml:space="preserve"> "</w:instrText>
      </w:r>
      <w:r w:rsidR="00A279CE">
        <w:instrText>http</w:instrText>
      </w:r>
      <w:r w:rsidR="00A279CE" w:rsidRPr="00BD3CFD">
        <w:rPr>
          <w:lang w:val="ru-RU"/>
        </w:rPr>
        <w:instrText>://</w:instrText>
      </w:r>
      <w:r w:rsidR="00A279CE">
        <w:instrText>www</w:instrText>
      </w:r>
      <w:r w:rsidR="00A279CE" w:rsidRPr="00BD3CFD">
        <w:rPr>
          <w:lang w:val="ru-RU"/>
        </w:rPr>
        <w:instrText>.</w:instrText>
      </w:r>
      <w:r w:rsidR="00A279CE">
        <w:instrText>itu</w:instrText>
      </w:r>
      <w:r w:rsidR="00A279CE" w:rsidRPr="00BD3CFD">
        <w:rPr>
          <w:lang w:val="ru-RU"/>
        </w:rPr>
        <w:instrText>.</w:instrText>
      </w:r>
      <w:r w:rsidR="00A279CE">
        <w:instrText>int</w:instrText>
      </w:r>
      <w:r w:rsidR="00A279CE" w:rsidRPr="00BD3CFD">
        <w:rPr>
          <w:lang w:val="ru-RU"/>
        </w:rPr>
        <w:instrText>/</w:instrText>
      </w:r>
      <w:r w:rsidR="00A279CE">
        <w:instrText>travel</w:instrText>
      </w:r>
      <w:r w:rsidR="00A279CE" w:rsidRPr="00BD3CFD">
        <w:rPr>
          <w:lang w:val="ru-RU"/>
        </w:rPr>
        <w:instrText xml:space="preserve">" </w:instrText>
      </w:r>
      <w:r w:rsidR="00A279CE">
        <w:fldChar w:fldCharType="separate"/>
      </w:r>
      <w:r w:rsidRPr="00C711E7">
        <w:rPr>
          <w:rStyle w:val="Hyperlink"/>
          <w:lang w:val="ru-RU"/>
        </w:rPr>
        <w:t>http://www.itu.int/travel/</w:t>
      </w:r>
      <w:r w:rsidR="00A279CE">
        <w:rPr>
          <w:rStyle w:val="Hyperlink"/>
          <w:lang w:val="ru-RU"/>
        </w:rPr>
        <w:fldChar w:fldCharType="end"/>
      </w:r>
      <w:r w:rsidRPr="00C711E7">
        <w:rPr>
          <w:lang w:val="ru-RU"/>
        </w:rPr>
        <w:t>).</w:t>
      </w:r>
    </w:p>
    <w:p w:rsidR="009B020E" w:rsidRPr="00C711E7" w:rsidRDefault="009B020E" w:rsidP="00205BA8">
      <w:pPr>
        <w:tabs>
          <w:tab w:val="left" w:pos="1418"/>
          <w:tab w:val="left" w:pos="1702"/>
          <w:tab w:val="left" w:pos="2160"/>
        </w:tabs>
        <w:ind w:right="92"/>
        <w:jc w:val="both"/>
        <w:rPr>
          <w:lang w:val="ru-RU"/>
        </w:rPr>
      </w:pPr>
      <w:r w:rsidRPr="00C711E7">
        <w:rPr>
          <w:lang w:val="ru-RU"/>
        </w:rPr>
        <w:t>8</w:t>
      </w:r>
      <w:r w:rsidRPr="00C711E7">
        <w:rPr>
          <w:lang w:val="ru-RU"/>
        </w:rPr>
        <w:tab/>
      </w:r>
      <w:r w:rsidRPr="006525DC">
        <w:rPr>
          <w:spacing w:val="-2"/>
          <w:lang w:val="ru-RU"/>
        </w:rPr>
        <w:t>С тем чтобы БСЭ могло предпринять необходимые действи</w:t>
      </w:r>
      <w:r w:rsidR="006525DC" w:rsidRPr="006525DC">
        <w:rPr>
          <w:spacing w:val="-2"/>
          <w:lang w:val="ru-RU"/>
        </w:rPr>
        <w:t>я в отношении организации этого</w:t>
      </w:r>
      <w:r w:rsidR="006525DC">
        <w:rPr>
          <w:lang w:val="ru-RU"/>
        </w:rPr>
        <w:t xml:space="preserve"> </w:t>
      </w:r>
      <w:r w:rsidRPr="00C711E7">
        <w:rPr>
          <w:lang w:val="ru-RU"/>
        </w:rPr>
        <w:t xml:space="preserve">семинара-практикума, был бы признателен вам за регистрацию с использованием онлайновой </w:t>
      </w:r>
      <w:r w:rsidRPr="006525DC">
        <w:rPr>
          <w:spacing w:val="-4"/>
          <w:lang w:val="ru-RU"/>
        </w:rPr>
        <w:t xml:space="preserve">формы по адресу: </w:t>
      </w:r>
      <w:r w:rsidR="00A279CE">
        <w:fldChar w:fldCharType="begin"/>
      </w:r>
      <w:r w:rsidR="00A279CE" w:rsidRPr="00BD3CFD">
        <w:rPr>
          <w:lang w:val="ru-RU"/>
        </w:rPr>
        <w:instrText xml:space="preserve"> </w:instrText>
      </w:r>
      <w:r w:rsidR="00A279CE">
        <w:instrText>HYPERLINK</w:instrText>
      </w:r>
      <w:r w:rsidR="00A279CE" w:rsidRPr="00BD3CFD">
        <w:rPr>
          <w:lang w:val="ru-RU"/>
        </w:rPr>
        <w:instrText xml:space="preserve"> "</w:instrText>
      </w:r>
      <w:r w:rsidR="00A279CE">
        <w:instrText>http</w:instrText>
      </w:r>
      <w:r w:rsidR="00A279CE" w:rsidRPr="00BD3CFD">
        <w:rPr>
          <w:lang w:val="ru-RU"/>
        </w:rPr>
        <w:instrText>://</w:instrText>
      </w:r>
      <w:r w:rsidR="00A279CE">
        <w:instrText>www</w:instrText>
      </w:r>
      <w:r w:rsidR="00A279CE" w:rsidRPr="00BD3CFD">
        <w:rPr>
          <w:lang w:val="ru-RU"/>
        </w:rPr>
        <w:instrText>.</w:instrText>
      </w:r>
      <w:r w:rsidR="00A279CE">
        <w:instrText>itu</w:instrText>
      </w:r>
      <w:r w:rsidR="00A279CE" w:rsidRPr="00BD3CFD">
        <w:rPr>
          <w:lang w:val="ru-RU"/>
        </w:rPr>
        <w:instrText>.</w:instrText>
      </w:r>
      <w:r w:rsidR="00A279CE">
        <w:instrText>int</w:instrText>
      </w:r>
      <w:r w:rsidR="00A279CE" w:rsidRPr="00BD3CFD">
        <w:rPr>
          <w:lang w:val="ru-RU"/>
        </w:rPr>
        <w:instrText>/</w:instrText>
      </w:r>
      <w:r w:rsidR="00A279CE">
        <w:instrText>en</w:instrText>
      </w:r>
      <w:r w:rsidR="00A279CE" w:rsidRPr="00BD3CFD">
        <w:rPr>
          <w:lang w:val="ru-RU"/>
        </w:rPr>
        <w:instrText>/</w:instrText>
      </w:r>
      <w:r w:rsidR="00A279CE">
        <w:instrText>ITU</w:instrText>
      </w:r>
      <w:r w:rsidR="00A279CE" w:rsidRPr="00BD3CFD">
        <w:rPr>
          <w:lang w:val="ru-RU"/>
        </w:rPr>
        <w:instrText>-</w:instrText>
      </w:r>
      <w:r w:rsidR="00A279CE">
        <w:instrText>T</w:instrText>
      </w:r>
      <w:r w:rsidR="00A279CE" w:rsidRPr="00BD3CFD">
        <w:rPr>
          <w:lang w:val="ru-RU"/>
        </w:rPr>
        <w:instrText>/</w:instrText>
      </w:r>
      <w:r w:rsidR="00A279CE">
        <w:instrText>Workshops</w:instrText>
      </w:r>
      <w:r w:rsidR="00A279CE" w:rsidRPr="00BD3CFD">
        <w:rPr>
          <w:lang w:val="ru-RU"/>
        </w:rPr>
        <w:instrText>-</w:instrText>
      </w:r>
      <w:r w:rsidR="00A279CE">
        <w:instrText>and</w:instrText>
      </w:r>
      <w:r w:rsidR="00A279CE" w:rsidRPr="00BD3CFD">
        <w:rPr>
          <w:lang w:val="ru-RU"/>
        </w:rPr>
        <w:instrText>-</w:instrText>
      </w:r>
      <w:r w:rsidR="00A279CE">
        <w:instrText>Seminars</w:instrText>
      </w:r>
      <w:r w:rsidR="00A279CE" w:rsidRPr="00BD3CFD">
        <w:rPr>
          <w:lang w:val="ru-RU"/>
        </w:rPr>
        <w:instrText>/</w:instrText>
      </w:r>
      <w:r w:rsidR="00A279CE">
        <w:instrText>iot</w:instrText>
      </w:r>
      <w:r w:rsidR="00A279CE" w:rsidRPr="00BD3CFD">
        <w:rPr>
          <w:lang w:val="ru-RU"/>
        </w:rPr>
        <w:instrText>/20151019/</w:instrText>
      </w:r>
      <w:r w:rsidR="00A279CE">
        <w:instrText>Pages</w:instrText>
      </w:r>
      <w:r w:rsidR="00A279CE" w:rsidRPr="00BD3CFD">
        <w:rPr>
          <w:lang w:val="ru-RU"/>
        </w:rPr>
        <w:instrText>/</w:instrText>
      </w:r>
      <w:r w:rsidR="00A279CE">
        <w:instrText>default</w:instrText>
      </w:r>
      <w:r w:rsidR="00A279CE" w:rsidRPr="00BD3CFD">
        <w:rPr>
          <w:lang w:val="ru-RU"/>
        </w:rPr>
        <w:instrText>.</w:instrText>
      </w:r>
      <w:r w:rsidR="00A279CE">
        <w:instrText>aspx</w:instrText>
      </w:r>
      <w:r w:rsidR="00A279CE" w:rsidRPr="00BD3CFD">
        <w:rPr>
          <w:lang w:val="ru-RU"/>
        </w:rPr>
        <w:instrText xml:space="preserve">" </w:instrText>
      </w:r>
      <w:r w:rsidR="00A279CE">
        <w:fldChar w:fldCharType="separate"/>
      </w:r>
      <w:r w:rsidRPr="006525DC">
        <w:rPr>
          <w:rStyle w:val="Hyperlink"/>
          <w:spacing w:val="-4"/>
          <w:lang w:val="ru-RU"/>
        </w:rPr>
        <w:t>http://www.itu.int/en/ITU-T/Workshops-and-Seminars/iot/20151019/Pages/default.aspx</w:t>
      </w:r>
      <w:r w:rsidR="00A279CE">
        <w:rPr>
          <w:rStyle w:val="Hyperlink"/>
          <w:spacing w:val="-4"/>
          <w:lang w:val="ru-RU"/>
        </w:rPr>
        <w:fldChar w:fldCharType="end"/>
      </w:r>
      <w:r w:rsidRPr="006525DC">
        <w:rPr>
          <w:spacing w:val="-4"/>
          <w:lang w:val="ru-RU"/>
        </w:rPr>
        <w:t>,</w:t>
      </w:r>
      <w:r w:rsidRPr="00C711E7">
        <w:rPr>
          <w:lang w:val="ru-RU"/>
        </w:rPr>
        <w:t xml:space="preserve"> в максимально короткий срок, но </w:t>
      </w:r>
      <w:r w:rsidRPr="00C711E7">
        <w:rPr>
          <w:b/>
          <w:bCs/>
          <w:lang w:val="ru-RU"/>
        </w:rPr>
        <w:t xml:space="preserve">не позднее </w:t>
      </w:r>
      <w:r w:rsidRPr="00C711E7">
        <w:rPr>
          <w:b/>
          <w:lang w:val="ru-RU"/>
        </w:rPr>
        <w:t>4 октября 2015 года.</w:t>
      </w:r>
      <w:r w:rsidRPr="00C711E7">
        <w:rPr>
          <w:b/>
          <w:bCs/>
          <w:lang w:val="ru-RU"/>
        </w:rPr>
        <w:t xml:space="preserve"> Просим принять к сведению, что предварительная регистрация участников семинаров-практикумов проводится только в </w:t>
      </w:r>
      <w:r w:rsidRPr="00C711E7">
        <w:rPr>
          <w:b/>
          <w:bCs/>
          <w:i/>
          <w:iCs/>
          <w:lang w:val="ru-RU"/>
        </w:rPr>
        <w:t>онлайновом режиме</w:t>
      </w:r>
      <w:r w:rsidRPr="00C711E7">
        <w:rPr>
          <w:lang w:val="ru-RU"/>
        </w:rPr>
        <w:t>.</w:t>
      </w:r>
    </w:p>
    <w:p w:rsidR="00B72EA7" w:rsidRPr="00C711E7" w:rsidRDefault="00B72EA7" w:rsidP="00205BA8">
      <w:pPr>
        <w:jc w:val="both"/>
        <w:rPr>
          <w:lang w:val="ru-RU"/>
        </w:rPr>
      </w:pPr>
      <w:r w:rsidRPr="00C711E7">
        <w:rPr>
          <w:lang w:val="ru-RU"/>
        </w:rPr>
        <w:t>9</w:t>
      </w:r>
      <w:r w:rsidRPr="00C711E7">
        <w:rPr>
          <w:lang w:val="ru-RU"/>
        </w:rPr>
        <w:tab/>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C711E7">
        <w:rPr>
          <w:b/>
          <w:bCs/>
          <w:lang w:val="ru-RU"/>
        </w:rPr>
        <w:t>Визу следует запрашивать не менее чем за четыре (4) недели до даты начала семинара-практикума</w:t>
      </w:r>
      <w:r w:rsidRPr="00C711E7">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B72EA7" w:rsidRPr="00C711E7" w:rsidRDefault="00AD7EFE" w:rsidP="00205BA8">
      <w:pPr>
        <w:jc w:val="both"/>
        <w:rPr>
          <w:lang w:val="ru-RU"/>
        </w:rPr>
      </w:pPr>
      <w:r w:rsidRPr="00C711E7">
        <w:rPr>
          <w:lang w:val="ru-RU"/>
        </w:rPr>
        <w:t>10</w:t>
      </w:r>
      <w:r w:rsidRPr="00C711E7">
        <w:rPr>
          <w:lang w:val="ru-RU"/>
        </w:rPr>
        <w:tab/>
      </w:r>
      <w:r w:rsidR="00B72EA7" w:rsidRPr="00C711E7">
        <w:rPr>
          <w:lang w:val="ru-RU"/>
        </w:rPr>
        <w:t xml:space="preserve">В случае возникновения трудностей для </w:t>
      </w:r>
      <w:r w:rsidR="00B72EA7" w:rsidRPr="00C711E7">
        <w:rPr>
          <w:b/>
          <w:bCs/>
          <w:lang w:val="ru-RU"/>
        </w:rPr>
        <w:t>Государств – Членов МСЭ, Членов Сектора, Ассоциированных членов или А</w:t>
      </w:r>
      <w:r w:rsidR="00B72EA7" w:rsidRPr="00C711E7">
        <w:rPr>
          <w:b/>
          <w:bCs/>
          <w:lang w:val="ru-RU" w:eastAsia="zh-CN"/>
        </w:rPr>
        <w:t>кадемических организаций</w:t>
      </w:r>
      <w:r w:rsidR="00B72EA7" w:rsidRPr="00C711E7">
        <w:rPr>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w:t>
      </w:r>
      <w:r w:rsidR="00B72EA7" w:rsidRPr="00C711E7">
        <w:rPr>
          <w:b/>
          <w:bCs/>
          <w:lang w:val="ru-RU"/>
        </w:rPr>
        <w:t>четырехнедельного</w:t>
      </w:r>
      <w:r w:rsidR="00B72EA7" w:rsidRPr="00C711E7">
        <w:rPr>
          <w:lang w:val="ru-RU"/>
        </w:rPr>
        <w:t xml:space="preserve">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00B72EA7" w:rsidRPr="00C711E7">
        <w:rPr>
          <w:b/>
          <w:bCs/>
          <w:lang w:val="ru-RU"/>
        </w:rPr>
        <w:t>запрос о содействии в получении визы</w:t>
      </w:r>
      <w:r w:rsidR="00B72EA7" w:rsidRPr="00C711E7">
        <w:rPr>
          <w:lang w:val="ru-RU"/>
        </w:rPr>
        <w:t>" ("</w:t>
      </w:r>
      <w:r w:rsidR="00B72EA7" w:rsidRPr="00C711E7">
        <w:rPr>
          <w:b/>
          <w:bCs/>
          <w:lang w:val="ru-RU"/>
        </w:rPr>
        <w:t>visa request</w:t>
      </w:r>
      <w:r w:rsidR="00B72EA7" w:rsidRPr="00C711E7">
        <w:rPr>
          <w:lang w:val="ru-RU"/>
        </w:rPr>
        <w:t>") по факсу (+41 22 730 5853) либо по электронной почте (</w:t>
      </w:r>
      <w:r w:rsidR="00A279CE">
        <w:fldChar w:fldCharType="begin"/>
      </w:r>
      <w:r w:rsidR="00A279CE" w:rsidRPr="00BD3CFD">
        <w:rPr>
          <w:lang w:val="ru-RU"/>
        </w:rPr>
        <w:instrText xml:space="preserve"> </w:instrText>
      </w:r>
      <w:r w:rsidR="00A279CE">
        <w:instrText>HYPERLINK</w:instrText>
      </w:r>
      <w:r w:rsidR="00A279CE" w:rsidRPr="00BD3CFD">
        <w:rPr>
          <w:lang w:val="ru-RU"/>
        </w:rPr>
        <w:instrText xml:space="preserve"> "</w:instrText>
      </w:r>
      <w:r w:rsidR="00A279CE">
        <w:instrText>mailto</w:instrText>
      </w:r>
      <w:r w:rsidR="00A279CE" w:rsidRPr="00BD3CFD">
        <w:rPr>
          <w:lang w:val="ru-RU"/>
        </w:rPr>
        <w:instrText>:</w:instrText>
      </w:r>
      <w:r w:rsidR="00A279CE">
        <w:instrText>tsbreg</w:instrText>
      </w:r>
      <w:r w:rsidR="00A279CE" w:rsidRPr="00BD3CFD">
        <w:rPr>
          <w:lang w:val="ru-RU"/>
        </w:rPr>
        <w:instrText>@</w:instrText>
      </w:r>
      <w:r w:rsidR="00A279CE">
        <w:instrText>itu</w:instrText>
      </w:r>
      <w:r w:rsidR="00A279CE" w:rsidRPr="00BD3CFD">
        <w:rPr>
          <w:lang w:val="ru-RU"/>
        </w:rPr>
        <w:instrText>.</w:instrText>
      </w:r>
      <w:r w:rsidR="00A279CE">
        <w:instrText>int</w:instrText>
      </w:r>
      <w:r w:rsidR="00A279CE" w:rsidRPr="00BD3CFD">
        <w:rPr>
          <w:lang w:val="ru-RU"/>
        </w:rPr>
        <w:instrText xml:space="preserve">" </w:instrText>
      </w:r>
      <w:r w:rsidR="00A279CE">
        <w:fldChar w:fldCharType="separate"/>
      </w:r>
      <w:r w:rsidR="00B72EA7" w:rsidRPr="00C711E7">
        <w:rPr>
          <w:rStyle w:val="Hyperlink"/>
          <w:lang w:val="ru-RU"/>
        </w:rPr>
        <w:t>tsbreg@itu.int</w:t>
      </w:r>
      <w:r w:rsidR="00A279CE">
        <w:rPr>
          <w:rStyle w:val="Hyperlink"/>
          <w:lang w:val="ru-RU"/>
        </w:rPr>
        <w:fldChar w:fldCharType="end"/>
      </w:r>
      <w:r w:rsidR="00B72EA7" w:rsidRPr="00C711E7">
        <w:rPr>
          <w:lang w:val="ru-RU"/>
        </w:rPr>
        <w:t xml:space="preserve">). </w:t>
      </w:r>
      <w:r w:rsidR="00B72EA7" w:rsidRPr="00C711E7">
        <w:rPr>
          <w:b/>
          <w:bCs/>
          <w:u w:val="single"/>
          <w:lang w:val="ru-RU"/>
        </w:rPr>
        <w:t>Также обращаем ваше внимание на то, что МСЭ может оказывать содействие только представителям Государств – Членов МСЭ, Членов Секторов, а также Ассоциированных членов МСЭ и</w:t>
      </w:r>
      <w:r w:rsidR="00B72EA7" w:rsidRPr="00C711E7">
        <w:rPr>
          <w:b/>
          <w:bCs/>
          <w:u w:val="single"/>
          <w:lang w:val="ru-RU" w:eastAsia="zh-CN"/>
        </w:rPr>
        <w:t xml:space="preserve"> </w:t>
      </w:r>
      <w:r w:rsidR="00B72EA7" w:rsidRPr="00C711E7">
        <w:rPr>
          <w:b/>
          <w:bCs/>
          <w:u w:val="single"/>
          <w:lang w:val="ru-RU"/>
        </w:rPr>
        <w:t>Академических организаций − Членов МСЭ</w:t>
      </w:r>
      <w:r w:rsidR="00B72EA7" w:rsidRPr="00C711E7">
        <w:rPr>
          <w:lang w:val="ru-RU"/>
        </w:rPr>
        <w:t>.</w:t>
      </w:r>
    </w:p>
    <w:p w:rsidR="00B72EA7" w:rsidRPr="00C711E7" w:rsidRDefault="00B72EA7" w:rsidP="009820FD">
      <w:pPr>
        <w:pStyle w:val="Normalaftertitle"/>
        <w:spacing w:before="240"/>
        <w:rPr>
          <w:lang w:val="ru-RU"/>
        </w:rPr>
      </w:pPr>
      <w:r w:rsidRPr="00C711E7">
        <w:rPr>
          <w:lang w:val="ru-RU"/>
        </w:rPr>
        <w:t>С уважением,</w:t>
      </w:r>
    </w:p>
    <w:p w:rsidR="00B72EA7" w:rsidRPr="00C711E7" w:rsidRDefault="00B72EA7" w:rsidP="009820FD">
      <w:pPr>
        <w:spacing w:before="1200"/>
        <w:rPr>
          <w:lang w:val="ru-RU"/>
        </w:rPr>
      </w:pPr>
      <w:bookmarkStart w:id="1" w:name="_GoBack"/>
      <w:bookmarkEnd w:id="1"/>
      <w:r w:rsidRPr="00C711E7">
        <w:rPr>
          <w:lang w:val="ru-RU"/>
        </w:rPr>
        <w:t>Чхе Суб Ли</w:t>
      </w:r>
      <w:r w:rsidRPr="00C711E7">
        <w:rPr>
          <w:lang w:val="ru-RU"/>
        </w:rPr>
        <w:br/>
        <w:t>Директор Бюро</w:t>
      </w:r>
      <w:r w:rsidRPr="00C711E7">
        <w:rPr>
          <w:lang w:val="ru-RU"/>
        </w:rPr>
        <w:br/>
        <w:t>стандартизации электросвязи</w:t>
      </w:r>
    </w:p>
    <w:p w:rsidR="00B72EA7" w:rsidRPr="006525DC" w:rsidRDefault="00B72EA7" w:rsidP="00C711E7">
      <w:pPr>
        <w:spacing w:before="720"/>
        <w:rPr>
          <w:lang w:val="en-GB"/>
        </w:rPr>
      </w:pPr>
      <w:r w:rsidRPr="00C711E7">
        <w:rPr>
          <w:b/>
          <w:bCs/>
          <w:lang w:val="ru-RU"/>
        </w:rPr>
        <w:t>Приложени</w:t>
      </w:r>
      <w:r w:rsidR="00C711E7">
        <w:rPr>
          <w:b/>
          <w:bCs/>
          <w:lang w:val="ru-RU"/>
        </w:rPr>
        <w:t>е</w:t>
      </w:r>
      <w:r w:rsidRPr="006525DC">
        <w:rPr>
          <w:lang w:val="en-GB"/>
        </w:rPr>
        <w:t>:</w:t>
      </w:r>
      <w:r w:rsidR="009820FD" w:rsidRPr="006525DC">
        <w:rPr>
          <w:lang w:val="en-GB"/>
        </w:rPr>
        <w:t xml:space="preserve"> 1</w:t>
      </w:r>
    </w:p>
    <w:p w:rsidR="00412A02" w:rsidRPr="006525DC" w:rsidRDefault="00412A02" w:rsidP="009820FD">
      <w:pPr>
        <w:tabs>
          <w:tab w:val="clear" w:pos="794"/>
          <w:tab w:val="clear" w:pos="1191"/>
          <w:tab w:val="clear" w:pos="1588"/>
          <w:tab w:val="clear" w:pos="1985"/>
        </w:tabs>
        <w:spacing w:before="0"/>
        <w:rPr>
          <w:lang w:val="en-GB"/>
        </w:rPr>
      </w:pPr>
      <w:r w:rsidRPr="006525DC">
        <w:rPr>
          <w:lang w:val="en-GB"/>
        </w:rPr>
        <w:br w:type="page"/>
      </w:r>
    </w:p>
    <w:p w:rsidR="009820FD" w:rsidRPr="006525DC" w:rsidRDefault="009820FD" w:rsidP="009820FD">
      <w:pPr>
        <w:tabs>
          <w:tab w:val="clear" w:pos="794"/>
          <w:tab w:val="clear" w:pos="1191"/>
          <w:tab w:val="clear" w:pos="1588"/>
          <w:tab w:val="clear" w:pos="1985"/>
          <w:tab w:val="center" w:pos="4962"/>
        </w:tabs>
        <w:spacing w:before="0"/>
        <w:jc w:val="center"/>
        <w:rPr>
          <w:rFonts w:ascii="Calibri" w:hAnsi="Calibri"/>
          <w:szCs w:val="22"/>
          <w:lang w:val="en-GB"/>
        </w:rPr>
      </w:pPr>
      <w:r w:rsidRPr="006525DC">
        <w:rPr>
          <w:rFonts w:ascii="Calibri" w:hAnsi="Calibri"/>
          <w:sz w:val="26"/>
          <w:szCs w:val="26"/>
          <w:lang w:val="en-GB"/>
        </w:rPr>
        <w:lastRenderedPageBreak/>
        <w:t>ANNEX 1</w:t>
      </w:r>
      <w:r w:rsidRPr="006525DC">
        <w:rPr>
          <w:rFonts w:ascii="Calibri" w:hAnsi="Calibri"/>
          <w:sz w:val="26"/>
          <w:szCs w:val="26"/>
          <w:lang w:val="en-GB"/>
        </w:rPr>
        <w:br/>
      </w:r>
      <w:r w:rsidRPr="006525DC">
        <w:rPr>
          <w:rFonts w:ascii="Calibri" w:hAnsi="Calibri"/>
          <w:szCs w:val="22"/>
          <w:lang w:val="en-GB"/>
        </w:rPr>
        <w:t>(to TSB Circular 161)</w:t>
      </w:r>
    </w:p>
    <w:p w:rsidR="009820FD" w:rsidRPr="006525DC" w:rsidRDefault="009820FD" w:rsidP="009820FD">
      <w:pPr>
        <w:rPr>
          <w:lang w:val="en-GB"/>
        </w:rPr>
      </w:pPr>
    </w:p>
    <w:tbl>
      <w:tblPr>
        <w:tblW w:w="0" w:type="auto"/>
        <w:jc w:val="center"/>
        <w:tblLayout w:type="fixed"/>
        <w:tblLook w:val="0000" w:firstRow="0" w:lastRow="0" w:firstColumn="0" w:lastColumn="0" w:noHBand="0" w:noVBand="0"/>
      </w:tblPr>
      <w:tblGrid>
        <w:gridCol w:w="9781"/>
      </w:tblGrid>
      <w:tr w:rsidR="009820FD" w:rsidRPr="00C711E7" w:rsidTr="009D3842">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9820FD" w:rsidRPr="006525DC" w:rsidRDefault="009820FD" w:rsidP="009820FD">
            <w:pPr>
              <w:tabs>
                <w:tab w:val="clear" w:pos="794"/>
                <w:tab w:val="clear" w:pos="1191"/>
                <w:tab w:val="clear" w:pos="1588"/>
                <w:tab w:val="clear" w:pos="1985"/>
                <w:tab w:val="left" w:pos="1134"/>
                <w:tab w:val="left" w:pos="1440"/>
                <w:tab w:val="left" w:pos="1871"/>
                <w:tab w:val="left" w:pos="2268"/>
                <w:tab w:val="left" w:pos="8647"/>
              </w:tabs>
              <w:overflowPunct w:val="0"/>
              <w:autoSpaceDE w:val="0"/>
              <w:autoSpaceDN w:val="0"/>
              <w:adjustRightInd w:val="0"/>
              <w:spacing w:before="0"/>
              <w:ind w:right="133"/>
              <w:jc w:val="center"/>
              <w:textAlignment w:val="baseline"/>
              <w:rPr>
                <w:rFonts w:ascii="Calibri" w:hAnsi="Calibri"/>
                <w:sz w:val="20"/>
                <w:szCs w:val="20"/>
                <w:lang w:val="en-GB"/>
              </w:rPr>
            </w:pPr>
            <w:r w:rsidRPr="006525DC">
              <w:rPr>
                <w:rFonts w:ascii="Calibri" w:hAnsi="Calibri"/>
                <w:i/>
                <w:sz w:val="24"/>
                <w:lang w:val="en-GB"/>
              </w:rPr>
              <w:t xml:space="preserve">This confirmation form </w:t>
            </w:r>
            <w:r w:rsidRPr="006525DC">
              <w:rPr>
                <w:rFonts w:ascii="Calibri" w:hAnsi="Calibri"/>
                <w:bCs/>
                <w:i/>
                <w:sz w:val="24"/>
                <w:lang w:val="en-GB"/>
              </w:rPr>
              <w:t xml:space="preserve">should </w:t>
            </w:r>
            <w:r w:rsidRPr="006525DC">
              <w:rPr>
                <w:rFonts w:ascii="Calibri" w:hAnsi="Calibri"/>
                <w:b/>
                <w:i/>
                <w:sz w:val="24"/>
                <w:lang w:val="en-GB"/>
              </w:rPr>
              <w:t xml:space="preserve">be sent direct to the hotel </w:t>
            </w:r>
            <w:r w:rsidRPr="006525DC">
              <w:rPr>
                <w:rFonts w:ascii="Calibri" w:hAnsi="Calibri"/>
                <w:i/>
                <w:sz w:val="24"/>
                <w:lang w:val="en-GB"/>
              </w:rPr>
              <w:t>of your choice</w:t>
            </w:r>
          </w:p>
        </w:tc>
      </w:tr>
    </w:tbl>
    <w:p w:rsidR="009820FD" w:rsidRPr="006525DC" w:rsidRDefault="009820FD" w:rsidP="009820FD">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ind w:right="453"/>
        <w:textAlignment w:val="baseline"/>
        <w:rPr>
          <w:rFonts w:ascii="Calibri" w:hAnsi="Calibri"/>
          <w:sz w:val="24"/>
          <w:szCs w:val="20"/>
          <w:lang w:val="en-GB"/>
        </w:rPr>
      </w:pPr>
    </w:p>
    <w:tbl>
      <w:tblPr>
        <w:tblW w:w="9781" w:type="dxa"/>
        <w:jc w:val="center"/>
        <w:tblLayout w:type="fixed"/>
        <w:tblLook w:val="0000" w:firstRow="0" w:lastRow="0" w:firstColumn="0" w:lastColumn="0" w:noHBand="0" w:noVBand="0"/>
      </w:tblPr>
      <w:tblGrid>
        <w:gridCol w:w="1271"/>
        <w:gridCol w:w="7132"/>
        <w:gridCol w:w="1378"/>
      </w:tblGrid>
      <w:tr w:rsidR="009820FD" w:rsidRPr="00C711E7" w:rsidTr="009D3842">
        <w:trPr>
          <w:cantSplit/>
          <w:jc w:val="center"/>
        </w:trPr>
        <w:tc>
          <w:tcPr>
            <w:tcW w:w="1291" w:type="dxa"/>
            <w:vAlign w:val="center"/>
          </w:tcPr>
          <w:p w:rsidR="009820FD" w:rsidRPr="00C711E7" w:rsidRDefault="009820FD" w:rsidP="009820FD">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ind w:right="-176"/>
              <w:jc w:val="center"/>
              <w:textAlignment w:val="baseline"/>
              <w:rPr>
                <w:rFonts w:ascii="Calibri" w:hAnsi="Calibri"/>
                <w:sz w:val="28"/>
                <w:szCs w:val="20"/>
                <w:lang w:val="ru-RU"/>
              </w:rPr>
            </w:pPr>
            <w:r w:rsidRPr="00C711E7">
              <w:rPr>
                <w:rFonts w:ascii="Calibri" w:hAnsi="Calibri"/>
                <w:noProof/>
                <w:sz w:val="28"/>
                <w:szCs w:val="20"/>
                <w:lang w:eastAsia="zh-CN"/>
              </w:rPr>
              <w:drawing>
                <wp:inline distT="0" distB="0" distL="0" distR="0" wp14:anchorId="12E957EC" wp14:editId="1CDEC683">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9820FD" w:rsidRPr="00C711E7" w:rsidRDefault="009820FD" w:rsidP="009820FD">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ind w:right="-40"/>
              <w:jc w:val="center"/>
              <w:textAlignment w:val="baseline"/>
              <w:rPr>
                <w:rFonts w:ascii="Calibri" w:hAnsi="Calibri"/>
                <w:b/>
                <w:bCs/>
                <w:sz w:val="28"/>
                <w:szCs w:val="28"/>
                <w:lang w:val="ru-RU"/>
              </w:rPr>
            </w:pPr>
            <w:r w:rsidRPr="00C711E7">
              <w:rPr>
                <w:rFonts w:ascii="Calibri" w:hAnsi="Calibri"/>
                <w:b/>
                <w:bCs/>
                <w:sz w:val="28"/>
                <w:szCs w:val="28"/>
                <w:lang w:val="ru-RU"/>
              </w:rPr>
              <w:t>INTERNATIONAL TELECOMMUNICATION UNION</w:t>
            </w:r>
          </w:p>
        </w:tc>
        <w:tc>
          <w:tcPr>
            <w:tcW w:w="1400" w:type="dxa"/>
            <w:vAlign w:val="center"/>
          </w:tcPr>
          <w:p w:rsidR="009820FD" w:rsidRPr="00C711E7" w:rsidRDefault="009820FD" w:rsidP="009820FD">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ind w:left="-142" w:right="-74"/>
              <w:jc w:val="center"/>
              <w:textAlignment w:val="baseline"/>
              <w:rPr>
                <w:rFonts w:ascii="Calibri" w:hAnsi="Calibri"/>
                <w:sz w:val="28"/>
                <w:szCs w:val="20"/>
                <w:lang w:val="ru-RU"/>
              </w:rPr>
            </w:pPr>
            <w:r w:rsidRPr="00C711E7">
              <w:rPr>
                <w:rFonts w:ascii="Calibri" w:hAnsi="Calibri"/>
                <w:noProof/>
                <w:sz w:val="28"/>
                <w:szCs w:val="20"/>
                <w:lang w:eastAsia="zh-CN"/>
              </w:rPr>
              <w:drawing>
                <wp:inline distT="0" distB="0" distL="0" distR="0" wp14:anchorId="297257E6" wp14:editId="22A2D0E6">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9820FD" w:rsidRPr="006525DC" w:rsidRDefault="009820FD" w:rsidP="009820FD">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240" w:after="240"/>
        <w:ind w:left="284" w:right="-142"/>
        <w:jc w:val="center"/>
        <w:textAlignment w:val="baseline"/>
        <w:rPr>
          <w:rFonts w:ascii="Calibri" w:hAnsi="Calibri"/>
          <w:b/>
          <w:bCs/>
          <w:sz w:val="24"/>
          <w:lang w:val="en-GB"/>
        </w:rPr>
      </w:pPr>
      <w:r w:rsidRPr="006525DC">
        <w:rPr>
          <w:rFonts w:ascii="Calibri" w:hAnsi="Calibri"/>
          <w:b/>
          <w:bCs/>
          <w:sz w:val="24"/>
          <w:lang w:val="en-GB"/>
        </w:rPr>
        <w:t>TELECOMMUNICATION STANDARDIZATION SECTOR</w:t>
      </w:r>
    </w:p>
    <w:p w:rsidR="009820FD" w:rsidRPr="006525DC" w:rsidRDefault="009820FD" w:rsidP="009820FD">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0" w:after="240"/>
        <w:ind w:right="-142"/>
        <w:jc w:val="both"/>
        <w:textAlignment w:val="baseline"/>
        <w:rPr>
          <w:rFonts w:ascii="Calibri" w:hAnsi="Calibri"/>
          <w:sz w:val="24"/>
          <w:szCs w:val="20"/>
          <w:lang w:val="en-GB"/>
        </w:rPr>
      </w:pPr>
      <w:r w:rsidRPr="006525DC">
        <w:rPr>
          <w:rFonts w:ascii="Calibri" w:hAnsi="Calibri"/>
          <w:b/>
          <w:bCs/>
          <w:sz w:val="24"/>
          <w:szCs w:val="20"/>
          <w:lang w:val="en-GB"/>
        </w:rPr>
        <w:t xml:space="preserve">Forum on Internet of Things: Empowering the New Urban Agenda </w:t>
      </w:r>
      <w:r w:rsidRPr="006525DC">
        <w:rPr>
          <w:rFonts w:ascii="Calibri" w:hAnsi="Calibri"/>
          <w:sz w:val="24"/>
          <w:szCs w:val="20"/>
          <w:lang w:val="en-GB"/>
        </w:rPr>
        <w:t>on 19 October 2015 in Geneva.</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6525DC">
        <w:rPr>
          <w:rFonts w:ascii="Calibri" w:hAnsi="Calibri"/>
          <w:sz w:val="24"/>
          <w:szCs w:val="20"/>
          <w:lang w:val="en-GB"/>
        </w:rPr>
        <w:t>Confirmation of the reservation made on (date) ____________ with (hotel) ___________________</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after="240"/>
        <w:jc w:val="both"/>
        <w:textAlignment w:val="baseline"/>
        <w:rPr>
          <w:rFonts w:ascii="Calibri" w:hAnsi="Calibri"/>
          <w:b/>
          <w:bCs/>
          <w:sz w:val="24"/>
          <w:szCs w:val="20"/>
          <w:u w:val="single"/>
          <w:lang w:val="en-GB"/>
        </w:rPr>
      </w:pPr>
      <w:r w:rsidRPr="006525DC">
        <w:rPr>
          <w:rFonts w:ascii="Calibri" w:hAnsi="Calibri"/>
          <w:b/>
          <w:bCs/>
          <w:sz w:val="24"/>
          <w:szCs w:val="20"/>
          <w:u w:val="single"/>
          <w:lang w:val="en-GB"/>
        </w:rPr>
        <w:t>At the ITU preferential tariff</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after="240"/>
        <w:jc w:val="both"/>
        <w:textAlignment w:val="baseline"/>
        <w:rPr>
          <w:rFonts w:ascii="Calibri" w:hAnsi="Calibri"/>
          <w:sz w:val="24"/>
          <w:szCs w:val="20"/>
          <w:lang w:val="en-GB"/>
        </w:rPr>
      </w:pPr>
      <w:r w:rsidRPr="006525DC">
        <w:rPr>
          <w:rFonts w:ascii="Calibri" w:hAnsi="Calibri"/>
          <w:sz w:val="24"/>
          <w:szCs w:val="20"/>
          <w:lang w:val="en-GB"/>
        </w:rPr>
        <w:t>____________ single/double room(s)</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6525DC">
        <w:rPr>
          <w:rFonts w:ascii="Calibri" w:hAnsi="Calibri"/>
          <w:sz w:val="24"/>
          <w:szCs w:val="20"/>
          <w:lang w:val="en-GB"/>
        </w:rPr>
        <w:t>Arriving on (date) ____________ at (time) ____________ departing on (date) ____________</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ascii="Calibri" w:eastAsia="SimSun" w:hAnsi="Calibri"/>
          <w:sz w:val="24"/>
          <w:szCs w:val="20"/>
          <w:lang w:val="en-GB"/>
        </w:rPr>
      </w:pPr>
      <w:r w:rsidRPr="006525DC">
        <w:rPr>
          <w:rFonts w:ascii="Calibri" w:eastAsia="SimSun" w:hAnsi="Calibri"/>
          <w:b/>
          <w:bCs/>
          <w:sz w:val="24"/>
          <w:szCs w:val="20"/>
          <w:lang w:val="en-GB"/>
        </w:rPr>
        <w:t>GENEVA TRANSPORT CARD</w:t>
      </w:r>
      <w:r w:rsidRPr="006525DC">
        <w:rPr>
          <w:rFonts w:ascii="Calibri" w:eastAsia="SimSun" w:hAnsi="Calibri"/>
          <w:sz w:val="24"/>
          <w:szCs w:val="20"/>
          <w:lang w:val="en-GB"/>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6525DC">
        <w:rPr>
          <w:rFonts w:ascii="Calibri" w:eastAsia="SimSun" w:hAnsi="Calibri"/>
          <w:sz w:val="24"/>
          <w:szCs w:val="20"/>
          <w:lang w:val="en-GB"/>
        </w:rPr>
        <w:t>Versoix</w:t>
      </w:r>
      <w:proofErr w:type="spellEnd"/>
      <w:r w:rsidRPr="006525DC">
        <w:rPr>
          <w:rFonts w:ascii="Calibri" w:eastAsia="SimSun" w:hAnsi="Calibri"/>
          <w:sz w:val="24"/>
          <w:szCs w:val="20"/>
          <w:lang w:val="en-GB"/>
        </w:rPr>
        <w:t xml:space="preserve"> and the airport. </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ascii="Calibri" w:hAnsi="Calibri"/>
          <w:sz w:val="24"/>
          <w:szCs w:val="20"/>
          <w:lang w:val="en-GB"/>
        </w:rPr>
      </w:pPr>
      <w:r w:rsidRPr="006525DC">
        <w:rPr>
          <w:rFonts w:ascii="Calibri" w:hAnsi="Calibri"/>
          <w:sz w:val="24"/>
          <w:szCs w:val="20"/>
          <w:lang w:val="en-GB"/>
        </w:rPr>
        <w:t>Family name:</w:t>
      </w:r>
      <w:r w:rsidRPr="006525DC">
        <w:rPr>
          <w:rFonts w:ascii="Calibri" w:hAnsi="Calibri"/>
          <w:sz w:val="24"/>
          <w:szCs w:val="20"/>
          <w:lang w:val="en-GB"/>
        </w:rPr>
        <w:tab/>
        <w:t>_________________________________</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spacing w:after="240"/>
        <w:jc w:val="both"/>
        <w:textAlignment w:val="baseline"/>
        <w:rPr>
          <w:rFonts w:ascii="Calibri" w:hAnsi="Calibri"/>
          <w:sz w:val="24"/>
          <w:szCs w:val="20"/>
          <w:lang w:val="en-GB"/>
        </w:rPr>
      </w:pPr>
      <w:r w:rsidRPr="006525DC">
        <w:rPr>
          <w:rFonts w:ascii="Calibri" w:hAnsi="Calibri"/>
          <w:sz w:val="24"/>
          <w:szCs w:val="20"/>
          <w:lang w:val="en-GB"/>
        </w:rPr>
        <w:t>First name:</w:t>
      </w:r>
      <w:r w:rsidRPr="006525DC">
        <w:rPr>
          <w:rFonts w:ascii="Calibri" w:hAnsi="Calibri"/>
          <w:sz w:val="24"/>
          <w:szCs w:val="20"/>
          <w:lang w:val="en-GB"/>
        </w:rPr>
        <w:tab/>
      </w:r>
      <w:r w:rsidRPr="006525DC">
        <w:rPr>
          <w:rFonts w:ascii="Calibri" w:hAnsi="Calibri"/>
          <w:sz w:val="24"/>
          <w:szCs w:val="20"/>
          <w:lang w:val="en-GB"/>
        </w:rPr>
        <w:tab/>
        <w:t>_________________________________</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6525DC">
        <w:rPr>
          <w:rFonts w:ascii="Calibri" w:hAnsi="Calibri"/>
          <w:sz w:val="24"/>
          <w:szCs w:val="20"/>
          <w:lang w:val="en-GB"/>
        </w:rPr>
        <w:t>Address:</w:t>
      </w:r>
      <w:r w:rsidRPr="006525DC">
        <w:rPr>
          <w:rFonts w:ascii="Calibri" w:hAnsi="Calibri"/>
          <w:sz w:val="24"/>
          <w:szCs w:val="20"/>
          <w:lang w:val="en-GB"/>
        </w:rPr>
        <w:tab/>
        <w:t>________________________________</w:t>
      </w:r>
      <w:r w:rsidRPr="006525DC">
        <w:rPr>
          <w:rFonts w:ascii="Calibri" w:hAnsi="Calibri"/>
          <w:sz w:val="24"/>
          <w:szCs w:val="20"/>
          <w:lang w:val="en-GB"/>
        </w:rPr>
        <w:tab/>
        <w:t>Tel:</w:t>
      </w:r>
      <w:r w:rsidRPr="006525DC">
        <w:rPr>
          <w:rFonts w:ascii="Calibri" w:hAnsi="Calibri"/>
          <w:sz w:val="24"/>
          <w:szCs w:val="20"/>
          <w:lang w:val="en-GB"/>
        </w:rPr>
        <w:tab/>
        <w:t>________________________________</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6525DC">
        <w:rPr>
          <w:rFonts w:ascii="Calibri" w:hAnsi="Calibri"/>
          <w:sz w:val="24"/>
          <w:szCs w:val="20"/>
          <w:lang w:val="en-GB"/>
        </w:rPr>
        <w:t>_________________________________________</w:t>
      </w:r>
      <w:r w:rsidRPr="006525DC">
        <w:rPr>
          <w:rFonts w:ascii="Calibri" w:hAnsi="Calibri"/>
          <w:sz w:val="24"/>
          <w:szCs w:val="20"/>
          <w:lang w:val="en-GB"/>
        </w:rPr>
        <w:tab/>
        <w:t>Fax:</w:t>
      </w:r>
      <w:r w:rsidRPr="006525DC">
        <w:rPr>
          <w:rFonts w:ascii="Calibri" w:hAnsi="Calibri"/>
          <w:sz w:val="24"/>
          <w:szCs w:val="20"/>
          <w:lang w:val="en-GB"/>
        </w:rPr>
        <w:tab/>
        <w:t>________________________________</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6525DC">
        <w:rPr>
          <w:rFonts w:ascii="Calibri" w:hAnsi="Calibri"/>
          <w:sz w:val="24"/>
          <w:szCs w:val="20"/>
          <w:lang w:val="en-GB"/>
        </w:rPr>
        <w:t>_________________________________________</w:t>
      </w:r>
      <w:r w:rsidRPr="006525DC">
        <w:rPr>
          <w:rFonts w:ascii="Calibri" w:hAnsi="Calibri"/>
          <w:sz w:val="24"/>
          <w:szCs w:val="20"/>
          <w:lang w:val="en-GB"/>
        </w:rPr>
        <w:tab/>
        <w:t>Email:</w:t>
      </w:r>
      <w:r w:rsidRPr="006525DC">
        <w:rPr>
          <w:rFonts w:ascii="Calibri" w:hAnsi="Calibri"/>
          <w:sz w:val="24"/>
          <w:szCs w:val="20"/>
          <w:lang w:val="en-GB"/>
        </w:rPr>
        <w:tab/>
        <w:t>________________________________</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80" w:after="240"/>
        <w:jc w:val="both"/>
        <w:textAlignment w:val="baseline"/>
        <w:rPr>
          <w:rFonts w:ascii="Calibri" w:hAnsi="Calibri"/>
          <w:sz w:val="24"/>
          <w:szCs w:val="20"/>
          <w:lang w:val="en-GB"/>
        </w:rPr>
      </w:pPr>
      <w:r w:rsidRPr="006525DC">
        <w:rPr>
          <w:rFonts w:ascii="Calibri" w:hAnsi="Calibri"/>
          <w:sz w:val="24"/>
          <w:szCs w:val="20"/>
          <w:lang w:val="en-GB"/>
        </w:rPr>
        <w:t>Credit card to guarantee this reservation: AX/VISA/DINERS/EC (or other) _____________________</w:t>
      </w:r>
    </w:p>
    <w:p w:rsidR="009820FD" w:rsidRPr="006525DC" w:rsidRDefault="009820FD" w:rsidP="00532E1C">
      <w:p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textAlignment w:val="baseline"/>
        <w:rPr>
          <w:rFonts w:ascii="Calibri" w:hAnsi="Calibri"/>
          <w:sz w:val="24"/>
          <w:szCs w:val="20"/>
          <w:lang w:val="en-GB"/>
        </w:rPr>
      </w:pPr>
      <w:r w:rsidRPr="006525DC">
        <w:rPr>
          <w:rFonts w:ascii="Calibri" w:hAnsi="Calibri"/>
          <w:sz w:val="24"/>
          <w:szCs w:val="20"/>
          <w:lang w:val="en-GB"/>
        </w:rPr>
        <w:t>No.: _____________________________________</w:t>
      </w:r>
      <w:r w:rsidRPr="006525DC">
        <w:rPr>
          <w:rFonts w:ascii="Calibri" w:hAnsi="Calibri"/>
          <w:sz w:val="24"/>
          <w:szCs w:val="20"/>
          <w:lang w:val="en-GB"/>
        </w:rPr>
        <w:tab/>
        <w:t xml:space="preserve"> valid </w:t>
      </w:r>
      <w:r w:rsidR="00532E1C">
        <w:rPr>
          <w:rFonts w:ascii="Calibri" w:hAnsi="Calibri"/>
          <w:sz w:val="24"/>
          <w:szCs w:val="20"/>
          <w:lang w:val="en-GB"/>
        </w:rPr>
        <w:t>until: ________________________</w:t>
      </w:r>
      <w:r w:rsidRPr="006525DC">
        <w:rPr>
          <w:rFonts w:ascii="Calibri" w:hAnsi="Calibri"/>
          <w:sz w:val="24"/>
          <w:szCs w:val="20"/>
          <w:lang w:val="en-GB"/>
        </w:rPr>
        <w:t>_____</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ascii="Calibri" w:hAnsi="Calibri"/>
          <w:sz w:val="24"/>
          <w:szCs w:val="20"/>
          <w:lang w:val="en-GB"/>
        </w:rPr>
      </w:pPr>
      <w:r w:rsidRPr="006525DC">
        <w:rPr>
          <w:rFonts w:ascii="Calibri" w:hAnsi="Calibri"/>
          <w:sz w:val="24"/>
          <w:szCs w:val="20"/>
          <w:lang w:val="en-GB"/>
        </w:rPr>
        <w:t>Date: ____________________________________</w:t>
      </w:r>
      <w:r w:rsidRPr="006525DC">
        <w:rPr>
          <w:rFonts w:ascii="Calibri" w:hAnsi="Calibri"/>
          <w:sz w:val="24"/>
          <w:szCs w:val="20"/>
          <w:lang w:val="en-GB"/>
        </w:rPr>
        <w:tab/>
      </w:r>
    </w:p>
    <w:p w:rsidR="00412A02"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ascii="Calibri" w:hAnsi="Calibri"/>
          <w:sz w:val="24"/>
          <w:szCs w:val="20"/>
          <w:lang w:val="en-GB"/>
        </w:rPr>
      </w:pPr>
      <w:r w:rsidRPr="006525DC">
        <w:rPr>
          <w:rFonts w:ascii="Calibri" w:hAnsi="Calibri"/>
          <w:sz w:val="24"/>
          <w:szCs w:val="20"/>
          <w:lang w:val="en-GB"/>
        </w:rPr>
        <w:t>Signature:</w:t>
      </w:r>
    </w:p>
    <w:p w:rsidR="00756D01" w:rsidRDefault="00756D01" w:rsidP="00756D01">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p>
    <w:p w:rsidR="00756D01" w:rsidRPr="00756D01" w:rsidRDefault="00756D01" w:rsidP="00756D01">
      <w:pPr>
        <w:jc w:val="center"/>
        <w:rPr>
          <w:bCs/>
        </w:rPr>
      </w:pPr>
      <w:r w:rsidRPr="00546427">
        <w:t>______________</w:t>
      </w:r>
    </w:p>
    <w:sectPr w:rsidR="00756D01" w:rsidRPr="00756D01" w:rsidSect="00412A02">
      <w:headerReference w:type="default" r:id="rId14"/>
      <w:footerReference w:type="default" r:id="rId15"/>
      <w:footerReference w:type="first" r:id="rId16"/>
      <w:pgSz w:w="11907" w:h="16834" w:code="9"/>
      <w:pgMar w:top="1418" w:right="1134" w:bottom="1418"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C6B" w:rsidRDefault="004F6C6B">
      <w:r>
        <w:separator/>
      </w:r>
    </w:p>
  </w:endnote>
  <w:endnote w:type="continuationSeparator" w:id="0">
    <w:p w:rsidR="004F6C6B" w:rsidRDefault="004F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442" w:rsidRPr="005C3647" w:rsidRDefault="00FE5442" w:rsidP="00FE5442">
    <w:pPr>
      <w:pStyle w:val="Footer"/>
      <w:rPr>
        <w:lang w:val="fr-CH"/>
      </w:rPr>
    </w:pPr>
    <w:r w:rsidRPr="00801170">
      <w:rPr>
        <w:lang w:val="fr-CH"/>
      </w:rPr>
      <w:t>ITU-T\BUREAU\CIRC\</w:t>
    </w:r>
    <w:r>
      <w:rPr>
        <w:lang w:val="fr-CH"/>
      </w:rPr>
      <w:t>161R</w:t>
    </w:r>
    <w:r w:rsidRPr="00801170">
      <w:rPr>
        <w:lang w:val="fr-CH"/>
      </w:rPr>
      <w:t>.DOC</w:t>
    </w:r>
  </w:p>
  <w:p w:rsidR="004F6C6B" w:rsidRPr="00FE5442" w:rsidRDefault="004F6C6B" w:rsidP="00FE5442">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C6B" w:rsidRPr="00412A02" w:rsidRDefault="00412A02" w:rsidP="00412A02">
    <w:pPr>
      <w:pStyle w:val="FirstFooter"/>
      <w:spacing w:before="0" w:line="240" w:lineRule="auto"/>
      <w:ind w:left="-397" w:right="-397"/>
      <w:jc w:val="center"/>
      <w:rPr>
        <w:color w:val="3E8EDE"/>
        <w:sz w:val="18"/>
        <w:szCs w:val="18"/>
        <w:lang w:val="fr-CH"/>
      </w:rPr>
    </w:pPr>
    <w:r w:rsidRPr="00303A91">
      <w:rPr>
        <w:color w:val="3E8EDE"/>
        <w:sz w:val="18"/>
        <w:szCs w:val="18"/>
        <w:lang w:val="fr-CH"/>
      </w:rPr>
      <w:t xml:space="preserve">International </w:t>
    </w:r>
    <w:proofErr w:type="spellStart"/>
    <w:r w:rsidRPr="00303A91">
      <w:rPr>
        <w:color w:val="3E8EDE"/>
        <w:sz w:val="18"/>
        <w:szCs w:val="18"/>
        <w:lang w:val="fr-CH"/>
      </w:rPr>
      <w:t>Telecommunication</w:t>
    </w:r>
    <w:proofErr w:type="spellEnd"/>
    <w:r w:rsidRPr="00303A91">
      <w:rPr>
        <w:color w:val="3E8EDE"/>
        <w:sz w:val="18"/>
        <w:szCs w:val="18"/>
        <w:lang w:val="fr-CH"/>
      </w:rPr>
      <w:t xml:space="preserve"> Union • Place des Nations, CH</w:t>
    </w:r>
    <w:r w:rsidRPr="00303A91">
      <w:rPr>
        <w:color w:val="3E8EDE"/>
        <w:sz w:val="18"/>
        <w:szCs w:val="18"/>
        <w:lang w:val="fr-CH"/>
      </w:rPr>
      <w:noBreakHyphen/>
      <w:t xml:space="preserve">1211 Geneva 20, Switzerland </w:t>
    </w:r>
    <w:r w:rsidRPr="00303A91">
      <w:rPr>
        <w:color w:val="3E8EDE"/>
        <w:sz w:val="18"/>
        <w:szCs w:val="18"/>
        <w:lang w:val="fr-CH"/>
      </w:rPr>
      <w:br/>
    </w:r>
    <w:proofErr w:type="gramStart"/>
    <w:r w:rsidRPr="00303A91">
      <w:rPr>
        <w:color w:val="3E8EDE"/>
        <w:sz w:val="18"/>
        <w:szCs w:val="18"/>
        <w:lang w:val="ru-RU"/>
      </w:rPr>
      <w:t>Тел.</w:t>
    </w:r>
    <w:r w:rsidRPr="00303A91">
      <w:rPr>
        <w:color w:val="3E8EDE"/>
        <w:sz w:val="18"/>
        <w:szCs w:val="18"/>
        <w:lang w:val="fr-CH"/>
      </w:rPr>
      <w:t>:</w:t>
    </w:r>
    <w:proofErr w:type="gramEnd"/>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Pr="00303A91">
      <w:rPr>
        <w:color w:val="3E8EDE"/>
        <w:sz w:val="18"/>
        <w:szCs w:val="18"/>
        <w:lang w:val="fr-CH"/>
      </w:rPr>
      <w:br/>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303A91">
        <w:rPr>
          <w:rStyle w:val="Hyperlink"/>
          <w:color w:val="3E8EDE"/>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C6B" w:rsidRDefault="004F6C6B">
      <w:r>
        <w:separator/>
      </w:r>
    </w:p>
  </w:footnote>
  <w:footnote w:type="continuationSeparator" w:id="0">
    <w:p w:rsidR="004F6C6B" w:rsidRDefault="004F6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A02" w:rsidRDefault="00412A02" w:rsidP="00412A02">
    <w:pPr>
      <w:pStyle w:val="Header"/>
    </w:pPr>
    <w:r>
      <w:rPr>
        <w:lang w:val="ru-RU"/>
      </w:rPr>
      <w:t xml:space="preserve">- </w:t>
    </w:r>
    <w:sdt>
      <w:sdtPr>
        <w:id w:val="9606833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279CE">
          <w:rPr>
            <w:noProof/>
          </w:rPr>
          <w:t>3</w:t>
        </w:r>
        <w:r>
          <w:rPr>
            <w:noProof/>
          </w:rPr>
          <w:fldChar w:fldCharType="end"/>
        </w:r>
        <w:r>
          <w:rPr>
            <w:noProof/>
            <w:lang w:val="ru-RU"/>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DCA88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685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3A89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52BC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5E1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24A3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2EB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4876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DA5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00AD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fr-CH"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24565"/>
    <w:rsid w:val="00025283"/>
    <w:rsid w:val="0003235D"/>
    <w:rsid w:val="000465CD"/>
    <w:rsid w:val="00073ED4"/>
    <w:rsid w:val="00082B7B"/>
    <w:rsid w:val="00085202"/>
    <w:rsid w:val="0008659B"/>
    <w:rsid w:val="00095EA0"/>
    <w:rsid w:val="000A1DCD"/>
    <w:rsid w:val="000B4722"/>
    <w:rsid w:val="000C06EB"/>
    <w:rsid w:val="000C2147"/>
    <w:rsid w:val="000C7D98"/>
    <w:rsid w:val="000D4B6B"/>
    <w:rsid w:val="000F5EB1"/>
    <w:rsid w:val="001025AA"/>
    <w:rsid w:val="00103310"/>
    <w:rsid w:val="0011167E"/>
    <w:rsid w:val="00112116"/>
    <w:rsid w:val="00112921"/>
    <w:rsid w:val="00115B49"/>
    <w:rsid w:val="00116390"/>
    <w:rsid w:val="0012014A"/>
    <w:rsid w:val="00122BD5"/>
    <w:rsid w:val="00123A1D"/>
    <w:rsid w:val="001526C5"/>
    <w:rsid w:val="00152875"/>
    <w:rsid w:val="001629DC"/>
    <w:rsid w:val="0017673F"/>
    <w:rsid w:val="00191000"/>
    <w:rsid w:val="001B4A74"/>
    <w:rsid w:val="001D261C"/>
    <w:rsid w:val="001D553D"/>
    <w:rsid w:val="001D5978"/>
    <w:rsid w:val="001E5BC6"/>
    <w:rsid w:val="002036AA"/>
    <w:rsid w:val="00205BA8"/>
    <w:rsid w:val="00207341"/>
    <w:rsid w:val="002102F6"/>
    <w:rsid w:val="00212A44"/>
    <w:rsid w:val="00214A30"/>
    <w:rsid w:val="00222445"/>
    <w:rsid w:val="00226950"/>
    <w:rsid w:val="00232489"/>
    <w:rsid w:val="002360B4"/>
    <w:rsid w:val="0025701E"/>
    <w:rsid w:val="0026232A"/>
    <w:rsid w:val="002640AC"/>
    <w:rsid w:val="002755DF"/>
    <w:rsid w:val="00293876"/>
    <w:rsid w:val="0029565D"/>
    <w:rsid w:val="002B2C7E"/>
    <w:rsid w:val="002B37F9"/>
    <w:rsid w:val="002C2EF1"/>
    <w:rsid w:val="002D26FD"/>
    <w:rsid w:val="002E4C41"/>
    <w:rsid w:val="003036D9"/>
    <w:rsid w:val="0031057A"/>
    <w:rsid w:val="003178C1"/>
    <w:rsid w:val="0033434F"/>
    <w:rsid w:val="00340304"/>
    <w:rsid w:val="00345CCF"/>
    <w:rsid w:val="00352D81"/>
    <w:rsid w:val="00390E93"/>
    <w:rsid w:val="003C6624"/>
    <w:rsid w:val="003D2F6F"/>
    <w:rsid w:val="003F5B77"/>
    <w:rsid w:val="00400434"/>
    <w:rsid w:val="00401207"/>
    <w:rsid w:val="00412A02"/>
    <w:rsid w:val="0041366E"/>
    <w:rsid w:val="004167E6"/>
    <w:rsid w:val="0041688E"/>
    <w:rsid w:val="004252DD"/>
    <w:rsid w:val="00431861"/>
    <w:rsid w:val="00435DCC"/>
    <w:rsid w:val="00444B73"/>
    <w:rsid w:val="00455EFA"/>
    <w:rsid w:val="00475A27"/>
    <w:rsid w:val="00495F13"/>
    <w:rsid w:val="004A0D07"/>
    <w:rsid w:val="004B3C0C"/>
    <w:rsid w:val="004C5268"/>
    <w:rsid w:val="004E01AE"/>
    <w:rsid w:val="004F48F0"/>
    <w:rsid w:val="004F6C6B"/>
    <w:rsid w:val="00501BDB"/>
    <w:rsid w:val="005103AA"/>
    <w:rsid w:val="00514426"/>
    <w:rsid w:val="00532E1C"/>
    <w:rsid w:val="00556393"/>
    <w:rsid w:val="005626E3"/>
    <w:rsid w:val="00570E17"/>
    <w:rsid w:val="00585467"/>
    <w:rsid w:val="005C66E8"/>
    <w:rsid w:val="005D044D"/>
    <w:rsid w:val="005D71C5"/>
    <w:rsid w:val="005E616E"/>
    <w:rsid w:val="006139B2"/>
    <w:rsid w:val="00615C6F"/>
    <w:rsid w:val="00625BAF"/>
    <w:rsid w:val="006318C5"/>
    <w:rsid w:val="00636D90"/>
    <w:rsid w:val="006525DC"/>
    <w:rsid w:val="006738AA"/>
    <w:rsid w:val="006777D5"/>
    <w:rsid w:val="006A6611"/>
    <w:rsid w:val="006D7FBC"/>
    <w:rsid w:val="006E20F5"/>
    <w:rsid w:val="006F1984"/>
    <w:rsid w:val="006F5F55"/>
    <w:rsid w:val="00700E7B"/>
    <w:rsid w:val="00701561"/>
    <w:rsid w:val="0071361F"/>
    <w:rsid w:val="00714619"/>
    <w:rsid w:val="00717255"/>
    <w:rsid w:val="0072182E"/>
    <w:rsid w:val="007411F8"/>
    <w:rsid w:val="00741C5B"/>
    <w:rsid w:val="0074299E"/>
    <w:rsid w:val="00753F18"/>
    <w:rsid w:val="00756D01"/>
    <w:rsid w:val="00763FF3"/>
    <w:rsid w:val="007838EF"/>
    <w:rsid w:val="0079397B"/>
    <w:rsid w:val="007C4700"/>
    <w:rsid w:val="007D0BFA"/>
    <w:rsid w:val="0080221B"/>
    <w:rsid w:val="00826CB4"/>
    <w:rsid w:val="00831FDC"/>
    <w:rsid w:val="00832A5A"/>
    <w:rsid w:val="00842889"/>
    <w:rsid w:val="008456D1"/>
    <w:rsid w:val="00860A13"/>
    <w:rsid w:val="008614DE"/>
    <w:rsid w:val="00871131"/>
    <w:rsid w:val="008728FD"/>
    <w:rsid w:val="008C389C"/>
    <w:rsid w:val="008C5C0E"/>
    <w:rsid w:val="008C7044"/>
    <w:rsid w:val="008E0925"/>
    <w:rsid w:val="0093055E"/>
    <w:rsid w:val="009469D2"/>
    <w:rsid w:val="00960D23"/>
    <w:rsid w:val="009820FD"/>
    <w:rsid w:val="009979B5"/>
    <w:rsid w:val="009A2C9B"/>
    <w:rsid w:val="009B020E"/>
    <w:rsid w:val="009B6144"/>
    <w:rsid w:val="009C5766"/>
    <w:rsid w:val="009E41C4"/>
    <w:rsid w:val="009F7983"/>
    <w:rsid w:val="00A116C3"/>
    <w:rsid w:val="00A12C6B"/>
    <w:rsid w:val="00A21DD2"/>
    <w:rsid w:val="00A23312"/>
    <w:rsid w:val="00A279CE"/>
    <w:rsid w:val="00A3021F"/>
    <w:rsid w:val="00A33930"/>
    <w:rsid w:val="00A343B2"/>
    <w:rsid w:val="00A55164"/>
    <w:rsid w:val="00A563C7"/>
    <w:rsid w:val="00A5713C"/>
    <w:rsid w:val="00A57977"/>
    <w:rsid w:val="00A57AE4"/>
    <w:rsid w:val="00A654CA"/>
    <w:rsid w:val="00A66C90"/>
    <w:rsid w:val="00A8170F"/>
    <w:rsid w:val="00A82B4B"/>
    <w:rsid w:val="00A91EB5"/>
    <w:rsid w:val="00AC311D"/>
    <w:rsid w:val="00AD3D11"/>
    <w:rsid w:val="00AD7EFE"/>
    <w:rsid w:val="00AF2B53"/>
    <w:rsid w:val="00B01B13"/>
    <w:rsid w:val="00B01B9F"/>
    <w:rsid w:val="00B34D84"/>
    <w:rsid w:val="00B52E06"/>
    <w:rsid w:val="00B540A2"/>
    <w:rsid w:val="00B72EA7"/>
    <w:rsid w:val="00B800EF"/>
    <w:rsid w:val="00B8707E"/>
    <w:rsid w:val="00BA03C8"/>
    <w:rsid w:val="00BA1454"/>
    <w:rsid w:val="00BC33B4"/>
    <w:rsid w:val="00BD3CFD"/>
    <w:rsid w:val="00BF3D2D"/>
    <w:rsid w:val="00C01CF2"/>
    <w:rsid w:val="00C044D2"/>
    <w:rsid w:val="00C07C06"/>
    <w:rsid w:val="00C22D6C"/>
    <w:rsid w:val="00C47B50"/>
    <w:rsid w:val="00C5494F"/>
    <w:rsid w:val="00C60E38"/>
    <w:rsid w:val="00C623F1"/>
    <w:rsid w:val="00C632A4"/>
    <w:rsid w:val="00C711E7"/>
    <w:rsid w:val="00C83A49"/>
    <w:rsid w:val="00C83F4A"/>
    <w:rsid w:val="00C90B23"/>
    <w:rsid w:val="00C95EB8"/>
    <w:rsid w:val="00C96392"/>
    <w:rsid w:val="00CB3C5F"/>
    <w:rsid w:val="00CF3B7A"/>
    <w:rsid w:val="00D078F1"/>
    <w:rsid w:val="00D1778F"/>
    <w:rsid w:val="00D275D2"/>
    <w:rsid w:val="00D33754"/>
    <w:rsid w:val="00D3506F"/>
    <w:rsid w:val="00D47122"/>
    <w:rsid w:val="00D72A10"/>
    <w:rsid w:val="00D83022"/>
    <w:rsid w:val="00D911F5"/>
    <w:rsid w:val="00DA09D7"/>
    <w:rsid w:val="00DA1127"/>
    <w:rsid w:val="00DA2F5A"/>
    <w:rsid w:val="00DA36A1"/>
    <w:rsid w:val="00DB1A37"/>
    <w:rsid w:val="00DC6716"/>
    <w:rsid w:val="00DD2CE8"/>
    <w:rsid w:val="00DE18B6"/>
    <w:rsid w:val="00DF012B"/>
    <w:rsid w:val="00DF109B"/>
    <w:rsid w:val="00E07386"/>
    <w:rsid w:val="00E14A1A"/>
    <w:rsid w:val="00E14F18"/>
    <w:rsid w:val="00E16722"/>
    <w:rsid w:val="00E17F1A"/>
    <w:rsid w:val="00E42669"/>
    <w:rsid w:val="00E42B52"/>
    <w:rsid w:val="00E45C46"/>
    <w:rsid w:val="00E477F8"/>
    <w:rsid w:val="00E56FD7"/>
    <w:rsid w:val="00E645B4"/>
    <w:rsid w:val="00E74290"/>
    <w:rsid w:val="00E8786F"/>
    <w:rsid w:val="00E9129F"/>
    <w:rsid w:val="00E92D29"/>
    <w:rsid w:val="00ED0932"/>
    <w:rsid w:val="00EE78CF"/>
    <w:rsid w:val="00EF1FF9"/>
    <w:rsid w:val="00EF273F"/>
    <w:rsid w:val="00F14153"/>
    <w:rsid w:val="00F14C63"/>
    <w:rsid w:val="00F15118"/>
    <w:rsid w:val="00F205F5"/>
    <w:rsid w:val="00F2526F"/>
    <w:rsid w:val="00F45862"/>
    <w:rsid w:val="00F76457"/>
    <w:rsid w:val="00F830DA"/>
    <w:rsid w:val="00F95BE7"/>
    <w:rsid w:val="00FC019B"/>
    <w:rsid w:val="00FC4A2B"/>
    <w:rsid w:val="00FD0BDA"/>
    <w:rsid w:val="00FD353E"/>
    <w:rsid w:val="00FE3F16"/>
    <w:rsid w:val="00FE54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docId w15:val="{AF4C8BC7-6502-428C-B438-7191D118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1D"/>
    <w:pPr>
      <w:tabs>
        <w:tab w:val="left" w:pos="794"/>
        <w:tab w:val="left" w:pos="1191"/>
        <w:tab w:val="left" w:pos="1588"/>
        <w:tab w:val="left" w:pos="1985"/>
      </w:tabs>
      <w:spacing w:before="120"/>
    </w:pPr>
    <w:rPr>
      <w:rFonts w:asciiTheme="minorHAnsi" w:eastAsia="Times New Roman" w:hAnsiTheme="minorHAnsi"/>
      <w:sz w:val="22"/>
      <w:szCs w:val="24"/>
      <w:lang w:eastAsia="en-US"/>
    </w:rPr>
  </w:style>
  <w:style w:type="paragraph" w:styleId="Heading1">
    <w:name w:val="heading 1"/>
    <w:basedOn w:val="Normal"/>
    <w:next w:val="Normal"/>
    <w:qFormat/>
    <w:rsid w:val="00123A1D"/>
    <w:pPr>
      <w:keepNext/>
      <w:jc w:val="center"/>
      <w:outlineLvl w:val="0"/>
    </w:pPr>
    <w:rPr>
      <w:rFonts w:cs="Arial"/>
      <w:b/>
      <w:bCs/>
      <w:color w:val="000000"/>
      <w:sz w:val="20"/>
      <w:szCs w:val="20"/>
    </w:rPr>
  </w:style>
  <w:style w:type="paragraph" w:styleId="Heading2">
    <w:name w:val="heading 2"/>
    <w:basedOn w:val="Normal"/>
    <w:next w:val="Normal"/>
    <w:qFormat/>
    <w:rsid w:val="00123A1D"/>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123A1D"/>
    <w:pPr>
      <w:keepNext/>
      <w:spacing w:before="240" w:after="60"/>
      <w:outlineLvl w:val="2"/>
    </w:pPr>
    <w:rPr>
      <w:rFonts w:cs="Arial"/>
      <w:b/>
      <w:bCs/>
      <w:sz w:val="26"/>
      <w:szCs w:val="26"/>
    </w:rPr>
  </w:style>
  <w:style w:type="paragraph" w:styleId="Heading4">
    <w:name w:val="heading 4"/>
    <w:basedOn w:val="Normal"/>
    <w:next w:val="Normal"/>
    <w:qFormat/>
    <w:rsid w:val="00123A1D"/>
    <w:pPr>
      <w:keepNext/>
      <w:jc w:val="center"/>
      <w:outlineLvl w:val="3"/>
    </w:pPr>
    <w:rPr>
      <w:b/>
      <w:bCs/>
      <w:i/>
      <w:iCs/>
      <w:lang w:val="ru-RU"/>
    </w:rPr>
  </w:style>
  <w:style w:type="paragraph" w:styleId="Heading5">
    <w:name w:val="heading 5"/>
    <w:basedOn w:val="Normal"/>
    <w:next w:val="Normal"/>
    <w:qFormat/>
    <w:rsid w:val="00123A1D"/>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3A1D"/>
    <w:pPr>
      <w:tabs>
        <w:tab w:val="clear" w:pos="794"/>
        <w:tab w:val="clear" w:pos="1191"/>
        <w:tab w:val="clear" w:pos="1588"/>
        <w:tab w:val="clear" w:pos="1985"/>
      </w:tabs>
      <w:spacing w:before="0"/>
      <w:jc w:val="center"/>
    </w:pPr>
    <w:rPr>
      <w:sz w:val="18"/>
    </w:rPr>
  </w:style>
  <w:style w:type="paragraph" w:styleId="Footer">
    <w:name w:val="footer"/>
    <w:aliases w:val="pie de página,fo"/>
    <w:basedOn w:val="Normal"/>
    <w:link w:val="FooterChar"/>
    <w:rsid w:val="00123A1D"/>
    <w:pPr>
      <w:tabs>
        <w:tab w:val="center" w:pos="4703"/>
        <w:tab w:val="right" w:pos="9406"/>
      </w:tabs>
      <w:spacing w:before="0"/>
    </w:pPr>
    <w:rPr>
      <w:sz w:val="16"/>
    </w:rPr>
  </w:style>
  <w:style w:type="paragraph" w:styleId="BodyText">
    <w:name w:val="Body Text"/>
    <w:basedOn w:val="Normal"/>
    <w:link w:val="BodyTextChar"/>
    <w:rsid w:val="00123A1D"/>
    <w:rPr>
      <w:b/>
      <w:bCs/>
      <w:sz w:val="24"/>
    </w:rPr>
  </w:style>
  <w:style w:type="paragraph" w:styleId="Title">
    <w:name w:val="Title"/>
    <w:basedOn w:val="Normal"/>
    <w:qFormat/>
    <w:rsid w:val="00123A1D"/>
    <w:pPr>
      <w:jc w:val="center"/>
    </w:pPr>
    <w:rPr>
      <w:b/>
      <w:bCs/>
      <w:sz w:val="24"/>
    </w:rPr>
  </w:style>
  <w:style w:type="paragraph" w:customStyle="1" w:styleId="xl24">
    <w:name w:val="xl24"/>
    <w:basedOn w:val="Normal"/>
    <w:rsid w:val="00123A1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123A1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123A1D"/>
    <w:pPr>
      <w:tabs>
        <w:tab w:val="right" w:pos="8732"/>
      </w:tabs>
    </w:pPr>
    <w:rPr>
      <w:rFonts w:ascii="Futura Lt BT" w:hAnsi="Futura Lt BT"/>
      <w:i/>
      <w:sz w:val="28"/>
      <w:szCs w:val="20"/>
      <w:lang w:bidi="he-IL"/>
    </w:rPr>
  </w:style>
  <w:style w:type="paragraph" w:customStyle="1" w:styleId="Logo">
    <w:name w:val="Logo"/>
    <w:basedOn w:val="Normal"/>
    <w:rsid w:val="00123A1D"/>
    <w:pPr>
      <w:spacing w:before="100"/>
      <w:jc w:val="right"/>
    </w:pPr>
    <w:rPr>
      <w:rFonts w:ascii="Futura Lt BT" w:hAnsi="Futura Lt BT"/>
      <w:color w:val="FFFFFF"/>
      <w:sz w:val="20"/>
      <w:szCs w:val="20"/>
      <w:lang w:bidi="he-IL"/>
    </w:rPr>
  </w:style>
  <w:style w:type="paragraph" w:styleId="TOC1">
    <w:name w:val="toc 1"/>
    <w:basedOn w:val="Normal"/>
    <w:semiHidden/>
    <w:rsid w:val="00123A1D"/>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123A1D"/>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123A1D"/>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123A1D"/>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rsid w:val="00123A1D"/>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123A1D"/>
    <w:pPr>
      <w:tabs>
        <w:tab w:val="left" w:pos="141"/>
      </w:tabs>
      <w:ind w:left="141" w:hanging="141"/>
    </w:pPr>
    <w:rPr>
      <w:sz w:val="24"/>
    </w:rPr>
  </w:style>
  <w:style w:type="paragraph" w:styleId="BodyTextIndent2">
    <w:name w:val="Body Text Indent 2"/>
    <w:basedOn w:val="Normal"/>
    <w:rsid w:val="00123A1D"/>
    <w:pPr>
      <w:tabs>
        <w:tab w:val="left" w:pos="284"/>
        <w:tab w:val="left" w:pos="4111"/>
      </w:tabs>
      <w:ind w:left="284" w:hanging="227"/>
    </w:pPr>
    <w:rPr>
      <w:lang w:val="ru-RU"/>
    </w:rPr>
  </w:style>
  <w:style w:type="paragraph" w:styleId="BodyText2">
    <w:name w:val="Body Text 2"/>
    <w:basedOn w:val="Normal"/>
    <w:rsid w:val="00123A1D"/>
    <w:rPr>
      <w:sz w:val="24"/>
    </w:rPr>
  </w:style>
  <w:style w:type="character" w:styleId="PageNumber">
    <w:name w:val="page number"/>
    <w:basedOn w:val="DefaultParagraphFont"/>
    <w:rsid w:val="00123A1D"/>
  </w:style>
  <w:style w:type="paragraph" w:customStyle="1" w:styleId="itu">
    <w:name w:val="itu"/>
    <w:basedOn w:val="Normal"/>
    <w:rsid w:val="00123A1D"/>
    <w:pPr>
      <w:tabs>
        <w:tab w:val="left" w:pos="709"/>
        <w:tab w:val="left" w:pos="1134"/>
      </w:tabs>
    </w:pPr>
    <w:rPr>
      <w:rFonts w:ascii="Futura Lt BT" w:hAnsi="Futura Lt BT"/>
      <w:sz w:val="18"/>
      <w:szCs w:val="20"/>
      <w:lang w:val="en-GB"/>
    </w:rPr>
  </w:style>
  <w:style w:type="character" w:styleId="Hyperlink">
    <w:name w:val="Hyperlink"/>
    <w:rsid w:val="00123A1D"/>
    <w:rPr>
      <w:color w:val="0000FF"/>
      <w:u w:val="single"/>
    </w:rPr>
  </w:style>
  <w:style w:type="paragraph" w:styleId="FootnoteText">
    <w:name w:val="footnote text"/>
    <w:basedOn w:val="Normal"/>
    <w:link w:val="FootnoteTextChar"/>
    <w:semiHidden/>
    <w:rsid w:val="00123A1D"/>
    <w:rPr>
      <w:sz w:val="20"/>
      <w:szCs w:val="20"/>
    </w:rPr>
  </w:style>
  <w:style w:type="character" w:styleId="FootnoteReference">
    <w:name w:val="footnote reference"/>
    <w:semiHidden/>
    <w:rsid w:val="00123A1D"/>
    <w:rPr>
      <w:position w:val="6"/>
      <w:sz w:val="16"/>
    </w:rPr>
  </w:style>
  <w:style w:type="paragraph" w:customStyle="1" w:styleId="LetterStart">
    <w:name w:val="Letter_Start"/>
    <w:basedOn w:val="Normal"/>
    <w:rsid w:val="00123A1D"/>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123A1D"/>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aliases w:val="pie de página Char,fo Char"/>
    <w:basedOn w:val="DefaultParagraphFont"/>
    <w:link w:val="Footer"/>
    <w:rsid w:val="00123A1D"/>
    <w:rPr>
      <w:rFonts w:asciiTheme="minorHAnsi" w:eastAsia="Times New Roman" w:hAnsiTheme="minorHAnsi"/>
      <w:sz w:val="16"/>
      <w:szCs w:val="24"/>
      <w:lang w:eastAsia="en-US"/>
    </w:rPr>
  </w:style>
  <w:style w:type="character" w:customStyle="1" w:styleId="HeaderChar">
    <w:name w:val="Header Char"/>
    <w:basedOn w:val="DefaultParagraphFont"/>
    <w:link w:val="Header"/>
    <w:uiPriority w:val="99"/>
    <w:rsid w:val="00123A1D"/>
    <w:rPr>
      <w:rFonts w:asciiTheme="minorHAnsi" w:eastAsia="Times New Roman" w:hAnsiTheme="minorHAnsi"/>
      <w:sz w:val="18"/>
      <w:szCs w:val="24"/>
      <w:lang w:eastAsia="en-US"/>
    </w:rPr>
  </w:style>
  <w:style w:type="paragraph" w:customStyle="1" w:styleId="TableText">
    <w:name w:val="Table_Text"/>
    <w:basedOn w:val="Normal"/>
    <w:rsid w:val="00123A1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123A1D"/>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123A1D"/>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123A1D"/>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123A1D"/>
    <w:rPr>
      <w:rFonts w:asciiTheme="minorHAnsi" w:eastAsia="Times New Roman" w:hAnsiTheme="minorHAnsi"/>
      <w:b/>
      <w:bCs/>
      <w:sz w:val="24"/>
      <w:szCs w:val="24"/>
      <w:lang w:eastAsia="en-US"/>
    </w:rPr>
  </w:style>
  <w:style w:type="character" w:customStyle="1" w:styleId="BodyTextIndentChar">
    <w:name w:val="Body Text Indent Char"/>
    <w:basedOn w:val="DefaultParagraphFont"/>
    <w:link w:val="BodyTextIndent"/>
    <w:rsid w:val="00123A1D"/>
    <w:rPr>
      <w:rFonts w:asciiTheme="minorHAnsi" w:eastAsia="Times New Roman" w:hAnsiTheme="minorHAnsi"/>
      <w:sz w:val="24"/>
      <w:szCs w:val="24"/>
      <w:lang w:eastAsia="en-US"/>
    </w:rPr>
  </w:style>
  <w:style w:type="paragraph" w:customStyle="1" w:styleId="Normalaftertitle">
    <w:name w:val="Normal after title"/>
    <w:basedOn w:val="Normal"/>
    <w:next w:val="Normal"/>
    <w:rsid w:val="00123A1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08659B"/>
    <w:pPr>
      <w:spacing w:before="0"/>
    </w:pPr>
    <w:rPr>
      <w:rFonts w:ascii="Tahoma" w:hAnsi="Tahoma" w:cs="Tahoma"/>
      <w:sz w:val="16"/>
      <w:szCs w:val="16"/>
    </w:rPr>
  </w:style>
  <w:style w:type="character" w:customStyle="1" w:styleId="BalloonTextChar">
    <w:name w:val="Balloon Text Char"/>
    <w:basedOn w:val="DefaultParagraphFont"/>
    <w:link w:val="BalloonText"/>
    <w:rsid w:val="0008659B"/>
    <w:rPr>
      <w:rFonts w:ascii="Tahoma" w:hAnsi="Tahoma" w:cs="Tahoma"/>
      <w:sz w:val="16"/>
      <w:szCs w:val="16"/>
      <w:lang w:eastAsia="en-US"/>
    </w:rPr>
  </w:style>
  <w:style w:type="character" w:styleId="FollowedHyperlink">
    <w:name w:val="FollowedHyperlink"/>
    <w:basedOn w:val="DefaultParagraphFont"/>
    <w:rsid w:val="0008659B"/>
    <w:rPr>
      <w:color w:val="800080" w:themeColor="followedHyperlink"/>
      <w:u w:val="single"/>
    </w:rPr>
  </w:style>
  <w:style w:type="character" w:styleId="Strong">
    <w:name w:val="Strong"/>
    <w:basedOn w:val="DefaultParagraphFont"/>
    <w:uiPriority w:val="22"/>
    <w:qFormat/>
    <w:rsid w:val="003036D9"/>
    <w:rPr>
      <w:b/>
      <w:bCs/>
    </w:rPr>
  </w:style>
  <w:style w:type="paragraph" w:customStyle="1" w:styleId="FirstFooter">
    <w:name w:val="FirstFooter"/>
    <w:basedOn w:val="Normal"/>
    <w:rsid w:val="00123A1D"/>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enumlev1">
    <w:name w:val="enumlev1"/>
    <w:basedOn w:val="Normal"/>
    <w:link w:val="enumlev1Char"/>
    <w:rsid w:val="002755DF"/>
    <w:pPr>
      <w:overflowPunct w:val="0"/>
      <w:autoSpaceDE w:val="0"/>
      <w:autoSpaceDN w:val="0"/>
      <w:adjustRightInd w:val="0"/>
      <w:snapToGrid w:val="0"/>
      <w:spacing w:before="80"/>
      <w:ind w:left="794" w:hanging="794"/>
      <w:textAlignment w:val="baseline"/>
    </w:pPr>
    <w:rPr>
      <w:szCs w:val="20"/>
      <w:lang w:val="en-GB"/>
    </w:rPr>
  </w:style>
  <w:style w:type="character" w:customStyle="1" w:styleId="enumlev1Char">
    <w:name w:val="enumlev1 Char"/>
    <w:basedOn w:val="DefaultParagraphFont"/>
    <w:link w:val="enumlev1"/>
    <w:locked/>
    <w:rsid w:val="002755DF"/>
    <w:rPr>
      <w:rFonts w:ascii="Calibri" w:eastAsia="Times New Roman" w:hAnsi="Calibri"/>
      <w:sz w:val="22"/>
      <w:lang w:val="en-GB" w:eastAsia="en-US"/>
    </w:rPr>
  </w:style>
  <w:style w:type="character" w:styleId="LineNumber">
    <w:name w:val="line number"/>
    <w:basedOn w:val="DefaultParagraphFont"/>
    <w:rsid w:val="00112116"/>
  </w:style>
  <w:style w:type="paragraph" w:customStyle="1" w:styleId="Reasons">
    <w:name w:val="Reasons"/>
    <w:basedOn w:val="Normal"/>
    <w:qFormat/>
    <w:rsid w:val="006E20F5"/>
    <w:pPr>
      <w:tabs>
        <w:tab w:val="clear" w:pos="794"/>
        <w:tab w:val="clear" w:pos="1191"/>
        <w:tab w:val="clear" w:pos="1588"/>
        <w:tab w:val="clear" w:pos="1985"/>
      </w:tabs>
      <w:spacing w:before="0"/>
    </w:pPr>
    <w:rPr>
      <w:rFonts w:ascii="Times New Roman" w:hAnsi="Times New Roman"/>
      <w:sz w:val="24"/>
      <w:szCs w:val="20"/>
    </w:rPr>
  </w:style>
  <w:style w:type="character" w:customStyle="1" w:styleId="FootnoteTextChar">
    <w:name w:val="Footnote Text Char"/>
    <w:link w:val="FootnoteText"/>
    <w:semiHidden/>
    <w:rsid w:val="00116390"/>
    <w:rPr>
      <w:rFonts w:asciiTheme="minorHAnsi" w:eastAsia="Times New Roman" w:hAnsiTheme="minorHAnsi"/>
      <w:lang w:eastAsia="en-US"/>
    </w:rPr>
  </w:style>
  <w:style w:type="paragraph" w:styleId="EndnoteText">
    <w:name w:val="endnote text"/>
    <w:basedOn w:val="Normal"/>
    <w:link w:val="EndnoteTextChar"/>
    <w:semiHidden/>
    <w:unhideWhenUsed/>
    <w:rsid w:val="004F6C6B"/>
    <w:pPr>
      <w:spacing w:before="0"/>
    </w:pPr>
    <w:rPr>
      <w:sz w:val="20"/>
      <w:szCs w:val="20"/>
    </w:rPr>
  </w:style>
  <w:style w:type="character" w:customStyle="1" w:styleId="EndnoteTextChar">
    <w:name w:val="Endnote Text Char"/>
    <w:basedOn w:val="DefaultParagraphFont"/>
    <w:link w:val="EndnoteText"/>
    <w:semiHidden/>
    <w:rsid w:val="004F6C6B"/>
    <w:rPr>
      <w:rFonts w:ascii="Calibri" w:hAnsi="Calibri"/>
      <w:lang w:eastAsia="en-US"/>
    </w:rPr>
  </w:style>
  <w:style w:type="character" w:styleId="EndnoteReference">
    <w:name w:val="endnote reference"/>
    <w:basedOn w:val="DefaultParagraphFont"/>
    <w:semiHidden/>
    <w:unhideWhenUsed/>
    <w:rsid w:val="004F6C6B"/>
    <w:rPr>
      <w:vertAlign w:val="superscript"/>
    </w:rPr>
  </w:style>
  <w:style w:type="character" w:styleId="HTMLVariable">
    <w:name w:val="HTML Variable"/>
    <w:basedOn w:val="DefaultParagraphFont"/>
    <w:unhideWhenUsed/>
    <w:rsid w:val="00C90B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816066237">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ot/20151019/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workshops@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file:///C:\Users\tsarapki\Deskto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TSBCIRC1-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0EAF87DB584F2A910C9BE0BA66B887"/>
        <w:category>
          <w:name w:val="General"/>
          <w:gallery w:val="placeholder"/>
        </w:category>
        <w:types>
          <w:type w:val="bbPlcHdr"/>
        </w:types>
        <w:behaviors>
          <w:behavior w:val="content"/>
        </w:behaviors>
        <w:guid w:val="{F9C87F7C-F1DA-44C3-811B-B767FD433FB7}"/>
      </w:docPartPr>
      <w:docPartBody>
        <w:p w:rsidR="00B67BE7" w:rsidRDefault="006A4F01" w:rsidP="006A4F01">
          <w:pPr>
            <w:pStyle w:val="070EAF87DB584F2A910C9BE0BA66B88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01"/>
    <w:rsid w:val="00607CA6"/>
    <w:rsid w:val="006A4F01"/>
    <w:rsid w:val="006D5868"/>
    <w:rsid w:val="00B67B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F01"/>
    <w:rPr>
      <w:color w:val="808080"/>
    </w:rPr>
  </w:style>
  <w:style w:type="paragraph" w:customStyle="1" w:styleId="4AE0B3D3F7384BC3986B0126FDD53000">
    <w:name w:val="4AE0B3D3F7384BC3986B0126FDD53000"/>
    <w:rsid w:val="006A4F01"/>
  </w:style>
  <w:style w:type="paragraph" w:customStyle="1" w:styleId="070EAF87DB584F2A910C9BE0BA66B887">
    <w:name w:val="070EAF87DB584F2A910C9BE0BA66B887"/>
    <w:rsid w:val="006A4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F06C1-F6D4-4B90-A136-A5F5AA90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2</TotalTime>
  <Pages>3</Pages>
  <Words>831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7037</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4</cp:revision>
  <cp:lastPrinted>2015-07-13T08:42:00Z</cp:lastPrinted>
  <dcterms:created xsi:type="dcterms:W3CDTF">2015-07-13T08:40:00Z</dcterms:created>
  <dcterms:modified xsi:type="dcterms:W3CDTF">2015-07-13T08:46:00Z</dcterms:modified>
</cp:coreProperties>
</file>