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518"/>
        <w:gridCol w:w="5940"/>
        <w:gridCol w:w="2181"/>
      </w:tblGrid>
      <w:tr w:rsidR="006278A1" w:rsidRPr="006D1882" w:rsidTr="00D60C1B">
        <w:trPr>
          <w:cantSplit/>
          <w:trHeight w:val="1418"/>
        </w:trPr>
        <w:tc>
          <w:tcPr>
            <w:tcW w:w="788" w:type="pct"/>
          </w:tcPr>
          <w:p w:rsidR="006278A1" w:rsidRPr="006D1882" w:rsidRDefault="006278A1" w:rsidP="002B490A">
            <w:pPr>
              <w:tabs>
                <w:tab w:val="clear" w:pos="1134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  <w:lang w:bidi="ar-EG"/>
              </w:rPr>
            </w:pPr>
            <w:bookmarkStart w:id="0" w:name="ditulogo"/>
            <w:bookmarkEnd w:id="0"/>
            <w:r w:rsidRPr="00E6479A">
              <w:rPr>
                <w:noProof/>
                <w:lang w:eastAsia="zh-CN"/>
              </w:rPr>
              <w:drawing>
                <wp:inline distT="0" distB="0" distL="0" distR="0" wp14:anchorId="31C8968D" wp14:editId="77447B02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pct"/>
          </w:tcPr>
          <w:p w:rsidR="006278A1" w:rsidRPr="006D1882" w:rsidRDefault="006278A1" w:rsidP="002B490A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6278A1" w:rsidRPr="006D1882" w:rsidRDefault="006278A1" w:rsidP="002B490A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31" w:type="pct"/>
          </w:tcPr>
          <w:p w:rsidR="006278A1" w:rsidRPr="006D1882" w:rsidRDefault="006278A1" w:rsidP="002B490A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192FE920" wp14:editId="5E0F2B9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2"/>
        <w:gridCol w:w="4763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6278A1">
            <w:pPr>
              <w:tabs>
                <w:tab w:val="clear" w:pos="1134"/>
                <w:tab w:val="left" w:pos="4111"/>
              </w:tabs>
              <w:spacing w:before="480" w:after="12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2E6DF8">
              <w:rPr>
                <w:lang w:bidi="ar-EG"/>
              </w:rPr>
              <w:t>4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2E6DF8">
              <w:rPr>
                <w:rFonts w:hint="cs"/>
                <w:rtl/>
                <w:lang w:bidi="ar-EG"/>
              </w:rPr>
              <w:t>سبتمبر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2E6DF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2E6DF8">
              <w:rPr>
                <w:b/>
              </w:rPr>
              <w:t>170</w:t>
            </w:r>
            <w:r>
              <w:rPr>
                <w:b/>
                <w:rtl/>
                <w:lang w:bidi="ar-EG"/>
              </w:rPr>
              <w:br/>
            </w:r>
            <w:r w:rsidR="002E6DF8">
              <w:rPr>
                <w:bCs/>
              </w:rPr>
              <w:t>COM 15/HO</w:t>
            </w:r>
          </w:p>
        </w:tc>
        <w:tc>
          <w:tcPr>
            <w:tcW w:w="4760" w:type="dxa"/>
            <w:vMerge w:val="restart"/>
          </w:tcPr>
          <w:p w:rsidR="00282440" w:rsidRPr="00B71144" w:rsidRDefault="00282440" w:rsidP="0028244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B71144">
              <w:rPr>
                <w:rFonts w:hint="cs"/>
                <w:b/>
                <w:bCs/>
                <w:rtl/>
              </w:rPr>
              <w:t>إلى:</w:t>
            </w:r>
          </w:p>
          <w:p w:rsidR="00282440" w:rsidRPr="00B71144" w:rsidRDefault="00282440" w:rsidP="0028244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إدارات الدول الأعضاء في الات</w:t>
            </w:r>
            <w:r w:rsidRPr="00B71144">
              <w:rPr>
                <w:rFonts w:hint="cs"/>
                <w:rtl/>
                <w:lang w:bidi="ar-EG"/>
              </w:rPr>
              <w:t>‍</w:t>
            </w:r>
            <w:r w:rsidRPr="00B71144">
              <w:rPr>
                <w:rFonts w:hint="cs"/>
                <w:rtl/>
              </w:rPr>
              <w:t>حاد</w:t>
            </w:r>
            <w:r w:rsidRPr="00B71144">
              <w:rPr>
                <w:rFonts w:hint="cs"/>
                <w:rtl/>
                <w:lang w:bidi="ar-EG"/>
              </w:rPr>
              <w:t>؛</w:t>
            </w:r>
          </w:p>
          <w:p w:rsidR="00282440" w:rsidRPr="00B71144" w:rsidRDefault="00282440" w:rsidP="0028244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أعضاء قطاع تقييس الاتصالات؛</w:t>
            </w:r>
          </w:p>
          <w:p w:rsidR="00282440" w:rsidRPr="00B71144" w:rsidRDefault="00282440" w:rsidP="0028244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ال</w:t>
            </w:r>
            <w:r w:rsidRPr="00B71144">
              <w:rPr>
                <w:rFonts w:hint="cs"/>
                <w:rtl/>
              </w:rPr>
              <w:t>‍</w:t>
            </w:r>
            <w:r w:rsidRPr="00B71144">
              <w:rPr>
                <w:rtl/>
              </w:rPr>
              <w:t xml:space="preserve">منتسبين </w:t>
            </w:r>
            <w:r w:rsidRPr="00B71144">
              <w:rPr>
                <w:rFonts w:hint="cs"/>
                <w:rtl/>
              </w:rPr>
              <w:t>إلى</w:t>
            </w:r>
            <w:r w:rsidRPr="00B71144">
              <w:rPr>
                <w:rtl/>
              </w:rPr>
              <w:t xml:space="preserve"> قطاع تقييس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5363C9" w:rsidRDefault="00282440" w:rsidP="0028244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الهيئات الأكادي‍مية ال‍منضمة إلى الات</w:t>
            </w:r>
            <w:r>
              <w:rPr>
                <w:rFonts w:hint="cs"/>
                <w:rtl/>
                <w:lang w:bidi="ar-EG"/>
              </w:rPr>
              <w:t>‍</w:t>
            </w:r>
            <w:r w:rsidRPr="00B71144">
              <w:rPr>
                <w:rFonts w:hint="cs"/>
                <w:rtl/>
              </w:rPr>
              <w:t>حاد</w:t>
            </w:r>
          </w:p>
          <w:p w:rsidR="00282440" w:rsidRPr="006D1882" w:rsidRDefault="00282440" w:rsidP="00282440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</w:p>
        </w:tc>
      </w:tr>
      <w:tr w:rsidR="00282440" w:rsidRPr="006D1882" w:rsidTr="00282440">
        <w:trPr>
          <w:cantSplit/>
          <w:trHeight w:val="340"/>
        </w:trPr>
        <w:tc>
          <w:tcPr>
            <w:tcW w:w="1533" w:type="dxa"/>
          </w:tcPr>
          <w:p w:rsidR="00282440" w:rsidRPr="006D1882" w:rsidRDefault="00282440" w:rsidP="00343889">
            <w:pPr>
              <w:tabs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82440" w:rsidRPr="00CD32E4" w:rsidRDefault="00282440" w:rsidP="002E6DF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val="en-GB" w:bidi="ar-EG"/>
              </w:rPr>
            </w:pPr>
            <w:r w:rsidRPr="009B79BA">
              <w:rPr>
                <w:szCs w:val="24"/>
                <w:lang w:val="en-GB"/>
              </w:rPr>
              <w:t>+41</w:t>
            </w:r>
            <w:r>
              <w:rPr>
                <w:szCs w:val="24"/>
                <w:lang w:val="en-GB"/>
              </w:rPr>
              <w:t> </w:t>
            </w:r>
            <w:r w:rsidRPr="009B79BA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 </w:t>
            </w:r>
            <w:r w:rsidRPr="009B79BA">
              <w:rPr>
                <w:szCs w:val="24"/>
                <w:lang w:val="en-GB"/>
              </w:rPr>
              <w:t>730</w:t>
            </w:r>
            <w:r>
              <w:rPr>
                <w:szCs w:val="24"/>
                <w:lang w:val="en-GB"/>
              </w:rPr>
              <w:t> 6356</w:t>
            </w:r>
          </w:p>
        </w:tc>
        <w:tc>
          <w:tcPr>
            <w:tcW w:w="4760" w:type="dxa"/>
            <w:vMerge/>
          </w:tcPr>
          <w:p w:rsidR="00282440" w:rsidRDefault="00282440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D97943" w:rsidRDefault="009B79BA" w:rsidP="000E20C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9B79BA">
              <w:rPr>
                <w:szCs w:val="24"/>
                <w:lang w:val="en-GB"/>
              </w:rPr>
              <w:t>+41</w:t>
            </w:r>
            <w:r w:rsidR="000E20CC">
              <w:rPr>
                <w:szCs w:val="24"/>
                <w:lang w:val="en-GB"/>
              </w:rPr>
              <w:t> </w:t>
            </w:r>
            <w:r w:rsidRPr="009B79BA">
              <w:rPr>
                <w:szCs w:val="24"/>
                <w:lang w:val="en-GB"/>
              </w:rPr>
              <w:t>22</w:t>
            </w:r>
            <w:r w:rsidR="000E20CC">
              <w:rPr>
                <w:szCs w:val="24"/>
                <w:lang w:val="en-GB"/>
              </w:rPr>
              <w:t> </w:t>
            </w:r>
            <w:r w:rsidRPr="009B79BA">
              <w:rPr>
                <w:szCs w:val="24"/>
                <w:lang w:val="en-GB"/>
              </w:rPr>
              <w:t>730</w:t>
            </w:r>
            <w:r w:rsidR="000E20CC">
              <w:rPr>
                <w:szCs w:val="24"/>
                <w:lang w:val="en-GB"/>
              </w:rPr>
              <w:t> 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2B490A" w:rsidP="002E6DF8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2E6DF8" w:rsidRPr="008E713D">
                <w:rPr>
                  <w:rStyle w:val="Hyperlink"/>
                  <w:lang w:val="en-GB"/>
                </w:rPr>
                <w:t>tsbsg15@itu</w:t>
              </w:r>
              <w:r w:rsidR="002E6DF8" w:rsidRPr="008E713D">
                <w:rPr>
                  <w:rStyle w:val="Hyperlink"/>
                  <w:lang w:val="en-GB"/>
                </w:rPr>
                <w:t>.</w:t>
              </w:r>
              <w:r w:rsidR="002E6DF8" w:rsidRPr="008E713D">
                <w:rPr>
                  <w:rStyle w:val="Hyperlink"/>
                  <w:lang w:val="en-GB"/>
                </w:rPr>
                <w:t>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B71144" w:rsidRPr="00B71144" w:rsidRDefault="00B71144" w:rsidP="002E6DF8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="002E6DF8">
              <w:rPr>
                <w:rFonts w:hint="cs"/>
                <w:rtl/>
              </w:rPr>
              <w:t>رئيس</w:t>
            </w:r>
            <w:r w:rsidR="008C2922">
              <w:rPr>
                <w:rFonts w:hint="cs"/>
                <w:rtl/>
              </w:rPr>
              <w:t xml:space="preserve"> ل‍ج</w:t>
            </w:r>
            <w:r w:rsidRPr="00B71144">
              <w:rPr>
                <w:rFonts w:hint="cs"/>
                <w:rtl/>
              </w:rPr>
              <w:t>ن</w:t>
            </w:r>
            <w:r w:rsidR="008C2922">
              <w:rPr>
                <w:rFonts w:hint="cs"/>
                <w:rtl/>
              </w:rPr>
              <w:t>ة</w:t>
            </w:r>
            <w:r w:rsidRPr="00B71144">
              <w:rPr>
                <w:rFonts w:hint="cs"/>
                <w:rtl/>
              </w:rPr>
              <w:t xml:space="preserve"> الدراسات </w:t>
            </w:r>
            <w:r w:rsidR="002E6DF8">
              <w:t>15</w:t>
            </w:r>
            <w:r w:rsidR="002E6DF8">
              <w:rPr>
                <w:rFonts w:hint="cs"/>
                <w:rtl/>
              </w:rPr>
              <w:t xml:space="preserve"> ونوابه</w:t>
            </w:r>
            <w:r w:rsidRPr="00B71144">
              <w:rPr>
                <w:rFonts w:hint="cs"/>
                <w:rtl/>
              </w:rPr>
              <w:t>؛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تنمية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7739C9" w:rsidRPr="006D1882" w:rsidRDefault="00B71144" w:rsidP="002E6DF8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الاتصالات الراديوية</w:t>
            </w:r>
          </w:p>
        </w:tc>
      </w:tr>
      <w:tr w:rsidR="007739C9" w:rsidRPr="006D1882" w:rsidTr="00413CDA">
        <w:trPr>
          <w:cantSplit/>
          <w:trHeight w:val="227"/>
        </w:trPr>
        <w:tc>
          <w:tcPr>
            <w:tcW w:w="1533" w:type="dxa"/>
          </w:tcPr>
          <w:p w:rsidR="007739C9" w:rsidRPr="006D1882" w:rsidRDefault="007739C9" w:rsidP="00F45AC3">
            <w:pPr>
              <w:tabs>
                <w:tab w:val="clear" w:pos="1134"/>
              </w:tabs>
              <w:spacing w:before="0" w:line="20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F45AC3">
            <w:pPr>
              <w:tabs>
                <w:tab w:val="clear" w:pos="1134"/>
                <w:tab w:val="right" w:pos="1432"/>
                <w:tab w:val="left" w:pos="4111"/>
              </w:tabs>
              <w:spacing w:before="0" w:line="2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F45AC3">
            <w:pPr>
              <w:tabs>
                <w:tab w:val="clear" w:pos="1134"/>
                <w:tab w:val="left" w:pos="284"/>
                <w:tab w:val="left" w:pos="4111"/>
              </w:tabs>
              <w:spacing w:before="0" w:line="200" w:lineRule="exact"/>
              <w:ind w:left="284" w:hanging="227"/>
              <w:jc w:val="left"/>
              <w:rPr>
                <w:b/>
                <w:bCs/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B57E4">
            <w:pPr>
              <w:tabs>
                <w:tab w:val="clear" w:pos="1134"/>
              </w:tabs>
              <w:spacing w:before="60" w:after="6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6D1882" w:rsidRDefault="002E6DF8" w:rsidP="003B57E4">
            <w:pPr>
              <w:tabs>
                <w:tab w:val="clear" w:pos="1134"/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استبيان بشأن سفن مد الكبلات والأجهزة القابلة للغمر</w:t>
            </w:r>
          </w:p>
        </w:tc>
      </w:tr>
    </w:tbl>
    <w:p w:rsidR="00700C4F" w:rsidRPr="005E19E9" w:rsidRDefault="00700C4F" w:rsidP="002E6DF8">
      <w:pPr>
        <w:pStyle w:val="Normalaftertitle0"/>
        <w:spacing w:before="600"/>
        <w:rPr>
          <w:rFonts w:ascii="Calibri" w:hAnsi="Calibri"/>
          <w:spacing w:val="2"/>
          <w:rtl/>
        </w:rPr>
      </w:pPr>
      <w:r w:rsidRPr="005E19E9">
        <w:rPr>
          <w:rFonts w:ascii="Calibri" w:hAnsi="Calibri" w:hint="cs"/>
          <w:spacing w:val="2"/>
          <w:rtl/>
        </w:rPr>
        <w:t>حضرات ال</w:t>
      </w:r>
      <w:bookmarkStart w:id="1" w:name="_GoBack"/>
      <w:bookmarkEnd w:id="1"/>
      <w:r w:rsidRPr="005E19E9">
        <w:rPr>
          <w:rFonts w:ascii="Calibri" w:hAnsi="Calibri" w:hint="cs"/>
          <w:spacing w:val="2"/>
          <w:rtl/>
        </w:rPr>
        <w:t>سادة والسيدات،</w:t>
      </w:r>
    </w:p>
    <w:p w:rsidR="00700C4F" w:rsidRPr="005E19E9" w:rsidRDefault="00700C4F" w:rsidP="002E6DF8">
      <w:pPr>
        <w:rPr>
          <w:spacing w:val="2"/>
          <w:rtl/>
        </w:rPr>
      </w:pPr>
      <w:r w:rsidRPr="005E19E9">
        <w:rPr>
          <w:rFonts w:hint="cs"/>
          <w:spacing w:val="2"/>
          <w:rtl/>
        </w:rPr>
        <w:t>ت</w:t>
      </w:r>
      <w:r w:rsidRPr="005E19E9">
        <w:rPr>
          <w:rFonts w:hint="cs"/>
          <w:spacing w:val="2"/>
          <w:rtl/>
          <w:lang w:bidi="ar-EG"/>
        </w:rPr>
        <w:t>‍</w:t>
      </w:r>
      <w:r w:rsidRPr="005E19E9">
        <w:rPr>
          <w:rFonts w:hint="cs"/>
          <w:spacing w:val="2"/>
          <w:rtl/>
        </w:rPr>
        <w:t>حية طيبة وبعد،</w:t>
      </w:r>
    </w:p>
    <w:p w:rsidR="002E6DF8" w:rsidRPr="00014E9F" w:rsidRDefault="002E6DF8" w:rsidP="004922D2">
      <w:pPr>
        <w:keepNext/>
        <w:keepLines/>
        <w:rPr>
          <w:spacing w:val="2"/>
          <w:rtl/>
          <w:lang w:bidi="ar-EG"/>
        </w:rPr>
      </w:pPr>
      <w:r w:rsidRPr="00014E9F">
        <w:rPr>
          <w:spacing w:val="2"/>
          <w:rtl/>
        </w:rPr>
        <w:t>قررت 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</w:rPr>
        <w:t xml:space="preserve">جنة الدراسات </w:t>
      </w:r>
      <w:r w:rsidRPr="00014E9F">
        <w:rPr>
          <w:spacing w:val="2"/>
          <w:lang w:bidi="ar-SY"/>
        </w:rPr>
        <w:t>15</w:t>
      </w:r>
      <w:r w:rsidRPr="00014E9F">
        <w:rPr>
          <w:spacing w:val="2"/>
          <w:rtl/>
          <w:lang w:bidi="ar-EG"/>
        </w:rPr>
        <w:t xml:space="preserve"> في اجتماعها الأخير</w:t>
      </w:r>
      <w:r w:rsidRPr="00014E9F">
        <w:rPr>
          <w:rFonts w:hint="cs"/>
          <w:spacing w:val="2"/>
          <w:rtl/>
          <w:lang w:bidi="ar-EG"/>
        </w:rPr>
        <w:t xml:space="preserve"> الذي عُقد في</w:t>
      </w:r>
      <w:r w:rsidRPr="00014E9F">
        <w:rPr>
          <w:spacing w:val="2"/>
          <w:rtl/>
          <w:lang w:bidi="ar-EG"/>
        </w:rPr>
        <w:t xml:space="preserve"> جنيف</w:t>
      </w:r>
      <w:r w:rsidRPr="00014E9F">
        <w:rPr>
          <w:rFonts w:hint="cs"/>
          <w:spacing w:val="2"/>
          <w:rtl/>
          <w:lang w:bidi="ar-EG"/>
        </w:rPr>
        <w:t xml:space="preserve"> من </w:t>
      </w:r>
      <w:r w:rsidRPr="00014E9F">
        <w:rPr>
          <w:spacing w:val="2"/>
          <w:lang w:bidi="ar-SY"/>
        </w:rPr>
        <w:t>22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rFonts w:hint="cs"/>
          <w:spacing w:val="2"/>
          <w:rtl/>
          <w:lang w:bidi="ar-EG"/>
        </w:rPr>
        <w:t xml:space="preserve">يونيو إلى </w:t>
      </w:r>
      <w:r w:rsidRPr="00014E9F">
        <w:rPr>
          <w:spacing w:val="2"/>
          <w:lang w:bidi="ar-SY"/>
        </w:rPr>
        <w:t>3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rFonts w:hint="cs"/>
          <w:spacing w:val="2"/>
          <w:rtl/>
          <w:lang w:bidi="ar-EG"/>
        </w:rPr>
        <w:t>يوليو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spacing w:val="2"/>
          <w:lang w:bidi="ar-SY"/>
        </w:rPr>
        <w:t>2015</w:t>
      </w:r>
      <w:r w:rsidRPr="00014E9F">
        <w:rPr>
          <w:spacing w:val="2"/>
          <w:rtl/>
          <w:lang w:bidi="ar-EG"/>
        </w:rPr>
        <w:t>، في إطار الدراسات التي ت</w:t>
      </w:r>
      <w:r w:rsidR="00FA3E18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>جريها ب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>موجب ال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 xml:space="preserve">مسألة </w:t>
      </w:r>
      <w:r w:rsidRPr="00014E9F">
        <w:rPr>
          <w:spacing w:val="2"/>
          <w:lang w:bidi="ar-SY"/>
        </w:rPr>
        <w:t>8/15</w:t>
      </w:r>
      <w:r w:rsidRPr="00014E9F">
        <w:rPr>
          <w:spacing w:val="2"/>
          <w:rtl/>
          <w:lang w:bidi="ar-EG"/>
        </w:rPr>
        <w:t xml:space="preserve"> (</w:t>
      </w:r>
      <w:r w:rsidRPr="00014E9F">
        <w:rPr>
          <w:i/>
          <w:iCs/>
          <w:spacing w:val="2"/>
          <w:rtl/>
          <w:lang w:bidi="ar-EG"/>
        </w:rPr>
        <w:t xml:space="preserve">خصائص الأنظمة الكبلية البحرية </w:t>
      </w:r>
      <w:r w:rsidR="004922D2" w:rsidRPr="00014E9F">
        <w:rPr>
          <w:rFonts w:hint="cs"/>
          <w:i/>
          <w:iCs/>
          <w:spacing w:val="2"/>
          <w:rtl/>
          <w:lang w:bidi="ar-EG"/>
        </w:rPr>
        <w:t>العاملة بالألياف البصرية</w:t>
      </w:r>
      <w:r w:rsidRPr="00014E9F">
        <w:rPr>
          <w:spacing w:val="2"/>
          <w:rtl/>
          <w:lang w:bidi="ar-EG"/>
        </w:rPr>
        <w:t>)، مراجعة التوصية</w:t>
      </w:r>
      <w:r w:rsidR="004922D2" w:rsidRPr="00014E9F">
        <w:rPr>
          <w:rFonts w:hint="cs"/>
          <w:spacing w:val="2"/>
          <w:rtl/>
          <w:lang w:bidi="ar-EG"/>
        </w:rPr>
        <w:t> </w:t>
      </w:r>
      <w:r w:rsidRPr="00014E9F">
        <w:rPr>
          <w:spacing w:val="2"/>
          <w:lang w:bidi="ar-SY"/>
        </w:rPr>
        <w:t>ITU-T G.971</w:t>
      </w:r>
      <w:r w:rsidRPr="00014E9F">
        <w:rPr>
          <w:spacing w:val="2"/>
          <w:rtl/>
          <w:lang w:bidi="ar-EG"/>
        </w:rPr>
        <w:t xml:space="preserve"> (</w:t>
      </w:r>
      <w:r w:rsidRPr="00014E9F">
        <w:rPr>
          <w:i/>
          <w:iCs/>
          <w:spacing w:val="2"/>
          <w:rtl/>
          <w:lang w:bidi="ar-EG"/>
        </w:rPr>
        <w:t>ال</w:t>
      </w:r>
      <w:r w:rsidR="004922D2" w:rsidRPr="00014E9F">
        <w:rPr>
          <w:rFonts w:hint="cs"/>
          <w:i/>
          <w:iCs/>
          <w:spacing w:val="2"/>
          <w:rtl/>
          <w:lang w:bidi="ar-EG"/>
        </w:rPr>
        <w:t>‍</w:t>
      </w:r>
      <w:r w:rsidRPr="00014E9F">
        <w:rPr>
          <w:i/>
          <w:iCs/>
          <w:spacing w:val="2"/>
          <w:rtl/>
          <w:lang w:bidi="ar-EG"/>
        </w:rPr>
        <w:t xml:space="preserve">خصائص العامة للأنظمة الكبلية البحرية </w:t>
      </w:r>
      <w:r w:rsidR="004922D2" w:rsidRPr="00014E9F">
        <w:rPr>
          <w:rFonts w:hint="cs"/>
          <w:i/>
          <w:iCs/>
          <w:spacing w:val="2"/>
          <w:rtl/>
          <w:lang w:bidi="ar-EG"/>
        </w:rPr>
        <w:t>العاملة بالألياف البصرية</w:t>
      </w:r>
      <w:r w:rsidRPr="00014E9F">
        <w:rPr>
          <w:spacing w:val="2"/>
          <w:rtl/>
          <w:lang w:bidi="ar-EG"/>
        </w:rPr>
        <w:t>) وت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 xml:space="preserve">حديث التذييل </w:t>
      </w:r>
      <w:r w:rsidR="004922D2" w:rsidRPr="00014E9F">
        <w:rPr>
          <w:rFonts w:hint="cs"/>
          <w:spacing w:val="2"/>
          <w:rtl/>
          <w:lang w:bidi="ar-SY"/>
        </w:rPr>
        <w:t>الأول</w:t>
      </w:r>
      <w:r w:rsidRPr="00014E9F">
        <w:rPr>
          <w:spacing w:val="2"/>
          <w:rtl/>
          <w:lang w:bidi="ar-EG"/>
        </w:rPr>
        <w:t xml:space="preserve"> ال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>حالي الذي ي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>حتوي على البيانات ال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>متعلقة بسفن مد الكبلات والأجهزة القابلة</w:t>
      </w:r>
      <w:r w:rsidRPr="00014E9F">
        <w:rPr>
          <w:rFonts w:hint="cs"/>
          <w:spacing w:val="2"/>
          <w:rtl/>
          <w:lang w:bidi="ar-EG"/>
        </w:rPr>
        <w:t> </w:t>
      </w:r>
      <w:r w:rsidRPr="00014E9F">
        <w:rPr>
          <w:spacing w:val="2"/>
          <w:rtl/>
          <w:lang w:bidi="ar-EG"/>
        </w:rPr>
        <w:t>للغمر.</w:t>
      </w:r>
    </w:p>
    <w:p w:rsidR="002E6DF8" w:rsidRPr="00014E9F" w:rsidRDefault="002E6DF8" w:rsidP="00EB3228">
      <w:pPr>
        <w:keepNext/>
        <w:keepLines/>
        <w:rPr>
          <w:spacing w:val="2"/>
          <w:rtl/>
        </w:rPr>
      </w:pPr>
      <w:r w:rsidRPr="00014E9F">
        <w:rPr>
          <w:spacing w:val="2"/>
          <w:rtl/>
          <w:lang w:bidi="ar-EG"/>
        </w:rPr>
        <w:t>ومن ال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>مزمع تقدي</w:t>
      </w:r>
      <w:r w:rsidR="002E7A6C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 xml:space="preserve">م التوصية </w:t>
      </w:r>
      <w:r w:rsidRPr="00014E9F">
        <w:rPr>
          <w:spacing w:val="2"/>
          <w:lang w:bidi="ar-EG"/>
        </w:rPr>
        <w:t>ITU-T</w:t>
      </w:r>
      <w:r w:rsidR="00EB3228" w:rsidRPr="00014E9F">
        <w:rPr>
          <w:spacing w:val="2"/>
          <w:lang w:bidi="ar-EG"/>
        </w:rPr>
        <w:t> </w:t>
      </w:r>
      <w:r w:rsidRPr="00014E9F">
        <w:rPr>
          <w:spacing w:val="2"/>
          <w:lang w:bidi="ar-EG"/>
        </w:rPr>
        <w:t>G.971</w:t>
      </w:r>
      <w:r w:rsidR="004922D2" w:rsidRPr="00014E9F">
        <w:rPr>
          <w:rFonts w:hint="cs"/>
          <w:spacing w:val="2"/>
          <w:rtl/>
          <w:lang w:bidi="ar-EG"/>
        </w:rPr>
        <w:t xml:space="preserve"> </w:t>
      </w:r>
      <w:r w:rsidRPr="00014E9F">
        <w:rPr>
          <w:spacing w:val="2"/>
          <w:rtl/>
          <w:lang w:bidi="ar-EG"/>
        </w:rPr>
        <w:t>ال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>مراجعة للموافقة عليها في اجتماع 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>جنة الدراسات</w:t>
      </w:r>
      <w:r w:rsidR="004922D2" w:rsidRPr="00014E9F">
        <w:rPr>
          <w:rFonts w:hint="cs"/>
          <w:spacing w:val="2"/>
          <w:rtl/>
          <w:lang w:bidi="ar-EG"/>
        </w:rPr>
        <w:t> </w:t>
      </w:r>
      <w:r w:rsidRPr="00014E9F">
        <w:rPr>
          <w:spacing w:val="2"/>
          <w:lang w:bidi="ar-EG"/>
        </w:rPr>
        <w:t>15</w:t>
      </w:r>
      <w:r w:rsidRPr="00014E9F">
        <w:rPr>
          <w:spacing w:val="2"/>
          <w:rtl/>
          <w:lang w:bidi="ar-EG"/>
        </w:rPr>
        <w:t xml:space="preserve"> </w:t>
      </w:r>
      <w:r w:rsidRPr="00014E9F">
        <w:rPr>
          <w:rFonts w:hint="cs"/>
          <w:spacing w:val="2"/>
          <w:rtl/>
          <w:lang w:bidi="ar-EG"/>
        </w:rPr>
        <w:t>في</w:t>
      </w:r>
      <w:r w:rsidR="004922D2" w:rsidRPr="00014E9F">
        <w:rPr>
          <w:rFonts w:hint="eastAsia"/>
          <w:spacing w:val="2"/>
          <w:rtl/>
          <w:lang w:bidi="ar-EG"/>
        </w:rPr>
        <w:t> </w:t>
      </w:r>
      <w:r w:rsidRPr="00014E9F">
        <w:rPr>
          <w:rFonts w:hint="cs"/>
          <w:spacing w:val="2"/>
          <w:rtl/>
          <w:lang w:bidi="ar-EG"/>
        </w:rPr>
        <w:t>سبتمبر</w:t>
      </w:r>
      <w:r w:rsidR="004922D2" w:rsidRPr="00014E9F">
        <w:rPr>
          <w:rFonts w:hint="eastAsia"/>
          <w:spacing w:val="2"/>
          <w:rtl/>
        </w:rPr>
        <w:t> </w:t>
      </w:r>
      <w:r w:rsidRPr="00014E9F">
        <w:rPr>
          <w:spacing w:val="2"/>
          <w:lang w:bidi="ar-EG"/>
        </w:rPr>
        <w:t>2016</w:t>
      </w:r>
      <w:r w:rsidRPr="00014E9F">
        <w:rPr>
          <w:rFonts w:hint="cs"/>
          <w:spacing w:val="2"/>
          <w:rtl/>
        </w:rPr>
        <w:t>.</w:t>
      </w:r>
    </w:p>
    <w:p w:rsidR="002E6DF8" w:rsidRPr="00014E9F" w:rsidRDefault="002E6DF8" w:rsidP="004922D2">
      <w:pPr>
        <w:keepNext/>
        <w:keepLines/>
        <w:rPr>
          <w:spacing w:val="2"/>
          <w:rtl/>
          <w:lang w:bidi="ar-EG"/>
        </w:rPr>
      </w:pPr>
      <w:r w:rsidRPr="00014E9F">
        <w:rPr>
          <w:spacing w:val="2"/>
          <w:rtl/>
          <w:lang w:bidi="ar-EG"/>
        </w:rPr>
        <w:t xml:space="preserve">ولذا ندعوكم إلى تعديل </w:t>
      </w:r>
      <w:r w:rsidR="004922D2" w:rsidRPr="00014E9F">
        <w:rPr>
          <w:spacing w:val="2"/>
          <w:rtl/>
          <w:lang w:bidi="ar-EG"/>
        </w:rPr>
        <w:t>البيانات ال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="004922D2" w:rsidRPr="00014E9F">
        <w:rPr>
          <w:spacing w:val="2"/>
          <w:rtl/>
          <w:lang w:bidi="ar-EG"/>
        </w:rPr>
        <w:t>حالية</w:t>
      </w:r>
      <w:r w:rsidR="005742E9">
        <w:rPr>
          <w:rFonts w:hint="cs"/>
          <w:spacing w:val="2"/>
          <w:rtl/>
          <w:lang w:bidi="ar-EG"/>
        </w:rPr>
        <w:t>،</w:t>
      </w:r>
      <w:r w:rsidR="004922D2" w:rsidRPr="00014E9F">
        <w:rPr>
          <w:spacing w:val="2"/>
          <w:rtl/>
          <w:lang w:bidi="ar-EG"/>
        </w:rPr>
        <w:t xml:space="preserve"> </w:t>
      </w:r>
      <w:r w:rsidR="004922D2" w:rsidRPr="00014E9F">
        <w:rPr>
          <w:rFonts w:hint="cs"/>
          <w:spacing w:val="2"/>
          <w:rtl/>
          <w:lang w:bidi="ar-EG"/>
        </w:rPr>
        <w:t>حسب</w:t>
      </w:r>
      <w:r w:rsidRPr="00014E9F">
        <w:rPr>
          <w:spacing w:val="2"/>
          <w:rtl/>
          <w:lang w:bidi="ar-EG"/>
        </w:rPr>
        <w:t xml:space="preserve"> الاقتضاء، بشأن سفن مد الكبلات والأجهزة القابلة للغمر ال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 xml:space="preserve">مبينة في </w:t>
      </w:r>
      <w:r w:rsidRPr="00014E9F">
        <w:rPr>
          <w:b/>
          <w:bCs/>
          <w:spacing w:val="2"/>
          <w:rtl/>
          <w:lang w:bidi="ar-EG"/>
        </w:rPr>
        <w:t>الملحق</w:t>
      </w:r>
      <w:r w:rsidRPr="00014E9F">
        <w:rPr>
          <w:rFonts w:hint="cs"/>
          <w:b/>
          <w:bCs/>
          <w:spacing w:val="2"/>
          <w:rtl/>
          <w:lang w:bidi="ar-EG"/>
        </w:rPr>
        <w:t> </w:t>
      </w:r>
      <w:r w:rsidRPr="00014E9F">
        <w:rPr>
          <w:b/>
          <w:bCs/>
          <w:spacing w:val="2"/>
        </w:rPr>
        <w:t>1</w:t>
      </w:r>
      <w:r w:rsidRPr="00014E9F">
        <w:rPr>
          <w:rFonts w:hint="cs"/>
          <w:spacing w:val="2"/>
          <w:rtl/>
          <w:lang w:bidi="ar-EG"/>
        </w:rPr>
        <w:t xml:space="preserve"> في</w:t>
      </w:r>
      <w:r w:rsidRPr="00014E9F">
        <w:rPr>
          <w:rFonts w:hint="eastAsia"/>
          <w:spacing w:val="2"/>
          <w:rtl/>
          <w:lang w:bidi="ar-EG"/>
        </w:rPr>
        <w:t> </w:t>
      </w:r>
      <w:r w:rsidRPr="00014E9F">
        <w:rPr>
          <w:rFonts w:hint="cs"/>
          <w:spacing w:val="2"/>
          <w:rtl/>
          <w:lang w:bidi="ar-EG"/>
        </w:rPr>
        <w:t>هذه الرسالة ال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rFonts w:hint="cs"/>
          <w:spacing w:val="2"/>
          <w:rtl/>
          <w:lang w:bidi="ar-EG"/>
        </w:rPr>
        <w:t xml:space="preserve">معمّمة. </w:t>
      </w:r>
      <w:r w:rsidRPr="00014E9F">
        <w:rPr>
          <w:spacing w:val="2"/>
          <w:rtl/>
          <w:lang w:bidi="ar-EG"/>
        </w:rPr>
        <w:t>وإذا ت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>م استبعاد بعض الأجهزة الواردة في القائمة، و/أو إنشاء سفن</w:t>
      </w:r>
      <w:r w:rsidR="004922D2" w:rsidRPr="00014E9F">
        <w:rPr>
          <w:rFonts w:hint="cs"/>
          <w:spacing w:val="2"/>
          <w:rtl/>
          <w:lang w:bidi="ar-EG"/>
        </w:rPr>
        <w:t xml:space="preserve"> جديدة</w:t>
      </w:r>
      <w:r w:rsidRPr="00014E9F">
        <w:rPr>
          <w:spacing w:val="2"/>
          <w:rtl/>
          <w:lang w:bidi="ar-EG"/>
        </w:rPr>
        <w:t xml:space="preserve"> </w:t>
      </w:r>
      <w:r w:rsidR="004922D2" w:rsidRPr="00014E9F">
        <w:rPr>
          <w:rFonts w:hint="cs"/>
          <w:spacing w:val="2"/>
          <w:rtl/>
          <w:lang w:bidi="ar-EG"/>
        </w:rPr>
        <w:t>ل‍</w:t>
      </w:r>
      <w:r w:rsidRPr="00014E9F">
        <w:rPr>
          <w:spacing w:val="2"/>
          <w:rtl/>
          <w:lang w:bidi="ar-EG"/>
        </w:rPr>
        <w:t>مد الكبلات وأجهزة</w:t>
      </w:r>
      <w:r w:rsidR="004922D2" w:rsidRPr="00014E9F">
        <w:rPr>
          <w:spacing w:val="2"/>
          <w:rtl/>
          <w:lang w:bidi="ar-EG"/>
        </w:rPr>
        <w:t xml:space="preserve"> جديدة</w:t>
      </w:r>
      <w:r w:rsidRPr="00014E9F">
        <w:rPr>
          <w:spacing w:val="2"/>
          <w:rtl/>
          <w:lang w:bidi="ar-EG"/>
        </w:rPr>
        <w:t xml:space="preserve"> قابلة للغمر منذ</w:t>
      </w:r>
      <w:r w:rsidRPr="00014E9F">
        <w:rPr>
          <w:rFonts w:hint="cs"/>
          <w:spacing w:val="2"/>
          <w:rtl/>
          <w:lang w:bidi="ar-EG"/>
        </w:rPr>
        <w:t> </w:t>
      </w:r>
      <w:r w:rsidRPr="00014E9F">
        <w:rPr>
          <w:spacing w:val="2"/>
        </w:rPr>
        <w:t>2010</w:t>
      </w:r>
      <w:r w:rsidRPr="00014E9F">
        <w:rPr>
          <w:spacing w:val="2"/>
          <w:rtl/>
          <w:lang w:bidi="ar-EG"/>
        </w:rPr>
        <w:t>، يرجى وصفها (باللغة الإنكليزية) على النحو ال</w:t>
      </w:r>
      <w:r w:rsidR="004922D2" w:rsidRPr="00014E9F">
        <w:rPr>
          <w:rFonts w:hint="cs"/>
          <w:spacing w:val="2"/>
          <w:rtl/>
          <w:lang w:bidi="ar-EG"/>
        </w:rPr>
        <w:t>‍</w:t>
      </w:r>
      <w:r w:rsidRPr="00014E9F">
        <w:rPr>
          <w:spacing w:val="2"/>
          <w:rtl/>
          <w:lang w:bidi="ar-EG"/>
        </w:rPr>
        <w:t xml:space="preserve">مبين في </w:t>
      </w:r>
      <w:r w:rsidRPr="00014E9F">
        <w:rPr>
          <w:b/>
          <w:bCs/>
          <w:spacing w:val="2"/>
          <w:rtl/>
          <w:lang w:bidi="ar-EG"/>
        </w:rPr>
        <w:t>الملحق</w:t>
      </w:r>
      <w:r w:rsidR="004922D2" w:rsidRPr="00014E9F">
        <w:rPr>
          <w:rFonts w:hint="cs"/>
          <w:b/>
          <w:bCs/>
          <w:spacing w:val="2"/>
          <w:rtl/>
          <w:lang w:bidi="ar-EG"/>
        </w:rPr>
        <w:t> </w:t>
      </w:r>
      <w:r w:rsidRPr="00014E9F">
        <w:rPr>
          <w:b/>
          <w:bCs/>
          <w:spacing w:val="2"/>
        </w:rPr>
        <w:t>2</w:t>
      </w:r>
      <w:r w:rsidRPr="00014E9F">
        <w:rPr>
          <w:spacing w:val="2"/>
          <w:rtl/>
          <w:lang w:bidi="ar-EG"/>
        </w:rPr>
        <w:t>.</w:t>
      </w:r>
    </w:p>
    <w:p w:rsidR="002E6DF8" w:rsidRPr="00014E9F" w:rsidRDefault="002E6DF8" w:rsidP="00171023">
      <w:pPr>
        <w:rPr>
          <w:b/>
          <w:bCs/>
          <w:spacing w:val="2"/>
          <w:rtl/>
          <w:lang w:bidi="ar-EG"/>
        </w:rPr>
      </w:pPr>
      <w:r w:rsidRPr="00014E9F">
        <w:rPr>
          <w:spacing w:val="2"/>
          <w:rtl/>
        </w:rPr>
        <w:t xml:space="preserve">ويرجى منكم إعادة </w:t>
      </w:r>
      <w:r w:rsidRPr="00014E9F">
        <w:rPr>
          <w:rFonts w:hint="cs"/>
          <w:spacing w:val="2"/>
          <w:rtl/>
        </w:rPr>
        <w:t>التعديلات ال</w:t>
      </w:r>
      <w:r w:rsidR="004922D2" w:rsidRPr="00014E9F">
        <w:rPr>
          <w:rFonts w:hint="cs"/>
          <w:spacing w:val="2"/>
          <w:rtl/>
        </w:rPr>
        <w:t>‍</w:t>
      </w:r>
      <w:r w:rsidRPr="00014E9F">
        <w:rPr>
          <w:rFonts w:hint="cs"/>
          <w:spacing w:val="2"/>
          <w:rtl/>
        </w:rPr>
        <w:t>مقترحة</w:t>
      </w:r>
      <w:r w:rsidRPr="00014E9F">
        <w:rPr>
          <w:spacing w:val="2"/>
          <w:rtl/>
        </w:rPr>
        <w:t xml:space="preserve"> إلى م</w:t>
      </w:r>
      <w:r w:rsidR="004922D2" w:rsidRPr="00014E9F">
        <w:rPr>
          <w:rFonts w:hint="cs"/>
          <w:spacing w:val="2"/>
          <w:rtl/>
        </w:rPr>
        <w:t>‍</w:t>
      </w:r>
      <w:r w:rsidRPr="00014E9F">
        <w:rPr>
          <w:spacing w:val="2"/>
          <w:rtl/>
        </w:rPr>
        <w:t xml:space="preserve">حرر التوصية </w:t>
      </w:r>
      <w:r w:rsidRPr="00014E9F">
        <w:rPr>
          <w:spacing w:val="2"/>
        </w:rPr>
        <w:t>ITU-T</w:t>
      </w:r>
      <w:r w:rsidR="00171023" w:rsidRPr="00014E9F">
        <w:rPr>
          <w:spacing w:val="2"/>
        </w:rPr>
        <w:t> </w:t>
      </w:r>
      <w:r w:rsidRPr="00014E9F">
        <w:rPr>
          <w:spacing w:val="2"/>
        </w:rPr>
        <w:t>G.971</w:t>
      </w:r>
      <w:r w:rsidRPr="00014E9F">
        <w:rPr>
          <w:spacing w:val="2"/>
          <w:rtl/>
          <w:lang w:bidi="ar-EG"/>
        </w:rPr>
        <w:t xml:space="preserve"> قبل</w:t>
      </w:r>
      <w:r w:rsidRPr="00014E9F">
        <w:rPr>
          <w:b/>
          <w:bCs/>
          <w:spacing w:val="2"/>
          <w:rtl/>
          <w:lang w:bidi="ar-EG"/>
        </w:rPr>
        <w:t xml:space="preserve"> </w:t>
      </w:r>
      <w:r w:rsidRPr="00014E9F">
        <w:rPr>
          <w:b/>
          <w:bCs/>
          <w:spacing w:val="2"/>
          <w:lang w:bidi="ar-EG"/>
        </w:rPr>
        <w:t>31</w:t>
      </w:r>
      <w:r w:rsidRPr="00014E9F">
        <w:rPr>
          <w:b/>
          <w:bCs/>
          <w:spacing w:val="2"/>
          <w:rtl/>
          <w:lang w:bidi="ar-EG"/>
        </w:rPr>
        <w:t xml:space="preserve"> </w:t>
      </w:r>
      <w:r w:rsidRPr="00014E9F">
        <w:rPr>
          <w:rFonts w:hint="cs"/>
          <w:b/>
          <w:bCs/>
          <w:spacing w:val="2"/>
          <w:rtl/>
          <w:lang w:bidi="ar-EG"/>
        </w:rPr>
        <w:t>ديسمبر</w:t>
      </w:r>
      <w:r w:rsidRPr="00014E9F">
        <w:rPr>
          <w:b/>
          <w:bCs/>
          <w:spacing w:val="2"/>
          <w:rtl/>
          <w:lang w:bidi="ar-EG"/>
        </w:rPr>
        <w:t xml:space="preserve"> </w:t>
      </w:r>
      <w:r w:rsidRPr="00014E9F">
        <w:rPr>
          <w:b/>
          <w:bCs/>
          <w:spacing w:val="2"/>
          <w:lang w:bidi="ar-EG"/>
        </w:rPr>
        <w:t>2015</w:t>
      </w:r>
      <w:r w:rsidRPr="00014E9F">
        <w:rPr>
          <w:b/>
          <w:bCs/>
          <w:spacing w:val="2"/>
          <w:rtl/>
          <w:lang w:bidi="ar-EG"/>
        </w:rPr>
        <w:t>:</w:t>
      </w:r>
    </w:p>
    <w:p w:rsidR="002E6DF8" w:rsidRPr="000F774D" w:rsidRDefault="000F774D" w:rsidP="00442A43">
      <w:pPr>
        <w:keepNext/>
        <w:keepLines/>
        <w:tabs>
          <w:tab w:val="left" w:pos="465"/>
        </w:tabs>
        <w:bidi w:val="0"/>
        <w:spacing w:line="300" w:lineRule="exact"/>
        <w:ind w:left="4536"/>
        <w:jc w:val="left"/>
        <w:rPr>
          <w:lang w:val="en-GB" w:eastAsia="ja-JP"/>
        </w:rPr>
      </w:pPr>
      <w:r w:rsidRPr="000F774D">
        <w:rPr>
          <w:lang w:val="en-GB" w:eastAsia="ja-JP"/>
        </w:rPr>
        <w:t>Mr. K. Nakajima</w:t>
      </w:r>
      <w:r w:rsidRPr="000F774D">
        <w:rPr>
          <w:lang w:val="en-GB" w:eastAsia="ja-JP"/>
        </w:rPr>
        <w:br/>
        <w:t>NTT Access Network Service Systems Lab</w:t>
      </w:r>
      <w:r w:rsidRPr="000F774D">
        <w:rPr>
          <w:rFonts w:hint="eastAsia"/>
          <w:lang w:val="en-GB" w:eastAsia="ja-JP"/>
        </w:rPr>
        <w:t>oratorie</w:t>
      </w:r>
      <w:r w:rsidRPr="000F774D">
        <w:rPr>
          <w:lang w:val="en-GB" w:eastAsia="ja-JP"/>
        </w:rPr>
        <w:t>s</w:t>
      </w:r>
      <w:r w:rsidRPr="000F774D">
        <w:rPr>
          <w:lang w:val="en-GB" w:eastAsia="ja-JP"/>
        </w:rPr>
        <w:br/>
        <w:t xml:space="preserve">1-7-1, </w:t>
      </w:r>
      <w:proofErr w:type="spellStart"/>
      <w:r w:rsidRPr="000F774D">
        <w:rPr>
          <w:lang w:val="en-GB" w:eastAsia="ja-JP"/>
        </w:rPr>
        <w:t>Hanabatake</w:t>
      </w:r>
      <w:proofErr w:type="spellEnd"/>
      <w:r w:rsidRPr="000F774D">
        <w:rPr>
          <w:lang w:val="en-GB" w:eastAsia="ja-JP"/>
        </w:rPr>
        <w:t xml:space="preserve">, Tsukuba, </w:t>
      </w:r>
      <w:smartTag w:uri="urn:schemas-microsoft-com:office:smarttags" w:element="City">
        <w:r w:rsidRPr="000F774D">
          <w:rPr>
            <w:lang w:val="en-GB" w:eastAsia="ja-JP"/>
          </w:rPr>
          <w:t>Ibaraki</w:t>
        </w:r>
      </w:smartTag>
      <w:r w:rsidRPr="000F774D">
        <w:rPr>
          <w:lang w:val="en-GB" w:eastAsia="ja-JP"/>
        </w:rPr>
        <w:br/>
        <w:t>305-0805, Japan</w:t>
      </w:r>
    </w:p>
    <w:p w:rsidR="002E6DF8" w:rsidRPr="00856FF2" w:rsidRDefault="002E6DF8" w:rsidP="00741BA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spacing w:val="2"/>
          <w:rtl/>
        </w:rPr>
      </w:pPr>
      <w:r w:rsidRPr="00856FF2">
        <w:rPr>
          <w:spacing w:val="2"/>
          <w:rtl/>
        </w:rPr>
        <w:t>البريد الإلكتروني</w:t>
      </w:r>
      <w:r w:rsidRPr="00856FF2">
        <w:rPr>
          <w:spacing w:val="2"/>
          <w:rtl/>
          <w:lang w:bidi="ar-EG"/>
        </w:rPr>
        <w:t xml:space="preserve">: </w:t>
      </w:r>
      <w:hyperlink r:id="rId11" w:history="1">
        <w:r w:rsidRPr="00856FF2">
          <w:rPr>
            <w:rStyle w:val="Hyperlink"/>
            <w:rFonts w:hint="eastAsia"/>
            <w:spacing w:val="2"/>
            <w:lang w:val="it-IT" w:eastAsia="ja-JP"/>
          </w:rPr>
          <w:t>nakajima.kazuhi</w:t>
        </w:r>
        <w:r w:rsidRPr="00856FF2">
          <w:rPr>
            <w:rStyle w:val="Hyperlink"/>
            <w:rFonts w:hint="eastAsia"/>
            <w:spacing w:val="2"/>
            <w:lang w:val="it-IT" w:eastAsia="ja-JP"/>
          </w:rPr>
          <w:t>d</w:t>
        </w:r>
        <w:r w:rsidRPr="00856FF2">
          <w:rPr>
            <w:rStyle w:val="Hyperlink"/>
            <w:rFonts w:hint="eastAsia"/>
            <w:spacing w:val="2"/>
            <w:lang w:val="it-IT" w:eastAsia="ja-JP"/>
          </w:rPr>
          <w:t>e</w:t>
        </w:r>
        <w:r w:rsidRPr="00856FF2">
          <w:rPr>
            <w:rStyle w:val="Hyperlink"/>
            <w:spacing w:val="2"/>
            <w:lang w:val="it-IT" w:eastAsia="ja-JP"/>
          </w:rPr>
          <w:t>@</w:t>
        </w:r>
        <w:r w:rsidRPr="00856FF2">
          <w:rPr>
            <w:rStyle w:val="Hyperlink"/>
            <w:rFonts w:hint="eastAsia"/>
            <w:spacing w:val="2"/>
            <w:lang w:val="it-IT" w:eastAsia="ja-JP"/>
          </w:rPr>
          <w:t>lab</w:t>
        </w:r>
        <w:r w:rsidRPr="00856FF2">
          <w:rPr>
            <w:rStyle w:val="Hyperlink"/>
            <w:spacing w:val="2"/>
            <w:lang w:val="it-IT" w:eastAsia="ja-JP"/>
          </w:rPr>
          <w:t>.ntt.co.jp</w:t>
        </w:r>
      </w:hyperlink>
    </w:p>
    <w:p w:rsidR="002E6DF8" w:rsidRPr="00856FF2" w:rsidRDefault="002E6DF8" w:rsidP="00741BA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eastAsia="MS Mincho" w:cs="Times New Roman"/>
          <w:spacing w:val="2"/>
          <w:rtl/>
          <w:lang w:bidi="ar-EG"/>
        </w:rPr>
      </w:pPr>
      <w:r w:rsidRPr="00856FF2">
        <w:rPr>
          <w:spacing w:val="2"/>
          <w:rtl/>
        </w:rPr>
        <w:t xml:space="preserve">الفاكس: </w:t>
      </w:r>
      <w:r w:rsidRPr="00856FF2">
        <w:rPr>
          <w:spacing w:val="2"/>
          <w:lang w:eastAsia="ja-JP"/>
        </w:rPr>
        <w:t>+81</w:t>
      </w:r>
      <w:r w:rsidR="00741BA3" w:rsidRPr="00856FF2">
        <w:rPr>
          <w:spacing w:val="2"/>
          <w:lang w:eastAsia="ja-JP"/>
        </w:rPr>
        <w:t> </w:t>
      </w:r>
      <w:r w:rsidRPr="00856FF2">
        <w:rPr>
          <w:spacing w:val="2"/>
          <w:lang w:eastAsia="ja-JP"/>
        </w:rPr>
        <w:t>29</w:t>
      </w:r>
      <w:r w:rsidR="00741BA3" w:rsidRPr="00856FF2">
        <w:rPr>
          <w:spacing w:val="2"/>
          <w:lang w:eastAsia="ja-JP"/>
        </w:rPr>
        <w:t> </w:t>
      </w:r>
      <w:r w:rsidRPr="00856FF2">
        <w:rPr>
          <w:spacing w:val="2"/>
          <w:lang w:eastAsia="ja-JP"/>
        </w:rPr>
        <w:t>868</w:t>
      </w:r>
      <w:r w:rsidR="00741BA3" w:rsidRPr="00856FF2">
        <w:rPr>
          <w:spacing w:val="2"/>
          <w:lang w:eastAsia="ja-JP"/>
        </w:rPr>
        <w:t> </w:t>
      </w:r>
      <w:r w:rsidRPr="00856FF2">
        <w:rPr>
          <w:spacing w:val="2"/>
          <w:lang w:eastAsia="ja-JP"/>
        </w:rPr>
        <w:t>6142</w:t>
      </w:r>
    </w:p>
    <w:p w:rsidR="002E6DF8" w:rsidRPr="00856FF2" w:rsidRDefault="002E6DF8" w:rsidP="004922D2">
      <w:pPr>
        <w:keepNext/>
        <w:keepLines/>
        <w:rPr>
          <w:spacing w:val="2"/>
          <w:rtl/>
        </w:rPr>
      </w:pPr>
      <w:r w:rsidRPr="00856FF2">
        <w:rPr>
          <w:rFonts w:hint="cs"/>
          <w:spacing w:val="2"/>
          <w:rtl/>
        </w:rPr>
        <w:lastRenderedPageBreak/>
        <w:t>وأشكركم</w:t>
      </w:r>
      <w:r w:rsidRPr="00856FF2">
        <w:rPr>
          <w:spacing w:val="2"/>
          <w:rtl/>
        </w:rPr>
        <w:t xml:space="preserve"> </w:t>
      </w:r>
      <w:r w:rsidR="004922D2" w:rsidRPr="00856FF2">
        <w:rPr>
          <w:rFonts w:hint="cs"/>
          <w:spacing w:val="2"/>
          <w:rtl/>
        </w:rPr>
        <w:t xml:space="preserve">مقدماً </w:t>
      </w:r>
      <w:r w:rsidRPr="00856FF2">
        <w:rPr>
          <w:spacing w:val="2"/>
          <w:rtl/>
        </w:rPr>
        <w:t xml:space="preserve">على تعاونكم في </w:t>
      </w:r>
      <w:r w:rsidR="004922D2" w:rsidRPr="00856FF2">
        <w:rPr>
          <w:rFonts w:hint="cs"/>
          <w:spacing w:val="2"/>
          <w:rtl/>
        </w:rPr>
        <w:t>ال</w:t>
      </w:r>
      <w:r w:rsidR="00AF599A" w:rsidRPr="00856FF2">
        <w:rPr>
          <w:rFonts w:hint="cs"/>
          <w:spacing w:val="2"/>
          <w:rtl/>
        </w:rPr>
        <w:t>‍</w:t>
      </w:r>
      <w:r w:rsidR="004922D2" w:rsidRPr="00856FF2">
        <w:rPr>
          <w:rFonts w:hint="cs"/>
          <w:spacing w:val="2"/>
          <w:rtl/>
        </w:rPr>
        <w:t>حرص</w:t>
      </w:r>
      <w:r w:rsidRPr="00856FF2">
        <w:rPr>
          <w:spacing w:val="2"/>
          <w:rtl/>
        </w:rPr>
        <w:t xml:space="preserve"> </w:t>
      </w:r>
      <w:r w:rsidR="004922D2" w:rsidRPr="00856FF2">
        <w:rPr>
          <w:rFonts w:hint="cs"/>
          <w:spacing w:val="2"/>
          <w:rtl/>
        </w:rPr>
        <w:t>على أن تكون</w:t>
      </w:r>
      <w:r w:rsidRPr="00856FF2">
        <w:rPr>
          <w:spacing w:val="2"/>
          <w:rtl/>
        </w:rPr>
        <w:t xml:space="preserve"> ردودكم</w:t>
      </w:r>
      <w:r w:rsidR="004922D2" w:rsidRPr="00856FF2">
        <w:rPr>
          <w:rFonts w:hint="cs"/>
          <w:spacing w:val="2"/>
          <w:rtl/>
        </w:rPr>
        <w:t xml:space="preserve"> دقيقة </w:t>
      </w:r>
      <w:r w:rsidR="004922D2" w:rsidRPr="00856FF2">
        <w:rPr>
          <w:spacing w:val="2"/>
          <w:rtl/>
        </w:rPr>
        <w:t>قدر الإمكان</w:t>
      </w:r>
      <w:r w:rsidRPr="00856FF2">
        <w:rPr>
          <w:spacing w:val="2"/>
          <w:rtl/>
        </w:rPr>
        <w:t xml:space="preserve"> </w:t>
      </w:r>
      <w:r w:rsidR="004922D2" w:rsidRPr="00856FF2">
        <w:rPr>
          <w:rFonts w:hint="cs"/>
          <w:spacing w:val="2"/>
          <w:rtl/>
        </w:rPr>
        <w:t>وعلى وصولها</w:t>
      </w:r>
      <w:r w:rsidRPr="00856FF2">
        <w:rPr>
          <w:spacing w:val="2"/>
          <w:rtl/>
        </w:rPr>
        <w:t xml:space="preserve"> قبل ال</w:t>
      </w:r>
      <w:r w:rsidR="00AF599A" w:rsidRPr="00856FF2">
        <w:rPr>
          <w:rFonts w:hint="cs"/>
          <w:spacing w:val="2"/>
          <w:rtl/>
        </w:rPr>
        <w:t>‍</w:t>
      </w:r>
      <w:r w:rsidRPr="00856FF2">
        <w:rPr>
          <w:spacing w:val="2"/>
          <w:rtl/>
        </w:rPr>
        <w:t>موعد النهائي.</w:t>
      </w:r>
    </w:p>
    <w:p w:rsidR="00700C4F" w:rsidRPr="00856FF2" w:rsidRDefault="00700C4F" w:rsidP="002E6DF8">
      <w:pPr>
        <w:keepNext/>
        <w:keepLines/>
        <w:spacing w:before="240"/>
        <w:rPr>
          <w:spacing w:val="2"/>
          <w:rtl/>
          <w:lang w:bidi="ar-EG"/>
        </w:rPr>
      </w:pPr>
      <w:r w:rsidRPr="00856FF2">
        <w:rPr>
          <w:rFonts w:hint="cs"/>
          <w:spacing w:val="2"/>
          <w:rtl/>
        </w:rPr>
        <w:t>وتفضلوا بقبول فائق التقدير والاحترام.</w:t>
      </w:r>
    </w:p>
    <w:p w:rsidR="007F1746" w:rsidRDefault="00700C4F" w:rsidP="00413CDA">
      <w:pPr>
        <w:spacing w:before="1440"/>
        <w:jc w:val="left"/>
        <w:rPr>
          <w:rtl/>
          <w:lang w:bidi="ar-EG"/>
        </w:rPr>
      </w:pPr>
      <w:r w:rsidRPr="003060FE">
        <w:rPr>
          <w:rFonts w:hint="cs"/>
          <w:rtl/>
          <w:lang w:bidi="ar-SY"/>
        </w:rPr>
        <w:t>تشيساب لي</w:t>
      </w:r>
      <w:r w:rsidRPr="003060FE">
        <w:rPr>
          <w:rtl/>
          <w:lang w:bidi="ar-SY"/>
        </w:rPr>
        <w:br/>
      </w:r>
      <w:r w:rsidRPr="003060FE">
        <w:rPr>
          <w:rFonts w:hint="cs"/>
          <w:rtl/>
          <w:lang w:bidi="ar-SY"/>
        </w:rPr>
        <w:t>مدير</w:t>
      </w:r>
      <w:r w:rsidRPr="003060FE">
        <w:rPr>
          <w:rtl/>
          <w:lang w:bidi="ar-SY"/>
        </w:rPr>
        <w:t xml:space="preserve"> </w:t>
      </w:r>
      <w:r w:rsidRPr="003060FE">
        <w:rPr>
          <w:rFonts w:hint="cs"/>
          <w:rtl/>
          <w:lang w:bidi="ar-SY"/>
        </w:rPr>
        <w:t>مكتب</w:t>
      </w:r>
      <w:r w:rsidRPr="003060FE">
        <w:rPr>
          <w:rtl/>
          <w:lang w:bidi="ar-SY"/>
        </w:rPr>
        <w:t xml:space="preserve"> </w:t>
      </w:r>
      <w:r w:rsidRPr="003060FE">
        <w:rPr>
          <w:rFonts w:hint="cs"/>
          <w:rtl/>
          <w:lang w:bidi="ar-SY"/>
        </w:rPr>
        <w:t>تقييس</w:t>
      </w:r>
      <w:r w:rsidRPr="003060FE">
        <w:rPr>
          <w:rtl/>
          <w:lang w:bidi="ar-SY"/>
        </w:rPr>
        <w:t xml:space="preserve"> </w:t>
      </w:r>
      <w:r w:rsidRPr="003060FE">
        <w:rPr>
          <w:rFonts w:hint="cs"/>
          <w:rtl/>
          <w:lang w:bidi="ar-SY"/>
        </w:rPr>
        <w:t>الاتصالات</w:t>
      </w:r>
    </w:p>
    <w:p w:rsidR="00042456" w:rsidRDefault="00042456" w:rsidP="00014E9F">
      <w:pPr>
        <w:spacing w:before="600"/>
        <w:jc w:val="left"/>
        <w:rPr>
          <w:rtl/>
          <w:lang w:bidi="ar-EG"/>
        </w:rPr>
      </w:pPr>
      <w:r w:rsidRPr="00042456">
        <w:rPr>
          <w:rFonts w:hint="cs"/>
          <w:b/>
          <w:bCs/>
          <w:rtl/>
          <w:lang w:bidi="ar-EG"/>
        </w:rPr>
        <w:t>الملحقات</w:t>
      </w:r>
      <w:r w:rsidRPr="008C2CCD"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</w:p>
    <w:p w:rsidR="002E6DF8" w:rsidRDefault="002E6DF8" w:rsidP="00042456">
      <w:pPr>
        <w:spacing w:before="240"/>
        <w:jc w:val="left"/>
        <w:rPr>
          <w:rtl/>
          <w:lang w:bidi="ar-EG"/>
        </w:rPr>
      </w:pPr>
    </w:p>
    <w:p w:rsidR="002E6DF8" w:rsidRDefault="002E6DF8" w:rsidP="00042456">
      <w:pPr>
        <w:spacing w:before="240"/>
        <w:jc w:val="left"/>
        <w:rPr>
          <w:rtl/>
          <w:lang w:bidi="ar-EG"/>
        </w:rPr>
        <w:sectPr w:rsidR="002E6DF8" w:rsidSect="002E6DF8">
          <w:headerReference w:type="default" r:id="rId12"/>
          <w:footerReference w:type="default" r:id="rId13"/>
          <w:headerReference w:type="first" r:id="rId14"/>
          <w:footerReference w:type="first" r:id="rId15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2E6DF8" w:rsidRPr="002E6DF8" w:rsidRDefault="002E6DF8" w:rsidP="002E6DF8">
      <w:pPr>
        <w:tabs>
          <w:tab w:val="clear" w:pos="1134"/>
          <w:tab w:val="left" w:pos="465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="Times New Roman"/>
          <w:b/>
          <w:bCs/>
          <w:sz w:val="24"/>
          <w:szCs w:val="20"/>
          <w:lang w:val="en-GB" w:eastAsia="ja-JP"/>
        </w:rPr>
      </w:pPr>
      <w:r w:rsidRPr="002E6DF8">
        <w:rPr>
          <w:rFonts w:asciiTheme="minorHAnsi" w:hAnsiTheme="minorHAnsi" w:cs="Times New Roman" w:hint="eastAsia"/>
          <w:b/>
          <w:bCs/>
          <w:sz w:val="24"/>
          <w:szCs w:val="20"/>
          <w:lang w:val="en-GB" w:eastAsia="ja-JP"/>
        </w:rPr>
        <w:lastRenderedPageBreak/>
        <w:t>A</w:t>
      </w:r>
      <w:r w:rsidRPr="002E6DF8">
        <w:rPr>
          <w:rFonts w:asciiTheme="minorHAnsi" w:hAnsiTheme="minorHAnsi" w:cs="Times New Roman"/>
          <w:b/>
          <w:bCs/>
          <w:sz w:val="24"/>
          <w:szCs w:val="20"/>
          <w:lang w:val="en-GB" w:eastAsia="ja-JP"/>
        </w:rPr>
        <w:t>NNEX</w:t>
      </w:r>
      <w:r w:rsidRPr="002E6DF8">
        <w:rPr>
          <w:rFonts w:asciiTheme="minorHAnsi" w:hAnsiTheme="minorHAnsi" w:cs="Times New Roman" w:hint="eastAsia"/>
          <w:b/>
          <w:bCs/>
          <w:sz w:val="24"/>
          <w:szCs w:val="20"/>
          <w:lang w:val="en-GB" w:eastAsia="ja-JP"/>
        </w:rPr>
        <w:t xml:space="preserve"> </w:t>
      </w:r>
      <w:r w:rsidRPr="002E6DF8">
        <w:rPr>
          <w:rFonts w:asciiTheme="minorHAnsi" w:hAnsiTheme="minorHAnsi" w:cs="Times New Roman"/>
          <w:b/>
          <w:bCs/>
          <w:sz w:val="24"/>
          <w:szCs w:val="20"/>
          <w:lang w:val="en-GB" w:eastAsia="ja-JP"/>
        </w:rPr>
        <w:t>1</w:t>
      </w:r>
      <w:r w:rsidRPr="002E6DF8">
        <w:rPr>
          <w:rFonts w:asciiTheme="minorHAnsi" w:hAnsiTheme="minorHAnsi" w:cs="Times New Roman" w:hint="eastAsia"/>
          <w:b/>
          <w:bCs/>
          <w:sz w:val="24"/>
          <w:szCs w:val="20"/>
          <w:lang w:val="en-GB" w:eastAsia="ja-JP"/>
        </w:rPr>
        <w:t xml:space="preserve"> </w:t>
      </w:r>
    </w:p>
    <w:p w:rsidR="002E6DF8" w:rsidRPr="002E6DF8" w:rsidRDefault="002E6DF8" w:rsidP="002E6DF8">
      <w:pPr>
        <w:tabs>
          <w:tab w:val="clear" w:pos="1134"/>
          <w:tab w:val="left" w:pos="465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="Times New Roman"/>
          <w:b/>
          <w:sz w:val="24"/>
          <w:szCs w:val="24"/>
          <w:lang w:val="en-GB" w:eastAsia="ja-JP"/>
        </w:rPr>
      </w:pPr>
      <w:bookmarkStart w:id="2" w:name="_Toc176676588"/>
      <w:bookmarkStart w:id="3" w:name="_Toc185222051"/>
      <w:bookmarkStart w:id="4" w:name="_Toc189540772"/>
      <w:bookmarkStart w:id="5" w:name="_Toc190493461"/>
      <w:bookmarkStart w:id="6" w:name="_Toc168845625"/>
      <w:r w:rsidRPr="002E6DF8">
        <w:rPr>
          <w:rFonts w:asciiTheme="minorHAnsi" w:eastAsia="Batang" w:hAnsiTheme="minorHAnsi" w:cs="Times New Roman" w:hint="eastAsia"/>
          <w:b/>
          <w:sz w:val="24"/>
          <w:szCs w:val="24"/>
          <w:lang w:val="en-GB"/>
        </w:rPr>
        <w:t xml:space="preserve">Data on cable ships and </w:t>
      </w:r>
      <w:r w:rsidRPr="002E6DF8">
        <w:rPr>
          <w:rFonts w:asciiTheme="minorHAnsi" w:eastAsia="Batang" w:hAnsiTheme="minorHAnsi" w:cs="Times New Roman"/>
          <w:b/>
          <w:sz w:val="24"/>
          <w:szCs w:val="24"/>
          <w:lang w:val="en-GB"/>
        </w:rPr>
        <w:t>submersible</w:t>
      </w:r>
      <w:r w:rsidRPr="002E6DF8">
        <w:rPr>
          <w:rFonts w:asciiTheme="minorHAnsi" w:eastAsia="Batang" w:hAnsiTheme="minorHAnsi" w:cs="Times New Roman" w:hint="eastAsia"/>
          <w:b/>
          <w:sz w:val="24"/>
          <w:szCs w:val="24"/>
          <w:lang w:val="en-GB"/>
        </w:rPr>
        <w:t xml:space="preserve"> equipment of various countries</w:t>
      </w:r>
      <w:bookmarkEnd w:id="2"/>
      <w:bookmarkEnd w:id="3"/>
      <w:bookmarkEnd w:id="4"/>
      <w:bookmarkEnd w:id="5"/>
      <w:bookmarkEnd w:id="6"/>
    </w:p>
    <w:p w:rsidR="002E6DF8" w:rsidRPr="002E6DF8" w:rsidRDefault="002E6DF8" w:rsidP="002E6DF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794" w:hanging="794"/>
        <w:jc w:val="left"/>
        <w:textAlignment w:val="baseline"/>
        <w:outlineLvl w:val="1"/>
        <w:rPr>
          <w:rFonts w:asciiTheme="minorHAnsi" w:eastAsia="Batang" w:hAnsiTheme="minorHAnsi" w:cs="Times New Roman"/>
          <w:b/>
          <w:sz w:val="24"/>
          <w:szCs w:val="20"/>
          <w:lang w:val="en-GB"/>
        </w:rPr>
      </w:pPr>
      <w:bookmarkStart w:id="7" w:name="_Toc176676589"/>
      <w:bookmarkStart w:id="8" w:name="_Toc185222052"/>
      <w:bookmarkStart w:id="9" w:name="_Toc189540773"/>
      <w:bookmarkStart w:id="10" w:name="_Toc190493462"/>
      <w:r w:rsidRPr="002E6DF8">
        <w:rPr>
          <w:rFonts w:asciiTheme="minorHAnsi" w:eastAsia="Batang" w:hAnsiTheme="minorHAnsi" w:cs="Times New Roman"/>
          <w:b/>
          <w:sz w:val="24"/>
          <w:szCs w:val="20"/>
          <w:lang w:val="en-GB" w:eastAsia="ja-JP"/>
        </w:rPr>
        <w:t>1</w:t>
      </w:r>
      <w:r w:rsidRPr="002E6DF8">
        <w:rPr>
          <w:rFonts w:asciiTheme="minorHAnsi" w:eastAsia="Batang" w:hAnsiTheme="minorHAnsi" w:cs="Times New Roman" w:hint="eastAsia"/>
          <w:b/>
          <w:sz w:val="24"/>
          <w:szCs w:val="20"/>
          <w:lang w:val="en-GB" w:eastAsia="ja-JP"/>
        </w:rPr>
        <w:t>.</w:t>
      </w:r>
      <w:r w:rsidRPr="002E6DF8">
        <w:rPr>
          <w:rFonts w:asciiTheme="minorHAnsi" w:eastAsia="Batang" w:hAnsiTheme="minorHAnsi" w:cs="Times New Roman" w:hint="eastAsia"/>
          <w:b/>
          <w:sz w:val="24"/>
          <w:szCs w:val="20"/>
          <w:lang w:val="en-GB"/>
        </w:rPr>
        <w:t>1</w:t>
      </w:r>
      <w:r w:rsidRPr="002E6DF8">
        <w:rPr>
          <w:rFonts w:asciiTheme="minorHAnsi" w:eastAsia="Batang" w:hAnsiTheme="minorHAnsi" w:cs="Times New Roman"/>
          <w:b/>
          <w:sz w:val="24"/>
          <w:szCs w:val="20"/>
          <w:lang w:val="en-GB"/>
        </w:rPr>
        <w:tab/>
      </w:r>
      <w:r w:rsidRPr="002E6DF8">
        <w:rPr>
          <w:rFonts w:asciiTheme="minorHAnsi" w:eastAsia="Batang" w:hAnsiTheme="minorHAnsi" w:cs="Times New Roman" w:hint="eastAsia"/>
          <w:b/>
          <w:sz w:val="24"/>
          <w:szCs w:val="20"/>
          <w:lang w:val="en-GB"/>
        </w:rPr>
        <w:t>Cable ships</w:t>
      </w:r>
      <w:bookmarkEnd w:id="7"/>
      <w:bookmarkEnd w:id="8"/>
      <w:bookmarkEnd w:id="9"/>
      <w:bookmarkEnd w:id="10"/>
    </w:p>
    <w:p w:rsidR="002E6DF8" w:rsidRPr="002E6DF8" w:rsidRDefault="002E6DF8" w:rsidP="002E6DF8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Times New Roman"/>
          <w:sz w:val="16"/>
          <w:szCs w:val="16"/>
          <w:lang w:val="en-GB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704"/>
        <w:gridCol w:w="694"/>
        <w:gridCol w:w="616"/>
        <w:gridCol w:w="735"/>
        <w:gridCol w:w="615"/>
        <w:gridCol w:w="736"/>
        <w:gridCol w:w="738"/>
        <w:gridCol w:w="735"/>
        <w:gridCol w:w="687"/>
        <w:gridCol w:w="689"/>
        <w:gridCol w:w="883"/>
        <w:gridCol w:w="685"/>
        <w:gridCol w:w="852"/>
        <w:gridCol w:w="794"/>
        <w:gridCol w:w="864"/>
        <w:gridCol w:w="2559"/>
      </w:tblGrid>
      <w:tr w:rsidR="002E6DF8" w:rsidRPr="002E6DF8" w:rsidTr="002B490A">
        <w:trPr>
          <w:tblHeader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Name of ship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Year of con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>s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-</w:t>
            </w:r>
            <w:proofErr w:type="spellStart"/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truction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Dis-place-</w:t>
            </w:r>
            <w:proofErr w:type="spellStart"/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ment</w:t>
            </w:r>
            <w:proofErr w:type="spellEnd"/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(tons)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Overall length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</w:rPr>
              <w:t>(m)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</w:rPr>
              <w:t>Draft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</w:rPr>
              <w:t>(m)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Normal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speed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(knots)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Range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(auto-</w:t>
            </w:r>
            <w:proofErr w:type="spellStart"/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nomy</w:t>
            </w:r>
            <w:proofErr w:type="spellEnd"/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)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(nautical miles)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Number of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tanks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Cable capacity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Cable gear</w:t>
            </w:r>
          </w:p>
        </w:tc>
        <w:tc>
          <w:tcPr>
            <w:tcW w:w="864" w:type="dxa"/>
            <w:vMerge w:val="restart"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Max operating depth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(m)</w:t>
            </w:r>
          </w:p>
        </w:tc>
        <w:tc>
          <w:tcPr>
            <w:tcW w:w="2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Capability</w:t>
            </w:r>
          </w:p>
        </w:tc>
      </w:tr>
      <w:tr w:rsidR="002E6DF8" w:rsidRPr="002E6DF8" w:rsidTr="002B490A">
        <w:trPr>
          <w:tblHeader/>
          <w:jc w:val="center"/>
        </w:trPr>
        <w:tc>
          <w:tcPr>
            <w:tcW w:w="873" w:type="dxa"/>
            <w:vMerge/>
            <w:tcMar>
              <w:left w:w="28" w:type="dxa"/>
              <w:right w:w="28" w:type="dxa"/>
            </w:tcMar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vMerge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vMerge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vMerge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vMerge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Cable</w:t>
            </w:r>
          </w:p>
        </w:tc>
        <w:tc>
          <w:tcPr>
            <w:tcW w:w="689" w:type="dxa"/>
            <w:vMerge w:val="restart"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Re-</w:t>
            </w:r>
            <w:proofErr w:type="spellStart"/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peaters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Cable engine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Unwinding pulley</w:t>
            </w:r>
          </w:p>
        </w:tc>
        <w:tc>
          <w:tcPr>
            <w:tcW w:w="864" w:type="dxa"/>
            <w:vMerge/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2559" w:type="dxa"/>
            <w:vMerge/>
            <w:tcMar>
              <w:left w:w="28" w:type="dxa"/>
              <w:right w:w="28" w:type="dxa"/>
            </w:tcMar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</w:tr>
      <w:tr w:rsidR="002E6DF8" w:rsidRPr="002E6DF8" w:rsidTr="002B490A">
        <w:trPr>
          <w:tblHeader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Cubic metres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(m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vertAlign w:val="superscript"/>
                <w:lang w:val="en-GB"/>
              </w:rPr>
              <w:t>3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</w:rPr>
              <w:t>Weight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</w:rPr>
              <w:t>(tons)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>Drum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br/>
              <w:t>(diameter)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Linear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(pairs of wheels)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Bow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sheave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(diameter)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(m)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Stern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sheave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(diameter)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val="en-GB"/>
              </w:rPr>
              <w:t>(m)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  <w:lang w:val="en-GB"/>
                  </w:rPr>
                  <w:t>DENMARK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 xml:space="preserve">Ships belonging to Tele </w:t>
            </w: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i/>
                    <w:iCs/>
                    <w:sz w:val="16"/>
                    <w:szCs w:val="16"/>
                    <w:lang w:val="en-GB"/>
                  </w:rPr>
                  <w:t>Denmark</w:t>
                </w:r>
              </w:smartTag>
            </w:smartTag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Peter Faber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3680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78.35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Ice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3.8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Summer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5.0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 tank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1 hold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310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230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600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400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App.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10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2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sym w:font="Symbol" w:char="F0B4"/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Reinforced for operation in ice-filled waters.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A-frame for ROV. Two hydraulic double-drum warping winches.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proofErr w:type="spellStart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fr-FR"/>
              </w:rPr>
              <w:t>Lodbrog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1985/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12'503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8.50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2940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5040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84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4.0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(25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6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(6 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e-AT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e-AT"/>
              </w:rPr>
              <w:t xml:space="preserve">2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e-AT"/>
              </w:rPr>
              <w:t xml:space="preserve"> 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Laying/burying and repair of all types of cables (coaxial, optical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fibre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and power cables).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ROV capability, SWL 8 ton.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  <w:lang w:val="en-GB"/>
                  </w:rPr>
                  <w:t>FINLAND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 w:hint="eastAsia"/>
                <w:i/>
                <w:iCs/>
                <w:sz w:val="16"/>
                <w:szCs w:val="16"/>
                <w:lang w:val="en-GB"/>
              </w:rPr>
              <w:t>1)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 xml:space="preserve">Ship belonging to </w:t>
            </w:r>
            <w:proofErr w:type="spellStart"/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>Sonera</w:t>
            </w:r>
            <w:proofErr w:type="spellEnd"/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 xml:space="preserve"> L</w:t>
            </w:r>
            <w:r w:rsidRPr="002E6DF8">
              <w:rPr>
                <w:rFonts w:asciiTheme="minorHAnsi" w:hAnsiTheme="minorHAnsi" w:cs="Times New Roman" w:hint="eastAsia"/>
                <w:i/>
                <w:iCs/>
                <w:sz w:val="16"/>
                <w:szCs w:val="16"/>
                <w:lang w:val="en-GB"/>
              </w:rPr>
              <w:t>td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 xml:space="preserve">M/S </w:t>
            </w:r>
            <w:proofErr w:type="spellStart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Telepaatti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1978 (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modifi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-cation)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 linear engines with 3 caterpillar tracks on each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Laying of all types of telecom cables.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Specially equipped for cable route survey and cable repair. Fully automatic autopilot and DP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noBreakHyphen/>
              <w:t>system.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i/>
                <w:iCs/>
                <w:sz w:val="16"/>
                <w:szCs w:val="16"/>
                <w:lang w:eastAsia="ja-JP"/>
              </w:rPr>
              <w:t xml:space="preserve">2) </w:t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Ship belonging to YIT </w:t>
            </w:r>
            <w:proofErr w:type="spellStart"/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Primatel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c/s Telepaatti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1978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 M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odifi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-c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ation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br/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10.5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–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250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260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 linear engines with 3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 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cater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-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pillar tracks on each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Laying of all types of telecom cables and &lt;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 mm power cables.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Specially equipped for cable route survey and cable repair.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Fully automatic autopilot and DP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noBreakHyphen/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system.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 w:hint="eastAsia"/>
                <w:i/>
                <w:iCs/>
                <w:sz w:val="16"/>
                <w:szCs w:val="16"/>
                <w:lang w:val="en-GB"/>
              </w:rPr>
              <w:t>1)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 xml:space="preserve">Ships belonging to </w:t>
            </w: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i/>
                    <w:iCs/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 xml:space="preserve"> Telecom</w:t>
            </w:r>
            <w:r w:rsidRPr="002E6DF8">
              <w:rPr>
                <w:rFonts w:asciiTheme="minorHAnsi" w:hAnsiTheme="minorHAnsi" w:cs="Times New Roman" w:hint="eastAsia"/>
                <w:i/>
                <w:iCs/>
                <w:sz w:val="16"/>
                <w:szCs w:val="16"/>
                <w:lang w:val="en-GB"/>
              </w:rPr>
              <w:t xml:space="preserve">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Chamarel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(formerly 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Vercors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1974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11'000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12'000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2425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Laying and repair of all types of telecom cables.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Burying of cables with plough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 and 200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 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kW Hector 4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Léon Thevenin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107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6.24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15.0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1420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Laying and repair of all types of telecom cables.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 xml:space="preserve">Burying of cables using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300 kW Hector 5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Raymond Croze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6800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107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6.24</w:t>
            </w: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15.0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10'000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2 + 1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1420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3.4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Chute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All</w:t>
            </w: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Laying and repair of all types of telecom cables.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 xml:space="preserve">Burying of cables using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250 kW Hector 3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Ren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é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 Descartes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15'450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114.50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7.42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12'000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3250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210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Aft sheave 3.0 m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Sheave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Stem concept cable ship. Laying and repair of all types of telecom cables. Burying of cables with plough and 250 kW ROV Hector 6.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 w:hint="eastAsia"/>
                <w:i/>
                <w:iCs/>
                <w:sz w:val="16"/>
                <w:szCs w:val="16"/>
                <w:lang w:val="da-DK" w:eastAsia="ja-JP"/>
              </w:rPr>
              <w:t xml:space="preserve">2) </w:t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da-DK" w:eastAsia="ja-JP"/>
              </w:rPr>
              <w:t>Ships belonging to Alda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Ile de Sein Ile de Batz Ile de Brehat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  <w:t>18'006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  <w:t>140.4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  <w:t>8.016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15'000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2 + 2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3000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202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NA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Laying and repair of all types of telecom cables.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Burying of cables with. 2/</w:t>
            </w:r>
            <w:proofErr w:type="gram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3m  Rock</w:t>
            </w:r>
            <w:proofErr w:type="gram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plough. Sea state 7 A-frame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Ile de Ré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1983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br/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rebuilt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12'687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  <w:t>7.23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11'000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3 + 3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2900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84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2 × 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NA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NA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Laying and repair of types of cable. ROV to 2500 m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. A plough is available.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da-DK" w:eastAsia="ja-JP"/>
              </w:rPr>
              <w:t>ITALY</w:t>
            </w: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da-DK" w:eastAsia="ja-JP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da-DK" w:eastAsia="ja-JP"/>
              </w:rPr>
              <w:t>1) Ships belonging to Elettra TLC S.p.A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Teliri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6500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111.5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14.01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2000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Laying and repair optical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fibre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systems.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Certamen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 (ex John Cabot)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19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66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 rebuilt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br/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1998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5000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96.6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12.0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8000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1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 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18 (on the stern)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+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6 (on the bow)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Laying, survey and repair optical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fibre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systems.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da-DK" w:eastAsia="ja-JP"/>
              </w:rPr>
              <w:t>ITALY</w:t>
            </w: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da-DK" w:eastAsia="ja-JP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da-DK" w:eastAsia="ja-JP"/>
              </w:rPr>
              <w:t xml:space="preserve">2) Ships belonging to </w:t>
            </w:r>
            <w:r w:rsidRPr="002E6DF8">
              <w:rPr>
                <w:rFonts w:asciiTheme="minorHAnsi" w:hAnsiTheme="minorHAnsi" w:cs="Times New Roman" w:hint="eastAsia"/>
                <w:i/>
                <w:iCs/>
                <w:sz w:val="16"/>
                <w:szCs w:val="16"/>
                <w:lang w:val="da-DK" w:eastAsia="ja-JP"/>
              </w:rPr>
              <w:t>Prysmian Cavi e Sistemi Energia S.r.l.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Giulio Verne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16'900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133.18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8.5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2600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6.0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br/>
              <w:t>(5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da-DK" w:eastAsia="ja-JP"/>
              </w:rPr>
              <w:t>5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1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br/>
              <w:t xml:space="preserve">(Pads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br/>
              <w:t>type 10 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>6.0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Lay and repair from the stern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da-DK" w:eastAsia="ja-JP"/>
              </w:rPr>
              <w:t>SPAIN</w:t>
            </w: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da-DK" w:eastAsia="ja-JP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da-DK" w:eastAsia="ja-JP"/>
              </w:rPr>
              <w:t>Ships belonging to Tyco Submarine Systems Ltd.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Teneo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4000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81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5.7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4200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1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 9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1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da-DK" w:eastAsia="ja-JP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Lays and repairs of all types of telephone cables.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t>JAPAN</w:t>
            </w: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>1) Ships belonging to Kokusai Cable Ship (KCS)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KDD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I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  <w:t>Ocean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  <w:t>Link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11'700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133.2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Main 3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Spare 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2600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57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Laying by linear engine. Lays and repairs all types of submarine cables.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KDD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I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  <w:t>Pacific Link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1997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11'207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109.0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'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Main 2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2720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3.6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Laying by linear engine. Lays and repairs all types of submarine cables.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2) Ships belonging to NTT World Engineering</w:t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br/>
              <w:t>Marine Corporation (NTT-WE Marine)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Subaru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9557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123.3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13.2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8800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Main 2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2770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Lays and repairs all types of telephone cables.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C/S VEGA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2293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74.3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4.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13.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4500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169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2.5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Lays and repairs for non-powered telephone cable system.</w:t>
            </w:r>
          </w:p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DP, ROV system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  <w:lang w:val="en-GB"/>
                  </w:rPr>
                  <w:t>UNITED KINGDOM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>1) Ships belonging to British Telecommunications plc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Sovereign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13'018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2800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6200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3.50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3.50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Lays, repairs all types of coaxial and optical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fibre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cable.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(Operated by C&amp;W marine.)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  <w:lang w:val="en-GB"/>
                  </w:rPr>
                  <w:t>UNITED KINGDOM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>2) Ships belonging to Global Marine Systems Ltd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Ditto (no plough).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MV Cable Installer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6065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89.42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42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840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None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4-track 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Repeaterless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installation vessel fully DP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Cegelec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901 system.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Seaspread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10'887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65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1010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1701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Lays/repairs by aft drums. Burial by plough. Lays/repairs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armoured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and lightweight cables.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Pacific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  <w:t>Guardian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6.32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14.0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8000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1416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3470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96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Laying by linear cable engine.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 xml:space="preserve">Lays and repairs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armoured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and lightweight cables.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Sir Elic Sharp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1988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7526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115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9600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1416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1700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96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Laying by linear cable engine. Repairs and lays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armoured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and lightweight cables. Post lay/repair burial by integral ROV.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  <w:lang w:val="en-GB"/>
                  </w:rPr>
                  <w:t>UNITED KINGDOM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>3) Ships belonging to Global Marine Systems Ltd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MV Cable Innovator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1995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142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8.3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42 days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4900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180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21 pairs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(min)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Simplex </w:t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D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/</w:t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P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system.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Lays/repairs cables.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  <w:lang w:val="en-GB"/>
                  </w:rPr>
                  <w:t>MARSHALL ISLANDS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n-GB"/>
              </w:rPr>
              <w:t>Ships belonging to Tyco Submarine Systems Ltd.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CS Coastal Connector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1997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Conver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6761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92.47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7.1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12.5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25'000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 main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1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675 (main, total)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70 (spare)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N/A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The CS Coastal Connector is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a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stern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noBreakHyphen/>
              <w:t>laying design. She is capable of deploying the SCARAB II, SCARAB IV, and Pacific SCARAB I ROVs, as well as the Seabed Tractor.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CS Tyco Provider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1978, Conver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oftHyphen/>
              <w:t>ted in 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14'500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139.4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7.6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3349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The CS Tyco Provider is a stern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noBreakHyphen/>
              <w:t>laying design. She is capable of deploying Sea Plow VIII.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  <w:lang w:val="en-GB"/>
                  </w:rPr>
                  <w:t>UNITED STATES OF AMERICA</w:t>
                </w:r>
              </w:smartTag>
            </w:smartTag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sz w:val="16"/>
                <w:szCs w:val="16"/>
              </w:rPr>
              <w:t>Ships belonging to AT&amp;T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center" w:pos="280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s-ES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CS 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NIWA (ex. CS 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Global Link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 main,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3258 (main, total)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164 (spare, total)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Western Gear Tractor Type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trough/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The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CS NIWA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is capable of deploying the SCARAB II ROVs.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  <w:lang w:val="en-GB"/>
                  </w:rPr>
                  <w:t>UNITED STATES OF AMERICA</w:t>
                </w:r>
              </w:smartTag>
            </w:smartTag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sz w:val="16"/>
                <w:szCs w:val="16"/>
              </w:rPr>
              <w:t>Ships belonging to AT&amp;T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s-ES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Gulmar Badaro 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(ex. 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CS Global Mariner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15'638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151.5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7.8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13.8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main,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3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2172 (main, total)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447 (spare, total)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4999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80+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Dowty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trough/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The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Gulmar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Badaro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is capable of deploying the SCARAB II and SCARAB IV ROVs, as well as Sea Plow VII, Sea Plow VIII, and the Seabed Tractor.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  <w:t>CS Global Sentinel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 main,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3258 (main, total)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164 (spare, total)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Dowty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trough/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The Global Sentinel is capable of deploying the SCARAB II and SCARAB IV, and Pacific SCARAB I ROVs, as well as Sea Plow VII and Sea Plow VIII.</w:t>
            </w:r>
          </w:p>
        </w:tc>
      </w:tr>
      <w:tr w:rsidR="002E6DF8" w:rsidRPr="002E6DF8" w:rsidTr="002B490A">
        <w:trPr>
          <w:jc w:val="center"/>
        </w:trPr>
        <w:tc>
          <w:tcPr>
            <w:tcW w:w="14459" w:type="dxa"/>
            <w:gridSpan w:val="17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NOTE – Only relatively short cables are laid and only shore-end.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bookmarkStart w:id="11" w:name="OLE_LINK5"/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t xml:space="preserve">UNITED </w:t>
            </w: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 w:eastAsia="ja-JP"/>
              </w:rPr>
              <w:t>ARAB EMIRATES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Ships belonging to </w:t>
            </w:r>
            <w:r w:rsidRPr="002E6DF8">
              <w:rPr>
                <w:rFonts w:asciiTheme="minorHAnsi" w:hAnsiTheme="minorHAnsi" w:cs="Times New Roman" w:hint="eastAsia"/>
                <w:i/>
                <w:sz w:val="16"/>
                <w:szCs w:val="16"/>
                <w:lang w:eastAsia="ja-JP"/>
              </w:rPr>
              <w:t>E-marine PJSC</w:t>
            </w:r>
            <w:bookmarkEnd w:id="11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CS Etisalat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2221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74.7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35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667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Surface lay,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m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aintenance, ROV inspection and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j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et burial.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CS NIWA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16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'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145.66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60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 main</w:t>
            </w:r>
          </w:p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3258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6098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Surface lay,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p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lo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u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gh burial,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m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aintenance,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w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ork class ROV inspection and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j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et burial.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CS UAA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1972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C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onver</w:t>
            </w:r>
            <w:proofErr w:type="spellEnd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7800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133.7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6.15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48 days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 main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3360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120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18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Surface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lay,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p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lough,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m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aintenance,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w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ork class ROV inspection and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j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et burial.</w:t>
            </w: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 w:eastAsia="ja-JP"/>
              </w:rPr>
              <w:t>REPUBLIC OF KOREA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i/>
                <w:sz w:val="16"/>
                <w:szCs w:val="16"/>
              </w:rPr>
              <w:t>Ships belonging to</w:t>
            </w:r>
            <w:r w:rsidRPr="002E6DF8">
              <w:rPr>
                <w:rFonts w:asciiTheme="minorHAnsi" w:hAnsiTheme="minorHAnsi" w:cs="Times New Roman" w:hint="eastAsia"/>
                <w:i/>
                <w:sz w:val="16"/>
                <w:szCs w:val="16"/>
                <w:lang w:eastAsia="ja-JP"/>
              </w:rPr>
              <w:t xml:space="preserve"> KT Submarine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</w:tr>
      <w:tr w:rsidR="002E6DF8" w:rsidRPr="002E6DF8" w:rsidTr="002B490A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>SEGERO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8323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115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7.8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4500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2218</w:t>
            </w:r>
          </w:p>
        </w:tc>
        <w:tc>
          <w:tcPr>
            <w:tcW w:w="689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70ea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3.6</w:t>
            </w:r>
          </w:p>
        </w:tc>
        <w:tc>
          <w:tcPr>
            <w:tcW w:w="864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</w:tr>
    </w:tbl>
    <w:p w:rsidR="002E6DF8" w:rsidRPr="002E6DF8" w:rsidRDefault="002E6DF8" w:rsidP="002E6DF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794" w:hanging="794"/>
        <w:jc w:val="left"/>
        <w:textAlignment w:val="baseline"/>
        <w:outlineLvl w:val="1"/>
        <w:rPr>
          <w:rFonts w:asciiTheme="minorHAnsi" w:hAnsiTheme="minorHAnsi" w:cs="Times New Roman"/>
          <w:b/>
          <w:sz w:val="24"/>
          <w:szCs w:val="20"/>
          <w:lang w:val="en-GB" w:eastAsia="ja-JP"/>
        </w:rPr>
      </w:pPr>
      <w:bookmarkStart w:id="12" w:name="_Toc176676590"/>
      <w:bookmarkStart w:id="13" w:name="_Toc185222053"/>
      <w:bookmarkStart w:id="14" w:name="_Toc189540774"/>
      <w:bookmarkStart w:id="15" w:name="_Toc190493463"/>
      <w:bookmarkStart w:id="16" w:name="_Toc271119778"/>
      <w:bookmarkStart w:id="17" w:name="_Toc276382873"/>
      <w:bookmarkStart w:id="18" w:name="_Toc276383907"/>
      <w:bookmarkStart w:id="19" w:name="_Toc278381401"/>
      <w:r w:rsidRPr="002E6DF8">
        <w:rPr>
          <w:rFonts w:asciiTheme="minorHAnsi" w:hAnsiTheme="minorHAnsi" w:cs="Times New Roman" w:hint="eastAsia"/>
          <w:b/>
          <w:sz w:val="24"/>
          <w:szCs w:val="20"/>
          <w:lang w:val="en-GB" w:eastAsia="ja-JP"/>
        </w:rPr>
        <w:lastRenderedPageBreak/>
        <w:t>1.</w:t>
      </w:r>
      <w:r w:rsidRPr="002E6DF8">
        <w:rPr>
          <w:rFonts w:asciiTheme="minorHAnsi" w:hAnsiTheme="minorHAnsi" w:cs="Times New Roman"/>
          <w:b/>
          <w:sz w:val="24"/>
          <w:szCs w:val="20"/>
          <w:lang w:val="en-GB"/>
        </w:rPr>
        <w:t>2</w:t>
      </w:r>
      <w:bookmarkStart w:id="20" w:name="OLE_LINK1"/>
      <w:r w:rsidRPr="002E6DF8">
        <w:rPr>
          <w:rFonts w:asciiTheme="minorHAnsi" w:hAnsiTheme="minorHAnsi" w:cs="Times New Roman"/>
          <w:b/>
          <w:sz w:val="24"/>
          <w:szCs w:val="20"/>
          <w:lang w:val="en-GB"/>
        </w:rPr>
        <w:tab/>
        <w:t>Submersible equipment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2E6DF8" w:rsidRPr="002E6DF8" w:rsidRDefault="002E6DF8" w:rsidP="002E6DF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Times New Roman"/>
          <w:sz w:val="16"/>
          <w:szCs w:val="16"/>
          <w:lang w:val="en-GB"/>
        </w:rPr>
      </w:pPr>
    </w:p>
    <w:tbl>
      <w:tblPr>
        <w:tblW w:w="14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1080"/>
        <w:gridCol w:w="1078"/>
        <w:gridCol w:w="974"/>
        <w:gridCol w:w="949"/>
        <w:gridCol w:w="1319"/>
        <w:gridCol w:w="1491"/>
        <w:gridCol w:w="1360"/>
        <w:gridCol w:w="974"/>
        <w:gridCol w:w="1095"/>
        <w:gridCol w:w="2631"/>
        <w:gridCol w:w="8"/>
      </w:tblGrid>
      <w:tr w:rsidR="002E6DF8" w:rsidRPr="002E6DF8" w:rsidTr="002B490A">
        <w:trPr>
          <w:cantSplit/>
          <w:tblHeader/>
          <w:jc w:val="center"/>
        </w:trPr>
        <w:tc>
          <w:tcPr>
            <w:tcW w:w="1270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>Type of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submersible</w:t>
            </w:r>
          </w:p>
        </w:tc>
        <w:tc>
          <w:tcPr>
            <w:tcW w:w="1080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>Weight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(tons)</w:t>
            </w:r>
          </w:p>
        </w:tc>
        <w:tc>
          <w:tcPr>
            <w:tcW w:w="1078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>Overall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length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974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>Width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949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>Height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1319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>Trenching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system</w:t>
            </w:r>
          </w:p>
        </w:tc>
        <w:tc>
          <w:tcPr>
            <w:tcW w:w="1491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>Trenching</w:t>
            </w:r>
          </w:p>
        </w:tc>
        <w:tc>
          <w:tcPr>
            <w:tcW w:w="1360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>Propulsion</w:t>
            </w:r>
          </w:p>
        </w:tc>
        <w:tc>
          <w:tcPr>
            <w:tcW w:w="974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Max 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operating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depth</w:t>
            </w: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1095" w:type="dxa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sz w:val="16"/>
                <w:szCs w:val="16"/>
                <w:lang w:eastAsia="ja-JP"/>
              </w:rPr>
              <w:t>Max pulling tension (tons)</w:t>
            </w:r>
          </w:p>
        </w:tc>
        <w:tc>
          <w:tcPr>
            <w:tcW w:w="2639" w:type="dxa"/>
            <w:gridSpan w:val="2"/>
            <w:vAlign w:val="center"/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sz w:val="16"/>
                <w:szCs w:val="16"/>
              </w:rPr>
              <w:t>Capability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bCs/>
                <w:sz w:val="16"/>
                <w:szCs w:val="16"/>
                <w:lang w:val="en-GB"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2E6DF8">
              <w:rPr>
                <w:rFonts w:asciiTheme="minorHAnsi" w:hAnsiTheme="minorHAnsi" w:cs="Times New Roman"/>
                <w:b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bCs/>
                <w:i/>
                <w:sz w:val="16"/>
                <w:szCs w:val="16"/>
                <w:lang w:val="en-GB"/>
              </w:rPr>
              <w:t xml:space="preserve">Submersibles belonging to </w:t>
            </w: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Cs/>
                    <w:i/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2E6DF8">
              <w:rPr>
                <w:rFonts w:asciiTheme="minorHAnsi" w:hAnsiTheme="minorHAnsi" w:cs="Times New Roman"/>
                <w:bCs/>
                <w:i/>
                <w:sz w:val="16"/>
                <w:szCs w:val="16"/>
                <w:lang w:val="en-GB"/>
              </w:rPr>
              <w:t xml:space="preserve"> Telecom </w:t>
            </w:r>
            <w:r w:rsidRPr="002E6DF8">
              <w:rPr>
                <w:rFonts w:asciiTheme="minorHAnsi" w:hAnsiTheme="minorHAnsi" w:cs="Times New Roman" w:hint="eastAsia"/>
                <w:bCs/>
                <w:i/>
                <w:sz w:val="16"/>
                <w:szCs w:val="16"/>
                <w:lang w:val="en-GB" w:eastAsia="ja-JP"/>
              </w:rPr>
              <w:t>Marine</w:t>
            </w: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ELISE2 Submersible Plough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2.90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2.95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Ploughshare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 and bury all types of cables.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ELISE3 Submersible Plough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2.90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2.95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Ploughshare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 and bury all types of cables.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Self-advancing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br/>
              <w:t>buried system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br/>
              <w:t>CASTOR2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2.40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3.00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Trenching wheel or chain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Burial of existing cables down to 2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Tracked vehicle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Burial of cables and pipes.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Visual inspection.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>ROVs HECTOR 3, 4, 5 &amp; 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3.50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2.10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High-pressure water jets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Up to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1.5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m depth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Thrusters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(inspection)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Back drive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(burial)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Visual inspection, post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-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 burial, cable location, cable manipulation, cable cutting.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bCs/>
                <w:sz w:val="16"/>
                <w:szCs w:val="16"/>
                <w:lang w:val="en-GB"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2E6DF8">
              <w:rPr>
                <w:rFonts w:asciiTheme="minorHAnsi" w:hAnsiTheme="minorHAnsi" w:cs="Times New Roman"/>
                <w:bCs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/>
                <w:bCs/>
                <w:i/>
                <w:sz w:val="16"/>
                <w:szCs w:val="16"/>
                <w:lang w:val="en-GB"/>
              </w:rPr>
              <w:t xml:space="preserve">Submersibles belonging to </w:t>
            </w: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Cs/>
                    <w:i/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2E6DF8">
              <w:rPr>
                <w:rFonts w:asciiTheme="minorHAnsi" w:hAnsiTheme="minorHAnsi" w:cs="Times New Roman"/>
                <w:bCs/>
                <w:i/>
                <w:sz w:val="16"/>
                <w:szCs w:val="16"/>
                <w:lang w:val="en-GB"/>
              </w:rPr>
              <w:t xml:space="preserve"> Telecom </w:t>
            </w:r>
            <w:r w:rsidRPr="002E6DF8">
              <w:rPr>
                <w:rFonts w:asciiTheme="minorHAnsi" w:hAnsiTheme="minorHAnsi" w:cs="Times New Roman" w:hint="eastAsia"/>
                <w:bCs/>
                <w:i/>
                <w:sz w:val="16"/>
                <w:szCs w:val="16"/>
                <w:lang w:val="en-GB" w:eastAsia="ja-JP"/>
              </w:rPr>
              <w:t>Marine</w:t>
            </w: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Remote control submersible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br/>
              <w:t>Scorpio 2000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1.5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2.11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High-pressure water jets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Up to 60 cm depth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8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8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</w:rPr>
                  <w:t>ITALY</w:t>
                </w:r>
              </w:smartTag>
            </w:smartTag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bCs/>
                <w:i/>
                <w:iCs/>
                <w:sz w:val="16"/>
                <w:szCs w:val="16"/>
              </w:rPr>
              <w:t>1)</w:t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 Submersibles belonging to </w:t>
            </w:r>
            <w:proofErr w:type="spellStart"/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Elettra</w:t>
            </w:r>
            <w:proofErr w:type="spellEnd"/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 TLC </w:t>
            </w:r>
            <w:proofErr w:type="spellStart"/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SpA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Plough Taurus 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Up to 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Lay and bury all types of cables.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Plough Taurus 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5.1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Up to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Lay and bury all types of cables.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 xml:space="preserve">ROV – </w:t>
            </w:r>
            <w:smartTag w:uri="urn:schemas-microsoft-com:office:smarttags" w:element="City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i/>
                    <w:iCs/>
                    <w:sz w:val="16"/>
                    <w:szCs w:val="16"/>
                  </w:rPr>
                  <w:t>Phoenix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6.8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2.6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High/low-pressure jetting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Up to 1.2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8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Visual inspection, post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-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lay burial, cable location/manipulation/cutting.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>ROV-T200</w:t>
            </w:r>
          </w:p>
        </w:tc>
        <w:tc>
          <w:tcPr>
            <w:tcW w:w="1080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Free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-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fly mode 6, Track mode 7</w:t>
            </w:r>
          </w:p>
        </w:tc>
        <w:tc>
          <w:tcPr>
            <w:tcW w:w="1078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3.1</w:t>
            </w:r>
          </w:p>
        </w:tc>
        <w:tc>
          <w:tcPr>
            <w:tcW w:w="974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49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2.2</w:t>
            </w:r>
          </w:p>
        </w:tc>
        <w:tc>
          <w:tcPr>
            <w:tcW w:w="1319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High/low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-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pressure jetting</w:t>
            </w:r>
          </w:p>
        </w:tc>
        <w:tc>
          <w:tcPr>
            <w:tcW w:w="1491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Up to 1.2 m</w:t>
            </w:r>
          </w:p>
        </w:tc>
        <w:tc>
          <w:tcPr>
            <w:tcW w:w="1360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 vertical and 4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Visual inspection, post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-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lay burial, cable location/manipulation/cutting.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</w:rPr>
                  <w:t>UNITED KINGDOM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Submersibles belonging to </w:t>
            </w:r>
            <w:r w:rsidRPr="002E6DF8">
              <w:rPr>
                <w:rFonts w:asciiTheme="minorHAnsi" w:hAnsiTheme="minorHAnsi" w:cs="Times New Roman"/>
                <w:bCs/>
                <w:i/>
                <w:iCs/>
                <w:sz w:val="16"/>
                <w:szCs w:val="16"/>
                <w:lang w:val="en-GB"/>
              </w:rPr>
              <w:t>Global Marine Systems Ltd</w:t>
            </w: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  <w:lang w:val="en-GB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Submersible trencher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6.6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3.4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Fluidization and cutting jets and dredge pump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Up to 1 m depth with cutting and fluidization jets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Three vertical and four horizontal thrusters, track drive differential steering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274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Trench in existing cable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and pipe.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Submersible Plough system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9.75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6.1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2.6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2.6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Ploughshare proceeded by disc</w:t>
            </w: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Immediate burial of cable on ploughing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Lay and bury cable, umbilical and pipe in one action giving full cable protection.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 xml:space="preserve">Remote control submersible 2 off </w:t>
            </w:r>
            <w:proofErr w:type="spellStart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Cirus</w:t>
            </w:r>
            <w:proofErr w:type="spellEnd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 xml:space="preserve"> A&amp;B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Water jets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Trenching capability 0.3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Thrusters (7)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Visual inspection, cable location/inspection/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deburial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, manipulation.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Tools include cable cutter, cable gripper and 2 manipulators with line cutters.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Plough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br/>
              <w:t>2 off A&amp;B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Trenching capability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Steerable, repeater burial.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 xml:space="preserve">Remote control submersible 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br/>
              <w:t>ROV 128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1.8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Trenching capability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Tracked burial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Thrusters survey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 (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burial) 2000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(survey)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Tools include cable cutter, cable gripper and 2 manipulators with line cutters.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Underwater vehicle- MARLIN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7.8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4.191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2.438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3.175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Burial skid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 1.0 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(Optimized for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 xml:space="preserve">0-30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kPa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soil)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Hydraulic driven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Burial,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deburial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, inspection.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Maintenance and repair.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Tools include cable cutter, cable gripper.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</w:rPr>
                  <w:t>UNITED KINGDOM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Submersibles belonging to </w:t>
            </w:r>
            <w:r w:rsidRPr="002E6DF8">
              <w:rPr>
                <w:rFonts w:asciiTheme="minorHAnsi" w:hAnsiTheme="minorHAnsi" w:cs="Times New Roman"/>
                <w:bCs/>
                <w:i/>
                <w:iCs/>
                <w:sz w:val="16"/>
                <w:szCs w:val="16"/>
                <w:lang w:val="en-GB"/>
              </w:rPr>
              <w:t>Global Marine Systems Ltd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  <w:lang w:val="en-GB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 xml:space="preserve">Scarab I – </w:t>
            </w:r>
            <w:proofErr w:type="spellStart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Umbilically</w:t>
            </w:r>
            <w:proofErr w:type="spellEnd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 xml:space="preserve"> tethered 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2.74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1.82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1.52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Up to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Thrusters: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2 vertical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4 vectored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Cable detection and inspection. Visual survey.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Cable manipulation and cutting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Debris elimination.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Cable and repeater burial/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deburial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Subtrack</w:t>
            </w:r>
            <w:proofErr w:type="spellEnd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 – 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Cable burial and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deburial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. Inspection.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Maintenance and repair.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i/>
                    <w:iCs/>
                    <w:sz w:val="16"/>
                    <w:szCs w:val="16"/>
                  </w:rPr>
                  <w:t>EUREKA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: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br/>
              <w:t>Deepwater burial + trenching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17 (Max)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3.85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Jetting tool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Rock wheel cutter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Mechanical chain excavator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 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1.2 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2.2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Capable of burying cable, small flexible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flowlines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and also rigid pipes. Can also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debury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cable and restore.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Visual and electronic inspections.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Plough 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Variable from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0-1100 mm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(600-900 mm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umbilicals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at varying depths.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Plough 6 and 7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4.6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3.7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Max burial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depth: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1100 mm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umbilicals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at varying depths.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Cable Plough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br/>
              <w:t>1000 mm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14.4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9.75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4.1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3.9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Passive blade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1000 mm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 xml:space="preserve">(Good conditions: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1100 mm;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Repeaters/Joints: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500 mm)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umbilicals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at varying depths.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</w:rPr>
                  <w:t>DENMARK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Submersibles belonging to Telecom </w:t>
            </w: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i/>
                    <w:iCs/>
                    <w:sz w:val="16"/>
                    <w:szCs w:val="16"/>
                  </w:rPr>
                  <w:t>Denmark</w:t>
                </w:r>
              </w:smartTag>
            </w:smartTag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  <w:lang w:val="en-GB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Plough 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Variable from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0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noBreakHyphen/>
              <w:t>1100 mm (600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noBreakHyphen/>
              <w:t>900 mm 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 by host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Lay and bury telecom cables, power cables and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umbilicals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Cables: Up to 120 mm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66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(bury).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Joints and repeaters</w:t>
            </w:r>
            <w:proofErr w:type="gram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:</w:t>
            </w:r>
            <w:proofErr w:type="gram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Up to 400 mm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66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(pass).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Plough 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Variable from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0-1100 mm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(600-900 mm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 by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Lay and bury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fibre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optic cables, power cables and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umbilicals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Subtrack</w:t>
            </w:r>
            <w:proofErr w:type="spellEnd"/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-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br/>
              <w:t>Subsea tractor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3.7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3.8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Cable burial and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deburial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Inspection.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Maintenance and repair.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</w:rPr>
                  <w:t>DENMARK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Submersibles belonging to Telecom </w:t>
            </w: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i/>
                    <w:iCs/>
                    <w:sz w:val="16"/>
                    <w:szCs w:val="16"/>
                  </w:rPr>
                  <w:t>Denmark</w:t>
                </w:r>
              </w:smartTag>
            </w:smartTag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  <w:lang w:val="en-GB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Super Phantom S4-ROV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0.09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0.75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0.6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Thrusters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 xml:space="preserve">4 prop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fwd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/aft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2 prop vertical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2 prop transverse</w:t>
            </w:r>
          </w:p>
        </w:tc>
        <w:tc>
          <w:tcPr>
            <w:tcW w:w="974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300</w:t>
            </w:r>
          </w:p>
        </w:tc>
        <w:tc>
          <w:tcPr>
            <w:tcW w:w="1095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Inspect cables and other underwater objects. Can also be used to inspect seabed conditions.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iCs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8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8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JAPAN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1) Submersibles belonging to KCS</w:t>
            </w: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8"/>
                <w:szCs w:val="20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es-ES_tradnl"/>
              </w:rPr>
            </w:pPr>
            <w:r w:rsidRPr="002E6DF8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es-ES_tradnl"/>
              </w:rPr>
              <w:t>MARCAS-II-ROV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Jet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tool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 mode: 8.0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br/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Track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 base mode: 7.5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Jet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tool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 mode: 2.9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br/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Track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 base mode: 5.3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Jet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tool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 mode: 2.3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br/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Track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 base mode: 4.0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Jet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tool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 mode: 3.2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br/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Track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 base mode: 3.8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Up to 1.0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 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m</w:t>
            </w:r>
          </w:p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Track base mode: 1.5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 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4 horizontal,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vertical and 2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jet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fr-FR" w:eastAsia="ja-JP"/>
              </w:rPr>
              <w:t xml:space="preserve">Jet </w:t>
            </w:r>
            <w:proofErr w:type="spellStart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fr-FR" w:eastAsia="ja-JP"/>
              </w:rPr>
              <w:t>tool</w:t>
            </w:r>
            <w:proofErr w:type="spellEnd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fr-FR" w:eastAsia="ja-JP"/>
              </w:rPr>
              <w:t xml:space="preserve"> mode: 2500 </w:t>
            </w:r>
            <w:proofErr w:type="spellStart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fr-FR" w:eastAsia="ja-JP"/>
              </w:rPr>
              <w:t>Track</w:t>
            </w:r>
            <w:proofErr w:type="spellEnd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fr-FR" w:eastAsia="ja-JP"/>
              </w:rPr>
              <w:t xml:space="preserve"> base mode: 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Post-lay burial, maintenance of cable. Can survey seabed.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i/>
                <w:iCs/>
                <w:sz w:val="16"/>
                <w:szCs w:val="16"/>
                <w:lang w:eastAsia="ja-JP"/>
              </w:rPr>
              <w:t>MARCAS-III-ROV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Jet tool mode: 17.0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6.3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3.4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Up to 3.0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Thrusters(8)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4 horizontal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,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 2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 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vertical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>,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 2 for standby (redundant)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Post-lay burial, maintenance of cable.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Can survey seabed.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i/>
                <w:iCs/>
                <w:sz w:val="16"/>
                <w:szCs w:val="16"/>
                <w:lang w:eastAsia="ja-JP"/>
              </w:rPr>
              <w:t>PLOW-II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18.5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Jet tool mode: 20.0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9.5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5.6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5.0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Plough share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Up to 3.0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eastAsia="ja-JP"/>
              </w:rPr>
              <w:br/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Jet tool mode: 200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80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Simultaneously lay and bury cables and </w:t>
            </w:r>
            <w:proofErr w:type="spellStart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umbilicals</w:t>
            </w:r>
            <w:proofErr w:type="spellEnd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 xml:space="preserve"> at varying depth.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</w:tabs>
              <w:bidi w:val="0"/>
              <w:spacing w:before="0" w:line="240" w:lineRule="auto"/>
              <w:ind w:left="28"/>
              <w:jc w:val="left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  <w:lang w:eastAsia="ja-JP"/>
              </w:rPr>
              <w:t>2) Submersibles belonging to NTT-WE Marine</w:t>
            </w: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Plough-type</w:t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7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>S</w:t>
            </w: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ubmarine cable burying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9.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5.1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6.0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–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Up to 2.0 m depth 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Simultaneous or post-lay burial of cable.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>CARBIS-II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>ROV system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8.0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3.2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2.8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Water jetting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Trenching capability 1.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5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Cable detection &amp; inspection visual survey.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Cable manipulation &amp; cutting.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Cable &amp; repeater burial.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>MAKO,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>ROV system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bCs/>
                <w:i/>
                <w:iCs/>
                <w:sz w:val="16"/>
                <w:szCs w:val="16"/>
                <w:lang w:eastAsia="ja-JP"/>
              </w:rPr>
              <w:t>(C/S VEGA)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3.8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2.5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Water jetting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095" w:type="dxa"/>
            <w:tcBorders>
              <w:top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Cable detection &amp; inspection visual survey.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Cable manipulation &amp; cutting.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Cable &amp; repeater burial.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8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8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</w:rPr>
                  <w:t>SPAIN</w:t>
                </w:r>
              </w:smartTag>
            </w:smartTag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1) Submersibles belonging to Tyco Submarine Systems Ltd.</w:t>
            </w:r>
          </w:p>
        </w:tc>
        <w:tc>
          <w:tcPr>
            <w:tcW w:w="974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8"/>
                <w:szCs w:val="20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</w:rPr>
              <w:t>ARADO 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Plow-share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1100 mm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>Bury cable from 19 to 40 mm.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Bury repeaters until 380 mm.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Velocity 1 m/s.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fr-FR"/>
              </w:rPr>
              <w:t>NEREUS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8.5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3.2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3.4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Cs w:val="20"/>
                <w:lang w:val="fr-FR"/>
              </w:rPr>
            </w:pP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1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150 kW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Repair, inspect and bury all types of telephone cable 2 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sym w:font="Symbol" w:char="F0B4"/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t xml:space="preserve"> manipulating 7 functions.</w:t>
            </w:r>
            <w:r w:rsidRPr="002E6DF8">
              <w:rPr>
                <w:rFonts w:asciiTheme="minorHAnsi" w:hAnsiTheme="minorHAnsi" w:cs="Times New Roman"/>
                <w:sz w:val="16"/>
                <w:szCs w:val="16"/>
              </w:rPr>
              <w:br/>
              <w:t>Velocity 3 knots.</w:t>
            </w: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E6DF8">
                  <w:rPr>
                    <w:rFonts w:asciiTheme="minorHAnsi" w:hAnsiTheme="minorHAnsi" w:cs="Times New Roman"/>
                    <w:b/>
                    <w:bCs/>
                    <w:sz w:val="16"/>
                    <w:szCs w:val="16"/>
                  </w:rPr>
                  <w:t>UNITED STATES OF AMERICA</w:t>
                </w:r>
              </w:smartTag>
            </w:smartTag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br/>
            </w:r>
            <w:r w:rsidRPr="002E6DF8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Submersibles belonging to Tyco Submarine Systems Ltd.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2E6DF8" w:rsidRPr="002E6DF8" w:rsidTr="002B490A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val="en-GB"/>
              </w:rPr>
            </w:pPr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n-GB"/>
              </w:rPr>
              <w:t>PACIFIC SCARAB 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5.48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4.27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1.83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3.05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Jetting modules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560 metres/hour.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 xml:space="preserve">Soil hardness to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 xml:space="preserve">100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kPa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.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150 HP Electro-hydraulically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>powered using 8 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PACIFIC SCARAB I Submersible Craft Assisting Repair and Burial is a tethered, swimming ROV capable of operating at depths of 2500 metres. It can locate, inspect, retrieve, and bury submarine cables.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val="fr-FR"/>
              </w:rPr>
            </w:pPr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fr-FR"/>
              </w:rPr>
              <w:t>SCARAB II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3.45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3.7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2.3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fr-FR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35 HP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cable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fr-FR"/>
              </w:rPr>
              <w:t>jetter</w:t>
            </w:r>
            <w:proofErr w:type="spellEnd"/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255 m/hr depending on soil conditions.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 xml:space="preserve">Soil hardness to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 xml:space="preserve">60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kPa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.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 xml:space="preserve">Horizontal: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>4 × 5 HP electric thrusters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>Vertical: 2 × 5 HP electric thrusters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 xml:space="preserve">Aft lateral: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>1 × 10 HP hydraulic thruster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>Bow: 2 × 2.5 HP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1850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SCARAB II Submersible Craft Assisting Repair and Burial is a tethered, swimming ROV capable of operating at depths of 1850 metres. It can locate, inspect, retrieve, and bury submarine cables.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val="en-GB"/>
              </w:rPr>
            </w:pPr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n-GB"/>
              </w:rPr>
              <w:t>SCARAB IV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4.6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2.02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1.96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Jetting modules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530 metres/hour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 xml:space="preserve">Soil hardness to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 xml:space="preserve">100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kPa</w:t>
            </w:r>
            <w:proofErr w:type="spellEnd"/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150 HP electro-hydraulically powered using 8 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1850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SCARAB IV Submersible Craft Assisting Repair and Burial is a tethered, swimming ROV capable of operating at depths of 1850 metres. It can locate, inspect, retrieve, and bury submarine cables. SCARAB IV is part of the ACMA SCARAB Agreement.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</w:pPr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  <w:t xml:space="preserve">Sea </w:t>
            </w:r>
            <w:proofErr w:type="spellStart"/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  <w:t>Plow</w:t>
            </w:r>
            <w:proofErr w:type="spellEnd"/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  <w:t xml:space="preserve"> VI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25.5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10.5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6.0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4.3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 xml:space="preserve">Towed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plow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 xml:space="preserve"> system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1.2 metre burial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  <w:t xml:space="preserve">Sea </w:t>
            </w:r>
            <w:proofErr w:type="spellStart"/>
            <w:r w:rsidRPr="002E6DF8"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  <w:t>Plow</w:t>
            </w:r>
            <w:proofErr w:type="spellEnd"/>
            <w:r w:rsidRPr="002E6DF8"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  <w:t xml:space="preserve"> VI is a towed burial tool employing state-of-the-art burial features. It can achieve 1.2 metre burial depth in up to 1000 metre water depth.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</w:pPr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  <w:t xml:space="preserve">Sea </w:t>
            </w:r>
            <w:proofErr w:type="spellStart"/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  <w:t>Plow</w:t>
            </w:r>
            <w:proofErr w:type="spellEnd"/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  <w:t xml:space="preserve"> VII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10.5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6.0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4.3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 xml:space="preserve">Towed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plow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 xml:space="preserve"> system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1.0 metre burial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 xml:space="preserve">Towed by ship. 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  <w:t>1 thruster for launches and recoveries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1400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  <w:t xml:space="preserve">Sea </w:t>
            </w:r>
            <w:proofErr w:type="spellStart"/>
            <w:r w:rsidRPr="002E6DF8"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  <w:t>Plow</w:t>
            </w:r>
            <w:proofErr w:type="spellEnd"/>
            <w:r w:rsidRPr="002E6DF8"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  <w:t xml:space="preserve"> VII is a towed burial tool employing state-of-the-art burial features. It can achieve 1.0 metre burial depth in up to 1400 metre water depth.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</w:pPr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  <w:lastRenderedPageBreak/>
              <w:t xml:space="preserve">Sea </w:t>
            </w:r>
            <w:proofErr w:type="spellStart"/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  <w:t>Plow</w:t>
            </w:r>
            <w:proofErr w:type="spellEnd"/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val="es-ES_tradnl"/>
              </w:rPr>
              <w:t xml:space="preserve"> VIII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19.3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9.2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5.5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3.6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 xml:space="preserve">Towed </w:t>
            </w:r>
            <w:proofErr w:type="spellStart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plow</w:t>
            </w:r>
            <w:proofErr w:type="spellEnd"/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 xml:space="preserve"> system with water jet assist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1.5 metre burial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  <w:t xml:space="preserve">Sea </w:t>
            </w:r>
            <w:proofErr w:type="spellStart"/>
            <w:r w:rsidRPr="002E6DF8"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  <w:t>Plow</w:t>
            </w:r>
            <w:proofErr w:type="spellEnd"/>
            <w:r w:rsidRPr="002E6DF8"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  <w:t xml:space="preserve"> VIII is a towed burial tool employing state-of-the-art burial features. It can achieve 1.5 metre burial depth in up to 1500 metre water depth.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/>
              </w:rPr>
              <w:t xml:space="preserve">UNITED </w:t>
            </w: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 w:eastAsia="ja-JP"/>
              </w:rPr>
              <w:t>ARAB EMIRATES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 w:hint="eastAsia"/>
                <w:i/>
                <w:sz w:val="16"/>
                <w:szCs w:val="16"/>
                <w:lang w:eastAsia="ja-JP"/>
              </w:rPr>
              <w:t>Submersibles</w:t>
            </w:r>
            <w:r w:rsidRPr="002E6DF8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 belonging to </w:t>
            </w:r>
            <w:r w:rsidRPr="002E6DF8">
              <w:rPr>
                <w:rFonts w:asciiTheme="minorHAnsi" w:hAnsiTheme="minorHAnsi" w:cs="Times New Roman" w:hint="eastAsia"/>
                <w:i/>
                <w:sz w:val="16"/>
                <w:szCs w:val="16"/>
                <w:lang w:eastAsia="ja-JP"/>
              </w:rPr>
              <w:t>E-marine PJSC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/>
              </w:rPr>
            </w:pP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i/>
                <w:sz w:val="18"/>
                <w:szCs w:val="20"/>
                <w:lang w:eastAsia="ja-JP"/>
              </w:rPr>
              <w:t>SMD Plough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15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12 (</w:t>
            </w:r>
            <w:proofErr w:type="spellStart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Submer-ged</w:t>
            </w:r>
            <w:proofErr w:type="spellEnd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9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9.8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4.5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1.5 met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  <w:t>re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Towrope from 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50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iCs/>
                <w:sz w:val="16"/>
                <w:szCs w:val="16"/>
                <w:lang w:val="en-GB" w:eastAsia="ja-JP"/>
              </w:rPr>
              <w:t>Cables from 17 mm to 150 mm diameter. Repeaters up to 380 mm diameter.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i/>
                <w:sz w:val="18"/>
                <w:szCs w:val="20"/>
                <w:lang w:eastAsia="ja-JP"/>
              </w:rPr>
              <w:t>Olympian T2</w:t>
            </w:r>
          </w:p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i/>
                <w:sz w:val="18"/>
                <w:szCs w:val="20"/>
                <w:lang w:eastAsia="ja-JP"/>
              </w:rPr>
              <w:t>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10.1 (Skid)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10.9 (With tracks)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5.2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2.3 (Skid)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3.8 (Track)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 xml:space="preserve">Jet burial tool </w:t>
            </w:r>
            <w:proofErr w:type="spellStart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config</w:t>
            </w:r>
            <w:proofErr w:type="spellEnd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.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 met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  <w:t>re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 xml:space="preserve"> cohesive seabed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2 met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  <w:t>re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 xml:space="preserve"> non-cohesive seabed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iCs/>
                <w:sz w:val="16"/>
                <w:szCs w:val="16"/>
                <w:lang w:val="en-GB" w:eastAsia="ja-JP"/>
              </w:rPr>
              <w:t xml:space="preserve">Cable burial and </w:t>
            </w:r>
            <w:proofErr w:type="spellStart"/>
            <w:r w:rsidRPr="002E6DF8">
              <w:rPr>
                <w:rFonts w:asciiTheme="minorHAnsi" w:hAnsiTheme="minorHAnsi" w:cs="Times New Roman" w:hint="eastAsia"/>
                <w:iCs/>
                <w:sz w:val="16"/>
                <w:szCs w:val="16"/>
                <w:lang w:val="en-GB" w:eastAsia="ja-JP"/>
              </w:rPr>
              <w:t>deburial</w:t>
            </w:r>
            <w:proofErr w:type="spellEnd"/>
            <w:r w:rsidRPr="002E6DF8">
              <w:rPr>
                <w:rFonts w:asciiTheme="minorHAnsi" w:hAnsiTheme="minorHAnsi" w:cs="Times New Roman" w:hint="eastAsia"/>
                <w:iCs/>
                <w:sz w:val="16"/>
                <w:szCs w:val="16"/>
                <w:lang w:val="en-GB" w:eastAsia="ja-JP"/>
              </w:rPr>
              <w:t>. Inspect cables, seabed and underwater objects. 7-function 2-manipulation cutting and grip.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i/>
                <w:sz w:val="18"/>
                <w:szCs w:val="20"/>
                <w:lang w:eastAsia="ja-JP"/>
              </w:rPr>
              <w:t>SMD ROV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8 (Skid)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9.2 (With track)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3.8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3.2 (Skid)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3.7 (Tracks)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2.7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 xml:space="preserve">Jet burial tool </w:t>
            </w:r>
            <w:proofErr w:type="spellStart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config</w:t>
            </w:r>
            <w:proofErr w:type="spellEnd"/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  <w:t>-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 met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  <w:t>re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Hydraulic thrusters/tracks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iCs/>
                <w:sz w:val="16"/>
                <w:szCs w:val="16"/>
                <w:lang w:val="en-GB" w:eastAsia="ja-JP"/>
              </w:rPr>
              <w:t xml:space="preserve">Cable burial and </w:t>
            </w:r>
            <w:proofErr w:type="spellStart"/>
            <w:r w:rsidRPr="002E6DF8">
              <w:rPr>
                <w:rFonts w:asciiTheme="minorHAnsi" w:hAnsiTheme="minorHAnsi" w:cs="Times New Roman" w:hint="eastAsia"/>
                <w:iCs/>
                <w:sz w:val="16"/>
                <w:szCs w:val="16"/>
                <w:lang w:val="en-GB" w:eastAsia="ja-JP"/>
              </w:rPr>
              <w:t>deburial</w:t>
            </w:r>
            <w:proofErr w:type="spellEnd"/>
            <w:r w:rsidRPr="002E6DF8">
              <w:rPr>
                <w:rFonts w:asciiTheme="minorHAnsi" w:hAnsiTheme="minorHAnsi" w:cs="Times New Roman" w:hint="eastAsia"/>
                <w:iCs/>
                <w:sz w:val="16"/>
                <w:szCs w:val="16"/>
                <w:lang w:val="en-GB" w:eastAsia="ja-JP"/>
              </w:rPr>
              <w:t>. Inspect cables, seabed and underwater objects. 7-function 2-manipulation cutting and grip.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i/>
                <w:sz w:val="18"/>
                <w:szCs w:val="20"/>
                <w:lang w:eastAsia="ja-JP"/>
              </w:rPr>
              <w:t>Navajo 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0.042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1.052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0.628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0.411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NA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NA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DC brushless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300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Power supply 115 VAC/26A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230</w:t>
            </w:r>
          </w:p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VAC/13A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iCs/>
                <w:sz w:val="16"/>
                <w:szCs w:val="16"/>
                <w:lang w:val="en-GB" w:eastAsia="ja-JP"/>
              </w:rPr>
              <w:t>High quality video &amp; sonar surveys. Capable of carrying buoyant work skids and manipulators.</w:t>
            </w: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/>
                <w:b/>
                <w:bCs/>
                <w:sz w:val="16"/>
                <w:szCs w:val="16"/>
                <w:lang w:val="en-GB" w:eastAsia="ja-JP"/>
              </w:rPr>
              <w:t>REPUBLIC OF KOREA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/>
              </w:rPr>
              <w:br/>
            </w:r>
            <w:r w:rsidRPr="002E6DF8">
              <w:rPr>
                <w:rFonts w:asciiTheme="minorHAnsi" w:hAnsiTheme="minorHAnsi" w:cs="Times New Roman" w:hint="eastAsia"/>
                <w:i/>
                <w:sz w:val="16"/>
                <w:szCs w:val="16"/>
                <w:lang w:eastAsia="ja-JP"/>
              </w:rPr>
              <w:t>Submersibles</w:t>
            </w:r>
            <w:r w:rsidRPr="002E6DF8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 belonging to </w:t>
            </w:r>
            <w:r w:rsidRPr="002E6DF8">
              <w:rPr>
                <w:rFonts w:asciiTheme="minorHAnsi" w:hAnsiTheme="minorHAnsi" w:cs="Times New Roman" w:hint="eastAsia"/>
                <w:i/>
                <w:sz w:val="16"/>
                <w:szCs w:val="16"/>
                <w:lang w:eastAsia="ja-JP"/>
              </w:rPr>
              <w:t>KT Submarine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 w:eastAsia="ja-JP"/>
              </w:rPr>
            </w:pP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b/>
                <w:i/>
                <w:sz w:val="18"/>
                <w:szCs w:val="20"/>
                <w:lang w:val="en-GB" w:eastAsia="ja-JP"/>
              </w:rPr>
              <w:t>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3.2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800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HP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 w:eastAsia="ja-JP"/>
              </w:rPr>
            </w:pPr>
          </w:p>
        </w:tc>
      </w:tr>
      <w:tr w:rsidR="002E6DF8" w:rsidRPr="002E6DF8" w:rsidTr="002B490A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40" w:after="40" w:line="240" w:lineRule="atLeast"/>
              <w:ind w:left="28"/>
              <w:jc w:val="left"/>
              <w:textAlignment w:val="baseline"/>
              <w:rPr>
                <w:rFonts w:asciiTheme="minorHAnsi" w:hAnsiTheme="minorHAnsi" w:cs="Times New Roman"/>
                <w:b/>
                <w:i/>
                <w:sz w:val="18"/>
                <w:szCs w:val="20"/>
                <w:lang w:eastAsia="ja-JP"/>
              </w:rPr>
            </w:pPr>
            <w:r w:rsidRPr="002E6DF8">
              <w:rPr>
                <w:rFonts w:asciiTheme="minorHAnsi" w:hAnsiTheme="minorHAnsi" w:cs="Times New Roman"/>
                <w:b/>
                <w:i/>
                <w:sz w:val="18"/>
                <w:szCs w:val="20"/>
                <w:lang w:eastAsia="ja-JP"/>
              </w:rPr>
              <w:t>Plough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16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4.1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4.6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1.5</w:t>
            </w:r>
            <w:r w:rsidRPr="002E6DF8"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  <w:t xml:space="preserve"> </w:t>
            </w: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  <w:r w:rsidRPr="002E6DF8">
              <w:rPr>
                <w:rFonts w:asciiTheme="minorHAnsi" w:hAnsiTheme="minorHAnsi" w:cs="Times New Roman" w:hint="eastAsia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Theme="minorHAnsi" w:hAnsiTheme="minorHAns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E6DF8" w:rsidRPr="002E6DF8" w:rsidRDefault="002E6DF8" w:rsidP="002E6D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28"/>
              <w:jc w:val="left"/>
              <w:textAlignment w:val="baseline"/>
              <w:rPr>
                <w:rFonts w:asciiTheme="minorHAnsi" w:hAnsiTheme="minorHAnsi" w:cs="Times New Roman"/>
                <w:iCs/>
                <w:sz w:val="16"/>
                <w:szCs w:val="16"/>
                <w:lang w:val="en-GB" w:eastAsia="ja-JP"/>
              </w:rPr>
            </w:pPr>
          </w:p>
        </w:tc>
      </w:tr>
    </w:tbl>
    <w:p w:rsidR="004922D2" w:rsidRDefault="004922D2" w:rsidP="002E6DF8">
      <w:pPr>
        <w:bidi w:val="0"/>
        <w:spacing w:before="240"/>
        <w:jc w:val="left"/>
        <w:rPr>
          <w:lang w:bidi="ar-EG"/>
        </w:rPr>
        <w:sectPr w:rsidR="004922D2" w:rsidSect="0085129C">
          <w:headerReference w:type="default" r:id="rId16"/>
          <w:footerReference w:type="default" r:id="rId17"/>
          <w:footerReference w:type="first" r:id="rId18"/>
          <w:pgSz w:w="16834" w:h="11907" w:orient="landscape" w:code="9"/>
          <w:pgMar w:top="1418" w:right="1134" w:bottom="1418" w:left="1134" w:header="720" w:footer="720" w:gutter="0"/>
          <w:cols w:space="720"/>
          <w:docGrid w:linePitch="326"/>
        </w:sectPr>
      </w:pPr>
    </w:p>
    <w:p w:rsidR="004922D2" w:rsidRPr="004922D2" w:rsidRDefault="004922D2" w:rsidP="004922D2">
      <w:pPr>
        <w:tabs>
          <w:tab w:val="clear" w:pos="1134"/>
          <w:tab w:val="left" w:pos="465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="Times New Roman"/>
          <w:b/>
          <w:sz w:val="24"/>
          <w:szCs w:val="20"/>
          <w:lang w:val="en-GB" w:eastAsia="ja-JP"/>
        </w:rPr>
      </w:pPr>
      <w:r w:rsidRPr="004922D2">
        <w:rPr>
          <w:rFonts w:asciiTheme="minorHAnsi" w:hAnsiTheme="minorHAnsi" w:cs="Times New Roman" w:hint="eastAsia"/>
          <w:b/>
          <w:bCs/>
          <w:sz w:val="24"/>
          <w:szCs w:val="20"/>
          <w:lang w:val="en-GB" w:eastAsia="ja-JP"/>
        </w:rPr>
        <w:lastRenderedPageBreak/>
        <w:t>A</w:t>
      </w:r>
      <w:r w:rsidRPr="004922D2">
        <w:rPr>
          <w:rFonts w:asciiTheme="minorHAnsi" w:hAnsiTheme="minorHAnsi" w:cs="Times New Roman"/>
          <w:b/>
          <w:bCs/>
          <w:sz w:val="24"/>
          <w:szCs w:val="20"/>
          <w:lang w:val="en-GB" w:eastAsia="ja-JP"/>
        </w:rPr>
        <w:t>NNEX</w:t>
      </w:r>
      <w:r w:rsidRPr="004922D2">
        <w:rPr>
          <w:rFonts w:asciiTheme="minorHAnsi" w:hAnsiTheme="minorHAnsi" w:cs="Times New Roman" w:hint="eastAsia"/>
          <w:b/>
          <w:bCs/>
          <w:sz w:val="24"/>
          <w:szCs w:val="20"/>
          <w:lang w:val="en-GB" w:eastAsia="ja-JP"/>
        </w:rPr>
        <w:t xml:space="preserve"> </w:t>
      </w:r>
      <w:r w:rsidRPr="004922D2">
        <w:rPr>
          <w:rFonts w:asciiTheme="minorHAnsi" w:hAnsiTheme="minorHAnsi" w:cs="Times New Roman"/>
          <w:b/>
          <w:bCs/>
          <w:sz w:val="24"/>
          <w:szCs w:val="20"/>
          <w:lang w:val="en-GB" w:eastAsia="ja-JP"/>
        </w:rPr>
        <w:t>2</w:t>
      </w:r>
      <w:r w:rsidRPr="004922D2">
        <w:rPr>
          <w:rFonts w:asciiTheme="minorHAnsi" w:hAnsiTheme="minorHAnsi" w:cs="Times New Roman" w:hint="eastAsia"/>
          <w:b/>
          <w:bCs/>
          <w:sz w:val="24"/>
          <w:szCs w:val="20"/>
          <w:lang w:val="en-GB" w:eastAsia="ja-JP"/>
        </w:rPr>
        <w:t xml:space="preserve"> </w:t>
      </w:r>
      <w:r w:rsidRPr="004922D2">
        <w:rPr>
          <w:rFonts w:asciiTheme="minorHAnsi" w:hAnsiTheme="minorHAnsi" w:cs="Times New Roman"/>
          <w:b/>
          <w:bCs/>
          <w:sz w:val="24"/>
          <w:szCs w:val="20"/>
          <w:lang w:val="en-GB" w:eastAsia="ja-JP"/>
        </w:rPr>
        <w:br/>
      </w:r>
      <w:r w:rsidRPr="004922D2">
        <w:rPr>
          <w:rFonts w:asciiTheme="minorHAnsi" w:hAnsiTheme="minorHAnsi" w:cs="Times New Roman" w:hint="eastAsia"/>
          <w:b/>
          <w:sz w:val="24"/>
          <w:szCs w:val="20"/>
          <w:lang w:val="en-GB"/>
        </w:rPr>
        <w:t xml:space="preserve">Questionnaire on </w:t>
      </w:r>
      <w:r w:rsidRPr="004922D2">
        <w:rPr>
          <w:rFonts w:asciiTheme="minorHAnsi" w:hAnsiTheme="minorHAnsi" w:cs="Times New Roman"/>
          <w:b/>
          <w:sz w:val="24"/>
          <w:szCs w:val="20"/>
          <w:u w:val="single"/>
          <w:lang w:val="en-GB"/>
        </w:rPr>
        <w:t>new</w:t>
      </w:r>
      <w:r w:rsidRPr="004922D2">
        <w:rPr>
          <w:rFonts w:asciiTheme="minorHAnsi" w:hAnsiTheme="minorHAnsi" w:cs="Times New Roman"/>
          <w:b/>
          <w:sz w:val="24"/>
          <w:szCs w:val="20"/>
          <w:lang w:val="en-GB"/>
        </w:rPr>
        <w:t xml:space="preserve"> </w:t>
      </w:r>
      <w:r w:rsidRPr="004922D2">
        <w:rPr>
          <w:rFonts w:asciiTheme="minorHAnsi" w:hAnsiTheme="minorHAnsi" w:cs="Times New Roman" w:hint="eastAsia"/>
          <w:b/>
          <w:sz w:val="24"/>
          <w:szCs w:val="20"/>
          <w:lang w:val="en-GB"/>
        </w:rPr>
        <w:t>cable ships and subm</w:t>
      </w:r>
      <w:r w:rsidRPr="004922D2">
        <w:rPr>
          <w:rFonts w:asciiTheme="minorHAnsi" w:hAnsiTheme="minorHAnsi" w:cs="Times New Roman"/>
          <w:b/>
          <w:sz w:val="24"/>
          <w:szCs w:val="20"/>
          <w:lang w:val="en-GB"/>
        </w:rPr>
        <w:t xml:space="preserve">ersible </w:t>
      </w:r>
      <w:r w:rsidRPr="004922D2">
        <w:rPr>
          <w:rFonts w:asciiTheme="minorHAnsi" w:hAnsiTheme="minorHAnsi" w:cs="Times New Roman" w:hint="eastAsia"/>
          <w:b/>
          <w:sz w:val="24"/>
          <w:szCs w:val="20"/>
          <w:lang w:val="en-GB"/>
        </w:rPr>
        <w:t>equipment</w:t>
      </w:r>
    </w:p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lang w:val="en-GB"/>
        </w:rPr>
      </w:pPr>
    </w:p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u w:val="single"/>
          <w:lang w:val="en-GB"/>
        </w:rPr>
      </w:pPr>
      <w:r w:rsidRPr="004922D2">
        <w:rPr>
          <w:rFonts w:asciiTheme="minorHAnsi" w:hAnsiTheme="minorHAnsi" w:cs="Times New Roman" w:hint="eastAsia"/>
          <w:sz w:val="24"/>
          <w:szCs w:val="20"/>
          <w:u w:val="single"/>
          <w:lang w:val="en-GB"/>
        </w:rPr>
        <w:t>&lt;Cable ships&gt;</w:t>
      </w:r>
    </w:p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81"/>
        <w:gridCol w:w="1513"/>
        <w:gridCol w:w="3240"/>
        <w:gridCol w:w="2325"/>
      </w:tblGrid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Country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Organization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Name of ship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Year of construction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Displacement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(tons)</w:t>
            </w: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Overall length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de-AT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de-AT"/>
              </w:rPr>
              <w:t>(m)</w:t>
            </w: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de-AT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de-AT"/>
              </w:rPr>
              <w:t>Draft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de-AT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de-AT"/>
              </w:rPr>
              <w:t>(m)</w:t>
            </w: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Normal speed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(knots)</w:t>
            </w: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Range (autonomy)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(nautical miles)</w:t>
            </w: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Number of tanks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vMerge w:val="restart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Cable capability</w:t>
            </w:r>
          </w:p>
        </w:tc>
        <w:tc>
          <w:tcPr>
            <w:tcW w:w="1283" w:type="dxa"/>
            <w:vMerge w:val="restart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Cable</w:t>
            </w:r>
          </w:p>
        </w:tc>
        <w:tc>
          <w:tcPr>
            <w:tcW w:w="1552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Cubic metres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(m</w:t>
            </w:r>
            <w:r w:rsidRPr="004922D2">
              <w:rPr>
                <w:rFonts w:asciiTheme="minorHAnsi" w:hAnsiTheme="minorHAnsi" w:cs="Times New Roman" w:hint="eastAsia"/>
                <w:sz w:val="24"/>
                <w:szCs w:val="20"/>
                <w:vertAlign w:val="superscript"/>
                <w:lang w:val="en-GB"/>
              </w:rPr>
              <w:t>3</w:t>
            </w: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)</w:t>
            </w:r>
          </w:p>
        </w:tc>
      </w:tr>
      <w:tr w:rsidR="004922D2" w:rsidRPr="004922D2" w:rsidTr="002B490A">
        <w:trPr>
          <w:cantSplit/>
        </w:trPr>
        <w:tc>
          <w:tcPr>
            <w:tcW w:w="1375" w:type="dxa"/>
            <w:vMerge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283" w:type="dxa"/>
            <w:vMerge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552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Weight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(tons)</w:t>
            </w:r>
          </w:p>
        </w:tc>
      </w:tr>
      <w:tr w:rsidR="004922D2" w:rsidRPr="004922D2" w:rsidTr="002B490A">
        <w:trPr>
          <w:cantSplit/>
        </w:trPr>
        <w:tc>
          <w:tcPr>
            <w:tcW w:w="1375" w:type="dxa"/>
            <w:vMerge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283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Repeaters</w:t>
            </w:r>
          </w:p>
        </w:tc>
        <w:tc>
          <w:tcPr>
            <w:tcW w:w="1552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vMerge w:val="restart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Cable gear</w:t>
            </w:r>
          </w:p>
        </w:tc>
        <w:tc>
          <w:tcPr>
            <w:tcW w:w="1283" w:type="dxa"/>
            <w:vMerge w:val="restart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Cable engine</w:t>
            </w:r>
          </w:p>
        </w:tc>
        <w:tc>
          <w:tcPr>
            <w:tcW w:w="1552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de-AT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de-AT"/>
              </w:rPr>
              <w:t>(Drum)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de-AT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de-AT"/>
              </w:rPr>
              <w:t>(number) x (diameter)</w:t>
            </w:r>
          </w:p>
        </w:tc>
      </w:tr>
      <w:tr w:rsidR="004922D2" w:rsidRPr="004922D2" w:rsidTr="002B490A">
        <w:trPr>
          <w:cantSplit/>
        </w:trPr>
        <w:tc>
          <w:tcPr>
            <w:tcW w:w="1375" w:type="dxa"/>
            <w:vMerge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de-AT"/>
              </w:rPr>
            </w:pPr>
          </w:p>
        </w:tc>
        <w:tc>
          <w:tcPr>
            <w:tcW w:w="1283" w:type="dxa"/>
            <w:vMerge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de-AT"/>
              </w:rPr>
            </w:pPr>
          </w:p>
        </w:tc>
        <w:tc>
          <w:tcPr>
            <w:tcW w:w="1552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(Linear)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(pairs of wheels)</w:t>
            </w:r>
          </w:p>
        </w:tc>
      </w:tr>
      <w:tr w:rsidR="004922D2" w:rsidRPr="004922D2" w:rsidTr="002B490A">
        <w:trPr>
          <w:cantSplit/>
        </w:trPr>
        <w:tc>
          <w:tcPr>
            <w:tcW w:w="1375" w:type="dxa"/>
            <w:vMerge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283" w:type="dxa"/>
            <w:vMerge w:val="restart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Unwinding pulley</w:t>
            </w:r>
          </w:p>
        </w:tc>
        <w:tc>
          <w:tcPr>
            <w:tcW w:w="1552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Bow sheave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(diameter, m)</w:t>
            </w:r>
          </w:p>
        </w:tc>
      </w:tr>
      <w:tr w:rsidR="004922D2" w:rsidRPr="004922D2" w:rsidTr="002B490A">
        <w:trPr>
          <w:cantSplit/>
        </w:trPr>
        <w:tc>
          <w:tcPr>
            <w:tcW w:w="1375" w:type="dxa"/>
            <w:vMerge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283" w:type="dxa"/>
            <w:vMerge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1552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Stern sheave</w:t>
            </w:r>
          </w:p>
        </w:tc>
        <w:tc>
          <w:tcPr>
            <w:tcW w:w="3449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(diameter, m)</w:t>
            </w:r>
          </w:p>
        </w:tc>
      </w:tr>
      <w:tr w:rsidR="004922D2" w:rsidRPr="004922D2" w:rsidTr="002B490A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Maximum operating depth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400" w:type="dxa"/>
            <w:tcBorders>
              <w:left w:val="nil"/>
              <w:bottom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922D2" w:rsidRPr="004922D2" w:rsidTr="002B490A">
        <w:trPr>
          <w:cantSplit/>
        </w:trPr>
        <w:tc>
          <w:tcPr>
            <w:tcW w:w="10059" w:type="dxa"/>
            <w:gridSpan w:val="5"/>
            <w:tcBorders>
              <w:bottom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Capability (general features and remarks)</w:t>
            </w:r>
          </w:p>
        </w:tc>
      </w:tr>
      <w:tr w:rsidR="004922D2" w:rsidRPr="004922D2" w:rsidTr="002B490A">
        <w:trPr>
          <w:cantSplit/>
        </w:trPr>
        <w:tc>
          <w:tcPr>
            <w:tcW w:w="10059" w:type="dxa"/>
            <w:gridSpan w:val="5"/>
            <w:tcBorders>
              <w:top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</w:tbl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lang w:val="en-GB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8350"/>
      </w:tblGrid>
      <w:tr w:rsidR="004922D2" w:rsidRPr="004922D2" w:rsidTr="002B490A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FR"/>
              </w:rPr>
              <w:t>Contact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FR"/>
              </w:rPr>
              <w:t>: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FR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FR"/>
              </w:rPr>
              <w:t>Affiliation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FR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FR"/>
              </w:rPr>
              <w:t>Tel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FR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FR"/>
              </w:rPr>
              <w:t>Fax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FR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CH"/>
              </w:rPr>
              <w:t>E-mail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CH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</w:tbl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asciiTheme="minorHAnsi" w:hAnsiTheme="minorHAnsi" w:cs="Times New Roman"/>
          <w:sz w:val="24"/>
          <w:szCs w:val="20"/>
          <w:lang w:val="fr-FR" w:eastAsia="ja-JP"/>
        </w:rPr>
      </w:pPr>
    </w:p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asciiTheme="minorHAnsi" w:hAnsiTheme="minorHAnsi" w:cs="Times New Roman"/>
          <w:sz w:val="24"/>
          <w:szCs w:val="20"/>
          <w:lang w:val="fr-FR" w:eastAsia="ja-JP"/>
        </w:rPr>
      </w:pPr>
    </w:p>
    <w:p w:rsidR="004922D2" w:rsidRPr="004922D2" w:rsidRDefault="004922D2" w:rsidP="004922D2">
      <w:p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asciiTheme="minorHAnsi" w:hAnsiTheme="minorHAnsi" w:cs="Times New Roman"/>
          <w:sz w:val="24"/>
          <w:szCs w:val="20"/>
          <w:lang w:val="fr-FR" w:eastAsia="ja-JP"/>
        </w:rPr>
      </w:pPr>
    </w:p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u w:val="single"/>
          <w:lang w:val="en-GB"/>
        </w:rPr>
      </w:pPr>
      <w:r w:rsidRPr="004922D2">
        <w:rPr>
          <w:rFonts w:asciiTheme="minorHAnsi" w:hAnsiTheme="minorHAnsi" w:cs="Times New Roman" w:hint="eastAsia"/>
          <w:sz w:val="24"/>
          <w:szCs w:val="20"/>
          <w:u w:val="single"/>
          <w:lang w:val="en-GB"/>
        </w:rPr>
        <w:lastRenderedPageBreak/>
        <w:t>&lt;Submersible equipment for laying, burial, inspection and so on&gt;</w:t>
      </w:r>
    </w:p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783"/>
        <w:gridCol w:w="2101"/>
      </w:tblGrid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Country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Organization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Type of submersible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Weight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(tons)</w:t>
            </w:r>
          </w:p>
        </w:tc>
      </w:tr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Overall length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Width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Height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Trenching system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Trenching capability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c>
          <w:tcPr>
            <w:tcW w:w="2900" w:type="dxa"/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Propulsion</w:t>
            </w:r>
          </w:p>
        </w:tc>
        <w:tc>
          <w:tcPr>
            <w:tcW w:w="4996" w:type="dxa"/>
            <w:tcBorders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4922D2" w:rsidRPr="004922D2" w:rsidTr="002B490A">
        <w:tc>
          <w:tcPr>
            <w:tcW w:w="2900" w:type="dxa"/>
            <w:tcBorders>
              <w:bottom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Maximum operating depth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(m)</w:t>
            </w:r>
          </w:p>
        </w:tc>
      </w:tr>
      <w:tr w:rsidR="004922D2" w:rsidRPr="004922D2" w:rsidTr="002B490A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en-GB"/>
              </w:rPr>
              <w:t>Capability (general features and remarks)</w:t>
            </w:r>
          </w:p>
        </w:tc>
      </w:tr>
      <w:tr w:rsidR="004922D2" w:rsidRPr="004922D2" w:rsidTr="002B490A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 w:eastAsia="ja-JP"/>
              </w:rPr>
            </w:pPr>
          </w:p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</w:tbl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lang w:val="en-GB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8350"/>
      </w:tblGrid>
      <w:tr w:rsidR="004922D2" w:rsidRPr="004922D2" w:rsidTr="002B490A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FR"/>
              </w:rPr>
              <w:t>Contact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FR"/>
              </w:rPr>
              <w:t>: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FR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FR"/>
              </w:rPr>
              <w:t>Affiliation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FR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FR"/>
              </w:rPr>
              <w:t>Tel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FR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FR"/>
              </w:rPr>
              <w:t>Fax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  <w:tr w:rsidR="004922D2" w:rsidRPr="004922D2" w:rsidTr="002B490A">
        <w:trPr>
          <w:cantSplit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FR"/>
              </w:rPr>
            </w:pPr>
            <w:r w:rsidRPr="004922D2">
              <w:rPr>
                <w:rFonts w:asciiTheme="minorHAnsi" w:hAnsiTheme="minorHAnsi" w:cs="Times New Roman" w:hint="eastAsia"/>
                <w:sz w:val="24"/>
                <w:szCs w:val="20"/>
                <w:lang w:val="fr-CH"/>
              </w:rPr>
              <w:t>E-mail</w:t>
            </w:r>
            <w:r w:rsidRPr="004922D2">
              <w:rPr>
                <w:rFonts w:asciiTheme="minorHAnsi" w:hAnsiTheme="minorHAnsi" w:cs="Times New Roman"/>
                <w:sz w:val="24"/>
                <w:szCs w:val="20"/>
                <w:lang w:val="fr-CH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2" w:rsidRPr="004922D2" w:rsidRDefault="004922D2" w:rsidP="004922D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fr-CH"/>
              </w:rPr>
            </w:pPr>
          </w:p>
        </w:tc>
      </w:tr>
    </w:tbl>
    <w:p w:rsidR="004922D2" w:rsidRPr="004922D2" w:rsidRDefault="004922D2" w:rsidP="004922D2">
      <w:pPr>
        <w:tabs>
          <w:tab w:val="clear" w:pos="1134"/>
          <w:tab w:val="left" w:pos="465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iCs/>
          <w:szCs w:val="22"/>
          <w:lang w:val="fr-CH" w:eastAsia="ja-JP"/>
        </w:rPr>
      </w:pPr>
    </w:p>
    <w:p w:rsidR="004922D2" w:rsidRPr="004922D2" w:rsidRDefault="004922D2" w:rsidP="004922D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="Times New Roman"/>
          <w:sz w:val="24"/>
          <w:szCs w:val="20"/>
          <w:lang w:val="en-GB"/>
        </w:rPr>
      </w:pPr>
      <w:r w:rsidRPr="004922D2">
        <w:rPr>
          <w:rFonts w:asciiTheme="minorHAnsi" w:hAnsiTheme="minorHAnsi" w:cs="Times New Roman"/>
          <w:sz w:val="24"/>
          <w:szCs w:val="20"/>
          <w:lang w:val="en-GB"/>
        </w:rPr>
        <w:t>______________</w:t>
      </w:r>
    </w:p>
    <w:sectPr w:rsidR="004922D2" w:rsidRPr="004922D2" w:rsidSect="00754A21">
      <w:footerReference w:type="default" r:id="rId19"/>
      <w:footerReference w:type="first" r:id="rId20"/>
      <w:pgSz w:w="11907" w:h="16834" w:code="9"/>
      <w:pgMar w:top="567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0A" w:rsidRDefault="002B490A">
      <w:r>
        <w:separator/>
      </w:r>
    </w:p>
  </w:endnote>
  <w:endnote w:type="continuationSeparator" w:id="0">
    <w:p w:rsidR="002B490A" w:rsidRDefault="002B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0A" w:rsidRPr="007D38D4" w:rsidRDefault="002B490A" w:rsidP="007D38D4"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asciiTheme="minorHAnsi" w:hAnsiTheme="minorHAnsi" w:cs="Times New Roman"/>
        <w:caps/>
        <w:noProof/>
        <w:sz w:val="16"/>
        <w:szCs w:val="20"/>
        <w:lang w:val="fr-CH"/>
      </w:rPr>
    </w:pPr>
    <w:r w:rsidRPr="007D38D4">
      <w:rPr>
        <w:rFonts w:asciiTheme="minorHAnsi" w:hAnsiTheme="minorHAnsi" w:cs="Times New Roman"/>
        <w:caps/>
        <w:noProof/>
        <w:sz w:val="16"/>
        <w:szCs w:val="20"/>
        <w:lang w:val="fr-CH"/>
      </w:rPr>
      <w:t>ITU-T\BUREAU\CIRC\170</w:t>
    </w:r>
    <w:r>
      <w:rPr>
        <w:rFonts w:asciiTheme="minorHAnsi" w:hAnsiTheme="minorHAnsi" w:cs="Times New Roman"/>
        <w:caps/>
        <w:noProof/>
        <w:sz w:val="16"/>
        <w:szCs w:val="20"/>
        <w:lang w:val="fr-CH"/>
      </w:rPr>
      <w:t>A</w:t>
    </w:r>
    <w:r w:rsidRPr="007D38D4">
      <w:rPr>
        <w:rFonts w:asciiTheme="minorHAnsi" w:hAnsiTheme="minorHAnsi" w:cs="Times New Roman"/>
        <w:caps/>
        <w:noProof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0A" w:rsidRPr="00711691" w:rsidRDefault="002B490A" w:rsidP="00711691">
    <w:pPr>
      <w:pStyle w:val="Footer"/>
      <w:jc w:val="center"/>
      <w:rPr>
        <w:rFonts w:cs="Calibri"/>
        <w:color w:val="0070C0"/>
        <w:sz w:val="18"/>
        <w:szCs w:val="18"/>
        <w:lang w:val="fr-CH"/>
      </w:rPr>
    </w:pPr>
    <w:r w:rsidRPr="00E76837">
      <w:rPr>
        <w:rFonts w:cs="Calibri"/>
        <w:color w:val="0070C0"/>
        <w:sz w:val="18"/>
        <w:szCs w:val="18"/>
        <w:lang w:val="fr-CH"/>
      </w:rPr>
      <w:t>International Telecommunication Union • Place des Nations, CH</w:t>
    </w:r>
    <w:r w:rsidRPr="00E76837">
      <w:rPr>
        <w:rFonts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E76837">
      <w:rPr>
        <w:rFonts w:cs="Calibri"/>
        <w:color w:val="0070C0"/>
        <w:sz w:val="18"/>
        <w:szCs w:val="18"/>
        <w:lang w:val="fr-CH"/>
      </w:rPr>
      <w:br/>
      <w:t>Tel: +41 22 730 5111 • Fax: +41 22 733 7256 •</w:t>
    </w:r>
    <w:r w:rsidRPr="00E76837">
      <w:rPr>
        <w:rFonts w:cs="Calibri"/>
        <w:color w:val="0070C0"/>
        <w:sz w:val="18"/>
        <w:szCs w:val="18"/>
        <w:rtl/>
      </w:rPr>
      <w:br/>
    </w:r>
    <w:r w:rsidRPr="00E76837"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E76837"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 w:rsidRPr="00E76837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E76837"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  <w:r w:rsidRPr="00E76837">
      <w:rPr>
        <w:rFonts w:cs="Calibri"/>
        <w:color w:val="0070C0"/>
        <w:sz w:val="18"/>
        <w:szCs w:val="18"/>
        <w:lang w:val="fr-CH"/>
      </w:rPr>
      <w:t xml:space="preserve"> • www.itu150.org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0A" w:rsidRPr="007D38D4" w:rsidRDefault="002B490A" w:rsidP="007D38D4"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asciiTheme="minorHAnsi" w:hAnsiTheme="minorHAnsi" w:cs="Times New Roman"/>
        <w:caps/>
        <w:noProof/>
        <w:sz w:val="16"/>
        <w:szCs w:val="20"/>
        <w:lang w:val="fr-CH"/>
      </w:rPr>
    </w:pPr>
    <w:r w:rsidRPr="007D38D4">
      <w:rPr>
        <w:rFonts w:asciiTheme="minorHAnsi" w:hAnsiTheme="minorHAnsi" w:cs="Times New Roman"/>
        <w:caps/>
        <w:noProof/>
        <w:sz w:val="16"/>
        <w:szCs w:val="20"/>
        <w:lang w:val="fr-CH"/>
      </w:rPr>
      <w:t>ITU-T\BUREAU\CIRC\170</w:t>
    </w:r>
    <w:r>
      <w:rPr>
        <w:rFonts w:asciiTheme="minorHAnsi" w:hAnsiTheme="minorHAnsi" w:cs="Times New Roman"/>
        <w:caps/>
        <w:noProof/>
        <w:sz w:val="16"/>
        <w:szCs w:val="20"/>
        <w:lang w:val="fr-CH"/>
      </w:rPr>
      <w:t>A</w:t>
    </w:r>
    <w:r w:rsidRPr="007D38D4">
      <w:rPr>
        <w:rFonts w:asciiTheme="minorHAnsi" w:hAnsiTheme="minorHAnsi" w:cs="Times New Roman"/>
        <w:caps/>
        <w:noProof/>
        <w:sz w:val="16"/>
        <w:szCs w:val="20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0A" w:rsidRPr="002B490A" w:rsidRDefault="002B490A" w:rsidP="002E6DF8">
    <w:pPr>
      <w:pStyle w:val="Footer"/>
      <w:tabs>
        <w:tab w:val="clear" w:pos="6379"/>
        <w:tab w:val="clear" w:pos="9639"/>
        <w:tab w:val="center" w:pos="7938"/>
        <w:tab w:val="right" w:pos="15700"/>
      </w:tabs>
      <w:spacing w:before="0"/>
    </w:pPr>
    <w:r w:rsidRPr="00A207A7">
      <w:fldChar w:fldCharType="begin"/>
    </w:r>
    <w:r w:rsidRPr="002B490A">
      <w:instrText xml:space="preserve"> FILENAME \p \* MERGEFORMAT </w:instrText>
    </w:r>
    <w:r w:rsidRPr="00A207A7">
      <w:fldChar w:fldCharType="separate"/>
    </w:r>
    <w:r w:rsidRPr="002B490A">
      <w:t>M:\OFFICE\Circ-Coll\Circular\170A.docx</w:t>
    </w:r>
    <w:r w:rsidRPr="00A207A7">
      <w:fldChar w:fldCharType="end"/>
    </w:r>
    <w:r w:rsidRPr="002B490A">
      <w:t xml:space="preserve">   (386661)</w:t>
    </w:r>
    <w:r w:rsidRPr="002B490A">
      <w:tab/>
    </w:r>
    <w:r w:rsidRPr="00A207A7">
      <w:fldChar w:fldCharType="begin"/>
    </w:r>
    <w:r w:rsidRPr="00A207A7">
      <w:instrText xml:space="preserve"> savedate \@ dd.MM.yy </w:instrText>
    </w:r>
    <w:r w:rsidRPr="00A207A7">
      <w:fldChar w:fldCharType="separate"/>
    </w:r>
    <w:r>
      <w:t>02.10.15</w:t>
    </w:r>
    <w:r w:rsidRPr="00A207A7">
      <w:fldChar w:fldCharType="end"/>
    </w:r>
    <w:r w:rsidRPr="002B490A">
      <w:tab/>
    </w:r>
    <w:r w:rsidRPr="00A207A7">
      <w:fldChar w:fldCharType="begin"/>
    </w:r>
    <w:r w:rsidRPr="00A207A7">
      <w:instrText xml:space="preserve"> printdate \@ dd.MM.yy </w:instrText>
    </w:r>
    <w:r w:rsidRPr="00A207A7">
      <w:fldChar w:fldCharType="separate"/>
    </w:r>
    <w:r>
      <w:t>02.10.15</w:t>
    </w:r>
    <w:r w:rsidRPr="00A207A7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0A" w:rsidRPr="0085531A" w:rsidRDefault="002B490A" w:rsidP="0085531A"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asciiTheme="minorHAnsi" w:hAnsiTheme="minorHAnsi" w:cs="Times New Roman"/>
        <w:caps/>
        <w:noProof/>
        <w:sz w:val="16"/>
        <w:szCs w:val="20"/>
        <w:lang w:val="fr-CH"/>
      </w:rPr>
    </w:pPr>
    <w:r w:rsidRPr="007D38D4">
      <w:rPr>
        <w:rFonts w:asciiTheme="minorHAnsi" w:hAnsiTheme="minorHAnsi" w:cs="Times New Roman"/>
        <w:caps/>
        <w:noProof/>
        <w:sz w:val="16"/>
        <w:szCs w:val="20"/>
        <w:lang w:val="fr-CH"/>
      </w:rPr>
      <w:t>ITU-T\BUREAU\CIRC\170</w:t>
    </w:r>
    <w:r>
      <w:rPr>
        <w:rFonts w:asciiTheme="minorHAnsi" w:hAnsiTheme="minorHAnsi" w:cs="Times New Roman"/>
        <w:caps/>
        <w:noProof/>
        <w:sz w:val="16"/>
        <w:szCs w:val="20"/>
        <w:lang w:val="fr-CH"/>
      </w:rPr>
      <w:t>A</w:t>
    </w:r>
    <w:r w:rsidRPr="007D38D4">
      <w:rPr>
        <w:rFonts w:asciiTheme="minorHAnsi" w:hAnsiTheme="minorHAnsi" w:cs="Times New Roman"/>
        <w:caps/>
        <w:noProof/>
        <w:sz w:val="16"/>
        <w:szCs w:val="20"/>
        <w:lang w:val="fr-CH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0A" w:rsidRPr="002B490A" w:rsidRDefault="002B490A" w:rsidP="004922D2">
    <w:pPr>
      <w:pStyle w:val="Footer"/>
      <w:tabs>
        <w:tab w:val="clear" w:pos="1134"/>
        <w:tab w:val="clear" w:pos="6379"/>
        <w:tab w:val="center" w:pos="5103"/>
        <w:tab w:val="right" w:pos="15700"/>
      </w:tabs>
      <w:spacing w:before="0"/>
    </w:pPr>
    <w:r w:rsidRPr="00A207A7">
      <w:fldChar w:fldCharType="begin"/>
    </w:r>
    <w:r w:rsidRPr="002B490A">
      <w:instrText xml:space="preserve"> FILENAME \p \* MERGEFORMAT </w:instrText>
    </w:r>
    <w:r w:rsidRPr="00A207A7">
      <w:fldChar w:fldCharType="separate"/>
    </w:r>
    <w:r w:rsidRPr="002B490A">
      <w:t>M:\OFFICE\Circ-Coll\Circular\170A.docx</w:t>
    </w:r>
    <w:r w:rsidRPr="00A207A7">
      <w:fldChar w:fldCharType="end"/>
    </w:r>
    <w:r w:rsidRPr="002B490A">
      <w:t xml:space="preserve">   (386661)</w:t>
    </w:r>
    <w:r w:rsidRPr="002B490A">
      <w:tab/>
    </w:r>
    <w:r w:rsidRPr="00A207A7">
      <w:fldChar w:fldCharType="begin"/>
    </w:r>
    <w:r w:rsidRPr="00A207A7">
      <w:instrText xml:space="preserve"> savedate \@ dd.MM.yy </w:instrText>
    </w:r>
    <w:r w:rsidRPr="00A207A7">
      <w:fldChar w:fldCharType="separate"/>
    </w:r>
    <w:r>
      <w:t>02.10.15</w:t>
    </w:r>
    <w:r w:rsidRPr="00A207A7">
      <w:fldChar w:fldCharType="end"/>
    </w:r>
    <w:r w:rsidRPr="002B490A">
      <w:tab/>
    </w:r>
    <w:r w:rsidRPr="00A207A7">
      <w:fldChar w:fldCharType="begin"/>
    </w:r>
    <w:r w:rsidRPr="00A207A7">
      <w:instrText xml:space="preserve"> printdate \@ dd.MM.yy </w:instrText>
    </w:r>
    <w:r w:rsidRPr="00A207A7">
      <w:fldChar w:fldCharType="separate"/>
    </w:r>
    <w:r>
      <w:t>02.10.15</w:t>
    </w:r>
    <w:r w:rsidRPr="00A207A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0A" w:rsidRDefault="002B490A">
      <w:r>
        <w:t>____________________</w:t>
      </w:r>
    </w:p>
  </w:footnote>
  <w:footnote w:type="continuationSeparator" w:id="0">
    <w:p w:rsidR="002B490A" w:rsidRDefault="002B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0A" w:rsidRPr="002E6DF8" w:rsidRDefault="002B490A" w:rsidP="002E6DF8">
    <w:pPr>
      <w:pStyle w:val="Header"/>
      <w:bidi w:val="0"/>
      <w:rPr>
        <w:rStyle w:val="PageNumber"/>
        <w:sz w:val="20"/>
        <w:szCs w:val="20"/>
        <w:rtl/>
        <w:lang w:bidi="ar-EG"/>
      </w:rPr>
    </w:pPr>
    <w:r w:rsidRPr="002E6DF8">
      <w:rPr>
        <w:sz w:val="20"/>
        <w:szCs w:val="20"/>
      </w:rPr>
      <w:t xml:space="preserve">- </w:t>
    </w:r>
    <w:r w:rsidRPr="002E6DF8">
      <w:rPr>
        <w:rStyle w:val="PageNumber"/>
        <w:sz w:val="20"/>
        <w:szCs w:val="20"/>
      </w:rPr>
      <w:fldChar w:fldCharType="begin"/>
    </w:r>
    <w:r w:rsidRPr="002E6DF8">
      <w:rPr>
        <w:rStyle w:val="PageNumber"/>
        <w:sz w:val="20"/>
        <w:szCs w:val="20"/>
      </w:rPr>
      <w:instrText xml:space="preserve"> PAGE </w:instrText>
    </w:r>
    <w:r w:rsidRPr="002E6DF8">
      <w:rPr>
        <w:rStyle w:val="PageNumber"/>
        <w:sz w:val="20"/>
        <w:szCs w:val="20"/>
      </w:rPr>
      <w:fldChar w:fldCharType="separate"/>
    </w:r>
    <w:r w:rsidR="00DD165A">
      <w:rPr>
        <w:rStyle w:val="PageNumber"/>
        <w:noProof/>
        <w:sz w:val="20"/>
        <w:szCs w:val="20"/>
      </w:rPr>
      <w:t>2</w:t>
    </w:r>
    <w:r w:rsidRPr="002E6DF8">
      <w:rPr>
        <w:rStyle w:val="PageNumber"/>
        <w:sz w:val="20"/>
        <w:szCs w:val="20"/>
      </w:rPr>
      <w:fldChar w:fldCharType="end"/>
    </w:r>
    <w:r w:rsidRPr="002E6DF8"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0A" w:rsidRPr="005D1E00" w:rsidRDefault="002B490A" w:rsidP="005D1E00">
    <w:pPr>
      <w:pStyle w:val="Header"/>
      <w:jc w:val="left"/>
      <w:rPr>
        <w:rtl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0A" w:rsidRPr="004922D2" w:rsidRDefault="002B490A" w:rsidP="004922D2">
    <w:pPr>
      <w:pStyle w:val="Header"/>
      <w:bidi w:val="0"/>
      <w:spacing w:after="240"/>
      <w:rPr>
        <w:rStyle w:val="PageNumber"/>
        <w:sz w:val="20"/>
        <w:szCs w:val="20"/>
        <w:rtl/>
        <w:lang w:bidi="ar-EG"/>
      </w:rPr>
    </w:pPr>
    <w:r w:rsidRPr="004922D2">
      <w:rPr>
        <w:sz w:val="20"/>
        <w:szCs w:val="20"/>
      </w:rPr>
      <w:t xml:space="preserve">- </w:t>
    </w:r>
    <w:r w:rsidRPr="004922D2">
      <w:rPr>
        <w:rStyle w:val="PageNumber"/>
        <w:sz w:val="20"/>
        <w:szCs w:val="20"/>
      </w:rPr>
      <w:fldChar w:fldCharType="begin"/>
    </w:r>
    <w:r w:rsidRPr="004922D2">
      <w:rPr>
        <w:rStyle w:val="PageNumber"/>
        <w:sz w:val="20"/>
        <w:szCs w:val="20"/>
      </w:rPr>
      <w:instrText xml:space="preserve"> PAGE </w:instrText>
    </w:r>
    <w:r w:rsidRPr="004922D2">
      <w:rPr>
        <w:rStyle w:val="PageNumber"/>
        <w:sz w:val="20"/>
        <w:szCs w:val="20"/>
      </w:rPr>
      <w:fldChar w:fldCharType="separate"/>
    </w:r>
    <w:r w:rsidR="00DD165A">
      <w:rPr>
        <w:rStyle w:val="PageNumber"/>
        <w:noProof/>
        <w:sz w:val="20"/>
        <w:szCs w:val="20"/>
      </w:rPr>
      <w:t>3</w:t>
    </w:r>
    <w:r w:rsidRPr="004922D2">
      <w:rPr>
        <w:rStyle w:val="PageNumber"/>
        <w:sz w:val="20"/>
        <w:szCs w:val="20"/>
      </w:rPr>
      <w:fldChar w:fldCharType="end"/>
    </w:r>
    <w:r w:rsidRPr="004922D2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A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4A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A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AD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7E5"/>
    <w:rsid w:val="00002C12"/>
    <w:rsid w:val="00002C60"/>
    <w:rsid w:val="00002E4A"/>
    <w:rsid w:val="00004239"/>
    <w:rsid w:val="000050E8"/>
    <w:rsid w:val="0000698E"/>
    <w:rsid w:val="00011C34"/>
    <w:rsid w:val="00014E87"/>
    <w:rsid w:val="00014E9F"/>
    <w:rsid w:val="00016557"/>
    <w:rsid w:val="00020A62"/>
    <w:rsid w:val="00031451"/>
    <w:rsid w:val="0003406E"/>
    <w:rsid w:val="00035F12"/>
    <w:rsid w:val="0003637C"/>
    <w:rsid w:val="00042456"/>
    <w:rsid w:val="0004347D"/>
    <w:rsid w:val="000457F5"/>
    <w:rsid w:val="00045950"/>
    <w:rsid w:val="00054188"/>
    <w:rsid w:val="00054601"/>
    <w:rsid w:val="00054872"/>
    <w:rsid w:val="00055FCA"/>
    <w:rsid w:val="000560F9"/>
    <w:rsid w:val="00056861"/>
    <w:rsid w:val="00060365"/>
    <w:rsid w:val="000653D4"/>
    <w:rsid w:val="000709AD"/>
    <w:rsid w:val="000826AD"/>
    <w:rsid w:val="00084AC0"/>
    <w:rsid w:val="0008542A"/>
    <w:rsid w:val="00087A8D"/>
    <w:rsid w:val="000A38B3"/>
    <w:rsid w:val="000B14F9"/>
    <w:rsid w:val="000C2E6B"/>
    <w:rsid w:val="000C50B4"/>
    <w:rsid w:val="000D2802"/>
    <w:rsid w:val="000D3E46"/>
    <w:rsid w:val="000D4624"/>
    <w:rsid w:val="000E039B"/>
    <w:rsid w:val="000E15C1"/>
    <w:rsid w:val="000E1FD3"/>
    <w:rsid w:val="000E20CC"/>
    <w:rsid w:val="000E3B42"/>
    <w:rsid w:val="000E6342"/>
    <w:rsid w:val="000E64DA"/>
    <w:rsid w:val="000F32F0"/>
    <w:rsid w:val="000F478C"/>
    <w:rsid w:val="000F527D"/>
    <w:rsid w:val="000F661A"/>
    <w:rsid w:val="000F69FC"/>
    <w:rsid w:val="000F774D"/>
    <w:rsid w:val="001036BA"/>
    <w:rsid w:val="00104116"/>
    <w:rsid w:val="001100DC"/>
    <w:rsid w:val="00112CEA"/>
    <w:rsid w:val="00113D21"/>
    <w:rsid w:val="00115700"/>
    <w:rsid w:val="00116AD3"/>
    <w:rsid w:val="001214B1"/>
    <w:rsid w:val="001237E5"/>
    <w:rsid w:val="00125720"/>
    <w:rsid w:val="001319D1"/>
    <w:rsid w:val="0014559C"/>
    <w:rsid w:val="00146F7B"/>
    <w:rsid w:val="00147889"/>
    <w:rsid w:val="0015135A"/>
    <w:rsid w:val="00151B36"/>
    <w:rsid w:val="00155598"/>
    <w:rsid w:val="00156C99"/>
    <w:rsid w:val="001601E6"/>
    <w:rsid w:val="00165390"/>
    <w:rsid w:val="00166412"/>
    <w:rsid w:val="00171023"/>
    <w:rsid w:val="00182940"/>
    <w:rsid w:val="001831FE"/>
    <w:rsid w:val="00183840"/>
    <w:rsid w:val="00184AED"/>
    <w:rsid w:val="00191B25"/>
    <w:rsid w:val="0019759A"/>
    <w:rsid w:val="001A0649"/>
    <w:rsid w:val="001A3617"/>
    <w:rsid w:val="001B7711"/>
    <w:rsid w:val="001C1587"/>
    <w:rsid w:val="001C6A25"/>
    <w:rsid w:val="001C7CC5"/>
    <w:rsid w:val="001D088A"/>
    <w:rsid w:val="001D2044"/>
    <w:rsid w:val="001D70DF"/>
    <w:rsid w:val="001E15AA"/>
    <w:rsid w:val="001E28BD"/>
    <w:rsid w:val="001E6FE9"/>
    <w:rsid w:val="00205392"/>
    <w:rsid w:val="002054BC"/>
    <w:rsid w:val="00206E2B"/>
    <w:rsid w:val="00210B45"/>
    <w:rsid w:val="00211F37"/>
    <w:rsid w:val="00213424"/>
    <w:rsid w:val="00214592"/>
    <w:rsid w:val="0021678D"/>
    <w:rsid w:val="002274EA"/>
    <w:rsid w:val="00227F65"/>
    <w:rsid w:val="002421F6"/>
    <w:rsid w:val="00243E97"/>
    <w:rsid w:val="00245D85"/>
    <w:rsid w:val="00255729"/>
    <w:rsid w:val="00255CB4"/>
    <w:rsid w:val="00256378"/>
    <w:rsid w:val="002578FE"/>
    <w:rsid w:val="00261CC7"/>
    <w:rsid w:val="00265FB4"/>
    <w:rsid w:val="00267579"/>
    <w:rsid w:val="00267756"/>
    <w:rsid w:val="0027066B"/>
    <w:rsid w:val="00282440"/>
    <w:rsid w:val="00282CA7"/>
    <w:rsid w:val="00282F5B"/>
    <w:rsid w:val="0028763F"/>
    <w:rsid w:val="002902F6"/>
    <w:rsid w:val="0029122E"/>
    <w:rsid w:val="00291965"/>
    <w:rsid w:val="0029372B"/>
    <w:rsid w:val="00293A66"/>
    <w:rsid w:val="00294A05"/>
    <w:rsid w:val="00295CF0"/>
    <w:rsid w:val="00296665"/>
    <w:rsid w:val="002A165F"/>
    <w:rsid w:val="002A25A5"/>
    <w:rsid w:val="002A7C51"/>
    <w:rsid w:val="002B2113"/>
    <w:rsid w:val="002B490A"/>
    <w:rsid w:val="002B5BFC"/>
    <w:rsid w:val="002B6321"/>
    <w:rsid w:val="002B78CF"/>
    <w:rsid w:val="002C1088"/>
    <w:rsid w:val="002C2803"/>
    <w:rsid w:val="002C4D64"/>
    <w:rsid w:val="002D003D"/>
    <w:rsid w:val="002D0905"/>
    <w:rsid w:val="002D135D"/>
    <w:rsid w:val="002D1878"/>
    <w:rsid w:val="002D5459"/>
    <w:rsid w:val="002D6CAB"/>
    <w:rsid w:val="002D77D3"/>
    <w:rsid w:val="002E3D99"/>
    <w:rsid w:val="002E4E0E"/>
    <w:rsid w:val="002E6DF8"/>
    <w:rsid w:val="002E7A6C"/>
    <w:rsid w:val="002F2736"/>
    <w:rsid w:val="002F2AB8"/>
    <w:rsid w:val="002F41B0"/>
    <w:rsid w:val="002F4E55"/>
    <w:rsid w:val="002F4F19"/>
    <w:rsid w:val="002F5FAC"/>
    <w:rsid w:val="003000DC"/>
    <w:rsid w:val="00300244"/>
    <w:rsid w:val="00300EC9"/>
    <w:rsid w:val="0030307F"/>
    <w:rsid w:val="00303CB8"/>
    <w:rsid w:val="00304EBD"/>
    <w:rsid w:val="003059C8"/>
    <w:rsid w:val="003060FE"/>
    <w:rsid w:val="00313C0E"/>
    <w:rsid w:val="00313D4C"/>
    <w:rsid w:val="003156E8"/>
    <w:rsid w:val="00321747"/>
    <w:rsid w:val="00322642"/>
    <w:rsid w:val="00322ED0"/>
    <w:rsid w:val="003358C0"/>
    <w:rsid w:val="00336E3E"/>
    <w:rsid w:val="003372F0"/>
    <w:rsid w:val="00340771"/>
    <w:rsid w:val="00343581"/>
    <w:rsid w:val="00343889"/>
    <w:rsid w:val="0034549F"/>
    <w:rsid w:val="003456E1"/>
    <w:rsid w:val="00345BA1"/>
    <w:rsid w:val="00346793"/>
    <w:rsid w:val="00347513"/>
    <w:rsid w:val="00347898"/>
    <w:rsid w:val="003505F7"/>
    <w:rsid w:val="003509EC"/>
    <w:rsid w:val="0035274D"/>
    <w:rsid w:val="003556E3"/>
    <w:rsid w:val="00356917"/>
    <w:rsid w:val="00360939"/>
    <w:rsid w:val="00361257"/>
    <w:rsid w:val="00361845"/>
    <w:rsid w:val="00363ED9"/>
    <w:rsid w:val="00366CAA"/>
    <w:rsid w:val="00367C9B"/>
    <w:rsid w:val="00372DDF"/>
    <w:rsid w:val="003831DA"/>
    <w:rsid w:val="00383402"/>
    <w:rsid w:val="0038507E"/>
    <w:rsid w:val="003876AA"/>
    <w:rsid w:val="00395BAC"/>
    <w:rsid w:val="00397066"/>
    <w:rsid w:val="003A5F46"/>
    <w:rsid w:val="003B1F70"/>
    <w:rsid w:val="003B57E4"/>
    <w:rsid w:val="003B7DDB"/>
    <w:rsid w:val="003C6C82"/>
    <w:rsid w:val="003C7EAF"/>
    <w:rsid w:val="003D35AF"/>
    <w:rsid w:val="003D3993"/>
    <w:rsid w:val="003E1AA5"/>
    <w:rsid w:val="003E358C"/>
    <w:rsid w:val="003F11E8"/>
    <w:rsid w:val="003F18DA"/>
    <w:rsid w:val="003F18E8"/>
    <w:rsid w:val="003F31EA"/>
    <w:rsid w:val="003F37B4"/>
    <w:rsid w:val="003F3ECF"/>
    <w:rsid w:val="003F4F45"/>
    <w:rsid w:val="003F7EC5"/>
    <w:rsid w:val="00400C17"/>
    <w:rsid w:val="0040647E"/>
    <w:rsid w:val="0041074E"/>
    <w:rsid w:val="004116FE"/>
    <w:rsid w:val="0041377B"/>
    <w:rsid w:val="00413CDA"/>
    <w:rsid w:val="004140EA"/>
    <w:rsid w:val="004141ED"/>
    <w:rsid w:val="00414F27"/>
    <w:rsid w:val="00415A12"/>
    <w:rsid w:val="00424BBF"/>
    <w:rsid w:val="00425771"/>
    <w:rsid w:val="004257B2"/>
    <w:rsid w:val="0042695F"/>
    <w:rsid w:val="0043071A"/>
    <w:rsid w:val="00430B9B"/>
    <w:rsid w:val="004317F3"/>
    <w:rsid w:val="00431957"/>
    <w:rsid w:val="0043229B"/>
    <w:rsid w:val="00436FA6"/>
    <w:rsid w:val="004376A1"/>
    <w:rsid w:val="004406E3"/>
    <w:rsid w:val="004419E0"/>
    <w:rsid w:val="00442A43"/>
    <w:rsid w:val="0044634B"/>
    <w:rsid w:val="004557C0"/>
    <w:rsid w:val="004642A0"/>
    <w:rsid w:val="00464F94"/>
    <w:rsid w:val="00477F6C"/>
    <w:rsid w:val="00487139"/>
    <w:rsid w:val="0049127F"/>
    <w:rsid w:val="004922D2"/>
    <w:rsid w:val="00492574"/>
    <w:rsid w:val="00495F6C"/>
    <w:rsid w:val="0049609D"/>
    <w:rsid w:val="004A3117"/>
    <w:rsid w:val="004A5096"/>
    <w:rsid w:val="004A5264"/>
    <w:rsid w:val="004A5AB1"/>
    <w:rsid w:val="004A74A1"/>
    <w:rsid w:val="004B06BF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E6458"/>
    <w:rsid w:val="004F1415"/>
    <w:rsid w:val="004F26AE"/>
    <w:rsid w:val="004F2816"/>
    <w:rsid w:val="004F449F"/>
    <w:rsid w:val="004F6C5A"/>
    <w:rsid w:val="004F7CB4"/>
    <w:rsid w:val="00523460"/>
    <w:rsid w:val="005265A8"/>
    <w:rsid w:val="00531765"/>
    <w:rsid w:val="00534539"/>
    <w:rsid w:val="005356CF"/>
    <w:rsid w:val="005363C9"/>
    <w:rsid w:val="00541370"/>
    <w:rsid w:val="00544DAC"/>
    <w:rsid w:val="00550E51"/>
    <w:rsid w:val="005512C6"/>
    <w:rsid w:val="00552B9F"/>
    <w:rsid w:val="005742E9"/>
    <w:rsid w:val="00577C7E"/>
    <w:rsid w:val="00583CBE"/>
    <w:rsid w:val="00590B10"/>
    <w:rsid w:val="00591465"/>
    <w:rsid w:val="00591E12"/>
    <w:rsid w:val="00595800"/>
    <w:rsid w:val="00595F69"/>
    <w:rsid w:val="005964F6"/>
    <w:rsid w:val="00597AD8"/>
    <w:rsid w:val="005A3F23"/>
    <w:rsid w:val="005A48B8"/>
    <w:rsid w:val="005A48E7"/>
    <w:rsid w:val="005A7668"/>
    <w:rsid w:val="005B1048"/>
    <w:rsid w:val="005C1560"/>
    <w:rsid w:val="005C25AD"/>
    <w:rsid w:val="005C4C9C"/>
    <w:rsid w:val="005C4EA1"/>
    <w:rsid w:val="005D1E00"/>
    <w:rsid w:val="005D7484"/>
    <w:rsid w:val="005E19E9"/>
    <w:rsid w:val="005F010E"/>
    <w:rsid w:val="005F130D"/>
    <w:rsid w:val="005F316A"/>
    <w:rsid w:val="005F6EB4"/>
    <w:rsid w:val="005F7F4C"/>
    <w:rsid w:val="00601BDB"/>
    <w:rsid w:val="00601F6D"/>
    <w:rsid w:val="006045AD"/>
    <w:rsid w:val="0061272A"/>
    <w:rsid w:val="006136BC"/>
    <w:rsid w:val="006148EA"/>
    <w:rsid w:val="00615B93"/>
    <w:rsid w:val="00616077"/>
    <w:rsid w:val="00617DF8"/>
    <w:rsid w:val="00621B08"/>
    <w:rsid w:val="00624358"/>
    <w:rsid w:val="00624EB7"/>
    <w:rsid w:val="00625B74"/>
    <w:rsid w:val="006278A1"/>
    <w:rsid w:val="00630AFF"/>
    <w:rsid w:val="00631E58"/>
    <w:rsid w:val="0063311A"/>
    <w:rsid w:val="00636F14"/>
    <w:rsid w:val="00636F29"/>
    <w:rsid w:val="00637C9D"/>
    <w:rsid w:val="00643919"/>
    <w:rsid w:val="0065033F"/>
    <w:rsid w:val="00652799"/>
    <w:rsid w:val="00653A9C"/>
    <w:rsid w:val="00660ABA"/>
    <w:rsid w:val="00662935"/>
    <w:rsid w:val="006642B5"/>
    <w:rsid w:val="006647C5"/>
    <w:rsid w:val="006648DE"/>
    <w:rsid w:val="006660BB"/>
    <w:rsid w:val="00666748"/>
    <w:rsid w:val="00671425"/>
    <w:rsid w:val="00676D1F"/>
    <w:rsid w:val="00680D74"/>
    <w:rsid w:val="0068752A"/>
    <w:rsid w:val="006900D5"/>
    <w:rsid w:val="0069356C"/>
    <w:rsid w:val="006939D7"/>
    <w:rsid w:val="006A36F9"/>
    <w:rsid w:val="006A4A90"/>
    <w:rsid w:val="006A7F44"/>
    <w:rsid w:val="006B3C17"/>
    <w:rsid w:val="006B3F95"/>
    <w:rsid w:val="006B4238"/>
    <w:rsid w:val="006B7D2A"/>
    <w:rsid w:val="006C36B8"/>
    <w:rsid w:val="006C3715"/>
    <w:rsid w:val="006D098E"/>
    <w:rsid w:val="006D1882"/>
    <w:rsid w:val="006D5405"/>
    <w:rsid w:val="006D72AA"/>
    <w:rsid w:val="006D7D73"/>
    <w:rsid w:val="006E37D4"/>
    <w:rsid w:val="006E4000"/>
    <w:rsid w:val="006F6D31"/>
    <w:rsid w:val="006F7730"/>
    <w:rsid w:val="007001A2"/>
    <w:rsid w:val="00700C4F"/>
    <w:rsid w:val="00702A71"/>
    <w:rsid w:val="00703A1A"/>
    <w:rsid w:val="00704B1D"/>
    <w:rsid w:val="0071106C"/>
    <w:rsid w:val="00711691"/>
    <w:rsid w:val="00715DA5"/>
    <w:rsid w:val="007166AF"/>
    <w:rsid w:val="00720E3E"/>
    <w:rsid w:val="00726C95"/>
    <w:rsid w:val="00734121"/>
    <w:rsid w:val="00736ACC"/>
    <w:rsid w:val="00741BA3"/>
    <w:rsid w:val="00742B19"/>
    <w:rsid w:val="00743983"/>
    <w:rsid w:val="00746900"/>
    <w:rsid w:val="007503E5"/>
    <w:rsid w:val="00753840"/>
    <w:rsid w:val="00754A21"/>
    <w:rsid w:val="00760506"/>
    <w:rsid w:val="0076432B"/>
    <w:rsid w:val="007712F6"/>
    <w:rsid w:val="007739C9"/>
    <w:rsid w:val="00774681"/>
    <w:rsid w:val="007764F8"/>
    <w:rsid w:val="0078735C"/>
    <w:rsid w:val="007906D8"/>
    <w:rsid w:val="007920FB"/>
    <w:rsid w:val="0079588C"/>
    <w:rsid w:val="007A0FA3"/>
    <w:rsid w:val="007A11CC"/>
    <w:rsid w:val="007B03F4"/>
    <w:rsid w:val="007B1616"/>
    <w:rsid w:val="007D1764"/>
    <w:rsid w:val="007D2E7C"/>
    <w:rsid w:val="007D38D4"/>
    <w:rsid w:val="007D7747"/>
    <w:rsid w:val="007E2D27"/>
    <w:rsid w:val="007E6ED9"/>
    <w:rsid w:val="007F1746"/>
    <w:rsid w:val="007F5321"/>
    <w:rsid w:val="00807275"/>
    <w:rsid w:val="0080728E"/>
    <w:rsid w:val="00807810"/>
    <w:rsid w:val="00811453"/>
    <w:rsid w:val="00811467"/>
    <w:rsid w:val="008115E9"/>
    <w:rsid w:val="00814428"/>
    <w:rsid w:val="00815DF5"/>
    <w:rsid w:val="00822FE7"/>
    <w:rsid w:val="008255DA"/>
    <w:rsid w:val="008401C7"/>
    <w:rsid w:val="00844359"/>
    <w:rsid w:val="0085129C"/>
    <w:rsid w:val="00851887"/>
    <w:rsid w:val="00852BBF"/>
    <w:rsid w:val="0085531A"/>
    <w:rsid w:val="0085626A"/>
    <w:rsid w:val="00856FF2"/>
    <w:rsid w:val="0085754B"/>
    <w:rsid w:val="00866157"/>
    <w:rsid w:val="00866FC7"/>
    <w:rsid w:val="008671B6"/>
    <w:rsid w:val="00874077"/>
    <w:rsid w:val="00881D43"/>
    <w:rsid w:val="008829F9"/>
    <w:rsid w:val="0089406B"/>
    <w:rsid w:val="00896A4D"/>
    <w:rsid w:val="008A0571"/>
    <w:rsid w:val="008A5427"/>
    <w:rsid w:val="008A5D2A"/>
    <w:rsid w:val="008A7341"/>
    <w:rsid w:val="008B22D3"/>
    <w:rsid w:val="008B65D7"/>
    <w:rsid w:val="008C00D1"/>
    <w:rsid w:val="008C1F82"/>
    <w:rsid w:val="008C2922"/>
    <w:rsid w:val="008C29C9"/>
    <w:rsid w:val="008C2CCD"/>
    <w:rsid w:val="008C7846"/>
    <w:rsid w:val="008D4874"/>
    <w:rsid w:val="008D4AD5"/>
    <w:rsid w:val="008D5BE5"/>
    <w:rsid w:val="008E3271"/>
    <w:rsid w:val="008E5438"/>
    <w:rsid w:val="008F2234"/>
    <w:rsid w:val="008F3452"/>
    <w:rsid w:val="008F4384"/>
    <w:rsid w:val="008F7DBB"/>
    <w:rsid w:val="009042EC"/>
    <w:rsid w:val="00904B58"/>
    <w:rsid w:val="009063D5"/>
    <w:rsid w:val="009128EB"/>
    <w:rsid w:val="00914373"/>
    <w:rsid w:val="00915614"/>
    <w:rsid w:val="00920940"/>
    <w:rsid w:val="00926B7F"/>
    <w:rsid w:val="00932AD4"/>
    <w:rsid w:val="0093776F"/>
    <w:rsid w:val="00945D01"/>
    <w:rsid w:val="0095366B"/>
    <w:rsid w:val="00953E6B"/>
    <w:rsid w:val="009541DC"/>
    <w:rsid w:val="00954BC5"/>
    <w:rsid w:val="00955A06"/>
    <w:rsid w:val="009560A9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97F11"/>
    <w:rsid w:val="009A19A1"/>
    <w:rsid w:val="009B149C"/>
    <w:rsid w:val="009B15FA"/>
    <w:rsid w:val="009B404D"/>
    <w:rsid w:val="009B65A3"/>
    <w:rsid w:val="009B79BA"/>
    <w:rsid w:val="009C5C74"/>
    <w:rsid w:val="009D3966"/>
    <w:rsid w:val="009D4D23"/>
    <w:rsid w:val="009D6B8A"/>
    <w:rsid w:val="009E0F67"/>
    <w:rsid w:val="009E14F3"/>
    <w:rsid w:val="009E1957"/>
    <w:rsid w:val="009E4A58"/>
    <w:rsid w:val="009E50BC"/>
    <w:rsid w:val="009F6D66"/>
    <w:rsid w:val="009F7B0E"/>
    <w:rsid w:val="00A026D8"/>
    <w:rsid w:val="00A02C41"/>
    <w:rsid w:val="00A049F2"/>
    <w:rsid w:val="00A06093"/>
    <w:rsid w:val="00A108D0"/>
    <w:rsid w:val="00A207A7"/>
    <w:rsid w:val="00A21104"/>
    <w:rsid w:val="00A2152D"/>
    <w:rsid w:val="00A2203C"/>
    <w:rsid w:val="00A266A3"/>
    <w:rsid w:val="00A3018F"/>
    <w:rsid w:val="00A3152E"/>
    <w:rsid w:val="00A32FAA"/>
    <w:rsid w:val="00A40097"/>
    <w:rsid w:val="00A404C3"/>
    <w:rsid w:val="00A47C2F"/>
    <w:rsid w:val="00A50E76"/>
    <w:rsid w:val="00A56F71"/>
    <w:rsid w:val="00A6795F"/>
    <w:rsid w:val="00A72161"/>
    <w:rsid w:val="00A74808"/>
    <w:rsid w:val="00A75283"/>
    <w:rsid w:val="00A80F18"/>
    <w:rsid w:val="00A902F7"/>
    <w:rsid w:val="00A90C2C"/>
    <w:rsid w:val="00A92117"/>
    <w:rsid w:val="00A93BAD"/>
    <w:rsid w:val="00A96BA2"/>
    <w:rsid w:val="00A97FED"/>
    <w:rsid w:val="00AA0E30"/>
    <w:rsid w:val="00AA14CB"/>
    <w:rsid w:val="00AA77F0"/>
    <w:rsid w:val="00AB07C5"/>
    <w:rsid w:val="00AB09B0"/>
    <w:rsid w:val="00AB1202"/>
    <w:rsid w:val="00AC0458"/>
    <w:rsid w:val="00AC35BF"/>
    <w:rsid w:val="00AC47BC"/>
    <w:rsid w:val="00AC4F90"/>
    <w:rsid w:val="00AC58C1"/>
    <w:rsid w:val="00AC626E"/>
    <w:rsid w:val="00AD008F"/>
    <w:rsid w:val="00AD2AC4"/>
    <w:rsid w:val="00AD57F7"/>
    <w:rsid w:val="00AF03AA"/>
    <w:rsid w:val="00AF0C7D"/>
    <w:rsid w:val="00AF121B"/>
    <w:rsid w:val="00AF126A"/>
    <w:rsid w:val="00AF599A"/>
    <w:rsid w:val="00B0173F"/>
    <w:rsid w:val="00B0357F"/>
    <w:rsid w:val="00B044BC"/>
    <w:rsid w:val="00B06F9C"/>
    <w:rsid w:val="00B1199A"/>
    <w:rsid w:val="00B17B2F"/>
    <w:rsid w:val="00B23DAF"/>
    <w:rsid w:val="00B24105"/>
    <w:rsid w:val="00B24C1B"/>
    <w:rsid w:val="00B24F0F"/>
    <w:rsid w:val="00B26E42"/>
    <w:rsid w:val="00B30F2D"/>
    <w:rsid w:val="00B33B00"/>
    <w:rsid w:val="00B36CB2"/>
    <w:rsid w:val="00B36DAA"/>
    <w:rsid w:val="00B37EDD"/>
    <w:rsid w:val="00B41659"/>
    <w:rsid w:val="00B479AF"/>
    <w:rsid w:val="00B52B8B"/>
    <w:rsid w:val="00B56B5B"/>
    <w:rsid w:val="00B57344"/>
    <w:rsid w:val="00B57E28"/>
    <w:rsid w:val="00B71129"/>
    <w:rsid w:val="00B71144"/>
    <w:rsid w:val="00B72244"/>
    <w:rsid w:val="00B750E2"/>
    <w:rsid w:val="00B77485"/>
    <w:rsid w:val="00B8363C"/>
    <w:rsid w:val="00B83DAF"/>
    <w:rsid w:val="00B859BB"/>
    <w:rsid w:val="00B86329"/>
    <w:rsid w:val="00B87E04"/>
    <w:rsid w:val="00B907CF"/>
    <w:rsid w:val="00B9104C"/>
    <w:rsid w:val="00B93EF0"/>
    <w:rsid w:val="00B96522"/>
    <w:rsid w:val="00BB0CFD"/>
    <w:rsid w:val="00BB6BE3"/>
    <w:rsid w:val="00BC7983"/>
    <w:rsid w:val="00BD1BC2"/>
    <w:rsid w:val="00BE0E03"/>
    <w:rsid w:val="00BE1EA5"/>
    <w:rsid w:val="00BE41C6"/>
    <w:rsid w:val="00BE4D21"/>
    <w:rsid w:val="00BE7B35"/>
    <w:rsid w:val="00BF1FF3"/>
    <w:rsid w:val="00BF528D"/>
    <w:rsid w:val="00C0144B"/>
    <w:rsid w:val="00C04F5E"/>
    <w:rsid w:val="00C0568C"/>
    <w:rsid w:val="00C17831"/>
    <w:rsid w:val="00C20921"/>
    <w:rsid w:val="00C22A24"/>
    <w:rsid w:val="00C25797"/>
    <w:rsid w:val="00C26438"/>
    <w:rsid w:val="00C30535"/>
    <w:rsid w:val="00C34B05"/>
    <w:rsid w:val="00C35E97"/>
    <w:rsid w:val="00C36485"/>
    <w:rsid w:val="00C41A67"/>
    <w:rsid w:val="00C4488C"/>
    <w:rsid w:val="00C573C6"/>
    <w:rsid w:val="00C6238C"/>
    <w:rsid w:val="00C63958"/>
    <w:rsid w:val="00C639FD"/>
    <w:rsid w:val="00C650D7"/>
    <w:rsid w:val="00C656D2"/>
    <w:rsid w:val="00C66B22"/>
    <w:rsid w:val="00C7280B"/>
    <w:rsid w:val="00C748E0"/>
    <w:rsid w:val="00C771CC"/>
    <w:rsid w:val="00C81F81"/>
    <w:rsid w:val="00C86494"/>
    <w:rsid w:val="00C87F0B"/>
    <w:rsid w:val="00C9006B"/>
    <w:rsid w:val="00C93323"/>
    <w:rsid w:val="00C953C7"/>
    <w:rsid w:val="00C96105"/>
    <w:rsid w:val="00CA440F"/>
    <w:rsid w:val="00CA5E66"/>
    <w:rsid w:val="00CA70F7"/>
    <w:rsid w:val="00CB34C7"/>
    <w:rsid w:val="00CB42CB"/>
    <w:rsid w:val="00CB4CC7"/>
    <w:rsid w:val="00CC5B81"/>
    <w:rsid w:val="00CC7461"/>
    <w:rsid w:val="00CD0E7F"/>
    <w:rsid w:val="00CD290B"/>
    <w:rsid w:val="00CD32E4"/>
    <w:rsid w:val="00CD35C8"/>
    <w:rsid w:val="00CD37DE"/>
    <w:rsid w:val="00CE233B"/>
    <w:rsid w:val="00CE3B5A"/>
    <w:rsid w:val="00CE55ED"/>
    <w:rsid w:val="00CE5CC5"/>
    <w:rsid w:val="00CE5E07"/>
    <w:rsid w:val="00CE7188"/>
    <w:rsid w:val="00CE7BD0"/>
    <w:rsid w:val="00CF0A8D"/>
    <w:rsid w:val="00D0356E"/>
    <w:rsid w:val="00D05018"/>
    <w:rsid w:val="00D11C13"/>
    <w:rsid w:val="00D1294D"/>
    <w:rsid w:val="00D12D83"/>
    <w:rsid w:val="00D16D08"/>
    <w:rsid w:val="00D209D0"/>
    <w:rsid w:val="00D2107D"/>
    <w:rsid w:val="00D246AF"/>
    <w:rsid w:val="00D2615F"/>
    <w:rsid w:val="00D30998"/>
    <w:rsid w:val="00D31D83"/>
    <w:rsid w:val="00D35752"/>
    <w:rsid w:val="00D35BA5"/>
    <w:rsid w:val="00D35BB0"/>
    <w:rsid w:val="00D35D75"/>
    <w:rsid w:val="00D445F6"/>
    <w:rsid w:val="00D463D0"/>
    <w:rsid w:val="00D46C3C"/>
    <w:rsid w:val="00D53712"/>
    <w:rsid w:val="00D53AC5"/>
    <w:rsid w:val="00D53F95"/>
    <w:rsid w:val="00D57BE9"/>
    <w:rsid w:val="00D60149"/>
    <w:rsid w:val="00D60C1B"/>
    <w:rsid w:val="00D61395"/>
    <w:rsid w:val="00D63FE3"/>
    <w:rsid w:val="00D65CC6"/>
    <w:rsid w:val="00D7095C"/>
    <w:rsid w:val="00D744B4"/>
    <w:rsid w:val="00D801FE"/>
    <w:rsid w:val="00D803AB"/>
    <w:rsid w:val="00D90212"/>
    <w:rsid w:val="00D97943"/>
    <w:rsid w:val="00DA48FE"/>
    <w:rsid w:val="00DB4B6B"/>
    <w:rsid w:val="00DC11B1"/>
    <w:rsid w:val="00DC1E3F"/>
    <w:rsid w:val="00DC6ADD"/>
    <w:rsid w:val="00DD1573"/>
    <w:rsid w:val="00DD165A"/>
    <w:rsid w:val="00DD253A"/>
    <w:rsid w:val="00DD2B8A"/>
    <w:rsid w:val="00DD6C32"/>
    <w:rsid w:val="00DE2089"/>
    <w:rsid w:val="00DE2D91"/>
    <w:rsid w:val="00DE5534"/>
    <w:rsid w:val="00DE78C0"/>
    <w:rsid w:val="00DF0B6C"/>
    <w:rsid w:val="00DF1389"/>
    <w:rsid w:val="00DF17F5"/>
    <w:rsid w:val="00DF2E19"/>
    <w:rsid w:val="00DF5476"/>
    <w:rsid w:val="00DF628B"/>
    <w:rsid w:val="00E033FF"/>
    <w:rsid w:val="00E053EE"/>
    <w:rsid w:val="00E060BC"/>
    <w:rsid w:val="00E07FB8"/>
    <w:rsid w:val="00E10186"/>
    <w:rsid w:val="00E21E5B"/>
    <w:rsid w:val="00E22BEB"/>
    <w:rsid w:val="00E25CCE"/>
    <w:rsid w:val="00E27296"/>
    <w:rsid w:val="00E42191"/>
    <w:rsid w:val="00E47F59"/>
    <w:rsid w:val="00E51BBA"/>
    <w:rsid w:val="00E52C4E"/>
    <w:rsid w:val="00E64F67"/>
    <w:rsid w:val="00E72CE8"/>
    <w:rsid w:val="00E7531B"/>
    <w:rsid w:val="00E822C1"/>
    <w:rsid w:val="00E830E2"/>
    <w:rsid w:val="00EA52B2"/>
    <w:rsid w:val="00EB3228"/>
    <w:rsid w:val="00EB3B6B"/>
    <w:rsid w:val="00EB486F"/>
    <w:rsid w:val="00EC19F2"/>
    <w:rsid w:val="00EC1BAE"/>
    <w:rsid w:val="00EC4525"/>
    <w:rsid w:val="00EC710F"/>
    <w:rsid w:val="00ED7EB5"/>
    <w:rsid w:val="00EF4AFA"/>
    <w:rsid w:val="00EF61A1"/>
    <w:rsid w:val="00EF6519"/>
    <w:rsid w:val="00F02384"/>
    <w:rsid w:val="00F06088"/>
    <w:rsid w:val="00F0691B"/>
    <w:rsid w:val="00F14D3E"/>
    <w:rsid w:val="00F15D84"/>
    <w:rsid w:val="00F16718"/>
    <w:rsid w:val="00F20C25"/>
    <w:rsid w:val="00F22648"/>
    <w:rsid w:val="00F23B42"/>
    <w:rsid w:val="00F270CC"/>
    <w:rsid w:val="00F3023D"/>
    <w:rsid w:val="00F36A15"/>
    <w:rsid w:val="00F41621"/>
    <w:rsid w:val="00F42095"/>
    <w:rsid w:val="00F42740"/>
    <w:rsid w:val="00F4417B"/>
    <w:rsid w:val="00F454D3"/>
    <w:rsid w:val="00F45AC3"/>
    <w:rsid w:val="00F4787A"/>
    <w:rsid w:val="00F70A66"/>
    <w:rsid w:val="00F70DB8"/>
    <w:rsid w:val="00F73CCA"/>
    <w:rsid w:val="00F807EB"/>
    <w:rsid w:val="00F814DF"/>
    <w:rsid w:val="00F8169E"/>
    <w:rsid w:val="00F8329A"/>
    <w:rsid w:val="00F84155"/>
    <w:rsid w:val="00F87D19"/>
    <w:rsid w:val="00F90B9A"/>
    <w:rsid w:val="00FA3E18"/>
    <w:rsid w:val="00FA5DF8"/>
    <w:rsid w:val="00FA707F"/>
    <w:rsid w:val="00FA78E0"/>
    <w:rsid w:val="00FB3B42"/>
    <w:rsid w:val="00FB5D2D"/>
    <w:rsid w:val="00FC6453"/>
    <w:rsid w:val="00FD3FE7"/>
    <w:rsid w:val="00FD5814"/>
    <w:rsid w:val="00FD7AB0"/>
    <w:rsid w:val="00FD7BF5"/>
    <w:rsid w:val="00FE3115"/>
    <w:rsid w:val="00FE4E0F"/>
    <w:rsid w:val="00FF5351"/>
    <w:rsid w:val="00FF570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7585"/>
    <o:shapelayout v:ext="edit">
      <o:idmap v:ext="edit" data="1"/>
    </o:shapelayout>
  </w:shapeDefaults>
  <w:decimalSymbol w:val="."/>
  <w:listSeparator w:val=";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UNDERRUBRIK 1-2,le2,2,l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aliases w:val="le4,4,H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styleId="FootnoteText">
    <w:name w:val="footnote tex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0826AD"/>
    <w:rPr>
      <w:rFonts w:ascii="Calibri" w:hAnsi="Calibri" w:cs="Traditional Arabic"/>
      <w:noProof/>
      <w:sz w:val="16"/>
      <w:szCs w:val="30"/>
      <w:lang w:eastAsia="en-US"/>
    </w:rPr>
  </w:style>
  <w:style w:type="paragraph" w:styleId="Index7">
    <w:name w:val="index 7"/>
    <w:basedOn w:val="Normal"/>
    <w:next w:val="Normal"/>
    <w:rsid w:val="007F1746"/>
    <w:pPr>
      <w:tabs>
        <w:tab w:val="left" w:pos="1871"/>
        <w:tab w:val="left" w:pos="2268"/>
      </w:tabs>
      <w:ind w:left="1698" w:right="1698"/>
    </w:pPr>
    <w:rPr>
      <w:rFonts w:asciiTheme="minorHAnsi" w:hAnsiTheme="minorHAnsi"/>
    </w:rPr>
  </w:style>
  <w:style w:type="paragraph" w:styleId="Index6">
    <w:name w:val="index 6"/>
    <w:basedOn w:val="Normal"/>
    <w:next w:val="Normal"/>
    <w:rsid w:val="007F1746"/>
    <w:pPr>
      <w:tabs>
        <w:tab w:val="left" w:pos="1871"/>
        <w:tab w:val="left" w:pos="2268"/>
      </w:tabs>
      <w:ind w:left="1415" w:right="1415"/>
    </w:pPr>
    <w:rPr>
      <w:rFonts w:asciiTheme="minorHAnsi" w:hAnsiTheme="minorHAnsi"/>
    </w:rPr>
  </w:style>
  <w:style w:type="paragraph" w:styleId="Index5">
    <w:name w:val="index 5"/>
    <w:basedOn w:val="Normal"/>
    <w:next w:val="Normal"/>
    <w:rsid w:val="007F1746"/>
    <w:pPr>
      <w:tabs>
        <w:tab w:val="left" w:pos="1871"/>
        <w:tab w:val="left" w:pos="2268"/>
      </w:tabs>
      <w:ind w:left="1132" w:right="1132"/>
    </w:pPr>
    <w:rPr>
      <w:rFonts w:asciiTheme="minorHAnsi" w:hAnsiTheme="minorHAnsi"/>
    </w:rPr>
  </w:style>
  <w:style w:type="paragraph" w:styleId="Index4">
    <w:name w:val="index 4"/>
    <w:basedOn w:val="Normal"/>
    <w:next w:val="Normal"/>
    <w:rsid w:val="007F1746"/>
    <w:pPr>
      <w:tabs>
        <w:tab w:val="left" w:pos="1871"/>
        <w:tab w:val="left" w:pos="2268"/>
      </w:tabs>
      <w:ind w:left="849" w:right="849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7F1746"/>
    <w:pPr>
      <w:tabs>
        <w:tab w:val="left" w:pos="1871"/>
        <w:tab w:val="left" w:pos="2268"/>
      </w:tabs>
      <w:spacing w:before="280"/>
    </w:pPr>
    <w:rPr>
      <w:rFonts w:asciiTheme="minorHAnsi" w:hAnsiTheme="minorHAnsi"/>
    </w:rPr>
  </w:style>
  <w:style w:type="character" w:customStyle="1" w:styleId="NormalaftertitleChar">
    <w:name w:val="Normal after title Char"/>
    <w:basedOn w:val="DefaultParagraphFont"/>
    <w:link w:val="Normalaftertitle0"/>
    <w:rsid w:val="007F1746"/>
    <w:rPr>
      <w:rFonts w:asciiTheme="minorHAnsi" w:hAnsiTheme="minorHAnsi"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1746"/>
    <w:rPr>
      <w:rFonts w:ascii="Calibri" w:hAnsi="Calibri" w:cs="Traditional Arabic"/>
      <w:sz w:val="18"/>
      <w:szCs w:val="30"/>
      <w:lang w:eastAsia="en-US"/>
    </w:rPr>
  </w:style>
  <w:style w:type="paragraph" w:styleId="TOC9">
    <w:name w:val="toc 9"/>
    <w:basedOn w:val="TOC4"/>
    <w:rsid w:val="007F1746"/>
    <w:pPr>
      <w:keepLines w:val="0"/>
      <w:tabs>
        <w:tab w:val="clear" w:pos="964"/>
        <w:tab w:val="clear" w:pos="1134"/>
        <w:tab w:val="left" w:pos="1417"/>
        <w:tab w:val="left" w:pos="1871"/>
        <w:tab w:val="left" w:pos="2126"/>
        <w:tab w:val="left" w:pos="2268"/>
      </w:tabs>
      <w:ind w:left="2127" w:hanging="709"/>
    </w:pPr>
    <w:rPr>
      <w:rFonts w:asciiTheme="minorHAnsi" w:hAnsiTheme="minorHAnsi"/>
    </w:rPr>
  </w:style>
  <w:style w:type="paragraph" w:styleId="List5">
    <w:name w:val="List 5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customStyle="1" w:styleId="Styletoc0LinespacingExactly14pt">
    <w:name w:val="Style toc 0 + Line spacing:  Exactly 14 pt"/>
    <w:basedOn w:val="Normal"/>
    <w:semiHidden/>
    <w:rsid w:val="007F1746"/>
    <w:pPr>
      <w:tabs>
        <w:tab w:val="left" w:pos="1871"/>
        <w:tab w:val="left" w:pos="2268"/>
      </w:tabs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CallChar">
    <w:name w:val="Call Char"/>
    <w:basedOn w:val="DefaultParagraphFont"/>
    <w:link w:val="Call"/>
    <w:locked/>
    <w:rsid w:val="007F1746"/>
    <w:rPr>
      <w:rFonts w:ascii="Calibri" w:hAnsi="Calibri" w:cs="Traditional Arabic"/>
      <w:i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Tabletitle">
    <w:name w:val="Table_title"/>
    <w:basedOn w:val="Normal"/>
    <w:next w:val="Normal"/>
    <w:rsid w:val="007F1746"/>
    <w:pPr>
      <w:keepNext/>
      <w:tabs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hAnsiTheme="minorHAnsi"/>
      <w:b/>
      <w:bCs/>
    </w:rPr>
  </w:style>
  <w:style w:type="paragraph" w:customStyle="1" w:styleId="Title10">
    <w:name w:val="Title1"/>
    <w:basedOn w:val="Normal"/>
    <w:semiHidden/>
    <w:rsid w:val="007F1746"/>
    <w:pPr>
      <w:tabs>
        <w:tab w:val="left" w:pos="1871"/>
        <w:tab w:val="left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Proposal">
    <w:name w:val="Proposal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outlineLvl w:val="0"/>
    </w:pPr>
    <w:rPr>
      <w:rFonts w:asciiTheme="minorHAnsi" w:hAnsiTheme="minorHAnsi"/>
      <w:b/>
      <w:bCs/>
      <w:lang w:bidi="ar-EG"/>
    </w:rPr>
  </w:style>
  <w:style w:type="character" w:customStyle="1" w:styleId="ResNoChar">
    <w:name w:val="Res_No Char"/>
    <w:basedOn w:val="DefaultParagraphFont"/>
    <w:link w:val="ResNo"/>
    <w:rsid w:val="007F1746"/>
    <w:rPr>
      <w:rFonts w:ascii="Calibri" w:hAnsi="Calibri" w:cs="Traditional Arabic"/>
      <w:b/>
      <w:sz w:val="28"/>
      <w:szCs w:val="30"/>
      <w:lang w:eastAsia="en-US"/>
    </w:rPr>
  </w:style>
  <w:style w:type="paragraph" w:customStyle="1" w:styleId="HeadingI0">
    <w:name w:val="Heading_I"/>
    <w:basedOn w:val="Normal"/>
    <w:next w:val="Normal"/>
    <w:rsid w:val="007F1746"/>
    <w:pPr>
      <w:keepNext/>
      <w:tabs>
        <w:tab w:val="left" w:pos="1871"/>
        <w:tab w:val="left" w:pos="2268"/>
      </w:tabs>
      <w:spacing w:before="180"/>
    </w:pPr>
    <w:rPr>
      <w:rFonts w:asciiTheme="minorHAnsi" w:hAnsiTheme="minorHAnsi"/>
      <w:i/>
      <w:iCs/>
      <w:sz w:val="24"/>
      <w:szCs w:val="32"/>
    </w:rPr>
  </w:style>
  <w:style w:type="character" w:customStyle="1" w:styleId="Section1Char">
    <w:name w:val="Section_1 Char"/>
    <w:link w:val="Section1"/>
    <w:rsid w:val="007F1746"/>
    <w:rPr>
      <w:rFonts w:ascii="Calibri" w:hAnsi="Calibri" w:cs="Traditional Arabic"/>
      <w:b/>
      <w:sz w:val="22"/>
      <w:szCs w:val="30"/>
      <w:lang w:eastAsia="en-US"/>
    </w:rPr>
  </w:style>
  <w:style w:type="paragraph" w:customStyle="1" w:styleId="Reasons">
    <w:name w:val="Reasons"/>
    <w:basedOn w:val="Normal"/>
    <w:next w:val="Normal"/>
    <w:link w:val="ReasonsChar"/>
    <w:rsid w:val="007F1746"/>
    <w:pPr>
      <w:tabs>
        <w:tab w:val="left" w:pos="1871"/>
        <w:tab w:val="left" w:pos="2268"/>
      </w:tabs>
    </w:pPr>
    <w:rPr>
      <w:rFonts w:asciiTheme="minorHAnsi" w:hAnsiTheme="minorHAnsi"/>
      <w:b/>
      <w:bCs/>
    </w:rPr>
  </w:style>
  <w:style w:type="character" w:customStyle="1" w:styleId="ReasonsChar">
    <w:name w:val="Reasons Char"/>
    <w:basedOn w:val="DefaultParagraphFont"/>
    <w:link w:val="Reasons"/>
    <w:rsid w:val="007F1746"/>
    <w:rPr>
      <w:rFonts w:asciiTheme="minorHAnsi" w:hAnsiTheme="minorHAnsi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</w:rPr>
  </w:style>
  <w:style w:type="paragraph" w:customStyle="1" w:styleId="LOGO">
    <w:name w:val="LOGO"/>
    <w:qFormat/>
    <w:rsid w:val="007F1746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7F1746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0"/>
    <w:rsid w:val="007F1746"/>
    <w:rPr>
      <w:rFonts w:asciiTheme="minorHAnsi" w:hAnsiTheme="minorHAns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0"/>
    <w:next w:val="Normal"/>
    <w:rsid w:val="007F1746"/>
  </w:style>
  <w:style w:type="character" w:customStyle="1" w:styleId="RestitleChar">
    <w:name w:val="Res_title Char"/>
    <w:basedOn w:val="AnnextitleChar"/>
    <w:link w:val="Restitle"/>
    <w:rsid w:val="007F1746"/>
    <w:rPr>
      <w:rFonts w:ascii="Calibri" w:hAnsi="Calibri" w:cs="Traditional Arabic"/>
      <w:b/>
      <w:bCs w:val="0"/>
      <w:sz w:val="28"/>
      <w:szCs w:val="30"/>
      <w:lang w:eastAsia="en-US"/>
    </w:rPr>
  </w:style>
  <w:style w:type="paragraph" w:customStyle="1" w:styleId="Normalend">
    <w:name w:val="Normal_end"/>
    <w:basedOn w:val="Normal"/>
    <w:qFormat/>
    <w:rsid w:val="007F1746"/>
    <w:pPr>
      <w:tabs>
        <w:tab w:val="left" w:pos="1871"/>
        <w:tab w:val="left" w:pos="2268"/>
      </w:tabs>
      <w:spacing w:before="0" w:line="240" w:lineRule="auto"/>
    </w:pPr>
    <w:rPr>
      <w:rFonts w:asciiTheme="minorHAnsi" w:hAnsiTheme="minorHAnsi"/>
      <w:lang w:bidi="ar-EG"/>
    </w:rPr>
  </w:style>
  <w:style w:type="paragraph" w:customStyle="1" w:styleId="FigureNo">
    <w:name w:val="Figure_No"/>
    <w:basedOn w:val="Normal"/>
    <w:qFormat/>
    <w:rsid w:val="007F174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</w:rPr>
  </w:style>
  <w:style w:type="paragraph" w:customStyle="1" w:styleId="AppendixNo">
    <w:name w:val="Appendix_No"/>
    <w:basedOn w:val="AnnexNo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/>
      <w:textAlignment w:val="baseline"/>
    </w:pPr>
    <w:rPr>
      <w:rFonts w:asciiTheme="minorHAnsi" w:hAnsiTheme="minorHAnsi"/>
      <w:b w:val="0"/>
      <w:sz w:val="28"/>
      <w:szCs w:val="40"/>
      <w:lang w:val="en-GB" w:bidi="ar-EG"/>
    </w:rPr>
  </w:style>
  <w:style w:type="paragraph" w:customStyle="1" w:styleId="Opiniontitle">
    <w:name w:val="Opinion_title"/>
    <w:basedOn w:val="Rectitle"/>
    <w:next w:val="Normalaftertitle0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Cs w:val="40"/>
    </w:rPr>
  </w:style>
  <w:style w:type="paragraph" w:customStyle="1" w:styleId="DecisionNo">
    <w:name w:val="Decision_No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AnnexRef">
    <w:name w:val="Annex_Ref"/>
    <w:qFormat/>
    <w:rsid w:val="007F1746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F1746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Bullet5">
    <w:name w:val="List Bullet 5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3">
    <w:name w:val="List 3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Continue">
    <w:name w:val="List Continue"/>
    <w:basedOn w:val="ListBullet5"/>
    <w:semiHidden/>
    <w:rsid w:val="007F1746"/>
  </w:style>
  <w:style w:type="paragraph" w:styleId="ListBullet">
    <w:name w:val="List Bullet"/>
    <w:basedOn w:val="List5"/>
    <w:semiHidden/>
    <w:rsid w:val="007F1746"/>
  </w:style>
  <w:style w:type="paragraph" w:styleId="ListNumber">
    <w:name w:val="List Number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Number4">
    <w:name w:val="List Number 4"/>
    <w:basedOn w:val="Normal"/>
    <w:semiHidden/>
    <w:rsid w:val="007F1746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hAnsiTheme="minorHAnsi"/>
    </w:rPr>
  </w:style>
  <w:style w:type="paragraph" w:styleId="ListNumber5">
    <w:name w:val="List Number 5"/>
    <w:basedOn w:val="Normal"/>
    <w:semiHidden/>
    <w:rsid w:val="007F1746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F1746"/>
    <w:pPr>
      <w:tabs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paragraph" w:customStyle="1" w:styleId="Logo-1">
    <w:name w:val="Logo-1"/>
    <w:basedOn w:val="LOGO"/>
    <w:qFormat/>
    <w:rsid w:val="007F1746"/>
    <w:pPr>
      <w:framePr w:wrap="around"/>
    </w:pPr>
  </w:style>
  <w:style w:type="paragraph" w:customStyle="1" w:styleId="Dash">
    <w:name w:val="Dash"/>
    <w:basedOn w:val="Normal"/>
    <w:qFormat/>
    <w:rsid w:val="007F1746"/>
    <w:pPr>
      <w:tabs>
        <w:tab w:val="left" w:pos="1871"/>
        <w:tab w:val="left" w:pos="2268"/>
      </w:tabs>
      <w:spacing w:before="600"/>
      <w:jc w:val="center"/>
    </w:pPr>
    <w:rPr>
      <w:rFonts w:asciiTheme="minorHAnsi" w:hAnsiTheme="minorHAnsi"/>
      <w:bCs/>
      <w:noProof/>
      <w:lang w:bidi="ar-EG"/>
    </w:rPr>
  </w:style>
  <w:style w:type="paragraph" w:customStyle="1" w:styleId="Tablefin">
    <w:name w:val="Table_fin"/>
    <w:basedOn w:val="Normal"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hAnsiTheme="minorHAnsi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F1746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 w:val="24"/>
      <w:szCs w:val="32"/>
      <w:lang w:bidi="ar-EG"/>
    </w:rPr>
  </w:style>
  <w:style w:type="character" w:customStyle="1" w:styleId="TablelegendChar">
    <w:name w:val="Table_legend Char"/>
    <w:link w:val="Tablelegend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Section3">
    <w:name w:val="Section_3‎"/>
    <w:qFormat/>
    <w:rsid w:val="007F1746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7F1746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0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sz w:val="28"/>
      <w:szCs w:val="40"/>
      <w:lang w:bidi="ar-EG"/>
    </w:rPr>
  </w:style>
  <w:style w:type="paragraph" w:customStyle="1" w:styleId="AppArtNo">
    <w:name w:val="App_Art_No"/>
    <w:basedOn w:val="ArtNo"/>
    <w:next w:val="AppArttitle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caps w:val="0"/>
      <w:szCs w:val="40"/>
      <w:lang w:bidi="ar-EG"/>
    </w:rPr>
  </w:style>
  <w:style w:type="paragraph" w:customStyle="1" w:styleId="Volumetitle">
    <w:name w:val="Volume_title"/>
    <w:basedOn w:val="ArtNo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b/>
      <w:caps w:val="0"/>
      <w:szCs w:val="40"/>
      <w:lang w:bidi="ar-EG"/>
    </w:rPr>
  </w:style>
  <w:style w:type="paragraph" w:customStyle="1" w:styleId="TabletextS5">
    <w:name w:val="Table_textS5"/>
    <w:basedOn w:val="Normal"/>
    <w:rsid w:val="007F1746"/>
    <w:pPr>
      <w:tabs>
        <w:tab w:val="clear" w:pos="113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hAnsiTheme="minorHAns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7F1746"/>
    <w:pPr>
      <w:keepLines w:val="0"/>
      <w:tabs>
        <w:tab w:val="clear" w:pos="1134"/>
        <w:tab w:val="left" w:pos="1871"/>
        <w:tab w:val="left" w:pos="1928"/>
        <w:tab w:val="left" w:pos="2268"/>
        <w:tab w:val="left" w:pos="2495"/>
        <w:tab w:val="center" w:pos="4820"/>
      </w:tabs>
      <w:spacing w:after="0"/>
    </w:pPr>
    <w:rPr>
      <w:rFonts w:asciiTheme="minorHAnsi" w:hAnsiTheme="minorHAnsi"/>
      <w:bCs/>
      <w:sz w:val="24"/>
      <w:szCs w:val="32"/>
      <w:lang w:bidi="ar-EG"/>
    </w:rPr>
  </w:style>
  <w:style w:type="paragraph" w:customStyle="1" w:styleId="Section20">
    <w:name w:val="Section 2"/>
    <w:basedOn w:val="Section1"/>
    <w:qFormat/>
    <w:rsid w:val="007F1746"/>
    <w:pPr>
      <w:keepNext/>
      <w:framePr w:hSpace="180" w:wrap="around" w:hAnchor="text" w:y="-612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 w:cstheme="minorHAnsi"/>
      <w:b w:val="0"/>
      <w:bCs/>
      <w:i/>
      <w:sz w:val="24"/>
      <w:szCs w:val="32"/>
      <w:lang w:bidi="ar-EG"/>
    </w:rPr>
  </w:style>
  <w:style w:type="paragraph" w:customStyle="1" w:styleId="OpinionNo">
    <w:name w:val="Opinion_No"/>
    <w:basedOn w:val="RecNo"/>
    <w:next w:val="Opiniontitle"/>
    <w:qFormat/>
    <w:rsid w:val="007F1746"/>
    <w:pPr>
      <w:keepNext w:val="0"/>
      <w:keepLines w:val="0"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  <w:b w:val="0"/>
      <w:szCs w:val="40"/>
    </w:rPr>
  </w:style>
  <w:style w:type="paragraph" w:customStyle="1" w:styleId="end">
    <w:name w:val="end"/>
    <w:basedOn w:val="Normal"/>
    <w:qFormat/>
    <w:rsid w:val="007F174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lang w:val="en-GB" w:bidi="ar-EG"/>
    </w:rPr>
  </w:style>
  <w:style w:type="character" w:customStyle="1" w:styleId="Heading1Char">
    <w:name w:val="Heading 1 Char"/>
    <w:aliases w:val="le1 Char,1 Char,AboutDocument Char,h1 Char,1st level Char,l1 Char,título 1 Char,Normal + Font: Helvetica Char,Bold Char,Space Before 12 pt Char,Not Bold Char,Titre 1b Char,Gesamzüberschrift Char,Test Char"/>
    <w:basedOn w:val="DefaultParagraphFont"/>
    <w:link w:val="Heading1"/>
    <w:rsid w:val="007F1746"/>
    <w:rPr>
      <w:rFonts w:ascii="Calibri" w:hAnsi="Calibri" w:cs="Traditional Arabic"/>
      <w:b/>
      <w:sz w:val="22"/>
      <w:szCs w:val="30"/>
      <w:lang w:eastAsia="en-US"/>
    </w:rPr>
  </w:style>
  <w:style w:type="character" w:styleId="FollowedHyperlink">
    <w:name w:val="FollowedHyperlink"/>
    <w:basedOn w:val="DefaultParagraphFont"/>
    <w:unhideWhenUsed/>
    <w:rsid w:val="007F1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7F1746"/>
    <w:pPr>
      <w:tabs>
        <w:tab w:val="left" w:pos="1871"/>
        <w:tab w:val="left" w:pos="2268"/>
      </w:tabs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746"/>
    <w:rPr>
      <w:rFonts w:ascii="Tahoma" w:hAnsi="Tahoma" w:cs="Tahoma"/>
      <w:sz w:val="16"/>
      <w:szCs w:val="16"/>
      <w:lang w:eastAsia="en-US"/>
    </w:rPr>
  </w:style>
  <w:style w:type="paragraph" w:customStyle="1" w:styleId="Headingb0">
    <w:name w:val="Heading b"/>
    <w:basedOn w:val="Heading1"/>
    <w:qFormat/>
    <w:rsid w:val="00D12D83"/>
    <w:pPr>
      <w:keepLines w:val="0"/>
      <w:tabs>
        <w:tab w:val="clear" w:pos="1134"/>
      </w:tabs>
      <w:spacing w:before="240" w:after="120"/>
      <w:ind w:left="0" w:firstLine="0"/>
    </w:pPr>
    <w:rPr>
      <w:rFonts w:ascii="Times New Roman Bold" w:hAnsi="Times New Roman Bold"/>
      <w:bCs/>
      <w:noProof/>
      <w:kern w:val="32"/>
      <w:sz w:val="24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2E6DF8"/>
  </w:style>
  <w:style w:type="paragraph" w:customStyle="1" w:styleId="Annexref0">
    <w:name w:val="Annex_ref"/>
    <w:basedOn w:val="Normal"/>
    <w:next w:val="Normal"/>
    <w:rsid w:val="002E6DF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Appendixref">
    <w:name w:val="Appendix_ref"/>
    <w:basedOn w:val="Annexref0"/>
    <w:next w:val="Annextitle0"/>
    <w:rsid w:val="002E6DF8"/>
  </w:style>
  <w:style w:type="paragraph" w:customStyle="1" w:styleId="Border">
    <w:name w:val="Border"/>
    <w:basedOn w:val="Tabletext"/>
    <w:rsid w:val="002E6DF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jc w:val="center"/>
      <w:textAlignment w:val="baseline"/>
    </w:pPr>
    <w:rPr>
      <w:rFonts w:asciiTheme="minorHAnsi" w:hAnsiTheme="minorHAnsi" w:cs="Times New Roman"/>
      <w:b/>
      <w:noProof/>
      <w:sz w:val="24"/>
      <w:szCs w:val="20"/>
      <w:lang w:val="en-GB"/>
    </w:rPr>
  </w:style>
  <w:style w:type="paragraph" w:styleId="NormalIndent">
    <w:name w:val="Normal Indent"/>
    <w:basedOn w:val="Normal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2E6DF8"/>
  </w:style>
  <w:style w:type="paragraph" w:customStyle="1" w:styleId="Section30">
    <w:name w:val="Section_3"/>
    <w:basedOn w:val="Section1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textAlignment w:val="baseline"/>
    </w:pPr>
    <w:rPr>
      <w:rFonts w:asciiTheme="minorHAnsi" w:hAnsiTheme="minorHAnsi" w:cs="Times New Roman"/>
      <w:b w:val="0"/>
      <w:sz w:val="24"/>
      <w:szCs w:val="20"/>
      <w:lang w:val="en-GB"/>
    </w:rPr>
  </w:style>
  <w:style w:type="paragraph" w:customStyle="1" w:styleId="TableTextS50">
    <w:name w:val="Table_TextS5"/>
    <w:basedOn w:val="Normal"/>
    <w:rsid w:val="002E6DF8"/>
    <w:pP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2E6DF8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rsid w:val="002E6DF8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hAnsiTheme="minorHAnsi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2E6DF8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asciiTheme="minorHAnsi" w:hAnsiTheme="minorHAnsi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E6DF8"/>
    <w:rPr>
      <w:rFonts w:asciiTheme="minorHAnsi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asciiTheme="minorHAnsi" w:hAnsiTheme="minorHAnsi"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2E6DF8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2E6D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rsid w:val="002E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 w:hanging="851"/>
      <w:jc w:val="left"/>
    </w:pPr>
    <w:rPr>
      <w:rFonts w:ascii="Times New Roman" w:eastAsia="MS Mincho" w:hAnsi="Times New Roman" w:cs="Times New Roman"/>
      <w:sz w:val="24"/>
      <w:szCs w:val="20"/>
      <w:lang w:val="en-GB" w:eastAsia="ja-JP"/>
    </w:rPr>
  </w:style>
  <w:style w:type="character" w:customStyle="1" w:styleId="BodyTextIndentChar">
    <w:name w:val="Body Text Indent Char"/>
    <w:basedOn w:val="DefaultParagraphFont"/>
    <w:rsid w:val="002E6DF8"/>
    <w:rPr>
      <w:rFonts w:ascii="Calibri" w:hAnsi="Calibri" w:cs="Traditional Arabic"/>
      <w:sz w:val="22"/>
      <w:szCs w:val="30"/>
      <w:lang w:eastAsia="en-US"/>
    </w:rPr>
  </w:style>
  <w:style w:type="paragraph" w:customStyle="1" w:styleId="FigureNoTitle0">
    <w:name w:val="Figure_NoTitle"/>
    <w:basedOn w:val="Normal"/>
    <w:next w:val="Normalaftertitle"/>
    <w:rsid w:val="002E6DF8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2E6DF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ableNoTitle0">
    <w:name w:val="Table_NoTitle"/>
    <w:basedOn w:val="Normal"/>
    <w:next w:val="Tablehead"/>
    <w:rsid w:val="002E6DF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1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MS Mincho" w:hAnsi="Times New Roman" w:cs="Times New Roman"/>
      <w:b/>
      <w:bCs/>
      <w:i/>
      <w:iCs/>
      <w:sz w:val="24"/>
      <w:szCs w:val="20"/>
      <w:lang w:val="en-GB"/>
    </w:rPr>
  </w:style>
  <w:style w:type="character" w:customStyle="1" w:styleId="BodyTextChar">
    <w:name w:val="Body Text Char"/>
    <w:basedOn w:val="DefaultParagraphFont"/>
    <w:rsid w:val="002E6DF8"/>
    <w:rPr>
      <w:rFonts w:ascii="Calibri" w:hAnsi="Calibri" w:cs="Traditional Arabic"/>
      <w:sz w:val="22"/>
      <w:szCs w:val="30"/>
      <w:lang w:eastAsia="en-US"/>
    </w:rPr>
  </w:style>
  <w:style w:type="paragraph" w:customStyle="1" w:styleId="Normaaftertitle">
    <w:name w:val="Norma_ after_title"/>
    <w:basedOn w:val="Normal"/>
    <w:next w:val="Normal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headingb1">
    <w:name w:val="heading_b"/>
    <w:basedOn w:val="Heading3"/>
    <w:next w:val="Normal"/>
    <w:rsid w:val="002E6DF8"/>
    <w:pPr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line="240" w:lineRule="auto"/>
      <w:ind w:left="0" w:firstLine="0"/>
      <w:jc w:val="left"/>
      <w:textAlignment w:val="baseline"/>
      <w:outlineLvl w:val="9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headingi1">
    <w:name w:val="heading_i"/>
    <w:basedOn w:val="Heading3"/>
    <w:next w:val="Normal"/>
    <w:rsid w:val="002E6DF8"/>
    <w:pPr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line="240" w:lineRule="auto"/>
      <w:ind w:left="0" w:firstLine="0"/>
      <w:jc w:val="left"/>
      <w:textAlignment w:val="baseline"/>
      <w:outlineLvl w:val="9"/>
    </w:pPr>
    <w:rPr>
      <w:rFonts w:ascii="Times New Roman" w:eastAsia="MS Mincho" w:hAnsi="Times New Roman" w:cs="Times New Roman"/>
      <w:b w:val="0"/>
      <w:i/>
      <w:sz w:val="24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2E6DF8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MS Mincho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2E6DF8"/>
    <w:rPr>
      <w:rFonts w:ascii="Courier New" w:eastAsia="MS Mincho" w:hAnsi="Courier New" w:cs="Courier New"/>
      <w:lang w:val="nl-NL" w:eastAsia="nl-NL"/>
    </w:rPr>
  </w:style>
  <w:style w:type="character" w:styleId="CommentReference">
    <w:name w:val="annotation reference"/>
    <w:rsid w:val="002E6DF8"/>
    <w:rPr>
      <w:sz w:val="16"/>
      <w:szCs w:val="16"/>
    </w:rPr>
  </w:style>
  <w:style w:type="paragraph" w:styleId="CommentText">
    <w:name w:val="annotation text"/>
    <w:basedOn w:val="Normal"/>
    <w:link w:val="CommentTextChar1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rsid w:val="002E6DF8"/>
    <w:rPr>
      <w:rFonts w:ascii="Calibri" w:hAnsi="Calibri" w:cs="Traditional Arabic"/>
      <w:lang w:eastAsia="en-US"/>
    </w:rPr>
  </w:style>
  <w:style w:type="character" w:customStyle="1" w:styleId="CommentTextChar1">
    <w:name w:val="Comment Text Char1"/>
    <w:link w:val="CommentText"/>
    <w:rsid w:val="002E6DF8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6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6DF8"/>
    <w:rPr>
      <w:rFonts w:ascii="Times New Roman" w:eastAsia="MS Mincho" w:hAnsi="Times New Roman" w:cs="Traditional Arabic"/>
      <w:b/>
      <w:bCs/>
      <w:lang w:val="en-GB" w:eastAsia="en-US"/>
    </w:rPr>
  </w:style>
  <w:style w:type="paragraph" w:styleId="Revision">
    <w:name w:val="Revision"/>
    <w:hidden/>
    <w:uiPriority w:val="99"/>
    <w:semiHidden/>
    <w:rsid w:val="002E6DF8"/>
    <w:rPr>
      <w:rFonts w:ascii="Times New Roman" w:eastAsia="MS Mincho" w:hAnsi="Times New Roman"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MS Mincho" w:hAnsi="Times New Roman" w:cs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2E6DF8"/>
    <w:rPr>
      <w:rFonts w:ascii="Times New Roman" w:eastAsia="MS Mincho" w:hAnsi="Times New Roman"/>
      <w:b/>
      <w:bCs/>
      <w:sz w:val="40"/>
      <w:lang w:val="en-GB" w:eastAsia="en-US"/>
    </w:rPr>
  </w:style>
  <w:style w:type="paragraph" w:styleId="EndnoteText">
    <w:name w:val="endnote text"/>
    <w:basedOn w:val="Normal"/>
    <w:link w:val="EndnoteTextChar1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rsid w:val="002E6DF8"/>
    <w:rPr>
      <w:rFonts w:ascii="Calibri" w:hAnsi="Calibri" w:cs="Traditional Arabic"/>
      <w:lang w:eastAsia="en-US"/>
    </w:rPr>
  </w:style>
  <w:style w:type="character" w:customStyle="1" w:styleId="EndnoteTextChar1">
    <w:name w:val="Endnote Text Char1"/>
    <w:basedOn w:val="DefaultParagraphFont"/>
    <w:link w:val="EndnoteText"/>
    <w:rsid w:val="002E6DF8"/>
    <w:rPr>
      <w:rFonts w:ascii="Times New Roman" w:eastAsia="MS Mincho" w:hAnsi="Times New Roman"/>
      <w:lang w:val="en-GB" w:eastAsia="en-US"/>
    </w:rPr>
  </w:style>
  <w:style w:type="paragraph" w:customStyle="1" w:styleId="1">
    <w:name w:val="吹き出し1"/>
    <w:basedOn w:val="Normal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ambria" w:eastAsia="SimSun" w:hAnsi="Cambria" w:cs="Times New Roman"/>
      <w:sz w:val="18"/>
      <w:szCs w:val="18"/>
      <w:lang w:val="en-GB"/>
    </w:rPr>
  </w:style>
  <w:style w:type="paragraph" w:customStyle="1" w:styleId="10">
    <w:name w:val="リスト段落1"/>
    <w:basedOn w:val="Normal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Chars="400" w:left="84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styleId="Date">
    <w:name w:val="Date"/>
    <w:basedOn w:val="Normal"/>
    <w:next w:val="Normal"/>
    <w:link w:val="DateChar1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rsid w:val="002E6DF8"/>
    <w:rPr>
      <w:rFonts w:ascii="Calibri" w:hAnsi="Calibri" w:cs="Traditional Arabic"/>
      <w:sz w:val="22"/>
      <w:szCs w:val="30"/>
      <w:lang w:eastAsia="en-US"/>
    </w:rPr>
  </w:style>
  <w:style w:type="character" w:customStyle="1" w:styleId="DateChar1">
    <w:name w:val="Date Char1"/>
    <w:basedOn w:val="DefaultParagraphFont"/>
    <w:link w:val="Date"/>
    <w:rsid w:val="002E6DF8"/>
    <w:rPr>
      <w:rFonts w:ascii="Times New Roman" w:eastAsia="MS Mincho" w:hAnsi="Times New Roman"/>
      <w:sz w:val="24"/>
      <w:lang w:val="en-GB" w:eastAsia="en-US"/>
    </w:rPr>
  </w:style>
  <w:style w:type="paragraph" w:customStyle="1" w:styleId="TableLegend0">
    <w:name w:val="Table_Legend"/>
    <w:basedOn w:val="TableText0"/>
    <w:rsid w:val="002E6DF8"/>
    <w:pPr>
      <w:spacing w:before="120"/>
    </w:pPr>
  </w:style>
  <w:style w:type="paragraph" w:customStyle="1" w:styleId="TableText0">
    <w:name w:val="Table_Text"/>
    <w:basedOn w:val="Normal"/>
    <w:rsid w:val="002E6D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TableTitle0">
    <w:name w:val="Table_Title"/>
    <w:basedOn w:val="Table"/>
    <w:next w:val="TableText0"/>
    <w:rsid w:val="002E6DF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2E6DF8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TableHead0">
    <w:name w:val="Table_Head"/>
    <w:basedOn w:val="TableText0"/>
    <w:rsid w:val="002E6DF8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2E6DF8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eastAsia="MS Mincho" w:hAnsi="Times New Roman" w:cs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2E6DF8"/>
    <w:pPr>
      <w:spacing w:before="480"/>
    </w:pPr>
  </w:style>
  <w:style w:type="paragraph" w:customStyle="1" w:styleId="FigureTitle0">
    <w:name w:val="Figure_Title"/>
    <w:basedOn w:val="TableTitle0"/>
    <w:next w:val="Normal"/>
    <w:rsid w:val="002E6DF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E6DF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2E6DF8"/>
  </w:style>
  <w:style w:type="paragraph" w:customStyle="1" w:styleId="AppendixRef0">
    <w:name w:val="Appendix_Ref"/>
    <w:basedOn w:val="AnnexRef"/>
    <w:next w:val="AppendixTitle0"/>
    <w:rsid w:val="002E6DF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20" w:line="240" w:lineRule="auto"/>
      <w:jc w:val="center"/>
      <w:textAlignment w:val="baseline"/>
    </w:pPr>
    <w:rPr>
      <w:rFonts w:ascii="Times New Roman" w:eastAsia="MS Mincho" w:hAnsi="Times New Roman" w:cs="Times New Roman"/>
      <w:b w:val="0"/>
      <w:bCs w:val="0"/>
      <w:sz w:val="24"/>
      <w:szCs w:val="20"/>
      <w:lang w:val="en-GB" w:bidi="ar-SA"/>
    </w:rPr>
  </w:style>
  <w:style w:type="paragraph" w:customStyle="1" w:styleId="AppendixTitle0">
    <w:name w:val="Appendix_Title"/>
    <w:basedOn w:val="AnnexTitle"/>
    <w:next w:val="Normalaftertitle0"/>
    <w:rsid w:val="002E6D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textAlignment w:val="baseline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customStyle="1" w:styleId="RefTitle0">
    <w:name w:val="Ref_Title"/>
    <w:basedOn w:val="Normal"/>
    <w:next w:val="RefText0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2E6DF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2E6DF8"/>
    <w:pPr>
      <w:tabs>
        <w:tab w:val="clear" w:pos="1134"/>
        <w:tab w:val="left" w:pos="666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2E6DF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MS Mincho" w:hAnsi="Times New Roman" w:cs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2E6DF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794"/>
      <w:jc w:val="left"/>
      <w:textAlignment w:val="baseline"/>
    </w:pPr>
    <w:rPr>
      <w:rFonts w:ascii="Times New Roman" w:eastAsia="MS Mincho" w:hAnsi="Times New Roman"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2E6DF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Part">
    <w:name w:val="Part"/>
    <w:basedOn w:val="Normal"/>
    <w:rsid w:val="002E6DF8"/>
    <w:pPr>
      <w:tabs>
        <w:tab w:val="clear" w:pos="1134"/>
        <w:tab w:val="left" w:pos="1276"/>
        <w:tab w:val="left" w:pos="170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/>
    </w:rPr>
  </w:style>
  <w:style w:type="paragraph" w:customStyle="1" w:styleId="Keywords">
    <w:name w:val="Keywords"/>
    <w:basedOn w:val="Normal"/>
    <w:rsid w:val="002E6DF8"/>
    <w:pPr>
      <w:tabs>
        <w:tab w:val="clear" w:pos="1134"/>
        <w:tab w:val="left" w:pos="794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2E6DF8"/>
    <w:pPr>
      <w:tabs>
        <w:tab w:val="clear" w:pos="1134"/>
        <w:tab w:val="right" w:pos="1531"/>
        <w:tab w:val="left" w:pos="1701"/>
      </w:tabs>
      <w:overflowPunct w:val="0"/>
      <w:autoSpaceDE w:val="0"/>
      <w:autoSpaceDN w:val="0"/>
      <w:bidi w:val="0"/>
      <w:adjustRightInd w:val="0"/>
      <w:spacing w:before="80" w:line="240" w:lineRule="auto"/>
      <w:ind w:left="1701" w:hanging="1701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1"/>
    <w:rsid w:val="002E6DF8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80" w:line="240" w:lineRule="auto"/>
      <w:ind w:left="4961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rsid w:val="002E6DF8"/>
    <w:rPr>
      <w:rFonts w:ascii="Calibri" w:hAnsi="Calibri" w:cs="Traditional Arabic"/>
      <w:sz w:val="22"/>
      <w:szCs w:val="30"/>
      <w:lang w:eastAsia="en-US"/>
    </w:rPr>
  </w:style>
  <w:style w:type="character" w:customStyle="1" w:styleId="SignatureChar1">
    <w:name w:val="Signature Char1"/>
    <w:basedOn w:val="DefaultParagraphFont"/>
    <w:link w:val="Signature"/>
    <w:rsid w:val="002E6DF8"/>
    <w:rPr>
      <w:rFonts w:ascii="Times New Roman" w:eastAsia="MS Mincho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2E6DF8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2E6DF8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2E6DF8"/>
    <w:pPr>
      <w:tabs>
        <w:tab w:val="left" w:pos="737"/>
      </w:tabs>
      <w:overflowPunct w:val="0"/>
      <w:autoSpaceDE w:val="0"/>
      <w:autoSpaceDN w:val="0"/>
      <w:bidi w:val="0"/>
      <w:adjustRightInd w:val="0"/>
      <w:spacing w:before="567" w:after="57" w:line="240" w:lineRule="auto"/>
      <w:jc w:val="left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ITUadres">
    <w:name w:val="ITU_adres"/>
    <w:basedOn w:val="Normal"/>
    <w:rsid w:val="002E6DF8"/>
    <w:pPr>
      <w:tabs>
        <w:tab w:val="left" w:pos="737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16"/>
      <w:szCs w:val="20"/>
      <w:lang w:val="en-GB"/>
    </w:rPr>
  </w:style>
  <w:style w:type="paragraph" w:customStyle="1" w:styleId="ITUheader">
    <w:name w:val="ITU_header"/>
    <w:basedOn w:val="Normal"/>
    <w:rsid w:val="002E6DF8"/>
    <w:pPr>
      <w:tabs>
        <w:tab w:val="left" w:pos="737"/>
      </w:tabs>
      <w:overflowPunct w:val="0"/>
      <w:autoSpaceDE w:val="0"/>
      <w:autoSpaceDN w:val="0"/>
      <w:bidi w:val="0"/>
      <w:adjustRightInd w:val="0"/>
      <w:spacing w:before="397" w:line="240" w:lineRule="auto"/>
      <w:jc w:val="left"/>
      <w:textAlignment w:val="baseline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Body">
    <w:name w:val="Body"/>
    <w:basedOn w:val="Normal"/>
    <w:rsid w:val="002E6DF8"/>
    <w:pPr>
      <w:tabs>
        <w:tab w:val="left" w:pos="737"/>
      </w:tabs>
      <w:overflowPunct w:val="0"/>
      <w:autoSpaceDE w:val="0"/>
      <w:autoSpaceDN w:val="0"/>
      <w:bidi w:val="0"/>
      <w:adjustRightInd w:val="0"/>
      <w:spacing w:before="227" w:line="240" w:lineRule="auto"/>
      <w:ind w:right="851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2E6DF8"/>
    <w:pPr>
      <w:tabs>
        <w:tab w:val="left" w:pos="737"/>
      </w:tabs>
      <w:overflowPunct w:val="0"/>
      <w:autoSpaceDE w:val="0"/>
      <w:autoSpaceDN w:val="0"/>
      <w:bidi w:val="0"/>
      <w:adjustRightInd w:val="0"/>
      <w:spacing w:before="170" w:line="240" w:lineRule="auto"/>
      <w:ind w:left="-1134"/>
      <w:jc w:val="left"/>
      <w:textAlignment w:val="baseline"/>
    </w:pPr>
    <w:rPr>
      <w:rFonts w:ascii="Times New Roman" w:eastAsia="MS Mincho" w:hAnsi="Times New Roman"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2E6DF8"/>
    <w:pPr>
      <w:tabs>
        <w:tab w:val="left" w:pos="737"/>
        <w:tab w:val="left" w:pos="552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18"/>
      <w:szCs w:val="20"/>
      <w:lang w:val="en-GB"/>
    </w:rPr>
  </w:style>
  <w:style w:type="paragraph" w:customStyle="1" w:styleId="ITUfillin">
    <w:name w:val="ITU_fillin"/>
    <w:basedOn w:val="ITUref"/>
    <w:rsid w:val="002E6DF8"/>
    <w:rPr>
      <w:sz w:val="20"/>
    </w:rPr>
  </w:style>
  <w:style w:type="paragraph" w:customStyle="1" w:styleId="ITUbureau">
    <w:name w:val="ITU_bureau"/>
    <w:basedOn w:val="Normal"/>
    <w:rsid w:val="002E6DF8"/>
    <w:pPr>
      <w:tabs>
        <w:tab w:val="left" w:pos="737"/>
      </w:tabs>
      <w:overflowPunct w:val="0"/>
      <w:autoSpaceDE w:val="0"/>
      <w:autoSpaceDN w:val="0"/>
      <w:bidi w:val="0"/>
      <w:adjustRightInd w:val="0"/>
      <w:spacing w:before="0" w:after="851" w:line="240" w:lineRule="auto"/>
      <w:jc w:val="left"/>
      <w:textAlignment w:val="baseline"/>
    </w:pPr>
    <w:rPr>
      <w:rFonts w:ascii="Times New Roman" w:eastAsia="MS Mincho" w:hAnsi="Times New Roman" w:cs="Times New Roman"/>
      <w:b/>
      <w:sz w:val="20"/>
      <w:szCs w:val="20"/>
      <w:lang w:val="en-GB"/>
    </w:rPr>
  </w:style>
  <w:style w:type="paragraph" w:customStyle="1" w:styleId="duties">
    <w:name w:val="duties"/>
    <w:basedOn w:val="Normal"/>
    <w:rsid w:val="002E6DF8"/>
    <w:pPr>
      <w:tabs>
        <w:tab w:val="left" w:pos="737"/>
      </w:tabs>
      <w:overflowPunct w:val="0"/>
      <w:autoSpaceDE w:val="0"/>
      <w:autoSpaceDN w:val="0"/>
      <w:bidi w:val="0"/>
      <w:adjustRightInd w:val="0"/>
      <w:spacing w:before="0" w:line="199" w:lineRule="exact"/>
      <w:jc w:val="left"/>
      <w:textAlignment w:val="baseline"/>
    </w:pPr>
    <w:rPr>
      <w:rFonts w:ascii="Times New Roman" w:eastAsia="MS Mincho" w:hAnsi="Times New Roman" w:cs="Times New Roman"/>
      <w:b/>
      <w:sz w:val="8"/>
      <w:szCs w:val="20"/>
      <w:lang w:val="en-GB"/>
    </w:rPr>
  </w:style>
  <w:style w:type="paragraph" w:customStyle="1" w:styleId="Tiret">
    <w:name w:val="Tiret"/>
    <w:basedOn w:val="Normal"/>
    <w:rsid w:val="002E6DF8"/>
    <w:pPr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ind w:left="-680"/>
      <w:jc w:val="left"/>
      <w:textAlignment w:val="baseline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details">
    <w:name w:val="details"/>
    <w:basedOn w:val="Normal"/>
    <w:next w:val="Tiret"/>
    <w:rsid w:val="002E6DF8"/>
    <w:pPr>
      <w:tabs>
        <w:tab w:val="clear" w:pos="1134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2E6DF8"/>
    <w:pPr>
      <w:tabs>
        <w:tab w:val="clear" w:pos="794"/>
        <w:tab w:val="clear" w:pos="1191"/>
        <w:tab w:val="clear" w:pos="1588"/>
        <w:tab w:val="left" w:pos="1418"/>
        <w:tab w:val="left" w:pos="226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Times New Roman" w:eastAsia="MS Mincho" w:hAnsi="Times New Roman"/>
    </w:rPr>
  </w:style>
  <w:style w:type="paragraph" w:customStyle="1" w:styleId="NormFoot">
    <w:name w:val="Norm_Foot"/>
    <w:basedOn w:val="Normal"/>
    <w:rsid w:val="002E6DF8"/>
    <w:pPr>
      <w:tabs>
        <w:tab w:val="clear" w:pos="1134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2E6DF8"/>
    <w:pPr>
      <w:keepLines/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Qlist">
    <w:name w:val="Qlist"/>
    <w:basedOn w:val="Normal"/>
    <w:rsid w:val="002E6DF8"/>
    <w:pPr>
      <w:tabs>
        <w:tab w:val="clear" w:pos="1134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2268" w:hanging="2268"/>
      <w:jc w:val="left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AnnexChar">
    <w:name w:val="Annex_# Char"/>
    <w:rsid w:val="002E6DF8"/>
    <w:rPr>
      <w:rFonts w:ascii="Times New Roman" w:eastAsia="MS Mincho" w:hAnsi="Times New Roman" w:cs="Times New Roman"/>
      <w:caps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rsid w:val="002E6DF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eastAsia="Batang" w:hAnsi="Times New Roman" w:cs="Times New Roman"/>
      <w:b/>
      <w:sz w:val="28"/>
      <w:szCs w:val="20"/>
      <w:lang w:val="en-GB"/>
    </w:rPr>
  </w:style>
  <w:style w:type="paragraph" w:customStyle="1" w:styleId="RecCCITT">
    <w:name w:val="Rec_CCITT_#"/>
    <w:basedOn w:val="Normal"/>
    <w:rsid w:val="002E6DF8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TabletextChar">
    <w:name w:val="Table_text Char"/>
    <w:rsid w:val="002E6DF8"/>
    <w:rPr>
      <w:rFonts w:ascii="Times New Roman" w:hAnsi="Times New Roman" w:cs="Times New Roman"/>
      <w:sz w:val="22"/>
      <w:lang w:val="en-GB" w:eastAsia="en-US"/>
    </w:rPr>
  </w:style>
  <w:style w:type="paragraph" w:customStyle="1" w:styleId="g">
    <w:name w:val="g"/>
    <w:basedOn w:val="FigureNoTitle0"/>
    <w:rsid w:val="002E6DF8"/>
  </w:style>
  <w:style w:type="character" w:customStyle="1" w:styleId="BalloonTextChar1">
    <w:name w:val="Balloon Text Char1"/>
    <w:rsid w:val="002E6DF8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1">
    <w:name w:val="Body Text Char1"/>
    <w:link w:val="BodyText"/>
    <w:rsid w:val="002E6DF8"/>
    <w:rPr>
      <w:rFonts w:ascii="Times New Roman" w:eastAsia="MS Mincho" w:hAnsi="Times New Roman"/>
      <w:b/>
      <w:bCs/>
      <w:i/>
      <w:iCs/>
      <w:sz w:val="24"/>
      <w:lang w:val="en-GB" w:eastAsia="en-US"/>
    </w:rPr>
  </w:style>
  <w:style w:type="character" w:customStyle="1" w:styleId="BodyTextIndentChar1">
    <w:name w:val="Body Text Indent Char1"/>
    <w:link w:val="BodyTextIndent"/>
    <w:rsid w:val="002E6DF8"/>
    <w:rPr>
      <w:rFonts w:ascii="Times New Roman" w:eastAsia="MS Mincho" w:hAnsi="Times New Roman"/>
      <w:sz w:val="24"/>
      <w:lang w:val="en-GB" w:eastAsia="ja-JP"/>
    </w:rPr>
  </w:style>
  <w:style w:type="numbering" w:customStyle="1" w:styleId="11">
    <w:name w:val="リストなし1"/>
    <w:next w:val="NoList"/>
    <w:semiHidden/>
    <w:rsid w:val="002E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kajima.kazuhide@lab.ntt.c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A0C6-9D10-4BB8-BE6E-7DB9C039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4</TotalTime>
  <Pages>17</Pages>
  <Words>3564</Words>
  <Characters>18230</Characters>
  <Application>Microsoft Office Word</Application>
  <DocSecurity>0</DocSecurity>
  <Lines>151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Manager/>
  <Company>ITU</Company>
  <LinksUpToDate>false</LinksUpToDate>
  <CharactersWithSpaces>21751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keywords/>
  <dc:description/>
  <cp:lastModifiedBy>Aveline, Marion</cp:lastModifiedBy>
  <cp:revision>4</cp:revision>
  <cp:lastPrinted>2015-10-02T09:15:00Z</cp:lastPrinted>
  <dcterms:created xsi:type="dcterms:W3CDTF">2015-10-02T09:14:00Z</dcterms:created>
  <dcterms:modified xsi:type="dcterms:W3CDTF">2015-10-02T09:31:00Z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170A.docx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