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CF35AE" w14:paraId="106B9489" w14:textId="77777777" w:rsidTr="004B5379">
        <w:trPr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75C6025" w14:textId="77777777" w:rsidR="00CF35AE" w:rsidRPr="009A54D9" w:rsidRDefault="00CF35AE" w:rsidP="004B5379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E58CBE5" wp14:editId="6F92EF46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Mar>
              <w:left w:w="142" w:type="dxa"/>
            </w:tcMar>
            <w:vAlign w:val="center"/>
          </w:tcPr>
          <w:p w14:paraId="7DE11B64" w14:textId="0E3685D7" w:rsidR="00B653A8" w:rsidRDefault="00054A9A" w:rsidP="004B5379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3FE4D51F" w14:textId="44823C1A" w:rsidR="00CF35AE" w:rsidRPr="00F50108" w:rsidRDefault="00054A9A" w:rsidP="004B537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054A9A">
              <w:rPr>
                <w:rFonts w:ascii="SimSun" w:eastAsia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48D0E199" w14:textId="77777777" w:rsidR="00CF35AE" w:rsidRPr="00F50108" w:rsidRDefault="00417118" w:rsidP="004B537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72F23D86" wp14:editId="4842B4C7">
                  <wp:extent cx="914400" cy="7469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60" cy="755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C5A157" w14:textId="300E3A69" w:rsidR="002229F6" w:rsidRDefault="002229F6" w:rsidP="00345557">
      <w:pPr>
        <w:tabs>
          <w:tab w:val="clear" w:pos="794"/>
          <w:tab w:val="clear" w:pos="1191"/>
          <w:tab w:val="clear" w:pos="1588"/>
          <w:tab w:val="clear" w:pos="1985"/>
          <w:tab w:val="left" w:pos="5432"/>
        </w:tabs>
        <w:ind w:right="1037"/>
        <w:jc w:val="right"/>
        <w:rPr>
          <w:lang w:eastAsia="zh-CN"/>
        </w:rPr>
      </w:pP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val="en-US" w:eastAsia="zh-CN"/>
        </w:rPr>
        <w:t>3</w:t>
      </w:r>
      <w:r>
        <w:rPr>
          <w:rFonts w:hint="eastAsia"/>
          <w:lang w:eastAsia="zh-CN"/>
        </w:rPr>
        <w:t>月</w:t>
      </w:r>
      <w:r w:rsidR="009F0420">
        <w:rPr>
          <w:lang w:eastAsia="zh-CN"/>
        </w:rPr>
        <w:t>21</w:t>
      </w:r>
      <w:r>
        <w:rPr>
          <w:rFonts w:hint="eastAsia"/>
          <w:lang w:eastAsia="zh-CN"/>
        </w:rPr>
        <w:t>日，日内瓦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D81B22" w14:paraId="2B1B486A" w14:textId="77777777" w:rsidTr="00D81B22">
        <w:trPr>
          <w:cantSplit/>
          <w:trHeight w:val="705"/>
        </w:trPr>
        <w:tc>
          <w:tcPr>
            <w:tcW w:w="822" w:type="dxa"/>
          </w:tcPr>
          <w:p w14:paraId="49CB737A" w14:textId="77777777" w:rsidR="00D81B22" w:rsidRDefault="00D81B22" w:rsidP="00835F25">
            <w:pPr>
              <w:spacing w:before="4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14:paraId="1D19E63D" w14:textId="77777777" w:rsidR="00D81B22" w:rsidRDefault="00D81B22" w:rsidP="00835F25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14:paraId="462CC154" w14:textId="4D968A4F" w:rsidR="00D81B22" w:rsidRDefault="00D81B22" w:rsidP="00D81B22">
            <w:pPr>
              <w:tabs>
                <w:tab w:val="left" w:pos="4111"/>
              </w:tabs>
              <w:ind w:left="57"/>
              <w:rPr>
                <w:sz w:val="22"/>
                <w:lang w:eastAsia="zh-CN"/>
              </w:rPr>
            </w:pPr>
          </w:p>
        </w:tc>
        <w:tc>
          <w:tcPr>
            <w:tcW w:w="4848" w:type="dxa"/>
          </w:tcPr>
          <w:p w14:paraId="3E01997E" w14:textId="122FB3D7" w:rsidR="00D81B22" w:rsidRDefault="00D81B22" w:rsidP="0092510D">
            <w:pPr>
              <w:tabs>
                <w:tab w:val="left" w:pos="4111"/>
              </w:tabs>
              <w:spacing w:before="4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Pr="00851996">
              <w:rPr>
                <w:b/>
                <w:bCs/>
                <w:iCs/>
                <w:lang w:val="fr-CH" w:eastAsia="zh-CN"/>
              </w:rPr>
              <w:t>2</w:t>
            </w:r>
            <w:r>
              <w:rPr>
                <w:rFonts w:hint="eastAsia"/>
                <w:b/>
                <w:bCs/>
                <w:iCs/>
                <w:lang w:val="fr-CH" w:eastAsia="zh-CN"/>
              </w:rPr>
              <w:t>0</w:t>
            </w:r>
            <w:r w:rsidR="0092510D">
              <w:rPr>
                <w:b/>
                <w:bCs/>
                <w:iCs/>
                <w:lang w:val="fr-CH" w:eastAsia="zh-CN"/>
              </w:rPr>
              <w:t>1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14:paraId="1EEFD73A" w14:textId="6F2CF4A3" w:rsidR="00D81B22" w:rsidRDefault="00D81B22" w:rsidP="009F0420">
            <w:pPr>
              <w:tabs>
                <w:tab w:val="left" w:pos="4111"/>
              </w:tabs>
              <w:spacing w:before="4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COM</w:t>
            </w:r>
            <w:r w:rsidR="009F0420">
              <w:rPr>
                <w:bCs/>
                <w:lang w:eastAsia="zh-CN"/>
              </w:rPr>
              <w:t xml:space="preserve"> 15</w:t>
            </w:r>
            <w:r>
              <w:rPr>
                <w:rFonts w:hint="eastAsia"/>
                <w:bCs/>
                <w:lang w:eastAsia="zh-CN"/>
              </w:rPr>
              <w:t>/</w:t>
            </w:r>
            <w:r w:rsidR="009F0420">
              <w:rPr>
                <w:bCs/>
                <w:lang w:eastAsia="zh-CN"/>
              </w:rPr>
              <w:t>HO</w:t>
            </w:r>
          </w:p>
        </w:tc>
        <w:tc>
          <w:tcPr>
            <w:tcW w:w="4536" w:type="dxa"/>
            <w:vMerge w:val="restart"/>
          </w:tcPr>
          <w:p w14:paraId="682AFD18" w14:textId="02732587" w:rsidR="00D81B22" w:rsidRDefault="00885DA7" w:rsidP="004165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50BF0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D81B22">
              <w:rPr>
                <w:rFonts w:hint="eastAsia"/>
                <w:lang w:eastAsia="zh-CN"/>
              </w:rPr>
              <w:t>致国际电联成员国主管部门</w:t>
            </w:r>
          </w:p>
          <w:p w14:paraId="543C5F27" w14:textId="77777777" w:rsidR="00D81B22" w:rsidRDefault="00D81B22" w:rsidP="00835F25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rPr>
                <w:lang w:eastAsia="zh-CN"/>
              </w:rPr>
            </w:pPr>
          </w:p>
        </w:tc>
      </w:tr>
      <w:tr w:rsidR="00D81B22" w14:paraId="38B8BA06" w14:textId="77777777" w:rsidTr="00D81B22">
        <w:trPr>
          <w:cantSplit/>
          <w:trHeight w:val="405"/>
        </w:trPr>
        <w:tc>
          <w:tcPr>
            <w:tcW w:w="822" w:type="dxa"/>
          </w:tcPr>
          <w:p w14:paraId="6068FA3C" w14:textId="4C300901" w:rsidR="00D81B22" w:rsidRDefault="00D81B22" w:rsidP="00D81B22">
            <w:pPr>
              <w:tabs>
                <w:tab w:val="left" w:pos="4111"/>
              </w:tabs>
              <w:spacing w:before="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</w:tc>
        <w:tc>
          <w:tcPr>
            <w:tcW w:w="4848" w:type="dxa"/>
          </w:tcPr>
          <w:p w14:paraId="3654BEC4" w14:textId="55EB4B9D" w:rsidR="00D81B22" w:rsidRDefault="00D81B22" w:rsidP="00D81B2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lang w:eastAsia="zh-CN"/>
              </w:rPr>
              <w:t>+</w:t>
            </w:r>
            <w:r w:rsidR="009F0420" w:rsidRPr="009F0420">
              <w:rPr>
                <w:lang w:eastAsia="zh-CN"/>
              </w:rPr>
              <w:t>41 22 730 6356</w:t>
            </w:r>
          </w:p>
        </w:tc>
        <w:tc>
          <w:tcPr>
            <w:tcW w:w="4536" w:type="dxa"/>
            <w:vMerge/>
          </w:tcPr>
          <w:p w14:paraId="6C273F6A" w14:textId="77777777" w:rsidR="00D81B22" w:rsidRDefault="00D81B22" w:rsidP="002229F6">
            <w:pPr>
              <w:numPr>
                <w:ilvl w:val="0"/>
                <w:numId w:val="15"/>
              </w:num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/>
              <w:textAlignment w:val="auto"/>
              <w:rPr>
                <w:lang w:eastAsia="zh-CN"/>
              </w:rPr>
            </w:pPr>
          </w:p>
        </w:tc>
      </w:tr>
      <w:tr w:rsidR="00D81B22" w14:paraId="0FAFC53A" w14:textId="77777777" w:rsidTr="00D81B22">
        <w:trPr>
          <w:cantSplit/>
          <w:trHeight w:val="392"/>
        </w:trPr>
        <w:tc>
          <w:tcPr>
            <w:tcW w:w="822" w:type="dxa"/>
          </w:tcPr>
          <w:p w14:paraId="693B542A" w14:textId="486491A2" w:rsidR="00D81B22" w:rsidRDefault="00D81B22" w:rsidP="00D81B22">
            <w:pPr>
              <w:tabs>
                <w:tab w:val="left" w:pos="4111"/>
              </w:tabs>
              <w:spacing w:before="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14:paraId="2418CC3D" w14:textId="49680C15" w:rsidR="00D81B22" w:rsidRDefault="00D81B22" w:rsidP="00D81B2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536" w:type="dxa"/>
            <w:vMerge/>
          </w:tcPr>
          <w:p w14:paraId="66601919" w14:textId="77777777" w:rsidR="00D81B22" w:rsidRDefault="00D81B22" w:rsidP="002229F6">
            <w:pPr>
              <w:numPr>
                <w:ilvl w:val="0"/>
                <w:numId w:val="15"/>
              </w:num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/>
              <w:textAlignment w:val="auto"/>
              <w:rPr>
                <w:lang w:eastAsia="zh-CN"/>
              </w:rPr>
            </w:pPr>
          </w:p>
        </w:tc>
      </w:tr>
      <w:tr w:rsidR="002229F6" w14:paraId="6954BB66" w14:textId="77777777" w:rsidTr="00835F25">
        <w:trPr>
          <w:cantSplit/>
        </w:trPr>
        <w:tc>
          <w:tcPr>
            <w:tcW w:w="822" w:type="dxa"/>
          </w:tcPr>
          <w:p w14:paraId="50B5DDE7" w14:textId="77777777" w:rsidR="002229F6" w:rsidRDefault="002229F6" w:rsidP="00835F25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14:paraId="6C0EC720" w14:textId="6254B427" w:rsidR="002229F6" w:rsidRDefault="00345557" w:rsidP="00835F25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10" w:history="1">
              <w:r w:rsidR="009F0420">
                <w:rPr>
                  <w:rStyle w:val="Hyperlink"/>
                  <w:szCs w:val="24"/>
                  <w:lang w:eastAsia="zh-CN"/>
                </w:rPr>
                <w:t>tsbsg15@itu.int</w:t>
              </w:r>
            </w:hyperlink>
          </w:p>
        </w:tc>
        <w:tc>
          <w:tcPr>
            <w:tcW w:w="4536" w:type="dxa"/>
          </w:tcPr>
          <w:p w14:paraId="0DF9F929" w14:textId="77777777" w:rsidR="002229F6" w:rsidRDefault="002229F6" w:rsidP="00835F25">
            <w:pPr>
              <w:tabs>
                <w:tab w:val="clear" w:pos="794"/>
                <w:tab w:val="left" w:pos="284"/>
                <w:tab w:val="left" w:pos="4111"/>
              </w:tabs>
              <w:spacing w:before="60"/>
              <w:ind w:left="57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14:paraId="0AE9816B" w14:textId="77777777" w:rsidR="009F0420" w:rsidRPr="00850BF0" w:rsidRDefault="009F0420" w:rsidP="009F04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50BF0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850BF0">
              <w:rPr>
                <w:lang w:eastAsia="zh-CN"/>
              </w:rPr>
              <w:t>ITU-T</w:t>
            </w:r>
            <w:r w:rsidRPr="00850BF0">
              <w:rPr>
                <w:rFonts w:hint="eastAsia"/>
                <w:lang w:eastAsia="zh-CN"/>
              </w:rPr>
              <w:t>部门成员；</w:t>
            </w:r>
          </w:p>
          <w:p w14:paraId="3B16A244" w14:textId="77777777" w:rsidR="009F0420" w:rsidRPr="00850BF0" w:rsidRDefault="009F0420" w:rsidP="009F04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50BF0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850BF0">
              <w:rPr>
                <w:lang w:eastAsia="zh-CN"/>
              </w:rPr>
              <w:t>ITU-T</w:t>
            </w:r>
            <w:r w:rsidRPr="00850BF0">
              <w:rPr>
                <w:rFonts w:hint="eastAsia"/>
                <w:lang w:eastAsia="zh-CN"/>
              </w:rPr>
              <w:t>部门准</w:t>
            </w:r>
            <w:r w:rsidRPr="00850BF0">
              <w:rPr>
                <w:lang w:eastAsia="zh-CN"/>
              </w:rPr>
              <w:t>成员</w:t>
            </w:r>
            <w:r w:rsidRPr="00850BF0">
              <w:rPr>
                <w:rFonts w:hint="eastAsia"/>
                <w:lang w:eastAsia="zh-CN"/>
              </w:rPr>
              <w:t>；</w:t>
            </w:r>
          </w:p>
          <w:p w14:paraId="6E5BCD9D" w14:textId="0F5303D1" w:rsidR="009F0420" w:rsidRPr="00850BF0" w:rsidRDefault="009F0420" w:rsidP="009251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50BF0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92510D">
              <w:rPr>
                <w:rFonts w:hint="eastAsia"/>
                <w:lang w:eastAsia="zh-CN"/>
              </w:rPr>
              <w:t>国际</w:t>
            </w:r>
            <w:r w:rsidR="0092510D">
              <w:rPr>
                <w:lang w:eastAsia="zh-CN"/>
              </w:rPr>
              <w:t>电联</w:t>
            </w:r>
            <w:r w:rsidRPr="00850BF0">
              <w:rPr>
                <w:rFonts w:hint="eastAsia"/>
                <w:lang w:eastAsia="zh-CN"/>
              </w:rPr>
              <w:t>学术</w:t>
            </w:r>
            <w:r w:rsidRPr="00850BF0">
              <w:rPr>
                <w:lang w:eastAsia="zh-CN"/>
              </w:rPr>
              <w:t>成员</w:t>
            </w:r>
            <w:r w:rsidRPr="00850BF0">
              <w:rPr>
                <w:rFonts w:hint="eastAsia"/>
                <w:lang w:eastAsia="zh-CN"/>
              </w:rPr>
              <w:t>；</w:t>
            </w:r>
          </w:p>
          <w:p w14:paraId="52EBE1BE" w14:textId="77777777" w:rsidR="009F0420" w:rsidRPr="00850BF0" w:rsidRDefault="009F0420" w:rsidP="009F04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50BF0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850BF0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5</w:t>
            </w:r>
            <w:r w:rsidRPr="00850BF0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正副</w:t>
            </w:r>
            <w:r w:rsidRPr="00850BF0">
              <w:rPr>
                <w:rFonts w:hint="eastAsia"/>
                <w:lang w:eastAsia="zh-CN"/>
              </w:rPr>
              <w:t>主席；</w:t>
            </w:r>
          </w:p>
          <w:p w14:paraId="1B82A452" w14:textId="77777777" w:rsidR="009F0420" w:rsidRDefault="009F0420" w:rsidP="009F04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50BF0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850BF0">
              <w:rPr>
                <w:rFonts w:hint="eastAsia"/>
                <w:lang w:eastAsia="zh-CN"/>
              </w:rPr>
              <w:t>电信</w:t>
            </w:r>
            <w:r w:rsidRPr="00850BF0">
              <w:rPr>
                <w:lang w:eastAsia="zh-CN"/>
              </w:rPr>
              <w:t>发展局主任</w:t>
            </w:r>
            <w:r>
              <w:rPr>
                <w:rFonts w:hint="eastAsia"/>
                <w:lang w:eastAsia="zh-CN"/>
              </w:rPr>
              <w:t>；</w:t>
            </w:r>
          </w:p>
          <w:p w14:paraId="57301FB0" w14:textId="7DE69A8D" w:rsidR="002229F6" w:rsidRDefault="009F0420" w:rsidP="009F04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50BF0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850BF0">
              <w:rPr>
                <w:rFonts w:hint="eastAsia"/>
                <w:lang w:eastAsia="zh-CN"/>
              </w:rPr>
              <w:t>无线电</w:t>
            </w:r>
            <w:r w:rsidRPr="00850BF0">
              <w:rPr>
                <w:lang w:eastAsia="zh-CN"/>
              </w:rPr>
              <w:t>通信局主任</w:t>
            </w:r>
          </w:p>
          <w:p w14:paraId="6C3C88B0" w14:textId="77777777" w:rsidR="002229F6" w:rsidRDefault="002229F6" w:rsidP="00835F2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</w:tbl>
    <w:p w14:paraId="72A634CF" w14:textId="77777777" w:rsidR="002229F6" w:rsidRDefault="002229F6" w:rsidP="002229F6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827"/>
      </w:tblGrid>
      <w:tr w:rsidR="002229F6" w14:paraId="4E0F7BA3" w14:textId="77777777" w:rsidTr="00D81B22">
        <w:trPr>
          <w:cantSplit/>
        </w:trPr>
        <w:tc>
          <w:tcPr>
            <w:tcW w:w="993" w:type="dxa"/>
          </w:tcPr>
          <w:p w14:paraId="6D44D398" w14:textId="590C32D4" w:rsidR="002229F6" w:rsidRDefault="002229F6" w:rsidP="00835F25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827" w:type="dxa"/>
          </w:tcPr>
          <w:p w14:paraId="04766BBA" w14:textId="7C761E61" w:rsidR="002229F6" w:rsidRDefault="0092510D" w:rsidP="009F0420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92510D">
              <w:rPr>
                <w:rFonts w:hint="eastAsia"/>
                <w:b/>
                <w:lang w:eastAsia="zh-CN"/>
              </w:rPr>
              <w:t>批准</w:t>
            </w:r>
            <w:r w:rsidRPr="0092510D">
              <w:rPr>
                <w:rFonts w:hint="eastAsia"/>
                <w:b/>
                <w:lang w:eastAsia="zh-CN"/>
              </w:rPr>
              <w:t>ITU-T G.9964</w:t>
            </w:r>
            <w:r w:rsidRPr="0092510D">
              <w:rPr>
                <w:rFonts w:hint="eastAsia"/>
                <w:b/>
                <w:lang w:eastAsia="zh-CN"/>
              </w:rPr>
              <w:t>建议书</w:t>
            </w:r>
            <w:r w:rsidR="0041653C">
              <w:rPr>
                <w:rFonts w:hint="eastAsia"/>
                <w:b/>
                <w:lang w:eastAsia="zh-CN"/>
              </w:rPr>
              <w:t>（</w:t>
            </w:r>
            <w:r w:rsidR="0041653C">
              <w:rPr>
                <w:rFonts w:hint="eastAsia"/>
                <w:b/>
                <w:lang w:eastAsia="zh-CN"/>
              </w:rPr>
              <w:t>2011</w:t>
            </w:r>
            <w:r w:rsidR="0041653C">
              <w:rPr>
                <w:rFonts w:hint="eastAsia"/>
                <w:b/>
                <w:lang w:eastAsia="zh-CN"/>
              </w:rPr>
              <w:t>）</w:t>
            </w:r>
            <w:r w:rsidRPr="0092510D">
              <w:rPr>
                <w:rFonts w:hint="eastAsia"/>
                <w:b/>
                <w:lang w:eastAsia="zh-CN"/>
              </w:rPr>
              <w:t>修正案</w:t>
            </w:r>
            <w:r w:rsidRPr="0092510D">
              <w:rPr>
                <w:rFonts w:hint="eastAsia"/>
                <w:b/>
                <w:lang w:eastAsia="zh-CN"/>
              </w:rPr>
              <w:t>1</w:t>
            </w:r>
          </w:p>
        </w:tc>
      </w:tr>
    </w:tbl>
    <w:p w14:paraId="329AFF30" w14:textId="77777777" w:rsidR="002229F6" w:rsidRDefault="002229F6" w:rsidP="002229F6">
      <w:pPr>
        <w:jc w:val="both"/>
        <w:rPr>
          <w:lang w:eastAsia="zh-CN"/>
        </w:rPr>
      </w:pPr>
      <w:bookmarkStart w:id="2" w:name="StartTyping_E"/>
      <w:bookmarkEnd w:id="2"/>
    </w:p>
    <w:p w14:paraId="7F3CB28B" w14:textId="77777777" w:rsidR="002229F6" w:rsidRDefault="002229F6" w:rsidP="002229F6">
      <w:pPr>
        <w:jc w:val="both"/>
        <w:rPr>
          <w:szCs w:val="24"/>
          <w:lang w:eastAsia="zh-CN"/>
        </w:rPr>
      </w:pPr>
      <w:r>
        <w:rPr>
          <w:rFonts w:ascii="SimSun" w:cs="SimSun" w:hint="eastAsia"/>
          <w:szCs w:val="24"/>
          <w:lang w:eastAsia="zh-CN"/>
        </w:rPr>
        <w:t>尊敬的先生</w:t>
      </w:r>
      <w:r>
        <w:rPr>
          <w:rFonts w:ascii="SimSun" w:cs="SimSun"/>
          <w:szCs w:val="24"/>
          <w:lang w:val="en-US" w:eastAsia="zh-CN"/>
        </w:rPr>
        <w:t>/</w:t>
      </w:r>
      <w:r>
        <w:rPr>
          <w:rFonts w:ascii="SimSun" w:cs="SimSun" w:hint="eastAsia"/>
          <w:szCs w:val="24"/>
          <w:lang w:val="en-US" w:eastAsia="zh-CN"/>
        </w:rPr>
        <w:t>女士：</w:t>
      </w:r>
    </w:p>
    <w:p w14:paraId="07201601" w14:textId="77777777" w:rsidR="0092510D" w:rsidRDefault="0092510D" w:rsidP="0092510D">
      <w:pPr>
        <w:spacing w:before="100" w:after="2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201</w:t>
      </w:r>
      <w:r>
        <w:rPr>
          <w:lang w:eastAsia="zh-CN"/>
        </w:rPr>
        <w:t>5</w:t>
      </w:r>
      <w:r>
        <w:rPr>
          <w:rFonts w:hint="eastAsia"/>
          <w:lang w:eastAsia="zh-CN"/>
        </w:rPr>
        <w:t>年</w:t>
      </w:r>
      <w:r>
        <w:rPr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lang w:eastAsia="zh-CN"/>
        </w:rPr>
        <w:t>16</w:t>
      </w:r>
      <w:r>
        <w:rPr>
          <w:rFonts w:hint="eastAsia"/>
          <w:lang w:eastAsia="zh-CN"/>
        </w:rPr>
        <w:t>日电信标准化局第</w:t>
      </w:r>
      <w:r>
        <w:rPr>
          <w:rFonts w:hint="eastAsia"/>
          <w:lang w:eastAsia="zh-CN"/>
        </w:rPr>
        <w:t>165</w:t>
      </w:r>
      <w:r>
        <w:rPr>
          <w:rFonts w:hint="eastAsia"/>
          <w:lang w:eastAsia="zh-CN"/>
        </w:rPr>
        <w:t>号通函，我谨在此通知您：参加第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研究组上次会议的</w:t>
      </w:r>
      <w:r>
        <w:rPr>
          <w:rFonts w:hint="eastAsia"/>
          <w:lang w:eastAsia="zh-CN"/>
        </w:rPr>
        <w:t>27</w:t>
      </w:r>
      <w:r>
        <w:rPr>
          <w:rFonts w:hint="eastAsia"/>
          <w:lang w:eastAsia="zh-CN"/>
        </w:rPr>
        <w:t>个成员国已于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日举行的全体会议上</w:t>
      </w:r>
      <w:r w:rsidRPr="0041653C">
        <w:rPr>
          <w:rFonts w:hint="eastAsia"/>
          <w:b/>
          <w:bCs/>
          <w:lang w:eastAsia="zh-CN"/>
        </w:rPr>
        <w:t>批准</w:t>
      </w:r>
      <w:r w:rsidRPr="00161724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ITU-T G.9964</w:t>
      </w:r>
      <w:r>
        <w:rPr>
          <w:rFonts w:hint="eastAsia"/>
          <w:lang w:eastAsia="zh-CN"/>
        </w:rPr>
        <w:t>建议书修正案</w:t>
      </w:r>
      <w:r>
        <w:rPr>
          <w:rFonts w:hint="eastAsia"/>
          <w:lang w:eastAsia="zh-CN"/>
        </w:rPr>
        <w:t>1</w:t>
      </w:r>
      <w:r w:rsidRPr="00BC24E4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的文本。</w:t>
      </w:r>
    </w:p>
    <w:p w14:paraId="74F8EAF1" w14:textId="77777777" w:rsidR="0092510D" w:rsidRDefault="0092510D" w:rsidP="0092510D">
      <w:pPr>
        <w:spacing w:before="100" w:after="2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已批准的修正</w:t>
      </w:r>
      <w:r>
        <w:rPr>
          <w:lang w:eastAsia="zh-CN"/>
        </w:rPr>
        <w:t>案</w:t>
      </w:r>
      <w:r>
        <w:rPr>
          <w:rFonts w:hint="eastAsia"/>
          <w:lang w:eastAsia="zh-CN"/>
        </w:rPr>
        <w:t>标题为：</w:t>
      </w:r>
    </w:p>
    <w:p w14:paraId="0C5A23CD" w14:textId="354CC96B" w:rsidR="0092510D" w:rsidRPr="0041653C" w:rsidRDefault="0041653C" w:rsidP="0041653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8" w:hanging="798"/>
        <w:rPr>
          <w:lang w:eastAsia="zh-CN"/>
        </w:rPr>
      </w:pPr>
      <w:r w:rsidRPr="0041653C">
        <w:rPr>
          <w:lang w:eastAsia="zh-CN"/>
        </w:rPr>
        <w:t>–</w:t>
      </w:r>
      <w:r w:rsidR="0092510D" w:rsidRPr="0041653C">
        <w:rPr>
          <w:rFonts w:hint="eastAsia"/>
          <w:lang w:eastAsia="zh-CN"/>
        </w:rPr>
        <w:tab/>
      </w:r>
      <w:r w:rsidR="0092510D" w:rsidRPr="0041653C">
        <w:rPr>
          <w:b/>
          <w:bCs/>
          <w:lang w:eastAsia="zh-CN"/>
        </w:rPr>
        <w:t>ITU-T G.9964</w:t>
      </w:r>
      <w:r w:rsidR="0092510D" w:rsidRPr="0041653C">
        <w:rPr>
          <w:rFonts w:hint="eastAsia"/>
          <w:b/>
          <w:bCs/>
          <w:lang w:eastAsia="zh-CN"/>
        </w:rPr>
        <w:t>建议书（</w:t>
      </w:r>
      <w:r w:rsidR="0092510D" w:rsidRPr="0041653C">
        <w:rPr>
          <w:rFonts w:hint="eastAsia"/>
          <w:b/>
          <w:bCs/>
          <w:lang w:eastAsia="zh-CN"/>
        </w:rPr>
        <w:t>2011</w:t>
      </w:r>
      <w:r w:rsidR="0092510D" w:rsidRPr="0041653C">
        <w:rPr>
          <w:rFonts w:hint="eastAsia"/>
          <w:b/>
          <w:bCs/>
          <w:lang w:eastAsia="zh-CN"/>
        </w:rPr>
        <w:t>年）修正案</w:t>
      </w:r>
      <w:r w:rsidR="0092510D" w:rsidRPr="0041653C">
        <w:rPr>
          <w:rFonts w:hint="eastAsia"/>
          <w:b/>
          <w:bCs/>
          <w:lang w:eastAsia="zh-CN"/>
        </w:rPr>
        <w:t>1</w:t>
      </w:r>
      <w:r w:rsidR="0092510D" w:rsidRPr="0041653C">
        <w:rPr>
          <w:rFonts w:hint="eastAsia"/>
          <w:lang w:eastAsia="zh-CN"/>
        </w:rPr>
        <w:t>：</w:t>
      </w:r>
      <w:r w:rsidR="0092510D" w:rsidRPr="0041653C">
        <w:rPr>
          <w:rFonts w:ascii="STKaiti" w:eastAsia="STKaiti" w:hAnsi="STKaiti" w:hint="eastAsia"/>
          <w:lang w:eastAsia="zh-CN"/>
        </w:rPr>
        <w:t>关于统一高速线路的家庭网络收发机</w:t>
      </w:r>
      <w:r w:rsidRPr="0041653C">
        <w:rPr>
          <w:rFonts w:ascii="Calibri" w:eastAsia="STKaiti" w:hAnsi="Calibri"/>
          <w:lang w:eastAsia="zh-CN"/>
        </w:rPr>
        <w:t xml:space="preserve"> – </w:t>
      </w:r>
      <w:r w:rsidR="0092510D" w:rsidRPr="0041653C">
        <w:rPr>
          <w:rFonts w:ascii="STKaiti" w:eastAsia="STKaiti" w:hAnsi="STKaiti" w:hint="eastAsia"/>
          <w:lang w:eastAsia="zh-CN"/>
        </w:rPr>
        <w:t>功率频谱密度规范</w:t>
      </w:r>
      <w:r w:rsidRPr="0041653C">
        <w:rPr>
          <w:rFonts w:ascii="STKaiti" w:eastAsia="STKaiti" w:hAnsi="STKaiti" w:hint="eastAsia"/>
          <w:lang w:eastAsia="zh-CN"/>
        </w:rPr>
        <w:t>：</w:t>
      </w:r>
      <w:r w:rsidR="0092510D" w:rsidRPr="0041653C">
        <w:rPr>
          <w:rFonts w:ascii="STKaiti" w:eastAsia="STKaiti" w:hAnsi="STKaiti"/>
          <w:lang w:eastAsia="zh-CN"/>
        </w:rPr>
        <w:t>修正案</w:t>
      </w:r>
      <w:r w:rsidR="0092510D" w:rsidRPr="0041653C">
        <w:rPr>
          <w:rFonts w:ascii="STKaiti" w:eastAsia="STKaiti" w:hAnsi="STKaiti" w:hint="eastAsia"/>
          <w:lang w:eastAsia="zh-CN"/>
        </w:rPr>
        <w:t>1</w:t>
      </w:r>
    </w:p>
    <w:p w14:paraId="791C39E0" w14:textId="77777777" w:rsidR="0092510D" w:rsidRDefault="0092510D" w:rsidP="0092510D">
      <w:pPr>
        <w:spacing w:before="100" w:after="20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网站可以在线获取有关的专利信息。</w:t>
      </w:r>
    </w:p>
    <w:p w14:paraId="5E7E0AFF" w14:textId="77777777" w:rsidR="0092510D" w:rsidRDefault="0092510D" w:rsidP="0092510D">
      <w:pPr>
        <w:spacing w:before="100" w:after="2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网站上将很快提供预出版的修正案文本。</w:t>
      </w:r>
    </w:p>
    <w:p w14:paraId="7539E94E" w14:textId="2478BD58" w:rsidR="002229F6" w:rsidRDefault="0092510D" w:rsidP="0092510D">
      <w:pPr>
        <w:spacing w:before="100" w:after="20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国际电联将尽快出版该修正案。</w:t>
      </w:r>
    </w:p>
    <w:p w14:paraId="7818CE7E" w14:textId="77777777" w:rsidR="002229F6" w:rsidRDefault="002229F6" w:rsidP="002229F6">
      <w:pPr>
        <w:tabs>
          <w:tab w:val="left" w:pos="1418"/>
          <w:tab w:val="left" w:pos="1702"/>
          <w:tab w:val="left" w:pos="2160"/>
        </w:tabs>
        <w:spacing w:before="240"/>
        <w:ind w:right="91"/>
        <w:rPr>
          <w:lang w:eastAsia="zh-CN"/>
        </w:rPr>
      </w:pPr>
    </w:p>
    <w:p w14:paraId="517605AF" w14:textId="353A9FFC" w:rsidR="009B4263" w:rsidRDefault="002229F6" w:rsidP="0092510D">
      <w:pPr>
        <w:tabs>
          <w:tab w:val="left" w:pos="1418"/>
          <w:tab w:val="left" w:pos="1702"/>
          <w:tab w:val="left" w:pos="2160"/>
        </w:tabs>
        <w:spacing w:before="24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16ED6794" w14:textId="77777777" w:rsidR="00A35EE2" w:rsidRDefault="00A35EE2" w:rsidP="002229F6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14:paraId="2BDDC286" w14:textId="0B94A9E2" w:rsidR="002229F6" w:rsidRDefault="002229F6" w:rsidP="002940AE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2940AE">
        <w:rPr>
          <w:rFonts w:hint="eastAsia"/>
          <w:lang w:eastAsia="zh-CN"/>
        </w:rPr>
        <w:t>李在摄</w:t>
      </w:r>
    </w:p>
    <w:p w14:paraId="49CAFA61" w14:textId="7FB8C1DF" w:rsidR="00760728" w:rsidRDefault="002229F6" w:rsidP="00345557">
      <w:pPr>
        <w:tabs>
          <w:tab w:val="left" w:pos="1418"/>
          <w:tab w:val="left" w:pos="1702"/>
          <w:tab w:val="left" w:pos="2160"/>
        </w:tabs>
        <w:spacing w:before="240"/>
        <w:ind w:right="92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件</w:t>
      </w:r>
      <w:r w:rsidR="00760728">
        <w:rPr>
          <w:b/>
          <w:bCs/>
          <w:lang w:eastAsia="zh-CN"/>
        </w:rPr>
        <w:br w:type="page"/>
      </w:r>
    </w:p>
    <w:p w14:paraId="5101CE2F" w14:textId="1544BAD0" w:rsidR="009F0420" w:rsidRPr="009B4263" w:rsidRDefault="009F0420" w:rsidP="0092510D">
      <w:pPr>
        <w:pStyle w:val="AnnexNo"/>
        <w:rPr>
          <w:sz w:val="24"/>
          <w:szCs w:val="24"/>
          <w:lang w:eastAsia="zh-CN"/>
        </w:rPr>
      </w:pPr>
      <w:r w:rsidRPr="009B4263">
        <w:rPr>
          <w:rFonts w:hint="eastAsia"/>
          <w:sz w:val="24"/>
          <w:szCs w:val="24"/>
          <w:lang w:eastAsia="zh-CN"/>
        </w:rPr>
        <w:lastRenderedPageBreak/>
        <w:t>（电信标准化局第</w:t>
      </w:r>
      <w:r w:rsidRPr="009B4263">
        <w:rPr>
          <w:sz w:val="24"/>
          <w:szCs w:val="24"/>
          <w:lang w:eastAsia="zh-CN"/>
        </w:rPr>
        <w:t>20</w:t>
      </w:r>
      <w:r w:rsidR="0092510D">
        <w:rPr>
          <w:sz w:val="24"/>
          <w:szCs w:val="24"/>
          <w:lang w:eastAsia="zh-CN"/>
        </w:rPr>
        <w:t>1</w:t>
      </w:r>
      <w:r w:rsidRPr="009B4263">
        <w:rPr>
          <w:rFonts w:hint="eastAsia"/>
          <w:sz w:val="24"/>
          <w:szCs w:val="24"/>
          <w:lang w:eastAsia="zh-CN"/>
        </w:rPr>
        <w:t>号通函）</w:t>
      </w:r>
      <w:r w:rsidRPr="009B4263">
        <w:rPr>
          <w:sz w:val="24"/>
          <w:szCs w:val="24"/>
          <w:lang w:eastAsia="zh-CN"/>
        </w:rPr>
        <w:br/>
      </w:r>
      <w:r w:rsidRPr="009B4263">
        <w:rPr>
          <w:rFonts w:hint="eastAsia"/>
          <w:sz w:val="24"/>
          <w:szCs w:val="24"/>
          <w:lang w:eastAsia="zh-CN"/>
        </w:rPr>
        <w:t>附件</w:t>
      </w:r>
      <w:r w:rsidRPr="009B4263">
        <w:rPr>
          <w:rFonts w:hint="eastAsia"/>
          <w:sz w:val="24"/>
          <w:szCs w:val="24"/>
          <w:lang w:eastAsia="zh-CN"/>
        </w:rPr>
        <w:t>1</w:t>
      </w:r>
    </w:p>
    <w:p w14:paraId="4D4FD357" w14:textId="196D9334" w:rsidR="009F0420" w:rsidRPr="009B4263" w:rsidRDefault="0092510D" w:rsidP="009B4263">
      <w:pPr>
        <w:pStyle w:val="Annextitle"/>
        <w:rPr>
          <w:sz w:val="24"/>
          <w:szCs w:val="24"/>
          <w:lang w:eastAsia="zh-CN"/>
        </w:rPr>
      </w:pPr>
      <w:r w:rsidRPr="0092510D">
        <w:rPr>
          <w:rFonts w:hint="eastAsia"/>
          <w:sz w:val="24"/>
          <w:szCs w:val="24"/>
          <w:lang w:eastAsia="zh-CN"/>
        </w:rPr>
        <w:t>ITU-T G.9964</w:t>
      </w:r>
      <w:r w:rsidRPr="0092510D">
        <w:rPr>
          <w:rFonts w:hint="eastAsia"/>
          <w:sz w:val="24"/>
          <w:szCs w:val="24"/>
          <w:lang w:eastAsia="zh-CN"/>
        </w:rPr>
        <w:t>建议书（</w:t>
      </w:r>
      <w:r w:rsidRPr="0092510D">
        <w:rPr>
          <w:rFonts w:hint="eastAsia"/>
          <w:sz w:val="24"/>
          <w:szCs w:val="24"/>
          <w:lang w:eastAsia="zh-CN"/>
        </w:rPr>
        <w:t>2011</w:t>
      </w:r>
      <w:r w:rsidRPr="0092510D">
        <w:rPr>
          <w:rFonts w:hint="eastAsia"/>
          <w:sz w:val="24"/>
          <w:szCs w:val="24"/>
          <w:lang w:eastAsia="zh-CN"/>
        </w:rPr>
        <w:t>年）修正案</w:t>
      </w:r>
      <w:r w:rsidRPr="0092510D">
        <w:rPr>
          <w:rFonts w:hint="eastAsia"/>
          <w:sz w:val="24"/>
          <w:szCs w:val="24"/>
          <w:lang w:eastAsia="zh-CN"/>
        </w:rPr>
        <w:t>1</w:t>
      </w:r>
      <w:r w:rsidRPr="0092510D">
        <w:rPr>
          <w:rFonts w:hint="eastAsia"/>
          <w:sz w:val="24"/>
          <w:szCs w:val="24"/>
          <w:lang w:eastAsia="zh-CN"/>
        </w:rPr>
        <w:t>摘要</w:t>
      </w:r>
    </w:p>
    <w:p w14:paraId="195D4886" w14:textId="77777777" w:rsidR="0092510D" w:rsidRPr="00D834A6" w:rsidRDefault="0092510D" w:rsidP="0092510D">
      <w:pPr>
        <w:tabs>
          <w:tab w:val="left" w:pos="1418"/>
          <w:tab w:val="left" w:pos="1702"/>
          <w:tab w:val="left" w:pos="2160"/>
        </w:tabs>
        <w:spacing w:before="0" w:after="20"/>
        <w:ind w:left="142" w:right="91" w:hanging="142"/>
        <w:rPr>
          <w:b/>
          <w:bCs/>
          <w:lang w:eastAsia="zh-CN"/>
        </w:rPr>
      </w:pPr>
      <w:r w:rsidRPr="00D834A6">
        <w:rPr>
          <w:b/>
          <w:bCs/>
          <w:lang w:eastAsia="zh-CN"/>
        </w:rPr>
        <w:t>ITU-T G.9964</w:t>
      </w:r>
      <w:r w:rsidRPr="00D834A6">
        <w:rPr>
          <w:rFonts w:hint="eastAsia"/>
          <w:b/>
          <w:bCs/>
          <w:lang w:eastAsia="zh-CN"/>
        </w:rPr>
        <w:t>建议书（</w:t>
      </w:r>
      <w:r w:rsidRPr="00D834A6">
        <w:rPr>
          <w:rFonts w:hint="eastAsia"/>
          <w:b/>
          <w:bCs/>
          <w:lang w:eastAsia="zh-CN"/>
        </w:rPr>
        <w:t>2011</w:t>
      </w:r>
      <w:r w:rsidRPr="00D834A6">
        <w:rPr>
          <w:rFonts w:hint="eastAsia"/>
          <w:b/>
          <w:bCs/>
          <w:lang w:eastAsia="zh-CN"/>
        </w:rPr>
        <w:t>年）修正案</w:t>
      </w:r>
      <w:r w:rsidRPr="00D834A6">
        <w:rPr>
          <w:rFonts w:hint="eastAsia"/>
          <w:b/>
          <w:bCs/>
          <w:lang w:eastAsia="zh-CN"/>
        </w:rPr>
        <w:t>1</w:t>
      </w:r>
      <w:r w:rsidRPr="00D834A6">
        <w:rPr>
          <w:rFonts w:hint="eastAsia"/>
          <w:b/>
          <w:bCs/>
          <w:lang w:eastAsia="zh-CN"/>
        </w:rPr>
        <w:t>摘要</w:t>
      </w:r>
    </w:p>
    <w:p w14:paraId="2A8B63AF" w14:textId="7AAD58B8" w:rsidR="009F0420" w:rsidRPr="00E35FD6" w:rsidRDefault="0092510D" w:rsidP="0092510D">
      <w:pPr>
        <w:ind w:firstLineChars="200" w:firstLine="480"/>
        <w:rPr>
          <w:lang w:eastAsia="zh-CN"/>
        </w:rPr>
      </w:pPr>
      <w:r w:rsidRPr="00D834A6">
        <w:rPr>
          <w:lang w:eastAsia="zh-CN"/>
        </w:rPr>
        <w:t>ITU-T G.9964</w:t>
      </w:r>
      <w:r w:rsidRPr="00D834A6">
        <w:rPr>
          <w:rFonts w:hint="eastAsia"/>
          <w:lang w:eastAsia="zh-CN"/>
        </w:rPr>
        <w:t>建议书（</w:t>
      </w:r>
      <w:r w:rsidRPr="00D834A6">
        <w:rPr>
          <w:rFonts w:hint="eastAsia"/>
          <w:lang w:eastAsia="zh-CN"/>
        </w:rPr>
        <w:t>2011</w:t>
      </w:r>
      <w:r w:rsidRPr="00D834A6">
        <w:rPr>
          <w:rFonts w:hint="eastAsia"/>
          <w:lang w:eastAsia="zh-CN"/>
        </w:rPr>
        <w:t>年）修正案</w:t>
      </w:r>
      <w:r w:rsidRPr="00D834A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增加</w:t>
      </w:r>
      <w:r>
        <w:rPr>
          <w:lang w:eastAsia="zh-CN"/>
        </w:rPr>
        <w:t>了对</w:t>
      </w:r>
      <w:r>
        <w:rPr>
          <w:rFonts w:hint="eastAsia"/>
          <w:lang w:eastAsia="zh-CN"/>
        </w:rPr>
        <w:t>200</w:t>
      </w:r>
      <w:r w:rsidR="0041653C">
        <w:rPr>
          <w:lang w:eastAsia="zh-CN"/>
        </w:rPr>
        <w:t xml:space="preserve"> </w:t>
      </w:r>
      <w:r>
        <w:rPr>
          <w:lang w:eastAsia="zh-CN"/>
        </w:rPr>
        <w:t>MHz</w:t>
      </w:r>
      <w:r>
        <w:rPr>
          <w:lang w:eastAsia="zh-CN"/>
        </w:rPr>
        <w:t>基带同轴新的概要文件的支持。</w:t>
      </w:r>
    </w:p>
    <w:p w14:paraId="6D166AD0" w14:textId="77777777" w:rsidR="009F0420" w:rsidRDefault="009F0420" w:rsidP="0032202E">
      <w:pPr>
        <w:pStyle w:val="Reasons"/>
        <w:rPr>
          <w:lang w:eastAsia="zh-CN"/>
        </w:rPr>
      </w:pPr>
    </w:p>
    <w:p w14:paraId="100CA29B" w14:textId="77777777" w:rsidR="009F0420" w:rsidRDefault="009F0420">
      <w:pPr>
        <w:jc w:val="center"/>
      </w:pPr>
      <w:r>
        <w:t>______________</w:t>
      </w:r>
    </w:p>
    <w:p w14:paraId="3646347F" w14:textId="23FA364C" w:rsidR="003774BC" w:rsidRPr="009F0420" w:rsidRDefault="003774BC" w:rsidP="009F0420">
      <w:bookmarkStart w:id="3" w:name="_GoBack"/>
      <w:bookmarkEnd w:id="3"/>
    </w:p>
    <w:sectPr w:rsidR="003774BC" w:rsidRPr="009F0420" w:rsidSect="009F0420">
      <w:headerReference w:type="default" r:id="rId11"/>
      <w:footerReference w:type="default" r:id="rId12"/>
      <w:footerReference w:type="first" r:id="rId13"/>
      <w:type w:val="oddPage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616FE" w14:textId="77777777" w:rsidR="006E35F2" w:rsidRDefault="006E35F2">
      <w:r>
        <w:separator/>
      </w:r>
    </w:p>
  </w:endnote>
  <w:endnote w:type="continuationSeparator" w:id="0">
    <w:p w14:paraId="56846708" w14:textId="77777777" w:rsidR="006E35F2" w:rsidRDefault="006E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335CC" w14:textId="04E61139" w:rsidR="00FA124A" w:rsidRPr="00F346F7" w:rsidRDefault="00F346F7" w:rsidP="00F346F7">
    <w:pPr>
      <w:pStyle w:val="Footer"/>
      <w:rPr>
        <w:lang w:val="fr-CH"/>
      </w:rPr>
    </w:pPr>
    <w:r>
      <w:rPr>
        <w:lang w:val="fr-CH"/>
      </w:rPr>
      <w:t>ITU-T\BUREAU\CIRC\201C.DOC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3BB00" w14:textId="3C7A5F80" w:rsidR="00FA124A" w:rsidRPr="00060CFF" w:rsidRDefault="009B4263" w:rsidP="009B4263">
    <w:pPr>
      <w:pStyle w:val="FirstFooter"/>
      <w:tabs>
        <w:tab w:val="clear" w:pos="794"/>
        <w:tab w:val="clear" w:pos="1191"/>
        <w:tab w:val="clear" w:pos="1588"/>
        <w:tab w:val="clear" w:pos="1985"/>
      </w:tabs>
      <w:ind w:left="-397" w:right="-397"/>
      <w:jc w:val="center"/>
    </w:pPr>
    <w:r w:rsidRPr="00634FDE">
      <w:rPr>
        <w:sz w:val="18"/>
        <w:szCs w:val="18"/>
        <w:lang w:val="fr-CH"/>
      </w:rPr>
      <w:t>International Telecommunication Union • Place des Nations • CH</w:t>
    </w:r>
    <w:r w:rsidRPr="00634FDE">
      <w:rPr>
        <w:sz w:val="18"/>
        <w:szCs w:val="18"/>
        <w:lang w:val="fr-CH"/>
      </w:rPr>
      <w:noBreakHyphen/>
      <w:t xml:space="preserve">1211 Geneva 20 • Switzerland </w:t>
    </w:r>
    <w:r w:rsidRPr="00634FDE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sz w:val="18"/>
          <w:szCs w:val="18"/>
          <w:lang w:val="fr-CH"/>
        </w:rPr>
        <w:t>itumail@itu.int</w:t>
      </w:r>
    </w:hyperlink>
    <w:r w:rsidRPr="00634FDE">
      <w:rPr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sz w:val="18"/>
          <w:szCs w:val="18"/>
          <w:lang w:val="fr-CH"/>
        </w:rPr>
        <w:t>www.itu.int</w:t>
      </w:r>
    </w:hyperlink>
    <w:r w:rsidRPr="00634FDE">
      <w:rPr>
        <w:sz w:val="18"/>
        <w:szCs w:val="18"/>
        <w:lang w:val="fr-CH"/>
      </w:rPr>
      <w:t xml:space="preserve"> • </w:t>
    </w:r>
    <w:hyperlink r:id="rId3" w:history="1">
      <w:r w:rsidRPr="00634FDE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F6FD0" w14:textId="77777777" w:rsidR="006E35F2" w:rsidRDefault="006E35F2">
      <w:r>
        <w:t>____________________</w:t>
      </w:r>
    </w:p>
  </w:footnote>
  <w:footnote w:type="continuationSeparator" w:id="0">
    <w:p w14:paraId="63C6B47D" w14:textId="77777777" w:rsidR="006E35F2" w:rsidRDefault="006E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34DF9" w14:textId="51BCC08E" w:rsidR="00C740E1" w:rsidRPr="00E27F25" w:rsidRDefault="00345557" w:rsidP="00E27F25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D2"/>
    <w:rsid w:val="000035BE"/>
    <w:rsid w:val="0000460A"/>
    <w:rsid w:val="000069D4"/>
    <w:rsid w:val="000174AD"/>
    <w:rsid w:val="000305E1"/>
    <w:rsid w:val="00045D25"/>
    <w:rsid w:val="00054A9A"/>
    <w:rsid w:val="00060CFF"/>
    <w:rsid w:val="00087793"/>
    <w:rsid w:val="000A7D55"/>
    <w:rsid w:val="000C2E8E"/>
    <w:rsid w:val="000D49FB"/>
    <w:rsid w:val="000E0E7C"/>
    <w:rsid w:val="000F1B4B"/>
    <w:rsid w:val="001065DB"/>
    <w:rsid w:val="0012744F"/>
    <w:rsid w:val="00156DFF"/>
    <w:rsid w:val="00156F66"/>
    <w:rsid w:val="00182528"/>
    <w:rsid w:val="0018500B"/>
    <w:rsid w:val="0019633E"/>
    <w:rsid w:val="00196A19"/>
    <w:rsid w:val="00196AB1"/>
    <w:rsid w:val="001E1BC3"/>
    <w:rsid w:val="001F0DD7"/>
    <w:rsid w:val="001F2697"/>
    <w:rsid w:val="00202DC1"/>
    <w:rsid w:val="002116EE"/>
    <w:rsid w:val="002229F6"/>
    <w:rsid w:val="002309D8"/>
    <w:rsid w:val="00241CE7"/>
    <w:rsid w:val="0024447A"/>
    <w:rsid w:val="002632E5"/>
    <w:rsid w:val="00287BF1"/>
    <w:rsid w:val="002940AE"/>
    <w:rsid w:val="002A7FE2"/>
    <w:rsid w:val="002B288C"/>
    <w:rsid w:val="002B711C"/>
    <w:rsid w:val="002C4EC3"/>
    <w:rsid w:val="002E1B4F"/>
    <w:rsid w:val="002F2E67"/>
    <w:rsid w:val="002F6530"/>
    <w:rsid w:val="00301779"/>
    <w:rsid w:val="00315546"/>
    <w:rsid w:val="00330567"/>
    <w:rsid w:val="00345557"/>
    <w:rsid w:val="00351DA5"/>
    <w:rsid w:val="003774BC"/>
    <w:rsid w:val="00383598"/>
    <w:rsid w:val="003860AE"/>
    <w:rsid w:val="00386A9D"/>
    <w:rsid w:val="00391081"/>
    <w:rsid w:val="003914D9"/>
    <w:rsid w:val="00394596"/>
    <w:rsid w:val="003A2F8B"/>
    <w:rsid w:val="003B2789"/>
    <w:rsid w:val="003C13CE"/>
    <w:rsid w:val="003C702C"/>
    <w:rsid w:val="003E2518"/>
    <w:rsid w:val="00403DC3"/>
    <w:rsid w:val="0041653C"/>
    <w:rsid w:val="00417118"/>
    <w:rsid w:val="004314A2"/>
    <w:rsid w:val="00434906"/>
    <w:rsid w:val="00440597"/>
    <w:rsid w:val="0044066C"/>
    <w:rsid w:val="00496853"/>
    <w:rsid w:val="004B1EF7"/>
    <w:rsid w:val="004B3FAD"/>
    <w:rsid w:val="004B5379"/>
    <w:rsid w:val="004B74DA"/>
    <w:rsid w:val="004E3CF9"/>
    <w:rsid w:val="004E602C"/>
    <w:rsid w:val="00501DCA"/>
    <w:rsid w:val="00513A47"/>
    <w:rsid w:val="00523BB5"/>
    <w:rsid w:val="00526211"/>
    <w:rsid w:val="005408DF"/>
    <w:rsid w:val="00544DFF"/>
    <w:rsid w:val="00545589"/>
    <w:rsid w:val="0055318D"/>
    <w:rsid w:val="0055788A"/>
    <w:rsid w:val="00573344"/>
    <w:rsid w:val="00583F9B"/>
    <w:rsid w:val="005A7972"/>
    <w:rsid w:val="005B06C5"/>
    <w:rsid w:val="005B536D"/>
    <w:rsid w:val="005D0ADA"/>
    <w:rsid w:val="005D40F2"/>
    <w:rsid w:val="005E1223"/>
    <w:rsid w:val="005E5C10"/>
    <w:rsid w:val="005F2C78"/>
    <w:rsid w:val="006144E4"/>
    <w:rsid w:val="006175F6"/>
    <w:rsid w:val="00624555"/>
    <w:rsid w:val="00650299"/>
    <w:rsid w:val="00655FC5"/>
    <w:rsid w:val="00682314"/>
    <w:rsid w:val="006A2B40"/>
    <w:rsid w:val="006E35F2"/>
    <w:rsid w:val="006E5DE1"/>
    <w:rsid w:val="00714A66"/>
    <w:rsid w:val="00720D47"/>
    <w:rsid w:val="00732B73"/>
    <w:rsid w:val="007523D2"/>
    <w:rsid w:val="00755494"/>
    <w:rsid w:val="00760728"/>
    <w:rsid w:val="007632B1"/>
    <w:rsid w:val="00766E29"/>
    <w:rsid w:val="007C7ADA"/>
    <w:rsid w:val="007D2F64"/>
    <w:rsid w:val="007D7C20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85DA7"/>
    <w:rsid w:val="008862B6"/>
    <w:rsid w:val="00886374"/>
    <w:rsid w:val="008A0A55"/>
    <w:rsid w:val="008A6438"/>
    <w:rsid w:val="008C26B8"/>
    <w:rsid w:val="008F3C7D"/>
    <w:rsid w:val="00920BF0"/>
    <w:rsid w:val="009248F7"/>
    <w:rsid w:val="0092510D"/>
    <w:rsid w:val="009273EC"/>
    <w:rsid w:val="00932E45"/>
    <w:rsid w:val="00951309"/>
    <w:rsid w:val="00964CF0"/>
    <w:rsid w:val="00982084"/>
    <w:rsid w:val="00991A72"/>
    <w:rsid w:val="00994829"/>
    <w:rsid w:val="00995963"/>
    <w:rsid w:val="009A54D9"/>
    <w:rsid w:val="009A611F"/>
    <w:rsid w:val="009B4263"/>
    <w:rsid w:val="009B61EB"/>
    <w:rsid w:val="009B6449"/>
    <w:rsid w:val="009C2064"/>
    <w:rsid w:val="009C4A9A"/>
    <w:rsid w:val="009D1697"/>
    <w:rsid w:val="009E5F82"/>
    <w:rsid w:val="009F0420"/>
    <w:rsid w:val="00A014F8"/>
    <w:rsid w:val="00A11554"/>
    <w:rsid w:val="00A11DCA"/>
    <w:rsid w:val="00A2462F"/>
    <w:rsid w:val="00A35EE2"/>
    <w:rsid w:val="00A50B21"/>
    <w:rsid w:val="00A5173C"/>
    <w:rsid w:val="00A55EDC"/>
    <w:rsid w:val="00A61AEF"/>
    <w:rsid w:val="00A86ECB"/>
    <w:rsid w:val="00AA1543"/>
    <w:rsid w:val="00AB0FFD"/>
    <w:rsid w:val="00AC5808"/>
    <w:rsid w:val="00AD7192"/>
    <w:rsid w:val="00AE69E3"/>
    <w:rsid w:val="00AF10F1"/>
    <w:rsid w:val="00AF173A"/>
    <w:rsid w:val="00AF4172"/>
    <w:rsid w:val="00B066A4"/>
    <w:rsid w:val="00B07A13"/>
    <w:rsid w:val="00B131FD"/>
    <w:rsid w:val="00B143E2"/>
    <w:rsid w:val="00B31F1D"/>
    <w:rsid w:val="00B4279B"/>
    <w:rsid w:val="00B45FC9"/>
    <w:rsid w:val="00B653A8"/>
    <w:rsid w:val="00B83461"/>
    <w:rsid w:val="00BA63F4"/>
    <w:rsid w:val="00BC7CCF"/>
    <w:rsid w:val="00BD0E50"/>
    <w:rsid w:val="00BE470B"/>
    <w:rsid w:val="00C018E7"/>
    <w:rsid w:val="00C347FF"/>
    <w:rsid w:val="00C57A91"/>
    <w:rsid w:val="00C740E1"/>
    <w:rsid w:val="00CB43AF"/>
    <w:rsid w:val="00CC01C2"/>
    <w:rsid w:val="00CF21F2"/>
    <w:rsid w:val="00CF35AE"/>
    <w:rsid w:val="00D02712"/>
    <w:rsid w:val="00D214D0"/>
    <w:rsid w:val="00D60432"/>
    <w:rsid w:val="00D6546B"/>
    <w:rsid w:val="00D65A6D"/>
    <w:rsid w:val="00D81B22"/>
    <w:rsid w:val="00D9367D"/>
    <w:rsid w:val="00DB586F"/>
    <w:rsid w:val="00DD4BED"/>
    <w:rsid w:val="00DE39F0"/>
    <w:rsid w:val="00DF0AF3"/>
    <w:rsid w:val="00E17CCC"/>
    <w:rsid w:val="00E27D7E"/>
    <w:rsid w:val="00E27F25"/>
    <w:rsid w:val="00E34935"/>
    <w:rsid w:val="00E42E13"/>
    <w:rsid w:val="00E6257C"/>
    <w:rsid w:val="00E63C59"/>
    <w:rsid w:val="00E90425"/>
    <w:rsid w:val="00E91C72"/>
    <w:rsid w:val="00EB40FB"/>
    <w:rsid w:val="00EC467D"/>
    <w:rsid w:val="00EC51E0"/>
    <w:rsid w:val="00ED2F4F"/>
    <w:rsid w:val="00F05423"/>
    <w:rsid w:val="00F346F7"/>
    <w:rsid w:val="00F71696"/>
    <w:rsid w:val="00FA124A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102085"/>
  <w15:docId w15:val="{3F394E7E-3362-4198-94AF-61EE663A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AC58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4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1E1B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1B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1BC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1BC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E1BC3"/>
    <w:rPr>
      <w:rFonts w:asciiTheme="minorHAnsi" w:hAnsiTheme="minorHAns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60CFF"/>
    <w:rPr>
      <w:rFonts w:asciiTheme="minorHAnsi" w:hAnsiTheme="minorHAnsi"/>
      <w:caps/>
      <w:noProof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29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29F6"/>
    <w:rPr>
      <w:rFonts w:asciiTheme="minorHAnsi" w:hAnsiTheme="minorHAnsi"/>
      <w:sz w:val="24"/>
      <w:lang w:val="en-GB" w:eastAsia="en-US"/>
    </w:rPr>
  </w:style>
  <w:style w:type="paragraph" w:customStyle="1" w:styleId="Annex">
    <w:name w:val="Annex_#"/>
    <w:basedOn w:val="Normal"/>
    <w:next w:val="Annexref"/>
    <w:rsid w:val="009F0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SimSu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oulin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51E3-6AE8-4CEA-BE38-825EC13B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28</TotalTime>
  <Pages>1</Pages>
  <Words>445</Words>
  <Characters>606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Demoulin, Na</dc:creator>
  <cp:keywords/>
  <dc:description>201C.DOCX  For: _x000d_Document date: _x000d_Saved by ITU51010110 at 08:35:39 on 30/03/16</dc:description>
  <cp:lastModifiedBy>Clark, Robert</cp:lastModifiedBy>
  <cp:revision>15</cp:revision>
  <cp:lastPrinted>2016-03-16T14:26:00Z</cp:lastPrinted>
  <dcterms:created xsi:type="dcterms:W3CDTF">2016-03-22T14:21:00Z</dcterms:created>
  <dcterms:modified xsi:type="dcterms:W3CDTF">2016-03-30T06:35:00Z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201C.DOCX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