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lang w:val="en-GB"/>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6E6D52" w:rsidRDefault="00521E65" w:rsidP="006E6D52">
      <w:pPr>
        <w:spacing w:before="0"/>
        <w:rPr>
          <w:sz w:val="12"/>
          <w:szCs w:val="20"/>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6E6D5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EG"/>
              </w:rPr>
            </w:pPr>
          </w:p>
        </w:tc>
        <w:tc>
          <w:tcPr>
            <w:tcW w:w="2470" w:type="pct"/>
          </w:tcPr>
          <w:p w:rsidR="00521E65" w:rsidRPr="00521E65" w:rsidRDefault="00521E65" w:rsidP="00216765">
            <w:pPr>
              <w:spacing w:before="60" w:after="60" w:line="300" w:lineRule="exact"/>
              <w:jc w:val="left"/>
              <w:rPr>
                <w:rtl/>
                <w:lang w:bidi="ar-EG"/>
              </w:rPr>
            </w:pPr>
            <w:r w:rsidRPr="00521E65">
              <w:rPr>
                <w:rFonts w:hint="cs"/>
                <w:rtl/>
              </w:rPr>
              <w:t xml:space="preserve">جنيف، </w:t>
            </w:r>
            <w:r w:rsidR="00216765">
              <w:t>9</w:t>
            </w:r>
            <w:r w:rsidR="00216765">
              <w:rPr>
                <w:rFonts w:hint="cs"/>
                <w:rtl/>
                <w:lang w:bidi="ar-EG"/>
              </w:rPr>
              <w:t xml:space="preserve"> مارس </w:t>
            </w:r>
            <w:r w:rsidR="00216765">
              <w:rPr>
                <w:lang w:bidi="ar-EG"/>
              </w:rPr>
              <w:t>2016</w:t>
            </w:r>
          </w:p>
          <w:p w:rsidR="00521E65" w:rsidRPr="00521E65" w:rsidRDefault="00521E65" w:rsidP="00643E02">
            <w:pPr>
              <w:spacing w:before="60" w:after="60" w:line="300" w:lineRule="exact"/>
              <w:jc w:val="left"/>
              <w:rPr>
                <w:lang w:bidi="ar-SY"/>
              </w:rPr>
            </w:pPr>
          </w:p>
        </w:tc>
      </w:tr>
      <w:tr w:rsidR="00521E65" w:rsidRPr="00521E65" w:rsidTr="006E6D5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216765">
            <w:pPr>
              <w:spacing w:before="60" w:after="60" w:line="300" w:lineRule="exact"/>
              <w:jc w:val="left"/>
              <w:rPr>
                <w:bCs/>
                <w:rtl/>
                <w:lang w:bidi="ar-EG"/>
              </w:rPr>
            </w:pPr>
            <w:r w:rsidRPr="00521E65">
              <w:rPr>
                <w:b/>
                <w:lang w:bidi="ar-SY"/>
              </w:rPr>
              <w:t xml:space="preserve">TSB Circular </w:t>
            </w:r>
            <w:r w:rsidR="00216765">
              <w:rPr>
                <w:b/>
                <w:lang w:bidi="ar-SY"/>
              </w:rPr>
              <w:t>204</w:t>
            </w:r>
            <w:r w:rsidRPr="00521E65">
              <w:rPr>
                <w:b/>
                <w:lang w:bidi="ar-SY"/>
              </w:rPr>
              <w:br/>
            </w:r>
            <w:r w:rsidR="00216765">
              <w:rPr>
                <w:bCs/>
                <w:lang w:bidi="ar-SY"/>
              </w:rPr>
              <w:t>DIR</w:t>
            </w:r>
          </w:p>
        </w:tc>
        <w:tc>
          <w:tcPr>
            <w:tcW w:w="2470" w:type="pct"/>
            <w:vMerge w:val="restart"/>
          </w:tcPr>
          <w:p w:rsidR="00D15DD5" w:rsidRPr="00D15DD5" w:rsidRDefault="00D15DD5" w:rsidP="00643E02">
            <w:pPr>
              <w:tabs>
                <w:tab w:val="clear" w:pos="1361"/>
                <w:tab w:val="clear" w:pos="1928"/>
                <w:tab w:val="clear" w:pos="2495"/>
                <w:tab w:val="left" w:pos="367"/>
              </w:tabs>
              <w:spacing w:before="60" w:after="60" w:line="300" w:lineRule="exact"/>
              <w:ind w:left="794" w:hanging="794"/>
              <w:jc w:val="left"/>
              <w:rPr>
                <w:b/>
                <w:bCs/>
                <w:rtl/>
              </w:rPr>
            </w:pPr>
            <w:r w:rsidRPr="00D15DD5">
              <w:rPr>
                <w:rFonts w:hint="cs"/>
                <w:b/>
                <w:bCs/>
                <w:rtl/>
              </w:rPr>
              <w:t>إلى:</w:t>
            </w:r>
          </w:p>
          <w:p w:rsidR="00521E65" w:rsidRDefault="00216765" w:rsidP="00643E02">
            <w:pPr>
              <w:tabs>
                <w:tab w:val="clear" w:pos="1361"/>
                <w:tab w:val="clear" w:pos="1928"/>
                <w:tab w:val="clear" w:pos="2495"/>
                <w:tab w:val="left" w:pos="367"/>
              </w:tabs>
              <w:spacing w:before="60" w:after="60" w:line="300" w:lineRule="exact"/>
              <w:ind w:left="794" w:hanging="794"/>
              <w:jc w:val="left"/>
              <w:rPr>
                <w:rtl/>
              </w:rPr>
            </w:pPr>
            <w:r w:rsidRPr="002B4680">
              <w:rPr>
                <w:rFonts w:hint="cs"/>
                <w:rtl/>
              </w:rPr>
              <w:t>-</w:t>
            </w:r>
            <w:r w:rsidRPr="002B4680">
              <w:rPr>
                <w:rtl/>
              </w:rPr>
              <w:tab/>
            </w:r>
            <w:r w:rsidRPr="002B4680">
              <w:rPr>
                <w:rFonts w:hint="cs"/>
                <w:rtl/>
              </w:rPr>
              <w:t>إدارات الدول الأعضاء في الات</w:t>
            </w:r>
            <w:r w:rsidRPr="002B4680">
              <w:rPr>
                <w:rFonts w:hint="cs"/>
                <w:rtl/>
                <w:lang w:bidi="ar-EG"/>
              </w:rPr>
              <w:t>‍</w:t>
            </w:r>
            <w:r w:rsidRPr="002B4680">
              <w:rPr>
                <w:rFonts w:hint="cs"/>
                <w:rtl/>
              </w:rPr>
              <w:t>حاد</w:t>
            </w:r>
            <w:r>
              <w:rPr>
                <w:rFonts w:hint="cs"/>
                <w:rtl/>
              </w:rPr>
              <w:t>؛</w:t>
            </w:r>
          </w:p>
          <w:p w:rsidR="00216765" w:rsidRPr="00521E65" w:rsidRDefault="00216765" w:rsidP="00216765">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sidRPr="00B348D9">
              <w:rPr>
                <w:rFonts w:hint="cs"/>
                <w:rtl/>
              </w:rPr>
              <w:t>أعضاء قطاع تقييس الاتصالات</w:t>
            </w:r>
            <w:r>
              <w:rPr>
                <w:rFonts w:hint="cs"/>
                <w:rtl/>
              </w:rPr>
              <w:t xml:space="preserve"> في الات‍حاد</w:t>
            </w:r>
          </w:p>
        </w:tc>
      </w:tr>
      <w:tr w:rsidR="00521E65" w:rsidRPr="00521E65" w:rsidTr="006E6D5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216765">
            <w:pPr>
              <w:spacing w:before="60" w:after="60" w:line="300" w:lineRule="exact"/>
              <w:jc w:val="left"/>
              <w:rPr>
                <w:b/>
                <w:lang w:bidi="ar-SY"/>
              </w:rPr>
            </w:pPr>
            <w:r w:rsidRPr="00521E65">
              <w:rPr>
                <w:lang w:bidi="ar-SY"/>
              </w:rPr>
              <w:t>+41 22 730 </w:t>
            </w:r>
            <w:r w:rsidR="00216765">
              <w:rPr>
                <w:lang w:bidi="ar-SY"/>
              </w:rPr>
              <w:t>5851</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E6D5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E6D5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7473A9" w:rsidP="00216765">
            <w:pPr>
              <w:spacing w:before="60" w:after="60" w:line="300" w:lineRule="exact"/>
              <w:jc w:val="left"/>
              <w:rPr>
                <w:lang w:bidi="ar-SY"/>
              </w:rPr>
            </w:pPr>
            <w:hyperlink r:id="rId10" w:history="1">
              <w:r w:rsidR="00216765" w:rsidRPr="00D909C3">
                <w:rPr>
                  <w:rStyle w:val="Hyperlink"/>
                  <w:lang w:bidi="ar-SY"/>
                </w:rPr>
                <w:t>tsbdir@itu.int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216765" w:rsidP="00D15DD5">
            <w:pPr>
              <w:tabs>
                <w:tab w:val="clear" w:pos="1361"/>
                <w:tab w:val="clear" w:pos="1928"/>
                <w:tab w:val="clear" w:pos="2495"/>
                <w:tab w:val="left" w:pos="367"/>
              </w:tabs>
              <w:spacing w:before="60" w:after="60" w:line="300" w:lineRule="exact"/>
              <w:ind w:left="367" w:hanging="367"/>
              <w:rPr>
                <w:rtl/>
              </w:rPr>
            </w:pPr>
            <w:r w:rsidRPr="00B348D9">
              <w:rPr>
                <w:rFonts w:hint="cs"/>
                <w:rtl/>
              </w:rPr>
              <w:t>-</w:t>
            </w:r>
            <w:r w:rsidRPr="00B348D9">
              <w:rPr>
                <w:rtl/>
              </w:rPr>
              <w:tab/>
            </w:r>
            <w:r>
              <w:rPr>
                <w:rFonts w:hint="cs"/>
                <w:spacing w:val="-2"/>
                <w:position w:val="4"/>
                <w:rtl/>
              </w:rPr>
              <w:t>رؤساء ل</w:t>
            </w:r>
            <w:r w:rsidR="00D15DD5">
              <w:rPr>
                <w:rFonts w:hint="cs"/>
                <w:spacing w:val="-2"/>
                <w:position w:val="4"/>
                <w:rtl/>
              </w:rPr>
              <w:t>‍</w:t>
            </w:r>
            <w:r>
              <w:rPr>
                <w:rFonts w:hint="cs"/>
                <w:spacing w:val="-2"/>
                <w:position w:val="4"/>
                <w:rtl/>
              </w:rPr>
              <w:t>جان دراسات</w:t>
            </w:r>
            <w:r w:rsidR="00D15DD5">
              <w:rPr>
                <w:rFonts w:hint="cs"/>
                <w:spacing w:val="-2"/>
                <w:position w:val="4"/>
                <w:rtl/>
              </w:rPr>
              <w:t xml:space="preserve"> قطاع</w:t>
            </w:r>
            <w:r>
              <w:rPr>
                <w:rFonts w:hint="cs"/>
                <w:spacing w:val="-2"/>
                <w:position w:val="4"/>
                <w:rtl/>
              </w:rPr>
              <w:t xml:space="preserve"> تقييس الاتصالات ونوابهم ورئيس</w:t>
            </w:r>
            <w:r w:rsidR="00D15DD5">
              <w:rPr>
                <w:rFonts w:hint="eastAsia"/>
                <w:spacing w:val="-2"/>
                <w:position w:val="4"/>
                <w:rtl/>
              </w:rPr>
              <w:t> </w:t>
            </w:r>
            <w:r w:rsidRPr="00E7471E">
              <w:rPr>
                <w:spacing w:val="-2"/>
                <w:position w:val="4"/>
                <w:rtl/>
              </w:rPr>
              <w:t xml:space="preserve">الفريق الاستشاري </w:t>
            </w:r>
            <w:r w:rsidRPr="00216765">
              <w:rPr>
                <w:rtl/>
              </w:rPr>
              <w:t>لتقييس</w:t>
            </w:r>
            <w:r w:rsidRPr="00E7471E">
              <w:rPr>
                <w:spacing w:val="-2"/>
                <w:position w:val="4"/>
                <w:rtl/>
              </w:rPr>
              <w:t xml:space="preserve"> الاتصالات</w:t>
            </w:r>
            <w:r>
              <w:rPr>
                <w:rFonts w:hint="cs"/>
                <w:spacing w:val="-2"/>
                <w:position w:val="4"/>
                <w:rtl/>
              </w:rPr>
              <w:t xml:space="preserve"> </w:t>
            </w:r>
            <w:r w:rsidRPr="00E7471E">
              <w:rPr>
                <w:spacing w:val="-2"/>
                <w:position w:val="4"/>
              </w:rPr>
              <w:t>(TSAG)</w:t>
            </w:r>
            <w:r w:rsidRPr="00E7471E">
              <w:rPr>
                <w:rFonts w:hint="cs"/>
                <w:spacing w:val="-2"/>
                <w:position w:val="4"/>
                <w:rtl/>
              </w:rPr>
              <w:t xml:space="preserve"> </w:t>
            </w:r>
            <w:r>
              <w:rPr>
                <w:rFonts w:hint="cs"/>
                <w:spacing w:val="-2"/>
                <w:position w:val="4"/>
                <w:rtl/>
              </w:rPr>
              <w:t>ونوابه ورئيس</w:t>
            </w:r>
            <w:r w:rsidR="00D15DD5">
              <w:rPr>
                <w:rFonts w:hint="eastAsia"/>
                <w:spacing w:val="-2"/>
                <w:position w:val="4"/>
                <w:rtl/>
              </w:rPr>
              <w:t> </w:t>
            </w:r>
            <w:r w:rsidRPr="00E7471E">
              <w:rPr>
                <w:spacing w:val="-2"/>
                <w:position w:val="4"/>
                <w:rtl/>
              </w:rPr>
              <w:t>ل</w:t>
            </w:r>
            <w:r w:rsidR="00D15DD5">
              <w:rPr>
                <w:rFonts w:hint="cs"/>
                <w:spacing w:val="-2"/>
                <w:position w:val="4"/>
                <w:rtl/>
              </w:rPr>
              <w:t>‍</w:t>
            </w:r>
            <w:r w:rsidRPr="00E7471E">
              <w:rPr>
                <w:spacing w:val="-2"/>
                <w:position w:val="4"/>
                <w:rtl/>
              </w:rPr>
              <w:t>جنة التقييس ال</w:t>
            </w:r>
            <w:r w:rsidR="00D15DD5">
              <w:rPr>
                <w:rFonts w:hint="cs"/>
                <w:spacing w:val="-2"/>
                <w:position w:val="4"/>
                <w:rtl/>
              </w:rPr>
              <w:t>‍</w:t>
            </w:r>
            <w:r w:rsidRPr="00E7471E">
              <w:rPr>
                <w:spacing w:val="-2"/>
                <w:position w:val="4"/>
                <w:rtl/>
              </w:rPr>
              <w:t>معنية بال</w:t>
            </w:r>
            <w:r w:rsidR="00D15DD5">
              <w:rPr>
                <w:rFonts w:hint="cs"/>
                <w:spacing w:val="-2"/>
                <w:position w:val="4"/>
                <w:rtl/>
              </w:rPr>
              <w:t>‍</w:t>
            </w:r>
            <w:r w:rsidRPr="00E7471E">
              <w:rPr>
                <w:spacing w:val="-2"/>
                <w:position w:val="4"/>
                <w:rtl/>
              </w:rPr>
              <w:t>مفردات</w:t>
            </w:r>
            <w:r>
              <w:rPr>
                <w:rFonts w:hint="cs"/>
                <w:spacing w:val="-2"/>
                <w:position w:val="4"/>
                <w:rtl/>
              </w:rPr>
              <w:t xml:space="preserve"> </w:t>
            </w:r>
            <w:r w:rsidRPr="00E7471E">
              <w:rPr>
                <w:spacing w:val="-2"/>
                <w:position w:val="4"/>
              </w:rPr>
              <w:t>(SCV)</w:t>
            </w:r>
            <w:r w:rsidRPr="00E7471E">
              <w:rPr>
                <w:rFonts w:hint="cs"/>
                <w:spacing w:val="-2"/>
                <w:position w:val="4"/>
                <w:rtl/>
              </w:rPr>
              <w:t xml:space="preserve"> </w:t>
            </w:r>
            <w:r>
              <w:rPr>
                <w:rFonts w:hint="cs"/>
                <w:spacing w:val="-2"/>
                <w:position w:val="4"/>
                <w:rtl/>
              </w:rPr>
              <w:t>ونوابه</w:t>
            </w:r>
            <w:r w:rsidRPr="00E7471E">
              <w:rPr>
                <w:rFonts w:hint="cs"/>
                <w:spacing w:val="-2"/>
                <w:position w:val="4"/>
                <w:rtl/>
              </w:rPr>
              <w:t>؛</w:t>
            </w:r>
          </w:p>
          <w:p w:rsidR="00521E65" w:rsidRPr="00521E65" w:rsidRDefault="00216765" w:rsidP="00643E02">
            <w:pPr>
              <w:tabs>
                <w:tab w:val="clear" w:pos="1361"/>
                <w:tab w:val="clear" w:pos="1928"/>
                <w:tab w:val="clear" w:pos="2495"/>
                <w:tab w:val="left" w:pos="367"/>
              </w:tabs>
              <w:spacing w:before="60" w:after="60" w:line="300" w:lineRule="exact"/>
              <w:ind w:left="794" w:hanging="794"/>
              <w:jc w:val="left"/>
              <w:rPr>
                <w:rtl/>
              </w:rPr>
            </w:pPr>
            <w:r w:rsidRPr="00B348D9">
              <w:rPr>
                <w:rFonts w:hint="cs"/>
                <w:rtl/>
              </w:rPr>
              <w:t>-</w:t>
            </w:r>
            <w:r w:rsidRPr="00B348D9">
              <w:rPr>
                <w:rtl/>
              </w:rPr>
              <w:tab/>
              <w:t>مدير مكتب تنمية الاتصالات</w:t>
            </w:r>
            <w:r w:rsidRPr="00B348D9">
              <w:rPr>
                <w:rFonts w:hint="cs"/>
                <w:rtl/>
              </w:rPr>
              <w:t>؛</w:t>
            </w:r>
          </w:p>
          <w:p w:rsidR="00521E65" w:rsidRPr="00521E65" w:rsidRDefault="00216765" w:rsidP="00643E02">
            <w:pPr>
              <w:tabs>
                <w:tab w:val="clear" w:pos="1361"/>
                <w:tab w:val="clear" w:pos="1928"/>
                <w:tab w:val="clear" w:pos="2495"/>
                <w:tab w:val="left" w:pos="367"/>
              </w:tabs>
              <w:spacing w:before="60" w:after="60" w:line="300" w:lineRule="exact"/>
              <w:ind w:left="794" w:hanging="794"/>
              <w:jc w:val="left"/>
              <w:rPr>
                <w:rtl/>
              </w:rPr>
            </w:pPr>
            <w:r w:rsidRPr="00B348D9">
              <w:rPr>
                <w:rFonts w:hint="cs"/>
                <w:rtl/>
              </w:rPr>
              <w:t>-</w:t>
            </w:r>
            <w:r w:rsidRPr="00B348D9">
              <w:rPr>
                <w:rtl/>
              </w:rPr>
              <w:tab/>
              <w:t>مدير مكتب الاتصالات الراديوية</w:t>
            </w:r>
          </w:p>
        </w:tc>
      </w:tr>
      <w:tr w:rsidR="00521E65" w:rsidRPr="00521E65" w:rsidTr="006E6D52">
        <w:trPr>
          <w:cantSplit/>
        </w:trPr>
        <w:tc>
          <w:tcPr>
            <w:tcW w:w="796" w:type="pct"/>
          </w:tcPr>
          <w:p w:rsidR="00521E65" w:rsidRPr="00521E65" w:rsidRDefault="00521E65" w:rsidP="006E6D52">
            <w:pPr>
              <w:spacing w:before="0" w:line="300" w:lineRule="exact"/>
              <w:jc w:val="left"/>
              <w:rPr>
                <w:rtl/>
                <w:lang w:bidi="ar-SY"/>
              </w:rPr>
            </w:pPr>
          </w:p>
        </w:tc>
        <w:tc>
          <w:tcPr>
            <w:tcW w:w="1734" w:type="pct"/>
          </w:tcPr>
          <w:p w:rsidR="00521E65" w:rsidRPr="00521E65" w:rsidRDefault="00521E65" w:rsidP="006E6D52">
            <w:pPr>
              <w:spacing w:before="0" w:line="300" w:lineRule="exact"/>
              <w:jc w:val="left"/>
              <w:rPr>
                <w:lang w:bidi="ar-SY"/>
              </w:rPr>
            </w:pPr>
          </w:p>
        </w:tc>
        <w:tc>
          <w:tcPr>
            <w:tcW w:w="2470" w:type="pct"/>
          </w:tcPr>
          <w:p w:rsidR="00521E65" w:rsidRPr="00521E65" w:rsidRDefault="00521E65" w:rsidP="006E6D52">
            <w:pPr>
              <w:spacing w:before="0" w:line="300" w:lineRule="exact"/>
              <w:jc w:val="left"/>
              <w:rPr>
                <w:b/>
                <w:bCs/>
                <w:rtl/>
                <w:lang w:bidi="ar-EG"/>
              </w:rPr>
            </w:pPr>
          </w:p>
        </w:tc>
      </w:tr>
      <w:tr w:rsidR="00521E65" w:rsidRPr="00521E65" w:rsidTr="006E6D5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406DBA" w:rsidRDefault="004451F8" w:rsidP="004451F8">
            <w:pPr>
              <w:spacing w:before="60" w:after="60" w:line="340" w:lineRule="exact"/>
              <w:ind w:left="57" w:right="57"/>
              <w:jc w:val="left"/>
              <w:rPr>
                <w:b/>
                <w:bCs/>
                <w:w w:val="120"/>
                <w:rtl/>
                <w:lang w:bidi="ar-EG"/>
              </w:rPr>
            </w:pPr>
            <w:r w:rsidRPr="00406DBA">
              <w:rPr>
                <w:rFonts w:hint="cs"/>
                <w:b/>
                <w:bCs/>
                <w:w w:val="120"/>
                <w:rtl/>
              </w:rPr>
              <w:t xml:space="preserve">تسمية مرشحين لمناصب رؤساء لجان دراسات تقييس الاتصالات ونوابهم </w:t>
            </w:r>
            <w:r w:rsidRPr="00406DBA">
              <w:rPr>
                <w:b/>
                <w:bCs/>
                <w:w w:val="120"/>
                <w:rtl/>
              </w:rPr>
              <w:br/>
            </w:r>
            <w:r w:rsidRPr="00406DBA">
              <w:rPr>
                <w:rFonts w:hint="cs"/>
                <w:b/>
                <w:bCs/>
                <w:w w:val="120"/>
                <w:rtl/>
              </w:rPr>
              <w:t xml:space="preserve">ورئيس الفريق الاستشاري لتقييس الاتصالات ونوابه ورئيس </w:t>
            </w:r>
            <w:r w:rsidRPr="00406DBA">
              <w:rPr>
                <w:b/>
                <w:bCs/>
                <w:w w:val="120"/>
                <w:rtl/>
              </w:rPr>
              <w:t xml:space="preserve">لجنة التقييس </w:t>
            </w:r>
            <w:r w:rsidRPr="00406DBA">
              <w:rPr>
                <w:b/>
                <w:bCs/>
                <w:w w:val="120"/>
                <w:rtl/>
              </w:rPr>
              <w:br/>
              <w:t>المعنية بالمفردات</w:t>
            </w:r>
            <w:r w:rsidRPr="00406DBA">
              <w:rPr>
                <w:rFonts w:hint="cs"/>
                <w:b/>
                <w:bCs/>
                <w:w w:val="120"/>
                <w:rtl/>
              </w:rPr>
              <w:t xml:space="preserve"> </w:t>
            </w:r>
            <w:r w:rsidRPr="00406DBA">
              <w:rPr>
                <w:b/>
                <w:bCs/>
                <w:w w:val="120"/>
              </w:rPr>
              <w:t>(SCV)</w:t>
            </w:r>
            <w:r w:rsidRPr="00406DBA">
              <w:rPr>
                <w:rFonts w:hint="cs"/>
                <w:b/>
                <w:bCs/>
                <w:w w:val="120"/>
                <w:rtl/>
              </w:rPr>
              <w:t xml:space="preserve"> ونوابه للفترة </w:t>
            </w:r>
            <w:r w:rsidRPr="00406DBA">
              <w:rPr>
                <w:b/>
                <w:bCs/>
                <w:w w:val="120"/>
              </w:rPr>
              <w:t>2020-2017</w:t>
            </w:r>
          </w:p>
        </w:tc>
      </w:tr>
    </w:tbl>
    <w:p w:rsidR="00521E65" w:rsidRPr="00521E65" w:rsidRDefault="00521E65" w:rsidP="006E6D52">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21E65" w:rsidRDefault="004451F8" w:rsidP="006E6D52">
      <w:pPr>
        <w:rPr>
          <w:rtl/>
          <w:lang w:bidi="ar-EG"/>
        </w:rPr>
      </w:pPr>
      <w:r w:rsidRPr="004451F8">
        <w:rPr>
          <w:rFonts w:hint="cs"/>
          <w:rtl/>
          <w:lang w:bidi="ar-EG"/>
        </w:rPr>
        <w:t xml:space="preserve">وفقاً للقرار </w:t>
      </w:r>
      <w:r w:rsidRPr="004451F8">
        <w:rPr>
          <w:lang w:bidi="ar-EG"/>
        </w:rPr>
        <w:t>35</w:t>
      </w:r>
      <w:r w:rsidRPr="004451F8">
        <w:rPr>
          <w:rFonts w:hint="cs"/>
          <w:rtl/>
          <w:lang w:bidi="ar-EG"/>
        </w:rPr>
        <w:t xml:space="preserve"> </w:t>
      </w:r>
      <w:r w:rsidR="006C16AD">
        <w:rPr>
          <w:rFonts w:hint="cs"/>
          <w:rtl/>
          <w:lang w:bidi="ar-EG"/>
        </w:rPr>
        <w:t xml:space="preserve">(المراجَع في دبي، </w:t>
      </w:r>
      <w:r w:rsidR="006C16AD">
        <w:rPr>
          <w:lang w:bidi="ar-EG"/>
        </w:rPr>
        <w:t>2012</w:t>
      </w:r>
      <w:r w:rsidR="006C16AD">
        <w:rPr>
          <w:rFonts w:hint="cs"/>
          <w:rtl/>
          <w:lang w:bidi="ar-EG"/>
        </w:rPr>
        <w:t xml:space="preserve">) </w:t>
      </w:r>
      <w:r w:rsidRPr="004451F8">
        <w:rPr>
          <w:rFonts w:hint="cs"/>
          <w:rtl/>
          <w:lang w:bidi="ar-EG"/>
        </w:rPr>
        <w:t xml:space="preserve">الصادر عن الجمعية العالمية لتقييس الاتصالات ولمساعدة الجمعية على تعيين رؤساء لجان دراسات </w:t>
      </w:r>
      <w:r w:rsidR="006C16AD">
        <w:rPr>
          <w:rFonts w:hint="cs"/>
          <w:rtl/>
          <w:lang w:bidi="ar-EG"/>
        </w:rPr>
        <w:t xml:space="preserve">قطاع </w:t>
      </w:r>
      <w:r w:rsidRPr="004451F8">
        <w:rPr>
          <w:rFonts w:hint="cs"/>
          <w:rtl/>
          <w:lang w:bidi="ar-EG"/>
        </w:rPr>
        <w:t>تقييس الاتصالات ونوابهم ورئيس الفريق الاستشاري لتقييس الاتصالات</w:t>
      </w:r>
      <w:r w:rsidRPr="004451F8">
        <w:rPr>
          <w:rFonts w:hint="eastAsia"/>
          <w:rtl/>
          <w:lang w:bidi="ar-EG"/>
        </w:rPr>
        <w:t> </w:t>
      </w:r>
      <w:r w:rsidRPr="004451F8">
        <w:rPr>
          <w:lang w:bidi="ar-EG"/>
        </w:rPr>
        <w:t>(TSAG)</w:t>
      </w:r>
      <w:r w:rsidRPr="004451F8">
        <w:rPr>
          <w:rFonts w:hint="cs"/>
          <w:rtl/>
          <w:lang w:bidi="ar-EG"/>
        </w:rPr>
        <w:t xml:space="preserve"> ونوابه </w:t>
      </w:r>
      <w:r w:rsidRPr="004451F8">
        <w:rPr>
          <w:rFonts w:hint="cs"/>
          <w:rtl/>
        </w:rPr>
        <w:t xml:space="preserve">ورئيس </w:t>
      </w:r>
      <w:r w:rsidRPr="004451F8">
        <w:rPr>
          <w:rtl/>
        </w:rPr>
        <w:t>لجنة التقييس المعنية بالمفردات</w:t>
      </w:r>
      <w:r w:rsidR="006E6D52">
        <w:rPr>
          <w:rFonts w:hint="eastAsia"/>
          <w:rtl/>
        </w:rPr>
        <w:t> </w:t>
      </w:r>
      <w:r w:rsidRPr="004451F8">
        <w:rPr>
          <w:lang w:bidi="ar-EG"/>
        </w:rPr>
        <w:t>(SCV)</w:t>
      </w:r>
      <w:r w:rsidRPr="004451F8">
        <w:rPr>
          <w:rFonts w:hint="cs"/>
          <w:rtl/>
          <w:lang w:bidi="ar-EG"/>
        </w:rPr>
        <w:t xml:space="preserve"> ونوابه، ينبغي تشجيع الدول الأعضاء وأعضاء قطاع تقييس الاتصالات ولجان الدراسات المعنية أو الفريق الاستشاري لتقييس الاتصالات على أن يقترحوا على مدير مكتب تقييس الاتصالات أسماء مرشحين مناسبين لتلك المناصب.</w:t>
      </w:r>
    </w:p>
    <w:p w:rsidR="004451F8" w:rsidRDefault="004451F8" w:rsidP="00751D37">
      <w:pPr>
        <w:rPr>
          <w:rtl/>
        </w:rPr>
      </w:pPr>
      <w:r w:rsidRPr="004451F8">
        <w:rPr>
          <w:rFonts w:hint="cs"/>
          <w:rtl/>
          <w:lang w:bidi="ar-EG"/>
        </w:rPr>
        <w:lastRenderedPageBreak/>
        <w:t>وتشج</w:t>
      </w:r>
      <w:r w:rsidR="00751D37">
        <w:rPr>
          <w:rFonts w:hint="cs"/>
          <w:rtl/>
          <w:lang w:bidi="ar-EG"/>
        </w:rPr>
        <w:t>َّ</w:t>
      </w:r>
      <w:r w:rsidRPr="004451F8">
        <w:rPr>
          <w:rFonts w:hint="cs"/>
          <w:rtl/>
          <w:lang w:bidi="ar-EG"/>
        </w:rPr>
        <w:t xml:space="preserve">ع الدول الأعضاء وأعضاء قطاع التقييس على المشاركة في المناقشات </w:t>
      </w:r>
      <w:r w:rsidR="00751D37">
        <w:rPr>
          <w:rFonts w:hint="cs"/>
          <w:rtl/>
          <w:lang w:bidi="ar-EG"/>
        </w:rPr>
        <w:t xml:space="preserve">بشأن الهيكل الجديد للجان الدراسات، </w:t>
      </w:r>
      <w:r w:rsidRPr="004451F8">
        <w:rPr>
          <w:rFonts w:hint="cs"/>
          <w:rtl/>
          <w:lang w:bidi="ar-EG"/>
        </w:rPr>
        <w:t>وتنصح، في</w:t>
      </w:r>
      <w:r w:rsidR="00751D37">
        <w:rPr>
          <w:rFonts w:hint="eastAsia"/>
          <w:rtl/>
          <w:lang w:bidi="ar-EG"/>
        </w:rPr>
        <w:t> </w:t>
      </w:r>
      <w:r w:rsidRPr="004451F8">
        <w:rPr>
          <w:rFonts w:hint="cs"/>
          <w:rtl/>
          <w:lang w:bidi="ar-EG"/>
        </w:rPr>
        <w:t xml:space="preserve">ضوء المقترحات الرامية إلى إدماج </w:t>
      </w:r>
      <w:r w:rsidR="00751D37">
        <w:rPr>
          <w:rFonts w:hint="cs"/>
          <w:rtl/>
          <w:lang w:bidi="ar-EG"/>
        </w:rPr>
        <w:t xml:space="preserve">و/أو تجزئة </w:t>
      </w:r>
      <w:r w:rsidRPr="004451F8">
        <w:rPr>
          <w:rFonts w:hint="cs"/>
          <w:rtl/>
          <w:lang w:bidi="ar-EG"/>
        </w:rPr>
        <w:t xml:space="preserve">بعض لجان الدراسات، بانتظار حصيلة الاجتماع المقبل للفريق الاستشاري </w:t>
      </w:r>
      <w:r w:rsidR="00751D37">
        <w:rPr>
          <w:rFonts w:hint="cs"/>
          <w:rtl/>
          <w:lang w:bidi="ar-EG"/>
        </w:rPr>
        <w:t xml:space="preserve">المزمع عقده من </w:t>
      </w:r>
      <w:r w:rsidR="00751D37">
        <w:rPr>
          <w:lang w:bidi="ar-EG"/>
        </w:rPr>
        <w:t>18</w:t>
      </w:r>
      <w:r w:rsidR="00751D37">
        <w:rPr>
          <w:rFonts w:hint="cs"/>
          <w:rtl/>
          <w:lang w:bidi="ar-EG"/>
        </w:rPr>
        <w:t xml:space="preserve"> إلى </w:t>
      </w:r>
      <w:r w:rsidR="00751D37">
        <w:rPr>
          <w:lang w:bidi="ar-EG"/>
        </w:rPr>
        <w:t>22</w:t>
      </w:r>
      <w:r w:rsidR="00751D37">
        <w:rPr>
          <w:rFonts w:hint="cs"/>
          <w:rtl/>
          <w:lang w:bidi="ar-EG"/>
        </w:rPr>
        <w:t xml:space="preserve"> يوليو </w:t>
      </w:r>
      <w:r w:rsidR="00751D37">
        <w:rPr>
          <w:lang w:bidi="ar-EG"/>
        </w:rPr>
        <w:t>2016</w:t>
      </w:r>
      <w:r w:rsidR="00751D37">
        <w:rPr>
          <w:rFonts w:hint="cs"/>
          <w:rtl/>
          <w:lang w:bidi="ar-EG"/>
        </w:rPr>
        <w:t xml:space="preserve"> </w:t>
      </w:r>
      <w:r w:rsidRPr="004451F8">
        <w:rPr>
          <w:rFonts w:hint="cs"/>
          <w:rtl/>
          <w:lang w:bidi="ar-EG"/>
        </w:rPr>
        <w:t xml:space="preserve">حيث </w:t>
      </w:r>
      <w:r w:rsidR="00751D37">
        <w:rPr>
          <w:rFonts w:hint="cs"/>
          <w:rtl/>
          <w:lang w:bidi="ar-EG"/>
        </w:rPr>
        <w:t xml:space="preserve">سيتضح </w:t>
      </w:r>
      <w:r w:rsidRPr="004451F8">
        <w:rPr>
          <w:rFonts w:hint="cs"/>
          <w:rtl/>
          <w:lang w:bidi="ar-EG"/>
        </w:rPr>
        <w:t>الهيكل الجديد للقطاع</w:t>
      </w:r>
      <w:r w:rsidR="00751D37">
        <w:rPr>
          <w:rFonts w:hint="cs"/>
          <w:rtl/>
          <w:lang w:bidi="ar-EG"/>
        </w:rPr>
        <w:t>،</w:t>
      </w:r>
      <w:r w:rsidRPr="004451F8">
        <w:rPr>
          <w:rFonts w:hint="cs"/>
          <w:rtl/>
          <w:lang w:bidi="ar-EG"/>
        </w:rPr>
        <w:t xml:space="preserve"> قبل التقدم بأسماء مرشحين لمناصب الرؤساء ونوابهم. وتستثنى من ذلك الطلبات المقدمة لشغل مناصب </w:t>
      </w:r>
      <w:r w:rsidR="00751D37">
        <w:rPr>
          <w:rFonts w:hint="cs"/>
          <w:rtl/>
          <w:lang w:bidi="ar-EG"/>
        </w:rPr>
        <w:t>ال</w:t>
      </w:r>
      <w:r w:rsidRPr="004451F8">
        <w:rPr>
          <w:rFonts w:hint="cs"/>
          <w:rtl/>
          <w:lang w:bidi="ar-EG"/>
        </w:rPr>
        <w:t xml:space="preserve">رئيس ونواب </w:t>
      </w:r>
      <w:r w:rsidR="00751D37">
        <w:rPr>
          <w:rFonts w:hint="cs"/>
          <w:rtl/>
          <w:lang w:bidi="ar-EG"/>
        </w:rPr>
        <w:t>ال</w:t>
      </w:r>
      <w:r w:rsidRPr="004451F8">
        <w:rPr>
          <w:rFonts w:hint="cs"/>
          <w:rtl/>
          <w:lang w:bidi="ar-EG"/>
        </w:rPr>
        <w:t xml:space="preserve">رئيس </w:t>
      </w:r>
      <w:r w:rsidR="00751D37">
        <w:rPr>
          <w:rFonts w:hint="cs"/>
          <w:rtl/>
          <w:lang w:bidi="ar-EG"/>
        </w:rPr>
        <w:t>ل</w:t>
      </w:r>
      <w:r w:rsidRPr="004451F8">
        <w:rPr>
          <w:rFonts w:hint="cs"/>
          <w:rtl/>
          <w:lang w:bidi="ar-EG"/>
        </w:rPr>
        <w:t>لفريق الاستشاري لتقييس الاتصالات و</w:t>
      </w:r>
      <w:r w:rsidRPr="004451F8">
        <w:rPr>
          <w:rtl/>
        </w:rPr>
        <w:t>لجنة التقييس المعنية بالمفردات</w:t>
      </w:r>
      <w:r w:rsidRPr="004451F8">
        <w:rPr>
          <w:rFonts w:hint="cs"/>
          <w:rtl/>
        </w:rPr>
        <w:t>، حيث يمكن تقديم هذه الطلبات الآن.</w:t>
      </w:r>
    </w:p>
    <w:p w:rsidR="004451F8" w:rsidRDefault="004451F8" w:rsidP="006E6D52">
      <w:pPr>
        <w:rPr>
          <w:rtl/>
          <w:lang w:bidi="ar-EG"/>
        </w:rPr>
      </w:pPr>
      <w:r w:rsidRPr="004451F8">
        <w:rPr>
          <w:rFonts w:hint="cs"/>
          <w:rtl/>
        </w:rPr>
        <w:t xml:space="preserve">ومع ذلك، </w:t>
      </w:r>
      <w:r w:rsidR="00B064C4">
        <w:rPr>
          <w:rFonts w:hint="cs"/>
          <w:rtl/>
        </w:rPr>
        <w:t xml:space="preserve">أود </w:t>
      </w:r>
      <w:r w:rsidRPr="004451F8">
        <w:rPr>
          <w:rFonts w:hint="cs"/>
          <w:rtl/>
        </w:rPr>
        <w:t xml:space="preserve">أن </w:t>
      </w:r>
      <w:r w:rsidR="00B064C4">
        <w:rPr>
          <w:rFonts w:hint="cs"/>
          <w:rtl/>
        </w:rPr>
        <w:t>أ</w:t>
      </w:r>
      <w:r w:rsidRPr="004451F8">
        <w:rPr>
          <w:rFonts w:hint="cs"/>
          <w:rtl/>
        </w:rPr>
        <w:t xml:space="preserve">لفت انتباهكم إلى إجراءات تعيين الرؤساء ونواب الرؤساء الواردة في القرار </w:t>
      </w:r>
      <w:r w:rsidRPr="004451F8">
        <w:rPr>
          <w:lang w:bidi="ar-EG"/>
        </w:rPr>
        <w:t>35</w:t>
      </w:r>
      <w:r w:rsidRPr="004451F8">
        <w:rPr>
          <w:rFonts w:hint="cs"/>
          <w:rtl/>
        </w:rPr>
        <w:t xml:space="preserve"> للجمعية العالمية لتقييس الاتصالات (الملحق</w:t>
      </w:r>
      <w:r w:rsidRPr="004451F8">
        <w:rPr>
          <w:rFonts w:hint="eastAsia"/>
          <w:rtl/>
        </w:rPr>
        <w:t> </w:t>
      </w:r>
      <w:r w:rsidRPr="004451F8">
        <w:rPr>
          <w:lang w:bidi="ar-EG"/>
        </w:rPr>
        <w:t>1</w:t>
      </w:r>
      <w:r w:rsidRPr="004451F8">
        <w:rPr>
          <w:rFonts w:hint="cs"/>
          <w:rtl/>
        </w:rPr>
        <w:t xml:space="preserve"> بهذه الرسالة المعممة). وينص القرار </w:t>
      </w:r>
      <w:r w:rsidRPr="004451F8">
        <w:rPr>
          <w:lang w:bidi="ar-EG"/>
        </w:rPr>
        <w:t>1</w:t>
      </w:r>
      <w:r w:rsidRPr="004451F8">
        <w:rPr>
          <w:rFonts w:hint="cs"/>
          <w:rtl/>
        </w:rPr>
        <w:t xml:space="preserve"> (المراجَع في دبي، </w:t>
      </w:r>
      <w:r w:rsidRPr="004451F8">
        <w:rPr>
          <w:lang w:bidi="ar-EG"/>
        </w:rPr>
        <w:t>2012</w:t>
      </w:r>
      <w:r w:rsidRPr="004451F8">
        <w:rPr>
          <w:rFonts w:hint="cs"/>
          <w:rtl/>
        </w:rPr>
        <w:t>) للجمعية العالمية لتقييس الاتصالات في</w:t>
      </w:r>
      <w:r w:rsidR="00B064C4">
        <w:rPr>
          <w:rFonts w:hint="eastAsia"/>
          <w:rtl/>
        </w:rPr>
        <w:t> </w:t>
      </w:r>
      <w:r w:rsidRPr="004451F8">
        <w:rPr>
          <w:rFonts w:hint="cs"/>
          <w:rtl/>
        </w:rPr>
        <w:t>الفقرة</w:t>
      </w:r>
      <w:r w:rsidRPr="004451F8">
        <w:rPr>
          <w:rFonts w:hint="eastAsia"/>
          <w:rtl/>
        </w:rPr>
        <w:t> </w:t>
      </w:r>
      <w:r w:rsidRPr="004451F8">
        <w:rPr>
          <w:lang w:bidi="ar-EG"/>
        </w:rPr>
        <w:t>2.3</w:t>
      </w:r>
      <w:r w:rsidRPr="004451F8">
        <w:rPr>
          <w:rFonts w:hint="cs"/>
          <w:rtl/>
        </w:rPr>
        <w:t xml:space="preserve"> على</w:t>
      </w:r>
      <w:r w:rsidRPr="004451F8">
        <w:rPr>
          <w:rFonts w:hint="eastAsia"/>
          <w:rtl/>
        </w:rPr>
        <w:t> </w:t>
      </w:r>
      <w:r w:rsidRPr="004451F8">
        <w:rPr>
          <w:rFonts w:hint="cs"/>
          <w:rtl/>
        </w:rPr>
        <w:t xml:space="preserve">أنه </w:t>
      </w:r>
      <w:r w:rsidRPr="004451F8">
        <w:rPr>
          <w:rFonts w:hint="cs"/>
          <w:rtl/>
          <w:lang w:bidi="ar-EG"/>
        </w:rPr>
        <w:t>"</w:t>
      </w:r>
      <w:r w:rsidRPr="004451F8">
        <w:rPr>
          <w:rtl/>
          <w:lang w:bidi="ar-EG"/>
        </w:rPr>
        <w:t xml:space="preserve">يستند تعيين الرؤساء ونوابهم، في المقام الأول، إلى </w:t>
      </w:r>
      <w:r w:rsidRPr="004451F8">
        <w:rPr>
          <w:rFonts w:hint="cs"/>
          <w:rtl/>
          <w:lang w:bidi="ar-EG"/>
        </w:rPr>
        <w:t>ما يتميزون به من كفاءة واضحة فيما يتعلق</w:t>
      </w:r>
      <w:r w:rsidRPr="004451F8">
        <w:rPr>
          <w:rtl/>
          <w:lang w:bidi="ar-EG"/>
        </w:rPr>
        <w:t xml:space="preserve"> </w:t>
      </w:r>
      <w:r w:rsidRPr="004451F8">
        <w:rPr>
          <w:rFonts w:hint="cs"/>
          <w:rtl/>
          <w:lang w:bidi="ar-EG"/>
        </w:rPr>
        <w:t>ب</w:t>
      </w:r>
      <w:r w:rsidRPr="004451F8">
        <w:rPr>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sidRPr="004451F8">
        <w:rPr>
          <w:rFonts w:hint="cs"/>
          <w:rtl/>
          <w:lang w:bidi="ar-EG"/>
        </w:rPr>
        <w:t>هذه ال</w:t>
      </w:r>
      <w:r w:rsidRPr="004451F8">
        <w:rPr>
          <w:rtl/>
          <w:lang w:bidi="ar-EG"/>
        </w:rPr>
        <w:t>لجنة</w:t>
      </w:r>
      <w:r w:rsidRPr="004451F8">
        <w:rPr>
          <w:rFonts w:hint="cs"/>
          <w:rtl/>
          <w:lang w:bidi="ar-EG"/>
        </w:rPr>
        <w:t>.</w:t>
      </w:r>
      <w:r w:rsidRPr="004451F8">
        <w:rPr>
          <w:rtl/>
          <w:lang w:bidi="ar-EG"/>
        </w:rPr>
        <w:t xml:space="preserve"> وتكون الاعتبارات الأخرى، بما في ذلك الوظيفة، في المرتبة الثانية</w:t>
      </w:r>
      <w:r w:rsidRPr="004451F8">
        <w:rPr>
          <w:rFonts w:hint="cs"/>
          <w:rtl/>
          <w:lang w:bidi="ar-EG"/>
        </w:rPr>
        <w:t>".</w:t>
      </w:r>
    </w:p>
    <w:p w:rsidR="004451F8" w:rsidRDefault="004451F8" w:rsidP="004451F8">
      <w:pPr>
        <w:rPr>
          <w:rtl/>
        </w:rPr>
      </w:pPr>
      <w:r w:rsidRPr="004451F8">
        <w:rPr>
          <w:rFonts w:hint="cs"/>
          <w:rtl/>
          <w:lang w:bidi="ar-EG"/>
        </w:rPr>
        <w:t xml:space="preserve">وينص الحكم رقم </w:t>
      </w:r>
      <w:r w:rsidRPr="004451F8">
        <w:rPr>
          <w:lang w:bidi="ar-EG"/>
        </w:rPr>
        <w:t>242</w:t>
      </w:r>
      <w:r w:rsidRPr="004451F8">
        <w:rPr>
          <w:rFonts w:hint="cs"/>
          <w:rtl/>
        </w:rPr>
        <w:t xml:space="preserve"> من اتفاقية الاتحاد على أن: "تقوم</w:t>
      </w:r>
      <w:r w:rsidRPr="004451F8">
        <w:rPr>
          <w:rtl/>
        </w:rPr>
        <w:t xml:space="preserve"> </w:t>
      </w:r>
      <w:r w:rsidRPr="004451F8">
        <w:rPr>
          <w:rFonts w:hint="cs"/>
          <w:rtl/>
        </w:rPr>
        <w:t xml:space="preserve">[...] </w:t>
      </w:r>
      <w:r w:rsidRPr="004451F8">
        <w:rPr>
          <w:rtl/>
        </w:rPr>
        <w:t>الجمعية العالمية</w:t>
      </w:r>
      <w:r w:rsidRPr="004451F8">
        <w:rPr>
          <w:rFonts w:hint="cs"/>
          <w:rtl/>
        </w:rPr>
        <w:t xml:space="preserve"> </w:t>
      </w:r>
      <w:r w:rsidRPr="004451F8">
        <w:rPr>
          <w:rtl/>
        </w:rPr>
        <w:t>لتقييس الاتصالات</w:t>
      </w:r>
      <w:r w:rsidRPr="004451F8">
        <w:rPr>
          <w:rFonts w:hint="cs"/>
          <w:rtl/>
        </w:rPr>
        <w:t xml:space="preserve"> [...] بتعيين</w:t>
      </w:r>
      <w:r w:rsidRPr="004451F8">
        <w:rPr>
          <w:rtl/>
        </w:rPr>
        <w:t xml:space="preserve">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Pr="004451F8">
        <w:rPr>
          <w:rFonts w:hint="cs"/>
          <w:rtl/>
          <w:lang w:bidi="ar-EG"/>
        </w:rPr>
        <w:t>"</w:t>
      </w:r>
      <w:r w:rsidRPr="004451F8">
        <w:rPr>
          <w:rtl/>
        </w:rPr>
        <w:t>.</w:t>
      </w:r>
    </w:p>
    <w:p w:rsidR="004451F8" w:rsidRDefault="004451F8" w:rsidP="000709C4">
      <w:pPr>
        <w:rPr>
          <w:rtl/>
        </w:rPr>
      </w:pPr>
      <w:r w:rsidRPr="004451F8">
        <w:rPr>
          <w:rFonts w:hint="cs"/>
          <w:rtl/>
        </w:rPr>
        <w:t xml:space="preserve">كما نلفت انتباهكم إلى القرار </w:t>
      </w:r>
      <w:r w:rsidRPr="004451F8">
        <w:rPr>
          <w:lang w:bidi="ar-EG"/>
        </w:rPr>
        <w:t>166</w:t>
      </w:r>
      <w:r w:rsidRPr="004451F8">
        <w:rPr>
          <w:rFonts w:hint="cs"/>
          <w:rtl/>
        </w:rPr>
        <w:t xml:space="preserve"> (المراجَع في بوسان، </w:t>
      </w:r>
      <w:r w:rsidRPr="004451F8">
        <w:rPr>
          <w:lang w:bidi="ar-EG"/>
        </w:rPr>
        <w:t>2014</w:t>
      </w:r>
      <w:r w:rsidRPr="004451F8">
        <w:rPr>
          <w:rFonts w:hint="cs"/>
          <w:rtl/>
        </w:rPr>
        <w:t>)</w:t>
      </w:r>
      <w:r w:rsidR="00B064C4">
        <w:rPr>
          <w:rFonts w:hint="cs"/>
          <w:rtl/>
        </w:rPr>
        <w:t xml:space="preserve"> بشأن</w:t>
      </w:r>
      <w:r w:rsidRPr="004451F8">
        <w:rPr>
          <w:rFonts w:hint="cs"/>
          <w:rtl/>
        </w:rPr>
        <w:t xml:space="preserve"> "عدد نواب رؤساء الأفرقة الاستشارية للقطاعات ولجان الدراسات والأفرقة الأخرى التابعة للقطاعات" وإلى القرار </w:t>
      </w:r>
      <w:r w:rsidRPr="004451F8">
        <w:rPr>
          <w:lang w:bidi="ar-EG"/>
        </w:rPr>
        <w:t>55</w:t>
      </w:r>
      <w:r w:rsidRPr="004451F8">
        <w:rPr>
          <w:rFonts w:hint="cs"/>
          <w:rtl/>
        </w:rPr>
        <w:t xml:space="preserve"> </w:t>
      </w:r>
      <w:r w:rsidR="00B064C4">
        <w:rPr>
          <w:rFonts w:hint="cs"/>
          <w:rtl/>
        </w:rPr>
        <w:t xml:space="preserve">(المراجَع في دبي، </w:t>
      </w:r>
      <w:r w:rsidR="00B064C4">
        <w:t>2012</w:t>
      </w:r>
      <w:r w:rsidR="00B064C4">
        <w:rPr>
          <w:rFonts w:hint="cs"/>
          <w:rtl/>
          <w:lang w:bidi="ar-EG"/>
        </w:rPr>
        <w:t xml:space="preserve">) </w:t>
      </w:r>
      <w:r w:rsidRPr="004451F8">
        <w:rPr>
          <w:rFonts w:hint="cs"/>
          <w:rtl/>
        </w:rPr>
        <w:t xml:space="preserve">للجمعية العالمية لتقييس الاتصالات </w:t>
      </w:r>
      <w:bookmarkStart w:id="1" w:name="_Toc349551594"/>
      <w:r w:rsidR="00B064C4">
        <w:rPr>
          <w:rFonts w:hint="cs"/>
          <w:rtl/>
        </w:rPr>
        <w:t xml:space="preserve">بشأن </w:t>
      </w:r>
      <w:r w:rsidRPr="004451F8">
        <w:rPr>
          <w:rFonts w:hint="cs"/>
          <w:rtl/>
        </w:rPr>
        <w:t>"</w:t>
      </w:r>
      <w:r w:rsidRPr="004451F8">
        <w:rPr>
          <w:rFonts w:hint="cs"/>
          <w:rtl/>
          <w:lang w:bidi="ar-EG"/>
        </w:rPr>
        <w:t xml:space="preserve">تعميم </w:t>
      </w:r>
      <w:r w:rsidRPr="004451F8">
        <w:rPr>
          <w:rFonts w:hint="cs"/>
          <w:rtl/>
          <w:lang w:bidi="ar-SY"/>
        </w:rPr>
        <w:t xml:space="preserve">منظور </w:t>
      </w:r>
      <w:r w:rsidRPr="004451F8">
        <w:rPr>
          <w:rFonts w:hint="cs"/>
          <w:rtl/>
          <w:lang w:bidi="ar-EG"/>
        </w:rPr>
        <w:t xml:space="preserve">المساواة بين </w:t>
      </w:r>
      <w:r w:rsidRPr="004451F8">
        <w:rPr>
          <w:rFonts w:hint="cs"/>
          <w:rtl/>
        </w:rPr>
        <w:t>الجنسين</w:t>
      </w:r>
      <w:r w:rsidRPr="004451F8">
        <w:rPr>
          <w:rFonts w:hint="cs"/>
          <w:rtl/>
          <w:lang w:bidi="ar-EG"/>
        </w:rPr>
        <w:t xml:space="preserve"> في أنشطة قطاع تقييس الاتصالات للاتحاد الدولي للاتصالات</w:t>
      </w:r>
      <w:bookmarkEnd w:id="1"/>
      <w:r w:rsidRPr="004451F8">
        <w:rPr>
          <w:rFonts w:hint="cs"/>
          <w:rtl/>
          <w:lang w:bidi="ar-EG"/>
        </w:rPr>
        <w:t>"</w:t>
      </w:r>
      <w:r w:rsidRPr="004451F8">
        <w:rPr>
          <w:rFonts w:hint="cs"/>
          <w:rtl/>
        </w:rPr>
        <w:t xml:space="preserve"> وفيه </w:t>
      </w:r>
      <w:r w:rsidR="00B064C4">
        <w:rPr>
          <w:rFonts w:hint="cs"/>
          <w:rtl/>
        </w:rPr>
        <w:t xml:space="preserve">تدعى </w:t>
      </w:r>
      <w:r w:rsidRPr="004451F8">
        <w:rPr>
          <w:rFonts w:hint="cs"/>
          <w:rtl/>
        </w:rPr>
        <w:t>الدول الأعضاء وأعضاء القطاع إلى تقديم طلبات لشغل مناصب الرؤساء ونواب الرؤساء من شأنها دعم المشاركة النشطة للخبيرات من النساء في</w:t>
      </w:r>
      <w:r w:rsidR="00B064C4">
        <w:rPr>
          <w:rFonts w:hint="eastAsia"/>
          <w:rtl/>
        </w:rPr>
        <w:t> </w:t>
      </w:r>
      <w:r w:rsidRPr="004451F8">
        <w:rPr>
          <w:rFonts w:hint="cs"/>
          <w:rtl/>
        </w:rPr>
        <w:t>أفرقة وأنشطة التقييس.</w:t>
      </w:r>
    </w:p>
    <w:p w:rsidR="004451F8" w:rsidRDefault="004451F8" w:rsidP="004451F8">
      <w:pPr>
        <w:rPr>
          <w:rtl/>
          <w:lang w:bidi="ar-EG"/>
        </w:rPr>
      </w:pPr>
      <w:r w:rsidRPr="004451F8">
        <w:rPr>
          <w:rFonts w:hint="cs"/>
          <w:rtl/>
          <w:lang w:bidi="ar-EG"/>
        </w:rPr>
        <w:t>واستناداً إلى التجربة، أود أن أشاطركم الاعتبارات الإضافية التالية:</w:t>
      </w:r>
    </w:p>
    <w:p w:rsidR="004451F8" w:rsidRPr="004451F8" w:rsidRDefault="004451F8" w:rsidP="009D1C2F">
      <w:pPr>
        <w:pStyle w:val="enumlev1"/>
        <w:rPr>
          <w:rtl/>
        </w:rPr>
      </w:pPr>
      <w:r w:rsidRPr="004451F8">
        <w:rPr>
          <w:rFonts w:hint="cs"/>
          <w:rtl/>
        </w:rPr>
        <w:t>-</w:t>
      </w:r>
      <w:r w:rsidRPr="004451F8">
        <w:rPr>
          <w:rFonts w:hint="cs"/>
          <w:rtl/>
        </w:rPr>
        <w:tab/>
        <w:t>منصب رئيس لجنة الدراسات أو نائب رئيسها ليس منصباً "فخرياً"، كما أن الرؤساء/نواب الرؤساء لا</w:t>
      </w:r>
      <w:r w:rsidR="009D1C2F">
        <w:rPr>
          <w:rFonts w:hint="eastAsia"/>
          <w:rtl/>
        </w:rPr>
        <w:t> </w:t>
      </w:r>
      <w:r w:rsidRPr="004451F8">
        <w:rPr>
          <w:rFonts w:hint="cs"/>
          <w:rtl/>
        </w:rPr>
        <w:t>يتلقَّون مساعدة مالية من الاتحاد؛</w:t>
      </w:r>
    </w:p>
    <w:p w:rsidR="004451F8" w:rsidRPr="00B064C4" w:rsidRDefault="004451F8" w:rsidP="00B064C4">
      <w:pPr>
        <w:pStyle w:val="enumlev1"/>
        <w:rPr>
          <w:spacing w:val="-4"/>
          <w:rtl/>
        </w:rPr>
      </w:pPr>
      <w:r w:rsidRPr="00B064C4">
        <w:rPr>
          <w:rFonts w:hint="cs"/>
          <w:spacing w:val="-4"/>
          <w:rtl/>
        </w:rPr>
        <w:t>-</w:t>
      </w:r>
      <w:r w:rsidRPr="00B064C4">
        <w:rPr>
          <w:rFonts w:hint="cs"/>
          <w:spacing w:val="-4"/>
          <w:rtl/>
        </w:rPr>
        <w:tab/>
        <w:t>ينبغي للمرشَّحين و/أو إداراتهم التي ترشحهم ضمان الالتزام بالوقت والموارد للوفاء بالمهام الملقاة على عاتق الرؤساء ونوابهم؛</w:t>
      </w:r>
    </w:p>
    <w:p w:rsidR="004451F8" w:rsidRPr="004451F8" w:rsidRDefault="004451F8" w:rsidP="00B064C4">
      <w:pPr>
        <w:pStyle w:val="enumlev1"/>
        <w:rPr>
          <w:rtl/>
        </w:rPr>
      </w:pPr>
      <w:r w:rsidRPr="004451F8">
        <w:rPr>
          <w:rFonts w:hint="cs"/>
          <w:rtl/>
        </w:rPr>
        <w:t>-</w:t>
      </w:r>
      <w:r w:rsidRPr="004451F8">
        <w:rPr>
          <w:rFonts w:hint="cs"/>
          <w:rtl/>
        </w:rPr>
        <w:tab/>
        <w:t>يرجى من الإدارات اقتراح أقل عدد ممكن من المرشحين، لا سيما لمناصب الرئاسة، وينبغي لها عدم اقتراح مرشحين لنيابة رئاسة لجنة دراسات تكون قد اقترحت لها مرشحاً للرئاسة. والمرشح الذي لا يعيّن رئيساً لا يصبح مؤهلاً تلقائياً لمنصب نائب</w:t>
      </w:r>
      <w:r w:rsidR="00B064C4">
        <w:rPr>
          <w:rFonts w:hint="eastAsia"/>
          <w:rtl/>
        </w:rPr>
        <w:t> </w:t>
      </w:r>
      <w:r w:rsidR="007473DB">
        <w:rPr>
          <w:rFonts w:hint="cs"/>
          <w:rtl/>
        </w:rPr>
        <w:t>الرئيس؛</w:t>
      </w:r>
    </w:p>
    <w:p w:rsidR="004451F8" w:rsidRPr="004451F8" w:rsidRDefault="004451F8" w:rsidP="00B064C4">
      <w:pPr>
        <w:pStyle w:val="enumlev1"/>
        <w:rPr>
          <w:rtl/>
        </w:rPr>
      </w:pPr>
      <w:r w:rsidRPr="004451F8">
        <w:rPr>
          <w:rFonts w:hint="cs"/>
          <w:rtl/>
        </w:rPr>
        <w:t>-</w:t>
      </w:r>
      <w:r w:rsidRPr="004451F8">
        <w:rPr>
          <w:rFonts w:hint="cs"/>
          <w:rtl/>
        </w:rPr>
        <w:tab/>
        <w:t>لن ينظر خلال عملية التعيين إلا إ</w:t>
      </w:r>
      <w:r w:rsidR="007473DB">
        <w:rPr>
          <w:rFonts w:hint="cs"/>
          <w:rtl/>
        </w:rPr>
        <w:t>لى المرشحين المعلن عنهم مسبقاً.</w:t>
      </w:r>
    </w:p>
    <w:p w:rsidR="004451F8" w:rsidRPr="004451F8" w:rsidRDefault="004451F8" w:rsidP="001E12B1">
      <w:pPr>
        <w:rPr>
          <w:rtl/>
        </w:rPr>
      </w:pPr>
      <w:r w:rsidRPr="004451F8">
        <w:rPr>
          <w:rFonts w:hint="cs"/>
          <w:rtl/>
          <w:lang w:bidi="ar-EG"/>
        </w:rPr>
        <w:lastRenderedPageBreak/>
        <w:t xml:space="preserve">ويرجى أخذ العلم بأن الجمعية العالمية لتقييس الاتصالات لعام </w:t>
      </w:r>
      <w:r w:rsidR="00B064C4">
        <w:rPr>
          <w:lang w:bidi="ar-EG"/>
        </w:rPr>
        <w:t>2012</w:t>
      </w:r>
      <w:r w:rsidRPr="004451F8">
        <w:rPr>
          <w:rFonts w:hint="cs"/>
          <w:rtl/>
          <w:lang w:bidi="ar-EG"/>
        </w:rPr>
        <w:t xml:space="preserve"> وافقت على أن تقوم لجان الدراسات في المستقبل مباشرةً، بدلاً من الجمعية، بتعيين رؤساء ونواب رؤساء جميع الأفرقة الإقليمية التابعة للجان الدراسات (بما في ذلك الأفرقة الإقليمية التابعة للجنة الدراسات </w:t>
      </w:r>
      <w:r w:rsidRPr="004451F8">
        <w:rPr>
          <w:lang w:bidi="ar-EG"/>
        </w:rPr>
        <w:t>3</w:t>
      </w:r>
      <w:r w:rsidRPr="004451F8">
        <w:rPr>
          <w:rFonts w:hint="cs"/>
          <w:rtl/>
        </w:rPr>
        <w:t xml:space="preserve"> بقطاع تقييس الاتصالات). (انظر </w:t>
      </w:r>
      <w:r w:rsidR="001E12B1">
        <w:rPr>
          <w:rFonts w:hint="cs"/>
          <w:rtl/>
        </w:rPr>
        <w:t>تقرير أعمال</w:t>
      </w:r>
      <w:r w:rsidRPr="004451F8">
        <w:rPr>
          <w:rFonts w:hint="cs"/>
          <w:rtl/>
        </w:rPr>
        <w:t xml:space="preserve"> </w:t>
      </w:r>
      <w:r w:rsidRPr="004451F8">
        <w:rPr>
          <w:rFonts w:hint="cs"/>
          <w:rtl/>
          <w:lang w:bidi="ar-EG"/>
        </w:rPr>
        <w:t xml:space="preserve">الجمعية العالمية لتقييس الاتصالات لعام </w:t>
      </w:r>
      <w:r w:rsidR="001E12B1">
        <w:rPr>
          <w:lang w:bidi="ar-EG"/>
        </w:rPr>
        <w:t>2012</w:t>
      </w:r>
      <w:r w:rsidRPr="004451F8">
        <w:rPr>
          <w:rFonts w:hint="cs"/>
          <w:rtl/>
          <w:lang w:bidi="ar-EG"/>
        </w:rPr>
        <w:t xml:space="preserve">، وتقرير الجلسة العامة الرابعة حتى </w:t>
      </w:r>
      <w:r w:rsidR="001E12B1">
        <w:rPr>
          <w:rFonts w:hint="cs"/>
          <w:rtl/>
          <w:lang w:bidi="ar-EG"/>
        </w:rPr>
        <w:t xml:space="preserve">الجلسة </w:t>
      </w:r>
      <w:r w:rsidRPr="004451F8">
        <w:rPr>
          <w:rFonts w:hint="cs"/>
          <w:rtl/>
          <w:lang w:bidi="ar-EG"/>
        </w:rPr>
        <w:t xml:space="preserve">السابعة والحفل الختامي، الفقرة </w:t>
      </w:r>
      <w:r w:rsidRPr="004451F8">
        <w:rPr>
          <w:lang w:bidi="ar-EG"/>
        </w:rPr>
        <w:t>2.8</w:t>
      </w:r>
      <w:r w:rsidRPr="004451F8">
        <w:rPr>
          <w:rFonts w:hint="cs"/>
          <w:rtl/>
          <w:lang w:bidi="ar-EG"/>
        </w:rPr>
        <w:t>).</w:t>
      </w:r>
    </w:p>
    <w:p w:rsidR="004451F8" w:rsidRPr="001E12B1" w:rsidRDefault="001E12B1" w:rsidP="006E6D52">
      <w:pPr>
        <w:rPr>
          <w:spacing w:val="4"/>
          <w:rtl/>
        </w:rPr>
      </w:pPr>
      <w:r w:rsidRPr="001E12B1">
        <w:rPr>
          <w:rFonts w:hint="cs"/>
          <w:spacing w:val="4"/>
          <w:rtl/>
        </w:rPr>
        <w:t xml:space="preserve">وقبل </w:t>
      </w:r>
      <w:r w:rsidR="004451F8" w:rsidRPr="001E12B1">
        <w:rPr>
          <w:rFonts w:hint="cs"/>
          <w:spacing w:val="4"/>
          <w:rtl/>
        </w:rPr>
        <w:t xml:space="preserve">انعقاد </w:t>
      </w:r>
      <w:r w:rsidR="004451F8" w:rsidRPr="001E12B1">
        <w:rPr>
          <w:rFonts w:hint="cs"/>
          <w:spacing w:val="4"/>
          <w:rtl/>
          <w:lang w:bidi="ar-EG"/>
        </w:rPr>
        <w:t>الجمعية العالمية المقبلة لتقييس الاتصالات، سيكون بعض الرؤساء ونواب الرؤساء الحاليين للجان الدراسات والفريق الاستشاري لتقييس الاتصالات قد أتموا ولايتين (</w:t>
      </w:r>
      <w:r w:rsidRPr="001E12B1">
        <w:rPr>
          <w:rFonts w:hint="cs"/>
          <w:spacing w:val="4"/>
          <w:rtl/>
          <w:lang w:bidi="ar-EG"/>
        </w:rPr>
        <w:t xml:space="preserve">يرجى الاطلاع على التفاصيل في </w:t>
      </w:r>
      <w:r w:rsidR="004451F8" w:rsidRPr="001E12B1">
        <w:rPr>
          <w:rFonts w:hint="cs"/>
          <w:spacing w:val="4"/>
          <w:rtl/>
          <w:lang w:bidi="ar-EG"/>
        </w:rPr>
        <w:t xml:space="preserve">الموقع الإلكتروني للجمعية </w:t>
      </w:r>
      <w:hyperlink r:id="rId11" w:history="1">
        <w:r w:rsidRPr="001E12B1">
          <w:rPr>
            <w:rStyle w:val="Hyperlink"/>
            <w:spacing w:val="4"/>
            <w:lang w:val="en-GB" w:bidi="ar-EG"/>
          </w:rPr>
          <w:t>http://www.itu.int/en/ITU-T/wtsa16/Pages/candidates.aspx</w:t>
        </w:r>
      </w:hyperlink>
      <w:r w:rsidR="004451F8" w:rsidRPr="001E12B1">
        <w:rPr>
          <w:rFonts w:hint="cs"/>
          <w:spacing w:val="4"/>
          <w:rtl/>
          <w:lang w:bidi="ar-EG"/>
        </w:rPr>
        <w:t xml:space="preserve">). ولا توجد حدود لولاية رئيس </w:t>
      </w:r>
      <w:r w:rsidR="004451F8" w:rsidRPr="001E12B1">
        <w:rPr>
          <w:spacing w:val="4"/>
          <w:rtl/>
        </w:rPr>
        <w:t>لجنة التقييس المعنية بالمفردات</w:t>
      </w:r>
      <w:r w:rsidR="003D692A">
        <w:rPr>
          <w:rFonts w:hint="eastAsia"/>
          <w:spacing w:val="4"/>
          <w:rtl/>
        </w:rPr>
        <w:t> </w:t>
      </w:r>
      <w:r w:rsidR="004451F8" w:rsidRPr="001E12B1">
        <w:rPr>
          <w:spacing w:val="4"/>
          <w:lang w:bidi="ar-EG"/>
        </w:rPr>
        <w:t>(SCV)</w:t>
      </w:r>
      <w:r w:rsidR="004451F8" w:rsidRPr="001E12B1">
        <w:rPr>
          <w:rFonts w:hint="cs"/>
          <w:spacing w:val="4"/>
          <w:rtl/>
          <w:lang w:bidi="ar-EG"/>
        </w:rPr>
        <w:t xml:space="preserve"> ونوابه.</w:t>
      </w:r>
    </w:p>
    <w:p w:rsidR="004451F8" w:rsidRPr="00521E65" w:rsidRDefault="004451F8" w:rsidP="006E6D52">
      <w:pPr>
        <w:spacing w:before="240"/>
        <w:rPr>
          <w:rtl/>
          <w:lang w:bidi="ar-EG"/>
        </w:rPr>
      </w:pPr>
      <w:r w:rsidRPr="004451F8">
        <w:rPr>
          <w:rFonts w:hint="cs"/>
          <w:rtl/>
          <w:lang w:bidi="ar-EG"/>
        </w:rPr>
        <w:t xml:space="preserve">أتطلع إلى الالتقاء بكم جميعاً في الجمعية العالمية لتقييس الاتصالات لعام </w:t>
      </w:r>
      <w:r w:rsidRPr="004451F8">
        <w:rPr>
          <w:lang w:bidi="ar-EG"/>
        </w:rPr>
        <w:t>2016</w:t>
      </w:r>
      <w:r w:rsidRPr="004451F8">
        <w:rPr>
          <w:rFonts w:hint="cs"/>
          <w:rtl/>
        </w:rPr>
        <w:t xml:space="preserve"> في ياسمين الحمّامات، تونس.</w:t>
      </w:r>
    </w:p>
    <w:p w:rsidR="00706D7A" w:rsidRDefault="00521E65" w:rsidP="006E6D52">
      <w:pPr>
        <w:spacing w:before="240"/>
        <w:rPr>
          <w:rtl/>
          <w:lang w:bidi="ar-EG"/>
        </w:rPr>
      </w:pPr>
      <w:r w:rsidRPr="00521E65">
        <w:rPr>
          <w:rFonts w:hint="cs"/>
          <w:rtl/>
          <w:lang w:bidi="ar-EG"/>
        </w:rPr>
        <w:t>وتفضلوا بقبول فائق التقدير والاحترام.</w:t>
      </w:r>
    </w:p>
    <w:p w:rsidR="00521E65" w:rsidRDefault="00521E65" w:rsidP="00521E65">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6E6D52">
      <w:pPr>
        <w:spacing w:before="600"/>
        <w:jc w:val="left"/>
        <w:rPr>
          <w:b/>
          <w:bCs/>
          <w:rtl/>
          <w:lang w:bidi="ar-EG"/>
        </w:rPr>
      </w:pPr>
      <w:r w:rsidRPr="00521E65">
        <w:rPr>
          <w:rFonts w:hint="cs"/>
          <w:b/>
          <w:bCs/>
          <w:rtl/>
          <w:lang w:bidi="ar-SY"/>
        </w:rPr>
        <w:t xml:space="preserve">الملحقات: </w:t>
      </w:r>
      <w:r w:rsidR="004C16FE">
        <w:rPr>
          <w:b/>
          <w:bCs/>
          <w:lang w:bidi="ar-SY"/>
        </w:rPr>
        <w:t>1</w:t>
      </w:r>
    </w:p>
    <w:p w:rsidR="00521E65" w:rsidRDefault="00521E65" w:rsidP="004C16FE">
      <w:pPr>
        <w:rPr>
          <w:rtl/>
          <w:lang w:bidi="ar-SY"/>
        </w:rPr>
      </w:pPr>
      <w:r>
        <w:rPr>
          <w:rtl/>
          <w:lang w:bidi="ar-SY"/>
        </w:rPr>
        <w:br w:type="page"/>
      </w:r>
    </w:p>
    <w:p w:rsidR="004451F8" w:rsidRDefault="004451F8" w:rsidP="00D85223">
      <w:pPr>
        <w:pStyle w:val="AnnexNo"/>
        <w:rPr>
          <w:rtl/>
        </w:rPr>
      </w:pPr>
      <w:r w:rsidRPr="004451F8">
        <w:rPr>
          <w:rFonts w:hint="cs"/>
          <w:rtl/>
        </w:rPr>
        <w:lastRenderedPageBreak/>
        <w:t xml:space="preserve">ال‍ملحق </w:t>
      </w:r>
      <w:r w:rsidRPr="004451F8">
        <w:t>1</w:t>
      </w:r>
      <w:r w:rsidRPr="004451F8">
        <w:br/>
      </w:r>
      <w:r w:rsidRPr="009451A6">
        <w:rPr>
          <w:rFonts w:hint="cs"/>
          <w:sz w:val="22"/>
          <w:szCs w:val="30"/>
          <w:rtl/>
        </w:rPr>
        <w:t xml:space="preserve">(بالرسالة ال‍معمّمة </w:t>
      </w:r>
      <w:r w:rsidRPr="009451A6">
        <w:rPr>
          <w:sz w:val="22"/>
          <w:szCs w:val="30"/>
        </w:rPr>
        <w:t>204</w:t>
      </w:r>
      <w:r w:rsidRPr="009451A6">
        <w:rPr>
          <w:rFonts w:hint="cs"/>
          <w:sz w:val="22"/>
          <w:szCs w:val="30"/>
          <w:rtl/>
        </w:rPr>
        <w:t xml:space="preserve"> ل‍مكتب تقييس الاتصالات)</w:t>
      </w:r>
    </w:p>
    <w:p w:rsidR="00D85223" w:rsidRPr="004451F8" w:rsidRDefault="00D85223" w:rsidP="00D85223">
      <w:pPr>
        <w:pStyle w:val="ResolutionNo"/>
        <w:rPr>
          <w:rtl/>
          <w:lang w:bidi="ar-EG"/>
        </w:rPr>
      </w:pPr>
      <w:r>
        <w:rPr>
          <w:rFonts w:hint="cs"/>
          <w:rtl/>
          <w:lang w:bidi="ar-EG"/>
        </w:rPr>
        <w:t xml:space="preserve">القـرار </w:t>
      </w:r>
      <w:r>
        <w:rPr>
          <w:lang w:bidi="ar-EG"/>
        </w:rPr>
        <w:t>35</w:t>
      </w:r>
      <w:r>
        <w:rPr>
          <w:rFonts w:hint="cs"/>
          <w:rtl/>
          <w:lang w:bidi="ar-EG"/>
        </w:rPr>
        <w:t xml:space="preserve"> (المراجَع في دبي، </w:t>
      </w:r>
      <w:r>
        <w:rPr>
          <w:lang w:bidi="ar-EG"/>
        </w:rPr>
        <w:t>2012</w:t>
      </w:r>
      <w:r>
        <w:rPr>
          <w:rFonts w:hint="cs"/>
          <w:rtl/>
          <w:lang w:bidi="ar-EG"/>
        </w:rPr>
        <w:t>)</w:t>
      </w:r>
    </w:p>
    <w:p w:rsidR="004451F8" w:rsidRPr="004451F8" w:rsidRDefault="004451F8" w:rsidP="003D692A">
      <w:pPr>
        <w:pStyle w:val="Resolutiontitle"/>
        <w:spacing w:after="240"/>
        <w:rPr>
          <w:rtl/>
        </w:rPr>
      </w:pPr>
      <w:bookmarkStart w:id="2" w:name="_Toc219803531"/>
      <w:bookmarkStart w:id="3" w:name="_Toc349551570"/>
      <w:r w:rsidRPr="004451F8">
        <w:rPr>
          <w:rtl/>
        </w:rPr>
        <w:t>تعيين رؤساء لجان الدراسات التابعة لقطاع تقييس الاتصالات</w:t>
      </w:r>
      <w:r w:rsidRPr="004451F8">
        <w:rPr>
          <w:rtl/>
        </w:rPr>
        <w:br/>
      </w:r>
      <w:r w:rsidRPr="004451F8">
        <w:rPr>
          <w:rFonts w:hint="cs"/>
          <w:rtl/>
        </w:rPr>
        <w:t xml:space="preserve">للاتحاد الدولي للاتصالات ونوابهم </w:t>
      </w:r>
      <w:r w:rsidRPr="004451F8">
        <w:rPr>
          <w:rtl/>
        </w:rPr>
        <w:t>و</w:t>
      </w:r>
      <w:r w:rsidRPr="004451F8">
        <w:rPr>
          <w:rFonts w:hint="cs"/>
          <w:rtl/>
        </w:rPr>
        <w:t xml:space="preserve">رئيس </w:t>
      </w:r>
      <w:r w:rsidRPr="004451F8">
        <w:rPr>
          <w:rtl/>
        </w:rPr>
        <w:t>الفريق الاستشاري</w:t>
      </w:r>
      <w:r w:rsidRPr="004451F8">
        <w:rPr>
          <w:rFonts w:hint="cs"/>
          <w:rtl/>
        </w:rPr>
        <w:br/>
      </w:r>
      <w:r w:rsidRPr="004451F8">
        <w:rPr>
          <w:rtl/>
        </w:rPr>
        <w:t>لتقييس الاتصالات</w:t>
      </w:r>
      <w:r w:rsidRPr="004451F8">
        <w:rPr>
          <w:rFonts w:hint="cs"/>
          <w:rtl/>
        </w:rPr>
        <w:t xml:space="preserve"> ونوابه،</w:t>
      </w:r>
      <w:r w:rsidRPr="004451F8">
        <w:rPr>
          <w:rtl/>
        </w:rPr>
        <w:t xml:space="preserve"> والحد الأقصى لمدة ولايتهم</w:t>
      </w:r>
      <w:bookmarkEnd w:id="2"/>
      <w:bookmarkEnd w:id="3"/>
    </w:p>
    <w:p w:rsidR="004451F8" w:rsidRPr="004451F8" w:rsidRDefault="004451F8" w:rsidP="00D85223">
      <w:pPr>
        <w:jc w:val="center"/>
        <w:rPr>
          <w:i/>
          <w:iCs/>
        </w:rPr>
      </w:pPr>
      <w:r w:rsidRPr="004451F8">
        <w:rPr>
          <w:rFonts w:hint="cs"/>
          <w:i/>
          <w:iCs/>
          <w:rtl/>
        </w:rPr>
        <w:t xml:space="preserve">(مونتريال، </w:t>
      </w:r>
      <w:r w:rsidRPr="004451F8">
        <w:rPr>
          <w:i/>
          <w:iCs/>
        </w:rPr>
        <w:t>2000</w:t>
      </w:r>
      <w:r w:rsidRPr="004451F8">
        <w:rPr>
          <w:rFonts w:hint="cs"/>
          <w:i/>
          <w:iCs/>
          <w:rtl/>
        </w:rPr>
        <w:t xml:space="preserve">؛ فلوريانوبوليس، </w:t>
      </w:r>
      <w:r w:rsidRPr="004451F8">
        <w:rPr>
          <w:i/>
          <w:iCs/>
        </w:rPr>
        <w:t>2004</w:t>
      </w:r>
      <w:r w:rsidRPr="004451F8">
        <w:rPr>
          <w:rFonts w:hint="cs"/>
          <w:i/>
          <w:iCs/>
          <w:rtl/>
        </w:rPr>
        <w:t xml:space="preserve">؛ جوهانسبرغ، </w:t>
      </w:r>
      <w:r w:rsidRPr="004451F8">
        <w:rPr>
          <w:i/>
          <w:iCs/>
        </w:rPr>
        <w:t>2008</w:t>
      </w:r>
      <w:r w:rsidRPr="004451F8">
        <w:rPr>
          <w:rFonts w:hint="cs"/>
          <w:i/>
          <w:iCs/>
          <w:rtl/>
        </w:rPr>
        <w:t xml:space="preserve">؛ دبي </w:t>
      </w:r>
      <w:r w:rsidRPr="004451F8">
        <w:rPr>
          <w:i/>
          <w:iCs/>
        </w:rPr>
        <w:t>2012</w:t>
      </w:r>
      <w:r w:rsidRPr="004451F8">
        <w:rPr>
          <w:rFonts w:hint="cs"/>
          <w:i/>
          <w:iCs/>
          <w:rtl/>
        </w:rPr>
        <w:t>)</w:t>
      </w:r>
    </w:p>
    <w:p w:rsidR="004451F8" w:rsidRPr="004451F8" w:rsidRDefault="004451F8" w:rsidP="00D85223">
      <w:pPr>
        <w:spacing w:before="360"/>
        <w:rPr>
          <w:rtl/>
          <w:lang w:bidi="ar-EG"/>
        </w:rPr>
      </w:pPr>
      <w:r w:rsidRPr="004451F8">
        <w:rPr>
          <w:rtl/>
          <w:lang w:bidi="ar-EG"/>
        </w:rPr>
        <w:t>إن الجمعية العالمية لتقييس الاتصالات (</w:t>
      </w:r>
      <w:r w:rsidRPr="004451F8">
        <w:rPr>
          <w:rFonts w:hint="cs"/>
          <w:rtl/>
          <w:lang w:bidi="ar-EG"/>
        </w:rPr>
        <w:t xml:space="preserve">دبي، </w:t>
      </w:r>
      <w:r w:rsidRPr="004451F8">
        <w:t>2012</w:t>
      </w:r>
      <w:r w:rsidRPr="004451F8">
        <w:rPr>
          <w:rtl/>
          <w:lang w:bidi="ar-EG"/>
        </w:rPr>
        <w:t>)،</w:t>
      </w:r>
    </w:p>
    <w:p w:rsidR="004451F8" w:rsidRPr="004451F8" w:rsidRDefault="004451F8" w:rsidP="00D85223">
      <w:pPr>
        <w:pStyle w:val="Call"/>
        <w:rPr>
          <w:rtl/>
          <w:lang w:bidi="ar-EG"/>
        </w:rPr>
      </w:pPr>
      <w:r w:rsidRPr="004451F8">
        <w:rPr>
          <w:rtl/>
        </w:rPr>
        <w:t>إذ تضع في اعتبارها</w:t>
      </w:r>
    </w:p>
    <w:p w:rsidR="004451F8" w:rsidRPr="004451F8" w:rsidRDefault="004451F8" w:rsidP="00D85223">
      <w:pPr>
        <w:rPr>
          <w:rtl/>
          <w:lang w:bidi="ar-EG"/>
        </w:rPr>
      </w:pPr>
      <w:r w:rsidRPr="004451F8">
        <w:rPr>
          <w:i/>
          <w:iCs/>
          <w:rtl/>
          <w:lang w:bidi="ar-EG"/>
        </w:rPr>
        <w:t xml:space="preserve"> أ )</w:t>
      </w:r>
      <w:r w:rsidRPr="004451F8">
        <w:rPr>
          <w:rtl/>
          <w:lang w:bidi="ar-EG"/>
        </w:rPr>
        <w:tab/>
        <w:t xml:space="preserve">أن الرقم </w:t>
      </w:r>
      <w:r w:rsidRPr="004451F8">
        <w:t>189</w:t>
      </w:r>
      <w:r w:rsidRPr="004451F8">
        <w:rPr>
          <w:rtl/>
          <w:lang w:bidi="ar-EG"/>
        </w:rPr>
        <w:t xml:space="preserve"> من اتفاقية الاتحاد ينص على إنشاء لجان دراسات تابعة لقطاع تقييس الاتصالات؛</w:t>
      </w:r>
    </w:p>
    <w:p w:rsidR="004451F8" w:rsidRPr="004451F8" w:rsidRDefault="004451F8" w:rsidP="00D85223">
      <w:pPr>
        <w:rPr>
          <w:rtl/>
          <w:lang w:bidi="ar-SY"/>
        </w:rPr>
      </w:pPr>
      <w:r w:rsidRPr="004451F8">
        <w:rPr>
          <w:rFonts w:hint="cs"/>
          <w:i/>
          <w:iCs/>
          <w:rtl/>
          <w:lang w:bidi="ar-EG"/>
        </w:rPr>
        <w:t>ب)</w:t>
      </w:r>
      <w:r w:rsidRPr="004451F8">
        <w:rPr>
          <w:rFonts w:hint="cs"/>
          <w:i/>
          <w:iCs/>
          <w:rtl/>
          <w:lang w:bidi="ar-EG"/>
        </w:rPr>
        <w:tab/>
      </w:r>
      <w:r w:rsidRPr="004451F8">
        <w:rPr>
          <w:rFonts w:hint="cs"/>
          <w:rtl/>
          <w:lang w:bidi="ar-EG"/>
        </w:rPr>
        <w:t xml:space="preserve">أن المادة </w:t>
      </w:r>
      <w:r w:rsidRPr="004451F8">
        <w:t>20</w:t>
      </w:r>
      <w:r w:rsidRPr="004451F8">
        <w:rPr>
          <w:rFonts w:hint="cs"/>
          <w:rtl/>
          <w:lang w:bidi="ar-SY"/>
        </w:rPr>
        <w:t xml:space="preserve"> من الاتفاقية تنص على أن تراعى بوجه خاص في تعيين الرؤساء ونواب الرؤساء معايير الكفاءة الشخصية ومتطلبات التوزيع الجغرافي المنصف، وكذلك ضرورة تشجيع البلدان النامية</w:t>
      </w:r>
      <w:r w:rsidRPr="00D85223">
        <w:rPr>
          <w:rStyle w:val="FootnoteReference"/>
          <w:rtl/>
        </w:rPr>
        <w:footnoteReference w:id="1"/>
      </w:r>
      <w:r w:rsidRPr="004451F8">
        <w:rPr>
          <w:rFonts w:hint="cs"/>
          <w:rtl/>
          <w:lang w:bidi="ar-SY"/>
        </w:rPr>
        <w:t xml:space="preserve"> على المشاركة على نحو أكثر فعالية؛</w:t>
      </w:r>
    </w:p>
    <w:p w:rsidR="004451F8" w:rsidRPr="004451F8" w:rsidRDefault="004451F8" w:rsidP="00D85223">
      <w:pPr>
        <w:rPr>
          <w:rtl/>
          <w:lang w:bidi="ar-EG"/>
        </w:rPr>
      </w:pPr>
      <w:r w:rsidRPr="004451F8">
        <w:rPr>
          <w:rFonts w:hint="cs"/>
          <w:i/>
          <w:iCs/>
          <w:rtl/>
          <w:lang w:bidi="ar-EG"/>
        </w:rPr>
        <w:t>ﺝ</w:t>
      </w:r>
      <w:r w:rsidRPr="004451F8">
        <w:rPr>
          <w:i/>
          <w:iCs/>
          <w:rtl/>
          <w:lang w:bidi="ar-EG"/>
        </w:rPr>
        <w:t>)</w:t>
      </w:r>
      <w:r w:rsidRPr="004451F8">
        <w:rPr>
          <w:rtl/>
          <w:lang w:bidi="ar-EG"/>
        </w:rPr>
        <w:tab/>
        <w:t xml:space="preserve">أن الرقم </w:t>
      </w:r>
      <w:r w:rsidRPr="004451F8">
        <w:t>192</w:t>
      </w:r>
      <w:r w:rsidRPr="004451F8">
        <w:rPr>
          <w:rtl/>
          <w:lang w:bidi="ar-EG"/>
        </w:rPr>
        <w:t xml:space="preserve"> من الاتفاقية وغيره من الأحكام ذات الصلة توضح طبيعة عمل لجان الدراسات؛</w:t>
      </w:r>
    </w:p>
    <w:p w:rsidR="004451F8" w:rsidRPr="004451F8" w:rsidRDefault="004451F8" w:rsidP="00D85223">
      <w:pPr>
        <w:rPr>
          <w:rtl/>
          <w:lang w:bidi="ar-EG"/>
        </w:rPr>
      </w:pPr>
      <w:r w:rsidRPr="004451F8">
        <w:rPr>
          <w:rFonts w:hint="cs"/>
          <w:i/>
          <w:iCs/>
          <w:rtl/>
          <w:lang w:bidi="ar-EG"/>
        </w:rPr>
        <w:t xml:space="preserve">ﺩ </w:t>
      </w:r>
      <w:r w:rsidRPr="004451F8">
        <w:rPr>
          <w:i/>
          <w:iCs/>
          <w:rtl/>
          <w:lang w:bidi="ar-EG"/>
        </w:rPr>
        <w:t>)</w:t>
      </w:r>
      <w:r w:rsidRPr="004451F8">
        <w:rPr>
          <w:rtl/>
          <w:lang w:bidi="ar-EG"/>
        </w:rPr>
        <w:tab/>
        <w:t>أن الأحكام الخاصة بالفريق الاستشاري لتقييس الاتصالات قد أدخلت في المادة</w:t>
      </w:r>
      <w:r w:rsidRPr="004451F8">
        <w:rPr>
          <w:rFonts w:hint="cs"/>
          <w:rtl/>
          <w:lang w:bidi="ar-EG"/>
        </w:rPr>
        <w:t> </w:t>
      </w:r>
      <w:r w:rsidRPr="004451F8">
        <w:t>14A</w:t>
      </w:r>
      <w:r w:rsidRPr="004451F8">
        <w:rPr>
          <w:rtl/>
          <w:lang w:bidi="ar-EG"/>
        </w:rPr>
        <w:t xml:space="preserve"> من الاتفاقية؛</w:t>
      </w:r>
    </w:p>
    <w:p w:rsidR="004451F8" w:rsidRPr="004451F8" w:rsidRDefault="004451F8" w:rsidP="00D85223">
      <w:pPr>
        <w:rPr>
          <w:rtl/>
          <w:lang w:bidi="ar-EG"/>
        </w:rPr>
      </w:pPr>
      <w:r w:rsidRPr="004451F8">
        <w:rPr>
          <w:rFonts w:hint="cs"/>
          <w:i/>
          <w:iCs/>
          <w:rtl/>
          <w:lang w:bidi="ar-EG"/>
        </w:rPr>
        <w:t xml:space="preserve">ﻫ </w:t>
      </w:r>
      <w:r w:rsidRPr="004451F8">
        <w:rPr>
          <w:i/>
          <w:iCs/>
          <w:rtl/>
          <w:lang w:bidi="ar-EG"/>
        </w:rPr>
        <w:t>)</w:t>
      </w:r>
      <w:r w:rsidRPr="004451F8">
        <w:rPr>
          <w:rtl/>
          <w:lang w:bidi="ar-EG"/>
        </w:rPr>
        <w:tab/>
        <w:t xml:space="preserve">أن الرقم </w:t>
      </w:r>
      <w:r w:rsidRPr="004451F8">
        <w:t>242</w:t>
      </w:r>
      <w:r w:rsidRPr="004451F8">
        <w:rPr>
          <w:rtl/>
          <w:lang w:bidi="ar-EG"/>
        </w:rPr>
        <w:t xml:space="preserve"> من الاتفاقية يتطلب من الجمعية العالمية لتقييس الاتصالات أن تعين رؤساء لجان الدراسات ونوابهم، مع مراعاة معايير الكفاءة والتوزيع الجغرافي المنصف</w:t>
      </w:r>
      <w:r w:rsidRPr="004451F8">
        <w:rPr>
          <w:rFonts w:hint="cs"/>
          <w:rtl/>
          <w:lang w:bidi="ar-EG"/>
        </w:rPr>
        <w:t>،</w:t>
      </w:r>
      <w:r w:rsidRPr="004451F8">
        <w:rPr>
          <w:rtl/>
          <w:lang w:bidi="ar-EG"/>
        </w:rPr>
        <w:t xml:space="preserve"> </w:t>
      </w:r>
      <w:r w:rsidRPr="004451F8">
        <w:rPr>
          <w:rFonts w:hint="cs"/>
          <w:rtl/>
          <w:lang w:bidi="ar-EG"/>
        </w:rPr>
        <w:t>وضرورة تشجيع البلدان النامية على المشاركة على نحو أكثر</w:t>
      </w:r>
      <w:r w:rsidRPr="004451F8">
        <w:rPr>
          <w:rFonts w:hint="eastAsia"/>
          <w:rtl/>
          <w:lang w:bidi="ar-EG"/>
        </w:rPr>
        <w:t> </w:t>
      </w:r>
      <w:r w:rsidRPr="004451F8">
        <w:rPr>
          <w:rFonts w:hint="cs"/>
          <w:rtl/>
          <w:lang w:bidi="ar-EG"/>
        </w:rPr>
        <w:t>فعالية؛</w:t>
      </w:r>
    </w:p>
    <w:p w:rsidR="004451F8" w:rsidRPr="004451F8" w:rsidRDefault="004451F8" w:rsidP="00D85223">
      <w:pPr>
        <w:rPr>
          <w:rtl/>
          <w:lang w:bidi="ar-EG"/>
        </w:rPr>
      </w:pPr>
      <w:r w:rsidRPr="004451F8">
        <w:rPr>
          <w:rFonts w:hint="cs"/>
          <w:i/>
          <w:iCs/>
          <w:rtl/>
          <w:lang w:bidi="ar-EG"/>
        </w:rPr>
        <w:t xml:space="preserve">و </w:t>
      </w:r>
      <w:r w:rsidRPr="004451F8">
        <w:rPr>
          <w:i/>
          <w:iCs/>
          <w:rtl/>
          <w:lang w:bidi="ar-EG"/>
        </w:rPr>
        <w:t>)</w:t>
      </w:r>
      <w:r w:rsidRPr="004451F8">
        <w:rPr>
          <w:rtl/>
          <w:lang w:bidi="ar-EG"/>
        </w:rPr>
        <w:tab/>
        <w:t xml:space="preserve">أن الفقرة الفرعية </w:t>
      </w:r>
      <w:r w:rsidRPr="004451F8">
        <w:t>10.1</w:t>
      </w:r>
      <w:r w:rsidRPr="004451F8">
        <w:rPr>
          <w:rtl/>
          <w:lang w:bidi="ar-EG"/>
        </w:rPr>
        <w:t xml:space="preserve"> من القسم </w:t>
      </w:r>
      <w:r w:rsidRPr="004451F8">
        <w:t>1</w:t>
      </w:r>
      <w:r w:rsidRPr="004451F8">
        <w:rPr>
          <w:rtl/>
          <w:lang w:bidi="ar-EG"/>
        </w:rPr>
        <w:t xml:space="preserve"> من القرار </w:t>
      </w:r>
      <w:r w:rsidRPr="004451F8">
        <w:t>1</w:t>
      </w:r>
      <w:r w:rsidRPr="004451F8">
        <w:rPr>
          <w:rtl/>
          <w:lang w:bidi="ar-EG"/>
        </w:rPr>
        <w:t xml:space="preserve"> </w:t>
      </w:r>
      <w:r w:rsidRPr="004451F8">
        <w:rPr>
          <w:rFonts w:hint="cs"/>
          <w:rtl/>
          <w:lang w:bidi="ar-EG"/>
        </w:rPr>
        <w:t xml:space="preserve">(المراجَع في دبي، </w:t>
      </w:r>
      <w:r w:rsidRPr="004451F8">
        <w:t>2012</w:t>
      </w:r>
      <w:r w:rsidRPr="004451F8">
        <w:rPr>
          <w:rFonts w:hint="cs"/>
          <w:rtl/>
          <w:lang w:bidi="ar-SY"/>
        </w:rPr>
        <w:t xml:space="preserve">) </w:t>
      </w:r>
      <w:r w:rsidRPr="004451F8">
        <w:rPr>
          <w:rtl/>
          <w:lang w:bidi="ar-EG"/>
        </w:rPr>
        <w:t>لهذه الجمعية تنص على أن تعين الجمعية العالمية لتقييس الاتصالات رؤساء لجان الدراسات والفريق الاستشاري لتقييس الاتصالات ونوابهم؛</w:t>
      </w:r>
    </w:p>
    <w:p w:rsidR="004451F8" w:rsidRPr="004451F8" w:rsidRDefault="004451F8" w:rsidP="00D85223">
      <w:pPr>
        <w:rPr>
          <w:rtl/>
          <w:lang w:bidi="ar-EG"/>
        </w:rPr>
      </w:pPr>
      <w:r w:rsidRPr="004451F8">
        <w:rPr>
          <w:rFonts w:hint="cs"/>
          <w:i/>
          <w:iCs/>
          <w:rtl/>
          <w:lang w:bidi="ar-EG"/>
        </w:rPr>
        <w:t xml:space="preserve">ز </w:t>
      </w:r>
      <w:r w:rsidRPr="004451F8">
        <w:rPr>
          <w:i/>
          <w:iCs/>
          <w:rtl/>
          <w:lang w:bidi="ar-EG"/>
        </w:rPr>
        <w:t>)</w:t>
      </w:r>
      <w:r w:rsidRPr="004451F8">
        <w:rPr>
          <w:rtl/>
          <w:lang w:bidi="ar-EG"/>
        </w:rPr>
        <w:tab/>
        <w:t xml:space="preserve">أن القسم </w:t>
      </w:r>
      <w:r w:rsidRPr="004451F8">
        <w:t>3</w:t>
      </w:r>
      <w:r w:rsidRPr="004451F8">
        <w:rPr>
          <w:rtl/>
          <w:lang w:bidi="ar-EG"/>
        </w:rPr>
        <w:t xml:space="preserve"> من القرار </w:t>
      </w:r>
      <w:r w:rsidRPr="004451F8">
        <w:t>1</w:t>
      </w:r>
      <w:r w:rsidRPr="004451F8">
        <w:rPr>
          <w:rtl/>
          <w:lang w:bidi="ar-EG"/>
        </w:rPr>
        <w:t xml:space="preserve"> </w:t>
      </w:r>
      <w:r w:rsidRPr="004451F8">
        <w:rPr>
          <w:rFonts w:hint="cs"/>
          <w:rtl/>
          <w:lang w:bidi="ar-EG"/>
        </w:rPr>
        <w:t xml:space="preserve">(المراجَع في دبي، </w:t>
      </w:r>
      <w:r w:rsidRPr="004451F8">
        <w:t>2012</w:t>
      </w:r>
      <w:r w:rsidRPr="004451F8">
        <w:rPr>
          <w:rFonts w:hint="cs"/>
          <w:rtl/>
          <w:lang w:bidi="ar-SY"/>
        </w:rPr>
        <w:t xml:space="preserve">) </w:t>
      </w:r>
      <w:r w:rsidRPr="004451F8">
        <w:rPr>
          <w:rtl/>
          <w:lang w:bidi="ar-EG"/>
        </w:rPr>
        <w:t xml:space="preserve">لهذه الجمعية يتضمن </w:t>
      </w:r>
      <w:r w:rsidRPr="004451F8">
        <w:rPr>
          <w:rFonts w:hint="cs"/>
          <w:rtl/>
          <w:lang w:bidi="ar-EG"/>
        </w:rPr>
        <w:t>المبادئ</w:t>
      </w:r>
      <w:r w:rsidRPr="004451F8">
        <w:rPr>
          <w:rtl/>
          <w:lang w:bidi="ar-EG"/>
        </w:rPr>
        <w:t xml:space="preserve"> التوجيهية المتعلقة بتعيين رؤساء لجان الدراسات ونوابهم أثناء </w:t>
      </w:r>
      <w:r w:rsidRPr="004451F8">
        <w:rPr>
          <w:rFonts w:hint="cs"/>
          <w:rtl/>
          <w:lang w:bidi="ar-EG"/>
        </w:rPr>
        <w:t>انعقاد</w:t>
      </w:r>
      <w:r w:rsidRPr="004451F8">
        <w:rPr>
          <w:rtl/>
          <w:lang w:bidi="ar-EG"/>
        </w:rPr>
        <w:t xml:space="preserve"> الجمعية العالمية لتقييس الاتصالات؛</w:t>
      </w:r>
    </w:p>
    <w:p w:rsidR="004451F8" w:rsidRPr="004451F8" w:rsidRDefault="004451F8" w:rsidP="00D85223">
      <w:pPr>
        <w:rPr>
          <w:rtl/>
          <w:lang w:bidi="ar-EG"/>
        </w:rPr>
      </w:pPr>
      <w:r w:rsidRPr="004451F8">
        <w:rPr>
          <w:rFonts w:hint="cs"/>
          <w:i/>
          <w:iCs/>
          <w:rtl/>
          <w:lang w:bidi="ar-EG"/>
        </w:rPr>
        <w:t>ح</w:t>
      </w:r>
      <w:r w:rsidRPr="004451F8">
        <w:rPr>
          <w:i/>
          <w:iCs/>
          <w:rtl/>
          <w:lang w:bidi="ar-EG"/>
        </w:rPr>
        <w:t>)</w:t>
      </w:r>
      <w:r w:rsidRPr="004451F8">
        <w:rPr>
          <w:rtl/>
          <w:lang w:bidi="ar-EG"/>
        </w:rPr>
        <w:tab/>
        <w:t xml:space="preserve">أن الإجراءات والمؤهلات الخاصة برئيس الفريق الاستشاري لتقييس الاتصالات </w:t>
      </w:r>
      <w:r w:rsidRPr="004451F8">
        <w:rPr>
          <w:rFonts w:hint="cs"/>
          <w:rtl/>
          <w:lang w:bidi="ar-EG"/>
        </w:rPr>
        <w:t xml:space="preserve">ونوابه </w:t>
      </w:r>
      <w:r w:rsidRPr="004451F8">
        <w:rPr>
          <w:rtl/>
          <w:lang w:bidi="ar-EG"/>
        </w:rPr>
        <w:t xml:space="preserve">ينبغي عموماً أن تسير على نهج ما يراعى في تعيين </w:t>
      </w:r>
      <w:r w:rsidRPr="004451F8">
        <w:rPr>
          <w:rFonts w:hint="cs"/>
          <w:rtl/>
          <w:lang w:bidi="ar-EG"/>
        </w:rPr>
        <w:t>رؤساء لجان</w:t>
      </w:r>
      <w:r w:rsidRPr="004451F8">
        <w:rPr>
          <w:rtl/>
          <w:lang w:bidi="ar-EG"/>
        </w:rPr>
        <w:t xml:space="preserve"> الدراسات ونوابه</w:t>
      </w:r>
      <w:r w:rsidRPr="004451F8">
        <w:rPr>
          <w:rFonts w:hint="cs"/>
          <w:rtl/>
          <w:lang w:bidi="ar-EG"/>
        </w:rPr>
        <w:t>م</w:t>
      </w:r>
      <w:r w:rsidRPr="004451F8">
        <w:rPr>
          <w:rtl/>
          <w:lang w:bidi="ar-EG"/>
        </w:rPr>
        <w:t>؛</w:t>
      </w:r>
    </w:p>
    <w:p w:rsidR="004451F8" w:rsidRPr="004451F8" w:rsidRDefault="004451F8" w:rsidP="00D85223">
      <w:pPr>
        <w:rPr>
          <w:rtl/>
          <w:lang w:bidi="ar-EG"/>
        </w:rPr>
      </w:pPr>
      <w:r w:rsidRPr="004451F8">
        <w:rPr>
          <w:rFonts w:hint="cs"/>
          <w:i/>
          <w:iCs/>
          <w:rtl/>
          <w:lang w:bidi="ar-EG"/>
        </w:rPr>
        <w:lastRenderedPageBreak/>
        <w:t>ﻃ</w:t>
      </w:r>
      <w:r w:rsidRPr="004451F8">
        <w:rPr>
          <w:i/>
          <w:iCs/>
          <w:rtl/>
          <w:lang w:bidi="ar-EG"/>
        </w:rPr>
        <w:t>)</w:t>
      </w:r>
      <w:r w:rsidRPr="004451F8">
        <w:rPr>
          <w:rtl/>
          <w:lang w:bidi="ar-EG"/>
        </w:rPr>
        <w:tab/>
        <w:t>أن خبرة العمل في الاتحاد بصفة عامة، وفي قطاع تقييس الاتصالات بصفة خاصة، ستكون ذات قيمة خاصة لرئيس الفريق الاستشاري لتقييس الاتصالات ونوابه؛</w:t>
      </w:r>
    </w:p>
    <w:p w:rsidR="00BE211E" w:rsidRDefault="004451F8" w:rsidP="00D85223">
      <w:pPr>
        <w:rPr>
          <w:rtl/>
          <w:lang w:bidi="ar-EG"/>
        </w:rPr>
      </w:pPr>
      <w:r w:rsidRPr="004451F8">
        <w:rPr>
          <w:rFonts w:hint="cs"/>
          <w:i/>
          <w:iCs/>
          <w:rtl/>
          <w:lang w:bidi="ar-EG"/>
        </w:rPr>
        <w:t>ﻱ</w:t>
      </w:r>
      <w:r w:rsidRPr="004451F8">
        <w:rPr>
          <w:i/>
          <w:iCs/>
          <w:rtl/>
          <w:lang w:bidi="ar-EG"/>
        </w:rPr>
        <w:t>)</w:t>
      </w:r>
      <w:r w:rsidRPr="004451F8">
        <w:rPr>
          <w:rtl/>
          <w:lang w:bidi="ar-EG"/>
        </w:rPr>
        <w:tab/>
        <w:t xml:space="preserve">أن الرقم </w:t>
      </w:r>
      <w:r w:rsidRPr="004451F8">
        <w:t>244</w:t>
      </w:r>
      <w:r w:rsidRPr="004451F8">
        <w:rPr>
          <w:rtl/>
          <w:lang w:bidi="ar-EG"/>
        </w:rPr>
        <w:t xml:space="preserve"> من الاتفاقية يوضح الإجراءات الخاصة باستبدال رئيس أو نائب رئيس لجنة دراسات لا</w:t>
      </w:r>
      <w:r w:rsidRPr="004451F8">
        <w:rPr>
          <w:rFonts w:hint="cs"/>
          <w:rtl/>
          <w:lang w:bidi="ar-EG"/>
        </w:rPr>
        <w:t> </w:t>
      </w:r>
      <w:r w:rsidRPr="004451F8">
        <w:rPr>
          <w:rtl/>
          <w:lang w:bidi="ar-EG"/>
        </w:rPr>
        <w:t>يستطيع أداء واجباته خلال الفترة الفاصلة بين جمعيتين؛</w:t>
      </w:r>
    </w:p>
    <w:p w:rsidR="004451F8" w:rsidRPr="004451F8" w:rsidRDefault="004451F8" w:rsidP="00B85902">
      <w:pPr>
        <w:keepNext/>
        <w:keepLines/>
        <w:rPr>
          <w:rtl/>
          <w:lang w:bidi="ar-EG"/>
        </w:rPr>
      </w:pPr>
      <w:r w:rsidRPr="004451F8">
        <w:rPr>
          <w:rFonts w:hint="cs"/>
          <w:i/>
          <w:iCs/>
          <w:rtl/>
          <w:lang w:bidi="ar-EG"/>
        </w:rPr>
        <w:t>ﻙ</w:t>
      </w:r>
      <w:r w:rsidRPr="004451F8">
        <w:rPr>
          <w:i/>
          <w:iCs/>
          <w:rtl/>
          <w:lang w:bidi="ar-EG"/>
        </w:rPr>
        <w:t>)</w:t>
      </w:r>
      <w:r w:rsidRPr="004451F8">
        <w:rPr>
          <w:rtl/>
          <w:lang w:bidi="ar-EG"/>
        </w:rPr>
        <w:tab/>
        <w:t xml:space="preserve">أن الرقم </w:t>
      </w:r>
      <w:r w:rsidRPr="004451F8">
        <w:rPr>
          <w:lang w:bidi="ar-SY"/>
        </w:rPr>
        <w:t>197G</w:t>
      </w:r>
      <w:r w:rsidRPr="004451F8">
        <w:rPr>
          <w:rtl/>
          <w:lang w:bidi="ar-EG"/>
        </w:rPr>
        <w:t xml:space="preserve"> من الاتفاقية ينص على أن الفريق الاستشاري لتقييس الاتصالات "يعتمد إجراءات العمل الخاصة به بما يتفق مع الإجراءات التي تعتمدها الجمعية العالمية لتقييس الاتصالات"؛</w:t>
      </w:r>
    </w:p>
    <w:p w:rsidR="004451F8" w:rsidRPr="004451F8" w:rsidRDefault="004451F8" w:rsidP="00D85223">
      <w:pPr>
        <w:rPr>
          <w:i/>
          <w:rtl/>
          <w:lang w:bidi="ar-EG"/>
        </w:rPr>
      </w:pPr>
      <w:r w:rsidRPr="004451F8">
        <w:rPr>
          <w:rFonts w:hint="cs"/>
          <w:iCs/>
          <w:rtl/>
          <w:lang w:bidi="ar-EG"/>
        </w:rPr>
        <w:t>ﻝ</w:t>
      </w:r>
      <w:r w:rsidRPr="004451F8">
        <w:rPr>
          <w:iCs/>
          <w:rtl/>
          <w:lang w:bidi="ar-EG"/>
        </w:rPr>
        <w:t>)</w:t>
      </w:r>
      <w:r w:rsidRPr="004451F8">
        <w:rPr>
          <w:i/>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 أعضاء مختلفين من أعضاء القطاع،</w:t>
      </w:r>
    </w:p>
    <w:p w:rsidR="004451F8" w:rsidRPr="004451F8" w:rsidRDefault="004451F8" w:rsidP="00256344">
      <w:pPr>
        <w:pStyle w:val="Call"/>
        <w:rPr>
          <w:rtl/>
        </w:rPr>
      </w:pPr>
      <w:r w:rsidRPr="004451F8">
        <w:rPr>
          <w:rFonts w:hint="cs"/>
          <w:rtl/>
        </w:rPr>
        <w:t>وعملاً</w:t>
      </w:r>
    </w:p>
    <w:p w:rsidR="004451F8" w:rsidRPr="004451F8" w:rsidRDefault="004451F8" w:rsidP="00D85223">
      <w:pPr>
        <w:rPr>
          <w:rtl/>
        </w:rPr>
      </w:pPr>
      <w:r w:rsidRPr="004451F8">
        <w:rPr>
          <w:rtl/>
          <w:lang w:bidi="ar-EG"/>
        </w:rPr>
        <w:t>بالقرار </w:t>
      </w:r>
      <w:r w:rsidRPr="004451F8">
        <w:rPr>
          <w:lang w:bidi="ar-SY"/>
        </w:rPr>
        <w:t>166</w:t>
      </w:r>
      <w:r w:rsidRPr="004451F8">
        <w:rPr>
          <w:rtl/>
        </w:rPr>
        <w:t> (غوادالاخارا، </w:t>
      </w:r>
      <w:r w:rsidRPr="004451F8">
        <w:rPr>
          <w:lang w:bidi="ar-SY"/>
        </w:rPr>
        <w:t>2010</w:t>
      </w:r>
      <w:r w:rsidRPr="004451F8">
        <w:rPr>
          <w:rtl/>
        </w:rPr>
        <w:t>) لمؤتمر المندوبين المفوضين</w:t>
      </w:r>
      <w:r w:rsidRPr="004451F8">
        <w:rPr>
          <w:rFonts w:hint="cs"/>
          <w:rtl/>
        </w:rPr>
        <w:t>،</w:t>
      </w:r>
      <w:r w:rsidRPr="004451F8">
        <w:rPr>
          <w:rtl/>
        </w:rPr>
        <w:t xml:space="preserve"> بشأن عدد نواب رؤساء الأفرقة الاستشارية ولجان الدراسات والأفرقة الأخرى التابعة للقطاعات،</w:t>
      </w:r>
    </w:p>
    <w:p w:rsidR="004451F8" w:rsidRPr="004451F8" w:rsidRDefault="004451F8" w:rsidP="00256344">
      <w:pPr>
        <w:pStyle w:val="Call"/>
        <w:rPr>
          <w:rtl/>
          <w:lang w:bidi="ar-EG"/>
        </w:rPr>
      </w:pPr>
      <w:r w:rsidRPr="004451F8">
        <w:rPr>
          <w:rFonts w:hint="cs"/>
          <w:rtl/>
        </w:rPr>
        <w:t xml:space="preserve">وإذ </w:t>
      </w:r>
      <w:r w:rsidRPr="004451F8">
        <w:rPr>
          <w:rFonts w:hint="cs"/>
          <w:rtl/>
          <w:lang w:bidi="ar-EG"/>
        </w:rPr>
        <w:t>تأخذ بعين الاعتبار</w:t>
      </w:r>
    </w:p>
    <w:p w:rsidR="004451F8" w:rsidRPr="004451F8" w:rsidRDefault="004451F8" w:rsidP="00D85223">
      <w:pPr>
        <w:rPr>
          <w:rtl/>
        </w:rPr>
      </w:pPr>
      <w:r w:rsidRPr="004451F8">
        <w:rPr>
          <w:rFonts w:hint="cs"/>
          <w:i/>
          <w:iCs/>
          <w:rtl/>
        </w:rPr>
        <w:t xml:space="preserve"> أ )</w:t>
      </w:r>
      <w:r w:rsidRPr="004451F8">
        <w:rPr>
          <w:rFonts w:hint="cs"/>
          <w:i/>
          <w:iCs/>
          <w:rtl/>
        </w:rPr>
        <w:tab/>
      </w:r>
      <w:r w:rsidRPr="004451F8">
        <w:rPr>
          <w:rFonts w:hint="eastAsia"/>
          <w:rtl/>
        </w:rPr>
        <w:t>المادة</w:t>
      </w:r>
      <w:r w:rsidRPr="004451F8">
        <w:rPr>
          <w:rFonts w:hint="cs"/>
          <w:rtl/>
        </w:rPr>
        <w:t xml:space="preserve"> </w:t>
      </w:r>
      <w:r w:rsidRPr="004451F8">
        <w:rPr>
          <w:lang w:bidi="ar-SY"/>
        </w:rPr>
        <w:t>19</w:t>
      </w:r>
      <w:r w:rsidRPr="004451F8">
        <w:rPr>
          <w:rFonts w:hint="cs"/>
          <w:rtl/>
        </w:rPr>
        <w:t xml:space="preserve"> من الاتفاقية بشأن مشاركة كيانات ومنظمات في أنشطة الاتحاد؛</w:t>
      </w:r>
    </w:p>
    <w:p w:rsidR="004451F8" w:rsidRPr="004451F8" w:rsidRDefault="004451F8" w:rsidP="00D85223">
      <w:pPr>
        <w:rPr>
          <w:rtl/>
        </w:rPr>
      </w:pPr>
      <w:r w:rsidRPr="004451F8">
        <w:rPr>
          <w:rFonts w:hint="cs"/>
          <w:i/>
          <w:iCs/>
          <w:rtl/>
        </w:rPr>
        <w:t>ب)</w:t>
      </w:r>
      <w:r w:rsidRPr="004451F8">
        <w:rPr>
          <w:rFonts w:hint="cs"/>
          <w:rtl/>
        </w:rPr>
        <w:tab/>
      </w:r>
      <w:r w:rsidRPr="004451F8">
        <w:rPr>
          <w:rtl/>
        </w:rPr>
        <w:t>القرار</w:t>
      </w:r>
      <w:r w:rsidRPr="004451F8">
        <w:rPr>
          <w:rFonts w:hint="cs"/>
          <w:rtl/>
        </w:rPr>
        <w:t> </w:t>
      </w:r>
      <w:r w:rsidRPr="004451F8">
        <w:rPr>
          <w:lang w:bidi="ar-SY"/>
        </w:rPr>
        <w:t>58</w:t>
      </w:r>
      <w:r w:rsidRPr="004451F8">
        <w:rPr>
          <w:rFonts w:hint="cs"/>
          <w:rtl/>
        </w:rPr>
        <w:t xml:space="preserve"> (المراجَع في غوادالاخارا،</w:t>
      </w:r>
      <w:r w:rsidRPr="004451F8">
        <w:rPr>
          <w:rFonts w:hint="eastAsia"/>
          <w:rtl/>
        </w:rPr>
        <w:t> </w:t>
      </w:r>
      <w:r w:rsidRPr="004451F8">
        <w:rPr>
          <w:lang w:bidi="ar-SY"/>
        </w:rPr>
        <w:t>2010</w:t>
      </w:r>
      <w:r w:rsidRPr="004451F8">
        <w:rPr>
          <w:rFonts w:hint="cs"/>
          <w:rtl/>
        </w:rPr>
        <w:t xml:space="preserve">) لمؤتمر المندوبين المفوضين، بشأن </w:t>
      </w:r>
      <w:bookmarkStart w:id="4" w:name="_Toc280260251"/>
      <w:r w:rsidRPr="004451F8">
        <w:rPr>
          <w:rtl/>
        </w:rPr>
        <w:t xml:space="preserve">توطيد العلاقات </w:t>
      </w:r>
      <w:r w:rsidRPr="004451F8">
        <w:rPr>
          <w:rFonts w:hint="cs"/>
          <w:rtl/>
        </w:rPr>
        <w:t>بين الاتحاد</w:t>
      </w:r>
      <w:r w:rsidRPr="004451F8">
        <w:rPr>
          <w:rtl/>
        </w:rPr>
        <w:t xml:space="preserve"> </w:t>
      </w:r>
      <w:r w:rsidRPr="004451F8">
        <w:rPr>
          <w:rFonts w:hint="cs"/>
          <w:rtl/>
        </w:rPr>
        <w:t>و</w:t>
      </w:r>
      <w:r w:rsidRPr="004451F8">
        <w:rPr>
          <w:rtl/>
        </w:rPr>
        <w:t>المنظمات الإقليمية للاتصالات</w:t>
      </w:r>
      <w:r w:rsidRPr="004451F8">
        <w:rPr>
          <w:rFonts w:hint="cs"/>
          <w:rtl/>
        </w:rPr>
        <w:t>، والأعمال التحضيرية الإقليمية لمؤتمر المندوبين المفوضين</w:t>
      </w:r>
      <w:bookmarkEnd w:id="4"/>
      <w:r w:rsidRPr="004451F8">
        <w:rPr>
          <w:rFonts w:hint="cs"/>
          <w:rtl/>
        </w:rPr>
        <w:t>؛</w:t>
      </w:r>
    </w:p>
    <w:p w:rsidR="004451F8" w:rsidRPr="004451F8" w:rsidRDefault="004451F8" w:rsidP="003D692A">
      <w:pPr>
        <w:rPr>
          <w:rtl/>
          <w:lang w:bidi="ar-SY"/>
        </w:rPr>
      </w:pPr>
      <w:r w:rsidRPr="004451F8">
        <w:rPr>
          <w:rFonts w:hint="cs"/>
          <w:i/>
          <w:iCs/>
          <w:rtl/>
        </w:rPr>
        <w:t>ج)</w:t>
      </w:r>
      <w:r w:rsidRPr="004451F8">
        <w:rPr>
          <w:i/>
          <w:iCs/>
          <w:rtl/>
        </w:rPr>
        <w:tab/>
      </w:r>
      <w:r w:rsidRPr="004451F8">
        <w:rPr>
          <w:rFonts w:hint="cs"/>
          <w:rtl/>
        </w:rPr>
        <w:t>القرار</w:t>
      </w:r>
      <w:r w:rsidRPr="004451F8">
        <w:rPr>
          <w:lang w:bidi="ar-SY"/>
        </w:rPr>
        <w:t>43 </w:t>
      </w:r>
      <w:r w:rsidRPr="004451F8">
        <w:rPr>
          <w:rFonts w:hint="cs"/>
          <w:rtl/>
        </w:rPr>
        <w:t xml:space="preserve"> (المراجَع في دبي، </w:t>
      </w:r>
      <w:r w:rsidRPr="004451F8">
        <w:rPr>
          <w:lang w:bidi="ar-SY"/>
        </w:rPr>
        <w:t>2012</w:t>
      </w:r>
      <w:r w:rsidRPr="004451F8">
        <w:rPr>
          <w:rFonts w:hint="cs"/>
          <w:rtl/>
          <w:lang w:bidi="ar-EG"/>
        </w:rPr>
        <w:t>) لهذه الجمعية</w:t>
      </w:r>
      <w:r w:rsidRPr="004451F8">
        <w:rPr>
          <w:rFonts w:hint="cs"/>
          <w:rtl/>
        </w:rPr>
        <w:t>، بشأن الأعمال التحضيرية الإقليمية للجمعيات العالمية لتقييس</w:t>
      </w:r>
      <w:r w:rsidRPr="004451F8">
        <w:rPr>
          <w:rFonts w:hint="eastAsia"/>
          <w:rtl/>
        </w:rPr>
        <w:t> </w:t>
      </w:r>
      <w:r w:rsidRPr="004451F8">
        <w:rPr>
          <w:rFonts w:hint="cs"/>
          <w:rtl/>
        </w:rPr>
        <w:t>الاتصالات،</w:t>
      </w:r>
    </w:p>
    <w:p w:rsidR="004451F8" w:rsidRPr="004451F8" w:rsidRDefault="004451F8" w:rsidP="00256344">
      <w:pPr>
        <w:pStyle w:val="Call"/>
        <w:rPr>
          <w:rtl/>
        </w:rPr>
      </w:pPr>
      <w:r w:rsidRPr="004451F8">
        <w:rPr>
          <w:rtl/>
        </w:rPr>
        <w:t>وإذ تأخذ في الحسبان</w:t>
      </w:r>
    </w:p>
    <w:p w:rsidR="004451F8" w:rsidRPr="004451F8" w:rsidRDefault="004451F8" w:rsidP="00D85223">
      <w:pPr>
        <w:rPr>
          <w:i/>
          <w:lang w:bidi="ar-SY"/>
        </w:rPr>
      </w:pPr>
      <w:r w:rsidRPr="004451F8">
        <w:rPr>
          <w:iCs/>
          <w:rtl/>
          <w:lang w:bidi="ar-EG"/>
        </w:rPr>
        <w:t xml:space="preserve"> أ )</w:t>
      </w:r>
      <w:r w:rsidRPr="004451F8">
        <w:rPr>
          <w:i/>
          <w:rtl/>
          <w:lang w:bidi="ar-EG"/>
        </w:rPr>
        <w:tab/>
        <w:t xml:space="preserve">أن تحديد الفترة القصوى للولاية </w:t>
      </w:r>
      <w:r w:rsidRPr="004451F8">
        <w:rPr>
          <w:rFonts w:hint="cs"/>
          <w:i/>
          <w:rtl/>
          <w:lang w:bidi="ar-EG"/>
        </w:rPr>
        <w:t>ب‍مدتين</w:t>
      </w:r>
      <w:r w:rsidRPr="004451F8">
        <w:rPr>
          <w:i/>
          <w:rtl/>
          <w:lang w:bidi="ar-EG"/>
        </w:rPr>
        <w:t xml:space="preserve"> بالنسبة لرؤساء ونواب رؤساء لجان الدراسات والفريق الاستشاري لتقييس الاتصالات يتيح قدراً معقولاً من الاستقرار كما يتيح في نفس الوقت الفرصة لتولي أفراد آخرين لهذه المهام؛</w:t>
      </w:r>
    </w:p>
    <w:p w:rsidR="004451F8" w:rsidRPr="004451F8" w:rsidRDefault="004451F8" w:rsidP="00D85223">
      <w:pPr>
        <w:rPr>
          <w:rtl/>
          <w:lang w:bidi="ar-EG"/>
        </w:rPr>
      </w:pPr>
      <w:r w:rsidRPr="004451F8">
        <w:rPr>
          <w:i/>
          <w:iCs/>
          <w:rtl/>
          <w:lang w:bidi="ar-EG"/>
        </w:rPr>
        <w:t>ب)</w:t>
      </w:r>
      <w:r w:rsidRPr="004451F8">
        <w:rPr>
          <w:rtl/>
          <w:lang w:bidi="ar-EG"/>
        </w:rPr>
        <w:tab/>
        <w:t>أن مجموعة إدارة أي لجنة دراسات ينبغي أن تشمل على الأقل الرئيس ونواب الرئيس ورؤساء فرق العمل</w:t>
      </w:r>
      <w:r w:rsidRPr="004451F8">
        <w:rPr>
          <w:rFonts w:hint="cs"/>
          <w:rtl/>
          <w:lang w:bidi="ar-EG"/>
        </w:rPr>
        <w:t>؛</w:t>
      </w:r>
    </w:p>
    <w:p w:rsidR="004451F8" w:rsidRPr="004451F8" w:rsidRDefault="004451F8" w:rsidP="00D85223">
      <w:pPr>
        <w:rPr>
          <w:rtl/>
          <w:lang w:bidi="ar-SY"/>
        </w:rPr>
      </w:pPr>
      <w:r w:rsidRPr="004451F8">
        <w:rPr>
          <w:rFonts w:hint="cs"/>
          <w:i/>
          <w:iCs/>
          <w:rtl/>
          <w:lang w:bidi="ar-EG"/>
        </w:rPr>
        <w:t>ج)</w:t>
      </w:r>
      <w:r w:rsidRPr="004451F8">
        <w:rPr>
          <w:rFonts w:hint="cs"/>
          <w:i/>
          <w:iCs/>
          <w:rtl/>
          <w:lang w:bidi="ar-EG"/>
        </w:rPr>
        <w:tab/>
      </w:r>
      <w:r w:rsidRPr="004451F8">
        <w:rPr>
          <w:rFonts w:hint="eastAsia"/>
          <w:rtl/>
          <w:lang w:bidi="ar-EG"/>
        </w:rPr>
        <w:t>القرار</w:t>
      </w:r>
      <w:r w:rsidRPr="004451F8">
        <w:rPr>
          <w:rtl/>
          <w:lang w:bidi="ar-EG"/>
        </w:rPr>
        <w:t xml:space="preserve"> </w:t>
      </w:r>
      <w:r w:rsidRPr="004451F8">
        <w:rPr>
          <w:lang w:bidi="ar-SY"/>
        </w:rPr>
        <w:t>55</w:t>
      </w:r>
      <w:r w:rsidRPr="004451F8">
        <w:rPr>
          <w:rtl/>
          <w:lang w:bidi="ar-SY"/>
        </w:rPr>
        <w:t xml:space="preserve"> </w:t>
      </w:r>
      <w:r w:rsidR="001A152D">
        <w:rPr>
          <w:rFonts w:hint="cs"/>
          <w:rtl/>
          <w:lang w:bidi="ar-SY"/>
        </w:rPr>
        <w:t xml:space="preserve">(المراجَع في دبي، </w:t>
      </w:r>
      <w:r w:rsidR="001A152D">
        <w:rPr>
          <w:lang w:bidi="ar-SY"/>
        </w:rPr>
        <w:t>2012</w:t>
      </w:r>
      <w:r w:rsidR="001A152D">
        <w:rPr>
          <w:rFonts w:hint="cs"/>
          <w:rtl/>
          <w:lang w:bidi="ar-EG"/>
        </w:rPr>
        <w:t xml:space="preserve">) </w:t>
      </w:r>
      <w:r w:rsidRPr="004451F8">
        <w:rPr>
          <w:rtl/>
          <w:lang w:bidi="ar-SY"/>
        </w:rPr>
        <w:t xml:space="preserve">لهذه الجمعية وأهمية تعميم سياسات المساواة بين الجنسين في </w:t>
      </w:r>
      <w:r w:rsidRPr="004451F8">
        <w:rPr>
          <w:rFonts w:hint="cs"/>
          <w:rtl/>
          <w:lang w:bidi="ar-SY"/>
        </w:rPr>
        <w:t xml:space="preserve">كل من قطاعات </w:t>
      </w:r>
      <w:r w:rsidRPr="004451F8">
        <w:rPr>
          <w:rtl/>
          <w:lang w:bidi="ar-SY"/>
        </w:rPr>
        <w:t>الاتحاد</w:t>
      </w:r>
      <w:r w:rsidRPr="004451F8">
        <w:rPr>
          <w:rFonts w:hint="cs"/>
          <w:rtl/>
          <w:lang w:bidi="ar-SY"/>
        </w:rPr>
        <w:t>،</w:t>
      </w:r>
    </w:p>
    <w:p w:rsidR="004451F8" w:rsidRPr="004451F8" w:rsidRDefault="004451F8" w:rsidP="00256344">
      <w:pPr>
        <w:pStyle w:val="Call"/>
        <w:rPr>
          <w:rtl/>
        </w:rPr>
      </w:pPr>
      <w:r w:rsidRPr="004451F8">
        <w:rPr>
          <w:rtl/>
        </w:rPr>
        <w:lastRenderedPageBreak/>
        <w:t>تقـرر</w:t>
      </w:r>
    </w:p>
    <w:p w:rsidR="004451F8" w:rsidRPr="004451F8" w:rsidRDefault="004451F8" w:rsidP="00D85223">
      <w:pPr>
        <w:rPr>
          <w:rtl/>
          <w:lang w:bidi="ar-EG"/>
        </w:rPr>
      </w:pPr>
      <w:r w:rsidRPr="004451F8">
        <w:rPr>
          <w:lang w:bidi="ar-SY"/>
        </w:rPr>
        <w:t>1</w:t>
      </w:r>
      <w:r w:rsidRPr="004451F8">
        <w:rPr>
          <w:rtl/>
          <w:lang w:bidi="ar-EG"/>
        </w:rPr>
        <w:tab/>
        <w:t>أن المرشحين لمناصب رؤساء لجان الدراسات التابعة لقطاع تقييس الاتصالات</w:t>
      </w:r>
      <w:r w:rsidRPr="004451F8">
        <w:rPr>
          <w:rFonts w:hint="cs"/>
          <w:rtl/>
          <w:lang w:bidi="ar-EG"/>
        </w:rPr>
        <w:t xml:space="preserve"> ونوابهم</w:t>
      </w:r>
      <w:r w:rsidRPr="004451F8">
        <w:rPr>
          <w:rtl/>
          <w:lang w:bidi="ar-EG"/>
        </w:rPr>
        <w:t xml:space="preserve"> والمرشحين لمناصب </w:t>
      </w:r>
      <w:r w:rsidRPr="004451F8">
        <w:rPr>
          <w:rFonts w:hint="cs"/>
          <w:rtl/>
          <w:lang w:bidi="ar-EG"/>
        </w:rPr>
        <w:t>رئيس</w:t>
      </w:r>
      <w:r w:rsidRPr="004451F8">
        <w:rPr>
          <w:rtl/>
          <w:lang w:bidi="ar-EG"/>
        </w:rPr>
        <w:t xml:space="preserve"> الفريق الاستشاري لتقييس الاتصالات </w:t>
      </w:r>
      <w:r w:rsidRPr="004451F8">
        <w:rPr>
          <w:rFonts w:hint="cs"/>
          <w:rtl/>
          <w:lang w:bidi="ar-EG"/>
        </w:rPr>
        <w:t xml:space="preserve">ونوابه </w:t>
      </w:r>
      <w:r w:rsidRPr="004451F8">
        <w:rPr>
          <w:rtl/>
          <w:lang w:bidi="ar-EG"/>
        </w:rPr>
        <w:t>ينبغي تعيينهم طبقاً للإجراءات المبينة في الملحق</w:t>
      </w:r>
      <w:r w:rsidRPr="004451F8">
        <w:rPr>
          <w:rFonts w:hint="cs"/>
          <w:rtl/>
          <w:lang w:bidi="ar-EG"/>
        </w:rPr>
        <w:t> </w:t>
      </w:r>
      <w:r w:rsidRPr="004451F8">
        <w:rPr>
          <w:lang w:bidi="ar-SY"/>
        </w:rPr>
        <w:t>A</w:t>
      </w:r>
      <w:r w:rsidRPr="004451F8">
        <w:rPr>
          <w:rtl/>
          <w:lang w:bidi="ar-EG"/>
        </w:rPr>
        <w:t xml:space="preserve"> </w:t>
      </w:r>
      <w:r w:rsidRPr="004451F8">
        <w:rPr>
          <w:rFonts w:hint="cs"/>
          <w:rtl/>
          <w:lang w:bidi="ar-EG"/>
        </w:rPr>
        <w:t>و</w:t>
      </w:r>
      <w:r w:rsidRPr="004451F8">
        <w:rPr>
          <w:rtl/>
          <w:lang w:bidi="ar-EG"/>
        </w:rPr>
        <w:t>المؤهلات المبينة في الملحق</w:t>
      </w:r>
      <w:r w:rsidRPr="004451F8">
        <w:rPr>
          <w:rFonts w:hint="cs"/>
          <w:rtl/>
          <w:lang w:bidi="ar-EG"/>
        </w:rPr>
        <w:t> </w:t>
      </w:r>
      <w:r w:rsidRPr="004451F8">
        <w:rPr>
          <w:lang w:bidi="ar-SY"/>
        </w:rPr>
        <w:t>B</w:t>
      </w:r>
      <w:r w:rsidRPr="004451F8">
        <w:rPr>
          <w:rFonts w:hint="cs"/>
          <w:rtl/>
          <w:lang w:bidi="ar-EG"/>
        </w:rPr>
        <w:t xml:space="preserve"> والمبادئ التوجيهية الواردة في الملحق</w:t>
      </w:r>
      <w:r w:rsidRPr="004451F8">
        <w:rPr>
          <w:rFonts w:hint="eastAsia"/>
          <w:rtl/>
          <w:lang w:bidi="ar-EG"/>
        </w:rPr>
        <w:t> </w:t>
      </w:r>
      <w:r w:rsidRPr="004451F8">
        <w:rPr>
          <w:lang w:bidi="ar-SY"/>
        </w:rPr>
        <w:t>C</w:t>
      </w:r>
      <w:r w:rsidRPr="004451F8">
        <w:rPr>
          <w:rFonts w:hint="cs"/>
          <w:rtl/>
          <w:lang w:bidi="ar-EG"/>
        </w:rPr>
        <w:t xml:space="preserve"> بهذا القرار؛</w:t>
      </w:r>
    </w:p>
    <w:p w:rsidR="004451F8" w:rsidRPr="004451F8" w:rsidRDefault="004451F8" w:rsidP="00D85223">
      <w:pPr>
        <w:rPr>
          <w:rtl/>
          <w:lang w:bidi="ar-EG"/>
        </w:rPr>
      </w:pPr>
      <w:r w:rsidRPr="004451F8">
        <w:rPr>
          <w:lang w:bidi="ar-SY"/>
        </w:rPr>
        <w:t>2</w:t>
      </w:r>
      <w:r w:rsidRPr="004451F8">
        <w:rPr>
          <w:rtl/>
          <w:lang w:bidi="ar-EG"/>
        </w:rPr>
        <w:tab/>
        <w:t>أن المرشحين لمناصب رؤساء لجان الدراسات</w:t>
      </w:r>
      <w:r w:rsidRPr="004451F8">
        <w:rPr>
          <w:rFonts w:hint="cs"/>
          <w:rtl/>
          <w:lang w:bidi="ar-EG"/>
        </w:rPr>
        <w:t xml:space="preserve"> ونوابهم</w:t>
      </w:r>
      <w:r w:rsidRPr="004451F8">
        <w:rPr>
          <w:rtl/>
          <w:lang w:bidi="ar-EG"/>
        </w:rPr>
        <w:t xml:space="preserve"> والمرشحين لمناصب رئيس الفريق الاستشاري لتقييس الاتصالات </w:t>
      </w:r>
      <w:r w:rsidRPr="004451F8">
        <w:rPr>
          <w:rFonts w:hint="cs"/>
          <w:rtl/>
          <w:lang w:bidi="ar-EG"/>
        </w:rPr>
        <w:t>ونوابه ينبغي تحديدهم</w:t>
      </w:r>
      <w:r w:rsidRPr="004451F8">
        <w:rPr>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sidRPr="004451F8">
        <w:rPr>
          <w:rFonts w:hint="cs"/>
          <w:rtl/>
          <w:lang w:bidi="ar-EG"/>
        </w:rPr>
        <w:t xml:space="preserve">اللجنة </w:t>
      </w:r>
      <w:r w:rsidRPr="004451F8">
        <w:rPr>
          <w:rtl/>
          <w:lang w:bidi="ar-EG"/>
        </w:rPr>
        <w:t xml:space="preserve">المعنية </w:t>
      </w:r>
      <w:r w:rsidRPr="004451F8">
        <w:rPr>
          <w:rFonts w:hint="cs"/>
          <w:rtl/>
          <w:lang w:bidi="ar-EG"/>
        </w:rPr>
        <w:t xml:space="preserve">أو الفريق </w:t>
      </w:r>
      <w:r w:rsidRPr="004451F8">
        <w:rPr>
          <w:rtl/>
          <w:lang w:bidi="ar-EG"/>
        </w:rPr>
        <w:t>وتسيير أعماله</w:t>
      </w:r>
      <w:r w:rsidRPr="004451F8">
        <w:rPr>
          <w:rFonts w:hint="cs"/>
          <w:rtl/>
          <w:lang w:bidi="ar-EG"/>
        </w:rPr>
        <w:t>م</w:t>
      </w:r>
      <w:r w:rsidRPr="004451F8">
        <w:rPr>
          <w:rtl/>
          <w:lang w:bidi="ar-EG"/>
        </w:rPr>
        <w:t>ا بكفاءة وفعالية</w:t>
      </w:r>
      <w:r w:rsidRPr="004451F8">
        <w:rPr>
          <w:rFonts w:hint="cs"/>
          <w:rtl/>
          <w:lang w:bidi="ar-EG"/>
        </w:rPr>
        <w:t xml:space="preserve"> تطبيقاً للمبادئ التوجيهية الواردة في الملحق</w:t>
      </w:r>
      <w:r w:rsidRPr="004451F8">
        <w:rPr>
          <w:rFonts w:hint="eastAsia"/>
          <w:rtl/>
          <w:lang w:bidi="ar-EG"/>
        </w:rPr>
        <w:t> </w:t>
      </w:r>
      <w:r w:rsidRPr="004451F8">
        <w:rPr>
          <w:lang w:bidi="ar-SY"/>
        </w:rPr>
        <w:t>C</w:t>
      </w:r>
      <w:r w:rsidRPr="004451F8">
        <w:rPr>
          <w:rtl/>
          <w:lang w:bidi="ar-EG"/>
        </w:rPr>
        <w:t>؛</w:t>
      </w:r>
    </w:p>
    <w:p w:rsidR="004451F8" w:rsidRDefault="004451F8" w:rsidP="00D85223">
      <w:pPr>
        <w:rPr>
          <w:rtl/>
          <w:lang w:bidi="ar-EG"/>
        </w:rPr>
      </w:pPr>
      <w:r w:rsidRPr="004451F8">
        <w:rPr>
          <w:lang w:bidi="ar-SY"/>
        </w:rPr>
        <w:t>3</w:t>
      </w:r>
      <w:r w:rsidRPr="004451F8">
        <w:rPr>
          <w:rtl/>
          <w:lang w:bidi="ar-EG"/>
        </w:rPr>
        <w:tab/>
        <w:t>أن الترشيحات لمناصب رؤساء لجان الدراسات</w:t>
      </w:r>
      <w:r w:rsidRPr="004451F8">
        <w:rPr>
          <w:rFonts w:hint="cs"/>
          <w:rtl/>
          <w:lang w:bidi="ar-EG"/>
        </w:rPr>
        <w:t xml:space="preserve"> ونوابهم</w:t>
      </w:r>
      <w:r w:rsidRPr="004451F8">
        <w:rPr>
          <w:rtl/>
          <w:lang w:bidi="ar-EG"/>
        </w:rPr>
        <w:t xml:space="preserve"> ولمنصب رئيس الفريق الاستشاري لتقييس الاتصالات </w:t>
      </w:r>
      <w:r w:rsidRPr="004451F8">
        <w:rPr>
          <w:rFonts w:hint="cs"/>
          <w:rtl/>
          <w:lang w:bidi="ar-EG"/>
        </w:rPr>
        <w:t xml:space="preserve">ونوابه </w:t>
      </w:r>
      <w:r w:rsidRPr="004451F8">
        <w:rPr>
          <w:rtl/>
          <w:lang w:bidi="ar-EG"/>
        </w:rPr>
        <w:t xml:space="preserve">ينبغي أن ترفق بها معلومات </w:t>
      </w:r>
      <w:r w:rsidRPr="004451F8">
        <w:rPr>
          <w:rFonts w:hint="cs"/>
          <w:rtl/>
          <w:lang w:bidi="ar-EG"/>
        </w:rPr>
        <w:t>السيرة الذاتية لكل مرشح لإلقاء</w:t>
      </w:r>
      <w:r w:rsidRPr="004451F8">
        <w:rPr>
          <w:rtl/>
          <w:lang w:bidi="ar-EG"/>
        </w:rPr>
        <w:t xml:space="preserve"> الضوء على مؤهلات الأفراد المقترحين</w:t>
      </w:r>
      <w:r w:rsidRPr="004451F8">
        <w:rPr>
          <w:rFonts w:hint="cs"/>
          <w:rtl/>
          <w:lang w:bidi="ar-SY"/>
        </w:rPr>
        <w:t xml:space="preserve"> مع المراعاة الشديدة لاستمرارية المشاركة في لجان دراسات قطاع تقييس الاتصالات أو الفريق الاستشاري لتقييس الاتصالات</w:t>
      </w:r>
      <w:r w:rsidRPr="004451F8">
        <w:rPr>
          <w:rtl/>
          <w:lang w:bidi="ar-EG"/>
        </w:rPr>
        <w:t xml:space="preserve">؛ وأن مدير مكتب تقييس الاتصالات </w:t>
      </w:r>
      <w:r w:rsidRPr="004451F8">
        <w:rPr>
          <w:rFonts w:hint="cs"/>
          <w:rtl/>
          <w:lang w:bidi="ar-EG"/>
        </w:rPr>
        <w:t xml:space="preserve">عليه أن يصدر </w:t>
      </w:r>
      <w:r w:rsidRPr="004451F8">
        <w:rPr>
          <w:rtl/>
          <w:lang w:bidi="ar-EG"/>
        </w:rPr>
        <w:t>تعميماً به</w:t>
      </w:r>
      <w:r w:rsidRPr="004451F8">
        <w:rPr>
          <w:rFonts w:hint="cs"/>
          <w:rtl/>
          <w:lang w:bidi="ar-EG"/>
        </w:rPr>
        <w:t>ذه المعلومات</w:t>
      </w:r>
      <w:r w:rsidRPr="004451F8">
        <w:rPr>
          <w:rtl/>
          <w:lang w:bidi="ar-EG"/>
        </w:rPr>
        <w:t xml:space="preserve"> يوزع على رؤساء الوفود الحاضرين في الجمعية العالمية لتقييس</w:t>
      </w:r>
      <w:r w:rsidRPr="004451F8">
        <w:rPr>
          <w:rFonts w:hint="cs"/>
          <w:rtl/>
          <w:lang w:bidi="ar-EG"/>
        </w:rPr>
        <w:t> </w:t>
      </w:r>
      <w:r w:rsidRPr="004451F8">
        <w:rPr>
          <w:rtl/>
          <w:lang w:bidi="ar-EG"/>
        </w:rPr>
        <w:t>الاتصالات؛</w:t>
      </w:r>
    </w:p>
    <w:p w:rsidR="004451F8" w:rsidRPr="004451F8" w:rsidRDefault="004451F8" w:rsidP="00B85902">
      <w:pPr>
        <w:keepNext/>
        <w:keepLines/>
        <w:rPr>
          <w:rtl/>
          <w:lang w:bidi="ar-EG"/>
        </w:rPr>
      </w:pPr>
      <w:r w:rsidRPr="004451F8">
        <w:rPr>
          <w:lang w:bidi="ar-SY"/>
        </w:rPr>
        <w:t>4</w:t>
      </w:r>
      <w:r w:rsidRPr="004451F8">
        <w:rPr>
          <w:rtl/>
          <w:lang w:bidi="ar-EG"/>
        </w:rPr>
        <w:tab/>
        <w:t>أن مدة ولاية الرؤساء ونوابهم</w:t>
      </w:r>
      <w:r w:rsidRPr="004451F8">
        <w:rPr>
          <w:rFonts w:hint="cs"/>
          <w:rtl/>
          <w:lang w:bidi="ar-EG"/>
        </w:rPr>
        <w:t xml:space="preserve"> ينبغي ألا تتجاوز مدتين بين جمعيتين متتاليتين</w:t>
      </w:r>
      <w:r w:rsidRPr="004451F8">
        <w:rPr>
          <w:rtl/>
          <w:lang w:bidi="ar-EG"/>
        </w:rPr>
        <w:t>؛</w:t>
      </w:r>
    </w:p>
    <w:p w:rsidR="004451F8" w:rsidRPr="004451F8" w:rsidRDefault="004451F8" w:rsidP="00D85223">
      <w:pPr>
        <w:rPr>
          <w:rtl/>
          <w:lang w:bidi="ar-EG"/>
        </w:rPr>
      </w:pPr>
      <w:r w:rsidRPr="004451F8">
        <w:rPr>
          <w:lang w:bidi="ar-SY"/>
        </w:rPr>
        <w:t>5</w:t>
      </w:r>
      <w:r w:rsidRPr="004451F8">
        <w:rPr>
          <w:rtl/>
          <w:lang w:bidi="ar-EG"/>
        </w:rPr>
        <w:tab/>
        <w:t>أن مدة الولاية في أحد التعيينات</w:t>
      </w:r>
      <w:r w:rsidRPr="004451F8">
        <w:rPr>
          <w:rFonts w:hint="cs"/>
          <w:rtl/>
          <w:lang w:bidi="ar-EG"/>
        </w:rPr>
        <w:t xml:space="preserve"> (كنائب رئيس مثلاً)</w:t>
      </w:r>
      <w:r w:rsidRPr="004451F8">
        <w:rPr>
          <w:rtl/>
          <w:lang w:bidi="ar-EG"/>
        </w:rPr>
        <w:t xml:space="preserve"> لا ت</w:t>
      </w:r>
      <w:r w:rsidRPr="004451F8">
        <w:rPr>
          <w:rFonts w:hint="cs"/>
          <w:rtl/>
          <w:lang w:bidi="ar-EG"/>
        </w:rPr>
        <w:t>ُ</w:t>
      </w:r>
      <w:r w:rsidRPr="004451F8">
        <w:rPr>
          <w:rtl/>
          <w:lang w:bidi="ar-EG"/>
        </w:rPr>
        <w:t xml:space="preserve">حسب ضمن مدة الولاية في تعيين آخر </w:t>
      </w:r>
      <w:r w:rsidRPr="004451F8">
        <w:rPr>
          <w:rFonts w:hint="cs"/>
          <w:rtl/>
          <w:lang w:bidi="ar-EG"/>
        </w:rPr>
        <w:t xml:space="preserve">(رئيس مثلاً) </w:t>
      </w:r>
      <w:r w:rsidRPr="004451F8">
        <w:rPr>
          <w:rtl/>
          <w:lang w:bidi="ar-EG"/>
        </w:rPr>
        <w:t>وأنه ينبغي اتخاذ خطوات لإيجاد نوع من الاستمرارية بين الرؤساء ونوابهم</w:t>
      </w:r>
      <w:r w:rsidRPr="004451F8">
        <w:rPr>
          <w:rFonts w:hint="cs"/>
          <w:rtl/>
          <w:lang w:bidi="ar-EG"/>
        </w:rPr>
        <w:t>؛</w:t>
      </w:r>
    </w:p>
    <w:p w:rsidR="004451F8" w:rsidRPr="004451F8" w:rsidRDefault="004451F8" w:rsidP="00D85223">
      <w:pPr>
        <w:rPr>
          <w:rtl/>
          <w:lang w:bidi="ar-SY"/>
        </w:rPr>
      </w:pPr>
      <w:r w:rsidRPr="004451F8">
        <w:rPr>
          <w:lang w:bidi="ar-SY"/>
        </w:rPr>
        <w:t>6</w:t>
      </w:r>
      <w:r w:rsidRPr="004451F8">
        <w:rPr>
          <w:rFonts w:hint="cs"/>
          <w:rtl/>
          <w:lang w:bidi="ar-SY"/>
        </w:rPr>
        <w:tab/>
        <w:t>ألا تُحسب في مدة الولاية الفترة الواقعة بين جمعيتين التي تم خلالها انتخاب رئيس أو نائب رئيس طبقاً للرقم</w:t>
      </w:r>
      <w:r w:rsidRPr="004451F8">
        <w:rPr>
          <w:rFonts w:hint="eastAsia"/>
          <w:rtl/>
          <w:lang w:bidi="ar-SY"/>
        </w:rPr>
        <w:t> </w:t>
      </w:r>
      <w:r w:rsidRPr="004451F8">
        <w:rPr>
          <w:lang w:bidi="ar-SY"/>
        </w:rPr>
        <w:t>244</w:t>
      </w:r>
      <w:r w:rsidRPr="004451F8">
        <w:rPr>
          <w:rFonts w:hint="cs"/>
          <w:rtl/>
          <w:lang w:bidi="ar-SY"/>
        </w:rPr>
        <w:t xml:space="preserve"> من</w:t>
      </w:r>
      <w:r w:rsidRPr="004451F8">
        <w:rPr>
          <w:rFonts w:hint="eastAsia"/>
          <w:rtl/>
          <w:lang w:bidi="ar-SY"/>
        </w:rPr>
        <w:t> </w:t>
      </w:r>
      <w:r w:rsidRPr="004451F8">
        <w:rPr>
          <w:rFonts w:hint="cs"/>
          <w:rtl/>
          <w:lang w:bidi="ar-SY"/>
        </w:rPr>
        <w:t>الاتفاقية،</w:t>
      </w:r>
    </w:p>
    <w:p w:rsidR="004451F8" w:rsidRPr="004451F8" w:rsidRDefault="004451F8" w:rsidP="00256344">
      <w:pPr>
        <w:pStyle w:val="Call"/>
        <w:rPr>
          <w:rtl/>
          <w:lang w:bidi="ar-EG"/>
        </w:rPr>
      </w:pPr>
      <w:r w:rsidRPr="004451F8">
        <w:rPr>
          <w:rFonts w:hint="eastAsia"/>
          <w:rtl/>
          <w:lang w:bidi="ar-EG"/>
        </w:rPr>
        <w:t>تدعو</w:t>
      </w:r>
      <w:r w:rsidRPr="004451F8">
        <w:rPr>
          <w:rtl/>
          <w:lang w:bidi="ar-EG"/>
        </w:rPr>
        <w:t xml:space="preserve"> </w:t>
      </w:r>
      <w:r w:rsidRPr="004451F8">
        <w:rPr>
          <w:rFonts w:hint="eastAsia"/>
          <w:rtl/>
          <w:lang w:bidi="ar-EG"/>
        </w:rPr>
        <w:t>الدول</w:t>
      </w:r>
      <w:r w:rsidRPr="004451F8">
        <w:rPr>
          <w:rtl/>
          <w:lang w:bidi="ar-EG"/>
        </w:rPr>
        <w:t xml:space="preserve"> </w:t>
      </w:r>
      <w:r w:rsidRPr="004451F8">
        <w:rPr>
          <w:rFonts w:hint="eastAsia"/>
          <w:rtl/>
          <w:lang w:bidi="ar-EG"/>
        </w:rPr>
        <w:t>الأعضاء</w:t>
      </w:r>
      <w:r w:rsidRPr="004451F8">
        <w:rPr>
          <w:rtl/>
          <w:lang w:bidi="ar-EG"/>
        </w:rPr>
        <w:t xml:space="preserve"> </w:t>
      </w:r>
      <w:r w:rsidRPr="004451F8">
        <w:rPr>
          <w:rFonts w:hint="eastAsia"/>
          <w:rtl/>
          <w:lang w:bidi="ar-EG"/>
        </w:rPr>
        <w:t>وأعضاء</w:t>
      </w:r>
      <w:r w:rsidRPr="004451F8">
        <w:rPr>
          <w:rtl/>
          <w:lang w:bidi="ar-EG"/>
        </w:rPr>
        <w:t xml:space="preserve"> </w:t>
      </w:r>
      <w:r w:rsidRPr="004451F8">
        <w:rPr>
          <w:rFonts w:hint="eastAsia"/>
          <w:rtl/>
          <w:lang w:bidi="ar-EG"/>
        </w:rPr>
        <w:t>القطاع</w:t>
      </w:r>
    </w:p>
    <w:p w:rsidR="004451F8" w:rsidRPr="004451F8" w:rsidRDefault="004451F8" w:rsidP="00D85223">
      <w:pPr>
        <w:rPr>
          <w:rtl/>
          <w:lang w:bidi="ar-EG"/>
        </w:rPr>
      </w:pPr>
      <w:r w:rsidRPr="004451F8">
        <w:rPr>
          <w:rFonts w:hint="cs"/>
          <w:rtl/>
          <w:lang w:bidi="ar-EG"/>
        </w:rPr>
        <w:t>إلى دعم مرشحيهم الناجحين لهذه المناصب في قطاع تقييس الاتصالات، ودعم وتسهيل قيامهم بمهامهم خلال مدة توليهم هذه</w:t>
      </w:r>
      <w:r w:rsidRPr="004451F8">
        <w:rPr>
          <w:rFonts w:hint="eastAsia"/>
          <w:rtl/>
          <w:lang w:bidi="ar-EG"/>
        </w:rPr>
        <w:t> </w:t>
      </w:r>
      <w:r w:rsidRPr="004451F8">
        <w:rPr>
          <w:rFonts w:hint="cs"/>
          <w:rtl/>
          <w:lang w:bidi="ar-EG"/>
        </w:rPr>
        <w:t>المناصب.</w:t>
      </w:r>
    </w:p>
    <w:p w:rsidR="004451F8" w:rsidRPr="004451F8" w:rsidRDefault="004451F8" w:rsidP="00B85902">
      <w:pPr>
        <w:pStyle w:val="AnnexNo"/>
        <w:keepNext/>
        <w:keepLines/>
        <w:pageBreakBefore/>
        <w:rPr>
          <w:lang w:val="en-GB"/>
        </w:rPr>
      </w:pPr>
      <w:r w:rsidRPr="004451F8">
        <w:rPr>
          <w:rtl/>
        </w:rPr>
        <w:lastRenderedPageBreak/>
        <w:t>ال</w:t>
      </w:r>
      <w:r w:rsidRPr="004451F8">
        <w:rPr>
          <w:rFonts w:hint="cs"/>
          <w:rtl/>
        </w:rPr>
        <w:t>‍</w:t>
      </w:r>
      <w:r w:rsidRPr="004451F8">
        <w:rPr>
          <w:rtl/>
        </w:rPr>
        <w:t xml:space="preserve">ملحـق </w:t>
      </w:r>
      <w:r w:rsidRPr="004451F8">
        <w:rPr>
          <w:lang w:val="en-GB"/>
        </w:rPr>
        <w:t>A</w:t>
      </w:r>
      <w:r w:rsidRPr="004451F8">
        <w:rPr>
          <w:rtl/>
        </w:rPr>
        <w:br/>
      </w:r>
      <w:r w:rsidRPr="009451A6">
        <w:rPr>
          <w:sz w:val="22"/>
          <w:szCs w:val="30"/>
          <w:rtl/>
        </w:rPr>
        <w:t>(</w:t>
      </w:r>
      <w:r w:rsidRPr="009451A6">
        <w:rPr>
          <w:rFonts w:hint="cs"/>
          <w:sz w:val="22"/>
          <w:szCs w:val="30"/>
          <w:rtl/>
        </w:rPr>
        <w:t>با</w:t>
      </w:r>
      <w:r w:rsidRPr="009451A6">
        <w:rPr>
          <w:sz w:val="22"/>
          <w:szCs w:val="30"/>
          <w:rtl/>
        </w:rPr>
        <w:t>لق</w:t>
      </w:r>
      <w:r w:rsidRPr="009451A6">
        <w:rPr>
          <w:rFonts w:hint="cs"/>
          <w:sz w:val="22"/>
          <w:szCs w:val="30"/>
          <w:rtl/>
        </w:rPr>
        <w:t>ـ</w:t>
      </w:r>
      <w:r w:rsidRPr="009451A6">
        <w:rPr>
          <w:sz w:val="22"/>
          <w:szCs w:val="30"/>
          <w:rtl/>
        </w:rPr>
        <w:t xml:space="preserve">رار </w:t>
      </w:r>
      <w:r w:rsidRPr="009451A6">
        <w:rPr>
          <w:sz w:val="22"/>
          <w:szCs w:val="30"/>
          <w:lang w:val="en-GB"/>
        </w:rPr>
        <w:t>35</w:t>
      </w:r>
      <w:r w:rsidRPr="009451A6">
        <w:rPr>
          <w:sz w:val="22"/>
          <w:szCs w:val="30"/>
          <w:rtl/>
        </w:rPr>
        <w:t>)</w:t>
      </w:r>
    </w:p>
    <w:p w:rsidR="004451F8" w:rsidRPr="004451F8" w:rsidRDefault="004451F8" w:rsidP="00256344">
      <w:pPr>
        <w:pStyle w:val="Annextitle"/>
      </w:pPr>
      <w:r w:rsidRPr="004451F8">
        <w:rPr>
          <w:rtl/>
        </w:rPr>
        <w:t xml:space="preserve">إجراءات تعيين رؤساء لجان الدراسات التابعة لقطاع تقييس الاتصالات </w:t>
      </w:r>
      <w:r w:rsidRPr="004451F8">
        <w:rPr>
          <w:rFonts w:hint="cs"/>
          <w:rtl/>
        </w:rPr>
        <w:t>ونوابهم</w:t>
      </w:r>
      <w:r w:rsidRPr="004451F8">
        <w:rPr>
          <w:rtl/>
        </w:rPr>
        <w:br/>
        <w:t>و</w:t>
      </w:r>
      <w:r w:rsidRPr="004451F8">
        <w:rPr>
          <w:rFonts w:hint="cs"/>
          <w:rtl/>
        </w:rPr>
        <w:t xml:space="preserve">رئيس </w:t>
      </w:r>
      <w:r w:rsidRPr="004451F8">
        <w:rPr>
          <w:rtl/>
        </w:rPr>
        <w:t>الفريق الاستشاري لتقييس الاتصالات</w:t>
      </w:r>
      <w:r w:rsidRPr="004451F8">
        <w:rPr>
          <w:rFonts w:hint="cs"/>
          <w:rtl/>
        </w:rPr>
        <w:t xml:space="preserve"> ونوابه</w:t>
      </w:r>
    </w:p>
    <w:p w:rsidR="004451F8" w:rsidRPr="004451F8" w:rsidRDefault="004451F8" w:rsidP="00256344">
      <w:pPr>
        <w:spacing w:before="360"/>
        <w:rPr>
          <w:rtl/>
          <w:lang w:bidi="ar-EG"/>
        </w:rPr>
      </w:pPr>
      <w:r w:rsidRPr="004451F8">
        <w:rPr>
          <w:lang w:bidi="ar-SY"/>
        </w:rPr>
        <w:t>1</w:t>
      </w:r>
      <w:r w:rsidRPr="004451F8">
        <w:rPr>
          <w:rtl/>
          <w:lang w:bidi="ar-EG"/>
        </w:rPr>
        <w:tab/>
        <w:t>عموماً، تكون مناصب الرؤساء ونواب الرؤساء الواجب شغلها معروفة قبل انعقاد الجمعية العالمية لتقييس</w:t>
      </w:r>
      <w:r w:rsidRPr="004451F8">
        <w:rPr>
          <w:rFonts w:hint="cs"/>
          <w:rtl/>
          <w:lang w:bidi="ar-EG"/>
        </w:rPr>
        <w:t> </w:t>
      </w:r>
      <w:r w:rsidRPr="004451F8">
        <w:rPr>
          <w:rtl/>
          <w:lang w:bidi="ar-EG"/>
        </w:rPr>
        <w:t>الاتصالات.</w:t>
      </w:r>
    </w:p>
    <w:p w:rsidR="004451F8" w:rsidRPr="004451F8" w:rsidRDefault="004451F8" w:rsidP="00BE5B5E">
      <w:pPr>
        <w:pStyle w:val="enumlev1"/>
        <w:rPr>
          <w:rtl/>
        </w:rPr>
      </w:pPr>
      <w:r w:rsidRPr="004451F8">
        <w:rPr>
          <w:rtl/>
        </w:rPr>
        <w:t xml:space="preserve"> أ )</w:t>
      </w:r>
      <w:r w:rsidRPr="004451F8">
        <w:rPr>
          <w:rtl/>
        </w:rPr>
        <w:tab/>
        <w:t xml:space="preserve">ولمساعدة الجمعية العالمية لتقييس الاتصالات </w:t>
      </w:r>
      <w:r w:rsidRPr="004451F8">
        <w:rPr>
          <w:rFonts w:hint="cs"/>
          <w:rtl/>
        </w:rPr>
        <w:t>في </w:t>
      </w:r>
      <w:r w:rsidRPr="004451F8">
        <w:rPr>
          <w:rtl/>
        </w:rPr>
        <w:t xml:space="preserve">تعيين الرؤساء ونواب الرؤساء، ينبغي تشجيع الدول الأعضاء وأعضاء القطاع على </w:t>
      </w:r>
      <w:r w:rsidRPr="004451F8">
        <w:rPr>
          <w:rFonts w:hint="cs"/>
          <w:rtl/>
        </w:rPr>
        <w:t>إبلاغ</w:t>
      </w:r>
      <w:r w:rsidRPr="004451F8">
        <w:rPr>
          <w:rtl/>
        </w:rPr>
        <w:t xml:space="preserve"> مدير مكتب تقييس الاتصالات </w:t>
      </w:r>
      <w:r w:rsidRPr="004451F8">
        <w:rPr>
          <w:rFonts w:hint="cs"/>
          <w:rtl/>
        </w:rPr>
        <w:t>ب</w:t>
      </w:r>
      <w:r w:rsidRPr="004451F8">
        <w:rPr>
          <w:rtl/>
        </w:rPr>
        <w:t xml:space="preserve">المرشحين المناسبين </w:t>
      </w:r>
      <w:r w:rsidRPr="004451F8">
        <w:rPr>
          <w:rFonts w:hint="cs"/>
          <w:rtl/>
        </w:rPr>
        <w:t xml:space="preserve">ويفضل أن يتم ذلك </w:t>
      </w:r>
      <w:r w:rsidRPr="004451F8">
        <w:rPr>
          <w:rtl/>
        </w:rPr>
        <w:t>قبل افتتاح الجمعية العالمية لتقييس الاتصالات</w:t>
      </w:r>
      <w:r w:rsidRPr="004451F8">
        <w:rPr>
          <w:rFonts w:hint="cs"/>
          <w:rtl/>
        </w:rPr>
        <w:t xml:space="preserve"> بمدة </w:t>
      </w:r>
      <w:r w:rsidRPr="004451F8">
        <w:rPr>
          <w:rtl/>
        </w:rPr>
        <w:t>ثلاثة أشهر</w:t>
      </w:r>
      <w:r w:rsidRPr="004451F8">
        <w:rPr>
          <w:rFonts w:hint="cs"/>
          <w:rtl/>
        </w:rPr>
        <w:t>، على ألا تقل هذه المدة عن أسبوعين.</w:t>
      </w:r>
    </w:p>
    <w:p w:rsidR="004451F8" w:rsidRPr="004451F8" w:rsidRDefault="004451F8" w:rsidP="00BE5B5E">
      <w:pPr>
        <w:pStyle w:val="enumlev1"/>
        <w:rPr>
          <w:rtl/>
        </w:rPr>
      </w:pPr>
      <w:r w:rsidRPr="004451F8">
        <w:rPr>
          <w:rFonts w:hint="cs"/>
          <w:rtl/>
        </w:rPr>
        <w:t>ب)</w:t>
      </w:r>
      <w:r w:rsidRPr="004451F8">
        <w:rPr>
          <w:rFonts w:hint="cs"/>
          <w:rtl/>
        </w:rPr>
        <w:tab/>
      </w:r>
      <w:r w:rsidRPr="004451F8">
        <w:rPr>
          <w:rFonts w:hint="eastAsia"/>
          <w:rtl/>
        </w:rPr>
        <w:t>عند</w:t>
      </w:r>
      <w:r w:rsidRPr="004451F8">
        <w:rPr>
          <w:rtl/>
        </w:rPr>
        <w:t xml:space="preserve"> </w:t>
      </w:r>
      <w:r w:rsidRPr="004451F8">
        <w:rPr>
          <w:rFonts w:hint="eastAsia"/>
          <w:rtl/>
        </w:rPr>
        <w:t>تحديد</w:t>
      </w:r>
      <w:r w:rsidRPr="004451F8">
        <w:rPr>
          <w:rtl/>
        </w:rPr>
        <w:t xml:space="preserve"> </w:t>
      </w:r>
      <w:r w:rsidRPr="004451F8">
        <w:rPr>
          <w:rFonts w:hint="eastAsia"/>
          <w:rtl/>
        </w:rPr>
        <w:t>المرشحين</w:t>
      </w:r>
      <w:r w:rsidRPr="004451F8">
        <w:rPr>
          <w:rtl/>
        </w:rPr>
        <w:t xml:space="preserve"> </w:t>
      </w:r>
      <w:r w:rsidRPr="004451F8">
        <w:rPr>
          <w:rFonts w:hint="eastAsia"/>
          <w:rtl/>
        </w:rPr>
        <w:t>المناسبين،</w:t>
      </w:r>
      <w:r w:rsidRPr="004451F8">
        <w:rPr>
          <w:rtl/>
        </w:rPr>
        <w:t xml:space="preserve"> </w:t>
      </w:r>
      <w:r w:rsidRPr="004451F8">
        <w:rPr>
          <w:rFonts w:hint="eastAsia"/>
          <w:rtl/>
        </w:rPr>
        <w:t>ينبغي</w:t>
      </w:r>
      <w:r w:rsidRPr="004451F8">
        <w:rPr>
          <w:rtl/>
        </w:rPr>
        <w:t xml:space="preserve"> </w:t>
      </w:r>
      <w:r w:rsidRPr="004451F8">
        <w:rPr>
          <w:rFonts w:hint="eastAsia"/>
          <w:rtl/>
        </w:rPr>
        <w:t>لأعضاء</w:t>
      </w:r>
      <w:r w:rsidRPr="004451F8">
        <w:rPr>
          <w:rtl/>
        </w:rPr>
        <w:t xml:space="preserve"> </w:t>
      </w:r>
      <w:r w:rsidRPr="004451F8">
        <w:rPr>
          <w:rFonts w:hint="eastAsia"/>
          <w:rtl/>
        </w:rPr>
        <w:t>قطاع</w:t>
      </w:r>
      <w:r w:rsidRPr="004451F8">
        <w:rPr>
          <w:rtl/>
        </w:rPr>
        <w:t xml:space="preserve"> </w:t>
      </w:r>
      <w:r w:rsidRPr="004451F8">
        <w:rPr>
          <w:rFonts w:hint="eastAsia"/>
          <w:rtl/>
        </w:rPr>
        <w:t>تقييس</w:t>
      </w:r>
      <w:r w:rsidRPr="004451F8">
        <w:rPr>
          <w:rtl/>
        </w:rPr>
        <w:t xml:space="preserve"> </w:t>
      </w:r>
      <w:r w:rsidRPr="004451F8">
        <w:rPr>
          <w:rFonts w:hint="eastAsia"/>
          <w:rtl/>
        </w:rPr>
        <w:t>الاتصالات</w:t>
      </w:r>
      <w:r w:rsidRPr="004451F8">
        <w:rPr>
          <w:rtl/>
        </w:rPr>
        <w:t xml:space="preserve"> </w:t>
      </w:r>
      <w:r w:rsidRPr="004451F8">
        <w:rPr>
          <w:rFonts w:hint="eastAsia"/>
          <w:rtl/>
        </w:rPr>
        <w:t>إجراء</w:t>
      </w:r>
      <w:r w:rsidRPr="004451F8">
        <w:rPr>
          <w:rtl/>
        </w:rPr>
        <w:t xml:space="preserve"> </w:t>
      </w:r>
      <w:r w:rsidRPr="004451F8">
        <w:rPr>
          <w:rFonts w:hint="eastAsia"/>
          <w:rtl/>
        </w:rPr>
        <w:t>مشاورات</w:t>
      </w:r>
      <w:r w:rsidRPr="004451F8">
        <w:rPr>
          <w:rtl/>
        </w:rPr>
        <w:t xml:space="preserve"> </w:t>
      </w:r>
      <w:r w:rsidRPr="004451F8">
        <w:rPr>
          <w:rFonts w:hint="eastAsia"/>
          <w:rtl/>
        </w:rPr>
        <w:t>مسبقة</w:t>
      </w:r>
      <w:r w:rsidRPr="004451F8">
        <w:rPr>
          <w:rtl/>
        </w:rPr>
        <w:t xml:space="preserve"> </w:t>
      </w:r>
      <w:r w:rsidRPr="004451F8">
        <w:rPr>
          <w:rFonts w:hint="eastAsia"/>
          <w:rtl/>
        </w:rPr>
        <w:t>مع</w:t>
      </w:r>
      <w:r w:rsidRPr="004451F8">
        <w:rPr>
          <w:rtl/>
        </w:rPr>
        <w:t xml:space="preserve"> </w:t>
      </w:r>
      <w:r w:rsidRPr="004451F8">
        <w:rPr>
          <w:rFonts w:hint="eastAsia"/>
          <w:rtl/>
        </w:rPr>
        <w:t>الإدارة</w:t>
      </w:r>
      <w:r w:rsidRPr="004451F8">
        <w:rPr>
          <w:rtl/>
        </w:rPr>
        <w:t xml:space="preserve">/الدولة </w:t>
      </w:r>
      <w:r w:rsidRPr="004451F8">
        <w:rPr>
          <w:rFonts w:hint="eastAsia"/>
          <w:rtl/>
        </w:rPr>
        <w:t>العضو</w:t>
      </w:r>
      <w:r w:rsidRPr="004451F8">
        <w:rPr>
          <w:rtl/>
        </w:rPr>
        <w:t xml:space="preserve"> </w:t>
      </w:r>
      <w:r w:rsidRPr="004451F8">
        <w:rPr>
          <w:rFonts w:hint="eastAsia"/>
          <w:rtl/>
        </w:rPr>
        <w:t>المع</w:t>
      </w:r>
      <w:r w:rsidRPr="004451F8">
        <w:rPr>
          <w:rFonts w:hint="cs"/>
          <w:rtl/>
        </w:rPr>
        <w:t>ن</w:t>
      </w:r>
      <w:r w:rsidRPr="004451F8">
        <w:rPr>
          <w:rFonts w:hint="eastAsia"/>
          <w:rtl/>
        </w:rPr>
        <w:t>ية،</w:t>
      </w:r>
      <w:r w:rsidRPr="004451F8">
        <w:rPr>
          <w:rtl/>
        </w:rPr>
        <w:t xml:space="preserve"> </w:t>
      </w:r>
      <w:r w:rsidRPr="004451F8">
        <w:rPr>
          <w:rFonts w:hint="eastAsia"/>
          <w:rtl/>
        </w:rPr>
        <w:t>تفادياً</w:t>
      </w:r>
      <w:r w:rsidRPr="004451F8">
        <w:rPr>
          <w:rtl/>
        </w:rPr>
        <w:t xml:space="preserve"> </w:t>
      </w:r>
      <w:r w:rsidRPr="004451F8">
        <w:rPr>
          <w:rFonts w:hint="eastAsia"/>
          <w:rtl/>
        </w:rPr>
        <w:t>لأي</w:t>
      </w:r>
      <w:r w:rsidRPr="004451F8">
        <w:rPr>
          <w:rtl/>
        </w:rPr>
        <w:t xml:space="preserve"> </w:t>
      </w:r>
      <w:r w:rsidRPr="004451F8">
        <w:rPr>
          <w:rFonts w:hint="eastAsia"/>
          <w:rtl/>
        </w:rPr>
        <w:t>رفض</w:t>
      </w:r>
      <w:r w:rsidRPr="004451F8">
        <w:rPr>
          <w:rtl/>
        </w:rPr>
        <w:t xml:space="preserve"> </w:t>
      </w:r>
      <w:r w:rsidRPr="004451F8">
        <w:rPr>
          <w:rFonts w:hint="eastAsia"/>
          <w:rtl/>
        </w:rPr>
        <w:t>محتمل</w:t>
      </w:r>
      <w:r w:rsidRPr="004451F8">
        <w:rPr>
          <w:rtl/>
        </w:rPr>
        <w:t xml:space="preserve"> </w:t>
      </w:r>
      <w:r w:rsidRPr="004451F8">
        <w:rPr>
          <w:rFonts w:hint="eastAsia"/>
          <w:rtl/>
        </w:rPr>
        <w:t>بخصوص</w:t>
      </w:r>
      <w:r w:rsidRPr="004451F8">
        <w:rPr>
          <w:rtl/>
        </w:rPr>
        <w:t xml:space="preserve"> </w:t>
      </w:r>
      <w:r w:rsidRPr="004451F8">
        <w:rPr>
          <w:rFonts w:hint="eastAsia"/>
          <w:rtl/>
        </w:rPr>
        <w:t>هذا</w:t>
      </w:r>
      <w:r w:rsidRPr="004451F8">
        <w:rPr>
          <w:rtl/>
        </w:rPr>
        <w:t xml:space="preserve"> </w:t>
      </w:r>
      <w:r w:rsidRPr="004451F8">
        <w:rPr>
          <w:rFonts w:hint="eastAsia"/>
          <w:rtl/>
        </w:rPr>
        <w:t>الترشيح</w:t>
      </w:r>
      <w:r w:rsidRPr="004451F8">
        <w:rPr>
          <w:rtl/>
        </w:rPr>
        <w:t>.</w:t>
      </w:r>
    </w:p>
    <w:p w:rsidR="004451F8" w:rsidRPr="004451F8" w:rsidRDefault="004451F8" w:rsidP="00BE5B5E">
      <w:pPr>
        <w:pStyle w:val="enumlev1"/>
        <w:rPr>
          <w:rtl/>
        </w:rPr>
      </w:pPr>
      <w:r w:rsidRPr="004451F8">
        <w:rPr>
          <w:rFonts w:hint="cs"/>
          <w:rtl/>
        </w:rPr>
        <w:t>ﺝ</w:t>
      </w:r>
      <w:r w:rsidRPr="004451F8">
        <w:rPr>
          <w:rtl/>
        </w:rPr>
        <w:t>)</w:t>
      </w:r>
      <w:r w:rsidRPr="004451F8">
        <w:rPr>
          <w:rtl/>
        </w:rPr>
        <w:tab/>
        <w:t>وعلى أساس الاقتراحات التي يتلقاها مدير مكتب تقييس الاتصالات</w:t>
      </w:r>
      <w:r w:rsidRPr="004451F8">
        <w:rPr>
          <w:rFonts w:hint="cs"/>
          <w:rtl/>
        </w:rPr>
        <w:t>، يقوم</w:t>
      </w:r>
      <w:r w:rsidRPr="004451F8">
        <w:rPr>
          <w:rtl/>
        </w:rPr>
        <w:t xml:space="preserve"> بتعميم قائمة بالمرشحين على الدول الأعضاء وأعضاء القطاع. وينبغي أن يرفق بقائمة المرشحين بيان</w:t>
      </w:r>
      <w:r w:rsidRPr="004451F8">
        <w:rPr>
          <w:rFonts w:hint="cs"/>
          <w:rtl/>
        </w:rPr>
        <w:t>اً</w:t>
      </w:r>
      <w:r w:rsidRPr="004451F8">
        <w:rPr>
          <w:rtl/>
        </w:rPr>
        <w:t xml:space="preserve"> بمؤهلات كل مرشح كما هو مبين في الملحق</w:t>
      </w:r>
      <w:r w:rsidRPr="004451F8">
        <w:rPr>
          <w:rFonts w:hint="cs"/>
          <w:rtl/>
        </w:rPr>
        <w:t> </w:t>
      </w:r>
      <w:r w:rsidRPr="004451F8">
        <w:t>B</w:t>
      </w:r>
      <w:r w:rsidRPr="004451F8">
        <w:rPr>
          <w:rtl/>
        </w:rPr>
        <w:t>.</w:t>
      </w:r>
    </w:p>
    <w:p w:rsidR="004451F8" w:rsidRPr="004451F8" w:rsidRDefault="004451F8" w:rsidP="00BE5B5E">
      <w:pPr>
        <w:pStyle w:val="enumlev1"/>
        <w:rPr>
          <w:rtl/>
        </w:rPr>
      </w:pPr>
      <w:r w:rsidRPr="004451F8">
        <w:rPr>
          <w:rFonts w:hint="cs"/>
          <w:rtl/>
        </w:rPr>
        <w:t xml:space="preserve">ﺩ </w:t>
      </w:r>
      <w:r w:rsidRPr="004451F8">
        <w:rPr>
          <w:rtl/>
        </w:rPr>
        <w:t>)</w:t>
      </w:r>
      <w:r w:rsidRPr="004451F8">
        <w:rPr>
          <w:rtl/>
        </w:rPr>
        <w:tab/>
        <w:t>واستناداً إلى هذه الوثيقة وما يرِد من تعليقات في هذا الخصوص، ينبغي دعوة رؤساء الوفود، في وقت مناسب أثناء الجمعية، إلى إعداد</w:t>
      </w:r>
      <w:r w:rsidRPr="004451F8">
        <w:t xml:space="preserve"> </w:t>
      </w:r>
      <w:r w:rsidRPr="004451F8">
        <w:rPr>
          <w:rtl/>
        </w:rPr>
        <w:t>قائمة موحدة ب</w:t>
      </w:r>
      <w:r w:rsidRPr="004451F8">
        <w:rPr>
          <w:rFonts w:hint="cs"/>
          <w:rtl/>
        </w:rPr>
        <w:t>من يسمونهم ك</w:t>
      </w:r>
      <w:r w:rsidRPr="004451F8">
        <w:rPr>
          <w:rtl/>
        </w:rPr>
        <w:t xml:space="preserve">رؤساء ونواب رؤساء </w:t>
      </w:r>
      <w:r w:rsidRPr="004451F8">
        <w:rPr>
          <w:rFonts w:hint="cs"/>
          <w:rtl/>
        </w:rPr>
        <w:t>ل</w:t>
      </w:r>
      <w:r w:rsidRPr="004451F8">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rsidR="004451F8" w:rsidRDefault="004451F8" w:rsidP="00BE5B5E">
      <w:pPr>
        <w:pStyle w:val="enumlev1"/>
        <w:rPr>
          <w:rtl/>
        </w:rPr>
      </w:pPr>
      <w:r w:rsidRPr="004451F8">
        <w:rPr>
          <w:rFonts w:hint="cs"/>
          <w:rtl/>
        </w:rPr>
        <w:t xml:space="preserve">ﻫ </w:t>
      </w:r>
      <w:r w:rsidRPr="004451F8">
        <w:rPr>
          <w:rtl/>
        </w:rPr>
        <w:t>)</w:t>
      </w:r>
      <w:r w:rsidRPr="004451F8">
        <w:rPr>
          <w:rtl/>
        </w:rPr>
        <w:tab/>
        <w:t>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التي لها أو الذين لهم أقل عدد من</w:t>
      </w:r>
      <w:r w:rsidRPr="004451F8">
        <w:rPr>
          <w:rFonts w:hint="cs"/>
          <w:rtl/>
        </w:rPr>
        <w:t> ال</w:t>
      </w:r>
      <w:r w:rsidRPr="004451F8">
        <w:rPr>
          <w:rtl/>
        </w:rPr>
        <w:t xml:space="preserve">رؤساء </w:t>
      </w:r>
      <w:r w:rsidRPr="004451F8">
        <w:rPr>
          <w:rFonts w:hint="cs"/>
          <w:rtl/>
        </w:rPr>
        <w:t>المعينين ل</w:t>
      </w:r>
      <w:r w:rsidRPr="004451F8">
        <w:rPr>
          <w:rtl/>
        </w:rPr>
        <w:t>لجان الدراسات والفريق الاستشاري لتقييس الاتصالات.</w:t>
      </w:r>
    </w:p>
    <w:p w:rsidR="004451F8" w:rsidRPr="004451F8" w:rsidRDefault="004451F8" w:rsidP="00D85223">
      <w:pPr>
        <w:rPr>
          <w:rtl/>
          <w:lang w:bidi="ar-EG"/>
        </w:rPr>
      </w:pPr>
      <w:r w:rsidRPr="004451F8">
        <w:rPr>
          <w:lang w:bidi="ar-SY"/>
        </w:rPr>
        <w:t>2</w:t>
      </w:r>
      <w:r w:rsidRPr="004451F8">
        <w:rPr>
          <w:rtl/>
          <w:lang w:bidi="ar-EG"/>
        </w:rPr>
        <w:tab/>
        <w:t>الأوضاع التي لا</w:t>
      </w:r>
      <w:r w:rsidRPr="004451F8">
        <w:rPr>
          <w:rFonts w:hint="cs"/>
          <w:rtl/>
          <w:lang w:bidi="ar-EG"/>
        </w:rPr>
        <w:t> </w:t>
      </w:r>
      <w:r w:rsidRPr="004451F8">
        <w:rPr>
          <w:rtl/>
          <w:lang w:bidi="ar-EG"/>
        </w:rPr>
        <w:t>يمكن النظر فيها في الإطار المذكور أعلاه، يتم التعامل معها على أساس كل حالة على حدة في الجمعية العالمية لتقييس الاتصالات.</w:t>
      </w:r>
    </w:p>
    <w:p w:rsidR="004451F8" w:rsidRPr="004451F8" w:rsidRDefault="004451F8" w:rsidP="00D85223">
      <w:pPr>
        <w:rPr>
          <w:rtl/>
          <w:lang w:bidi="ar-EG"/>
        </w:rPr>
      </w:pPr>
      <w:r w:rsidRPr="004451F8">
        <w:rPr>
          <w:rtl/>
          <w:lang w:bidi="ar-EG"/>
        </w:rPr>
        <w:t xml:space="preserve">فإذا كانت النية تتجه </w:t>
      </w:r>
      <w:r w:rsidRPr="004451F8">
        <w:rPr>
          <w:rFonts w:hint="cs"/>
          <w:rtl/>
          <w:lang w:bidi="ar-EG"/>
        </w:rPr>
        <w:t xml:space="preserve">مثلاً </w:t>
      </w:r>
      <w:r w:rsidRPr="004451F8">
        <w:rPr>
          <w:rtl/>
          <w:lang w:bidi="ar-EG"/>
        </w:rPr>
        <w:t>إلى دمج لجنتين من لجان الدراسات، يمكن النظر في الاقتراحات الخاصة بلجنتي الدراسات. ولذلك، يمكن تطبيق الإجراءات المبينة في الفقرة</w:t>
      </w:r>
      <w:r w:rsidRPr="004451F8">
        <w:rPr>
          <w:rFonts w:hint="cs"/>
          <w:rtl/>
          <w:lang w:bidi="ar-EG"/>
        </w:rPr>
        <w:t> </w:t>
      </w:r>
      <w:r w:rsidRPr="004451F8">
        <w:rPr>
          <w:lang w:bidi="ar-SY"/>
        </w:rPr>
        <w:t>1</w:t>
      </w:r>
      <w:r w:rsidRPr="004451F8">
        <w:rPr>
          <w:rtl/>
          <w:lang w:bidi="ar-EG"/>
        </w:rPr>
        <w:t>.</w:t>
      </w:r>
    </w:p>
    <w:p w:rsidR="004451F8" w:rsidRPr="004451F8" w:rsidRDefault="004451F8" w:rsidP="00D85223">
      <w:pPr>
        <w:rPr>
          <w:rtl/>
          <w:lang w:bidi="ar-EG"/>
        </w:rPr>
      </w:pPr>
      <w:r w:rsidRPr="004451F8">
        <w:rPr>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4451F8" w:rsidRPr="004451F8" w:rsidRDefault="004451F8" w:rsidP="00D85223">
      <w:pPr>
        <w:rPr>
          <w:rtl/>
          <w:lang w:bidi="ar-EG"/>
        </w:rPr>
      </w:pPr>
      <w:r w:rsidRPr="004451F8">
        <w:rPr>
          <w:lang w:bidi="ar-SY"/>
        </w:rPr>
        <w:t>3</w:t>
      </w:r>
      <w:r w:rsidRPr="004451F8">
        <w:rPr>
          <w:rtl/>
          <w:lang w:bidi="ar-EG"/>
        </w:rPr>
        <w:tab/>
      </w:r>
      <w:r w:rsidRPr="004451F8">
        <w:rPr>
          <w:rFonts w:hint="cs"/>
          <w:rtl/>
          <w:lang w:bidi="ar-EG"/>
        </w:rPr>
        <w:t>ينبغي</w:t>
      </w:r>
      <w:r w:rsidRPr="004451F8">
        <w:rPr>
          <w:rtl/>
          <w:lang w:bidi="ar-EG"/>
        </w:rPr>
        <w:t xml:space="preserve"> تطبيق هذه الإجراءات بالنسبة للتعيينات التي يقررها الفريق الاستشاري لتقييس الاتصالات بموجب السلطة </w:t>
      </w:r>
      <w:r w:rsidRPr="004451F8">
        <w:rPr>
          <w:rFonts w:hint="cs"/>
          <w:rtl/>
          <w:lang w:bidi="ar-EG"/>
        </w:rPr>
        <w:t>المفوضة إليه</w:t>
      </w:r>
      <w:r w:rsidRPr="004451F8">
        <w:rPr>
          <w:rtl/>
          <w:lang w:bidi="ar-EG"/>
        </w:rPr>
        <w:t xml:space="preserve"> (انظر القرار </w:t>
      </w:r>
      <w:r w:rsidRPr="004451F8">
        <w:rPr>
          <w:lang w:bidi="ar-SY"/>
        </w:rPr>
        <w:t>22</w:t>
      </w:r>
      <w:r w:rsidRPr="004451F8">
        <w:rPr>
          <w:rFonts w:hint="cs"/>
          <w:rtl/>
          <w:lang w:bidi="ar-EG"/>
        </w:rPr>
        <w:t xml:space="preserve"> (المراجَع في دبي، </w:t>
      </w:r>
      <w:r w:rsidRPr="004451F8">
        <w:rPr>
          <w:lang w:bidi="ar-SY"/>
        </w:rPr>
        <w:t>2012</w:t>
      </w:r>
      <w:r w:rsidRPr="004451F8">
        <w:rPr>
          <w:rFonts w:hint="cs"/>
          <w:rtl/>
          <w:lang w:bidi="ar-SY"/>
        </w:rPr>
        <w:t xml:space="preserve">) </w:t>
      </w:r>
      <w:r w:rsidRPr="004451F8">
        <w:rPr>
          <w:rFonts w:hint="cs"/>
          <w:rtl/>
          <w:lang w:bidi="ar-EG"/>
        </w:rPr>
        <w:t>لهذه الجمعية</w:t>
      </w:r>
      <w:r w:rsidRPr="004451F8">
        <w:rPr>
          <w:rtl/>
          <w:lang w:bidi="ar-EG"/>
        </w:rPr>
        <w:t>).</w:t>
      </w:r>
    </w:p>
    <w:p w:rsidR="004451F8" w:rsidRPr="004451F8" w:rsidRDefault="004451F8" w:rsidP="00D85223">
      <w:pPr>
        <w:rPr>
          <w:lang w:bidi="ar-SY"/>
        </w:rPr>
      </w:pPr>
      <w:r w:rsidRPr="004451F8">
        <w:rPr>
          <w:lang w:bidi="ar-SY"/>
        </w:rPr>
        <w:lastRenderedPageBreak/>
        <w:t>4</w:t>
      </w:r>
      <w:r w:rsidRPr="004451F8">
        <w:rPr>
          <w:rFonts w:hint="cs"/>
          <w:rtl/>
          <w:lang w:bidi="ar-SY"/>
        </w:rPr>
        <w:tab/>
      </w:r>
      <w:r w:rsidRPr="004451F8">
        <w:rPr>
          <w:rtl/>
          <w:lang w:bidi="ar-EG"/>
        </w:rPr>
        <w:t xml:space="preserve">تُشغل مناصب الرؤساء ونوابهم التي تخلو في الفترات الواقعة بين </w:t>
      </w:r>
      <w:r w:rsidRPr="004451F8">
        <w:rPr>
          <w:rFonts w:hint="cs"/>
          <w:rtl/>
          <w:lang w:bidi="ar-EG"/>
        </w:rPr>
        <w:t>جمعيتين</w:t>
      </w:r>
      <w:r w:rsidRPr="004451F8">
        <w:rPr>
          <w:rtl/>
          <w:lang w:bidi="ar-EG"/>
        </w:rPr>
        <w:t xml:space="preserve"> طبقاً لما جاء في الرقم</w:t>
      </w:r>
      <w:r w:rsidRPr="004451F8">
        <w:rPr>
          <w:rFonts w:hint="cs"/>
          <w:rtl/>
          <w:lang w:bidi="ar-EG"/>
        </w:rPr>
        <w:t> </w:t>
      </w:r>
      <w:r w:rsidRPr="004451F8">
        <w:rPr>
          <w:lang w:bidi="ar-SY"/>
        </w:rPr>
        <w:t>244</w:t>
      </w:r>
      <w:r w:rsidRPr="004451F8">
        <w:rPr>
          <w:rtl/>
          <w:lang w:bidi="ar-EG"/>
        </w:rPr>
        <w:t xml:space="preserve"> من الاتفاقية.</w:t>
      </w:r>
    </w:p>
    <w:p w:rsidR="004451F8" w:rsidRPr="004451F8" w:rsidRDefault="004451F8" w:rsidP="00D24CF7">
      <w:pPr>
        <w:pStyle w:val="AnnexNo"/>
        <w:keepNext/>
        <w:keepLines/>
        <w:pageBreakBefore/>
        <w:rPr>
          <w:lang w:val="en-GB"/>
        </w:rPr>
      </w:pPr>
      <w:r w:rsidRPr="004451F8">
        <w:rPr>
          <w:rtl/>
        </w:rPr>
        <w:lastRenderedPageBreak/>
        <w:t>ال</w:t>
      </w:r>
      <w:r w:rsidRPr="004451F8">
        <w:rPr>
          <w:rFonts w:hint="cs"/>
          <w:rtl/>
        </w:rPr>
        <w:t>‍</w:t>
      </w:r>
      <w:r w:rsidRPr="004451F8">
        <w:rPr>
          <w:rtl/>
        </w:rPr>
        <w:t xml:space="preserve">ملحـق </w:t>
      </w:r>
      <w:r w:rsidRPr="004451F8">
        <w:rPr>
          <w:lang w:val="en-GB"/>
        </w:rPr>
        <w:t>B</w:t>
      </w:r>
      <w:r w:rsidRPr="004451F8">
        <w:rPr>
          <w:lang w:val="en-GB"/>
        </w:rPr>
        <w:br/>
      </w:r>
      <w:r w:rsidRPr="009451A6">
        <w:rPr>
          <w:sz w:val="22"/>
          <w:szCs w:val="30"/>
          <w:rtl/>
        </w:rPr>
        <w:t>(</w:t>
      </w:r>
      <w:r w:rsidRPr="009451A6">
        <w:rPr>
          <w:rFonts w:hint="cs"/>
          <w:sz w:val="22"/>
          <w:szCs w:val="30"/>
          <w:rtl/>
        </w:rPr>
        <w:t>با</w:t>
      </w:r>
      <w:r w:rsidRPr="009451A6">
        <w:rPr>
          <w:sz w:val="22"/>
          <w:szCs w:val="30"/>
          <w:rtl/>
        </w:rPr>
        <w:t>لق</w:t>
      </w:r>
      <w:r w:rsidRPr="009451A6">
        <w:rPr>
          <w:rFonts w:hint="cs"/>
          <w:sz w:val="22"/>
          <w:szCs w:val="30"/>
          <w:rtl/>
        </w:rPr>
        <w:t>ـ</w:t>
      </w:r>
      <w:r w:rsidRPr="009451A6">
        <w:rPr>
          <w:sz w:val="22"/>
          <w:szCs w:val="30"/>
          <w:rtl/>
        </w:rPr>
        <w:t xml:space="preserve">رار </w:t>
      </w:r>
      <w:r w:rsidRPr="009451A6">
        <w:rPr>
          <w:sz w:val="22"/>
          <w:szCs w:val="30"/>
          <w:lang w:val="en-GB"/>
        </w:rPr>
        <w:t>35</w:t>
      </w:r>
      <w:r w:rsidRPr="009451A6">
        <w:rPr>
          <w:sz w:val="22"/>
          <w:szCs w:val="30"/>
          <w:rtl/>
        </w:rPr>
        <w:t>)</w:t>
      </w:r>
    </w:p>
    <w:p w:rsidR="004451F8" w:rsidRPr="004451F8" w:rsidRDefault="004451F8" w:rsidP="00BE5B5E">
      <w:pPr>
        <w:pStyle w:val="Annextitle"/>
      </w:pPr>
      <w:r w:rsidRPr="004451F8">
        <w:rPr>
          <w:rtl/>
        </w:rPr>
        <w:t>مؤهلات الرؤساء ونوابهم</w:t>
      </w:r>
    </w:p>
    <w:p w:rsidR="004451F8" w:rsidRPr="004451F8" w:rsidRDefault="004451F8" w:rsidP="00D85223">
      <w:pPr>
        <w:rPr>
          <w:rtl/>
          <w:lang w:bidi="ar-EG"/>
        </w:rPr>
      </w:pPr>
      <w:r w:rsidRPr="004451F8">
        <w:rPr>
          <w:rtl/>
          <w:lang w:bidi="ar-EG"/>
        </w:rPr>
        <w:t xml:space="preserve">ينص الرقم </w:t>
      </w:r>
      <w:r w:rsidRPr="004451F8">
        <w:rPr>
          <w:lang w:bidi="ar-SY"/>
        </w:rPr>
        <w:t>242</w:t>
      </w:r>
      <w:r w:rsidRPr="004451F8">
        <w:rPr>
          <w:rtl/>
          <w:lang w:bidi="ar-EG"/>
        </w:rPr>
        <w:t xml:space="preserve"> من الاتفاقية على ما يلي:</w:t>
      </w:r>
    </w:p>
    <w:p w:rsidR="004451F8" w:rsidRPr="004451F8" w:rsidRDefault="004451F8" w:rsidP="00D85223">
      <w:pPr>
        <w:rPr>
          <w:rtl/>
          <w:lang w:bidi="ar-EG"/>
        </w:rPr>
      </w:pPr>
      <w:r w:rsidRPr="004451F8">
        <w:rPr>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4451F8">
        <w:rPr>
          <w:rFonts w:hint="cs"/>
          <w:rtl/>
          <w:lang w:bidi="ar-EG"/>
        </w:rPr>
        <w:t>فعالية</w:t>
      </w:r>
      <w:r w:rsidRPr="004451F8">
        <w:rPr>
          <w:rtl/>
          <w:lang w:bidi="ar-EG"/>
        </w:rPr>
        <w:t>."</w:t>
      </w:r>
    </w:p>
    <w:p w:rsidR="004451F8" w:rsidRPr="004451F8" w:rsidRDefault="004451F8" w:rsidP="00D85223">
      <w:pPr>
        <w:rPr>
          <w:lang w:bidi="ar-SY"/>
        </w:rPr>
      </w:pPr>
      <w:r w:rsidRPr="004451F8">
        <w:rPr>
          <w:rtl/>
          <w:lang w:bidi="ar-EG"/>
        </w:rPr>
        <w:t>ومع إيلاء الاعتبار الأول للمؤهلات المذكورة أدناه ينبغي وجود تمثيل ملائم بين الرؤساء ونواب الرؤساء للبلدان النامية شاملة</w:t>
      </w:r>
      <w:r w:rsidRPr="004451F8">
        <w:rPr>
          <w:rFonts w:hint="cs"/>
          <w:rtl/>
          <w:lang w:bidi="ar-EG"/>
        </w:rPr>
        <w:t>ً</w:t>
      </w:r>
      <w:r w:rsidRPr="004451F8">
        <w:rPr>
          <w:rtl/>
          <w:lang w:bidi="ar-EG"/>
        </w:rPr>
        <w:t xml:space="preserve"> أقل البلدان نمواً والدول الجزرية الصغيرة النامية والبلدان التي تمر اقتصاداتها بمرحلة انتقالية.</w:t>
      </w:r>
    </w:p>
    <w:p w:rsidR="004451F8" w:rsidRPr="004451F8" w:rsidRDefault="004451F8" w:rsidP="00D85223">
      <w:pPr>
        <w:rPr>
          <w:rtl/>
          <w:lang w:bidi="ar-EG"/>
        </w:rPr>
      </w:pPr>
      <w:r w:rsidRPr="004451F8">
        <w:rPr>
          <w:rtl/>
          <w:lang w:bidi="ar-EG"/>
        </w:rPr>
        <w:t xml:space="preserve">وفيما يتعلق بالكفاءة، تبدو المؤهلات التالية، </w:t>
      </w:r>
      <w:r w:rsidRPr="004451F8">
        <w:rPr>
          <w:i/>
          <w:iCs/>
          <w:rtl/>
          <w:lang w:bidi="ar-EG"/>
        </w:rPr>
        <w:t>في جملة أمور</w:t>
      </w:r>
      <w:r w:rsidRPr="004451F8">
        <w:rPr>
          <w:rtl/>
          <w:lang w:bidi="ar-EG"/>
        </w:rPr>
        <w:t>، ذات أهمية</w:t>
      </w:r>
      <w:r w:rsidRPr="004451F8">
        <w:rPr>
          <w:rFonts w:hint="cs"/>
          <w:rtl/>
          <w:lang w:bidi="ar-EG"/>
        </w:rPr>
        <w:t xml:space="preserve"> قصوى </w:t>
      </w:r>
      <w:r w:rsidRPr="004451F8">
        <w:rPr>
          <w:rtl/>
          <w:lang w:bidi="ar-EG"/>
        </w:rPr>
        <w:t xml:space="preserve">عند تعيين </w:t>
      </w:r>
      <w:r w:rsidRPr="004451F8">
        <w:rPr>
          <w:rFonts w:hint="cs"/>
          <w:rtl/>
          <w:lang w:bidi="ar-EG"/>
        </w:rPr>
        <w:t>الرؤساء ونوابهم</w:t>
      </w:r>
      <w:r w:rsidRPr="004451F8">
        <w:rPr>
          <w:rtl/>
          <w:lang w:bidi="ar-EG"/>
        </w:rPr>
        <w:t>:</w:t>
      </w:r>
    </w:p>
    <w:p w:rsidR="004451F8" w:rsidRPr="004451F8" w:rsidRDefault="004451F8" w:rsidP="00A859A2">
      <w:pPr>
        <w:pStyle w:val="enumlev1"/>
        <w:rPr>
          <w:rtl/>
        </w:rPr>
      </w:pPr>
      <w:r w:rsidRPr="004451F8">
        <w:t>–</w:t>
      </w:r>
      <w:r w:rsidRPr="004451F8">
        <w:tab/>
      </w:r>
      <w:r w:rsidRPr="004451F8">
        <w:rPr>
          <w:rtl/>
        </w:rPr>
        <w:t>المعرفة والخبرة؛</w:t>
      </w:r>
    </w:p>
    <w:p w:rsidR="004451F8" w:rsidRPr="004451F8" w:rsidRDefault="004451F8" w:rsidP="00A859A2">
      <w:pPr>
        <w:pStyle w:val="enumlev1"/>
        <w:rPr>
          <w:rtl/>
        </w:rPr>
      </w:pPr>
      <w:r w:rsidRPr="004451F8">
        <w:t>–</w:t>
      </w:r>
      <w:r w:rsidRPr="004451F8">
        <w:tab/>
      </w:r>
      <w:r w:rsidRPr="004451F8">
        <w:rPr>
          <w:rtl/>
        </w:rPr>
        <w:t xml:space="preserve">المشاركة </w:t>
      </w:r>
      <w:r w:rsidRPr="004451F8">
        <w:rPr>
          <w:rFonts w:hint="cs"/>
          <w:rtl/>
        </w:rPr>
        <w:t xml:space="preserve">المتواصلة </w:t>
      </w:r>
      <w:r w:rsidRPr="004451F8">
        <w:rPr>
          <w:rtl/>
        </w:rPr>
        <w:t>في لجنة الدراسات المعنية</w:t>
      </w:r>
      <w:r w:rsidRPr="004451F8">
        <w:rPr>
          <w:rFonts w:hint="cs"/>
          <w:rtl/>
        </w:rPr>
        <w:t xml:space="preserve"> أو في أنشطة قطاع تقييس الاتصالات فيما يتعلق برئيس الفريق الاستشاري لتقييس الاتصالات ونوابه</w:t>
      </w:r>
      <w:r w:rsidRPr="004451F8">
        <w:rPr>
          <w:rtl/>
        </w:rPr>
        <w:t>؛</w:t>
      </w:r>
    </w:p>
    <w:p w:rsidR="004451F8" w:rsidRPr="004451F8" w:rsidRDefault="004451F8" w:rsidP="00A859A2">
      <w:pPr>
        <w:pStyle w:val="enumlev1"/>
        <w:rPr>
          <w:rtl/>
        </w:rPr>
      </w:pPr>
      <w:r w:rsidRPr="004451F8">
        <w:t>–</w:t>
      </w:r>
      <w:r w:rsidRPr="004451F8">
        <w:tab/>
      </w:r>
      <w:r w:rsidRPr="004451F8">
        <w:rPr>
          <w:rtl/>
        </w:rPr>
        <w:t>المهارات الإدارية؛</w:t>
      </w:r>
    </w:p>
    <w:p w:rsidR="004451F8" w:rsidRPr="004451F8" w:rsidRDefault="004451F8" w:rsidP="00A859A2">
      <w:pPr>
        <w:pStyle w:val="enumlev1"/>
        <w:rPr>
          <w:rtl/>
        </w:rPr>
      </w:pPr>
      <w:r w:rsidRPr="004451F8">
        <w:t>–</w:t>
      </w:r>
      <w:r w:rsidRPr="004451F8">
        <w:tab/>
      </w:r>
      <w:r w:rsidRPr="004451F8">
        <w:rPr>
          <w:rtl/>
        </w:rPr>
        <w:t>التواجد</w:t>
      </w:r>
      <w:r w:rsidRPr="00A859A2">
        <w:rPr>
          <w:rStyle w:val="FootnoteReference"/>
          <w:rtl/>
        </w:rPr>
        <w:footnoteReference w:id="2"/>
      </w:r>
      <w:r w:rsidRPr="004451F8">
        <w:rPr>
          <w:rFonts w:hint="cs"/>
          <w:rtl/>
        </w:rPr>
        <w:t>.</w:t>
      </w:r>
    </w:p>
    <w:p w:rsidR="004451F8" w:rsidRPr="004451F8" w:rsidRDefault="004451F8" w:rsidP="00D85223">
      <w:pPr>
        <w:rPr>
          <w:rtl/>
          <w:lang w:bidi="ar-EG"/>
        </w:rPr>
      </w:pPr>
      <w:r w:rsidRPr="004451F8">
        <w:rPr>
          <w:rtl/>
          <w:lang w:bidi="ar-EG"/>
        </w:rPr>
        <w:t xml:space="preserve">وينبغي أن تتضمن </w:t>
      </w:r>
      <w:r w:rsidRPr="004451F8">
        <w:rPr>
          <w:rFonts w:hint="cs"/>
          <w:rtl/>
          <w:lang w:bidi="ar-EG"/>
        </w:rPr>
        <w:t>معلومات</w:t>
      </w:r>
      <w:r w:rsidRPr="004451F8">
        <w:rPr>
          <w:rtl/>
          <w:lang w:bidi="ar-EG"/>
        </w:rPr>
        <w:t xml:space="preserve"> </w:t>
      </w:r>
      <w:r w:rsidRPr="004451F8">
        <w:rPr>
          <w:i/>
          <w:iCs/>
          <w:rtl/>
          <w:lang w:bidi="ar-EG"/>
        </w:rPr>
        <w:t>السيرة الذاتية</w:t>
      </w:r>
      <w:r w:rsidRPr="004451F8">
        <w:rPr>
          <w:rtl/>
          <w:lang w:bidi="ar-EG"/>
        </w:rPr>
        <w:t xml:space="preserve"> التي يعممها مدير مكتب تقييس الاتصالات إشارة خاصة إلى المؤهلات آنفة الذكر.</w:t>
      </w:r>
    </w:p>
    <w:p w:rsidR="004451F8" w:rsidRPr="004451F8" w:rsidRDefault="004451F8" w:rsidP="00D24CF7">
      <w:pPr>
        <w:pStyle w:val="AnnexNo"/>
        <w:keepNext/>
        <w:keepLines/>
        <w:pageBreakBefore/>
        <w:rPr>
          <w:rtl/>
        </w:rPr>
      </w:pPr>
      <w:r w:rsidRPr="004451F8">
        <w:rPr>
          <w:rtl/>
        </w:rPr>
        <w:lastRenderedPageBreak/>
        <w:t>ال</w:t>
      </w:r>
      <w:r w:rsidRPr="004451F8">
        <w:rPr>
          <w:rFonts w:hint="cs"/>
          <w:rtl/>
        </w:rPr>
        <w:t>‍</w:t>
      </w:r>
      <w:r w:rsidRPr="004451F8">
        <w:rPr>
          <w:rtl/>
        </w:rPr>
        <w:t>ملح</w:t>
      </w:r>
      <w:r w:rsidRPr="004451F8">
        <w:rPr>
          <w:rFonts w:hint="cs"/>
          <w:rtl/>
        </w:rPr>
        <w:t>ـ</w:t>
      </w:r>
      <w:r w:rsidRPr="004451F8">
        <w:rPr>
          <w:rtl/>
        </w:rPr>
        <w:t xml:space="preserve">ق </w:t>
      </w:r>
      <w:r w:rsidRPr="004451F8">
        <w:rPr>
          <w:lang w:val="en-GB"/>
        </w:rPr>
        <w:t>C</w:t>
      </w:r>
      <w:r w:rsidRPr="004451F8">
        <w:rPr>
          <w:rFonts w:hint="cs"/>
          <w:rtl/>
        </w:rPr>
        <w:br/>
      </w:r>
      <w:r w:rsidRPr="009451A6">
        <w:rPr>
          <w:rFonts w:hint="cs"/>
          <w:sz w:val="22"/>
          <w:szCs w:val="30"/>
          <w:rtl/>
        </w:rPr>
        <w:t xml:space="preserve">(بالقـرار </w:t>
      </w:r>
      <w:r w:rsidRPr="009451A6">
        <w:rPr>
          <w:sz w:val="22"/>
          <w:szCs w:val="30"/>
        </w:rPr>
        <w:t>35</w:t>
      </w:r>
      <w:r w:rsidRPr="009451A6">
        <w:rPr>
          <w:rFonts w:hint="cs"/>
          <w:sz w:val="22"/>
          <w:szCs w:val="30"/>
          <w:rtl/>
        </w:rPr>
        <w:t>)</w:t>
      </w:r>
    </w:p>
    <w:p w:rsidR="004451F8" w:rsidRPr="004451F8" w:rsidRDefault="004451F8" w:rsidP="00A859A2">
      <w:pPr>
        <w:pStyle w:val="Annextitle"/>
        <w:rPr>
          <w:rtl/>
        </w:rPr>
      </w:pPr>
      <w:r w:rsidRPr="004451F8">
        <w:rPr>
          <w:rtl/>
        </w:rPr>
        <w:t xml:space="preserve">مبادئ توجيهية بشأن تعيين </w:t>
      </w:r>
      <w:r w:rsidRPr="004451F8">
        <w:rPr>
          <w:rFonts w:hint="cs"/>
          <w:rtl/>
        </w:rPr>
        <w:t xml:space="preserve">العدد الأمثل </w:t>
      </w:r>
      <w:r w:rsidRPr="004451F8">
        <w:rPr>
          <w:rtl/>
        </w:rPr>
        <w:br/>
      </w:r>
      <w:r w:rsidRPr="004451F8">
        <w:rPr>
          <w:rFonts w:hint="cs"/>
          <w:rtl/>
        </w:rPr>
        <w:t>من</w:t>
      </w:r>
      <w:r w:rsidRPr="004451F8">
        <w:rPr>
          <w:rtl/>
        </w:rPr>
        <w:t xml:space="preserve"> </w:t>
      </w:r>
      <w:r w:rsidRPr="004451F8">
        <w:rPr>
          <w:rFonts w:hint="cs"/>
          <w:rtl/>
        </w:rPr>
        <w:t xml:space="preserve">نواب </w:t>
      </w:r>
      <w:r w:rsidRPr="004451F8">
        <w:rPr>
          <w:rtl/>
        </w:rPr>
        <w:t>رؤساء لجان</w:t>
      </w:r>
      <w:r w:rsidRPr="004451F8">
        <w:rPr>
          <w:rFonts w:hint="cs"/>
          <w:rtl/>
        </w:rPr>
        <w:t xml:space="preserve"> </w:t>
      </w:r>
      <w:r w:rsidRPr="004451F8">
        <w:rPr>
          <w:rtl/>
        </w:rPr>
        <w:t>دراسات</w:t>
      </w:r>
      <w:r w:rsidRPr="004451F8">
        <w:rPr>
          <w:rFonts w:hint="cs"/>
          <w:rtl/>
        </w:rPr>
        <w:t xml:space="preserve"> قطاع تقييس الاتصالات </w:t>
      </w:r>
      <w:r w:rsidRPr="004451F8">
        <w:rPr>
          <w:rFonts w:hint="cs"/>
          <w:rtl/>
        </w:rPr>
        <w:br/>
      </w:r>
      <w:r w:rsidRPr="004451F8">
        <w:rPr>
          <w:rtl/>
        </w:rPr>
        <w:t>و</w:t>
      </w:r>
      <w:r w:rsidRPr="004451F8">
        <w:rPr>
          <w:rFonts w:hint="cs"/>
          <w:rtl/>
        </w:rPr>
        <w:t xml:space="preserve">نواب رئيس </w:t>
      </w:r>
      <w:r w:rsidRPr="004451F8">
        <w:rPr>
          <w:rtl/>
        </w:rPr>
        <w:t xml:space="preserve">الفريق الاستشاري </w:t>
      </w:r>
      <w:r w:rsidRPr="004451F8">
        <w:rPr>
          <w:rFonts w:hint="cs"/>
          <w:rtl/>
        </w:rPr>
        <w:t>لتقييس الاتصالات</w:t>
      </w:r>
    </w:p>
    <w:p w:rsidR="004451F8" w:rsidRPr="004451F8" w:rsidRDefault="004451F8" w:rsidP="00D85223">
      <w:pPr>
        <w:rPr>
          <w:rtl/>
          <w:lang w:bidi="ar-SY"/>
        </w:rPr>
      </w:pPr>
      <w:r w:rsidRPr="004451F8">
        <w:rPr>
          <w:lang w:bidi="ar-SY"/>
        </w:rPr>
        <w:t>1</w:t>
      </w:r>
      <w:r w:rsidRPr="004451F8">
        <w:rPr>
          <w:rFonts w:hint="cs"/>
          <w:rtl/>
          <w:lang w:bidi="ar-SY"/>
        </w:rPr>
        <w:tab/>
        <w:t>وفقاً للقرار </w:t>
      </w:r>
      <w:r w:rsidRPr="004451F8">
        <w:rPr>
          <w:lang w:bidi="ar-SY"/>
        </w:rPr>
        <w:t>166</w:t>
      </w:r>
      <w:r w:rsidRPr="004451F8">
        <w:rPr>
          <w:rFonts w:hint="cs"/>
          <w:rtl/>
          <w:lang w:bidi="ar-EG"/>
        </w:rPr>
        <w:t xml:space="preserve"> (غوادالاخارا، </w:t>
      </w:r>
      <w:r w:rsidRPr="004451F8">
        <w:rPr>
          <w:lang w:bidi="ar-SY"/>
        </w:rPr>
        <w:t>2010</w:t>
      </w:r>
      <w:r w:rsidRPr="004451F8">
        <w:rPr>
          <w:rFonts w:hint="cs"/>
          <w:rtl/>
          <w:lang w:bidi="ar-EG"/>
        </w:rPr>
        <w:t xml:space="preserve">) والرقم </w:t>
      </w:r>
      <w:r w:rsidRPr="004451F8">
        <w:rPr>
          <w:lang w:bidi="ar-SY"/>
        </w:rPr>
        <w:t>242</w:t>
      </w:r>
      <w:r w:rsidRPr="004451F8">
        <w:rPr>
          <w:rFonts w:hint="cs"/>
          <w:rtl/>
          <w:lang w:bidi="ar-EG"/>
        </w:rPr>
        <w:t xml:space="preserve"> من الاتفاقية، </w:t>
      </w:r>
      <w:r w:rsidRPr="004451F8">
        <w:rPr>
          <w:rFonts w:hint="cs"/>
          <w:rtl/>
          <w:lang w:bidi="ar-SY"/>
        </w:rPr>
        <w:t>ينبغي أن يُراعى قدر الإمكان عملياً شرط الكفاءة و</w:t>
      </w:r>
      <w:r w:rsidRPr="004451F8">
        <w:rPr>
          <w:rtl/>
          <w:lang w:bidi="ar-SY"/>
        </w:rPr>
        <w:t>التوزيع الجغرافي</w:t>
      </w:r>
      <w:r w:rsidRPr="004451F8">
        <w:rPr>
          <w:rFonts w:hint="cs"/>
          <w:rtl/>
          <w:lang w:bidi="ar-SY"/>
        </w:rPr>
        <w:t xml:space="preserve"> المنصف،</w:t>
      </w:r>
      <w:r w:rsidRPr="004451F8">
        <w:rPr>
          <w:rtl/>
          <w:lang w:bidi="ar-SY"/>
        </w:rPr>
        <w:t xml:space="preserve"> والحاجة إلى تشجيع البلدان النامية على المشاركة على نحو أكثر </w:t>
      </w:r>
      <w:r w:rsidRPr="004451F8">
        <w:rPr>
          <w:rFonts w:hint="cs"/>
          <w:rtl/>
          <w:lang w:bidi="ar-SY"/>
        </w:rPr>
        <w:t>فعالية،</w:t>
      </w:r>
      <w:r w:rsidRPr="00EF4A8B">
        <w:rPr>
          <w:rStyle w:val="FootnoteReference"/>
          <w:rtl/>
        </w:rPr>
        <w:footnoteReference w:id="3"/>
      </w:r>
    </w:p>
    <w:p w:rsidR="004451F8" w:rsidRPr="004451F8" w:rsidRDefault="004451F8" w:rsidP="00D85223">
      <w:pPr>
        <w:rPr>
          <w:rtl/>
          <w:lang w:bidi="ar-SY"/>
        </w:rPr>
      </w:pPr>
      <w:r w:rsidRPr="004451F8">
        <w:rPr>
          <w:lang w:bidi="ar-SY"/>
        </w:rPr>
        <w:t>2</w:t>
      </w:r>
      <w:r w:rsidRPr="004451F8">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4451F8">
        <w:rPr>
          <w:rFonts w:hint="eastAsia"/>
          <w:rtl/>
          <w:lang w:bidi="ar-SY"/>
        </w:rPr>
        <w:t> </w:t>
      </w:r>
      <w:r w:rsidRPr="004451F8">
        <w:rPr>
          <w:rFonts w:hint="cs"/>
          <w:rtl/>
          <w:lang w:bidi="ar-SY"/>
        </w:rPr>
        <w:t>المتوقعين.</w:t>
      </w:r>
    </w:p>
    <w:p w:rsidR="004451F8" w:rsidRPr="004451F8" w:rsidRDefault="004451F8" w:rsidP="00D85223">
      <w:pPr>
        <w:rPr>
          <w:lang w:bidi="ar-SY"/>
        </w:rPr>
      </w:pPr>
      <w:r w:rsidRPr="004451F8">
        <w:rPr>
          <w:lang w:bidi="ar-SY"/>
        </w:rPr>
        <w:t>3</w:t>
      </w:r>
      <w:r w:rsidRPr="004451F8">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w:t>
      </w:r>
    </w:p>
    <w:p w:rsidR="004451F8" w:rsidRPr="004451F8" w:rsidRDefault="004451F8" w:rsidP="00D85223">
      <w:pPr>
        <w:rPr>
          <w:rtl/>
        </w:rPr>
      </w:pPr>
      <w:r w:rsidRPr="004451F8">
        <w:rPr>
          <w:lang w:bidi="ar-SY"/>
        </w:rPr>
        <w:t>4</w:t>
      </w:r>
      <w:r w:rsidRPr="004451F8">
        <w:rPr>
          <w:rFonts w:hint="cs"/>
          <w:rtl/>
        </w:rPr>
        <w:tab/>
      </w:r>
      <w:r w:rsidRPr="004451F8">
        <w:rPr>
          <w:rtl/>
        </w:rPr>
        <w:t xml:space="preserve">ينبغي أن يكون مجموع عدد </w:t>
      </w:r>
      <w:r w:rsidRPr="004451F8">
        <w:rPr>
          <w:rFonts w:hint="cs"/>
          <w:rtl/>
        </w:rPr>
        <w:t xml:space="preserve">نواب </w:t>
      </w:r>
      <w:r w:rsidRPr="004451F8">
        <w:rPr>
          <w:rtl/>
        </w:rPr>
        <w:t xml:space="preserve">الرؤساء </w:t>
      </w:r>
      <w:r w:rsidRPr="004451F8">
        <w:rPr>
          <w:rFonts w:hint="cs"/>
          <w:rtl/>
        </w:rPr>
        <w:t xml:space="preserve">الذين تقترحهم </w:t>
      </w:r>
      <w:r w:rsidRPr="004451F8">
        <w:rPr>
          <w:rtl/>
        </w:rPr>
        <w:t>أي إدارة معقولاً بما يراعي مبدأ التوزيع الجغرافي المنصف للمناصب فيما بين الدول الأعضاء المعنية</w:t>
      </w:r>
      <w:r w:rsidRPr="004451F8">
        <w:rPr>
          <w:rFonts w:hint="cs"/>
          <w:rtl/>
        </w:rPr>
        <w:t>.</w:t>
      </w:r>
    </w:p>
    <w:p w:rsidR="004451F8" w:rsidRPr="004451F8" w:rsidRDefault="004451F8" w:rsidP="002B5D81">
      <w:pPr>
        <w:rPr>
          <w:rtl/>
          <w:lang w:bidi="ar-EG"/>
        </w:rPr>
      </w:pPr>
      <w:r w:rsidRPr="004451F8">
        <w:rPr>
          <w:lang w:bidi="ar-SY"/>
        </w:rPr>
        <w:t>5</w:t>
      </w:r>
      <w:r w:rsidRPr="004451F8">
        <w:rPr>
          <w:rFonts w:hint="cs"/>
          <w:rtl/>
        </w:rPr>
        <w:tab/>
      </w:r>
      <w:r w:rsidRPr="004451F8">
        <w:rPr>
          <w:rtl/>
        </w:rPr>
        <w:t>ينبغي أن يُراعى التمثيل الإقليمي</w:t>
      </w:r>
      <w:r w:rsidRPr="00AB2B54">
        <w:rPr>
          <w:rStyle w:val="FootnoteReference"/>
          <w:rtl/>
        </w:rPr>
        <w:footnoteReference w:id="4"/>
      </w:r>
      <w:r w:rsidRPr="004451F8">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4451F8">
        <w:rPr>
          <w:rFonts w:hint="cs"/>
          <w:rtl/>
        </w:rPr>
        <w:t>، ولا</w:t>
      </w:r>
      <w:r w:rsidR="002B5D81">
        <w:rPr>
          <w:rFonts w:hint="eastAsia"/>
          <w:rtl/>
        </w:rPr>
        <w:t> </w:t>
      </w:r>
      <w:r w:rsidRPr="004451F8">
        <w:rPr>
          <w:rFonts w:hint="cs"/>
          <w:rtl/>
        </w:rPr>
        <w:t xml:space="preserve">يجوز لأي فرد أن يشغل منصب نائب رئيس </w:t>
      </w:r>
      <w:r w:rsidRPr="004451F8">
        <w:rPr>
          <w:rtl/>
        </w:rPr>
        <w:t>في أكثر من</w:t>
      </w:r>
      <w:r w:rsidRPr="004451F8">
        <w:rPr>
          <w:rFonts w:hint="cs"/>
          <w:rtl/>
        </w:rPr>
        <w:t xml:space="preserve"> </w:t>
      </w:r>
      <w:r w:rsidRPr="004451F8">
        <w:rPr>
          <w:rtl/>
        </w:rPr>
        <w:t>قطاع إلاّ</w:t>
      </w:r>
      <w:r w:rsidRPr="004451F8">
        <w:rPr>
          <w:rFonts w:hint="cs"/>
          <w:rtl/>
        </w:rPr>
        <w:t xml:space="preserve"> </w:t>
      </w:r>
      <w:r w:rsidRPr="004451F8">
        <w:rPr>
          <w:rtl/>
        </w:rPr>
        <w:t>في</w:t>
      </w:r>
      <w:r w:rsidRPr="004451F8">
        <w:rPr>
          <w:rFonts w:hint="cs"/>
          <w:rtl/>
        </w:rPr>
        <w:t> </w:t>
      </w:r>
      <w:r w:rsidRPr="004451F8">
        <w:rPr>
          <w:rtl/>
        </w:rPr>
        <w:t>حالات استثنائية</w:t>
      </w:r>
      <w:r w:rsidRPr="00AB2B54">
        <w:rPr>
          <w:rStyle w:val="FootnoteReference"/>
          <w:rtl/>
        </w:rPr>
        <w:footnoteReference w:id="5"/>
      </w:r>
      <w:r w:rsidRPr="004451F8">
        <w:rPr>
          <w:rFonts w:hint="cs"/>
          <w:rtl/>
        </w:rPr>
        <w:t>.</w:t>
      </w:r>
    </w:p>
    <w:p w:rsidR="004451F8" w:rsidRDefault="004451F8" w:rsidP="00D85223">
      <w:pPr>
        <w:rPr>
          <w:rtl/>
          <w:lang w:bidi="ar-SY"/>
        </w:rPr>
      </w:pPr>
      <w:r w:rsidRPr="004451F8">
        <w:rPr>
          <w:lang w:bidi="ar-SY"/>
        </w:rPr>
        <w:t>6</w:t>
      </w:r>
      <w:r w:rsidRPr="004451F8">
        <w:rPr>
          <w:lang w:bidi="ar-SY"/>
        </w:rPr>
        <w:tab/>
      </w:r>
      <w:r w:rsidRPr="004451F8">
        <w:rPr>
          <w:rFonts w:hint="eastAsia"/>
          <w:rtl/>
          <w:lang w:bidi="ar-SY"/>
        </w:rPr>
        <w:t> </w:t>
      </w:r>
      <w:r w:rsidRPr="004451F8">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rsidR="00BE211E" w:rsidRPr="00521E65" w:rsidRDefault="004451F8" w:rsidP="004451F8">
      <w:pPr>
        <w:spacing w:before="600"/>
        <w:jc w:val="center"/>
        <w:rPr>
          <w:rtl/>
          <w:lang w:bidi="ar-SY"/>
        </w:rPr>
      </w:pPr>
      <w:r>
        <w:rPr>
          <w:rtl/>
          <w:lang w:bidi="ar-SY"/>
        </w:rPr>
        <w:lastRenderedPageBreak/>
        <w:t>___________</w:t>
      </w:r>
    </w:p>
    <w:sectPr w:rsidR="00BE211E" w:rsidRPr="00521E65" w:rsidSect="0030035F">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02" w:rsidRDefault="00440002" w:rsidP="0030035F">
      <w:pPr>
        <w:spacing w:before="0" w:line="240" w:lineRule="auto"/>
      </w:pPr>
      <w:r>
        <w:separator/>
      </w:r>
    </w:p>
  </w:endnote>
  <w:endnote w:type="continuationSeparator" w:id="0">
    <w:p w:rsidR="00440002" w:rsidRDefault="00440002"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25" w:rsidRPr="007473A9" w:rsidRDefault="007473A9" w:rsidP="007473A9">
    <w:pPr>
      <w:pStyle w:val="Footer"/>
    </w:pPr>
    <w:r>
      <w:rPr>
        <w:sz w:val="16"/>
        <w:szCs w:val="16"/>
      </w:rPr>
      <w:t>ITU-T\BUREAU\CIRC\200\204</w:t>
    </w:r>
    <w:r>
      <w:rPr>
        <w:sz w:val="16"/>
        <w:szCs w:val="16"/>
      </w:rPr>
      <w:t>A</w:t>
    </w:r>
    <w:r>
      <w:rPr>
        <w:sz w:val="16"/>
        <w:szCs w:val="16"/>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3E" w:rsidRDefault="0078553E">
      <w:r>
        <w:t>_______________</w:t>
      </w:r>
    </w:p>
  </w:footnote>
  <w:footnote w:type="continuationSeparator" w:id="0">
    <w:p w:rsidR="00440002" w:rsidRDefault="00440002" w:rsidP="0030035F">
      <w:pPr>
        <w:spacing w:before="0" w:line="240" w:lineRule="auto"/>
      </w:pPr>
      <w:r>
        <w:continuationSeparator/>
      </w:r>
    </w:p>
  </w:footnote>
  <w:footnote w:id="1">
    <w:p w:rsidR="004451F8" w:rsidRDefault="004451F8" w:rsidP="002B5D81">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4451F8" w:rsidRPr="00D300A2" w:rsidRDefault="004451F8" w:rsidP="002B5D81">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sidRPr="00D300A2">
        <w:rPr>
          <w:rStyle w:val="FootnoteReference"/>
        </w:rPr>
        <w:footnoteRef/>
      </w:r>
      <w:r w:rsidRPr="00D300A2">
        <w:rPr>
          <w:rFonts w:hint="cs"/>
          <w:rtl/>
        </w:rPr>
        <w:tab/>
        <w:t xml:space="preserve">من العوامل الأخرى التي يتعين النظر فيها عند تعيين رؤساء لجان الدراسات والفريق الاستشاري ونوابهم قدرة المرشح على التواجد حتى انعقاد الجمعية العالمية التالية </w:t>
      </w:r>
      <w:r w:rsidRPr="00EB71D7">
        <w:rPr>
          <w:rFonts w:hint="cs"/>
          <w:szCs w:val="20"/>
          <w:rtl/>
        </w:rPr>
        <w:t>لتقييس</w:t>
      </w:r>
      <w:r w:rsidRPr="00D300A2">
        <w:rPr>
          <w:rFonts w:hint="cs"/>
          <w:rtl/>
        </w:rPr>
        <w:t xml:space="preserve"> الاتصالات.</w:t>
      </w:r>
    </w:p>
  </w:footnote>
  <w:footnote w:id="3">
    <w:p w:rsidR="004451F8" w:rsidRPr="00D300A2" w:rsidRDefault="004451F8" w:rsidP="00757FAE">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lang w:bidi="ar-SY"/>
        </w:rPr>
      </w:pPr>
      <w:r w:rsidRPr="00D300A2">
        <w:rPr>
          <w:rStyle w:val="FootnoteReference"/>
        </w:rPr>
        <w:footnoteRef/>
      </w:r>
      <w:r w:rsidRPr="00D300A2">
        <w:rPr>
          <w:rFonts w:hint="cs"/>
          <w:rtl/>
        </w:rPr>
        <w:tab/>
        <w:t xml:space="preserve">بالنسبة إلى المناطق التي تضم عدداً كبيراً من الإدارات وتتباين فيها مستويات التنمية الاقتصادية والتكنولوجية، يجوز زيادة عدد ممثلي هذه المناطق إلى أقصى قدر ممكن، حسب </w:t>
      </w:r>
      <w:r w:rsidRPr="0078553E">
        <w:rPr>
          <w:rFonts w:hint="cs"/>
          <w:sz w:val="26"/>
          <w:rtl/>
        </w:rPr>
        <w:t>الاقتضاء</w:t>
      </w:r>
      <w:r w:rsidRPr="00D300A2">
        <w:rPr>
          <w:rFonts w:hint="cs"/>
          <w:rtl/>
        </w:rPr>
        <w:t>.</w:t>
      </w:r>
    </w:p>
  </w:footnote>
  <w:footnote w:id="4">
    <w:p w:rsidR="004451F8" w:rsidRPr="00D300A2" w:rsidRDefault="004451F8" w:rsidP="00757FAE">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sidRPr="00D300A2">
        <w:rPr>
          <w:rStyle w:val="FootnoteReference"/>
        </w:rPr>
        <w:footnoteRef/>
      </w:r>
      <w:r w:rsidRPr="00D300A2">
        <w:rPr>
          <w:rtl/>
        </w:rPr>
        <w:tab/>
      </w:r>
      <w:r w:rsidRPr="00D300A2">
        <w:rPr>
          <w:rFonts w:hint="cs"/>
          <w:rtl/>
        </w:rPr>
        <w:t xml:space="preserve">يؤخذ في الاعتبار القرار </w:t>
      </w:r>
      <w:r w:rsidRPr="00D300A2">
        <w:t>58</w:t>
      </w:r>
      <w:r w:rsidRPr="00D300A2">
        <w:rPr>
          <w:rFonts w:hint="cs"/>
          <w:rtl/>
          <w:lang w:bidi="ar-SY"/>
        </w:rPr>
        <w:t xml:space="preserve"> (</w:t>
      </w:r>
      <w:r>
        <w:rPr>
          <w:rFonts w:hint="cs"/>
          <w:rtl/>
          <w:lang w:bidi="ar-SY"/>
        </w:rPr>
        <w:t xml:space="preserve">المراجَع </w:t>
      </w:r>
      <w:r w:rsidRPr="00D300A2">
        <w:rPr>
          <w:rFonts w:hint="cs"/>
          <w:rtl/>
          <w:lang w:bidi="ar-SY"/>
        </w:rPr>
        <w:t xml:space="preserve">في غوادالاخارا، </w:t>
      </w:r>
      <w:r w:rsidRPr="00D300A2">
        <w:t>2010</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sidR="00061636">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 الدول العربية </w:t>
      </w:r>
      <w:r w:rsidRPr="00D300A2">
        <w:t>(LAS)</w:t>
      </w:r>
      <w:r w:rsidRPr="00D300A2">
        <w:rPr>
          <w:rtl/>
        </w:rPr>
        <w:t xml:space="preserve"> والكومنولث الإقليمي في مجال الاتصالات </w:t>
      </w:r>
      <w:r w:rsidRPr="00D300A2">
        <w:t>(RCC)</w:t>
      </w:r>
      <w:r w:rsidRPr="00D300A2">
        <w:rPr>
          <w:rFonts w:hint="cs"/>
          <w:rtl/>
        </w:rPr>
        <w:t>.</w:t>
      </w:r>
    </w:p>
  </w:footnote>
  <w:footnote w:id="5">
    <w:p w:rsidR="004451F8" w:rsidRPr="00D300A2" w:rsidRDefault="004451F8" w:rsidP="00757FAE">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sidRPr="00D300A2">
        <w:rPr>
          <w:rStyle w:val="FootnoteReference"/>
        </w:rPr>
        <w:footnoteRef/>
      </w:r>
      <w:r w:rsidRPr="00D300A2">
        <w:rPr>
          <w:rFonts w:hint="cs"/>
          <w:rtl/>
        </w:rPr>
        <w:tab/>
        <w:t>ينبغي ألا يمنع المعيار المذكور في هذه الفقرة أي نائب رئيس لفريق استشاري معين أو للجنة معينة من لجان الدراسات من شغل منصب الرئيس أو</w:t>
      </w:r>
      <w:r w:rsidR="00757FAE">
        <w:rPr>
          <w:rFonts w:hint="eastAsia"/>
          <w:rtl/>
        </w:rPr>
        <w:t> </w:t>
      </w:r>
      <w:r w:rsidRPr="00D300A2">
        <w:rPr>
          <w:rFonts w:hint="cs"/>
          <w:rtl/>
        </w:rPr>
        <w:t>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5B64A5" w:rsidRDefault="005B64A5" w:rsidP="005B64A5">
    <w:pPr>
      <w:pStyle w:val="Header"/>
      <w:bidi w:val="0"/>
      <w:spacing w:before="120" w:after="240"/>
      <w:jc w:val="center"/>
      <w:rPr>
        <w:rFonts w:cstheme="minorBidi"/>
        <w:sz w:val="20"/>
        <w:szCs w:val="20"/>
        <w:rtl/>
        <w:lang w:bidi="ar-EG"/>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7473A9">
      <w:rPr>
        <w:rFonts w:cs="Calibri"/>
        <w:noProof/>
        <w:sz w:val="20"/>
        <w:szCs w:val="20"/>
      </w:rPr>
      <w:t>4</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02"/>
    <w:rsid w:val="00050044"/>
    <w:rsid w:val="00061636"/>
    <w:rsid w:val="000709C4"/>
    <w:rsid w:val="00090574"/>
    <w:rsid w:val="00097ABC"/>
    <w:rsid w:val="000C0025"/>
    <w:rsid w:val="00150BF1"/>
    <w:rsid w:val="00173915"/>
    <w:rsid w:val="001A152D"/>
    <w:rsid w:val="001A66D8"/>
    <w:rsid w:val="001E12B1"/>
    <w:rsid w:val="002150CF"/>
    <w:rsid w:val="00216765"/>
    <w:rsid w:val="0023283D"/>
    <w:rsid w:val="00256344"/>
    <w:rsid w:val="002672A4"/>
    <w:rsid w:val="002978F4"/>
    <w:rsid w:val="002B028D"/>
    <w:rsid w:val="002B5D81"/>
    <w:rsid w:val="002E6541"/>
    <w:rsid w:val="0030035F"/>
    <w:rsid w:val="00346EA2"/>
    <w:rsid w:val="00357185"/>
    <w:rsid w:val="003C18D6"/>
    <w:rsid w:val="003D692A"/>
    <w:rsid w:val="003F678F"/>
    <w:rsid w:val="00406DBA"/>
    <w:rsid w:val="0042686F"/>
    <w:rsid w:val="00440002"/>
    <w:rsid w:val="00443869"/>
    <w:rsid w:val="004451F8"/>
    <w:rsid w:val="004C16FE"/>
    <w:rsid w:val="004D7DB5"/>
    <w:rsid w:val="00501E0E"/>
    <w:rsid w:val="00521E65"/>
    <w:rsid w:val="0055516A"/>
    <w:rsid w:val="005A0987"/>
    <w:rsid w:val="005B64A5"/>
    <w:rsid w:val="00624294"/>
    <w:rsid w:val="00643E02"/>
    <w:rsid w:val="006C16AD"/>
    <w:rsid w:val="006E6D52"/>
    <w:rsid w:val="006F63F7"/>
    <w:rsid w:val="00706D7A"/>
    <w:rsid w:val="007473A9"/>
    <w:rsid w:val="007473DB"/>
    <w:rsid w:val="00751D37"/>
    <w:rsid w:val="00757FAE"/>
    <w:rsid w:val="0078553E"/>
    <w:rsid w:val="00803F08"/>
    <w:rsid w:val="008235CD"/>
    <w:rsid w:val="00847413"/>
    <w:rsid w:val="008513CB"/>
    <w:rsid w:val="008D7CAF"/>
    <w:rsid w:val="009451A6"/>
    <w:rsid w:val="00982B28"/>
    <w:rsid w:val="009C5978"/>
    <w:rsid w:val="009D1C2F"/>
    <w:rsid w:val="009E6ED8"/>
    <w:rsid w:val="00A859A2"/>
    <w:rsid w:val="00A96D6E"/>
    <w:rsid w:val="00A97F94"/>
    <w:rsid w:val="00AB2B54"/>
    <w:rsid w:val="00B064C4"/>
    <w:rsid w:val="00B614C4"/>
    <w:rsid w:val="00B85902"/>
    <w:rsid w:val="00BB1FA2"/>
    <w:rsid w:val="00BE211E"/>
    <w:rsid w:val="00BE5B5E"/>
    <w:rsid w:val="00C674FE"/>
    <w:rsid w:val="00C75633"/>
    <w:rsid w:val="00CE2EE1"/>
    <w:rsid w:val="00CF3FFD"/>
    <w:rsid w:val="00D15DD5"/>
    <w:rsid w:val="00D24CF7"/>
    <w:rsid w:val="00D77D0F"/>
    <w:rsid w:val="00D85223"/>
    <w:rsid w:val="00DA1CF0"/>
    <w:rsid w:val="00DB192D"/>
    <w:rsid w:val="00DC24B4"/>
    <w:rsid w:val="00DF16DC"/>
    <w:rsid w:val="00E17033"/>
    <w:rsid w:val="00E45211"/>
    <w:rsid w:val="00E57497"/>
    <w:rsid w:val="00EB2075"/>
    <w:rsid w:val="00EE5CF9"/>
    <w:rsid w:val="00EF4A8B"/>
    <w:rsid w:val="00F2170C"/>
    <w:rsid w:val="00F84366"/>
    <w:rsid w:val="00F85089"/>
    <w:rsid w:val="00FE0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618DBD-C753-4E0D-96D0-457A266E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candidat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1A89-DF08-4135-8F18-CE4E47A7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8</Pages>
  <Words>2148</Words>
  <Characters>12250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Bettini, Nadine</cp:lastModifiedBy>
  <cp:revision>2</cp:revision>
  <dcterms:created xsi:type="dcterms:W3CDTF">2016-03-24T10:42:00Z</dcterms:created>
  <dcterms:modified xsi:type="dcterms:W3CDTF">2016-03-24T10:42:00Z</dcterms:modified>
</cp:coreProperties>
</file>