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97"/>
        <w:gridCol w:w="6131"/>
        <w:gridCol w:w="2201"/>
      </w:tblGrid>
      <w:tr w:rsidR="00521E65" w:rsidRPr="00521E65" w:rsidTr="00643E02">
        <w:trPr>
          <w:cantSplit/>
          <w:trHeight w:val="1418"/>
        </w:trPr>
        <w:tc>
          <w:tcPr>
            <w:tcW w:w="718" w:type="pct"/>
          </w:tcPr>
          <w:p w:rsidR="00521E65" w:rsidRPr="00521E65" w:rsidRDefault="00521E65" w:rsidP="00643E02">
            <w:pPr>
              <w:spacing w:before="0" w:line="240" w:lineRule="auto"/>
              <w:rPr>
                <w:b/>
                <w:bCs/>
                <w:rtl/>
              </w:rPr>
            </w:pPr>
            <w:bookmarkStart w:id="0" w:name="_GoBack"/>
            <w:bookmarkEnd w:id="0"/>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CD5532" w:rsidP="00643E02">
            <w:pPr>
              <w:spacing w:before="0" w:line="240" w:lineRule="auto"/>
              <w:rPr>
                <w:b/>
                <w:bCs/>
                <w:rtl/>
              </w:rPr>
            </w:pPr>
            <w:r>
              <w:rPr>
                <w:noProof/>
                <w:lang w:val="en-GB"/>
              </w:rPr>
              <w:drawing>
                <wp:inline distT="0" distB="0" distL="0" distR="0" wp14:anchorId="0D2310B5" wp14:editId="1544B01F">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49"/>
        <w:gridCol w:w="3744"/>
        <w:gridCol w:w="4436"/>
      </w:tblGrid>
      <w:tr w:rsidR="00521E65" w:rsidRPr="00521E65" w:rsidTr="008811D7">
        <w:trPr>
          <w:cantSplit/>
          <w:trHeight w:val="340"/>
        </w:trPr>
        <w:tc>
          <w:tcPr>
            <w:tcW w:w="796" w:type="pct"/>
          </w:tcPr>
          <w:p w:rsidR="00521E65" w:rsidRPr="00521E65" w:rsidRDefault="00521E65" w:rsidP="00643E02">
            <w:pPr>
              <w:spacing w:before="60" w:after="60" w:line="300" w:lineRule="exact"/>
              <w:jc w:val="left"/>
              <w:rPr>
                <w:lang w:bidi="ar-SY"/>
              </w:rPr>
            </w:pPr>
          </w:p>
        </w:tc>
        <w:tc>
          <w:tcPr>
            <w:tcW w:w="1924" w:type="pct"/>
          </w:tcPr>
          <w:p w:rsidR="00521E65" w:rsidRPr="00521E65" w:rsidRDefault="00521E65" w:rsidP="00643E02">
            <w:pPr>
              <w:spacing w:before="60" w:after="60" w:line="300" w:lineRule="exact"/>
              <w:jc w:val="left"/>
              <w:rPr>
                <w:b/>
                <w:lang w:bidi="ar-SY"/>
              </w:rPr>
            </w:pPr>
          </w:p>
        </w:tc>
        <w:tc>
          <w:tcPr>
            <w:tcW w:w="2280" w:type="pct"/>
          </w:tcPr>
          <w:p w:rsidR="00521E65" w:rsidRPr="00521E65" w:rsidRDefault="00521E65" w:rsidP="00F774AF">
            <w:pPr>
              <w:spacing w:before="480" w:after="240" w:line="300" w:lineRule="exact"/>
              <w:jc w:val="left"/>
              <w:rPr>
                <w:lang w:bidi="ar-EG"/>
              </w:rPr>
            </w:pPr>
            <w:r w:rsidRPr="00521E65">
              <w:rPr>
                <w:rFonts w:hint="cs"/>
                <w:rtl/>
              </w:rPr>
              <w:t xml:space="preserve">جنيف، </w:t>
            </w:r>
            <w:r w:rsidR="00F01BFA">
              <w:t>17</w:t>
            </w:r>
            <w:r w:rsidR="004C4747">
              <w:rPr>
                <w:rFonts w:hint="eastAsia"/>
                <w:rtl/>
                <w:lang w:bidi="ar-EG"/>
              </w:rPr>
              <w:t> </w:t>
            </w:r>
            <w:r w:rsidR="00F01BFA">
              <w:rPr>
                <w:rFonts w:hint="cs"/>
                <w:rtl/>
                <w:lang w:bidi="ar-EG"/>
              </w:rPr>
              <w:t>مارس</w:t>
            </w:r>
            <w:r w:rsidR="004C4747">
              <w:rPr>
                <w:rFonts w:hint="eastAsia"/>
                <w:rtl/>
                <w:lang w:bidi="ar-EG"/>
              </w:rPr>
              <w:t> </w:t>
            </w:r>
            <w:r w:rsidR="00F01BFA">
              <w:rPr>
                <w:lang w:bidi="ar-EG"/>
              </w:rPr>
              <w:t>2016</w:t>
            </w:r>
          </w:p>
        </w:tc>
      </w:tr>
      <w:tr w:rsidR="0093290D" w:rsidRPr="00521E65" w:rsidTr="008811D7">
        <w:trPr>
          <w:cantSplit/>
          <w:trHeight w:val="340"/>
        </w:trPr>
        <w:tc>
          <w:tcPr>
            <w:tcW w:w="796" w:type="pct"/>
          </w:tcPr>
          <w:p w:rsidR="0093290D" w:rsidRPr="00521E65" w:rsidRDefault="0093290D" w:rsidP="00643E02">
            <w:pPr>
              <w:spacing w:before="60" w:after="60" w:line="300" w:lineRule="exact"/>
              <w:jc w:val="left"/>
              <w:rPr>
                <w:lang w:bidi="ar-SY"/>
              </w:rPr>
            </w:pPr>
            <w:r w:rsidRPr="00521E65">
              <w:rPr>
                <w:rFonts w:hint="cs"/>
                <w:rtl/>
              </w:rPr>
              <w:t>المرجع:</w:t>
            </w:r>
          </w:p>
        </w:tc>
        <w:tc>
          <w:tcPr>
            <w:tcW w:w="1924" w:type="pct"/>
          </w:tcPr>
          <w:p w:rsidR="0093290D" w:rsidRDefault="0093290D" w:rsidP="0012007F">
            <w:pPr>
              <w:spacing w:before="60" w:after="60" w:line="300" w:lineRule="exact"/>
              <w:ind w:left="57"/>
              <w:jc w:val="left"/>
              <w:rPr>
                <w:bCs/>
                <w:rtl/>
                <w:lang w:bidi="ar-EG"/>
              </w:rPr>
            </w:pPr>
            <w:r w:rsidRPr="00521E65">
              <w:rPr>
                <w:b/>
                <w:lang w:bidi="ar-SY"/>
              </w:rPr>
              <w:t>TSB Circular</w:t>
            </w:r>
            <w:r>
              <w:rPr>
                <w:b/>
                <w:lang w:bidi="ar-SY"/>
              </w:rPr>
              <w:t> </w:t>
            </w:r>
            <w:r w:rsidR="003826AD">
              <w:rPr>
                <w:b/>
                <w:lang w:bidi="ar-SY"/>
              </w:rPr>
              <w:t>208</w:t>
            </w:r>
          </w:p>
          <w:p w:rsidR="0012007F" w:rsidRPr="00521E65" w:rsidRDefault="0012007F" w:rsidP="0012007F">
            <w:pPr>
              <w:spacing w:before="60" w:after="60" w:line="300" w:lineRule="exact"/>
              <w:ind w:left="57"/>
              <w:jc w:val="left"/>
              <w:rPr>
                <w:bCs/>
                <w:rtl/>
                <w:lang w:bidi="ar-EG"/>
              </w:rPr>
            </w:pPr>
          </w:p>
        </w:tc>
        <w:tc>
          <w:tcPr>
            <w:tcW w:w="2280" w:type="pct"/>
            <w:vMerge w:val="restart"/>
          </w:tcPr>
          <w:p w:rsidR="0093290D" w:rsidRDefault="0093290D" w:rsidP="00CA2B75">
            <w:pPr>
              <w:tabs>
                <w:tab w:val="clear" w:pos="1361"/>
                <w:tab w:val="clear" w:pos="1928"/>
                <w:tab w:val="clear" w:pos="2495"/>
                <w:tab w:val="left" w:pos="367"/>
              </w:tabs>
              <w:spacing w:before="60" w:after="60" w:line="300" w:lineRule="exact"/>
              <w:ind w:left="794" w:hanging="794"/>
              <w:jc w:val="left"/>
              <w:rPr>
                <w:rtl/>
                <w:lang w:bidi="ar-SY"/>
              </w:rPr>
            </w:pPr>
            <w:r w:rsidRPr="00521E65">
              <w:rPr>
                <w:rFonts w:hint="cs"/>
                <w:rtl/>
              </w:rPr>
              <w:t>-</w:t>
            </w:r>
            <w:r w:rsidRPr="00521E65">
              <w:rPr>
                <w:rtl/>
              </w:rPr>
              <w:tab/>
            </w:r>
            <w:r w:rsidRPr="00521E65">
              <w:rPr>
                <w:rFonts w:hint="cs"/>
                <w:rtl/>
              </w:rPr>
              <w:t>إلى إدارات الدول الأعضاء في الات</w:t>
            </w:r>
            <w:r w:rsidRPr="00521E65">
              <w:rPr>
                <w:rFonts w:hint="cs"/>
                <w:rtl/>
                <w:lang w:bidi="ar-EG"/>
              </w:rPr>
              <w:t>‍</w:t>
            </w:r>
            <w:r w:rsidRPr="00521E65">
              <w:rPr>
                <w:rFonts w:hint="cs"/>
                <w:rtl/>
              </w:rPr>
              <w:t>حاد</w:t>
            </w:r>
          </w:p>
          <w:p w:rsidR="0093290D" w:rsidRDefault="0093290D" w:rsidP="00643E02">
            <w:pPr>
              <w:tabs>
                <w:tab w:val="clear" w:pos="1361"/>
                <w:tab w:val="clear" w:pos="1928"/>
                <w:tab w:val="clear" w:pos="2495"/>
                <w:tab w:val="left" w:pos="367"/>
              </w:tabs>
              <w:spacing w:before="60" w:after="60" w:line="300" w:lineRule="exact"/>
              <w:ind w:left="794" w:hanging="794"/>
              <w:jc w:val="left"/>
              <w:rPr>
                <w:rtl/>
                <w:lang w:bidi="ar-SY"/>
              </w:rPr>
            </w:pPr>
          </w:p>
          <w:p w:rsidR="0093290D" w:rsidRPr="00521E65" w:rsidRDefault="0093290D"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93290D" w:rsidRPr="00B71144" w:rsidRDefault="0093290D" w:rsidP="00660BA2">
            <w:pPr>
              <w:tabs>
                <w:tab w:val="left" w:pos="284"/>
                <w:tab w:val="left" w:pos="4111"/>
              </w:tabs>
              <w:spacing w:before="60" w:after="60" w:line="340" w:lineRule="exact"/>
              <w:ind w:left="284" w:hanging="227"/>
              <w:rPr>
                <w:rtl/>
              </w:rPr>
            </w:pPr>
            <w:r w:rsidRPr="00B71144">
              <w:rPr>
                <w:rFonts w:hint="cs"/>
                <w:rtl/>
              </w:rPr>
              <w:t>-</w:t>
            </w:r>
            <w:r w:rsidRPr="00B71144">
              <w:rPr>
                <w:rtl/>
              </w:rPr>
              <w:tab/>
            </w:r>
            <w:r w:rsidRPr="00B71144">
              <w:rPr>
                <w:rFonts w:hint="cs"/>
                <w:rtl/>
              </w:rPr>
              <w:t>أعضاء قطاع تقييس الاتصالات؛</w:t>
            </w:r>
          </w:p>
          <w:p w:rsidR="0093290D" w:rsidRPr="00B71144" w:rsidRDefault="0093290D" w:rsidP="00660BA2">
            <w:pPr>
              <w:tabs>
                <w:tab w:val="left" w:pos="284"/>
                <w:tab w:val="left" w:pos="4111"/>
              </w:tabs>
              <w:spacing w:before="60" w:after="60" w:line="340" w:lineRule="exact"/>
              <w:ind w:left="284" w:hanging="227"/>
              <w:rPr>
                <w:rtl/>
              </w:rPr>
            </w:pPr>
            <w:r w:rsidRPr="00B71144">
              <w:rPr>
                <w:rFonts w:hint="cs"/>
                <w:rtl/>
              </w:rPr>
              <w:t>-</w:t>
            </w:r>
            <w:r w:rsidRPr="00B71144">
              <w:rPr>
                <w:rtl/>
              </w:rPr>
              <w:tab/>
              <w:t>ال</w:t>
            </w:r>
            <w:r w:rsidRPr="00B71144">
              <w:rPr>
                <w:rFonts w:hint="cs"/>
                <w:rtl/>
              </w:rPr>
              <w:t>‍</w:t>
            </w:r>
            <w:r w:rsidRPr="00B71144">
              <w:rPr>
                <w:rtl/>
              </w:rPr>
              <w:t xml:space="preserve">منتسبين </w:t>
            </w:r>
            <w:r w:rsidRPr="00B71144">
              <w:rPr>
                <w:rFonts w:hint="cs"/>
                <w:rtl/>
              </w:rPr>
              <w:t>إلى</w:t>
            </w:r>
            <w:r w:rsidRPr="00B71144">
              <w:rPr>
                <w:rtl/>
              </w:rPr>
              <w:t xml:space="preserve"> قطاع تقييس الاتصالات</w:t>
            </w:r>
            <w:r w:rsidRPr="00B71144">
              <w:rPr>
                <w:rFonts w:hint="cs"/>
                <w:rtl/>
              </w:rPr>
              <w:t>؛</w:t>
            </w:r>
          </w:p>
          <w:p w:rsidR="0093290D" w:rsidRDefault="0093290D" w:rsidP="00660BA2">
            <w:pPr>
              <w:tabs>
                <w:tab w:val="left" w:pos="284"/>
                <w:tab w:val="left" w:pos="4111"/>
              </w:tabs>
              <w:spacing w:before="60" w:after="60" w:line="340" w:lineRule="exact"/>
              <w:ind w:left="284" w:hanging="227"/>
              <w:rPr>
                <w:rtl/>
              </w:rPr>
            </w:pPr>
            <w:r w:rsidRPr="00B71144">
              <w:rPr>
                <w:rFonts w:hint="cs"/>
                <w:rtl/>
              </w:rPr>
              <w:t>-</w:t>
            </w:r>
            <w:r w:rsidRPr="00B71144">
              <w:rPr>
                <w:rtl/>
              </w:rPr>
              <w:tab/>
            </w:r>
            <w:r w:rsidRPr="00B71144">
              <w:rPr>
                <w:rFonts w:hint="cs"/>
                <w:rtl/>
              </w:rPr>
              <w:t>الهيئات الأكادي‍مية ال‍منضمة إلى الات</w:t>
            </w:r>
            <w:r>
              <w:rPr>
                <w:rFonts w:hint="cs"/>
                <w:rtl/>
                <w:lang w:bidi="ar-EG"/>
              </w:rPr>
              <w:t>‍</w:t>
            </w:r>
            <w:r w:rsidRPr="00B71144">
              <w:rPr>
                <w:rFonts w:hint="cs"/>
                <w:rtl/>
              </w:rPr>
              <w:t>حاد</w:t>
            </w:r>
            <w:r w:rsidR="00CE77D4">
              <w:rPr>
                <w:rFonts w:hint="cs"/>
                <w:rtl/>
              </w:rPr>
              <w:t>؛</w:t>
            </w:r>
          </w:p>
          <w:p w:rsidR="0093290D" w:rsidRPr="00B71144" w:rsidRDefault="0093290D" w:rsidP="00660BA2">
            <w:pPr>
              <w:tabs>
                <w:tab w:val="left" w:pos="284"/>
                <w:tab w:val="left" w:pos="4111"/>
              </w:tabs>
              <w:spacing w:before="60" w:after="60" w:line="340" w:lineRule="exact"/>
              <w:ind w:left="284" w:hanging="227"/>
              <w:rPr>
                <w:rtl/>
                <w:lang w:bidi="ar-EG"/>
              </w:rPr>
            </w:pPr>
            <w:r w:rsidRPr="00B71144">
              <w:rPr>
                <w:rFonts w:hint="cs"/>
                <w:rtl/>
              </w:rPr>
              <w:t>-</w:t>
            </w:r>
            <w:r w:rsidRPr="00B71144">
              <w:rPr>
                <w:rtl/>
              </w:rPr>
              <w:tab/>
            </w:r>
            <w:r w:rsidR="00071CC7">
              <w:rPr>
                <w:rFonts w:hint="cs"/>
                <w:rtl/>
              </w:rPr>
              <w:t>رؤساء</w:t>
            </w:r>
            <w:r>
              <w:rPr>
                <w:rFonts w:hint="cs"/>
                <w:rtl/>
              </w:rPr>
              <w:t xml:space="preserve"> </w:t>
            </w:r>
            <w:r w:rsidR="00F87ADB">
              <w:rPr>
                <w:rFonts w:hint="cs"/>
                <w:rtl/>
              </w:rPr>
              <w:t>ل</w:t>
            </w:r>
            <w:r w:rsidR="00A10600">
              <w:rPr>
                <w:rFonts w:hint="cs"/>
                <w:rtl/>
              </w:rPr>
              <w:t>‍</w:t>
            </w:r>
            <w:r w:rsidR="00F87ADB">
              <w:rPr>
                <w:rFonts w:hint="cs"/>
                <w:rtl/>
              </w:rPr>
              <w:t xml:space="preserve">جان </w:t>
            </w:r>
            <w:r w:rsidRPr="00B71144">
              <w:rPr>
                <w:rFonts w:hint="cs"/>
                <w:rtl/>
              </w:rPr>
              <w:t>دراسات</w:t>
            </w:r>
            <w:r w:rsidR="00071CC7">
              <w:rPr>
                <w:rFonts w:hint="cs"/>
                <w:rtl/>
              </w:rPr>
              <w:t xml:space="preserve"> قطاع تقييس الاتصالات</w:t>
            </w:r>
            <w:r w:rsidRPr="00B71144">
              <w:rPr>
                <w:rFonts w:hint="cs"/>
                <w:rtl/>
              </w:rPr>
              <w:t xml:space="preserve"> </w:t>
            </w:r>
            <w:r>
              <w:rPr>
                <w:rFonts w:hint="cs"/>
                <w:rtl/>
              </w:rPr>
              <w:t>ونوابه</w:t>
            </w:r>
            <w:r w:rsidR="00071CC7">
              <w:rPr>
                <w:rFonts w:hint="cs"/>
                <w:rtl/>
              </w:rPr>
              <w:t>م</w:t>
            </w:r>
            <w:r w:rsidRPr="00B71144">
              <w:rPr>
                <w:rFonts w:hint="cs"/>
                <w:rtl/>
              </w:rPr>
              <w:t>؛</w:t>
            </w:r>
          </w:p>
          <w:p w:rsidR="0093290D" w:rsidRPr="00B71144" w:rsidRDefault="0093290D" w:rsidP="00660BA2">
            <w:pPr>
              <w:tabs>
                <w:tab w:val="left" w:pos="284"/>
                <w:tab w:val="left" w:pos="4111"/>
              </w:tabs>
              <w:spacing w:before="60" w:after="60" w:line="340" w:lineRule="exact"/>
              <w:ind w:left="284" w:hanging="227"/>
              <w:rPr>
                <w:rtl/>
                <w:lang w:bidi="ar-EG"/>
              </w:rPr>
            </w:pPr>
            <w:r w:rsidRPr="00B71144">
              <w:rPr>
                <w:rFonts w:hint="cs"/>
                <w:rtl/>
              </w:rPr>
              <w:t>-</w:t>
            </w:r>
            <w:r w:rsidRPr="00B71144">
              <w:rPr>
                <w:rtl/>
              </w:rPr>
              <w:tab/>
              <w:t>مدير مكتب تنمية الاتصالات</w:t>
            </w:r>
            <w:r w:rsidRPr="00B71144">
              <w:rPr>
                <w:rFonts w:hint="cs"/>
                <w:rtl/>
              </w:rPr>
              <w:t>؛</w:t>
            </w:r>
          </w:p>
          <w:p w:rsidR="0093290D" w:rsidRDefault="0093290D" w:rsidP="00660BA2">
            <w:pPr>
              <w:tabs>
                <w:tab w:val="left" w:pos="284"/>
                <w:tab w:val="left" w:pos="4111"/>
              </w:tabs>
              <w:spacing w:before="60" w:after="60" w:line="340" w:lineRule="exact"/>
              <w:ind w:left="284" w:hanging="227"/>
              <w:rPr>
                <w:rtl/>
              </w:rPr>
            </w:pPr>
            <w:r w:rsidRPr="00B71144">
              <w:rPr>
                <w:rFonts w:hint="cs"/>
                <w:rtl/>
              </w:rPr>
              <w:t>-</w:t>
            </w:r>
            <w:r w:rsidRPr="00B71144">
              <w:rPr>
                <w:rtl/>
              </w:rPr>
              <w:tab/>
              <w:t>مدير مكتب الاتصالات الراديوية</w:t>
            </w:r>
            <w:r w:rsidR="008E72B5">
              <w:rPr>
                <w:rFonts w:hint="cs"/>
                <w:rtl/>
              </w:rPr>
              <w:t>؛</w:t>
            </w:r>
          </w:p>
          <w:p w:rsidR="008E72B5" w:rsidRDefault="008E72B5" w:rsidP="00660BA2">
            <w:pPr>
              <w:tabs>
                <w:tab w:val="left" w:pos="284"/>
                <w:tab w:val="left" w:pos="4111"/>
              </w:tabs>
              <w:spacing w:before="60" w:after="60" w:line="340" w:lineRule="exact"/>
              <w:ind w:left="284" w:hanging="227"/>
              <w:rPr>
                <w:rtl/>
              </w:rPr>
            </w:pPr>
            <w:r>
              <w:rPr>
                <w:rFonts w:hint="cs"/>
                <w:rtl/>
              </w:rPr>
              <w:t>-</w:t>
            </w:r>
            <w:r>
              <w:rPr>
                <w:rtl/>
              </w:rPr>
              <w:tab/>
            </w:r>
            <w:r w:rsidR="0028531A">
              <w:rPr>
                <w:rFonts w:hint="cs"/>
                <w:spacing w:val="-10"/>
                <w:rtl/>
              </w:rPr>
              <w:t>رئيس</w:t>
            </w:r>
            <w:r w:rsidRPr="0012007F">
              <w:rPr>
                <w:rFonts w:hint="cs"/>
                <w:spacing w:val="-10"/>
                <w:rtl/>
              </w:rPr>
              <w:t xml:space="preserve"> مكتب منطقة الات</w:t>
            </w:r>
            <w:r w:rsidR="00A10600">
              <w:rPr>
                <w:rFonts w:hint="cs"/>
                <w:spacing w:val="-10"/>
                <w:rtl/>
              </w:rPr>
              <w:t>‍</w:t>
            </w:r>
            <w:r w:rsidRPr="0012007F">
              <w:rPr>
                <w:rFonts w:hint="cs"/>
                <w:spacing w:val="-10"/>
                <w:rtl/>
              </w:rPr>
              <w:t xml:space="preserve">حاد لكومنولث الدول المستقلة </w:t>
            </w:r>
            <w:r w:rsidRPr="0012007F">
              <w:rPr>
                <w:spacing w:val="-10"/>
              </w:rPr>
              <w:t>(CIS)</w:t>
            </w:r>
            <w:r w:rsidRPr="0012007F">
              <w:rPr>
                <w:rFonts w:hint="cs"/>
                <w:spacing w:val="-10"/>
                <w:rtl/>
              </w:rPr>
              <w:t>؛</w:t>
            </w:r>
          </w:p>
          <w:p w:rsidR="0093290D" w:rsidRPr="00521E65" w:rsidRDefault="008E72B5" w:rsidP="00660BA2">
            <w:pPr>
              <w:tabs>
                <w:tab w:val="left" w:pos="284"/>
                <w:tab w:val="left" w:pos="4111"/>
              </w:tabs>
              <w:spacing w:before="60" w:after="60" w:line="340" w:lineRule="exact"/>
              <w:ind w:left="284" w:hanging="227"/>
            </w:pPr>
            <w:r>
              <w:rPr>
                <w:rFonts w:hint="cs"/>
                <w:rtl/>
              </w:rPr>
              <w:t>-</w:t>
            </w:r>
            <w:r>
              <w:rPr>
                <w:rtl/>
              </w:rPr>
              <w:tab/>
            </w:r>
            <w:r>
              <w:rPr>
                <w:rFonts w:hint="cs"/>
                <w:rtl/>
              </w:rPr>
              <w:t xml:space="preserve">البعثة الدائمة </w:t>
            </w:r>
            <w:r>
              <w:rPr>
                <w:rFonts w:hint="cs"/>
                <w:color w:val="000000"/>
                <w:rtl/>
              </w:rPr>
              <w:t>ل</w:t>
            </w:r>
            <w:r>
              <w:rPr>
                <w:color w:val="000000"/>
                <w:rtl/>
              </w:rPr>
              <w:t>أوزبكستان</w:t>
            </w:r>
            <w:r>
              <w:rPr>
                <w:rFonts w:hint="cs"/>
                <w:color w:val="000000"/>
                <w:rtl/>
              </w:rPr>
              <w:t xml:space="preserve"> في جنيف</w:t>
            </w:r>
          </w:p>
        </w:tc>
      </w:tr>
      <w:tr w:rsidR="0093290D" w:rsidRPr="00521E65" w:rsidTr="008811D7">
        <w:trPr>
          <w:cantSplit/>
          <w:trHeight w:val="340"/>
        </w:trPr>
        <w:tc>
          <w:tcPr>
            <w:tcW w:w="796" w:type="pct"/>
          </w:tcPr>
          <w:p w:rsidR="0012007F" w:rsidRPr="00521E65" w:rsidRDefault="003826AD" w:rsidP="008811D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35"/>
              </w:tabs>
              <w:spacing w:before="20" w:after="20" w:line="300" w:lineRule="exact"/>
              <w:jc w:val="left"/>
              <w:rPr>
                <w:rtl/>
              </w:rPr>
            </w:pPr>
            <w:r>
              <w:rPr>
                <w:rFonts w:hint="cs"/>
                <w:rtl/>
                <w:lang w:bidi="ar-SY"/>
              </w:rPr>
              <w:t>جهة الاتصال:</w:t>
            </w:r>
          </w:p>
        </w:tc>
        <w:tc>
          <w:tcPr>
            <w:tcW w:w="1924" w:type="pct"/>
          </w:tcPr>
          <w:p w:rsidR="0093290D" w:rsidRPr="0012007F" w:rsidRDefault="003826AD" w:rsidP="008811D7">
            <w:pPr>
              <w:spacing w:before="20" w:after="20" w:line="300" w:lineRule="exact"/>
              <w:ind w:left="57"/>
              <w:jc w:val="left"/>
              <w:rPr>
                <w:b/>
                <w:rtl/>
                <w:lang w:val="es-ES" w:bidi="ar-EG"/>
              </w:rPr>
            </w:pPr>
            <w:r w:rsidRPr="00321C84">
              <w:rPr>
                <w:szCs w:val="22"/>
              </w:rPr>
              <w:t>Reinhard</w:t>
            </w:r>
            <w:r w:rsidR="0012007F">
              <w:rPr>
                <w:szCs w:val="22"/>
              </w:rPr>
              <w:t> </w:t>
            </w:r>
            <w:r w:rsidRPr="00321C84">
              <w:rPr>
                <w:szCs w:val="22"/>
              </w:rPr>
              <w:t>Scholl</w:t>
            </w:r>
          </w:p>
        </w:tc>
        <w:tc>
          <w:tcPr>
            <w:tcW w:w="2280" w:type="pct"/>
            <w:vMerge/>
          </w:tcPr>
          <w:p w:rsidR="0093290D" w:rsidRPr="00521E65" w:rsidRDefault="0093290D" w:rsidP="00D13E77">
            <w:pPr>
              <w:tabs>
                <w:tab w:val="left" w:pos="367"/>
              </w:tabs>
              <w:spacing w:before="60" w:after="60" w:line="300" w:lineRule="exact"/>
              <w:ind w:left="794" w:hanging="794"/>
              <w:jc w:val="left"/>
              <w:rPr>
                <w:rtl/>
              </w:rPr>
            </w:pPr>
          </w:p>
        </w:tc>
      </w:tr>
      <w:tr w:rsidR="0093290D" w:rsidRPr="00521E65" w:rsidTr="008811D7">
        <w:trPr>
          <w:cantSplit/>
          <w:trHeight w:val="340"/>
        </w:trPr>
        <w:tc>
          <w:tcPr>
            <w:tcW w:w="796" w:type="pct"/>
          </w:tcPr>
          <w:p w:rsidR="0093290D" w:rsidRPr="00521E65" w:rsidRDefault="00E6188C" w:rsidP="008811D7">
            <w:pPr>
              <w:spacing w:before="20" w:after="20" w:line="300" w:lineRule="exact"/>
              <w:jc w:val="left"/>
              <w:rPr>
                <w:rtl/>
              </w:rPr>
            </w:pPr>
            <w:r w:rsidRPr="00521E65">
              <w:rPr>
                <w:rFonts w:hint="cs"/>
                <w:rtl/>
                <w:lang w:bidi="ar-SY"/>
              </w:rPr>
              <w:t>الهاتف</w:t>
            </w:r>
            <w:r w:rsidRPr="00521E65">
              <w:rPr>
                <w:rFonts w:hint="cs"/>
                <w:rtl/>
              </w:rPr>
              <w:t>:</w:t>
            </w:r>
          </w:p>
        </w:tc>
        <w:tc>
          <w:tcPr>
            <w:tcW w:w="1924" w:type="pct"/>
          </w:tcPr>
          <w:p w:rsidR="0093290D" w:rsidRPr="00521E65" w:rsidRDefault="00E6188C" w:rsidP="008811D7">
            <w:pPr>
              <w:spacing w:before="20" w:after="20" w:line="300" w:lineRule="exact"/>
              <w:ind w:left="57"/>
              <w:jc w:val="left"/>
              <w:rPr>
                <w:b/>
                <w:lang w:bidi="ar-SY"/>
              </w:rPr>
            </w:pPr>
            <w:r w:rsidRPr="00521E65">
              <w:rPr>
                <w:lang w:bidi="ar-SY"/>
              </w:rPr>
              <w:t>+41 22 730 </w:t>
            </w:r>
            <w:r>
              <w:rPr>
                <w:lang w:bidi="ar-SY"/>
              </w:rPr>
              <w:t>5860</w:t>
            </w:r>
          </w:p>
        </w:tc>
        <w:tc>
          <w:tcPr>
            <w:tcW w:w="2280" w:type="pct"/>
            <w:vMerge/>
          </w:tcPr>
          <w:p w:rsidR="0093290D" w:rsidRPr="00521E65" w:rsidRDefault="0093290D" w:rsidP="00D13E77">
            <w:pPr>
              <w:tabs>
                <w:tab w:val="left" w:pos="367"/>
              </w:tabs>
              <w:spacing w:before="60" w:after="60" w:line="300" w:lineRule="exact"/>
              <w:ind w:left="794" w:hanging="794"/>
              <w:jc w:val="left"/>
              <w:rPr>
                <w:rtl/>
              </w:rPr>
            </w:pPr>
          </w:p>
        </w:tc>
      </w:tr>
      <w:tr w:rsidR="00E6188C" w:rsidRPr="00521E65" w:rsidTr="008811D7">
        <w:trPr>
          <w:cantSplit/>
          <w:trHeight w:val="340"/>
        </w:trPr>
        <w:tc>
          <w:tcPr>
            <w:tcW w:w="796" w:type="pct"/>
          </w:tcPr>
          <w:p w:rsidR="00E6188C" w:rsidRPr="00521E65" w:rsidRDefault="00E6188C" w:rsidP="008811D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300" w:lineRule="exact"/>
              <w:jc w:val="left"/>
              <w:rPr>
                <w:rtl/>
              </w:rPr>
            </w:pPr>
            <w:r w:rsidRPr="00521E65">
              <w:rPr>
                <w:rFonts w:hint="cs"/>
                <w:rtl/>
              </w:rPr>
              <w:t>الفاكس:</w:t>
            </w:r>
          </w:p>
        </w:tc>
        <w:tc>
          <w:tcPr>
            <w:tcW w:w="1924" w:type="pct"/>
          </w:tcPr>
          <w:p w:rsidR="00E6188C" w:rsidRPr="00521E65" w:rsidRDefault="00E6188C" w:rsidP="008811D7">
            <w:pPr>
              <w:spacing w:before="20" w:after="20" w:line="300" w:lineRule="exact"/>
              <w:ind w:left="57"/>
              <w:jc w:val="left"/>
              <w:rPr>
                <w:b/>
                <w:lang w:bidi="ar-SY"/>
              </w:rPr>
            </w:pPr>
            <w:r w:rsidRPr="00521E65">
              <w:rPr>
                <w:lang w:bidi="ar-SY"/>
              </w:rPr>
              <w:t>+41 22 730 5853</w:t>
            </w:r>
          </w:p>
        </w:tc>
        <w:tc>
          <w:tcPr>
            <w:tcW w:w="2280" w:type="pct"/>
            <w:vMerge/>
          </w:tcPr>
          <w:p w:rsidR="00E6188C" w:rsidRPr="00521E65" w:rsidRDefault="00E6188C" w:rsidP="00D13E77">
            <w:pPr>
              <w:tabs>
                <w:tab w:val="left" w:pos="367"/>
              </w:tabs>
              <w:spacing w:before="60" w:after="60" w:line="300" w:lineRule="exact"/>
              <w:ind w:left="794" w:hanging="794"/>
              <w:jc w:val="left"/>
              <w:rPr>
                <w:rtl/>
              </w:rPr>
            </w:pPr>
          </w:p>
        </w:tc>
      </w:tr>
      <w:tr w:rsidR="00E6188C" w:rsidRPr="00521E65" w:rsidTr="008811D7">
        <w:trPr>
          <w:cantSplit/>
          <w:trHeight w:val="340"/>
        </w:trPr>
        <w:tc>
          <w:tcPr>
            <w:tcW w:w="796" w:type="pct"/>
          </w:tcPr>
          <w:p w:rsidR="00E6188C" w:rsidRPr="00521E65" w:rsidRDefault="00E6188C" w:rsidP="008811D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300" w:lineRule="exact"/>
              <w:jc w:val="left"/>
              <w:rPr>
                <w:rtl/>
              </w:rPr>
            </w:pPr>
            <w:r w:rsidRPr="00521E65">
              <w:rPr>
                <w:rFonts w:hint="cs"/>
                <w:rtl/>
              </w:rPr>
              <w:t>البريد الإلكتروني:</w:t>
            </w:r>
          </w:p>
        </w:tc>
        <w:tc>
          <w:tcPr>
            <w:tcW w:w="1924" w:type="pct"/>
          </w:tcPr>
          <w:p w:rsidR="00E6188C" w:rsidRPr="00521E65" w:rsidRDefault="00044DEE" w:rsidP="008811D7">
            <w:pPr>
              <w:spacing w:before="20" w:after="20" w:line="300" w:lineRule="exact"/>
              <w:ind w:left="57"/>
              <w:jc w:val="left"/>
              <w:rPr>
                <w:b/>
                <w:lang w:bidi="ar-SY"/>
              </w:rPr>
            </w:pPr>
            <w:hyperlink r:id="rId10" w:history="1">
              <w:r w:rsidR="00E6188C" w:rsidRPr="00321C84">
                <w:rPr>
                  <w:rStyle w:val="Hyperlink"/>
                  <w:szCs w:val="22"/>
                  <w:lang w:val="es-ES"/>
                </w:rPr>
                <w:t>tsbworkshops@itu.int</w:t>
              </w:r>
            </w:hyperlink>
          </w:p>
        </w:tc>
        <w:tc>
          <w:tcPr>
            <w:tcW w:w="2280" w:type="pct"/>
            <w:vMerge/>
          </w:tcPr>
          <w:p w:rsidR="00E6188C" w:rsidRPr="00521E65" w:rsidRDefault="00E6188C" w:rsidP="00D13E77">
            <w:pPr>
              <w:tabs>
                <w:tab w:val="left" w:pos="367"/>
              </w:tabs>
              <w:spacing w:before="60" w:after="60" w:line="300" w:lineRule="exact"/>
              <w:ind w:left="794" w:hanging="794"/>
              <w:jc w:val="left"/>
              <w:rPr>
                <w:rtl/>
              </w:rPr>
            </w:pPr>
          </w:p>
        </w:tc>
      </w:tr>
      <w:tr w:rsidR="00E6188C" w:rsidRPr="00521E65" w:rsidTr="008811D7">
        <w:trPr>
          <w:cantSplit/>
          <w:trHeight w:val="340"/>
        </w:trPr>
        <w:tc>
          <w:tcPr>
            <w:tcW w:w="796" w:type="pct"/>
          </w:tcPr>
          <w:p w:rsidR="00E6188C" w:rsidRPr="00521E65" w:rsidRDefault="00E6188C" w:rsidP="008811D7">
            <w:pPr>
              <w:spacing w:before="20" w:after="20" w:line="300" w:lineRule="exact"/>
              <w:jc w:val="left"/>
              <w:rPr>
                <w:rtl/>
              </w:rPr>
            </w:pPr>
          </w:p>
        </w:tc>
        <w:tc>
          <w:tcPr>
            <w:tcW w:w="1924" w:type="pct"/>
          </w:tcPr>
          <w:p w:rsidR="00E6188C" w:rsidRPr="00521E65" w:rsidRDefault="00E6188C" w:rsidP="008811D7">
            <w:pPr>
              <w:spacing w:before="20" w:after="20" w:line="300" w:lineRule="exact"/>
              <w:ind w:left="57"/>
              <w:jc w:val="left"/>
              <w:rPr>
                <w:b/>
                <w:lang w:bidi="ar-SY"/>
              </w:rPr>
            </w:pPr>
          </w:p>
        </w:tc>
        <w:tc>
          <w:tcPr>
            <w:tcW w:w="2280" w:type="pct"/>
            <w:vMerge/>
          </w:tcPr>
          <w:p w:rsidR="00E6188C" w:rsidRPr="00521E65" w:rsidRDefault="00E6188C" w:rsidP="00D13E77">
            <w:pPr>
              <w:tabs>
                <w:tab w:val="left" w:pos="367"/>
              </w:tabs>
              <w:spacing w:before="60" w:after="60" w:line="300" w:lineRule="exact"/>
              <w:ind w:left="794" w:hanging="794"/>
              <w:jc w:val="left"/>
              <w:rPr>
                <w:rtl/>
              </w:rPr>
            </w:pPr>
          </w:p>
        </w:tc>
      </w:tr>
      <w:tr w:rsidR="008811D7" w:rsidRPr="00521E65" w:rsidTr="008811D7">
        <w:trPr>
          <w:cantSplit/>
          <w:trHeight w:val="340"/>
        </w:trPr>
        <w:tc>
          <w:tcPr>
            <w:tcW w:w="796" w:type="pct"/>
          </w:tcPr>
          <w:p w:rsidR="008811D7" w:rsidRPr="00521E65" w:rsidRDefault="008811D7" w:rsidP="008811D7">
            <w:pPr>
              <w:spacing w:before="20" w:after="20" w:line="300" w:lineRule="exact"/>
              <w:jc w:val="left"/>
              <w:rPr>
                <w:rtl/>
              </w:rPr>
            </w:pPr>
            <w:r>
              <w:rPr>
                <w:rFonts w:hint="cs"/>
                <w:rtl/>
                <w:lang w:bidi="ar-SY"/>
              </w:rPr>
              <w:t>جهة الاتصال:</w:t>
            </w:r>
          </w:p>
        </w:tc>
        <w:tc>
          <w:tcPr>
            <w:tcW w:w="1924" w:type="pct"/>
          </w:tcPr>
          <w:p w:rsidR="008811D7" w:rsidRPr="00521E65" w:rsidRDefault="008811D7" w:rsidP="008811D7">
            <w:pPr>
              <w:spacing w:before="20" w:after="20" w:line="300" w:lineRule="exact"/>
              <w:ind w:left="57"/>
              <w:jc w:val="left"/>
              <w:rPr>
                <w:b/>
              </w:rPr>
            </w:pPr>
            <w:r w:rsidRPr="00321C84">
              <w:rPr>
                <w:szCs w:val="22"/>
              </w:rPr>
              <w:t>Orozobek</w:t>
            </w:r>
            <w:r>
              <w:rPr>
                <w:szCs w:val="22"/>
              </w:rPr>
              <w:t> </w:t>
            </w:r>
            <w:r w:rsidRPr="00321C84">
              <w:rPr>
                <w:szCs w:val="22"/>
              </w:rPr>
              <w:t>Kaiykov</w:t>
            </w:r>
            <w:r>
              <w:rPr>
                <w:szCs w:val="22"/>
                <w:rtl/>
              </w:rPr>
              <w:br/>
            </w:r>
            <w:r w:rsidRPr="00C01B9D">
              <w:rPr>
                <w:color w:val="000000"/>
                <w:spacing w:val="-6"/>
                <w:rtl/>
              </w:rPr>
              <w:t>مكتب منطقة الاتحاد لكومنولث الدول المستقلة</w:t>
            </w:r>
          </w:p>
        </w:tc>
        <w:tc>
          <w:tcPr>
            <w:tcW w:w="2280" w:type="pct"/>
            <w:vMerge/>
          </w:tcPr>
          <w:p w:rsidR="008811D7" w:rsidRPr="00521E65" w:rsidRDefault="008811D7" w:rsidP="00D13E77">
            <w:pPr>
              <w:tabs>
                <w:tab w:val="left" w:pos="367"/>
              </w:tabs>
              <w:spacing w:before="60" w:after="60" w:line="300" w:lineRule="exact"/>
              <w:ind w:left="794" w:hanging="794"/>
              <w:jc w:val="left"/>
              <w:rPr>
                <w:rtl/>
              </w:rPr>
            </w:pPr>
          </w:p>
        </w:tc>
      </w:tr>
      <w:tr w:rsidR="008811D7" w:rsidRPr="00521E65" w:rsidTr="008811D7">
        <w:trPr>
          <w:cantSplit/>
          <w:trHeight w:val="340"/>
        </w:trPr>
        <w:tc>
          <w:tcPr>
            <w:tcW w:w="796" w:type="pct"/>
          </w:tcPr>
          <w:p w:rsidR="008811D7" w:rsidRPr="00521E65" w:rsidRDefault="008811D7" w:rsidP="008811D7">
            <w:pPr>
              <w:spacing w:before="20" w:after="20" w:line="300" w:lineRule="exact"/>
              <w:jc w:val="left"/>
              <w:rPr>
                <w:rtl/>
              </w:rPr>
            </w:pPr>
            <w:r>
              <w:rPr>
                <w:rFonts w:hint="cs"/>
                <w:rtl/>
                <w:lang w:bidi="ar-SY"/>
              </w:rPr>
              <w:t>الهاتف:</w:t>
            </w:r>
          </w:p>
        </w:tc>
        <w:tc>
          <w:tcPr>
            <w:tcW w:w="1924" w:type="pct"/>
          </w:tcPr>
          <w:p w:rsidR="008811D7" w:rsidRPr="00521E65" w:rsidRDefault="008811D7" w:rsidP="008811D7">
            <w:pPr>
              <w:spacing w:before="20" w:after="20" w:line="300" w:lineRule="exact"/>
              <w:ind w:left="57"/>
              <w:jc w:val="left"/>
              <w:rPr>
                <w:b/>
                <w:lang w:bidi="ar-SY"/>
              </w:rPr>
            </w:pPr>
            <w:r w:rsidRPr="00321C84">
              <w:rPr>
                <w:szCs w:val="22"/>
              </w:rPr>
              <w:t>+7</w:t>
            </w:r>
            <w:r>
              <w:rPr>
                <w:szCs w:val="22"/>
              </w:rPr>
              <w:t> </w:t>
            </w:r>
            <w:r w:rsidRPr="00321C84">
              <w:rPr>
                <w:szCs w:val="22"/>
              </w:rPr>
              <w:t>495</w:t>
            </w:r>
            <w:r>
              <w:rPr>
                <w:szCs w:val="22"/>
              </w:rPr>
              <w:t> </w:t>
            </w:r>
            <w:r w:rsidRPr="00321C84">
              <w:rPr>
                <w:szCs w:val="22"/>
              </w:rPr>
              <w:t>926</w:t>
            </w:r>
            <w:r>
              <w:rPr>
                <w:szCs w:val="22"/>
              </w:rPr>
              <w:t> </w:t>
            </w:r>
            <w:r w:rsidRPr="00321C84">
              <w:rPr>
                <w:szCs w:val="22"/>
              </w:rPr>
              <w:t>60</w:t>
            </w:r>
            <w:r>
              <w:rPr>
                <w:szCs w:val="22"/>
              </w:rPr>
              <w:t> </w:t>
            </w:r>
            <w:r w:rsidRPr="00321C84">
              <w:rPr>
                <w:szCs w:val="22"/>
              </w:rPr>
              <w:t>70</w:t>
            </w:r>
          </w:p>
        </w:tc>
        <w:tc>
          <w:tcPr>
            <w:tcW w:w="2280" w:type="pct"/>
            <w:vMerge/>
          </w:tcPr>
          <w:p w:rsidR="008811D7" w:rsidRPr="00521E65" w:rsidRDefault="008811D7" w:rsidP="00D13E77">
            <w:pPr>
              <w:tabs>
                <w:tab w:val="left" w:pos="367"/>
              </w:tabs>
              <w:spacing w:before="60" w:after="60" w:line="300" w:lineRule="exact"/>
              <w:ind w:left="794" w:hanging="794"/>
              <w:jc w:val="left"/>
              <w:rPr>
                <w:rtl/>
              </w:rPr>
            </w:pPr>
          </w:p>
        </w:tc>
      </w:tr>
      <w:tr w:rsidR="008811D7" w:rsidRPr="00521E65" w:rsidTr="008811D7">
        <w:trPr>
          <w:cantSplit/>
          <w:trHeight w:val="340"/>
        </w:trPr>
        <w:tc>
          <w:tcPr>
            <w:tcW w:w="796" w:type="pct"/>
          </w:tcPr>
          <w:p w:rsidR="008811D7" w:rsidRPr="00521E65" w:rsidRDefault="008811D7" w:rsidP="008811D7">
            <w:pPr>
              <w:spacing w:before="20" w:after="20" w:line="300" w:lineRule="exact"/>
              <w:jc w:val="left"/>
              <w:rPr>
                <w:rtl/>
              </w:rPr>
            </w:pPr>
            <w:r>
              <w:rPr>
                <w:rFonts w:hint="cs"/>
                <w:rtl/>
                <w:lang w:bidi="ar-SY"/>
              </w:rPr>
              <w:t>الفاكس:</w:t>
            </w:r>
          </w:p>
        </w:tc>
        <w:tc>
          <w:tcPr>
            <w:tcW w:w="1924" w:type="pct"/>
          </w:tcPr>
          <w:p w:rsidR="008811D7" w:rsidRPr="00521E65" w:rsidRDefault="008811D7" w:rsidP="008811D7">
            <w:pPr>
              <w:spacing w:before="20" w:after="20" w:line="300" w:lineRule="exact"/>
              <w:ind w:left="57"/>
              <w:jc w:val="left"/>
              <w:rPr>
                <w:b/>
                <w:lang w:bidi="ar-SY"/>
              </w:rPr>
            </w:pPr>
            <w:r w:rsidRPr="00321C84">
              <w:rPr>
                <w:szCs w:val="22"/>
              </w:rPr>
              <w:t>+7</w:t>
            </w:r>
            <w:r>
              <w:rPr>
                <w:szCs w:val="22"/>
              </w:rPr>
              <w:t> </w:t>
            </w:r>
            <w:r w:rsidRPr="00321C84">
              <w:rPr>
                <w:szCs w:val="22"/>
              </w:rPr>
              <w:t>495</w:t>
            </w:r>
            <w:r>
              <w:rPr>
                <w:szCs w:val="22"/>
              </w:rPr>
              <w:t> </w:t>
            </w:r>
            <w:r w:rsidRPr="00321C84">
              <w:rPr>
                <w:szCs w:val="22"/>
              </w:rPr>
              <w:t>926</w:t>
            </w:r>
            <w:r>
              <w:rPr>
                <w:szCs w:val="22"/>
              </w:rPr>
              <w:t> </w:t>
            </w:r>
            <w:r w:rsidRPr="00321C84">
              <w:rPr>
                <w:szCs w:val="22"/>
              </w:rPr>
              <w:t>60</w:t>
            </w:r>
            <w:r>
              <w:rPr>
                <w:szCs w:val="22"/>
              </w:rPr>
              <w:t> </w:t>
            </w:r>
            <w:r w:rsidRPr="00321C84">
              <w:rPr>
                <w:szCs w:val="22"/>
              </w:rPr>
              <w:t>73</w:t>
            </w:r>
          </w:p>
        </w:tc>
        <w:tc>
          <w:tcPr>
            <w:tcW w:w="2280" w:type="pct"/>
            <w:vMerge/>
          </w:tcPr>
          <w:p w:rsidR="008811D7" w:rsidRPr="00521E65" w:rsidRDefault="008811D7" w:rsidP="00D13E77">
            <w:pPr>
              <w:tabs>
                <w:tab w:val="left" w:pos="367"/>
              </w:tabs>
              <w:spacing w:before="60" w:after="60" w:line="300" w:lineRule="exact"/>
              <w:ind w:left="794" w:hanging="794"/>
              <w:jc w:val="left"/>
              <w:rPr>
                <w:rtl/>
              </w:rPr>
            </w:pPr>
          </w:p>
        </w:tc>
      </w:tr>
      <w:tr w:rsidR="0093290D" w:rsidRPr="00521E65" w:rsidTr="008811D7">
        <w:trPr>
          <w:cantSplit/>
        </w:trPr>
        <w:tc>
          <w:tcPr>
            <w:tcW w:w="796" w:type="pct"/>
          </w:tcPr>
          <w:p w:rsidR="00240B90" w:rsidRPr="00521E65" w:rsidRDefault="008811D7" w:rsidP="008811D7">
            <w:pPr>
              <w:spacing w:before="20" w:after="20" w:line="300" w:lineRule="exact"/>
              <w:jc w:val="left"/>
              <w:rPr>
                <w:lang w:bidi="ar-SY"/>
              </w:rPr>
            </w:pPr>
            <w:r>
              <w:rPr>
                <w:rFonts w:hint="cs"/>
                <w:rtl/>
                <w:lang w:bidi="ar-SY"/>
              </w:rPr>
              <w:t>البريد الإلكتروني:</w:t>
            </w:r>
          </w:p>
        </w:tc>
        <w:tc>
          <w:tcPr>
            <w:tcW w:w="1924" w:type="pct"/>
          </w:tcPr>
          <w:p w:rsidR="00FA35BE" w:rsidRPr="00521E65" w:rsidRDefault="00044DEE" w:rsidP="008811D7">
            <w:pPr>
              <w:spacing w:before="20" w:after="20" w:line="300" w:lineRule="exact"/>
              <w:ind w:left="57"/>
              <w:jc w:val="left"/>
              <w:rPr>
                <w:rtl/>
                <w:lang w:bidi="ar-EG"/>
              </w:rPr>
            </w:pPr>
            <w:hyperlink r:id="rId11" w:history="1">
              <w:r w:rsidR="008811D7" w:rsidRPr="00321C84">
                <w:rPr>
                  <w:rStyle w:val="Hyperlink"/>
                  <w:szCs w:val="22"/>
                </w:rPr>
                <w:t>orozobek.kaiykov@itu.int</w:t>
              </w:r>
            </w:hyperlink>
          </w:p>
        </w:tc>
        <w:tc>
          <w:tcPr>
            <w:tcW w:w="2280" w:type="pct"/>
            <w:vMerge/>
          </w:tcPr>
          <w:p w:rsidR="0093290D" w:rsidRPr="00521E65" w:rsidRDefault="0093290D" w:rsidP="00643E02">
            <w:pPr>
              <w:tabs>
                <w:tab w:val="clear" w:pos="1361"/>
                <w:tab w:val="clear" w:pos="1928"/>
                <w:tab w:val="clear" w:pos="2495"/>
                <w:tab w:val="left" w:pos="367"/>
              </w:tabs>
              <w:spacing w:before="60" w:after="60" w:line="300" w:lineRule="exact"/>
              <w:ind w:left="794" w:hanging="794"/>
              <w:jc w:val="left"/>
              <w:rPr>
                <w:rtl/>
              </w:rPr>
            </w:pPr>
          </w:p>
        </w:tc>
      </w:tr>
      <w:tr w:rsidR="00521E65" w:rsidRPr="00521E65" w:rsidTr="008811D7">
        <w:trPr>
          <w:cantSplit/>
        </w:trPr>
        <w:tc>
          <w:tcPr>
            <w:tcW w:w="796" w:type="pct"/>
          </w:tcPr>
          <w:p w:rsidR="00521E65" w:rsidRPr="00521E65" w:rsidRDefault="00521E65" w:rsidP="008811D7">
            <w:pPr>
              <w:spacing w:before="60" w:after="60" w:line="300" w:lineRule="exact"/>
              <w:jc w:val="center"/>
              <w:rPr>
                <w:rtl/>
                <w:lang w:bidi="ar-SY"/>
              </w:rPr>
            </w:pPr>
          </w:p>
        </w:tc>
        <w:tc>
          <w:tcPr>
            <w:tcW w:w="1924" w:type="pct"/>
          </w:tcPr>
          <w:p w:rsidR="00521E65" w:rsidRPr="00521E65" w:rsidRDefault="00521E65" w:rsidP="00643E02">
            <w:pPr>
              <w:spacing w:before="60" w:after="60" w:line="300" w:lineRule="exact"/>
              <w:jc w:val="left"/>
              <w:rPr>
                <w:lang w:bidi="ar-SY"/>
              </w:rPr>
            </w:pPr>
          </w:p>
        </w:tc>
        <w:tc>
          <w:tcPr>
            <w:tcW w:w="2280" w:type="pct"/>
          </w:tcPr>
          <w:p w:rsidR="00521E65" w:rsidRPr="00521E65" w:rsidRDefault="00521E65" w:rsidP="00643E02">
            <w:pPr>
              <w:spacing w:before="60" w:after="60" w:line="300" w:lineRule="exact"/>
              <w:jc w:val="left"/>
              <w:rPr>
                <w:b/>
                <w:bCs/>
                <w:rtl/>
                <w:lang w:bidi="ar-EG"/>
              </w:rPr>
            </w:pPr>
          </w:p>
        </w:tc>
      </w:tr>
      <w:tr w:rsidR="00521E65" w:rsidRPr="00521E65" w:rsidTr="008811D7">
        <w:trPr>
          <w:cantSplit/>
        </w:trPr>
        <w:tc>
          <w:tcPr>
            <w:tcW w:w="796" w:type="pct"/>
          </w:tcPr>
          <w:p w:rsidR="00521E65" w:rsidRPr="00521E65" w:rsidRDefault="00521E65" w:rsidP="00604917">
            <w:pPr>
              <w:spacing w:before="60" w:after="60"/>
              <w:jc w:val="left"/>
              <w:rPr>
                <w:rtl/>
                <w:lang w:bidi="ar-SY"/>
              </w:rPr>
            </w:pPr>
            <w:r w:rsidRPr="00521E65">
              <w:rPr>
                <w:rFonts w:hint="cs"/>
                <w:rtl/>
              </w:rPr>
              <w:t>الموضوع:</w:t>
            </w:r>
          </w:p>
        </w:tc>
        <w:tc>
          <w:tcPr>
            <w:tcW w:w="4204" w:type="pct"/>
            <w:gridSpan w:val="2"/>
          </w:tcPr>
          <w:p w:rsidR="00DB5DE2" w:rsidRPr="00E83A7D" w:rsidRDefault="00F448BB" w:rsidP="00604917">
            <w:pPr>
              <w:spacing w:before="60" w:after="60"/>
              <w:ind w:left="57" w:right="57"/>
              <w:rPr>
                <w:b/>
                <w:bCs/>
                <w:spacing w:val="4"/>
                <w:rtl/>
              </w:rPr>
            </w:pPr>
            <w:r w:rsidRPr="00E83A7D">
              <w:rPr>
                <w:rFonts w:hint="cs"/>
                <w:b/>
                <w:bCs/>
                <w:spacing w:val="4"/>
                <w:rtl/>
              </w:rPr>
              <w:t xml:space="preserve">المنتدى الإقليمي للاتحاد لعام </w:t>
            </w:r>
            <w:r w:rsidRPr="00E83A7D">
              <w:rPr>
                <w:b/>
                <w:bCs/>
                <w:spacing w:val="4"/>
              </w:rPr>
              <w:t>2016</w:t>
            </w:r>
            <w:r w:rsidRPr="00E83A7D">
              <w:rPr>
                <w:rFonts w:hint="cs"/>
                <w:b/>
                <w:bCs/>
                <w:spacing w:val="4"/>
                <w:rtl/>
              </w:rPr>
              <w:t xml:space="preserve">: </w:t>
            </w:r>
            <w:r w:rsidR="00DB5DE2" w:rsidRPr="00E83A7D">
              <w:rPr>
                <w:rFonts w:hint="cs"/>
                <w:b/>
                <w:bCs/>
                <w:spacing w:val="4"/>
                <w:rtl/>
              </w:rPr>
              <w:t>"سد الفجوة التقييسية في</w:t>
            </w:r>
            <w:r w:rsidR="00C245B3" w:rsidRPr="00E83A7D">
              <w:rPr>
                <w:rFonts w:hint="cs"/>
                <w:b/>
                <w:bCs/>
                <w:spacing w:val="4"/>
                <w:rtl/>
              </w:rPr>
              <w:t xml:space="preserve"> بلدان</w:t>
            </w:r>
            <w:r w:rsidR="00DB5DE2" w:rsidRPr="00E83A7D">
              <w:rPr>
                <w:b/>
                <w:bCs/>
                <w:spacing w:val="4"/>
                <w:rtl/>
              </w:rPr>
              <w:t xml:space="preserve"> كومنولث الدول</w:t>
            </w:r>
            <w:r w:rsidR="00DB5DE2" w:rsidRPr="00E83A7D">
              <w:rPr>
                <w:rFonts w:hint="cs"/>
                <w:b/>
                <w:bCs/>
                <w:spacing w:val="4"/>
                <w:rtl/>
              </w:rPr>
              <w:t xml:space="preserve"> </w:t>
            </w:r>
            <w:r w:rsidR="00DB5DE2" w:rsidRPr="00E83A7D">
              <w:rPr>
                <w:b/>
                <w:bCs/>
                <w:spacing w:val="4"/>
                <w:rtl/>
              </w:rPr>
              <w:t xml:space="preserve">المستقلة/الكومنولث الإقليمي في مجال </w:t>
            </w:r>
            <w:r w:rsidR="00610388" w:rsidRPr="00E83A7D">
              <w:rPr>
                <w:b/>
                <w:bCs/>
                <w:spacing w:val="4"/>
                <w:rtl/>
              </w:rPr>
              <w:t>الاتصالات</w:t>
            </w:r>
            <w:r w:rsidR="00610388" w:rsidRPr="00E83A7D">
              <w:rPr>
                <w:rFonts w:hint="cs"/>
                <w:b/>
                <w:bCs/>
                <w:spacing w:val="4"/>
                <w:rtl/>
              </w:rPr>
              <w:t xml:space="preserve"> </w:t>
            </w:r>
            <w:r w:rsidR="00610388" w:rsidRPr="00E83A7D">
              <w:rPr>
                <w:b/>
                <w:bCs/>
                <w:spacing w:val="4"/>
              </w:rPr>
              <w:t>(CIS/RCC)</w:t>
            </w:r>
            <w:r w:rsidR="00DB5DE2" w:rsidRPr="00E83A7D">
              <w:rPr>
                <w:rFonts w:hint="cs"/>
                <w:b/>
                <w:bCs/>
                <w:spacing w:val="4"/>
                <w:rtl/>
              </w:rPr>
              <w:t>"،</w:t>
            </w:r>
            <w:r w:rsidR="00DB5DE2" w:rsidRPr="00E83A7D">
              <w:rPr>
                <w:rFonts w:hint="cs"/>
                <w:color w:val="000000"/>
                <w:spacing w:val="4"/>
                <w:rtl/>
              </w:rPr>
              <w:t xml:space="preserve"> </w:t>
            </w:r>
            <w:r w:rsidR="00DB5DE2" w:rsidRPr="00E83A7D">
              <w:rPr>
                <w:rFonts w:hint="cs"/>
                <w:b/>
                <w:bCs/>
                <w:spacing w:val="4"/>
                <w:rtl/>
              </w:rPr>
              <w:t>(</w:t>
            </w:r>
            <w:r w:rsidR="00DB5DE2" w:rsidRPr="00E83A7D">
              <w:rPr>
                <w:b/>
                <w:bCs/>
                <w:spacing w:val="4"/>
              </w:rPr>
              <w:t>11</w:t>
            </w:r>
            <w:r w:rsidR="00DB5DE2" w:rsidRPr="00E83A7D">
              <w:rPr>
                <w:rFonts w:hint="cs"/>
                <w:b/>
                <w:bCs/>
                <w:spacing w:val="4"/>
                <w:rtl/>
              </w:rPr>
              <w:t xml:space="preserve"> أبريل </w:t>
            </w:r>
            <w:r w:rsidR="00DB5DE2" w:rsidRPr="00E83A7D">
              <w:rPr>
                <w:b/>
                <w:bCs/>
                <w:spacing w:val="4"/>
              </w:rPr>
              <w:t>2016</w:t>
            </w:r>
            <w:r w:rsidR="00DB5DE2" w:rsidRPr="00E83A7D">
              <w:rPr>
                <w:rFonts w:hint="cs"/>
                <w:b/>
                <w:bCs/>
                <w:spacing w:val="4"/>
                <w:rtl/>
              </w:rPr>
              <w:t xml:space="preserve">) </w:t>
            </w:r>
            <w:r w:rsidR="00DB5DE2" w:rsidRPr="00E83A7D">
              <w:rPr>
                <w:rFonts w:hint="cs"/>
                <w:i/>
                <w:iCs/>
                <w:spacing w:val="4"/>
                <w:rtl/>
              </w:rPr>
              <w:t>ويليه</w:t>
            </w:r>
            <w:r w:rsidR="00604917">
              <w:rPr>
                <w:b/>
                <w:bCs/>
                <w:spacing w:val="4"/>
                <w:rtl/>
              </w:rPr>
              <w:br/>
            </w:r>
            <w:r w:rsidR="00171909" w:rsidRPr="00E83A7D">
              <w:rPr>
                <w:rFonts w:hint="cs"/>
                <w:b/>
                <w:bCs/>
                <w:spacing w:val="4"/>
                <w:rtl/>
              </w:rPr>
              <w:t xml:space="preserve">الاجتماع </w:t>
            </w:r>
            <w:r w:rsidR="009400BD">
              <w:rPr>
                <w:rFonts w:hint="cs"/>
                <w:b/>
                <w:bCs/>
                <w:spacing w:val="4"/>
                <w:rtl/>
              </w:rPr>
              <w:t>التحضيري الإقليمي</w:t>
            </w:r>
            <w:r w:rsidR="00171909" w:rsidRPr="00E83A7D">
              <w:rPr>
                <w:b/>
                <w:bCs/>
                <w:spacing w:val="4"/>
                <w:rtl/>
              </w:rPr>
              <w:t xml:space="preserve"> للجمعية العالمية لتقييس الاتصالات</w:t>
            </w:r>
            <w:r w:rsidR="008D56B7" w:rsidRPr="00E83A7D">
              <w:rPr>
                <w:rFonts w:hint="cs"/>
                <w:b/>
                <w:bCs/>
                <w:spacing w:val="4"/>
                <w:rtl/>
              </w:rPr>
              <w:t xml:space="preserve"> </w:t>
            </w:r>
            <w:r w:rsidR="00171909" w:rsidRPr="00E83A7D">
              <w:rPr>
                <w:b/>
                <w:bCs/>
                <w:spacing w:val="4"/>
              </w:rPr>
              <w:t>(WTSA</w:t>
            </w:r>
            <w:r w:rsidR="008D56B7" w:rsidRPr="00E83A7D">
              <w:rPr>
                <w:b/>
                <w:bCs/>
                <w:spacing w:val="4"/>
              </w:rPr>
              <w:t>-16</w:t>
            </w:r>
            <w:r w:rsidR="00171909" w:rsidRPr="00E83A7D">
              <w:rPr>
                <w:b/>
                <w:bCs/>
                <w:spacing w:val="4"/>
              </w:rPr>
              <w:t>)</w:t>
            </w:r>
            <w:r w:rsidR="00415B99" w:rsidRPr="00E83A7D">
              <w:rPr>
                <w:rFonts w:hint="cs"/>
                <w:b/>
                <w:bCs/>
                <w:spacing w:val="4"/>
                <w:rtl/>
              </w:rPr>
              <w:t xml:space="preserve"> </w:t>
            </w:r>
            <w:r w:rsidR="00935FC4">
              <w:rPr>
                <w:rFonts w:hint="cs"/>
                <w:b/>
                <w:bCs/>
                <w:spacing w:val="4"/>
                <w:rtl/>
              </w:rPr>
              <w:t>للدول الأعضاء في</w:t>
            </w:r>
            <w:r w:rsidR="00935FC4">
              <w:rPr>
                <w:rFonts w:hint="eastAsia"/>
                <w:b/>
                <w:bCs/>
                <w:spacing w:val="4"/>
                <w:rtl/>
              </w:rPr>
              <w:t> </w:t>
            </w:r>
            <w:r w:rsidR="00415B99" w:rsidRPr="00E83A7D">
              <w:rPr>
                <w:b/>
                <w:bCs/>
                <w:spacing w:val="4"/>
                <w:rtl/>
              </w:rPr>
              <w:t>كومنولث الدول</w:t>
            </w:r>
            <w:r w:rsidR="00415B99" w:rsidRPr="00E83A7D">
              <w:rPr>
                <w:rFonts w:hint="cs"/>
                <w:b/>
                <w:bCs/>
                <w:spacing w:val="4"/>
                <w:rtl/>
              </w:rPr>
              <w:t xml:space="preserve"> </w:t>
            </w:r>
            <w:r w:rsidR="00415B99" w:rsidRPr="00E83A7D">
              <w:rPr>
                <w:b/>
                <w:bCs/>
                <w:spacing w:val="4"/>
                <w:rtl/>
              </w:rPr>
              <w:t>المستقلة/الكومنولث الإقليمي في مجال الاتصالات</w:t>
            </w:r>
            <w:r w:rsidR="00415B99" w:rsidRPr="00E83A7D">
              <w:rPr>
                <w:rFonts w:hint="cs"/>
                <w:b/>
                <w:bCs/>
                <w:spacing w:val="4"/>
                <w:rtl/>
              </w:rPr>
              <w:t xml:space="preserve"> </w:t>
            </w:r>
            <w:r w:rsidR="00415B99" w:rsidRPr="00E83A7D">
              <w:rPr>
                <w:b/>
                <w:bCs/>
                <w:spacing w:val="4"/>
              </w:rPr>
              <w:t>(CIS/RCC)</w:t>
            </w:r>
            <w:r w:rsidR="00415B99" w:rsidRPr="00E83A7D">
              <w:rPr>
                <w:rFonts w:hint="cs"/>
                <w:b/>
                <w:bCs/>
                <w:spacing w:val="4"/>
                <w:rtl/>
              </w:rPr>
              <w:t>"</w:t>
            </w:r>
            <w:r w:rsidR="000B1E9A" w:rsidRPr="00E83A7D">
              <w:rPr>
                <w:rFonts w:hint="cs"/>
                <w:b/>
                <w:bCs/>
                <w:spacing w:val="4"/>
                <w:rtl/>
              </w:rPr>
              <w:t xml:space="preserve">، </w:t>
            </w:r>
            <w:r w:rsidR="000B1E9A" w:rsidRPr="00E83A7D">
              <w:rPr>
                <w:b/>
                <w:bCs/>
                <w:spacing w:val="4"/>
              </w:rPr>
              <w:t>14</w:t>
            </w:r>
            <w:r w:rsidR="00D30D19" w:rsidRPr="00E83A7D">
              <w:rPr>
                <w:b/>
                <w:bCs/>
                <w:spacing w:val="4"/>
              </w:rPr>
              <w:noBreakHyphen/>
            </w:r>
            <w:r w:rsidR="000B1E9A" w:rsidRPr="00E83A7D">
              <w:rPr>
                <w:b/>
                <w:bCs/>
                <w:spacing w:val="4"/>
              </w:rPr>
              <w:t>12</w:t>
            </w:r>
            <w:r w:rsidR="00D30D19" w:rsidRPr="00E83A7D">
              <w:rPr>
                <w:rFonts w:hint="eastAsia"/>
                <w:b/>
                <w:bCs/>
                <w:spacing w:val="4"/>
                <w:rtl/>
              </w:rPr>
              <w:t> </w:t>
            </w:r>
            <w:r w:rsidR="000B1E9A" w:rsidRPr="00E83A7D">
              <w:rPr>
                <w:rFonts w:hint="cs"/>
                <w:b/>
                <w:bCs/>
                <w:spacing w:val="4"/>
                <w:rtl/>
              </w:rPr>
              <w:t>أبريل</w:t>
            </w:r>
            <w:r w:rsidR="0012007F" w:rsidRPr="00E83A7D">
              <w:rPr>
                <w:rFonts w:hint="eastAsia"/>
                <w:b/>
                <w:bCs/>
                <w:spacing w:val="4"/>
                <w:rtl/>
              </w:rPr>
              <w:t> </w:t>
            </w:r>
            <w:r w:rsidR="000B1E9A" w:rsidRPr="00E83A7D">
              <w:rPr>
                <w:b/>
                <w:bCs/>
                <w:spacing w:val="4"/>
              </w:rPr>
              <w:t>2016</w:t>
            </w:r>
            <w:r w:rsidR="000B1E9A" w:rsidRPr="00E83A7D">
              <w:rPr>
                <w:rFonts w:hint="cs"/>
                <w:b/>
                <w:bCs/>
                <w:spacing w:val="4"/>
                <w:rtl/>
              </w:rPr>
              <w:t>، طشقند، أوزبكستان</w:t>
            </w:r>
          </w:p>
        </w:tc>
      </w:tr>
    </w:tbl>
    <w:p w:rsidR="00521E65" w:rsidRPr="007E1B59" w:rsidRDefault="00521E65" w:rsidP="00FA33E3">
      <w:pPr>
        <w:pStyle w:val="Normalaftertitle"/>
        <w:spacing w:before="600"/>
        <w:rPr>
          <w:rtl/>
          <w:lang w:bidi="ar-SA"/>
        </w:rPr>
      </w:pPr>
      <w:r w:rsidRPr="007E1B59">
        <w:rPr>
          <w:rFonts w:hint="cs"/>
          <w:rtl/>
        </w:rPr>
        <w:t>حضرات السادة والسيدات،</w:t>
      </w:r>
    </w:p>
    <w:p w:rsidR="00521E65" w:rsidRPr="007E1B59" w:rsidRDefault="00521E65" w:rsidP="00521E65">
      <w:pPr>
        <w:rPr>
          <w:rtl/>
        </w:rPr>
      </w:pPr>
      <w:r w:rsidRPr="007E1B59">
        <w:rPr>
          <w:rFonts w:hint="cs"/>
          <w:rtl/>
        </w:rPr>
        <w:t>ت</w:t>
      </w:r>
      <w:r w:rsidRPr="007E1B59">
        <w:rPr>
          <w:rFonts w:hint="cs"/>
          <w:rtl/>
          <w:lang w:bidi="ar-EG"/>
        </w:rPr>
        <w:t>‍</w:t>
      </w:r>
      <w:r w:rsidRPr="007E1B59">
        <w:rPr>
          <w:rFonts w:hint="cs"/>
          <w:rtl/>
        </w:rPr>
        <w:t>حية طيبة وبعد،</w:t>
      </w:r>
    </w:p>
    <w:p w:rsidR="008649B6" w:rsidRPr="007E1B59" w:rsidRDefault="008649B6" w:rsidP="00104E63">
      <w:pPr>
        <w:rPr>
          <w:rtl/>
        </w:rPr>
      </w:pPr>
      <w:r w:rsidRPr="007E1B59">
        <w:t>1</w:t>
      </w:r>
      <w:r w:rsidRPr="007E1B59">
        <w:rPr>
          <w:rtl/>
        </w:rPr>
        <w:tab/>
      </w:r>
      <w:r w:rsidRPr="007E1B59">
        <w:rPr>
          <w:rFonts w:hint="cs"/>
          <w:rtl/>
        </w:rPr>
        <w:t>يسر الات</w:t>
      </w:r>
      <w:r w:rsidR="00935FC4" w:rsidRPr="007E1B59">
        <w:rPr>
          <w:rFonts w:hint="cs"/>
          <w:rtl/>
        </w:rPr>
        <w:t>‍</w:t>
      </w:r>
      <w:r w:rsidRPr="007E1B59">
        <w:rPr>
          <w:rFonts w:hint="cs"/>
          <w:rtl/>
        </w:rPr>
        <w:t>حاد أن يدعو إدارتكم أو منظمتكم إلى حضور ال</w:t>
      </w:r>
      <w:r w:rsidR="002A6F18" w:rsidRPr="007E1B59">
        <w:rPr>
          <w:rFonts w:hint="cs"/>
          <w:rtl/>
        </w:rPr>
        <w:t>‍</w:t>
      </w:r>
      <w:r w:rsidRPr="007E1B59">
        <w:rPr>
          <w:rFonts w:hint="cs"/>
          <w:rtl/>
        </w:rPr>
        <w:t xml:space="preserve">حدثين التاليين </w:t>
      </w:r>
      <w:r w:rsidR="00104E63" w:rsidRPr="007E1B59">
        <w:rPr>
          <w:rFonts w:hint="cs"/>
          <w:rtl/>
        </w:rPr>
        <w:t>اللذين تتفضل باستضافتهما في طشقند</w:t>
      </w:r>
      <w:r w:rsidRPr="007E1B59">
        <w:rPr>
          <w:rFonts w:hint="cs"/>
          <w:rtl/>
        </w:rPr>
        <w:t xml:space="preserve"> </w:t>
      </w:r>
      <w:r w:rsidRPr="007E1B59">
        <w:rPr>
          <w:color w:val="000000"/>
          <w:rtl/>
        </w:rPr>
        <w:t>إدارة الاتصالات في</w:t>
      </w:r>
      <w:r w:rsidR="00104E63" w:rsidRPr="007E1B59">
        <w:rPr>
          <w:rFonts w:hint="cs"/>
          <w:color w:val="000000"/>
          <w:rtl/>
        </w:rPr>
        <w:t> </w:t>
      </w:r>
      <w:r w:rsidRPr="007E1B59">
        <w:rPr>
          <w:color w:val="000000"/>
          <w:rtl/>
        </w:rPr>
        <w:t>أوزبكستان</w:t>
      </w:r>
      <w:r w:rsidRPr="007E1B59">
        <w:rPr>
          <w:rFonts w:hint="cs"/>
          <w:rtl/>
        </w:rPr>
        <w:t>:</w:t>
      </w:r>
    </w:p>
    <w:p w:rsidR="008649B6" w:rsidRPr="007E1B59" w:rsidRDefault="008649B6" w:rsidP="000533B2">
      <w:pPr>
        <w:ind w:left="794" w:hanging="794"/>
        <w:rPr>
          <w:rtl/>
        </w:rPr>
      </w:pPr>
      <w:r w:rsidRPr="007E1B59">
        <w:rPr>
          <w:rFonts w:hint="cs"/>
          <w:rtl/>
        </w:rPr>
        <w:lastRenderedPageBreak/>
        <w:t>-</w:t>
      </w:r>
      <w:r w:rsidRPr="007E1B59">
        <w:rPr>
          <w:rtl/>
        </w:rPr>
        <w:tab/>
      </w:r>
      <w:r w:rsidRPr="007E1B59">
        <w:rPr>
          <w:rFonts w:hint="cs"/>
          <w:rtl/>
        </w:rPr>
        <w:t>ال</w:t>
      </w:r>
      <w:r w:rsidR="00B70FCD" w:rsidRPr="007E1B59">
        <w:rPr>
          <w:rFonts w:hint="cs"/>
          <w:rtl/>
        </w:rPr>
        <w:t>‍</w:t>
      </w:r>
      <w:r w:rsidRPr="007E1B59">
        <w:rPr>
          <w:rFonts w:hint="cs"/>
          <w:rtl/>
        </w:rPr>
        <w:t>منتدى الإقليمي للات</w:t>
      </w:r>
      <w:r w:rsidR="00B70FCD" w:rsidRPr="007E1B59">
        <w:rPr>
          <w:rFonts w:hint="cs"/>
          <w:rtl/>
        </w:rPr>
        <w:t>‍</w:t>
      </w:r>
      <w:r w:rsidRPr="007E1B59">
        <w:rPr>
          <w:rFonts w:hint="cs"/>
          <w:rtl/>
        </w:rPr>
        <w:t xml:space="preserve">حاد لعام </w:t>
      </w:r>
      <w:r w:rsidRPr="007E1B59">
        <w:t>2016</w:t>
      </w:r>
      <w:r w:rsidRPr="007E1B59">
        <w:rPr>
          <w:rFonts w:hint="cs"/>
          <w:rtl/>
        </w:rPr>
        <w:t>: "سد الفجوة التقييسية في</w:t>
      </w:r>
      <w:r w:rsidR="00C245B3" w:rsidRPr="007E1B59">
        <w:rPr>
          <w:rFonts w:hint="cs"/>
          <w:rtl/>
        </w:rPr>
        <w:t xml:space="preserve"> بلدان</w:t>
      </w:r>
      <w:r w:rsidRPr="007E1B59">
        <w:rPr>
          <w:rtl/>
        </w:rPr>
        <w:t xml:space="preserve"> كومنولث الدول</w:t>
      </w:r>
      <w:r w:rsidRPr="007E1B59">
        <w:rPr>
          <w:rFonts w:hint="cs"/>
          <w:rtl/>
        </w:rPr>
        <w:t xml:space="preserve"> </w:t>
      </w:r>
      <w:r w:rsidRPr="007E1B59">
        <w:rPr>
          <w:rtl/>
        </w:rPr>
        <w:t>ال</w:t>
      </w:r>
      <w:r w:rsidR="00B70FCD" w:rsidRPr="007E1B59">
        <w:rPr>
          <w:rFonts w:hint="cs"/>
          <w:rtl/>
        </w:rPr>
        <w:t>‍</w:t>
      </w:r>
      <w:r w:rsidRPr="007E1B59">
        <w:rPr>
          <w:rtl/>
        </w:rPr>
        <w:t>مستقلة/الكومنولث الإقليمي في</w:t>
      </w:r>
      <w:r w:rsidR="00071CC7" w:rsidRPr="007E1B59">
        <w:rPr>
          <w:rFonts w:hint="cs"/>
          <w:rtl/>
        </w:rPr>
        <w:t> </w:t>
      </w:r>
      <w:r w:rsidRPr="007E1B59">
        <w:rPr>
          <w:rtl/>
        </w:rPr>
        <w:t>م</w:t>
      </w:r>
      <w:r w:rsidR="00B70FCD" w:rsidRPr="007E1B59">
        <w:rPr>
          <w:rFonts w:hint="cs"/>
          <w:rtl/>
        </w:rPr>
        <w:t>‍</w:t>
      </w:r>
      <w:r w:rsidRPr="007E1B59">
        <w:rPr>
          <w:rtl/>
        </w:rPr>
        <w:t>جال الاتصالات</w:t>
      </w:r>
      <w:r w:rsidR="00F61A72" w:rsidRPr="007E1B59">
        <w:rPr>
          <w:rFonts w:hint="cs"/>
          <w:rtl/>
        </w:rPr>
        <w:t xml:space="preserve"> </w:t>
      </w:r>
      <w:r w:rsidR="00F61A72" w:rsidRPr="007E1B59">
        <w:t>(CIS/RCC)</w:t>
      </w:r>
      <w:r w:rsidRPr="007E1B59">
        <w:rPr>
          <w:rFonts w:hint="cs"/>
          <w:rtl/>
        </w:rPr>
        <w:t>"،</w:t>
      </w:r>
      <w:r w:rsidRPr="007E1B59">
        <w:rPr>
          <w:rFonts w:hint="cs"/>
          <w:color w:val="000000"/>
          <w:rtl/>
        </w:rPr>
        <w:t xml:space="preserve"> </w:t>
      </w:r>
      <w:r w:rsidRPr="007E1B59">
        <w:t>11</w:t>
      </w:r>
      <w:r w:rsidRPr="007E1B59">
        <w:rPr>
          <w:rFonts w:hint="cs"/>
          <w:rtl/>
        </w:rPr>
        <w:t xml:space="preserve"> أبريل </w:t>
      </w:r>
      <w:r w:rsidRPr="007E1B59">
        <w:t>2016</w:t>
      </w:r>
      <w:r w:rsidR="00C245B3" w:rsidRPr="007E1B59">
        <w:rPr>
          <w:rFonts w:hint="cs"/>
          <w:rtl/>
        </w:rPr>
        <w:t xml:space="preserve">، </w:t>
      </w:r>
      <w:r w:rsidR="00622E37" w:rsidRPr="007E1B59">
        <w:rPr>
          <w:rFonts w:hint="cs"/>
          <w:color w:val="000000"/>
          <w:rtl/>
        </w:rPr>
        <w:t>وينظمه</w:t>
      </w:r>
      <w:r w:rsidR="00C245B3" w:rsidRPr="007E1B59">
        <w:rPr>
          <w:color w:val="000000"/>
          <w:rtl/>
        </w:rPr>
        <w:t xml:space="preserve"> الات</w:t>
      </w:r>
      <w:r w:rsidR="00B70FCD" w:rsidRPr="007E1B59">
        <w:rPr>
          <w:rFonts w:hint="cs"/>
          <w:color w:val="000000"/>
          <w:rtl/>
        </w:rPr>
        <w:t>‍</w:t>
      </w:r>
      <w:r w:rsidR="00C245B3" w:rsidRPr="007E1B59">
        <w:rPr>
          <w:color w:val="000000"/>
          <w:rtl/>
        </w:rPr>
        <w:t>حاد الدولي للاتصالات</w:t>
      </w:r>
      <w:r w:rsidR="00C245B3" w:rsidRPr="007E1B59">
        <w:rPr>
          <w:rFonts w:hint="cs"/>
          <w:color w:val="000000"/>
          <w:rtl/>
        </w:rPr>
        <w:t xml:space="preserve"> </w:t>
      </w:r>
      <w:r w:rsidR="00C245B3" w:rsidRPr="007E1B59">
        <w:rPr>
          <w:color w:val="000000"/>
        </w:rPr>
        <w:t>(ITU)</w:t>
      </w:r>
      <w:r w:rsidR="00807B04" w:rsidRPr="007E1B59">
        <w:rPr>
          <w:rFonts w:hint="cs"/>
          <w:rtl/>
        </w:rPr>
        <w:t>؛</w:t>
      </w:r>
    </w:p>
    <w:p w:rsidR="001E16F9" w:rsidRPr="007E1B59" w:rsidRDefault="00F61A72" w:rsidP="009663D5">
      <w:pPr>
        <w:ind w:left="794" w:hanging="794"/>
        <w:rPr>
          <w:color w:val="000000"/>
          <w:rtl/>
        </w:rPr>
      </w:pPr>
      <w:r w:rsidRPr="007E1B59">
        <w:rPr>
          <w:rFonts w:hint="cs"/>
          <w:rtl/>
        </w:rPr>
        <w:t>-</w:t>
      </w:r>
      <w:r w:rsidRPr="007E1B59">
        <w:rPr>
          <w:rtl/>
        </w:rPr>
        <w:tab/>
      </w:r>
      <w:r w:rsidRPr="007E1B59">
        <w:rPr>
          <w:rFonts w:hint="cs"/>
          <w:rtl/>
        </w:rPr>
        <w:t xml:space="preserve">الاجتماع </w:t>
      </w:r>
      <w:r w:rsidR="009400BD" w:rsidRPr="007E1B59">
        <w:rPr>
          <w:rFonts w:hint="cs"/>
          <w:rtl/>
        </w:rPr>
        <w:t>التحضيري الإقليمي</w:t>
      </w:r>
      <w:r w:rsidRPr="007E1B59">
        <w:rPr>
          <w:rtl/>
        </w:rPr>
        <w:t xml:space="preserve"> للجمعية العال</w:t>
      </w:r>
      <w:r w:rsidR="00B70FCD" w:rsidRPr="007E1B59">
        <w:rPr>
          <w:rFonts w:hint="cs"/>
          <w:rtl/>
        </w:rPr>
        <w:t>‍</w:t>
      </w:r>
      <w:r w:rsidRPr="007E1B59">
        <w:rPr>
          <w:rtl/>
        </w:rPr>
        <w:t>مية لتقييس الاتصالات</w:t>
      </w:r>
      <w:r w:rsidRPr="007E1B59">
        <w:rPr>
          <w:rFonts w:hint="cs"/>
          <w:rtl/>
        </w:rPr>
        <w:t xml:space="preserve"> </w:t>
      </w:r>
      <w:r w:rsidRPr="007E1B59">
        <w:t>(WTSA-16)</w:t>
      </w:r>
      <w:r w:rsidR="008827BA" w:rsidRPr="007E1B59">
        <w:rPr>
          <w:rFonts w:hint="cs"/>
          <w:rtl/>
        </w:rPr>
        <w:t xml:space="preserve"> </w:t>
      </w:r>
      <w:r w:rsidR="009663D5" w:rsidRPr="007E1B59">
        <w:rPr>
          <w:rFonts w:hint="cs"/>
          <w:rtl/>
        </w:rPr>
        <w:t>للدول الأعضاء في</w:t>
      </w:r>
      <w:r w:rsidR="008827BA" w:rsidRPr="007E1B59">
        <w:rPr>
          <w:rFonts w:hint="cs"/>
          <w:rtl/>
        </w:rPr>
        <w:t xml:space="preserve"> </w:t>
      </w:r>
      <w:r w:rsidR="008827BA" w:rsidRPr="007E1B59">
        <w:rPr>
          <w:rtl/>
        </w:rPr>
        <w:t>كومنولث الدول</w:t>
      </w:r>
      <w:r w:rsidR="008827BA" w:rsidRPr="007E1B59">
        <w:rPr>
          <w:rFonts w:hint="cs"/>
          <w:rtl/>
        </w:rPr>
        <w:t xml:space="preserve"> </w:t>
      </w:r>
      <w:r w:rsidR="008827BA" w:rsidRPr="007E1B59">
        <w:rPr>
          <w:rtl/>
        </w:rPr>
        <w:t>ال</w:t>
      </w:r>
      <w:r w:rsidR="00B70FCD" w:rsidRPr="007E1B59">
        <w:rPr>
          <w:rFonts w:hint="cs"/>
          <w:rtl/>
        </w:rPr>
        <w:t>‍</w:t>
      </w:r>
      <w:r w:rsidR="008827BA" w:rsidRPr="007E1B59">
        <w:rPr>
          <w:rtl/>
        </w:rPr>
        <w:t>مستقلة/الكومنولث الإقليمي في م</w:t>
      </w:r>
      <w:r w:rsidR="00B70FCD" w:rsidRPr="007E1B59">
        <w:rPr>
          <w:rFonts w:hint="cs"/>
          <w:rtl/>
        </w:rPr>
        <w:t>‍</w:t>
      </w:r>
      <w:r w:rsidR="008827BA" w:rsidRPr="007E1B59">
        <w:rPr>
          <w:rtl/>
        </w:rPr>
        <w:t>جال الاتصالات</w:t>
      </w:r>
      <w:r w:rsidR="008827BA" w:rsidRPr="007E1B59">
        <w:rPr>
          <w:rFonts w:hint="cs"/>
          <w:rtl/>
        </w:rPr>
        <w:t xml:space="preserve"> </w:t>
      </w:r>
      <w:r w:rsidR="008827BA" w:rsidRPr="007E1B59">
        <w:t>(CIS/RCC)</w:t>
      </w:r>
      <w:r w:rsidR="008827BA" w:rsidRPr="007E1B59">
        <w:rPr>
          <w:rFonts w:hint="cs"/>
          <w:rtl/>
        </w:rPr>
        <w:t>"،</w:t>
      </w:r>
      <w:r w:rsidR="008827BA" w:rsidRPr="007E1B59">
        <w:rPr>
          <w:rFonts w:hint="cs"/>
          <w:color w:val="000000"/>
          <w:rtl/>
        </w:rPr>
        <w:t xml:space="preserve"> </w:t>
      </w:r>
      <w:r w:rsidRPr="007E1B59">
        <w:t>14</w:t>
      </w:r>
      <w:r w:rsidRPr="007E1B59">
        <w:noBreakHyphen/>
        <w:t>12</w:t>
      </w:r>
      <w:r w:rsidRPr="007E1B59">
        <w:rPr>
          <w:rFonts w:hint="eastAsia"/>
          <w:rtl/>
        </w:rPr>
        <w:t> </w:t>
      </w:r>
      <w:r w:rsidRPr="007E1B59">
        <w:rPr>
          <w:rFonts w:hint="cs"/>
          <w:rtl/>
        </w:rPr>
        <w:t xml:space="preserve">أبريل </w:t>
      </w:r>
      <w:r w:rsidRPr="007E1B59">
        <w:t>2016</w:t>
      </w:r>
      <w:r w:rsidRPr="007E1B59">
        <w:rPr>
          <w:rFonts w:hint="cs"/>
          <w:rtl/>
        </w:rPr>
        <w:t>، طشقند، أوزبكستان</w:t>
      </w:r>
      <w:r w:rsidR="00151AF6" w:rsidRPr="007E1B59">
        <w:rPr>
          <w:rFonts w:hint="cs"/>
          <w:rtl/>
        </w:rPr>
        <w:t xml:space="preserve">، </w:t>
      </w:r>
      <w:r w:rsidR="009663D5" w:rsidRPr="007E1B59">
        <w:rPr>
          <w:rFonts w:hint="cs"/>
          <w:color w:val="000000"/>
          <w:rtl/>
        </w:rPr>
        <w:t>وينظمه</w:t>
      </w:r>
      <w:r w:rsidR="00151AF6" w:rsidRPr="007E1B59">
        <w:rPr>
          <w:color w:val="000000"/>
          <w:rtl/>
        </w:rPr>
        <w:t xml:space="preserve"> الات</w:t>
      </w:r>
      <w:r w:rsidR="000E562D" w:rsidRPr="007E1B59">
        <w:rPr>
          <w:rFonts w:hint="cs"/>
          <w:color w:val="000000"/>
          <w:rtl/>
        </w:rPr>
        <w:t>‍</w:t>
      </w:r>
      <w:r w:rsidR="00151AF6" w:rsidRPr="007E1B59">
        <w:rPr>
          <w:color w:val="000000"/>
          <w:rtl/>
        </w:rPr>
        <w:t>حاد الدولي للاتصالات</w:t>
      </w:r>
      <w:r w:rsidR="000C6D47" w:rsidRPr="007E1B59">
        <w:rPr>
          <w:rFonts w:hint="cs"/>
          <w:color w:val="000000"/>
          <w:rtl/>
        </w:rPr>
        <w:t>.</w:t>
      </w:r>
    </w:p>
    <w:p w:rsidR="00151AF6" w:rsidRPr="007E1B59" w:rsidRDefault="002043F5" w:rsidP="00C433E0">
      <w:pPr>
        <w:rPr>
          <w:rtl/>
        </w:rPr>
      </w:pPr>
      <w:r w:rsidRPr="007E1B59">
        <w:rPr>
          <w:color w:val="000000"/>
        </w:rPr>
        <w:t>2</w:t>
      </w:r>
      <w:r w:rsidRPr="007E1B59">
        <w:rPr>
          <w:color w:val="000000"/>
          <w:rtl/>
        </w:rPr>
        <w:tab/>
      </w:r>
      <w:r w:rsidR="001E16F9" w:rsidRPr="007E1B59">
        <w:rPr>
          <w:rFonts w:hint="cs"/>
          <w:color w:val="000000"/>
          <w:rtl/>
        </w:rPr>
        <w:t>وسيُعقد كلا ال</w:t>
      </w:r>
      <w:r w:rsidR="000E562D" w:rsidRPr="007E1B59">
        <w:rPr>
          <w:rFonts w:hint="cs"/>
          <w:color w:val="000000"/>
          <w:rtl/>
        </w:rPr>
        <w:t>‍</w:t>
      </w:r>
      <w:r w:rsidR="001E16F9" w:rsidRPr="007E1B59">
        <w:rPr>
          <w:rFonts w:hint="cs"/>
          <w:color w:val="000000"/>
          <w:rtl/>
        </w:rPr>
        <w:t xml:space="preserve">حدثين في فندق </w:t>
      </w:r>
      <w:hyperlink r:id="rId12" w:history="1">
        <w:r w:rsidR="001E16F9" w:rsidRPr="007E1B59">
          <w:rPr>
            <w:rStyle w:val="Hyperlink"/>
            <w:b/>
          </w:rPr>
          <w:t>Radisson SAS Hotel Tashkent</w:t>
        </w:r>
      </w:hyperlink>
      <w:r w:rsidR="001E16F9" w:rsidRPr="007E1B59">
        <w:rPr>
          <w:rFonts w:hint="cs"/>
          <w:color w:val="000000"/>
          <w:rtl/>
        </w:rPr>
        <w:t xml:space="preserve"> في قاعة </w:t>
      </w:r>
      <w:r w:rsidRPr="007E1B59">
        <w:rPr>
          <w:rFonts w:hint="cs"/>
          <w:color w:val="000000"/>
          <w:rtl/>
        </w:rPr>
        <w:t xml:space="preserve"> ال</w:t>
      </w:r>
      <w:r w:rsidR="000E562D" w:rsidRPr="007E1B59">
        <w:rPr>
          <w:rFonts w:hint="cs"/>
          <w:color w:val="000000"/>
          <w:rtl/>
        </w:rPr>
        <w:t>‍</w:t>
      </w:r>
      <w:r w:rsidRPr="007E1B59">
        <w:rPr>
          <w:rFonts w:hint="cs"/>
          <w:color w:val="000000"/>
          <w:rtl/>
        </w:rPr>
        <w:t>مؤت</w:t>
      </w:r>
      <w:r w:rsidR="000E562D" w:rsidRPr="007E1B59">
        <w:rPr>
          <w:rFonts w:hint="cs"/>
          <w:color w:val="000000"/>
          <w:rtl/>
        </w:rPr>
        <w:t>‍</w:t>
      </w:r>
      <w:r w:rsidRPr="007E1B59">
        <w:rPr>
          <w:rFonts w:hint="cs"/>
          <w:color w:val="000000"/>
          <w:rtl/>
        </w:rPr>
        <w:t xml:space="preserve">مرات </w:t>
      </w:r>
      <w:r w:rsidR="001E16F9" w:rsidRPr="007E1B59">
        <w:rPr>
          <w:bCs/>
        </w:rPr>
        <w:t>“Ball</w:t>
      </w:r>
      <w:r w:rsidR="00C433E0" w:rsidRPr="007E1B59">
        <w:rPr>
          <w:bCs/>
        </w:rPr>
        <w:t> </w:t>
      </w:r>
      <w:r w:rsidR="001E16F9" w:rsidRPr="007E1B59">
        <w:rPr>
          <w:bCs/>
        </w:rPr>
        <w:t>Room”</w:t>
      </w:r>
      <w:r w:rsidRPr="007E1B59">
        <w:rPr>
          <w:rFonts w:hint="cs"/>
          <w:color w:val="000000"/>
          <w:rtl/>
        </w:rPr>
        <w:t xml:space="preserve"> </w:t>
      </w:r>
      <w:r w:rsidRPr="007E1B59">
        <w:rPr>
          <w:rFonts w:hint="cs"/>
          <w:rtl/>
        </w:rPr>
        <w:t>في الطابق الأول.</w:t>
      </w:r>
    </w:p>
    <w:p w:rsidR="002043F5" w:rsidRPr="007E1B59" w:rsidRDefault="002043F5" w:rsidP="001914B8">
      <w:pPr>
        <w:rPr>
          <w:b/>
          <w:bCs/>
          <w:rtl/>
          <w:lang w:bidi="ar-EG"/>
        </w:rPr>
      </w:pPr>
      <w:r w:rsidRPr="007E1B59">
        <w:t>3</w:t>
      </w:r>
      <w:r w:rsidRPr="007E1B59">
        <w:rPr>
          <w:rtl/>
        </w:rPr>
        <w:tab/>
      </w:r>
      <w:r w:rsidR="00610388" w:rsidRPr="007E1B59">
        <w:rPr>
          <w:rFonts w:hint="cs"/>
          <w:b/>
          <w:bCs/>
          <w:rtl/>
        </w:rPr>
        <w:t xml:space="preserve">المشاركة: </w:t>
      </w:r>
      <w:r w:rsidR="00610388" w:rsidRPr="007E1B59">
        <w:rPr>
          <w:b/>
          <w:bCs/>
          <w:color w:val="000000"/>
          <w:rtl/>
        </w:rPr>
        <w:t xml:space="preserve">باب ال‍مشاركة </w:t>
      </w:r>
      <w:r w:rsidR="00610388" w:rsidRPr="007E1B59">
        <w:rPr>
          <w:rFonts w:hint="cs"/>
          <w:b/>
          <w:bCs/>
          <w:color w:val="000000"/>
          <w:rtl/>
        </w:rPr>
        <w:t xml:space="preserve">في المنتدى الإقليمي للاتحاد لعام </w:t>
      </w:r>
      <w:r w:rsidR="00610388" w:rsidRPr="007E1B59">
        <w:rPr>
          <w:b/>
          <w:bCs/>
          <w:color w:val="000000"/>
        </w:rPr>
        <w:t>2016</w:t>
      </w:r>
      <w:r w:rsidR="00610388" w:rsidRPr="007E1B59">
        <w:rPr>
          <w:rFonts w:hint="cs"/>
          <w:b/>
          <w:bCs/>
          <w:color w:val="000000"/>
          <w:rtl/>
        </w:rPr>
        <w:t xml:space="preserve"> </w:t>
      </w:r>
      <w:r w:rsidR="00610388" w:rsidRPr="007E1B59">
        <w:rPr>
          <w:b/>
          <w:bCs/>
          <w:color w:val="000000"/>
          <w:rtl/>
        </w:rPr>
        <w:t>مفتوح أمام</w:t>
      </w:r>
      <w:r w:rsidR="00610388" w:rsidRPr="007E1B59">
        <w:rPr>
          <w:color w:val="000000"/>
          <w:rtl/>
        </w:rPr>
        <w:t xml:space="preserve"> الدول الأعضاء في الات‍حاد وأعضاء القطاع</w:t>
      </w:r>
      <w:r w:rsidR="000374BC" w:rsidRPr="007E1B59">
        <w:rPr>
          <w:rFonts w:hint="cs"/>
          <w:color w:val="000000"/>
          <w:rtl/>
        </w:rPr>
        <w:t>ات</w:t>
      </w:r>
      <w:r w:rsidR="00610388" w:rsidRPr="007E1B59">
        <w:rPr>
          <w:color w:val="000000"/>
          <w:rtl/>
        </w:rPr>
        <w:t xml:space="preserve"> وال‍منتسبين </w:t>
      </w:r>
      <w:r w:rsidR="00F34896" w:rsidRPr="007E1B59">
        <w:rPr>
          <w:rFonts w:hint="cs"/>
          <w:color w:val="000000"/>
          <w:rtl/>
        </w:rPr>
        <w:t>والهيئات</w:t>
      </w:r>
      <w:r w:rsidR="00610388" w:rsidRPr="007E1B59">
        <w:rPr>
          <w:color w:val="000000"/>
          <w:rtl/>
        </w:rPr>
        <w:t xml:space="preserve"> الأكادي‍مية</w:t>
      </w:r>
      <w:r w:rsidR="00DA4FE9" w:rsidRPr="007E1B59">
        <w:rPr>
          <w:rFonts w:hint="cs"/>
          <w:color w:val="000000"/>
          <w:rtl/>
        </w:rPr>
        <w:t xml:space="preserve"> في</w:t>
      </w:r>
      <w:r w:rsidR="0030686D" w:rsidRPr="007E1B59">
        <w:rPr>
          <w:rFonts w:hint="cs"/>
          <w:color w:val="000000"/>
          <w:rtl/>
        </w:rPr>
        <w:t xml:space="preserve"> بلدان</w:t>
      </w:r>
      <w:r w:rsidR="00DA4FE9" w:rsidRPr="007E1B59">
        <w:rPr>
          <w:rFonts w:hint="cs"/>
          <w:color w:val="000000"/>
          <w:rtl/>
        </w:rPr>
        <w:t xml:space="preserve"> </w:t>
      </w:r>
      <w:r w:rsidR="00B95C44" w:rsidRPr="007E1B59">
        <w:rPr>
          <w:rFonts w:hint="cs"/>
          <w:rtl/>
        </w:rPr>
        <w:t>كومنولث الدول</w:t>
      </w:r>
      <w:r w:rsidR="001914B8" w:rsidRPr="007E1B59">
        <w:rPr>
          <w:rFonts w:hint="cs"/>
          <w:rtl/>
        </w:rPr>
        <w:t xml:space="preserve"> ال</w:t>
      </w:r>
      <w:r w:rsidR="00B95C44" w:rsidRPr="007E1B59">
        <w:rPr>
          <w:rFonts w:hint="cs"/>
          <w:rtl/>
        </w:rPr>
        <w:t>‍</w:t>
      </w:r>
      <w:r w:rsidR="001914B8" w:rsidRPr="007E1B59">
        <w:rPr>
          <w:rFonts w:hint="cs"/>
          <w:rtl/>
        </w:rPr>
        <w:t>مستقلة/الكومنولث الإقليمي في م</w:t>
      </w:r>
      <w:r w:rsidR="00B95C44" w:rsidRPr="007E1B59">
        <w:rPr>
          <w:rFonts w:hint="cs"/>
          <w:rtl/>
        </w:rPr>
        <w:t>‍</w:t>
      </w:r>
      <w:r w:rsidR="001914B8" w:rsidRPr="007E1B59">
        <w:rPr>
          <w:rFonts w:hint="cs"/>
          <w:rtl/>
        </w:rPr>
        <w:t>جال الاتصالات</w:t>
      </w:r>
      <w:r w:rsidR="00DA4FE9" w:rsidRPr="007E1B59">
        <w:rPr>
          <w:rFonts w:hint="cs"/>
          <w:b/>
          <w:bCs/>
          <w:rtl/>
        </w:rPr>
        <w:t>،</w:t>
      </w:r>
      <w:r w:rsidR="00610388" w:rsidRPr="007E1B59">
        <w:rPr>
          <w:color w:val="000000"/>
          <w:rtl/>
        </w:rPr>
        <w:t xml:space="preserve"> </w:t>
      </w:r>
      <w:r w:rsidR="0030686D" w:rsidRPr="007E1B59">
        <w:rPr>
          <w:rFonts w:hint="cs"/>
          <w:color w:val="000000"/>
          <w:rtl/>
        </w:rPr>
        <w:t xml:space="preserve">وأيضاً </w:t>
      </w:r>
      <w:r w:rsidR="00610388" w:rsidRPr="007E1B59">
        <w:rPr>
          <w:color w:val="000000"/>
          <w:rtl/>
        </w:rPr>
        <w:t>أمام أي شخص من أي بلد عضو في الات‍حاد يرغب في</w:t>
      </w:r>
      <w:r w:rsidR="001E2949" w:rsidRPr="007E1B59">
        <w:rPr>
          <w:rFonts w:hint="cs"/>
          <w:color w:val="000000"/>
          <w:rtl/>
        </w:rPr>
        <w:t> </w:t>
      </w:r>
      <w:r w:rsidR="00610388" w:rsidRPr="007E1B59">
        <w:rPr>
          <w:color w:val="000000"/>
          <w:rtl/>
        </w:rPr>
        <w:t>ال‍مساه‍مة في</w:t>
      </w:r>
      <w:r w:rsidR="00F34896" w:rsidRPr="007E1B59">
        <w:rPr>
          <w:rFonts w:hint="cs"/>
          <w:color w:val="000000"/>
          <w:rtl/>
        </w:rPr>
        <w:t> </w:t>
      </w:r>
      <w:r w:rsidR="00610388" w:rsidRPr="007E1B59">
        <w:rPr>
          <w:color w:val="000000"/>
          <w:rtl/>
        </w:rPr>
        <w:t>العمل</w:t>
      </w:r>
      <w:r w:rsidR="00610388" w:rsidRPr="007E1B59">
        <w:rPr>
          <w:color w:val="000000"/>
        </w:rPr>
        <w:t>.</w:t>
      </w:r>
    </w:p>
    <w:p w:rsidR="00F877F5" w:rsidRPr="007E1B59" w:rsidRDefault="00F877F5" w:rsidP="001914B8">
      <w:pPr>
        <w:rPr>
          <w:rtl/>
        </w:rPr>
      </w:pPr>
      <w:r w:rsidRPr="007E1B59">
        <w:rPr>
          <w:rFonts w:hint="cs"/>
          <w:rtl/>
        </w:rPr>
        <w:t>وباب ال</w:t>
      </w:r>
      <w:r w:rsidR="00CB50B9" w:rsidRPr="007E1B59">
        <w:rPr>
          <w:rFonts w:hint="cs"/>
          <w:rtl/>
        </w:rPr>
        <w:t>‍</w:t>
      </w:r>
      <w:r w:rsidRPr="007E1B59">
        <w:rPr>
          <w:rFonts w:hint="cs"/>
          <w:rtl/>
        </w:rPr>
        <w:t xml:space="preserve">مشاركة في الاجتماع </w:t>
      </w:r>
      <w:r w:rsidR="009400BD" w:rsidRPr="007E1B59">
        <w:rPr>
          <w:rFonts w:hint="cs"/>
          <w:rtl/>
        </w:rPr>
        <w:t>التحضيري الإقليمي</w:t>
      </w:r>
      <w:r w:rsidRPr="007E1B59">
        <w:rPr>
          <w:rtl/>
        </w:rPr>
        <w:t xml:space="preserve"> للجمعية العال</w:t>
      </w:r>
      <w:r w:rsidR="00CB50B9" w:rsidRPr="007E1B59">
        <w:rPr>
          <w:rFonts w:hint="cs"/>
          <w:rtl/>
        </w:rPr>
        <w:t>‍</w:t>
      </w:r>
      <w:r w:rsidRPr="007E1B59">
        <w:rPr>
          <w:rtl/>
        </w:rPr>
        <w:t>مية لتقييس الاتصالات</w:t>
      </w:r>
      <w:r w:rsidRPr="007E1B59">
        <w:rPr>
          <w:rFonts w:hint="cs"/>
          <w:rtl/>
        </w:rPr>
        <w:t xml:space="preserve"> لعام </w:t>
      </w:r>
      <w:r w:rsidRPr="007E1B59">
        <w:t>2016</w:t>
      </w:r>
      <w:r w:rsidRPr="007E1B59">
        <w:rPr>
          <w:rFonts w:hint="cs"/>
          <w:rtl/>
        </w:rPr>
        <w:t xml:space="preserve"> </w:t>
      </w:r>
      <w:r w:rsidRPr="007E1B59">
        <w:rPr>
          <w:color w:val="000000"/>
          <w:rtl/>
        </w:rPr>
        <w:t>مفتوح أمام الدول الأعضاء في</w:t>
      </w:r>
      <w:r w:rsidR="00F34896" w:rsidRPr="007E1B59">
        <w:rPr>
          <w:rFonts w:hint="cs"/>
          <w:color w:val="000000"/>
          <w:rtl/>
        </w:rPr>
        <w:t> </w:t>
      </w:r>
      <w:r w:rsidRPr="007E1B59">
        <w:rPr>
          <w:color w:val="000000"/>
          <w:rtl/>
        </w:rPr>
        <w:t xml:space="preserve">الات‍حاد وأعضاء </w:t>
      </w:r>
      <w:r w:rsidR="00690FB0" w:rsidRPr="007E1B59">
        <w:rPr>
          <w:rFonts w:hint="cs"/>
          <w:color w:val="000000"/>
          <w:rtl/>
        </w:rPr>
        <w:t>قطاع تقييس الاتصالات</w:t>
      </w:r>
      <w:r w:rsidRPr="007E1B59">
        <w:rPr>
          <w:color w:val="000000"/>
          <w:rtl/>
        </w:rPr>
        <w:t xml:space="preserve"> </w:t>
      </w:r>
      <w:r w:rsidRPr="007E1B59">
        <w:rPr>
          <w:rFonts w:hint="cs"/>
          <w:color w:val="000000"/>
          <w:rtl/>
        </w:rPr>
        <w:t xml:space="preserve">في بلدان </w:t>
      </w:r>
      <w:r w:rsidR="000A5FF2" w:rsidRPr="007E1B59">
        <w:rPr>
          <w:rFonts w:hint="cs"/>
          <w:rtl/>
        </w:rPr>
        <w:t>كومنولث الدول</w:t>
      </w:r>
      <w:r w:rsidR="001914B8" w:rsidRPr="007E1B59">
        <w:rPr>
          <w:rFonts w:hint="cs"/>
          <w:rtl/>
        </w:rPr>
        <w:t xml:space="preserve"> ال</w:t>
      </w:r>
      <w:r w:rsidR="000A5FF2" w:rsidRPr="007E1B59">
        <w:rPr>
          <w:rFonts w:hint="cs"/>
          <w:rtl/>
        </w:rPr>
        <w:t>‍</w:t>
      </w:r>
      <w:r w:rsidR="001914B8" w:rsidRPr="007E1B59">
        <w:rPr>
          <w:rFonts w:hint="cs"/>
          <w:rtl/>
        </w:rPr>
        <w:t>مستقلة/الكومنولث الإقليمي في م</w:t>
      </w:r>
      <w:r w:rsidR="000A5FF2" w:rsidRPr="007E1B59">
        <w:rPr>
          <w:rFonts w:hint="cs"/>
          <w:rtl/>
        </w:rPr>
        <w:t>‍</w:t>
      </w:r>
      <w:r w:rsidR="001914B8" w:rsidRPr="007E1B59">
        <w:rPr>
          <w:rFonts w:hint="cs"/>
          <w:rtl/>
        </w:rPr>
        <w:t>جال الاتصالات</w:t>
      </w:r>
      <w:r w:rsidR="00E6141B" w:rsidRPr="007E1B59">
        <w:rPr>
          <w:rFonts w:hint="cs"/>
          <w:rtl/>
        </w:rPr>
        <w:t>.</w:t>
      </w:r>
    </w:p>
    <w:p w:rsidR="00083CEA" w:rsidRPr="007E1B59" w:rsidRDefault="00083CEA" w:rsidP="00AE1168">
      <w:pPr>
        <w:spacing w:before="80" w:line="185" w:lineRule="auto"/>
        <w:rPr>
          <w:rtl/>
          <w:lang w:bidi="ar-EG"/>
        </w:rPr>
      </w:pPr>
      <w:r w:rsidRPr="007E1B59">
        <w:t>4</w:t>
      </w:r>
      <w:r w:rsidRPr="007E1B59">
        <w:rPr>
          <w:rtl/>
        </w:rPr>
        <w:tab/>
      </w:r>
      <w:r w:rsidRPr="007E1B59">
        <w:rPr>
          <w:rFonts w:hint="cs"/>
          <w:rtl/>
          <w:lang w:bidi="ar-EG"/>
        </w:rPr>
        <w:t>وسيسلط ال</w:t>
      </w:r>
      <w:r w:rsidR="009C0020" w:rsidRPr="007E1B59">
        <w:rPr>
          <w:rFonts w:hint="cs"/>
          <w:rtl/>
          <w:lang w:bidi="ar-EG"/>
        </w:rPr>
        <w:t>‍</w:t>
      </w:r>
      <w:r w:rsidRPr="007E1B59">
        <w:rPr>
          <w:rFonts w:hint="cs"/>
          <w:rtl/>
          <w:lang w:bidi="ar-EG"/>
        </w:rPr>
        <w:t>منتدى الإقليمي للات</w:t>
      </w:r>
      <w:r w:rsidR="009C0020" w:rsidRPr="007E1B59">
        <w:rPr>
          <w:rFonts w:hint="cs"/>
          <w:rtl/>
          <w:lang w:bidi="ar-EG"/>
        </w:rPr>
        <w:t>‍</w:t>
      </w:r>
      <w:r w:rsidRPr="007E1B59">
        <w:rPr>
          <w:rFonts w:hint="cs"/>
          <w:rtl/>
          <w:lang w:bidi="ar-EG"/>
        </w:rPr>
        <w:t xml:space="preserve">حاد لعام </w:t>
      </w:r>
      <w:r w:rsidRPr="007E1B59">
        <w:rPr>
          <w:lang w:bidi="ar-EG"/>
        </w:rPr>
        <w:t>2016</w:t>
      </w:r>
      <w:r w:rsidRPr="007E1B59">
        <w:rPr>
          <w:rFonts w:hint="cs"/>
          <w:rtl/>
        </w:rPr>
        <w:t xml:space="preserve"> "سد الفجوة التقييسية في بلدان</w:t>
      </w:r>
      <w:r w:rsidRPr="007E1B59">
        <w:rPr>
          <w:rtl/>
        </w:rPr>
        <w:t xml:space="preserve"> كومنولث الدول</w:t>
      </w:r>
      <w:r w:rsidRPr="007E1B59">
        <w:rPr>
          <w:rFonts w:hint="cs"/>
          <w:rtl/>
        </w:rPr>
        <w:t xml:space="preserve"> </w:t>
      </w:r>
      <w:r w:rsidRPr="007E1B59">
        <w:rPr>
          <w:rtl/>
        </w:rPr>
        <w:t>ال</w:t>
      </w:r>
      <w:r w:rsidR="009C0020" w:rsidRPr="007E1B59">
        <w:rPr>
          <w:rFonts w:hint="cs"/>
          <w:rtl/>
        </w:rPr>
        <w:t>‍</w:t>
      </w:r>
      <w:r w:rsidRPr="007E1B59">
        <w:rPr>
          <w:rtl/>
        </w:rPr>
        <w:t>مست</w:t>
      </w:r>
      <w:r w:rsidR="00690FB0" w:rsidRPr="007E1B59">
        <w:rPr>
          <w:rtl/>
        </w:rPr>
        <w:t>قلة/الكومنولث الإقليمي في م</w:t>
      </w:r>
      <w:r w:rsidR="009C0020" w:rsidRPr="007E1B59">
        <w:rPr>
          <w:rFonts w:hint="cs"/>
          <w:rtl/>
        </w:rPr>
        <w:t>‍</w:t>
      </w:r>
      <w:r w:rsidR="00690FB0" w:rsidRPr="007E1B59">
        <w:rPr>
          <w:rtl/>
        </w:rPr>
        <w:t xml:space="preserve">جال </w:t>
      </w:r>
      <w:r w:rsidRPr="007E1B59">
        <w:rPr>
          <w:rtl/>
        </w:rPr>
        <w:t>الاتصالات</w:t>
      </w:r>
      <w:r w:rsidRPr="007E1B59">
        <w:rPr>
          <w:rFonts w:hint="cs"/>
          <w:rtl/>
        </w:rPr>
        <w:t xml:space="preserve"> </w:t>
      </w:r>
      <w:r w:rsidRPr="007E1B59">
        <w:t>(CIS/RCC)</w:t>
      </w:r>
      <w:r w:rsidRPr="007E1B59">
        <w:rPr>
          <w:rFonts w:hint="cs"/>
          <w:rtl/>
        </w:rPr>
        <w:t xml:space="preserve">" </w:t>
      </w:r>
      <w:r w:rsidRPr="007E1B59">
        <w:rPr>
          <w:rFonts w:hint="cs"/>
          <w:rtl/>
          <w:lang w:bidi="ar-EG"/>
        </w:rPr>
        <w:t xml:space="preserve">الضوء على سبل </w:t>
      </w:r>
      <w:r w:rsidR="00152897" w:rsidRPr="007E1B59">
        <w:rPr>
          <w:rFonts w:hint="cs"/>
          <w:rtl/>
          <w:lang w:bidi="ar-EG"/>
        </w:rPr>
        <w:t>ووسائل</w:t>
      </w:r>
      <w:r w:rsidRPr="007E1B59">
        <w:rPr>
          <w:rFonts w:hint="cs"/>
          <w:rtl/>
          <w:lang w:bidi="ar-EG"/>
        </w:rPr>
        <w:t xml:space="preserve"> تعزيز التعاون وال</w:t>
      </w:r>
      <w:r w:rsidR="009C0020" w:rsidRPr="007E1B59">
        <w:rPr>
          <w:rFonts w:hint="cs"/>
          <w:rtl/>
          <w:lang w:bidi="ar-EG"/>
        </w:rPr>
        <w:t>‍</w:t>
      </w:r>
      <w:r w:rsidRPr="007E1B59">
        <w:rPr>
          <w:rFonts w:hint="cs"/>
          <w:rtl/>
          <w:lang w:bidi="ar-EG"/>
        </w:rPr>
        <w:t>مشاركة في أعمال التقييس التي يضطلع بها الات</w:t>
      </w:r>
      <w:r w:rsidR="009C0020" w:rsidRPr="007E1B59">
        <w:rPr>
          <w:rFonts w:hint="cs"/>
          <w:rtl/>
          <w:lang w:bidi="ar-EG"/>
        </w:rPr>
        <w:t>‍</w:t>
      </w:r>
      <w:r w:rsidRPr="007E1B59">
        <w:rPr>
          <w:rFonts w:hint="cs"/>
          <w:rtl/>
          <w:lang w:bidi="ar-EG"/>
        </w:rPr>
        <w:t>حاد وتنفيذ ال</w:t>
      </w:r>
      <w:r w:rsidR="009C0020" w:rsidRPr="007E1B59">
        <w:rPr>
          <w:rFonts w:hint="cs"/>
          <w:rtl/>
          <w:lang w:bidi="ar-EG"/>
        </w:rPr>
        <w:t>‍</w:t>
      </w:r>
      <w:r w:rsidRPr="007E1B59">
        <w:rPr>
          <w:rFonts w:hint="cs"/>
          <w:rtl/>
          <w:lang w:bidi="ar-EG"/>
        </w:rPr>
        <w:t xml:space="preserve">معايير في </w:t>
      </w:r>
      <w:r w:rsidR="00F55B2C" w:rsidRPr="007E1B59">
        <w:rPr>
          <w:rFonts w:hint="cs"/>
          <w:rtl/>
        </w:rPr>
        <w:t>بلدان</w:t>
      </w:r>
      <w:r w:rsidR="00F55B2C" w:rsidRPr="007E1B59">
        <w:rPr>
          <w:rtl/>
        </w:rPr>
        <w:t xml:space="preserve"> </w:t>
      </w:r>
      <w:r w:rsidR="001914B8" w:rsidRPr="007E1B59">
        <w:rPr>
          <w:rFonts w:hint="cs"/>
          <w:rtl/>
        </w:rPr>
        <w:t>كوم</w:t>
      </w:r>
      <w:r w:rsidR="000A5FF2" w:rsidRPr="007E1B59">
        <w:rPr>
          <w:rFonts w:hint="cs"/>
          <w:rtl/>
        </w:rPr>
        <w:t>نولث الدول</w:t>
      </w:r>
      <w:r w:rsidR="001914B8" w:rsidRPr="007E1B59">
        <w:rPr>
          <w:rFonts w:hint="cs"/>
          <w:rtl/>
        </w:rPr>
        <w:t xml:space="preserve"> ال</w:t>
      </w:r>
      <w:r w:rsidR="009C0020" w:rsidRPr="007E1B59">
        <w:rPr>
          <w:rFonts w:hint="cs"/>
          <w:rtl/>
        </w:rPr>
        <w:t>‍</w:t>
      </w:r>
      <w:r w:rsidR="001914B8" w:rsidRPr="007E1B59">
        <w:rPr>
          <w:rFonts w:hint="cs"/>
          <w:rtl/>
        </w:rPr>
        <w:t>مستقلة/الكومنولث الإقليمي في م</w:t>
      </w:r>
      <w:r w:rsidR="009C0020" w:rsidRPr="007E1B59">
        <w:rPr>
          <w:rFonts w:hint="cs"/>
          <w:rtl/>
        </w:rPr>
        <w:t>‍</w:t>
      </w:r>
      <w:r w:rsidR="001914B8" w:rsidRPr="007E1B59">
        <w:rPr>
          <w:rFonts w:hint="cs"/>
          <w:rtl/>
        </w:rPr>
        <w:t>جال الاتصالات</w:t>
      </w:r>
      <w:r w:rsidR="00264A92" w:rsidRPr="007E1B59">
        <w:rPr>
          <w:rFonts w:hint="cs"/>
          <w:rtl/>
          <w:lang w:bidi="ar-EG"/>
        </w:rPr>
        <w:t>.</w:t>
      </w:r>
      <w:r w:rsidR="00D46171" w:rsidRPr="007E1B59">
        <w:rPr>
          <w:rFonts w:hint="cs"/>
          <w:rtl/>
          <w:lang w:bidi="ar-EG"/>
        </w:rPr>
        <w:t xml:space="preserve"> كما سيتناول القرارات ذات الصلة الصادرة عن ج</w:t>
      </w:r>
      <w:r w:rsidR="00911F10" w:rsidRPr="007E1B59">
        <w:rPr>
          <w:rFonts w:hint="cs"/>
          <w:rtl/>
          <w:lang w:bidi="ar-EG"/>
        </w:rPr>
        <w:t>‍</w:t>
      </w:r>
      <w:r w:rsidR="00D46171" w:rsidRPr="007E1B59">
        <w:rPr>
          <w:rFonts w:hint="cs"/>
          <w:rtl/>
          <w:lang w:bidi="ar-EG"/>
        </w:rPr>
        <w:t>معية الاتصالات الراديوية لعام </w:t>
      </w:r>
      <w:r w:rsidR="00911F10" w:rsidRPr="007E1B59">
        <w:rPr>
          <w:lang w:bidi="ar-EG"/>
        </w:rPr>
        <w:t>2015</w:t>
      </w:r>
      <w:r w:rsidR="00D46171" w:rsidRPr="007E1B59">
        <w:rPr>
          <w:rFonts w:hint="cs"/>
          <w:rtl/>
          <w:lang w:bidi="ar-EG"/>
        </w:rPr>
        <w:t xml:space="preserve"> (</w:t>
      </w:r>
      <w:r w:rsidR="00911F10" w:rsidRPr="007E1B59">
        <w:rPr>
          <w:rFonts w:hint="cs"/>
          <w:rtl/>
          <w:lang w:bidi="ar-EG"/>
        </w:rPr>
        <w:t>جنيف</w:t>
      </w:r>
      <w:r w:rsidR="00D46171" w:rsidRPr="007E1B59">
        <w:rPr>
          <w:rFonts w:hint="cs"/>
          <w:rtl/>
          <w:lang w:bidi="ar-EG"/>
        </w:rPr>
        <w:t xml:space="preserve">، </w:t>
      </w:r>
      <w:r w:rsidR="00B24346" w:rsidRPr="007E1B59">
        <w:rPr>
          <w:lang w:bidi="ar-EG"/>
        </w:rPr>
        <w:t>2015</w:t>
      </w:r>
      <w:r w:rsidR="00D46171" w:rsidRPr="007E1B59">
        <w:rPr>
          <w:rFonts w:hint="cs"/>
          <w:rtl/>
          <w:lang w:bidi="ar-EG"/>
        </w:rPr>
        <w:t xml:space="preserve">) </w:t>
      </w:r>
      <w:r w:rsidR="00B24346" w:rsidRPr="007E1B59">
        <w:rPr>
          <w:rFonts w:hint="cs"/>
          <w:rtl/>
          <w:lang w:bidi="ar-EG"/>
        </w:rPr>
        <w:t>وال</w:t>
      </w:r>
      <w:r w:rsidR="009148EB" w:rsidRPr="007E1B59">
        <w:rPr>
          <w:rFonts w:hint="cs"/>
          <w:rtl/>
          <w:lang w:bidi="ar-EG"/>
        </w:rPr>
        <w:t>‍</w:t>
      </w:r>
      <w:r w:rsidR="00B24346" w:rsidRPr="007E1B59">
        <w:rPr>
          <w:rFonts w:hint="cs"/>
          <w:rtl/>
          <w:lang w:bidi="ar-EG"/>
        </w:rPr>
        <w:t>جمعية العال</w:t>
      </w:r>
      <w:r w:rsidR="009148EB" w:rsidRPr="007E1B59">
        <w:rPr>
          <w:rFonts w:hint="cs"/>
          <w:rtl/>
          <w:lang w:bidi="ar-EG"/>
        </w:rPr>
        <w:t>‍</w:t>
      </w:r>
      <w:r w:rsidR="00B24346" w:rsidRPr="007E1B59">
        <w:rPr>
          <w:rFonts w:hint="cs"/>
          <w:rtl/>
          <w:lang w:bidi="ar-EG"/>
        </w:rPr>
        <w:t>مية لتقييس الاتصالات لعام </w:t>
      </w:r>
      <w:r w:rsidR="00B24346" w:rsidRPr="007E1B59">
        <w:rPr>
          <w:lang w:bidi="ar-EG"/>
        </w:rPr>
        <w:t>2012</w:t>
      </w:r>
      <w:r w:rsidR="00B24346" w:rsidRPr="007E1B59">
        <w:rPr>
          <w:rFonts w:hint="cs"/>
          <w:rtl/>
          <w:lang w:bidi="ar-EG"/>
        </w:rPr>
        <w:t xml:space="preserve"> (دبي، </w:t>
      </w:r>
      <w:r w:rsidR="00B24346" w:rsidRPr="007E1B59">
        <w:rPr>
          <w:lang w:bidi="ar-EG"/>
        </w:rPr>
        <w:t>2012</w:t>
      </w:r>
      <w:r w:rsidR="00B24346" w:rsidRPr="007E1B59">
        <w:rPr>
          <w:rFonts w:hint="cs"/>
          <w:rtl/>
          <w:lang w:bidi="ar-EG"/>
        </w:rPr>
        <w:t xml:space="preserve">) </w:t>
      </w:r>
      <w:r w:rsidR="00D46171" w:rsidRPr="007E1B59">
        <w:rPr>
          <w:rFonts w:hint="cs"/>
          <w:rtl/>
          <w:lang w:bidi="ar-EG"/>
        </w:rPr>
        <w:t>وال</w:t>
      </w:r>
      <w:r w:rsidR="00921906" w:rsidRPr="007E1B59">
        <w:rPr>
          <w:rFonts w:hint="cs"/>
          <w:rtl/>
          <w:lang w:bidi="ar-EG"/>
        </w:rPr>
        <w:t>‍</w:t>
      </w:r>
      <w:r w:rsidR="00D46171" w:rsidRPr="007E1B59">
        <w:rPr>
          <w:rFonts w:hint="cs"/>
          <w:rtl/>
          <w:lang w:bidi="ar-EG"/>
        </w:rPr>
        <w:t>مؤت</w:t>
      </w:r>
      <w:r w:rsidR="00921906" w:rsidRPr="007E1B59">
        <w:rPr>
          <w:rFonts w:hint="cs"/>
          <w:rtl/>
          <w:lang w:bidi="ar-EG"/>
        </w:rPr>
        <w:t>‍</w:t>
      </w:r>
      <w:r w:rsidR="00D46171" w:rsidRPr="007E1B59">
        <w:rPr>
          <w:rFonts w:hint="cs"/>
          <w:rtl/>
          <w:lang w:bidi="ar-EG"/>
        </w:rPr>
        <w:t>مر العال</w:t>
      </w:r>
      <w:r w:rsidR="00921906" w:rsidRPr="007E1B59">
        <w:rPr>
          <w:rFonts w:hint="cs"/>
          <w:rtl/>
          <w:lang w:bidi="ar-EG"/>
        </w:rPr>
        <w:t>‍</w:t>
      </w:r>
      <w:r w:rsidR="00D46171" w:rsidRPr="007E1B59">
        <w:rPr>
          <w:rFonts w:hint="cs"/>
          <w:rtl/>
          <w:lang w:bidi="ar-EG"/>
        </w:rPr>
        <w:t>مي لتنمية الاتصالات لعام </w:t>
      </w:r>
      <w:r w:rsidR="00D46171" w:rsidRPr="007E1B59">
        <w:rPr>
          <w:lang w:bidi="ar-EG"/>
        </w:rPr>
        <w:t>2014</w:t>
      </w:r>
      <w:r w:rsidR="00D46171" w:rsidRPr="007E1B59">
        <w:rPr>
          <w:rFonts w:hint="cs"/>
          <w:rtl/>
          <w:lang w:bidi="ar-EG"/>
        </w:rPr>
        <w:t xml:space="preserve"> (دبي، </w:t>
      </w:r>
      <w:r w:rsidR="00D46171" w:rsidRPr="007E1B59">
        <w:rPr>
          <w:lang w:bidi="ar-EG"/>
        </w:rPr>
        <w:t>2014</w:t>
      </w:r>
      <w:r w:rsidR="00D46171" w:rsidRPr="007E1B59">
        <w:rPr>
          <w:rFonts w:hint="cs"/>
          <w:rtl/>
          <w:lang w:bidi="ar-EG"/>
        </w:rPr>
        <w:t>)</w:t>
      </w:r>
      <w:r w:rsidR="00393D9D" w:rsidRPr="007E1B59">
        <w:rPr>
          <w:rFonts w:hint="cs"/>
          <w:rtl/>
          <w:lang w:bidi="ar-EG"/>
        </w:rPr>
        <w:t xml:space="preserve"> التي ترمي إلى سد الفجوة التقييسية بين البلدان النامية والبلدان</w:t>
      </w:r>
      <w:r w:rsidR="00AE1168" w:rsidRPr="007E1B59">
        <w:rPr>
          <w:rFonts w:hint="eastAsia"/>
          <w:rtl/>
          <w:lang w:bidi="ar-EG"/>
        </w:rPr>
        <w:t> </w:t>
      </w:r>
      <w:r w:rsidR="00393D9D" w:rsidRPr="007E1B59">
        <w:rPr>
          <w:rFonts w:hint="cs"/>
          <w:rtl/>
          <w:lang w:bidi="ar-EG"/>
        </w:rPr>
        <w:t>ال</w:t>
      </w:r>
      <w:r w:rsidR="008E25DB" w:rsidRPr="007E1B59">
        <w:rPr>
          <w:rFonts w:hint="cs"/>
          <w:rtl/>
          <w:lang w:bidi="ar-EG"/>
        </w:rPr>
        <w:t>‍</w:t>
      </w:r>
      <w:r w:rsidR="00393D9D" w:rsidRPr="007E1B59">
        <w:rPr>
          <w:rFonts w:hint="cs"/>
          <w:rtl/>
          <w:lang w:bidi="ar-EG"/>
        </w:rPr>
        <w:t>متقدمة.</w:t>
      </w:r>
    </w:p>
    <w:p w:rsidR="00393D9D" w:rsidRPr="007E1B59" w:rsidRDefault="00393D9D" w:rsidP="00C73511">
      <w:pPr>
        <w:spacing w:before="80" w:line="185" w:lineRule="auto"/>
        <w:rPr>
          <w:rtl/>
          <w:lang w:bidi="ar-EG"/>
        </w:rPr>
      </w:pPr>
      <w:r w:rsidRPr="007E1B59">
        <w:rPr>
          <w:rFonts w:hint="cs"/>
          <w:rtl/>
          <w:lang w:bidi="ar-EG"/>
        </w:rPr>
        <w:t xml:space="preserve">ويرد </w:t>
      </w:r>
      <w:r w:rsidRPr="007E1B59">
        <w:rPr>
          <w:rFonts w:hint="cs"/>
          <w:b/>
          <w:bCs/>
          <w:rtl/>
          <w:lang w:bidi="ar-EG"/>
        </w:rPr>
        <w:t>البرنامج التمهيدي</w:t>
      </w:r>
      <w:r w:rsidRPr="007E1B59">
        <w:rPr>
          <w:rFonts w:hint="cs"/>
          <w:rtl/>
          <w:lang w:bidi="ar-EG"/>
        </w:rPr>
        <w:t xml:space="preserve"> للمنتدى الإقليمي للات</w:t>
      </w:r>
      <w:r w:rsidR="00965160" w:rsidRPr="007E1B59">
        <w:rPr>
          <w:rFonts w:hint="cs"/>
          <w:rtl/>
          <w:lang w:bidi="ar-EG"/>
        </w:rPr>
        <w:t>‍</w:t>
      </w:r>
      <w:r w:rsidRPr="007E1B59">
        <w:rPr>
          <w:rFonts w:hint="cs"/>
          <w:rtl/>
          <w:lang w:bidi="ar-EG"/>
        </w:rPr>
        <w:t>حاد لعام </w:t>
      </w:r>
      <w:r w:rsidRPr="007E1B59">
        <w:rPr>
          <w:lang w:bidi="ar-EG"/>
        </w:rPr>
        <w:t>2016</w:t>
      </w:r>
      <w:r w:rsidRPr="007E1B59">
        <w:rPr>
          <w:rFonts w:hint="cs"/>
          <w:rtl/>
          <w:lang w:bidi="ar-EG"/>
        </w:rPr>
        <w:t xml:space="preserve"> في </w:t>
      </w:r>
      <w:r w:rsidRPr="007E1B59">
        <w:rPr>
          <w:rFonts w:hint="cs"/>
          <w:b/>
          <w:bCs/>
          <w:rtl/>
          <w:lang w:bidi="ar-EG"/>
        </w:rPr>
        <w:t>الملحق </w:t>
      </w:r>
      <w:r w:rsidRPr="007E1B59">
        <w:rPr>
          <w:b/>
          <w:bCs/>
          <w:lang w:bidi="ar-EG"/>
        </w:rPr>
        <w:t>1</w:t>
      </w:r>
      <w:r w:rsidRPr="007E1B59">
        <w:rPr>
          <w:rFonts w:hint="cs"/>
          <w:rtl/>
          <w:lang w:bidi="ar-EG"/>
        </w:rPr>
        <w:t>. وللحصول على أي معلومات إضافية بشأن جدول الأعمال ومضمون ال</w:t>
      </w:r>
      <w:r w:rsidR="00965160" w:rsidRPr="007E1B59">
        <w:rPr>
          <w:rFonts w:hint="cs"/>
          <w:rtl/>
          <w:lang w:bidi="ar-EG"/>
        </w:rPr>
        <w:t>‍</w:t>
      </w:r>
      <w:r w:rsidRPr="007E1B59">
        <w:rPr>
          <w:rFonts w:hint="cs"/>
          <w:rtl/>
          <w:lang w:bidi="ar-EG"/>
        </w:rPr>
        <w:t>منتدى الإقليمي للات</w:t>
      </w:r>
      <w:r w:rsidR="00965160" w:rsidRPr="007E1B59">
        <w:rPr>
          <w:rFonts w:hint="cs"/>
          <w:rtl/>
          <w:lang w:bidi="ar-EG"/>
        </w:rPr>
        <w:t>‍</w:t>
      </w:r>
      <w:r w:rsidRPr="007E1B59">
        <w:rPr>
          <w:rFonts w:hint="cs"/>
          <w:rtl/>
          <w:lang w:bidi="ar-EG"/>
        </w:rPr>
        <w:t>حاد لعام </w:t>
      </w:r>
      <w:r w:rsidRPr="007E1B59">
        <w:rPr>
          <w:lang w:bidi="ar-EG"/>
        </w:rPr>
        <w:t>2016</w:t>
      </w:r>
      <w:r w:rsidRPr="007E1B59">
        <w:rPr>
          <w:rFonts w:hint="cs"/>
          <w:rtl/>
          <w:lang w:bidi="ar-EG"/>
        </w:rPr>
        <w:t>، يرجى الاتصال بالسيد دنيس أندرييف (مكتب تقييس الاتصالات) عن</w:t>
      </w:r>
      <w:r w:rsidR="00C73511" w:rsidRPr="007E1B59">
        <w:rPr>
          <w:rFonts w:hint="eastAsia"/>
          <w:rtl/>
          <w:lang w:bidi="ar-EG"/>
        </w:rPr>
        <w:t> </w:t>
      </w:r>
      <w:r w:rsidRPr="007E1B59">
        <w:rPr>
          <w:rFonts w:hint="cs"/>
          <w:rtl/>
          <w:lang w:bidi="ar-EG"/>
        </w:rPr>
        <w:t xml:space="preserve">طريق البريد الإلكتروني على العنوان </w:t>
      </w:r>
      <w:hyperlink r:id="rId13" w:history="1">
        <w:r w:rsidRPr="007E1B59">
          <w:rPr>
            <w:rStyle w:val="Hyperlink"/>
            <w:lang w:bidi="ar-EG"/>
          </w:rPr>
          <w:t>denis.andreev@itu.int</w:t>
        </w:r>
      </w:hyperlink>
      <w:r w:rsidRPr="007E1B59">
        <w:rPr>
          <w:rFonts w:hint="cs"/>
          <w:rtl/>
          <w:lang w:bidi="ar-EG"/>
        </w:rPr>
        <w:t>.</w:t>
      </w:r>
    </w:p>
    <w:p w:rsidR="00277484" w:rsidRPr="007E1B59" w:rsidRDefault="00277484" w:rsidP="00A874EE">
      <w:pPr>
        <w:rPr>
          <w:spacing w:val="-2"/>
          <w:rtl/>
          <w:lang w:bidi="ar-EG"/>
        </w:rPr>
      </w:pPr>
      <w:r w:rsidRPr="007E1B59">
        <w:rPr>
          <w:spacing w:val="-2"/>
        </w:rPr>
        <w:t>5</w:t>
      </w:r>
      <w:r w:rsidRPr="007E1B59">
        <w:rPr>
          <w:spacing w:val="-2"/>
          <w:rtl/>
        </w:rPr>
        <w:tab/>
        <w:t>ست</w:t>
      </w:r>
      <w:r w:rsidRPr="007E1B59">
        <w:rPr>
          <w:rFonts w:hint="cs"/>
          <w:spacing w:val="-2"/>
          <w:rtl/>
        </w:rPr>
        <w:t>ُ</w:t>
      </w:r>
      <w:r w:rsidRPr="007E1B59">
        <w:rPr>
          <w:spacing w:val="-2"/>
          <w:rtl/>
        </w:rPr>
        <w:t>عقد ال‍جمعية العال‍مية لتقييس الاتصالات</w:t>
      </w:r>
      <w:r w:rsidR="0041206C" w:rsidRPr="007E1B59">
        <w:rPr>
          <w:rFonts w:hint="cs"/>
          <w:spacing w:val="-2"/>
          <w:rtl/>
        </w:rPr>
        <w:t xml:space="preserve"> لعام </w:t>
      </w:r>
      <w:r w:rsidR="0041206C" w:rsidRPr="007E1B59">
        <w:rPr>
          <w:spacing w:val="-2"/>
        </w:rPr>
        <w:t>2016</w:t>
      </w:r>
      <w:r w:rsidR="00C73511" w:rsidRPr="007E1B59">
        <w:rPr>
          <w:rFonts w:hint="cs"/>
          <w:spacing w:val="-2"/>
          <w:rtl/>
          <w:lang w:bidi="ar-EG"/>
        </w:rPr>
        <w:t xml:space="preserve"> </w:t>
      </w:r>
      <w:r w:rsidR="00C73511" w:rsidRPr="007E1B59">
        <w:rPr>
          <w:spacing w:val="-2"/>
        </w:rPr>
        <w:t>(WTSA-16)</w:t>
      </w:r>
      <w:r w:rsidR="00C73511" w:rsidRPr="007E1B59">
        <w:rPr>
          <w:rFonts w:hint="cs"/>
          <w:spacing w:val="-2"/>
          <w:rtl/>
          <w:lang w:bidi="ar-EG"/>
        </w:rPr>
        <w:t xml:space="preserve"> </w:t>
      </w:r>
      <w:r w:rsidRPr="007E1B59">
        <w:rPr>
          <w:spacing w:val="-2"/>
          <w:rtl/>
        </w:rPr>
        <w:t xml:space="preserve">في ياس‍مين ال‍حمامات، تونس، في الفترة من </w:t>
      </w:r>
      <w:r w:rsidR="00961EE0" w:rsidRPr="007E1B59">
        <w:rPr>
          <w:spacing w:val="-2"/>
        </w:rPr>
        <w:t>25</w:t>
      </w:r>
      <w:r w:rsidR="002B41E6" w:rsidRPr="007E1B59">
        <w:rPr>
          <w:rFonts w:hint="cs"/>
          <w:spacing w:val="-2"/>
          <w:rtl/>
        </w:rPr>
        <w:t> </w:t>
      </w:r>
      <w:r w:rsidRPr="007E1B59">
        <w:rPr>
          <w:spacing w:val="-2"/>
          <w:rtl/>
        </w:rPr>
        <w:t>أكتوبر إلى</w:t>
      </w:r>
      <w:r w:rsidR="00B11CEC" w:rsidRPr="007E1B59">
        <w:rPr>
          <w:rFonts w:hint="cs"/>
          <w:spacing w:val="-2"/>
          <w:rtl/>
        </w:rPr>
        <w:t> </w:t>
      </w:r>
      <w:r w:rsidR="00961EE0" w:rsidRPr="007E1B59">
        <w:rPr>
          <w:spacing w:val="-2"/>
        </w:rPr>
        <w:t>3</w:t>
      </w:r>
      <w:r w:rsidR="002B41E6" w:rsidRPr="007E1B59">
        <w:rPr>
          <w:rFonts w:hint="cs"/>
          <w:spacing w:val="-2"/>
          <w:rtl/>
        </w:rPr>
        <w:t> </w:t>
      </w:r>
      <w:r w:rsidRPr="007E1B59">
        <w:rPr>
          <w:spacing w:val="-2"/>
          <w:rtl/>
        </w:rPr>
        <w:t xml:space="preserve">نوفمبر </w:t>
      </w:r>
      <w:r w:rsidR="00961EE0" w:rsidRPr="007E1B59">
        <w:rPr>
          <w:spacing w:val="-2"/>
        </w:rPr>
        <w:t>2016</w:t>
      </w:r>
      <w:r w:rsidRPr="007E1B59">
        <w:rPr>
          <w:spacing w:val="-2"/>
          <w:rtl/>
        </w:rPr>
        <w:t xml:space="preserve">، وستسبقها الندوة العال‍مية للمعايير </w:t>
      </w:r>
      <w:r w:rsidR="0092338F" w:rsidRPr="007E1B59">
        <w:rPr>
          <w:spacing w:val="-2"/>
        </w:rPr>
        <w:t>(GSS-16)</w:t>
      </w:r>
      <w:r w:rsidR="0092338F" w:rsidRPr="007E1B59">
        <w:rPr>
          <w:rFonts w:hint="cs"/>
          <w:spacing w:val="-2"/>
          <w:rtl/>
        </w:rPr>
        <w:t xml:space="preserve"> </w:t>
      </w:r>
      <w:r w:rsidRPr="007E1B59">
        <w:rPr>
          <w:spacing w:val="-2"/>
          <w:rtl/>
        </w:rPr>
        <w:t xml:space="preserve">في </w:t>
      </w:r>
      <w:r w:rsidR="009829E3" w:rsidRPr="007E1B59">
        <w:rPr>
          <w:spacing w:val="-2"/>
        </w:rPr>
        <w:t>24</w:t>
      </w:r>
      <w:r w:rsidRPr="007E1B59">
        <w:rPr>
          <w:spacing w:val="-2"/>
          <w:rtl/>
        </w:rPr>
        <w:t xml:space="preserve"> أكتوبر </w:t>
      </w:r>
      <w:r w:rsidR="009829E3" w:rsidRPr="007E1B59">
        <w:rPr>
          <w:spacing w:val="-2"/>
        </w:rPr>
        <w:t>2016</w:t>
      </w:r>
      <w:r w:rsidR="008A2A64" w:rsidRPr="007E1B59">
        <w:rPr>
          <w:rFonts w:hint="cs"/>
          <w:spacing w:val="-2"/>
          <w:rtl/>
        </w:rPr>
        <w:t>.</w:t>
      </w:r>
      <w:r w:rsidR="009948CE" w:rsidRPr="007E1B59">
        <w:rPr>
          <w:rFonts w:hint="cs"/>
          <w:spacing w:val="-2"/>
          <w:rtl/>
        </w:rPr>
        <w:t xml:space="preserve"> ويوفر الاجتماع </w:t>
      </w:r>
      <w:r w:rsidR="009400BD" w:rsidRPr="007E1B59">
        <w:rPr>
          <w:rFonts w:hint="cs"/>
          <w:spacing w:val="-2"/>
          <w:rtl/>
        </w:rPr>
        <w:t>التحضيري الإقليمي</w:t>
      </w:r>
      <w:r w:rsidR="009948CE" w:rsidRPr="007E1B59">
        <w:rPr>
          <w:rFonts w:hint="cs"/>
          <w:spacing w:val="-2"/>
          <w:rtl/>
        </w:rPr>
        <w:t xml:space="preserve"> للجمعية العال</w:t>
      </w:r>
      <w:r w:rsidR="00A874EE" w:rsidRPr="007E1B59">
        <w:rPr>
          <w:rFonts w:hint="cs"/>
          <w:spacing w:val="-2"/>
          <w:rtl/>
        </w:rPr>
        <w:t>‍</w:t>
      </w:r>
      <w:r w:rsidR="009948CE" w:rsidRPr="007E1B59">
        <w:rPr>
          <w:rFonts w:hint="cs"/>
          <w:spacing w:val="-2"/>
          <w:rtl/>
        </w:rPr>
        <w:t>مية لتقييس الاتصالات لعام </w:t>
      </w:r>
      <w:r w:rsidR="009948CE" w:rsidRPr="007E1B59">
        <w:rPr>
          <w:spacing w:val="-2"/>
        </w:rPr>
        <w:t>2016</w:t>
      </w:r>
      <w:r w:rsidR="00A874EE" w:rsidRPr="007E1B59">
        <w:rPr>
          <w:rFonts w:hint="cs"/>
          <w:spacing w:val="-2"/>
          <w:rtl/>
          <w:lang w:bidi="ar-EG"/>
        </w:rPr>
        <w:t xml:space="preserve"> </w:t>
      </w:r>
      <w:r w:rsidR="009948CE" w:rsidRPr="007E1B59">
        <w:rPr>
          <w:rFonts w:hint="cs"/>
          <w:spacing w:val="-2"/>
          <w:rtl/>
          <w:lang w:bidi="ar-EG"/>
        </w:rPr>
        <w:t>للدول الأعضاء في كومنولث الدول ال</w:t>
      </w:r>
      <w:r w:rsidR="006A5906" w:rsidRPr="007E1B59">
        <w:rPr>
          <w:rFonts w:hint="cs"/>
          <w:spacing w:val="-2"/>
          <w:rtl/>
          <w:lang w:bidi="ar-EG"/>
        </w:rPr>
        <w:t>‍</w:t>
      </w:r>
      <w:r w:rsidR="009948CE" w:rsidRPr="007E1B59">
        <w:rPr>
          <w:rFonts w:hint="cs"/>
          <w:spacing w:val="-2"/>
          <w:rtl/>
          <w:lang w:bidi="ar-EG"/>
        </w:rPr>
        <w:t>مستقلة/الكومنولث الإقليمي في</w:t>
      </w:r>
      <w:r w:rsidR="009948CE" w:rsidRPr="007E1B59">
        <w:rPr>
          <w:rFonts w:hint="eastAsia"/>
          <w:spacing w:val="-2"/>
          <w:rtl/>
          <w:lang w:bidi="ar-EG"/>
        </w:rPr>
        <w:t> </w:t>
      </w:r>
      <w:r w:rsidR="009948CE" w:rsidRPr="007E1B59">
        <w:rPr>
          <w:rFonts w:hint="cs"/>
          <w:spacing w:val="-2"/>
          <w:rtl/>
          <w:lang w:bidi="ar-EG"/>
        </w:rPr>
        <w:t>م</w:t>
      </w:r>
      <w:r w:rsidR="006A5906" w:rsidRPr="007E1B59">
        <w:rPr>
          <w:rFonts w:hint="cs"/>
          <w:spacing w:val="-2"/>
          <w:rtl/>
          <w:lang w:bidi="ar-EG"/>
        </w:rPr>
        <w:t>‍</w:t>
      </w:r>
      <w:r w:rsidR="009948CE" w:rsidRPr="007E1B59">
        <w:rPr>
          <w:rFonts w:hint="cs"/>
          <w:spacing w:val="-2"/>
          <w:rtl/>
          <w:lang w:bidi="ar-EG"/>
        </w:rPr>
        <w:t>جال الاتصالات معلومات عن الأعمال التحضيرية للجمعية وينسق وجهات النظر الإقليمية. وي</w:t>
      </w:r>
      <w:r w:rsidR="00C13CB6" w:rsidRPr="007E1B59">
        <w:rPr>
          <w:rFonts w:hint="cs"/>
          <w:spacing w:val="-2"/>
          <w:rtl/>
          <w:lang w:bidi="ar-EG"/>
        </w:rPr>
        <w:t>‍</w:t>
      </w:r>
      <w:r w:rsidR="009948CE" w:rsidRPr="007E1B59">
        <w:rPr>
          <w:rFonts w:hint="cs"/>
          <w:spacing w:val="-2"/>
          <w:rtl/>
          <w:lang w:bidi="ar-EG"/>
        </w:rPr>
        <w:t>مكن الاطلاع على معلومات تفصيلية عن ال</w:t>
      </w:r>
      <w:r w:rsidR="00C13CB6" w:rsidRPr="007E1B59">
        <w:rPr>
          <w:rFonts w:hint="cs"/>
          <w:spacing w:val="-2"/>
          <w:rtl/>
          <w:lang w:bidi="ar-EG"/>
        </w:rPr>
        <w:t>‍</w:t>
      </w:r>
      <w:r w:rsidR="009948CE" w:rsidRPr="007E1B59">
        <w:rPr>
          <w:rFonts w:hint="cs"/>
          <w:spacing w:val="-2"/>
          <w:rtl/>
          <w:lang w:bidi="ar-EG"/>
        </w:rPr>
        <w:t>جمعية العال</w:t>
      </w:r>
      <w:r w:rsidR="00C13CB6" w:rsidRPr="007E1B59">
        <w:rPr>
          <w:rFonts w:hint="cs"/>
          <w:spacing w:val="-2"/>
          <w:rtl/>
          <w:lang w:bidi="ar-EG"/>
        </w:rPr>
        <w:t>‍</w:t>
      </w:r>
      <w:r w:rsidR="009948CE" w:rsidRPr="007E1B59">
        <w:rPr>
          <w:rFonts w:hint="cs"/>
          <w:spacing w:val="-2"/>
          <w:rtl/>
          <w:lang w:bidi="ar-EG"/>
        </w:rPr>
        <w:t>مية لتقييس الاتصالات لعام </w:t>
      </w:r>
      <w:r w:rsidR="009948CE" w:rsidRPr="007E1B59">
        <w:rPr>
          <w:spacing w:val="-2"/>
          <w:lang w:bidi="ar-EG"/>
        </w:rPr>
        <w:t>2016</w:t>
      </w:r>
      <w:r w:rsidR="009948CE" w:rsidRPr="007E1B59">
        <w:rPr>
          <w:rFonts w:hint="cs"/>
          <w:spacing w:val="-2"/>
          <w:rtl/>
          <w:lang w:bidi="ar-EG"/>
        </w:rPr>
        <w:t xml:space="preserve"> على ال</w:t>
      </w:r>
      <w:r w:rsidR="00C13CB6" w:rsidRPr="007E1B59">
        <w:rPr>
          <w:rFonts w:hint="cs"/>
          <w:spacing w:val="-2"/>
          <w:rtl/>
          <w:lang w:bidi="ar-EG"/>
        </w:rPr>
        <w:t>‍</w:t>
      </w:r>
      <w:r w:rsidR="009948CE" w:rsidRPr="007E1B59">
        <w:rPr>
          <w:rFonts w:hint="cs"/>
          <w:spacing w:val="-2"/>
          <w:rtl/>
          <w:lang w:bidi="ar-EG"/>
        </w:rPr>
        <w:t>موقع</w:t>
      </w:r>
      <w:r w:rsidR="00C13CB6" w:rsidRPr="007E1B59">
        <w:rPr>
          <w:rFonts w:hint="cs"/>
          <w:spacing w:val="-2"/>
          <w:rtl/>
          <w:lang w:bidi="ar-EG"/>
        </w:rPr>
        <w:t>:</w:t>
      </w:r>
      <w:r w:rsidR="009948CE" w:rsidRPr="007E1B59">
        <w:rPr>
          <w:rFonts w:hint="cs"/>
          <w:spacing w:val="-2"/>
          <w:rtl/>
          <w:lang w:bidi="ar-EG"/>
        </w:rPr>
        <w:t xml:space="preserve"> </w:t>
      </w:r>
      <w:hyperlink r:id="rId14" w:history="1">
        <w:r w:rsidR="00AA0B1A" w:rsidRPr="007E1B59">
          <w:rPr>
            <w:rStyle w:val="Hyperlink"/>
            <w:bCs/>
            <w:spacing w:val="-2"/>
            <w:lang w:val="en-GB" w:bidi="ar-EG"/>
          </w:rPr>
          <w:t>http://www.itu.int/en/ITU-T/wtsa16/Pages/default.aspx</w:t>
        </w:r>
      </w:hyperlink>
      <w:r w:rsidR="00AA0B1A" w:rsidRPr="007E1B59">
        <w:rPr>
          <w:rFonts w:hint="cs"/>
          <w:spacing w:val="-2"/>
          <w:rtl/>
          <w:lang w:bidi="ar-EG"/>
        </w:rPr>
        <w:t>.</w:t>
      </w:r>
    </w:p>
    <w:p w:rsidR="00B11CEC" w:rsidRPr="007E1B59" w:rsidRDefault="006D0D3B" w:rsidP="00514988">
      <w:pPr>
        <w:ind w:left="794" w:hanging="794"/>
        <w:rPr>
          <w:rtl/>
          <w:lang w:bidi="ar-EG"/>
        </w:rPr>
      </w:pPr>
      <w:r w:rsidRPr="007E1B59">
        <w:lastRenderedPageBreak/>
        <w:t>6</w:t>
      </w:r>
      <w:r w:rsidRPr="007E1B59">
        <w:rPr>
          <w:rtl/>
        </w:rPr>
        <w:tab/>
      </w:r>
      <w:r w:rsidR="00514988" w:rsidRPr="007E1B59">
        <w:rPr>
          <w:rFonts w:hint="cs"/>
          <w:rtl/>
        </w:rPr>
        <w:t xml:space="preserve">ويرد </w:t>
      </w:r>
      <w:r w:rsidR="00514988" w:rsidRPr="007E1B59">
        <w:rPr>
          <w:rFonts w:hint="cs"/>
          <w:b/>
          <w:bCs/>
          <w:rtl/>
        </w:rPr>
        <w:t>البرنامج التمهيدي</w:t>
      </w:r>
      <w:r w:rsidR="00514988" w:rsidRPr="007E1B59">
        <w:rPr>
          <w:rFonts w:hint="cs"/>
          <w:rtl/>
        </w:rPr>
        <w:t xml:space="preserve"> للاجتماعات الإقليمية التحضيرية للجمعية العال</w:t>
      </w:r>
      <w:r w:rsidR="009E2913" w:rsidRPr="007E1B59">
        <w:rPr>
          <w:rFonts w:hint="cs"/>
          <w:rtl/>
        </w:rPr>
        <w:t>‍</w:t>
      </w:r>
      <w:r w:rsidR="00514988" w:rsidRPr="007E1B59">
        <w:rPr>
          <w:rFonts w:hint="cs"/>
          <w:rtl/>
        </w:rPr>
        <w:t>مية لتقييس الاتصالات لعام </w:t>
      </w:r>
      <w:r w:rsidR="00514988" w:rsidRPr="007E1B59">
        <w:t>2016</w:t>
      </w:r>
      <w:r w:rsidR="00514988" w:rsidRPr="007E1B59">
        <w:rPr>
          <w:rFonts w:hint="cs"/>
          <w:rtl/>
          <w:lang w:bidi="ar-EG"/>
        </w:rPr>
        <w:t xml:space="preserve"> للدول الأعضاء في كومنولث الدول ال</w:t>
      </w:r>
      <w:r w:rsidR="009E2913" w:rsidRPr="007E1B59">
        <w:rPr>
          <w:rFonts w:hint="cs"/>
          <w:rtl/>
          <w:lang w:bidi="ar-EG"/>
        </w:rPr>
        <w:t>‍</w:t>
      </w:r>
      <w:r w:rsidR="00514988" w:rsidRPr="007E1B59">
        <w:rPr>
          <w:rFonts w:hint="cs"/>
          <w:rtl/>
          <w:lang w:bidi="ar-EG"/>
        </w:rPr>
        <w:t>مستقلة/الكومنولث الإقليمي في م</w:t>
      </w:r>
      <w:r w:rsidR="009E2913" w:rsidRPr="007E1B59">
        <w:rPr>
          <w:rFonts w:hint="cs"/>
          <w:rtl/>
          <w:lang w:bidi="ar-EG"/>
        </w:rPr>
        <w:t>‍</w:t>
      </w:r>
      <w:r w:rsidR="00514988" w:rsidRPr="007E1B59">
        <w:rPr>
          <w:rFonts w:hint="cs"/>
          <w:rtl/>
          <w:lang w:bidi="ar-EG"/>
        </w:rPr>
        <w:t xml:space="preserve">جال الاتصالات في </w:t>
      </w:r>
      <w:r w:rsidR="00514988" w:rsidRPr="007E1B59">
        <w:rPr>
          <w:rFonts w:hint="cs"/>
          <w:b/>
          <w:bCs/>
          <w:rtl/>
          <w:lang w:bidi="ar-EG"/>
        </w:rPr>
        <w:t>الملحق </w:t>
      </w:r>
      <w:r w:rsidR="00514988" w:rsidRPr="007E1B59">
        <w:rPr>
          <w:b/>
          <w:bCs/>
          <w:lang w:bidi="ar-EG"/>
        </w:rPr>
        <w:t>2</w:t>
      </w:r>
      <w:r w:rsidR="00514988" w:rsidRPr="007E1B59">
        <w:rPr>
          <w:rFonts w:hint="cs"/>
          <w:rtl/>
          <w:lang w:bidi="ar-EG"/>
        </w:rPr>
        <w:t>.</w:t>
      </w:r>
    </w:p>
    <w:p w:rsidR="00637E62" w:rsidRPr="007E1B59" w:rsidRDefault="00637E62" w:rsidP="00637E62">
      <w:pPr>
        <w:rPr>
          <w:spacing w:val="6"/>
          <w:rtl/>
          <w:lang w:bidi="ar-EG"/>
        </w:rPr>
      </w:pPr>
      <w:r w:rsidRPr="007E1B59">
        <w:rPr>
          <w:rFonts w:hint="cs"/>
          <w:spacing w:val="6"/>
          <w:rtl/>
          <w:lang w:bidi="ar-EG"/>
        </w:rPr>
        <w:t>وسيتاح ال</w:t>
      </w:r>
      <w:r w:rsidR="005640B5" w:rsidRPr="007E1B59">
        <w:rPr>
          <w:rFonts w:hint="cs"/>
          <w:spacing w:val="6"/>
          <w:rtl/>
          <w:lang w:bidi="ar-EG"/>
        </w:rPr>
        <w:t>‍</w:t>
      </w:r>
      <w:r w:rsidRPr="007E1B59">
        <w:rPr>
          <w:rFonts w:hint="cs"/>
          <w:spacing w:val="6"/>
          <w:rtl/>
          <w:lang w:bidi="ar-EG"/>
        </w:rPr>
        <w:t>مزيد من ال</w:t>
      </w:r>
      <w:r w:rsidR="008C46D3" w:rsidRPr="007E1B59">
        <w:rPr>
          <w:rFonts w:hint="cs"/>
          <w:spacing w:val="6"/>
          <w:rtl/>
          <w:lang w:bidi="ar-EG"/>
        </w:rPr>
        <w:t>‍</w:t>
      </w:r>
      <w:r w:rsidRPr="007E1B59">
        <w:rPr>
          <w:rFonts w:hint="cs"/>
          <w:spacing w:val="6"/>
          <w:rtl/>
          <w:lang w:bidi="ar-EG"/>
        </w:rPr>
        <w:t>معلومات عن الاجتماعات على ال</w:t>
      </w:r>
      <w:r w:rsidR="005640B5" w:rsidRPr="007E1B59">
        <w:rPr>
          <w:rFonts w:hint="cs"/>
          <w:spacing w:val="6"/>
          <w:rtl/>
          <w:lang w:bidi="ar-EG"/>
        </w:rPr>
        <w:t>‍</w:t>
      </w:r>
      <w:r w:rsidRPr="007E1B59">
        <w:rPr>
          <w:rFonts w:hint="cs"/>
          <w:spacing w:val="6"/>
          <w:rtl/>
          <w:lang w:bidi="ar-EG"/>
        </w:rPr>
        <w:t>موقع الإلكتروني للات</w:t>
      </w:r>
      <w:r w:rsidR="005640B5" w:rsidRPr="007E1B59">
        <w:rPr>
          <w:rFonts w:hint="cs"/>
          <w:spacing w:val="6"/>
          <w:rtl/>
          <w:lang w:bidi="ar-EG"/>
        </w:rPr>
        <w:t>‍</w:t>
      </w:r>
      <w:r w:rsidRPr="007E1B59">
        <w:rPr>
          <w:rFonts w:hint="cs"/>
          <w:spacing w:val="6"/>
          <w:rtl/>
          <w:lang w:bidi="ar-EG"/>
        </w:rPr>
        <w:t>حاد</w:t>
      </w:r>
      <w:r w:rsidR="005640B5" w:rsidRPr="007E1B59">
        <w:rPr>
          <w:rFonts w:hint="cs"/>
          <w:spacing w:val="6"/>
          <w:rtl/>
          <w:lang w:bidi="ar-EG"/>
        </w:rPr>
        <w:t>:</w:t>
      </w:r>
      <w:r w:rsidRPr="007E1B59">
        <w:rPr>
          <w:rFonts w:hint="cs"/>
          <w:spacing w:val="6"/>
          <w:rtl/>
          <w:lang w:bidi="ar-EG"/>
        </w:rPr>
        <w:t xml:space="preserve"> </w:t>
      </w:r>
      <w:hyperlink r:id="rId15" w:history="1">
        <w:r w:rsidRPr="007E1B59">
          <w:rPr>
            <w:rStyle w:val="Hyperlink"/>
            <w:spacing w:val="6"/>
            <w:lang w:val="en-GB" w:bidi="ar-EG"/>
          </w:rPr>
          <w:t>http://www.itu.int/en/ITU-T/wtsa16/prepmeet/Pages/default.aspx</w:t>
        </w:r>
      </w:hyperlink>
      <w:r w:rsidRPr="007E1B59">
        <w:rPr>
          <w:rFonts w:hint="cs"/>
          <w:spacing w:val="6"/>
          <w:rtl/>
          <w:lang w:bidi="ar-EG"/>
        </w:rPr>
        <w:t>.</w:t>
      </w:r>
    </w:p>
    <w:p w:rsidR="0046170F" w:rsidRPr="007E1B59" w:rsidRDefault="0046170F" w:rsidP="00F21880">
      <w:pPr>
        <w:ind w:left="794" w:hanging="794"/>
        <w:rPr>
          <w:rtl/>
        </w:rPr>
      </w:pPr>
      <w:r w:rsidRPr="007E1B59">
        <w:t>7</w:t>
      </w:r>
      <w:r w:rsidRPr="007E1B59">
        <w:rPr>
          <w:rtl/>
        </w:rPr>
        <w:tab/>
      </w:r>
      <w:r w:rsidR="00864997" w:rsidRPr="007E1B59">
        <w:rPr>
          <w:rFonts w:hint="cs"/>
          <w:b/>
          <w:bCs/>
          <w:rtl/>
        </w:rPr>
        <w:t>الترجمة الشفوية والوثائق</w:t>
      </w:r>
      <w:r w:rsidR="00864997" w:rsidRPr="007E1B59">
        <w:rPr>
          <w:rFonts w:hint="cs"/>
          <w:rtl/>
        </w:rPr>
        <w:t>: ستجري ال</w:t>
      </w:r>
      <w:r w:rsidR="000413CB" w:rsidRPr="007E1B59">
        <w:rPr>
          <w:rFonts w:hint="cs"/>
          <w:rtl/>
        </w:rPr>
        <w:t>‍</w:t>
      </w:r>
      <w:r w:rsidR="00864997" w:rsidRPr="007E1B59">
        <w:rPr>
          <w:rFonts w:hint="cs"/>
          <w:rtl/>
        </w:rPr>
        <w:t>مناقشات في هذين ال</w:t>
      </w:r>
      <w:r w:rsidR="000413CB" w:rsidRPr="007E1B59">
        <w:rPr>
          <w:rFonts w:hint="cs"/>
          <w:rtl/>
        </w:rPr>
        <w:t>‍</w:t>
      </w:r>
      <w:r w:rsidR="00864997" w:rsidRPr="007E1B59">
        <w:rPr>
          <w:rFonts w:hint="cs"/>
          <w:rtl/>
        </w:rPr>
        <w:t>حدثين باللغتين الروسية والإنكليزية. وسيتم توفير خدمة الترج</w:t>
      </w:r>
      <w:r w:rsidR="000413CB" w:rsidRPr="007E1B59">
        <w:rPr>
          <w:rFonts w:hint="cs"/>
          <w:rtl/>
        </w:rPr>
        <w:t>‍</w:t>
      </w:r>
      <w:r w:rsidR="00864997" w:rsidRPr="007E1B59">
        <w:rPr>
          <w:rFonts w:hint="cs"/>
          <w:rtl/>
        </w:rPr>
        <w:t xml:space="preserve">مة الفورية. </w:t>
      </w:r>
      <w:r w:rsidR="0041517D" w:rsidRPr="007E1B59">
        <w:rPr>
          <w:color w:val="000000"/>
          <w:u w:val="single"/>
          <w:rtl/>
        </w:rPr>
        <w:t>وجدير بال</w:t>
      </w:r>
      <w:r w:rsidR="000413CB" w:rsidRPr="007E1B59">
        <w:rPr>
          <w:rFonts w:hint="cs"/>
          <w:color w:val="000000"/>
          <w:u w:val="single"/>
          <w:rtl/>
        </w:rPr>
        <w:t>‍</w:t>
      </w:r>
      <w:r w:rsidR="0041517D" w:rsidRPr="007E1B59">
        <w:rPr>
          <w:color w:val="000000"/>
          <w:u w:val="single"/>
          <w:rtl/>
        </w:rPr>
        <w:t xml:space="preserve">ملاحظة أن الاجتماع سيكون </w:t>
      </w:r>
      <w:r w:rsidR="00F570F0" w:rsidRPr="007E1B59">
        <w:rPr>
          <w:rFonts w:hint="cs"/>
          <w:color w:val="000000"/>
          <w:u w:val="single"/>
          <w:rtl/>
          <w:lang w:bidi="ar-EG"/>
        </w:rPr>
        <w:t>ب</w:t>
      </w:r>
      <w:r w:rsidR="0041517D" w:rsidRPr="007E1B59">
        <w:rPr>
          <w:color w:val="000000"/>
          <w:u w:val="single"/>
          <w:rtl/>
        </w:rPr>
        <w:t>دون وثائق ورقية</w:t>
      </w:r>
      <w:r w:rsidR="0041517D" w:rsidRPr="007E1B59">
        <w:rPr>
          <w:color w:val="000000"/>
          <w:rtl/>
        </w:rPr>
        <w:t>، وتسهيلاً لإدارة الاجتماع وعملية معال</w:t>
      </w:r>
      <w:r w:rsidR="000413CB" w:rsidRPr="007E1B59">
        <w:rPr>
          <w:rFonts w:hint="cs"/>
          <w:color w:val="000000"/>
          <w:rtl/>
        </w:rPr>
        <w:t>‍</w:t>
      </w:r>
      <w:r w:rsidR="0041517D" w:rsidRPr="007E1B59">
        <w:rPr>
          <w:color w:val="000000"/>
          <w:rtl/>
        </w:rPr>
        <w:t>جة الوثائق فإن</w:t>
      </w:r>
      <w:r w:rsidR="00F21880" w:rsidRPr="007E1B59">
        <w:rPr>
          <w:rFonts w:hint="cs"/>
          <w:color w:val="000000"/>
          <w:rtl/>
        </w:rPr>
        <w:t> </w:t>
      </w:r>
      <w:r w:rsidR="0041517D" w:rsidRPr="007E1B59">
        <w:rPr>
          <w:color w:val="000000"/>
          <w:rtl/>
        </w:rPr>
        <w:t>الات</w:t>
      </w:r>
      <w:r w:rsidR="000413CB" w:rsidRPr="007E1B59">
        <w:rPr>
          <w:rFonts w:hint="cs"/>
          <w:color w:val="000000"/>
          <w:rtl/>
        </w:rPr>
        <w:t>‍</w:t>
      </w:r>
      <w:r w:rsidR="0041517D" w:rsidRPr="007E1B59">
        <w:rPr>
          <w:color w:val="000000"/>
          <w:rtl/>
        </w:rPr>
        <w:t xml:space="preserve">حاد يشجع استعمال الوثائق الإلكترونية أثناء الاجتماع. </w:t>
      </w:r>
      <w:r w:rsidR="0041517D" w:rsidRPr="007E1B59">
        <w:rPr>
          <w:color w:val="000000"/>
          <w:u w:val="single"/>
          <w:rtl/>
        </w:rPr>
        <w:t>ولسوف تنشر نسخ إلكترونية من وثائق الاجتماع في</w:t>
      </w:r>
      <w:r w:rsidR="00F21880" w:rsidRPr="007E1B59">
        <w:rPr>
          <w:rFonts w:hint="cs"/>
          <w:color w:val="000000"/>
          <w:u w:val="single"/>
          <w:rtl/>
        </w:rPr>
        <w:t> </w:t>
      </w:r>
      <w:r w:rsidR="0041517D" w:rsidRPr="007E1B59">
        <w:rPr>
          <w:color w:val="000000"/>
          <w:u w:val="single"/>
          <w:rtl/>
        </w:rPr>
        <w:t>موقع</w:t>
      </w:r>
      <w:r w:rsidR="00F21880" w:rsidRPr="007E1B59">
        <w:rPr>
          <w:rFonts w:hint="cs"/>
          <w:color w:val="000000"/>
          <w:u w:val="single"/>
          <w:rtl/>
        </w:rPr>
        <w:t> </w:t>
      </w:r>
      <w:r w:rsidR="0041517D" w:rsidRPr="007E1B59">
        <w:rPr>
          <w:color w:val="000000"/>
          <w:u w:val="single"/>
          <w:rtl/>
        </w:rPr>
        <w:t>الويب</w:t>
      </w:r>
      <w:r w:rsidRPr="007E1B59">
        <w:rPr>
          <w:rFonts w:hint="cs"/>
          <w:rtl/>
          <w:lang w:bidi="ar-EG"/>
        </w:rPr>
        <w:t>.</w:t>
      </w:r>
    </w:p>
    <w:p w:rsidR="00467989" w:rsidRPr="007E1B59" w:rsidRDefault="00467989" w:rsidP="0046011F">
      <w:pPr>
        <w:keepNext/>
        <w:keepLines/>
        <w:rPr>
          <w:spacing w:val="-2"/>
          <w:rtl/>
        </w:rPr>
      </w:pPr>
      <w:r w:rsidRPr="007E1B59">
        <w:rPr>
          <w:spacing w:val="-2"/>
          <w:lang w:bidi="ar-EG"/>
        </w:rPr>
        <w:t>8</w:t>
      </w:r>
      <w:r w:rsidRPr="007E1B59">
        <w:rPr>
          <w:spacing w:val="-2"/>
          <w:rtl/>
        </w:rPr>
        <w:tab/>
      </w:r>
      <w:r w:rsidRPr="007E1B59">
        <w:rPr>
          <w:rFonts w:hint="cs"/>
          <w:b/>
          <w:bCs/>
          <w:spacing w:val="-2"/>
          <w:rtl/>
        </w:rPr>
        <w:t>المنح</w:t>
      </w:r>
      <w:r w:rsidRPr="007E1B59">
        <w:rPr>
          <w:spacing w:val="-2"/>
          <w:rtl/>
        </w:rPr>
        <w:t xml:space="preserve">: </w:t>
      </w:r>
      <w:r w:rsidRPr="007E1B59">
        <w:rPr>
          <w:rFonts w:hint="cs"/>
          <w:spacing w:val="-2"/>
          <w:rtl/>
        </w:rPr>
        <w:t>سيقدم الات</w:t>
      </w:r>
      <w:r w:rsidR="00CA6EE6" w:rsidRPr="007E1B59">
        <w:rPr>
          <w:rFonts w:hint="cs"/>
          <w:spacing w:val="-2"/>
          <w:rtl/>
        </w:rPr>
        <w:t>‍</w:t>
      </w:r>
      <w:r w:rsidRPr="007E1B59">
        <w:rPr>
          <w:rFonts w:hint="cs"/>
          <w:spacing w:val="-2"/>
          <w:rtl/>
        </w:rPr>
        <w:t xml:space="preserve">حاد منحة واحدة كاملة أو </w:t>
      </w:r>
      <w:r w:rsidRPr="007E1B59">
        <w:rPr>
          <w:color w:val="000000"/>
          <w:spacing w:val="-2"/>
          <w:rtl/>
        </w:rPr>
        <w:t xml:space="preserve">منحتين جزئيتين </w:t>
      </w:r>
      <w:r w:rsidR="002A7DD2" w:rsidRPr="007E1B59">
        <w:rPr>
          <w:color w:val="000000"/>
          <w:spacing w:val="-2"/>
          <w:rtl/>
        </w:rPr>
        <w:t xml:space="preserve">تشمل بطاقة السفر بالطائرة وبدل الإعاشة اليومي لكل بلد مؤهل من </w:t>
      </w:r>
      <w:r w:rsidR="0086388C" w:rsidRPr="007E1B59">
        <w:rPr>
          <w:rFonts w:hint="cs"/>
          <w:color w:val="000000"/>
          <w:spacing w:val="-2"/>
          <w:rtl/>
        </w:rPr>
        <w:t>الدول الأعضاء في كومنولث الدول ال</w:t>
      </w:r>
      <w:r w:rsidR="00CA6EE6" w:rsidRPr="007E1B59">
        <w:rPr>
          <w:rFonts w:hint="cs"/>
          <w:color w:val="000000"/>
          <w:spacing w:val="-2"/>
          <w:rtl/>
        </w:rPr>
        <w:t>‍</w:t>
      </w:r>
      <w:r w:rsidR="0086388C" w:rsidRPr="007E1B59">
        <w:rPr>
          <w:rFonts w:hint="cs"/>
          <w:color w:val="000000"/>
          <w:spacing w:val="-2"/>
          <w:rtl/>
        </w:rPr>
        <w:t>مستقلة/الكومنولث الإقليمي في م</w:t>
      </w:r>
      <w:r w:rsidR="00CA6EE6" w:rsidRPr="007E1B59">
        <w:rPr>
          <w:rFonts w:hint="cs"/>
          <w:color w:val="000000"/>
          <w:spacing w:val="-2"/>
          <w:rtl/>
          <w:lang w:bidi="ar-EG"/>
        </w:rPr>
        <w:t>‍</w:t>
      </w:r>
      <w:r w:rsidR="0086388C" w:rsidRPr="007E1B59">
        <w:rPr>
          <w:rFonts w:hint="cs"/>
          <w:color w:val="000000"/>
          <w:spacing w:val="-2"/>
          <w:rtl/>
        </w:rPr>
        <w:t>جال الاتصالات</w:t>
      </w:r>
      <w:r w:rsidR="002A7DD2" w:rsidRPr="007E1B59">
        <w:rPr>
          <w:spacing w:val="-2"/>
          <w:rtl/>
        </w:rPr>
        <w:t xml:space="preserve"> </w:t>
      </w:r>
      <w:r w:rsidRPr="007E1B59">
        <w:rPr>
          <w:spacing w:val="-2"/>
          <w:rtl/>
        </w:rPr>
        <w:t>وضمن حدود ال</w:t>
      </w:r>
      <w:r w:rsidR="00CA6EE6" w:rsidRPr="007E1B59">
        <w:rPr>
          <w:rFonts w:hint="cs"/>
          <w:spacing w:val="-2"/>
          <w:rtl/>
        </w:rPr>
        <w:t>‍</w:t>
      </w:r>
      <w:r w:rsidRPr="007E1B59">
        <w:rPr>
          <w:spacing w:val="-2"/>
          <w:rtl/>
        </w:rPr>
        <w:t>ميزانية ال</w:t>
      </w:r>
      <w:r w:rsidR="00CA6EE6" w:rsidRPr="007E1B59">
        <w:rPr>
          <w:rFonts w:hint="cs"/>
          <w:spacing w:val="-2"/>
          <w:rtl/>
        </w:rPr>
        <w:t>‍</w:t>
      </w:r>
      <w:r w:rsidRPr="007E1B59">
        <w:rPr>
          <w:spacing w:val="-2"/>
          <w:rtl/>
        </w:rPr>
        <w:t>متاحة. وي</w:t>
      </w:r>
      <w:r w:rsidR="00CA6EE6" w:rsidRPr="007E1B59">
        <w:rPr>
          <w:rFonts w:hint="cs"/>
          <w:spacing w:val="-2"/>
          <w:rtl/>
        </w:rPr>
        <w:t>‍</w:t>
      </w:r>
      <w:r w:rsidRPr="007E1B59">
        <w:rPr>
          <w:spacing w:val="-2"/>
          <w:rtl/>
        </w:rPr>
        <w:t xml:space="preserve">جب على </w:t>
      </w:r>
      <w:r w:rsidRPr="007F627F">
        <w:rPr>
          <w:spacing w:val="-2"/>
          <w:rtl/>
        </w:rPr>
        <w:t>ال</w:t>
      </w:r>
      <w:r w:rsidR="00CA6EE6" w:rsidRPr="007F627F">
        <w:rPr>
          <w:rFonts w:hint="cs"/>
          <w:spacing w:val="-2"/>
          <w:rtl/>
        </w:rPr>
        <w:t>‍</w:t>
      </w:r>
      <w:r w:rsidRPr="007F627F">
        <w:rPr>
          <w:spacing w:val="-2"/>
          <w:rtl/>
        </w:rPr>
        <w:t>مشارك أن ي</w:t>
      </w:r>
      <w:r w:rsidR="00CE7EAE" w:rsidRPr="007F627F">
        <w:rPr>
          <w:rFonts w:hint="cs"/>
          <w:spacing w:val="-2"/>
          <w:rtl/>
        </w:rPr>
        <w:t>‍</w:t>
      </w:r>
      <w:r w:rsidRPr="007F627F">
        <w:rPr>
          <w:spacing w:val="-2"/>
          <w:rtl/>
        </w:rPr>
        <w:t>حصل</w:t>
      </w:r>
      <w:r w:rsidRPr="007E1B59">
        <w:rPr>
          <w:spacing w:val="-2"/>
          <w:rtl/>
        </w:rPr>
        <w:t xml:space="preserve"> حسب الأصول </w:t>
      </w:r>
      <w:r w:rsidRPr="007E1B59">
        <w:rPr>
          <w:rFonts w:hint="cs"/>
          <w:spacing w:val="-2"/>
          <w:rtl/>
        </w:rPr>
        <w:t xml:space="preserve">على </w:t>
      </w:r>
      <w:r w:rsidRPr="007E1B59">
        <w:rPr>
          <w:spacing w:val="-2"/>
          <w:rtl/>
        </w:rPr>
        <w:t>موافقة الإدارة ال</w:t>
      </w:r>
      <w:r w:rsidR="00CE7EAE" w:rsidRPr="007E1B59">
        <w:rPr>
          <w:rFonts w:hint="cs"/>
          <w:spacing w:val="-2"/>
          <w:rtl/>
        </w:rPr>
        <w:t>‍</w:t>
      </w:r>
      <w:r w:rsidRPr="007E1B59">
        <w:rPr>
          <w:spacing w:val="-2"/>
          <w:rtl/>
        </w:rPr>
        <w:t>معنية</w:t>
      </w:r>
      <w:r w:rsidR="008F0A43" w:rsidRPr="007E1B59">
        <w:rPr>
          <w:rFonts w:hint="cs"/>
          <w:spacing w:val="-2"/>
          <w:rtl/>
        </w:rPr>
        <w:t xml:space="preserve"> في</w:t>
      </w:r>
      <w:r w:rsidRPr="007E1B59">
        <w:rPr>
          <w:rFonts w:hint="cs"/>
          <w:spacing w:val="-2"/>
          <w:rtl/>
        </w:rPr>
        <w:t xml:space="preserve"> </w:t>
      </w:r>
      <w:r w:rsidR="00E04291" w:rsidRPr="007E1B59">
        <w:rPr>
          <w:rFonts w:hint="cs"/>
          <w:color w:val="000000"/>
          <w:spacing w:val="-2"/>
          <w:rtl/>
        </w:rPr>
        <w:t>كومنولث الدول ال</w:t>
      </w:r>
      <w:r w:rsidR="00CE7EAE" w:rsidRPr="007E1B59">
        <w:rPr>
          <w:rFonts w:hint="cs"/>
          <w:color w:val="000000"/>
          <w:spacing w:val="-2"/>
          <w:rtl/>
        </w:rPr>
        <w:t>‍</w:t>
      </w:r>
      <w:r w:rsidR="00E04291" w:rsidRPr="007E1B59">
        <w:rPr>
          <w:rFonts w:hint="cs"/>
          <w:color w:val="000000"/>
          <w:spacing w:val="-2"/>
          <w:rtl/>
        </w:rPr>
        <w:t>مستقلة/الكومنولث الإقليمي في</w:t>
      </w:r>
      <w:r w:rsidR="000D00D1" w:rsidRPr="007E1B59">
        <w:rPr>
          <w:rFonts w:hint="eastAsia"/>
          <w:color w:val="000000"/>
          <w:spacing w:val="-2"/>
          <w:rtl/>
        </w:rPr>
        <w:t> </w:t>
      </w:r>
      <w:r w:rsidR="00E04291" w:rsidRPr="007E1B59">
        <w:rPr>
          <w:rFonts w:hint="cs"/>
          <w:color w:val="000000"/>
          <w:spacing w:val="-2"/>
          <w:rtl/>
        </w:rPr>
        <w:t>م</w:t>
      </w:r>
      <w:r w:rsidR="00CE7EAE" w:rsidRPr="007E1B59">
        <w:rPr>
          <w:rFonts w:hint="cs"/>
          <w:color w:val="000000"/>
          <w:spacing w:val="-2"/>
          <w:rtl/>
        </w:rPr>
        <w:t>‍</w:t>
      </w:r>
      <w:r w:rsidR="00E04291" w:rsidRPr="007E1B59">
        <w:rPr>
          <w:rFonts w:hint="cs"/>
          <w:color w:val="000000"/>
          <w:spacing w:val="-2"/>
          <w:rtl/>
        </w:rPr>
        <w:t>جال الاتصالات</w:t>
      </w:r>
      <w:r w:rsidR="00E04291" w:rsidRPr="007E1B59">
        <w:rPr>
          <w:spacing w:val="-2"/>
          <w:rtl/>
        </w:rPr>
        <w:t xml:space="preserve"> </w:t>
      </w:r>
      <w:r w:rsidRPr="007E1B59">
        <w:rPr>
          <w:spacing w:val="-2"/>
          <w:rtl/>
        </w:rPr>
        <w:t>من البلدان النامية</w:t>
      </w:r>
      <w:r w:rsidR="00E04291" w:rsidRPr="007E1B59">
        <w:rPr>
          <w:rFonts w:hint="cs"/>
          <w:spacing w:val="-2"/>
          <w:rtl/>
        </w:rPr>
        <w:t xml:space="preserve"> ذات الدخل ال</w:t>
      </w:r>
      <w:r w:rsidR="00CE7EAE" w:rsidRPr="007E1B59">
        <w:rPr>
          <w:rFonts w:hint="cs"/>
          <w:spacing w:val="-2"/>
          <w:rtl/>
        </w:rPr>
        <w:t>‍</w:t>
      </w:r>
      <w:r w:rsidR="00E04291" w:rsidRPr="007E1B59">
        <w:rPr>
          <w:rFonts w:hint="cs"/>
          <w:spacing w:val="-2"/>
          <w:rtl/>
        </w:rPr>
        <w:t>منخفض</w:t>
      </w:r>
      <w:r w:rsidRPr="007E1B59">
        <w:rPr>
          <w:spacing w:val="-2"/>
          <w:rtl/>
        </w:rPr>
        <w:t xml:space="preserve"> </w:t>
      </w:r>
      <w:r w:rsidR="00E04291" w:rsidRPr="007E1B59">
        <w:rPr>
          <w:rFonts w:hint="cs"/>
          <w:spacing w:val="-2"/>
          <w:rtl/>
        </w:rPr>
        <w:t>و</w:t>
      </w:r>
      <w:r w:rsidRPr="007E1B59">
        <w:rPr>
          <w:spacing w:val="-2"/>
          <w:rtl/>
        </w:rPr>
        <w:t xml:space="preserve">التي يقل دخل الفرد فيها عن </w:t>
      </w:r>
      <w:r w:rsidRPr="007E1B59">
        <w:rPr>
          <w:spacing w:val="-2"/>
        </w:rPr>
        <w:t>2 000</w:t>
      </w:r>
      <w:r w:rsidRPr="007E1B59">
        <w:rPr>
          <w:spacing w:val="-2"/>
          <w:rtl/>
        </w:rPr>
        <w:t xml:space="preserve"> دولار أمريكي. وعلى الرغم من أن تقدي</w:t>
      </w:r>
      <w:r w:rsidR="00CE7EAE" w:rsidRPr="007E1B59">
        <w:rPr>
          <w:rFonts w:hint="cs"/>
          <w:spacing w:val="-2"/>
          <w:rtl/>
        </w:rPr>
        <w:t>‍</w:t>
      </w:r>
      <w:r w:rsidRPr="007E1B59">
        <w:rPr>
          <w:spacing w:val="-2"/>
          <w:rtl/>
        </w:rPr>
        <w:t xml:space="preserve">م </w:t>
      </w:r>
      <w:r w:rsidR="004E650D" w:rsidRPr="007E1B59">
        <w:rPr>
          <w:rFonts w:hint="cs"/>
          <w:spacing w:val="-2"/>
          <w:rtl/>
        </w:rPr>
        <w:t>ال</w:t>
      </w:r>
      <w:r w:rsidR="00CE7EAE" w:rsidRPr="007E1B59">
        <w:rPr>
          <w:rFonts w:hint="cs"/>
          <w:spacing w:val="-2"/>
          <w:rtl/>
        </w:rPr>
        <w:t>‍</w:t>
      </w:r>
      <w:r w:rsidR="004E650D" w:rsidRPr="007E1B59">
        <w:rPr>
          <w:rFonts w:hint="cs"/>
          <w:spacing w:val="-2"/>
          <w:rtl/>
        </w:rPr>
        <w:t>منح يقتصر على تقدي</w:t>
      </w:r>
      <w:r w:rsidR="00CE7EAE" w:rsidRPr="007E1B59">
        <w:rPr>
          <w:rFonts w:hint="cs"/>
          <w:spacing w:val="-2"/>
          <w:rtl/>
        </w:rPr>
        <w:t>‍</w:t>
      </w:r>
      <w:r w:rsidR="004E650D" w:rsidRPr="007E1B59">
        <w:rPr>
          <w:rFonts w:hint="cs"/>
          <w:spacing w:val="-2"/>
          <w:rtl/>
        </w:rPr>
        <w:t xml:space="preserve">م </w:t>
      </w:r>
      <w:r w:rsidR="008F0A43" w:rsidRPr="007E1B59">
        <w:rPr>
          <w:rFonts w:hint="cs"/>
          <w:spacing w:val="-2"/>
          <w:rtl/>
        </w:rPr>
        <w:t xml:space="preserve">منحة واحدة كاملة أو </w:t>
      </w:r>
      <w:r w:rsidR="008F0A43" w:rsidRPr="007E1B59">
        <w:rPr>
          <w:color w:val="000000"/>
          <w:spacing w:val="-2"/>
          <w:rtl/>
        </w:rPr>
        <w:t xml:space="preserve">منحتين جزئيتين </w:t>
      </w:r>
      <w:r w:rsidRPr="007E1B59">
        <w:rPr>
          <w:spacing w:val="-2"/>
          <w:rtl/>
        </w:rPr>
        <w:t>للبلد الواحد، فإن عدد أعضاء وفود البلدان</w:t>
      </w:r>
      <w:r w:rsidRPr="007E1B59">
        <w:rPr>
          <w:rFonts w:hint="cs"/>
          <w:spacing w:val="-2"/>
          <w:rtl/>
        </w:rPr>
        <w:t> </w:t>
      </w:r>
      <w:r w:rsidRPr="007E1B59">
        <w:rPr>
          <w:spacing w:val="-2"/>
          <w:rtl/>
        </w:rPr>
        <w:t>غير</w:t>
      </w:r>
      <w:r w:rsidRPr="007E1B59">
        <w:rPr>
          <w:rFonts w:hint="cs"/>
          <w:spacing w:val="-2"/>
          <w:rtl/>
        </w:rPr>
        <w:t> م</w:t>
      </w:r>
      <w:r w:rsidR="00B52B05" w:rsidRPr="007E1B59">
        <w:rPr>
          <w:rFonts w:hint="cs"/>
          <w:spacing w:val="-2"/>
          <w:rtl/>
        </w:rPr>
        <w:t>‍</w:t>
      </w:r>
      <w:r w:rsidRPr="007E1B59">
        <w:rPr>
          <w:rFonts w:hint="cs"/>
          <w:spacing w:val="-2"/>
          <w:rtl/>
        </w:rPr>
        <w:t>حدود</w:t>
      </w:r>
      <w:r w:rsidRPr="007E1B59">
        <w:rPr>
          <w:spacing w:val="-2"/>
          <w:rtl/>
        </w:rPr>
        <w:t xml:space="preserve"> شريطة أن تتحمل البلدان نفقات ال</w:t>
      </w:r>
      <w:r w:rsidR="00B52B05" w:rsidRPr="007E1B59">
        <w:rPr>
          <w:rFonts w:hint="cs"/>
          <w:spacing w:val="-2"/>
          <w:rtl/>
        </w:rPr>
        <w:t>‍</w:t>
      </w:r>
      <w:r w:rsidRPr="007E1B59">
        <w:rPr>
          <w:spacing w:val="-2"/>
          <w:rtl/>
        </w:rPr>
        <w:t>مندوبين الإضافيين. ويرجى من ال</w:t>
      </w:r>
      <w:r w:rsidR="007E4F39" w:rsidRPr="007E1B59">
        <w:rPr>
          <w:rFonts w:hint="cs"/>
          <w:spacing w:val="-2"/>
          <w:rtl/>
        </w:rPr>
        <w:t>‍</w:t>
      </w:r>
      <w:r w:rsidRPr="007E1B59">
        <w:rPr>
          <w:spacing w:val="-2"/>
          <w:rtl/>
        </w:rPr>
        <w:t>مشاركين الذين يتقدمون بطلب منحة</w:t>
      </w:r>
      <w:r w:rsidRPr="007E1B59">
        <w:rPr>
          <w:rFonts w:hint="cs"/>
          <w:spacing w:val="-2"/>
          <w:rtl/>
        </w:rPr>
        <w:t> </w:t>
      </w:r>
      <w:r w:rsidRPr="007E1B59">
        <w:rPr>
          <w:spacing w:val="-2"/>
          <w:rtl/>
        </w:rPr>
        <w:t>أن</w:t>
      </w:r>
      <w:r w:rsidRPr="007E1B59">
        <w:rPr>
          <w:rFonts w:hint="cs"/>
          <w:spacing w:val="-2"/>
          <w:rtl/>
        </w:rPr>
        <w:t> </w:t>
      </w:r>
      <w:r w:rsidRPr="007E1B59">
        <w:rPr>
          <w:spacing w:val="-2"/>
          <w:rtl/>
        </w:rPr>
        <w:t>يتفضلوا ب</w:t>
      </w:r>
      <w:r w:rsidR="007E4F39" w:rsidRPr="007E1B59">
        <w:rPr>
          <w:rFonts w:hint="cs"/>
          <w:spacing w:val="-2"/>
          <w:rtl/>
        </w:rPr>
        <w:t>‍</w:t>
      </w:r>
      <w:r w:rsidRPr="007E1B59">
        <w:rPr>
          <w:spacing w:val="-2"/>
          <w:rtl/>
        </w:rPr>
        <w:t>ملء استمارة طلب ال</w:t>
      </w:r>
      <w:r w:rsidR="007E4F39" w:rsidRPr="007E1B59">
        <w:rPr>
          <w:rFonts w:hint="cs"/>
          <w:spacing w:val="-2"/>
          <w:rtl/>
        </w:rPr>
        <w:t>‍</w:t>
      </w:r>
      <w:r w:rsidRPr="007E1B59">
        <w:rPr>
          <w:spacing w:val="-2"/>
          <w:rtl/>
        </w:rPr>
        <w:t xml:space="preserve">منحة الواردة في </w:t>
      </w:r>
      <w:r w:rsidRPr="007E1B59">
        <w:rPr>
          <w:b/>
          <w:bCs/>
          <w:spacing w:val="-2"/>
          <w:rtl/>
        </w:rPr>
        <w:t>الملحق</w:t>
      </w:r>
      <w:r w:rsidR="00E04291" w:rsidRPr="007E1B59">
        <w:rPr>
          <w:rFonts w:hint="cs"/>
          <w:b/>
          <w:bCs/>
          <w:spacing w:val="-2"/>
          <w:rtl/>
        </w:rPr>
        <w:t> </w:t>
      </w:r>
      <w:r w:rsidR="008F0A43" w:rsidRPr="007E1B59">
        <w:rPr>
          <w:b/>
          <w:bCs/>
          <w:spacing w:val="-2"/>
        </w:rPr>
        <w:t>6</w:t>
      </w:r>
      <w:r w:rsidRPr="007E1B59">
        <w:rPr>
          <w:spacing w:val="-2"/>
          <w:rtl/>
        </w:rPr>
        <w:t xml:space="preserve"> وإعادتها إلى الات</w:t>
      </w:r>
      <w:r w:rsidR="007E4F39" w:rsidRPr="007E1B59">
        <w:rPr>
          <w:rFonts w:hint="cs"/>
          <w:spacing w:val="-2"/>
          <w:rtl/>
        </w:rPr>
        <w:t>‍</w:t>
      </w:r>
      <w:r w:rsidRPr="007E1B59">
        <w:rPr>
          <w:spacing w:val="-2"/>
          <w:rtl/>
        </w:rPr>
        <w:t xml:space="preserve">حاد </w:t>
      </w:r>
      <w:r w:rsidRPr="007E1B59">
        <w:rPr>
          <w:rFonts w:hint="cs"/>
          <w:spacing w:val="-2"/>
          <w:rtl/>
        </w:rPr>
        <w:t xml:space="preserve">بالبريد الإلكتروني: </w:t>
      </w:r>
      <w:hyperlink r:id="rId16" w:history="1">
        <w:r w:rsidR="008F0A43" w:rsidRPr="007E1B59">
          <w:rPr>
            <w:rStyle w:val="Hyperlink"/>
            <w:spacing w:val="-2"/>
          </w:rPr>
          <w:t>bdtfellowships@itu.int</w:t>
        </w:r>
      </w:hyperlink>
      <w:r w:rsidRPr="007E1B59">
        <w:rPr>
          <w:rFonts w:hint="cs"/>
          <w:spacing w:val="-2"/>
          <w:rtl/>
        </w:rPr>
        <w:t xml:space="preserve"> أو عن طريق </w:t>
      </w:r>
      <w:r w:rsidRPr="007E1B59">
        <w:rPr>
          <w:spacing w:val="-2"/>
          <w:rtl/>
        </w:rPr>
        <w:t>الفاكس</w:t>
      </w:r>
      <w:r w:rsidRPr="007E1B59">
        <w:rPr>
          <w:rFonts w:hint="cs"/>
          <w:spacing w:val="-2"/>
          <w:rtl/>
        </w:rPr>
        <w:t xml:space="preserve"> إلى</w:t>
      </w:r>
      <w:r w:rsidRPr="007E1B59">
        <w:rPr>
          <w:spacing w:val="-2"/>
          <w:rtl/>
        </w:rPr>
        <w:t xml:space="preserve"> </w:t>
      </w:r>
      <w:r w:rsidRPr="007E1B59">
        <w:rPr>
          <w:rFonts w:hint="cs"/>
          <w:spacing w:val="-2"/>
          <w:rtl/>
        </w:rPr>
        <w:t>ال</w:t>
      </w:r>
      <w:r w:rsidRPr="007E1B59">
        <w:rPr>
          <w:spacing w:val="-2"/>
          <w:rtl/>
        </w:rPr>
        <w:t>رقم</w:t>
      </w:r>
      <w:r w:rsidRPr="007E1B59">
        <w:rPr>
          <w:rFonts w:hint="cs"/>
          <w:spacing w:val="-2"/>
          <w:rtl/>
        </w:rPr>
        <w:t> </w:t>
      </w:r>
      <w:r w:rsidRPr="007E1B59">
        <w:rPr>
          <w:spacing w:val="-2"/>
        </w:rPr>
        <w:t>+41 22 730 5778</w:t>
      </w:r>
      <w:r w:rsidRPr="007E1B59">
        <w:rPr>
          <w:spacing w:val="-2"/>
          <w:rtl/>
        </w:rPr>
        <w:t xml:space="preserve"> وفي</w:t>
      </w:r>
      <w:r w:rsidR="00E04291" w:rsidRPr="007E1B59">
        <w:rPr>
          <w:rFonts w:hint="cs"/>
          <w:spacing w:val="-2"/>
          <w:rtl/>
        </w:rPr>
        <w:t> </w:t>
      </w:r>
      <w:r w:rsidRPr="007E1B59">
        <w:rPr>
          <w:spacing w:val="-2"/>
          <w:rtl/>
        </w:rPr>
        <w:t>موعد أقصاه</w:t>
      </w:r>
      <w:r w:rsidRPr="007E1B59">
        <w:rPr>
          <w:b/>
          <w:bCs/>
          <w:spacing w:val="-2"/>
          <w:rtl/>
        </w:rPr>
        <w:t xml:space="preserve"> </w:t>
      </w:r>
      <w:r w:rsidR="008F0A43" w:rsidRPr="007E1B59">
        <w:rPr>
          <w:b/>
          <w:bCs/>
          <w:spacing w:val="-2"/>
        </w:rPr>
        <w:t>23</w:t>
      </w:r>
      <w:r w:rsidR="0046011F" w:rsidRPr="007E1B59">
        <w:rPr>
          <w:rFonts w:hint="cs"/>
          <w:b/>
          <w:bCs/>
          <w:spacing w:val="-2"/>
          <w:rtl/>
        </w:rPr>
        <w:t> </w:t>
      </w:r>
      <w:r w:rsidR="008F0A43" w:rsidRPr="007E1B59">
        <w:rPr>
          <w:rFonts w:hint="cs"/>
          <w:b/>
          <w:bCs/>
          <w:spacing w:val="-2"/>
          <w:rtl/>
        </w:rPr>
        <w:t>مارس</w:t>
      </w:r>
      <w:r w:rsidR="0046011F" w:rsidRPr="007E1B59">
        <w:rPr>
          <w:rFonts w:hint="cs"/>
          <w:b/>
          <w:bCs/>
          <w:spacing w:val="-2"/>
          <w:rtl/>
        </w:rPr>
        <w:t> </w:t>
      </w:r>
      <w:r w:rsidR="008F0A43" w:rsidRPr="007E1B59">
        <w:rPr>
          <w:b/>
          <w:bCs/>
          <w:spacing w:val="-2"/>
        </w:rPr>
        <w:t>2016</w:t>
      </w:r>
      <w:r w:rsidRPr="007E1B59">
        <w:rPr>
          <w:spacing w:val="-2"/>
          <w:rtl/>
        </w:rPr>
        <w:t>.</w:t>
      </w:r>
    </w:p>
    <w:p w:rsidR="00B11CEC" w:rsidRPr="007E1B59" w:rsidRDefault="007310F1" w:rsidP="00AE1168">
      <w:pPr>
        <w:rPr>
          <w:rtl/>
          <w:lang w:bidi="ar-EG"/>
        </w:rPr>
      </w:pPr>
      <w:r w:rsidRPr="007E1B59">
        <w:t>9</w:t>
      </w:r>
      <w:r w:rsidRPr="007E1B59">
        <w:rPr>
          <w:rtl/>
        </w:rPr>
        <w:tab/>
      </w:r>
      <w:r w:rsidR="00AD0CCD" w:rsidRPr="007E1B59">
        <w:rPr>
          <w:rFonts w:hint="cs"/>
          <w:b/>
          <w:bCs/>
          <w:rtl/>
        </w:rPr>
        <w:t>التسجيل</w:t>
      </w:r>
      <w:r w:rsidR="00AD0CCD" w:rsidRPr="007E1B59">
        <w:rPr>
          <w:rFonts w:hint="cs"/>
          <w:rtl/>
        </w:rPr>
        <w:t xml:space="preserve">: </w:t>
      </w:r>
      <w:r w:rsidR="00122083" w:rsidRPr="007E1B59">
        <w:rPr>
          <w:rFonts w:hint="cs"/>
          <w:rtl/>
        </w:rPr>
        <w:t>يرجى العلم أن تسجيل ال</w:t>
      </w:r>
      <w:r w:rsidR="00D86F4B" w:rsidRPr="007E1B59">
        <w:rPr>
          <w:rFonts w:hint="cs"/>
          <w:rtl/>
          <w:lang w:bidi="ar-EG"/>
        </w:rPr>
        <w:t>‍</w:t>
      </w:r>
      <w:r w:rsidR="00122083" w:rsidRPr="007E1B59">
        <w:rPr>
          <w:rFonts w:hint="cs"/>
          <w:rtl/>
        </w:rPr>
        <w:t>مشاركين في كل حدث من ال</w:t>
      </w:r>
      <w:r w:rsidR="00D86F4B" w:rsidRPr="007E1B59">
        <w:rPr>
          <w:rFonts w:hint="cs"/>
          <w:rtl/>
        </w:rPr>
        <w:t>‍</w:t>
      </w:r>
      <w:r w:rsidR="00122083" w:rsidRPr="007E1B59">
        <w:rPr>
          <w:rFonts w:hint="cs"/>
          <w:rtl/>
        </w:rPr>
        <w:t>حدثين ي</w:t>
      </w:r>
      <w:r w:rsidR="00D86F4B" w:rsidRPr="007E1B59">
        <w:rPr>
          <w:rFonts w:hint="cs"/>
          <w:rtl/>
        </w:rPr>
        <w:t>‍</w:t>
      </w:r>
      <w:r w:rsidR="00122083" w:rsidRPr="007E1B59">
        <w:rPr>
          <w:rFonts w:hint="cs"/>
          <w:rtl/>
        </w:rPr>
        <w:t>مكن إجراؤه على ال</w:t>
      </w:r>
      <w:r w:rsidR="00D86F4B" w:rsidRPr="007E1B59">
        <w:rPr>
          <w:rFonts w:hint="cs"/>
          <w:rtl/>
        </w:rPr>
        <w:t>‍</w:t>
      </w:r>
      <w:r w:rsidR="00122083" w:rsidRPr="007E1B59">
        <w:rPr>
          <w:rFonts w:hint="cs"/>
          <w:rtl/>
        </w:rPr>
        <w:t>خط في ال</w:t>
      </w:r>
      <w:r w:rsidR="00D86F4B" w:rsidRPr="007E1B59">
        <w:rPr>
          <w:rFonts w:hint="cs"/>
          <w:rtl/>
        </w:rPr>
        <w:t>‍</w:t>
      </w:r>
      <w:r w:rsidR="00122083" w:rsidRPr="007E1B59">
        <w:rPr>
          <w:rFonts w:hint="cs"/>
          <w:rtl/>
        </w:rPr>
        <w:t xml:space="preserve">موقع الإلكتروني التالي: </w:t>
      </w:r>
      <w:hyperlink r:id="rId17" w:history="1">
        <w:r w:rsidR="005D1508" w:rsidRPr="007E1B59">
          <w:rPr>
            <w:rStyle w:val="Hyperlink"/>
            <w:bCs/>
            <w:lang w:val="en-GB"/>
          </w:rPr>
          <w:t>http://www.itu.int/online/regsys/ITU-T/misc/edrs.registration.form?_eventid=3000863</w:t>
        </w:r>
      </w:hyperlink>
      <w:r w:rsidR="005D1508" w:rsidRPr="007E1B59">
        <w:rPr>
          <w:rFonts w:hint="cs"/>
          <w:rtl/>
          <w:lang w:bidi="ar-EG"/>
        </w:rPr>
        <w:t xml:space="preserve">. </w:t>
      </w:r>
      <w:r w:rsidR="005D1508" w:rsidRPr="00841077">
        <w:rPr>
          <w:rFonts w:hint="cs"/>
          <w:spacing w:val="-6"/>
          <w:rtl/>
          <w:lang w:bidi="ar-EG"/>
        </w:rPr>
        <w:t xml:space="preserve">وللقيام بالترتيبات </w:t>
      </w:r>
      <w:r w:rsidR="005D1508" w:rsidRPr="00841077">
        <w:rPr>
          <w:rFonts w:hint="cs"/>
          <w:rtl/>
          <w:lang w:bidi="ar-EG"/>
        </w:rPr>
        <w:t>الضرورية</w:t>
      </w:r>
      <w:r w:rsidR="005D1508" w:rsidRPr="007E1B59">
        <w:rPr>
          <w:rFonts w:hint="cs"/>
          <w:rtl/>
          <w:lang w:bidi="ar-EG"/>
        </w:rPr>
        <w:t xml:space="preserve"> ال</w:t>
      </w:r>
      <w:r w:rsidR="003D1322" w:rsidRPr="007E1B59">
        <w:rPr>
          <w:rFonts w:hint="cs"/>
          <w:rtl/>
          <w:lang w:bidi="ar-EG"/>
        </w:rPr>
        <w:t>‍</w:t>
      </w:r>
      <w:r w:rsidR="005D1508" w:rsidRPr="007E1B59">
        <w:rPr>
          <w:rFonts w:hint="cs"/>
          <w:rtl/>
          <w:lang w:bidi="ar-EG"/>
        </w:rPr>
        <w:t>متعلقة بتنظيم ال</w:t>
      </w:r>
      <w:r w:rsidR="003D1322" w:rsidRPr="007E1B59">
        <w:rPr>
          <w:rFonts w:hint="cs"/>
          <w:rtl/>
          <w:lang w:bidi="ar-EG"/>
        </w:rPr>
        <w:t>‍</w:t>
      </w:r>
      <w:r w:rsidR="005D1508" w:rsidRPr="007E1B59">
        <w:rPr>
          <w:rFonts w:hint="cs"/>
          <w:rtl/>
          <w:lang w:bidi="ar-EG"/>
        </w:rPr>
        <w:t>حدثين، يرجى التسجيل بأسرع وقت م</w:t>
      </w:r>
      <w:r w:rsidR="003D1322" w:rsidRPr="007E1B59">
        <w:rPr>
          <w:rFonts w:hint="cs"/>
          <w:rtl/>
          <w:lang w:bidi="ar-EG"/>
        </w:rPr>
        <w:t>‍</w:t>
      </w:r>
      <w:r w:rsidR="005D1508" w:rsidRPr="007E1B59">
        <w:rPr>
          <w:rFonts w:hint="cs"/>
          <w:rtl/>
          <w:lang w:bidi="ar-EG"/>
        </w:rPr>
        <w:t xml:space="preserve">مكن، </w:t>
      </w:r>
      <w:r w:rsidR="00AE1168" w:rsidRPr="007E1B59">
        <w:rPr>
          <w:rFonts w:hint="cs"/>
          <w:rtl/>
          <w:lang w:bidi="ar-EG"/>
        </w:rPr>
        <w:t xml:space="preserve">ولكن </w:t>
      </w:r>
      <w:r w:rsidR="005D1508" w:rsidRPr="007E1B59">
        <w:rPr>
          <w:rFonts w:hint="cs"/>
          <w:rtl/>
          <w:lang w:bidi="ar-EG"/>
        </w:rPr>
        <w:t xml:space="preserve">في موعد أقصاه </w:t>
      </w:r>
      <w:r w:rsidR="005D1508" w:rsidRPr="007E1B59">
        <w:rPr>
          <w:b/>
          <w:bCs/>
          <w:lang w:bidi="ar-EG"/>
        </w:rPr>
        <w:t>6</w:t>
      </w:r>
      <w:r w:rsidR="005D1508" w:rsidRPr="007E1B59">
        <w:rPr>
          <w:rFonts w:hint="eastAsia"/>
          <w:b/>
          <w:bCs/>
          <w:rtl/>
        </w:rPr>
        <w:t> أبريل </w:t>
      </w:r>
      <w:r w:rsidR="005D1508" w:rsidRPr="007E1B59">
        <w:rPr>
          <w:b/>
          <w:bCs/>
        </w:rPr>
        <w:t>2016</w:t>
      </w:r>
      <w:r w:rsidR="005D1508" w:rsidRPr="007E1B59">
        <w:rPr>
          <w:rFonts w:hint="cs"/>
          <w:rtl/>
          <w:lang w:bidi="ar-EG"/>
        </w:rPr>
        <w:t>.</w:t>
      </w:r>
    </w:p>
    <w:p w:rsidR="007310F1" w:rsidRPr="007E1B59" w:rsidRDefault="007310F1" w:rsidP="00926F89">
      <w:pPr>
        <w:keepNext/>
        <w:keepLines/>
        <w:rPr>
          <w:rtl/>
          <w:lang w:bidi="ar-EG"/>
        </w:rPr>
      </w:pPr>
      <w:r w:rsidRPr="007E1B59">
        <w:lastRenderedPageBreak/>
        <w:t>10</w:t>
      </w:r>
      <w:r w:rsidRPr="007E1B59">
        <w:rPr>
          <w:rtl/>
        </w:rPr>
        <w:tab/>
      </w:r>
      <w:r w:rsidR="008E04A7" w:rsidRPr="007E1B59">
        <w:rPr>
          <w:rFonts w:hint="cs"/>
          <w:b/>
          <w:bCs/>
          <w:color w:val="000000"/>
          <w:rtl/>
        </w:rPr>
        <w:t>تأشيرة الدخول:</w:t>
      </w:r>
      <w:r w:rsidR="008E04A7" w:rsidRPr="007E1B59">
        <w:rPr>
          <w:rFonts w:hint="cs"/>
          <w:color w:val="000000"/>
          <w:rtl/>
        </w:rPr>
        <w:t xml:space="preserve"> </w:t>
      </w:r>
      <w:r w:rsidR="007031B6" w:rsidRPr="007E1B59">
        <w:rPr>
          <w:rtl/>
          <w:lang w:val="en-GB" w:bidi="ar-EG"/>
        </w:rPr>
        <w:t>قد يوجد بعض الشروط ال</w:t>
      </w:r>
      <w:r w:rsidR="007031B6" w:rsidRPr="007E1B59">
        <w:rPr>
          <w:rFonts w:hint="cs"/>
          <w:rtl/>
          <w:lang w:val="en-GB" w:bidi="ar-EG"/>
        </w:rPr>
        <w:t>‍</w:t>
      </w:r>
      <w:r w:rsidR="007031B6" w:rsidRPr="007E1B59">
        <w:rPr>
          <w:rtl/>
          <w:lang w:val="en-GB" w:bidi="ar-EG"/>
        </w:rPr>
        <w:t>خاصة ب</w:t>
      </w:r>
      <w:r w:rsidR="007031B6" w:rsidRPr="007E1B59">
        <w:rPr>
          <w:rFonts w:hint="cs"/>
          <w:rtl/>
          <w:lang w:val="en-GB" w:bidi="ar-EG"/>
        </w:rPr>
        <w:t>‍</w:t>
      </w:r>
      <w:r w:rsidR="007031B6" w:rsidRPr="007E1B59">
        <w:rPr>
          <w:rtl/>
          <w:lang w:val="en-GB" w:bidi="ar-EG"/>
        </w:rPr>
        <w:t>حصول مواطني بعض البلدان على تأشيرة دخول إلى أوزبكستان</w:t>
      </w:r>
      <w:r w:rsidR="008E04A7" w:rsidRPr="007E1B59">
        <w:rPr>
          <w:color w:val="000000"/>
          <w:rtl/>
        </w:rPr>
        <w:t>. وفي</w:t>
      </w:r>
      <w:r w:rsidR="007031B6" w:rsidRPr="007E1B59">
        <w:rPr>
          <w:rFonts w:hint="cs"/>
          <w:color w:val="000000"/>
          <w:rtl/>
        </w:rPr>
        <w:t> </w:t>
      </w:r>
      <w:r w:rsidR="008E04A7" w:rsidRPr="007E1B59">
        <w:rPr>
          <w:color w:val="000000"/>
          <w:rtl/>
        </w:rPr>
        <w:t>هذه ال</w:t>
      </w:r>
      <w:r w:rsidR="00AD72E7" w:rsidRPr="007E1B59">
        <w:rPr>
          <w:rFonts w:hint="cs"/>
          <w:color w:val="000000"/>
          <w:rtl/>
        </w:rPr>
        <w:t>‍</w:t>
      </w:r>
      <w:r w:rsidR="008E04A7" w:rsidRPr="007E1B59">
        <w:rPr>
          <w:color w:val="000000"/>
          <w:rtl/>
        </w:rPr>
        <w:t>حالة ي</w:t>
      </w:r>
      <w:r w:rsidR="00AD72E7" w:rsidRPr="007E1B59">
        <w:rPr>
          <w:rFonts w:hint="cs"/>
          <w:color w:val="000000"/>
          <w:rtl/>
        </w:rPr>
        <w:t>‍</w:t>
      </w:r>
      <w:r w:rsidR="008E04A7" w:rsidRPr="007E1B59">
        <w:rPr>
          <w:color w:val="000000"/>
          <w:rtl/>
        </w:rPr>
        <w:t>جب طلب التأشيرة وال</w:t>
      </w:r>
      <w:r w:rsidR="00AD72E7" w:rsidRPr="007E1B59">
        <w:rPr>
          <w:rFonts w:hint="cs"/>
          <w:color w:val="000000"/>
          <w:rtl/>
        </w:rPr>
        <w:t>‍</w:t>
      </w:r>
      <w:r w:rsidR="008E04A7" w:rsidRPr="007E1B59">
        <w:rPr>
          <w:color w:val="000000"/>
          <w:rtl/>
        </w:rPr>
        <w:t>حصول عليها من ال</w:t>
      </w:r>
      <w:r w:rsidR="00AD72E7" w:rsidRPr="007E1B59">
        <w:rPr>
          <w:rFonts w:hint="cs"/>
          <w:color w:val="000000"/>
          <w:rtl/>
        </w:rPr>
        <w:t>‍</w:t>
      </w:r>
      <w:r w:rsidR="008E04A7" w:rsidRPr="007E1B59">
        <w:rPr>
          <w:color w:val="000000"/>
          <w:rtl/>
        </w:rPr>
        <w:t>مكتب (السفارة أو القنصلية) الذي ي</w:t>
      </w:r>
      <w:r w:rsidR="00AD72E7" w:rsidRPr="007E1B59">
        <w:rPr>
          <w:rFonts w:hint="cs"/>
          <w:color w:val="000000"/>
          <w:rtl/>
        </w:rPr>
        <w:t>‍</w:t>
      </w:r>
      <w:r w:rsidR="008E04A7" w:rsidRPr="007E1B59">
        <w:rPr>
          <w:color w:val="000000"/>
          <w:rtl/>
        </w:rPr>
        <w:t xml:space="preserve">مثل </w:t>
      </w:r>
      <w:r w:rsidR="007F4D0E" w:rsidRPr="007E1B59">
        <w:rPr>
          <w:rFonts w:hint="cs"/>
          <w:color w:val="000000"/>
          <w:rtl/>
        </w:rPr>
        <w:t>أوزبكستان</w:t>
      </w:r>
      <w:r w:rsidR="007F4D0E" w:rsidRPr="007E1B59">
        <w:rPr>
          <w:color w:val="000000"/>
          <w:rtl/>
        </w:rPr>
        <w:t xml:space="preserve"> </w:t>
      </w:r>
      <w:r w:rsidR="008E04A7" w:rsidRPr="007E1B59">
        <w:rPr>
          <w:color w:val="000000"/>
          <w:rtl/>
        </w:rPr>
        <w:t>في</w:t>
      </w:r>
      <w:r w:rsidR="00C35F3E" w:rsidRPr="007E1B59">
        <w:rPr>
          <w:rFonts w:hint="cs"/>
          <w:color w:val="000000"/>
          <w:rtl/>
        </w:rPr>
        <w:t> </w:t>
      </w:r>
      <w:r w:rsidR="008E04A7" w:rsidRPr="007E1B59">
        <w:rPr>
          <w:color w:val="000000"/>
          <w:rtl/>
        </w:rPr>
        <w:t>بلدكم. وعلى</w:t>
      </w:r>
      <w:r w:rsidR="00FD09ED" w:rsidRPr="007E1B59">
        <w:rPr>
          <w:rFonts w:hint="cs"/>
          <w:color w:val="000000"/>
          <w:rtl/>
        </w:rPr>
        <w:t> </w:t>
      </w:r>
      <w:r w:rsidR="008E04A7" w:rsidRPr="007E1B59">
        <w:rPr>
          <w:color w:val="000000"/>
          <w:rtl/>
        </w:rPr>
        <w:t>ال</w:t>
      </w:r>
      <w:r w:rsidR="00AD72E7" w:rsidRPr="007E1B59">
        <w:rPr>
          <w:rFonts w:hint="cs"/>
          <w:color w:val="000000"/>
          <w:rtl/>
        </w:rPr>
        <w:t>‍</w:t>
      </w:r>
      <w:r w:rsidR="008E04A7" w:rsidRPr="007E1B59">
        <w:rPr>
          <w:color w:val="000000"/>
          <w:rtl/>
        </w:rPr>
        <w:t>مشاركين الذين يودون التماس مساعدة البلد ال</w:t>
      </w:r>
      <w:r w:rsidR="00AD72E7" w:rsidRPr="007E1B59">
        <w:rPr>
          <w:rFonts w:hint="cs"/>
          <w:color w:val="000000"/>
          <w:rtl/>
        </w:rPr>
        <w:t>‍</w:t>
      </w:r>
      <w:r w:rsidR="008E04A7" w:rsidRPr="007E1B59">
        <w:rPr>
          <w:color w:val="000000"/>
          <w:rtl/>
        </w:rPr>
        <w:t xml:space="preserve">مضيف لتيسير استصدار تأشيرة الدخول أن </w:t>
      </w:r>
      <w:r w:rsidR="000C2755" w:rsidRPr="007E1B59">
        <w:rPr>
          <w:rFonts w:hint="cs"/>
          <w:color w:val="000000"/>
          <w:rtl/>
        </w:rPr>
        <w:t>يستعملوا استمارة دعم التأشيرة في </w:t>
      </w:r>
      <w:r w:rsidR="000C2755" w:rsidRPr="007E1B59">
        <w:rPr>
          <w:rFonts w:hint="cs"/>
          <w:b/>
          <w:bCs/>
          <w:color w:val="000000"/>
          <w:rtl/>
        </w:rPr>
        <w:t>الملحق </w:t>
      </w:r>
      <w:r w:rsidR="000C2755" w:rsidRPr="007E1B59">
        <w:rPr>
          <w:b/>
          <w:bCs/>
          <w:color w:val="000000"/>
        </w:rPr>
        <w:t>5</w:t>
      </w:r>
      <w:r w:rsidR="000C2755" w:rsidRPr="007E1B59">
        <w:rPr>
          <w:rFonts w:hint="cs"/>
          <w:color w:val="000000"/>
          <w:rtl/>
          <w:lang w:bidi="ar-EG"/>
        </w:rPr>
        <w:t xml:space="preserve"> من أجل تقدي</w:t>
      </w:r>
      <w:r w:rsidR="00C213D9" w:rsidRPr="007E1B59">
        <w:rPr>
          <w:rFonts w:hint="cs"/>
          <w:color w:val="000000"/>
          <w:rtl/>
          <w:lang w:bidi="ar-EG"/>
        </w:rPr>
        <w:t>‍</w:t>
      </w:r>
      <w:r w:rsidR="000C2755" w:rsidRPr="007E1B59">
        <w:rPr>
          <w:rFonts w:hint="cs"/>
          <w:color w:val="000000"/>
          <w:rtl/>
          <w:lang w:bidi="ar-EG"/>
        </w:rPr>
        <w:t>م</w:t>
      </w:r>
      <w:r w:rsidR="008E04A7" w:rsidRPr="007E1B59">
        <w:rPr>
          <w:color w:val="000000"/>
          <w:rtl/>
        </w:rPr>
        <w:t xml:space="preserve"> معلومات جواز سفرهم مشفوعة برقم فاكس وأن يرسلوها إلى السيد</w:t>
      </w:r>
      <w:r w:rsidR="00540046" w:rsidRPr="007E1B59">
        <w:rPr>
          <w:rFonts w:hint="cs"/>
          <w:color w:val="000000"/>
          <w:rtl/>
        </w:rPr>
        <w:t>ة</w:t>
      </w:r>
      <w:r w:rsidR="00C7657F" w:rsidRPr="007E1B59">
        <w:rPr>
          <w:rFonts w:hint="cs"/>
          <w:rtl/>
        </w:rPr>
        <w:t xml:space="preserve"> </w:t>
      </w:r>
      <w:r w:rsidR="00136D6E" w:rsidRPr="007E1B59">
        <w:rPr>
          <w:rFonts w:hint="cs"/>
          <w:rtl/>
        </w:rPr>
        <w:t>أوميدا موساييفا، كبيرة الإخصائيات بدائرة تنسيق العلاقات الدولية بهيئة تنظيم الاتصالات وال</w:t>
      </w:r>
      <w:r w:rsidR="00AD72E7" w:rsidRPr="007E1B59">
        <w:rPr>
          <w:rFonts w:hint="cs"/>
          <w:rtl/>
        </w:rPr>
        <w:t>‍</w:t>
      </w:r>
      <w:r w:rsidR="00136D6E" w:rsidRPr="007E1B59">
        <w:rPr>
          <w:rFonts w:hint="cs"/>
          <w:rtl/>
        </w:rPr>
        <w:t>معلومات في أوزبكستان عن طريق الفاكس إلى الرقم:</w:t>
      </w:r>
      <w:r w:rsidR="00926F89" w:rsidRPr="007E1B59">
        <w:rPr>
          <w:rFonts w:hint="eastAsia"/>
          <w:rtl/>
        </w:rPr>
        <w:t> </w:t>
      </w:r>
      <w:r w:rsidR="00136D6E" w:rsidRPr="007E1B59">
        <w:t>+998 71 239 8782</w:t>
      </w:r>
      <w:r w:rsidR="00136D6E" w:rsidRPr="007E1B59">
        <w:rPr>
          <w:rFonts w:hint="cs"/>
          <w:rtl/>
          <w:lang w:bidi="ar-EG"/>
        </w:rPr>
        <w:t xml:space="preserve"> أو عن طريق البريد الإلكتروني</w:t>
      </w:r>
      <w:r w:rsidR="00D57C06" w:rsidRPr="007E1B59">
        <w:rPr>
          <w:rFonts w:hint="cs"/>
          <w:rtl/>
          <w:lang w:bidi="ar-EG"/>
        </w:rPr>
        <w:t>:</w:t>
      </w:r>
      <w:r w:rsidR="00136D6E" w:rsidRPr="007E1B59">
        <w:rPr>
          <w:rFonts w:hint="cs"/>
          <w:rtl/>
          <w:lang w:bidi="ar-EG"/>
        </w:rPr>
        <w:t xml:space="preserve"> </w:t>
      </w:r>
      <w:hyperlink r:id="rId18" w:history="1">
        <w:r w:rsidR="00136D6E" w:rsidRPr="007E1B59">
          <w:rPr>
            <w:rStyle w:val="Hyperlink"/>
            <w:lang w:val="en-GB" w:bidi="ar-EG"/>
          </w:rPr>
          <w:t>u.musaeva@aci.uz</w:t>
        </w:r>
      </w:hyperlink>
      <w:r w:rsidR="00136D6E" w:rsidRPr="007E1B59">
        <w:rPr>
          <w:rFonts w:hint="cs"/>
          <w:rtl/>
          <w:lang w:bidi="ar-EG"/>
        </w:rPr>
        <w:t xml:space="preserve"> في موعد أقصاه </w:t>
      </w:r>
      <w:r w:rsidR="00136D6E" w:rsidRPr="007E1B59">
        <w:rPr>
          <w:b/>
          <w:bCs/>
          <w:lang w:bidi="ar-EG"/>
        </w:rPr>
        <w:t>30</w:t>
      </w:r>
      <w:r w:rsidR="00136D6E" w:rsidRPr="007E1B59">
        <w:rPr>
          <w:rFonts w:hint="eastAsia"/>
          <w:b/>
          <w:bCs/>
          <w:rtl/>
          <w:lang w:bidi="ar-EG"/>
        </w:rPr>
        <w:t> مارس </w:t>
      </w:r>
      <w:r w:rsidR="00136D6E" w:rsidRPr="007E1B59">
        <w:rPr>
          <w:b/>
          <w:bCs/>
          <w:lang w:bidi="ar-EG"/>
        </w:rPr>
        <w:t>2016</w:t>
      </w:r>
      <w:r w:rsidR="00136D6E" w:rsidRPr="007E1B59">
        <w:rPr>
          <w:rFonts w:hint="cs"/>
          <w:rtl/>
          <w:lang w:bidi="ar-EG"/>
        </w:rPr>
        <w:t xml:space="preserve"> (للاستفسار، رقم</w:t>
      </w:r>
      <w:r w:rsidR="002C2089" w:rsidRPr="007E1B59">
        <w:rPr>
          <w:rFonts w:hint="eastAsia"/>
          <w:rtl/>
          <w:lang w:bidi="ar-EG"/>
        </w:rPr>
        <w:t> </w:t>
      </w:r>
      <w:r w:rsidR="00136D6E" w:rsidRPr="007E1B59">
        <w:rPr>
          <w:rFonts w:hint="cs"/>
          <w:rtl/>
          <w:lang w:bidi="ar-EG"/>
        </w:rPr>
        <w:t xml:space="preserve">الهاتف: </w:t>
      </w:r>
      <w:r w:rsidR="00136D6E" w:rsidRPr="007E1B59">
        <w:rPr>
          <w:lang w:bidi="ar-EG"/>
        </w:rPr>
        <w:t>+998 71 238 4141</w:t>
      </w:r>
      <w:r w:rsidR="00136D6E" w:rsidRPr="007E1B59">
        <w:rPr>
          <w:rFonts w:hint="cs"/>
          <w:rtl/>
          <w:lang w:bidi="ar-EG"/>
        </w:rPr>
        <w:t>، الهاتف ال</w:t>
      </w:r>
      <w:r w:rsidR="00AD72E7" w:rsidRPr="007E1B59">
        <w:rPr>
          <w:rFonts w:hint="cs"/>
          <w:rtl/>
          <w:lang w:bidi="ar-EG"/>
        </w:rPr>
        <w:t>‍</w:t>
      </w:r>
      <w:r w:rsidR="00136D6E" w:rsidRPr="007E1B59">
        <w:rPr>
          <w:rFonts w:hint="cs"/>
          <w:rtl/>
          <w:lang w:bidi="ar-EG"/>
        </w:rPr>
        <w:t xml:space="preserve">محمول: </w:t>
      </w:r>
      <w:r w:rsidR="00136D6E" w:rsidRPr="007E1B59">
        <w:rPr>
          <w:lang w:bidi="ar-EG"/>
        </w:rPr>
        <w:t>+998 90 371 8388</w:t>
      </w:r>
      <w:r w:rsidR="00136D6E" w:rsidRPr="007E1B59">
        <w:rPr>
          <w:rFonts w:hint="cs"/>
          <w:rtl/>
          <w:lang w:bidi="ar-EG"/>
        </w:rPr>
        <w:t>).</w:t>
      </w:r>
    </w:p>
    <w:p w:rsidR="005B00D8" w:rsidRPr="007E1B59" w:rsidRDefault="00932B28" w:rsidP="00BC7ED4">
      <w:pPr>
        <w:keepNext/>
        <w:keepLines/>
        <w:rPr>
          <w:rtl/>
          <w:lang w:bidi="ar-EG"/>
        </w:rPr>
      </w:pPr>
      <w:r w:rsidRPr="007E1B59">
        <w:t>11</w:t>
      </w:r>
      <w:r w:rsidRPr="007E1B59">
        <w:rPr>
          <w:rtl/>
        </w:rPr>
        <w:tab/>
      </w:r>
      <w:r w:rsidRPr="007E1B59">
        <w:rPr>
          <w:rFonts w:hint="cs"/>
          <w:b/>
          <w:bCs/>
          <w:rtl/>
        </w:rPr>
        <w:t>الإقامة:</w:t>
      </w:r>
      <w:r w:rsidR="00231C42" w:rsidRPr="007E1B59">
        <w:rPr>
          <w:rFonts w:hint="cs"/>
          <w:b/>
          <w:bCs/>
          <w:rtl/>
        </w:rPr>
        <w:t xml:space="preserve"> </w:t>
      </w:r>
      <w:r w:rsidR="00793207" w:rsidRPr="007E1B59">
        <w:rPr>
          <w:rFonts w:hint="cs"/>
          <w:rtl/>
        </w:rPr>
        <w:t>سيتحمل ال</w:t>
      </w:r>
      <w:r w:rsidR="00AD72E7" w:rsidRPr="007E1B59">
        <w:rPr>
          <w:rFonts w:hint="cs"/>
          <w:rtl/>
        </w:rPr>
        <w:t>‍</w:t>
      </w:r>
      <w:r w:rsidR="00793207" w:rsidRPr="007E1B59">
        <w:rPr>
          <w:rFonts w:hint="cs"/>
          <w:rtl/>
        </w:rPr>
        <w:t>مشاركون تكاليف إقامتهم. وي</w:t>
      </w:r>
      <w:r w:rsidR="00AD72E7" w:rsidRPr="007E1B59">
        <w:rPr>
          <w:rFonts w:hint="cs"/>
          <w:rtl/>
        </w:rPr>
        <w:t>‍</w:t>
      </w:r>
      <w:r w:rsidR="00793207" w:rsidRPr="007E1B59">
        <w:rPr>
          <w:rFonts w:hint="cs"/>
          <w:rtl/>
        </w:rPr>
        <w:t>مكن الاطلاع على قائمة بالفنادق ال</w:t>
      </w:r>
      <w:r w:rsidR="00AD72E7" w:rsidRPr="007E1B59">
        <w:rPr>
          <w:rFonts w:hint="cs"/>
          <w:rtl/>
        </w:rPr>
        <w:t>‍</w:t>
      </w:r>
      <w:r w:rsidR="00793207" w:rsidRPr="007E1B59">
        <w:rPr>
          <w:rFonts w:hint="cs"/>
          <w:rtl/>
        </w:rPr>
        <w:t>مقترحة في طشقند في</w:t>
      </w:r>
      <w:r w:rsidR="00793207" w:rsidRPr="007E1B59">
        <w:rPr>
          <w:rFonts w:hint="eastAsia"/>
          <w:rtl/>
        </w:rPr>
        <w:t> </w:t>
      </w:r>
      <w:r w:rsidR="00793207" w:rsidRPr="007E1B59">
        <w:rPr>
          <w:rFonts w:hint="cs"/>
          <w:b/>
          <w:bCs/>
          <w:rtl/>
        </w:rPr>
        <w:t>الملحق </w:t>
      </w:r>
      <w:r w:rsidR="00793207" w:rsidRPr="007E1B59">
        <w:rPr>
          <w:b/>
          <w:bCs/>
        </w:rPr>
        <w:t>3</w:t>
      </w:r>
      <w:r w:rsidR="00793207" w:rsidRPr="007E1B59">
        <w:rPr>
          <w:rFonts w:hint="cs"/>
          <w:rtl/>
          <w:lang w:bidi="ar-EG"/>
        </w:rPr>
        <w:t>. وستقوم</w:t>
      </w:r>
      <w:r w:rsidR="000F4407" w:rsidRPr="007E1B59">
        <w:rPr>
          <w:rFonts w:hint="cs"/>
          <w:rtl/>
          <w:lang w:bidi="ar-EG"/>
        </w:rPr>
        <w:t xml:space="preserve"> الإدارة ال</w:t>
      </w:r>
      <w:r w:rsidR="00AD72E7" w:rsidRPr="007E1B59">
        <w:rPr>
          <w:rFonts w:hint="cs"/>
          <w:rtl/>
          <w:lang w:bidi="ar-EG"/>
        </w:rPr>
        <w:t>‍</w:t>
      </w:r>
      <w:r w:rsidR="000F4407" w:rsidRPr="007E1B59">
        <w:rPr>
          <w:rFonts w:hint="cs"/>
          <w:rtl/>
          <w:lang w:bidi="ar-EG"/>
        </w:rPr>
        <w:t>مضيفة ب</w:t>
      </w:r>
      <w:r w:rsidR="00AD72E7" w:rsidRPr="007E1B59">
        <w:rPr>
          <w:rFonts w:hint="cs"/>
          <w:rtl/>
          <w:lang w:bidi="ar-EG"/>
        </w:rPr>
        <w:t>‍</w:t>
      </w:r>
      <w:r w:rsidR="000F4407" w:rsidRPr="007E1B59">
        <w:rPr>
          <w:rFonts w:hint="cs"/>
          <w:rtl/>
          <w:lang w:bidi="ar-EG"/>
        </w:rPr>
        <w:t>حجز الفنادق وترتيب الانتقالات من ال</w:t>
      </w:r>
      <w:r w:rsidR="00AD72E7" w:rsidRPr="007E1B59">
        <w:rPr>
          <w:rFonts w:hint="cs"/>
          <w:rtl/>
          <w:lang w:bidi="ar-EG"/>
        </w:rPr>
        <w:t>‍</w:t>
      </w:r>
      <w:r w:rsidR="000F4407" w:rsidRPr="007E1B59">
        <w:rPr>
          <w:rFonts w:hint="cs"/>
          <w:rtl/>
          <w:lang w:bidi="ar-EG"/>
        </w:rPr>
        <w:t>مطار للمشاركين الذين ي</w:t>
      </w:r>
      <w:r w:rsidR="00AD72E7" w:rsidRPr="007E1B59">
        <w:rPr>
          <w:rFonts w:hint="cs"/>
          <w:rtl/>
          <w:lang w:bidi="ar-EG"/>
        </w:rPr>
        <w:t>‍</w:t>
      </w:r>
      <w:r w:rsidR="000F4407" w:rsidRPr="007E1B59">
        <w:rPr>
          <w:rFonts w:hint="cs"/>
          <w:rtl/>
          <w:lang w:bidi="ar-EG"/>
        </w:rPr>
        <w:t>حددون احتياجاتهم ال</w:t>
      </w:r>
      <w:r w:rsidR="00AD72E7" w:rsidRPr="007E1B59">
        <w:rPr>
          <w:rFonts w:hint="cs"/>
          <w:rtl/>
          <w:lang w:bidi="ar-EG"/>
        </w:rPr>
        <w:t>‍</w:t>
      </w:r>
      <w:r w:rsidR="000F4407" w:rsidRPr="007E1B59">
        <w:rPr>
          <w:rFonts w:hint="cs"/>
          <w:rtl/>
          <w:lang w:bidi="ar-EG"/>
        </w:rPr>
        <w:t xml:space="preserve">خاصة بالفنادق في استمارة حجز الفنادق والانتقالات في </w:t>
      </w:r>
      <w:r w:rsidR="000F4407" w:rsidRPr="007E1B59">
        <w:rPr>
          <w:rFonts w:hint="cs"/>
          <w:b/>
          <w:bCs/>
          <w:rtl/>
          <w:lang w:bidi="ar-EG"/>
        </w:rPr>
        <w:t>الملحق </w:t>
      </w:r>
      <w:r w:rsidR="000F4407" w:rsidRPr="007E1B59">
        <w:rPr>
          <w:b/>
          <w:bCs/>
          <w:lang w:bidi="ar-EG"/>
        </w:rPr>
        <w:t>4</w:t>
      </w:r>
      <w:r w:rsidR="000F4407" w:rsidRPr="007E1B59">
        <w:rPr>
          <w:rFonts w:hint="cs"/>
          <w:rtl/>
          <w:lang w:bidi="ar-EG"/>
        </w:rPr>
        <w:t>. ولضمان التعرف على ال</w:t>
      </w:r>
      <w:r w:rsidR="00AD72E7" w:rsidRPr="007E1B59">
        <w:rPr>
          <w:rFonts w:hint="cs"/>
          <w:rtl/>
          <w:lang w:bidi="ar-EG"/>
        </w:rPr>
        <w:t>‍</w:t>
      </w:r>
      <w:r w:rsidR="000F4407" w:rsidRPr="007E1B59">
        <w:rPr>
          <w:rFonts w:hint="cs"/>
          <w:rtl/>
          <w:lang w:bidi="ar-EG"/>
        </w:rPr>
        <w:t>مشاركين واصطحابهم من ال</w:t>
      </w:r>
      <w:r w:rsidR="00AD72E7" w:rsidRPr="007E1B59">
        <w:rPr>
          <w:rFonts w:hint="cs"/>
          <w:rtl/>
          <w:lang w:bidi="ar-EG"/>
        </w:rPr>
        <w:t>‍</w:t>
      </w:r>
      <w:r w:rsidR="000F4407" w:rsidRPr="007E1B59">
        <w:rPr>
          <w:rFonts w:hint="cs"/>
          <w:rtl/>
          <w:lang w:bidi="ar-EG"/>
        </w:rPr>
        <w:t>مطار، يرجى من ال</w:t>
      </w:r>
      <w:r w:rsidR="00AD72E7" w:rsidRPr="007E1B59">
        <w:rPr>
          <w:rFonts w:hint="cs"/>
          <w:rtl/>
          <w:lang w:bidi="ar-EG"/>
        </w:rPr>
        <w:t>‍</w:t>
      </w:r>
      <w:r w:rsidR="000F4407" w:rsidRPr="007E1B59">
        <w:rPr>
          <w:rFonts w:hint="cs"/>
          <w:rtl/>
          <w:lang w:bidi="ar-EG"/>
        </w:rPr>
        <w:t xml:space="preserve">مشاركين ملء استماراتهم على النحو الواجب وإعادتها إلى </w:t>
      </w:r>
      <w:r w:rsidR="000F4407" w:rsidRPr="007E1B59">
        <w:rPr>
          <w:color w:val="000000"/>
          <w:rtl/>
        </w:rPr>
        <w:t>السيد</w:t>
      </w:r>
      <w:r w:rsidR="000F4407" w:rsidRPr="007E1B59">
        <w:rPr>
          <w:rFonts w:hint="cs"/>
          <w:color w:val="000000"/>
          <w:rtl/>
        </w:rPr>
        <w:t>ة</w:t>
      </w:r>
      <w:r w:rsidR="001F3CCD" w:rsidRPr="007E1B59">
        <w:rPr>
          <w:rFonts w:hint="cs"/>
          <w:rtl/>
        </w:rPr>
        <w:t xml:space="preserve"> </w:t>
      </w:r>
      <w:r w:rsidR="000F4407" w:rsidRPr="007E1B59">
        <w:rPr>
          <w:rFonts w:hint="cs"/>
          <w:rtl/>
        </w:rPr>
        <w:t>أوميدا موساييفا، عن طريق الفاكس إلى الرقم:</w:t>
      </w:r>
      <w:r w:rsidR="00BC7ED4" w:rsidRPr="007E1B59">
        <w:rPr>
          <w:rFonts w:hint="eastAsia"/>
          <w:rtl/>
        </w:rPr>
        <w:t> </w:t>
      </w:r>
      <w:r w:rsidR="000F4407" w:rsidRPr="007E1B59">
        <w:t>+998 71 239 8782</w:t>
      </w:r>
      <w:r w:rsidR="000F4407" w:rsidRPr="007E1B59">
        <w:rPr>
          <w:rFonts w:hint="cs"/>
          <w:rtl/>
          <w:lang w:bidi="ar-EG"/>
        </w:rPr>
        <w:t xml:space="preserve"> أو</w:t>
      </w:r>
      <w:r w:rsidR="00397038" w:rsidRPr="007E1B59">
        <w:rPr>
          <w:rFonts w:hint="eastAsia"/>
          <w:rtl/>
          <w:lang w:bidi="ar-EG"/>
        </w:rPr>
        <w:t> </w:t>
      </w:r>
      <w:r w:rsidR="000F4407" w:rsidRPr="007E1B59">
        <w:rPr>
          <w:rFonts w:hint="cs"/>
          <w:rtl/>
          <w:lang w:bidi="ar-EG"/>
        </w:rPr>
        <w:t xml:space="preserve">عن طريق البريد الإلكتروني </w:t>
      </w:r>
      <w:hyperlink r:id="rId19" w:history="1">
        <w:r w:rsidR="000F4407" w:rsidRPr="007E1B59">
          <w:rPr>
            <w:rStyle w:val="Hyperlink"/>
            <w:lang w:val="en-GB" w:bidi="ar-EG"/>
          </w:rPr>
          <w:t>u.musaeva@aci.uz</w:t>
        </w:r>
      </w:hyperlink>
      <w:r w:rsidR="000F4407" w:rsidRPr="007E1B59">
        <w:rPr>
          <w:rFonts w:hint="cs"/>
          <w:rtl/>
          <w:lang w:bidi="ar-EG"/>
        </w:rPr>
        <w:t xml:space="preserve"> في موعد أقصاه </w:t>
      </w:r>
      <w:r w:rsidR="00D876BB" w:rsidRPr="007E1B59">
        <w:rPr>
          <w:b/>
          <w:bCs/>
          <w:lang w:bidi="ar-EG"/>
        </w:rPr>
        <w:t>1</w:t>
      </w:r>
      <w:r w:rsidR="000F4407" w:rsidRPr="007E1B59">
        <w:rPr>
          <w:rFonts w:hint="eastAsia"/>
          <w:b/>
          <w:bCs/>
          <w:rtl/>
          <w:lang w:bidi="ar-EG"/>
        </w:rPr>
        <w:t> </w:t>
      </w:r>
      <w:r w:rsidR="00D876BB" w:rsidRPr="007E1B59">
        <w:rPr>
          <w:rFonts w:hint="cs"/>
          <w:b/>
          <w:bCs/>
          <w:rtl/>
          <w:lang w:bidi="ar-EG"/>
        </w:rPr>
        <w:t>أبريل</w:t>
      </w:r>
      <w:r w:rsidR="000F4407" w:rsidRPr="007E1B59">
        <w:rPr>
          <w:rFonts w:hint="eastAsia"/>
          <w:b/>
          <w:bCs/>
          <w:rtl/>
          <w:lang w:bidi="ar-EG"/>
        </w:rPr>
        <w:t> </w:t>
      </w:r>
      <w:r w:rsidR="000F4407" w:rsidRPr="007E1B59">
        <w:rPr>
          <w:b/>
          <w:bCs/>
          <w:lang w:bidi="ar-EG"/>
        </w:rPr>
        <w:t>2016</w:t>
      </w:r>
      <w:r w:rsidR="00D876BB" w:rsidRPr="007E1B59">
        <w:rPr>
          <w:rFonts w:hint="cs"/>
          <w:rtl/>
          <w:lang w:bidi="ar-EG"/>
        </w:rPr>
        <w:t xml:space="preserve"> (للاستفسار، رقم الهاتف: </w:t>
      </w:r>
      <w:r w:rsidR="00D876BB" w:rsidRPr="007E1B59">
        <w:rPr>
          <w:lang w:bidi="ar-EG"/>
        </w:rPr>
        <w:t>+998 71 238 4141</w:t>
      </w:r>
      <w:r w:rsidR="00D876BB" w:rsidRPr="007E1B59">
        <w:rPr>
          <w:rFonts w:hint="cs"/>
          <w:rtl/>
          <w:lang w:bidi="ar-EG"/>
        </w:rPr>
        <w:t>، الهاتف ال</w:t>
      </w:r>
      <w:r w:rsidR="00AD72E7" w:rsidRPr="007E1B59">
        <w:rPr>
          <w:rFonts w:hint="cs"/>
          <w:rtl/>
          <w:lang w:bidi="ar-EG"/>
        </w:rPr>
        <w:t>‍</w:t>
      </w:r>
      <w:r w:rsidR="00D876BB" w:rsidRPr="007E1B59">
        <w:rPr>
          <w:rFonts w:hint="cs"/>
          <w:rtl/>
          <w:lang w:bidi="ar-EG"/>
        </w:rPr>
        <w:t xml:space="preserve">محمول: </w:t>
      </w:r>
      <w:r w:rsidR="00D876BB" w:rsidRPr="007E1B59">
        <w:rPr>
          <w:lang w:bidi="ar-EG"/>
        </w:rPr>
        <w:t>+998 90 371 8388</w:t>
      </w:r>
      <w:r w:rsidR="00D876BB" w:rsidRPr="007E1B59">
        <w:rPr>
          <w:rFonts w:hint="cs"/>
          <w:rtl/>
          <w:lang w:bidi="ar-EG"/>
        </w:rPr>
        <w:t>).</w:t>
      </w:r>
    </w:p>
    <w:p w:rsidR="004E3295" w:rsidRPr="007E1B59" w:rsidRDefault="004E3295" w:rsidP="00D876BB">
      <w:pPr>
        <w:spacing w:before="240"/>
        <w:rPr>
          <w:rtl/>
          <w:lang w:bidi="ar-EG"/>
        </w:rPr>
      </w:pPr>
      <w:r w:rsidRPr="007E1B59">
        <w:rPr>
          <w:rFonts w:hint="cs"/>
          <w:rtl/>
        </w:rPr>
        <w:t>وتفضلوا بقبول فائق التقدير والاحترام.</w:t>
      </w:r>
    </w:p>
    <w:p w:rsidR="004E3295" w:rsidRPr="007E1B59" w:rsidRDefault="004E3295" w:rsidP="004E3295">
      <w:pPr>
        <w:spacing w:before="840"/>
        <w:rPr>
          <w:rtl/>
          <w:lang w:bidi="ar-EG"/>
        </w:rPr>
      </w:pPr>
      <w:r w:rsidRPr="007E1B59">
        <w:rPr>
          <w:rFonts w:hint="cs"/>
          <w:rtl/>
          <w:lang w:bidi="ar-SY"/>
        </w:rPr>
        <w:t>تشيساب لي</w:t>
      </w:r>
      <w:r w:rsidRPr="007E1B59">
        <w:rPr>
          <w:rtl/>
          <w:lang w:bidi="ar-SY"/>
        </w:rPr>
        <w:br/>
      </w:r>
      <w:r w:rsidRPr="007E1B59">
        <w:rPr>
          <w:rFonts w:hint="cs"/>
          <w:rtl/>
          <w:lang w:bidi="ar-SY"/>
        </w:rPr>
        <w:t>مدير</w:t>
      </w:r>
      <w:r w:rsidRPr="007E1B59">
        <w:rPr>
          <w:rtl/>
          <w:lang w:bidi="ar-SY"/>
        </w:rPr>
        <w:t xml:space="preserve"> </w:t>
      </w:r>
      <w:r w:rsidRPr="007E1B59">
        <w:rPr>
          <w:rFonts w:hint="cs"/>
          <w:rtl/>
          <w:lang w:bidi="ar-SY"/>
        </w:rPr>
        <w:t>مكتب</w:t>
      </w:r>
      <w:r w:rsidRPr="007E1B59">
        <w:rPr>
          <w:rtl/>
          <w:lang w:bidi="ar-SY"/>
        </w:rPr>
        <w:t xml:space="preserve"> </w:t>
      </w:r>
      <w:r w:rsidRPr="007E1B59">
        <w:rPr>
          <w:rFonts w:hint="cs"/>
          <w:rtl/>
          <w:lang w:bidi="ar-SY"/>
        </w:rPr>
        <w:t>تقييس</w:t>
      </w:r>
      <w:r w:rsidRPr="007E1B59">
        <w:rPr>
          <w:rtl/>
          <w:lang w:bidi="ar-SY"/>
        </w:rPr>
        <w:t xml:space="preserve"> </w:t>
      </w:r>
      <w:r w:rsidRPr="007E1B59">
        <w:rPr>
          <w:rFonts w:hint="cs"/>
          <w:rtl/>
          <w:lang w:bidi="ar-SY"/>
        </w:rPr>
        <w:t>الاتصالات</w:t>
      </w:r>
    </w:p>
    <w:p w:rsidR="004E3295" w:rsidRPr="00A32A6C" w:rsidRDefault="004E3295" w:rsidP="00D876BB">
      <w:pPr>
        <w:spacing w:before="1680"/>
        <w:rPr>
          <w:rtl/>
          <w:lang w:bidi="ar-EG"/>
        </w:rPr>
      </w:pPr>
      <w:r w:rsidRPr="00A32A6C">
        <w:rPr>
          <w:rFonts w:hint="cs"/>
          <w:b/>
          <w:bCs/>
          <w:rtl/>
          <w:lang w:bidi="ar-EG"/>
        </w:rPr>
        <w:t>الملحقات:</w:t>
      </w:r>
      <w:r w:rsidRPr="00A32A6C">
        <w:rPr>
          <w:rFonts w:hint="cs"/>
          <w:rtl/>
          <w:lang w:bidi="ar-EG"/>
        </w:rPr>
        <w:t xml:space="preserve"> </w:t>
      </w:r>
      <w:r w:rsidR="004544E9" w:rsidRPr="00A32A6C">
        <w:rPr>
          <w:lang w:bidi="ar-EG"/>
        </w:rPr>
        <w:t>6</w:t>
      </w:r>
    </w:p>
    <w:p w:rsidR="004E3295" w:rsidRDefault="004E3295" w:rsidP="00CE77D4">
      <w:pPr>
        <w:rPr>
          <w:spacing w:val="-8"/>
          <w:rtl/>
          <w:lang w:bidi="ar-EG"/>
        </w:rPr>
      </w:pPr>
    </w:p>
    <w:p w:rsidR="008D4816" w:rsidRPr="008D4816" w:rsidRDefault="008D4816" w:rsidP="003D405E">
      <w:pPr>
        <w:tabs>
          <w:tab w:val="clear" w:pos="794"/>
        </w:tabs>
        <w:bidi w:val="0"/>
        <w:spacing w:before="0"/>
        <w:jc w:val="center"/>
        <w:rPr>
          <w:rFonts w:eastAsia="Times New Roman" w:cs="Times New Roman"/>
          <w:bCs/>
          <w:sz w:val="24"/>
          <w:szCs w:val="24"/>
          <w:lang w:val="en-GB" w:eastAsia="en-US"/>
        </w:rPr>
      </w:pPr>
      <w:r w:rsidRPr="008D4816">
        <w:rPr>
          <w:rFonts w:eastAsia="Times New Roman" w:cs="Times New Roman"/>
          <w:b/>
          <w:bCs/>
          <w:sz w:val="24"/>
          <w:szCs w:val="24"/>
          <w:lang w:val="en-GB" w:eastAsia="en-US"/>
        </w:rPr>
        <w:br w:type="page"/>
      </w:r>
      <w:r w:rsidRPr="008D4816">
        <w:rPr>
          <w:rFonts w:eastAsia="Times New Roman" w:cs="Times New Roman"/>
          <w:bCs/>
          <w:sz w:val="24"/>
          <w:szCs w:val="24"/>
          <w:lang w:val="en-GB" w:eastAsia="en-US"/>
        </w:rPr>
        <w:lastRenderedPageBreak/>
        <w:t>ANNEX 1</w:t>
      </w:r>
      <w:r w:rsidRPr="008D4816">
        <w:rPr>
          <w:rFonts w:eastAsia="Times New Roman" w:cs="Times New Roman"/>
          <w:bCs/>
          <w:sz w:val="24"/>
          <w:szCs w:val="24"/>
          <w:lang w:val="en-GB" w:eastAsia="en-US"/>
        </w:rPr>
        <w:br/>
        <w:t>(to TSB Circular 208)</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eastAsia="Times New Roman" w:cs="Times New Roman"/>
          <w:sz w:val="24"/>
          <w:szCs w:val="20"/>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76" w:lineRule="auto"/>
        <w:jc w:val="center"/>
        <w:textAlignment w:val="baseline"/>
        <w:rPr>
          <w:rFonts w:eastAsia="Times New Roman" w:cs="Times New Roman"/>
          <w:b/>
          <w:bCs/>
          <w:sz w:val="24"/>
          <w:szCs w:val="24"/>
          <w:lang w:val="en-GB" w:eastAsia="en-US"/>
        </w:rPr>
      </w:pPr>
      <w:r w:rsidRPr="008D4816">
        <w:rPr>
          <w:rFonts w:eastAsia="Times New Roman" w:cs="Times New Roman"/>
          <w:b/>
          <w:bCs/>
          <w:sz w:val="24"/>
          <w:szCs w:val="24"/>
          <w:lang w:val="en-GB" w:eastAsia="en-US"/>
        </w:rPr>
        <w:t>Draft programme</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76" w:lineRule="auto"/>
        <w:jc w:val="center"/>
        <w:textAlignment w:val="baseline"/>
        <w:rPr>
          <w:rFonts w:eastAsia="Times New Roman" w:cs="Times New Roman"/>
          <w:b/>
          <w:bCs/>
          <w:sz w:val="24"/>
          <w:szCs w:val="24"/>
          <w:lang w:val="en-GB" w:eastAsia="en-US"/>
        </w:rPr>
      </w:pPr>
      <w:r w:rsidRPr="008D4816">
        <w:rPr>
          <w:rFonts w:eastAsia="Times New Roman" w:cs="Times New Roman"/>
          <w:b/>
          <w:bCs/>
          <w:sz w:val="24"/>
          <w:szCs w:val="24"/>
          <w:lang w:val="en-GB" w:eastAsia="en-US"/>
        </w:rPr>
        <w:t>ITU Regional Forum 2016</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76" w:lineRule="auto"/>
        <w:jc w:val="center"/>
        <w:textAlignment w:val="baseline"/>
        <w:rPr>
          <w:rFonts w:eastAsia="Times New Roman" w:cs="Times New Roman"/>
          <w:b/>
          <w:bCs/>
          <w:sz w:val="24"/>
          <w:szCs w:val="24"/>
          <w:lang w:val="en-GB" w:eastAsia="en-US"/>
        </w:rPr>
      </w:pPr>
      <w:r w:rsidRPr="008D4816">
        <w:rPr>
          <w:rFonts w:eastAsia="Times New Roman" w:cs="Times New Roman"/>
          <w:b/>
          <w:bCs/>
          <w:sz w:val="28"/>
          <w:szCs w:val="28"/>
          <w:lang w:val="en-GB" w:eastAsia="en-US"/>
        </w:rPr>
        <w:t>“BRIDGING THE STANDARDIZATION GAP FOR CIS/RCC COUNTRIES”</w:t>
      </w:r>
      <w:r w:rsidRPr="008D4816">
        <w:rPr>
          <w:rFonts w:eastAsia="Times New Roman" w:cs="Times New Roman"/>
          <w:b/>
          <w:bCs/>
          <w:sz w:val="28"/>
          <w:szCs w:val="28"/>
          <w:lang w:val="en-GB" w:eastAsia="en-US"/>
        </w:rPr>
        <w:br/>
      </w:r>
      <w:r w:rsidRPr="008D4816">
        <w:rPr>
          <w:rFonts w:eastAsia="Times New Roman" w:cs="Times New Roman"/>
          <w:b/>
          <w:bCs/>
          <w:sz w:val="24"/>
          <w:szCs w:val="24"/>
          <w:lang w:val="en-GB" w:eastAsia="en-US"/>
        </w:rPr>
        <w:t>11 April 2016</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76" w:lineRule="auto"/>
        <w:jc w:val="center"/>
        <w:textAlignment w:val="baseline"/>
        <w:rPr>
          <w:rFonts w:eastAsia="Times New Roman" w:cs="Times New Roman"/>
          <w:b/>
          <w:bCs/>
          <w:sz w:val="24"/>
          <w:szCs w:val="20"/>
          <w:lang w:val="en-GB" w:eastAsia="en-US"/>
        </w:rPr>
      </w:pPr>
    </w:p>
    <w:tbl>
      <w:tblPr>
        <w:tblW w:w="9856"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666"/>
        <w:gridCol w:w="8190"/>
      </w:tblGrid>
      <w:tr w:rsidR="008D4816" w:rsidRPr="008D4816" w:rsidTr="00F8350B">
        <w:trPr>
          <w:jc w:val="center"/>
        </w:trPr>
        <w:tc>
          <w:tcPr>
            <w:tcW w:w="9856" w:type="dxa"/>
            <w:gridSpan w:val="2"/>
            <w:tcBorders>
              <w:top w:val="dotted" w:sz="4" w:space="0" w:color="auto"/>
              <w:left w:val="dotted" w:sz="4" w:space="0" w:color="auto"/>
              <w:bottom w:val="dotted" w:sz="4" w:space="0" w:color="auto"/>
              <w:right w:val="dotted" w:sz="4" w:space="0" w:color="auto"/>
            </w:tcBorders>
            <w:shd w:val="clear" w:color="auto" w:fill="E0E0E0"/>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05"/>
                <w:tab w:val="left" w:pos="1191"/>
                <w:tab w:val="left" w:pos="1588"/>
                <w:tab w:val="left" w:pos="1985"/>
              </w:tabs>
              <w:overflowPunct w:val="0"/>
              <w:autoSpaceDE w:val="0"/>
              <w:autoSpaceDN w:val="0"/>
              <w:bidi w:val="0"/>
              <w:adjustRightInd w:val="0"/>
              <w:spacing w:before="0" w:line="240" w:lineRule="atLeast"/>
              <w:jc w:val="left"/>
              <w:textAlignment w:val="baseline"/>
              <w:rPr>
                <w:rFonts w:eastAsia="Times New Roman" w:cs="Times New Roman"/>
                <w:b/>
                <w:bCs/>
                <w:sz w:val="28"/>
                <w:szCs w:val="28"/>
                <w:lang w:val="en-GB" w:eastAsia="en-US"/>
              </w:rPr>
            </w:pPr>
            <w:r w:rsidRPr="008D4816">
              <w:rPr>
                <w:rFonts w:eastAsia="Times New Roman" w:cs="Times New Roman"/>
                <w:b/>
                <w:bCs/>
                <w:sz w:val="28"/>
                <w:szCs w:val="28"/>
                <w:lang w:val="en-GB" w:eastAsia="en-US"/>
              </w:rPr>
              <w:t>Day 1: ITU Regional Forum</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05"/>
                <w:tab w:val="left" w:pos="1191"/>
                <w:tab w:val="left" w:pos="1588"/>
                <w:tab w:val="left" w:pos="1985"/>
              </w:tabs>
              <w:overflowPunct w:val="0"/>
              <w:autoSpaceDE w:val="0"/>
              <w:autoSpaceDN w:val="0"/>
              <w:bidi w:val="0"/>
              <w:adjustRightInd w:val="0"/>
              <w:spacing w:before="0" w:line="240" w:lineRule="atLeast"/>
              <w:jc w:val="left"/>
              <w:textAlignment w:val="baseline"/>
              <w:rPr>
                <w:rFonts w:eastAsia="Times New Roman" w:cs="Times New Roman"/>
                <w:b/>
                <w:bCs/>
                <w:sz w:val="28"/>
                <w:szCs w:val="28"/>
                <w:lang w:val="en-GB" w:eastAsia="en-US"/>
              </w:rPr>
            </w:pPr>
            <w:r w:rsidRPr="008D4816">
              <w:rPr>
                <w:rFonts w:eastAsia="Times New Roman" w:cs="Times New Roman"/>
                <w:b/>
                <w:bCs/>
                <w:sz w:val="28"/>
                <w:szCs w:val="28"/>
                <w:lang w:val="en-GB" w:eastAsia="en-US"/>
              </w:rPr>
              <w:t>(Monday, 11 April 2016)</w:t>
            </w:r>
          </w:p>
        </w:tc>
      </w:tr>
      <w:tr w:rsidR="008D4816" w:rsidRPr="008D4816" w:rsidTr="00F8350B">
        <w:trPr>
          <w:trHeight w:val="513"/>
          <w:jc w:val="center"/>
        </w:trPr>
        <w:tc>
          <w:tcPr>
            <w:tcW w:w="1666" w:type="dxa"/>
            <w:tcBorders>
              <w:top w:val="dotted" w:sz="4" w:space="0" w:color="auto"/>
              <w:left w:val="dotted" w:sz="4" w:space="0" w:color="auto"/>
              <w:bottom w:val="dotted" w:sz="4" w:space="0" w:color="auto"/>
              <w:right w:val="dotted" w:sz="4" w:space="0" w:color="auto"/>
            </w:tcBorders>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60" w:after="60" w:line="240" w:lineRule="auto"/>
              <w:jc w:val="left"/>
              <w:textAlignment w:val="baseline"/>
              <w:rPr>
                <w:rFonts w:eastAsia="Times New Roman" w:cs="Times New Roman"/>
                <w:sz w:val="24"/>
                <w:szCs w:val="20"/>
                <w:lang w:val="ru-RU" w:eastAsia="en-US"/>
              </w:rPr>
            </w:pPr>
            <w:r w:rsidRPr="008D4816">
              <w:rPr>
                <w:rFonts w:eastAsia="Times New Roman" w:cs="Times New Roman"/>
                <w:sz w:val="24"/>
                <w:szCs w:val="20"/>
                <w:lang w:val="ru-RU" w:eastAsia="en-US"/>
              </w:rPr>
              <w:t>09:30 – 10:00</w:t>
            </w:r>
          </w:p>
        </w:tc>
        <w:tc>
          <w:tcPr>
            <w:tcW w:w="8190" w:type="dxa"/>
            <w:tcBorders>
              <w:top w:val="dotted" w:sz="4" w:space="0" w:color="auto"/>
              <w:left w:val="dotted" w:sz="4" w:space="0" w:color="auto"/>
              <w:bottom w:val="dotted" w:sz="4" w:space="0" w:color="auto"/>
              <w:right w:val="dotted" w:sz="4" w:space="0" w:color="auto"/>
            </w:tcBorders>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left" w:pos="1191"/>
                <w:tab w:val="left" w:pos="1588"/>
                <w:tab w:val="left" w:pos="1985"/>
              </w:tabs>
              <w:overflowPunct w:val="0"/>
              <w:autoSpaceDE w:val="0"/>
              <w:autoSpaceDN w:val="0"/>
              <w:bidi w:val="0"/>
              <w:adjustRightInd w:val="0"/>
              <w:spacing w:before="60" w:after="60" w:line="240" w:lineRule="auto"/>
              <w:ind w:right="102"/>
              <w:jc w:val="left"/>
              <w:textAlignment w:val="baseline"/>
              <w:rPr>
                <w:rFonts w:eastAsia="Times New Roman" w:cs="Times New Roman"/>
                <w:sz w:val="24"/>
                <w:szCs w:val="20"/>
                <w:lang w:val="en-GB" w:eastAsia="en-US"/>
              </w:rPr>
            </w:pPr>
            <w:r w:rsidRPr="008D4816">
              <w:rPr>
                <w:rFonts w:eastAsia="Times New Roman" w:cs="Times New Roman"/>
                <w:b/>
                <w:bCs/>
                <w:sz w:val="24"/>
                <w:szCs w:val="20"/>
                <w:lang w:val="en-GB" w:eastAsia="en-US"/>
              </w:rPr>
              <w:t>Opening remarks</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left" w:pos="1191"/>
                <w:tab w:val="left" w:pos="1588"/>
                <w:tab w:val="left" w:pos="1985"/>
              </w:tabs>
              <w:overflowPunct w:val="0"/>
              <w:autoSpaceDE w:val="0"/>
              <w:autoSpaceDN w:val="0"/>
              <w:bidi w:val="0"/>
              <w:adjustRightInd w:val="0"/>
              <w:spacing w:before="60" w:after="60"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Welcome and keynote addresses</w:t>
            </w:r>
          </w:p>
        </w:tc>
      </w:tr>
      <w:tr w:rsidR="008D4816" w:rsidRPr="008D4816" w:rsidTr="00F8350B">
        <w:trPr>
          <w:trHeight w:val="1420"/>
          <w:jc w:val="center"/>
        </w:trPr>
        <w:tc>
          <w:tcPr>
            <w:tcW w:w="1666" w:type="dxa"/>
            <w:tcBorders>
              <w:top w:val="dotted" w:sz="4" w:space="0" w:color="auto"/>
              <w:left w:val="dotted" w:sz="4" w:space="0" w:color="auto"/>
              <w:bottom w:val="dotted" w:sz="4" w:space="0" w:color="auto"/>
              <w:right w:val="dotted" w:sz="4" w:space="0" w:color="auto"/>
            </w:tcBorders>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60" w:after="60" w:line="240" w:lineRule="auto"/>
              <w:jc w:val="left"/>
              <w:textAlignment w:val="baseline"/>
              <w:rPr>
                <w:rFonts w:eastAsia="Times New Roman" w:cs="Times New Roman"/>
                <w:sz w:val="24"/>
                <w:szCs w:val="20"/>
                <w:lang w:val="ru-RU" w:eastAsia="en-US"/>
              </w:rPr>
            </w:pPr>
            <w:r w:rsidRPr="008D4816">
              <w:rPr>
                <w:rFonts w:eastAsia="Times New Roman" w:cs="Times New Roman"/>
                <w:sz w:val="24"/>
                <w:szCs w:val="20"/>
                <w:lang w:val="ru-RU" w:eastAsia="en-US"/>
              </w:rPr>
              <w:t>10:00 – 11:00</w:t>
            </w:r>
          </w:p>
        </w:tc>
        <w:tc>
          <w:tcPr>
            <w:tcW w:w="8190" w:type="dxa"/>
            <w:tcBorders>
              <w:top w:val="dotted" w:sz="4" w:space="0" w:color="auto"/>
              <w:left w:val="dotted" w:sz="4" w:space="0" w:color="auto"/>
              <w:bottom w:val="dotted" w:sz="4" w:space="0" w:color="auto"/>
              <w:right w:val="dotted" w:sz="4" w:space="0" w:color="auto"/>
            </w:tcBorders>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left" w:pos="1191"/>
                <w:tab w:val="left" w:pos="1588"/>
                <w:tab w:val="left" w:pos="1985"/>
              </w:tabs>
              <w:overflowPunct w:val="0"/>
              <w:autoSpaceDE w:val="0"/>
              <w:autoSpaceDN w:val="0"/>
              <w:bidi w:val="0"/>
              <w:adjustRightInd w:val="0"/>
              <w:spacing w:before="60" w:after="60" w:line="240" w:lineRule="auto"/>
              <w:ind w:right="101"/>
              <w:jc w:val="left"/>
              <w:textAlignment w:val="baseline"/>
              <w:rPr>
                <w:rFonts w:eastAsia="Times New Roman" w:cs="Times New Roman"/>
                <w:b/>
                <w:bCs/>
                <w:sz w:val="24"/>
                <w:szCs w:val="20"/>
                <w:lang w:val="fr-CH" w:eastAsia="en-US"/>
              </w:rPr>
            </w:pPr>
            <w:r w:rsidRPr="008D4816">
              <w:rPr>
                <w:rFonts w:eastAsia="Times New Roman" w:cs="Times New Roman"/>
                <w:b/>
                <w:bCs/>
                <w:sz w:val="24"/>
                <w:szCs w:val="20"/>
                <w:lang w:val="fr-CH" w:eastAsia="en-US"/>
              </w:rPr>
              <w:t>Session 1: Cyber-Physical Infrastructure 2020</w:t>
            </w:r>
            <w:r w:rsidRPr="008D4816">
              <w:rPr>
                <w:rFonts w:eastAsia="Times New Roman" w:cs="Times New Roman"/>
                <w:b/>
                <w:bCs/>
                <w:sz w:val="24"/>
                <w:szCs w:val="20"/>
                <w:lang w:val="fr-CH" w:eastAsia="en-US"/>
              </w:rPr>
              <w:br/>
              <w:t>Dr Chaesub Lee, TSB Director</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left" w:pos="1191"/>
                <w:tab w:val="left" w:pos="1588"/>
                <w:tab w:val="left" w:pos="1985"/>
              </w:tabs>
              <w:overflowPunct w:val="0"/>
              <w:autoSpaceDE w:val="0"/>
              <w:autoSpaceDN w:val="0"/>
              <w:bidi w:val="0"/>
              <w:adjustRightInd w:val="0"/>
              <w:spacing w:before="60" w:after="60" w:line="240" w:lineRule="auto"/>
              <w:ind w:right="102"/>
              <w:jc w:val="left"/>
              <w:textAlignment w:val="baseline"/>
              <w:rPr>
                <w:rFonts w:eastAsia="Times New Roman" w:cs="Times New Roman"/>
                <w:sz w:val="24"/>
                <w:szCs w:val="20"/>
                <w:lang w:val="en-GB" w:eastAsia="en-US"/>
              </w:rPr>
            </w:pPr>
            <w:r w:rsidRPr="008D4816">
              <w:rPr>
                <w:rFonts w:eastAsia="Times New Roman" w:cs="Times New Roman"/>
                <w:sz w:val="24"/>
                <w:szCs w:val="20"/>
                <w:u w:val="single"/>
                <w:lang w:val="en-GB" w:eastAsia="en-US"/>
              </w:rPr>
              <w:t>Objectives</w:t>
            </w:r>
            <w:r w:rsidRPr="008D4816">
              <w:rPr>
                <w:rFonts w:eastAsia="Times New Roman" w:cs="Times New Roman"/>
                <w:sz w:val="24"/>
                <w:szCs w:val="20"/>
                <w:lang w:val="en-GB" w:eastAsia="en-US"/>
              </w:rPr>
              <w:t>: This session will focus on the current ITU-T standardization activities for new technologies and services. There will be an overview of ITU-T SGs activities, including current key ITU-T research areas.</w:t>
            </w:r>
          </w:p>
        </w:tc>
      </w:tr>
      <w:tr w:rsidR="008D4816" w:rsidRPr="008D4816" w:rsidTr="00F8350B">
        <w:trPr>
          <w:jc w:val="center"/>
        </w:trPr>
        <w:tc>
          <w:tcPr>
            <w:tcW w:w="1666" w:type="dxa"/>
            <w:tcBorders>
              <w:top w:val="dotted" w:sz="4" w:space="0" w:color="auto"/>
              <w:left w:val="dotted" w:sz="4" w:space="0" w:color="auto"/>
              <w:bottom w:val="dotted" w:sz="4" w:space="0" w:color="auto"/>
              <w:right w:val="dotted" w:sz="4" w:space="0" w:color="auto"/>
            </w:tcBorders>
            <w:shd w:val="clear" w:color="auto" w:fill="E6E6E6"/>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60" w:after="60" w:line="240" w:lineRule="auto"/>
              <w:jc w:val="left"/>
              <w:textAlignment w:val="baseline"/>
              <w:rPr>
                <w:rFonts w:eastAsia="Times New Roman" w:cs="Times New Roman"/>
                <w:sz w:val="24"/>
                <w:szCs w:val="20"/>
                <w:lang w:val="ru-RU" w:eastAsia="en-US"/>
              </w:rPr>
            </w:pPr>
            <w:r w:rsidRPr="008D4816">
              <w:rPr>
                <w:rFonts w:eastAsia="Times New Roman" w:cs="Times New Roman"/>
                <w:sz w:val="24"/>
                <w:szCs w:val="20"/>
                <w:lang w:val="en-GB" w:eastAsia="en-US"/>
              </w:rPr>
              <w:t>1</w:t>
            </w:r>
            <w:r w:rsidRPr="008D4816">
              <w:rPr>
                <w:rFonts w:eastAsia="Times New Roman" w:cs="Times New Roman"/>
                <w:sz w:val="24"/>
                <w:szCs w:val="20"/>
                <w:lang w:val="ru-RU" w:eastAsia="en-US"/>
              </w:rPr>
              <w:t>1:00 – 11:30</w:t>
            </w:r>
          </w:p>
        </w:tc>
        <w:tc>
          <w:tcPr>
            <w:tcW w:w="8190" w:type="dxa"/>
            <w:tcBorders>
              <w:top w:val="dotted" w:sz="4" w:space="0" w:color="auto"/>
              <w:left w:val="dotted" w:sz="4" w:space="0" w:color="auto"/>
              <w:bottom w:val="dotted" w:sz="4" w:space="0" w:color="auto"/>
              <w:right w:val="dotted" w:sz="4" w:space="0" w:color="auto"/>
            </w:tcBorders>
            <w:shd w:val="clear" w:color="auto" w:fill="E6E6E6"/>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left" w:pos="1191"/>
                <w:tab w:val="left" w:pos="1588"/>
                <w:tab w:val="left" w:pos="1985"/>
              </w:tabs>
              <w:overflowPunct w:val="0"/>
              <w:autoSpaceDE w:val="0"/>
              <w:autoSpaceDN w:val="0"/>
              <w:bidi w:val="0"/>
              <w:adjustRightInd w:val="0"/>
              <w:spacing w:before="60" w:after="60" w:line="240" w:lineRule="auto"/>
              <w:ind w:right="101"/>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Coffee break</w:t>
            </w:r>
          </w:p>
        </w:tc>
      </w:tr>
      <w:tr w:rsidR="008D4816" w:rsidRPr="008D4816" w:rsidTr="00F8350B">
        <w:trPr>
          <w:trHeight w:val="1997"/>
          <w:jc w:val="center"/>
        </w:trPr>
        <w:tc>
          <w:tcPr>
            <w:tcW w:w="1666" w:type="dxa"/>
            <w:tcBorders>
              <w:top w:val="dotted" w:sz="4" w:space="0" w:color="auto"/>
              <w:left w:val="dotted" w:sz="4" w:space="0" w:color="auto"/>
              <w:bottom w:val="dotted" w:sz="4" w:space="0" w:color="auto"/>
              <w:right w:val="dotted" w:sz="4" w:space="0" w:color="auto"/>
            </w:tcBorders>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60" w:after="60" w:line="240" w:lineRule="auto"/>
              <w:jc w:val="left"/>
              <w:textAlignment w:val="baseline"/>
              <w:rPr>
                <w:rFonts w:eastAsia="Times New Roman" w:cs="Times New Roman"/>
                <w:sz w:val="24"/>
                <w:szCs w:val="20"/>
                <w:lang w:val="ru-RU" w:eastAsia="en-US"/>
              </w:rPr>
            </w:pPr>
            <w:r w:rsidRPr="008D4816">
              <w:rPr>
                <w:rFonts w:eastAsia="Times New Roman" w:cs="Times New Roman"/>
                <w:sz w:val="24"/>
                <w:szCs w:val="20"/>
                <w:lang w:val="ru-RU" w:eastAsia="en-US"/>
              </w:rPr>
              <w:t>11:30 – 12:</w:t>
            </w:r>
            <w:r w:rsidRPr="008D4816">
              <w:rPr>
                <w:rFonts w:eastAsia="Times New Roman" w:cs="Times New Roman"/>
                <w:sz w:val="24"/>
                <w:szCs w:val="20"/>
                <w:lang w:val="en-GB" w:eastAsia="en-US"/>
              </w:rPr>
              <w:t>30</w:t>
            </w:r>
          </w:p>
        </w:tc>
        <w:tc>
          <w:tcPr>
            <w:tcW w:w="8190" w:type="dxa"/>
            <w:tcBorders>
              <w:top w:val="dotted" w:sz="4" w:space="0" w:color="auto"/>
              <w:left w:val="dotted" w:sz="4" w:space="0" w:color="auto"/>
              <w:bottom w:val="dotted" w:sz="4" w:space="0" w:color="auto"/>
              <w:right w:val="dotted" w:sz="4" w:space="0" w:color="auto"/>
            </w:tcBorders>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left" w:pos="1191"/>
                <w:tab w:val="left" w:pos="1588"/>
                <w:tab w:val="left" w:pos="1985"/>
              </w:tabs>
              <w:overflowPunct w:val="0"/>
              <w:autoSpaceDE w:val="0"/>
              <w:autoSpaceDN w:val="0"/>
              <w:bidi w:val="0"/>
              <w:adjustRightInd w:val="0"/>
              <w:spacing w:before="60" w:after="60" w:line="240" w:lineRule="auto"/>
              <w:ind w:right="101"/>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Session 2: Key ITU activities on promoting the development and implementation of ICT technologies</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left" w:pos="1191"/>
                <w:tab w:val="left" w:pos="1588"/>
                <w:tab w:val="left" w:pos="1985"/>
              </w:tabs>
              <w:overflowPunct w:val="0"/>
              <w:autoSpaceDE w:val="0"/>
              <w:autoSpaceDN w:val="0"/>
              <w:bidi w:val="0"/>
              <w:adjustRightInd w:val="0"/>
              <w:spacing w:before="60" w:after="60" w:line="240" w:lineRule="auto"/>
              <w:ind w:right="102"/>
              <w:jc w:val="left"/>
              <w:textAlignment w:val="baseline"/>
              <w:rPr>
                <w:rFonts w:eastAsia="Times New Roman" w:cs="Times New Roman"/>
                <w:sz w:val="24"/>
                <w:szCs w:val="20"/>
                <w:lang w:val="en-GB" w:eastAsia="en-US"/>
              </w:rPr>
            </w:pPr>
            <w:r w:rsidRPr="008D4816">
              <w:rPr>
                <w:rFonts w:eastAsia="Times New Roman" w:cs="Times New Roman"/>
                <w:sz w:val="24"/>
                <w:szCs w:val="20"/>
                <w:u w:val="single"/>
                <w:lang w:val="en-GB" w:eastAsia="en-US"/>
              </w:rPr>
              <w:t>Objectives</w:t>
            </w:r>
            <w:r w:rsidRPr="008D4816">
              <w:rPr>
                <w:rFonts w:eastAsia="Times New Roman" w:cs="Times New Roman"/>
                <w:sz w:val="24"/>
                <w:szCs w:val="20"/>
                <w:lang w:val="en-GB" w:eastAsia="en-US"/>
              </w:rPr>
              <w:t>: This session will focus on some ITU activities which promote ICT development and implementation, including VoLTE/ViLTE, C&amp;I, combating counterfeiting, Internet speed measurements, IoT, smart cities, etc.</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left" w:pos="1191"/>
                <w:tab w:val="left" w:pos="1588"/>
                <w:tab w:val="left" w:pos="1985"/>
              </w:tabs>
              <w:overflowPunct w:val="0"/>
              <w:autoSpaceDE w:val="0"/>
              <w:autoSpaceDN w:val="0"/>
              <w:bidi w:val="0"/>
              <w:adjustRightInd w:val="0"/>
              <w:spacing w:before="60" w:after="60" w:line="240" w:lineRule="auto"/>
              <w:ind w:right="102"/>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Also, there will be an overview of the work of the ITU-D Study Groups that will include a presentation on key ITU activities in the region, which will be delivered by the ITU Area Office for CIS.</w:t>
            </w:r>
          </w:p>
        </w:tc>
      </w:tr>
      <w:tr w:rsidR="008D4816" w:rsidRPr="008D4816" w:rsidTr="00F8350B">
        <w:trPr>
          <w:jc w:val="center"/>
        </w:trPr>
        <w:tc>
          <w:tcPr>
            <w:tcW w:w="1666" w:type="dxa"/>
            <w:tcBorders>
              <w:top w:val="dotted" w:sz="4" w:space="0" w:color="auto"/>
              <w:left w:val="dotted" w:sz="4" w:space="0" w:color="auto"/>
              <w:bottom w:val="dotted" w:sz="4" w:space="0" w:color="auto"/>
              <w:right w:val="dotted" w:sz="4" w:space="0" w:color="auto"/>
            </w:tcBorders>
            <w:shd w:val="clear" w:color="auto" w:fill="E0E0E0"/>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60" w:after="60"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ru-RU" w:eastAsia="en-US"/>
              </w:rPr>
              <w:t>12:</w:t>
            </w:r>
            <w:r w:rsidRPr="008D4816">
              <w:rPr>
                <w:rFonts w:eastAsia="Times New Roman" w:cs="Times New Roman"/>
                <w:sz w:val="24"/>
                <w:szCs w:val="20"/>
                <w:lang w:val="en-GB" w:eastAsia="en-US"/>
              </w:rPr>
              <w:t>30</w:t>
            </w:r>
            <w:r w:rsidRPr="008D4816">
              <w:rPr>
                <w:rFonts w:eastAsia="Times New Roman" w:cs="Times New Roman"/>
                <w:sz w:val="24"/>
                <w:szCs w:val="20"/>
                <w:lang w:val="ru-RU" w:eastAsia="en-US"/>
              </w:rPr>
              <w:t xml:space="preserve"> – 1</w:t>
            </w:r>
            <w:r w:rsidRPr="008D4816">
              <w:rPr>
                <w:rFonts w:eastAsia="Times New Roman" w:cs="Times New Roman"/>
                <w:sz w:val="24"/>
                <w:szCs w:val="20"/>
                <w:lang w:val="en-GB" w:eastAsia="en-US"/>
              </w:rPr>
              <w:t>4</w:t>
            </w:r>
            <w:r w:rsidRPr="008D4816">
              <w:rPr>
                <w:rFonts w:eastAsia="Times New Roman" w:cs="Times New Roman"/>
                <w:sz w:val="24"/>
                <w:szCs w:val="20"/>
                <w:lang w:val="ru-RU" w:eastAsia="en-US"/>
              </w:rPr>
              <w:t>:</w:t>
            </w:r>
            <w:r w:rsidRPr="008D4816">
              <w:rPr>
                <w:rFonts w:eastAsia="Times New Roman" w:cs="Times New Roman"/>
                <w:sz w:val="24"/>
                <w:szCs w:val="20"/>
                <w:lang w:val="en-GB" w:eastAsia="en-US"/>
              </w:rPr>
              <w:t>00</w:t>
            </w:r>
          </w:p>
        </w:tc>
        <w:tc>
          <w:tcPr>
            <w:tcW w:w="8190" w:type="dxa"/>
            <w:tcBorders>
              <w:top w:val="dotted" w:sz="4" w:space="0" w:color="auto"/>
              <w:left w:val="dotted" w:sz="4" w:space="0" w:color="auto"/>
              <w:bottom w:val="dotted" w:sz="4" w:space="0" w:color="auto"/>
              <w:right w:val="dotted" w:sz="4" w:space="0" w:color="auto"/>
            </w:tcBorders>
            <w:shd w:val="clear" w:color="auto" w:fill="E0E0E0"/>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left" w:pos="1191"/>
                <w:tab w:val="left" w:pos="1588"/>
                <w:tab w:val="left" w:pos="1985"/>
              </w:tabs>
              <w:overflowPunct w:val="0"/>
              <w:autoSpaceDE w:val="0"/>
              <w:autoSpaceDN w:val="0"/>
              <w:bidi w:val="0"/>
              <w:adjustRightInd w:val="0"/>
              <w:spacing w:before="60" w:after="60" w:line="240" w:lineRule="auto"/>
              <w:ind w:right="101"/>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Lunch</w:t>
            </w:r>
          </w:p>
        </w:tc>
      </w:tr>
      <w:tr w:rsidR="008D4816" w:rsidRPr="008D4816" w:rsidTr="00F8350B">
        <w:trPr>
          <w:trHeight w:val="3251"/>
          <w:jc w:val="center"/>
        </w:trPr>
        <w:tc>
          <w:tcPr>
            <w:tcW w:w="1666" w:type="dxa"/>
            <w:tcBorders>
              <w:top w:val="dotted" w:sz="4" w:space="0" w:color="auto"/>
              <w:left w:val="dotted" w:sz="4" w:space="0" w:color="auto"/>
              <w:bottom w:val="dotted" w:sz="4" w:space="0" w:color="auto"/>
              <w:right w:val="dotted" w:sz="4" w:space="0" w:color="auto"/>
            </w:tcBorders>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60" w:after="60" w:line="240" w:lineRule="auto"/>
              <w:jc w:val="left"/>
              <w:textAlignment w:val="baseline"/>
              <w:rPr>
                <w:rFonts w:eastAsia="Times New Roman" w:cs="Times New Roman"/>
                <w:sz w:val="24"/>
                <w:szCs w:val="20"/>
                <w:lang w:val="ru-RU" w:eastAsia="en-US"/>
              </w:rPr>
            </w:pPr>
            <w:r w:rsidRPr="008D4816">
              <w:rPr>
                <w:rFonts w:eastAsia="Times New Roman" w:cs="Times New Roman"/>
                <w:sz w:val="24"/>
                <w:szCs w:val="20"/>
                <w:lang w:val="en-GB" w:eastAsia="en-US"/>
              </w:rPr>
              <w:t>14:00</w:t>
            </w:r>
            <w:r w:rsidRPr="008D4816">
              <w:rPr>
                <w:rFonts w:eastAsia="Times New Roman" w:cs="Times New Roman"/>
                <w:sz w:val="24"/>
                <w:szCs w:val="20"/>
                <w:lang w:val="ru-RU" w:eastAsia="en-US"/>
              </w:rPr>
              <w:t xml:space="preserve"> – 15:</w:t>
            </w:r>
            <w:r w:rsidRPr="008D4816">
              <w:rPr>
                <w:rFonts w:eastAsia="Times New Roman" w:cs="Times New Roman"/>
                <w:sz w:val="24"/>
                <w:szCs w:val="20"/>
                <w:lang w:val="en-GB" w:eastAsia="en-US"/>
              </w:rPr>
              <w:t>3</w:t>
            </w:r>
            <w:r w:rsidRPr="008D4816">
              <w:rPr>
                <w:rFonts w:eastAsia="Times New Roman" w:cs="Times New Roman"/>
                <w:sz w:val="24"/>
                <w:szCs w:val="20"/>
                <w:lang w:val="ru-RU" w:eastAsia="en-US"/>
              </w:rPr>
              <w:t>0</w:t>
            </w:r>
          </w:p>
        </w:tc>
        <w:tc>
          <w:tcPr>
            <w:tcW w:w="8190" w:type="dxa"/>
            <w:tcBorders>
              <w:top w:val="dotted" w:sz="4" w:space="0" w:color="auto"/>
              <w:left w:val="dotted" w:sz="4" w:space="0" w:color="auto"/>
              <w:bottom w:val="dotted" w:sz="4" w:space="0" w:color="auto"/>
              <w:right w:val="dotted" w:sz="4" w:space="0" w:color="auto"/>
            </w:tcBorders>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left" w:pos="1191"/>
                <w:tab w:val="left" w:pos="1588"/>
                <w:tab w:val="left" w:pos="1985"/>
              </w:tabs>
              <w:overflowPunct w:val="0"/>
              <w:autoSpaceDE w:val="0"/>
              <w:autoSpaceDN w:val="0"/>
              <w:bidi w:val="0"/>
              <w:adjustRightInd w:val="0"/>
              <w:spacing w:before="60" w:after="60" w:line="240" w:lineRule="auto"/>
              <w:ind w:right="101"/>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Session 3: Overview of standardization activities of ICTs in terms of the interests of the CIS/RCC region</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left" w:pos="1191"/>
                <w:tab w:val="left" w:pos="1588"/>
                <w:tab w:val="left" w:pos="1985"/>
              </w:tabs>
              <w:overflowPunct w:val="0"/>
              <w:autoSpaceDE w:val="0"/>
              <w:autoSpaceDN w:val="0"/>
              <w:bidi w:val="0"/>
              <w:adjustRightInd w:val="0"/>
              <w:spacing w:before="60" w:after="60" w:line="240" w:lineRule="auto"/>
              <w:ind w:right="102"/>
              <w:jc w:val="left"/>
              <w:textAlignment w:val="baseline"/>
              <w:rPr>
                <w:rFonts w:eastAsia="Times New Roman" w:cs="Times New Roman"/>
                <w:sz w:val="24"/>
                <w:szCs w:val="20"/>
                <w:lang w:val="en-GB" w:eastAsia="en-US"/>
              </w:rPr>
            </w:pPr>
            <w:r w:rsidRPr="008D4816">
              <w:rPr>
                <w:rFonts w:eastAsia="Times New Roman" w:cs="Times New Roman"/>
                <w:sz w:val="24"/>
                <w:szCs w:val="20"/>
                <w:u w:val="single"/>
                <w:lang w:val="en-GB" w:eastAsia="en-US"/>
              </w:rPr>
              <w:t>Objectives</w:t>
            </w:r>
            <w:r w:rsidRPr="008D4816">
              <w:rPr>
                <w:rFonts w:eastAsia="Times New Roman" w:cs="Times New Roman"/>
                <w:sz w:val="24"/>
                <w:szCs w:val="20"/>
                <w:lang w:val="en-GB" w:eastAsia="en-US"/>
              </w:rPr>
              <w:t>: This session will provide an overview of the current status of ICT standardization in the CIS/RCC region. How to approach building/extending the current national standardization activities based on ITU-T Recommendations will be a discussion point.</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left" w:pos="1191"/>
                <w:tab w:val="left" w:pos="1588"/>
                <w:tab w:val="left" w:pos="1985"/>
              </w:tabs>
              <w:overflowPunct w:val="0"/>
              <w:autoSpaceDE w:val="0"/>
              <w:autoSpaceDN w:val="0"/>
              <w:bidi w:val="0"/>
              <w:adjustRightInd w:val="0"/>
              <w:spacing w:before="60" w:after="60" w:line="240" w:lineRule="auto"/>
              <w:ind w:right="102"/>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This session will also focus on the key standardization activities considered to be important issues for CIS/RCC region. The following aspects of each topic will be presented: technologies, evolution and trends, current and future studies, and new services, focusing on how they can be used in CIS/RCC countries. There will be an opportunity for regulators and operators from the CIS/RCC countries to express their requirements for the future ICT market in CIS/RCC countries in terms of ITU-T Recommendations.</w:t>
            </w:r>
          </w:p>
        </w:tc>
      </w:tr>
      <w:tr w:rsidR="008D4816" w:rsidRPr="008D4816" w:rsidTr="00F8350B">
        <w:trPr>
          <w:jc w:val="center"/>
        </w:trPr>
        <w:tc>
          <w:tcPr>
            <w:tcW w:w="1666" w:type="dxa"/>
            <w:tcBorders>
              <w:top w:val="dotted" w:sz="4" w:space="0" w:color="auto"/>
              <w:left w:val="dotted" w:sz="4" w:space="0" w:color="auto"/>
              <w:bottom w:val="dotted" w:sz="4" w:space="0" w:color="auto"/>
              <w:right w:val="dotted" w:sz="4" w:space="0" w:color="auto"/>
            </w:tcBorders>
            <w:shd w:val="clear" w:color="auto" w:fill="E0E0E0"/>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60" w:after="60" w:line="240" w:lineRule="auto"/>
              <w:jc w:val="left"/>
              <w:textAlignment w:val="baseline"/>
              <w:rPr>
                <w:rFonts w:eastAsia="Times New Roman" w:cs="Times New Roman"/>
                <w:sz w:val="24"/>
                <w:szCs w:val="20"/>
                <w:lang w:val="ru-RU" w:eastAsia="en-US"/>
              </w:rPr>
            </w:pPr>
            <w:r w:rsidRPr="008D4816">
              <w:rPr>
                <w:rFonts w:eastAsia="Times New Roman" w:cs="Times New Roman"/>
                <w:sz w:val="24"/>
                <w:szCs w:val="20"/>
                <w:lang w:val="ru-RU" w:eastAsia="en-US"/>
              </w:rPr>
              <w:t>15:</w:t>
            </w:r>
            <w:r w:rsidRPr="008D4816">
              <w:rPr>
                <w:rFonts w:eastAsia="Times New Roman" w:cs="Times New Roman"/>
                <w:sz w:val="24"/>
                <w:szCs w:val="20"/>
                <w:lang w:val="en-GB" w:eastAsia="en-US"/>
              </w:rPr>
              <w:t>3</w:t>
            </w:r>
            <w:r w:rsidRPr="008D4816">
              <w:rPr>
                <w:rFonts w:eastAsia="Times New Roman" w:cs="Times New Roman"/>
                <w:sz w:val="24"/>
                <w:szCs w:val="20"/>
                <w:lang w:val="ru-RU" w:eastAsia="en-US"/>
              </w:rPr>
              <w:t>0 – 1</w:t>
            </w:r>
            <w:r w:rsidRPr="008D4816">
              <w:rPr>
                <w:rFonts w:eastAsia="Times New Roman" w:cs="Times New Roman"/>
                <w:sz w:val="24"/>
                <w:szCs w:val="20"/>
                <w:lang w:val="en-GB" w:eastAsia="en-US"/>
              </w:rPr>
              <w:t>6</w:t>
            </w:r>
            <w:r w:rsidRPr="008D4816">
              <w:rPr>
                <w:rFonts w:eastAsia="Times New Roman" w:cs="Times New Roman"/>
                <w:sz w:val="24"/>
                <w:szCs w:val="20"/>
                <w:lang w:val="ru-RU" w:eastAsia="en-US"/>
              </w:rPr>
              <w:t>:</w:t>
            </w:r>
            <w:r w:rsidRPr="008D4816">
              <w:rPr>
                <w:rFonts w:eastAsia="Times New Roman" w:cs="Times New Roman"/>
                <w:sz w:val="24"/>
                <w:szCs w:val="20"/>
                <w:lang w:val="en-GB" w:eastAsia="en-US"/>
              </w:rPr>
              <w:t>0</w:t>
            </w:r>
            <w:r w:rsidRPr="008D4816">
              <w:rPr>
                <w:rFonts w:eastAsia="Times New Roman" w:cs="Times New Roman"/>
                <w:sz w:val="24"/>
                <w:szCs w:val="20"/>
                <w:lang w:val="ru-RU" w:eastAsia="en-US"/>
              </w:rPr>
              <w:t>0</w:t>
            </w:r>
          </w:p>
        </w:tc>
        <w:tc>
          <w:tcPr>
            <w:tcW w:w="8190" w:type="dxa"/>
            <w:tcBorders>
              <w:top w:val="dotted" w:sz="4" w:space="0" w:color="auto"/>
              <w:left w:val="dotted" w:sz="4" w:space="0" w:color="auto"/>
              <w:bottom w:val="dotted" w:sz="4" w:space="0" w:color="auto"/>
              <w:right w:val="dotted" w:sz="4" w:space="0" w:color="auto"/>
            </w:tcBorders>
            <w:shd w:val="clear" w:color="auto" w:fill="E0E0E0"/>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left" w:pos="1191"/>
                <w:tab w:val="left" w:pos="1588"/>
                <w:tab w:val="left" w:pos="1985"/>
              </w:tabs>
              <w:overflowPunct w:val="0"/>
              <w:autoSpaceDE w:val="0"/>
              <w:autoSpaceDN w:val="0"/>
              <w:bidi w:val="0"/>
              <w:adjustRightInd w:val="0"/>
              <w:spacing w:before="60" w:after="60" w:line="240" w:lineRule="auto"/>
              <w:ind w:right="101"/>
              <w:jc w:val="left"/>
              <w:textAlignment w:val="baseline"/>
              <w:rPr>
                <w:rFonts w:eastAsia="Times New Roman" w:cs="Times New Roman"/>
                <w:b/>
                <w:bCs/>
                <w:sz w:val="24"/>
                <w:szCs w:val="20"/>
                <w:lang w:val="ru-RU" w:eastAsia="en-US"/>
              </w:rPr>
            </w:pPr>
            <w:r w:rsidRPr="008D4816">
              <w:rPr>
                <w:rFonts w:eastAsia="Times New Roman" w:cs="Times New Roman"/>
                <w:b/>
                <w:bCs/>
                <w:sz w:val="24"/>
                <w:szCs w:val="20"/>
                <w:lang w:val="en-GB" w:eastAsia="en-US"/>
              </w:rPr>
              <w:t>Coffee break</w:t>
            </w:r>
          </w:p>
        </w:tc>
      </w:tr>
      <w:tr w:rsidR="008D4816" w:rsidRPr="008D4816" w:rsidTr="00F8350B">
        <w:trPr>
          <w:trHeight w:val="1557"/>
          <w:jc w:val="center"/>
        </w:trPr>
        <w:tc>
          <w:tcPr>
            <w:tcW w:w="1666" w:type="dxa"/>
            <w:tcBorders>
              <w:top w:val="dotted" w:sz="4" w:space="0" w:color="auto"/>
              <w:left w:val="dotted" w:sz="4" w:space="0" w:color="auto"/>
              <w:bottom w:val="dotted" w:sz="4" w:space="0" w:color="auto"/>
              <w:right w:val="dotted" w:sz="4" w:space="0" w:color="auto"/>
            </w:tcBorders>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60" w:after="60" w:line="240" w:lineRule="auto"/>
              <w:jc w:val="left"/>
              <w:textAlignment w:val="baseline"/>
              <w:rPr>
                <w:rFonts w:eastAsia="Times New Roman" w:cs="Times New Roman"/>
                <w:sz w:val="24"/>
                <w:szCs w:val="20"/>
                <w:lang w:val="ru-RU" w:eastAsia="en-US"/>
              </w:rPr>
            </w:pPr>
            <w:r w:rsidRPr="008D4816">
              <w:rPr>
                <w:rFonts w:eastAsia="Times New Roman" w:cs="Times New Roman"/>
                <w:sz w:val="24"/>
                <w:szCs w:val="20"/>
                <w:lang w:val="ru-RU" w:eastAsia="en-US"/>
              </w:rPr>
              <w:lastRenderedPageBreak/>
              <w:t>1</w:t>
            </w:r>
            <w:r w:rsidRPr="008D4816">
              <w:rPr>
                <w:rFonts w:eastAsia="Times New Roman" w:cs="Times New Roman"/>
                <w:sz w:val="24"/>
                <w:szCs w:val="20"/>
                <w:lang w:val="en-GB" w:eastAsia="en-US"/>
              </w:rPr>
              <w:t>6</w:t>
            </w:r>
            <w:r w:rsidRPr="008D4816">
              <w:rPr>
                <w:rFonts w:eastAsia="Times New Roman" w:cs="Times New Roman"/>
                <w:sz w:val="24"/>
                <w:szCs w:val="20"/>
                <w:lang w:val="ru-RU" w:eastAsia="en-US"/>
              </w:rPr>
              <w:t>:</w:t>
            </w:r>
            <w:r w:rsidRPr="008D4816">
              <w:rPr>
                <w:rFonts w:eastAsia="Times New Roman" w:cs="Times New Roman"/>
                <w:sz w:val="24"/>
                <w:szCs w:val="20"/>
                <w:lang w:val="en-GB" w:eastAsia="en-US"/>
              </w:rPr>
              <w:t>0</w:t>
            </w:r>
            <w:r w:rsidRPr="008D4816">
              <w:rPr>
                <w:rFonts w:eastAsia="Times New Roman" w:cs="Times New Roman"/>
                <w:sz w:val="24"/>
                <w:szCs w:val="20"/>
                <w:lang w:val="ru-RU" w:eastAsia="en-US"/>
              </w:rPr>
              <w:t xml:space="preserve">0 – </w:t>
            </w:r>
            <w:r w:rsidRPr="008D4816">
              <w:rPr>
                <w:rFonts w:eastAsia="Times New Roman" w:cs="Times New Roman"/>
                <w:sz w:val="24"/>
                <w:szCs w:val="20"/>
                <w:lang w:val="en-GB" w:eastAsia="en-US"/>
              </w:rPr>
              <w:t>17</w:t>
            </w:r>
            <w:r w:rsidRPr="008D4816">
              <w:rPr>
                <w:rFonts w:eastAsia="Times New Roman" w:cs="Times New Roman"/>
                <w:sz w:val="24"/>
                <w:szCs w:val="20"/>
                <w:lang w:val="ru-RU" w:eastAsia="en-US"/>
              </w:rPr>
              <w:t>:</w:t>
            </w:r>
            <w:r w:rsidRPr="008D4816">
              <w:rPr>
                <w:rFonts w:eastAsia="Times New Roman" w:cs="Times New Roman"/>
                <w:sz w:val="24"/>
                <w:szCs w:val="20"/>
                <w:lang w:val="en-GB" w:eastAsia="en-US"/>
              </w:rPr>
              <w:t>0</w:t>
            </w:r>
            <w:r w:rsidRPr="008D4816">
              <w:rPr>
                <w:rFonts w:eastAsia="Times New Roman" w:cs="Times New Roman"/>
                <w:sz w:val="24"/>
                <w:szCs w:val="20"/>
                <w:lang w:val="ru-RU" w:eastAsia="en-US"/>
              </w:rPr>
              <w:t>0</w:t>
            </w:r>
          </w:p>
        </w:tc>
        <w:tc>
          <w:tcPr>
            <w:tcW w:w="8190" w:type="dxa"/>
            <w:tcBorders>
              <w:top w:val="dotted" w:sz="4" w:space="0" w:color="auto"/>
              <w:left w:val="dotted" w:sz="4" w:space="0" w:color="auto"/>
              <w:bottom w:val="dotted" w:sz="4" w:space="0" w:color="auto"/>
              <w:right w:val="dotted" w:sz="4" w:space="0" w:color="auto"/>
            </w:tcBorders>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num" w:pos="708"/>
                <w:tab w:val="left" w:pos="1191"/>
                <w:tab w:val="left" w:pos="1588"/>
                <w:tab w:val="left" w:pos="1985"/>
              </w:tabs>
              <w:overflowPunct w:val="0"/>
              <w:autoSpaceDE w:val="0"/>
              <w:autoSpaceDN w:val="0"/>
              <w:bidi w:val="0"/>
              <w:adjustRightInd w:val="0"/>
              <w:spacing w:before="60" w:after="60" w:line="240" w:lineRule="auto"/>
              <w:ind w:right="102"/>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Session 4: Increasing the effectiveness of the participation of the CIS/RCC region in the development of ITU-T Recommendations</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num" w:pos="708"/>
                <w:tab w:val="left" w:pos="1191"/>
                <w:tab w:val="left" w:pos="1588"/>
                <w:tab w:val="left" w:pos="1985"/>
              </w:tabs>
              <w:overflowPunct w:val="0"/>
              <w:autoSpaceDE w:val="0"/>
              <w:autoSpaceDN w:val="0"/>
              <w:bidi w:val="0"/>
              <w:adjustRightInd w:val="0"/>
              <w:spacing w:before="60" w:after="60" w:line="240" w:lineRule="auto"/>
              <w:ind w:right="102"/>
              <w:jc w:val="left"/>
              <w:textAlignment w:val="baseline"/>
              <w:rPr>
                <w:rFonts w:eastAsia="Times New Roman" w:cs="Times New Roman"/>
                <w:sz w:val="24"/>
                <w:szCs w:val="20"/>
                <w:lang w:val="en-GB" w:eastAsia="en-US"/>
              </w:rPr>
            </w:pPr>
            <w:r w:rsidRPr="008D4816">
              <w:rPr>
                <w:rFonts w:eastAsia="Times New Roman" w:cs="Times New Roman"/>
                <w:sz w:val="24"/>
                <w:szCs w:val="20"/>
                <w:u w:val="single"/>
                <w:lang w:val="en-GB" w:eastAsia="en-US"/>
              </w:rPr>
              <w:t>Objectives</w:t>
            </w:r>
            <w:r w:rsidRPr="008D4816">
              <w:rPr>
                <w:rFonts w:eastAsia="Times New Roman" w:cs="Times New Roman"/>
                <w:sz w:val="24"/>
                <w:szCs w:val="20"/>
                <w:lang w:val="en-GB" w:eastAsia="en-US"/>
              </w:rPr>
              <w:t>: This session will provide practical guidance on how to effectively draft and submit contributions to WTSA and ITU-T Study Groups and focus on examples covering topic areas when possible.</w:t>
            </w:r>
          </w:p>
        </w:tc>
      </w:tr>
      <w:tr w:rsidR="008D4816" w:rsidRPr="008D4816" w:rsidTr="00F8350B">
        <w:trPr>
          <w:trHeight w:val="407"/>
          <w:jc w:val="center"/>
        </w:trPr>
        <w:tc>
          <w:tcPr>
            <w:tcW w:w="1666" w:type="dxa"/>
            <w:tcBorders>
              <w:top w:val="dotted" w:sz="4" w:space="0" w:color="auto"/>
              <w:left w:val="dotted" w:sz="4" w:space="0" w:color="auto"/>
              <w:bottom w:val="dotted" w:sz="4" w:space="0" w:color="auto"/>
              <w:right w:val="dotted" w:sz="4" w:space="0" w:color="auto"/>
            </w:tcBorders>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60" w:after="60"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17:00 – 17:30</w:t>
            </w:r>
          </w:p>
        </w:tc>
        <w:tc>
          <w:tcPr>
            <w:tcW w:w="8190" w:type="dxa"/>
            <w:tcBorders>
              <w:top w:val="dotted" w:sz="4" w:space="0" w:color="auto"/>
              <w:left w:val="dotted" w:sz="4" w:space="0" w:color="auto"/>
              <w:bottom w:val="dotted" w:sz="4" w:space="0" w:color="auto"/>
              <w:right w:val="dotted" w:sz="4" w:space="0" w:color="auto"/>
            </w:tcBorders>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
                <w:tab w:val="num" w:pos="708"/>
                <w:tab w:val="left" w:pos="1191"/>
                <w:tab w:val="left" w:pos="1588"/>
                <w:tab w:val="left" w:pos="1985"/>
              </w:tabs>
              <w:overflowPunct w:val="0"/>
              <w:autoSpaceDE w:val="0"/>
              <w:autoSpaceDN w:val="0"/>
              <w:bidi w:val="0"/>
              <w:adjustRightInd w:val="0"/>
              <w:spacing w:before="60" w:after="60" w:line="240" w:lineRule="auto"/>
              <w:ind w:right="102"/>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Wrap-up session</w:t>
            </w:r>
          </w:p>
        </w:tc>
      </w:tr>
    </w:tbl>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eastAsia="Times New Roman" w:cs="Times New Roman"/>
          <w:bCs/>
          <w:sz w:val="24"/>
          <w:szCs w:val="24"/>
          <w:lang w:val="en-GB" w:eastAsia="en-US"/>
        </w:rPr>
      </w:pPr>
      <w:r w:rsidRPr="008D4816">
        <w:rPr>
          <w:rFonts w:eastAsia="Times New Roman" w:cs="Times New Roman"/>
          <w:b/>
          <w:bCs/>
          <w:sz w:val="24"/>
          <w:szCs w:val="20"/>
          <w:lang w:val="en-GB" w:eastAsia="en-US"/>
        </w:rPr>
        <w:br w:type="page"/>
      </w:r>
      <w:r w:rsidRPr="008D4816">
        <w:rPr>
          <w:rFonts w:eastAsia="Times New Roman" w:cs="Times New Roman"/>
          <w:bCs/>
          <w:sz w:val="24"/>
          <w:szCs w:val="24"/>
          <w:lang w:val="en-GB" w:eastAsia="en-US"/>
        </w:rPr>
        <w:lastRenderedPageBreak/>
        <w:t>ANNEX 2</w:t>
      </w:r>
      <w:r w:rsidRPr="008D4816">
        <w:rPr>
          <w:rFonts w:eastAsia="Times New Roman" w:cs="Times New Roman"/>
          <w:bCs/>
          <w:sz w:val="24"/>
          <w:szCs w:val="24"/>
          <w:lang w:val="en-GB" w:eastAsia="en-US"/>
        </w:rPr>
        <w:br/>
        <w:t>(to TSB Circular 208)</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eastAsia="Times New Roman" w:cs="Times New Roman"/>
          <w:bCs/>
          <w:sz w:val="24"/>
          <w:szCs w:val="24"/>
          <w:lang w:val="en-GB" w:eastAsia="en-US"/>
        </w:rPr>
      </w:pP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76" w:lineRule="auto"/>
        <w:jc w:val="center"/>
        <w:rPr>
          <w:rFonts w:eastAsia="Times New Roman" w:cs="Times New Roman"/>
          <w:b/>
          <w:bCs/>
          <w:i/>
          <w:iCs/>
          <w:color w:val="000000"/>
          <w:sz w:val="24"/>
          <w:szCs w:val="24"/>
          <w:lang w:val="en-GB" w:eastAsia="en-US"/>
        </w:rPr>
      </w:pPr>
      <w:r w:rsidRPr="008D4816">
        <w:rPr>
          <w:rFonts w:eastAsia="Times New Roman" w:cs="Times New Roman"/>
          <w:b/>
          <w:bCs/>
          <w:color w:val="000000"/>
          <w:sz w:val="28"/>
          <w:szCs w:val="28"/>
          <w:lang w:val="en-GB" w:eastAsia="en-US"/>
        </w:rPr>
        <w:t>CIS/RCC Regional Preparatory Meeting for</w:t>
      </w:r>
      <w:r w:rsidRPr="008D4816">
        <w:rPr>
          <w:rFonts w:eastAsia="Times New Roman" w:cs="Times New Roman"/>
          <w:b/>
          <w:bCs/>
          <w:color w:val="000000"/>
          <w:sz w:val="28"/>
          <w:szCs w:val="28"/>
          <w:lang w:val="en-GB" w:eastAsia="en-US"/>
        </w:rPr>
        <w:br/>
      </w:r>
      <w:r w:rsidRPr="008D4816">
        <w:rPr>
          <w:rFonts w:eastAsia="Times New Roman" w:cs="Times New Roman"/>
          <w:b/>
          <w:bCs/>
          <w:spacing w:val="6"/>
          <w:sz w:val="28"/>
          <w:szCs w:val="28"/>
          <w:lang w:val="en-GB" w:eastAsia="en-US"/>
        </w:rPr>
        <w:t>the World Telecommunication Standardization Assembly (WTSA-16)</w:t>
      </w:r>
      <w:r w:rsidRPr="008D4816">
        <w:rPr>
          <w:rFonts w:eastAsia="Times New Roman" w:cs="Times New Roman"/>
          <w:b/>
          <w:bCs/>
          <w:spacing w:val="6"/>
          <w:sz w:val="24"/>
          <w:szCs w:val="24"/>
          <w:lang w:val="en-GB" w:eastAsia="en-US"/>
        </w:rPr>
        <w:br/>
      </w:r>
      <w:r w:rsidRPr="008D4816">
        <w:rPr>
          <w:rFonts w:eastAsia="Times New Roman" w:cs="Times New Roman"/>
          <w:b/>
          <w:bCs/>
          <w:color w:val="000000"/>
          <w:sz w:val="24"/>
          <w:szCs w:val="24"/>
          <w:lang w:val="en-GB" w:eastAsia="en-US"/>
        </w:rPr>
        <w:t>12(pm) to 14 April 2016</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eastAsia="Times New Roman" w:cs="Times New Roman"/>
          <w:color w:val="000000"/>
          <w:sz w:val="24"/>
          <w:szCs w:val="24"/>
          <w:lang w:val="en-GB" w:eastAsia="en-US"/>
        </w:rPr>
      </w:pPr>
    </w:p>
    <w:tbl>
      <w:tblPr>
        <w:tblW w:w="9570"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523"/>
        <w:gridCol w:w="8029"/>
        <w:gridCol w:w="18"/>
      </w:tblGrid>
      <w:tr w:rsidR="008D4816" w:rsidRPr="008D4816" w:rsidTr="00F8350B">
        <w:trPr>
          <w:gridAfter w:val="1"/>
          <w:wAfter w:w="18" w:type="dxa"/>
          <w:jc w:val="center"/>
        </w:trPr>
        <w:tc>
          <w:tcPr>
            <w:tcW w:w="1523" w:type="dxa"/>
            <w:tcBorders>
              <w:top w:val="dotted" w:sz="4" w:space="0" w:color="auto"/>
              <w:left w:val="dotted" w:sz="4" w:space="0" w:color="auto"/>
              <w:bottom w:val="dotted" w:sz="4" w:space="0" w:color="auto"/>
              <w:right w:val="dotted" w:sz="4" w:space="0" w:color="auto"/>
            </w:tcBorders>
            <w:shd w:val="clear" w:color="auto" w:fill="E0E0E0"/>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305"/>
                <w:tab w:val="left" w:pos="1191"/>
                <w:tab w:val="left" w:pos="1588"/>
                <w:tab w:val="left" w:pos="1985"/>
              </w:tabs>
              <w:overflowPunct w:val="0"/>
              <w:autoSpaceDE w:val="0"/>
              <w:autoSpaceDN w:val="0"/>
              <w:bidi w:val="0"/>
              <w:adjustRightInd w:val="0"/>
              <w:spacing w:before="0" w:line="240" w:lineRule="atLeast"/>
              <w:jc w:val="left"/>
              <w:textAlignment w:val="baseline"/>
              <w:rPr>
                <w:rFonts w:eastAsia="Times New Roman" w:cs="Times New Roman"/>
                <w:b/>
                <w:bCs/>
                <w:sz w:val="21"/>
                <w:szCs w:val="21"/>
                <w:lang w:val="en-GB" w:eastAsia="en-US"/>
              </w:rPr>
            </w:pPr>
          </w:p>
        </w:tc>
        <w:tc>
          <w:tcPr>
            <w:tcW w:w="8029" w:type="dxa"/>
            <w:tcBorders>
              <w:top w:val="dotted" w:sz="4" w:space="0" w:color="auto"/>
              <w:left w:val="dotted" w:sz="4" w:space="0" w:color="auto"/>
              <w:bottom w:val="dotted" w:sz="4" w:space="0" w:color="auto"/>
              <w:right w:val="dotted" w:sz="4" w:space="0" w:color="auto"/>
            </w:tcBorders>
            <w:shd w:val="clear" w:color="auto" w:fill="E0E0E0"/>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05"/>
                <w:tab w:val="left" w:pos="1191"/>
                <w:tab w:val="left" w:pos="1588"/>
                <w:tab w:val="left" w:pos="1985"/>
              </w:tabs>
              <w:overflowPunct w:val="0"/>
              <w:autoSpaceDE w:val="0"/>
              <w:autoSpaceDN w:val="0"/>
              <w:bidi w:val="0"/>
              <w:adjustRightInd w:val="0"/>
              <w:spacing w:before="0" w:line="240" w:lineRule="atLeast"/>
              <w:jc w:val="left"/>
              <w:textAlignment w:val="baseline"/>
              <w:rPr>
                <w:rFonts w:eastAsia="Times New Roman" w:cs="Times New Roman"/>
                <w:b/>
                <w:bCs/>
                <w:color w:val="000000"/>
                <w:sz w:val="28"/>
                <w:szCs w:val="28"/>
                <w:lang w:val="en-GB" w:eastAsia="en-US"/>
              </w:rPr>
            </w:pPr>
            <w:r w:rsidRPr="008D4816">
              <w:rPr>
                <w:rFonts w:eastAsia="Times New Roman" w:cs="Times New Roman"/>
                <w:b/>
                <w:bCs/>
                <w:sz w:val="28"/>
                <w:szCs w:val="28"/>
                <w:lang w:val="en-GB" w:eastAsia="en-US"/>
              </w:rPr>
              <w:t>Day 2: WTSA-16 Regional Preparatory Meeting</w:t>
            </w:r>
            <w:r w:rsidRPr="008D4816">
              <w:rPr>
                <w:rFonts w:eastAsia="Times New Roman" w:cs="Times New Roman"/>
                <w:b/>
                <w:bCs/>
                <w:sz w:val="28"/>
                <w:szCs w:val="28"/>
                <w:lang w:val="en-GB" w:eastAsia="en-US"/>
              </w:rPr>
              <w:br/>
              <w:t>(Tuesday, 12 April 2016)</w:t>
            </w:r>
          </w:p>
        </w:tc>
      </w:tr>
      <w:tr w:rsidR="008D4816" w:rsidRPr="008D4816" w:rsidTr="00F8350B">
        <w:trPr>
          <w:trHeight w:val="174"/>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75"/>
                <w:tab w:val="left" w:pos="1191"/>
                <w:tab w:val="left" w:pos="1588"/>
                <w:tab w:val="left" w:pos="1985"/>
              </w:tabs>
              <w:overflowPunct w:val="0"/>
              <w:autoSpaceDE w:val="0"/>
              <w:autoSpaceDN w:val="0"/>
              <w:bidi w:val="0"/>
              <w:adjustRightInd w:val="0"/>
              <w:spacing w:before="60" w:after="60" w:line="240" w:lineRule="atLeast"/>
              <w:ind w:right="102"/>
              <w:jc w:val="left"/>
              <w:textAlignment w:val="baseline"/>
              <w:rPr>
                <w:rFonts w:eastAsia="Times New Roman" w:cs="Times New Roman"/>
                <w:color w:val="000000"/>
                <w:sz w:val="24"/>
                <w:szCs w:val="20"/>
                <w:lang w:val="en-GB" w:eastAsia="en-US"/>
              </w:rPr>
            </w:pPr>
            <w:r w:rsidRPr="008D4816">
              <w:rPr>
                <w:rFonts w:eastAsia="Times New Roman" w:cs="Times New Roman"/>
                <w:color w:val="000000"/>
                <w:sz w:val="24"/>
                <w:szCs w:val="20"/>
                <w:lang w:val="en-GB" w:eastAsia="en-US"/>
              </w:rPr>
              <w:t>14:00 – 14:30</w:t>
            </w:r>
          </w:p>
        </w:tc>
        <w:tc>
          <w:tcPr>
            <w:tcW w:w="8047" w:type="dxa"/>
            <w:gridSpan w:val="2"/>
            <w:tcBorders>
              <w:top w:val="dotted" w:sz="4" w:space="0" w:color="auto"/>
              <w:left w:val="dotted" w:sz="4" w:space="0" w:color="auto"/>
              <w:bottom w:val="dotted" w:sz="4" w:space="0" w:color="auto"/>
              <w:right w:val="dotted" w:sz="4" w:space="0" w:color="auto"/>
            </w:tcBorders>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0" w:line="240" w:lineRule="atLeast"/>
              <w:ind w:right="102"/>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Opening and introduction of moderators</w:t>
            </w:r>
          </w:p>
        </w:tc>
      </w:tr>
      <w:tr w:rsidR="008D4816" w:rsidRPr="008D4816" w:rsidTr="00F8350B">
        <w:trPr>
          <w:trHeight w:val="1625"/>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75"/>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color w:val="000000"/>
                <w:sz w:val="24"/>
                <w:szCs w:val="20"/>
                <w:lang w:val="en-GB" w:eastAsia="en-US"/>
              </w:rPr>
            </w:pPr>
            <w:r w:rsidRPr="008D4816">
              <w:rPr>
                <w:rFonts w:eastAsia="Times New Roman" w:cs="Times New Roman"/>
                <w:color w:val="000000"/>
                <w:sz w:val="24"/>
                <w:szCs w:val="20"/>
                <w:lang w:val="en-GB" w:eastAsia="en-US"/>
              </w:rPr>
              <w:t>14</w:t>
            </w:r>
            <w:r w:rsidRPr="008D4816">
              <w:rPr>
                <w:rFonts w:eastAsia="Times New Roman" w:cs="Times New Roman"/>
                <w:sz w:val="24"/>
                <w:szCs w:val="20"/>
                <w:lang w:val="en-GB" w:eastAsia="en-US"/>
              </w:rPr>
              <w:t>:30</w:t>
            </w:r>
            <w:r w:rsidRPr="008D4816">
              <w:rPr>
                <w:rFonts w:eastAsia="Times New Roman" w:cs="Times New Roman"/>
                <w:color w:val="000000"/>
                <w:sz w:val="24"/>
                <w:szCs w:val="20"/>
                <w:lang w:val="en-GB" w:eastAsia="en-US"/>
              </w:rPr>
              <w:t xml:space="preserve"> – 15</w:t>
            </w:r>
            <w:r w:rsidRPr="008D4816">
              <w:rPr>
                <w:rFonts w:eastAsia="Times New Roman" w:cs="Times New Roman"/>
                <w:sz w:val="24"/>
                <w:szCs w:val="20"/>
                <w:lang w:val="en-GB" w:eastAsia="en-US"/>
              </w:rPr>
              <w:t>:15</w:t>
            </w:r>
          </w:p>
        </w:tc>
        <w:tc>
          <w:tcPr>
            <w:tcW w:w="8047" w:type="dxa"/>
            <w:gridSpan w:val="2"/>
            <w:tcBorders>
              <w:top w:val="dotted" w:sz="4" w:space="0" w:color="auto"/>
              <w:left w:val="dotted" w:sz="4" w:space="0" w:color="auto"/>
              <w:bottom w:val="dotted" w:sz="4" w:space="0" w:color="auto"/>
              <w:right w:val="dotted" w:sz="4" w:space="0" w:color="auto"/>
            </w:tcBorders>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0" w:line="240" w:lineRule="atLeast"/>
              <w:ind w:right="102"/>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Session A: Progress report on the implementation of the WTSA-12 Resolutions</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708"/>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sz w:val="24"/>
                <w:szCs w:val="20"/>
                <w:lang w:val="en-GB" w:eastAsia="en-US"/>
              </w:rPr>
            </w:pPr>
            <w:r w:rsidRPr="008D4816">
              <w:rPr>
                <w:rFonts w:eastAsia="Times New Roman" w:cs="Times New Roman"/>
                <w:sz w:val="24"/>
                <w:szCs w:val="20"/>
                <w:u w:val="single"/>
                <w:lang w:val="en-GB" w:eastAsia="en-US"/>
              </w:rPr>
              <w:t>Objective</w:t>
            </w:r>
            <w:r w:rsidRPr="008D4816">
              <w:rPr>
                <w:rFonts w:eastAsia="Times New Roman" w:cs="Times New Roman"/>
                <w:sz w:val="24"/>
                <w:szCs w:val="20"/>
                <w:lang w:val="en-GB" w:eastAsia="en-US"/>
              </w:rPr>
              <w:t>: This session will review the major outcomes of WTSA-12 and the preparation status of WTSA-16, including expected participants, structure, objectives of WTSA-16, and logistics.</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708"/>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color w:val="000000"/>
                <w:sz w:val="24"/>
                <w:szCs w:val="20"/>
                <w:highlight w:val="yellow"/>
                <w:lang w:val="en-GB" w:eastAsia="en-US"/>
              </w:rPr>
            </w:pPr>
            <w:r w:rsidRPr="008D4816">
              <w:rPr>
                <w:rFonts w:eastAsia="Times New Roman" w:cs="Times New Roman"/>
                <w:sz w:val="24"/>
                <w:szCs w:val="20"/>
                <w:lang w:val="en-GB" w:eastAsia="en-US"/>
              </w:rPr>
              <w:t>This session will also review the major WTSA Resolutions and Recommendations and examine changes that might be proposed for WTSA-16.</w:t>
            </w:r>
          </w:p>
        </w:tc>
      </w:tr>
      <w:tr w:rsidR="008D4816" w:rsidRPr="008D4816" w:rsidTr="00F8350B">
        <w:trPr>
          <w:trHeight w:val="402"/>
          <w:jc w:val="center"/>
        </w:trPr>
        <w:tc>
          <w:tcPr>
            <w:tcW w:w="1523" w:type="dxa"/>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75"/>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color w:val="000000"/>
                <w:sz w:val="24"/>
                <w:szCs w:val="20"/>
                <w:lang w:val="en-GB" w:eastAsia="en-US"/>
              </w:rPr>
            </w:pPr>
            <w:r w:rsidRPr="008D4816">
              <w:rPr>
                <w:rFonts w:eastAsia="Times New Roman" w:cs="Times New Roman"/>
                <w:color w:val="000000"/>
                <w:sz w:val="24"/>
                <w:szCs w:val="20"/>
                <w:lang w:val="en-GB" w:eastAsia="en-US"/>
              </w:rPr>
              <w:t>15:15 – 15:30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0" w:line="240" w:lineRule="atLeast"/>
              <w:ind w:right="102"/>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Q&amp;A</w:t>
            </w:r>
          </w:p>
        </w:tc>
      </w:tr>
      <w:tr w:rsidR="008D4816" w:rsidRPr="008D4816" w:rsidTr="00F8350B">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305"/>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15:30 – 16:00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tLeast"/>
              <w:ind w:right="454"/>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Coffee break</w:t>
            </w:r>
          </w:p>
        </w:tc>
      </w:tr>
      <w:tr w:rsidR="008D4816" w:rsidRPr="008D4816" w:rsidTr="00F8350B">
        <w:trPr>
          <w:trHeight w:val="924"/>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9"/>
                <w:tab w:val="left" w:pos="1191"/>
                <w:tab w:val="left" w:pos="1588"/>
                <w:tab w:val="left" w:pos="1985"/>
              </w:tabs>
              <w:overflowPunct w:val="0"/>
              <w:autoSpaceDE w:val="0"/>
              <w:autoSpaceDN w:val="0"/>
              <w:bidi w:val="0"/>
              <w:adjustRightInd w:val="0"/>
              <w:spacing w:before="0" w:line="240" w:lineRule="atLeast"/>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16:00 – 17:00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Session B: The strategy of ITU-T and study group restructuring</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tLeast"/>
              <w:ind w:right="102"/>
              <w:jc w:val="left"/>
              <w:textAlignment w:val="baseline"/>
              <w:rPr>
                <w:rFonts w:eastAsia="Times New Roman" w:cs="Times New Roman"/>
                <w:b/>
                <w:bCs/>
                <w:sz w:val="24"/>
                <w:szCs w:val="20"/>
                <w:lang w:val="en-GB" w:eastAsia="en-US"/>
              </w:rPr>
            </w:pPr>
            <w:r w:rsidRPr="008D4816">
              <w:rPr>
                <w:rFonts w:eastAsia="Times New Roman" w:cs="Times New Roman"/>
                <w:sz w:val="24"/>
                <w:szCs w:val="20"/>
                <w:u w:val="single"/>
                <w:lang w:val="en-GB" w:eastAsia="en-US"/>
              </w:rPr>
              <w:t>Objective</w:t>
            </w:r>
            <w:r w:rsidRPr="008D4816">
              <w:rPr>
                <w:rFonts w:eastAsia="Times New Roman" w:cs="Times New Roman"/>
                <w:sz w:val="24"/>
                <w:szCs w:val="20"/>
                <w:lang w:val="en-GB" w:eastAsia="en-US"/>
              </w:rPr>
              <w:t>: This session will focus on the strategic directions of ITU-T and potential proposals for the restructuring of ITU-T study groups.</w:t>
            </w:r>
          </w:p>
        </w:tc>
      </w:tr>
      <w:tr w:rsidR="008D4816" w:rsidRPr="008D4816" w:rsidTr="00F8350B">
        <w:trPr>
          <w:trHeight w:val="498"/>
          <w:jc w:val="center"/>
        </w:trPr>
        <w:tc>
          <w:tcPr>
            <w:tcW w:w="1523" w:type="dxa"/>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9"/>
                <w:tab w:val="left" w:pos="1191"/>
                <w:tab w:val="left" w:pos="1588"/>
                <w:tab w:val="left" w:pos="1985"/>
              </w:tabs>
              <w:overflowPunct w:val="0"/>
              <w:autoSpaceDE w:val="0"/>
              <w:autoSpaceDN w:val="0"/>
              <w:bidi w:val="0"/>
              <w:adjustRightInd w:val="0"/>
              <w:spacing w:before="0" w:line="240" w:lineRule="atLeast"/>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17:00 – 17:30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Q&amp;A</w:t>
            </w:r>
          </w:p>
        </w:tc>
      </w:tr>
      <w:tr w:rsidR="008D4816" w:rsidRPr="008D4816" w:rsidTr="00F8350B">
        <w:trPr>
          <w:trHeight w:val="694"/>
          <w:jc w:val="center"/>
        </w:trPr>
        <w:tc>
          <w:tcPr>
            <w:tcW w:w="1523" w:type="dxa"/>
            <w:tcBorders>
              <w:top w:val="dotted" w:sz="4" w:space="0" w:color="auto"/>
              <w:left w:val="dotted" w:sz="4" w:space="0" w:color="auto"/>
              <w:bottom w:val="dotted" w:sz="4" w:space="0" w:color="auto"/>
              <w:right w:val="dotted" w:sz="4" w:space="0" w:color="auto"/>
            </w:tcBorders>
            <w:shd w:val="clear" w:color="auto" w:fill="E6E6E6"/>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sz w:val="21"/>
                <w:szCs w:val="21"/>
                <w:lang w:val="en-GB" w:eastAsia="en-US"/>
              </w:rPr>
            </w:pPr>
          </w:p>
        </w:tc>
        <w:tc>
          <w:tcPr>
            <w:tcW w:w="8047"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b/>
                <w:bCs/>
                <w:sz w:val="21"/>
                <w:szCs w:val="21"/>
                <w:lang w:val="en-GB" w:eastAsia="en-US"/>
              </w:rPr>
            </w:pPr>
            <w:r w:rsidRPr="008D4816">
              <w:rPr>
                <w:rFonts w:eastAsia="Times New Roman" w:cs="Times New Roman"/>
                <w:b/>
                <w:bCs/>
                <w:sz w:val="28"/>
                <w:szCs w:val="28"/>
                <w:lang w:val="en-GB" w:eastAsia="en-US"/>
              </w:rPr>
              <w:t>Day 3: WTSA-16 Regional Preparatory Meeting</w:t>
            </w:r>
            <w:r w:rsidRPr="008D4816">
              <w:rPr>
                <w:rFonts w:eastAsia="Times New Roman" w:cs="Times New Roman"/>
                <w:b/>
                <w:bCs/>
                <w:sz w:val="28"/>
                <w:szCs w:val="28"/>
                <w:lang w:val="en-GB" w:eastAsia="en-US"/>
              </w:rPr>
              <w:br/>
              <w:t>(Wednesday, 13 April 2016)</w:t>
            </w:r>
          </w:p>
        </w:tc>
      </w:tr>
      <w:tr w:rsidR="008D4816" w:rsidRPr="008D4816" w:rsidTr="00F8350B">
        <w:trPr>
          <w:trHeight w:val="988"/>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5"/>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9:30 – 11:00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Session C: WTSA-16 – Regional Preparations</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num" w:pos="708"/>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bCs/>
                <w:sz w:val="24"/>
                <w:szCs w:val="20"/>
                <w:lang w:val="en-GB" w:eastAsia="en-US"/>
              </w:rPr>
            </w:pPr>
            <w:r w:rsidRPr="008D4816">
              <w:rPr>
                <w:rFonts w:eastAsia="Times New Roman" w:cs="Times New Roman"/>
                <w:sz w:val="24"/>
                <w:szCs w:val="20"/>
                <w:u w:val="single"/>
                <w:lang w:val="en-GB" w:eastAsia="en-US"/>
              </w:rPr>
              <w:t>Objective</w:t>
            </w:r>
            <w:r w:rsidRPr="008D4816">
              <w:rPr>
                <w:rFonts w:eastAsia="Times New Roman" w:cs="Times New Roman"/>
                <w:sz w:val="24"/>
                <w:szCs w:val="20"/>
                <w:lang w:val="en-GB" w:eastAsia="en-US"/>
              </w:rPr>
              <w:t>: This session will discuss regional concerns, determine issues on which proposals should be drafted, consider and adopt texts of proposals.</w:t>
            </w:r>
          </w:p>
        </w:tc>
      </w:tr>
      <w:tr w:rsidR="008D4816" w:rsidRPr="008D4816" w:rsidTr="00F8350B">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305"/>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11:00 – 11:30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tLeast"/>
              <w:ind w:right="453"/>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Coffee break</w:t>
            </w:r>
          </w:p>
        </w:tc>
      </w:tr>
      <w:tr w:rsidR="008D4816" w:rsidRPr="008D4816" w:rsidTr="00F8350B">
        <w:trPr>
          <w:trHeight w:val="355"/>
          <w:jc w:val="center"/>
        </w:trPr>
        <w:tc>
          <w:tcPr>
            <w:tcW w:w="1523" w:type="dxa"/>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305"/>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11:30 – 12:30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tLeast"/>
              <w:ind w:right="453"/>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 xml:space="preserve">Session C: WTSA-16 – Regional Preparations </w:t>
            </w:r>
            <w:r w:rsidRPr="008D4816">
              <w:rPr>
                <w:rFonts w:eastAsia="Times New Roman" w:cs="Times New Roman"/>
                <w:b/>
                <w:bCs/>
                <w:i/>
                <w:iCs/>
                <w:sz w:val="24"/>
                <w:szCs w:val="20"/>
                <w:lang w:val="en-GB" w:eastAsia="en-US"/>
              </w:rPr>
              <w:t>(continued)</w:t>
            </w:r>
          </w:p>
        </w:tc>
      </w:tr>
      <w:tr w:rsidR="008D4816" w:rsidRPr="008D4816" w:rsidTr="00F8350B">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305"/>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12:30 – 14:00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tLeast"/>
              <w:ind w:right="453"/>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Lunch</w:t>
            </w:r>
          </w:p>
        </w:tc>
      </w:tr>
      <w:tr w:rsidR="008D4816" w:rsidRPr="008D4816" w:rsidTr="00F8350B">
        <w:trPr>
          <w:trHeight w:val="416"/>
          <w:jc w:val="center"/>
        </w:trPr>
        <w:tc>
          <w:tcPr>
            <w:tcW w:w="1523" w:type="dxa"/>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75"/>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color w:val="000000"/>
                <w:sz w:val="24"/>
                <w:szCs w:val="20"/>
                <w:lang w:val="en-GB" w:eastAsia="en-US"/>
              </w:rPr>
            </w:pPr>
            <w:r w:rsidRPr="008D4816">
              <w:rPr>
                <w:rFonts w:eastAsia="Times New Roman" w:cs="Times New Roman"/>
                <w:color w:val="000000"/>
                <w:sz w:val="24"/>
                <w:szCs w:val="20"/>
                <w:lang w:val="en-GB" w:eastAsia="en-US"/>
              </w:rPr>
              <w:t>14</w:t>
            </w:r>
            <w:r w:rsidRPr="008D4816">
              <w:rPr>
                <w:rFonts w:eastAsia="Times New Roman" w:cs="Times New Roman"/>
                <w:sz w:val="24"/>
                <w:szCs w:val="20"/>
                <w:lang w:val="en-GB" w:eastAsia="en-US"/>
              </w:rPr>
              <w:t>:00</w:t>
            </w:r>
            <w:r w:rsidRPr="008D4816">
              <w:rPr>
                <w:rFonts w:eastAsia="Times New Roman" w:cs="Times New Roman"/>
                <w:color w:val="000000"/>
                <w:sz w:val="24"/>
                <w:szCs w:val="20"/>
                <w:lang w:val="en-GB" w:eastAsia="en-US"/>
              </w:rPr>
              <w:t xml:space="preserve"> – 15</w:t>
            </w:r>
            <w:r w:rsidRPr="008D4816">
              <w:rPr>
                <w:rFonts w:eastAsia="Times New Roman" w:cs="Times New Roman"/>
                <w:sz w:val="24"/>
                <w:szCs w:val="20"/>
                <w:lang w:val="en-GB" w:eastAsia="en-US"/>
              </w:rPr>
              <w:t>:30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color w:val="000000"/>
                <w:sz w:val="24"/>
                <w:szCs w:val="20"/>
                <w:highlight w:val="yellow"/>
                <w:lang w:val="en-GB" w:eastAsia="en-US"/>
              </w:rPr>
            </w:pPr>
            <w:r w:rsidRPr="008D4816">
              <w:rPr>
                <w:rFonts w:eastAsia="Times New Roman" w:cs="Times New Roman"/>
                <w:b/>
                <w:bCs/>
                <w:sz w:val="24"/>
                <w:szCs w:val="20"/>
                <w:lang w:val="en-GB" w:eastAsia="en-US"/>
              </w:rPr>
              <w:t xml:space="preserve">Session C: WTSA-16 – Regional Preparations </w:t>
            </w:r>
            <w:r w:rsidRPr="008D4816">
              <w:rPr>
                <w:rFonts w:eastAsia="Times New Roman" w:cs="Times New Roman"/>
                <w:b/>
                <w:bCs/>
                <w:i/>
                <w:iCs/>
                <w:sz w:val="24"/>
                <w:szCs w:val="20"/>
                <w:lang w:val="en-GB" w:eastAsia="en-US"/>
              </w:rPr>
              <w:t>(continued)</w:t>
            </w:r>
          </w:p>
        </w:tc>
      </w:tr>
      <w:tr w:rsidR="008D4816" w:rsidRPr="008D4816" w:rsidTr="00F8350B">
        <w:trPr>
          <w:trHeight w:val="260"/>
          <w:jc w:val="center"/>
        </w:trPr>
        <w:tc>
          <w:tcPr>
            <w:tcW w:w="1523" w:type="dxa"/>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305"/>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15:30 – 16:00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tLeast"/>
              <w:ind w:right="453"/>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Coffee break</w:t>
            </w:r>
          </w:p>
        </w:tc>
      </w:tr>
      <w:tr w:rsidR="008D4816" w:rsidRPr="008D4816" w:rsidTr="00F8350B">
        <w:trPr>
          <w:trHeight w:val="419"/>
          <w:jc w:val="center"/>
        </w:trPr>
        <w:tc>
          <w:tcPr>
            <w:tcW w:w="1523" w:type="dxa"/>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9"/>
                <w:tab w:val="left" w:pos="1191"/>
                <w:tab w:val="left" w:pos="1588"/>
                <w:tab w:val="left" w:pos="1985"/>
              </w:tabs>
              <w:overflowPunct w:val="0"/>
              <w:autoSpaceDE w:val="0"/>
              <w:autoSpaceDN w:val="0"/>
              <w:bidi w:val="0"/>
              <w:adjustRightInd w:val="0"/>
              <w:spacing w:before="0" w:line="240" w:lineRule="atLeast"/>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16:00 – 17:00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tLeast"/>
              <w:ind w:right="102"/>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 xml:space="preserve">Session C: WTSA-16 – Regional Preparations </w:t>
            </w:r>
            <w:r w:rsidRPr="008D4816">
              <w:rPr>
                <w:rFonts w:eastAsia="Times New Roman" w:cs="Times New Roman"/>
                <w:b/>
                <w:bCs/>
                <w:i/>
                <w:iCs/>
                <w:sz w:val="24"/>
                <w:szCs w:val="20"/>
                <w:lang w:val="en-GB" w:eastAsia="en-US"/>
              </w:rPr>
              <w:t>(continued)</w:t>
            </w:r>
          </w:p>
        </w:tc>
      </w:tr>
      <w:tr w:rsidR="008D4816" w:rsidRPr="008D4816" w:rsidTr="00F8350B">
        <w:trPr>
          <w:trHeight w:val="694"/>
          <w:jc w:val="center"/>
        </w:trPr>
        <w:tc>
          <w:tcPr>
            <w:tcW w:w="1523" w:type="dxa"/>
            <w:tcBorders>
              <w:top w:val="dotted" w:sz="4" w:space="0" w:color="auto"/>
              <w:left w:val="dotted" w:sz="4" w:space="0" w:color="auto"/>
              <w:bottom w:val="dotted" w:sz="4" w:space="0" w:color="auto"/>
              <w:right w:val="dotted" w:sz="4" w:space="0" w:color="auto"/>
            </w:tcBorders>
            <w:shd w:val="clear" w:color="auto" w:fill="E6E6E6"/>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sz w:val="21"/>
                <w:szCs w:val="21"/>
                <w:lang w:val="en-GB" w:eastAsia="en-US"/>
              </w:rPr>
            </w:pPr>
          </w:p>
        </w:tc>
        <w:tc>
          <w:tcPr>
            <w:tcW w:w="8047"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1191"/>
                <w:tab w:val="left" w:pos="1588"/>
                <w:tab w:val="left" w:pos="1985"/>
              </w:tabs>
              <w:overflowPunct w:val="0"/>
              <w:autoSpaceDE w:val="0"/>
              <w:autoSpaceDN w:val="0"/>
              <w:bidi w:val="0"/>
              <w:adjustRightInd w:val="0"/>
              <w:spacing w:before="0" w:line="240" w:lineRule="atLeast"/>
              <w:ind w:left="244" w:right="101"/>
              <w:jc w:val="left"/>
              <w:textAlignment w:val="baseline"/>
              <w:rPr>
                <w:rFonts w:eastAsia="Times New Roman" w:cs="Times New Roman"/>
                <w:b/>
                <w:bCs/>
                <w:sz w:val="21"/>
                <w:szCs w:val="21"/>
                <w:lang w:val="en-GB" w:eastAsia="en-US"/>
              </w:rPr>
            </w:pPr>
            <w:r w:rsidRPr="008D4816">
              <w:rPr>
                <w:rFonts w:eastAsia="Times New Roman" w:cs="Times New Roman"/>
                <w:b/>
                <w:bCs/>
                <w:sz w:val="28"/>
                <w:szCs w:val="28"/>
                <w:lang w:val="en-GB" w:eastAsia="en-US"/>
              </w:rPr>
              <w:t>Day 4: WTSA-16 Regional Preparatory Meeting</w:t>
            </w:r>
            <w:r w:rsidRPr="008D4816">
              <w:rPr>
                <w:rFonts w:eastAsia="Times New Roman" w:cs="Times New Roman"/>
                <w:b/>
                <w:bCs/>
                <w:sz w:val="28"/>
                <w:szCs w:val="28"/>
                <w:lang w:val="en-GB" w:eastAsia="en-US"/>
              </w:rPr>
              <w:br/>
              <w:t>(Thursday, 14 April 2016)</w:t>
            </w:r>
          </w:p>
        </w:tc>
      </w:tr>
      <w:tr w:rsidR="008D4816" w:rsidRPr="008D4816" w:rsidTr="00F8350B">
        <w:trPr>
          <w:trHeight w:val="1237"/>
          <w:jc w:val="center"/>
        </w:trPr>
        <w:tc>
          <w:tcPr>
            <w:tcW w:w="1523" w:type="dxa"/>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5"/>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9:30 – 11:00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num" w:pos="708"/>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b/>
                <w:bCs/>
                <w:i/>
                <w:iCs/>
                <w:sz w:val="24"/>
                <w:szCs w:val="20"/>
                <w:lang w:val="en-GB" w:eastAsia="en-US"/>
              </w:rPr>
            </w:pPr>
            <w:r w:rsidRPr="008D4816">
              <w:rPr>
                <w:rFonts w:eastAsia="Times New Roman" w:cs="Times New Roman"/>
                <w:b/>
                <w:bCs/>
                <w:sz w:val="24"/>
                <w:szCs w:val="20"/>
                <w:lang w:val="en-GB" w:eastAsia="en-US"/>
              </w:rPr>
              <w:t>Session D: WTSA-16 – Open Discussion</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num" w:pos="708"/>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bCs/>
                <w:sz w:val="24"/>
                <w:szCs w:val="20"/>
                <w:lang w:val="en-GB" w:eastAsia="en-US"/>
              </w:rPr>
            </w:pPr>
            <w:r w:rsidRPr="008D4816">
              <w:rPr>
                <w:rFonts w:eastAsia="Times New Roman" w:cs="Times New Roman"/>
                <w:bCs/>
                <w:sz w:val="24"/>
                <w:szCs w:val="20"/>
                <w:u w:val="single"/>
                <w:lang w:val="en-GB" w:eastAsia="en-US"/>
              </w:rPr>
              <w:t>Objective</w:t>
            </w:r>
            <w:r w:rsidRPr="008D4816">
              <w:rPr>
                <w:rFonts w:eastAsia="Times New Roman" w:cs="Times New Roman"/>
                <w:bCs/>
                <w:sz w:val="24"/>
                <w:szCs w:val="20"/>
                <w:lang w:val="en-GB" w:eastAsia="en-US"/>
              </w:rPr>
              <w:t xml:space="preserve">: This session will focus on </w:t>
            </w:r>
            <w:r w:rsidRPr="008D4816">
              <w:rPr>
                <w:rFonts w:eastAsia="Times New Roman" w:cs="Times New Roman"/>
                <w:sz w:val="24"/>
                <w:szCs w:val="20"/>
                <w:lang w:val="en-GB" w:eastAsia="en-US"/>
              </w:rPr>
              <w:t>the discussion of possible Study Group restructuring, candidacies for chairs and vice chairmen for SG and TSAG, and proposals to enhance participation in ITU-T emerging activities.</w:t>
            </w:r>
          </w:p>
        </w:tc>
      </w:tr>
      <w:tr w:rsidR="008D4816" w:rsidRPr="008D4816" w:rsidTr="00F8350B">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305"/>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11:00 – 11:30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tLeast"/>
              <w:ind w:right="453"/>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Coffee break</w:t>
            </w:r>
          </w:p>
        </w:tc>
      </w:tr>
      <w:tr w:rsidR="008D4816" w:rsidRPr="008D4816" w:rsidTr="00F8350B">
        <w:trPr>
          <w:trHeight w:val="395"/>
          <w:jc w:val="center"/>
        </w:trPr>
        <w:tc>
          <w:tcPr>
            <w:tcW w:w="1523" w:type="dxa"/>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305"/>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11:30 – 12:30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tLeast"/>
              <w:ind w:right="453"/>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Session D: WTSA-16 – Open Discussion</w:t>
            </w:r>
            <w:r w:rsidRPr="008D4816">
              <w:rPr>
                <w:rFonts w:eastAsia="Times New Roman" w:cs="Times New Roman"/>
                <w:b/>
                <w:bCs/>
                <w:i/>
                <w:iCs/>
                <w:sz w:val="24"/>
                <w:szCs w:val="20"/>
                <w:lang w:val="en-GB" w:eastAsia="en-US"/>
              </w:rPr>
              <w:t xml:space="preserve"> (continued)</w:t>
            </w:r>
          </w:p>
        </w:tc>
      </w:tr>
      <w:tr w:rsidR="008D4816" w:rsidRPr="008D4816" w:rsidTr="00F8350B">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305"/>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lastRenderedPageBreak/>
              <w:t>12:30 – 14:00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tLeast"/>
              <w:ind w:right="453"/>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Lunch</w:t>
            </w:r>
          </w:p>
        </w:tc>
      </w:tr>
      <w:tr w:rsidR="008D4816" w:rsidRPr="008D4816" w:rsidTr="00F8350B">
        <w:trPr>
          <w:trHeight w:val="833"/>
          <w:jc w:val="center"/>
        </w:trPr>
        <w:tc>
          <w:tcPr>
            <w:tcW w:w="1523" w:type="dxa"/>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75"/>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color w:val="000000"/>
                <w:sz w:val="24"/>
                <w:szCs w:val="20"/>
                <w:lang w:val="en-GB" w:eastAsia="en-US"/>
              </w:rPr>
            </w:pPr>
            <w:r w:rsidRPr="008D4816">
              <w:rPr>
                <w:rFonts w:eastAsia="Times New Roman" w:cs="Times New Roman"/>
                <w:color w:val="000000"/>
                <w:sz w:val="24"/>
                <w:szCs w:val="20"/>
                <w:lang w:val="en-GB" w:eastAsia="en-US"/>
              </w:rPr>
              <w:t>14</w:t>
            </w:r>
            <w:r w:rsidRPr="008D4816">
              <w:rPr>
                <w:rFonts w:eastAsia="Times New Roman" w:cs="Times New Roman"/>
                <w:sz w:val="24"/>
                <w:szCs w:val="20"/>
                <w:lang w:val="en-GB" w:eastAsia="en-US"/>
              </w:rPr>
              <w:t>:00</w:t>
            </w:r>
            <w:r w:rsidRPr="008D4816">
              <w:rPr>
                <w:rFonts w:eastAsia="Times New Roman" w:cs="Times New Roman"/>
                <w:color w:val="000000"/>
                <w:sz w:val="24"/>
                <w:szCs w:val="20"/>
                <w:lang w:val="en-GB" w:eastAsia="en-US"/>
              </w:rPr>
              <w:t xml:space="preserve"> – 15</w:t>
            </w:r>
            <w:r w:rsidRPr="008D4816">
              <w:rPr>
                <w:rFonts w:eastAsia="Times New Roman" w:cs="Times New Roman"/>
                <w:sz w:val="24"/>
                <w:szCs w:val="20"/>
                <w:lang w:val="en-GB" w:eastAsia="en-US"/>
              </w:rPr>
              <w:t>:30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Wrap-up session</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tLeast"/>
              <w:ind w:right="101"/>
              <w:jc w:val="left"/>
              <w:textAlignment w:val="baseline"/>
              <w:rPr>
                <w:rFonts w:eastAsia="Times New Roman" w:cs="Times New Roman"/>
                <w:color w:val="000000"/>
                <w:sz w:val="24"/>
                <w:szCs w:val="20"/>
                <w:highlight w:val="yellow"/>
                <w:lang w:val="en-GB" w:eastAsia="en-US"/>
              </w:rPr>
            </w:pPr>
            <w:r w:rsidRPr="008D4816">
              <w:rPr>
                <w:rFonts w:eastAsia="Times New Roman" w:cs="Times New Roman"/>
                <w:sz w:val="24"/>
                <w:szCs w:val="20"/>
                <w:lang w:val="en-GB" w:eastAsia="en-US"/>
              </w:rPr>
              <w:t>Conclusion of the discussion and review of draft texts and any regional positions to be adopted.</w:t>
            </w:r>
          </w:p>
        </w:tc>
      </w:tr>
    </w:tbl>
    <w:p w:rsidR="007854A0" w:rsidRPr="007854A0" w:rsidRDefault="007854A0" w:rsidP="007854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38"/>
          <w:tab w:val="left" w:pos="305"/>
          <w:tab w:val="left" w:pos="1191"/>
          <w:tab w:val="left" w:pos="1588"/>
          <w:tab w:val="left" w:pos="1985"/>
        </w:tabs>
        <w:overflowPunct w:val="0"/>
        <w:autoSpaceDE w:val="0"/>
        <w:autoSpaceDN w:val="0"/>
        <w:bidi w:val="0"/>
        <w:adjustRightInd w:val="0"/>
        <w:spacing w:line="240" w:lineRule="atLeast"/>
        <w:ind w:right="101"/>
        <w:jc w:val="center"/>
        <w:textAlignment w:val="baseline"/>
        <w:rPr>
          <w:rFonts w:eastAsia="Times New Roman" w:cs="Times New Roman"/>
          <w:sz w:val="24"/>
          <w:szCs w:val="24"/>
          <w:lang w:val="en-GB" w:eastAsia="en-US"/>
        </w:rPr>
      </w:pPr>
      <w:r w:rsidRPr="007854A0">
        <w:rPr>
          <w:rFonts w:eastAsia="Times New Roman" w:cs="Times New Roman"/>
          <w:b/>
          <w:bCs/>
          <w:sz w:val="24"/>
          <w:szCs w:val="20"/>
          <w:lang w:val="en-GB" w:eastAsia="en-US"/>
        </w:rPr>
        <w:br w:type="page"/>
      </w:r>
      <w:r w:rsidRPr="007854A0">
        <w:rPr>
          <w:rFonts w:eastAsia="Times New Roman" w:cs="Times New Roman"/>
          <w:bCs/>
          <w:sz w:val="24"/>
          <w:szCs w:val="24"/>
          <w:lang w:val="en-GB" w:eastAsia="en-US"/>
        </w:rPr>
        <w:lastRenderedPageBreak/>
        <w:t>ANNEX 3</w:t>
      </w:r>
      <w:r w:rsidRPr="007854A0">
        <w:rPr>
          <w:rFonts w:eastAsia="Times New Roman" w:cs="Times New Roman"/>
          <w:bCs/>
          <w:sz w:val="24"/>
          <w:szCs w:val="24"/>
          <w:lang w:val="en-GB" w:eastAsia="en-US"/>
        </w:rPr>
        <w:br/>
        <w:t>(to TSB Circular 208)</w:t>
      </w:r>
    </w:p>
    <w:p w:rsidR="007854A0" w:rsidRPr="007854A0" w:rsidRDefault="007854A0" w:rsidP="007854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center"/>
        <w:textAlignment w:val="baseline"/>
        <w:rPr>
          <w:rFonts w:eastAsia="Times New Roman" w:cs="Times New Roman"/>
          <w:sz w:val="24"/>
          <w:szCs w:val="24"/>
          <w:lang w:val="en-GB" w:eastAsia="en-US"/>
        </w:rPr>
      </w:pPr>
    </w:p>
    <w:p w:rsidR="007854A0" w:rsidRPr="007854A0" w:rsidRDefault="007854A0" w:rsidP="007854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after="360" w:line="240" w:lineRule="auto"/>
        <w:jc w:val="center"/>
        <w:textAlignment w:val="baseline"/>
        <w:rPr>
          <w:rFonts w:eastAsia="Times New Roman" w:cs="Times New Roman"/>
          <w:b/>
          <w:bCs/>
          <w:sz w:val="28"/>
          <w:szCs w:val="28"/>
          <w:lang w:val="en-GB" w:eastAsia="en-US"/>
        </w:rPr>
      </w:pPr>
      <w:r w:rsidRPr="007854A0">
        <w:rPr>
          <w:rFonts w:eastAsia="Times New Roman" w:cs="Times New Roman"/>
          <w:b/>
          <w:bCs/>
          <w:sz w:val="28"/>
          <w:szCs w:val="28"/>
          <w:lang w:val="en-GB" w:eastAsia="en-US"/>
        </w:rPr>
        <w:t>PRACTICAL INFORMATION</w:t>
      </w:r>
    </w:p>
    <w:p w:rsidR="008D4816" w:rsidRPr="008D4816" w:rsidRDefault="008D4816" w:rsidP="007854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bCs/>
          <w:sz w:val="24"/>
          <w:szCs w:val="24"/>
          <w:u w:val="single"/>
          <w:lang w:val="en-GB" w:eastAsia="en-US"/>
        </w:rPr>
      </w:pPr>
      <w:r w:rsidRPr="008D4816">
        <w:rPr>
          <w:rFonts w:eastAsia="Times New Roman" w:cs="Times New Roman"/>
          <w:b/>
          <w:bCs/>
          <w:sz w:val="24"/>
          <w:szCs w:val="24"/>
          <w:u w:val="single"/>
          <w:lang w:val="en-GB" w:eastAsia="en-US"/>
        </w:rPr>
        <w:t>EVENT VENUE</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i/>
          <w:color w:val="424242"/>
          <w:sz w:val="24"/>
          <w:szCs w:val="24"/>
          <w:lang w:val="en-GB" w:eastAsia="en-US"/>
        </w:rPr>
      </w:pPr>
      <w:r w:rsidRPr="008D4816">
        <w:rPr>
          <w:rFonts w:eastAsia="Times New Roman" w:cs="Times New Roman"/>
          <w:b/>
          <w:i/>
          <w:color w:val="424242"/>
          <w:sz w:val="24"/>
          <w:szCs w:val="24"/>
          <w:lang w:val="en-GB" w:eastAsia="en-US"/>
        </w:rPr>
        <w:t>Radisson SAS Hotel Tashkent ****</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4"/>
          <w:lang w:val="en-GB" w:eastAsia="ru-RU"/>
        </w:rPr>
      </w:pPr>
      <w:r w:rsidRPr="008D4816">
        <w:rPr>
          <w:rFonts w:eastAsia="Times New Roman" w:cs="Times New Roman"/>
          <w:sz w:val="24"/>
          <w:szCs w:val="24"/>
          <w:lang w:val="en-GB" w:eastAsia="ru-RU"/>
        </w:rPr>
        <w:t>88, A.Temur Street,</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 w:val="24"/>
          <w:szCs w:val="24"/>
          <w:lang w:val="en-GB" w:eastAsia="ru-RU"/>
        </w:rPr>
      </w:pPr>
      <w:r w:rsidRPr="008D4816">
        <w:rPr>
          <w:rFonts w:eastAsia="Times New Roman" w:cs="Times New Roman"/>
          <w:sz w:val="24"/>
          <w:szCs w:val="24"/>
          <w:lang w:val="en-GB" w:eastAsia="ru-RU"/>
        </w:rPr>
        <w:t>Tashkent, 100084, Uzbekistan</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noProof/>
          <w:sz w:val="24"/>
          <w:szCs w:val="24"/>
          <w:lang w:val="en-GB" w:eastAsia="en-US"/>
        </w:rPr>
      </w:pPr>
      <w:r w:rsidRPr="008D4816">
        <w:rPr>
          <w:rFonts w:eastAsia="Times New Roman" w:cs="Times New Roman"/>
          <w:noProof/>
          <w:sz w:val="24"/>
          <w:szCs w:val="24"/>
          <w:lang w:val="en-GB" w:eastAsia="en-US"/>
        </w:rPr>
        <w:t>Tel.: +998 71 1204900</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noProof/>
          <w:sz w:val="24"/>
          <w:szCs w:val="24"/>
          <w:lang w:val="en-GB" w:eastAsia="en-US"/>
        </w:rPr>
      </w:pPr>
      <w:r w:rsidRPr="008D4816">
        <w:rPr>
          <w:rFonts w:eastAsia="Times New Roman" w:cs="Times New Roman"/>
          <w:noProof/>
          <w:sz w:val="24"/>
          <w:szCs w:val="24"/>
          <w:lang w:val="en-GB" w:eastAsia="en-US"/>
        </w:rPr>
        <w:t>Fax: +998 71 1204902</w:t>
      </w:r>
    </w:p>
    <w:p w:rsidR="008D4816" w:rsidRPr="008D4816" w:rsidRDefault="00044DEE"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noProof/>
          <w:sz w:val="24"/>
          <w:szCs w:val="24"/>
          <w:lang w:val="en-GB" w:eastAsia="en-US"/>
        </w:rPr>
      </w:pPr>
      <w:hyperlink r:id="rId20" w:tooltip="http://www.radissonsas.com" w:history="1">
        <w:r w:rsidR="008D4816" w:rsidRPr="008D4816">
          <w:rPr>
            <w:rFonts w:eastAsia="Times New Roman" w:cs="Times New Roman"/>
            <w:b/>
            <w:noProof/>
            <w:color w:val="0000FF"/>
            <w:sz w:val="24"/>
            <w:szCs w:val="24"/>
            <w:u w:val="single"/>
            <w:lang w:val="en-GB" w:eastAsia="en-US"/>
          </w:rPr>
          <w:t>www.radissonsas.com</w:t>
        </w:r>
      </w:hyperlink>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bCs/>
          <w:sz w:val="24"/>
          <w:szCs w:val="24"/>
          <w:u w:val="single"/>
          <w:lang w:val="en-GB" w:eastAsia="en-US"/>
        </w:rPr>
      </w:pPr>
      <w:r w:rsidRPr="008D4816">
        <w:rPr>
          <w:rFonts w:eastAsia="Times New Roman" w:cs="Times New Roman"/>
          <w:b/>
          <w:bCs/>
          <w:sz w:val="24"/>
          <w:szCs w:val="24"/>
          <w:u w:val="single"/>
          <w:lang w:val="en-GB" w:eastAsia="en-US"/>
        </w:rPr>
        <w:t>REGISTRATION</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4"/>
          <w:lang w:val="en-GB" w:eastAsia="en-US"/>
        </w:rPr>
        <w:t xml:space="preserve">Registration will be conducted exclusively online at: </w:t>
      </w:r>
      <w:hyperlink r:id="rId21" w:history="1">
        <w:r w:rsidRPr="008D4816">
          <w:rPr>
            <w:rFonts w:eastAsia="Times New Roman" w:cs="Times New Roman"/>
            <w:bCs/>
            <w:color w:val="0000FF"/>
            <w:sz w:val="24"/>
            <w:szCs w:val="20"/>
            <w:u w:val="single"/>
            <w:lang w:val="en-GB" w:eastAsia="en-US"/>
          </w:rPr>
          <w:t>http://www.itu.int/online/regsys/ITU-T/misc/edrs.registration.form?_eventid=3000863</w:t>
        </w:r>
      </w:hyperlink>
      <w:r w:rsidRPr="008D4816">
        <w:rPr>
          <w:rFonts w:eastAsia="Times New Roman" w:cs="Times New Roman"/>
          <w:sz w:val="24"/>
          <w:szCs w:val="20"/>
          <w:lang w:val="en-GB" w:eastAsia="en-US"/>
        </w:rPr>
        <w:t xml:space="preserve">. To enable us to make the necessary arrangements concerning the organization of the Forum and the CIS/RCC Regional Preparatory Meeting for WTSA-16, we should be grateful if you would register as soon as possible, but </w:t>
      </w:r>
      <w:r w:rsidRPr="008D4816">
        <w:rPr>
          <w:rFonts w:eastAsia="Times New Roman" w:cs="Times New Roman"/>
          <w:b/>
          <w:sz w:val="24"/>
          <w:szCs w:val="20"/>
          <w:lang w:val="en-GB" w:eastAsia="en-US"/>
        </w:rPr>
        <w:t>not later than 6 April 2016</w:t>
      </w:r>
      <w:r w:rsidRPr="008D4816">
        <w:rPr>
          <w:rFonts w:eastAsia="Times New Roman" w:cs="Times New Roman"/>
          <w:sz w:val="24"/>
          <w:szCs w:val="20"/>
          <w:lang w:val="en-GB" w:eastAsia="en-US"/>
        </w:rPr>
        <w:t>.</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Cs/>
          <w:sz w:val="24"/>
          <w:szCs w:val="24"/>
          <w:lang w:val="en-GB" w:eastAsia="en-US"/>
        </w:rPr>
      </w:pPr>
      <w:r w:rsidRPr="008D4816">
        <w:rPr>
          <w:rFonts w:eastAsia="Times New Roman" w:cs="Times New Roman"/>
          <w:sz w:val="24"/>
          <w:szCs w:val="20"/>
          <w:lang w:val="en-GB" w:eastAsia="en-US"/>
        </w:rPr>
        <w:t xml:space="preserve">On-site </w:t>
      </w:r>
      <w:r w:rsidRPr="008D4816">
        <w:rPr>
          <w:rFonts w:eastAsia="Times New Roman" w:cs="Times New Roman"/>
          <w:sz w:val="24"/>
          <w:szCs w:val="24"/>
          <w:lang w:val="en-GB" w:eastAsia="en-US"/>
        </w:rPr>
        <w:t xml:space="preserve">registration will begin on Monday, 11 April 2016 at 9:30 am at the Forum venue, </w:t>
      </w:r>
      <w:hyperlink r:id="rId22" w:history="1">
        <w:r w:rsidRPr="008D4816">
          <w:rPr>
            <w:rFonts w:eastAsia="Times New Roman" w:cs="Times New Roman"/>
            <w:b/>
            <w:color w:val="0000FF"/>
            <w:sz w:val="24"/>
            <w:szCs w:val="24"/>
            <w:u w:val="single"/>
            <w:lang w:val="en-GB" w:eastAsia="en-US"/>
          </w:rPr>
          <w:t>Radisson SAS Hotel Tashkent</w:t>
        </w:r>
      </w:hyperlink>
      <w:r w:rsidRPr="008D4816">
        <w:rPr>
          <w:rFonts w:eastAsia="Times New Roman" w:cs="Times New Roman"/>
          <w:bCs/>
          <w:sz w:val="24"/>
          <w:szCs w:val="24"/>
          <w:lang w:val="en-GB" w:eastAsia="en-US"/>
        </w:rPr>
        <w:t>, in conference room “Ball Room” on the 1</w:t>
      </w:r>
      <w:r w:rsidRPr="008D4816">
        <w:rPr>
          <w:rFonts w:eastAsia="Times New Roman" w:cs="Times New Roman"/>
          <w:bCs/>
          <w:sz w:val="24"/>
          <w:szCs w:val="24"/>
          <w:vertAlign w:val="superscript"/>
          <w:lang w:val="en-GB" w:eastAsia="en-US"/>
        </w:rPr>
        <w:t>st</w:t>
      </w:r>
      <w:r w:rsidRPr="008D4816">
        <w:rPr>
          <w:rFonts w:eastAsia="Times New Roman" w:cs="Times New Roman"/>
          <w:bCs/>
          <w:sz w:val="24"/>
          <w:szCs w:val="24"/>
          <w:lang w:val="en-GB" w:eastAsia="en-US"/>
        </w:rPr>
        <w:t xml:space="preserve"> floor.</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bCs/>
          <w:sz w:val="24"/>
          <w:szCs w:val="24"/>
          <w:u w:val="single"/>
          <w:lang w:val="en-GB" w:eastAsia="en-US"/>
        </w:rPr>
      </w:pPr>
      <w:r w:rsidRPr="008D4816">
        <w:rPr>
          <w:rFonts w:eastAsia="Times New Roman" w:cs="Times New Roman"/>
          <w:b/>
          <w:bCs/>
          <w:sz w:val="24"/>
          <w:szCs w:val="24"/>
          <w:u w:val="single"/>
          <w:lang w:val="en-GB" w:eastAsia="en-US"/>
        </w:rPr>
        <w:t>WORKING LANGUAGES</w:t>
      </w:r>
    </w:p>
    <w:p w:rsidR="008D4816" w:rsidRPr="008D4816" w:rsidRDefault="008D4816" w:rsidP="008D4816">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before="0" w:line="253" w:lineRule="atLeast"/>
        <w:jc w:val="left"/>
        <w:rPr>
          <w:rFonts w:eastAsia="Times New Roman" w:cs="Times New Roman"/>
          <w:sz w:val="24"/>
          <w:szCs w:val="24"/>
          <w:lang w:eastAsia="ru-RU"/>
        </w:rPr>
      </w:pPr>
      <w:r w:rsidRPr="008D4816">
        <w:rPr>
          <w:rFonts w:eastAsia="Times New Roman" w:cs="Times New Roman"/>
          <w:color w:val="000000"/>
          <w:sz w:val="24"/>
          <w:szCs w:val="24"/>
          <w:lang w:eastAsia="ru-RU"/>
        </w:rPr>
        <w:t>The Meeting will be held in Russian with simultaneous interpretation into English.</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sz w:val="24"/>
          <w:szCs w:val="24"/>
          <w:u w:val="single"/>
          <w:lang w:val="en-GB" w:eastAsia="en-US"/>
        </w:rPr>
      </w:pPr>
      <w:r w:rsidRPr="008D4816">
        <w:rPr>
          <w:rFonts w:eastAsia="Times New Roman" w:cs="Times New Roman"/>
          <w:b/>
          <w:bCs/>
          <w:sz w:val="24"/>
          <w:szCs w:val="24"/>
          <w:u w:val="single"/>
          <w:lang w:val="en-GB" w:eastAsia="en-US"/>
        </w:rPr>
        <w:t>ACCOMMODATION</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i/>
          <w:sz w:val="24"/>
          <w:szCs w:val="24"/>
          <w:lang w:val="en-GB" w:eastAsia="en-US"/>
        </w:rPr>
      </w:pPr>
      <w:r w:rsidRPr="008D4816">
        <w:rPr>
          <w:rFonts w:eastAsia="Times New Roman" w:cs="Times New Roman"/>
          <w:b/>
          <w:i/>
          <w:sz w:val="24"/>
          <w:szCs w:val="24"/>
          <w:lang w:val="en-GB" w:eastAsia="en-US"/>
        </w:rPr>
        <w:t>Radisson SAS Hotel Tashkent ****</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4"/>
          <w:lang w:val="en-GB" w:eastAsia="ru-RU"/>
        </w:rPr>
      </w:pPr>
      <w:r w:rsidRPr="008D4816">
        <w:rPr>
          <w:rFonts w:eastAsia="Times New Roman" w:cs="Times New Roman"/>
          <w:sz w:val="24"/>
          <w:szCs w:val="24"/>
          <w:lang w:val="en-GB" w:eastAsia="ru-RU"/>
        </w:rPr>
        <w:t>88, Amir Temur Street</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 w:val="24"/>
          <w:szCs w:val="24"/>
          <w:lang w:val="en-GB" w:eastAsia="ru-RU"/>
        </w:rPr>
      </w:pPr>
      <w:r w:rsidRPr="008D4816">
        <w:rPr>
          <w:rFonts w:eastAsia="Times New Roman" w:cs="Times New Roman"/>
          <w:sz w:val="24"/>
          <w:szCs w:val="24"/>
          <w:lang w:val="en-GB" w:eastAsia="ru-RU"/>
        </w:rPr>
        <w:t>Tashkent 100084</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 w:val="24"/>
          <w:szCs w:val="24"/>
          <w:lang w:val="en-GB" w:eastAsia="ru-RU"/>
        </w:rPr>
      </w:pPr>
      <w:r w:rsidRPr="008D4816">
        <w:rPr>
          <w:rFonts w:eastAsia="Times New Roman" w:cs="Times New Roman"/>
          <w:sz w:val="24"/>
          <w:szCs w:val="24"/>
          <w:lang w:val="en-GB" w:eastAsia="ru-RU"/>
        </w:rPr>
        <w:t>Uzbekistan</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noProof/>
          <w:sz w:val="24"/>
          <w:szCs w:val="24"/>
          <w:lang w:val="en-GB" w:eastAsia="en-US"/>
        </w:rPr>
      </w:pPr>
      <w:r w:rsidRPr="008D4816">
        <w:rPr>
          <w:rFonts w:eastAsia="Times New Roman" w:cs="Times New Roman"/>
          <w:noProof/>
          <w:sz w:val="24"/>
          <w:szCs w:val="24"/>
          <w:lang w:val="en-GB" w:eastAsia="en-US"/>
        </w:rPr>
        <w:t>Tel.: +998 71 1204900</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noProof/>
          <w:sz w:val="24"/>
          <w:szCs w:val="24"/>
          <w:lang w:val="en-GB" w:eastAsia="en-US"/>
        </w:rPr>
      </w:pPr>
      <w:r w:rsidRPr="008D4816">
        <w:rPr>
          <w:rFonts w:eastAsia="Times New Roman" w:cs="Times New Roman"/>
          <w:noProof/>
          <w:sz w:val="24"/>
          <w:szCs w:val="24"/>
          <w:lang w:val="en-GB" w:eastAsia="en-US"/>
        </w:rPr>
        <w:t>Fax: +998 71 1204902</w:t>
      </w:r>
    </w:p>
    <w:p w:rsidR="008D4816" w:rsidRPr="008D4816" w:rsidRDefault="00044DEE"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noProof/>
          <w:sz w:val="24"/>
          <w:szCs w:val="24"/>
          <w:lang w:val="en-GB" w:eastAsia="en-US"/>
        </w:rPr>
      </w:pPr>
      <w:hyperlink r:id="rId23" w:tooltip="http://www.radissonsas.com" w:history="1">
        <w:r w:rsidR="008D4816" w:rsidRPr="008D4816">
          <w:rPr>
            <w:rFonts w:eastAsia="Times New Roman" w:cs="Times New Roman"/>
            <w:b/>
            <w:noProof/>
            <w:color w:val="0000FF"/>
            <w:sz w:val="24"/>
            <w:szCs w:val="24"/>
            <w:u w:val="single"/>
            <w:lang w:val="en-GB" w:eastAsia="en-US"/>
          </w:rPr>
          <w:t>www.radissonsas.com</w:t>
        </w:r>
      </w:hyperlink>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sz w:val="24"/>
          <w:szCs w:val="24"/>
          <w:lang w:val="en-GB" w:eastAsia="en-US"/>
        </w:rPr>
      </w:pP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 xml:space="preserve">The Radisson SAS Hotel in Tashkent is on Amir Temur street in the heart of the banking and business district. The hotel is just 15 minutes from the international airport and has 111 beautifully designed rooms with all modern amenities: individually controlled heating and air-conditioning system, direct-dial telephones and Internet port, electronic safe, TV </w:t>
      </w:r>
      <w:r w:rsidRPr="008D4816">
        <w:rPr>
          <w:rFonts w:eastAsia="Times New Roman" w:cs="Times New Roman"/>
          <w:sz w:val="24"/>
          <w:szCs w:val="20"/>
          <w:lang w:val="en-GB" w:eastAsia="en-US"/>
        </w:rPr>
        <w:lastRenderedPageBreak/>
        <w:t>with 24 international channels, mini-bar, and bathroom with bathtub and hairdryer. The hotel has 2 bars, 2 restaurants, a fitness center (swimming pool, sauna and gym), a 24-hour Business Center with all amenities, a laundry &amp; dry-cleaning service, an outdoor parking lot, and a currency exchange office.</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ascii="Verdana" w:eastAsia="Times New Roman" w:hAnsi="Verdana" w:cs="Times New Roman"/>
          <w:color w:val="424242"/>
          <w:sz w:val="10"/>
          <w:szCs w:val="10"/>
          <w:lang w:val="en-GB" w:eastAsia="en-US"/>
        </w:rPr>
      </w:pPr>
      <w:r w:rsidRPr="008D4816">
        <w:rPr>
          <w:rFonts w:ascii="Verdana" w:eastAsia="Times New Roman" w:hAnsi="Verdana" w:cs="Times New Roman"/>
          <w:color w:val="424242"/>
          <w:sz w:val="10"/>
          <w:szCs w:val="10"/>
          <w:lang w:val="en-GB" w:eastAsia="en-US"/>
        </w:rPr>
        <w:t xml:space="preserve">       </w:t>
      </w:r>
      <w:r w:rsidRPr="008D4816">
        <w:rPr>
          <w:rFonts w:ascii="Verdana" w:eastAsia="Times New Roman" w:hAnsi="Verdana" w:cs="Times New Roman"/>
          <w:noProof/>
          <w:color w:val="424242"/>
          <w:sz w:val="10"/>
          <w:szCs w:val="10"/>
          <w:lang w:val="en-GB"/>
        </w:rPr>
        <w:drawing>
          <wp:inline distT="0" distB="0" distL="0" distR="0" wp14:anchorId="013D3160" wp14:editId="239BD32B">
            <wp:extent cx="1362075" cy="1257300"/>
            <wp:effectExtent l="0" t="0" r="9525" b="0"/>
            <wp:docPr id="3" name="Picture 3" descr="Radisson SAS Hotel, Tash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Radisson SAS Hotel, Tashk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2075" cy="1257300"/>
                    </a:xfrm>
                    <a:prstGeom prst="rect">
                      <a:avLst/>
                    </a:prstGeom>
                    <a:noFill/>
                    <a:ln>
                      <a:noFill/>
                    </a:ln>
                  </pic:spPr>
                </pic:pic>
              </a:graphicData>
            </a:graphic>
          </wp:inline>
        </w:drawing>
      </w:r>
      <w:r w:rsidRPr="008D4816">
        <w:rPr>
          <w:rFonts w:ascii="Verdana" w:eastAsia="Times New Roman" w:hAnsi="Verdana" w:cs="Times New Roman"/>
          <w:color w:val="424242"/>
          <w:sz w:val="10"/>
          <w:szCs w:val="10"/>
          <w:lang w:val="en-GB" w:eastAsia="en-US"/>
        </w:rPr>
        <w:t xml:space="preserve">    </w:t>
      </w:r>
      <w:r w:rsidRPr="008D4816">
        <w:rPr>
          <w:rFonts w:ascii="Verdana" w:eastAsia="Times New Roman" w:hAnsi="Verdana" w:cs="Times New Roman"/>
          <w:noProof/>
          <w:color w:val="424242"/>
          <w:sz w:val="10"/>
          <w:szCs w:val="10"/>
          <w:lang w:val="en-GB"/>
        </w:rPr>
        <w:drawing>
          <wp:inline distT="0" distB="0" distL="0" distR="0" wp14:anchorId="2C00E14E" wp14:editId="38D033A8">
            <wp:extent cx="1304925" cy="1228725"/>
            <wp:effectExtent l="0" t="0" r="9525" b="9525"/>
            <wp:docPr id="4" name="Picture 4" descr="BlobServer?blobcol=urlthumbnail&amp;blobheader=image%2Fjpeg&amp;blobkey=id&amp;blobtable=ImageFile&amp;blobwhere=1134738341948&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lobServer?blobcol=urlthumbnail&amp;blobheader=image%2Fjpeg&amp;blobkey=id&amp;blobtable=ImageFile&amp;blobwhere=1134738341948&amp;rendermode=liv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r w:rsidRPr="008D4816">
        <w:rPr>
          <w:rFonts w:ascii="Verdana" w:eastAsia="Times New Roman" w:hAnsi="Verdana" w:cs="Times New Roman"/>
          <w:color w:val="424242"/>
          <w:sz w:val="10"/>
          <w:szCs w:val="10"/>
          <w:lang w:val="en-GB" w:eastAsia="en-US"/>
        </w:rPr>
        <w:t xml:space="preserve">     </w:t>
      </w:r>
      <w:r w:rsidRPr="008D4816">
        <w:rPr>
          <w:rFonts w:ascii="Verdana" w:eastAsia="Times New Roman" w:hAnsi="Verdana" w:cs="Times New Roman"/>
          <w:noProof/>
          <w:color w:val="424242"/>
          <w:sz w:val="10"/>
          <w:szCs w:val="10"/>
          <w:lang w:val="en-GB"/>
        </w:rPr>
        <w:drawing>
          <wp:inline distT="0" distB="0" distL="0" distR="0" wp14:anchorId="265A8CB6" wp14:editId="7AD4E7A6">
            <wp:extent cx="1343025" cy="1209675"/>
            <wp:effectExtent l="0" t="0" r="9525" b="9525"/>
            <wp:docPr id="5" name="Picture 5" descr="BlobServer?blobcol=urlthumbnail&amp;blobheader=image%2Fjpeg&amp;blobkey=id&amp;blobtable=ImageFile&amp;blobwhere=1134738342674&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obServer?blobcol=urlthumbnail&amp;blobheader=image%2Fjpeg&amp;blobkey=id&amp;blobtable=ImageFile&amp;blobwhere=1134738342674&amp;rendermode=liv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3025" cy="1209675"/>
                    </a:xfrm>
                    <a:prstGeom prst="rect">
                      <a:avLst/>
                    </a:prstGeom>
                    <a:noFill/>
                    <a:ln>
                      <a:noFill/>
                    </a:ln>
                  </pic:spPr>
                </pic:pic>
              </a:graphicData>
            </a:graphic>
          </wp:inline>
        </w:drawing>
      </w:r>
      <w:r w:rsidRPr="008D4816">
        <w:rPr>
          <w:rFonts w:ascii="Verdana" w:eastAsia="Times New Roman" w:hAnsi="Verdana" w:cs="Times New Roman"/>
          <w:color w:val="424242"/>
          <w:sz w:val="10"/>
          <w:szCs w:val="10"/>
          <w:lang w:val="en-GB" w:eastAsia="en-US"/>
        </w:rPr>
        <w:t xml:space="preserve">     </w:t>
      </w:r>
      <w:r w:rsidRPr="008D4816">
        <w:rPr>
          <w:rFonts w:ascii="Verdana" w:eastAsia="Times New Roman" w:hAnsi="Verdana" w:cs="Times New Roman"/>
          <w:noProof/>
          <w:color w:val="424242"/>
          <w:sz w:val="10"/>
          <w:szCs w:val="10"/>
          <w:lang w:val="en-GB"/>
        </w:rPr>
        <w:drawing>
          <wp:inline distT="0" distB="0" distL="0" distR="0" wp14:anchorId="54C7BAB9" wp14:editId="0D5328F2">
            <wp:extent cx="1323975" cy="1238250"/>
            <wp:effectExtent l="0" t="0" r="9525" b="0"/>
            <wp:docPr id="6" name="Picture 6" descr="BlobServer?blobcol=urlthumbnail&amp;blobheader=image%2Fjpeg&amp;blobkey=id&amp;blobtable=ImageFile&amp;blobwhere=1134738342467&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obServer?blobcol=urlthumbnail&amp;blobheader=image%2Fjpeg&amp;blobkey=id&amp;blobtable=ImageFile&amp;blobwhere=1134738342467&amp;rendermode=liv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3975" cy="1238250"/>
                    </a:xfrm>
                    <a:prstGeom prst="rect">
                      <a:avLst/>
                    </a:prstGeom>
                    <a:noFill/>
                    <a:ln>
                      <a:noFill/>
                    </a:ln>
                  </pic:spPr>
                </pic:pic>
              </a:graphicData>
            </a:graphic>
          </wp:inline>
        </w:drawing>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ascii="Times New Roman" w:eastAsia="Times New Roman" w:hAnsi="Times New Roman" w:cs="Times New Roman"/>
          <w:sz w:val="18"/>
          <w:szCs w:val="18"/>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ascii="Times New Roman" w:eastAsia="Times New Roman" w:hAnsi="Times New Roman" w:cs="Times New Roman"/>
          <w:sz w:val="18"/>
          <w:szCs w:val="18"/>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ascii="Times New Roman" w:eastAsia="Times New Roman" w:hAnsi="Times New Roman" w:cs="Times New Roman"/>
          <w:sz w:val="18"/>
          <w:szCs w:val="18"/>
          <w:lang w:val="en-GB" w:eastAsia="en-US"/>
        </w:rPr>
      </w:pPr>
    </w:p>
    <w:tbl>
      <w:tblPr>
        <w:tblW w:w="7191" w:type="dxa"/>
        <w:tblInd w:w="108" w:type="dxa"/>
        <w:tblLook w:val="01E0" w:firstRow="1" w:lastRow="1" w:firstColumn="1" w:lastColumn="1" w:noHBand="0" w:noVBand="0"/>
      </w:tblPr>
      <w:tblGrid>
        <w:gridCol w:w="2160"/>
        <w:gridCol w:w="5031"/>
      </w:tblGrid>
      <w:tr w:rsidR="008D4816" w:rsidRPr="008D4816" w:rsidTr="00F8350B">
        <w:tc>
          <w:tcPr>
            <w:tcW w:w="2160" w:type="dxa"/>
          </w:tcPr>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i/>
                <w:iCs/>
                <w:sz w:val="24"/>
                <w:szCs w:val="20"/>
                <w:lang w:val="en-GB" w:eastAsia="en-US"/>
              </w:rPr>
            </w:pPr>
            <w:r w:rsidRPr="008D4816">
              <w:rPr>
                <w:rFonts w:eastAsia="Times New Roman" w:cs="Times New Roman"/>
                <w:b/>
                <w:bCs/>
                <w:i/>
                <w:iCs/>
                <w:sz w:val="24"/>
                <w:szCs w:val="20"/>
                <w:lang w:val="en-GB" w:eastAsia="en-US"/>
              </w:rPr>
              <w:t xml:space="preserve">Room Type </w:t>
            </w:r>
          </w:p>
        </w:tc>
        <w:tc>
          <w:tcPr>
            <w:tcW w:w="5031" w:type="dxa"/>
          </w:tcPr>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i/>
                <w:iCs/>
                <w:sz w:val="24"/>
                <w:szCs w:val="20"/>
                <w:lang w:val="en-GB" w:eastAsia="en-US"/>
              </w:rPr>
            </w:pPr>
            <w:r w:rsidRPr="008D4816">
              <w:rPr>
                <w:rFonts w:eastAsia="Times New Roman" w:cs="Times New Roman"/>
                <w:b/>
                <w:bCs/>
                <w:i/>
                <w:iCs/>
                <w:sz w:val="24"/>
                <w:szCs w:val="20"/>
                <w:lang w:val="en-GB" w:eastAsia="en-US"/>
              </w:rPr>
              <w:t>Special Rates</w:t>
            </w:r>
          </w:p>
        </w:tc>
      </w:tr>
      <w:tr w:rsidR="008D4816" w:rsidRPr="008D4816" w:rsidTr="00F8350B">
        <w:tc>
          <w:tcPr>
            <w:tcW w:w="2160" w:type="dxa"/>
          </w:tcPr>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i/>
                <w:iCs/>
                <w:sz w:val="24"/>
                <w:szCs w:val="20"/>
                <w:lang w:val="en-GB" w:eastAsia="en-US"/>
              </w:rPr>
            </w:pPr>
            <w:r w:rsidRPr="008D4816">
              <w:rPr>
                <w:rFonts w:eastAsia="Times New Roman" w:cs="Times New Roman"/>
                <w:i/>
                <w:iCs/>
                <w:sz w:val="24"/>
                <w:szCs w:val="20"/>
                <w:lang w:val="en-GB" w:eastAsia="en-US"/>
              </w:rPr>
              <w:t>Standard Single</w:t>
            </w:r>
          </w:p>
        </w:tc>
        <w:tc>
          <w:tcPr>
            <w:tcW w:w="5031" w:type="dxa"/>
          </w:tcPr>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i/>
                <w:iCs/>
                <w:sz w:val="24"/>
                <w:szCs w:val="20"/>
                <w:lang w:val="en-GB" w:eastAsia="en-US"/>
              </w:rPr>
            </w:pPr>
            <w:r w:rsidRPr="008D4816">
              <w:rPr>
                <w:rFonts w:eastAsia="Times New Roman" w:cs="Times New Roman"/>
                <w:i/>
                <w:iCs/>
                <w:sz w:val="24"/>
                <w:szCs w:val="20"/>
                <w:lang w:val="en-GB" w:eastAsia="en-US"/>
              </w:rPr>
              <w:t>137 USD</w:t>
            </w:r>
          </w:p>
        </w:tc>
      </w:tr>
      <w:tr w:rsidR="008D4816" w:rsidRPr="008D4816" w:rsidTr="00F8350B">
        <w:tc>
          <w:tcPr>
            <w:tcW w:w="2160" w:type="dxa"/>
          </w:tcPr>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i/>
                <w:iCs/>
                <w:sz w:val="24"/>
                <w:szCs w:val="20"/>
                <w:lang w:val="en-GB" w:eastAsia="en-US"/>
              </w:rPr>
            </w:pPr>
            <w:r w:rsidRPr="008D4816">
              <w:rPr>
                <w:rFonts w:eastAsia="Times New Roman" w:cs="Times New Roman"/>
                <w:i/>
                <w:iCs/>
                <w:sz w:val="24"/>
                <w:szCs w:val="20"/>
                <w:lang w:val="en-GB" w:eastAsia="en-US"/>
              </w:rPr>
              <w:t>Junior Suite</w:t>
            </w:r>
          </w:p>
        </w:tc>
        <w:tc>
          <w:tcPr>
            <w:tcW w:w="5031" w:type="dxa"/>
          </w:tcPr>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i/>
                <w:iCs/>
                <w:sz w:val="24"/>
                <w:szCs w:val="20"/>
                <w:lang w:val="en-GB" w:eastAsia="en-US"/>
              </w:rPr>
            </w:pPr>
            <w:r w:rsidRPr="008D4816">
              <w:rPr>
                <w:rFonts w:eastAsia="Times New Roman" w:cs="Times New Roman"/>
                <w:i/>
                <w:iCs/>
                <w:sz w:val="24"/>
                <w:szCs w:val="20"/>
                <w:lang w:val="en-GB" w:eastAsia="en-US"/>
              </w:rPr>
              <w:t>250 USD</w:t>
            </w:r>
          </w:p>
        </w:tc>
      </w:tr>
    </w:tbl>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0"/>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The above rates include:</w:t>
      </w:r>
    </w:p>
    <w:p w:rsidR="008D4816" w:rsidRPr="008D4816" w:rsidRDefault="008D4816" w:rsidP="008D4816">
      <w:pPr>
        <w:numPr>
          <w:ilvl w:val="0"/>
          <w:numId w:val="2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0"/>
          <w:tab w:val="left" w:pos="1191"/>
          <w:tab w:val="left" w:pos="1588"/>
          <w:tab w:val="left" w:pos="1985"/>
        </w:tabs>
        <w:overflowPunct w:val="0"/>
        <w:autoSpaceDE w:val="0"/>
        <w:autoSpaceDN w:val="0"/>
        <w:bidi w:val="0"/>
        <w:adjustRightInd w:val="0"/>
        <w:spacing w:before="0" w:line="280" w:lineRule="exact"/>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full buffet breakfast;</w:t>
      </w:r>
    </w:p>
    <w:p w:rsidR="008D4816" w:rsidRPr="008D4816" w:rsidRDefault="008D4816" w:rsidP="008D4816">
      <w:pPr>
        <w:numPr>
          <w:ilvl w:val="0"/>
          <w:numId w:val="2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0"/>
          <w:tab w:val="left" w:pos="1191"/>
          <w:tab w:val="left" w:pos="1588"/>
          <w:tab w:val="left" w:pos="1985"/>
        </w:tabs>
        <w:overflowPunct w:val="0"/>
        <w:autoSpaceDE w:val="0"/>
        <w:autoSpaceDN w:val="0"/>
        <w:bidi w:val="0"/>
        <w:adjustRightInd w:val="0"/>
        <w:spacing w:before="0" w:line="280" w:lineRule="exact"/>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fitness center use: swimming pool, sauna and gym;</w:t>
      </w:r>
    </w:p>
    <w:p w:rsidR="008D4816" w:rsidRPr="008D4816" w:rsidRDefault="008D4816" w:rsidP="008D4816">
      <w:pPr>
        <w:numPr>
          <w:ilvl w:val="0"/>
          <w:numId w:val="2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0"/>
          <w:tab w:val="left" w:pos="1191"/>
          <w:tab w:val="left" w:pos="1588"/>
          <w:tab w:val="left" w:pos="1985"/>
        </w:tabs>
        <w:overflowPunct w:val="0"/>
        <w:autoSpaceDE w:val="0"/>
        <w:autoSpaceDN w:val="0"/>
        <w:bidi w:val="0"/>
        <w:adjustRightInd w:val="0"/>
        <w:spacing w:before="0" w:line="280" w:lineRule="exact"/>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complimentary Internet in the room &amp; wireless Internet use in all public areas;</w:t>
      </w:r>
    </w:p>
    <w:p w:rsidR="008D4816" w:rsidRPr="008D4816" w:rsidRDefault="008D4816" w:rsidP="008D4816">
      <w:pPr>
        <w:numPr>
          <w:ilvl w:val="0"/>
          <w:numId w:val="2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0"/>
          <w:tab w:val="left" w:pos="1191"/>
          <w:tab w:val="left" w:pos="1588"/>
          <w:tab w:val="left" w:pos="1985"/>
        </w:tabs>
        <w:overflowPunct w:val="0"/>
        <w:autoSpaceDE w:val="0"/>
        <w:autoSpaceDN w:val="0"/>
        <w:bidi w:val="0"/>
        <w:adjustRightInd w:val="0"/>
        <w:spacing w:before="0" w:line="280" w:lineRule="exact"/>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VAT</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0"/>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Check-in time at the hotel is 14:00 and check-out is 12:00 (noon). Accounts can be settled by major credit cards: Visa, AmEx, MasterCard, Diners Club, JCB or by cash.</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Arial"/>
          <w:sz w:val="24"/>
          <w:szCs w:val="24"/>
          <w:lang w:val="en-GB" w:eastAsia="en-US"/>
        </w:rPr>
      </w:pPr>
      <w:r w:rsidRPr="008D4816">
        <w:rPr>
          <w:rFonts w:eastAsia="Times New Roman" w:cs="Times New Roman"/>
          <w:sz w:val="24"/>
          <w:szCs w:val="24"/>
          <w:lang w:val="en-GB" w:eastAsia="en-US"/>
        </w:rPr>
        <w:t xml:space="preserve">If participants need a hotel reservation, they are kindly asked to complete the </w:t>
      </w:r>
      <w:r w:rsidRPr="008D4816">
        <w:rPr>
          <w:rFonts w:eastAsia="Times New Roman" w:cs="Times New Roman"/>
          <w:b/>
          <w:bCs/>
          <w:sz w:val="24"/>
          <w:szCs w:val="24"/>
          <w:lang w:val="en-GB" w:eastAsia="en-US"/>
        </w:rPr>
        <w:t>HOTEL RESERVATION AND TRANSFER FORM</w:t>
      </w:r>
      <w:r w:rsidRPr="008D4816">
        <w:rPr>
          <w:rFonts w:eastAsia="Times New Roman" w:cs="Times New Roman"/>
          <w:b/>
          <w:bCs/>
          <w:i/>
          <w:sz w:val="24"/>
          <w:szCs w:val="24"/>
          <w:lang w:val="en-GB" w:eastAsia="en-US"/>
        </w:rPr>
        <w:t xml:space="preserve"> </w:t>
      </w:r>
      <w:r w:rsidRPr="008D4816">
        <w:rPr>
          <w:rFonts w:eastAsia="Times New Roman" w:cs="Times New Roman"/>
          <w:sz w:val="24"/>
          <w:szCs w:val="24"/>
          <w:lang w:val="en-GB" w:eastAsia="en-US"/>
        </w:rPr>
        <w:t xml:space="preserve">(Annex 4) and send it </w:t>
      </w:r>
      <w:r w:rsidRPr="008D4816">
        <w:rPr>
          <w:rFonts w:eastAsia="Times New Roman" w:cs="Times New Roman"/>
          <w:b/>
          <w:bCs/>
          <w:iCs/>
          <w:sz w:val="24"/>
          <w:szCs w:val="24"/>
          <w:lang w:val="en-GB" w:eastAsia="en-US"/>
        </w:rPr>
        <w:t>to the national coordinator,</w:t>
      </w:r>
      <w:r w:rsidRPr="008D4816">
        <w:rPr>
          <w:rFonts w:eastAsia="Times New Roman" w:cs="Times New Roman"/>
          <w:sz w:val="24"/>
          <w:szCs w:val="24"/>
          <w:lang w:val="en-GB" w:eastAsia="en-US"/>
        </w:rPr>
        <w:t xml:space="preserve"> Mrs Umida Musayeva, Senior Specialist of International Relations Coordination Department of the Communications and Information Agency of Uzbekistan, </w:t>
      </w:r>
      <w:r w:rsidRPr="008D4816">
        <w:rPr>
          <w:rFonts w:eastAsia="Times New Roman" w:cs="Arial"/>
          <w:sz w:val="24"/>
          <w:szCs w:val="24"/>
          <w:lang w:val="en-GB" w:eastAsia="en-US"/>
        </w:rPr>
        <w:t>by fax: + 998 71 2398782</w:t>
      </w:r>
      <w:r w:rsidRPr="008D4816">
        <w:rPr>
          <w:rFonts w:eastAsia="Times New Roman" w:cs="Times New Roman"/>
          <w:sz w:val="24"/>
          <w:szCs w:val="24"/>
          <w:lang w:val="en-GB" w:eastAsia="en-US"/>
        </w:rPr>
        <w:t xml:space="preserve"> </w:t>
      </w:r>
      <w:r w:rsidRPr="008D4816">
        <w:rPr>
          <w:rFonts w:eastAsia="Times New Roman" w:cs="Arial"/>
          <w:sz w:val="24"/>
          <w:szCs w:val="24"/>
          <w:lang w:val="en-GB" w:eastAsia="en-US"/>
        </w:rPr>
        <w:t xml:space="preserve">or e-mail: </w:t>
      </w:r>
      <w:hyperlink r:id="rId28" w:history="1">
        <w:r w:rsidRPr="008D4816">
          <w:rPr>
            <w:rFonts w:eastAsia="Times New Roman" w:cs="Arial"/>
            <w:color w:val="0000FF"/>
            <w:sz w:val="24"/>
            <w:szCs w:val="24"/>
            <w:u w:val="single"/>
            <w:lang w:val="en-GB" w:eastAsia="en-US"/>
          </w:rPr>
          <w:t>u.musaeva@aci.uz</w:t>
        </w:r>
      </w:hyperlink>
      <w:r w:rsidRPr="008D4816">
        <w:rPr>
          <w:rFonts w:eastAsia="Times New Roman" w:cs="Arial"/>
          <w:sz w:val="24"/>
          <w:szCs w:val="24"/>
          <w:lang w:val="en-GB" w:eastAsia="en-US"/>
        </w:rPr>
        <w:t xml:space="preserve"> by</w:t>
      </w:r>
      <w:r w:rsidRPr="008D4816">
        <w:rPr>
          <w:rFonts w:eastAsia="Times New Roman" w:cs="Arial"/>
          <w:b/>
          <w:bCs/>
          <w:sz w:val="24"/>
          <w:szCs w:val="24"/>
          <w:lang w:val="en-GB" w:eastAsia="en-US"/>
        </w:rPr>
        <w:t xml:space="preserve"> 1 April 2016 </w:t>
      </w:r>
      <w:r w:rsidRPr="008D4816">
        <w:rPr>
          <w:rFonts w:eastAsia="Times New Roman" w:cs="Arial"/>
          <w:sz w:val="24"/>
          <w:szCs w:val="24"/>
          <w:lang w:val="en-GB" w:eastAsia="en-US"/>
        </w:rPr>
        <w:t xml:space="preserve">at the latest (for inquiries, tel: +998 71 2384141, </w:t>
      </w:r>
      <w:r w:rsidRPr="008D4816">
        <w:rPr>
          <w:rFonts w:eastAsia="Times New Roman" w:cs="Times New Roman"/>
          <w:sz w:val="24"/>
          <w:szCs w:val="20"/>
          <w:lang w:val="en-GB" w:eastAsia="en-US"/>
        </w:rPr>
        <w:t>mob: +</w:t>
      </w:r>
      <w:r w:rsidRPr="008D4816">
        <w:rPr>
          <w:rFonts w:eastAsia="Times New Roman" w:cs="Arial"/>
          <w:sz w:val="24"/>
          <w:szCs w:val="24"/>
          <w:lang w:val="en-GB" w:eastAsia="en-US"/>
        </w:rPr>
        <w:t>998 90 371 8388).</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i/>
          <w:sz w:val="24"/>
          <w:szCs w:val="24"/>
          <w:lang w:val="en-GB" w:eastAsia="en-US"/>
        </w:rPr>
      </w:pP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i/>
          <w:sz w:val="24"/>
          <w:szCs w:val="24"/>
          <w:lang w:val="en-GB" w:eastAsia="en-US"/>
        </w:rPr>
      </w:pPr>
      <w:r w:rsidRPr="008D4816">
        <w:rPr>
          <w:rFonts w:eastAsia="Times New Roman" w:cs="Times New Roman"/>
          <w:b/>
          <w:i/>
          <w:sz w:val="24"/>
          <w:szCs w:val="24"/>
          <w:lang w:val="en-GB" w:eastAsia="en-US"/>
        </w:rPr>
        <w:t>Hotel Wyndham</w:t>
      </w:r>
      <w:r w:rsidRPr="008D4816">
        <w:rPr>
          <w:rFonts w:eastAsia="Times New Roman" w:cs="Times New Roman"/>
          <w:b/>
          <w:bCs/>
          <w:i/>
          <w:sz w:val="24"/>
          <w:szCs w:val="24"/>
          <w:lang w:val="en-GB" w:eastAsia="en-US"/>
        </w:rPr>
        <w:t xml:space="preserve"> ****</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color w:val="333333"/>
          <w:sz w:val="24"/>
          <w:szCs w:val="24"/>
          <w:lang w:val="en-GB" w:eastAsia="ru-RU"/>
        </w:rPr>
      </w:pPr>
      <w:r w:rsidRPr="008D4816">
        <w:rPr>
          <w:rFonts w:eastAsia="Times New Roman" w:cs="Times New Roman"/>
          <w:color w:val="333333"/>
          <w:sz w:val="24"/>
          <w:szCs w:val="24"/>
          <w:lang w:val="en-GB" w:eastAsia="ru-RU"/>
        </w:rPr>
        <w:t xml:space="preserve">Amir Temur Street, C 4, No 7/8, </w:t>
      </w:r>
      <w:r w:rsidRPr="008D4816">
        <w:rPr>
          <w:rFonts w:eastAsia="Times New Roman" w:cs="Times New Roman"/>
          <w:color w:val="333333"/>
          <w:sz w:val="24"/>
          <w:szCs w:val="24"/>
          <w:lang w:val="en-GB" w:eastAsia="ru-RU"/>
        </w:rPr>
        <w:br/>
        <w:t xml:space="preserve">Tashkent 700000 </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color w:val="333333"/>
          <w:sz w:val="24"/>
          <w:szCs w:val="24"/>
          <w:lang w:val="es-ES" w:eastAsia="ru-RU"/>
        </w:rPr>
      </w:pPr>
      <w:r w:rsidRPr="008D4816">
        <w:rPr>
          <w:rFonts w:eastAsia="Times New Roman" w:cs="Times New Roman"/>
          <w:color w:val="333333"/>
          <w:sz w:val="24"/>
          <w:szCs w:val="24"/>
          <w:lang w:val="es-ES" w:eastAsia="ru-RU"/>
        </w:rPr>
        <w:t>Uzbekistan</w:t>
      </w:r>
      <w:r w:rsidRPr="008D4816">
        <w:rPr>
          <w:rFonts w:eastAsia="Times New Roman" w:cs="Times New Roman"/>
          <w:color w:val="333333"/>
          <w:sz w:val="24"/>
          <w:szCs w:val="24"/>
          <w:lang w:val="es-ES" w:eastAsia="ru-RU"/>
        </w:rPr>
        <w:br/>
      </w:r>
      <w:r w:rsidRPr="008D4816">
        <w:rPr>
          <w:rFonts w:eastAsia="Times New Roman" w:cs="Times New Roman"/>
          <w:b/>
          <w:bCs/>
          <w:color w:val="333333"/>
          <w:sz w:val="24"/>
          <w:szCs w:val="24"/>
          <w:lang w:val="es-ES" w:eastAsia="ru-RU"/>
        </w:rPr>
        <w:t>Tel:</w:t>
      </w:r>
      <w:r w:rsidRPr="008D4816">
        <w:rPr>
          <w:rFonts w:eastAsia="Times New Roman" w:cs="Times New Roman"/>
          <w:color w:val="333333"/>
          <w:sz w:val="24"/>
          <w:szCs w:val="24"/>
          <w:lang w:val="es-ES" w:eastAsia="ru-RU"/>
        </w:rPr>
        <w:t xml:space="preserve"> +(998) 71 120 37 00, +(998) 71 134 85 85</w:t>
      </w:r>
      <w:r w:rsidRPr="008D4816">
        <w:rPr>
          <w:rFonts w:eastAsia="Times New Roman" w:cs="Times New Roman"/>
          <w:color w:val="333333"/>
          <w:sz w:val="24"/>
          <w:szCs w:val="24"/>
          <w:lang w:val="es-ES" w:eastAsia="ru-RU"/>
        </w:rPr>
        <w:br/>
      </w:r>
      <w:r w:rsidRPr="008D4816">
        <w:rPr>
          <w:rFonts w:eastAsia="Times New Roman" w:cs="Times New Roman"/>
          <w:b/>
          <w:bCs/>
          <w:color w:val="333333"/>
          <w:sz w:val="24"/>
          <w:szCs w:val="24"/>
          <w:lang w:val="es-ES" w:eastAsia="ru-RU"/>
        </w:rPr>
        <w:t>Fax:</w:t>
      </w:r>
      <w:r w:rsidRPr="008D4816">
        <w:rPr>
          <w:rFonts w:eastAsia="Times New Roman" w:cs="Times New Roman"/>
          <w:color w:val="333333"/>
          <w:sz w:val="24"/>
          <w:szCs w:val="24"/>
          <w:lang w:val="es-ES" w:eastAsia="ru-RU"/>
        </w:rPr>
        <w:t xml:space="preserve"> +(998) 71 134 42 42</w:t>
      </w:r>
      <w:r w:rsidRPr="008D4816">
        <w:rPr>
          <w:rFonts w:eastAsia="Times New Roman" w:cs="Times New Roman"/>
          <w:color w:val="333333"/>
          <w:sz w:val="24"/>
          <w:szCs w:val="24"/>
          <w:lang w:val="es-ES" w:eastAsia="ru-RU"/>
        </w:rPr>
        <w:br/>
      </w:r>
      <w:hyperlink r:id="rId29" w:history="1">
        <w:r w:rsidRPr="008D4816">
          <w:rPr>
            <w:rFonts w:eastAsia="Times New Roman" w:cs="Times New Roman"/>
            <w:color w:val="0000FF"/>
            <w:sz w:val="24"/>
            <w:szCs w:val="24"/>
            <w:u w:val="single"/>
            <w:lang w:val="es-ES" w:eastAsia="ru-RU"/>
          </w:rPr>
          <w:t>www.wyndham.com</w:t>
        </w:r>
      </w:hyperlink>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color w:val="424242"/>
          <w:sz w:val="16"/>
          <w:szCs w:val="16"/>
          <w:lang w:val="es-ES"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333333"/>
          <w:sz w:val="24"/>
          <w:szCs w:val="24"/>
          <w:lang w:val="en-GB" w:eastAsia="en-US"/>
        </w:rPr>
      </w:pPr>
      <w:r w:rsidRPr="008D4816">
        <w:rPr>
          <w:rFonts w:eastAsia="Times New Roman" w:cs="Times New Roman"/>
          <w:color w:val="333333"/>
          <w:sz w:val="24"/>
          <w:szCs w:val="24"/>
          <w:lang w:val="en-GB" w:eastAsia="en-US"/>
        </w:rPr>
        <w:lastRenderedPageBreak/>
        <w:t>We plan for fellowship holders to stay at this hotel.</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333333"/>
          <w:sz w:val="24"/>
          <w:szCs w:val="24"/>
          <w:lang w:val="en-GB" w:eastAsia="en-US"/>
        </w:rPr>
      </w:pPr>
      <w:r w:rsidRPr="008D4816">
        <w:rPr>
          <w:rFonts w:eastAsia="Times New Roman" w:cs="Times New Roman"/>
          <w:color w:val="333333"/>
          <w:sz w:val="24"/>
          <w:szCs w:val="24"/>
          <w:lang w:val="en-GB" w:eastAsia="en-US"/>
        </w:rPr>
        <w:t>Located 8 km from Tashkent International Airport in the city center of Tashkent.</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ascii="Times New Roman" w:eastAsia="Times New Roman" w:hAnsi="Times New Roman" w:cs="Times New Roman"/>
          <w:sz w:val="24"/>
          <w:szCs w:val="20"/>
          <w:lang w:val="en-GB" w:eastAsia="en-US"/>
        </w:rPr>
      </w:pPr>
      <w:r w:rsidRPr="008D4816">
        <w:rPr>
          <w:rFonts w:ascii="Times New Roman" w:eastAsia="Times New Roman" w:hAnsi="Times New Roman" w:cs="Times New Roman"/>
          <w:noProof/>
          <w:color w:val="333333"/>
          <w:sz w:val="24"/>
          <w:szCs w:val="20"/>
          <w:lang w:val="en-GB"/>
        </w:rPr>
        <w:drawing>
          <wp:inline distT="0" distB="0" distL="0" distR="0" wp14:anchorId="4A56884E" wp14:editId="74B8019B">
            <wp:extent cx="1257300" cy="1323975"/>
            <wp:effectExtent l="0" t="0" r="0" b="9525"/>
            <wp:docPr id="7" name="Picture 7" descr="1m">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57300" cy="1323975"/>
                    </a:xfrm>
                    <a:prstGeom prst="rect">
                      <a:avLst/>
                    </a:prstGeom>
                    <a:noFill/>
                    <a:ln>
                      <a:noFill/>
                    </a:ln>
                  </pic:spPr>
                </pic:pic>
              </a:graphicData>
            </a:graphic>
          </wp:inline>
        </w:drawing>
      </w:r>
      <w:r w:rsidRPr="008D4816">
        <w:rPr>
          <w:rFonts w:ascii="Times New Roman" w:eastAsia="Times New Roman" w:hAnsi="Times New Roman" w:cs="Times New Roman"/>
          <w:sz w:val="24"/>
          <w:szCs w:val="20"/>
          <w:lang w:val="en-GB" w:eastAsia="en-US"/>
        </w:rPr>
        <w:t xml:space="preserve">  </w:t>
      </w:r>
      <w:r w:rsidRPr="008D4816">
        <w:rPr>
          <w:rFonts w:ascii="Times New Roman" w:eastAsia="Times New Roman" w:hAnsi="Times New Roman" w:cs="Times New Roman"/>
          <w:noProof/>
          <w:sz w:val="24"/>
          <w:szCs w:val="20"/>
          <w:lang w:val="en-GB"/>
        </w:rPr>
        <w:drawing>
          <wp:inline distT="0" distB="0" distL="0" distR="0" wp14:anchorId="52229F61" wp14:editId="154920AF">
            <wp:extent cx="1295400" cy="1323975"/>
            <wp:effectExtent l="0" t="0" r="0" b="9525"/>
            <wp:docPr id="8" name="Picture 8" descr="a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acco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5400" cy="1323975"/>
                    </a:xfrm>
                    <a:prstGeom prst="rect">
                      <a:avLst/>
                    </a:prstGeom>
                    <a:noFill/>
                    <a:ln>
                      <a:noFill/>
                    </a:ln>
                  </pic:spPr>
                </pic:pic>
              </a:graphicData>
            </a:graphic>
          </wp:inline>
        </w:drawing>
      </w:r>
      <w:r w:rsidRPr="008D4816">
        <w:rPr>
          <w:rFonts w:ascii="Times New Roman" w:eastAsia="Times New Roman" w:hAnsi="Times New Roman" w:cs="Times New Roman"/>
          <w:sz w:val="24"/>
          <w:szCs w:val="20"/>
          <w:lang w:val="en-GB" w:eastAsia="en-US"/>
        </w:rPr>
        <w:t xml:space="preserve">  </w:t>
      </w:r>
      <w:r w:rsidRPr="008D4816">
        <w:rPr>
          <w:rFonts w:ascii="Times New Roman" w:eastAsia="Times New Roman" w:hAnsi="Times New Roman" w:cs="Times New Roman"/>
          <w:noProof/>
          <w:color w:val="333333"/>
          <w:sz w:val="24"/>
          <w:szCs w:val="20"/>
          <w:lang w:val="en-GB"/>
        </w:rPr>
        <w:drawing>
          <wp:inline distT="0" distB="0" distL="0" distR="0" wp14:anchorId="3177A840" wp14:editId="567E6E73">
            <wp:extent cx="1285875" cy="1323975"/>
            <wp:effectExtent l="0" t="0" r="9525" b="9525"/>
            <wp:docPr id="39" name="Picture 39" descr="4m">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4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Pr="008D4816">
        <w:rPr>
          <w:rFonts w:ascii="Times New Roman" w:eastAsia="Times New Roman" w:hAnsi="Times New Roman" w:cs="Times New Roman"/>
          <w:sz w:val="24"/>
          <w:szCs w:val="20"/>
          <w:lang w:val="en-GB" w:eastAsia="en-US"/>
        </w:rPr>
        <w:t xml:space="preserve">  </w:t>
      </w:r>
      <w:r w:rsidRPr="008D4816">
        <w:rPr>
          <w:rFonts w:ascii="Times New Roman" w:eastAsia="Times New Roman" w:hAnsi="Times New Roman" w:cs="Times New Roman"/>
          <w:noProof/>
          <w:sz w:val="24"/>
          <w:szCs w:val="20"/>
          <w:lang w:val="en-GB"/>
        </w:rPr>
        <w:drawing>
          <wp:inline distT="0" distB="0" distL="0" distR="0" wp14:anchorId="4B600B64" wp14:editId="3EA1DE75">
            <wp:extent cx="1438275" cy="1343025"/>
            <wp:effectExtent l="0" t="0" r="9525" b="9525"/>
            <wp:docPr id="40" name="Picture 40"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servic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8275" cy="1343025"/>
                    </a:xfrm>
                    <a:prstGeom prst="rect">
                      <a:avLst/>
                    </a:prstGeom>
                    <a:noFill/>
                    <a:ln>
                      <a:noFill/>
                    </a:ln>
                  </pic:spPr>
                </pic:pic>
              </a:graphicData>
            </a:graphic>
          </wp:inline>
        </w:drawing>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ascii="Times New Roman" w:eastAsia="Times New Roman" w:hAnsi="Times New Roman" w:cs="Times New Roman"/>
          <w:b/>
          <w:i/>
          <w:color w:val="424242"/>
          <w:sz w:val="24"/>
          <w:szCs w:val="24"/>
          <w:lang w:val="en-GB" w:eastAsia="en-US"/>
        </w:rPr>
      </w:pPr>
    </w:p>
    <w:tbl>
      <w:tblPr>
        <w:tblW w:w="5556" w:type="dxa"/>
        <w:tblInd w:w="108" w:type="dxa"/>
        <w:tblLook w:val="01E0" w:firstRow="1" w:lastRow="1" w:firstColumn="1" w:lastColumn="1" w:noHBand="0" w:noVBand="0"/>
      </w:tblPr>
      <w:tblGrid>
        <w:gridCol w:w="1980"/>
        <w:gridCol w:w="3576"/>
      </w:tblGrid>
      <w:tr w:rsidR="008D4816" w:rsidRPr="008D4816" w:rsidTr="00F8350B">
        <w:tc>
          <w:tcPr>
            <w:tcW w:w="1980"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180" w:hanging="180"/>
              <w:jc w:val="left"/>
              <w:rPr>
                <w:rFonts w:eastAsia="Times New Roman" w:cs="Times New Roman"/>
                <w:b/>
                <w:bCs/>
                <w:i/>
                <w:sz w:val="24"/>
                <w:szCs w:val="18"/>
                <w:lang w:val="en-GB" w:eastAsia="en-US"/>
              </w:rPr>
            </w:pPr>
            <w:r w:rsidRPr="008D4816">
              <w:rPr>
                <w:rFonts w:eastAsia="Times New Roman" w:cs="Times New Roman"/>
                <w:b/>
                <w:bCs/>
                <w:i/>
                <w:sz w:val="24"/>
                <w:szCs w:val="18"/>
                <w:lang w:val="en-GB" w:eastAsia="en-US"/>
              </w:rPr>
              <w:t xml:space="preserve">Room Type </w:t>
            </w:r>
          </w:p>
        </w:tc>
        <w:tc>
          <w:tcPr>
            <w:tcW w:w="3576"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b/>
                <w:bCs/>
                <w:i/>
                <w:sz w:val="24"/>
                <w:szCs w:val="18"/>
                <w:lang w:val="en-GB" w:eastAsia="en-US"/>
              </w:rPr>
            </w:pPr>
            <w:r w:rsidRPr="008D4816">
              <w:rPr>
                <w:rFonts w:eastAsia="Times New Roman" w:cs="Times New Roman"/>
                <w:b/>
                <w:bCs/>
                <w:i/>
                <w:color w:val="424242"/>
                <w:sz w:val="24"/>
                <w:szCs w:val="18"/>
                <w:lang w:val="en-GB" w:eastAsia="en-US"/>
              </w:rPr>
              <w:t>Special Rates</w:t>
            </w:r>
          </w:p>
        </w:tc>
      </w:tr>
      <w:tr w:rsidR="008D4816" w:rsidRPr="008D4816" w:rsidTr="00F8350B">
        <w:tblPrEx>
          <w:tblLook w:val="0000" w:firstRow="0" w:lastRow="0" w:firstColumn="0" w:lastColumn="0" w:noHBand="0" w:noVBand="0"/>
        </w:tblPrEx>
        <w:tc>
          <w:tcPr>
            <w:tcW w:w="1980"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i/>
                <w:sz w:val="24"/>
                <w:szCs w:val="18"/>
                <w:lang w:val="en-GB" w:eastAsia="en-US"/>
              </w:rPr>
            </w:pPr>
            <w:r w:rsidRPr="008D4816">
              <w:rPr>
                <w:rFonts w:eastAsia="Times New Roman" w:cs="Times New Roman"/>
                <w:i/>
                <w:sz w:val="24"/>
                <w:szCs w:val="18"/>
                <w:lang w:val="en-GB" w:eastAsia="en-US"/>
              </w:rPr>
              <w:t>Standard Room</w:t>
            </w:r>
          </w:p>
        </w:tc>
        <w:tc>
          <w:tcPr>
            <w:tcW w:w="3576"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36" w:hanging="36"/>
              <w:jc w:val="left"/>
              <w:rPr>
                <w:rFonts w:eastAsia="Times New Roman" w:cs="Times New Roman"/>
                <w:i/>
                <w:sz w:val="24"/>
                <w:szCs w:val="18"/>
                <w:lang w:val="en-GB" w:eastAsia="en-US"/>
              </w:rPr>
            </w:pPr>
            <w:r w:rsidRPr="008D4816">
              <w:rPr>
                <w:rFonts w:eastAsia="Times New Roman" w:cs="Times New Roman"/>
                <w:i/>
                <w:sz w:val="24"/>
                <w:szCs w:val="18"/>
                <w:lang w:val="en-GB" w:eastAsia="en-US"/>
              </w:rPr>
              <w:t>145 USD</w:t>
            </w:r>
          </w:p>
        </w:tc>
      </w:tr>
      <w:tr w:rsidR="008D4816" w:rsidRPr="008D4816" w:rsidTr="00F8350B">
        <w:tblPrEx>
          <w:tblLook w:val="0000" w:firstRow="0" w:lastRow="0" w:firstColumn="0" w:lastColumn="0" w:noHBand="0" w:noVBand="0"/>
        </w:tblPrEx>
        <w:tc>
          <w:tcPr>
            <w:tcW w:w="1980"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i/>
                <w:sz w:val="24"/>
                <w:szCs w:val="18"/>
                <w:lang w:val="en-GB" w:eastAsia="en-US"/>
              </w:rPr>
            </w:pPr>
            <w:r w:rsidRPr="008D4816">
              <w:rPr>
                <w:rFonts w:eastAsia="Times New Roman" w:cs="Times New Roman"/>
                <w:i/>
                <w:sz w:val="24"/>
                <w:szCs w:val="18"/>
                <w:lang w:val="en-GB" w:eastAsia="en-US"/>
              </w:rPr>
              <w:t>Double Room</w:t>
            </w:r>
          </w:p>
        </w:tc>
        <w:tc>
          <w:tcPr>
            <w:tcW w:w="3576"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36" w:hanging="36"/>
              <w:jc w:val="left"/>
              <w:rPr>
                <w:rFonts w:eastAsia="Times New Roman" w:cs="Times New Roman"/>
                <w:i/>
                <w:sz w:val="24"/>
                <w:szCs w:val="18"/>
                <w:lang w:val="en-GB" w:eastAsia="en-US"/>
              </w:rPr>
            </w:pPr>
            <w:r w:rsidRPr="008D4816">
              <w:rPr>
                <w:rFonts w:eastAsia="Times New Roman" w:cs="Times New Roman"/>
                <w:i/>
                <w:sz w:val="24"/>
                <w:szCs w:val="18"/>
                <w:lang w:val="en-GB" w:eastAsia="en-US"/>
              </w:rPr>
              <w:t>155 USD</w:t>
            </w:r>
          </w:p>
        </w:tc>
      </w:tr>
      <w:tr w:rsidR="008D4816" w:rsidRPr="008D4816" w:rsidTr="00F8350B">
        <w:tblPrEx>
          <w:tblLook w:val="0000" w:firstRow="0" w:lastRow="0" w:firstColumn="0" w:lastColumn="0" w:noHBand="0" w:noVBand="0"/>
        </w:tblPrEx>
        <w:tc>
          <w:tcPr>
            <w:tcW w:w="1980"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i/>
                <w:sz w:val="24"/>
                <w:szCs w:val="18"/>
                <w:lang w:val="en-GB" w:eastAsia="en-US"/>
              </w:rPr>
            </w:pPr>
            <w:r w:rsidRPr="008D4816">
              <w:rPr>
                <w:rFonts w:eastAsia="Batang" w:cs="Times New Roman"/>
                <w:i/>
                <w:sz w:val="24"/>
                <w:szCs w:val="18"/>
                <w:lang w:val="en-GB" w:eastAsia="en-US"/>
              </w:rPr>
              <w:t>Deluxe Room</w:t>
            </w:r>
          </w:p>
        </w:tc>
        <w:tc>
          <w:tcPr>
            <w:tcW w:w="3576"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36" w:hanging="36"/>
              <w:jc w:val="left"/>
              <w:rPr>
                <w:rFonts w:eastAsia="Times New Roman" w:cs="Times New Roman"/>
                <w:i/>
                <w:sz w:val="24"/>
                <w:szCs w:val="18"/>
                <w:lang w:val="en-GB" w:eastAsia="en-US"/>
              </w:rPr>
            </w:pPr>
            <w:r w:rsidRPr="008D4816">
              <w:rPr>
                <w:rFonts w:eastAsia="Times New Roman" w:cs="Times New Roman"/>
                <w:i/>
                <w:sz w:val="24"/>
                <w:szCs w:val="18"/>
                <w:lang w:val="en-GB" w:eastAsia="en-US"/>
              </w:rPr>
              <w:t>180 USD</w:t>
            </w:r>
          </w:p>
        </w:tc>
      </w:tr>
      <w:tr w:rsidR="008D4816" w:rsidRPr="008D4816" w:rsidTr="00F8350B">
        <w:tblPrEx>
          <w:tblLook w:val="0000" w:firstRow="0" w:lastRow="0" w:firstColumn="0" w:lastColumn="0" w:noHBand="0" w:noVBand="0"/>
        </w:tblPrEx>
        <w:tc>
          <w:tcPr>
            <w:tcW w:w="1980"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i/>
                <w:sz w:val="24"/>
                <w:szCs w:val="18"/>
                <w:lang w:val="en-GB" w:eastAsia="en-US"/>
              </w:rPr>
            </w:pPr>
            <w:r w:rsidRPr="008D4816">
              <w:rPr>
                <w:rFonts w:eastAsia="Times New Roman" w:cs="Times New Roman"/>
                <w:i/>
                <w:sz w:val="24"/>
                <w:szCs w:val="18"/>
                <w:lang w:val="en-GB" w:eastAsia="en-US"/>
              </w:rPr>
              <w:t>Junior Suite</w:t>
            </w:r>
          </w:p>
        </w:tc>
        <w:tc>
          <w:tcPr>
            <w:tcW w:w="3576"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i/>
                <w:sz w:val="24"/>
                <w:szCs w:val="18"/>
                <w:lang w:val="en-GB" w:eastAsia="en-US"/>
              </w:rPr>
            </w:pPr>
            <w:r w:rsidRPr="008D4816">
              <w:rPr>
                <w:rFonts w:eastAsia="Times New Roman" w:cs="Times New Roman"/>
                <w:i/>
                <w:sz w:val="24"/>
                <w:szCs w:val="18"/>
                <w:lang w:val="en-GB" w:eastAsia="en-US"/>
              </w:rPr>
              <w:t>400 USD</w:t>
            </w:r>
          </w:p>
        </w:tc>
      </w:tr>
    </w:tbl>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40" w:line="360" w:lineRule="auto"/>
        <w:jc w:val="left"/>
        <w:textAlignment w:val="baseline"/>
        <w:rPr>
          <w:rFonts w:eastAsia="Times New Roman" w:cs="Times New Roman"/>
          <w:sz w:val="24"/>
          <w:szCs w:val="20"/>
          <w:lang w:val="en-GB" w:eastAsia="en-US"/>
        </w:rPr>
      </w:pPr>
      <w:r w:rsidRPr="008D4816">
        <w:rPr>
          <w:rFonts w:eastAsia="Times New Roman" w:cs="Times New Roman"/>
          <w:bCs/>
          <w:sz w:val="24"/>
          <w:szCs w:val="20"/>
          <w:lang w:val="en-GB" w:eastAsia="en-US"/>
        </w:rPr>
        <w:t>Single or double occupancy</w:t>
      </w:r>
      <w:r w:rsidRPr="008D4816" w:rsidDel="00AE140C">
        <w:rPr>
          <w:rFonts w:eastAsia="Times New Roman" w:cs="Times New Roman"/>
          <w:bCs/>
          <w:sz w:val="24"/>
          <w:szCs w:val="20"/>
          <w:lang w:val="en-GB" w:eastAsia="en-US"/>
        </w:rPr>
        <w:t xml:space="preserve"> </w:t>
      </w:r>
      <w:r w:rsidRPr="008D4816">
        <w:rPr>
          <w:rFonts w:eastAsia="Times New Roman" w:cs="Times New Roman"/>
          <w:bCs/>
          <w:sz w:val="24"/>
          <w:szCs w:val="20"/>
          <w:lang w:val="en-GB" w:eastAsia="en-US"/>
        </w:rPr>
        <w:t>includes full buffet breakfast and all local taxes.</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360" w:lineRule="auto"/>
        <w:jc w:val="left"/>
        <w:textAlignment w:val="baseline"/>
        <w:rPr>
          <w:rFonts w:eastAsia="Times New Roman" w:cs="Times"/>
          <w:sz w:val="24"/>
          <w:szCs w:val="20"/>
          <w:lang w:val="en-GB" w:eastAsia="en-US"/>
        </w:rPr>
      </w:pPr>
      <w:r w:rsidRPr="008D4816">
        <w:rPr>
          <w:rFonts w:eastAsia="Times New Roman" w:cs="Times"/>
          <w:sz w:val="24"/>
          <w:szCs w:val="20"/>
          <w:lang w:val="en-GB" w:eastAsia="en-US"/>
        </w:rPr>
        <w:t>Free usage of fitness center (indoor &amp; outdoor swimming pools, sauna, gym).</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36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Free unlimited</w:t>
      </w:r>
      <w:r w:rsidRPr="008D4816">
        <w:rPr>
          <w:rFonts w:eastAsia="Times New Roman" w:cs="Times"/>
          <w:sz w:val="24"/>
          <w:szCs w:val="20"/>
          <w:lang w:val="en-GB" w:eastAsia="en-US"/>
        </w:rPr>
        <w:t xml:space="preserve"> wireless Internet service in all guest </w:t>
      </w:r>
      <w:r w:rsidRPr="008D4816">
        <w:rPr>
          <w:rFonts w:eastAsia="Times New Roman" w:cs="Times New Roman"/>
          <w:sz w:val="24"/>
          <w:szCs w:val="20"/>
          <w:lang w:val="en-GB" w:eastAsia="en-US"/>
        </w:rPr>
        <w:t>rooms.</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360" w:lineRule="auto"/>
        <w:jc w:val="left"/>
        <w:textAlignment w:val="baseline"/>
        <w:rPr>
          <w:rFonts w:eastAsia="Times New Roman" w:cs="Times"/>
          <w:sz w:val="24"/>
          <w:szCs w:val="20"/>
          <w:lang w:val="en-GB" w:eastAsia="en-US"/>
        </w:rPr>
      </w:pPr>
      <w:r w:rsidRPr="008D4816">
        <w:rPr>
          <w:rFonts w:eastAsia="Times New Roman" w:cs="Times"/>
          <w:sz w:val="24"/>
          <w:szCs w:val="20"/>
          <w:lang w:val="en-GB" w:eastAsia="en-US"/>
        </w:rPr>
        <w:t>Free wireless Internet service in public areas.</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color w:val="FF6600"/>
          <w:sz w:val="24"/>
          <w:szCs w:val="24"/>
          <w:lang w:val="en-GB" w:eastAsia="en-US"/>
        </w:rPr>
      </w:pPr>
      <w:r w:rsidRPr="008D4816">
        <w:rPr>
          <w:rFonts w:eastAsia="Times New Roman" w:cs="Times New Roman"/>
          <w:b/>
          <w:i/>
          <w:color w:val="424242"/>
          <w:sz w:val="24"/>
          <w:szCs w:val="24"/>
          <w:lang w:val="en-GB" w:eastAsia="en-US"/>
        </w:rPr>
        <w:t>International Hotel Tashkent *****</w:t>
      </w:r>
      <w:r w:rsidRPr="008D4816">
        <w:rPr>
          <w:rFonts w:eastAsia="Times New Roman" w:cs="Times New Roman"/>
          <w:b/>
          <w:bCs/>
          <w:color w:val="FF6600"/>
          <w:sz w:val="24"/>
          <w:szCs w:val="24"/>
          <w:lang w:val="en-GB" w:eastAsia="en-US"/>
        </w:rPr>
        <w:t xml:space="preserve"> </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000000"/>
          <w:sz w:val="24"/>
          <w:szCs w:val="24"/>
          <w:lang w:val="en-GB" w:eastAsia="ru-RU"/>
        </w:rPr>
      </w:pPr>
      <w:r w:rsidRPr="008D4816">
        <w:rPr>
          <w:rFonts w:eastAsia="Times New Roman" w:cs="Times New Roman"/>
          <w:color w:val="000000"/>
          <w:sz w:val="24"/>
          <w:szCs w:val="24"/>
          <w:lang w:val="en-GB" w:eastAsia="ru-RU"/>
        </w:rPr>
        <w:t>107A, Amir Temur Street</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ru-RU"/>
        </w:rPr>
      </w:pPr>
      <w:r w:rsidRPr="008D4816">
        <w:rPr>
          <w:rFonts w:eastAsia="Times New Roman" w:cs="Times New Roman"/>
          <w:color w:val="000000"/>
          <w:sz w:val="24"/>
          <w:szCs w:val="24"/>
          <w:lang w:val="en-GB" w:eastAsia="ru-RU"/>
        </w:rPr>
        <w:t>Tashkent 100084</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ru-RU"/>
        </w:rPr>
      </w:pPr>
      <w:r w:rsidRPr="008D4816">
        <w:rPr>
          <w:rFonts w:eastAsia="Times New Roman" w:cs="Times New Roman"/>
          <w:color w:val="000000"/>
          <w:sz w:val="24"/>
          <w:szCs w:val="24"/>
          <w:lang w:val="en-GB" w:eastAsia="ru-RU"/>
        </w:rPr>
        <w:t>Uzbekistan</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ru-RU"/>
        </w:rPr>
      </w:pPr>
      <w:r w:rsidRPr="008D4816">
        <w:rPr>
          <w:rFonts w:eastAsia="Times New Roman" w:cs="Times New Roman"/>
          <w:color w:val="000000"/>
          <w:sz w:val="24"/>
          <w:szCs w:val="24"/>
          <w:lang w:val="en-GB" w:eastAsia="ru-RU"/>
        </w:rPr>
        <w:t>Tel.: (998 71) 1207000 ext. 4229</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color w:val="000000"/>
          <w:sz w:val="24"/>
          <w:szCs w:val="24"/>
          <w:lang w:val="en-GB" w:eastAsia="ru-RU"/>
        </w:rPr>
      </w:pPr>
      <w:r w:rsidRPr="008D4816">
        <w:rPr>
          <w:rFonts w:eastAsia="Times New Roman" w:cs="Times New Roman"/>
          <w:color w:val="000000"/>
          <w:sz w:val="24"/>
          <w:szCs w:val="24"/>
          <w:lang w:val="en-GB" w:eastAsia="ru-RU"/>
        </w:rPr>
        <w:t>Fax: (998 71) 1206459</w:t>
      </w:r>
    </w:p>
    <w:p w:rsidR="008D4816" w:rsidRPr="008D4816" w:rsidRDefault="00044DEE"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4"/>
          <w:lang w:val="en-GB" w:eastAsia="en-US"/>
        </w:rPr>
      </w:pPr>
      <w:hyperlink w:history="1">
        <w:r w:rsidR="008D4816" w:rsidRPr="008D4816">
          <w:rPr>
            <w:rFonts w:eastAsia="Times New Roman" w:cs="Times New Roman"/>
            <w:b/>
            <w:bCs/>
            <w:color w:val="0000FF"/>
            <w:sz w:val="24"/>
            <w:szCs w:val="24"/>
            <w:u w:val="single"/>
            <w:lang w:val="en-GB" w:eastAsia="en-US"/>
          </w:rPr>
          <w:t>www.interational tashkent.com</w:t>
        </w:r>
      </w:hyperlink>
      <w:r w:rsidR="008D4816" w:rsidRPr="008D4816">
        <w:rPr>
          <w:rFonts w:eastAsia="Times New Roman" w:cs="Times New Roman"/>
          <w:b/>
          <w:bCs/>
          <w:sz w:val="24"/>
          <w:szCs w:val="24"/>
          <w:lang w:val="en-GB" w:eastAsia="en-US"/>
        </w:rPr>
        <w:t xml:space="preserve"> </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i/>
          <w:sz w:val="24"/>
          <w:szCs w:val="24"/>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color w:val="424242"/>
          <w:sz w:val="24"/>
          <w:szCs w:val="24"/>
          <w:lang w:val="en-GB" w:eastAsia="en-US"/>
        </w:rPr>
      </w:pPr>
      <w:r w:rsidRPr="008D4816">
        <w:rPr>
          <w:rFonts w:eastAsia="Times New Roman" w:cs="Times New Roman"/>
          <w:sz w:val="24"/>
          <w:szCs w:val="24"/>
          <w:lang w:val="en-GB" w:eastAsia="en-US"/>
        </w:rPr>
        <w:t>Opened in 1997, this established 5-star hotel is ideally located within a business park near the National Bank of Uzbekistan, a shopping center, the Telecommunication Center, and the main trade fair venue. The hotel is adjacent to a lake and close to the city center.</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4"/>
          <w:lang w:val="en-GB" w:eastAsia="en-US"/>
        </w:rPr>
      </w:pPr>
      <w:r w:rsidRPr="008D4816">
        <w:rPr>
          <w:rFonts w:eastAsia="Times New Roman" w:cs="Times New Roman"/>
          <w:sz w:val="24"/>
          <w:szCs w:val="24"/>
          <w:lang w:val="en-GB" w:eastAsia="en-US"/>
        </w:rPr>
        <w:t>Distance from International airport: 10 km or 20-minute drive. Distance to city center: 5 km.</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sz w:val="16"/>
          <w:szCs w:val="16"/>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jc w:val="left"/>
        <w:rPr>
          <w:rFonts w:ascii="Times New Roman" w:eastAsia="Times New Roman" w:hAnsi="Times New Roman" w:cs="Times New Roman"/>
          <w:sz w:val="24"/>
          <w:szCs w:val="20"/>
          <w:lang w:val="en-GB" w:eastAsia="en-US"/>
        </w:rPr>
      </w:pPr>
      <w:r w:rsidRPr="008D4816">
        <w:rPr>
          <w:rFonts w:ascii="Times New Roman" w:eastAsia="Times New Roman" w:hAnsi="Times New Roman" w:cs="Times New Roman"/>
          <w:sz w:val="24"/>
          <w:szCs w:val="20"/>
          <w:lang w:val="en-GB" w:eastAsia="en-US"/>
        </w:rPr>
        <w:lastRenderedPageBreak/>
        <w:t xml:space="preserve">  </w:t>
      </w:r>
      <w:r w:rsidRPr="008D4816">
        <w:rPr>
          <w:rFonts w:ascii="Times New Roman" w:eastAsia="Times New Roman" w:hAnsi="Times New Roman" w:cs="Times New Roman"/>
          <w:noProof/>
          <w:sz w:val="24"/>
          <w:szCs w:val="20"/>
          <w:lang w:val="en-GB"/>
        </w:rPr>
        <w:drawing>
          <wp:inline distT="0" distB="0" distL="0" distR="0" wp14:anchorId="62E01441" wp14:editId="4975F514">
            <wp:extent cx="1371600" cy="1200150"/>
            <wp:effectExtent l="0" t="0" r="0" b="0"/>
            <wp:docPr id="41" name="Picture 41" descr="InterContinent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nterContinental Vie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1600" cy="1200150"/>
                    </a:xfrm>
                    <a:prstGeom prst="rect">
                      <a:avLst/>
                    </a:prstGeom>
                    <a:noFill/>
                    <a:ln>
                      <a:noFill/>
                    </a:ln>
                  </pic:spPr>
                </pic:pic>
              </a:graphicData>
            </a:graphic>
          </wp:inline>
        </w:drawing>
      </w:r>
      <w:r w:rsidRPr="008D4816">
        <w:rPr>
          <w:rFonts w:ascii="Times New Roman" w:eastAsia="Times New Roman" w:hAnsi="Times New Roman" w:cs="Times New Roman"/>
          <w:sz w:val="24"/>
          <w:szCs w:val="20"/>
          <w:lang w:val="en-GB" w:eastAsia="en-US"/>
        </w:rPr>
        <w:t xml:space="preserve"> </w:t>
      </w:r>
      <w:r w:rsidRPr="008D4816">
        <w:rPr>
          <w:rFonts w:ascii="Times New Roman" w:eastAsia="Times New Roman" w:hAnsi="Times New Roman" w:cs="Times New Roman"/>
          <w:noProof/>
          <w:sz w:val="24"/>
          <w:szCs w:val="20"/>
          <w:lang w:val="en-GB"/>
        </w:rPr>
        <w:drawing>
          <wp:inline distT="0" distB="0" distL="0" distR="0" wp14:anchorId="4D47D695" wp14:editId="57FFF58F">
            <wp:extent cx="1447800" cy="1190625"/>
            <wp:effectExtent l="0" t="0" r="0" b="9525"/>
            <wp:docPr id="42" name="Picture 42" descr="Standar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StandardRoo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47800" cy="1190625"/>
                    </a:xfrm>
                    <a:prstGeom prst="rect">
                      <a:avLst/>
                    </a:prstGeom>
                    <a:noFill/>
                    <a:ln>
                      <a:noFill/>
                    </a:ln>
                  </pic:spPr>
                </pic:pic>
              </a:graphicData>
            </a:graphic>
          </wp:inline>
        </w:drawing>
      </w:r>
      <w:r w:rsidRPr="008D4816">
        <w:rPr>
          <w:rFonts w:ascii="Times New Roman" w:eastAsia="Times New Roman" w:hAnsi="Times New Roman" w:cs="Times New Roman"/>
          <w:sz w:val="24"/>
          <w:szCs w:val="20"/>
          <w:lang w:val="en-GB" w:eastAsia="en-US"/>
        </w:rPr>
        <w:t xml:space="preserve"> </w:t>
      </w:r>
      <w:r w:rsidRPr="008D4816">
        <w:rPr>
          <w:rFonts w:ascii="Times New Roman" w:eastAsia="Times New Roman" w:hAnsi="Times New Roman" w:cs="Times New Roman"/>
          <w:noProof/>
          <w:sz w:val="24"/>
          <w:szCs w:val="20"/>
          <w:lang w:val="en-GB"/>
        </w:rPr>
        <w:drawing>
          <wp:inline distT="0" distB="0" distL="0" distR="0" wp14:anchorId="117C4A37" wp14:editId="6837DC98">
            <wp:extent cx="1333500" cy="1209675"/>
            <wp:effectExtent l="0" t="0" r="0" b="9525"/>
            <wp:docPr id="43" name="Picture 43" descr="Brasserie Restaura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rasserie Restaurant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0" cy="1209675"/>
                    </a:xfrm>
                    <a:prstGeom prst="rect">
                      <a:avLst/>
                    </a:prstGeom>
                    <a:noFill/>
                    <a:ln>
                      <a:noFill/>
                    </a:ln>
                  </pic:spPr>
                </pic:pic>
              </a:graphicData>
            </a:graphic>
          </wp:inline>
        </w:drawing>
      </w:r>
      <w:r w:rsidRPr="008D4816">
        <w:rPr>
          <w:rFonts w:ascii="Times New Roman" w:eastAsia="Times New Roman" w:hAnsi="Times New Roman" w:cs="Times New Roman"/>
          <w:sz w:val="24"/>
          <w:szCs w:val="20"/>
          <w:lang w:val="en-GB" w:eastAsia="en-US"/>
        </w:rPr>
        <w:t xml:space="preserve"> </w:t>
      </w:r>
      <w:r w:rsidRPr="008D4816">
        <w:rPr>
          <w:rFonts w:ascii="Times New Roman" w:eastAsia="Times New Roman" w:hAnsi="Times New Roman" w:cs="Times New Roman"/>
          <w:noProof/>
          <w:sz w:val="24"/>
          <w:szCs w:val="20"/>
          <w:lang w:val="en-GB"/>
        </w:rPr>
        <w:drawing>
          <wp:inline distT="0" distB="0" distL="0" distR="0" wp14:anchorId="4216B166" wp14:editId="7BA06B65">
            <wp:extent cx="1447800" cy="1200150"/>
            <wp:effectExtent l="0" t="0" r="0" b="0"/>
            <wp:docPr id="44" name="Picture 44" descr="Fitness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FitnessCente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47800" cy="1200150"/>
                    </a:xfrm>
                    <a:prstGeom prst="rect">
                      <a:avLst/>
                    </a:prstGeom>
                    <a:noFill/>
                    <a:ln>
                      <a:noFill/>
                    </a:ln>
                  </pic:spPr>
                </pic:pic>
              </a:graphicData>
            </a:graphic>
          </wp:inline>
        </w:drawing>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ascii="Times New Roman" w:eastAsia="Times New Roman" w:hAnsi="Times New Roman" w:cs="Times New Roman"/>
          <w:i/>
          <w:color w:val="424242"/>
          <w:sz w:val="16"/>
          <w:szCs w:val="16"/>
          <w:lang w:val="en-GB" w:eastAsia="en-US"/>
        </w:rPr>
      </w:pPr>
    </w:p>
    <w:tbl>
      <w:tblPr>
        <w:tblW w:w="4140" w:type="dxa"/>
        <w:tblInd w:w="108" w:type="dxa"/>
        <w:tblLook w:val="01E0" w:firstRow="1" w:lastRow="1" w:firstColumn="1" w:lastColumn="1" w:noHBand="0" w:noVBand="0"/>
      </w:tblPr>
      <w:tblGrid>
        <w:gridCol w:w="1980"/>
        <w:gridCol w:w="2160"/>
      </w:tblGrid>
      <w:tr w:rsidR="008D4816" w:rsidRPr="008D4816" w:rsidTr="00F8350B">
        <w:tc>
          <w:tcPr>
            <w:tcW w:w="1980"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180" w:hanging="180"/>
              <w:jc w:val="left"/>
              <w:rPr>
                <w:rFonts w:eastAsia="Times New Roman" w:cs="Times New Roman"/>
                <w:b/>
                <w:bCs/>
                <w:i/>
                <w:sz w:val="24"/>
                <w:szCs w:val="18"/>
                <w:lang w:val="en-GB" w:eastAsia="en-US"/>
              </w:rPr>
            </w:pPr>
            <w:r w:rsidRPr="008D4816">
              <w:rPr>
                <w:rFonts w:eastAsia="Times New Roman" w:cs="Times New Roman"/>
                <w:b/>
                <w:bCs/>
                <w:i/>
                <w:sz w:val="24"/>
                <w:szCs w:val="18"/>
                <w:lang w:val="en-GB" w:eastAsia="en-US"/>
              </w:rPr>
              <w:t xml:space="preserve">Room Type </w:t>
            </w:r>
          </w:p>
        </w:tc>
        <w:tc>
          <w:tcPr>
            <w:tcW w:w="2160"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b/>
                <w:bCs/>
                <w:i/>
                <w:sz w:val="24"/>
                <w:szCs w:val="18"/>
                <w:lang w:val="en-GB" w:eastAsia="en-US"/>
              </w:rPr>
            </w:pPr>
            <w:r w:rsidRPr="008D4816">
              <w:rPr>
                <w:rFonts w:eastAsia="Times New Roman" w:cs="Times New Roman"/>
                <w:b/>
                <w:bCs/>
                <w:i/>
                <w:color w:val="424242"/>
                <w:sz w:val="24"/>
                <w:szCs w:val="18"/>
                <w:lang w:val="en-GB" w:eastAsia="en-US"/>
              </w:rPr>
              <w:t>Special Rates</w:t>
            </w:r>
          </w:p>
        </w:tc>
      </w:tr>
      <w:tr w:rsidR="008D4816" w:rsidRPr="008D4816" w:rsidTr="00F8350B">
        <w:tblPrEx>
          <w:tblLook w:val="0000" w:firstRow="0" w:lastRow="0" w:firstColumn="0" w:lastColumn="0" w:noHBand="0" w:noVBand="0"/>
        </w:tblPrEx>
        <w:tc>
          <w:tcPr>
            <w:tcW w:w="1980"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i/>
                <w:sz w:val="24"/>
                <w:szCs w:val="18"/>
                <w:lang w:val="en-GB" w:eastAsia="en-US"/>
              </w:rPr>
            </w:pPr>
            <w:r w:rsidRPr="008D4816">
              <w:rPr>
                <w:rFonts w:eastAsia="Times New Roman" w:cs="Times New Roman"/>
                <w:i/>
                <w:sz w:val="24"/>
                <w:szCs w:val="18"/>
                <w:lang w:val="en-GB" w:eastAsia="en-US"/>
              </w:rPr>
              <w:t>Standard Room</w:t>
            </w:r>
          </w:p>
        </w:tc>
        <w:tc>
          <w:tcPr>
            <w:tcW w:w="2160"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36" w:hanging="36"/>
              <w:jc w:val="left"/>
              <w:rPr>
                <w:rFonts w:eastAsia="Times New Roman" w:cs="Times New Roman"/>
                <w:i/>
                <w:sz w:val="24"/>
                <w:szCs w:val="18"/>
                <w:lang w:val="en-GB" w:eastAsia="en-US"/>
              </w:rPr>
            </w:pPr>
            <w:r w:rsidRPr="008D4816">
              <w:rPr>
                <w:rFonts w:eastAsia="Times New Roman" w:cs="Times New Roman"/>
                <w:i/>
                <w:sz w:val="24"/>
                <w:szCs w:val="18"/>
                <w:lang w:val="en-GB" w:eastAsia="en-US"/>
              </w:rPr>
              <w:t>190 USD</w:t>
            </w:r>
          </w:p>
        </w:tc>
      </w:tr>
      <w:tr w:rsidR="008D4816" w:rsidRPr="008D4816" w:rsidTr="00F8350B">
        <w:tblPrEx>
          <w:tblLook w:val="0000" w:firstRow="0" w:lastRow="0" w:firstColumn="0" w:lastColumn="0" w:noHBand="0" w:noVBand="0"/>
        </w:tblPrEx>
        <w:tc>
          <w:tcPr>
            <w:tcW w:w="1980"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i/>
                <w:sz w:val="24"/>
                <w:szCs w:val="18"/>
                <w:lang w:val="en-GB" w:eastAsia="en-US"/>
              </w:rPr>
            </w:pPr>
            <w:r w:rsidRPr="008D4816">
              <w:rPr>
                <w:rFonts w:eastAsia="Times New Roman" w:cs="Times New Roman"/>
                <w:i/>
                <w:sz w:val="24"/>
                <w:szCs w:val="18"/>
                <w:lang w:val="en-GB" w:eastAsia="en-US"/>
              </w:rPr>
              <w:t>Superior Room</w:t>
            </w:r>
          </w:p>
        </w:tc>
        <w:tc>
          <w:tcPr>
            <w:tcW w:w="2160"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36" w:hanging="36"/>
              <w:jc w:val="left"/>
              <w:rPr>
                <w:rFonts w:eastAsia="Times New Roman" w:cs="Times New Roman"/>
                <w:i/>
                <w:sz w:val="24"/>
                <w:szCs w:val="18"/>
                <w:lang w:val="en-GB" w:eastAsia="en-US"/>
              </w:rPr>
            </w:pPr>
            <w:r w:rsidRPr="008D4816">
              <w:rPr>
                <w:rFonts w:eastAsia="Times New Roman" w:cs="Times New Roman"/>
                <w:i/>
                <w:sz w:val="24"/>
                <w:szCs w:val="18"/>
                <w:lang w:val="en-GB" w:eastAsia="en-US"/>
              </w:rPr>
              <w:t>210 USD</w:t>
            </w:r>
          </w:p>
        </w:tc>
      </w:tr>
      <w:tr w:rsidR="008D4816" w:rsidRPr="008D4816" w:rsidTr="00F8350B">
        <w:tblPrEx>
          <w:tblLook w:val="0000" w:firstRow="0" w:lastRow="0" w:firstColumn="0" w:lastColumn="0" w:noHBand="0" w:noVBand="0"/>
        </w:tblPrEx>
        <w:tc>
          <w:tcPr>
            <w:tcW w:w="1980"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i/>
                <w:sz w:val="24"/>
                <w:szCs w:val="18"/>
                <w:lang w:val="en-GB" w:eastAsia="en-US"/>
              </w:rPr>
            </w:pPr>
            <w:r w:rsidRPr="008D4816">
              <w:rPr>
                <w:rFonts w:eastAsia="Times New Roman" w:cs="Times New Roman"/>
                <w:i/>
                <w:sz w:val="24"/>
                <w:szCs w:val="18"/>
                <w:lang w:val="en-GB" w:eastAsia="en-US"/>
              </w:rPr>
              <w:t>Junior Suite</w:t>
            </w:r>
          </w:p>
        </w:tc>
        <w:tc>
          <w:tcPr>
            <w:tcW w:w="2160"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i/>
                <w:sz w:val="24"/>
                <w:szCs w:val="18"/>
                <w:lang w:val="en-GB" w:eastAsia="en-US"/>
              </w:rPr>
            </w:pPr>
            <w:r w:rsidRPr="008D4816">
              <w:rPr>
                <w:rFonts w:eastAsia="Times New Roman" w:cs="Times New Roman"/>
                <w:i/>
                <w:sz w:val="24"/>
                <w:szCs w:val="18"/>
                <w:lang w:val="en-GB" w:eastAsia="en-US"/>
              </w:rPr>
              <w:t>528 USD</w:t>
            </w:r>
          </w:p>
        </w:tc>
      </w:tr>
    </w:tbl>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D4816">
        <w:rPr>
          <w:rFonts w:eastAsia="Times New Roman" w:cs="Times New Roman"/>
          <w:sz w:val="24"/>
          <w:szCs w:val="24"/>
          <w:lang w:val="en-GB" w:eastAsia="en-US"/>
        </w:rPr>
        <w:t>Room rate includes one full American buffet breakfast.</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D4816">
        <w:rPr>
          <w:rFonts w:eastAsia="Times New Roman" w:cs="Times New Roman"/>
          <w:sz w:val="24"/>
          <w:szCs w:val="24"/>
          <w:lang w:val="en-GB" w:eastAsia="en-US"/>
        </w:rPr>
        <w:t>Also free of charge: Instant check-in/check-out; luggage storage; in-room safe; 24-hour security, a 24-hour fitness center, use of the swimming pool, steam room and sauna during working hours; and wireless Internet access in the hotel lobby.</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color w:val="424242"/>
          <w:sz w:val="24"/>
          <w:szCs w:val="24"/>
          <w:lang w:val="en-GB" w:eastAsia="en-US"/>
        </w:rPr>
      </w:pPr>
      <w:r w:rsidRPr="008D4816">
        <w:rPr>
          <w:rFonts w:eastAsia="Times New Roman" w:cs="Times New Roman"/>
          <w:sz w:val="24"/>
          <w:szCs w:val="24"/>
          <w:lang w:val="en-GB" w:eastAsia="en-US"/>
        </w:rPr>
        <w:t>Guests can pay by credit card (American Express/Visa/EuroMaster card) or by bank transfer.</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bCs/>
          <w:sz w:val="24"/>
          <w:szCs w:val="24"/>
          <w:u w:val="single"/>
          <w:lang w:val="en-GB" w:eastAsia="en-US"/>
        </w:rPr>
      </w:pPr>
      <w:r w:rsidRPr="008D4816">
        <w:rPr>
          <w:rFonts w:eastAsia="Times New Roman" w:cs="Times New Roman"/>
          <w:b/>
          <w:bCs/>
          <w:sz w:val="24"/>
          <w:szCs w:val="24"/>
          <w:u w:val="single"/>
          <w:lang w:val="en-GB" w:eastAsia="en-US"/>
        </w:rPr>
        <w:t>TRANSPORTATION</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4"/>
          <w:lang w:val="en-GB" w:eastAsia="en-US"/>
        </w:rPr>
      </w:pPr>
      <w:r w:rsidRPr="008D4816">
        <w:rPr>
          <w:rFonts w:eastAsia="Times New Roman" w:cs="Times New Roman"/>
          <w:sz w:val="24"/>
          <w:szCs w:val="24"/>
          <w:lang w:val="en-GB" w:eastAsia="en-US"/>
        </w:rPr>
        <w:t xml:space="preserve">Transportation will be available for delegates from the airport to their respective hotels. If you need transfer from the airport to the hotel upon your arrival and from the hotel to the airport when you depart, please provide the relevant information requested in Annex 4. </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bCs/>
          <w:sz w:val="24"/>
          <w:szCs w:val="24"/>
          <w:u w:val="single"/>
          <w:lang w:val="en-GB" w:eastAsia="en-US"/>
        </w:rPr>
      </w:pPr>
      <w:r w:rsidRPr="008D4816">
        <w:rPr>
          <w:rFonts w:eastAsia="Times New Roman" w:cs="Times New Roman"/>
          <w:b/>
          <w:bCs/>
          <w:sz w:val="24"/>
          <w:szCs w:val="24"/>
          <w:u w:val="single"/>
          <w:lang w:val="en-GB" w:eastAsia="en-US"/>
        </w:rPr>
        <w:t>AIRPORT</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 w:val="24"/>
          <w:szCs w:val="24"/>
          <w:lang w:val="en-GB" w:eastAsia="ru-RU"/>
        </w:rPr>
      </w:pPr>
      <w:r w:rsidRPr="008D4816">
        <w:rPr>
          <w:rFonts w:eastAsia="Times New Roman" w:cs="Times New Roman"/>
          <w:sz w:val="24"/>
          <w:szCs w:val="24"/>
          <w:lang w:val="en-GB" w:eastAsia="ru-RU"/>
        </w:rPr>
        <w:t>There are currently twelve airports in Uzbekistan that are operated by Uzbekistan Airways National Air</w:t>
      </w:r>
      <w:r w:rsidRPr="008D4816">
        <w:rPr>
          <w:rFonts w:eastAsia="Times New Roman" w:cs="Times New Roman"/>
          <w:b/>
          <w:bCs/>
          <w:sz w:val="24"/>
          <w:szCs w:val="24"/>
          <w:lang w:val="en-GB" w:eastAsia="ru-RU"/>
        </w:rPr>
        <w:t xml:space="preserve"> </w:t>
      </w:r>
      <w:r w:rsidRPr="008D4816">
        <w:rPr>
          <w:rFonts w:eastAsia="Times New Roman" w:cs="Times New Roman"/>
          <w:sz w:val="24"/>
          <w:szCs w:val="24"/>
          <w:lang w:val="en-GB" w:eastAsia="ru-RU"/>
        </w:rPr>
        <w:t>Company. The five international airports are the following: Tashkent, Samarkand, Bukhara, Urgench and Termez airports.</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b/>
          <w:bCs/>
          <w:sz w:val="24"/>
          <w:szCs w:val="24"/>
          <w:lang w:val="en-GB" w:eastAsia="ru-RU"/>
        </w:rPr>
      </w:pPr>
      <w:r w:rsidRPr="008D4816">
        <w:rPr>
          <w:rFonts w:eastAsia="Times New Roman" w:cs="Times New Roman"/>
          <w:sz w:val="24"/>
          <w:szCs w:val="24"/>
          <w:lang w:val="en-GB" w:eastAsia="ru-RU"/>
        </w:rPr>
        <w:t>Tashkent International Airport fully meets international standards and the ICAO requirements and receives all the types of aircraft. The newly renovated passenger terminal for international flights provides the highest level of conveniences and services for passengers.</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after="70" w:line="240" w:lineRule="auto"/>
        <w:jc w:val="left"/>
        <w:textAlignment w:val="baseline"/>
        <w:rPr>
          <w:rFonts w:eastAsia="Times New Roman" w:cs="Times New Roman"/>
          <w:sz w:val="24"/>
          <w:szCs w:val="24"/>
          <w:lang w:val="en-GB" w:eastAsia="ru-RU"/>
        </w:rPr>
      </w:pPr>
      <w:r w:rsidRPr="008D4816">
        <w:rPr>
          <w:rFonts w:eastAsia="Times New Roman" w:cs="Times New Roman"/>
          <w:bCs/>
          <w:sz w:val="24"/>
          <w:szCs w:val="24"/>
          <w:lang w:val="en-GB" w:eastAsia="ru-RU"/>
        </w:rPr>
        <w:t xml:space="preserve">Distance from city center: </w:t>
      </w:r>
      <w:r w:rsidRPr="008D4816">
        <w:rPr>
          <w:rFonts w:eastAsia="Times New Roman" w:cs="Times New Roman"/>
          <w:sz w:val="24"/>
          <w:szCs w:val="24"/>
          <w:lang w:val="en-GB" w:eastAsia="ru-RU"/>
        </w:rPr>
        <w:t>15-30 minutes</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after="70" w:line="240" w:lineRule="auto"/>
        <w:jc w:val="left"/>
        <w:textAlignment w:val="baseline"/>
        <w:rPr>
          <w:rFonts w:eastAsia="Times New Roman" w:cs="Times New Roman"/>
          <w:sz w:val="24"/>
          <w:szCs w:val="24"/>
          <w:lang w:val="en-GB" w:eastAsia="en-US"/>
        </w:rPr>
      </w:pPr>
      <w:r w:rsidRPr="008D4816">
        <w:rPr>
          <w:rFonts w:eastAsia="Times New Roman" w:cs="Times New Roman"/>
          <w:bCs/>
          <w:sz w:val="24"/>
          <w:szCs w:val="24"/>
          <w:lang w:val="en-GB" w:eastAsia="ru-RU"/>
        </w:rPr>
        <w:t>Ground transportation options: t</w:t>
      </w:r>
      <w:r w:rsidRPr="008D4816">
        <w:rPr>
          <w:rFonts w:eastAsia="Times New Roman" w:cs="Times New Roman"/>
          <w:sz w:val="24"/>
          <w:szCs w:val="24"/>
          <w:lang w:val="en-GB" w:eastAsia="ru-RU"/>
        </w:rPr>
        <w:t>axi, bus</w:t>
      </w:r>
      <w:r w:rsidRPr="008D4816">
        <w:rPr>
          <w:rFonts w:eastAsia="Times New Roman" w:cs="Times New Roman"/>
          <w:sz w:val="24"/>
          <w:szCs w:val="24"/>
          <w:lang w:val="en-GB" w:eastAsia="en-US"/>
        </w:rPr>
        <w:t>.</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after="70" w:line="240" w:lineRule="auto"/>
        <w:jc w:val="left"/>
        <w:textAlignment w:val="baseline"/>
        <w:rPr>
          <w:rFonts w:eastAsia="Times New Roman" w:cs="Times New Roman"/>
          <w:sz w:val="24"/>
          <w:szCs w:val="24"/>
          <w:lang w:val="en-GB" w:eastAsia="en-US"/>
        </w:rPr>
      </w:pP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after="70" w:line="240" w:lineRule="auto"/>
        <w:jc w:val="left"/>
        <w:textAlignment w:val="baseline"/>
        <w:rPr>
          <w:rFonts w:eastAsia="Times New Roman" w:cs="Times New Roman"/>
          <w:sz w:val="24"/>
          <w:szCs w:val="24"/>
          <w:lang w:val="en-GB" w:eastAsia="ru-RU"/>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bCs/>
          <w:sz w:val="24"/>
          <w:szCs w:val="24"/>
          <w:u w:val="single"/>
          <w:lang w:val="en-GB" w:eastAsia="en-US"/>
        </w:rPr>
      </w:pPr>
      <w:r w:rsidRPr="008D4816">
        <w:rPr>
          <w:rFonts w:eastAsia="Times New Roman" w:cs="Times New Roman"/>
          <w:b/>
          <w:bCs/>
          <w:sz w:val="24"/>
          <w:szCs w:val="24"/>
          <w:u w:val="single"/>
          <w:lang w:val="en-GB" w:eastAsia="en-US"/>
        </w:rPr>
        <w:t>ENTRY REQUIREMENTS AND VISA INFORMATION FOR REPUBLIC OF UZBEKISTAN</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sz w:val="24"/>
          <w:szCs w:val="24"/>
          <w:lang w:val="en-GB" w:eastAsia="en-US"/>
        </w:rPr>
      </w:pPr>
      <w:r w:rsidRPr="008D4816">
        <w:rPr>
          <w:rFonts w:eastAsia="Times New Roman" w:cs="Times New Roman"/>
          <w:sz w:val="24"/>
          <w:szCs w:val="24"/>
          <w:lang w:val="en-GB" w:eastAsia="en-US"/>
        </w:rPr>
        <w:t xml:space="preserve">Those participants requiring an entry </w:t>
      </w:r>
      <w:r w:rsidRPr="008D4816">
        <w:rPr>
          <w:rFonts w:eastAsia="Times New Roman" w:cs="Times New Roman"/>
          <w:b/>
          <w:bCs/>
          <w:sz w:val="24"/>
          <w:szCs w:val="24"/>
          <w:lang w:val="en-GB" w:eastAsia="en-US"/>
        </w:rPr>
        <w:t>visa</w:t>
      </w:r>
      <w:r w:rsidRPr="008D4816">
        <w:rPr>
          <w:rFonts w:eastAsia="Times New Roman" w:cs="Times New Roman"/>
          <w:sz w:val="24"/>
          <w:szCs w:val="24"/>
          <w:lang w:val="en-GB" w:eastAsia="en-US"/>
        </w:rPr>
        <w:t xml:space="preserve"> for the Republic of Uzbekistan are requested to contact their local Embassy/Consulate of the Republic of Uzbekistan for information well in advance and to fill in the following form: </w:t>
      </w:r>
      <w:hyperlink r:id="rId39" w:history="1">
        <w:r w:rsidRPr="008D4816">
          <w:rPr>
            <w:rFonts w:eastAsia="Times New Roman" w:cs="Times New Roman"/>
            <w:color w:val="0000FF"/>
            <w:sz w:val="24"/>
            <w:szCs w:val="20"/>
            <w:u w:val="single"/>
            <w:lang w:val="en-GB" w:eastAsia="en-US"/>
          </w:rPr>
          <w:t>http://evisa.mfa.uz/registration.aspx</w:t>
        </w:r>
      </w:hyperlink>
      <w:r w:rsidRPr="008D4816">
        <w:rPr>
          <w:rFonts w:eastAsia="Times New Roman" w:cs="Times New Roman"/>
          <w:sz w:val="24"/>
          <w:szCs w:val="24"/>
          <w:lang w:val="en-GB" w:eastAsia="en-US"/>
        </w:rPr>
        <w:t>.</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8D4816">
        <w:rPr>
          <w:rFonts w:eastAsia="Times New Roman" w:cs="Times New Roman"/>
          <w:sz w:val="24"/>
          <w:szCs w:val="24"/>
          <w:lang w:val="en-GB" w:eastAsia="en-US"/>
        </w:rPr>
        <w:lastRenderedPageBreak/>
        <w:t>Visas are issued to foreign citizens in the diplomatic and consular missions of the Republic of Uzbekistan abroad on the basis of the Visa Support Letter (permission from the Ministry of Foreign Affairs of Uzbekistan).</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 xml:space="preserve">In Tashkent International Airport Consular Bureau, visas can only be issued to those foreign citizens arriving from the countries that do not have diplomatic or consular missions of the Republic of Uzbekistan. In this case, visa support from the hosting administration is required. </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Arial"/>
          <w:b/>
          <w:sz w:val="24"/>
          <w:szCs w:val="20"/>
          <w:lang w:val="en-GB" w:eastAsia="en-US"/>
        </w:rPr>
      </w:pPr>
      <w:r w:rsidRPr="008D4816">
        <w:rPr>
          <w:rFonts w:eastAsia="Times New Roman" w:cs="Times New Roman"/>
          <w:sz w:val="24"/>
          <w:szCs w:val="20"/>
          <w:lang w:val="en-GB" w:eastAsia="en-US"/>
        </w:rPr>
        <w:t xml:space="preserve">Should the participants need visa support, they are kindly asked to complete and send the following documents </w:t>
      </w:r>
      <w:r w:rsidRPr="008D4816">
        <w:rPr>
          <w:rFonts w:eastAsia="Times New Roman" w:cs="Times New Roman"/>
          <w:b/>
          <w:bCs/>
          <w:iCs/>
          <w:sz w:val="24"/>
          <w:szCs w:val="20"/>
          <w:lang w:val="en-GB" w:eastAsia="en-US"/>
        </w:rPr>
        <w:t>to the national coordinator,</w:t>
      </w:r>
      <w:r w:rsidRPr="008D4816">
        <w:rPr>
          <w:rFonts w:eastAsia="Times New Roman" w:cs="Times New Roman"/>
          <w:sz w:val="24"/>
          <w:szCs w:val="20"/>
          <w:lang w:val="en-GB" w:eastAsia="en-US"/>
        </w:rPr>
        <w:t xml:space="preserve"> Mrs Umida Musayeva, by fax: + 998 71 2398782 or e-mail: </w:t>
      </w:r>
      <w:hyperlink r:id="rId40" w:history="1">
        <w:r w:rsidRPr="008D4816">
          <w:rPr>
            <w:rFonts w:eastAsia="Times New Roman" w:cs="Times New Roman"/>
            <w:color w:val="0000FF"/>
            <w:sz w:val="24"/>
            <w:szCs w:val="20"/>
            <w:u w:val="single"/>
            <w:lang w:val="en-GB" w:eastAsia="en-US"/>
          </w:rPr>
          <w:t>u.musaeva@aci.uz</w:t>
        </w:r>
      </w:hyperlink>
      <w:r w:rsidRPr="008D4816">
        <w:rPr>
          <w:rFonts w:eastAsia="Times New Roman" w:cs="Times New Roman"/>
          <w:sz w:val="24"/>
          <w:szCs w:val="20"/>
          <w:lang w:val="en-GB" w:eastAsia="en-US"/>
        </w:rPr>
        <w:t xml:space="preserve"> by</w:t>
      </w:r>
      <w:r w:rsidRPr="008D4816">
        <w:rPr>
          <w:rFonts w:eastAsia="Times New Roman" w:cs="Times New Roman"/>
          <w:b/>
          <w:bCs/>
          <w:sz w:val="24"/>
          <w:szCs w:val="20"/>
          <w:lang w:val="en-GB" w:eastAsia="en-US"/>
        </w:rPr>
        <w:t xml:space="preserve"> 30 March 2016</w:t>
      </w:r>
      <w:r w:rsidRPr="008D4816">
        <w:rPr>
          <w:rFonts w:eastAsia="Times New Roman" w:cs="Times New Roman"/>
          <w:sz w:val="24"/>
          <w:szCs w:val="20"/>
          <w:lang w:val="en-GB" w:eastAsia="en-US"/>
        </w:rPr>
        <w:t xml:space="preserve"> at the latest</w:t>
      </w:r>
      <w:r w:rsidRPr="008D4816">
        <w:rPr>
          <w:rFonts w:eastAsia="Times New Roman" w:cs="Arial"/>
          <w:sz w:val="24"/>
          <w:szCs w:val="20"/>
          <w:lang w:val="en-GB" w:eastAsia="en-US"/>
        </w:rPr>
        <w:t xml:space="preserve"> (for inquiries, </w:t>
      </w:r>
      <w:r w:rsidRPr="008D4816">
        <w:rPr>
          <w:rFonts w:eastAsia="Times New Roman" w:cs="Times New Roman"/>
          <w:sz w:val="24"/>
          <w:szCs w:val="20"/>
          <w:lang w:val="en-GB" w:eastAsia="en-US"/>
        </w:rPr>
        <w:t>tel.: +998 71 238 4141, mob: +</w:t>
      </w:r>
      <w:r w:rsidRPr="008D4816">
        <w:rPr>
          <w:rFonts w:eastAsia="Times New Roman" w:cs="Arial"/>
          <w:sz w:val="24"/>
          <w:szCs w:val="24"/>
          <w:lang w:val="en-GB" w:eastAsia="en-US"/>
        </w:rPr>
        <w:t>998 90 371 8388</w:t>
      </w:r>
      <w:r w:rsidRPr="008D4816">
        <w:rPr>
          <w:rFonts w:eastAsia="Times New Roman" w:cs="Arial"/>
          <w:sz w:val="24"/>
          <w:szCs w:val="20"/>
          <w:lang w:val="en-GB" w:eastAsia="en-US"/>
        </w:rPr>
        <w:t>)</w:t>
      </w:r>
      <w:r w:rsidRPr="008D4816">
        <w:rPr>
          <w:rFonts w:eastAsia="Times New Roman" w:cs="Times New Roman"/>
          <w:sz w:val="24"/>
          <w:szCs w:val="20"/>
          <w:lang w:val="en-GB" w:eastAsia="en-US"/>
        </w:rPr>
        <w:t xml:space="preserve">: </w:t>
      </w:r>
    </w:p>
    <w:p w:rsidR="008D4816" w:rsidRPr="008D4816" w:rsidRDefault="008D4816" w:rsidP="008D4816">
      <w:pPr>
        <w:numPr>
          <w:ilvl w:val="0"/>
          <w:numId w:val="29"/>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80" w:lineRule="exact"/>
        <w:jc w:val="left"/>
        <w:textAlignment w:val="baseline"/>
        <w:rPr>
          <w:rFonts w:eastAsia="Times New Roman" w:cs="Arial"/>
          <w:b/>
          <w:sz w:val="24"/>
          <w:szCs w:val="20"/>
          <w:lang w:val="en-GB" w:eastAsia="en-US"/>
        </w:rPr>
      </w:pPr>
      <w:r w:rsidRPr="008D4816">
        <w:rPr>
          <w:rFonts w:eastAsia="Times New Roman" w:cs="Times New Roman"/>
          <w:sz w:val="24"/>
          <w:szCs w:val="20"/>
          <w:lang w:val="en-GB" w:eastAsia="en-US"/>
        </w:rPr>
        <w:t>the Visa Support Form (Annex 5 to the Invitation letter);</w:t>
      </w:r>
    </w:p>
    <w:p w:rsidR="008D4816" w:rsidRPr="008D4816" w:rsidRDefault="008D4816" w:rsidP="008D4816">
      <w:pPr>
        <w:numPr>
          <w:ilvl w:val="0"/>
          <w:numId w:val="29"/>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80" w:lineRule="exact"/>
        <w:jc w:val="left"/>
        <w:textAlignment w:val="baseline"/>
        <w:rPr>
          <w:rFonts w:eastAsia="Times New Roman" w:cs="Arial"/>
          <w:b/>
          <w:sz w:val="24"/>
          <w:szCs w:val="20"/>
          <w:lang w:val="en-GB" w:eastAsia="en-US"/>
        </w:rPr>
      </w:pPr>
      <w:r w:rsidRPr="008D4816">
        <w:rPr>
          <w:rFonts w:eastAsia="Times New Roman" w:cs="Times New Roman"/>
          <w:sz w:val="24"/>
          <w:szCs w:val="20"/>
          <w:lang w:val="en-GB" w:eastAsia="en-US"/>
        </w:rPr>
        <w:t>the application form from the website of the Ministry of Foreign Affairs of Uzbekistan (</w:t>
      </w:r>
      <w:hyperlink r:id="rId41" w:history="1">
        <w:r w:rsidRPr="008D4816">
          <w:rPr>
            <w:rFonts w:eastAsia="Times New Roman" w:cs="Times New Roman"/>
            <w:color w:val="0000FF"/>
            <w:sz w:val="24"/>
            <w:szCs w:val="20"/>
            <w:u w:val="single"/>
            <w:lang w:val="en-GB" w:eastAsia="en-US"/>
          </w:rPr>
          <w:t>http://www.evisa.mfa.uz/evisa_en/</w:t>
        </w:r>
      </w:hyperlink>
      <w:r w:rsidRPr="008D4816">
        <w:rPr>
          <w:rFonts w:eastAsia="Times New Roman" w:cs="Times New Roman"/>
          <w:sz w:val="24"/>
          <w:szCs w:val="20"/>
          <w:lang w:val="en-GB" w:eastAsia="en-US"/>
        </w:rPr>
        <w:t>);</w:t>
      </w:r>
    </w:p>
    <w:p w:rsidR="008D4816" w:rsidRPr="008D4816" w:rsidRDefault="008D4816" w:rsidP="008D4816">
      <w:pPr>
        <w:numPr>
          <w:ilvl w:val="0"/>
          <w:numId w:val="29"/>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80" w:lineRule="exact"/>
        <w:jc w:val="left"/>
        <w:textAlignment w:val="baseline"/>
        <w:rPr>
          <w:rFonts w:eastAsia="Times New Roman" w:cs="Arial"/>
          <w:b/>
          <w:sz w:val="24"/>
          <w:szCs w:val="20"/>
          <w:lang w:val="en-GB" w:eastAsia="en-US"/>
        </w:rPr>
      </w:pPr>
      <w:r w:rsidRPr="008D4816">
        <w:rPr>
          <w:rFonts w:eastAsia="Times New Roman" w:cs="Times New Roman"/>
          <w:sz w:val="24"/>
          <w:szCs w:val="20"/>
          <w:lang w:val="en-GB" w:eastAsia="en-US"/>
        </w:rPr>
        <w:t>copy of passport.</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There is a bilateral Visa-Free Regulation with Azerbaijan, Armenia, Belarus, Georgia, Kazakhstan, Moldova, Russia, Ukraine and Kyrgyzstan.</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bCs/>
          <w:sz w:val="24"/>
          <w:szCs w:val="24"/>
          <w:u w:val="single"/>
          <w:lang w:val="en-GB" w:eastAsia="en-US"/>
        </w:rPr>
      </w:pPr>
      <w:r w:rsidRPr="008D4816">
        <w:rPr>
          <w:rFonts w:eastAsia="Times New Roman" w:cs="Times New Roman"/>
          <w:b/>
          <w:bCs/>
          <w:sz w:val="24"/>
          <w:szCs w:val="24"/>
          <w:u w:val="single"/>
          <w:lang w:val="en-GB" w:eastAsia="en-US"/>
        </w:rPr>
        <w:t>GENERAL INFORMATION</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The Republic of Uzbekistan is situated between the Amudarya and Syrdarya rivers and occupies 447,400 square meters. From east to west the territory spans 1,425 km and 930 km from north to south. The territory borders on Kazakhstan in the north, on Kyrgyzstan and Tajikistan in the east and southeast, on Turkmenistan in the west, and on Afghanistan in the south.</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With a history of more than 25 centuries, Uzbekistan is the oldest country in Central Asia and has a unique culture.</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Lately, tourism in Uzbekistan has increased noticeably and the wide range of travel facilities and services of local tour operators expands year by year, bringing more travelers to explore this wonderful place.</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The plains of Uzbekistan are home to many cities with hundreds of architectural monuments from different centuries are located. Among them are Samarkand, Bukhara, Khiva, Shakhrizabs, Termez and Kokand. These cities were the centers of science and the arts.</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The Great Silk Road, one of the most significant achievements in history of civilization, also passed through these cities.</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bCs/>
          <w:sz w:val="24"/>
          <w:szCs w:val="20"/>
          <w:u w:val="single"/>
          <w:lang w:val="en-GB" w:eastAsia="en-US"/>
        </w:rPr>
      </w:pPr>
      <w:r w:rsidRPr="008D4816">
        <w:rPr>
          <w:rFonts w:eastAsia="Times New Roman" w:cs="Times New Roman"/>
          <w:b/>
          <w:bCs/>
          <w:sz w:val="24"/>
          <w:szCs w:val="24"/>
          <w:u w:val="single"/>
          <w:lang w:val="en-GB" w:eastAsia="en-US"/>
        </w:rPr>
        <w:t>INSURANCE</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Cs/>
          <w:sz w:val="24"/>
          <w:szCs w:val="20"/>
          <w:lang w:val="en-GB" w:eastAsia="en-US"/>
        </w:rPr>
      </w:pPr>
      <w:r w:rsidRPr="008D4816">
        <w:rPr>
          <w:rFonts w:eastAsia="Times New Roman" w:cs="Times New Roman"/>
          <w:bCs/>
          <w:sz w:val="24"/>
          <w:szCs w:val="20"/>
          <w:lang w:val="en-GB" w:eastAsia="en-US"/>
        </w:rPr>
        <w:lastRenderedPageBreak/>
        <w:t>Insurance is not necessary for travel to Uzbekistan.</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sz w:val="24"/>
          <w:szCs w:val="20"/>
          <w:u w:val="single"/>
          <w:lang w:val="en-GB" w:eastAsia="en-US"/>
        </w:rPr>
      </w:pPr>
      <w:r w:rsidRPr="008D4816">
        <w:rPr>
          <w:rFonts w:eastAsia="Times New Roman" w:cs="Times New Roman"/>
          <w:b/>
          <w:sz w:val="24"/>
          <w:szCs w:val="20"/>
          <w:u w:val="single"/>
          <w:lang w:val="en-GB" w:eastAsia="en-US"/>
        </w:rPr>
        <w:t>V</w:t>
      </w:r>
      <w:r w:rsidRPr="008D4816">
        <w:rPr>
          <w:rFonts w:eastAsia="Times New Roman" w:cs="Times New Roman"/>
          <w:b/>
          <w:bCs/>
          <w:color w:val="000000"/>
          <w:sz w:val="24"/>
          <w:szCs w:val="20"/>
          <w:u w:val="single"/>
          <w:lang w:val="en-GB" w:eastAsia="en-US"/>
        </w:rPr>
        <w:t xml:space="preserve">ACCINATION </w:t>
      </w:r>
      <w:r w:rsidRPr="008D4816">
        <w:rPr>
          <w:rFonts w:eastAsia="Times New Roman" w:cs="Times New Roman"/>
          <w:b/>
          <w:bCs/>
          <w:sz w:val="24"/>
          <w:szCs w:val="24"/>
          <w:u w:val="single"/>
          <w:lang w:val="en-GB" w:eastAsia="en-US"/>
        </w:rPr>
        <w:t>REQUIREMENTS</w:t>
      </w:r>
      <w:r w:rsidRPr="008D4816">
        <w:rPr>
          <w:rFonts w:eastAsia="Times New Roman" w:cs="Times New Roman"/>
          <w:b/>
          <w:bCs/>
          <w:color w:val="000000"/>
          <w:sz w:val="24"/>
          <w:szCs w:val="20"/>
          <w:u w:val="single"/>
          <w:lang w:val="en-GB" w:eastAsia="en-US"/>
        </w:rPr>
        <w:t xml:space="preserve"> AND MEDICAL FACILITIES</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 xml:space="preserve">Vaccinations are not necessary. A Medical Service including first aid will be available on-site, with immediate transportation and hospital admission for emergencies. </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bCs/>
          <w:sz w:val="24"/>
          <w:szCs w:val="24"/>
          <w:u w:val="single"/>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bCs/>
          <w:sz w:val="24"/>
          <w:szCs w:val="24"/>
          <w:u w:val="single"/>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bCs/>
          <w:sz w:val="24"/>
          <w:szCs w:val="20"/>
          <w:u w:val="single"/>
          <w:lang w:val="en-GB" w:eastAsia="en-US"/>
        </w:rPr>
      </w:pPr>
      <w:r w:rsidRPr="008D4816">
        <w:rPr>
          <w:rFonts w:eastAsia="Times New Roman" w:cs="Times New Roman"/>
          <w:b/>
          <w:bCs/>
          <w:sz w:val="24"/>
          <w:szCs w:val="24"/>
          <w:u w:val="single"/>
          <w:lang w:val="en-GB" w:eastAsia="en-US"/>
        </w:rPr>
        <w:t>CLIMATE</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Uzbekistan’s climate is sharply continental, characterized by high contrasts in day and night temperatures. The temperature varies rather considerably with respect to the seasons: summers are hot and winters are cool. The average temperature in January falls below -6 C, while the average temperature in April may rise above 20 to 24 C. The average annual precipitation on the plains is 120-200 mm, while it can reach 1000 mm in mountainous areas. Because of low rainfall in the plains, agriculture heavily relies on irrigation.</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sz w:val="24"/>
          <w:szCs w:val="20"/>
          <w:lang w:val="en-GB" w:eastAsia="en-US"/>
        </w:rPr>
      </w:pPr>
      <w:r w:rsidRPr="008D4816">
        <w:rPr>
          <w:rFonts w:eastAsia="Times New Roman" w:cs="Times New Roman"/>
          <w:b/>
          <w:bCs/>
          <w:sz w:val="24"/>
          <w:szCs w:val="24"/>
          <w:u w:val="single"/>
          <w:lang w:val="en-GB" w:eastAsia="en-US"/>
        </w:rPr>
        <w:t>TIME</w:t>
      </w:r>
      <w:r w:rsidRPr="008D4816">
        <w:rPr>
          <w:rFonts w:eastAsia="Times New Roman" w:cs="Times New Roman"/>
          <w:b/>
          <w:bCs/>
          <w:sz w:val="24"/>
          <w:szCs w:val="20"/>
          <w:u w:val="single"/>
          <w:lang w:val="en-GB" w:eastAsia="en-US"/>
        </w:rPr>
        <w:t xml:space="preserve"> ZONE</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rPr>
          <w:rFonts w:eastAsia="Times New Roman" w:cs="Times New Roman"/>
          <w:color w:val="000000"/>
          <w:szCs w:val="22"/>
          <w:lang w:eastAsia="en-US"/>
        </w:rPr>
      </w:pPr>
      <w:r w:rsidRPr="008D4816">
        <w:rPr>
          <w:rFonts w:eastAsia="Times New Roman" w:cs="Times New Roman"/>
          <w:color w:val="000000"/>
          <w:szCs w:val="22"/>
          <w:lang w:eastAsia="en-US"/>
        </w:rPr>
        <w:t xml:space="preserve">Uzbekistan is 5 hours ahead of </w:t>
      </w:r>
      <w:hyperlink r:id="rId42" w:history="1">
        <w:r w:rsidRPr="008D4816">
          <w:rPr>
            <w:rFonts w:eastAsia="Times New Roman" w:cs="Times New Roman"/>
            <w:bCs/>
            <w:color w:val="0000FF"/>
            <w:szCs w:val="22"/>
            <w:u w:val="single"/>
            <w:lang w:eastAsia="en-US"/>
          </w:rPr>
          <w:t>Greenwich Mean Time</w:t>
        </w:r>
      </w:hyperlink>
      <w:r w:rsidRPr="008D4816">
        <w:rPr>
          <w:rFonts w:eastAsia="Times New Roman" w:cs="Times New Roman"/>
          <w:color w:val="000000"/>
          <w:szCs w:val="22"/>
          <w:lang w:eastAsia="en-US"/>
        </w:rPr>
        <w:t xml:space="preserve"> (GMT+5).</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bCs/>
          <w:sz w:val="24"/>
          <w:szCs w:val="20"/>
          <w:u w:val="single"/>
          <w:lang w:val="en-GB" w:eastAsia="en-US"/>
        </w:rPr>
      </w:pPr>
      <w:r w:rsidRPr="008D4816">
        <w:rPr>
          <w:rFonts w:eastAsia="Times New Roman" w:cs="Times New Roman"/>
          <w:b/>
          <w:bCs/>
          <w:sz w:val="24"/>
          <w:szCs w:val="20"/>
          <w:u w:val="single"/>
          <w:lang w:val="en-GB" w:eastAsia="en-US"/>
        </w:rPr>
        <w:t>CURRENCY</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0"/>
          <w:lang w:val="en-GB" w:eastAsia="en-US"/>
        </w:rPr>
      </w:pPr>
      <w:r w:rsidRPr="008D4816">
        <w:rPr>
          <w:rFonts w:eastAsia="Times New Roman" w:cs="Times New Roman"/>
          <w:color w:val="000000"/>
          <w:sz w:val="24"/>
          <w:szCs w:val="20"/>
          <w:lang w:val="en-GB" w:eastAsia="en-US"/>
        </w:rPr>
        <w:t xml:space="preserve">The </w:t>
      </w:r>
      <w:r w:rsidRPr="008D4816">
        <w:rPr>
          <w:rFonts w:eastAsia="Times New Roman" w:cs="Times New Roman"/>
          <w:sz w:val="24"/>
          <w:szCs w:val="20"/>
          <w:lang w:val="en-GB" w:eastAsia="en-US"/>
        </w:rPr>
        <w:t>national</w:t>
      </w:r>
      <w:r w:rsidRPr="008D4816">
        <w:rPr>
          <w:rFonts w:eastAsia="Times New Roman" w:cs="Times New Roman"/>
          <w:color w:val="000000"/>
          <w:sz w:val="24"/>
          <w:szCs w:val="20"/>
          <w:lang w:val="en-GB" w:eastAsia="en-US"/>
        </w:rPr>
        <w:t xml:space="preserve"> currency of the </w:t>
      </w:r>
      <w:r w:rsidRPr="008D4816">
        <w:rPr>
          <w:rFonts w:eastAsia="Times New Roman" w:cs="Times New Roman"/>
          <w:sz w:val="24"/>
          <w:szCs w:val="20"/>
          <w:lang w:val="en-GB" w:eastAsia="en-US"/>
        </w:rPr>
        <w:t>Republic</w:t>
      </w:r>
      <w:r w:rsidRPr="008D4816">
        <w:rPr>
          <w:rFonts w:eastAsia="Times New Roman" w:cs="Times New Roman"/>
          <w:color w:val="000000"/>
          <w:sz w:val="24"/>
          <w:szCs w:val="20"/>
          <w:lang w:val="en-GB" w:eastAsia="en-US"/>
        </w:rPr>
        <w:t xml:space="preserve"> of Uzbekistan is the Uzbek Sum. </w:t>
      </w:r>
      <w:r w:rsidRPr="008D4816">
        <w:rPr>
          <w:rFonts w:eastAsia="Times New Roman" w:cs="Times New Roman"/>
          <w:sz w:val="24"/>
          <w:szCs w:val="20"/>
          <w:lang w:val="en-GB" w:eastAsia="en-US"/>
        </w:rPr>
        <w:t>All payments must be made in the national currency. Currency exchange offices are available in every city of Uzbekistan.</w:t>
      </w:r>
      <w:r w:rsidRPr="008D4816">
        <w:rPr>
          <w:rFonts w:eastAsia="Times New Roman" w:cs="Times New Roman"/>
          <w:color w:val="000000"/>
          <w:sz w:val="24"/>
          <w:szCs w:val="20"/>
          <w:lang w:val="en-GB" w:eastAsia="en-US"/>
        </w:rPr>
        <w:t xml:space="preserve"> Currency can also be exchanged at bureau de changes in hotels and at banks.</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color w:val="000000"/>
          <w:sz w:val="24"/>
          <w:szCs w:val="20"/>
          <w:lang w:val="en-GB" w:eastAsia="en-US"/>
        </w:rPr>
      </w:pPr>
      <w:r w:rsidRPr="008D4816">
        <w:rPr>
          <w:rFonts w:eastAsia="Times New Roman" w:cs="Times New Roman"/>
          <w:color w:val="000000"/>
          <w:sz w:val="24"/>
          <w:szCs w:val="20"/>
          <w:lang w:val="en-GB" w:eastAsia="en-US"/>
        </w:rPr>
        <w:t>Banks are open from 09:00 until 19:00 from Monday to Saturday.</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after="120" w:line="240" w:lineRule="auto"/>
        <w:jc w:val="left"/>
        <w:rPr>
          <w:rFonts w:eastAsia="Times New Roman" w:cs="Times New Roman"/>
          <w:i/>
          <w:color w:val="3B3B3B"/>
          <w:szCs w:val="22"/>
          <w:lang w:eastAsia="en-US"/>
        </w:rPr>
      </w:pPr>
      <w:r w:rsidRPr="008D4816">
        <w:rPr>
          <w:rFonts w:eastAsia="Times New Roman" w:cs="Times New Roman"/>
          <w:i/>
          <w:color w:val="3B3B3B"/>
          <w:szCs w:val="22"/>
          <w:lang w:eastAsia="en-US"/>
        </w:rPr>
        <w:t>Currency exchange rate on 09.03.2016.</w:t>
      </w:r>
    </w:p>
    <w:tbl>
      <w:tblPr>
        <w:tblW w:w="3412" w:type="pct"/>
        <w:tblCellSpacing w:w="7" w:type="dxa"/>
        <w:tblInd w:w="89" w:type="dxa"/>
        <w:shd w:val="clear" w:color="auto" w:fill="EAF0EA"/>
        <w:tblCellMar>
          <w:top w:w="75" w:type="dxa"/>
          <w:left w:w="75" w:type="dxa"/>
          <w:bottom w:w="75" w:type="dxa"/>
          <w:right w:w="75" w:type="dxa"/>
        </w:tblCellMar>
        <w:tblLook w:val="0000" w:firstRow="0" w:lastRow="0" w:firstColumn="0" w:lastColumn="0" w:noHBand="0" w:noVBand="0"/>
      </w:tblPr>
      <w:tblGrid>
        <w:gridCol w:w="423"/>
        <w:gridCol w:w="1205"/>
        <w:gridCol w:w="883"/>
        <w:gridCol w:w="1084"/>
        <w:gridCol w:w="1307"/>
        <w:gridCol w:w="1056"/>
        <w:gridCol w:w="681"/>
      </w:tblGrid>
      <w:tr w:rsidR="008D4816" w:rsidRPr="008D4816" w:rsidTr="00F8350B">
        <w:trPr>
          <w:tblCellSpacing w:w="7" w:type="dxa"/>
        </w:trPr>
        <w:tc>
          <w:tcPr>
            <w:tcW w:w="293" w:type="pct"/>
            <w:shd w:val="clear" w:color="auto" w:fill="EAF0EA"/>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color w:val="3B3B3B"/>
                <w:sz w:val="24"/>
                <w:szCs w:val="20"/>
                <w:lang w:val="ru-RU" w:eastAsia="en-US"/>
              </w:rPr>
            </w:pPr>
            <w:r w:rsidRPr="008D4816">
              <w:rPr>
                <w:rFonts w:eastAsia="Times New Roman" w:cs="Times New Roman"/>
                <w:b/>
                <w:bCs/>
                <w:color w:val="3B3B3B"/>
                <w:sz w:val="24"/>
                <w:szCs w:val="20"/>
                <w:lang w:val="ru-RU" w:eastAsia="en-US"/>
              </w:rPr>
              <w:t>№</w:t>
            </w:r>
          </w:p>
        </w:tc>
        <w:tc>
          <w:tcPr>
            <w:tcW w:w="899" w:type="pct"/>
            <w:shd w:val="clear" w:color="auto" w:fill="EAF0EA"/>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color w:val="3B3B3B"/>
                <w:sz w:val="24"/>
                <w:szCs w:val="20"/>
                <w:lang w:val="en-GB" w:eastAsia="en-US"/>
              </w:rPr>
            </w:pPr>
            <w:r w:rsidRPr="008D4816">
              <w:rPr>
                <w:rFonts w:eastAsia="Times New Roman" w:cs="Times New Roman"/>
                <w:b/>
                <w:bCs/>
                <w:color w:val="3B3B3B"/>
                <w:sz w:val="24"/>
                <w:szCs w:val="20"/>
                <w:lang w:val="en-GB" w:eastAsia="en-US"/>
              </w:rPr>
              <w:t>Currency</w:t>
            </w:r>
          </w:p>
        </w:tc>
        <w:tc>
          <w:tcPr>
            <w:tcW w:w="656" w:type="pct"/>
            <w:shd w:val="clear" w:color="auto" w:fill="EAF0EA"/>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color w:val="3B3B3B"/>
                <w:sz w:val="24"/>
                <w:szCs w:val="20"/>
                <w:lang w:val="en-GB" w:eastAsia="en-US"/>
              </w:rPr>
            </w:pPr>
          </w:p>
        </w:tc>
        <w:tc>
          <w:tcPr>
            <w:tcW w:w="808" w:type="pct"/>
            <w:shd w:val="clear" w:color="auto" w:fill="EAF0EA"/>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color w:val="3B3B3B"/>
                <w:sz w:val="24"/>
                <w:szCs w:val="20"/>
                <w:lang w:val="en-GB" w:eastAsia="en-US"/>
              </w:rPr>
            </w:pPr>
            <w:r w:rsidRPr="008D4816">
              <w:rPr>
                <w:rFonts w:eastAsia="Times New Roman" w:cs="Times New Roman"/>
                <w:b/>
                <w:bCs/>
                <w:color w:val="3B3B3B"/>
                <w:sz w:val="24"/>
                <w:szCs w:val="20"/>
                <w:lang w:val="en-GB" w:eastAsia="en-US"/>
              </w:rPr>
              <w:t>CB</w:t>
            </w:r>
          </w:p>
        </w:tc>
        <w:tc>
          <w:tcPr>
            <w:tcW w:w="976" w:type="pct"/>
            <w:shd w:val="clear" w:color="auto" w:fill="EAF0EA"/>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color w:val="3B3B3B"/>
                <w:sz w:val="24"/>
                <w:szCs w:val="20"/>
                <w:lang w:val="en-GB" w:eastAsia="en-US"/>
              </w:rPr>
            </w:pPr>
            <w:r w:rsidRPr="008D4816">
              <w:rPr>
                <w:rFonts w:eastAsia="Times New Roman" w:cs="Times New Roman"/>
                <w:b/>
                <w:bCs/>
                <w:color w:val="3B3B3B"/>
                <w:sz w:val="24"/>
                <w:szCs w:val="20"/>
                <w:lang w:val="en-GB" w:eastAsia="en-US"/>
              </w:rPr>
              <w:t>Buy</w:t>
            </w:r>
          </w:p>
        </w:tc>
        <w:tc>
          <w:tcPr>
            <w:tcW w:w="787" w:type="pct"/>
            <w:shd w:val="clear" w:color="auto" w:fill="EAF0EA"/>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color w:val="3B3B3B"/>
                <w:sz w:val="24"/>
                <w:szCs w:val="20"/>
                <w:lang w:val="en-GB" w:eastAsia="en-US"/>
              </w:rPr>
            </w:pPr>
            <w:r w:rsidRPr="008D4816">
              <w:rPr>
                <w:rFonts w:eastAsia="Times New Roman" w:cs="Times New Roman"/>
                <w:b/>
                <w:bCs/>
                <w:color w:val="3B3B3B"/>
                <w:sz w:val="24"/>
                <w:szCs w:val="20"/>
                <w:lang w:val="en-GB" w:eastAsia="en-US"/>
              </w:rPr>
              <w:t>Sell</w:t>
            </w:r>
          </w:p>
        </w:tc>
        <w:tc>
          <w:tcPr>
            <w:tcW w:w="499" w:type="pct"/>
            <w:shd w:val="clear" w:color="auto" w:fill="EAF0EA"/>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color w:val="3B3B3B"/>
                <w:sz w:val="24"/>
                <w:szCs w:val="20"/>
                <w:lang w:val="en-GB" w:eastAsia="en-US"/>
              </w:rPr>
            </w:pPr>
          </w:p>
        </w:tc>
      </w:tr>
      <w:tr w:rsidR="008D4816" w:rsidRPr="008D4816" w:rsidTr="00F8350B">
        <w:trPr>
          <w:tblCellSpacing w:w="7" w:type="dxa"/>
        </w:trPr>
        <w:tc>
          <w:tcPr>
            <w:tcW w:w="293" w:type="pct"/>
            <w:shd w:val="clear" w:color="auto" w:fill="FFFFFF"/>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3B3B3B"/>
                <w:sz w:val="24"/>
                <w:szCs w:val="20"/>
                <w:lang w:val="en-GB" w:eastAsia="en-US"/>
              </w:rPr>
            </w:pPr>
            <w:r w:rsidRPr="008D4816">
              <w:rPr>
                <w:rFonts w:eastAsia="Times New Roman" w:cs="Times New Roman"/>
                <w:color w:val="3B3B3B"/>
                <w:sz w:val="24"/>
                <w:szCs w:val="20"/>
                <w:lang w:val="en-GB" w:eastAsia="en-US"/>
              </w:rPr>
              <w:t>1</w:t>
            </w:r>
          </w:p>
        </w:tc>
        <w:tc>
          <w:tcPr>
            <w:tcW w:w="899" w:type="pct"/>
            <w:shd w:val="clear" w:color="auto" w:fill="FFFFFF"/>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3B3B3B"/>
                <w:sz w:val="24"/>
                <w:szCs w:val="20"/>
                <w:lang w:val="en-GB" w:eastAsia="en-US"/>
              </w:rPr>
            </w:pPr>
            <w:r w:rsidRPr="008D4816">
              <w:rPr>
                <w:rFonts w:eastAsia="Times New Roman" w:cs="Times New Roman"/>
                <w:color w:val="3B3B3B"/>
                <w:sz w:val="24"/>
                <w:szCs w:val="20"/>
                <w:lang w:val="en-GB" w:eastAsia="en-US"/>
              </w:rPr>
              <w:t>US dollar</w:t>
            </w:r>
          </w:p>
        </w:tc>
        <w:tc>
          <w:tcPr>
            <w:tcW w:w="656" w:type="pct"/>
            <w:shd w:val="clear" w:color="auto" w:fill="FFFFFF"/>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3B3B3B"/>
                <w:sz w:val="24"/>
                <w:szCs w:val="20"/>
                <w:lang w:val="en-GB" w:eastAsia="en-US"/>
              </w:rPr>
            </w:pPr>
            <w:r w:rsidRPr="008D4816">
              <w:rPr>
                <w:rFonts w:eastAsia="Times New Roman" w:cs="Times New Roman"/>
                <w:color w:val="3B3B3B"/>
                <w:sz w:val="24"/>
                <w:szCs w:val="20"/>
                <w:lang w:val="en-GB" w:eastAsia="en-US"/>
              </w:rPr>
              <w:t>1 UZS</w:t>
            </w:r>
          </w:p>
        </w:tc>
        <w:tc>
          <w:tcPr>
            <w:tcW w:w="808" w:type="pct"/>
            <w:shd w:val="clear" w:color="auto" w:fill="FFFFFF"/>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16" w:lineRule="atLeast"/>
              <w:jc w:val="left"/>
              <w:textAlignment w:val="baseline"/>
              <w:rPr>
                <w:rFonts w:eastAsia="Times New Roman" w:cs="Times New Roman"/>
                <w:color w:val="333333"/>
                <w:sz w:val="24"/>
                <w:szCs w:val="20"/>
                <w:lang w:val="en-GB" w:eastAsia="en-US"/>
              </w:rPr>
            </w:pPr>
            <w:r w:rsidRPr="008D4816">
              <w:rPr>
                <w:rFonts w:eastAsia="Times New Roman" w:cs="Times New Roman"/>
                <w:color w:val="333333"/>
                <w:sz w:val="24"/>
                <w:szCs w:val="20"/>
                <w:lang w:val="en-GB" w:eastAsia="en-US"/>
              </w:rPr>
              <w:t>2904</w:t>
            </w:r>
          </w:p>
        </w:tc>
        <w:tc>
          <w:tcPr>
            <w:tcW w:w="976" w:type="pct"/>
            <w:shd w:val="clear" w:color="auto" w:fill="FFFFFF"/>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16" w:lineRule="atLeast"/>
              <w:jc w:val="left"/>
              <w:textAlignment w:val="baseline"/>
              <w:rPr>
                <w:rFonts w:eastAsia="Times New Roman" w:cs="Times New Roman"/>
                <w:color w:val="333333"/>
                <w:sz w:val="24"/>
                <w:szCs w:val="20"/>
                <w:lang w:val="en-GB" w:eastAsia="en-US"/>
              </w:rPr>
            </w:pPr>
            <w:r w:rsidRPr="008D4816">
              <w:rPr>
                <w:rFonts w:eastAsia="Times New Roman" w:cs="Times New Roman"/>
                <w:color w:val="333333"/>
                <w:sz w:val="24"/>
                <w:szCs w:val="20"/>
                <w:lang w:val="en-GB" w:eastAsia="en-US"/>
              </w:rPr>
              <w:t>2913</w:t>
            </w:r>
          </w:p>
        </w:tc>
        <w:tc>
          <w:tcPr>
            <w:tcW w:w="787" w:type="pct"/>
            <w:shd w:val="clear" w:color="auto" w:fill="FFFFFF"/>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16" w:lineRule="atLeast"/>
              <w:jc w:val="left"/>
              <w:textAlignment w:val="baseline"/>
              <w:rPr>
                <w:rFonts w:eastAsia="Times New Roman" w:cs="Times New Roman"/>
                <w:color w:val="333333"/>
                <w:sz w:val="24"/>
                <w:szCs w:val="20"/>
                <w:lang w:val="en-GB" w:eastAsia="en-US"/>
              </w:rPr>
            </w:pPr>
            <w:r w:rsidRPr="008D4816">
              <w:rPr>
                <w:rFonts w:eastAsia="Times New Roman" w:cs="Times New Roman"/>
                <w:color w:val="333333"/>
                <w:sz w:val="24"/>
                <w:szCs w:val="20"/>
                <w:lang w:val="en-GB" w:eastAsia="en-US"/>
              </w:rPr>
              <w:t>2856,64</w:t>
            </w:r>
          </w:p>
        </w:tc>
        <w:tc>
          <w:tcPr>
            <w:tcW w:w="499" w:type="pct"/>
            <w:shd w:val="clear" w:color="auto" w:fill="FFFFFF"/>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3B3B3B"/>
                <w:sz w:val="24"/>
                <w:szCs w:val="20"/>
                <w:lang w:val="en-GB" w:eastAsia="en-US"/>
              </w:rPr>
            </w:pPr>
            <w:r w:rsidRPr="008D4816">
              <w:rPr>
                <w:rFonts w:eastAsia="Times New Roman" w:cs="Times New Roman"/>
                <w:color w:val="3B3B3B"/>
                <w:sz w:val="24"/>
                <w:szCs w:val="20"/>
                <w:lang w:val="en-GB" w:eastAsia="en-US"/>
              </w:rPr>
              <w:t>USD</w:t>
            </w:r>
          </w:p>
        </w:tc>
      </w:tr>
      <w:tr w:rsidR="008D4816" w:rsidRPr="008D4816" w:rsidTr="00F8350B">
        <w:trPr>
          <w:tblCellSpacing w:w="7" w:type="dxa"/>
        </w:trPr>
        <w:tc>
          <w:tcPr>
            <w:tcW w:w="293" w:type="pct"/>
            <w:shd w:val="clear" w:color="auto" w:fill="FFFFFF"/>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3B3B3B"/>
                <w:sz w:val="24"/>
                <w:szCs w:val="20"/>
                <w:lang w:val="en-GB" w:eastAsia="en-US"/>
              </w:rPr>
            </w:pPr>
            <w:r w:rsidRPr="008D4816">
              <w:rPr>
                <w:rFonts w:eastAsia="Times New Roman" w:cs="Times New Roman"/>
                <w:color w:val="3B3B3B"/>
                <w:sz w:val="24"/>
                <w:szCs w:val="20"/>
                <w:lang w:val="en-GB" w:eastAsia="en-US"/>
              </w:rPr>
              <w:t>2</w:t>
            </w:r>
          </w:p>
        </w:tc>
        <w:tc>
          <w:tcPr>
            <w:tcW w:w="899" w:type="pct"/>
            <w:shd w:val="clear" w:color="auto" w:fill="FFFFFF"/>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3B3B3B"/>
                <w:sz w:val="24"/>
                <w:szCs w:val="20"/>
                <w:lang w:val="en-GB" w:eastAsia="en-US"/>
              </w:rPr>
            </w:pPr>
            <w:r w:rsidRPr="008D4816">
              <w:rPr>
                <w:rFonts w:eastAsia="Times New Roman" w:cs="Times New Roman"/>
                <w:color w:val="3B3B3B"/>
                <w:sz w:val="24"/>
                <w:szCs w:val="20"/>
                <w:lang w:val="en-GB" w:eastAsia="en-US"/>
              </w:rPr>
              <w:t>EURO</w:t>
            </w:r>
          </w:p>
        </w:tc>
        <w:tc>
          <w:tcPr>
            <w:tcW w:w="656" w:type="pct"/>
            <w:shd w:val="clear" w:color="auto" w:fill="FFFFFF"/>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3B3B3B"/>
                <w:sz w:val="24"/>
                <w:szCs w:val="20"/>
                <w:lang w:val="en-GB" w:eastAsia="en-US"/>
              </w:rPr>
            </w:pPr>
            <w:r w:rsidRPr="008D4816">
              <w:rPr>
                <w:rFonts w:eastAsia="Times New Roman" w:cs="Times New Roman"/>
                <w:color w:val="3B3B3B"/>
                <w:sz w:val="24"/>
                <w:szCs w:val="20"/>
                <w:lang w:val="en-GB" w:eastAsia="en-US"/>
              </w:rPr>
              <w:t>1 UZS</w:t>
            </w:r>
          </w:p>
        </w:tc>
        <w:tc>
          <w:tcPr>
            <w:tcW w:w="808" w:type="pct"/>
            <w:shd w:val="clear" w:color="auto" w:fill="FFFFFF"/>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16" w:lineRule="atLeast"/>
              <w:jc w:val="left"/>
              <w:textAlignment w:val="baseline"/>
              <w:rPr>
                <w:rFonts w:eastAsia="Times New Roman" w:cs="Times New Roman"/>
                <w:color w:val="333333"/>
                <w:sz w:val="24"/>
                <w:szCs w:val="20"/>
                <w:lang w:val="en-GB" w:eastAsia="en-US"/>
              </w:rPr>
            </w:pPr>
            <w:r w:rsidRPr="008D4816">
              <w:rPr>
                <w:rFonts w:eastAsia="Times New Roman" w:cs="Times New Roman"/>
                <w:color w:val="333333"/>
                <w:sz w:val="24"/>
                <w:szCs w:val="20"/>
                <w:lang w:val="en-GB" w:eastAsia="en-US"/>
              </w:rPr>
              <w:t>3191</w:t>
            </w:r>
          </w:p>
        </w:tc>
        <w:tc>
          <w:tcPr>
            <w:tcW w:w="976" w:type="pct"/>
            <w:shd w:val="clear" w:color="auto" w:fill="FFFFFF"/>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16" w:lineRule="atLeast"/>
              <w:jc w:val="left"/>
              <w:textAlignment w:val="baseline"/>
              <w:rPr>
                <w:rFonts w:eastAsia="Times New Roman" w:cs="Times New Roman"/>
                <w:color w:val="333333"/>
                <w:sz w:val="24"/>
                <w:szCs w:val="20"/>
                <w:lang w:val="en-GB" w:eastAsia="en-US"/>
              </w:rPr>
            </w:pPr>
            <w:r w:rsidRPr="008D4816">
              <w:rPr>
                <w:rFonts w:eastAsia="Times New Roman" w:cs="Times New Roman"/>
                <w:color w:val="333333"/>
                <w:sz w:val="24"/>
                <w:szCs w:val="20"/>
                <w:lang w:val="en-GB" w:eastAsia="en-US"/>
              </w:rPr>
              <w:t>3231</w:t>
            </w:r>
          </w:p>
        </w:tc>
        <w:tc>
          <w:tcPr>
            <w:tcW w:w="787" w:type="pct"/>
            <w:shd w:val="clear" w:color="auto" w:fill="FFFFFF"/>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16" w:lineRule="atLeast"/>
              <w:jc w:val="left"/>
              <w:textAlignment w:val="baseline"/>
              <w:rPr>
                <w:rFonts w:eastAsia="Times New Roman" w:cs="Times New Roman"/>
                <w:color w:val="333333"/>
                <w:sz w:val="24"/>
                <w:szCs w:val="20"/>
                <w:lang w:val="en-GB" w:eastAsia="en-US"/>
              </w:rPr>
            </w:pPr>
            <w:r w:rsidRPr="008D4816">
              <w:rPr>
                <w:rFonts w:eastAsia="Times New Roman" w:cs="Times New Roman"/>
                <w:color w:val="333333"/>
                <w:sz w:val="24"/>
                <w:szCs w:val="20"/>
                <w:lang w:val="en-GB" w:eastAsia="en-US"/>
              </w:rPr>
              <w:t>3211,42</w:t>
            </w:r>
          </w:p>
        </w:tc>
        <w:tc>
          <w:tcPr>
            <w:tcW w:w="499" w:type="pct"/>
            <w:shd w:val="clear" w:color="auto" w:fill="FFFFFF"/>
            <w:vAlign w:val="center"/>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color w:val="3B3B3B"/>
                <w:sz w:val="24"/>
                <w:szCs w:val="20"/>
                <w:lang w:val="en-GB" w:eastAsia="en-US"/>
              </w:rPr>
            </w:pPr>
            <w:r w:rsidRPr="008D4816">
              <w:rPr>
                <w:rFonts w:eastAsia="Times New Roman" w:cs="Times New Roman"/>
                <w:color w:val="3B3B3B"/>
                <w:sz w:val="24"/>
                <w:szCs w:val="20"/>
                <w:lang w:val="en-GB" w:eastAsia="en-US"/>
              </w:rPr>
              <w:t>EUR</w:t>
            </w:r>
          </w:p>
        </w:tc>
      </w:tr>
    </w:tbl>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bCs/>
          <w:sz w:val="24"/>
          <w:szCs w:val="20"/>
          <w:u w:val="single"/>
          <w:lang w:val="en-GB" w:eastAsia="en-US"/>
        </w:rPr>
      </w:pPr>
      <w:r w:rsidRPr="008D4816">
        <w:rPr>
          <w:rFonts w:eastAsia="Times New Roman" w:cs="Times New Roman"/>
          <w:b/>
          <w:bCs/>
          <w:sz w:val="24"/>
          <w:szCs w:val="20"/>
          <w:u w:val="single"/>
          <w:lang w:val="en-GB" w:eastAsia="en-US"/>
        </w:rPr>
        <w:t>TELECOMMUNICATIONS</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Among the Fixed Line Operators there are three companies, namely: JS “Uzbektelecom”, JV “Est Telecom”, and JV “Buzton”. Mobile operators: “UMS” (GSM), “Beeline” (GSM), Ucell (GSM), UzbekMobile (CDMA 450).</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 xml:space="preserve">Meeting participants can get Internet access in the respective hotels and at the meeting venue. High-quality and cheap telephone services are possible through IP-telephony cards. The Tashkent area code is +998 71. A local call from a regular phone will cost you around </w:t>
      </w:r>
      <w:r w:rsidRPr="008D4816">
        <w:rPr>
          <w:rFonts w:eastAsia="Times New Roman" w:cs="Times New Roman"/>
          <w:sz w:val="24"/>
          <w:szCs w:val="20"/>
          <w:lang w:val="en-GB" w:eastAsia="en-US"/>
        </w:rPr>
        <w:lastRenderedPageBreak/>
        <w:t>5,20 Sum per minute. For international calls from Tashkent you should dial 00 + the country code and area code) or follow the instructions on the telephone card.</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bCs/>
          <w:sz w:val="24"/>
          <w:szCs w:val="20"/>
          <w:u w:val="single"/>
          <w:lang w:val="en-GB" w:eastAsia="en-US"/>
        </w:rPr>
      </w:pPr>
      <w:r w:rsidRPr="008D4816">
        <w:rPr>
          <w:rFonts w:eastAsia="Times New Roman" w:cs="Times New Roman"/>
          <w:b/>
          <w:bCs/>
          <w:sz w:val="24"/>
          <w:szCs w:val="20"/>
          <w:u w:val="single"/>
          <w:lang w:val="en-GB" w:eastAsia="en-US"/>
        </w:rPr>
        <w:t>SAFETY</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ind w:left="-360" w:firstLine="360"/>
        <w:jc w:val="left"/>
        <w:textAlignment w:val="baseline"/>
        <w:rPr>
          <w:rFonts w:eastAsia="Times New Roman" w:cs="Times New Roman"/>
          <w:b/>
          <w:bCs/>
          <w:sz w:val="24"/>
          <w:szCs w:val="20"/>
          <w:u w:val="single"/>
          <w:lang w:val="en-GB" w:eastAsia="en-US"/>
        </w:rPr>
      </w:pPr>
      <w:r w:rsidRPr="008D4816">
        <w:rPr>
          <w:rFonts w:eastAsia="Times New Roman" w:cs="Times New Roman"/>
          <w:bCs/>
          <w:sz w:val="24"/>
          <w:szCs w:val="20"/>
          <w:lang w:val="en-GB" w:eastAsia="en-US"/>
        </w:rPr>
        <w:t>Security will be guaranteed.</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bCs/>
          <w:sz w:val="24"/>
          <w:szCs w:val="20"/>
          <w:u w:val="single"/>
          <w:lang w:val="en-GB" w:eastAsia="en-US"/>
        </w:rPr>
      </w:pPr>
      <w:r w:rsidRPr="008D4816">
        <w:rPr>
          <w:rFonts w:eastAsia="Times New Roman" w:cs="Times New Roman"/>
          <w:b/>
          <w:bCs/>
          <w:sz w:val="24"/>
          <w:szCs w:val="20"/>
          <w:u w:val="single"/>
          <w:lang w:val="en-GB" w:eastAsia="en-US"/>
        </w:rPr>
        <w:t>ELECTRICITY</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The standard supply is 220 V. Outlets for 220 V are available at the hotels.</w:t>
      </w:r>
    </w:p>
    <w:p w:rsidR="008D4816" w:rsidRDefault="008D4816" w:rsidP="008D4816">
      <w:pPr>
        <w:bidi w:val="0"/>
        <w:rPr>
          <w:spacing w:val="-8"/>
          <w:lang w:val="en-GB" w:bidi="ar-EG"/>
        </w:rPr>
        <w:sectPr w:rsidR="008D4816" w:rsidSect="008D4816">
          <w:headerReference w:type="default" r:id="rId43"/>
          <w:footerReference w:type="default" r:id="rId44"/>
          <w:footerReference w:type="first" r:id="rId45"/>
          <w:type w:val="oddPage"/>
          <w:pgSz w:w="11907" w:h="16840" w:code="9"/>
          <w:pgMar w:top="567" w:right="1089" w:bottom="567" w:left="1089" w:header="567" w:footer="567" w:gutter="0"/>
          <w:paperSrc w:first="15" w:other="15"/>
          <w:cols w:space="708"/>
          <w:titlePg/>
          <w:docGrid w:linePitch="360"/>
        </w:sectPr>
      </w:pPr>
    </w:p>
    <w:p w:rsidR="008D4816" w:rsidRPr="008D4816" w:rsidRDefault="008D4816" w:rsidP="008D4816">
      <w:pPr>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center"/>
        <w:textAlignment w:val="baseline"/>
        <w:rPr>
          <w:rFonts w:eastAsia="Times New Roman" w:cs="Times New Roman"/>
          <w:b/>
          <w:sz w:val="24"/>
          <w:szCs w:val="24"/>
          <w:lang w:val="en-GB" w:eastAsia="en-US"/>
        </w:rPr>
      </w:pPr>
      <w:r w:rsidRPr="008D4816">
        <w:rPr>
          <w:rFonts w:eastAsia="Times New Roman" w:cs="Times New Roman"/>
          <w:bCs/>
          <w:sz w:val="24"/>
          <w:szCs w:val="24"/>
          <w:lang w:val="en-GB" w:eastAsia="en-US"/>
        </w:rPr>
        <w:lastRenderedPageBreak/>
        <w:t>ANNEX 4</w:t>
      </w:r>
      <w:r w:rsidRPr="008D4816">
        <w:rPr>
          <w:rFonts w:eastAsia="Times New Roman" w:cs="Times New Roman"/>
          <w:bCs/>
          <w:sz w:val="24"/>
          <w:szCs w:val="24"/>
          <w:lang w:val="en-GB" w:eastAsia="en-US"/>
        </w:rPr>
        <w:br/>
        <w:t>(to TSB Circular 208)</w:t>
      </w:r>
      <w:r w:rsidRPr="008D4816">
        <w:rPr>
          <w:rFonts w:eastAsia="Times New Roman" w:cs="Times New Roman"/>
          <w:sz w:val="24"/>
          <w:szCs w:val="24"/>
          <w:lang w:val="en-GB" w:eastAsia="en-US"/>
        </w:rPr>
        <w:br/>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8D4816" w:rsidRPr="008D4816" w:rsidTr="00F8350B">
        <w:trPr>
          <w:trHeight w:val="1702"/>
        </w:trPr>
        <w:tc>
          <w:tcPr>
            <w:tcW w:w="1808"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val="en-GB" w:eastAsia="en-US"/>
              </w:rPr>
            </w:pPr>
            <w:r w:rsidRPr="008D4816">
              <w:rPr>
                <w:rFonts w:eastAsia="Times New Roman" w:cs="Times New Roman"/>
                <w:noProof/>
                <w:sz w:val="24"/>
                <w:szCs w:val="20"/>
                <w:lang w:val="en-GB"/>
              </w:rPr>
              <w:drawing>
                <wp:inline distT="0" distB="0" distL="0" distR="0" wp14:anchorId="45E3166B" wp14:editId="33DFF2B2">
                  <wp:extent cx="800100" cy="876300"/>
                  <wp:effectExtent l="0" t="0" r="0" b="0"/>
                  <wp:docPr id="53" name="Picture 5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tLeast"/>
              <w:ind w:right="454"/>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 xml:space="preserve">ITU Regional Forum 2016 </w:t>
            </w:r>
            <w:r w:rsidRPr="008D4816">
              <w:rPr>
                <w:rFonts w:eastAsia="Times New Roman" w:cs="Times New Roman"/>
                <w:b/>
                <w:sz w:val="24"/>
                <w:szCs w:val="20"/>
                <w:lang w:val="en-GB" w:eastAsia="en-US"/>
              </w:rPr>
              <w:t>“</w:t>
            </w:r>
            <w:r w:rsidRPr="008D4816">
              <w:rPr>
                <w:rFonts w:eastAsia="Times New Roman" w:cs="Times New Roman"/>
                <w:b/>
                <w:bCs/>
                <w:sz w:val="24"/>
                <w:szCs w:val="20"/>
                <w:lang w:val="en-GB" w:eastAsia="en-US"/>
              </w:rPr>
              <w:t>Bridging the standardization gap for CIS/RCC countries”, (11 April 2016)</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center" w:pos="3163"/>
              </w:tabs>
              <w:overflowPunct w:val="0"/>
              <w:autoSpaceDE w:val="0"/>
              <w:autoSpaceDN w:val="0"/>
              <w:bidi w:val="0"/>
              <w:adjustRightInd w:val="0"/>
              <w:spacing w:before="0" w:line="240" w:lineRule="atLeast"/>
              <w:ind w:right="454"/>
              <w:jc w:val="left"/>
              <w:textAlignment w:val="baseline"/>
              <w:rPr>
                <w:rFonts w:eastAsia="Times New Roman" w:cs="Times New Roman"/>
                <w:i/>
                <w:iCs/>
                <w:sz w:val="24"/>
                <w:szCs w:val="20"/>
                <w:lang w:val="en-GB" w:eastAsia="en-US"/>
              </w:rPr>
            </w:pPr>
            <w:r w:rsidRPr="008D4816">
              <w:rPr>
                <w:rFonts w:eastAsia="Times New Roman" w:cs="Times New Roman"/>
                <w:i/>
                <w:iCs/>
                <w:sz w:val="24"/>
                <w:szCs w:val="20"/>
                <w:lang w:val="en-GB" w:eastAsia="en-US"/>
              </w:rPr>
              <w:t>followed by</w:t>
            </w:r>
            <w:r w:rsidRPr="008D4816">
              <w:rPr>
                <w:rFonts w:eastAsia="Times New Roman" w:cs="Times New Roman"/>
                <w:i/>
                <w:iCs/>
                <w:sz w:val="24"/>
                <w:szCs w:val="20"/>
                <w:lang w:val="en-GB" w:eastAsia="en-US"/>
              </w:rPr>
              <w:tab/>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tLeast"/>
              <w:ind w:right="454"/>
              <w:jc w:val="left"/>
              <w:textAlignment w:val="baseline"/>
              <w:rPr>
                <w:rFonts w:eastAsia="Times New Roman" w:cs="Times New Roman"/>
                <w:b/>
                <w:bCs/>
                <w:sz w:val="16"/>
                <w:szCs w:val="16"/>
                <w:lang w:val="en-GB" w:eastAsia="en-US"/>
              </w:rPr>
            </w:pPr>
            <w:r w:rsidRPr="008D4816">
              <w:rPr>
                <w:rFonts w:eastAsia="Times New Roman" w:cs="Times New Roman"/>
                <w:b/>
                <w:bCs/>
                <w:color w:val="000000"/>
                <w:sz w:val="24"/>
                <w:szCs w:val="24"/>
                <w:lang w:val="en-GB" w:eastAsia="en-US"/>
              </w:rPr>
              <w:t>CIS/RCC Regional Preparatory Meetings for the WTSA-16, 12-14 April 2016, Tashkent, Uzbekistan</w:t>
            </w:r>
          </w:p>
        </w:tc>
        <w:tc>
          <w:tcPr>
            <w:tcW w:w="1851" w:type="dxa"/>
          </w:tcPr>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val="en-GB" w:eastAsia="en-US"/>
              </w:rPr>
            </w:pPr>
            <w:r w:rsidRPr="008D4816">
              <w:rPr>
                <w:rFonts w:eastAsia="Times New Roman" w:cs="Times New Roman"/>
                <w:noProof/>
                <w:sz w:val="24"/>
                <w:szCs w:val="20"/>
                <w:lang w:val="en-GB"/>
              </w:rPr>
              <w:drawing>
                <wp:inline distT="0" distB="0" distL="0" distR="0" wp14:anchorId="316E58C1" wp14:editId="714F9F87">
                  <wp:extent cx="800100" cy="876300"/>
                  <wp:effectExtent l="0" t="0" r="0" b="0"/>
                  <wp:docPr id="54" name="Picture 54"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bl>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16"/>
          <w:szCs w:val="16"/>
          <w:lang w:val="en-GB" w:eastAsia="en-US"/>
        </w:rPr>
      </w:pPr>
    </w:p>
    <w:p w:rsidR="008D4816" w:rsidRPr="008D4816" w:rsidRDefault="008D4816" w:rsidP="008D4816">
      <w:pPr>
        <w:pBdr>
          <w:top w:val="single" w:sz="6" w:space="1" w:color="auto"/>
          <w:left w:val="single" w:sz="6" w:space="1" w:color="auto"/>
          <w:bottom w:val="single" w:sz="6" w:space="1" w:color="auto"/>
          <w:right w:val="single" w:sz="6" w:space="1" w:color="auto"/>
        </w:pBdr>
        <w:shd w:val="pct12" w:color="auto" w:fill="auto"/>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sz w:val="28"/>
          <w:szCs w:val="28"/>
          <w:lang w:val="en-GB" w:eastAsia="en-US"/>
        </w:rPr>
      </w:pPr>
      <w:r w:rsidRPr="008D4816">
        <w:rPr>
          <w:rFonts w:eastAsia="Times New Roman" w:cs="Times New Roman"/>
          <w:b/>
          <w:bCs/>
          <w:sz w:val="26"/>
          <w:szCs w:val="20"/>
          <w:lang w:val="en-GB" w:eastAsia="en-US"/>
        </w:rPr>
        <w:t>HOTEL AND TRANSFER RESERVATION FORM</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720"/>
        <w:jc w:val="left"/>
        <w:textAlignment w:val="baseline"/>
        <w:rPr>
          <w:rFonts w:eastAsia="Times New Roman" w:cs="Times New Roman"/>
          <w:b/>
          <w:bCs/>
          <w:i/>
          <w:sz w:val="24"/>
          <w:szCs w:val="24"/>
          <w:lang w:val="en-GB" w:eastAsia="en-US"/>
        </w:rPr>
      </w:pPr>
      <w:r w:rsidRPr="008D4816">
        <w:rPr>
          <w:rFonts w:eastAsia="Times New Roman" w:cs="Times New Roman"/>
          <w:b/>
          <w:bCs/>
          <w:i/>
          <w:sz w:val="24"/>
          <w:szCs w:val="24"/>
          <w:lang w:val="en-GB" w:eastAsia="en-US"/>
        </w:rPr>
        <w:t xml:space="preserve">To ensure the booking of the hotel and transfer to and from the airport, participants are requested to complete and return this form to </w:t>
      </w:r>
      <w:r w:rsidRPr="008D4816">
        <w:rPr>
          <w:rFonts w:eastAsia="Times New Roman" w:cs="Times New Roman"/>
          <w:b/>
          <w:bCs/>
          <w:i/>
          <w:sz w:val="24"/>
          <w:szCs w:val="20"/>
          <w:lang w:val="en-GB" w:eastAsia="en-US"/>
        </w:rPr>
        <w:t>Mrs Umida Musayeva</w:t>
      </w:r>
      <w:r w:rsidRPr="008D4816">
        <w:rPr>
          <w:rFonts w:eastAsia="Times New Roman" w:cs="Times New Roman"/>
          <w:i/>
          <w:sz w:val="24"/>
          <w:szCs w:val="20"/>
          <w:lang w:val="en-GB" w:eastAsia="en-US"/>
        </w:rPr>
        <w:t xml:space="preserve">, Senior Specialist of International Relations Coordination Department of the Communications and Information Agency of Uzbekistan, by fax: + 998 71 239-87-82 or e-mail: </w:t>
      </w:r>
      <w:hyperlink r:id="rId47" w:history="1">
        <w:r w:rsidRPr="008D4816">
          <w:rPr>
            <w:rFonts w:eastAsia="Times New Roman" w:cs="Times New Roman"/>
            <w:i/>
            <w:color w:val="0000FF"/>
            <w:sz w:val="24"/>
            <w:szCs w:val="20"/>
            <w:u w:val="single"/>
            <w:lang w:val="en-GB" w:eastAsia="en-US"/>
          </w:rPr>
          <w:t>u.musaeva@aci.uz</w:t>
        </w:r>
      </w:hyperlink>
      <w:r w:rsidRPr="008D4816">
        <w:rPr>
          <w:rFonts w:eastAsia="Times New Roman" w:cs="Times New Roman"/>
          <w:i/>
          <w:sz w:val="24"/>
          <w:szCs w:val="20"/>
          <w:lang w:val="en-GB" w:eastAsia="en-US"/>
        </w:rPr>
        <w:t xml:space="preserve"> by </w:t>
      </w:r>
      <w:r w:rsidRPr="008D4816">
        <w:rPr>
          <w:rFonts w:eastAsia="Times New Roman" w:cs="Times New Roman"/>
          <w:b/>
          <w:bCs/>
          <w:i/>
          <w:sz w:val="24"/>
          <w:szCs w:val="20"/>
          <w:lang w:val="en-GB" w:eastAsia="en-US"/>
        </w:rPr>
        <w:t>1 April 2016</w:t>
      </w:r>
      <w:r w:rsidRPr="008D4816">
        <w:rPr>
          <w:rFonts w:eastAsia="Times New Roman" w:cs="Times New Roman"/>
          <w:i/>
          <w:sz w:val="24"/>
          <w:szCs w:val="20"/>
          <w:lang w:val="en-GB" w:eastAsia="en-US"/>
        </w:rPr>
        <w:t xml:space="preserve"> at the latest.</w:t>
      </w:r>
      <w:r w:rsidRPr="008D4816">
        <w:rPr>
          <w:rFonts w:eastAsia="Times New Roman" w:cs="Times New Roman"/>
          <w:i/>
          <w:sz w:val="24"/>
          <w:szCs w:val="20"/>
          <w:lang w:val="en-GB" w:eastAsia="en-US"/>
        </w:rPr>
        <w:br/>
        <w:t>(For inquires, tel.: +998 71 238 4141, mob: +998 90 371 8388).</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left"/>
        <w:textAlignment w:val="baseline"/>
        <w:rPr>
          <w:rFonts w:eastAsia="Times New Roman" w:cs="Times New Roman"/>
          <w:i/>
          <w:sz w:val="24"/>
          <w:szCs w:val="24"/>
          <w:lang w:val="en-GB" w:eastAsia="en-US"/>
        </w:rPr>
      </w:pP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left"/>
        <w:textAlignment w:val="baseline"/>
        <w:rPr>
          <w:rFonts w:eastAsia="Times New Roman" w:cs="Times New Roman"/>
          <w:i/>
          <w:sz w:val="24"/>
          <w:szCs w:val="20"/>
          <w:lang w:val="en-GB" w:eastAsia="en-US"/>
        </w:rPr>
      </w:pPr>
      <w:r w:rsidRPr="008D4816">
        <w:rPr>
          <w:rFonts w:eastAsia="Times New Roman" w:cs="Times New Roman"/>
          <w:i/>
          <w:sz w:val="24"/>
          <w:szCs w:val="20"/>
          <w:lang w:val="en-GB" w:eastAsia="en-US"/>
        </w:rPr>
        <w:t>Information about hotel accommodation – see Annex 3</w:t>
      </w:r>
    </w:p>
    <w:p w:rsidR="008D4816" w:rsidRPr="008D4816" w:rsidRDefault="008D4816"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left"/>
        <w:textAlignment w:val="baseline"/>
        <w:rPr>
          <w:rFonts w:eastAsia="Times New Roman" w:cs="Times New Roman"/>
          <w:b/>
          <w:bCs/>
          <w:sz w:val="24"/>
          <w:szCs w:val="20"/>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
          <w:sz w:val="24"/>
          <w:szCs w:val="20"/>
          <w:lang w:val="en-GB" w:eastAsia="en-US"/>
        </w:rPr>
      </w:pPr>
      <w:r w:rsidRPr="008D4816">
        <w:rPr>
          <w:rFonts w:eastAsia="Times New Roman" w:cs="Times New Roman"/>
          <w:i/>
          <w:sz w:val="24"/>
          <w:szCs w:val="20"/>
          <w:lang w:val="en-GB" w:eastAsia="en-US"/>
        </w:rPr>
        <w:t>Family name    ----------------------------------------------------------------------------------------------------</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sz w:val="24"/>
          <w:szCs w:val="20"/>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sz w:val="24"/>
          <w:szCs w:val="20"/>
          <w:lang w:val="en-GB" w:eastAsia="en-US"/>
        </w:rPr>
      </w:pPr>
      <w:r w:rsidRPr="008D4816">
        <w:rPr>
          <w:rFonts w:eastAsia="Times New Roman" w:cs="Times New Roman"/>
          <w:i/>
          <w:sz w:val="24"/>
          <w:szCs w:val="20"/>
          <w:lang w:val="en-GB" w:eastAsia="en-US"/>
        </w:rPr>
        <w:t xml:space="preserve">First name    </w:t>
      </w:r>
      <w:r w:rsidRPr="008D4816">
        <w:rPr>
          <w:rFonts w:eastAsia="Times New Roman" w:cs="Times New Roman"/>
          <w:sz w:val="24"/>
          <w:szCs w:val="20"/>
          <w:lang w:val="en-GB" w:eastAsia="en-US"/>
        </w:rPr>
        <w:t xml:space="preserve">    ----------------------------------------------------------------------------------------------------</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sz w:val="24"/>
          <w:szCs w:val="20"/>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
          <w:iCs/>
          <w:sz w:val="24"/>
          <w:szCs w:val="20"/>
          <w:lang w:val="en-GB" w:eastAsia="en-US"/>
        </w:rPr>
      </w:pPr>
      <w:r w:rsidRPr="008D4816">
        <w:rPr>
          <w:rFonts w:eastAsia="Times New Roman" w:cs="Times New Roman"/>
          <w:i/>
          <w:sz w:val="24"/>
          <w:szCs w:val="20"/>
          <w:lang w:val="en-GB" w:eastAsia="en-US"/>
        </w:rPr>
        <w:t xml:space="preserve">Address        </w:t>
      </w:r>
      <w:r w:rsidRPr="008D4816">
        <w:rPr>
          <w:rFonts w:eastAsia="Times New Roman" w:cs="Times New Roman"/>
          <w:sz w:val="24"/>
          <w:szCs w:val="20"/>
          <w:lang w:val="en-GB" w:eastAsia="en-US"/>
        </w:rPr>
        <w:t xml:space="preserve">    -------------------------------------------------------------        </w:t>
      </w:r>
      <w:r w:rsidRPr="008D4816">
        <w:rPr>
          <w:rFonts w:eastAsia="Times New Roman" w:cs="Times New Roman"/>
          <w:i/>
          <w:iCs/>
          <w:sz w:val="24"/>
          <w:szCs w:val="20"/>
          <w:lang w:val="en-GB" w:eastAsia="en-US"/>
        </w:rPr>
        <w:t>Tel: ----------------------------</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
          <w:iCs/>
          <w:sz w:val="24"/>
          <w:szCs w:val="20"/>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
          <w:iCs/>
          <w:sz w:val="24"/>
          <w:szCs w:val="20"/>
          <w:lang w:val="en-GB" w:eastAsia="en-US"/>
        </w:rPr>
      </w:pPr>
      <w:r w:rsidRPr="008D4816">
        <w:rPr>
          <w:rFonts w:eastAsia="Times New Roman" w:cs="Times New Roman"/>
          <w:i/>
          <w:iCs/>
          <w:sz w:val="24"/>
          <w:szCs w:val="20"/>
          <w:lang w:val="en-GB" w:eastAsia="en-US"/>
        </w:rPr>
        <w:t>-----------------------------------------------------------------------------------   Fax: -----------------------------</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
          <w:iCs/>
          <w:sz w:val="24"/>
          <w:szCs w:val="20"/>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
          <w:sz w:val="24"/>
          <w:szCs w:val="20"/>
          <w:lang w:val="en-GB" w:eastAsia="en-US"/>
        </w:rPr>
      </w:pPr>
      <w:r w:rsidRPr="008D4816">
        <w:rPr>
          <w:rFonts w:eastAsia="Times New Roman" w:cs="Times New Roman"/>
          <w:i/>
          <w:iCs/>
          <w:sz w:val="24"/>
          <w:szCs w:val="20"/>
          <w:lang w:val="en-GB" w:eastAsia="en-US"/>
        </w:rPr>
        <w:t>---------------------------------------------------------------------------------    E-mail:</w:t>
      </w:r>
      <w:r w:rsidRPr="008D4816">
        <w:rPr>
          <w:rFonts w:eastAsia="Times New Roman" w:cs="Times New Roman"/>
          <w:sz w:val="24"/>
          <w:szCs w:val="20"/>
          <w:lang w:val="en-GB" w:eastAsia="en-US"/>
        </w:rPr>
        <w:t xml:space="preserve"> ---------------------------</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b/>
          <w:bCs/>
          <w:i/>
          <w:sz w:val="24"/>
          <w:szCs w:val="20"/>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sz w:val="24"/>
          <w:szCs w:val="20"/>
          <w:lang w:val="en-GB" w:eastAsia="en-US"/>
        </w:rPr>
      </w:pPr>
      <w:r w:rsidRPr="008D4816">
        <w:rPr>
          <w:rFonts w:eastAsia="Times New Roman" w:cs="Times New Roman"/>
          <w:b/>
          <w:bCs/>
          <w:i/>
          <w:sz w:val="24"/>
          <w:szCs w:val="20"/>
          <w:lang w:val="en-GB" w:eastAsia="en-US"/>
        </w:rPr>
        <w:t xml:space="preserve">Name of Hotel </w:t>
      </w:r>
      <w:r w:rsidRPr="008D4816">
        <w:rPr>
          <w:rFonts w:eastAsia="Times New Roman" w:cs="Times New Roman"/>
          <w:i/>
          <w:sz w:val="24"/>
          <w:szCs w:val="20"/>
          <w:lang w:val="en-GB" w:eastAsia="en-US"/>
        </w:rPr>
        <w:t>------------------------</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
          <w:sz w:val="24"/>
          <w:szCs w:val="20"/>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b/>
          <w:i/>
          <w:sz w:val="24"/>
          <w:szCs w:val="20"/>
          <w:u w:val="single"/>
          <w:lang w:val="en-GB" w:eastAsia="en-US"/>
        </w:rPr>
      </w:pPr>
      <w:r w:rsidRPr="008D4816">
        <w:rPr>
          <w:rFonts w:eastAsia="Times New Roman" w:cs="Times New Roman"/>
          <w:i/>
          <w:sz w:val="24"/>
          <w:szCs w:val="20"/>
          <w:lang w:val="en-GB" w:eastAsia="en-US"/>
        </w:rPr>
        <w:t xml:space="preserve">------------ single/double room(s) </w:t>
      </w:r>
      <w:r w:rsidRPr="008D4816">
        <w:rPr>
          <w:rFonts w:eastAsia="Times New Roman" w:cs="Times New Roman"/>
          <w:b/>
          <w:i/>
          <w:sz w:val="24"/>
          <w:szCs w:val="20"/>
          <w:u w:val="single"/>
          <w:lang w:val="en-GB" w:eastAsia="en-US"/>
        </w:rPr>
        <w:t xml:space="preserve">at preferential rate </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b/>
          <w:bCs/>
          <w:i/>
          <w:sz w:val="24"/>
          <w:szCs w:val="20"/>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b/>
          <w:bCs/>
          <w:sz w:val="24"/>
          <w:szCs w:val="20"/>
          <w:u w:val="single"/>
          <w:lang w:val="en-GB" w:eastAsia="en-US"/>
        </w:rPr>
      </w:pPr>
      <w:r w:rsidRPr="008D4816">
        <w:rPr>
          <w:rFonts w:eastAsia="Times New Roman" w:cs="Times New Roman"/>
          <w:b/>
          <w:bCs/>
          <w:i/>
          <w:sz w:val="24"/>
          <w:szCs w:val="20"/>
          <w:lang w:val="en-GB" w:eastAsia="en-US"/>
        </w:rPr>
        <w:lastRenderedPageBreak/>
        <w:t>from ________________________ April 2016      to ________________________April 2016</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sz w:val="24"/>
          <w:szCs w:val="20"/>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sz w:val="24"/>
          <w:szCs w:val="20"/>
          <w:lang w:val="en-GB" w:eastAsia="en-US"/>
        </w:rPr>
      </w:pPr>
      <w:r w:rsidRPr="008D4816">
        <w:rPr>
          <w:rFonts w:eastAsia="Times New Roman" w:cs="Times New Roman"/>
          <w:i/>
          <w:sz w:val="24"/>
          <w:szCs w:val="20"/>
          <w:lang w:val="en-GB" w:eastAsia="en-US"/>
        </w:rPr>
        <w:t>Date</w:t>
      </w:r>
      <w:r w:rsidRPr="008D4816">
        <w:rPr>
          <w:rFonts w:eastAsia="Times New Roman" w:cs="Times New Roman"/>
          <w:sz w:val="24"/>
          <w:szCs w:val="20"/>
          <w:lang w:val="en-GB" w:eastAsia="en-US"/>
        </w:rPr>
        <w:t xml:space="preserve"> ------------------------------------------------------</w:t>
      </w:r>
      <w:r w:rsidRPr="008D4816">
        <w:rPr>
          <w:rFonts w:eastAsia="Times New Roman" w:cs="Times New Roman"/>
          <w:i/>
          <w:sz w:val="24"/>
          <w:szCs w:val="20"/>
          <w:lang w:val="en-GB" w:eastAsia="en-US"/>
        </w:rPr>
        <w:t>Signature</w:t>
      </w:r>
      <w:r w:rsidRPr="008D4816">
        <w:rPr>
          <w:rFonts w:eastAsia="Times New Roman" w:cs="Times New Roman"/>
          <w:sz w:val="24"/>
          <w:szCs w:val="20"/>
          <w:lang w:val="en-GB" w:eastAsia="en-US"/>
        </w:rPr>
        <w:t>-----------------------------------------------</w:t>
      </w:r>
    </w:p>
    <w:p w:rsidR="008D4816" w:rsidRPr="008D4816" w:rsidRDefault="008D4816" w:rsidP="008D4816">
      <w:pPr>
        <w:pBdr>
          <w:bottom w:val="single" w:sz="6" w:space="1"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0" w:line="240" w:lineRule="atLeast"/>
        <w:ind w:left="284" w:right="-143"/>
        <w:jc w:val="left"/>
        <w:textAlignment w:val="baseline"/>
        <w:rPr>
          <w:rFonts w:eastAsia="Times New Roman" w:cs="Times New Roman"/>
          <w:sz w:val="24"/>
          <w:szCs w:val="20"/>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b/>
          <w:bCs/>
          <w:sz w:val="24"/>
          <w:szCs w:val="24"/>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TRANSFER INFORMATION</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b/>
          <w:bCs/>
          <w:sz w:val="24"/>
          <w:szCs w:val="20"/>
          <w:lang w:val="en-GB" w:eastAsia="en-US"/>
        </w:rPr>
      </w:pP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b/>
          <w:bCs/>
          <w:sz w:val="24"/>
          <w:szCs w:val="20"/>
          <w:lang w:val="en-GB" w:eastAsia="en-US"/>
        </w:rPr>
      </w:pPr>
      <w:r w:rsidRPr="008D4816">
        <w:rPr>
          <w:rFonts w:eastAsia="Times New Roman" w:cs="Times New Roman"/>
          <w:b/>
          <w:bCs/>
          <w:sz w:val="24"/>
          <w:szCs w:val="20"/>
          <w:lang w:val="en-GB" w:eastAsia="en-US"/>
        </w:rPr>
        <w:t xml:space="preserve">Transportation will be provided from the airport to the hotels and to the meeting venue </w:t>
      </w:r>
    </w:p>
    <w:p w:rsidR="008D4816" w:rsidRPr="008D4816" w:rsidRDefault="008D4816" w:rsidP="008D481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sz w:val="24"/>
          <w:szCs w:val="20"/>
          <w:lang w:val="en-GB" w:eastAsia="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8D4816" w:rsidRPr="008D4816" w:rsidTr="00F8350B">
        <w:trPr>
          <w:trHeight w:hRule="exact" w:val="851"/>
          <w:jc w:val="center"/>
        </w:trPr>
        <w:tc>
          <w:tcPr>
            <w:tcW w:w="1295" w:type="dxa"/>
          </w:tcPr>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Date of Arrival</w:t>
            </w:r>
          </w:p>
        </w:tc>
        <w:tc>
          <w:tcPr>
            <w:tcW w:w="1360" w:type="dxa"/>
          </w:tcPr>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p>
        </w:tc>
        <w:tc>
          <w:tcPr>
            <w:tcW w:w="682" w:type="dxa"/>
          </w:tcPr>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p>
        </w:tc>
        <w:tc>
          <w:tcPr>
            <w:tcW w:w="1496" w:type="dxa"/>
          </w:tcPr>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Time of Arrival</w:t>
            </w:r>
          </w:p>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p>
        </w:tc>
        <w:tc>
          <w:tcPr>
            <w:tcW w:w="1906" w:type="dxa"/>
          </w:tcPr>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p>
        </w:tc>
        <w:tc>
          <w:tcPr>
            <w:tcW w:w="2037" w:type="dxa"/>
          </w:tcPr>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FLIGHT NO.</w:t>
            </w:r>
          </w:p>
        </w:tc>
        <w:tc>
          <w:tcPr>
            <w:tcW w:w="1301" w:type="dxa"/>
          </w:tcPr>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p>
        </w:tc>
      </w:tr>
      <w:tr w:rsidR="008D4816" w:rsidRPr="008D4816" w:rsidTr="00F8350B">
        <w:trPr>
          <w:trHeight w:hRule="exact" w:val="851"/>
          <w:jc w:val="center"/>
        </w:trPr>
        <w:tc>
          <w:tcPr>
            <w:tcW w:w="1295" w:type="dxa"/>
          </w:tcPr>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b/>
                <w:sz w:val="24"/>
                <w:szCs w:val="20"/>
                <w:lang w:val="en-GB" w:eastAsia="en-US"/>
              </w:rPr>
            </w:pPr>
            <w:r w:rsidRPr="008D4816">
              <w:rPr>
                <w:rFonts w:eastAsia="Times New Roman" w:cs="Times New Roman"/>
                <w:sz w:val="24"/>
                <w:szCs w:val="20"/>
                <w:lang w:val="en-GB" w:eastAsia="en-US"/>
              </w:rPr>
              <w:t>Date of</w:t>
            </w:r>
            <w:r w:rsidRPr="008D4816">
              <w:rPr>
                <w:rFonts w:eastAsia="Times New Roman" w:cs="Times New Roman"/>
                <w:b/>
                <w:sz w:val="24"/>
                <w:szCs w:val="20"/>
                <w:lang w:val="en-GB" w:eastAsia="en-US"/>
              </w:rPr>
              <w:t xml:space="preserve"> </w:t>
            </w:r>
            <w:r w:rsidRPr="008D4816">
              <w:rPr>
                <w:rFonts w:eastAsia="Times New Roman" w:cs="Times New Roman"/>
                <w:sz w:val="24"/>
                <w:szCs w:val="20"/>
                <w:lang w:val="en-GB" w:eastAsia="en-US"/>
              </w:rPr>
              <w:t>Departure</w:t>
            </w:r>
          </w:p>
        </w:tc>
        <w:tc>
          <w:tcPr>
            <w:tcW w:w="1360" w:type="dxa"/>
          </w:tcPr>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b/>
                <w:sz w:val="24"/>
                <w:szCs w:val="20"/>
                <w:lang w:val="en-GB" w:eastAsia="en-US"/>
              </w:rPr>
            </w:pPr>
          </w:p>
        </w:tc>
        <w:tc>
          <w:tcPr>
            <w:tcW w:w="682" w:type="dxa"/>
          </w:tcPr>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p>
        </w:tc>
        <w:tc>
          <w:tcPr>
            <w:tcW w:w="1496" w:type="dxa"/>
          </w:tcPr>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Time of Departure</w:t>
            </w:r>
          </w:p>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p>
        </w:tc>
        <w:tc>
          <w:tcPr>
            <w:tcW w:w="1906" w:type="dxa"/>
          </w:tcPr>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p>
        </w:tc>
        <w:tc>
          <w:tcPr>
            <w:tcW w:w="2037" w:type="dxa"/>
          </w:tcPr>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8D4816">
              <w:rPr>
                <w:rFonts w:eastAsia="Times New Roman" w:cs="Times New Roman"/>
                <w:sz w:val="24"/>
                <w:szCs w:val="20"/>
                <w:lang w:val="en-GB" w:eastAsia="en-US"/>
              </w:rPr>
              <w:t>FLIGHT NO.</w:t>
            </w:r>
          </w:p>
        </w:tc>
        <w:tc>
          <w:tcPr>
            <w:tcW w:w="1301" w:type="dxa"/>
          </w:tcPr>
          <w:p w:rsidR="008D4816" w:rsidRPr="008D4816" w:rsidRDefault="008D4816"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p>
        </w:tc>
      </w:tr>
    </w:tbl>
    <w:p w:rsidR="00F570C1" w:rsidRDefault="00F570C1"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b/>
          <w:bCs/>
          <w:sz w:val="24"/>
          <w:szCs w:val="20"/>
          <w:lang w:eastAsia="en-US"/>
        </w:rPr>
        <w:sectPr w:rsidR="00F570C1" w:rsidSect="008D4816">
          <w:headerReference w:type="first" r:id="rId48"/>
          <w:footerReference w:type="first" r:id="rId49"/>
          <w:type w:val="oddPage"/>
          <w:pgSz w:w="11907" w:h="16840" w:code="9"/>
          <w:pgMar w:top="567" w:right="1089" w:bottom="567" w:left="1089" w:header="567" w:footer="567" w:gutter="0"/>
          <w:paperSrc w:first="15" w:other="15"/>
          <w:cols w:space="708"/>
          <w:titlePg/>
          <w:docGrid w:linePitch="360"/>
        </w:sectPr>
      </w:pP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after="160" w:line="240" w:lineRule="auto"/>
        <w:jc w:val="center"/>
        <w:textAlignment w:val="baseline"/>
        <w:rPr>
          <w:rFonts w:eastAsia="Times New Roman" w:cs="Times New Roman"/>
          <w:sz w:val="24"/>
          <w:szCs w:val="24"/>
          <w:lang w:val="en-GB" w:eastAsia="en-US"/>
        </w:rPr>
      </w:pPr>
      <w:r w:rsidRPr="00F570C1">
        <w:rPr>
          <w:rFonts w:eastAsia="Times New Roman" w:cs="Times New Roman"/>
          <w:bCs/>
          <w:sz w:val="24"/>
          <w:szCs w:val="24"/>
          <w:lang w:val="en-GB" w:eastAsia="en-US"/>
        </w:rPr>
        <w:lastRenderedPageBreak/>
        <w:t>ANNEX 5</w:t>
      </w:r>
      <w:r w:rsidRPr="00F570C1">
        <w:rPr>
          <w:rFonts w:eastAsia="Times New Roman" w:cs="Times New Roman"/>
          <w:bCs/>
          <w:sz w:val="24"/>
          <w:szCs w:val="24"/>
          <w:lang w:val="en-GB" w:eastAsia="en-US"/>
        </w:rPr>
        <w:br/>
        <w:t>(to TSB Circular 208)</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F570C1" w:rsidRPr="00F570C1" w:rsidTr="00F8350B">
        <w:tc>
          <w:tcPr>
            <w:tcW w:w="1808" w:type="dxa"/>
          </w:tcPr>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val="en-GB" w:eastAsia="en-US"/>
              </w:rPr>
            </w:pPr>
            <w:r w:rsidRPr="00F570C1">
              <w:rPr>
                <w:rFonts w:eastAsia="Times New Roman" w:cs="Times New Roman"/>
                <w:noProof/>
                <w:sz w:val="24"/>
                <w:szCs w:val="20"/>
                <w:lang w:val="en-GB"/>
              </w:rPr>
              <w:drawing>
                <wp:inline distT="0" distB="0" distL="0" distR="0" wp14:anchorId="1EB8DA99" wp14:editId="34A6E471">
                  <wp:extent cx="800100" cy="876300"/>
                  <wp:effectExtent l="0" t="0" r="0" b="0"/>
                  <wp:docPr id="57" name="Picture 5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tcPr>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tLeast"/>
              <w:ind w:right="454"/>
              <w:jc w:val="left"/>
              <w:textAlignment w:val="baseline"/>
              <w:rPr>
                <w:rFonts w:eastAsia="Times New Roman" w:cs="Times New Roman"/>
                <w:b/>
                <w:bCs/>
                <w:sz w:val="24"/>
                <w:szCs w:val="20"/>
                <w:lang w:val="en-GB" w:eastAsia="en-US"/>
              </w:rPr>
            </w:pPr>
            <w:r w:rsidRPr="00F570C1">
              <w:rPr>
                <w:rFonts w:eastAsia="Times New Roman" w:cs="Times New Roman"/>
                <w:b/>
                <w:bCs/>
                <w:sz w:val="24"/>
                <w:szCs w:val="20"/>
                <w:lang w:val="en-GB" w:eastAsia="en-US"/>
              </w:rPr>
              <w:t xml:space="preserve">ITU Regional Forum 2016 </w:t>
            </w:r>
            <w:r w:rsidRPr="00F570C1">
              <w:rPr>
                <w:rFonts w:eastAsia="Times New Roman" w:cs="Times New Roman"/>
                <w:b/>
                <w:sz w:val="24"/>
                <w:szCs w:val="20"/>
                <w:lang w:val="en-GB" w:eastAsia="en-US"/>
              </w:rPr>
              <w:t>“</w:t>
            </w:r>
            <w:r w:rsidRPr="00F570C1">
              <w:rPr>
                <w:rFonts w:eastAsia="Times New Roman" w:cs="Times New Roman"/>
                <w:b/>
                <w:bCs/>
                <w:sz w:val="24"/>
                <w:szCs w:val="20"/>
                <w:lang w:val="en-GB" w:eastAsia="en-US"/>
              </w:rPr>
              <w:t>Bridging the standardization gap for CIS/RCC countries”, (11 April 2016)</w:t>
            </w:r>
          </w:p>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tLeast"/>
              <w:ind w:right="454"/>
              <w:jc w:val="left"/>
              <w:textAlignment w:val="baseline"/>
              <w:rPr>
                <w:rFonts w:eastAsia="Times New Roman" w:cs="Times New Roman"/>
                <w:i/>
                <w:iCs/>
                <w:sz w:val="24"/>
                <w:szCs w:val="20"/>
                <w:lang w:val="en-GB" w:eastAsia="en-US"/>
              </w:rPr>
            </w:pPr>
            <w:r w:rsidRPr="00F570C1">
              <w:rPr>
                <w:rFonts w:eastAsia="Times New Roman" w:cs="Times New Roman"/>
                <w:i/>
                <w:iCs/>
                <w:sz w:val="24"/>
                <w:szCs w:val="20"/>
                <w:lang w:val="en-GB" w:eastAsia="en-US"/>
              </w:rPr>
              <w:t>followed by</w:t>
            </w:r>
          </w:p>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tLeast"/>
              <w:ind w:right="454"/>
              <w:jc w:val="left"/>
              <w:textAlignment w:val="baseline"/>
              <w:rPr>
                <w:rFonts w:eastAsia="Times New Roman" w:cs="Times New Roman"/>
                <w:b/>
                <w:bCs/>
                <w:sz w:val="16"/>
                <w:szCs w:val="16"/>
                <w:lang w:val="en-GB" w:eastAsia="en-US"/>
              </w:rPr>
            </w:pPr>
            <w:r w:rsidRPr="00F570C1">
              <w:rPr>
                <w:rFonts w:eastAsia="Times New Roman" w:cs="Times New Roman"/>
                <w:b/>
                <w:bCs/>
                <w:color w:val="000000"/>
                <w:sz w:val="24"/>
                <w:szCs w:val="24"/>
                <w:lang w:val="en-GB" w:eastAsia="en-US"/>
              </w:rPr>
              <w:t>CIS/RCC Regional Preparatory Meetings for the WTSA-16, 12-14 April 2016, Tashkent, Uzbekistan</w:t>
            </w:r>
          </w:p>
        </w:tc>
        <w:tc>
          <w:tcPr>
            <w:tcW w:w="1851" w:type="dxa"/>
          </w:tcPr>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val="en-GB" w:eastAsia="en-US"/>
              </w:rPr>
            </w:pPr>
            <w:r w:rsidRPr="00F570C1">
              <w:rPr>
                <w:rFonts w:eastAsia="Times New Roman" w:cs="Times New Roman"/>
                <w:noProof/>
                <w:sz w:val="24"/>
                <w:szCs w:val="20"/>
                <w:lang w:val="en-GB"/>
              </w:rPr>
              <w:drawing>
                <wp:inline distT="0" distB="0" distL="0" distR="0" wp14:anchorId="01969A1F" wp14:editId="09A34D4A">
                  <wp:extent cx="800100" cy="876300"/>
                  <wp:effectExtent l="0" t="0" r="0" b="0"/>
                  <wp:docPr id="58" name="Picture 58"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bl>
    <w:p w:rsidR="00F570C1" w:rsidRPr="00F570C1" w:rsidRDefault="00F570C1" w:rsidP="00F570C1">
      <w:pPr>
        <w:pBdr>
          <w:top w:val="single" w:sz="6" w:space="1" w:color="auto"/>
          <w:left w:val="single" w:sz="6" w:space="1" w:color="auto"/>
          <w:bottom w:val="single" w:sz="6" w:space="1" w:color="auto"/>
          <w:right w:val="single" w:sz="6" w:space="1" w:color="auto"/>
        </w:pBdr>
        <w:shd w:val="pct12" w:color="auto" w:fill="auto"/>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sz w:val="28"/>
          <w:szCs w:val="28"/>
          <w:lang w:val="en-GB" w:eastAsia="en-US"/>
        </w:rPr>
      </w:pPr>
      <w:r w:rsidRPr="00F570C1">
        <w:rPr>
          <w:rFonts w:eastAsia="Times New Roman" w:cs="Times New Roman"/>
          <w:b/>
          <w:sz w:val="28"/>
          <w:szCs w:val="28"/>
          <w:lang w:val="en-GB" w:eastAsia="en-US"/>
        </w:rPr>
        <w:t>Visa Support Form (Deadline: 30 March 2016)</w:t>
      </w:r>
    </w:p>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 xml:space="preserve">Please use </w:t>
      </w:r>
      <w:r w:rsidRPr="00F570C1">
        <w:rPr>
          <w:rFonts w:eastAsia="Times New Roman" w:cs="Times New Roman"/>
          <w:b/>
          <w:sz w:val="24"/>
          <w:szCs w:val="20"/>
          <w:lang w:val="en-GB" w:eastAsia="en-US"/>
        </w:rPr>
        <w:t>CAPITAL</w:t>
      </w:r>
      <w:r w:rsidRPr="00F570C1">
        <w:rPr>
          <w:rFonts w:eastAsia="Times New Roman" w:cs="Times New Roman"/>
          <w:sz w:val="24"/>
          <w:szCs w:val="20"/>
          <w:lang w:val="en-GB" w:eastAsia="en-US"/>
        </w:rPr>
        <w:t xml:space="preserve"> letters.</w:t>
      </w:r>
    </w:p>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1" w:lineRule="exact"/>
        <w:jc w:val="left"/>
        <w:textAlignment w:val="baseline"/>
        <w:rPr>
          <w:rFonts w:eastAsia="Times New Roman" w:cs="Times New Roman"/>
          <w:sz w:val="24"/>
          <w:szCs w:val="20"/>
          <w:lang w:val="en-GB" w:eastAsia="en-US"/>
        </w:rPr>
      </w:pPr>
    </w:p>
    <w:tbl>
      <w:tblPr>
        <w:tblW w:w="10120" w:type="dxa"/>
        <w:tblInd w:w="40" w:type="dxa"/>
        <w:tblLayout w:type="fixed"/>
        <w:tblCellMar>
          <w:left w:w="40" w:type="dxa"/>
          <w:right w:w="40" w:type="dxa"/>
        </w:tblCellMar>
        <w:tblLook w:val="0000" w:firstRow="0" w:lastRow="0" w:firstColumn="0" w:lastColumn="0" w:noHBand="0" w:noVBand="0"/>
      </w:tblPr>
      <w:tblGrid>
        <w:gridCol w:w="3402"/>
        <w:gridCol w:w="6718"/>
      </w:tblGrid>
      <w:tr w:rsidR="00F570C1" w:rsidRPr="00F570C1" w:rsidTr="00F8350B">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43"/>
              <w:jc w:val="left"/>
              <w:textAlignment w:val="baseline"/>
              <w:rPr>
                <w:rFonts w:eastAsia="Times New Roman" w:cs="Times New Roman"/>
                <w:sz w:val="24"/>
                <w:szCs w:val="20"/>
                <w:lang w:val="en-GB" w:eastAsia="en-US"/>
              </w:rPr>
            </w:pPr>
            <w:r w:rsidRPr="00F570C1">
              <w:rPr>
                <w:rFonts w:eastAsia="Times New Roman" w:cs="Times New Roman"/>
                <w:color w:val="000000"/>
                <w:spacing w:val="-1"/>
                <w:sz w:val="24"/>
                <w:szCs w:val="20"/>
                <w:lang w:val="en-GB" w:eastAsia="en-US"/>
              </w:rPr>
              <w:t>Surname &amp; first name(s):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F570C1" w:rsidRPr="00F570C1" w:rsidTr="00F8350B">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43"/>
              <w:jc w:val="left"/>
              <w:textAlignment w:val="baseline"/>
              <w:rPr>
                <w:rFonts w:eastAsia="Times New Roman" w:cs="Times New Roman"/>
                <w:sz w:val="24"/>
                <w:szCs w:val="20"/>
                <w:lang w:val="en-GB" w:eastAsia="en-US"/>
              </w:rPr>
            </w:pPr>
            <w:r w:rsidRPr="00F570C1">
              <w:rPr>
                <w:rFonts w:eastAsia="Times New Roman" w:cs="Times New Roman"/>
                <w:color w:val="000000"/>
                <w:spacing w:val="-10"/>
                <w:sz w:val="24"/>
                <w:szCs w:val="20"/>
                <w:lang w:val="en-GB" w:eastAsia="en-US"/>
              </w:rPr>
              <w:t>Sex: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F570C1" w:rsidRPr="00F570C1" w:rsidTr="00F8350B">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34"/>
              <w:jc w:val="left"/>
              <w:textAlignment w:val="baseline"/>
              <w:rPr>
                <w:rFonts w:eastAsia="Times New Roman" w:cs="Times New Roman"/>
                <w:sz w:val="24"/>
                <w:szCs w:val="20"/>
                <w:lang w:val="en-GB" w:eastAsia="en-US"/>
              </w:rPr>
            </w:pPr>
            <w:r w:rsidRPr="00F570C1">
              <w:rPr>
                <w:rFonts w:eastAsia="Times New Roman" w:cs="Times New Roman"/>
                <w:color w:val="000000"/>
                <w:spacing w:val="-4"/>
                <w:sz w:val="24"/>
                <w:szCs w:val="20"/>
                <w:lang w:val="en-GB" w:eastAsia="en-US"/>
              </w:rPr>
              <w:t>Position: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F570C1" w:rsidRPr="00F570C1" w:rsidTr="00F8350B">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38"/>
              <w:jc w:val="left"/>
              <w:textAlignment w:val="baseline"/>
              <w:rPr>
                <w:rFonts w:eastAsia="Times New Roman" w:cs="Times New Roman"/>
                <w:sz w:val="24"/>
                <w:szCs w:val="20"/>
                <w:lang w:val="en-GB" w:eastAsia="en-US"/>
              </w:rPr>
            </w:pPr>
            <w:r w:rsidRPr="00F570C1">
              <w:rPr>
                <w:rFonts w:eastAsia="Times New Roman" w:cs="Times New Roman"/>
                <w:color w:val="000000"/>
                <w:spacing w:val="-4"/>
                <w:sz w:val="24"/>
                <w:szCs w:val="20"/>
                <w:lang w:val="en-GB" w:eastAsia="en-US"/>
              </w:rPr>
              <w:t>Organization: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F570C1" w:rsidRPr="00F570C1" w:rsidTr="00FE449B">
        <w:trPr>
          <w:trHeight w:hRule="exact" w:val="85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29"/>
              <w:jc w:val="left"/>
              <w:textAlignment w:val="baseline"/>
              <w:rPr>
                <w:rFonts w:eastAsia="Times New Roman" w:cs="Times New Roman"/>
                <w:sz w:val="24"/>
                <w:szCs w:val="20"/>
                <w:lang w:val="en-GB" w:eastAsia="en-US"/>
              </w:rPr>
            </w:pPr>
            <w:r w:rsidRPr="00F570C1">
              <w:rPr>
                <w:rFonts w:eastAsia="Times New Roman" w:cs="Times New Roman"/>
                <w:color w:val="000000"/>
                <w:spacing w:val="-6"/>
                <w:sz w:val="24"/>
                <w:szCs w:val="20"/>
                <w:lang w:val="en-GB" w:eastAsia="en-US"/>
              </w:rPr>
              <w:t>Address: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F570C1" w:rsidRPr="00F570C1" w:rsidTr="00F8350B">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29"/>
              <w:jc w:val="left"/>
              <w:textAlignment w:val="baseline"/>
              <w:rPr>
                <w:rFonts w:eastAsia="Times New Roman" w:cs="Times New Roman"/>
                <w:sz w:val="24"/>
                <w:szCs w:val="20"/>
                <w:lang w:val="en-GB" w:eastAsia="en-US"/>
              </w:rPr>
            </w:pPr>
            <w:r w:rsidRPr="00F570C1">
              <w:rPr>
                <w:rFonts w:eastAsia="Times New Roman" w:cs="Times New Roman"/>
                <w:color w:val="000000"/>
                <w:spacing w:val="-6"/>
                <w:sz w:val="24"/>
                <w:szCs w:val="20"/>
                <w:lang w:val="en-GB" w:eastAsia="en-US"/>
              </w:rPr>
              <w:t>Telephone: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F570C1" w:rsidRPr="00F570C1" w:rsidTr="00F8350B">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29"/>
              <w:jc w:val="left"/>
              <w:textAlignment w:val="baseline"/>
              <w:rPr>
                <w:rFonts w:eastAsia="Times New Roman" w:cs="Times New Roman"/>
                <w:sz w:val="24"/>
                <w:szCs w:val="20"/>
                <w:lang w:val="en-GB" w:eastAsia="en-US"/>
              </w:rPr>
            </w:pPr>
            <w:r w:rsidRPr="00F570C1">
              <w:rPr>
                <w:rFonts w:eastAsia="Times New Roman" w:cs="Times New Roman"/>
                <w:color w:val="000000"/>
                <w:spacing w:val="-9"/>
                <w:sz w:val="24"/>
                <w:szCs w:val="20"/>
                <w:lang w:val="en-GB" w:eastAsia="en-US"/>
              </w:rPr>
              <w:t>Fax: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F570C1" w:rsidRPr="00F570C1" w:rsidTr="00F8350B">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24"/>
              <w:jc w:val="left"/>
              <w:textAlignment w:val="baseline"/>
              <w:rPr>
                <w:rFonts w:eastAsia="Times New Roman" w:cs="Times New Roman"/>
                <w:sz w:val="24"/>
                <w:szCs w:val="20"/>
                <w:lang w:val="en-GB" w:eastAsia="en-US"/>
              </w:rPr>
            </w:pPr>
            <w:r w:rsidRPr="00F570C1">
              <w:rPr>
                <w:rFonts w:eastAsia="Times New Roman" w:cs="Times New Roman"/>
                <w:color w:val="000000"/>
                <w:spacing w:val="-4"/>
                <w:sz w:val="24"/>
                <w:szCs w:val="20"/>
                <w:lang w:val="en-GB" w:eastAsia="en-US"/>
              </w:rPr>
              <w:t>Nationality: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F570C1" w:rsidRPr="00F570C1" w:rsidTr="00F8350B">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19"/>
              <w:jc w:val="left"/>
              <w:textAlignment w:val="baseline"/>
              <w:rPr>
                <w:rFonts w:eastAsia="Times New Roman" w:cs="Times New Roman"/>
                <w:sz w:val="24"/>
                <w:szCs w:val="20"/>
                <w:lang w:val="en-GB" w:eastAsia="en-US"/>
              </w:rPr>
            </w:pPr>
            <w:r w:rsidRPr="00F570C1">
              <w:rPr>
                <w:rFonts w:eastAsia="Times New Roman" w:cs="Times New Roman"/>
                <w:color w:val="000000"/>
                <w:spacing w:val="-4"/>
                <w:sz w:val="24"/>
                <w:szCs w:val="20"/>
                <w:lang w:val="en-GB" w:eastAsia="en-US"/>
              </w:rPr>
              <w:t>Passport number:</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F570C1" w:rsidRPr="00F570C1" w:rsidTr="00F8350B">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19"/>
              <w:jc w:val="left"/>
              <w:textAlignment w:val="baseline"/>
              <w:rPr>
                <w:rFonts w:eastAsia="Times New Roman" w:cs="Times New Roman"/>
                <w:sz w:val="24"/>
                <w:szCs w:val="20"/>
                <w:lang w:val="en-GB" w:eastAsia="en-US"/>
              </w:rPr>
            </w:pPr>
            <w:r w:rsidRPr="00F570C1">
              <w:rPr>
                <w:rFonts w:eastAsia="Times New Roman" w:cs="Times New Roman"/>
                <w:color w:val="000000"/>
                <w:spacing w:val="-3"/>
                <w:sz w:val="24"/>
                <w:szCs w:val="20"/>
                <w:lang w:val="en-GB" w:eastAsia="en-US"/>
              </w:rPr>
              <w:t>Date of issue: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F570C1" w:rsidRPr="00F570C1" w:rsidTr="00F8350B">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24"/>
              <w:jc w:val="left"/>
              <w:textAlignment w:val="baseline"/>
              <w:rPr>
                <w:rFonts w:eastAsia="Times New Roman" w:cs="Times New Roman"/>
                <w:sz w:val="24"/>
                <w:szCs w:val="20"/>
                <w:lang w:val="en-GB" w:eastAsia="en-US"/>
              </w:rPr>
            </w:pPr>
            <w:r w:rsidRPr="00F570C1">
              <w:rPr>
                <w:rFonts w:eastAsia="Times New Roman" w:cs="Times New Roman"/>
                <w:color w:val="000000"/>
                <w:spacing w:val="-3"/>
                <w:sz w:val="24"/>
                <w:szCs w:val="20"/>
                <w:lang w:val="en-GB" w:eastAsia="en-US"/>
              </w:rPr>
              <w:t>Date of expiry: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F570C1" w:rsidRPr="00F570C1" w:rsidTr="00F8350B">
        <w:trPr>
          <w:trHeight w:hRule="exact" w:val="85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19" w:right="230" w:hanging="5"/>
              <w:jc w:val="left"/>
              <w:textAlignment w:val="baseline"/>
              <w:rPr>
                <w:rFonts w:eastAsia="Times New Roman" w:cs="Times New Roman"/>
                <w:sz w:val="24"/>
                <w:szCs w:val="20"/>
                <w:lang w:val="en-GB" w:eastAsia="en-US"/>
              </w:rPr>
            </w:pPr>
            <w:r w:rsidRPr="00F570C1">
              <w:rPr>
                <w:rFonts w:eastAsia="Times New Roman" w:cs="Times New Roman"/>
                <w:color w:val="000000"/>
                <w:spacing w:val="-1"/>
                <w:sz w:val="24"/>
                <w:szCs w:val="20"/>
                <w:lang w:val="en-GB" w:eastAsia="en-US"/>
              </w:rPr>
              <w:t xml:space="preserve">Country &amp; city where you will obtain </w:t>
            </w:r>
            <w:r w:rsidRPr="00F570C1">
              <w:rPr>
                <w:rFonts w:eastAsia="Times New Roman" w:cs="Times New Roman"/>
                <w:color w:val="000000"/>
                <w:spacing w:val="-3"/>
                <w:sz w:val="24"/>
                <w:szCs w:val="20"/>
                <w:lang w:val="en-GB" w:eastAsia="en-US"/>
              </w:rPr>
              <w:t>visa for Uzbekistan: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F570C1" w:rsidRPr="00F570C1" w:rsidTr="00F8350B">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14"/>
              <w:jc w:val="left"/>
              <w:textAlignment w:val="baseline"/>
              <w:rPr>
                <w:rFonts w:eastAsia="Times New Roman" w:cs="Times New Roman"/>
                <w:sz w:val="24"/>
                <w:szCs w:val="20"/>
                <w:lang w:val="en-GB" w:eastAsia="en-US"/>
              </w:rPr>
            </w:pPr>
            <w:r w:rsidRPr="00F570C1">
              <w:rPr>
                <w:rFonts w:eastAsia="Times New Roman" w:cs="Times New Roman"/>
                <w:color w:val="000000"/>
                <w:spacing w:val="-4"/>
                <w:sz w:val="24"/>
                <w:szCs w:val="20"/>
                <w:lang w:val="en-GB" w:eastAsia="en-US"/>
              </w:rPr>
              <w:t>Date of birth:</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F570C1" w:rsidRPr="00F570C1" w:rsidTr="00F8350B">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14"/>
              <w:jc w:val="left"/>
              <w:textAlignment w:val="baseline"/>
              <w:rPr>
                <w:rFonts w:eastAsia="Times New Roman" w:cs="Times New Roman"/>
                <w:sz w:val="24"/>
                <w:szCs w:val="20"/>
                <w:lang w:val="en-GB" w:eastAsia="en-US"/>
              </w:rPr>
            </w:pPr>
            <w:r w:rsidRPr="00F570C1">
              <w:rPr>
                <w:rFonts w:eastAsia="Times New Roman" w:cs="Times New Roman"/>
                <w:color w:val="000000"/>
                <w:spacing w:val="-3"/>
                <w:sz w:val="24"/>
                <w:szCs w:val="20"/>
                <w:lang w:val="en-GB" w:eastAsia="en-US"/>
              </w:rPr>
              <w:t>Place of birth:</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F570C1" w:rsidRPr="00F570C1" w:rsidTr="00F8350B">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left="14"/>
              <w:jc w:val="left"/>
              <w:textAlignment w:val="baseline"/>
              <w:rPr>
                <w:rFonts w:eastAsia="Times New Roman" w:cs="Times New Roman"/>
                <w:sz w:val="24"/>
                <w:szCs w:val="20"/>
                <w:lang w:val="en-GB" w:eastAsia="en-US"/>
              </w:rPr>
            </w:pPr>
            <w:r w:rsidRPr="00F570C1">
              <w:rPr>
                <w:rFonts w:eastAsia="Times New Roman" w:cs="Times New Roman"/>
                <w:color w:val="000000"/>
                <w:spacing w:val="-2"/>
                <w:sz w:val="24"/>
                <w:szCs w:val="20"/>
                <w:lang w:val="en-GB" w:eastAsia="en-US"/>
              </w:rPr>
              <w:t>Date of arrival:</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F570C1" w:rsidRPr="00F570C1" w:rsidTr="00F8350B">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F570C1">
              <w:rPr>
                <w:rFonts w:eastAsia="Times New Roman" w:cs="Times New Roman"/>
                <w:color w:val="000000"/>
                <w:spacing w:val="-3"/>
                <w:sz w:val="24"/>
                <w:szCs w:val="20"/>
                <w:lang w:val="en-GB" w:eastAsia="en-US"/>
              </w:rPr>
              <w:t>Date of departure: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F570C1" w:rsidRPr="00F570C1" w:rsidRDefault="00F570C1" w:rsidP="00F570C1">
            <w:pPr>
              <w:shd w:val="clear" w:color="auto"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bl>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ind w:hanging="567"/>
        <w:jc w:val="left"/>
        <w:textAlignment w:val="baseline"/>
        <w:rPr>
          <w:rFonts w:eastAsia="Batang" w:cs="Calibri"/>
          <w:b/>
          <w:i/>
          <w:szCs w:val="22"/>
          <w:lang w:val="ru-RU" w:eastAsia="en-US"/>
        </w:rPr>
      </w:pP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ind w:hanging="567"/>
        <w:jc w:val="left"/>
        <w:textAlignment w:val="baseline"/>
        <w:rPr>
          <w:rFonts w:eastAsia="Batang" w:cs="Calibri"/>
          <w:b/>
          <w:i/>
          <w:szCs w:val="22"/>
          <w:lang w:eastAsia="en-US"/>
        </w:rPr>
      </w:pPr>
      <w:r w:rsidRPr="00F570C1">
        <w:rPr>
          <w:rFonts w:eastAsia="Batang" w:cs="Calibri"/>
          <w:b/>
          <w:i/>
          <w:szCs w:val="22"/>
          <w:lang w:eastAsia="en-US"/>
        </w:rPr>
        <w:t xml:space="preserve">PHOTOCOPY OR SCANNED COPY OF YOUR NATIONAL PASSPORT </w:t>
      </w:r>
      <w:r w:rsidRPr="00F570C1">
        <w:rPr>
          <w:rFonts w:eastAsia="Batang" w:cs="Calibri"/>
          <w:b/>
          <w:i/>
          <w:spacing w:val="-1"/>
          <w:szCs w:val="22"/>
          <w:lang w:eastAsia="en-US"/>
        </w:rPr>
        <w:t>IS TO BE ENCLOSED</w:t>
      </w:r>
      <w:r w:rsidRPr="00F570C1">
        <w:rPr>
          <w:rFonts w:eastAsia="Batang" w:cs="Calibri"/>
          <w:b/>
          <w:i/>
          <w:szCs w:val="22"/>
          <w:lang w:eastAsia="en-US"/>
        </w:rPr>
        <w:t xml:space="preserve"> </w:t>
      </w:r>
      <w:r w:rsidRPr="00F570C1">
        <w:rPr>
          <w:rFonts w:eastAsia="Batang" w:cs="Calibri"/>
          <w:bCs/>
          <w:i/>
          <w:spacing w:val="-1"/>
          <w:szCs w:val="22"/>
          <w:lang w:eastAsia="en-US"/>
        </w:rPr>
        <w:t xml:space="preserve"> </w:t>
      </w:r>
    </w:p>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60" w:line="240" w:lineRule="auto"/>
        <w:jc w:val="left"/>
        <w:textAlignment w:val="baseline"/>
        <w:rPr>
          <w:rFonts w:eastAsia="Times New Roman" w:cs="Times New Roman"/>
          <w:sz w:val="24"/>
          <w:szCs w:val="20"/>
          <w:highlight w:val="yellow"/>
          <w:lang w:val="en-GB" w:eastAsia="en-US"/>
        </w:rPr>
      </w:pPr>
      <w:r w:rsidRPr="00F570C1">
        <w:rPr>
          <w:rFonts w:eastAsia="Times New Roman" w:cs="Times New Roman"/>
          <w:sz w:val="24"/>
          <w:szCs w:val="20"/>
          <w:lang w:val="en-GB" w:eastAsia="en-US"/>
        </w:rPr>
        <w:t xml:space="preserve">Please fax or e-mail this form duly completed by </w:t>
      </w:r>
      <w:r w:rsidRPr="00F570C1">
        <w:rPr>
          <w:rFonts w:eastAsia="Times New Roman" w:cs="Times New Roman"/>
          <w:b/>
          <w:bCs/>
          <w:sz w:val="24"/>
          <w:szCs w:val="20"/>
          <w:lang w:val="en-GB" w:eastAsia="en-US"/>
        </w:rPr>
        <w:t xml:space="preserve">30 March 2016, </w:t>
      </w:r>
      <w:r w:rsidRPr="00F570C1">
        <w:rPr>
          <w:rFonts w:eastAsia="Times New Roman" w:cs="Times New Roman"/>
          <w:b/>
          <w:bCs/>
          <w:sz w:val="24"/>
          <w:szCs w:val="20"/>
          <w:u w:val="single"/>
          <w:lang w:val="en-GB" w:eastAsia="en-US"/>
        </w:rPr>
        <w:t>at the latest</w:t>
      </w:r>
      <w:r w:rsidRPr="00F570C1">
        <w:rPr>
          <w:rFonts w:eastAsia="Times New Roman" w:cs="Times New Roman"/>
          <w:b/>
          <w:bCs/>
          <w:sz w:val="24"/>
          <w:szCs w:val="20"/>
          <w:lang w:val="en-GB" w:eastAsia="en-US"/>
        </w:rPr>
        <w:t>,</w:t>
      </w:r>
      <w:r w:rsidRPr="00F570C1">
        <w:rPr>
          <w:rFonts w:eastAsia="Times New Roman" w:cs="Times New Roman"/>
          <w:sz w:val="24"/>
          <w:szCs w:val="20"/>
          <w:lang w:val="en-GB" w:eastAsia="en-US"/>
        </w:rPr>
        <w:t xml:space="preserve"> to:</w:t>
      </w:r>
    </w:p>
    <w:p w:rsidR="00F570C1" w:rsidRPr="00FE449B" w:rsidRDefault="00F570C1" w:rsidP="00F570C1">
      <w:pPr>
        <w:pBdr>
          <w:top w:val="single" w:sz="12" w:space="1" w:color="auto"/>
          <w:left w:val="single" w:sz="12" w:space="1" w:color="auto"/>
          <w:bottom w:val="single" w:sz="12" w:space="17" w:color="auto"/>
          <w:right w:val="single" w:sz="12" w:space="3"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eastAsia="en-US"/>
        </w:rPr>
      </w:pPr>
      <w:r w:rsidRPr="00F570C1">
        <w:rPr>
          <w:rFonts w:eastAsia="Times New Roman" w:cs="Times New Roman"/>
          <w:i/>
          <w:iCs/>
          <w:sz w:val="24"/>
          <w:szCs w:val="20"/>
          <w:lang w:val="en-GB" w:eastAsia="en-US"/>
        </w:rPr>
        <w:lastRenderedPageBreak/>
        <w:t xml:space="preserve">Mrs Umida Musayeva, by fax: + 998 71 2398782 or e-mail: </w:t>
      </w:r>
      <w:hyperlink r:id="rId50" w:history="1">
        <w:r w:rsidRPr="00F570C1">
          <w:rPr>
            <w:rFonts w:eastAsia="Times New Roman" w:cs="Times New Roman"/>
            <w:i/>
            <w:iCs/>
            <w:color w:val="0000FF"/>
            <w:sz w:val="24"/>
            <w:szCs w:val="20"/>
            <w:u w:val="single"/>
            <w:lang w:val="en-GB" w:eastAsia="en-US"/>
          </w:rPr>
          <w:t>u.musaeva@aci.uz</w:t>
        </w:r>
      </w:hyperlink>
      <w:r w:rsidRPr="00F570C1">
        <w:rPr>
          <w:rFonts w:eastAsia="Times New Roman" w:cs="Times New Roman"/>
          <w:i/>
          <w:iCs/>
          <w:sz w:val="24"/>
          <w:szCs w:val="20"/>
          <w:lang w:val="en-GB" w:eastAsia="en-US"/>
        </w:rPr>
        <w:br/>
        <w:t>(For inquiries, tel: tel.: +998 71 238 4141, mob: +998 90 371 8388)</w:t>
      </w:r>
    </w:p>
    <w:p w:rsidR="00F570C1" w:rsidRDefault="00F570C1" w:rsidP="008D48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b/>
          <w:bCs/>
          <w:sz w:val="24"/>
          <w:szCs w:val="20"/>
          <w:lang w:eastAsia="en-US"/>
        </w:rPr>
      </w:pPr>
    </w:p>
    <w:p w:rsidR="00FE449B" w:rsidRDefault="00FE449B" w:rsidP="00FE449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b/>
          <w:bCs/>
          <w:sz w:val="24"/>
          <w:szCs w:val="20"/>
          <w:lang w:eastAsia="en-US"/>
        </w:rPr>
        <w:sectPr w:rsidR="00FE449B" w:rsidSect="008D4816">
          <w:type w:val="oddPage"/>
          <w:pgSz w:w="11907" w:h="16840" w:code="9"/>
          <w:pgMar w:top="567" w:right="1089" w:bottom="567" w:left="1089" w:header="567" w:footer="567" w:gutter="0"/>
          <w:paperSrc w:first="15" w:other="15"/>
          <w:cols w:space="708"/>
          <w:titlePg/>
          <w:docGrid w:linePitch="360"/>
        </w:sectPr>
      </w:pP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center"/>
        <w:textAlignment w:val="baseline"/>
        <w:rPr>
          <w:rFonts w:eastAsia="Times New Roman" w:cs="Times New Roman"/>
          <w:sz w:val="24"/>
          <w:szCs w:val="24"/>
          <w:lang w:val="en-GB" w:eastAsia="en-US"/>
        </w:rPr>
      </w:pPr>
      <w:r w:rsidRPr="00F570C1">
        <w:rPr>
          <w:rFonts w:eastAsia="Times New Roman" w:cs="Times New Roman"/>
          <w:bCs/>
          <w:sz w:val="24"/>
          <w:szCs w:val="24"/>
          <w:lang w:val="en-GB" w:eastAsia="en-US"/>
        </w:rPr>
        <w:lastRenderedPageBreak/>
        <w:t>ANNEX 6</w:t>
      </w:r>
      <w:r w:rsidRPr="00F570C1">
        <w:rPr>
          <w:rFonts w:eastAsia="Times New Roman" w:cs="Times New Roman"/>
          <w:bCs/>
          <w:sz w:val="24"/>
          <w:szCs w:val="24"/>
          <w:lang w:val="en-GB" w:eastAsia="en-US"/>
        </w:rPr>
        <w:br/>
        <w:t>(to TSB Circular 208)</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F570C1" w:rsidRPr="00F570C1" w:rsidTr="00F8350B">
        <w:tc>
          <w:tcPr>
            <w:tcW w:w="1808" w:type="dxa"/>
          </w:tcPr>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val="en-GB" w:eastAsia="en-US"/>
              </w:rPr>
            </w:pPr>
            <w:r w:rsidRPr="00F570C1">
              <w:rPr>
                <w:rFonts w:eastAsia="Times New Roman" w:cs="Times New Roman"/>
                <w:noProof/>
                <w:sz w:val="24"/>
                <w:szCs w:val="20"/>
                <w:lang w:val="en-GB"/>
              </w:rPr>
              <w:drawing>
                <wp:inline distT="0" distB="0" distL="0" distR="0" wp14:anchorId="305AE879" wp14:editId="2A952D19">
                  <wp:extent cx="800100" cy="876300"/>
                  <wp:effectExtent l="0" t="0" r="0" b="0"/>
                  <wp:docPr id="60" name="Picture 60"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gridSpan w:val="3"/>
          </w:tcPr>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tLeast"/>
              <w:ind w:right="454"/>
              <w:jc w:val="left"/>
              <w:textAlignment w:val="baseline"/>
              <w:rPr>
                <w:rFonts w:eastAsia="Times New Roman" w:cs="Times New Roman"/>
                <w:b/>
                <w:bCs/>
                <w:sz w:val="24"/>
                <w:szCs w:val="20"/>
                <w:lang w:val="en-GB" w:eastAsia="en-US"/>
              </w:rPr>
            </w:pPr>
            <w:r w:rsidRPr="00F570C1">
              <w:rPr>
                <w:rFonts w:eastAsia="Times New Roman" w:cs="Times New Roman"/>
                <w:b/>
                <w:bCs/>
                <w:sz w:val="24"/>
                <w:szCs w:val="20"/>
                <w:lang w:val="en-GB" w:eastAsia="en-US"/>
              </w:rPr>
              <w:t xml:space="preserve">ITU Regional Forum 2016 </w:t>
            </w:r>
            <w:r w:rsidRPr="00F570C1">
              <w:rPr>
                <w:rFonts w:eastAsia="Times New Roman" w:cs="Times New Roman"/>
                <w:b/>
                <w:sz w:val="24"/>
                <w:szCs w:val="20"/>
                <w:lang w:val="en-GB" w:eastAsia="en-US"/>
              </w:rPr>
              <w:t>“</w:t>
            </w:r>
            <w:r w:rsidRPr="00F570C1">
              <w:rPr>
                <w:rFonts w:eastAsia="Times New Roman" w:cs="Times New Roman"/>
                <w:b/>
                <w:bCs/>
                <w:sz w:val="24"/>
                <w:szCs w:val="20"/>
                <w:lang w:val="en-GB" w:eastAsia="en-US"/>
              </w:rPr>
              <w:t>Bridging the standardization gap for CIS/RCC countries”, (11 April 2016)</w:t>
            </w:r>
          </w:p>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tLeast"/>
              <w:ind w:right="454"/>
              <w:jc w:val="left"/>
              <w:textAlignment w:val="baseline"/>
              <w:rPr>
                <w:rFonts w:eastAsia="Times New Roman" w:cs="Times New Roman"/>
                <w:i/>
                <w:iCs/>
                <w:sz w:val="24"/>
                <w:szCs w:val="20"/>
                <w:lang w:val="en-GB" w:eastAsia="en-US"/>
              </w:rPr>
            </w:pPr>
            <w:r w:rsidRPr="00F570C1">
              <w:rPr>
                <w:rFonts w:eastAsia="Times New Roman" w:cs="Times New Roman"/>
                <w:i/>
                <w:iCs/>
                <w:sz w:val="24"/>
                <w:szCs w:val="20"/>
                <w:lang w:val="en-GB" w:eastAsia="en-US"/>
              </w:rPr>
              <w:t>followed by</w:t>
            </w:r>
          </w:p>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tLeast"/>
              <w:ind w:right="454"/>
              <w:jc w:val="left"/>
              <w:textAlignment w:val="baseline"/>
              <w:rPr>
                <w:rFonts w:eastAsia="Times New Roman" w:cs="Times New Roman"/>
                <w:b/>
                <w:bCs/>
                <w:sz w:val="16"/>
                <w:szCs w:val="16"/>
                <w:lang w:val="da-DK" w:eastAsia="en-US"/>
              </w:rPr>
            </w:pPr>
            <w:r w:rsidRPr="00F570C1">
              <w:rPr>
                <w:rFonts w:eastAsia="Times New Roman" w:cs="Times New Roman"/>
                <w:b/>
                <w:bCs/>
                <w:color w:val="000000"/>
                <w:sz w:val="24"/>
                <w:szCs w:val="24"/>
                <w:lang w:val="en-GB" w:eastAsia="en-US"/>
              </w:rPr>
              <w:t>CIS/RCC Regional Preparatory Meetings for the WTSA-16, 12-14 April 2016, Tashkent, Uzbekistan</w:t>
            </w:r>
          </w:p>
        </w:tc>
        <w:tc>
          <w:tcPr>
            <w:tcW w:w="1851" w:type="dxa"/>
          </w:tcPr>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val="en-GB" w:eastAsia="en-US"/>
              </w:rPr>
            </w:pPr>
            <w:r w:rsidRPr="00F570C1">
              <w:rPr>
                <w:rFonts w:eastAsia="Times New Roman" w:cs="Times New Roman"/>
                <w:noProof/>
                <w:sz w:val="24"/>
                <w:szCs w:val="20"/>
                <w:lang w:val="en-GB"/>
              </w:rPr>
              <w:drawing>
                <wp:inline distT="0" distB="0" distL="0" distR="0" wp14:anchorId="37EFD8F9" wp14:editId="0763877A">
                  <wp:extent cx="800100" cy="876300"/>
                  <wp:effectExtent l="0" t="0" r="0" b="0"/>
                  <wp:docPr id="61" name="Picture 61"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F570C1" w:rsidRPr="00F774AF" w:rsidTr="00F8350B">
        <w:trPr>
          <w:trHeight w:val="437"/>
        </w:trPr>
        <w:tc>
          <w:tcPr>
            <w:tcW w:w="2543" w:type="dxa"/>
            <w:gridSpan w:val="2"/>
          </w:tcPr>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F570C1">
              <w:rPr>
                <w:rFonts w:eastAsia="Times New Roman" w:cs="Times New Roman"/>
                <w:b/>
                <w:bCs/>
                <w:iCs/>
                <w:sz w:val="24"/>
                <w:szCs w:val="20"/>
                <w:lang w:val="en-GB" w:eastAsia="en-US"/>
              </w:rPr>
              <w:t>Please return to:</w:t>
            </w:r>
          </w:p>
        </w:tc>
        <w:tc>
          <w:tcPr>
            <w:tcW w:w="3708" w:type="dxa"/>
          </w:tcPr>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0"/>
                <w:lang w:val="en-GB" w:eastAsia="en-US"/>
              </w:rPr>
            </w:pPr>
            <w:r w:rsidRPr="00F570C1">
              <w:rPr>
                <w:rFonts w:eastAsia="Times New Roman" w:cs="Times New Roman"/>
                <w:b/>
                <w:bCs/>
                <w:sz w:val="24"/>
                <w:szCs w:val="20"/>
                <w:lang w:val="en-GB" w:eastAsia="en-US"/>
              </w:rPr>
              <w:t>Fellowships Service</w:t>
            </w:r>
          </w:p>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0"/>
                <w:lang w:val="en-GB" w:eastAsia="en-US"/>
              </w:rPr>
            </w:pPr>
            <w:r w:rsidRPr="00F570C1">
              <w:rPr>
                <w:rFonts w:eastAsia="Times New Roman" w:cs="Times New Roman"/>
                <w:b/>
                <w:bCs/>
                <w:sz w:val="24"/>
                <w:szCs w:val="20"/>
                <w:lang w:val="en-GB" w:eastAsia="en-US"/>
              </w:rPr>
              <w:t>ITU/BDT</w:t>
            </w:r>
          </w:p>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0"/>
                <w:lang w:val="en-GB" w:eastAsia="en-US"/>
              </w:rPr>
            </w:pPr>
            <w:r w:rsidRPr="00F570C1">
              <w:rPr>
                <w:rFonts w:eastAsia="Times New Roman" w:cs="Times New Roman"/>
                <w:b/>
                <w:bCs/>
                <w:sz w:val="24"/>
                <w:szCs w:val="20"/>
                <w:lang w:val="en-GB" w:eastAsia="en-US"/>
              </w:rPr>
              <w:t>Geneva (Switzerland)</w:t>
            </w:r>
          </w:p>
        </w:tc>
        <w:tc>
          <w:tcPr>
            <w:tcW w:w="4405" w:type="dxa"/>
            <w:gridSpan w:val="2"/>
          </w:tcPr>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0"/>
                <w:lang w:val="pt-BR" w:eastAsia="en-US"/>
              </w:rPr>
            </w:pPr>
            <w:r w:rsidRPr="00F570C1">
              <w:rPr>
                <w:rFonts w:eastAsia="Times New Roman" w:cs="Times New Roman"/>
                <w:b/>
                <w:bCs/>
                <w:sz w:val="24"/>
                <w:szCs w:val="20"/>
                <w:lang w:val="pt-BR" w:eastAsia="en-US"/>
              </w:rPr>
              <w:t xml:space="preserve">E-mail: </w:t>
            </w:r>
            <w:hyperlink r:id="rId52" w:history="1">
              <w:r w:rsidRPr="00F570C1">
                <w:rPr>
                  <w:rFonts w:eastAsia="Times New Roman" w:cs="Times New Roman"/>
                  <w:b/>
                  <w:bCs/>
                  <w:color w:val="0000FF"/>
                  <w:sz w:val="24"/>
                  <w:szCs w:val="20"/>
                  <w:u w:val="single"/>
                  <w:lang w:val="pt-BR" w:eastAsia="en-US"/>
                </w:rPr>
                <w:t>bdtfellowships@itu.int</w:t>
              </w:r>
            </w:hyperlink>
          </w:p>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0"/>
                <w:lang w:val="pt-BR" w:eastAsia="en-US"/>
              </w:rPr>
            </w:pPr>
            <w:r w:rsidRPr="00F570C1">
              <w:rPr>
                <w:rFonts w:eastAsia="Times New Roman" w:cs="Times New Roman"/>
                <w:b/>
                <w:bCs/>
                <w:sz w:val="24"/>
                <w:szCs w:val="20"/>
                <w:lang w:val="pt-BR" w:eastAsia="en-US"/>
              </w:rPr>
              <w:t>Tel: +41 22 730 5227</w:t>
            </w:r>
          </w:p>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60" w:line="240" w:lineRule="auto"/>
              <w:jc w:val="left"/>
              <w:textAlignment w:val="baseline"/>
              <w:rPr>
                <w:rFonts w:eastAsia="Times New Roman" w:cs="Times New Roman"/>
                <w:sz w:val="24"/>
                <w:szCs w:val="20"/>
                <w:lang w:val="fr-FR" w:eastAsia="en-US"/>
              </w:rPr>
            </w:pPr>
            <w:r w:rsidRPr="00F570C1">
              <w:rPr>
                <w:rFonts w:eastAsia="Times New Roman" w:cs="Times New Roman"/>
                <w:b/>
                <w:bCs/>
                <w:sz w:val="24"/>
                <w:szCs w:val="20"/>
                <w:lang w:val="fr-FR" w:eastAsia="en-US"/>
              </w:rPr>
              <w:t>Fax: +41 22 730 5778</w:t>
            </w:r>
          </w:p>
        </w:tc>
      </w:tr>
      <w:tr w:rsidR="00F570C1" w:rsidRPr="00F570C1" w:rsidTr="00F8350B">
        <w:tc>
          <w:tcPr>
            <w:tcW w:w="10656" w:type="dxa"/>
            <w:gridSpan w:val="5"/>
          </w:tcPr>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iCs/>
                <w:sz w:val="24"/>
                <w:szCs w:val="20"/>
                <w:lang w:val="en-GB" w:eastAsia="en-US"/>
              </w:rPr>
            </w:pPr>
            <w:r w:rsidRPr="00F570C1">
              <w:rPr>
                <w:rFonts w:eastAsia="Times New Roman" w:cs="Times New Roman"/>
                <w:b/>
                <w:iCs/>
                <w:sz w:val="24"/>
                <w:szCs w:val="20"/>
                <w:lang w:val="en-GB" w:eastAsia="en-US"/>
              </w:rPr>
              <w:t>Request for a fellowship to be submitted before 23 March 2016</w:t>
            </w:r>
          </w:p>
        </w:tc>
      </w:tr>
      <w:tr w:rsidR="00F570C1" w:rsidRPr="00F570C1" w:rsidTr="00F8350B">
        <w:tc>
          <w:tcPr>
            <w:tcW w:w="10656" w:type="dxa"/>
            <w:gridSpan w:val="5"/>
          </w:tcPr>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b/>
                <w:iCs/>
                <w:sz w:val="24"/>
                <w:szCs w:val="20"/>
                <w:lang w:val="en-GB" w:eastAsia="en-US"/>
              </w:rPr>
            </w:pPr>
            <w:r w:rsidRPr="00F570C1">
              <w:rPr>
                <w:rFonts w:eastAsia="Times New Roman" w:cs="Times New Roman"/>
                <w:b/>
                <w:iCs/>
                <w:sz w:val="24"/>
                <w:szCs w:val="20"/>
                <w:lang w:val="en-GB" w:eastAsia="en-US"/>
              </w:rPr>
              <w:t>Participation of women is encouraged</w:t>
            </w:r>
          </w:p>
        </w:tc>
      </w:tr>
      <w:tr w:rsidR="00F570C1" w:rsidRPr="00F570C1" w:rsidTr="00F8350B">
        <w:tc>
          <w:tcPr>
            <w:tcW w:w="10656" w:type="dxa"/>
            <w:gridSpan w:val="5"/>
          </w:tcPr>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10053"/>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 xml:space="preserve">Registration Confirmation ID No.:  </w:t>
            </w:r>
            <w:r w:rsidRPr="00F570C1">
              <w:rPr>
                <w:rFonts w:eastAsia="Times New Roman" w:cs="Times New Roman"/>
                <w:sz w:val="24"/>
                <w:szCs w:val="20"/>
                <w:lang w:val="en-GB" w:eastAsia="en-US"/>
              </w:rPr>
              <w:tab/>
            </w:r>
            <w:r w:rsidRPr="00F570C1">
              <w:rPr>
                <w:rFonts w:eastAsia="Times New Roman" w:cs="Times New Roman"/>
                <w:sz w:val="24"/>
                <w:szCs w:val="20"/>
                <w:lang w:val="en-GB" w:eastAsia="en-US"/>
              </w:rPr>
              <w:tab/>
            </w: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 xml:space="preserve">(Note:  It is imperative for fellowship holders to pre-register via the online registration form at: </w:t>
            </w:r>
            <w:hyperlink r:id="rId53" w:history="1">
              <w:r w:rsidRPr="00F570C1">
                <w:rPr>
                  <w:rFonts w:eastAsia="Times New Roman" w:cs="Times New Roman"/>
                  <w:bCs/>
                  <w:color w:val="0000FF"/>
                  <w:sz w:val="24"/>
                  <w:szCs w:val="20"/>
                  <w:u w:val="single"/>
                  <w:lang w:val="en-GB" w:eastAsia="en-US"/>
                </w:rPr>
                <w:t>http://www.itu.int/online/regsys/ITU-T/misc/edrs.registration.form?_eventid=3000863</w:t>
              </w:r>
            </w:hyperlink>
            <w:r w:rsidRPr="00F570C1">
              <w:rPr>
                <w:rFonts w:eastAsia="Times New Roman" w:cs="Times New Roman"/>
                <w:sz w:val="24"/>
                <w:szCs w:val="20"/>
                <w:lang w:val="en-GB" w:eastAsia="en-US"/>
              </w:rPr>
              <w:t>)</w:t>
            </w: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10053"/>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 xml:space="preserve">Country: </w:t>
            </w:r>
            <w:bookmarkStart w:id="1" w:name="Text1"/>
            <w:r w:rsidRPr="00F570C1">
              <w:rPr>
                <w:rFonts w:eastAsia="Times New Roman" w:cs="Times New Roman"/>
                <w:sz w:val="24"/>
                <w:szCs w:val="20"/>
                <w:lang w:val="en-GB" w:eastAsia="en-US"/>
              </w:rPr>
              <w:t xml:space="preserve"> </w:t>
            </w:r>
            <w:bookmarkEnd w:id="1"/>
            <w:r w:rsidRPr="00F570C1">
              <w:rPr>
                <w:rFonts w:eastAsia="Times New Roman" w:cs="Times New Roman"/>
                <w:sz w:val="24"/>
                <w:szCs w:val="20"/>
                <w:lang w:val="en-GB" w:eastAsia="en-US"/>
              </w:rPr>
              <w:tab/>
            </w: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10053"/>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 xml:space="preserve">Name of the Administration or Organization:  </w:t>
            </w:r>
            <w:r w:rsidRPr="00F570C1">
              <w:rPr>
                <w:rFonts w:eastAsia="Times New Roman" w:cs="Times New Roman"/>
                <w:sz w:val="24"/>
                <w:szCs w:val="20"/>
                <w:lang w:val="en-GB" w:eastAsia="en-US"/>
              </w:rPr>
              <w:tab/>
            </w: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10053"/>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 xml:space="preserve">Mr / Ms:  </w:t>
            </w:r>
            <w:r w:rsidRPr="00F570C1">
              <w:rPr>
                <w:rFonts w:eastAsia="Times New Roman" w:cs="Times New Roman"/>
                <w:sz w:val="24"/>
                <w:szCs w:val="20"/>
                <w:lang w:val="en-GB" w:eastAsia="en-US"/>
              </w:rPr>
              <w:tab/>
            </w: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28"/>
                <w:tab w:val="left" w:pos="4996"/>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ab/>
              <w:t>(family name)</w:t>
            </w:r>
            <w:r w:rsidRPr="00F570C1">
              <w:rPr>
                <w:rFonts w:eastAsia="Times New Roman" w:cs="Times New Roman"/>
                <w:sz w:val="24"/>
                <w:szCs w:val="20"/>
                <w:lang w:val="en-GB" w:eastAsia="en-US"/>
              </w:rPr>
              <w:tab/>
              <w:t>(given name)</w:t>
            </w: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10053"/>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 xml:space="preserve">Title:  </w:t>
            </w:r>
            <w:r w:rsidRPr="00F570C1">
              <w:rPr>
                <w:rFonts w:eastAsia="Times New Roman" w:cs="Times New Roman"/>
                <w:sz w:val="24"/>
                <w:szCs w:val="20"/>
                <w:lang w:val="en-GB" w:eastAsia="en-US"/>
              </w:rPr>
              <w:tab/>
            </w: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10053"/>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 xml:space="preserve">Address:  </w:t>
            </w:r>
            <w:r w:rsidRPr="00F570C1">
              <w:rPr>
                <w:rFonts w:eastAsia="Times New Roman" w:cs="Times New Roman"/>
                <w:sz w:val="24"/>
                <w:szCs w:val="20"/>
                <w:lang w:val="en-GB" w:eastAsia="en-US"/>
              </w:rPr>
              <w:tab/>
            </w: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10053"/>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ab/>
            </w: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4429"/>
                <w:tab w:val="left" w:pos="4571"/>
                <w:tab w:val="right" w:leader="dot" w:pos="10053"/>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 xml:space="preserve">Tel:  </w:t>
            </w:r>
            <w:r w:rsidRPr="00F570C1">
              <w:rPr>
                <w:rFonts w:eastAsia="Times New Roman" w:cs="Times New Roman"/>
                <w:sz w:val="24"/>
                <w:szCs w:val="20"/>
                <w:lang w:val="en-GB" w:eastAsia="en-US"/>
              </w:rPr>
              <w:tab/>
              <w:t xml:space="preserve">  Fax:  </w:t>
            </w:r>
            <w:r w:rsidRPr="00F570C1">
              <w:rPr>
                <w:rFonts w:eastAsia="Times New Roman" w:cs="Times New Roman"/>
                <w:sz w:val="24"/>
                <w:szCs w:val="20"/>
                <w:lang w:val="en-GB" w:eastAsia="en-US"/>
              </w:rPr>
              <w:tab/>
            </w: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10053"/>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 xml:space="preserve">E-mail:  </w:t>
            </w:r>
            <w:r w:rsidRPr="00F570C1">
              <w:rPr>
                <w:rFonts w:eastAsia="Times New Roman" w:cs="Times New Roman"/>
                <w:sz w:val="24"/>
                <w:szCs w:val="20"/>
                <w:lang w:val="en-GB" w:eastAsia="en-US"/>
              </w:rPr>
              <w:tab/>
            </w: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PASSPORT INFORMATION:</w:t>
            </w: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4429"/>
                <w:tab w:val="left" w:pos="4571"/>
                <w:tab w:val="right" w:leader="dot" w:pos="10053"/>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 xml:space="preserve">Date of birth:  </w:t>
            </w:r>
            <w:r w:rsidRPr="00F570C1">
              <w:rPr>
                <w:rFonts w:eastAsia="Times New Roman" w:cs="Times New Roman"/>
                <w:sz w:val="24"/>
                <w:szCs w:val="20"/>
                <w:lang w:val="en-GB" w:eastAsia="en-US"/>
              </w:rPr>
              <w:tab/>
              <w:t xml:space="preserve">  Nationality:  </w:t>
            </w:r>
            <w:r w:rsidRPr="00F570C1">
              <w:rPr>
                <w:rFonts w:eastAsia="Times New Roman" w:cs="Times New Roman"/>
                <w:sz w:val="24"/>
                <w:szCs w:val="20"/>
                <w:lang w:val="en-GB" w:eastAsia="en-US"/>
              </w:rPr>
              <w:tab/>
            </w: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4429"/>
                <w:tab w:val="left" w:pos="4571"/>
                <w:tab w:val="right" w:leader="dot" w:pos="10053"/>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 xml:space="preserve">Passport Number:  </w:t>
            </w:r>
            <w:r w:rsidRPr="00F570C1">
              <w:rPr>
                <w:rFonts w:eastAsia="Times New Roman" w:cs="Times New Roman"/>
                <w:sz w:val="24"/>
                <w:szCs w:val="20"/>
                <w:lang w:val="en-GB" w:eastAsia="en-US"/>
              </w:rPr>
              <w:tab/>
              <w:t xml:space="preserve">  Date of issue:  </w:t>
            </w:r>
            <w:r w:rsidRPr="00F570C1">
              <w:rPr>
                <w:rFonts w:eastAsia="Times New Roman" w:cs="Times New Roman"/>
                <w:sz w:val="24"/>
                <w:szCs w:val="20"/>
                <w:lang w:val="en-GB" w:eastAsia="en-US"/>
              </w:rPr>
              <w:tab/>
            </w: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4429"/>
                <w:tab w:val="left" w:pos="4571"/>
                <w:tab w:val="right" w:leader="dot" w:pos="10053"/>
              </w:tabs>
              <w:overflowPunct w:val="0"/>
              <w:autoSpaceDE w:val="0"/>
              <w:autoSpaceDN w:val="0"/>
              <w:bidi w:val="0"/>
              <w:adjustRightInd w:val="0"/>
              <w:spacing w:after="160"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 xml:space="preserve">In (place):  </w:t>
            </w:r>
            <w:r w:rsidRPr="00F570C1">
              <w:rPr>
                <w:rFonts w:eastAsia="Times New Roman" w:cs="Times New Roman"/>
                <w:sz w:val="24"/>
                <w:szCs w:val="20"/>
                <w:lang w:val="en-GB" w:eastAsia="en-US"/>
              </w:rPr>
              <w:tab/>
              <w:t xml:space="preserve">  Valid until (date): </w:t>
            </w:r>
            <w:r w:rsidRPr="00F570C1">
              <w:rPr>
                <w:rFonts w:eastAsia="Times New Roman" w:cs="Times New Roman"/>
                <w:sz w:val="24"/>
                <w:szCs w:val="20"/>
                <w:lang w:val="en-GB" w:eastAsia="en-US"/>
              </w:rPr>
              <w:tab/>
            </w:r>
          </w:p>
        </w:tc>
      </w:tr>
      <w:tr w:rsidR="00F570C1" w:rsidRPr="00F570C1" w:rsidTr="00F8350B">
        <w:trPr>
          <w:trHeight w:val="1072"/>
        </w:trPr>
        <w:tc>
          <w:tcPr>
            <w:tcW w:w="10656" w:type="dxa"/>
            <w:gridSpan w:val="5"/>
          </w:tcPr>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Arial"/>
                <w:sz w:val="24"/>
                <w:szCs w:val="20"/>
                <w:lang w:val="en-GB" w:eastAsia="en-US"/>
              </w:rPr>
            </w:pPr>
            <w:r w:rsidRPr="00F570C1">
              <w:rPr>
                <w:rFonts w:eastAsia="Times New Roman" w:cs="Arial"/>
                <w:sz w:val="24"/>
                <w:szCs w:val="20"/>
                <w:lang w:val="en-GB" w:eastAsia="en-US"/>
              </w:rPr>
              <w:t>CONDITIONS (Please select your preference)</w:t>
            </w:r>
          </w:p>
          <w:p w:rsidR="00F570C1" w:rsidRPr="00F570C1" w:rsidRDefault="00F570C1" w:rsidP="00F570C1">
            <w:pPr>
              <w:numPr>
                <w:ilvl w:val="0"/>
                <w:numId w:val="26"/>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Arial"/>
                <w:sz w:val="24"/>
                <w:szCs w:val="20"/>
                <w:lang w:val="en-GB" w:eastAsia="en-US"/>
              </w:rPr>
            </w:pPr>
            <w:r w:rsidRPr="00F570C1">
              <w:rPr>
                <w:rFonts w:ascii="Arial" w:eastAsia="Times New Roman" w:hAnsi="Arial" w:cs="Arial"/>
                <w:sz w:val="24"/>
                <w:szCs w:val="20"/>
                <w:lang w:val="en-GB" w:eastAsia="en-US"/>
              </w:rPr>
              <w:t>□</w:t>
            </w:r>
            <w:r w:rsidRPr="00F570C1">
              <w:rPr>
                <w:rFonts w:eastAsia="Times New Roman" w:cs="Arial"/>
                <w:sz w:val="24"/>
                <w:szCs w:val="20"/>
                <w:lang w:val="en-GB" w:eastAsia="en-US"/>
              </w:rPr>
              <w:t>  One full fellowship or  </w:t>
            </w:r>
            <w:r w:rsidRPr="00F570C1">
              <w:rPr>
                <w:rFonts w:ascii="Arial" w:eastAsia="Times New Roman" w:hAnsi="Arial" w:cs="Arial"/>
                <w:sz w:val="24"/>
                <w:szCs w:val="20"/>
                <w:lang w:val="en-GB" w:eastAsia="en-US"/>
              </w:rPr>
              <w:t>□</w:t>
            </w:r>
            <w:r w:rsidRPr="00F570C1">
              <w:rPr>
                <w:rFonts w:eastAsia="Times New Roman" w:cs="Arial"/>
                <w:sz w:val="24"/>
                <w:szCs w:val="20"/>
                <w:lang w:val="en-GB" w:eastAsia="en-US"/>
              </w:rPr>
              <w:t xml:space="preserve"> Two partial fellowships (per eligible country)</w:t>
            </w:r>
          </w:p>
          <w:p w:rsidR="00F570C1" w:rsidRPr="00F570C1" w:rsidRDefault="00F570C1" w:rsidP="00F570C1">
            <w:pPr>
              <w:numPr>
                <w:ilvl w:val="0"/>
                <w:numId w:val="26"/>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Arial"/>
                <w:sz w:val="24"/>
                <w:szCs w:val="20"/>
                <w:lang w:val="en-GB" w:eastAsia="en-US"/>
              </w:rPr>
            </w:pPr>
            <w:r w:rsidRPr="00F570C1">
              <w:rPr>
                <w:rFonts w:eastAsia="Times New Roman" w:cs="Arial"/>
                <w:sz w:val="24"/>
                <w:szCs w:val="20"/>
                <w:lang w:val="en-GB" w:eastAsia="en-US"/>
              </w:rPr>
              <w:t>In case of two partial fellowships, chose one of the following :</w:t>
            </w:r>
          </w:p>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SimSun"/>
                <w:sz w:val="24"/>
                <w:szCs w:val="20"/>
                <w:lang w:val="en-GB" w:eastAsia="en-US"/>
              </w:rPr>
            </w:pPr>
            <w:r w:rsidRPr="00F570C1">
              <w:rPr>
                <w:rFonts w:ascii="Arial" w:eastAsia="Times New Roman" w:hAnsi="Arial" w:cs="Arial"/>
                <w:sz w:val="24"/>
                <w:szCs w:val="20"/>
                <w:lang w:val="en-GB" w:eastAsia="en-US"/>
              </w:rPr>
              <w:t>□</w:t>
            </w:r>
            <w:r w:rsidRPr="00F570C1">
              <w:rPr>
                <w:rFonts w:eastAsia="Times New Roman" w:cs="Times New Roman"/>
                <w:sz w:val="24"/>
                <w:szCs w:val="20"/>
                <w:lang w:val="en-GB" w:eastAsia="en-US"/>
              </w:rPr>
              <w:t xml:space="preserve"> Economy class air ticket (Duty station / Tashkent / Duty station)</w:t>
            </w:r>
          </w:p>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60" w:line="240" w:lineRule="auto"/>
              <w:jc w:val="left"/>
              <w:textAlignment w:val="baseline"/>
              <w:rPr>
                <w:rFonts w:eastAsia="Times New Roman" w:cs="Times New Roman"/>
                <w:sz w:val="24"/>
                <w:szCs w:val="20"/>
                <w:lang w:val="en-GB" w:eastAsia="en-US"/>
              </w:rPr>
            </w:pPr>
            <w:r w:rsidRPr="00F570C1">
              <w:rPr>
                <w:rFonts w:ascii="Arial" w:eastAsia="Times New Roman" w:hAnsi="Arial" w:cs="Arial"/>
                <w:sz w:val="24"/>
                <w:szCs w:val="20"/>
                <w:lang w:val="en-GB" w:eastAsia="en-US"/>
              </w:rPr>
              <w:t>□</w:t>
            </w:r>
            <w:r w:rsidRPr="00F570C1">
              <w:rPr>
                <w:rFonts w:eastAsia="Times New Roman" w:cs="Arial"/>
                <w:sz w:val="24"/>
                <w:szCs w:val="20"/>
                <w:lang w:val="en-GB" w:eastAsia="en-US"/>
              </w:rPr>
              <w:t xml:space="preserve"> Daily subsistence allowance intended to cover accommodation, meals and misc. expenses.</w:t>
            </w:r>
          </w:p>
        </w:tc>
      </w:tr>
      <w:tr w:rsidR="00F570C1" w:rsidRPr="00F570C1" w:rsidTr="00F8350B">
        <w:tc>
          <w:tcPr>
            <w:tcW w:w="10656" w:type="dxa"/>
            <w:gridSpan w:val="5"/>
            <w:vAlign w:val="bottom"/>
          </w:tcPr>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6839"/>
                <w:tab w:val="left" w:pos="6981"/>
                <w:tab w:val="right" w:leader="dot" w:pos="10053"/>
              </w:tabs>
              <w:overflowPunct w:val="0"/>
              <w:autoSpaceDE w:val="0"/>
              <w:autoSpaceDN w:val="0"/>
              <w:bidi w:val="0"/>
              <w:adjustRightInd w:val="0"/>
              <w:spacing w:after="160"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 xml:space="preserve">Signature of fellowship candidate: </w:t>
            </w:r>
            <w:r w:rsidRPr="00F570C1">
              <w:rPr>
                <w:rFonts w:eastAsia="Times New Roman" w:cs="Times New Roman"/>
                <w:sz w:val="24"/>
                <w:szCs w:val="20"/>
                <w:lang w:val="en-GB" w:eastAsia="en-US"/>
              </w:rPr>
              <w:tab/>
              <w:t xml:space="preserve">  Date:  </w:t>
            </w:r>
            <w:r w:rsidRPr="00F570C1">
              <w:rPr>
                <w:rFonts w:eastAsia="Times New Roman" w:cs="Times New Roman"/>
                <w:sz w:val="24"/>
                <w:szCs w:val="20"/>
                <w:lang w:val="en-GB" w:eastAsia="en-US"/>
              </w:rPr>
              <w:tab/>
            </w:r>
          </w:p>
        </w:tc>
      </w:tr>
      <w:tr w:rsidR="00F570C1" w:rsidRPr="00F570C1" w:rsidTr="00F8350B">
        <w:trPr>
          <w:trHeight w:val="762"/>
        </w:trPr>
        <w:tc>
          <w:tcPr>
            <w:tcW w:w="10656" w:type="dxa"/>
            <w:gridSpan w:val="5"/>
          </w:tcPr>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after="160" w:line="240" w:lineRule="auto"/>
              <w:jc w:val="left"/>
              <w:textAlignment w:val="baseline"/>
              <w:rPr>
                <w:rFonts w:eastAsia="Times New Roman" w:cs="Times New Roman"/>
                <w:sz w:val="24"/>
                <w:szCs w:val="20"/>
                <w:lang w:eastAsia="en-US"/>
              </w:rPr>
            </w:pPr>
            <w:r w:rsidRPr="00F570C1">
              <w:rPr>
                <w:rFonts w:eastAsia="Times New Roman" w:cs="Times New Roman"/>
                <w:sz w:val="24"/>
                <w:szCs w:val="20"/>
                <w:lang w:val="en-GB" w:eastAsia="en-US"/>
              </w:rPr>
              <w:t>TO VALIDATE FELLOWSHIP REQUEST, NAME AND SIGNATURE OF CERTIFYING OFFICIAL DESIGNATING PARTICIPANT MUST BE COMPLETED BELOW WITH OFFICIAL STAMP.</w:t>
            </w:r>
          </w:p>
          <w:p w:rsidR="00F570C1" w:rsidRPr="00F570C1" w:rsidRDefault="00F570C1" w:rsidP="00F570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6839"/>
                <w:tab w:val="left" w:pos="6981"/>
                <w:tab w:val="right" w:leader="dot" w:pos="10053"/>
              </w:tabs>
              <w:overflowPunct w:val="0"/>
              <w:autoSpaceDE w:val="0"/>
              <w:autoSpaceDN w:val="0"/>
              <w:bidi w:val="0"/>
              <w:adjustRightInd w:val="0"/>
              <w:spacing w:after="160" w:line="240" w:lineRule="auto"/>
              <w:jc w:val="left"/>
              <w:textAlignment w:val="baseline"/>
              <w:rPr>
                <w:rFonts w:eastAsia="Times New Roman" w:cs="Times New Roman"/>
                <w:sz w:val="24"/>
                <w:szCs w:val="20"/>
                <w:lang w:val="en-GB" w:eastAsia="en-US"/>
              </w:rPr>
            </w:pPr>
            <w:r w:rsidRPr="00F570C1">
              <w:rPr>
                <w:rFonts w:eastAsia="Times New Roman" w:cs="Times New Roman"/>
                <w:sz w:val="24"/>
                <w:szCs w:val="20"/>
                <w:lang w:val="en-GB" w:eastAsia="en-US"/>
              </w:rPr>
              <w:t xml:space="preserve">Signature:  </w:t>
            </w:r>
            <w:r w:rsidRPr="00F570C1">
              <w:rPr>
                <w:rFonts w:eastAsia="Times New Roman" w:cs="Times New Roman"/>
                <w:sz w:val="24"/>
                <w:szCs w:val="20"/>
                <w:lang w:val="en-GB" w:eastAsia="en-US"/>
              </w:rPr>
              <w:tab/>
              <w:t xml:space="preserve">  Date:  </w:t>
            </w:r>
            <w:r w:rsidRPr="00F570C1">
              <w:rPr>
                <w:rFonts w:eastAsia="Times New Roman" w:cs="Times New Roman"/>
                <w:sz w:val="24"/>
                <w:szCs w:val="20"/>
                <w:lang w:val="en-GB" w:eastAsia="en-US"/>
              </w:rPr>
              <w:tab/>
            </w:r>
          </w:p>
        </w:tc>
      </w:tr>
    </w:tbl>
    <w:p w:rsidR="00F570C1" w:rsidRPr="00F570C1" w:rsidRDefault="00F570C1" w:rsidP="00F570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0"/>
          <w:szCs w:val="20"/>
          <w:lang w:val="en-GB" w:eastAsia="en-US"/>
        </w:rPr>
      </w:pPr>
      <w:r w:rsidRPr="00F570C1">
        <w:rPr>
          <w:rFonts w:eastAsia="Times New Roman" w:cs="Times New Roman"/>
          <w:sz w:val="20"/>
          <w:szCs w:val="20"/>
          <w:lang w:val="en-GB" w:eastAsia="en-US"/>
        </w:rPr>
        <w:t>____________________</w:t>
      </w:r>
    </w:p>
    <w:sectPr w:rsidR="00F570C1" w:rsidRPr="00F570C1" w:rsidSect="00F052E5">
      <w:headerReference w:type="default" r:id="rId54"/>
      <w:footerReference w:type="default" r:id="rId55"/>
      <w:footerReference w:type="first" r:id="rId56"/>
      <w:type w:val="oddPage"/>
      <w:pgSz w:w="11907" w:h="16834" w:code="9"/>
      <w:pgMar w:top="567" w:right="1089" w:bottom="567" w:left="1089"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E77" w:rsidRDefault="00D13E77" w:rsidP="0030035F">
      <w:pPr>
        <w:spacing w:before="0" w:line="240" w:lineRule="auto"/>
      </w:pPr>
      <w:r>
        <w:separator/>
      </w:r>
    </w:p>
  </w:endnote>
  <w:endnote w:type="continuationSeparator" w:id="0">
    <w:p w:rsidR="00D13E77" w:rsidRDefault="00D13E77"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4A0" w:rsidRPr="00044DEE" w:rsidRDefault="00044DEE" w:rsidP="00044DEE">
    <w:pPr>
      <w:pStyle w:val="Footer"/>
    </w:pPr>
    <w:r>
      <w:rPr>
        <w:rFonts w:cs="Calibri"/>
        <w:noProof/>
        <w:sz w:val="16"/>
        <w:szCs w:val="16"/>
      </w:rPr>
      <w:t>ITU-T\BUREAU\CIRC\200\208</w:t>
    </w:r>
    <w:r>
      <w:rPr>
        <w:rFonts w:cs="Calibri"/>
        <w:noProof/>
        <w:sz w:val="16"/>
        <w:szCs w:val="16"/>
      </w:rPr>
      <w:t>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77" w:rsidRPr="00DB2C66" w:rsidRDefault="00D13E77" w:rsidP="00DB2C66">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CCITT/ITU-T 60 years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4A0" w:rsidRPr="00044DEE" w:rsidRDefault="00044DEE" w:rsidP="00044DEE">
    <w:pPr>
      <w:pStyle w:val="Footer"/>
    </w:pPr>
    <w:r>
      <w:rPr>
        <w:rFonts w:cs="Calibri"/>
        <w:noProof/>
        <w:sz w:val="16"/>
        <w:szCs w:val="16"/>
      </w:rPr>
      <w:t>ITU-T\BUREAU\CIRC\200\208</w:t>
    </w:r>
    <w:r>
      <w:rPr>
        <w:rFonts w:cs="Calibri"/>
        <w:noProof/>
        <w:sz w:val="16"/>
        <w:szCs w:val="16"/>
      </w:rPr>
      <w:t>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0665EB" w:rsidP="00B51035">
    <w:pPr>
      <w:pStyle w:val="Footer"/>
      <w:rPr>
        <w:lang w:val="fr-CH"/>
      </w:rPr>
    </w:pPr>
    <w:r>
      <w:rPr>
        <w:lang w:val="fr-CH"/>
      </w:rPr>
      <w:t>ITU-T\BUREAU\CIRC\208E.DOC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4A0" w:rsidRPr="00044DEE" w:rsidRDefault="00044DEE" w:rsidP="00044DEE">
    <w:pPr>
      <w:pStyle w:val="Footer"/>
    </w:pPr>
    <w:r>
      <w:rPr>
        <w:rFonts w:cs="Calibri"/>
        <w:noProof/>
        <w:sz w:val="16"/>
        <w:szCs w:val="16"/>
      </w:rPr>
      <w:t>ITU-T\BUREAU\CIRC\200\208</w:t>
    </w:r>
    <w:r>
      <w:rPr>
        <w:rFonts w:cs="Calibri"/>
        <w:noProof/>
        <w:sz w:val="16"/>
        <w:szCs w:val="16"/>
      </w:rPr>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E77" w:rsidRDefault="00D13E77" w:rsidP="005422F1">
      <w:pPr>
        <w:bidi w:val="0"/>
        <w:spacing w:before="0" w:line="240" w:lineRule="auto"/>
      </w:pPr>
      <w:r>
        <w:separator/>
      </w:r>
    </w:p>
  </w:footnote>
  <w:footnote w:type="continuationSeparator" w:id="0">
    <w:p w:rsidR="00D13E77" w:rsidRDefault="00D13E77"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77" w:rsidRPr="00163B14" w:rsidRDefault="00D13E77" w:rsidP="00163B14">
    <w:pPr>
      <w:pStyle w:val="Header"/>
      <w:bidi w:val="0"/>
      <w:spacing w:before="120" w:after="120"/>
      <w:jc w:val="center"/>
      <w:rPr>
        <w:rFonts w:cstheme="minorBidi"/>
        <w:sz w:val="20"/>
        <w:szCs w:val="20"/>
        <w:rtl/>
        <w:lang w:bidi="ar-EG"/>
      </w:rPr>
    </w:pPr>
    <w:r>
      <w:rPr>
        <w:rFonts w:cs="Calibri"/>
        <w:sz w:val="20"/>
        <w:szCs w:val="20"/>
      </w:rPr>
      <w:t xml:space="preserve">- </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044DEE">
      <w:rPr>
        <w:rFonts w:cs="Calibri"/>
        <w:noProof/>
        <w:sz w:val="20"/>
        <w:szCs w:val="20"/>
      </w:rPr>
      <w:t>4</w:t>
    </w:r>
    <w:r w:rsidRPr="00E57497">
      <w:rPr>
        <w:rFonts w:cs="Calibri"/>
        <w:sz w:val="20"/>
        <w:szCs w:val="20"/>
      </w:rPr>
      <w:fldChar w:fldCharType="end"/>
    </w:r>
    <w:r>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16" w:rsidRPr="00163B14" w:rsidRDefault="008D4816" w:rsidP="008D4816">
    <w:pPr>
      <w:pStyle w:val="Header"/>
      <w:bidi w:val="0"/>
      <w:spacing w:before="120" w:after="120"/>
      <w:jc w:val="center"/>
      <w:rPr>
        <w:rFonts w:cstheme="minorBidi"/>
        <w:sz w:val="20"/>
        <w:szCs w:val="20"/>
        <w:rtl/>
        <w:lang w:bidi="ar-EG"/>
      </w:rPr>
    </w:pPr>
    <w:r>
      <w:rPr>
        <w:rFonts w:cs="Calibri"/>
        <w:sz w:val="20"/>
        <w:szCs w:val="20"/>
      </w:rPr>
      <w:t xml:space="preserve">- </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044DEE">
      <w:rPr>
        <w:rFonts w:cs="Calibri"/>
        <w:noProof/>
        <w:sz w:val="20"/>
        <w:szCs w:val="20"/>
      </w:rPr>
      <w:t>17</w:t>
    </w:r>
    <w:r w:rsidRPr="00E57497">
      <w:rPr>
        <w:rFonts w:cs="Calibri"/>
        <w:sz w:val="20"/>
        <w:szCs w:val="20"/>
      </w:rPr>
      <w:fldChar w:fldCharType="end"/>
    </w:r>
    <w:r>
      <w:rP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Pr="00F570C1" w:rsidRDefault="00044DEE" w:rsidP="00F57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F6040"/>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B33292"/>
    <w:multiLevelType w:val="hybridMultilevel"/>
    <w:tmpl w:val="8820A16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F250C21"/>
    <w:multiLevelType w:val="hybridMultilevel"/>
    <w:tmpl w:val="2ED0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07A8A"/>
    <w:multiLevelType w:val="hybridMultilevel"/>
    <w:tmpl w:val="861EC6D2"/>
    <w:lvl w:ilvl="0" w:tplc="FFD4F1A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6340D"/>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A2977"/>
    <w:multiLevelType w:val="hybridMultilevel"/>
    <w:tmpl w:val="C94E2D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24"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8"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7"/>
  </w:num>
  <w:num w:numId="13">
    <w:abstractNumId w:val="16"/>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8"/>
  </w:num>
  <w:num w:numId="21">
    <w:abstractNumId w:val="14"/>
  </w:num>
  <w:num w:numId="22">
    <w:abstractNumId w:val="21"/>
  </w:num>
  <w:num w:numId="23">
    <w:abstractNumId w:val="26"/>
  </w:num>
  <w:num w:numId="24">
    <w:abstractNumId w:val="2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05"/>
    <w:rsid w:val="000374BC"/>
    <w:rsid w:val="000413CB"/>
    <w:rsid w:val="00044DEE"/>
    <w:rsid w:val="000533B2"/>
    <w:rsid w:val="000665EB"/>
    <w:rsid w:val="00071CC7"/>
    <w:rsid w:val="00083CEA"/>
    <w:rsid w:val="00090574"/>
    <w:rsid w:val="00095726"/>
    <w:rsid w:val="00097ABC"/>
    <w:rsid w:val="000A5FF2"/>
    <w:rsid w:val="000B1E9A"/>
    <w:rsid w:val="000C2755"/>
    <w:rsid w:val="000C6D47"/>
    <w:rsid w:val="000D00D1"/>
    <w:rsid w:val="000E1E07"/>
    <w:rsid w:val="000E562D"/>
    <w:rsid w:val="000F4407"/>
    <w:rsid w:val="00104E63"/>
    <w:rsid w:val="0012007F"/>
    <w:rsid w:val="00122083"/>
    <w:rsid w:val="00136D6E"/>
    <w:rsid w:val="00151AF6"/>
    <w:rsid w:val="0015281D"/>
    <w:rsid w:val="00152897"/>
    <w:rsid w:val="001602E3"/>
    <w:rsid w:val="00163B14"/>
    <w:rsid w:val="00171909"/>
    <w:rsid w:val="00173915"/>
    <w:rsid w:val="001914B8"/>
    <w:rsid w:val="00197D28"/>
    <w:rsid w:val="001A66D8"/>
    <w:rsid w:val="001C4C20"/>
    <w:rsid w:val="001D2411"/>
    <w:rsid w:val="001E16F9"/>
    <w:rsid w:val="001E2949"/>
    <w:rsid w:val="001F3CCD"/>
    <w:rsid w:val="002043F5"/>
    <w:rsid w:val="002150CF"/>
    <w:rsid w:val="00231C42"/>
    <w:rsid w:val="0023283D"/>
    <w:rsid w:val="00240B90"/>
    <w:rsid w:val="00264A92"/>
    <w:rsid w:val="00277484"/>
    <w:rsid w:val="0028531A"/>
    <w:rsid w:val="0029009C"/>
    <w:rsid w:val="00291E02"/>
    <w:rsid w:val="002978F4"/>
    <w:rsid w:val="002A6F18"/>
    <w:rsid w:val="002A7DD2"/>
    <w:rsid w:val="002B028D"/>
    <w:rsid w:val="002B41E6"/>
    <w:rsid w:val="002C2089"/>
    <w:rsid w:val="002E510A"/>
    <w:rsid w:val="002E6541"/>
    <w:rsid w:val="0030035F"/>
    <w:rsid w:val="0030686D"/>
    <w:rsid w:val="0032436A"/>
    <w:rsid w:val="00331C02"/>
    <w:rsid w:val="00346EA2"/>
    <w:rsid w:val="00357185"/>
    <w:rsid w:val="003772C6"/>
    <w:rsid w:val="003826AD"/>
    <w:rsid w:val="00385D14"/>
    <w:rsid w:val="00393818"/>
    <w:rsid w:val="00393D9D"/>
    <w:rsid w:val="00397038"/>
    <w:rsid w:val="003A084C"/>
    <w:rsid w:val="003C18D6"/>
    <w:rsid w:val="003C71DF"/>
    <w:rsid w:val="003D1322"/>
    <w:rsid w:val="003D2A6F"/>
    <w:rsid w:val="003D405E"/>
    <w:rsid w:val="003F678F"/>
    <w:rsid w:val="0041079A"/>
    <w:rsid w:val="0041206C"/>
    <w:rsid w:val="0041517D"/>
    <w:rsid w:val="00415B99"/>
    <w:rsid w:val="0042686F"/>
    <w:rsid w:val="00443869"/>
    <w:rsid w:val="004544E9"/>
    <w:rsid w:val="0046011F"/>
    <w:rsid w:val="0046170F"/>
    <w:rsid w:val="00464FAA"/>
    <w:rsid w:val="00467989"/>
    <w:rsid w:val="004A4851"/>
    <w:rsid w:val="004C4747"/>
    <w:rsid w:val="004E3295"/>
    <w:rsid w:val="004E39CC"/>
    <w:rsid w:val="004E650D"/>
    <w:rsid w:val="00501E0E"/>
    <w:rsid w:val="00514988"/>
    <w:rsid w:val="00521E65"/>
    <w:rsid w:val="00540046"/>
    <w:rsid w:val="005422F1"/>
    <w:rsid w:val="0055516A"/>
    <w:rsid w:val="00556DD0"/>
    <w:rsid w:val="005640B5"/>
    <w:rsid w:val="00572969"/>
    <w:rsid w:val="005A0987"/>
    <w:rsid w:val="005B00D8"/>
    <w:rsid w:val="005B6707"/>
    <w:rsid w:val="005D1508"/>
    <w:rsid w:val="005F64FE"/>
    <w:rsid w:val="00600EC7"/>
    <w:rsid w:val="00604917"/>
    <w:rsid w:val="00610388"/>
    <w:rsid w:val="00617A33"/>
    <w:rsid w:val="00622E37"/>
    <w:rsid w:val="00637E62"/>
    <w:rsid w:val="00642239"/>
    <w:rsid w:val="00643E02"/>
    <w:rsid w:val="00660BA2"/>
    <w:rsid w:val="00690FB0"/>
    <w:rsid w:val="006928B3"/>
    <w:rsid w:val="006A5906"/>
    <w:rsid w:val="006D0D3B"/>
    <w:rsid w:val="006F63F7"/>
    <w:rsid w:val="007031B6"/>
    <w:rsid w:val="00706D7A"/>
    <w:rsid w:val="007310F1"/>
    <w:rsid w:val="007854A0"/>
    <w:rsid w:val="00793207"/>
    <w:rsid w:val="007D7982"/>
    <w:rsid w:val="007E1B59"/>
    <w:rsid w:val="007E4F39"/>
    <w:rsid w:val="007F33E4"/>
    <w:rsid w:val="007F4D0E"/>
    <w:rsid w:val="007F627F"/>
    <w:rsid w:val="007F7697"/>
    <w:rsid w:val="00803F08"/>
    <w:rsid w:val="00807B04"/>
    <w:rsid w:val="008130FA"/>
    <w:rsid w:val="008235CD"/>
    <w:rsid w:val="00841077"/>
    <w:rsid w:val="008513CB"/>
    <w:rsid w:val="0086388C"/>
    <w:rsid w:val="00864997"/>
    <w:rsid w:val="008649B6"/>
    <w:rsid w:val="008800E1"/>
    <w:rsid w:val="008811D7"/>
    <w:rsid w:val="008827BA"/>
    <w:rsid w:val="00882DD2"/>
    <w:rsid w:val="008A2A64"/>
    <w:rsid w:val="008A5725"/>
    <w:rsid w:val="008C1BE6"/>
    <w:rsid w:val="008C46D3"/>
    <w:rsid w:val="008D4816"/>
    <w:rsid w:val="008D56B7"/>
    <w:rsid w:val="008E04A7"/>
    <w:rsid w:val="008E25DB"/>
    <w:rsid w:val="008E72B5"/>
    <w:rsid w:val="008F0A43"/>
    <w:rsid w:val="00911F10"/>
    <w:rsid w:val="009148EB"/>
    <w:rsid w:val="00921906"/>
    <w:rsid w:val="0092338F"/>
    <w:rsid w:val="00926F89"/>
    <w:rsid w:val="0093290D"/>
    <w:rsid w:val="00932B28"/>
    <w:rsid w:val="00935FC4"/>
    <w:rsid w:val="009400BD"/>
    <w:rsid w:val="00961EE0"/>
    <w:rsid w:val="00965160"/>
    <w:rsid w:val="009663D5"/>
    <w:rsid w:val="009829E3"/>
    <w:rsid w:val="00982B28"/>
    <w:rsid w:val="00994171"/>
    <w:rsid w:val="009948CE"/>
    <w:rsid w:val="009C0020"/>
    <w:rsid w:val="009E2913"/>
    <w:rsid w:val="009E6ED8"/>
    <w:rsid w:val="00A07A86"/>
    <w:rsid w:val="00A10600"/>
    <w:rsid w:val="00A32A6C"/>
    <w:rsid w:val="00A52A44"/>
    <w:rsid w:val="00A874EE"/>
    <w:rsid w:val="00A96D6E"/>
    <w:rsid w:val="00A97F94"/>
    <w:rsid w:val="00AA0B1A"/>
    <w:rsid w:val="00AC0131"/>
    <w:rsid w:val="00AC5114"/>
    <w:rsid w:val="00AD0CCD"/>
    <w:rsid w:val="00AD72E7"/>
    <w:rsid w:val="00AE1168"/>
    <w:rsid w:val="00AE1D0F"/>
    <w:rsid w:val="00B11CEC"/>
    <w:rsid w:val="00B17447"/>
    <w:rsid w:val="00B24346"/>
    <w:rsid w:val="00B52B05"/>
    <w:rsid w:val="00B60455"/>
    <w:rsid w:val="00B70FCD"/>
    <w:rsid w:val="00B718E0"/>
    <w:rsid w:val="00B95C44"/>
    <w:rsid w:val="00BB1756"/>
    <w:rsid w:val="00BB1FA2"/>
    <w:rsid w:val="00BC6CA9"/>
    <w:rsid w:val="00BC7ED4"/>
    <w:rsid w:val="00BE211E"/>
    <w:rsid w:val="00C01B9D"/>
    <w:rsid w:val="00C13CB6"/>
    <w:rsid w:val="00C213D9"/>
    <w:rsid w:val="00C245B3"/>
    <w:rsid w:val="00C35F3E"/>
    <w:rsid w:val="00C433E0"/>
    <w:rsid w:val="00C674FE"/>
    <w:rsid w:val="00C73511"/>
    <w:rsid w:val="00C75633"/>
    <w:rsid w:val="00C7657F"/>
    <w:rsid w:val="00C91DCA"/>
    <w:rsid w:val="00CA2B75"/>
    <w:rsid w:val="00CA6EE6"/>
    <w:rsid w:val="00CB1DF7"/>
    <w:rsid w:val="00CB50B9"/>
    <w:rsid w:val="00CD12EE"/>
    <w:rsid w:val="00CD16F1"/>
    <w:rsid w:val="00CD5532"/>
    <w:rsid w:val="00CE2EE1"/>
    <w:rsid w:val="00CE77D4"/>
    <w:rsid w:val="00CE7EAE"/>
    <w:rsid w:val="00CF3FFD"/>
    <w:rsid w:val="00D12931"/>
    <w:rsid w:val="00D13E77"/>
    <w:rsid w:val="00D30D19"/>
    <w:rsid w:val="00D46171"/>
    <w:rsid w:val="00D57C06"/>
    <w:rsid w:val="00D64E84"/>
    <w:rsid w:val="00D77D0F"/>
    <w:rsid w:val="00D81B02"/>
    <w:rsid w:val="00D85B05"/>
    <w:rsid w:val="00D86F4B"/>
    <w:rsid w:val="00D876BB"/>
    <w:rsid w:val="00DA1CF0"/>
    <w:rsid w:val="00DA4FE9"/>
    <w:rsid w:val="00DB192D"/>
    <w:rsid w:val="00DB2C66"/>
    <w:rsid w:val="00DB5DE2"/>
    <w:rsid w:val="00DC24B4"/>
    <w:rsid w:val="00DD2A15"/>
    <w:rsid w:val="00DD3302"/>
    <w:rsid w:val="00DE4E3A"/>
    <w:rsid w:val="00DE703B"/>
    <w:rsid w:val="00DF0ABE"/>
    <w:rsid w:val="00DF16DC"/>
    <w:rsid w:val="00DF68B8"/>
    <w:rsid w:val="00E04291"/>
    <w:rsid w:val="00E17033"/>
    <w:rsid w:val="00E45211"/>
    <w:rsid w:val="00E45D2A"/>
    <w:rsid w:val="00E51B32"/>
    <w:rsid w:val="00E57497"/>
    <w:rsid w:val="00E6141B"/>
    <w:rsid w:val="00E6188C"/>
    <w:rsid w:val="00E76672"/>
    <w:rsid w:val="00E83A7D"/>
    <w:rsid w:val="00EB1E02"/>
    <w:rsid w:val="00ED32AF"/>
    <w:rsid w:val="00F01BFA"/>
    <w:rsid w:val="00F2170C"/>
    <w:rsid w:val="00F21880"/>
    <w:rsid w:val="00F25983"/>
    <w:rsid w:val="00F34896"/>
    <w:rsid w:val="00F34A97"/>
    <w:rsid w:val="00F448BB"/>
    <w:rsid w:val="00F5332D"/>
    <w:rsid w:val="00F55B2C"/>
    <w:rsid w:val="00F570C1"/>
    <w:rsid w:val="00F570F0"/>
    <w:rsid w:val="00F61A72"/>
    <w:rsid w:val="00F774AF"/>
    <w:rsid w:val="00F81E9D"/>
    <w:rsid w:val="00F84366"/>
    <w:rsid w:val="00F85089"/>
    <w:rsid w:val="00F877F5"/>
    <w:rsid w:val="00F87ADB"/>
    <w:rsid w:val="00F95DE3"/>
    <w:rsid w:val="00FA33E3"/>
    <w:rsid w:val="00FA35BE"/>
    <w:rsid w:val="00FC4C2C"/>
    <w:rsid w:val="00FD09ED"/>
    <w:rsid w:val="00FE4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A4C53-D355-4A2F-8905-239464F2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nhideWhenUsed/>
    <w:qFormat/>
    <w:rsid w:val="00501E0E"/>
    <w:pPr>
      <w:keepNext/>
      <w:keepLines/>
      <w:outlineLvl w:val="4"/>
    </w:pPr>
    <w:rPr>
      <w:rFonts w:eastAsiaTheme="majorEastAsia"/>
      <w:b/>
      <w:bCs/>
    </w:rPr>
  </w:style>
  <w:style w:type="paragraph" w:styleId="Heading6">
    <w:name w:val="heading 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4C4747"/>
    <w:rPr>
      <w:color w:val="0000FF"/>
      <w:u w:val="single"/>
    </w:rPr>
  </w:style>
  <w:style w:type="paragraph" w:styleId="Header">
    <w:name w:val="header"/>
    <w:basedOn w:val="Normal"/>
    <w:link w:val="HeaderChar"/>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qFormat/>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Tabletext">
    <w:name w:val="Table_text"/>
    <w:basedOn w:val="Normal"/>
    <w:rsid w:val="004C474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4"/>
      <w:szCs w:val="20"/>
      <w:lang w:val="en-GB" w:eastAsia="en-US"/>
    </w:rPr>
  </w:style>
  <w:style w:type="paragraph" w:customStyle="1" w:styleId="Tablehead0">
    <w:name w:val="Table_head"/>
    <w:basedOn w:val="Tabletext"/>
    <w:next w:val="Tabletext"/>
    <w:rsid w:val="004C4747"/>
    <w:pPr>
      <w:keepNext/>
      <w:spacing w:before="80" w:after="80"/>
      <w:jc w:val="center"/>
    </w:pPr>
    <w:rPr>
      <w:b/>
    </w:rPr>
  </w:style>
  <w:style w:type="paragraph" w:styleId="ListParagraph">
    <w:name w:val="List Paragraph"/>
    <w:basedOn w:val="Normal"/>
    <w:uiPriority w:val="34"/>
    <w:rsid w:val="007D7982"/>
    <w:pPr>
      <w:ind w:left="720"/>
      <w:contextualSpacing/>
    </w:pPr>
  </w:style>
  <w:style w:type="table" w:customStyle="1" w:styleId="ListTable1Light1">
    <w:name w:val="List Table 1 Light1"/>
    <w:basedOn w:val="TableNormal"/>
    <w:uiPriority w:val="46"/>
    <w:rsid w:val="00BC6CA9"/>
    <w:pPr>
      <w:spacing w:after="0" w:line="240" w:lineRule="auto"/>
      <w:jc w:val="both"/>
    </w:pPr>
    <w:rPr>
      <w:rFonts w:ascii="Times New Roman" w:eastAsia="Times New Roman" w:hAnsi="Times New Roman" w:cs="Times New Roman"/>
      <w:szCs w:val="24"/>
      <w:lang w:val="it-IT"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arCar2Char">
    <w:name w:val="Car Car2 Char"/>
    <w:basedOn w:val="Normal"/>
    <w:rsid w:val="00083CEA"/>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pacing w:before="0" w:after="160" w:line="240" w:lineRule="exact"/>
      <w:textAlignment w:val="baseline"/>
    </w:pPr>
    <w:rPr>
      <w:rFonts w:ascii="Verdana" w:eastAsia="Times New Roman" w:hAnsi="Verdana" w:cs="Times New Roman"/>
      <w:sz w:val="20"/>
      <w:szCs w:val="20"/>
      <w:lang w:eastAsia="en-US"/>
    </w:rPr>
  </w:style>
  <w:style w:type="paragraph" w:customStyle="1" w:styleId="FirstFooter">
    <w:name w:val="FirstFooter"/>
    <w:basedOn w:val="Footer"/>
    <w:rsid w:val="00DB2C66"/>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numbering" w:customStyle="1" w:styleId="NoList1">
    <w:name w:val="No List1"/>
    <w:next w:val="NoList"/>
    <w:uiPriority w:val="99"/>
    <w:semiHidden/>
    <w:unhideWhenUsed/>
    <w:rsid w:val="00D64E84"/>
  </w:style>
  <w:style w:type="paragraph" w:customStyle="1" w:styleId="Normalaftertitle0">
    <w:name w:val="Normal_after_title"/>
    <w:basedOn w:val="Normal"/>
    <w:next w:val="Normal"/>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line="240" w:lineRule="auto"/>
      <w:jc w:val="left"/>
      <w:textAlignment w:val="baseline"/>
    </w:pPr>
    <w:rPr>
      <w:rFonts w:eastAsia="Times New Roman" w:cs="Times New Roman"/>
      <w:sz w:val="24"/>
      <w:szCs w:val="20"/>
      <w:lang w:val="en-GB" w:eastAsia="en-US"/>
    </w:rPr>
  </w:style>
  <w:style w:type="paragraph" w:customStyle="1" w:styleId="Artheading">
    <w:name w:val="Art_heading"/>
    <w:basedOn w:val="Normal"/>
    <w:next w:val="Normal"/>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ArtNo">
    <w:name w:val="Art_No"/>
    <w:basedOn w:val="Normal"/>
    <w:next w:val="Arttitle"/>
    <w:rsid w:val="00D64E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Arttitle">
    <w:name w:val="Art_title"/>
    <w:basedOn w:val="Normal"/>
    <w:next w:val="Normal"/>
    <w:rsid w:val="00D64E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center"/>
      <w:textAlignment w:val="baseline"/>
    </w:pPr>
    <w:rPr>
      <w:rFonts w:eastAsia="Times New Roman" w:cs="Times New Roman"/>
      <w:b/>
      <w:sz w:val="28"/>
      <w:szCs w:val="20"/>
      <w:lang w:val="en-GB" w:eastAsia="en-US"/>
    </w:rPr>
  </w:style>
  <w:style w:type="paragraph" w:customStyle="1" w:styleId="ASN1">
    <w:name w:val="ASN.1"/>
    <w:basedOn w:val="Normal"/>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D64E84"/>
    <w:rPr>
      <w:b/>
    </w:rPr>
  </w:style>
  <w:style w:type="paragraph" w:customStyle="1" w:styleId="Chaptitle">
    <w:name w:val="Chap_title"/>
    <w:basedOn w:val="Arttitle"/>
    <w:next w:val="Normal"/>
    <w:rsid w:val="00D64E84"/>
  </w:style>
  <w:style w:type="character" w:styleId="EndnoteReference">
    <w:name w:val="endnote reference"/>
    <w:basedOn w:val="DefaultParagraphFont"/>
    <w:semiHidden/>
    <w:rsid w:val="00D64E84"/>
    <w:rPr>
      <w:vertAlign w:val="superscript"/>
    </w:rPr>
  </w:style>
  <w:style w:type="paragraph" w:customStyle="1" w:styleId="enumlev10">
    <w:name w:val="enumlev1"/>
    <w:basedOn w:val="Normal"/>
    <w:link w:val="enumlev1Char"/>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eastAsia="Times New Roman" w:cs="Times New Roman"/>
      <w:sz w:val="24"/>
      <w:szCs w:val="20"/>
      <w:lang w:val="en-GB" w:eastAsia="en-US"/>
    </w:rPr>
  </w:style>
  <w:style w:type="paragraph" w:customStyle="1" w:styleId="enumlev20">
    <w:name w:val="enumlev2"/>
    <w:basedOn w:val="enumlev10"/>
    <w:uiPriority w:val="99"/>
    <w:rsid w:val="00D64E84"/>
    <w:pPr>
      <w:ind w:left="1021" w:hanging="227"/>
    </w:pPr>
  </w:style>
  <w:style w:type="paragraph" w:customStyle="1" w:styleId="enumlev30">
    <w:name w:val="enumlev3"/>
    <w:basedOn w:val="enumlev20"/>
    <w:rsid w:val="00D64E84"/>
    <w:pPr>
      <w:ind w:left="1588" w:hanging="397"/>
    </w:pPr>
  </w:style>
  <w:style w:type="paragraph" w:customStyle="1" w:styleId="Equation">
    <w:name w:val="Equation"/>
    <w:basedOn w:val="Normal"/>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820"/>
        <w:tab w:val="right" w:pos="9639"/>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customStyle="1" w:styleId="Equationlegend">
    <w:name w:val="Equation_legend"/>
    <w:basedOn w:val="NormalIndent"/>
    <w:rsid w:val="00D64E84"/>
    <w:pPr>
      <w:tabs>
        <w:tab w:val="right" w:pos="1871"/>
        <w:tab w:val="left" w:pos="2041"/>
      </w:tabs>
      <w:spacing w:before="80"/>
      <w:ind w:left="2041" w:hanging="2041"/>
    </w:pPr>
  </w:style>
  <w:style w:type="paragraph" w:customStyle="1" w:styleId="Figurelegend0">
    <w:name w:val="Figure_legend"/>
    <w:basedOn w:val="Normal"/>
    <w:rsid w:val="00D64E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eastAsia="Times New Roman" w:cs="Times New Roman"/>
      <w:sz w:val="18"/>
      <w:szCs w:val="20"/>
      <w:lang w:val="en-GB" w:eastAsia="en-US"/>
    </w:rPr>
  </w:style>
  <w:style w:type="paragraph" w:customStyle="1" w:styleId="Figurewithouttitle">
    <w:name w:val="Figure_without_title"/>
    <w:basedOn w:val="FigureNo0"/>
    <w:next w:val="Normal"/>
    <w:rsid w:val="00D64E84"/>
    <w:pPr>
      <w:keepNext w:val="0"/>
    </w:pPr>
  </w:style>
  <w:style w:type="paragraph" w:styleId="Index1">
    <w:name w:val="index 1"/>
    <w:basedOn w:val="Normal"/>
    <w:next w:val="Normal"/>
    <w:semiHidden/>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styleId="Index2">
    <w:name w:val="index 2"/>
    <w:basedOn w:val="Normal"/>
    <w:next w:val="Normal"/>
    <w:semiHidden/>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83"/>
      <w:jc w:val="left"/>
      <w:textAlignment w:val="baseline"/>
    </w:pPr>
    <w:rPr>
      <w:rFonts w:eastAsia="Times New Roman" w:cs="Times New Roman"/>
      <w:sz w:val="24"/>
      <w:szCs w:val="20"/>
      <w:lang w:val="en-GB" w:eastAsia="en-US"/>
    </w:rPr>
  </w:style>
  <w:style w:type="paragraph" w:styleId="Index3">
    <w:name w:val="index 3"/>
    <w:basedOn w:val="Normal"/>
    <w:next w:val="Normal"/>
    <w:semiHidden/>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66"/>
      <w:jc w:val="left"/>
      <w:textAlignment w:val="baseline"/>
    </w:pPr>
    <w:rPr>
      <w:rFonts w:eastAsia="Times New Roman" w:cs="Times New Roman"/>
      <w:sz w:val="24"/>
      <w:szCs w:val="20"/>
      <w:lang w:val="en-GB" w:eastAsia="en-US"/>
    </w:rPr>
  </w:style>
  <w:style w:type="paragraph" w:customStyle="1" w:styleId="PartNo0">
    <w:name w:val="Part_No"/>
    <w:basedOn w:val="AnnexNo0"/>
    <w:next w:val="Partref"/>
    <w:rsid w:val="00D64E84"/>
  </w:style>
  <w:style w:type="paragraph" w:customStyle="1" w:styleId="Partref">
    <w:name w:val="Part_ref"/>
    <w:basedOn w:val="Annexref"/>
    <w:next w:val="Parttitle0"/>
    <w:rsid w:val="00D64E84"/>
  </w:style>
  <w:style w:type="paragraph" w:customStyle="1" w:styleId="Parttitle0">
    <w:name w:val="Part_title"/>
    <w:basedOn w:val="Annextitle0"/>
    <w:next w:val="Normalaftertitle"/>
    <w:rsid w:val="00D64E84"/>
  </w:style>
  <w:style w:type="paragraph" w:customStyle="1" w:styleId="Recref">
    <w:name w:val="Rec_ref"/>
    <w:basedOn w:val="Rectitle"/>
    <w:next w:val="Recdate"/>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0" w:line="240" w:lineRule="auto"/>
      <w:textAlignment w:val="baseline"/>
    </w:pPr>
    <w:rPr>
      <w:rFonts w:eastAsia="Times New Roman" w:cs="Times New Roman"/>
      <w:b w:val="0"/>
      <w:bCs w:val="0"/>
      <w:sz w:val="22"/>
      <w:szCs w:val="20"/>
      <w:lang w:val="en-GB" w:eastAsia="en-US"/>
    </w:rPr>
  </w:style>
  <w:style w:type="paragraph" w:customStyle="1" w:styleId="Recdate">
    <w:name w:val="Rec_date"/>
    <w:basedOn w:val="Recref"/>
    <w:next w:val="Normalaftertitle"/>
    <w:rsid w:val="00D64E84"/>
    <w:pPr>
      <w:jc w:val="right"/>
    </w:pPr>
  </w:style>
  <w:style w:type="paragraph" w:customStyle="1" w:styleId="Questiondate">
    <w:name w:val="Question_date"/>
    <w:basedOn w:val="Recdate"/>
    <w:next w:val="Normalaftertitle"/>
    <w:rsid w:val="00D64E84"/>
  </w:style>
  <w:style w:type="paragraph" w:customStyle="1" w:styleId="QuestionNo">
    <w:name w:val="Question_No"/>
    <w:basedOn w:val="RecNo"/>
    <w:next w:val="Questiontitle"/>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Questiontitle">
    <w:name w:val="Question_title"/>
    <w:basedOn w:val="Rectitle"/>
    <w:next w:val="Questionref"/>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Questionref">
    <w:name w:val="Question_ref"/>
    <w:basedOn w:val="Recref"/>
    <w:next w:val="Questiondate"/>
    <w:rsid w:val="00D64E84"/>
  </w:style>
  <w:style w:type="paragraph" w:customStyle="1" w:styleId="Reftext">
    <w:name w:val="Ref_text"/>
    <w:basedOn w:val="Normal"/>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4" w:hanging="1134"/>
      <w:jc w:val="left"/>
      <w:textAlignment w:val="baseline"/>
    </w:pPr>
    <w:rPr>
      <w:rFonts w:eastAsia="Times New Roman" w:cs="Times New Roman"/>
      <w:sz w:val="24"/>
      <w:szCs w:val="20"/>
      <w:lang w:val="en-GB" w:eastAsia="en-US"/>
    </w:rPr>
  </w:style>
  <w:style w:type="paragraph" w:customStyle="1" w:styleId="Repdate">
    <w:name w:val="Rep_date"/>
    <w:basedOn w:val="Recdate"/>
    <w:next w:val="Normalaftertitle"/>
    <w:rsid w:val="00D64E84"/>
  </w:style>
  <w:style w:type="paragraph" w:customStyle="1" w:styleId="RepNo">
    <w:name w:val="Rep_No"/>
    <w:basedOn w:val="RecNo"/>
    <w:next w:val="Reptitle"/>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ptitle">
    <w:name w:val="Rep_title"/>
    <w:basedOn w:val="Rectitle"/>
    <w:next w:val="Repref"/>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pref">
    <w:name w:val="Rep_ref"/>
    <w:basedOn w:val="Recref"/>
    <w:next w:val="Repdate"/>
    <w:rsid w:val="00D64E84"/>
  </w:style>
  <w:style w:type="paragraph" w:customStyle="1" w:styleId="Resdate">
    <w:name w:val="Res_date"/>
    <w:basedOn w:val="Recdate"/>
    <w:next w:val="Normalaftertitle"/>
    <w:rsid w:val="00D64E84"/>
  </w:style>
  <w:style w:type="paragraph" w:customStyle="1" w:styleId="ResNo">
    <w:name w:val="Res_No"/>
    <w:basedOn w:val="RecNo"/>
    <w:next w:val="Restitle"/>
    <w:link w:val="ResNoChar"/>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0" w:line="240" w:lineRule="auto"/>
      <w:textAlignment w:val="baseline"/>
    </w:pPr>
    <w:rPr>
      <w:rFonts w:eastAsia="Times New Roman" w:cs="Times New Roman"/>
      <w:caps/>
      <w:sz w:val="28"/>
      <w:szCs w:val="20"/>
      <w:lang w:val="en-GB" w:eastAsia="en-US"/>
    </w:rPr>
  </w:style>
  <w:style w:type="paragraph" w:customStyle="1" w:styleId="Restitle">
    <w:name w:val="Res_title"/>
    <w:basedOn w:val="Rectitle"/>
    <w:next w:val="Resref"/>
    <w:link w:val="RestitleChar"/>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0" w:line="240" w:lineRule="auto"/>
      <w:textAlignment w:val="baseline"/>
    </w:pPr>
    <w:rPr>
      <w:rFonts w:eastAsia="Times New Roman" w:cs="Times New Roman"/>
      <w:bCs w:val="0"/>
      <w:szCs w:val="20"/>
      <w:lang w:val="en-GB" w:eastAsia="en-US"/>
    </w:rPr>
  </w:style>
  <w:style w:type="paragraph" w:customStyle="1" w:styleId="Resref">
    <w:name w:val="Res_ref"/>
    <w:basedOn w:val="Recref"/>
    <w:next w:val="Resdate"/>
    <w:rsid w:val="00D64E84"/>
  </w:style>
  <w:style w:type="paragraph" w:customStyle="1" w:styleId="SectionNo0">
    <w:name w:val="Section_No"/>
    <w:basedOn w:val="AnnexNo0"/>
    <w:next w:val="Sectiontitle0"/>
    <w:rsid w:val="00D64E84"/>
  </w:style>
  <w:style w:type="paragraph" w:customStyle="1" w:styleId="Sectiontitle0">
    <w:name w:val="Section_title"/>
    <w:basedOn w:val="Annextitle0"/>
    <w:next w:val="Normalaftertitle"/>
    <w:rsid w:val="00D64E84"/>
  </w:style>
  <w:style w:type="paragraph" w:customStyle="1" w:styleId="SpecialFooter">
    <w:name w:val="Special Footer"/>
    <w:basedOn w:val="Footer"/>
    <w:rsid w:val="00D64E84"/>
    <w:pPr>
      <w:tabs>
        <w:tab w:val="clear" w:pos="4153"/>
        <w:tab w:val="clear" w:pos="8306"/>
        <w:tab w:val="left" w:pos="567"/>
        <w:tab w:val="left" w:pos="794"/>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sz w:val="16"/>
      <w:lang w:val="en-GB"/>
    </w:rPr>
  </w:style>
  <w:style w:type="paragraph" w:customStyle="1" w:styleId="Tablelegend0">
    <w:name w:val="Table_legend"/>
    <w:basedOn w:val="Tabletext"/>
    <w:rsid w:val="00D64E84"/>
    <w:pPr>
      <w:tabs>
        <w:tab w:val="clear" w:pos="284"/>
      </w:tabs>
      <w:spacing w:before="120"/>
    </w:pPr>
  </w:style>
  <w:style w:type="paragraph" w:customStyle="1" w:styleId="TableNo0">
    <w:name w:val="Table_No"/>
    <w:basedOn w:val="Normal"/>
    <w:next w:val="Tabletitle0"/>
    <w:rsid w:val="00D64E84"/>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eastAsia="Times New Roman" w:cs="Times New Roman"/>
      <w:caps/>
      <w:sz w:val="20"/>
      <w:szCs w:val="20"/>
      <w:lang w:val="en-GB" w:eastAsia="en-US"/>
    </w:rPr>
  </w:style>
  <w:style w:type="paragraph" w:customStyle="1" w:styleId="Tabletitle0">
    <w:name w:val="Table_title"/>
    <w:basedOn w:val="Normal"/>
    <w:next w:val="Tabletext"/>
    <w:rsid w:val="00D64E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b/>
      <w:sz w:val="20"/>
      <w:szCs w:val="20"/>
      <w:lang w:val="en-GB" w:eastAsia="en-US"/>
    </w:rPr>
  </w:style>
  <w:style w:type="paragraph" w:customStyle="1" w:styleId="Tableref">
    <w:name w:val="Table_ref"/>
    <w:basedOn w:val="Normal"/>
    <w:next w:val="Tabletitle0"/>
    <w:rsid w:val="00D64E84"/>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line="240" w:lineRule="auto"/>
      <w:jc w:val="center"/>
      <w:textAlignment w:val="baseline"/>
    </w:pPr>
    <w:rPr>
      <w:rFonts w:eastAsia="Times New Roman" w:cs="Times New Roman"/>
      <w:sz w:val="20"/>
      <w:szCs w:val="20"/>
      <w:lang w:val="en-GB" w:eastAsia="en-US"/>
    </w:rPr>
  </w:style>
  <w:style w:type="paragraph" w:customStyle="1" w:styleId="Title4">
    <w:name w:val="Title 4"/>
    <w:basedOn w:val="Title3"/>
    <w:next w:val="Heading1"/>
    <w:rsid w:val="00D64E84"/>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after="0" w:line="240" w:lineRule="auto"/>
    </w:pPr>
    <w:rPr>
      <w:rFonts w:eastAsia="Times New Roman" w:cs="Times New Roman"/>
      <w:b/>
      <w:sz w:val="28"/>
      <w:szCs w:val="20"/>
      <w:lang w:val="en-GB" w:eastAsia="en-US"/>
    </w:rPr>
  </w:style>
  <w:style w:type="paragraph" w:customStyle="1" w:styleId="toc0">
    <w:name w:val="toc 0"/>
    <w:basedOn w:val="Normal"/>
    <w:next w:val="TOC1"/>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right" w:pos="978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character" w:customStyle="1" w:styleId="Appdef">
    <w:name w:val="App_def"/>
    <w:basedOn w:val="DefaultParagraphFont"/>
    <w:rsid w:val="00D64E84"/>
    <w:rPr>
      <w:rFonts w:ascii="Calibri" w:hAnsi="Calibri"/>
      <w:b/>
      <w:sz w:val="28"/>
    </w:rPr>
  </w:style>
  <w:style w:type="character" w:customStyle="1" w:styleId="Appref">
    <w:name w:val="App_ref"/>
    <w:basedOn w:val="DefaultParagraphFont"/>
    <w:rsid w:val="00D64E84"/>
    <w:rPr>
      <w:rFonts w:ascii="Calibri" w:hAnsi="Calibri"/>
      <w:sz w:val="28"/>
    </w:rPr>
  </w:style>
  <w:style w:type="character" w:customStyle="1" w:styleId="Artdef">
    <w:name w:val="Art_def"/>
    <w:basedOn w:val="DefaultParagraphFont"/>
    <w:rsid w:val="00D64E84"/>
    <w:rPr>
      <w:rFonts w:ascii="Calibri" w:hAnsi="Calibri"/>
      <w:b/>
    </w:rPr>
  </w:style>
  <w:style w:type="character" w:customStyle="1" w:styleId="Artref">
    <w:name w:val="Art_ref"/>
    <w:basedOn w:val="DefaultParagraphFont"/>
    <w:rsid w:val="00D64E84"/>
  </w:style>
  <w:style w:type="character" w:customStyle="1" w:styleId="Recdef">
    <w:name w:val="Rec_def"/>
    <w:basedOn w:val="DefaultParagraphFont"/>
    <w:rsid w:val="00D64E84"/>
    <w:rPr>
      <w:rFonts w:ascii="Calibri" w:hAnsi="Calibri"/>
      <w:b/>
      <w:sz w:val="22"/>
    </w:rPr>
  </w:style>
  <w:style w:type="character" w:customStyle="1" w:styleId="Resdef">
    <w:name w:val="Res_def"/>
    <w:basedOn w:val="DefaultParagraphFont"/>
    <w:rsid w:val="00D64E84"/>
    <w:rPr>
      <w:rFonts w:ascii="Calibri" w:hAnsi="Calibri"/>
      <w:b/>
      <w:sz w:val="22"/>
    </w:rPr>
  </w:style>
  <w:style w:type="character" w:customStyle="1" w:styleId="Tablefreq">
    <w:name w:val="Table_freq"/>
    <w:basedOn w:val="DefaultParagraphFont"/>
    <w:rsid w:val="00D64E84"/>
    <w:rPr>
      <w:b/>
      <w:color w:val="auto"/>
      <w:sz w:val="20"/>
    </w:rPr>
  </w:style>
  <w:style w:type="paragraph" w:customStyle="1" w:styleId="Formal">
    <w:name w:val="Formal"/>
    <w:basedOn w:val="ASN1"/>
    <w:rsid w:val="00D64E84"/>
    <w:rPr>
      <w:b w:val="0"/>
    </w:rPr>
  </w:style>
  <w:style w:type="paragraph" w:customStyle="1" w:styleId="Section10">
    <w:name w:val="Section_1"/>
    <w:basedOn w:val="Normal"/>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eastAsia="Times New Roman" w:cs="Times New Roman"/>
      <w:b/>
      <w:sz w:val="24"/>
      <w:szCs w:val="20"/>
      <w:lang w:val="en-GB" w:eastAsia="en-US"/>
    </w:rPr>
  </w:style>
  <w:style w:type="paragraph" w:customStyle="1" w:styleId="Section20">
    <w:name w:val="Section_2"/>
    <w:basedOn w:val="Section10"/>
    <w:rsid w:val="00D64E84"/>
    <w:rPr>
      <w:b w:val="0"/>
      <w:i/>
    </w:rPr>
  </w:style>
  <w:style w:type="paragraph" w:customStyle="1" w:styleId="Headingi0">
    <w:name w:val="Heading_i"/>
    <w:basedOn w:val="Normal"/>
    <w:next w:val="Normal"/>
    <w:rsid w:val="00D64E84"/>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i/>
      <w:sz w:val="24"/>
      <w:szCs w:val="20"/>
      <w:lang w:val="en-GB" w:eastAsia="en-US"/>
    </w:rPr>
  </w:style>
  <w:style w:type="paragraph" w:customStyle="1" w:styleId="Headingb0">
    <w:name w:val="Heading_b"/>
    <w:basedOn w:val="Normal"/>
    <w:next w:val="Normal"/>
    <w:rsid w:val="00D64E84"/>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jc w:val="left"/>
      <w:textAlignment w:val="baseline"/>
    </w:pPr>
    <w:rPr>
      <w:rFonts w:eastAsia="Times New Roman" w:cs="Times New Roman"/>
      <w:b/>
      <w:sz w:val="24"/>
      <w:szCs w:val="20"/>
      <w:lang w:val="en-GB" w:eastAsia="en-US"/>
    </w:rPr>
  </w:style>
  <w:style w:type="paragraph" w:customStyle="1" w:styleId="Figure">
    <w:name w:val="Figure"/>
    <w:basedOn w:val="Normal"/>
    <w:next w:val="Figuretitle0"/>
    <w:rsid w:val="00D64E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pPr>
    <w:rPr>
      <w:rFonts w:eastAsia="Times New Roman" w:cs="Times New Roman"/>
      <w:sz w:val="24"/>
      <w:szCs w:val="20"/>
      <w:lang w:val="en-GB" w:eastAsia="en-US"/>
    </w:rPr>
  </w:style>
  <w:style w:type="character" w:styleId="PageNumber">
    <w:name w:val="page number"/>
    <w:basedOn w:val="DefaultParagraphFont"/>
    <w:rsid w:val="00D64E84"/>
  </w:style>
  <w:style w:type="paragraph" w:customStyle="1" w:styleId="Figuretitle0">
    <w:name w:val="Figure_title"/>
    <w:basedOn w:val="Tabletitle0"/>
    <w:next w:val="Normal"/>
    <w:rsid w:val="00D64E84"/>
    <w:pPr>
      <w:spacing w:after="480"/>
    </w:pPr>
  </w:style>
  <w:style w:type="paragraph" w:customStyle="1" w:styleId="FigureNo0">
    <w:name w:val="Figure_No"/>
    <w:basedOn w:val="Normal"/>
    <w:next w:val="Figuretitle0"/>
    <w:rsid w:val="00D64E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eastAsia="Times New Roman" w:cs="Times New Roman"/>
      <w:caps/>
      <w:sz w:val="20"/>
      <w:szCs w:val="20"/>
      <w:lang w:val="en-GB" w:eastAsia="en-US"/>
    </w:rPr>
  </w:style>
  <w:style w:type="paragraph" w:customStyle="1" w:styleId="AnnexNo0">
    <w:name w:val="Annex_No"/>
    <w:basedOn w:val="Normal"/>
    <w:next w:val="Normal"/>
    <w:rsid w:val="00D64E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eastAsia="Times New Roman" w:cs="Times New Roman"/>
      <w:caps/>
      <w:sz w:val="28"/>
      <w:szCs w:val="20"/>
      <w:lang w:val="en-GB" w:eastAsia="en-US"/>
    </w:rPr>
  </w:style>
  <w:style w:type="paragraph" w:customStyle="1" w:styleId="Annexref">
    <w:name w:val="Annex_ref"/>
    <w:basedOn w:val="Normal"/>
    <w:next w:val="Normal"/>
    <w:rsid w:val="00D64E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280" w:line="240" w:lineRule="auto"/>
      <w:jc w:val="center"/>
      <w:textAlignment w:val="baseline"/>
    </w:pPr>
    <w:rPr>
      <w:rFonts w:eastAsia="Times New Roman" w:cs="Times New Roman"/>
      <w:sz w:val="24"/>
      <w:szCs w:val="20"/>
      <w:lang w:val="en-GB" w:eastAsia="en-US"/>
    </w:rPr>
  </w:style>
  <w:style w:type="paragraph" w:customStyle="1" w:styleId="Annextitle0">
    <w:name w:val="Annex_title"/>
    <w:basedOn w:val="Normal"/>
    <w:next w:val="Normal"/>
    <w:rsid w:val="00D64E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eastAsia="Times New Roman" w:cs="Times New Roman"/>
      <w:b/>
      <w:sz w:val="28"/>
      <w:szCs w:val="20"/>
      <w:lang w:val="en-GB" w:eastAsia="en-US"/>
    </w:rPr>
  </w:style>
  <w:style w:type="paragraph" w:customStyle="1" w:styleId="AppendixNo0">
    <w:name w:val="Appendix_No"/>
    <w:basedOn w:val="AnnexNo0"/>
    <w:next w:val="Annexref"/>
    <w:rsid w:val="00D64E84"/>
  </w:style>
  <w:style w:type="paragraph" w:customStyle="1" w:styleId="Appendixref">
    <w:name w:val="Appendix_ref"/>
    <w:basedOn w:val="Annexref"/>
    <w:next w:val="Annextitle0"/>
    <w:rsid w:val="00D64E84"/>
  </w:style>
  <w:style w:type="paragraph" w:customStyle="1" w:styleId="Appendixtitle0">
    <w:name w:val="Appendix_title"/>
    <w:basedOn w:val="Annextitle0"/>
    <w:next w:val="Normal"/>
    <w:rsid w:val="00D64E84"/>
  </w:style>
  <w:style w:type="paragraph" w:customStyle="1" w:styleId="Border">
    <w:name w:val="Border"/>
    <w:basedOn w:val="Tabletext"/>
    <w:rsid w:val="00D64E8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4"/>
      <w:jc w:val="left"/>
      <w:textAlignment w:val="baseline"/>
    </w:pPr>
    <w:rPr>
      <w:rFonts w:eastAsia="Times New Roman" w:cs="Times New Roman"/>
      <w:sz w:val="24"/>
      <w:szCs w:val="20"/>
      <w:lang w:val="en-GB" w:eastAsia="en-US"/>
    </w:rPr>
  </w:style>
  <w:style w:type="paragraph" w:styleId="Index4">
    <w:name w:val="index 4"/>
    <w:basedOn w:val="Normal"/>
    <w:next w:val="Normal"/>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849"/>
      <w:jc w:val="left"/>
      <w:textAlignment w:val="baseline"/>
    </w:pPr>
    <w:rPr>
      <w:rFonts w:eastAsia="Times New Roman" w:cs="Times New Roman"/>
      <w:sz w:val="24"/>
      <w:szCs w:val="20"/>
      <w:lang w:val="en-GB" w:eastAsia="en-US"/>
    </w:rPr>
  </w:style>
  <w:style w:type="paragraph" w:styleId="Index5">
    <w:name w:val="index 5"/>
    <w:basedOn w:val="Normal"/>
    <w:next w:val="Normal"/>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132"/>
      <w:jc w:val="left"/>
      <w:textAlignment w:val="baseline"/>
    </w:pPr>
    <w:rPr>
      <w:rFonts w:eastAsia="Times New Roman" w:cs="Times New Roman"/>
      <w:sz w:val="24"/>
      <w:szCs w:val="20"/>
      <w:lang w:val="en-GB" w:eastAsia="en-US"/>
    </w:rPr>
  </w:style>
  <w:style w:type="paragraph" w:styleId="Index6">
    <w:name w:val="index 6"/>
    <w:basedOn w:val="Normal"/>
    <w:next w:val="Normal"/>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415"/>
      <w:jc w:val="left"/>
      <w:textAlignment w:val="baseline"/>
    </w:pPr>
    <w:rPr>
      <w:rFonts w:eastAsia="Times New Roman" w:cs="Times New Roman"/>
      <w:sz w:val="24"/>
      <w:szCs w:val="20"/>
      <w:lang w:val="en-GB" w:eastAsia="en-US"/>
    </w:rPr>
  </w:style>
  <w:style w:type="paragraph" w:styleId="Index7">
    <w:name w:val="index 7"/>
    <w:basedOn w:val="Normal"/>
    <w:next w:val="Normal"/>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698"/>
      <w:jc w:val="left"/>
      <w:textAlignment w:val="baseline"/>
    </w:pPr>
    <w:rPr>
      <w:rFonts w:eastAsia="Times New Roman" w:cs="Times New Roman"/>
      <w:sz w:val="24"/>
      <w:szCs w:val="20"/>
      <w:lang w:val="en-GB" w:eastAsia="en-US"/>
    </w:rPr>
  </w:style>
  <w:style w:type="paragraph" w:styleId="IndexHeading">
    <w:name w:val="index heading"/>
    <w:basedOn w:val="Normal"/>
    <w:next w:val="Index1"/>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character" w:styleId="LineNumber">
    <w:name w:val="line number"/>
    <w:basedOn w:val="DefaultParagraphFont"/>
    <w:rsid w:val="00D64E84"/>
  </w:style>
  <w:style w:type="paragraph" w:customStyle="1" w:styleId="Section3">
    <w:name w:val="Section_3"/>
    <w:basedOn w:val="Section10"/>
    <w:rsid w:val="00D64E84"/>
    <w:rPr>
      <w:b w:val="0"/>
    </w:rPr>
  </w:style>
  <w:style w:type="paragraph" w:customStyle="1" w:styleId="TableTextS5">
    <w:name w:val="Table_TextS5"/>
    <w:basedOn w:val="Normal"/>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paragraph" w:styleId="BalloonText">
    <w:name w:val="Balloon Text"/>
    <w:basedOn w:val="Normal"/>
    <w:link w:val="BalloonTextChar"/>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D64E84"/>
    <w:rPr>
      <w:rFonts w:ascii="Tahoma" w:eastAsia="Times New Roman" w:hAnsi="Tahoma" w:cs="Tahoma"/>
      <w:sz w:val="16"/>
      <w:szCs w:val="16"/>
      <w:lang w:val="en-GB" w:eastAsia="en-US"/>
    </w:rPr>
  </w:style>
  <w:style w:type="paragraph" w:customStyle="1" w:styleId="LetterEnd">
    <w:name w:val="Letter_End"/>
    <w:basedOn w:val="Normal"/>
    <w:rsid w:val="00D64E84"/>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before="284" w:line="240" w:lineRule="auto"/>
      <w:ind w:left="567" w:firstLine="851"/>
      <w:jc w:val="left"/>
    </w:pPr>
    <w:rPr>
      <w:rFonts w:eastAsia="Times New Roman" w:cs="Times New Roman"/>
      <w:sz w:val="24"/>
      <w:szCs w:val="20"/>
      <w:lang w:val="en-GB" w:eastAsia="en-US"/>
    </w:rPr>
  </w:style>
  <w:style w:type="paragraph" w:customStyle="1" w:styleId="LetterStart">
    <w:name w:val="Letter_Start"/>
    <w:basedOn w:val="Normal"/>
    <w:rsid w:val="00D64E84"/>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before="284" w:line="240" w:lineRule="auto"/>
      <w:ind w:left="567"/>
      <w:jc w:val="left"/>
    </w:pPr>
    <w:rPr>
      <w:rFonts w:eastAsia="Times New Roman" w:cs="Times New Roman"/>
      <w:sz w:val="24"/>
      <w:szCs w:val="20"/>
      <w:lang w:val="en-GB" w:eastAsia="en-US"/>
    </w:rPr>
  </w:style>
  <w:style w:type="paragraph" w:styleId="BodyText2">
    <w:name w:val="Body Text 2"/>
    <w:basedOn w:val="Normal"/>
    <w:link w:val="BodyText2Char"/>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18"/>
        <w:tab w:val="left" w:pos="1588"/>
        <w:tab w:val="left" w:pos="1702"/>
        <w:tab w:val="left" w:pos="1985"/>
        <w:tab w:val="left" w:pos="2160"/>
      </w:tabs>
      <w:bidi w:val="0"/>
      <w:spacing w:line="240" w:lineRule="auto"/>
      <w:ind w:right="92"/>
      <w:jc w:val="left"/>
    </w:pPr>
    <w:rPr>
      <w:rFonts w:eastAsia="Times New Roman" w:cs="Times New Roman"/>
      <w:sz w:val="24"/>
      <w:szCs w:val="20"/>
      <w:lang w:val="en-GB" w:eastAsia="en-US"/>
    </w:rPr>
  </w:style>
  <w:style w:type="character" w:customStyle="1" w:styleId="BodyText2Char">
    <w:name w:val="Body Text 2 Char"/>
    <w:basedOn w:val="DefaultParagraphFont"/>
    <w:link w:val="BodyText2"/>
    <w:rsid w:val="00D64E84"/>
    <w:rPr>
      <w:rFonts w:ascii="Calibri" w:eastAsia="Times New Roman" w:hAnsi="Calibri" w:cs="Times New Roman"/>
      <w:sz w:val="24"/>
      <w:szCs w:val="20"/>
      <w:lang w:val="en-GB" w:eastAsia="en-US"/>
    </w:rPr>
  </w:style>
  <w:style w:type="paragraph" w:styleId="BodyText3">
    <w:name w:val="Body Text 3"/>
    <w:basedOn w:val="Normal"/>
    <w:link w:val="BodyText3Char"/>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1701" w:line="240" w:lineRule="auto"/>
      <w:ind w:right="91"/>
      <w:jc w:val="left"/>
    </w:pPr>
    <w:rPr>
      <w:rFonts w:eastAsia="Times New Roman" w:cs="Times New Roman"/>
      <w:sz w:val="24"/>
      <w:szCs w:val="20"/>
      <w:lang w:val="en-GB" w:eastAsia="en-US"/>
    </w:rPr>
  </w:style>
  <w:style w:type="character" w:customStyle="1" w:styleId="BodyText3Char">
    <w:name w:val="Body Text 3 Char"/>
    <w:basedOn w:val="DefaultParagraphFont"/>
    <w:link w:val="BodyText3"/>
    <w:rsid w:val="00D64E84"/>
    <w:rPr>
      <w:rFonts w:ascii="Calibri" w:eastAsia="Times New Roman" w:hAnsi="Calibri" w:cs="Times New Roman"/>
      <w:sz w:val="24"/>
      <w:szCs w:val="20"/>
      <w:lang w:val="en-GB" w:eastAsia="en-US"/>
    </w:rPr>
  </w:style>
  <w:style w:type="character" w:customStyle="1" w:styleId="FollowedHyperlink1">
    <w:name w:val="FollowedHyperlink1"/>
    <w:basedOn w:val="DefaultParagraphFont"/>
    <w:rsid w:val="00D64E84"/>
    <w:rPr>
      <w:color w:val="800080"/>
      <w:u w:val="single"/>
    </w:rPr>
  </w:style>
  <w:style w:type="table" w:customStyle="1" w:styleId="TableGridLight1">
    <w:name w:val="Table Grid Light1"/>
    <w:basedOn w:val="TableNormal"/>
    <w:uiPriority w:val="40"/>
    <w:rsid w:val="00D64E84"/>
    <w:pPr>
      <w:spacing w:after="0" w:line="240" w:lineRule="auto"/>
    </w:pPr>
    <w:rPr>
      <w:rFonts w:ascii="CG Times" w:eastAsia="Times New Roman" w:hAnsi="CG Times"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nnexNoTitle">
    <w:name w:val="Annex_NoTitle"/>
    <w:basedOn w:val="Normal"/>
    <w:next w:val="Normalaftertitle0"/>
    <w:rsid w:val="00D64E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eastAsia="Times New Roman" w:cs="Calibri"/>
      <w:b/>
      <w:sz w:val="24"/>
      <w:szCs w:val="22"/>
      <w:lang w:eastAsia="en-US"/>
    </w:rPr>
  </w:style>
  <w:style w:type="paragraph" w:customStyle="1" w:styleId="AppendixNoTitle">
    <w:name w:val="Appendix_NoTitle"/>
    <w:basedOn w:val="AnnexNoTitle"/>
    <w:next w:val="Normalaftertitle0"/>
    <w:rsid w:val="00D64E84"/>
  </w:style>
  <w:style w:type="paragraph" w:customStyle="1" w:styleId="FigureNoTitle">
    <w:name w:val="Figure_NoTitle"/>
    <w:basedOn w:val="Normal"/>
    <w:next w:val="Normalaftertitle0"/>
    <w:rsid w:val="00D64E84"/>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eastAsia="Times New Roman" w:cs="Calibri"/>
      <w:b/>
      <w:szCs w:val="22"/>
      <w:lang w:eastAsia="en-US"/>
    </w:rPr>
  </w:style>
  <w:style w:type="paragraph" w:customStyle="1" w:styleId="FooterQP">
    <w:name w:val="Footer_QP"/>
    <w:basedOn w:val="Normal"/>
    <w:rsid w:val="00D64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bidi w:val="0"/>
      <w:adjustRightInd w:val="0"/>
      <w:spacing w:before="0" w:line="280" w:lineRule="exact"/>
      <w:jc w:val="left"/>
      <w:textAlignment w:val="baseline"/>
    </w:pPr>
    <w:rPr>
      <w:rFonts w:eastAsia="Times New Roman" w:cs="Calibri"/>
      <w:b/>
      <w:szCs w:val="22"/>
      <w:lang w:eastAsia="en-US"/>
    </w:rPr>
  </w:style>
  <w:style w:type="paragraph" w:customStyle="1" w:styleId="TableNoTitle">
    <w:name w:val="Table_NoTitle"/>
    <w:basedOn w:val="Normal"/>
    <w:next w:val="Tablehead0"/>
    <w:rsid w:val="00D64E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eastAsia="Times New Roman" w:cs="Calibri"/>
      <w:b/>
      <w:sz w:val="20"/>
      <w:szCs w:val="22"/>
      <w:lang w:eastAsia="en-US"/>
    </w:rPr>
  </w:style>
  <w:style w:type="character" w:styleId="CommentReference">
    <w:name w:val="annotation reference"/>
    <w:semiHidden/>
    <w:rsid w:val="00D64E84"/>
    <w:rPr>
      <w:sz w:val="16"/>
      <w:szCs w:val="16"/>
    </w:rPr>
  </w:style>
  <w:style w:type="paragraph" w:styleId="CommentText">
    <w:name w:val="annotation text"/>
    <w:basedOn w:val="Normal"/>
    <w:link w:val="CommentTextChar"/>
    <w:semiHidden/>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80" w:lineRule="exact"/>
      <w:textAlignment w:val="baseline"/>
    </w:pPr>
    <w:rPr>
      <w:rFonts w:eastAsia="Times New Roman" w:cs="Calibri"/>
      <w:sz w:val="20"/>
      <w:szCs w:val="22"/>
      <w:lang w:eastAsia="en-US"/>
    </w:rPr>
  </w:style>
  <w:style w:type="character" w:customStyle="1" w:styleId="CommentTextChar">
    <w:name w:val="Comment Text Char"/>
    <w:basedOn w:val="DefaultParagraphFont"/>
    <w:link w:val="CommentText"/>
    <w:semiHidden/>
    <w:rsid w:val="00D64E84"/>
    <w:rPr>
      <w:rFonts w:ascii="Calibri" w:eastAsia="Times New Roman" w:hAnsi="Calibri" w:cs="Calibri"/>
      <w:sz w:val="20"/>
      <w:lang w:eastAsia="en-US"/>
    </w:rPr>
  </w:style>
  <w:style w:type="character" w:customStyle="1" w:styleId="href">
    <w:name w:val="href"/>
    <w:basedOn w:val="DefaultParagraphFont"/>
    <w:rsid w:val="00D64E84"/>
  </w:style>
  <w:style w:type="paragraph" w:customStyle="1" w:styleId="NormalIndent0">
    <w:name w:val="Normal_Indent"/>
    <w:basedOn w:val="Normal"/>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 w:val="left" w:pos="7655"/>
      </w:tabs>
      <w:overflowPunct w:val="0"/>
      <w:autoSpaceDE w:val="0"/>
      <w:autoSpaceDN w:val="0"/>
      <w:bidi w:val="0"/>
      <w:adjustRightInd w:val="0"/>
      <w:spacing w:line="280" w:lineRule="exact"/>
      <w:ind w:left="794"/>
      <w:jc w:val="left"/>
      <w:textAlignment w:val="baseline"/>
    </w:pPr>
    <w:rPr>
      <w:rFonts w:eastAsia="Times New Roman" w:cs="Calibri"/>
      <w:szCs w:val="22"/>
      <w:lang w:eastAsia="en-US"/>
    </w:rPr>
  </w:style>
  <w:style w:type="paragraph" w:customStyle="1" w:styleId="Origin">
    <w:name w:val="Origin"/>
    <w:basedOn w:val="Normal"/>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eastAsia="en-US"/>
    </w:rPr>
  </w:style>
  <w:style w:type="paragraph" w:customStyle="1" w:styleId="AnnexNotitle0">
    <w:name w:val="Annex_No &amp; title"/>
    <w:basedOn w:val="Normal"/>
    <w:next w:val="Normalaftertitle0"/>
    <w:uiPriority w:val="99"/>
    <w:rsid w:val="00D64E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headingb1">
    <w:name w:val="heading_b"/>
    <w:basedOn w:val="Heading3"/>
    <w:next w:val="Normal"/>
    <w:uiPriority w:val="99"/>
    <w:rsid w:val="00D64E8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overflowPunct w:val="0"/>
      <w:autoSpaceDE w:val="0"/>
      <w:autoSpaceDN w:val="0"/>
      <w:bidi w:val="0"/>
      <w:adjustRightInd w:val="0"/>
      <w:spacing w:before="160" w:line="240" w:lineRule="auto"/>
      <w:jc w:val="left"/>
      <w:textAlignment w:val="baseline"/>
      <w:outlineLvl w:val="9"/>
    </w:pPr>
    <w:rPr>
      <w:rFonts w:ascii="Times New Roman" w:eastAsia="Times New Roman" w:hAnsi="Times New Roman" w:cs="Times New Roman"/>
      <w:bCs w:val="0"/>
      <w:sz w:val="24"/>
      <w:szCs w:val="20"/>
      <w:lang w:val="en-GB" w:eastAsia="en-US"/>
    </w:rPr>
  </w:style>
  <w:style w:type="character" w:customStyle="1" w:styleId="CallChar">
    <w:name w:val="Call Char"/>
    <w:link w:val="Call"/>
    <w:locked/>
    <w:rsid w:val="00D64E84"/>
    <w:rPr>
      <w:rFonts w:ascii="Calibri" w:hAnsi="Calibri" w:cs="Traditional Arabic"/>
      <w:i/>
      <w:iCs/>
      <w:szCs w:val="30"/>
    </w:rPr>
  </w:style>
  <w:style w:type="character" w:customStyle="1" w:styleId="RestitleChar">
    <w:name w:val="Res_title Char"/>
    <w:link w:val="Restitle"/>
    <w:locked/>
    <w:rsid w:val="00D64E84"/>
    <w:rPr>
      <w:rFonts w:ascii="Calibri" w:eastAsia="Times New Roman" w:hAnsi="Calibri" w:cs="Times New Roman"/>
      <w:b/>
      <w:sz w:val="28"/>
      <w:szCs w:val="20"/>
      <w:lang w:val="en-GB" w:eastAsia="en-US"/>
    </w:rPr>
  </w:style>
  <w:style w:type="character" w:customStyle="1" w:styleId="ResNoChar">
    <w:name w:val="Res_No Char"/>
    <w:link w:val="ResNo"/>
    <w:locked/>
    <w:rsid w:val="00D64E84"/>
    <w:rPr>
      <w:rFonts w:ascii="Calibri" w:eastAsia="Times New Roman" w:hAnsi="Calibri" w:cs="Times New Roman"/>
      <w:caps/>
      <w:sz w:val="28"/>
      <w:szCs w:val="20"/>
      <w:lang w:val="en-GB" w:eastAsia="en-US"/>
    </w:rPr>
  </w:style>
  <w:style w:type="character" w:customStyle="1" w:styleId="msoins0">
    <w:name w:val="msoins"/>
    <w:uiPriority w:val="99"/>
    <w:rsid w:val="00D64E84"/>
  </w:style>
  <w:style w:type="character" w:customStyle="1" w:styleId="enumlev1Char">
    <w:name w:val="enumlev1 Char"/>
    <w:link w:val="enumlev10"/>
    <w:rsid w:val="00D64E84"/>
    <w:rPr>
      <w:rFonts w:ascii="Calibri" w:eastAsia="Times New Roman" w:hAnsi="Calibri" w:cs="Times New Roman"/>
      <w:sz w:val="24"/>
      <w:szCs w:val="20"/>
      <w:lang w:val="en-GB" w:eastAsia="en-US"/>
    </w:rPr>
  </w:style>
  <w:style w:type="paragraph" w:styleId="Caption">
    <w:name w:val="caption"/>
    <w:basedOn w:val="Normal"/>
    <w:next w:val="Normal"/>
    <w:qFormat/>
    <w:rsid w:val="00D64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40" w:line="240" w:lineRule="auto"/>
      <w:ind w:left="567" w:hanging="567"/>
      <w:jc w:val="left"/>
      <w:textAlignment w:val="baseline"/>
    </w:pPr>
    <w:rPr>
      <w:rFonts w:ascii="Arial" w:eastAsia="Batang" w:hAnsi="Arial" w:cs="Times New Roman"/>
      <w:b/>
      <w:i/>
      <w:sz w:val="24"/>
      <w:szCs w:val="20"/>
      <w:lang w:eastAsia="en-US"/>
    </w:rPr>
  </w:style>
  <w:style w:type="paragraph" w:styleId="NormalWeb">
    <w:name w:val="Normal (Web)"/>
    <w:basedOn w:val="Normal"/>
    <w:rsid w:val="00D64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paragraph" w:customStyle="1" w:styleId="CM8">
    <w:name w:val="CM8"/>
    <w:basedOn w:val="Normal"/>
    <w:next w:val="Normal"/>
    <w:rsid w:val="00D64E84"/>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before="0" w:after="190" w:line="240" w:lineRule="auto"/>
      <w:jc w:val="left"/>
    </w:pPr>
    <w:rPr>
      <w:rFonts w:ascii="Arial" w:eastAsia="Times New Roman" w:hAnsi="Arial" w:cs="Arial"/>
      <w:sz w:val="24"/>
      <w:szCs w:val="24"/>
      <w:lang w:val="ru-RU" w:eastAsia="ru-RU"/>
    </w:rPr>
  </w:style>
  <w:style w:type="paragraph" w:customStyle="1" w:styleId="Annex">
    <w:name w:val="Annex_#"/>
    <w:basedOn w:val="Normal"/>
    <w:next w:val="AnnexRef0"/>
    <w:rsid w:val="00D64E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80" w:after="80" w:line="240" w:lineRule="auto"/>
      <w:jc w:val="center"/>
    </w:pPr>
    <w:rPr>
      <w:rFonts w:ascii="Times New Roman" w:eastAsia="Times New Roman" w:hAnsi="Times New Roman" w:cs="Times New Roman"/>
      <w:caps/>
      <w:sz w:val="24"/>
      <w:szCs w:val="20"/>
      <w:lang w:val="en-GB" w:eastAsia="en-US"/>
    </w:rPr>
  </w:style>
  <w:style w:type="paragraph" w:customStyle="1" w:styleId="AnnexRef0">
    <w:name w:val="Annex_Ref"/>
    <w:basedOn w:val="Normal"/>
    <w:next w:val="Normal"/>
    <w:rsid w:val="00D64E8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pPr>
    <w:rPr>
      <w:rFonts w:ascii="Times New Roman" w:eastAsia="Times New Roman" w:hAnsi="Times New Roman" w:cs="Times New Roman"/>
      <w:sz w:val="24"/>
      <w:szCs w:val="20"/>
      <w:lang w:val="en-GB" w:eastAsia="en-US"/>
    </w:rPr>
  </w:style>
  <w:style w:type="paragraph" w:customStyle="1" w:styleId="section11">
    <w:name w:val="section1"/>
    <w:basedOn w:val="Normal"/>
    <w:rsid w:val="00D64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grame">
    <w:name w:val="grame"/>
    <w:basedOn w:val="DefaultParagraphFont"/>
    <w:rsid w:val="00D64E84"/>
  </w:style>
  <w:style w:type="paragraph" w:customStyle="1" w:styleId="Default">
    <w:name w:val="Default"/>
    <w:rsid w:val="00D64E84"/>
    <w:pPr>
      <w:autoSpaceDE w:val="0"/>
      <w:autoSpaceDN w:val="0"/>
      <w:adjustRightInd w:val="0"/>
      <w:spacing w:after="0" w:line="240" w:lineRule="auto"/>
    </w:pPr>
    <w:rPr>
      <w:rFonts w:ascii="Calibri" w:eastAsia="Times New Roman" w:hAnsi="Calibri" w:cs="Calibri"/>
      <w:color w:val="000000"/>
      <w:sz w:val="24"/>
      <w:szCs w:val="24"/>
    </w:rPr>
  </w:style>
  <w:style w:type="paragraph" w:styleId="CommentSubject">
    <w:name w:val="annotation subject"/>
    <w:basedOn w:val="CommentText"/>
    <w:next w:val="CommentText"/>
    <w:link w:val="CommentSubjectChar"/>
    <w:rsid w:val="00D64E84"/>
    <w:rPr>
      <w:b/>
      <w:bCs/>
      <w:szCs w:val="20"/>
    </w:rPr>
  </w:style>
  <w:style w:type="character" w:customStyle="1" w:styleId="CommentSubjectChar">
    <w:name w:val="Comment Subject Char"/>
    <w:basedOn w:val="CommentTextChar"/>
    <w:link w:val="CommentSubject"/>
    <w:rsid w:val="00D64E84"/>
    <w:rPr>
      <w:rFonts w:ascii="Calibri" w:eastAsia="Times New Roman" w:hAnsi="Calibri" w:cs="Calibri"/>
      <w:b/>
      <w:bCs/>
      <w:sz w:val="20"/>
      <w:szCs w:val="20"/>
      <w:lang w:eastAsia="en-US"/>
    </w:rPr>
  </w:style>
  <w:style w:type="paragraph" w:styleId="Revision">
    <w:name w:val="Revision"/>
    <w:hidden/>
    <w:uiPriority w:val="71"/>
    <w:rsid w:val="00D64E84"/>
    <w:pPr>
      <w:spacing w:after="0" w:line="240" w:lineRule="auto"/>
    </w:pPr>
    <w:rPr>
      <w:rFonts w:ascii="Calibri" w:eastAsia="Times New Roman" w:hAnsi="Calibri" w:cs="Calibri"/>
      <w:lang w:eastAsia="en-US"/>
    </w:rPr>
  </w:style>
  <w:style w:type="character" w:styleId="FollowedHyperlink">
    <w:name w:val="FollowedHyperlink"/>
    <w:basedOn w:val="DefaultParagraphFont"/>
    <w:uiPriority w:val="99"/>
    <w:semiHidden/>
    <w:unhideWhenUsed/>
    <w:rsid w:val="00D64E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blue\dfs\refinfo\REFTXT\REFTXT2016\ITU-T\BUREAU\CIRC\200\denis.andreev@itu.int" TargetMode="External"/><Relationship Id="rId18" Type="http://schemas.openxmlformats.org/officeDocument/2006/relationships/hyperlink" Target="mailto:u.musaeva@aci.uz" TargetMode="External"/><Relationship Id="rId26" Type="http://schemas.openxmlformats.org/officeDocument/2006/relationships/image" Target="media/image5.jpeg"/><Relationship Id="rId39" Type="http://schemas.openxmlformats.org/officeDocument/2006/relationships/hyperlink" Target="http://evisa.mfa.uz/Registration.aspx" TargetMode="External"/><Relationship Id="rId21" Type="http://schemas.openxmlformats.org/officeDocument/2006/relationships/hyperlink" Target="http://www.itu.int/online/regsys/ITU-T/misc/edrs.registration.form?_eventid=3000863" TargetMode="External"/><Relationship Id="rId34" Type="http://schemas.openxmlformats.org/officeDocument/2006/relationships/image" Target="media/image10.jpeg"/><Relationship Id="rId42" Type="http://schemas.openxmlformats.org/officeDocument/2006/relationships/hyperlink" Target="http://wwp.greenwichmeantime.com/" TargetMode="External"/><Relationship Id="rId47" Type="http://schemas.openxmlformats.org/officeDocument/2006/relationships/hyperlink" Target="mailto:u.musaeva@aci.uz" TargetMode="External"/><Relationship Id="rId50" Type="http://schemas.openxmlformats.org/officeDocument/2006/relationships/hyperlink" Target="mailto:u.musaeva@aci.uz" TargetMode="Externa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radissonsas.com/" TargetMode="External"/><Relationship Id="rId17" Type="http://schemas.openxmlformats.org/officeDocument/2006/relationships/hyperlink" Target="http://www.itu.int/online/regsys/ITU-T/misc/edrs.registration.form?_eventid=3000863" TargetMode="External"/><Relationship Id="rId25" Type="http://schemas.openxmlformats.org/officeDocument/2006/relationships/image" Target="media/image4.jpeg"/><Relationship Id="rId33" Type="http://schemas.openxmlformats.org/officeDocument/2006/relationships/image" Target="media/image9.jpeg"/><Relationship Id="rId38" Type="http://schemas.openxmlformats.org/officeDocument/2006/relationships/image" Target="media/image14.jpeg"/><Relationship Id="rId46"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hyperlink" Target="http://www.radissonsas.com" TargetMode="External"/><Relationship Id="rId29" Type="http://schemas.openxmlformats.org/officeDocument/2006/relationships/hyperlink" Target="http://www.wyndham.com" TargetMode="External"/><Relationship Id="rId41" Type="http://schemas.openxmlformats.org/officeDocument/2006/relationships/hyperlink" Target="http://www.evisa.mfa.uz/evisa_en/"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ozobek.kaiykov@itu.int" TargetMode="External"/><Relationship Id="rId24" Type="http://schemas.openxmlformats.org/officeDocument/2006/relationships/image" Target="media/image3.jpeg"/><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hyperlink" Target="mailto:u.musaeva@aci.uz" TargetMode="External"/><Relationship Id="rId45" Type="http://schemas.openxmlformats.org/officeDocument/2006/relationships/footer" Target="footer2.xml"/><Relationship Id="rId53" Type="http://schemas.openxmlformats.org/officeDocument/2006/relationships/hyperlink" Target="http://www.itu.int/online/regsys/ITU-T/misc/edrs.registration.form?_eventid=3000863"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wtsa16/prepmeet/Pages/default.aspx" TargetMode="External"/><Relationship Id="rId23" Type="http://schemas.openxmlformats.org/officeDocument/2006/relationships/hyperlink" Target="http://www.radissonsas.com" TargetMode="External"/><Relationship Id="rId28" Type="http://schemas.openxmlformats.org/officeDocument/2006/relationships/hyperlink" Target="mailto:u.musaeva@aci.uz" TargetMode="External"/><Relationship Id="rId36" Type="http://schemas.openxmlformats.org/officeDocument/2006/relationships/image" Target="media/image12.jpeg"/><Relationship Id="rId49" Type="http://schemas.openxmlformats.org/officeDocument/2006/relationships/footer" Target="footer3.xml"/><Relationship Id="rId57"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yperlink" Target="mailto:u.musaeva@aci.uz" TargetMode="External"/><Relationship Id="rId31" Type="http://schemas.openxmlformats.org/officeDocument/2006/relationships/image" Target="media/image7.jpeg"/><Relationship Id="rId44" Type="http://schemas.openxmlformats.org/officeDocument/2006/relationships/footer" Target="footer1.xml"/><Relationship Id="rId52"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ITU-T/wtsa16/Pages/default.aspx" TargetMode="External"/><Relationship Id="rId22" Type="http://schemas.openxmlformats.org/officeDocument/2006/relationships/hyperlink" Target="http://www.radissonsas.com/" TargetMode="External"/><Relationship Id="rId27" Type="http://schemas.openxmlformats.org/officeDocument/2006/relationships/image" Target="media/image6.jpeg"/><Relationship Id="rId30" Type="http://schemas.openxmlformats.org/officeDocument/2006/relationships/hyperlink" Target="http://www.dedeman.com/Tashkent.aspx##" TargetMode="External"/><Relationship Id="rId35" Type="http://schemas.openxmlformats.org/officeDocument/2006/relationships/image" Target="media/image11.jpeg"/><Relationship Id="rId43" Type="http://schemas.openxmlformats.org/officeDocument/2006/relationships/header" Target="header1.xml"/><Relationship Id="rId48" Type="http://schemas.openxmlformats.org/officeDocument/2006/relationships/header" Target="header2.xml"/><Relationship Id="rId56"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image" Target="media/image16.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CEBDE-7D26-4E6D-83E1-AEA236B5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4083</Words>
  <Characters>23276</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Bettini, Nadine</cp:lastModifiedBy>
  <cp:revision>2</cp:revision>
  <cp:lastPrinted>2016-01-04T14:46:00Z</cp:lastPrinted>
  <dcterms:created xsi:type="dcterms:W3CDTF">2016-03-29T08:03:00Z</dcterms:created>
  <dcterms:modified xsi:type="dcterms:W3CDTF">2016-03-29T08:03:00Z</dcterms:modified>
</cp:coreProperties>
</file>