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545AC0" w:rsidTr="00AD3B14">
        <w:trPr>
          <w:cantSplit/>
        </w:trPr>
        <w:tc>
          <w:tcPr>
            <w:tcW w:w="1418" w:type="dxa"/>
            <w:vAlign w:val="center"/>
          </w:tcPr>
          <w:p w:rsidR="00F91C02" w:rsidRPr="00545AC0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45AC0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545AC0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45AC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545AC0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5AC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545AC0" w:rsidRDefault="00611806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45AC0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545AC0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545AC0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545AC0" w:rsidRDefault="00F91C02" w:rsidP="00AD3B14">
            <w:pPr>
              <w:rPr>
                <w:lang w:val="ru-RU"/>
              </w:rPr>
            </w:pPr>
          </w:p>
        </w:tc>
      </w:tr>
    </w:tbl>
    <w:p w:rsidR="00A07BAB" w:rsidRPr="00545AC0" w:rsidRDefault="00A07BAB" w:rsidP="00611806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545AC0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545AC0">
            <w:rPr>
              <w:lang w:val="ru-RU"/>
            </w:rPr>
            <w:t xml:space="preserve">Женева, </w:t>
          </w:r>
          <w:r w:rsidR="00611806" w:rsidRPr="00545AC0">
            <w:rPr>
              <w:lang w:val="ru-RU"/>
            </w:rPr>
            <w:t>23 марта</w:t>
          </w:r>
          <w:r w:rsidRPr="00545AC0">
            <w:rPr>
              <w:lang w:val="ru-RU"/>
            </w:rPr>
            <w:t xml:space="preserve"> 201</w:t>
          </w:r>
          <w:r w:rsidR="003F7687" w:rsidRPr="00545AC0">
            <w:rPr>
              <w:lang w:val="ru-RU"/>
            </w:rPr>
            <w:t>6</w:t>
          </w:r>
          <w:r w:rsidRPr="00545AC0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5951E2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545AC0" w:rsidRDefault="009255A8" w:rsidP="009255A8">
            <w:pPr>
              <w:spacing w:before="0" w:after="240"/>
              <w:rPr>
                <w:lang w:val="ru-RU"/>
              </w:rPr>
            </w:pPr>
            <w:r w:rsidRPr="00545AC0">
              <w:rPr>
                <w:lang w:val="ru-RU"/>
              </w:rPr>
              <w:t>Осн.:</w:t>
            </w:r>
            <w:r w:rsidRPr="00545AC0">
              <w:rPr>
                <w:lang w:val="ru-RU"/>
              </w:rPr>
              <w:br/>
            </w:r>
          </w:p>
          <w:p w:rsidR="009255A8" w:rsidRPr="00545AC0" w:rsidRDefault="009255A8" w:rsidP="00A07BAB">
            <w:pPr>
              <w:spacing w:before="0"/>
              <w:rPr>
                <w:lang w:val="ru-RU"/>
              </w:rPr>
            </w:pPr>
            <w:r w:rsidRPr="00545AC0">
              <w:rPr>
                <w:lang w:val="ru-RU"/>
              </w:rPr>
              <w:t>Тел.:</w:t>
            </w:r>
            <w:r w:rsidRPr="00545AC0">
              <w:rPr>
                <w:lang w:val="ru-RU"/>
              </w:rPr>
              <w:br/>
              <w:t>Факс:</w:t>
            </w:r>
            <w:r w:rsidRPr="00545AC0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545AC0" w:rsidRDefault="009255A8" w:rsidP="00611806">
            <w:pPr>
              <w:spacing w:before="0" w:after="240"/>
              <w:rPr>
                <w:lang w:val="ru-RU"/>
              </w:rPr>
            </w:pPr>
            <w:r w:rsidRPr="00545AC0">
              <w:rPr>
                <w:b/>
                <w:bCs/>
                <w:lang w:val="ru-RU"/>
              </w:rPr>
              <w:t xml:space="preserve">Циркуляр </w:t>
            </w:r>
            <w:r w:rsidR="00611806" w:rsidRPr="00545AC0">
              <w:rPr>
                <w:b/>
                <w:bCs/>
                <w:lang w:val="ru-RU"/>
              </w:rPr>
              <w:t>212</w:t>
            </w:r>
            <w:r w:rsidRPr="00545AC0">
              <w:rPr>
                <w:b/>
                <w:bCs/>
                <w:lang w:val="ru-RU"/>
              </w:rPr>
              <w:t xml:space="preserve"> БСЭ</w:t>
            </w:r>
            <w:r w:rsidRPr="00545AC0">
              <w:rPr>
                <w:b/>
                <w:bCs/>
                <w:lang w:val="ru-RU"/>
              </w:rPr>
              <w:br/>
            </w:r>
            <w:r w:rsidRPr="00545AC0">
              <w:rPr>
                <w:lang w:val="ru-RU"/>
              </w:rPr>
              <w:t>TSB Workshops/</w:t>
            </w:r>
            <w:r w:rsidR="00611806" w:rsidRPr="00545AC0">
              <w:rPr>
                <w:lang w:val="ru-RU"/>
              </w:rPr>
              <w:t>СВ</w:t>
            </w:r>
          </w:p>
          <w:p w:rsidR="009255A8" w:rsidRPr="00545AC0" w:rsidRDefault="00611806" w:rsidP="003F7687">
            <w:pPr>
              <w:spacing w:before="0"/>
              <w:rPr>
                <w:lang w:val="ru-RU"/>
              </w:rPr>
            </w:pPr>
            <w:r w:rsidRPr="00545AC0">
              <w:rPr>
                <w:lang w:val="ru-RU"/>
              </w:rPr>
              <w:t>+41 22 730 6301</w:t>
            </w:r>
            <w:r w:rsidR="009255A8" w:rsidRPr="00545AC0">
              <w:rPr>
                <w:szCs w:val="22"/>
                <w:lang w:val="ru-RU"/>
              </w:rPr>
              <w:br/>
            </w:r>
            <w:r w:rsidRPr="00545AC0">
              <w:rPr>
                <w:lang w:val="ru-RU"/>
              </w:rPr>
              <w:t>+41 22 730 5853</w:t>
            </w:r>
            <w:r w:rsidR="009255A8" w:rsidRPr="00545AC0">
              <w:rPr>
                <w:lang w:val="ru-RU"/>
              </w:rPr>
              <w:br/>
            </w:r>
            <w:r w:rsidRPr="00545AC0">
              <w:rPr>
                <w:lang w:val="ru-RU"/>
              </w:rPr>
              <w:fldChar w:fldCharType="begin"/>
            </w:r>
            <w:bookmarkStart w:id="1" w:name="lt_pId019"/>
            <w:r w:rsidRPr="00545AC0">
              <w:rPr>
                <w:lang w:val="ru-RU"/>
              </w:rPr>
              <w:instrText xml:space="preserve"> HYPERLINK "mailto:cristina.bueti@itu.int" </w:instrText>
            </w:r>
            <w:r w:rsidRPr="00545AC0">
              <w:rPr>
                <w:lang w:val="ru-RU"/>
              </w:rPr>
              <w:fldChar w:fldCharType="separate"/>
            </w:r>
            <w:r w:rsidRPr="00545AC0">
              <w:rPr>
                <w:rStyle w:val="Hyperlink"/>
                <w:szCs w:val="22"/>
                <w:lang w:val="ru-RU"/>
              </w:rPr>
              <w:t>cristina.bueti@itu.int</w:t>
            </w:r>
            <w:bookmarkEnd w:id="1"/>
            <w:r w:rsidRPr="00545AC0">
              <w:rPr>
                <w:lang w:val="ru-RU"/>
              </w:rPr>
              <w:fldChar w:fldCharType="end"/>
            </w:r>
          </w:p>
        </w:tc>
        <w:tc>
          <w:tcPr>
            <w:tcW w:w="4617" w:type="dxa"/>
          </w:tcPr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Членам Сектора МСЭ-Т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Ассоциированным членам МСЭ-Т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5951E2" w:rsidTr="00A30D82">
        <w:trPr>
          <w:cantSplit/>
        </w:trPr>
        <w:tc>
          <w:tcPr>
            <w:tcW w:w="1560" w:type="dxa"/>
            <w:vMerge/>
          </w:tcPr>
          <w:p w:rsidR="009255A8" w:rsidRPr="00545AC0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545AC0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b/>
                <w:bCs/>
                <w:lang w:val="ru-RU"/>
              </w:rPr>
              <w:t>Копии</w:t>
            </w:r>
            <w:r w:rsidRPr="00545AC0">
              <w:rPr>
                <w:lang w:val="ru-RU"/>
              </w:rPr>
              <w:t>: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545AC0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Директору Бюро развития электросвязи</w:t>
            </w:r>
          </w:p>
          <w:p w:rsidR="007A24AA" w:rsidRPr="00545AC0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45AC0">
              <w:rPr>
                <w:lang w:val="ru-RU"/>
              </w:rPr>
              <w:t>–</w:t>
            </w:r>
            <w:r w:rsidRPr="00545AC0">
              <w:rPr>
                <w:lang w:val="ru-RU"/>
              </w:rPr>
              <w:tab/>
              <w:t>Директору Бюро радиосвязи</w:t>
            </w:r>
            <w:r w:rsidR="007A24AA" w:rsidRPr="00545AC0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5951E2" w:rsidTr="00A30D82">
        <w:trPr>
          <w:cantSplit/>
          <w:trHeight w:val="680"/>
        </w:trPr>
        <w:tc>
          <w:tcPr>
            <w:tcW w:w="1560" w:type="dxa"/>
          </w:tcPr>
          <w:p w:rsidR="00514426" w:rsidRPr="00545AC0" w:rsidRDefault="00514426" w:rsidP="003E654E">
            <w:pPr>
              <w:spacing w:before="240" w:after="240"/>
              <w:rPr>
                <w:lang w:val="ru-RU"/>
              </w:rPr>
            </w:pPr>
            <w:r w:rsidRPr="00545AC0">
              <w:rPr>
                <w:lang w:val="ru-RU"/>
              </w:rPr>
              <w:t>Предмет:</w:t>
            </w:r>
          </w:p>
        </w:tc>
        <w:tc>
          <w:tcPr>
            <w:tcW w:w="8155" w:type="dxa"/>
            <w:gridSpan w:val="2"/>
          </w:tcPr>
          <w:p w:rsidR="00514426" w:rsidRPr="00545AC0" w:rsidRDefault="00CC6FD4" w:rsidP="005F23AD">
            <w:pPr>
              <w:spacing w:before="240" w:after="240"/>
              <w:rPr>
                <w:b/>
                <w:bCs/>
                <w:lang w:val="ru-RU"/>
              </w:rPr>
            </w:pPr>
            <w:r w:rsidRPr="00545AC0">
              <w:rPr>
                <w:b/>
                <w:bCs/>
                <w:lang w:val="ru-RU"/>
              </w:rPr>
              <w:t>Ф</w:t>
            </w:r>
            <w:r w:rsidR="00A07BAB" w:rsidRPr="00545AC0">
              <w:rPr>
                <w:b/>
                <w:bCs/>
                <w:lang w:val="ru-RU"/>
              </w:rPr>
              <w:t xml:space="preserve">орум </w:t>
            </w:r>
            <w:r w:rsidRPr="00545AC0">
              <w:rPr>
                <w:bCs/>
                <w:lang w:val="ru-RU"/>
              </w:rPr>
              <w:t>"</w:t>
            </w:r>
            <w:r w:rsidR="005F23AD" w:rsidRPr="00545AC0">
              <w:rPr>
                <w:b/>
                <w:lang w:val="ru-RU"/>
              </w:rPr>
              <w:t xml:space="preserve">Создание более </w:t>
            </w:r>
            <w:r w:rsidR="005F23AD" w:rsidRPr="00545AC0">
              <w:rPr>
                <w:bCs/>
                <w:lang w:val="ru-RU"/>
              </w:rPr>
              <w:t>"</w:t>
            </w:r>
            <w:r w:rsidR="005F23AD" w:rsidRPr="00545AC0">
              <w:rPr>
                <w:b/>
                <w:lang w:val="ru-RU"/>
              </w:rPr>
              <w:t>умных</w:t>
            </w:r>
            <w:r w:rsidR="005F23AD" w:rsidRPr="00545AC0">
              <w:rPr>
                <w:bCs/>
                <w:lang w:val="ru-RU"/>
              </w:rPr>
              <w:t>"</w:t>
            </w:r>
            <w:r w:rsidR="005F23AD" w:rsidRPr="00545AC0">
              <w:rPr>
                <w:b/>
                <w:lang w:val="ru-RU"/>
              </w:rPr>
              <w:t xml:space="preserve"> и устойчивых городов: стремление к достижению целей в области устойчивого развития</w:t>
            </w:r>
            <w:r w:rsidR="005F23AD" w:rsidRPr="00545AC0">
              <w:rPr>
                <w:bCs/>
                <w:lang w:val="ru-RU"/>
              </w:rPr>
              <w:t>"</w:t>
            </w:r>
            <w:r w:rsidRPr="00545AC0">
              <w:rPr>
                <w:b/>
                <w:lang w:val="ru-RU"/>
              </w:rPr>
              <w:t xml:space="preserve">, </w:t>
            </w:r>
            <w:r w:rsidR="005F23AD" w:rsidRPr="00545AC0">
              <w:rPr>
                <w:b/>
                <w:lang w:val="ru-RU"/>
              </w:rPr>
              <w:t>Рим, Италия</w:t>
            </w:r>
            <w:r w:rsidRPr="00545AC0">
              <w:rPr>
                <w:b/>
                <w:lang w:val="ru-RU"/>
              </w:rPr>
              <w:t>, 18</w:t>
            </w:r>
            <w:r w:rsidR="005F23AD" w:rsidRPr="00545AC0">
              <w:rPr>
                <w:b/>
                <w:lang w:val="ru-RU"/>
              </w:rPr>
              <w:t>–</w:t>
            </w:r>
            <w:r w:rsidRPr="00545AC0">
              <w:rPr>
                <w:b/>
                <w:lang w:val="ru-RU"/>
              </w:rPr>
              <w:t>19</w:t>
            </w:r>
            <w:r w:rsidR="005F23AD" w:rsidRPr="00545AC0">
              <w:rPr>
                <w:b/>
                <w:lang w:val="ru-RU"/>
              </w:rPr>
              <w:t> мая</w:t>
            </w:r>
            <w:r w:rsidRPr="00545AC0">
              <w:rPr>
                <w:b/>
                <w:lang w:val="ru-RU"/>
              </w:rPr>
              <w:t xml:space="preserve"> 2016</w:t>
            </w:r>
            <w:r w:rsidR="005F23AD" w:rsidRPr="00545AC0">
              <w:rPr>
                <w:b/>
                <w:lang w:val="ru-RU"/>
              </w:rPr>
              <w:t> года</w:t>
            </w:r>
          </w:p>
        </w:tc>
      </w:tr>
    </w:tbl>
    <w:p w:rsidR="00A07BAB" w:rsidRPr="00545AC0" w:rsidRDefault="00A07BAB" w:rsidP="004A0035">
      <w:pPr>
        <w:pStyle w:val="Normalaftertitle"/>
        <w:spacing w:before="240"/>
        <w:rPr>
          <w:lang w:val="ru-RU"/>
        </w:rPr>
      </w:pPr>
      <w:r w:rsidRPr="00545AC0">
        <w:rPr>
          <w:lang w:val="ru-RU"/>
        </w:rPr>
        <w:t>Уважаемая госпожа,</w:t>
      </w:r>
      <w:r w:rsidRPr="00545AC0">
        <w:rPr>
          <w:lang w:val="ru-RU"/>
        </w:rPr>
        <w:br/>
        <w:t>уважаемый господин,</w:t>
      </w:r>
    </w:p>
    <w:p w:rsidR="00CC6FD4" w:rsidRPr="00545AC0" w:rsidRDefault="00CC6FD4" w:rsidP="004A0035">
      <w:pPr>
        <w:jc w:val="both"/>
        <w:rPr>
          <w:lang w:val="ru-RU"/>
        </w:rPr>
      </w:pPr>
      <w:r w:rsidRPr="00545AC0">
        <w:rPr>
          <w:bCs/>
          <w:lang w:val="ru-RU"/>
        </w:rPr>
        <w:t>1</w:t>
      </w:r>
      <w:r w:rsidRPr="00545AC0">
        <w:rPr>
          <w:lang w:val="ru-RU"/>
        </w:rPr>
        <w:tab/>
      </w:r>
      <w:r w:rsidR="005F23AD" w:rsidRPr="00545AC0">
        <w:rPr>
          <w:lang w:val="ru-RU"/>
        </w:rPr>
        <w:t>Международный союз электросвязи (МСЭ) совместно с Европейской экономической комиссией Организации Объединенных Наций</w:t>
      </w:r>
      <w:r w:rsidR="005F23AD" w:rsidRPr="00545AC0">
        <w:rPr>
          <w:color w:val="000000"/>
          <w:lang w:val="ru-RU"/>
        </w:rPr>
        <w:t xml:space="preserve"> (ЕЭК ООН) и при поддержке Министерства экономики и финансов Италии, Торговой палаты Рима и </w:t>
      </w:r>
      <w:r w:rsidR="005F23AD" w:rsidRPr="00545AC0">
        <w:rPr>
          <w:lang w:val="ru-RU"/>
        </w:rPr>
        <w:t>Tecnoborsa</w:t>
      </w:r>
      <w:r w:rsidR="005F23AD" w:rsidRPr="00545AC0">
        <w:rPr>
          <w:color w:val="000000"/>
          <w:lang w:val="ru-RU"/>
        </w:rPr>
        <w:t xml:space="preserve"> проводит по любезному приглашению Министерства экономического развития Италии </w:t>
      </w:r>
      <w:r w:rsidR="005F23AD" w:rsidRPr="00545AC0">
        <w:rPr>
          <w:b/>
          <w:bCs/>
          <w:lang w:val="ru-RU"/>
        </w:rPr>
        <w:t xml:space="preserve">Форум </w:t>
      </w:r>
      <w:r w:rsidR="005F23AD" w:rsidRPr="00545AC0">
        <w:rPr>
          <w:bCs/>
          <w:lang w:val="ru-RU"/>
        </w:rPr>
        <w:t>"</w:t>
      </w:r>
      <w:r w:rsidR="005F23AD" w:rsidRPr="00545AC0">
        <w:rPr>
          <w:b/>
          <w:lang w:val="ru-RU"/>
        </w:rPr>
        <w:t xml:space="preserve">Создание более </w:t>
      </w:r>
      <w:r w:rsidR="005F23AD" w:rsidRPr="00545AC0">
        <w:rPr>
          <w:bCs/>
          <w:lang w:val="ru-RU"/>
        </w:rPr>
        <w:t>"у</w:t>
      </w:r>
      <w:r w:rsidR="005F23AD" w:rsidRPr="00545AC0">
        <w:rPr>
          <w:b/>
          <w:lang w:val="ru-RU"/>
        </w:rPr>
        <w:t>мных</w:t>
      </w:r>
      <w:r w:rsidR="005F23AD" w:rsidRPr="00545AC0">
        <w:rPr>
          <w:bCs/>
          <w:lang w:val="ru-RU"/>
        </w:rPr>
        <w:t>"</w:t>
      </w:r>
      <w:r w:rsidR="005F23AD" w:rsidRPr="00545AC0">
        <w:rPr>
          <w:b/>
          <w:lang w:val="ru-RU"/>
        </w:rPr>
        <w:t xml:space="preserve"> и устойчивых городов: стремление к достижению целей в области устойчивого развития</w:t>
      </w:r>
      <w:r w:rsidR="005F23AD" w:rsidRPr="00545AC0">
        <w:rPr>
          <w:bCs/>
          <w:lang w:val="ru-RU"/>
        </w:rPr>
        <w:t>",</w:t>
      </w:r>
      <w:r w:rsidR="00BF50B1" w:rsidRPr="00545AC0">
        <w:rPr>
          <w:bCs/>
          <w:lang w:val="ru-RU"/>
        </w:rPr>
        <w:t xml:space="preserve"> который состоится в</w:t>
      </w:r>
      <w:r w:rsidR="005F23AD" w:rsidRPr="00545AC0">
        <w:rPr>
          <w:bCs/>
          <w:lang w:val="ru-RU"/>
        </w:rPr>
        <w:t xml:space="preserve"> Рим</w:t>
      </w:r>
      <w:r w:rsidR="00BF50B1" w:rsidRPr="00545AC0">
        <w:rPr>
          <w:bCs/>
          <w:lang w:val="ru-RU"/>
        </w:rPr>
        <w:t>е</w:t>
      </w:r>
      <w:r w:rsidR="005F23AD" w:rsidRPr="00545AC0">
        <w:rPr>
          <w:bCs/>
          <w:lang w:val="ru-RU"/>
        </w:rPr>
        <w:t>, Италия, 18–19 мая 2016 года</w:t>
      </w:r>
      <w:r w:rsidRPr="00545AC0">
        <w:rPr>
          <w:lang w:val="ru-RU"/>
        </w:rPr>
        <w:t xml:space="preserve">. </w:t>
      </w:r>
    </w:p>
    <w:p w:rsidR="00CC6FD4" w:rsidRPr="00545AC0" w:rsidRDefault="00410A43" w:rsidP="004A0035">
      <w:pPr>
        <w:jc w:val="both"/>
        <w:rPr>
          <w:lang w:val="ru-RU"/>
        </w:rPr>
      </w:pPr>
      <w:r w:rsidRPr="00545AC0">
        <w:rPr>
          <w:lang w:val="ru-RU"/>
        </w:rPr>
        <w:t xml:space="preserve">Форум начнет свою работу в </w:t>
      </w:r>
      <w:r w:rsidR="00CC6FD4" w:rsidRPr="00545AC0">
        <w:rPr>
          <w:lang w:val="ru-RU"/>
        </w:rPr>
        <w:t>09</w:t>
      </w:r>
      <w:r w:rsidRPr="00545AC0">
        <w:rPr>
          <w:lang w:val="ru-RU"/>
        </w:rPr>
        <w:t xml:space="preserve"> час. </w:t>
      </w:r>
      <w:r w:rsidR="00CC6FD4" w:rsidRPr="00545AC0">
        <w:rPr>
          <w:lang w:val="ru-RU"/>
        </w:rPr>
        <w:t>30</w:t>
      </w:r>
      <w:r w:rsidRPr="00545AC0">
        <w:rPr>
          <w:lang w:val="ru-RU"/>
        </w:rPr>
        <w:t> мин.</w:t>
      </w:r>
      <w:r w:rsidR="00CC6FD4" w:rsidRPr="00545AC0">
        <w:rPr>
          <w:lang w:val="ru-RU"/>
        </w:rPr>
        <w:t xml:space="preserve"> 18</w:t>
      </w:r>
      <w:r w:rsidRPr="00545AC0">
        <w:rPr>
          <w:lang w:val="ru-RU"/>
        </w:rPr>
        <w:t> мая</w:t>
      </w:r>
      <w:r w:rsidR="00CC6FD4" w:rsidRPr="00545AC0">
        <w:rPr>
          <w:lang w:val="ru-RU"/>
        </w:rPr>
        <w:t xml:space="preserve"> 2016</w:t>
      </w:r>
      <w:r w:rsidRPr="00545AC0">
        <w:rPr>
          <w:lang w:val="ru-RU"/>
        </w:rPr>
        <w:t> года</w:t>
      </w:r>
      <w:r w:rsidR="00CC6FD4" w:rsidRPr="00545AC0">
        <w:rPr>
          <w:lang w:val="ru-RU"/>
        </w:rPr>
        <w:t xml:space="preserve">. </w:t>
      </w:r>
      <w:r w:rsidRPr="00545AC0">
        <w:rPr>
          <w:lang w:val="ru-RU"/>
        </w:rPr>
        <w:t>Регистрация участников начнется в</w:t>
      </w:r>
      <w:r w:rsidR="00CC6FD4" w:rsidRPr="00545AC0">
        <w:rPr>
          <w:lang w:val="ru-RU"/>
        </w:rPr>
        <w:t xml:space="preserve"> 08</w:t>
      </w:r>
      <w:r w:rsidRPr="00545AC0">
        <w:rPr>
          <w:lang w:val="ru-RU"/>
        </w:rPr>
        <w:t xml:space="preserve"> час. </w:t>
      </w:r>
      <w:r w:rsidR="00CC6FD4" w:rsidRPr="00545AC0">
        <w:rPr>
          <w:lang w:val="ru-RU"/>
        </w:rPr>
        <w:t>30</w:t>
      </w:r>
      <w:r w:rsidRPr="00545AC0">
        <w:rPr>
          <w:lang w:val="ru-RU"/>
        </w:rPr>
        <w:t> мин. в</w:t>
      </w:r>
      <w:r w:rsidR="00CC6FD4" w:rsidRPr="00545AC0">
        <w:rPr>
          <w:lang w:val="ru-RU"/>
        </w:rPr>
        <w:t xml:space="preserve"> </w:t>
      </w:r>
      <w:r w:rsidR="007C0B5E" w:rsidRPr="00545AC0">
        <w:rPr>
          <w:lang w:val="ru-RU"/>
        </w:rPr>
        <w:t>храме Адриана (</w:t>
      </w:r>
      <w:r w:rsidR="00CC6FD4" w:rsidRPr="00545AC0">
        <w:rPr>
          <w:lang w:val="ru-RU"/>
        </w:rPr>
        <w:t>Temple of Hadrian</w:t>
      </w:r>
      <w:r w:rsidR="007C0B5E" w:rsidRPr="00545AC0">
        <w:rPr>
          <w:lang w:val="ru-RU"/>
        </w:rPr>
        <w:t>) на</w:t>
      </w:r>
      <w:r w:rsidR="00CC6FD4" w:rsidRPr="00545AC0">
        <w:rPr>
          <w:lang w:val="ru-RU"/>
        </w:rPr>
        <w:t xml:space="preserve"> </w:t>
      </w:r>
      <w:r w:rsidRPr="00545AC0">
        <w:rPr>
          <w:lang w:val="ru-RU"/>
        </w:rPr>
        <w:t>площад</w:t>
      </w:r>
      <w:r w:rsidR="007C0B5E" w:rsidRPr="00545AC0">
        <w:rPr>
          <w:lang w:val="ru-RU"/>
        </w:rPr>
        <w:t>и</w:t>
      </w:r>
      <w:r w:rsidRPr="00545AC0">
        <w:rPr>
          <w:lang w:val="ru-RU"/>
        </w:rPr>
        <w:t xml:space="preserve"> </w:t>
      </w:r>
      <w:r w:rsidR="007C0B5E" w:rsidRPr="00545AC0">
        <w:rPr>
          <w:lang w:val="ru-RU"/>
        </w:rPr>
        <w:t>Пьяцца-ди-Пьетро (</w:t>
      </w:r>
      <w:r w:rsidR="00CC6FD4" w:rsidRPr="00545AC0">
        <w:rPr>
          <w:lang w:val="ru-RU"/>
        </w:rPr>
        <w:t>Piazza di Pietra</w:t>
      </w:r>
      <w:r w:rsidR="007C0B5E" w:rsidRPr="00545AC0">
        <w:rPr>
          <w:lang w:val="ru-RU"/>
        </w:rPr>
        <w:t>)</w:t>
      </w:r>
      <w:r w:rsidR="00CC6FD4" w:rsidRPr="00545AC0">
        <w:rPr>
          <w:lang w:val="ru-RU"/>
        </w:rPr>
        <w:t xml:space="preserve">, </w:t>
      </w:r>
      <w:r w:rsidRPr="00545AC0">
        <w:rPr>
          <w:lang w:val="ru-RU"/>
        </w:rPr>
        <w:t>Рим</w:t>
      </w:r>
      <w:r w:rsidR="00CC6FD4" w:rsidRPr="00545AC0">
        <w:rPr>
          <w:lang w:val="ru-RU"/>
        </w:rPr>
        <w:t xml:space="preserve">, </w:t>
      </w:r>
      <w:r w:rsidR="007C0B5E" w:rsidRPr="00545AC0">
        <w:rPr>
          <w:lang w:val="ru-RU"/>
        </w:rPr>
        <w:t>И</w:t>
      </w:r>
      <w:r w:rsidRPr="00545AC0">
        <w:rPr>
          <w:lang w:val="ru-RU"/>
        </w:rPr>
        <w:t>талия</w:t>
      </w:r>
      <w:r w:rsidR="00CC6FD4" w:rsidRPr="00545AC0">
        <w:rPr>
          <w:lang w:val="ru-RU"/>
        </w:rPr>
        <w:t>.</w:t>
      </w:r>
    </w:p>
    <w:p w:rsidR="00A07BAB" w:rsidRPr="00545AC0" w:rsidRDefault="00A07BAB" w:rsidP="004A0035">
      <w:pPr>
        <w:jc w:val="both"/>
        <w:rPr>
          <w:lang w:val="ru-RU"/>
        </w:rPr>
      </w:pPr>
      <w:r w:rsidRPr="00545AC0">
        <w:rPr>
          <w:lang w:val="ru-RU"/>
        </w:rPr>
        <w:t>2</w:t>
      </w:r>
      <w:r w:rsidRPr="00545AC0">
        <w:rPr>
          <w:lang w:val="ru-RU"/>
        </w:rPr>
        <w:tab/>
        <w:t>Обсуждения будут проходить на английском</w:t>
      </w:r>
      <w:r w:rsidR="007C0B5E" w:rsidRPr="00545AC0">
        <w:rPr>
          <w:lang w:val="ru-RU"/>
        </w:rPr>
        <w:t>, итальянском и русском</w:t>
      </w:r>
      <w:r w:rsidRPr="00545AC0">
        <w:rPr>
          <w:lang w:val="ru-RU"/>
        </w:rPr>
        <w:t xml:space="preserve"> язык</w:t>
      </w:r>
      <w:r w:rsidR="007C0B5E" w:rsidRPr="00545AC0">
        <w:rPr>
          <w:lang w:val="ru-RU"/>
        </w:rPr>
        <w:t>ах, обеспечивается</w:t>
      </w:r>
      <w:r w:rsidR="00A30D82" w:rsidRPr="00545AC0">
        <w:rPr>
          <w:lang w:val="ru-RU"/>
        </w:rPr>
        <w:t xml:space="preserve"> синхронны</w:t>
      </w:r>
      <w:r w:rsidR="007C0B5E" w:rsidRPr="00545AC0">
        <w:rPr>
          <w:lang w:val="ru-RU"/>
        </w:rPr>
        <w:t>й</w:t>
      </w:r>
      <w:r w:rsidR="00A30D82" w:rsidRPr="00545AC0">
        <w:rPr>
          <w:lang w:val="ru-RU"/>
        </w:rPr>
        <w:t xml:space="preserve"> перевод</w:t>
      </w:r>
      <w:r w:rsidRPr="00545AC0">
        <w:rPr>
          <w:lang w:val="ru-RU"/>
        </w:rPr>
        <w:t xml:space="preserve">. </w:t>
      </w:r>
    </w:p>
    <w:p w:rsidR="00A07BAB" w:rsidRPr="00545AC0" w:rsidRDefault="00A07BAB" w:rsidP="004A0035">
      <w:pPr>
        <w:jc w:val="both"/>
        <w:rPr>
          <w:lang w:val="ru-RU"/>
        </w:rPr>
      </w:pPr>
      <w:r w:rsidRPr="00545AC0">
        <w:rPr>
          <w:lang w:val="ru-RU"/>
        </w:rPr>
        <w:t>3</w:t>
      </w:r>
      <w:r w:rsidRPr="00545AC0">
        <w:rPr>
          <w:lang w:val="ru-RU"/>
        </w:rPr>
        <w:tab/>
      </w:r>
      <w:r w:rsidR="00911C2E" w:rsidRPr="00545AC0">
        <w:rPr>
          <w:color w:val="000000"/>
          <w:lang w:val="ru-RU"/>
        </w:rPr>
        <w:t>Участие в Симпозиуме является бесплатным, однако стипендии не предоставляются.</w:t>
      </w:r>
    </w:p>
    <w:p w:rsidR="00A07BAB" w:rsidRPr="00545AC0" w:rsidRDefault="00A07BAB" w:rsidP="004A0035">
      <w:pPr>
        <w:jc w:val="both"/>
        <w:rPr>
          <w:lang w:val="ru-RU"/>
        </w:rPr>
      </w:pPr>
      <w:r w:rsidRPr="00545AC0">
        <w:rPr>
          <w:lang w:val="ru-RU"/>
        </w:rPr>
        <w:t>4</w:t>
      </w:r>
      <w:r w:rsidRPr="00545AC0">
        <w:rPr>
          <w:lang w:val="ru-RU"/>
        </w:rPr>
        <w:tab/>
        <w:t>Основн</w:t>
      </w:r>
      <w:r w:rsidR="00EC6AE8" w:rsidRPr="00545AC0">
        <w:rPr>
          <w:lang w:val="ru-RU"/>
        </w:rPr>
        <w:t>ая</w:t>
      </w:r>
      <w:r w:rsidRPr="00545AC0">
        <w:rPr>
          <w:lang w:val="ru-RU"/>
        </w:rPr>
        <w:t xml:space="preserve"> задач</w:t>
      </w:r>
      <w:r w:rsidR="00EC6AE8" w:rsidRPr="00545AC0">
        <w:rPr>
          <w:lang w:val="ru-RU"/>
        </w:rPr>
        <w:t>а</w:t>
      </w:r>
      <w:r w:rsidRPr="00545AC0">
        <w:rPr>
          <w:lang w:val="ru-RU"/>
        </w:rPr>
        <w:t xml:space="preserve"> </w:t>
      </w:r>
      <w:r w:rsidR="00B21225" w:rsidRPr="00545AC0">
        <w:rPr>
          <w:lang w:val="ru-RU"/>
        </w:rPr>
        <w:t>мероприятия</w:t>
      </w:r>
      <w:r w:rsidRPr="00545AC0">
        <w:rPr>
          <w:lang w:val="ru-RU"/>
        </w:rPr>
        <w:t xml:space="preserve"> </w:t>
      </w:r>
      <w:r w:rsidR="000173D7" w:rsidRPr="00545AC0">
        <w:rPr>
          <w:lang w:val="ru-RU"/>
        </w:rPr>
        <w:t>заключа</w:t>
      </w:r>
      <w:r w:rsidR="00EC6AE8" w:rsidRPr="00545AC0">
        <w:rPr>
          <w:lang w:val="ru-RU"/>
        </w:rPr>
        <w:t>е</w:t>
      </w:r>
      <w:r w:rsidR="000173D7" w:rsidRPr="00545AC0">
        <w:rPr>
          <w:lang w:val="ru-RU"/>
        </w:rPr>
        <w:t>тся в</w:t>
      </w:r>
      <w:r w:rsidR="00911C2E" w:rsidRPr="00545AC0">
        <w:rPr>
          <w:lang w:val="ru-RU"/>
        </w:rPr>
        <w:t xml:space="preserve"> проведении анализа и обсуждени</w:t>
      </w:r>
      <w:r w:rsidR="002F335F" w:rsidRPr="00545AC0">
        <w:rPr>
          <w:lang w:val="ru-RU"/>
        </w:rPr>
        <w:t>и</w:t>
      </w:r>
      <w:r w:rsidR="00911C2E" w:rsidRPr="00545AC0">
        <w:rPr>
          <w:lang w:val="ru-RU"/>
        </w:rPr>
        <w:t xml:space="preserve"> концепции устойчивых городов</w:t>
      </w:r>
      <w:bookmarkStart w:id="2" w:name="lt_pId042"/>
      <w:r w:rsidR="00CC6FD4" w:rsidRPr="00545AC0">
        <w:rPr>
          <w:lang w:val="ru-RU"/>
        </w:rPr>
        <w:t>.</w:t>
      </w:r>
      <w:bookmarkEnd w:id="2"/>
      <w:r w:rsidR="00CC6FD4" w:rsidRPr="00545AC0">
        <w:rPr>
          <w:lang w:val="ru-RU"/>
        </w:rPr>
        <w:t xml:space="preserve"> </w:t>
      </w:r>
      <w:bookmarkStart w:id="3" w:name="lt_pId043"/>
      <w:r w:rsidR="00911C2E" w:rsidRPr="00545AC0">
        <w:rPr>
          <w:lang w:val="ru-RU"/>
        </w:rPr>
        <w:t>На Симпозиуме будут также представлены текущие национальные и международные инициативы в этой области и определены ключевые задачи и перспективы на местном уровне. Наряду с этим в ходе Форума будет проведен анализ различных стандартов, показателей и методик, реализованных для оценки эффективности функционирования городов</w:t>
      </w:r>
      <w:r w:rsidR="00033033" w:rsidRPr="00545AC0">
        <w:rPr>
          <w:lang w:val="ru-RU"/>
        </w:rPr>
        <w:t>,</w:t>
      </w:r>
      <w:r w:rsidR="00911C2E" w:rsidRPr="00545AC0">
        <w:rPr>
          <w:lang w:val="ru-RU"/>
        </w:rPr>
        <w:t xml:space="preserve"> и потенциала "умных" устойчивых городов для поддержки осуществления </w:t>
      </w:r>
      <w:r w:rsidR="00911C2E" w:rsidRPr="00545AC0">
        <w:rPr>
          <w:color w:val="000000"/>
          <w:lang w:val="ru-RU"/>
        </w:rPr>
        <w:t>Повестки дня в области устойчивого развития на период до 2030 года</w:t>
      </w:r>
      <w:bookmarkStart w:id="4" w:name="lt_pId044"/>
      <w:bookmarkEnd w:id="3"/>
      <w:r w:rsidR="00CC6FD4" w:rsidRPr="00545AC0">
        <w:rPr>
          <w:lang w:val="ru-RU"/>
        </w:rPr>
        <w:t>.</w:t>
      </w:r>
      <w:bookmarkEnd w:id="4"/>
      <w:r w:rsidR="00B21225" w:rsidRPr="00545AC0">
        <w:rPr>
          <w:lang w:val="ru-RU"/>
        </w:rPr>
        <w:t xml:space="preserve"> </w:t>
      </w:r>
    </w:p>
    <w:p w:rsidR="00911C2E" w:rsidRPr="00545AC0" w:rsidRDefault="00A07BAB" w:rsidP="004A0035">
      <w:pPr>
        <w:jc w:val="both"/>
        <w:rPr>
          <w:lang w:val="ru-RU"/>
        </w:rPr>
      </w:pPr>
      <w:r w:rsidRPr="00545AC0">
        <w:rPr>
          <w:lang w:val="ru-RU"/>
        </w:rPr>
        <w:t>5</w:t>
      </w:r>
      <w:r w:rsidRPr="00545AC0">
        <w:rPr>
          <w:lang w:val="ru-RU"/>
        </w:rPr>
        <w:tab/>
        <w:t>Проект программы</w:t>
      </w:r>
      <w:r w:rsidR="00911C2E" w:rsidRPr="00545AC0">
        <w:rPr>
          <w:lang w:val="ru-RU"/>
        </w:rPr>
        <w:t>, включая практическую информацию для участников,</w:t>
      </w:r>
      <w:r w:rsidRPr="00545AC0">
        <w:rPr>
          <w:b/>
          <w:bCs/>
          <w:lang w:val="ru-RU"/>
        </w:rPr>
        <w:t xml:space="preserve"> </w:t>
      </w:r>
      <w:r w:rsidRPr="00545AC0">
        <w:rPr>
          <w:lang w:val="ru-RU"/>
        </w:rPr>
        <w:t>будет представлен на веб-сайте МСЭ</w:t>
      </w:r>
      <w:r w:rsidR="00911C2E" w:rsidRPr="00545AC0">
        <w:rPr>
          <w:lang w:val="ru-RU"/>
        </w:rPr>
        <w:t>-Т</w:t>
      </w:r>
      <w:r w:rsidRPr="00545AC0">
        <w:rPr>
          <w:lang w:val="ru-RU"/>
        </w:rPr>
        <w:t xml:space="preserve"> по </w:t>
      </w:r>
      <w:r w:rsidR="00911C2E" w:rsidRPr="00545AC0">
        <w:rPr>
          <w:lang w:val="ru-RU"/>
        </w:rPr>
        <w:t xml:space="preserve">следующему </w:t>
      </w:r>
      <w:r w:rsidRPr="00545AC0">
        <w:rPr>
          <w:lang w:val="ru-RU"/>
        </w:rPr>
        <w:t>адресу</w:t>
      </w:r>
      <w:r w:rsidR="00911C2E" w:rsidRPr="00545AC0">
        <w:rPr>
          <w:lang w:val="ru-RU"/>
        </w:rPr>
        <w:t xml:space="preserve">: </w:t>
      </w:r>
      <w:hyperlink r:id="rId10" w:history="1">
        <w:r w:rsidR="00911C2E" w:rsidRPr="00545AC0">
          <w:rPr>
            <w:rStyle w:val="Hyperlink"/>
            <w:lang w:val="ru-RU"/>
          </w:rPr>
          <w:t>http://www.itu.int/en/ITU-T/Workshops-and-Seminars/Pages/201605/forum-20160518.aspx</w:t>
        </w:r>
      </w:hyperlink>
      <w:r w:rsidR="00B21225" w:rsidRPr="00545AC0">
        <w:rPr>
          <w:lang w:val="ru-RU"/>
        </w:rPr>
        <w:t>.</w:t>
      </w:r>
      <w:hyperlink r:id="rId11" w:history="1"/>
    </w:p>
    <w:p w:rsidR="00A07BAB" w:rsidRPr="00545AC0" w:rsidRDefault="00911C2E" w:rsidP="004A0035">
      <w:pPr>
        <w:jc w:val="both"/>
        <w:rPr>
          <w:lang w:val="ru-RU"/>
        </w:rPr>
      </w:pPr>
      <w:r w:rsidRPr="00545AC0">
        <w:rPr>
          <w:rStyle w:val="Hyperlink"/>
          <w:color w:val="auto"/>
          <w:u w:val="none"/>
          <w:lang w:val="ru-RU"/>
        </w:rPr>
        <w:t>Этот</w:t>
      </w:r>
      <w:r w:rsidR="00A07BAB" w:rsidRPr="00545AC0">
        <w:rPr>
          <w:rStyle w:val="Hyperlink"/>
          <w:color w:val="auto"/>
          <w:u w:val="none"/>
          <w:lang w:val="ru-RU"/>
        </w:rPr>
        <w:t xml:space="preserve"> веб-сайт будет регулярно обновляться по мере появления новой или измененной информации. </w:t>
      </w:r>
      <w:r w:rsidR="00A07BAB" w:rsidRPr="00545AC0">
        <w:rPr>
          <w:color w:val="000000"/>
          <w:lang w:val="ru-RU"/>
        </w:rPr>
        <w:t xml:space="preserve">Участникам предлагается периодически </w:t>
      </w:r>
      <w:r w:rsidR="004A0035" w:rsidRPr="00545AC0">
        <w:rPr>
          <w:color w:val="000000"/>
          <w:lang w:val="ru-RU"/>
        </w:rPr>
        <w:t>проверять, нет ли новой</w:t>
      </w:r>
      <w:r w:rsidR="00A07BAB" w:rsidRPr="00545AC0">
        <w:rPr>
          <w:color w:val="000000"/>
          <w:lang w:val="ru-RU"/>
        </w:rPr>
        <w:t xml:space="preserve"> информаци</w:t>
      </w:r>
      <w:r w:rsidR="004A0035" w:rsidRPr="00545AC0">
        <w:rPr>
          <w:color w:val="000000"/>
          <w:lang w:val="ru-RU"/>
        </w:rPr>
        <w:t>и</w:t>
      </w:r>
      <w:r w:rsidR="00A07BAB" w:rsidRPr="00545AC0">
        <w:rPr>
          <w:color w:val="000000"/>
          <w:lang w:val="ru-RU"/>
        </w:rPr>
        <w:t>.</w:t>
      </w:r>
    </w:p>
    <w:p w:rsidR="00904104" w:rsidRPr="00545AC0" w:rsidRDefault="00911C2E" w:rsidP="004A0035">
      <w:pPr>
        <w:jc w:val="both"/>
        <w:rPr>
          <w:lang w:val="ru-RU"/>
        </w:rPr>
      </w:pPr>
      <w:r w:rsidRPr="00545AC0">
        <w:rPr>
          <w:lang w:val="ru-RU"/>
        </w:rPr>
        <w:lastRenderedPageBreak/>
        <w:t>6</w:t>
      </w:r>
      <w:r w:rsidR="00A07BAB" w:rsidRPr="00545AC0">
        <w:rPr>
          <w:lang w:val="ru-RU"/>
        </w:rPr>
        <w:tab/>
        <w:t xml:space="preserve">С тем чтобы МСЭ мог предпринять необходимые действия в отношении организации Форума, </w:t>
      </w:r>
      <w:r w:rsidRPr="00545AC0">
        <w:rPr>
          <w:lang w:val="ru-RU"/>
        </w:rPr>
        <w:t>будем</w:t>
      </w:r>
      <w:r w:rsidR="00A07BAB" w:rsidRPr="00545AC0">
        <w:rPr>
          <w:lang w:val="ru-RU"/>
        </w:rPr>
        <w:t xml:space="preserve"> признател</w:t>
      </w:r>
      <w:r w:rsidRPr="00545AC0">
        <w:rPr>
          <w:lang w:val="ru-RU"/>
        </w:rPr>
        <w:t>ьны</w:t>
      </w:r>
      <w:r w:rsidR="00A07BAB" w:rsidRPr="00545AC0">
        <w:rPr>
          <w:lang w:val="ru-RU"/>
        </w:rPr>
        <w:t xml:space="preserve"> вам за регистрацию </w:t>
      </w:r>
      <w:r w:rsidR="00B2595C" w:rsidRPr="00545AC0">
        <w:rPr>
          <w:lang w:val="ru-RU"/>
        </w:rPr>
        <w:t>в</w:t>
      </w:r>
      <w:r w:rsidR="00A07BAB" w:rsidRPr="00545AC0">
        <w:rPr>
          <w:lang w:val="ru-RU"/>
        </w:rPr>
        <w:t xml:space="preserve"> онлайновой форм</w:t>
      </w:r>
      <w:r w:rsidR="00B2595C" w:rsidRPr="00545AC0">
        <w:rPr>
          <w:lang w:val="ru-RU"/>
        </w:rPr>
        <w:t>е</w:t>
      </w:r>
      <w:r w:rsidR="00A07BAB" w:rsidRPr="00545AC0">
        <w:rPr>
          <w:lang w:val="ru-RU"/>
        </w:rPr>
        <w:t xml:space="preserve"> по адресу: </w:t>
      </w:r>
      <w:hyperlink r:id="rId12" w:history="1">
        <w:r w:rsidR="00B2595C" w:rsidRPr="00545AC0">
          <w:rPr>
            <w:rStyle w:val="Hyperlink"/>
            <w:lang w:val="ru-RU"/>
          </w:rPr>
          <w:t>http://itu.int/reg/tmisc/3000858</w:t>
        </w:r>
      </w:hyperlink>
      <w:r w:rsidR="00A07BAB" w:rsidRPr="00545AC0">
        <w:rPr>
          <w:lang w:val="ru-RU"/>
        </w:rPr>
        <w:t xml:space="preserve"> в максимально короткий срок, но </w:t>
      </w:r>
      <w:r w:rsidR="00A07BAB" w:rsidRPr="00545AC0">
        <w:rPr>
          <w:b/>
          <w:bCs/>
          <w:lang w:val="ru-RU"/>
        </w:rPr>
        <w:t xml:space="preserve">не позднее </w:t>
      </w:r>
      <w:r w:rsidR="00091B81" w:rsidRPr="00545AC0">
        <w:rPr>
          <w:b/>
          <w:bCs/>
          <w:lang w:val="ru-RU"/>
        </w:rPr>
        <w:t>1</w:t>
      </w:r>
      <w:r w:rsidR="00B2595C" w:rsidRPr="00545AC0">
        <w:rPr>
          <w:b/>
          <w:bCs/>
          <w:lang w:val="ru-RU"/>
        </w:rPr>
        <w:t>3</w:t>
      </w:r>
      <w:r w:rsidR="003E654E" w:rsidRPr="00545AC0">
        <w:rPr>
          <w:b/>
          <w:bCs/>
          <w:lang w:val="ru-RU"/>
        </w:rPr>
        <w:t> </w:t>
      </w:r>
      <w:r w:rsidR="00B2595C" w:rsidRPr="00545AC0">
        <w:rPr>
          <w:b/>
          <w:bCs/>
          <w:lang w:val="ru-RU"/>
        </w:rPr>
        <w:t>мая</w:t>
      </w:r>
      <w:r w:rsidR="00A07BAB" w:rsidRPr="00545AC0">
        <w:rPr>
          <w:b/>
          <w:bCs/>
          <w:lang w:val="ru-RU"/>
        </w:rPr>
        <w:t xml:space="preserve"> 201</w:t>
      </w:r>
      <w:r w:rsidR="003E654E" w:rsidRPr="00545AC0">
        <w:rPr>
          <w:b/>
          <w:bCs/>
          <w:lang w:val="ru-RU"/>
        </w:rPr>
        <w:t>6</w:t>
      </w:r>
      <w:r w:rsidR="00A07BAB" w:rsidRPr="00545AC0">
        <w:rPr>
          <w:b/>
          <w:bCs/>
          <w:lang w:val="ru-RU"/>
        </w:rPr>
        <w:t> года</w:t>
      </w:r>
      <w:r w:rsidR="00A07BAB" w:rsidRPr="00545AC0">
        <w:rPr>
          <w:lang w:val="ru-RU"/>
        </w:rPr>
        <w:t xml:space="preserve">. </w:t>
      </w:r>
      <w:r w:rsidR="00A07BAB" w:rsidRPr="00545AC0">
        <w:rPr>
          <w:b/>
          <w:bCs/>
          <w:lang w:val="ru-RU"/>
        </w:rPr>
        <w:t xml:space="preserve">Обращаем ваше внимание на то, что предварительная регистрация участников </w:t>
      </w:r>
      <w:r w:rsidR="00B2595C" w:rsidRPr="00545AC0">
        <w:rPr>
          <w:b/>
          <w:bCs/>
          <w:lang w:val="ru-RU"/>
        </w:rPr>
        <w:t>Форума</w:t>
      </w:r>
      <w:r w:rsidR="00A07BAB" w:rsidRPr="00545AC0">
        <w:rPr>
          <w:b/>
          <w:bCs/>
          <w:lang w:val="ru-RU"/>
        </w:rPr>
        <w:t xml:space="preserve"> проводится только в </w:t>
      </w:r>
      <w:r w:rsidR="00A07BAB" w:rsidRPr="00545AC0">
        <w:rPr>
          <w:b/>
          <w:bCs/>
          <w:i/>
          <w:iCs/>
          <w:lang w:val="ru-RU"/>
        </w:rPr>
        <w:t>онлайновом режиме</w:t>
      </w:r>
      <w:r w:rsidR="00A07BAB" w:rsidRPr="00545AC0">
        <w:rPr>
          <w:lang w:val="ru-RU"/>
        </w:rPr>
        <w:t xml:space="preserve">. </w:t>
      </w:r>
    </w:p>
    <w:p w:rsidR="00B2595C" w:rsidRPr="00545AC0" w:rsidRDefault="00B2595C" w:rsidP="004A0035">
      <w:pPr>
        <w:jc w:val="both"/>
        <w:rPr>
          <w:szCs w:val="22"/>
          <w:lang w:val="ru-RU"/>
        </w:rPr>
      </w:pPr>
      <w:r w:rsidRPr="00545AC0">
        <w:rPr>
          <w:lang w:val="ru-RU"/>
        </w:rPr>
        <w:t>7</w:t>
      </w:r>
      <w:r w:rsidR="00A07BAB" w:rsidRPr="00545AC0">
        <w:rPr>
          <w:lang w:val="ru-RU"/>
        </w:rPr>
        <w:tab/>
      </w:r>
      <w:r w:rsidR="00A07BAB" w:rsidRPr="00545AC0">
        <w:rPr>
          <w:szCs w:val="22"/>
          <w:lang w:val="ru-RU"/>
        </w:rPr>
        <w:t xml:space="preserve">Хотел бы напомнить вам о том, что для въезда в </w:t>
      </w:r>
      <w:r w:rsidRPr="00545AC0">
        <w:rPr>
          <w:szCs w:val="22"/>
          <w:lang w:val="ru-RU"/>
        </w:rPr>
        <w:t>Италию</w:t>
      </w:r>
      <w:r w:rsidR="00A07BAB" w:rsidRPr="00545AC0">
        <w:rPr>
          <w:szCs w:val="22"/>
          <w:lang w:val="ru-RU"/>
        </w:rPr>
        <w:t xml:space="preserve"> и пребывания в </w:t>
      </w:r>
      <w:r w:rsidR="00091B81" w:rsidRPr="00545AC0">
        <w:rPr>
          <w:szCs w:val="22"/>
          <w:lang w:val="ru-RU"/>
        </w:rPr>
        <w:t>ней</w:t>
      </w:r>
      <w:r w:rsidR="00A07BAB" w:rsidRPr="00545AC0">
        <w:rPr>
          <w:szCs w:val="22"/>
          <w:lang w:val="ru-RU"/>
        </w:rPr>
        <w:t xml:space="preserve"> в течение любого срока гражданам некоторых стран необходимо получить визу. </w:t>
      </w:r>
      <w:r w:rsidR="00A07BAB" w:rsidRPr="00545AC0">
        <w:rPr>
          <w:b/>
          <w:bCs/>
          <w:szCs w:val="22"/>
          <w:lang w:val="ru-RU"/>
        </w:rPr>
        <w:t xml:space="preserve">Визу следует </w:t>
      </w:r>
      <w:r w:rsidRPr="00545AC0">
        <w:rPr>
          <w:b/>
          <w:bCs/>
          <w:color w:val="000000"/>
          <w:lang w:val="ru-RU"/>
        </w:rPr>
        <w:t>запрашивать не менее чем за четыре (4) недели до даты начала Форума</w:t>
      </w:r>
      <w:r w:rsidRPr="00545AC0">
        <w:rPr>
          <w:color w:val="000000"/>
          <w:lang w:val="ru-RU"/>
        </w:rPr>
        <w:t xml:space="preserve"> и </w:t>
      </w:r>
      <w:r w:rsidR="00A07BAB" w:rsidRPr="00545AC0">
        <w:rPr>
          <w:szCs w:val="22"/>
          <w:lang w:val="ru-RU"/>
        </w:rPr>
        <w:t xml:space="preserve">получать в учреждении (посольстве или консульстве), представляющем </w:t>
      </w:r>
      <w:r w:rsidRPr="00545AC0">
        <w:rPr>
          <w:szCs w:val="22"/>
          <w:lang w:val="ru-RU"/>
        </w:rPr>
        <w:t>Италию</w:t>
      </w:r>
      <w:r w:rsidR="00A07BAB" w:rsidRPr="00545AC0">
        <w:rPr>
          <w:szCs w:val="22"/>
          <w:lang w:val="ru-RU"/>
        </w:rPr>
        <w:t xml:space="preserve"> в вашей стране</w:t>
      </w:r>
      <w:r w:rsidRPr="00545AC0">
        <w:rPr>
          <w:szCs w:val="22"/>
          <w:lang w:val="ru-RU"/>
        </w:rPr>
        <w:t>.</w:t>
      </w:r>
      <w:r w:rsidR="00A07BAB" w:rsidRPr="00545AC0">
        <w:rPr>
          <w:szCs w:val="22"/>
          <w:lang w:val="ru-RU"/>
        </w:rPr>
        <w:t xml:space="preserve"> </w:t>
      </w:r>
      <w:r w:rsidRPr="00545AC0">
        <w:rPr>
          <w:szCs w:val="22"/>
          <w:lang w:val="ru-RU"/>
        </w:rPr>
        <w:t xml:space="preserve">В случае отсутствия </w:t>
      </w:r>
      <w:r w:rsidR="00A07BAB" w:rsidRPr="00545AC0">
        <w:rPr>
          <w:szCs w:val="22"/>
          <w:lang w:val="ru-RU"/>
        </w:rPr>
        <w:t>в вашей стране тако</w:t>
      </w:r>
      <w:r w:rsidRPr="00545AC0">
        <w:rPr>
          <w:szCs w:val="22"/>
          <w:lang w:val="ru-RU"/>
        </w:rPr>
        <w:t>го</w:t>
      </w:r>
      <w:r w:rsidR="00A07BAB" w:rsidRPr="00545AC0">
        <w:rPr>
          <w:szCs w:val="22"/>
          <w:lang w:val="ru-RU"/>
        </w:rPr>
        <w:t xml:space="preserve"> учреждени</w:t>
      </w:r>
      <w:r w:rsidRPr="00545AC0">
        <w:rPr>
          <w:szCs w:val="22"/>
          <w:lang w:val="ru-RU"/>
        </w:rPr>
        <w:t xml:space="preserve">я </w:t>
      </w:r>
      <w:r w:rsidR="00033033" w:rsidRPr="00545AC0">
        <w:rPr>
          <w:szCs w:val="22"/>
          <w:lang w:val="ru-RU"/>
        </w:rPr>
        <w:t>следует</w:t>
      </w:r>
      <w:r w:rsidRPr="00545AC0">
        <w:rPr>
          <w:szCs w:val="22"/>
          <w:lang w:val="ru-RU"/>
        </w:rPr>
        <w:t xml:space="preserve"> обращаться в отдел виз ближайшего к стране выезда посольства или консульства</w:t>
      </w:r>
      <w:r w:rsidR="003E654E" w:rsidRPr="00545AC0">
        <w:rPr>
          <w:szCs w:val="22"/>
          <w:lang w:val="ru-RU"/>
        </w:rPr>
        <w:t>.</w:t>
      </w:r>
    </w:p>
    <w:p w:rsidR="00A07BAB" w:rsidRPr="00545AC0" w:rsidRDefault="00033033" w:rsidP="004A0035">
      <w:pPr>
        <w:jc w:val="both"/>
        <w:rPr>
          <w:szCs w:val="22"/>
          <w:lang w:val="ru-RU"/>
        </w:rPr>
      </w:pPr>
      <w:r w:rsidRPr="00545AC0">
        <w:rPr>
          <w:color w:val="000000"/>
          <w:lang w:val="ru-RU"/>
        </w:rPr>
        <w:t>Д</w:t>
      </w:r>
      <w:r w:rsidR="00B2595C" w:rsidRPr="00545AC0">
        <w:rPr>
          <w:color w:val="000000"/>
          <w:lang w:val="ru-RU"/>
        </w:rPr>
        <w:t>ополнительн</w:t>
      </w:r>
      <w:r w:rsidRPr="00545AC0">
        <w:rPr>
          <w:color w:val="000000"/>
          <w:lang w:val="ru-RU"/>
        </w:rPr>
        <w:t>ая</w:t>
      </w:r>
      <w:r w:rsidR="00B2595C" w:rsidRPr="00545AC0">
        <w:rPr>
          <w:color w:val="000000"/>
          <w:lang w:val="ru-RU"/>
        </w:rPr>
        <w:t xml:space="preserve"> информаци</w:t>
      </w:r>
      <w:r w:rsidRPr="00545AC0">
        <w:rPr>
          <w:color w:val="000000"/>
          <w:lang w:val="ru-RU"/>
        </w:rPr>
        <w:t>я</w:t>
      </w:r>
      <w:r w:rsidR="00B2595C" w:rsidRPr="00545AC0">
        <w:rPr>
          <w:color w:val="000000"/>
          <w:lang w:val="ru-RU"/>
        </w:rPr>
        <w:t xml:space="preserve"> о </w:t>
      </w:r>
      <w:r w:rsidR="004A0035" w:rsidRPr="00545AC0">
        <w:rPr>
          <w:color w:val="000000"/>
          <w:lang w:val="ru-RU"/>
        </w:rPr>
        <w:t>необходимости получения визы</w:t>
      </w:r>
      <w:r w:rsidR="00B2595C" w:rsidRPr="00545AC0">
        <w:rPr>
          <w:color w:val="000000"/>
          <w:lang w:val="ru-RU"/>
        </w:rPr>
        <w:t xml:space="preserve"> </w:t>
      </w:r>
      <w:r w:rsidRPr="00545AC0">
        <w:rPr>
          <w:color w:val="000000"/>
          <w:lang w:val="ru-RU"/>
        </w:rPr>
        <w:t>размещена</w:t>
      </w:r>
      <w:r w:rsidR="00B2595C" w:rsidRPr="00545AC0">
        <w:rPr>
          <w:color w:val="000000"/>
          <w:lang w:val="ru-RU"/>
        </w:rPr>
        <w:t xml:space="preserve"> на веб-страниц</w:t>
      </w:r>
      <w:r w:rsidRPr="00545AC0">
        <w:rPr>
          <w:color w:val="000000"/>
          <w:lang w:val="ru-RU"/>
        </w:rPr>
        <w:t>е</w:t>
      </w:r>
      <w:r w:rsidR="00B2595C" w:rsidRPr="00545AC0">
        <w:rPr>
          <w:color w:val="000000"/>
          <w:lang w:val="ru-RU"/>
        </w:rPr>
        <w:t xml:space="preserve"> мероприятия.</w:t>
      </w:r>
    </w:p>
    <w:p w:rsidR="00BA0E0F" w:rsidRDefault="00A07BAB" w:rsidP="004A0035">
      <w:pPr>
        <w:pStyle w:val="Normalaftertitle"/>
        <w:spacing w:before="120"/>
        <w:rPr>
          <w:lang w:val="ru-RU"/>
        </w:rPr>
      </w:pPr>
      <w:bookmarkStart w:id="5" w:name="_GoBack"/>
      <w:bookmarkEnd w:id="5"/>
      <w:r w:rsidRPr="00545AC0">
        <w:rPr>
          <w:lang w:val="ru-RU"/>
        </w:rPr>
        <w:t>С уважением,</w:t>
      </w:r>
    </w:p>
    <w:p w:rsidR="005951E2" w:rsidRPr="005951E2" w:rsidRDefault="005951E2" w:rsidP="005951E2"/>
    <w:p w:rsidR="00A07BAB" w:rsidRPr="00545AC0" w:rsidRDefault="00A07BAB" w:rsidP="005951E2">
      <w:pPr>
        <w:pStyle w:val="Normalaftertitle"/>
        <w:spacing w:before="840"/>
        <w:rPr>
          <w:lang w:val="ru-RU"/>
        </w:rPr>
      </w:pPr>
      <w:r w:rsidRPr="00545AC0">
        <w:rPr>
          <w:lang w:val="ru-RU"/>
        </w:rPr>
        <w:t>Чхе Суб Ли</w:t>
      </w:r>
      <w:r w:rsidRPr="00545AC0">
        <w:rPr>
          <w:lang w:val="ru-RU"/>
        </w:rPr>
        <w:br/>
        <w:t>Директор Бюро</w:t>
      </w:r>
      <w:r w:rsidRPr="00545AC0">
        <w:rPr>
          <w:lang w:val="ru-RU"/>
        </w:rPr>
        <w:br/>
        <w:t>стандартизации электросвязи</w:t>
      </w:r>
    </w:p>
    <w:sectPr w:rsidR="00A07BAB" w:rsidRPr="00545AC0" w:rsidSect="00D3053D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06" w:rsidRDefault="00611806">
      <w:r>
        <w:separator/>
      </w:r>
    </w:p>
  </w:endnote>
  <w:endnote w:type="continuationSeparator" w:id="0">
    <w:p w:rsidR="00611806" w:rsidRDefault="0061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40F" w:rsidRPr="004E340F" w:rsidRDefault="004E340F" w:rsidP="004E340F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="Calibri" w:hAnsi="Calibri"/>
        <w:caps/>
        <w:noProof/>
        <w:sz w:val="16"/>
        <w:szCs w:val="20"/>
        <w:lang w:val="fr-CH"/>
      </w:rPr>
    </w:pPr>
    <w:r w:rsidRPr="004E340F">
      <w:rPr>
        <w:rFonts w:ascii="Calibri" w:hAnsi="Calibri"/>
        <w:caps/>
        <w:noProof/>
        <w:sz w:val="16"/>
        <w:szCs w:val="20"/>
        <w:lang w:val="fr-CH"/>
      </w:rPr>
      <w:t>ITU-T\BUREAU\CIRC\212</w:t>
    </w:r>
    <w:r>
      <w:rPr>
        <w:rFonts w:ascii="Calibri" w:hAnsi="Calibri"/>
        <w:caps/>
        <w:noProof/>
        <w:sz w:val="16"/>
        <w:szCs w:val="20"/>
        <w:lang w:val="fr-CH"/>
      </w:rPr>
      <w:t>R</w:t>
    </w:r>
    <w:r w:rsidRPr="004E340F">
      <w:rPr>
        <w:rFonts w:ascii="Calibri" w:hAnsi="Calibri"/>
        <w:caps/>
        <w:noProof/>
        <w:sz w:val="16"/>
        <w:szCs w:val="20"/>
        <w:lang w:val="fr-CH"/>
      </w:rPr>
      <w:t>.DOC</w:t>
    </w:r>
  </w:p>
  <w:p w:rsidR="00611806" w:rsidRPr="004E340F" w:rsidRDefault="00611806" w:rsidP="004E340F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53D" w:rsidRPr="00B869C3" w:rsidRDefault="00D3053D" w:rsidP="00D3053D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869C3">
      <w:rPr>
        <w:sz w:val="18"/>
        <w:szCs w:val="18"/>
        <w:lang w:val="fr-CH"/>
      </w:rPr>
      <w:t xml:space="preserve">International </w:t>
    </w:r>
    <w:proofErr w:type="spellStart"/>
    <w:r w:rsidRPr="00B869C3">
      <w:rPr>
        <w:sz w:val="18"/>
        <w:szCs w:val="18"/>
        <w:lang w:val="fr-CH"/>
      </w:rPr>
      <w:t>Telecommunication</w:t>
    </w:r>
    <w:proofErr w:type="spellEnd"/>
    <w:r w:rsidRPr="00B869C3">
      <w:rPr>
        <w:sz w:val="18"/>
        <w:szCs w:val="18"/>
        <w:lang w:val="fr-CH"/>
      </w:rPr>
      <w:t xml:space="preserve"> Union • Place des Nations, CH</w:t>
    </w:r>
    <w:r w:rsidRPr="00B869C3">
      <w:rPr>
        <w:sz w:val="18"/>
        <w:szCs w:val="18"/>
        <w:lang w:val="fr-CH"/>
      </w:rPr>
      <w:noBreakHyphen/>
      <w:t xml:space="preserve">1211 Geneva 20 • </w:t>
    </w:r>
    <w:proofErr w:type="spellStart"/>
    <w:r w:rsidRPr="00B869C3">
      <w:rPr>
        <w:sz w:val="18"/>
        <w:szCs w:val="18"/>
        <w:lang w:val="fr-CH"/>
      </w:rPr>
      <w:t>Switzerland</w:t>
    </w:r>
    <w:proofErr w:type="spellEnd"/>
    <w:r w:rsidRPr="00B869C3">
      <w:rPr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br/>
    </w:r>
    <w:proofErr w:type="gramStart"/>
    <w:r w:rsidRPr="00B869C3">
      <w:rPr>
        <w:sz w:val="18"/>
        <w:szCs w:val="18"/>
        <w:lang w:val="ru-RU"/>
      </w:rPr>
      <w:t>Тел.</w:t>
    </w:r>
    <w:r w:rsidRPr="00B869C3">
      <w:rPr>
        <w:sz w:val="18"/>
        <w:szCs w:val="18"/>
        <w:lang w:val="fr-CH"/>
      </w:rPr>
      <w:t>:</w:t>
    </w:r>
    <w:proofErr w:type="gramEnd"/>
    <w:r w:rsidRPr="00B869C3">
      <w:rPr>
        <w:sz w:val="18"/>
        <w:szCs w:val="18"/>
        <w:lang w:val="fr-CH"/>
      </w:rPr>
      <w:t xml:space="preserve"> +41 22 730 5111 • </w:t>
    </w:r>
    <w:r w:rsidRPr="00B869C3">
      <w:rPr>
        <w:sz w:val="18"/>
        <w:szCs w:val="18"/>
        <w:lang w:val="ru-RU"/>
      </w:rPr>
      <w:t>Факс</w:t>
    </w:r>
    <w:r w:rsidRPr="00B869C3">
      <w:rPr>
        <w:sz w:val="18"/>
        <w:szCs w:val="18"/>
        <w:lang w:val="fr-CH"/>
      </w:rPr>
      <w:t>: +41 22 733 7256</w:t>
    </w:r>
    <w:r w:rsidRPr="00B869C3">
      <w:rPr>
        <w:sz w:val="18"/>
        <w:szCs w:val="18"/>
        <w:lang w:val="ru-RU"/>
      </w:rPr>
      <w:t xml:space="preserve"> </w:t>
    </w:r>
    <w:r w:rsidRPr="00B869C3">
      <w:rPr>
        <w:sz w:val="18"/>
        <w:szCs w:val="18"/>
        <w:lang w:val="fr-CH"/>
      </w:rPr>
      <w:t xml:space="preserve">• </w:t>
    </w:r>
    <w:r w:rsidRPr="00B869C3">
      <w:rPr>
        <w:sz w:val="18"/>
        <w:szCs w:val="18"/>
        <w:lang w:val="ru-RU"/>
      </w:rPr>
      <w:t>Эл. почта</w:t>
    </w:r>
    <w:r w:rsidRPr="00B869C3">
      <w:rPr>
        <w:sz w:val="18"/>
        <w:szCs w:val="18"/>
        <w:lang w:val="fr-CH"/>
      </w:rPr>
      <w:t xml:space="preserve">: </w:t>
    </w:r>
    <w:hyperlink r:id="rId1" w:history="1">
      <w:r w:rsidRPr="00B869C3">
        <w:rPr>
          <w:rStyle w:val="Hyperlink"/>
          <w:sz w:val="18"/>
          <w:szCs w:val="18"/>
          <w:lang w:val="fr-CH"/>
        </w:rPr>
        <w:t>itumail@itu.int</w:t>
      </w:r>
    </w:hyperlink>
    <w:r w:rsidRPr="00B869C3">
      <w:rPr>
        <w:sz w:val="18"/>
        <w:szCs w:val="18"/>
        <w:lang w:val="fr-CH"/>
      </w:rPr>
      <w:t xml:space="preserve"> • </w:t>
    </w:r>
    <w:hyperlink r:id="rId2" w:history="1">
      <w:r w:rsidRPr="00B869C3">
        <w:rPr>
          <w:rStyle w:val="Hyperlink"/>
          <w:sz w:val="18"/>
          <w:szCs w:val="18"/>
          <w:lang w:val="fr-CH"/>
        </w:rPr>
        <w:t>www.itu.int</w:t>
      </w:r>
    </w:hyperlink>
    <w:r w:rsidRPr="00B869C3">
      <w:rPr>
        <w:sz w:val="18"/>
        <w:szCs w:val="18"/>
        <w:lang w:val="fr-CH"/>
      </w:rPr>
      <w:t xml:space="preserve"> • </w:t>
    </w:r>
    <w:hyperlink r:id="rId3" w:history="1">
      <w:r w:rsidRPr="00B869C3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B869C3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06" w:rsidRDefault="00611806">
      <w:r>
        <w:separator/>
      </w:r>
    </w:p>
  </w:footnote>
  <w:footnote w:type="continuationSeparator" w:id="0">
    <w:p w:rsidR="00611806" w:rsidRDefault="0061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35" w:rsidRDefault="00B869C3" w:rsidP="00B869C3">
    <w:pPr>
      <w:pStyle w:val="Header"/>
      <w:tabs>
        <w:tab w:val="left" w:pos="4594"/>
        <w:tab w:val="center" w:pos="4819"/>
      </w:tabs>
      <w:jc w:val="left"/>
    </w:pPr>
    <w:r>
      <w:tab/>
    </w:r>
    <w:r>
      <w:tab/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A0035">
          <w:fldChar w:fldCharType="begin"/>
        </w:r>
        <w:r w:rsidR="004A0035">
          <w:instrText xml:space="preserve"> PAGE   \* MERGEFORMAT </w:instrText>
        </w:r>
        <w:r w:rsidR="004A0035">
          <w:fldChar w:fldCharType="separate"/>
        </w:r>
        <w:r w:rsidR="004C4EBC">
          <w:rPr>
            <w:noProof/>
          </w:rPr>
          <w:t>2</w:t>
        </w:r>
        <w:r w:rsidR="004A0035"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0E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4A5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34E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12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D60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0F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2E2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CA2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A1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6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4565"/>
    <w:rsid w:val="0003235D"/>
    <w:rsid w:val="00033033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67FE1"/>
    <w:rsid w:val="002A01A0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40304"/>
    <w:rsid w:val="00346E8F"/>
    <w:rsid w:val="003639D2"/>
    <w:rsid w:val="003E1E33"/>
    <w:rsid w:val="003E654E"/>
    <w:rsid w:val="003F5B77"/>
    <w:rsid w:val="003F7687"/>
    <w:rsid w:val="00410A43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A0035"/>
    <w:rsid w:val="004A0D07"/>
    <w:rsid w:val="004C4EBC"/>
    <w:rsid w:val="004C5268"/>
    <w:rsid w:val="004E01AE"/>
    <w:rsid w:val="004E0443"/>
    <w:rsid w:val="004E340F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51E2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276FC"/>
    <w:rsid w:val="00A30D82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A0E0F"/>
    <w:rsid w:val="00BC33B4"/>
    <w:rsid w:val="00BF50B1"/>
    <w:rsid w:val="00C22D6C"/>
    <w:rsid w:val="00C40A4A"/>
    <w:rsid w:val="00C60E38"/>
    <w:rsid w:val="00C623F1"/>
    <w:rsid w:val="00CC6FD4"/>
    <w:rsid w:val="00CF6600"/>
    <w:rsid w:val="00D3053D"/>
    <w:rsid w:val="00D42A17"/>
    <w:rsid w:val="00D47122"/>
    <w:rsid w:val="00D5222B"/>
    <w:rsid w:val="00D774F7"/>
    <w:rsid w:val="00D83022"/>
    <w:rsid w:val="00D911F5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F273F"/>
    <w:rsid w:val="00F15118"/>
    <w:rsid w:val="00F205F5"/>
    <w:rsid w:val="00F31DCE"/>
    <w:rsid w:val="00F52AAD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858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Pages/201605/forum-20160518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A9AD-12FF-4989-AA15-CE85BE27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26</TotalTime>
  <Pages>2</Pages>
  <Words>458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10</cp:revision>
  <cp:lastPrinted>2016-04-01T10:01:00Z</cp:lastPrinted>
  <dcterms:created xsi:type="dcterms:W3CDTF">2016-03-30T10:10:00Z</dcterms:created>
  <dcterms:modified xsi:type="dcterms:W3CDTF">2016-04-01T10:03:00Z</dcterms:modified>
</cp:coreProperties>
</file>