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B0524B" w:rsidP="00334599">
            <w:pPr>
              <w:spacing w:before="0" w:after="20" w:line="30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E07379" w:rsidP="00334599">
            <w:pPr>
              <w:spacing w:before="0" w:after="20" w:line="3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B0524B">
              <w:rPr>
                <w:rFonts w:ascii="Verdana Bold" w:hAnsi="Verdana Bold"/>
                <w:b/>
                <w:bCs/>
                <w:sz w:val="19"/>
                <w:lang w:bidi="ar-SY"/>
              </w:rPr>
              <w:t>10</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334599">
            <w:pPr>
              <w:spacing w:before="0" w:after="20" w:line="300" w:lineRule="exact"/>
              <w:rPr>
                <w:rFonts w:ascii="Verdana Bold" w:hAnsi="Verdana Bold" w:hint="eastAsia"/>
                <w:b/>
                <w:bCs/>
                <w:sz w:val="19"/>
                <w:rtl/>
                <w:lang w:bidi="ar-EG"/>
              </w:rPr>
            </w:pPr>
          </w:p>
        </w:tc>
        <w:tc>
          <w:tcPr>
            <w:tcW w:w="1572" w:type="pct"/>
            <w:gridSpan w:val="2"/>
            <w:vAlign w:val="center"/>
          </w:tcPr>
          <w:p w:rsidR="00E07379" w:rsidRPr="00E07379" w:rsidRDefault="00B0524B" w:rsidP="00334599">
            <w:pPr>
              <w:spacing w:before="0" w:after="20" w:line="300" w:lineRule="exact"/>
              <w:rPr>
                <w:rFonts w:ascii="Verdana Bold" w:hAnsi="Verdana Bold" w:hint="eastAsia"/>
                <w:b/>
                <w:bCs/>
                <w:sz w:val="19"/>
                <w:rtl/>
                <w:lang w:bidi="ar-EG"/>
              </w:rPr>
            </w:pPr>
            <w:bookmarkStart w:id="3" w:name="ddate"/>
            <w:r>
              <w:rPr>
                <w:rFonts w:ascii="Verdana Bold" w:hAnsi="Verdana Bold" w:hint="cs"/>
                <w:b/>
                <w:bCs/>
                <w:sz w:val="19"/>
                <w:rtl/>
                <w:lang w:bidi="ar-EG"/>
              </w:rPr>
              <w:t>يوليو</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334599">
            <w:pPr>
              <w:spacing w:before="0" w:after="20" w:line="300" w:lineRule="exact"/>
              <w:rPr>
                <w:rFonts w:ascii="Verdana Bold" w:hAnsi="Verdana Bold" w:hint="eastAsia"/>
                <w:b/>
                <w:bCs/>
                <w:sz w:val="19"/>
                <w:rtl/>
                <w:lang w:bidi="ar-EG"/>
              </w:rPr>
            </w:pPr>
          </w:p>
        </w:tc>
        <w:tc>
          <w:tcPr>
            <w:tcW w:w="1572" w:type="pct"/>
            <w:gridSpan w:val="2"/>
            <w:vAlign w:val="center"/>
          </w:tcPr>
          <w:p w:rsidR="00E07379" w:rsidRPr="00E07379" w:rsidRDefault="00E07379" w:rsidP="00334599">
            <w:pPr>
              <w:spacing w:before="0" w:after="20" w:line="3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334599">
            <w:pPr>
              <w:spacing w:before="0" w:line="30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B0524B" w:rsidRDefault="00B0524B" w:rsidP="00616260">
            <w:pPr>
              <w:pStyle w:val="Source"/>
              <w:rPr>
                <w:rtl/>
                <w:lang w:val="en-GB" w:bidi="ar-EG"/>
              </w:rPr>
            </w:pPr>
            <w:r>
              <w:rPr>
                <w:rFonts w:hint="cs"/>
                <w:rtl/>
              </w:rPr>
              <w:t xml:space="preserve">لجنة الدراسات </w:t>
            </w:r>
            <w:r>
              <w:rPr>
                <w:lang w:val="en-GB"/>
              </w:rPr>
              <w:t>11</w:t>
            </w:r>
            <w:r>
              <w:rPr>
                <w:rFonts w:hint="cs"/>
                <w:rtl/>
                <w:lang w:val="en-GB" w:bidi="ar-EG"/>
              </w:rPr>
              <w:t xml:space="preserve"> لقطاع تقييس الاتصالات</w:t>
            </w:r>
          </w:p>
        </w:tc>
      </w:tr>
      <w:tr w:rsidR="00E07379" w:rsidRPr="00E07379" w:rsidTr="00616260">
        <w:trPr>
          <w:cantSplit/>
          <w:jc w:val="center"/>
        </w:trPr>
        <w:tc>
          <w:tcPr>
            <w:tcW w:w="5000" w:type="pct"/>
            <w:gridSpan w:val="4"/>
          </w:tcPr>
          <w:p w:rsidR="00E07379" w:rsidRPr="00E07379" w:rsidRDefault="00B0524B" w:rsidP="00616260">
            <w:pPr>
              <w:pStyle w:val="Title1"/>
              <w:rPr>
                <w:lang w:bidi="ar-EG"/>
              </w:rPr>
            </w:pPr>
            <w:r>
              <w:rPr>
                <w:rFonts w:hint="cs"/>
                <w:rtl/>
              </w:rPr>
              <w:t>متطلبات وبروتوكولات التشوير ومواصفات الاختبار</w:t>
            </w:r>
          </w:p>
        </w:tc>
      </w:tr>
      <w:tr w:rsidR="00E07379" w:rsidRPr="00E07379" w:rsidTr="00616260">
        <w:trPr>
          <w:cantSplit/>
          <w:jc w:val="center"/>
        </w:trPr>
        <w:tc>
          <w:tcPr>
            <w:tcW w:w="5000" w:type="pct"/>
            <w:gridSpan w:val="4"/>
          </w:tcPr>
          <w:p w:rsidR="00E07379" w:rsidRPr="00616260" w:rsidRDefault="00C333F7" w:rsidP="00334599">
            <w:pPr>
              <w:pStyle w:val="Title2"/>
              <w:spacing w:before="240" w:after="240"/>
              <w:rPr>
                <w:rtl/>
                <w:lang w:bidi="ar-EG"/>
              </w:rPr>
            </w:pPr>
            <w:r w:rsidRPr="00C333F7">
              <w:rPr>
                <w:rtl/>
                <w:lang w:bidi="ar-SA"/>
              </w:rPr>
              <w:t xml:space="preserve">تقرير لجنة الدراسات </w:t>
            </w:r>
            <w:r w:rsidRPr="00C333F7">
              <w:t>11</w:t>
            </w:r>
            <w:r w:rsidRPr="00C333F7">
              <w:rPr>
                <w:rtl/>
                <w:lang w:bidi="ar-SA"/>
              </w:rPr>
              <w:t xml:space="preserve"> لقطاع تقييس الاتصالات</w:t>
            </w:r>
            <w:r w:rsidRPr="00C333F7">
              <w:rPr>
                <w:rtl/>
                <w:lang w:bidi="ar-SA"/>
              </w:rPr>
              <w:br/>
            </w:r>
            <w:r w:rsidRPr="00C333F7">
              <w:rPr>
                <w:rFonts w:hint="cs"/>
                <w:rtl/>
                <w:lang w:bidi="ar-SA"/>
              </w:rPr>
              <w:t>إ</w:t>
            </w:r>
            <w:r w:rsidRPr="00C333F7">
              <w:rPr>
                <w:rtl/>
                <w:lang w:bidi="ar-SA"/>
              </w:rPr>
              <w:t>لى ال‍جمعية العال‍مية</w:t>
            </w:r>
            <w:r w:rsidRPr="00C333F7">
              <w:rPr>
                <w:rFonts w:hint="cs"/>
                <w:rtl/>
                <w:lang w:bidi="ar-SA"/>
              </w:rPr>
              <w:t xml:space="preserve"> </w:t>
            </w:r>
            <w:r w:rsidRPr="00C333F7">
              <w:rPr>
                <w:rtl/>
                <w:lang w:bidi="ar-SA"/>
              </w:rPr>
              <w:t>لتقييس الاتصالات لعام</w:t>
            </w:r>
            <w:r w:rsidRPr="00C333F7">
              <w:rPr>
                <w:rFonts w:hint="cs"/>
                <w:rtl/>
                <w:lang w:bidi="ar-SA"/>
              </w:rPr>
              <w:t xml:space="preserve"> </w:t>
            </w:r>
            <w:r w:rsidRPr="00C333F7">
              <w:t>2016</w:t>
            </w:r>
            <w:r w:rsidRPr="00C333F7">
              <w:rPr>
                <w:rtl/>
                <w:lang w:bidi="ar-SA"/>
              </w:rPr>
              <w:t xml:space="preserve"> </w:t>
            </w:r>
            <w:r w:rsidRPr="00C333F7">
              <w:t>(WTSA-16)</w:t>
            </w:r>
            <w:r w:rsidRPr="00C333F7">
              <w:rPr>
                <w:rFonts w:hint="cs"/>
                <w:rtl/>
                <w:lang w:bidi="ar-SA"/>
              </w:rPr>
              <w:t>:</w:t>
            </w:r>
            <w:r w:rsidRPr="00C333F7">
              <w:rPr>
                <w:rtl/>
                <w:lang w:bidi="ar-SA"/>
              </w:rPr>
              <w:br/>
              <w:t xml:space="preserve">ال‍جـزء الثاني - مسائل تُقترح دراستها في فترة الدراسة </w:t>
            </w:r>
            <w:r w:rsidR="00334599">
              <w:rPr>
                <w:rFonts w:hint="cs"/>
                <w:rtl/>
                <w:lang w:bidi="ar-SA"/>
              </w:rPr>
              <w:t>المقبلة</w:t>
            </w:r>
            <w:r w:rsidRPr="00C333F7">
              <w:rPr>
                <w:rtl/>
                <w:lang w:bidi="ar-SA"/>
              </w:rPr>
              <w:t xml:space="preserve"> </w:t>
            </w:r>
            <w:r w:rsidRPr="00C333F7">
              <w:t>(2020-2017)</w:t>
            </w:r>
          </w:p>
        </w:tc>
      </w:tr>
    </w:tbl>
    <w:p w:rsidR="00C333F7" w:rsidRPr="00C333F7" w:rsidRDefault="00C333F7" w:rsidP="00C333F7"/>
    <w:tbl>
      <w:tblPr>
        <w:bidiVisual/>
        <w:tblW w:w="5000" w:type="pct"/>
        <w:jc w:val="center"/>
        <w:tblLook w:val="0000" w:firstRow="0" w:lastRow="0" w:firstColumn="0" w:lastColumn="0" w:noHBand="0" w:noVBand="0"/>
      </w:tblPr>
      <w:tblGrid>
        <w:gridCol w:w="1274"/>
        <w:gridCol w:w="8365"/>
      </w:tblGrid>
      <w:tr w:rsidR="00C333F7" w:rsidRPr="00C333F7" w:rsidTr="004157A3">
        <w:trPr>
          <w:cantSplit/>
          <w:jc w:val="center"/>
        </w:trPr>
        <w:tc>
          <w:tcPr>
            <w:tcW w:w="661" w:type="pct"/>
          </w:tcPr>
          <w:p w:rsidR="00C333F7" w:rsidRPr="00D41804" w:rsidRDefault="00D41804" w:rsidP="00C333F7">
            <w:pPr>
              <w:rPr>
                <w:b/>
                <w:bCs/>
                <w:rtl/>
                <w:lang w:bidi="ar-EG"/>
              </w:rPr>
            </w:pPr>
            <w:r w:rsidRPr="00D41804">
              <w:rPr>
                <w:rFonts w:hint="cs"/>
                <w:b/>
                <w:bCs/>
                <w:rtl/>
                <w:lang w:bidi="ar-EG"/>
              </w:rPr>
              <w:t>ملخص:</w:t>
            </w:r>
          </w:p>
        </w:tc>
        <w:tc>
          <w:tcPr>
            <w:tcW w:w="4339" w:type="pct"/>
          </w:tcPr>
          <w:p w:rsidR="00C333F7" w:rsidRPr="00C333F7" w:rsidRDefault="00D41804" w:rsidP="00D41804">
            <w:r w:rsidRPr="00D41804">
              <w:rPr>
                <w:rFonts w:hint="cs"/>
                <w:rtl/>
                <w:lang w:bidi="ar-EG"/>
              </w:rPr>
              <w:t xml:space="preserve">تتضمن هذه المساهمة </w:t>
            </w:r>
            <w:r>
              <w:rPr>
                <w:rFonts w:hint="cs"/>
                <w:rtl/>
                <w:lang w:bidi="ar-EG"/>
              </w:rPr>
              <w:t xml:space="preserve">نصوص </w:t>
            </w:r>
            <w:r w:rsidRPr="00D41804">
              <w:rPr>
                <w:rtl/>
              </w:rPr>
              <w:t>المسائل</w:t>
            </w:r>
            <w:r w:rsidRPr="00D41804">
              <w:rPr>
                <w:rFonts w:hint="cs"/>
                <w:rtl/>
              </w:rPr>
              <w:t xml:space="preserve"> </w:t>
            </w:r>
            <w:r>
              <w:rPr>
                <w:rFonts w:hint="cs"/>
                <w:rtl/>
              </w:rPr>
              <w:t xml:space="preserve">التي يُقترح أن تدرسها </w:t>
            </w:r>
            <w:r w:rsidRPr="00D41804">
              <w:rPr>
                <w:rtl/>
              </w:rPr>
              <w:t>لجنة الدراسات</w:t>
            </w:r>
            <w:r w:rsidRPr="00D41804">
              <w:rPr>
                <w:rFonts w:hint="cs"/>
                <w:rtl/>
              </w:rPr>
              <w:t xml:space="preserve"> </w:t>
            </w:r>
            <w:r w:rsidRPr="00D41804">
              <w:t>11</w:t>
            </w:r>
            <w:r w:rsidRPr="00D41804">
              <w:rPr>
                <w:rFonts w:hint="cs"/>
                <w:rtl/>
                <w:lang w:bidi="ar-EG"/>
              </w:rPr>
              <w:t xml:space="preserve"> لكي توافق عليها الجمعية </w:t>
            </w:r>
            <w:r w:rsidRPr="00D41804">
              <w:rPr>
                <w:rFonts w:hint="cs"/>
                <w:rtl/>
              </w:rPr>
              <w:t>من أجل</w:t>
            </w:r>
            <w:r w:rsidRPr="00D41804">
              <w:rPr>
                <w:rtl/>
              </w:rPr>
              <w:t xml:space="preserve"> فترة الدراسة المقبلة</w:t>
            </w:r>
            <w:r w:rsidRPr="00D41804">
              <w:rPr>
                <w:rFonts w:hint="cs"/>
                <w:rtl/>
              </w:rPr>
              <w:t>.</w:t>
            </w:r>
          </w:p>
        </w:tc>
      </w:tr>
    </w:tbl>
    <w:p w:rsidR="00C333F7" w:rsidRPr="00C333F7" w:rsidRDefault="00C333F7" w:rsidP="00C333F7"/>
    <w:p w:rsidR="00C333F7" w:rsidRPr="00C333F7" w:rsidRDefault="00C333F7" w:rsidP="00D41804">
      <w:pPr>
        <w:pStyle w:val="Headingb"/>
        <w:rPr>
          <w:rtl/>
        </w:rPr>
      </w:pPr>
      <w:r w:rsidRPr="00C333F7">
        <w:rPr>
          <w:rtl/>
        </w:rPr>
        <w:t>ملاحظة من مكتب تقييس الاتصالات</w:t>
      </w:r>
      <w:r w:rsidR="00D41804">
        <w:rPr>
          <w:rFonts w:hint="cs"/>
          <w:rtl/>
        </w:rPr>
        <w:t>:</w:t>
      </w:r>
    </w:p>
    <w:p w:rsidR="00C333F7" w:rsidRPr="00C333F7" w:rsidRDefault="00D41804" w:rsidP="00E255F2">
      <w:r>
        <w:rPr>
          <w:rFonts w:hint="cs"/>
          <w:rtl/>
        </w:rPr>
        <w:t xml:space="preserve">يرد </w:t>
      </w:r>
      <w:r w:rsidR="00C333F7" w:rsidRPr="00C333F7">
        <w:rPr>
          <w:rtl/>
        </w:rPr>
        <w:t xml:space="preserve">تقرير لجنة الدراسات </w:t>
      </w:r>
      <w:r w:rsidR="00C333F7" w:rsidRPr="00C333F7">
        <w:t>11</w:t>
      </w:r>
      <w:r w:rsidR="00C333F7" w:rsidRPr="00C333F7">
        <w:rPr>
          <w:rtl/>
        </w:rPr>
        <w:t xml:space="preserve"> إلى الجمعية العالمية لتقييس الاتصالات لعام </w:t>
      </w:r>
      <w:r w:rsidR="00C333F7" w:rsidRPr="00C333F7">
        <w:t>2016 (WTSA-16)</w:t>
      </w:r>
      <w:r w:rsidR="00C333F7" w:rsidRPr="00C333F7">
        <w:rPr>
          <w:rFonts w:hint="cs"/>
          <w:rtl/>
        </w:rPr>
        <w:t xml:space="preserve"> </w:t>
      </w:r>
      <w:r w:rsidR="00C333F7" w:rsidRPr="00C333F7">
        <w:rPr>
          <w:rtl/>
        </w:rPr>
        <w:t>في الوثيقتين التاليتين</w:t>
      </w:r>
      <w:r w:rsidR="00C333F7" w:rsidRPr="00C333F7">
        <w:t>:</w:t>
      </w:r>
    </w:p>
    <w:p w:rsidR="00C333F7" w:rsidRPr="00C333F7" w:rsidRDefault="00C333F7" w:rsidP="00C333F7">
      <w:pPr>
        <w:rPr>
          <w:rtl/>
          <w:lang w:bidi="ar-EG"/>
        </w:rPr>
      </w:pPr>
      <w:r w:rsidRPr="00C333F7">
        <w:rPr>
          <w:rtl/>
        </w:rPr>
        <w:t>الجـزء الأول</w:t>
      </w:r>
      <w:r w:rsidRPr="00C333F7">
        <w:t>:</w:t>
      </w:r>
      <w:r w:rsidRPr="00C333F7">
        <w:rPr>
          <w:rtl/>
        </w:rPr>
        <w:tab/>
      </w:r>
      <w:r w:rsidRPr="00C333F7">
        <w:rPr>
          <w:rFonts w:hint="cs"/>
          <w:b/>
          <w:bCs/>
          <w:rtl/>
        </w:rPr>
        <w:t xml:space="preserve">الوثيقة </w:t>
      </w:r>
      <w:r w:rsidRPr="00C333F7">
        <w:rPr>
          <w:b/>
          <w:bCs/>
        </w:rPr>
        <w:t>9</w:t>
      </w:r>
      <w:r w:rsidRPr="00C333F7">
        <w:rPr>
          <w:rFonts w:hint="cs"/>
          <w:rtl/>
          <w:lang w:bidi="ar-EG"/>
        </w:rPr>
        <w:t xml:space="preserve"> - اعتبارات عامة</w:t>
      </w:r>
    </w:p>
    <w:p w:rsidR="00DD7A05" w:rsidRDefault="00C333F7" w:rsidP="00C333F7">
      <w:pPr>
        <w:rPr>
          <w:rtl/>
        </w:rPr>
      </w:pPr>
      <w:r w:rsidRPr="00C333F7">
        <w:rPr>
          <w:rtl/>
        </w:rPr>
        <w:t>الجـزء ال</w:t>
      </w:r>
      <w:r w:rsidRPr="00C333F7">
        <w:rPr>
          <w:rFonts w:hint="cs"/>
          <w:rtl/>
          <w:lang w:bidi="ar-EG"/>
        </w:rPr>
        <w:t>ثاني</w:t>
      </w:r>
      <w:r w:rsidRPr="00C333F7">
        <w:t>:</w:t>
      </w:r>
      <w:r w:rsidRPr="00C333F7">
        <w:rPr>
          <w:rtl/>
        </w:rPr>
        <w:tab/>
      </w:r>
      <w:r w:rsidRPr="00C333F7">
        <w:rPr>
          <w:rFonts w:hint="cs"/>
          <w:b/>
          <w:bCs/>
          <w:rtl/>
        </w:rPr>
        <w:t xml:space="preserve">الوثيقة </w:t>
      </w:r>
      <w:r w:rsidRPr="00C333F7">
        <w:rPr>
          <w:b/>
          <w:bCs/>
        </w:rPr>
        <w:t>10</w:t>
      </w:r>
      <w:r w:rsidRPr="00C333F7">
        <w:rPr>
          <w:rFonts w:hint="cs"/>
          <w:rtl/>
          <w:lang w:bidi="ar-EG"/>
        </w:rPr>
        <w:t xml:space="preserve"> - </w:t>
      </w:r>
      <w:r w:rsidRPr="00C333F7">
        <w:rPr>
          <w:rtl/>
        </w:rPr>
        <w:t xml:space="preserve">مسائل تُقترح دراستها في فترة الدراسة </w:t>
      </w:r>
      <w:r w:rsidRPr="00C333F7">
        <w:t>2020-2017</w:t>
      </w:r>
    </w:p>
    <w:p w:rsidR="002A0553" w:rsidRDefault="002A0553" w:rsidP="00B970AE">
      <w:pPr>
        <w:rPr>
          <w:rtl/>
          <w:lang w:bidi="ar-EG"/>
        </w:rPr>
      </w:pPr>
      <w:r>
        <w:rPr>
          <w:rtl/>
          <w:lang w:bidi="ar-EG"/>
        </w:rPr>
        <w:br w:type="page"/>
      </w:r>
    </w:p>
    <w:p w:rsidR="00C333F7" w:rsidRPr="00C333F7" w:rsidRDefault="00C333F7" w:rsidP="00D41804">
      <w:pPr>
        <w:pStyle w:val="Heading1"/>
        <w:spacing w:after="120"/>
      </w:pPr>
      <w:r w:rsidRPr="00C333F7">
        <w:lastRenderedPageBreak/>
        <w:t>1</w:t>
      </w:r>
      <w:r w:rsidRPr="00C333F7">
        <w:tab/>
      </w:r>
      <w:r w:rsidRPr="00C333F7">
        <w:rPr>
          <w:rtl/>
        </w:rPr>
        <w:t xml:space="preserve">قائمة بالمسائل </w:t>
      </w:r>
      <w:r w:rsidR="00D41804">
        <w:rPr>
          <w:rFonts w:hint="cs"/>
          <w:rtl/>
        </w:rPr>
        <w:t xml:space="preserve">التي تقترحها </w:t>
      </w:r>
      <w:r w:rsidRPr="00C333F7">
        <w:rPr>
          <w:rtl/>
        </w:rPr>
        <w:t xml:space="preserve">لجنة الدراسات </w:t>
      </w:r>
      <w:r w:rsidRPr="00C333F7">
        <w:t>11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19"/>
        <w:gridCol w:w="5812"/>
        <w:gridCol w:w="2678"/>
      </w:tblGrid>
      <w:tr w:rsidR="00C333F7" w:rsidRPr="00D41804" w:rsidTr="00334599">
        <w:trPr>
          <w:tblHeader/>
          <w:jc w:val="center"/>
        </w:trPr>
        <w:tc>
          <w:tcPr>
            <w:tcW w:w="1119" w:type="dxa"/>
            <w:tcBorders>
              <w:top w:val="single" w:sz="12" w:space="0" w:color="auto"/>
              <w:bottom w:val="single" w:sz="12" w:space="0" w:color="auto"/>
            </w:tcBorders>
            <w:shd w:val="clear" w:color="auto" w:fill="auto"/>
            <w:vAlign w:val="center"/>
          </w:tcPr>
          <w:p w:rsidR="00C333F7" w:rsidRPr="00D41804" w:rsidRDefault="00C333F7" w:rsidP="005317FA">
            <w:pPr>
              <w:spacing w:before="60" w:after="60" w:line="260" w:lineRule="exact"/>
              <w:jc w:val="center"/>
              <w:rPr>
                <w:b/>
                <w:bCs/>
                <w:sz w:val="20"/>
                <w:szCs w:val="26"/>
              </w:rPr>
            </w:pPr>
            <w:r w:rsidRPr="00D41804">
              <w:rPr>
                <w:rFonts w:hint="cs"/>
                <w:b/>
                <w:bCs/>
                <w:sz w:val="20"/>
                <w:szCs w:val="26"/>
                <w:rtl/>
              </w:rPr>
              <w:t>رقم</w:t>
            </w:r>
            <w:r w:rsidR="005317FA">
              <w:rPr>
                <w:b/>
                <w:bCs/>
                <w:sz w:val="20"/>
                <w:szCs w:val="26"/>
                <w:rtl/>
              </w:rPr>
              <w:br/>
            </w:r>
            <w:r w:rsidR="005317FA">
              <w:rPr>
                <w:rFonts w:hint="cs"/>
                <w:b/>
                <w:bCs/>
                <w:sz w:val="20"/>
                <w:szCs w:val="26"/>
                <w:rtl/>
              </w:rPr>
              <w:t>ا</w:t>
            </w:r>
            <w:r w:rsidRPr="00D41804">
              <w:rPr>
                <w:rFonts w:hint="cs"/>
                <w:b/>
                <w:bCs/>
                <w:sz w:val="20"/>
                <w:szCs w:val="26"/>
                <w:rtl/>
              </w:rPr>
              <w:t>لمسألة</w:t>
            </w:r>
          </w:p>
        </w:tc>
        <w:tc>
          <w:tcPr>
            <w:tcW w:w="5812" w:type="dxa"/>
            <w:tcBorders>
              <w:top w:val="single" w:sz="12" w:space="0" w:color="auto"/>
              <w:bottom w:val="single" w:sz="12" w:space="0" w:color="auto"/>
            </w:tcBorders>
            <w:shd w:val="clear" w:color="auto" w:fill="auto"/>
            <w:vAlign w:val="center"/>
          </w:tcPr>
          <w:p w:rsidR="00C333F7" w:rsidRPr="00D41804" w:rsidRDefault="00C333F7" w:rsidP="00D41804">
            <w:pPr>
              <w:spacing w:before="60" w:after="60" w:line="260" w:lineRule="exact"/>
              <w:jc w:val="center"/>
              <w:rPr>
                <w:b/>
                <w:bCs/>
                <w:sz w:val="20"/>
                <w:szCs w:val="26"/>
              </w:rPr>
            </w:pPr>
            <w:r w:rsidRPr="00D41804">
              <w:rPr>
                <w:rFonts w:hint="cs"/>
                <w:b/>
                <w:bCs/>
                <w:sz w:val="20"/>
                <w:szCs w:val="26"/>
                <w:rtl/>
                <w:lang w:bidi="ar-EG"/>
              </w:rPr>
              <w:t>عنوان المسألة</w:t>
            </w:r>
          </w:p>
        </w:tc>
        <w:tc>
          <w:tcPr>
            <w:tcW w:w="2678" w:type="dxa"/>
            <w:tcBorders>
              <w:top w:val="single" w:sz="12" w:space="0" w:color="auto"/>
              <w:bottom w:val="single" w:sz="12" w:space="0" w:color="auto"/>
            </w:tcBorders>
            <w:shd w:val="clear" w:color="auto" w:fill="auto"/>
            <w:vAlign w:val="center"/>
          </w:tcPr>
          <w:p w:rsidR="00C333F7" w:rsidRPr="00D41804" w:rsidRDefault="00C333F7" w:rsidP="00D41804">
            <w:pPr>
              <w:spacing w:before="60" w:after="60" w:line="260" w:lineRule="exact"/>
              <w:jc w:val="center"/>
              <w:rPr>
                <w:b/>
                <w:bCs/>
                <w:sz w:val="20"/>
                <w:szCs w:val="26"/>
              </w:rPr>
            </w:pPr>
            <w:r w:rsidRPr="00D41804">
              <w:rPr>
                <w:rFonts w:hint="cs"/>
                <w:b/>
                <w:bCs/>
                <w:sz w:val="20"/>
                <w:szCs w:val="26"/>
                <w:rtl/>
                <w:lang w:bidi="ar-EG"/>
              </w:rPr>
              <w:t>الحالة</w:t>
            </w:r>
          </w:p>
        </w:tc>
      </w:tr>
      <w:tr w:rsidR="00C333F7" w:rsidRPr="00D41804" w:rsidTr="00334599">
        <w:trPr>
          <w:jc w:val="center"/>
        </w:trPr>
        <w:tc>
          <w:tcPr>
            <w:tcW w:w="1119" w:type="dxa"/>
            <w:tcBorders>
              <w:top w:val="single" w:sz="12" w:space="0" w:color="auto"/>
            </w:tcBorders>
            <w:shd w:val="clear" w:color="auto" w:fill="auto"/>
          </w:tcPr>
          <w:p w:rsidR="00C333F7" w:rsidRPr="00D41804" w:rsidRDefault="00C333F7" w:rsidP="00D41804">
            <w:pPr>
              <w:spacing w:before="60" w:after="60" w:line="260" w:lineRule="exact"/>
              <w:jc w:val="center"/>
              <w:rPr>
                <w:sz w:val="20"/>
                <w:szCs w:val="26"/>
                <w:lang w:val="fr-FR"/>
              </w:rPr>
            </w:pPr>
            <w:bookmarkStart w:id="5" w:name="lt_pId032"/>
            <w:r w:rsidRPr="00D41804">
              <w:rPr>
                <w:sz w:val="20"/>
                <w:szCs w:val="26"/>
                <w:lang w:val="fr-FR"/>
              </w:rPr>
              <w:t>A/11</w:t>
            </w:r>
            <w:bookmarkEnd w:id="5"/>
          </w:p>
        </w:tc>
        <w:tc>
          <w:tcPr>
            <w:tcW w:w="5812" w:type="dxa"/>
            <w:tcBorders>
              <w:top w:val="single" w:sz="12" w:space="0" w:color="auto"/>
            </w:tcBorders>
            <w:shd w:val="clear" w:color="auto" w:fill="auto"/>
          </w:tcPr>
          <w:p w:rsidR="00C333F7" w:rsidRPr="00D41804" w:rsidRDefault="00C333F7" w:rsidP="00D41804">
            <w:pPr>
              <w:spacing w:before="60" w:after="60" w:line="260" w:lineRule="exact"/>
              <w:rPr>
                <w:sz w:val="20"/>
                <w:szCs w:val="26"/>
              </w:rPr>
            </w:pPr>
            <w:r w:rsidRPr="00D41804">
              <w:rPr>
                <w:sz w:val="20"/>
                <w:szCs w:val="26"/>
                <w:rtl/>
              </w:rPr>
              <w:t>معماريات التشوير والبروتوكولات في بيئات الاتصالات الناشئة</w:t>
            </w:r>
            <w:r w:rsidRPr="00D41804">
              <w:rPr>
                <w:rFonts w:hint="cs"/>
                <w:sz w:val="20"/>
                <w:szCs w:val="26"/>
                <w:rtl/>
                <w:lang w:bidi="ar-EG"/>
              </w:rPr>
              <w:t xml:space="preserve"> والمبادئ التوجيهية المتعلقة بعمليات التنفيذ</w:t>
            </w:r>
          </w:p>
        </w:tc>
        <w:tc>
          <w:tcPr>
            <w:tcW w:w="2678" w:type="dxa"/>
            <w:tcBorders>
              <w:top w:val="single" w:sz="12" w:space="0" w:color="auto"/>
            </w:tcBorders>
            <w:shd w:val="clear" w:color="auto" w:fill="auto"/>
          </w:tcPr>
          <w:p w:rsidR="00C333F7" w:rsidRPr="00D41804" w:rsidRDefault="00C333F7" w:rsidP="00D41804">
            <w:pPr>
              <w:spacing w:before="60" w:after="60" w:line="260" w:lineRule="exact"/>
              <w:rPr>
                <w:sz w:val="20"/>
                <w:szCs w:val="26"/>
                <w:lang w:val="fr-FR"/>
              </w:rPr>
            </w:pPr>
            <w:bookmarkStart w:id="6" w:name="lt_pId034"/>
            <w:r w:rsidRPr="00D41804">
              <w:rPr>
                <w:sz w:val="20"/>
                <w:szCs w:val="26"/>
                <w:rtl/>
                <w:lang w:bidi="ar-EG"/>
              </w:rPr>
              <w:t xml:space="preserve">استمرار </w:t>
            </w:r>
            <w:r w:rsidR="00D41804">
              <w:rPr>
                <w:rFonts w:hint="cs"/>
                <w:sz w:val="20"/>
                <w:szCs w:val="26"/>
                <w:rtl/>
                <w:lang w:bidi="ar-EG"/>
              </w:rPr>
              <w:t>ل</w:t>
            </w:r>
            <w:r w:rsidRPr="00D41804">
              <w:rPr>
                <w:rFonts w:hint="cs"/>
                <w:sz w:val="20"/>
                <w:szCs w:val="26"/>
                <w:rtl/>
                <w:lang w:bidi="ar-EG"/>
              </w:rPr>
              <w:t>ل</w:t>
            </w:r>
            <w:r w:rsidRPr="00D41804">
              <w:rPr>
                <w:sz w:val="20"/>
                <w:szCs w:val="26"/>
                <w:rtl/>
                <w:lang w:bidi="ar-EG"/>
              </w:rPr>
              <w:t xml:space="preserve">مسألة </w:t>
            </w:r>
            <w:r w:rsidRPr="00D41804">
              <w:rPr>
                <w:sz w:val="20"/>
                <w:szCs w:val="26"/>
                <w:lang w:val="fr-FR"/>
              </w:rPr>
              <w:t>1/11</w:t>
            </w:r>
            <w:bookmarkEnd w:id="6"/>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7" w:name="lt_pId035"/>
            <w:r w:rsidRPr="00D41804">
              <w:rPr>
                <w:sz w:val="20"/>
                <w:szCs w:val="26"/>
                <w:lang w:val="fr-FR"/>
              </w:rPr>
              <w:t>B/11</w:t>
            </w:r>
            <w:bookmarkEnd w:id="7"/>
          </w:p>
        </w:tc>
        <w:tc>
          <w:tcPr>
            <w:tcW w:w="5812" w:type="dxa"/>
            <w:shd w:val="clear" w:color="auto" w:fill="auto"/>
          </w:tcPr>
          <w:p w:rsidR="00C333F7" w:rsidRPr="00D41804" w:rsidRDefault="00C333F7" w:rsidP="00D41804">
            <w:pPr>
              <w:spacing w:before="60" w:after="60" w:line="260" w:lineRule="exact"/>
              <w:rPr>
                <w:sz w:val="20"/>
                <w:szCs w:val="26"/>
              </w:rPr>
            </w:pPr>
            <w:r w:rsidRPr="00D41804">
              <w:rPr>
                <w:sz w:val="20"/>
                <w:szCs w:val="26"/>
                <w:rtl/>
              </w:rPr>
              <w:t>متطلبات وبروتوكولات التشوير للخدمات والتطبيقات في بيئات الاتصالات الناشئة</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8" w:name="lt_pId037"/>
            <w:r w:rsidRPr="00D41804">
              <w:rPr>
                <w:sz w:val="20"/>
                <w:szCs w:val="26"/>
                <w:rtl/>
                <w:lang w:bidi="ar-EG"/>
              </w:rPr>
              <w:t xml:space="preserve">استمرار للمسألة </w:t>
            </w:r>
            <w:r w:rsidRPr="00D41804">
              <w:rPr>
                <w:sz w:val="20"/>
                <w:szCs w:val="26"/>
                <w:lang w:val="fr-FR"/>
              </w:rPr>
              <w:t>2/11</w:t>
            </w:r>
            <w:bookmarkEnd w:id="8"/>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9" w:name="lt_pId038"/>
            <w:r w:rsidRPr="00D41804">
              <w:rPr>
                <w:sz w:val="20"/>
                <w:szCs w:val="26"/>
                <w:lang w:val="fr-FR"/>
              </w:rPr>
              <w:t>C/11</w:t>
            </w:r>
            <w:bookmarkEnd w:id="9"/>
          </w:p>
        </w:tc>
        <w:tc>
          <w:tcPr>
            <w:tcW w:w="5812" w:type="dxa"/>
            <w:shd w:val="clear" w:color="auto" w:fill="auto"/>
          </w:tcPr>
          <w:p w:rsidR="00C333F7" w:rsidRPr="00D41804" w:rsidRDefault="00C333F7" w:rsidP="00D41804">
            <w:pPr>
              <w:spacing w:before="60" w:after="60" w:line="260" w:lineRule="exact"/>
              <w:rPr>
                <w:sz w:val="20"/>
                <w:szCs w:val="26"/>
              </w:rPr>
            </w:pPr>
            <w:r w:rsidRPr="00D41804">
              <w:rPr>
                <w:sz w:val="20"/>
                <w:szCs w:val="26"/>
                <w:rtl/>
              </w:rPr>
              <w:t xml:space="preserve">متطلبات وبروتوكولات التشوير </w:t>
            </w:r>
            <w:r w:rsidRPr="00D41804">
              <w:rPr>
                <w:rFonts w:hint="cs"/>
                <w:sz w:val="20"/>
                <w:szCs w:val="26"/>
                <w:rtl/>
              </w:rPr>
              <w:t>من أجل</w:t>
            </w:r>
            <w:r w:rsidRPr="00D41804">
              <w:rPr>
                <w:sz w:val="20"/>
                <w:szCs w:val="26"/>
                <w:rtl/>
              </w:rPr>
              <w:t xml:space="preserve"> اتصالات الطوارئ</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10" w:name="lt_pId040"/>
            <w:r w:rsidRPr="00D41804">
              <w:rPr>
                <w:sz w:val="20"/>
                <w:szCs w:val="26"/>
                <w:rtl/>
                <w:lang w:bidi="ar-EG"/>
              </w:rPr>
              <w:t xml:space="preserve">استمرار للمسألة </w:t>
            </w:r>
            <w:r w:rsidRPr="00D41804">
              <w:rPr>
                <w:sz w:val="20"/>
                <w:szCs w:val="26"/>
                <w:lang w:val="fr-FR"/>
              </w:rPr>
              <w:t>3/11</w:t>
            </w:r>
            <w:bookmarkEnd w:id="10"/>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11" w:name="lt_pId041"/>
            <w:r w:rsidRPr="00D41804">
              <w:rPr>
                <w:sz w:val="20"/>
                <w:szCs w:val="26"/>
                <w:lang w:val="fr-FR"/>
              </w:rPr>
              <w:t>D/11</w:t>
            </w:r>
            <w:bookmarkEnd w:id="11"/>
          </w:p>
        </w:tc>
        <w:tc>
          <w:tcPr>
            <w:tcW w:w="5812" w:type="dxa"/>
            <w:shd w:val="clear" w:color="auto" w:fill="auto"/>
          </w:tcPr>
          <w:p w:rsidR="00C333F7" w:rsidRPr="00D41804" w:rsidRDefault="00C333F7" w:rsidP="00D41804">
            <w:pPr>
              <w:spacing w:before="60" w:after="60" w:line="260" w:lineRule="exact"/>
              <w:rPr>
                <w:sz w:val="20"/>
                <w:szCs w:val="26"/>
              </w:rPr>
            </w:pPr>
            <w:r w:rsidRPr="00D41804">
              <w:rPr>
                <w:rFonts w:hint="cs"/>
                <w:sz w:val="20"/>
                <w:szCs w:val="26"/>
                <w:rtl/>
                <w:lang w:bidi="ar-EG"/>
              </w:rPr>
              <w:t>بروتوكولات التحكم في موارد الشبكة وإدارتها وتنسيقها</w:t>
            </w:r>
          </w:p>
        </w:tc>
        <w:tc>
          <w:tcPr>
            <w:tcW w:w="2678" w:type="dxa"/>
            <w:shd w:val="clear" w:color="auto" w:fill="auto"/>
          </w:tcPr>
          <w:p w:rsidR="00C333F7" w:rsidRPr="00D41804" w:rsidRDefault="00C333F7" w:rsidP="00D41804">
            <w:pPr>
              <w:spacing w:before="60" w:after="60" w:line="260" w:lineRule="exact"/>
              <w:rPr>
                <w:sz w:val="20"/>
                <w:szCs w:val="26"/>
              </w:rPr>
            </w:pPr>
            <w:bookmarkStart w:id="12" w:name="lt_pId043"/>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لمسألتين </w:t>
            </w:r>
            <w:r w:rsidRPr="00D41804">
              <w:rPr>
                <w:sz w:val="20"/>
                <w:szCs w:val="26"/>
              </w:rPr>
              <w:t>4/11</w:t>
            </w:r>
            <w:r w:rsidRPr="00D41804">
              <w:rPr>
                <w:rFonts w:hint="cs"/>
                <w:sz w:val="20"/>
                <w:szCs w:val="26"/>
                <w:rtl/>
                <w:lang w:bidi="ar-EG"/>
              </w:rPr>
              <w:t xml:space="preserve"> و</w:t>
            </w:r>
            <w:r w:rsidRPr="00D41804">
              <w:rPr>
                <w:sz w:val="20"/>
                <w:szCs w:val="26"/>
              </w:rPr>
              <w:t>6/11</w:t>
            </w:r>
            <w:bookmarkEnd w:id="12"/>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13" w:name="lt_pId044"/>
            <w:r w:rsidRPr="00D41804">
              <w:rPr>
                <w:sz w:val="20"/>
                <w:szCs w:val="26"/>
                <w:lang w:val="fr-FR"/>
              </w:rPr>
              <w:t>E/11</w:t>
            </w:r>
            <w:bookmarkEnd w:id="13"/>
          </w:p>
        </w:tc>
        <w:tc>
          <w:tcPr>
            <w:tcW w:w="5812" w:type="dxa"/>
            <w:shd w:val="clear" w:color="auto" w:fill="auto"/>
          </w:tcPr>
          <w:p w:rsidR="00C333F7" w:rsidRPr="00D41804" w:rsidRDefault="00C333F7" w:rsidP="00D41804">
            <w:pPr>
              <w:spacing w:before="60" w:after="60" w:line="260" w:lineRule="exact"/>
              <w:rPr>
                <w:sz w:val="20"/>
                <w:szCs w:val="26"/>
                <w:rtl/>
                <w:lang w:bidi="ar-EG"/>
              </w:rPr>
            </w:pPr>
            <w:r w:rsidRPr="00D41804">
              <w:rPr>
                <w:sz w:val="20"/>
                <w:szCs w:val="26"/>
                <w:rtl/>
              </w:rPr>
              <w:t xml:space="preserve">إجراءات </w:t>
            </w:r>
            <w:r w:rsidRPr="00D41804">
              <w:rPr>
                <w:rFonts w:hint="cs"/>
                <w:sz w:val="20"/>
                <w:szCs w:val="26"/>
                <w:rtl/>
              </w:rPr>
              <w:t>و</w:t>
            </w:r>
            <w:r w:rsidRPr="00D41804">
              <w:rPr>
                <w:sz w:val="20"/>
                <w:szCs w:val="26"/>
                <w:rtl/>
              </w:rPr>
              <w:t xml:space="preserve">بروتوكولات </w:t>
            </w:r>
            <w:r w:rsidRPr="00D41804">
              <w:rPr>
                <w:rFonts w:hint="cs"/>
                <w:sz w:val="20"/>
                <w:szCs w:val="26"/>
                <w:rtl/>
              </w:rPr>
              <w:t>تدعم</w:t>
            </w:r>
            <w:r w:rsidRPr="00D41804">
              <w:rPr>
                <w:sz w:val="20"/>
                <w:szCs w:val="26"/>
                <w:rtl/>
              </w:rPr>
              <w:t xml:space="preserve"> الخدمات التي تقدمها بوابات شبكات النطاق العريض</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14" w:name="lt_pId046"/>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لمسألة </w:t>
            </w:r>
            <w:r w:rsidRPr="00D41804">
              <w:rPr>
                <w:sz w:val="20"/>
                <w:szCs w:val="26"/>
                <w:lang w:val="fr-FR"/>
              </w:rPr>
              <w:t>5/11</w:t>
            </w:r>
            <w:bookmarkEnd w:id="14"/>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15" w:name="lt_pId047"/>
            <w:r w:rsidRPr="00D41804">
              <w:rPr>
                <w:sz w:val="20"/>
                <w:szCs w:val="26"/>
                <w:lang w:val="fr-FR"/>
              </w:rPr>
              <w:t>F/11</w:t>
            </w:r>
            <w:bookmarkEnd w:id="15"/>
          </w:p>
        </w:tc>
        <w:tc>
          <w:tcPr>
            <w:tcW w:w="5812" w:type="dxa"/>
            <w:shd w:val="clear" w:color="auto" w:fill="auto"/>
          </w:tcPr>
          <w:p w:rsidR="00C333F7" w:rsidRPr="00D41804" w:rsidRDefault="00C333F7" w:rsidP="00D41804">
            <w:pPr>
              <w:spacing w:before="60" w:after="60" w:line="260" w:lineRule="exact"/>
              <w:rPr>
                <w:sz w:val="20"/>
                <w:szCs w:val="26"/>
              </w:rPr>
            </w:pPr>
            <w:r w:rsidRPr="00D41804">
              <w:rPr>
                <w:sz w:val="20"/>
                <w:szCs w:val="26"/>
                <w:rtl/>
              </w:rPr>
              <w:t xml:space="preserve">متطلبات وبروتوكولات التشوير للارتباط بالشبكة </w:t>
            </w:r>
            <w:r w:rsidRPr="00D41804">
              <w:rPr>
                <w:rFonts w:hint="cs"/>
                <w:sz w:val="20"/>
                <w:szCs w:val="26"/>
                <w:rtl/>
              </w:rPr>
              <w:t>بما في ذلك التنقلية وإدارة الموارد فيما يتعلق ب</w:t>
            </w:r>
            <w:r w:rsidRPr="00D41804">
              <w:rPr>
                <w:sz w:val="20"/>
                <w:szCs w:val="26"/>
                <w:rtl/>
              </w:rPr>
              <w:t xml:space="preserve">شبكات المستقبل </w:t>
            </w:r>
            <w:r w:rsidRPr="00D41804">
              <w:rPr>
                <w:rFonts w:hint="cs"/>
                <w:sz w:val="20"/>
                <w:szCs w:val="26"/>
                <w:rtl/>
              </w:rPr>
              <w:t>وشبكات الجيل الخامس/الاتصالات المتنقلة الدولية</w:t>
            </w:r>
            <w:r w:rsidRPr="00D41804">
              <w:rPr>
                <w:sz w:val="20"/>
                <w:szCs w:val="26"/>
              </w:rPr>
              <w:t>2020-</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16" w:name="lt_pId049"/>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لمسألة </w:t>
            </w:r>
            <w:r w:rsidRPr="00D41804">
              <w:rPr>
                <w:sz w:val="20"/>
                <w:szCs w:val="26"/>
                <w:lang w:val="fr-FR"/>
              </w:rPr>
              <w:t>7/11</w:t>
            </w:r>
            <w:bookmarkEnd w:id="16"/>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17" w:name="lt_pId050"/>
            <w:r w:rsidRPr="00D41804">
              <w:rPr>
                <w:sz w:val="20"/>
                <w:szCs w:val="26"/>
                <w:lang w:val="fr-FR"/>
              </w:rPr>
              <w:t>G/11</w:t>
            </w:r>
            <w:bookmarkEnd w:id="17"/>
          </w:p>
        </w:tc>
        <w:tc>
          <w:tcPr>
            <w:tcW w:w="5812" w:type="dxa"/>
            <w:shd w:val="clear" w:color="auto" w:fill="auto"/>
          </w:tcPr>
          <w:p w:rsidR="00C333F7" w:rsidRPr="00D41804" w:rsidRDefault="00C333F7" w:rsidP="00D41804">
            <w:pPr>
              <w:spacing w:before="60" w:after="60" w:line="260" w:lineRule="exact"/>
              <w:rPr>
                <w:sz w:val="20"/>
                <w:szCs w:val="26"/>
              </w:rPr>
            </w:pPr>
            <w:r w:rsidRPr="00D41804">
              <w:rPr>
                <w:rFonts w:hint="cs"/>
                <w:sz w:val="20"/>
                <w:szCs w:val="26"/>
                <w:rtl/>
              </w:rPr>
              <w:t>مكافحة معدات تكنولوجيا المعلومات والاتصالات الزائفة والمسروقة</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18" w:name="lt_pId052"/>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لمسألة </w:t>
            </w:r>
            <w:r w:rsidRPr="00D41804">
              <w:rPr>
                <w:sz w:val="20"/>
                <w:szCs w:val="26"/>
                <w:lang w:val="fr-FR"/>
              </w:rPr>
              <w:t>8/11</w:t>
            </w:r>
            <w:bookmarkEnd w:id="18"/>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19" w:name="lt_pId053"/>
            <w:r w:rsidRPr="00D41804">
              <w:rPr>
                <w:sz w:val="20"/>
                <w:szCs w:val="26"/>
                <w:lang w:val="fr-FR"/>
              </w:rPr>
              <w:t>H/11</w:t>
            </w:r>
            <w:bookmarkEnd w:id="19"/>
          </w:p>
        </w:tc>
        <w:tc>
          <w:tcPr>
            <w:tcW w:w="5812" w:type="dxa"/>
            <w:shd w:val="clear" w:color="auto" w:fill="auto"/>
          </w:tcPr>
          <w:p w:rsidR="00C333F7" w:rsidRPr="00D41804" w:rsidRDefault="00C333F7" w:rsidP="005408EC">
            <w:pPr>
              <w:spacing w:before="60" w:after="60" w:line="260" w:lineRule="exact"/>
              <w:rPr>
                <w:sz w:val="20"/>
                <w:szCs w:val="26"/>
                <w:rtl/>
                <w:lang w:bidi="ar-EG"/>
              </w:rPr>
            </w:pPr>
            <w:r w:rsidRPr="00D41804">
              <w:rPr>
                <w:rFonts w:hint="cs"/>
                <w:sz w:val="20"/>
                <w:szCs w:val="26"/>
                <w:rtl/>
                <w:lang w:bidi="ar-EG"/>
              </w:rPr>
              <w:t xml:space="preserve">بروتوكولات تدعم شبكات المحتوى الموزع والشبكات التي تركز على المعلومات </w:t>
            </w:r>
            <w:r w:rsidRPr="00D41804">
              <w:rPr>
                <w:sz w:val="20"/>
                <w:szCs w:val="26"/>
              </w:rPr>
              <w:t>(ICN)</w:t>
            </w:r>
            <w:r w:rsidR="005408EC">
              <w:rPr>
                <w:rFonts w:hint="cs"/>
                <w:sz w:val="20"/>
                <w:szCs w:val="26"/>
                <w:rtl/>
              </w:rPr>
              <w:t xml:space="preserve"> </w:t>
            </w:r>
            <w:r w:rsidRPr="00D41804">
              <w:rPr>
                <w:rFonts w:hint="cs"/>
                <w:sz w:val="20"/>
                <w:szCs w:val="26"/>
                <w:rtl/>
                <w:lang w:bidi="ar-EG"/>
              </w:rPr>
              <w:t>من أجل شبكات المستقبل وشبكات الجيل الخامس/الاتصالات المتنقلة الدولية</w:t>
            </w:r>
            <w:r w:rsidRPr="00D41804">
              <w:rPr>
                <w:sz w:val="20"/>
                <w:szCs w:val="26"/>
              </w:rPr>
              <w:t>2020-</w:t>
            </w:r>
            <w:r w:rsidRPr="00D41804">
              <w:rPr>
                <w:rFonts w:hint="cs"/>
                <w:sz w:val="20"/>
                <w:szCs w:val="26"/>
                <w:rtl/>
                <w:lang w:bidi="ar-EG"/>
              </w:rPr>
              <w:t xml:space="preserve"> بما في ذلك الاتصالات متعددة الأطراف من طرف إلى طرف</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20" w:name="lt_pId055"/>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لمسألة </w:t>
            </w:r>
            <w:r w:rsidRPr="00D41804">
              <w:rPr>
                <w:sz w:val="20"/>
                <w:szCs w:val="26"/>
                <w:lang w:val="fr-FR"/>
              </w:rPr>
              <w:t>9/11</w:t>
            </w:r>
            <w:bookmarkEnd w:id="20"/>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21" w:name="lt_pId056"/>
            <w:r w:rsidRPr="00D41804">
              <w:rPr>
                <w:sz w:val="20"/>
                <w:szCs w:val="26"/>
                <w:lang w:val="fr-FR"/>
              </w:rPr>
              <w:t>I/11</w:t>
            </w:r>
            <w:bookmarkEnd w:id="21"/>
          </w:p>
        </w:tc>
        <w:tc>
          <w:tcPr>
            <w:tcW w:w="5812" w:type="dxa"/>
            <w:shd w:val="clear" w:color="auto" w:fill="auto"/>
          </w:tcPr>
          <w:p w:rsidR="00C333F7" w:rsidRPr="00D41804" w:rsidRDefault="00C333F7" w:rsidP="00D41804">
            <w:pPr>
              <w:spacing w:before="60" w:after="60" w:line="260" w:lineRule="exact"/>
              <w:rPr>
                <w:sz w:val="20"/>
                <w:szCs w:val="26"/>
                <w:rtl/>
                <w:lang w:bidi="ar-EG"/>
              </w:rPr>
            </w:pPr>
            <w:r w:rsidRPr="00D41804">
              <w:rPr>
                <w:rFonts w:hint="cs"/>
                <w:sz w:val="20"/>
                <w:szCs w:val="26"/>
                <w:rtl/>
                <w:lang w:bidi="ar-EG"/>
              </w:rPr>
              <w:t>اختبار مؤشرات الخدمة والشبكات والاختبار عن بعد بما في ذلك قياسات الأداء المتصلة بالإنترنت</w:t>
            </w:r>
          </w:p>
        </w:tc>
        <w:tc>
          <w:tcPr>
            <w:tcW w:w="2678" w:type="dxa"/>
            <w:shd w:val="clear" w:color="auto" w:fill="auto"/>
          </w:tcPr>
          <w:p w:rsidR="00C333F7" w:rsidRPr="00D41804" w:rsidRDefault="00C333F7" w:rsidP="00D41804">
            <w:pPr>
              <w:spacing w:before="60" w:after="60" w:line="260" w:lineRule="exact"/>
              <w:rPr>
                <w:sz w:val="20"/>
                <w:szCs w:val="26"/>
              </w:rPr>
            </w:pPr>
            <w:bookmarkStart w:id="22" w:name="lt_pId058"/>
            <w:r w:rsidRPr="00D41804">
              <w:rPr>
                <w:sz w:val="20"/>
                <w:szCs w:val="26"/>
                <w:rtl/>
                <w:lang w:bidi="ar-EG"/>
              </w:rPr>
              <w:t xml:space="preserve">استمرار </w:t>
            </w:r>
            <w:r w:rsidR="00D41804">
              <w:rPr>
                <w:rFonts w:hint="cs"/>
                <w:sz w:val="20"/>
                <w:szCs w:val="26"/>
                <w:rtl/>
                <w:lang w:bidi="ar-EG"/>
              </w:rPr>
              <w:t>ل</w:t>
            </w:r>
            <w:r w:rsidRPr="00D41804">
              <w:rPr>
                <w:rFonts w:hint="cs"/>
                <w:sz w:val="20"/>
                <w:szCs w:val="26"/>
                <w:rtl/>
                <w:lang w:bidi="ar-EG"/>
              </w:rPr>
              <w:t>ل</w:t>
            </w:r>
            <w:r w:rsidRPr="00D41804">
              <w:rPr>
                <w:sz w:val="20"/>
                <w:szCs w:val="26"/>
                <w:rtl/>
                <w:lang w:bidi="ar-EG"/>
              </w:rPr>
              <w:t xml:space="preserve">مسألتين </w:t>
            </w:r>
            <w:r w:rsidRPr="00D41804">
              <w:rPr>
                <w:sz w:val="20"/>
                <w:szCs w:val="26"/>
              </w:rPr>
              <w:t>10/11</w:t>
            </w:r>
            <w:r w:rsidRPr="00D41804">
              <w:rPr>
                <w:rFonts w:hint="cs"/>
                <w:sz w:val="20"/>
                <w:szCs w:val="26"/>
                <w:rtl/>
                <w:lang w:bidi="ar-EG"/>
              </w:rPr>
              <w:t xml:space="preserve"> و</w:t>
            </w:r>
            <w:r w:rsidRPr="00D41804">
              <w:rPr>
                <w:sz w:val="20"/>
                <w:szCs w:val="26"/>
              </w:rPr>
              <w:t>15/11</w:t>
            </w:r>
            <w:bookmarkEnd w:id="22"/>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23" w:name="lt_pId059"/>
            <w:r w:rsidRPr="00D41804">
              <w:rPr>
                <w:sz w:val="20"/>
                <w:szCs w:val="26"/>
                <w:lang w:val="fr-FR"/>
              </w:rPr>
              <w:t>J/11</w:t>
            </w:r>
            <w:bookmarkEnd w:id="23"/>
          </w:p>
        </w:tc>
        <w:tc>
          <w:tcPr>
            <w:tcW w:w="5812" w:type="dxa"/>
            <w:shd w:val="clear" w:color="auto" w:fill="auto"/>
          </w:tcPr>
          <w:p w:rsidR="00C333F7" w:rsidRPr="00D41804" w:rsidRDefault="00C333F7" w:rsidP="00F370A5">
            <w:pPr>
              <w:spacing w:before="60" w:after="60" w:line="260" w:lineRule="exact"/>
              <w:rPr>
                <w:sz w:val="20"/>
                <w:szCs w:val="26"/>
              </w:rPr>
            </w:pPr>
            <w:r w:rsidRPr="00D41804">
              <w:rPr>
                <w:sz w:val="20"/>
                <w:szCs w:val="26"/>
                <w:rtl/>
              </w:rPr>
              <w:t>مواصفات اختبار البروتوكولات والشبكات</w:t>
            </w:r>
            <w:r w:rsidR="00F370A5">
              <w:rPr>
                <w:rFonts w:hint="cs"/>
                <w:sz w:val="20"/>
                <w:szCs w:val="26"/>
                <w:rtl/>
              </w:rPr>
              <w:t>؛</w:t>
            </w:r>
            <w:r w:rsidRPr="00D41804">
              <w:rPr>
                <w:rFonts w:hint="cs"/>
                <w:sz w:val="20"/>
                <w:szCs w:val="26"/>
                <w:rtl/>
              </w:rPr>
              <w:t xml:space="preserve"> </w:t>
            </w:r>
            <w:r w:rsidRPr="00D41804">
              <w:rPr>
                <w:sz w:val="20"/>
                <w:szCs w:val="26"/>
                <w:rtl/>
              </w:rPr>
              <w:t>الأطر والمنهجيات</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24" w:name="lt_pId061"/>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لمسألة </w:t>
            </w:r>
            <w:r w:rsidRPr="00D41804">
              <w:rPr>
                <w:sz w:val="20"/>
                <w:szCs w:val="26"/>
                <w:lang w:val="fr-FR"/>
              </w:rPr>
              <w:t>11/11</w:t>
            </w:r>
            <w:bookmarkEnd w:id="24"/>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25" w:name="lt_pId062"/>
            <w:r w:rsidRPr="00D41804">
              <w:rPr>
                <w:sz w:val="20"/>
                <w:szCs w:val="26"/>
                <w:lang w:val="fr-FR"/>
              </w:rPr>
              <w:t>K/11</w:t>
            </w:r>
            <w:bookmarkEnd w:id="25"/>
          </w:p>
        </w:tc>
        <w:tc>
          <w:tcPr>
            <w:tcW w:w="5812" w:type="dxa"/>
            <w:shd w:val="clear" w:color="auto" w:fill="auto"/>
          </w:tcPr>
          <w:p w:rsidR="00C333F7" w:rsidRPr="00D41804" w:rsidRDefault="00C333F7" w:rsidP="00D41804">
            <w:pPr>
              <w:spacing w:before="60" w:after="60" w:line="260" w:lineRule="exact"/>
              <w:rPr>
                <w:sz w:val="20"/>
                <w:szCs w:val="26"/>
              </w:rPr>
            </w:pPr>
            <w:r w:rsidRPr="00D41804">
              <w:rPr>
                <w:rFonts w:hint="cs"/>
                <w:sz w:val="20"/>
                <w:szCs w:val="26"/>
                <w:rtl/>
                <w:lang w:bidi="ar-EG"/>
              </w:rPr>
              <w:t>اختبار إنترنت الأشياء وتطبيقاتها وأنظمة تحديد الهوية</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26" w:name="lt_pId064"/>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لمسألة </w:t>
            </w:r>
            <w:r w:rsidRPr="00D41804">
              <w:rPr>
                <w:sz w:val="20"/>
                <w:szCs w:val="26"/>
                <w:lang w:val="fr-FR"/>
              </w:rPr>
              <w:t>12/11</w:t>
            </w:r>
            <w:bookmarkEnd w:id="26"/>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27" w:name="lt_pId065"/>
            <w:r w:rsidRPr="00D41804">
              <w:rPr>
                <w:sz w:val="20"/>
                <w:szCs w:val="26"/>
                <w:lang w:val="fr-FR"/>
              </w:rPr>
              <w:t>L/11</w:t>
            </w:r>
            <w:bookmarkEnd w:id="27"/>
          </w:p>
        </w:tc>
        <w:tc>
          <w:tcPr>
            <w:tcW w:w="5812" w:type="dxa"/>
            <w:shd w:val="clear" w:color="auto" w:fill="auto"/>
          </w:tcPr>
          <w:p w:rsidR="00C333F7" w:rsidRPr="00F370A5" w:rsidRDefault="00C333F7" w:rsidP="00F370A5">
            <w:pPr>
              <w:spacing w:before="60" w:after="60" w:line="260" w:lineRule="exact"/>
              <w:rPr>
                <w:spacing w:val="6"/>
                <w:sz w:val="20"/>
                <w:szCs w:val="26"/>
              </w:rPr>
            </w:pPr>
            <w:r w:rsidRPr="00F370A5">
              <w:rPr>
                <w:spacing w:val="6"/>
                <w:sz w:val="20"/>
                <w:szCs w:val="26"/>
                <w:rtl/>
              </w:rPr>
              <w:t xml:space="preserve">معلمات </w:t>
            </w:r>
            <w:r w:rsidR="00F370A5" w:rsidRPr="00F370A5">
              <w:rPr>
                <w:rFonts w:hint="cs"/>
                <w:spacing w:val="6"/>
                <w:sz w:val="20"/>
                <w:szCs w:val="26"/>
                <w:rtl/>
              </w:rPr>
              <w:t>ال</w:t>
            </w:r>
            <w:r w:rsidRPr="00F370A5">
              <w:rPr>
                <w:rFonts w:hint="cs"/>
                <w:spacing w:val="6"/>
                <w:sz w:val="20"/>
                <w:szCs w:val="26"/>
                <w:rtl/>
              </w:rPr>
              <w:t xml:space="preserve">مراقبة </w:t>
            </w:r>
            <w:r w:rsidR="00F370A5" w:rsidRPr="00F370A5">
              <w:rPr>
                <w:rFonts w:hint="cs"/>
                <w:spacing w:val="6"/>
                <w:sz w:val="20"/>
                <w:szCs w:val="26"/>
                <w:rtl/>
              </w:rPr>
              <w:t xml:space="preserve">من أجل </w:t>
            </w:r>
            <w:r w:rsidRPr="00F370A5">
              <w:rPr>
                <w:rFonts w:hint="cs"/>
                <w:spacing w:val="6"/>
                <w:sz w:val="20"/>
                <w:szCs w:val="26"/>
                <w:rtl/>
              </w:rPr>
              <w:t>البروتوكولات المستعملة في</w:t>
            </w:r>
            <w:r w:rsidRPr="00F370A5">
              <w:rPr>
                <w:spacing w:val="6"/>
                <w:sz w:val="20"/>
                <w:szCs w:val="26"/>
                <w:rtl/>
              </w:rPr>
              <w:t xml:space="preserve"> الشبكات الناشئة</w:t>
            </w:r>
            <w:r w:rsidRPr="00F370A5">
              <w:rPr>
                <w:rFonts w:hint="cs"/>
                <w:spacing w:val="6"/>
                <w:sz w:val="20"/>
                <w:szCs w:val="26"/>
                <w:rtl/>
                <w:lang w:bidi="ar-EG"/>
              </w:rPr>
              <w:t xml:space="preserve"> بما ذلك الحوسبة السحابية والشبكات </w:t>
            </w:r>
            <w:r w:rsidRPr="00F370A5">
              <w:rPr>
                <w:spacing w:val="6"/>
                <w:sz w:val="20"/>
                <w:szCs w:val="26"/>
                <w:rtl/>
                <w:lang w:bidi="ar-EG"/>
              </w:rPr>
              <w:t>المعرّفة بالبرمجيات/التمثيل الافتراضي لوظائف الشبكة</w:t>
            </w:r>
            <w:r w:rsidRPr="00F370A5">
              <w:rPr>
                <w:rFonts w:hint="cs"/>
                <w:spacing w:val="6"/>
                <w:sz w:val="20"/>
                <w:szCs w:val="26"/>
                <w:rtl/>
                <w:lang w:bidi="ar-EG"/>
              </w:rPr>
              <w:t xml:space="preserve"> </w:t>
            </w:r>
            <w:r w:rsidRPr="00F370A5">
              <w:rPr>
                <w:spacing w:val="6"/>
                <w:sz w:val="20"/>
                <w:szCs w:val="26"/>
              </w:rPr>
              <w:t>(SDN/NFV)</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28" w:name="lt_pId067"/>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لمسألة </w:t>
            </w:r>
            <w:r w:rsidRPr="00D41804">
              <w:rPr>
                <w:sz w:val="20"/>
                <w:szCs w:val="26"/>
                <w:lang w:val="fr-FR"/>
              </w:rPr>
              <w:t>13/11</w:t>
            </w:r>
            <w:bookmarkEnd w:id="28"/>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29" w:name="lt_pId068"/>
            <w:r w:rsidRPr="00D41804">
              <w:rPr>
                <w:sz w:val="20"/>
                <w:szCs w:val="26"/>
                <w:lang w:val="fr-FR"/>
              </w:rPr>
              <w:t>M/11</w:t>
            </w:r>
            <w:bookmarkEnd w:id="29"/>
          </w:p>
        </w:tc>
        <w:tc>
          <w:tcPr>
            <w:tcW w:w="5812" w:type="dxa"/>
            <w:shd w:val="clear" w:color="auto" w:fill="auto"/>
          </w:tcPr>
          <w:p w:rsidR="00C333F7" w:rsidRPr="00D41804" w:rsidRDefault="00C333F7" w:rsidP="00334599">
            <w:pPr>
              <w:spacing w:before="60" w:after="60" w:line="260" w:lineRule="exact"/>
              <w:rPr>
                <w:sz w:val="20"/>
                <w:szCs w:val="26"/>
                <w:lang w:val="fr-FR" w:bidi="ar-EG"/>
              </w:rPr>
            </w:pPr>
            <w:r w:rsidRPr="00D41804">
              <w:rPr>
                <w:sz w:val="20"/>
                <w:szCs w:val="26"/>
                <w:rtl/>
              </w:rPr>
              <w:t xml:space="preserve">اختبار قابلية التشغيل البيني </w:t>
            </w:r>
            <w:r w:rsidR="00334599">
              <w:rPr>
                <w:rFonts w:hint="cs"/>
                <w:sz w:val="20"/>
                <w:szCs w:val="26"/>
                <w:rtl/>
              </w:rPr>
              <w:t>في الحوسبة السحابية</w:t>
            </w:r>
          </w:p>
        </w:tc>
        <w:tc>
          <w:tcPr>
            <w:tcW w:w="2678" w:type="dxa"/>
            <w:shd w:val="clear" w:color="auto" w:fill="auto"/>
          </w:tcPr>
          <w:p w:rsidR="00C333F7" w:rsidRPr="00D41804" w:rsidRDefault="00C333F7" w:rsidP="00D41804">
            <w:pPr>
              <w:spacing w:before="60" w:after="60" w:line="260" w:lineRule="exact"/>
              <w:rPr>
                <w:sz w:val="20"/>
                <w:szCs w:val="26"/>
                <w:lang w:val="fr-FR"/>
              </w:rPr>
            </w:pPr>
            <w:bookmarkStart w:id="30" w:name="lt_pId070"/>
            <w:r w:rsidRPr="00D41804">
              <w:rPr>
                <w:sz w:val="20"/>
                <w:szCs w:val="26"/>
                <w:rtl/>
                <w:lang w:bidi="ar-EG"/>
              </w:rPr>
              <w:t xml:space="preserve">استمرار </w:t>
            </w:r>
            <w:r w:rsidR="00D41804">
              <w:rPr>
                <w:rFonts w:hint="cs"/>
                <w:sz w:val="20"/>
                <w:szCs w:val="26"/>
                <w:rtl/>
                <w:lang w:bidi="ar-EG"/>
              </w:rPr>
              <w:t>ل</w:t>
            </w:r>
            <w:r w:rsidRPr="00D41804">
              <w:rPr>
                <w:sz w:val="20"/>
                <w:szCs w:val="26"/>
                <w:rtl/>
                <w:lang w:bidi="ar-EG"/>
              </w:rPr>
              <w:t xml:space="preserve">لمسألة </w:t>
            </w:r>
            <w:r w:rsidRPr="00D41804">
              <w:rPr>
                <w:sz w:val="20"/>
                <w:szCs w:val="26"/>
                <w:lang w:val="fr-FR"/>
              </w:rPr>
              <w:t>14/11</w:t>
            </w:r>
            <w:bookmarkEnd w:id="30"/>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31" w:name="lt_pId071"/>
            <w:r w:rsidRPr="00D41804">
              <w:rPr>
                <w:sz w:val="20"/>
                <w:szCs w:val="26"/>
                <w:lang w:val="fr-FR"/>
              </w:rPr>
              <w:t>N/11</w:t>
            </w:r>
            <w:bookmarkEnd w:id="31"/>
          </w:p>
        </w:tc>
        <w:tc>
          <w:tcPr>
            <w:tcW w:w="5812" w:type="dxa"/>
            <w:shd w:val="clear" w:color="auto" w:fill="auto"/>
          </w:tcPr>
          <w:p w:rsidR="00C333F7" w:rsidRPr="00D41804" w:rsidRDefault="00C333F7" w:rsidP="00F370A5">
            <w:pPr>
              <w:spacing w:before="60" w:after="60" w:line="260" w:lineRule="exact"/>
              <w:rPr>
                <w:sz w:val="20"/>
                <w:szCs w:val="26"/>
                <w:rtl/>
                <w:lang w:bidi="ar-EG"/>
              </w:rPr>
            </w:pPr>
            <w:r w:rsidRPr="00D41804">
              <w:rPr>
                <w:rFonts w:hint="cs"/>
                <w:sz w:val="20"/>
                <w:szCs w:val="26"/>
                <w:rtl/>
                <w:lang w:bidi="ar-EG"/>
              </w:rPr>
              <w:t xml:space="preserve">اختبار تكنولوجيات </w:t>
            </w:r>
            <w:r w:rsidR="00F370A5">
              <w:rPr>
                <w:rFonts w:hint="cs"/>
                <w:sz w:val="20"/>
                <w:szCs w:val="26"/>
                <w:rtl/>
              </w:rPr>
              <w:t>للجيل الخامس/الاتصالات المتنقلة الدولية-</w:t>
            </w:r>
            <w:r w:rsidR="00F370A5">
              <w:rPr>
                <w:sz w:val="20"/>
                <w:szCs w:val="26"/>
                <w:lang w:val="en-GB"/>
              </w:rPr>
              <w:t>2020</w:t>
            </w:r>
            <w:r w:rsidRPr="00D41804">
              <w:rPr>
                <w:rFonts w:hint="cs"/>
                <w:sz w:val="20"/>
                <w:szCs w:val="26"/>
                <w:rtl/>
                <w:lang w:bidi="ar-EG"/>
              </w:rPr>
              <w:t xml:space="preserve"> الناشئة</w:t>
            </w:r>
          </w:p>
        </w:tc>
        <w:tc>
          <w:tcPr>
            <w:tcW w:w="2678" w:type="dxa"/>
            <w:shd w:val="clear" w:color="auto" w:fill="auto"/>
          </w:tcPr>
          <w:p w:rsidR="00C333F7" w:rsidRPr="00D41804" w:rsidRDefault="00C333F7" w:rsidP="00D41804">
            <w:pPr>
              <w:spacing w:before="60" w:after="60" w:line="260" w:lineRule="exact"/>
              <w:rPr>
                <w:sz w:val="20"/>
                <w:szCs w:val="26"/>
                <w:lang w:val="fr-FR"/>
              </w:rPr>
            </w:pPr>
            <w:r w:rsidRPr="00D41804">
              <w:rPr>
                <w:rFonts w:hint="cs"/>
                <w:sz w:val="20"/>
                <w:szCs w:val="26"/>
                <w:rtl/>
                <w:lang w:bidi="ar-EG"/>
              </w:rPr>
              <w:t xml:space="preserve">مسألة </w:t>
            </w:r>
            <w:r w:rsidRPr="00D41804">
              <w:rPr>
                <w:sz w:val="20"/>
                <w:szCs w:val="26"/>
                <w:rtl/>
                <w:lang w:bidi="ar-EG"/>
              </w:rPr>
              <w:t>جديدة</w:t>
            </w:r>
          </w:p>
        </w:tc>
      </w:tr>
      <w:tr w:rsidR="00C333F7" w:rsidRPr="00D41804" w:rsidTr="00334599">
        <w:trPr>
          <w:jc w:val="center"/>
        </w:trPr>
        <w:tc>
          <w:tcPr>
            <w:tcW w:w="1119" w:type="dxa"/>
            <w:shd w:val="clear" w:color="auto" w:fill="auto"/>
          </w:tcPr>
          <w:p w:rsidR="00C333F7" w:rsidRPr="00D41804" w:rsidRDefault="00C333F7" w:rsidP="00D41804">
            <w:pPr>
              <w:spacing w:before="60" w:after="60" w:line="260" w:lineRule="exact"/>
              <w:jc w:val="center"/>
              <w:rPr>
                <w:sz w:val="20"/>
                <w:szCs w:val="26"/>
                <w:lang w:val="fr-FR"/>
              </w:rPr>
            </w:pPr>
            <w:bookmarkStart w:id="32" w:name="lt_pId074"/>
            <w:r w:rsidRPr="00D41804">
              <w:rPr>
                <w:sz w:val="20"/>
                <w:szCs w:val="26"/>
                <w:lang w:val="fr-FR"/>
              </w:rPr>
              <w:t>O/11</w:t>
            </w:r>
            <w:bookmarkEnd w:id="32"/>
          </w:p>
        </w:tc>
        <w:tc>
          <w:tcPr>
            <w:tcW w:w="5812" w:type="dxa"/>
            <w:shd w:val="clear" w:color="auto" w:fill="auto"/>
          </w:tcPr>
          <w:p w:rsidR="00C333F7" w:rsidRPr="003E6DEA" w:rsidRDefault="00C333F7" w:rsidP="006A694E">
            <w:pPr>
              <w:spacing w:before="60" w:after="60" w:line="260" w:lineRule="exact"/>
              <w:rPr>
                <w:spacing w:val="6"/>
                <w:sz w:val="20"/>
                <w:szCs w:val="26"/>
              </w:rPr>
            </w:pPr>
            <w:r w:rsidRPr="003E6DEA">
              <w:rPr>
                <w:rFonts w:hint="cs"/>
                <w:spacing w:val="6"/>
                <w:sz w:val="20"/>
                <w:szCs w:val="26"/>
                <w:rtl/>
                <w:lang w:bidi="ar-EG"/>
              </w:rPr>
              <w:t>بروتوكولات تدعم تكنولوجيات التحكم والإدارة فيما يخص شبكات الجيل الخامس/الاتصالا</w:t>
            </w:r>
            <w:bookmarkStart w:id="33" w:name="_GoBack"/>
            <w:bookmarkEnd w:id="33"/>
            <w:r w:rsidRPr="003E6DEA">
              <w:rPr>
                <w:rFonts w:hint="cs"/>
                <w:spacing w:val="6"/>
                <w:sz w:val="20"/>
                <w:szCs w:val="26"/>
                <w:rtl/>
                <w:lang w:bidi="ar-EG"/>
              </w:rPr>
              <w:t>ت المتنقلة الدولية</w:t>
            </w:r>
            <w:r w:rsidR="006A694E" w:rsidRPr="003E6DEA">
              <w:rPr>
                <w:rFonts w:hint="cs"/>
                <w:spacing w:val="6"/>
                <w:sz w:val="20"/>
                <w:szCs w:val="26"/>
                <w:rtl/>
                <w:lang w:bidi="ar-EG"/>
              </w:rPr>
              <w:t>-</w:t>
            </w:r>
            <w:r w:rsidRPr="003E6DEA">
              <w:rPr>
                <w:spacing w:val="6"/>
                <w:sz w:val="20"/>
                <w:szCs w:val="26"/>
              </w:rPr>
              <w:t>2020</w:t>
            </w:r>
          </w:p>
        </w:tc>
        <w:tc>
          <w:tcPr>
            <w:tcW w:w="2678" w:type="dxa"/>
            <w:shd w:val="clear" w:color="auto" w:fill="auto"/>
          </w:tcPr>
          <w:p w:rsidR="00C333F7" w:rsidRPr="00D41804" w:rsidRDefault="00C333F7" w:rsidP="00D41804">
            <w:pPr>
              <w:spacing w:before="60" w:after="60" w:line="260" w:lineRule="exact"/>
              <w:rPr>
                <w:sz w:val="20"/>
                <w:szCs w:val="26"/>
                <w:lang w:val="fr-FR"/>
              </w:rPr>
            </w:pPr>
            <w:r w:rsidRPr="00D41804">
              <w:rPr>
                <w:rFonts w:hint="cs"/>
                <w:sz w:val="20"/>
                <w:szCs w:val="26"/>
                <w:rtl/>
                <w:lang w:bidi="ar-EG"/>
              </w:rPr>
              <w:t xml:space="preserve">مسألة </w:t>
            </w:r>
            <w:r w:rsidRPr="00D41804">
              <w:rPr>
                <w:sz w:val="20"/>
                <w:szCs w:val="26"/>
                <w:rtl/>
                <w:lang w:bidi="ar-EG"/>
              </w:rPr>
              <w:t>جديدة</w:t>
            </w:r>
          </w:p>
        </w:tc>
      </w:tr>
    </w:tbl>
    <w:p w:rsidR="00C333F7" w:rsidRPr="00C333F7" w:rsidRDefault="00C333F7" w:rsidP="00D10BB8">
      <w:pPr>
        <w:pStyle w:val="Heading1"/>
        <w:pageBreakBefore/>
        <w:rPr>
          <w:rtl/>
        </w:rPr>
      </w:pPr>
      <w:r w:rsidRPr="00C333F7">
        <w:lastRenderedPageBreak/>
        <w:t>2</w:t>
      </w:r>
      <w:r w:rsidRPr="00C333F7">
        <w:tab/>
      </w:r>
      <w:r w:rsidRPr="00C333F7">
        <w:rPr>
          <w:rtl/>
        </w:rPr>
        <w:t>نص المسائل</w:t>
      </w:r>
    </w:p>
    <w:p w:rsidR="00C333F7" w:rsidRPr="00C333F7" w:rsidRDefault="00C333F7" w:rsidP="00D10BB8">
      <w:pPr>
        <w:pStyle w:val="QuestionNo"/>
        <w:pageBreakBefore w:val="0"/>
        <w:rPr>
          <w:rtl/>
        </w:rPr>
      </w:pPr>
      <w:r w:rsidRPr="00C333F7">
        <w:rPr>
          <w:rtl/>
        </w:rPr>
        <w:t xml:space="preserve">مشروع </w:t>
      </w:r>
      <w:r w:rsidRPr="00C333F7">
        <w:rPr>
          <w:rFonts w:hint="cs"/>
          <w:rtl/>
        </w:rPr>
        <w:t xml:space="preserve">المسألة </w:t>
      </w:r>
      <w:r w:rsidRPr="00C333F7">
        <w:rPr>
          <w:lang w:bidi="ar-SA"/>
        </w:rPr>
        <w:t>A/11</w:t>
      </w:r>
    </w:p>
    <w:p w:rsidR="00C333F7" w:rsidRPr="00C333F7" w:rsidRDefault="00C333F7" w:rsidP="00D10BB8">
      <w:pPr>
        <w:pStyle w:val="Questiontitle"/>
        <w:rPr>
          <w:rtl/>
        </w:rPr>
      </w:pPr>
      <w:r w:rsidRPr="00C333F7">
        <w:rPr>
          <w:rtl/>
        </w:rPr>
        <w:t>معماريات التشوير والبروتوكولات في بيئات الاتصالات الناشئة</w:t>
      </w:r>
      <w:r w:rsidR="00D10BB8">
        <w:rPr>
          <w:rtl/>
        </w:rPr>
        <w:br/>
      </w:r>
      <w:r w:rsidRPr="00C333F7">
        <w:rPr>
          <w:rFonts w:hint="cs"/>
          <w:rtl/>
        </w:rPr>
        <w:t>والمبادئ التوجيهية المتعلقة بعمليات التنفيذ</w:t>
      </w:r>
    </w:p>
    <w:p w:rsidR="00C333F7" w:rsidRPr="00C333F7" w:rsidRDefault="00C333F7" w:rsidP="00D10BB8">
      <w:pPr>
        <w:rPr>
          <w:rtl/>
          <w:lang w:bidi="ar-EG"/>
        </w:rPr>
      </w:pPr>
      <w:r w:rsidRPr="00C333F7">
        <w:rPr>
          <w:rFonts w:hint="cs"/>
          <w:rtl/>
        </w:rPr>
        <w:t>(</w:t>
      </w:r>
      <w:r w:rsidRPr="00C333F7">
        <w:rPr>
          <w:rtl/>
        </w:rPr>
        <w:t xml:space="preserve">استمرار </w:t>
      </w:r>
      <w:r w:rsidR="00D10BB8">
        <w:rPr>
          <w:rFonts w:hint="cs"/>
          <w:rtl/>
        </w:rPr>
        <w:t>ل</w:t>
      </w:r>
      <w:r w:rsidRPr="00C333F7">
        <w:rPr>
          <w:rtl/>
        </w:rPr>
        <w:t xml:space="preserve">لمسألة </w:t>
      </w:r>
      <w:r w:rsidRPr="00C333F7">
        <w:t>1/11</w:t>
      </w:r>
      <w:r w:rsidRPr="00C333F7">
        <w:rPr>
          <w:rFonts w:hint="cs"/>
          <w:rtl/>
          <w:lang w:bidi="ar-EG"/>
        </w:rPr>
        <w:t>)</w:t>
      </w:r>
    </w:p>
    <w:p w:rsidR="00C333F7" w:rsidRPr="00C333F7" w:rsidRDefault="00C333F7" w:rsidP="00D10BB8">
      <w:pPr>
        <w:pStyle w:val="Heading2forQ"/>
        <w:rPr>
          <w:rtl/>
        </w:rPr>
      </w:pPr>
      <w:r w:rsidRPr="00C333F7">
        <w:t>1.A</w:t>
      </w:r>
      <w:r w:rsidRPr="00C333F7">
        <w:rPr>
          <w:rtl/>
          <w:lang w:bidi="ar-EG"/>
        </w:rPr>
        <w:tab/>
      </w:r>
      <w:r w:rsidR="00D10BB8">
        <w:rPr>
          <w:rFonts w:hint="cs"/>
          <w:rtl/>
        </w:rPr>
        <w:t>المسوغات</w:t>
      </w:r>
    </w:p>
    <w:p w:rsidR="00C333F7" w:rsidRPr="00C333F7" w:rsidRDefault="00C333F7" w:rsidP="00D10BB8">
      <w:pPr>
        <w:rPr>
          <w:rtl/>
          <w:lang w:bidi="ar-EG"/>
        </w:rPr>
      </w:pPr>
      <w:r w:rsidRPr="00C333F7">
        <w:rPr>
          <w:rtl/>
        </w:rPr>
        <w:t xml:space="preserve">أفضت الرغبة في دعم الخدمات </w:t>
      </w:r>
      <w:r w:rsidRPr="00C333F7">
        <w:rPr>
          <w:rFonts w:hint="cs"/>
          <w:rtl/>
        </w:rPr>
        <w:t>ضمن</w:t>
      </w:r>
      <w:r w:rsidRPr="00C333F7">
        <w:rPr>
          <w:rtl/>
        </w:rPr>
        <w:t xml:space="preserve"> الشبكات </w:t>
      </w:r>
      <w:r w:rsidRPr="00C333F7">
        <w:rPr>
          <w:rFonts w:hint="cs"/>
          <w:rtl/>
        </w:rPr>
        <w:t>إلى عدد من ال</w:t>
      </w:r>
      <w:r w:rsidRPr="00C333F7">
        <w:rPr>
          <w:rtl/>
        </w:rPr>
        <w:t xml:space="preserve">حلول </w:t>
      </w:r>
      <w:r w:rsidRPr="00C333F7">
        <w:rPr>
          <w:rFonts w:hint="cs"/>
          <w:rtl/>
        </w:rPr>
        <w:t>ال</w:t>
      </w:r>
      <w:r w:rsidRPr="00C333F7">
        <w:rPr>
          <w:rtl/>
        </w:rPr>
        <w:t xml:space="preserve">معمارية </w:t>
      </w:r>
      <w:r w:rsidRPr="00C333F7">
        <w:rPr>
          <w:rFonts w:hint="cs"/>
          <w:rtl/>
        </w:rPr>
        <w:t>ال</w:t>
      </w:r>
      <w:r w:rsidRPr="00C333F7">
        <w:rPr>
          <w:rtl/>
        </w:rPr>
        <w:t xml:space="preserve">جاري العمل </w:t>
      </w:r>
      <w:r w:rsidRPr="00C333F7">
        <w:rPr>
          <w:rFonts w:hint="cs"/>
          <w:rtl/>
        </w:rPr>
        <w:t>فيها</w:t>
      </w:r>
      <w:r w:rsidRPr="00C333F7">
        <w:rPr>
          <w:rtl/>
        </w:rPr>
        <w:t xml:space="preserve"> في العديد من هيئات ومنتديات التقييس</w:t>
      </w:r>
      <w:r w:rsidR="00D10BB8">
        <w:rPr>
          <w:rFonts w:hint="cs"/>
          <w:rtl/>
        </w:rPr>
        <w:t>.</w:t>
      </w:r>
      <w:r w:rsidRPr="00C333F7">
        <w:rPr>
          <w:rFonts w:hint="cs"/>
          <w:rtl/>
        </w:rPr>
        <w:t xml:space="preserve"> وهناك حاجة إلى نموذج معماري معياري للتحكم في التشوير فيما يتعلق بالصوت والفيديو عبر الشبكات القائمة على </w:t>
      </w:r>
      <w:r w:rsidRPr="00C333F7">
        <w:rPr>
          <w:rtl/>
        </w:rPr>
        <w:t>التطور طويل الأجل</w:t>
      </w:r>
      <w:r w:rsidRPr="00C333F7">
        <w:rPr>
          <w:rFonts w:hint="cs"/>
          <w:rtl/>
        </w:rPr>
        <w:t xml:space="preserve"> </w:t>
      </w:r>
      <w:r w:rsidRPr="00C333F7">
        <w:t>(</w:t>
      </w:r>
      <w:proofErr w:type="spellStart"/>
      <w:r w:rsidRPr="00C333F7">
        <w:t>VoLTE</w:t>
      </w:r>
      <w:proofErr w:type="spellEnd"/>
      <w:r w:rsidRPr="00C333F7">
        <w:t>/</w:t>
      </w:r>
      <w:proofErr w:type="spellStart"/>
      <w:r w:rsidRPr="00C333F7">
        <w:t>ViLTE</w:t>
      </w:r>
      <w:proofErr w:type="spellEnd"/>
      <w:r w:rsidRPr="00C333F7">
        <w:t>)</w:t>
      </w:r>
      <w:r w:rsidRPr="00C333F7">
        <w:rPr>
          <w:rFonts w:hint="cs"/>
          <w:rtl/>
        </w:rPr>
        <w:t xml:space="preserve"> والتمثيل الافتراضي للشبكة والحوسبة السحابية وشبكات المستقبل وشبكات الجيل الخامس/الاتصالات المتنقلة الدولية</w:t>
      </w:r>
      <w:r w:rsidR="00D10BB8">
        <w:rPr>
          <w:rFonts w:hint="cs"/>
          <w:rtl/>
        </w:rPr>
        <w:t>-</w:t>
      </w:r>
      <w:r w:rsidRPr="00C333F7">
        <w:t>2020</w:t>
      </w:r>
      <w:r w:rsidRPr="00C333F7">
        <w:rPr>
          <w:rFonts w:hint="cs"/>
          <w:rtl/>
          <w:lang w:bidi="ar-EG"/>
        </w:rPr>
        <w:t xml:space="preserve"> وغيرها من التكنولوجيات الناشئة.</w:t>
      </w:r>
    </w:p>
    <w:p w:rsidR="00C333F7" w:rsidRPr="00C333F7" w:rsidRDefault="00C333F7" w:rsidP="00C333F7">
      <w:pPr>
        <w:rPr>
          <w:rtl/>
          <w:lang w:bidi="ar-EG"/>
        </w:rPr>
      </w:pPr>
      <w:r w:rsidRPr="00C333F7">
        <w:rPr>
          <w:rtl/>
        </w:rPr>
        <w:t xml:space="preserve">ويلزم </w:t>
      </w:r>
      <w:r w:rsidRPr="00C333F7">
        <w:rPr>
          <w:rFonts w:hint="cs"/>
          <w:rtl/>
        </w:rPr>
        <w:t>وضع</w:t>
      </w:r>
      <w:r w:rsidRPr="00C333F7">
        <w:rPr>
          <w:rtl/>
        </w:rPr>
        <w:t xml:space="preserve"> نموذج مرجعي موحد لمستوى </w:t>
      </w:r>
      <w:r w:rsidRPr="00C333F7">
        <w:rPr>
          <w:rFonts w:hint="cs"/>
          <w:rtl/>
        </w:rPr>
        <w:t>ال</w:t>
      </w:r>
      <w:r w:rsidRPr="00C333F7">
        <w:rPr>
          <w:rtl/>
        </w:rPr>
        <w:t xml:space="preserve">تحكم </w:t>
      </w:r>
      <w:r w:rsidRPr="00C333F7">
        <w:rPr>
          <w:rFonts w:hint="cs"/>
          <w:rtl/>
        </w:rPr>
        <w:t>ل</w:t>
      </w:r>
      <w:r w:rsidRPr="00C333F7">
        <w:rPr>
          <w:rtl/>
        </w:rPr>
        <w:t xml:space="preserve">تحديد مجموعة من السطوح البينية التي </w:t>
      </w:r>
      <w:r w:rsidRPr="00C333F7">
        <w:rPr>
          <w:rFonts w:hint="cs"/>
          <w:rtl/>
        </w:rPr>
        <w:t>توفر</w:t>
      </w:r>
      <w:r w:rsidRPr="00C333F7">
        <w:rPr>
          <w:rtl/>
        </w:rPr>
        <w:t xml:space="preserve"> إمكانية التشغيل البيني بين </w:t>
      </w:r>
      <w:r w:rsidRPr="00C333F7">
        <w:rPr>
          <w:rFonts w:hint="cs"/>
          <w:rtl/>
        </w:rPr>
        <w:t>شبكات الاتصالات وبين</w:t>
      </w:r>
      <w:r w:rsidRPr="00C333F7">
        <w:rPr>
          <w:rtl/>
        </w:rPr>
        <w:t xml:space="preserve"> التجهيزات من مختلف الموردين</w:t>
      </w:r>
      <w:r w:rsidRPr="00C333F7">
        <w:rPr>
          <w:rFonts w:hint="cs"/>
          <w:rtl/>
          <w:lang w:bidi="ar-EG"/>
        </w:rPr>
        <w:t xml:space="preserve"> وبين شبكات الحوسبة السحابية وبين الشبكات الافتراضية والشبكات المادية.</w:t>
      </w:r>
    </w:p>
    <w:p w:rsidR="00C333F7" w:rsidRPr="00C333F7" w:rsidRDefault="00C333F7" w:rsidP="00C333F7">
      <w:pPr>
        <w:rPr>
          <w:rtl/>
        </w:rPr>
      </w:pPr>
      <w:r w:rsidRPr="00C333F7">
        <w:rPr>
          <w:rtl/>
        </w:rPr>
        <w:t xml:space="preserve">ونظراً لأن قطاع تقييس الاتصالات قد وضع معايير </w:t>
      </w:r>
      <w:r w:rsidRPr="00C333F7">
        <w:rPr>
          <w:rFonts w:hint="cs"/>
          <w:rtl/>
        </w:rPr>
        <w:t>الشبكات العمومية الحالية</w:t>
      </w:r>
      <w:r w:rsidR="005317FA">
        <w:rPr>
          <w:rFonts w:hint="cs"/>
          <w:rtl/>
        </w:rPr>
        <w:t>،</w:t>
      </w:r>
      <w:r w:rsidRPr="00C333F7">
        <w:rPr>
          <w:rFonts w:hint="cs"/>
          <w:rtl/>
        </w:rPr>
        <w:t xml:space="preserve"> بما في ذلك الخدمات و</w:t>
      </w:r>
      <w:r w:rsidRPr="00C333F7">
        <w:rPr>
          <w:rtl/>
        </w:rPr>
        <w:t>بروتوكولات التحكم</w:t>
      </w:r>
      <w:r w:rsidRPr="00C333F7">
        <w:rPr>
          <w:rFonts w:hint="cs"/>
          <w:rtl/>
        </w:rPr>
        <w:t>،</w:t>
      </w:r>
      <w:r w:rsidRPr="00C333F7">
        <w:rPr>
          <w:rtl/>
        </w:rPr>
        <w:t xml:space="preserve"> </w:t>
      </w:r>
      <w:r w:rsidRPr="00C333F7">
        <w:rPr>
          <w:rFonts w:hint="cs"/>
          <w:rtl/>
        </w:rPr>
        <w:t>تهدف</w:t>
      </w:r>
      <w:r w:rsidRPr="00C333F7">
        <w:rPr>
          <w:rtl/>
        </w:rPr>
        <w:t xml:space="preserve"> هذه المسألة إلى تصميم معماريات التشوير والبروتوكولات لشبكات الاتصالات الناشئة</w:t>
      </w:r>
      <w:r w:rsidRPr="00C333F7">
        <w:t>.</w:t>
      </w:r>
    </w:p>
    <w:p w:rsidR="00C333F7" w:rsidRPr="00D10BB8" w:rsidRDefault="00C333F7" w:rsidP="00C333F7">
      <w:pPr>
        <w:rPr>
          <w:spacing w:val="-2"/>
          <w:rtl/>
        </w:rPr>
      </w:pPr>
      <w:r w:rsidRPr="00D10BB8">
        <w:rPr>
          <w:spacing w:val="-2"/>
          <w:rtl/>
        </w:rPr>
        <w:t>وي</w:t>
      </w:r>
      <w:r w:rsidRPr="00D10BB8">
        <w:rPr>
          <w:rFonts w:hint="cs"/>
          <w:spacing w:val="-2"/>
          <w:rtl/>
        </w:rPr>
        <w:t>جب</w:t>
      </w:r>
      <w:r w:rsidRPr="00D10BB8">
        <w:rPr>
          <w:spacing w:val="-2"/>
          <w:rtl/>
        </w:rPr>
        <w:t xml:space="preserve"> التعاون بين لجان دراسات قطاع تقييس الاتصالات </w:t>
      </w:r>
      <w:r w:rsidRPr="00D10BB8">
        <w:rPr>
          <w:rFonts w:hint="cs"/>
          <w:spacing w:val="-2"/>
          <w:rtl/>
        </w:rPr>
        <w:t>والمنظمات المعنية</w:t>
      </w:r>
      <w:r w:rsidRPr="00D10BB8">
        <w:rPr>
          <w:spacing w:val="-2"/>
          <w:rtl/>
        </w:rPr>
        <w:t xml:space="preserve"> </w:t>
      </w:r>
      <w:r w:rsidRPr="00D10BB8">
        <w:rPr>
          <w:rFonts w:hint="cs"/>
          <w:spacing w:val="-2"/>
          <w:rtl/>
        </w:rPr>
        <w:t>ب</w:t>
      </w:r>
      <w:r w:rsidRPr="00D10BB8">
        <w:rPr>
          <w:spacing w:val="-2"/>
          <w:rtl/>
        </w:rPr>
        <w:t xml:space="preserve">وضع </w:t>
      </w:r>
      <w:r w:rsidRPr="00D10BB8">
        <w:rPr>
          <w:rFonts w:hint="cs"/>
          <w:spacing w:val="-2"/>
          <w:rtl/>
        </w:rPr>
        <w:t>المعايير</w:t>
      </w:r>
      <w:r w:rsidRPr="00D10BB8">
        <w:rPr>
          <w:spacing w:val="-2"/>
          <w:rtl/>
        </w:rPr>
        <w:t xml:space="preserve"> الأخرى</w:t>
      </w:r>
      <w:r w:rsidRPr="00D10BB8">
        <w:rPr>
          <w:rFonts w:hint="cs"/>
          <w:spacing w:val="-2"/>
          <w:rtl/>
        </w:rPr>
        <w:t xml:space="preserve"> </w:t>
      </w:r>
      <w:r w:rsidRPr="00D10BB8">
        <w:rPr>
          <w:spacing w:val="-2"/>
        </w:rPr>
        <w:t>(SDO)</w:t>
      </w:r>
      <w:r w:rsidRPr="00D10BB8">
        <w:rPr>
          <w:spacing w:val="-2"/>
          <w:rtl/>
        </w:rPr>
        <w:t xml:space="preserve"> من أجل جمع أي معلومات ذات صلة من هذه </w:t>
      </w:r>
      <w:r w:rsidRPr="00D10BB8">
        <w:rPr>
          <w:rFonts w:hint="cs"/>
          <w:spacing w:val="-2"/>
          <w:rtl/>
        </w:rPr>
        <w:t>المنظمات والاضطلاع بدور هام للتنسيق بينها في سبيل تحقيق قابلية التشغيل البيني على الصعيد العالمي.</w:t>
      </w:r>
    </w:p>
    <w:p w:rsidR="00C333F7" w:rsidRPr="00C333F7" w:rsidRDefault="00C333F7" w:rsidP="00C333F7">
      <w:pPr>
        <w:rPr>
          <w:rtl/>
          <w:lang w:bidi="ar-EG"/>
        </w:rPr>
      </w:pPr>
      <w:r w:rsidRPr="00C333F7">
        <w:rPr>
          <w:rFonts w:hint="cs"/>
          <w:rtl/>
        </w:rPr>
        <w:t xml:space="preserve">وبالإضافة إلى ذلك، أدت </w:t>
      </w:r>
      <w:r w:rsidRPr="00C333F7">
        <w:rPr>
          <w:rtl/>
        </w:rPr>
        <w:t xml:space="preserve">الدراسات الجارية والنتائج التي </w:t>
      </w:r>
      <w:r w:rsidRPr="00C333F7">
        <w:rPr>
          <w:rFonts w:hint="cs"/>
          <w:rtl/>
        </w:rPr>
        <w:t>حققها</w:t>
      </w:r>
      <w:r w:rsidRPr="00C333F7">
        <w:rPr>
          <w:rtl/>
        </w:rPr>
        <w:t xml:space="preserve"> العديد من هيئات التقييس الدولية إلى ظهور حلول مختلفة للتصدي لمسألتي التقارب وقابلية التشغيل البي</w:t>
      </w:r>
      <w:r w:rsidRPr="00C333F7">
        <w:rPr>
          <w:rFonts w:hint="cs"/>
          <w:rtl/>
        </w:rPr>
        <w:t>ني بسبب تطور البروتوكولات في الشبكات القائمة على الرزم. ولهذا السبب، أعربت الدول الأعضاء في الاتحاد ولا سيما تلك من البلدان النامية عن حاجتها إلى الحصول على المساعدة في فهم استراتيجيات وسيناريوهات نشر الشبكات والخدمات من خلال تطوير مبادئ توجيهية بشأن تنفيذ بروتوكولات التشوير المتعلقة بالشبكات والخدمات.</w:t>
      </w:r>
    </w:p>
    <w:p w:rsidR="00C333F7" w:rsidRPr="00C333F7" w:rsidRDefault="00C333F7" w:rsidP="00D10BB8">
      <w:pPr>
        <w:rPr>
          <w:rtl/>
          <w:lang w:bidi="ar-EG"/>
        </w:rPr>
      </w:pPr>
      <w:r w:rsidRPr="00C333F7">
        <w:rPr>
          <w:rFonts w:hint="cs"/>
          <w:rtl/>
        </w:rPr>
        <w:t xml:space="preserve">وسيجري في إطار هذه المسألة تحديث التقارير التقنية والكتيبات الحالية بشأن تنفيذ التشوير والبروتوكولات المطورة لدعم البلدان النامية. وبالإضافة إلى ذلك، سيجري أيضاً تحديث التوصيات السارية </w:t>
      </w:r>
      <w:r w:rsidRPr="00C333F7">
        <w:rPr>
          <w:rFonts w:hint="cs"/>
          <w:rtl/>
          <w:lang w:bidi="ar-EG"/>
        </w:rPr>
        <w:t xml:space="preserve">التي تندرج في إطار هذه المسألة مثل التوصيات </w:t>
      </w:r>
      <w:r w:rsidRPr="00C333F7">
        <w:t>Q.3030</w:t>
      </w:r>
      <w:r w:rsidRPr="00C333F7">
        <w:rPr>
          <w:rFonts w:hint="cs"/>
          <w:rtl/>
        </w:rPr>
        <w:t xml:space="preserve"> و</w:t>
      </w:r>
      <w:r w:rsidRPr="00C333F7">
        <w:t>Q.3040</w:t>
      </w:r>
      <w:r w:rsidR="005317FA">
        <w:rPr>
          <w:rFonts w:hint="cs"/>
          <w:rtl/>
          <w:lang w:bidi="ar-EG"/>
        </w:rPr>
        <w:t xml:space="preserve"> و</w:t>
      </w:r>
      <w:r w:rsidR="005317FA">
        <w:rPr>
          <w:lang w:bidi="ar-EG"/>
        </w:rPr>
        <w:t>Q.3050</w:t>
      </w:r>
      <w:r w:rsidRPr="00C333F7">
        <w:rPr>
          <w:rFonts w:hint="cs"/>
          <w:rtl/>
          <w:lang w:bidi="ar-EG"/>
        </w:rPr>
        <w:t xml:space="preserve"> و</w:t>
      </w:r>
      <w:r w:rsidRPr="00C333F7">
        <w:t>Q.3051</w:t>
      </w:r>
      <w:r w:rsidRPr="00C333F7">
        <w:rPr>
          <w:rFonts w:hint="cs"/>
          <w:rtl/>
          <w:lang w:bidi="ar-EG"/>
        </w:rPr>
        <w:t xml:space="preserve"> و</w:t>
      </w:r>
      <w:r w:rsidRPr="00C333F7">
        <w:t>Q.3052</w:t>
      </w:r>
      <w:r w:rsidR="00D10BB8">
        <w:rPr>
          <w:rFonts w:hint="cs"/>
          <w:rtl/>
          <w:lang w:bidi="ar-EG"/>
        </w:rPr>
        <w:t>.</w:t>
      </w:r>
    </w:p>
    <w:p w:rsidR="00C333F7" w:rsidRPr="00C333F7" w:rsidRDefault="00C333F7" w:rsidP="00D10BB8">
      <w:pPr>
        <w:pStyle w:val="Heading2forQ"/>
        <w:rPr>
          <w:rtl/>
        </w:rPr>
      </w:pPr>
      <w:r w:rsidRPr="00C333F7">
        <w:t>2.A</w:t>
      </w:r>
      <w:r w:rsidRPr="00C333F7">
        <w:tab/>
      </w:r>
      <w:r w:rsidRPr="00C333F7">
        <w:rPr>
          <w:rtl/>
        </w:rPr>
        <w:t>المسألة</w:t>
      </w:r>
    </w:p>
    <w:p w:rsidR="00C333F7" w:rsidRPr="00C333F7" w:rsidRDefault="00C333F7" w:rsidP="00251654">
      <w:pPr>
        <w:keepNext/>
        <w:rPr>
          <w:rtl/>
        </w:rPr>
      </w:pPr>
      <w:r w:rsidRPr="00C333F7">
        <w:rPr>
          <w:rtl/>
        </w:rPr>
        <w:t>تتناول الدراسة البنود التالية دون أن تقتصر عليها</w:t>
      </w:r>
      <w:r w:rsidRPr="00C333F7">
        <w:t>:</w:t>
      </w:r>
    </w:p>
    <w:p w:rsidR="00C333F7" w:rsidRPr="00C333F7" w:rsidRDefault="00C333F7" w:rsidP="00D10BB8">
      <w:pPr>
        <w:pStyle w:val="enumlev1"/>
        <w:rPr>
          <w:rtl/>
        </w:rPr>
      </w:pPr>
      <w:r w:rsidRPr="00C333F7">
        <w:rPr>
          <w:rFonts w:hint="cs"/>
          <w:rtl/>
        </w:rPr>
        <w:t>-</w:t>
      </w:r>
      <w:r w:rsidRPr="00C333F7">
        <w:rPr>
          <w:rFonts w:hint="cs"/>
          <w:rtl/>
        </w:rPr>
        <w:tab/>
      </w:r>
      <w:r w:rsidRPr="00C333F7">
        <w:rPr>
          <w:rtl/>
        </w:rPr>
        <w:t xml:space="preserve">ما هي التحسينات التي ينبغي إدخالها على معمارية التشوير والتحكم لنمذجة مستوي التحكم في شبكات الاتصالات الناشئة ومع مراعاة </w:t>
      </w:r>
      <w:r w:rsidRPr="00C333F7">
        <w:rPr>
          <w:rFonts w:hint="cs"/>
          <w:rtl/>
        </w:rPr>
        <w:t>ال</w:t>
      </w:r>
      <w:r w:rsidRPr="00C333F7">
        <w:rPr>
          <w:rtl/>
        </w:rPr>
        <w:t xml:space="preserve">خدمات </w:t>
      </w:r>
      <w:r w:rsidRPr="00C333F7">
        <w:rPr>
          <w:rFonts w:hint="cs"/>
          <w:rtl/>
        </w:rPr>
        <w:t xml:space="preserve">والتطبيقات الجديدة وجميع </w:t>
      </w:r>
      <w:r w:rsidRPr="00C333F7">
        <w:rPr>
          <w:rtl/>
        </w:rPr>
        <w:t>أنواع شبكات النفاذ العمومي السلكية واللاسلكية التي قد يتم عبرها توصيل هذه الخدمات؟</w:t>
      </w:r>
    </w:p>
    <w:p w:rsidR="00C333F7" w:rsidRPr="00C333F7" w:rsidRDefault="00C333F7" w:rsidP="00D10BB8">
      <w:pPr>
        <w:pStyle w:val="enumlev1"/>
        <w:rPr>
          <w:rtl/>
        </w:rPr>
      </w:pPr>
      <w:r w:rsidRPr="00C333F7">
        <w:rPr>
          <w:rFonts w:hint="cs"/>
          <w:rtl/>
        </w:rPr>
        <w:t>-</w:t>
      </w:r>
      <w:r w:rsidRPr="00C333F7">
        <w:rPr>
          <w:rFonts w:hint="cs"/>
          <w:rtl/>
        </w:rPr>
        <w:tab/>
      </w:r>
      <w:r w:rsidRPr="00C333F7">
        <w:rPr>
          <w:rtl/>
        </w:rPr>
        <w:t xml:space="preserve">ما هي التحسينات التي ينبغي إدخالها </w:t>
      </w:r>
      <w:r w:rsidRPr="00C333F7">
        <w:rPr>
          <w:rFonts w:hint="cs"/>
          <w:rtl/>
        </w:rPr>
        <w:t xml:space="preserve">على معمارية التشوير والتحكم </w:t>
      </w:r>
      <w:r w:rsidRPr="00C333F7">
        <w:rPr>
          <w:rtl/>
        </w:rPr>
        <w:t xml:space="preserve">لدعم خدمات نقل الصوت باستعمال تكنولوجيا التطور بعيد </w:t>
      </w:r>
      <w:r w:rsidRPr="00C333F7">
        <w:rPr>
          <w:rFonts w:hint="cs"/>
          <w:rtl/>
        </w:rPr>
        <w:t xml:space="preserve">المدى </w:t>
      </w:r>
      <w:r w:rsidRPr="00C333F7">
        <w:t>(</w:t>
      </w:r>
      <w:proofErr w:type="spellStart"/>
      <w:r w:rsidRPr="00C333F7">
        <w:t>VoLTE</w:t>
      </w:r>
      <w:proofErr w:type="spellEnd"/>
      <w:r w:rsidRPr="00C333F7">
        <w:t>)</w:t>
      </w:r>
      <w:r w:rsidRPr="00C333F7">
        <w:rPr>
          <w:rFonts w:hint="cs"/>
          <w:rtl/>
        </w:rPr>
        <w:t xml:space="preserve"> </w:t>
      </w:r>
      <w:r w:rsidRPr="00C333F7">
        <w:rPr>
          <w:rtl/>
        </w:rPr>
        <w:t>والخدمة الفيديوية باستعمال تكنولوجيا التطور بعيد المدى</w:t>
      </w:r>
      <w:r w:rsidRPr="00C333F7">
        <w:rPr>
          <w:rFonts w:hint="cs"/>
          <w:rtl/>
        </w:rPr>
        <w:t xml:space="preserve"> </w:t>
      </w:r>
      <w:r w:rsidRPr="00C333F7">
        <w:t>(</w:t>
      </w:r>
      <w:proofErr w:type="spellStart"/>
      <w:r w:rsidRPr="00C333F7">
        <w:t>ViLTE</w:t>
      </w:r>
      <w:proofErr w:type="spellEnd"/>
      <w:r w:rsidRPr="00C333F7">
        <w:t>)</w:t>
      </w:r>
      <w:r w:rsidRPr="00C333F7">
        <w:rPr>
          <w:rtl/>
        </w:rPr>
        <w:t>؟</w:t>
      </w:r>
    </w:p>
    <w:p w:rsidR="00C333F7" w:rsidRPr="00C333F7" w:rsidRDefault="00C333F7" w:rsidP="00B84D81">
      <w:pPr>
        <w:pStyle w:val="enumlev1"/>
        <w:rPr>
          <w:rtl/>
        </w:rPr>
      </w:pPr>
      <w:r w:rsidRPr="00C333F7">
        <w:rPr>
          <w:rFonts w:hint="cs"/>
          <w:rtl/>
        </w:rPr>
        <w:lastRenderedPageBreak/>
        <w:t>-</w:t>
      </w:r>
      <w:r w:rsidRPr="00C333F7">
        <w:rPr>
          <w:rFonts w:hint="cs"/>
          <w:rtl/>
        </w:rPr>
        <w:tab/>
      </w:r>
      <w:r w:rsidRPr="00C333F7">
        <w:rPr>
          <w:rtl/>
        </w:rPr>
        <w:t xml:space="preserve">ما هي التحسينات اللازمة لمعمارية التشوير والتحكم </w:t>
      </w:r>
      <w:r w:rsidRPr="00C333F7">
        <w:rPr>
          <w:rFonts w:hint="cs"/>
          <w:rtl/>
          <w:lang w:bidi="ar-EG"/>
        </w:rPr>
        <w:t xml:space="preserve">اللازمة </w:t>
      </w:r>
      <w:r w:rsidRPr="00C333F7">
        <w:rPr>
          <w:rFonts w:hint="cs"/>
          <w:rtl/>
        </w:rPr>
        <w:t>ل</w:t>
      </w:r>
      <w:r w:rsidRPr="00C333F7">
        <w:rPr>
          <w:rtl/>
        </w:rPr>
        <w:t xml:space="preserve">دعم </w:t>
      </w:r>
      <w:r w:rsidRPr="00C333F7">
        <w:rPr>
          <w:rFonts w:hint="cs"/>
          <w:rtl/>
        </w:rPr>
        <w:t>شبكات الاتصالات المتطورة نحو شبكات المستقبل وشبكات الجيل الخامس/الاتصالات المتنقلة الدولية</w:t>
      </w:r>
      <w:r w:rsidR="00B84D81">
        <w:rPr>
          <w:rFonts w:hint="cs"/>
          <w:rtl/>
        </w:rPr>
        <w:t>-</w:t>
      </w:r>
      <w:r w:rsidRPr="00C333F7">
        <w:t>2020</w:t>
      </w:r>
      <w:r w:rsidRPr="00C333F7">
        <w:rPr>
          <w:rFonts w:hint="cs"/>
          <w:rtl/>
        </w:rPr>
        <w:t>؟</w:t>
      </w:r>
    </w:p>
    <w:p w:rsidR="00C333F7" w:rsidRPr="00C333F7" w:rsidRDefault="00C333F7" w:rsidP="00D10BB8">
      <w:pPr>
        <w:pStyle w:val="enumlev1"/>
        <w:rPr>
          <w:rtl/>
        </w:rPr>
      </w:pPr>
      <w:r w:rsidRPr="00C333F7">
        <w:rPr>
          <w:rFonts w:hint="cs"/>
          <w:rtl/>
        </w:rPr>
        <w:t>-</w:t>
      </w:r>
      <w:r w:rsidRPr="00C333F7">
        <w:rPr>
          <w:rFonts w:hint="cs"/>
          <w:rtl/>
        </w:rPr>
        <w:tab/>
      </w:r>
      <w:r w:rsidRPr="00C333F7">
        <w:rPr>
          <w:rtl/>
        </w:rPr>
        <w:t>ما هي معمارية وكيانات التشوير والتحكم اللازمة لضمان أمن التشوير والتحكم؟</w:t>
      </w:r>
    </w:p>
    <w:p w:rsidR="00C333F7" w:rsidRPr="00C333F7" w:rsidRDefault="00C333F7" w:rsidP="00D10BB8">
      <w:pPr>
        <w:pStyle w:val="enumlev1"/>
        <w:rPr>
          <w:rtl/>
        </w:rPr>
      </w:pPr>
      <w:r w:rsidRPr="00C333F7">
        <w:rPr>
          <w:rFonts w:hint="cs"/>
          <w:rtl/>
        </w:rPr>
        <w:t>-</w:t>
      </w:r>
      <w:r w:rsidRPr="00C333F7">
        <w:rPr>
          <w:rFonts w:hint="cs"/>
          <w:rtl/>
        </w:rPr>
        <w:tab/>
      </w:r>
      <w:r w:rsidRPr="00C333F7">
        <w:rPr>
          <w:rtl/>
        </w:rPr>
        <w:t xml:space="preserve">ما هي التحسينات التي ينبغي إدخالها </w:t>
      </w:r>
      <w:r w:rsidRPr="00C333F7">
        <w:rPr>
          <w:rFonts w:hint="cs"/>
          <w:rtl/>
        </w:rPr>
        <w:t xml:space="preserve">على معمارية التشوير والتحكم </w:t>
      </w:r>
      <w:r w:rsidRPr="00C333F7">
        <w:rPr>
          <w:rtl/>
        </w:rPr>
        <w:t xml:space="preserve">لدعم خدمات و/أو تطبيقات المصلحة العامة مثل معالجة نداءات الطوارئ وإمكانية نقل </w:t>
      </w:r>
      <w:r w:rsidRPr="00C333F7">
        <w:rPr>
          <w:rFonts w:hint="cs"/>
          <w:rtl/>
        </w:rPr>
        <w:t>الأرقام</w:t>
      </w:r>
      <w:r w:rsidRPr="00C333F7">
        <w:rPr>
          <w:rtl/>
        </w:rPr>
        <w:t xml:space="preserve"> والخصوصية وما إلى ذلك؟</w:t>
      </w:r>
    </w:p>
    <w:p w:rsidR="00C333F7" w:rsidRPr="00C333F7" w:rsidRDefault="00C333F7" w:rsidP="00D10BB8">
      <w:pPr>
        <w:pStyle w:val="enumlev1"/>
        <w:rPr>
          <w:rtl/>
        </w:rPr>
      </w:pPr>
      <w:r w:rsidRPr="00C333F7">
        <w:rPr>
          <w:rFonts w:hint="cs"/>
          <w:rtl/>
        </w:rPr>
        <w:t>-</w:t>
      </w:r>
      <w:r w:rsidRPr="00C333F7">
        <w:rPr>
          <w:rFonts w:hint="cs"/>
          <w:rtl/>
        </w:rPr>
        <w:tab/>
      </w:r>
      <w:r w:rsidRPr="00C333F7">
        <w:rPr>
          <w:rtl/>
        </w:rPr>
        <w:t>ما هي التحسينات التي ينبغي إدخالها على التوصيات القائمة لتحقيق وفورات في الطاقة بشكل مباشر أو غير مباشر في تكنولوجيا المعلومات والاتصالات أو في غيرها من الصناعات؟ وما هي التحسينات التي يلزم إدخالها على التوصيات الجارية أو الجديدة لتحقيق وفورات الطاقة هذه؟</w:t>
      </w:r>
    </w:p>
    <w:p w:rsidR="00C333F7" w:rsidRPr="00C333F7" w:rsidRDefault="00C333F7" w:rsidP="00B84D81">
      <w:pPr>
        <w:pStyle w:val="enumlev1"/>
        <w:rPr>
          <w:rtl/>
        </w:rPr>
      </w:pPr>
      <w:r w:rsidRPr="00C333F7">
        <w:rPr>
          <w:rFonts w:hint="cs"/>
          <w:rtl/>
        </w:rPr>
        <w:t>-</w:t>
      </w:r>
      <w:r w:rsidRPr="00C333F7">
        <w:rPr>
          <w:rFonts w:hint="cs"/>
          <w:rtl/>
        </w:rPr>
        <w:tab/>
      </w:r>
      <w:r w:rsidRPr="00C333F7">
        <w:rPr>
          <w:rtl/>
        </w:rPr>
        <w:t xml:space="preserve">ما هي الأنشطة </w:t>
      </w:r>
      <w:r w:rsidRPr="00C333F7">
        <w:rPr>
          <w:rFonts w:hint="cs"/>
          <w:rtl/>
        </w:rPr>
        <w:t>الضرورية التي</w:t>
      </w:r>
      <w:r w:rsidRPr="00C333F7">
        <w:rPr>
          <w:rtl/>
        </w:rPr>
        <w:t xml:space="preserve"> </w:t>
      </w:r>
      <w:r w:rsidRPr="00C333F7">
        <w:rPr>
          <w:rFonts w:hint="cs"/>
          <w:rtl/>
        </w:rPr>
        <w:t>ت</w:t>
      </w:r>
      <w:r w:rsidRPr="00C333F7">
        <w:rPr>
          <w:rtl/>
        </w:rPr>
        <w:t>مكّن قطاعي تقييس الاتصالات وتنمية الاتصالات من إعداد المبادئ التوجيهية المشتركة التي تتضمن جوانب مختلفة</w:t>
      </w:r>
      <w:r w:rsidRPr="00C333F7">
        <w:rPr>
          <w:rFonts w:hint="cs"/>
          <w:rtl/>
        </w:rPr>
        <w:t xml:space="preserve"> تتعلق باستراتيجيات وسيناريوهات نشر الشبكات والخدمات لدعم تنفيذ بروتوكولات التشوير في</w:t>
      </w:r>
      <w:r w:rsidR="00B84D81">
        <w:rPr>
          <w:rFonts w:hint="eastAsia"/>
          <w:rtl/>
        </w:rPr>
        <w:t> </w:t>
      </w:r>
      <w:r w:rsidRPr="00C333F7">
        <w:rPr>
          <w:rFonts w:hint="cs"/>
          <w:rtl/>
        </w:rPr>
        <w:t>الشبكات والخدمات؟</w:t>
      </w:r>
    </w:p>
    <w:p w:rsidR="00C333F7" w:rsidRPr="00C333F7" w:rsidRDefault="00C333F7" w:rsidP="00D10BB8">
      <w:pPr>
        <w:pStyle w:val="enumlev1"/>
        <w:rPr>
          <w:rtl/>
          <w:lang w:bidi="ar-EG"/>
        </w:rPr>
      </w:pPr>
      <w:r w:rsidRPr="00C333F7">
        <w:rPr>
          <w:rFonts w:hint="cs"/>
          <w:rtl/>
        </w:rPr>
        <w:t>-</w:t>
      </w:r>
      <w:r w:rsidRPr="00C333F7">
        <w:rPr>
          <w:rFonts w:hint="cs"/>
          <w:rtl/>
        </w:rPr>
        <w:tab/>
        <w:t>ما هي آليات ال</w:t>
      </w:r>
      <w:r w:rsidRPr="00C333F7">
        <w:rPr>
          <w:rtl/>
        </w:rPr>
        <w:t>تنسيق</w:t>
      </w:r>
      <w:r w:rsidRPr="00C333F7">
        <w:rPr>
          <w:rFonts w:hint="cs"/>
          <w:rtl/>
        </w:rPr>
        <w:t xml:space="preserve"> اللازمة فيما يتعلق</w:t>
      </w:r>
      <w:r w:rsidRPr="00C333F7">
        <w:rPr>
          <w:rtl/>
        </w:rPr>
        <w:t xml:space="preserve"> </w:t>
      </w:r>
      <w:r w:rsidRPr="00C333F7">
        <w:rPr>
          <w:rFonts w:hint="cs"/>
          <w:rtl/>
        </w:rPr>
        <w:t>ب</w:t>
      </w:r>
      <w:r w:rsidRPr="00C333F7">
        <w:rPr>
          <w:rtl/>
        </w:rPr>
        <w:t xml:space="preserve">تطوير التشوير والبروتوكولات لشبكات الاتصالات الناشئة بالتعاون مع لجان الدراسات في قطاع تقييس الاتصالات ومع </w:t>
      </w:r>
      <w:r w:rsidRPr="00C333F7">
        <w:rPr>
          <w:rFonts w:hint="cs"/>
          <w:rtl/>
        </w:rPr>
        <w:t>المنظمات الأخرى المعنية</w:t>
      </w:r>
      <w:r w:rsidRPr="00C333F7">
        <w:rPr>
          <w:rtl/>
        </w:rPr>
        <w:t xml:space="preserve"> </w:t>
      </w:r>
      <w:r w:rsidRPr="00C333F7">
        <w:rPr>
          <w:rFonts w:hint="cs"/>
          <w:rtl/>
        </w:rPr>
        <w:t>ب</w:t>
      </w:r>
      <w:r w:rsidRPr="00C333F7">
        <w:rPr>
          <w:rtl/>
        </w:rPr>
        <w:t xml:space="preserve">وضع المعايير </w:t>
      </w:r>
      <w:r w:rsidRPr="00C333F7">
        <w:t>(SDO)</w:t>
      </w:r>
      <w:r w:rsidRPr="00C333F7">
        <w:rPr>
          <w:rFonts w:hint="cs"/>
          <w:rtl/>
          <w:lang w:bidi="ar-EG"/>
        </w:rPr>
        <w:t>؟</w:t>
      </w:r>
    </w:p>
    <w:p w:rsidR="00C333F7" w:rsidRPr="00C333F7" w:rsidRDefault="00C333F7" w:rsidP="006655EA">
      <w:pPr>
        <w:pStyle w:val="Heading2forQ"/>
        <w:rPr>
          <w:rtl/>
          <w:lang w:bidi="ar-EG"/>
        </w:rPr>
      </w:pPr>
      <w:r w:rsidRPr="00C333F7">
        <w:t>3.A</w:t>
      </w:r>
      <w:r w:rsidRPr="00C333F7">
        <w:rPr>
          <w:rtl/>
          <w:lang w:bidi="ar-EG"/>
        </w:rPr>
        <w:tab/>
      </w:r>
      <w:r w:rsidRPr="00C333F7">
        <w:rPr>
          <w:rFonts w:hint="cs"/>
          <w:rtl/>
          <w:lang w:bidi="ar-EG"/>
        </w:rPr>
        <w:t>المهام</w:t>
      </w:r>
    </w:p>
    <w:p w:rsidR="00C333F7" w:rsidRPr="00C333F7" w:rsidRDefault="006655EA" w:rsidP="008D19CC">
      <w:pPr>
        <w:keepNext/>
        <w:rPr>
          <w:rtl/>
          <w:lang w:bidi="ar-EG"/>
        </w:rPr>
      </w:pPr>
      <w:r>
        <w:rPr>
          <w:rFonts w:hint="cs"/>
          <w:rtl/>
        </w:rPr>
        <w:t>تشمل</w:t>
      </w:r>
      <w:r w:rsidR="00C333F7" w:rsidRPr="00C333F7">
        <w:rPr>
          <w:rtl/>
        </w:rPr>
        <w:t xml:space="preserve"> المهام البنود التالية دون أن تقتصر عليها</w:t>
      </w:r>
      <w:r w:rsidR="00C333F7" w:rsidRPr="00C333F7">
        <w:t>:</w:t>
      </w:r>
    </w:p>
    <w:p w:rsidR="00C333F7" w:rsidRPr="00C333F7" w:rsidRDefault="00C333F7" w:rsidP="006655EA">
      <w:pPr>
        <w:pStyle w:val="enumlev1"/>
        <w:rPr>
          <w:rtl/>
          <w:lang w:bidi="ar-EG"/>
        </w:rPr>
      </w:pPr>
      <w:r w:rsidRPr="00C333F7">
        <w:rPr>
          <w:rFonts w:hint="cs"/>
          <w:rtl/>
          <w:lang w:bidi="ar-EG"/>
        </w:rPr>
        <w:t>-</w:t>
      </w:r>
      <w:r w:rsidRPr="00C333F7">
        <w:rPr>
          <w:rFonts w:hint="cs"/>
          <w:rtl/>
          <w:lang w:bidi="ar-EG"/>
        </w:rPr>
        <w:tab/>
        <w:t>ت</w:t>
      </w:r>
      <w:r w:rsidRPr="00C333F7">
        <w:rPr>
          <w:rtl/>
        </w:rPr>
        <w:t>حديد المتطلبات التي يُتوخى أن تدعمها معمارية بروتوكولات التحكم والتشوير لشبكات الاتصالات النوعية المستقلة عن تكنولوجيا النفاذ. ومن المتوقع أنه سيلزم تحسين هذه المتطلبات دورياً بحيث تعكس تطور الاتصالات وتكنولوجيات الاتصالات الحاسوبية مع مراعاة معماريات بروتوكولات التحكم والتشوير التي يوفرها قطاع تقييس الاتصالات وغيره من</w:t>
      </w:r>
      <w:r w:rsidRPr="00C333F7">
        <w:rPr>
          <w:rFonts w:hint="cs"/>
          <w:rtl/>
        </w:rPr>
        <w:t xml:space="preserve"> المنظمات المعنية بوضع</w:t>
      </w:r>
      <w:r w:rsidRPr="00C333F7">
        <w:rPr>
          <w:rtl/>
        </w:rPr>
        <w:t xml:space="preserve"> المعايير</w:t>
      </w:r>
      <w:r w:rsidRPr="00C333F7">
        <w:rPr>
          <w:rFonts w:hint="cs"/>
          <w:rtl/>
          <w:lang w:bidi="ar-EG"/>
        </w:rPr>
        <w:t>؛</w:t>
      </w:r>
    </w:p>
    <w:p w:rsidR="00C333F7" w:rsidRPr="00C333F7" w:rsidRDefault="00C333F7" w:rsidP="006655EA">
      <w:pPr>
        <w:pStyle w:val="enumlev1"/>
        <w:rPr>
          <w:rtl/>
          <w:lang w:bidi="ar-EG"/>
        </w:rPr>
      </w:pPr>
      <w:r w:rsidRPr="00C333F7">
        <w:rPr>
          <w:rFonts w:hint="cs"/>
          <w:rtl/>
          <w:lang w:bidi="ar-EG"/>
        </w:rPr>
        <w:t>-</w:t>
      </w:r>
      <w:r w:rsidRPr="00C333F7">
        <w:rPr>
          <w:rFonts w:hint="cs"/>
          <w:rtl/>
          <w:lang w:bidi="ar-EG"/>
        </w:rPr>
        <w:tab/>
      </w:r>
      <w:r w:rsidRPr="00C333F7">
        <w:rPr>
          <w:rtl/>
        </w:rPr>
        <w:t>تحديد التعديلات والتحسينات التي ينبغي إدخالها على معمارية بروتوكولات التحكم في التشوير والتي من شأنها أن تتيح لهذه المعمارية تلبية متطلبات</w:t>
      </w:r>
      <w:r w:rsidRPr="00C333F7">
        <w:rPr>
          <w:rFonts w:hint="cs"/>
          <w:rtl/>
        </w:rPr>
        <w:t xml:space="preserve"> معمارية</w:t>
      </w:r>
      <w:r w:rsidRPr="00C333F7">
        <w:rPr>
          <w:rtl/>
        </w:rPr>
        <w:t xml:space="preserve"> الشبكات الناشئة (بما في ذلك</w:t>
      </w:r>
      <w:r w:rsidRPr="00C333F7">
        <w:rPr>
          <w:rFonts w:hint="cs"/>
          <w:rtl/>
        </w:rPr>
        <w:t xml:space="preserve"> الشبكة الافتراضية و</w:t>
      </w:r>
      <w:r w:rsidRPr="00C333F7">
        <w:rPr>
          <w:rtl/>
        </w:rPr>
        <w:t>الحوسبة السحابية</w:t>
      </w:r>
      <w:r w:rsidRPr="00C333F7">
        <w:rPr>
          <w:rFonts w:hint="cs"/>
          <w:rtl/>
        </w:rPr>
        <w:t xml:space="preserve"> و</w:t>
      </w:r>
      <w:r w:rsidRPr="00C333F7">
        <w:rPr>
          <w:rtl/>
        </w:rPr>
        <w:t xml:space="preserve">خدمات نقل الصوت باستعمال تكنولوجيا التطور بعيد </w:t>
      </w:r>
      <w:r w:rsidRPr="00C333F7">
        <w:rPr>
          <w:rFonts w:hint="cs"/>
          <w:rtl/>
        </w:rPr>
        <w:t xml:space="preserve">المدى </w:t>
      </w:r>
      <w:r w:rsidRPr="00C333F7">
        <w:t>(</w:t>
      </w:r>
      <w:proofErr w:type="spellStart"/>
      <w:r w:rsidRPr="00C333F7">
        <w:t>VoLTE</w:t>
      </w:r>
      <w:proofErr w:type="spellEnd"/>
      <w:r w:rsidRPr="00C333F7">
        <w:t>)</w:t>
      </w:r>
      <w:r w:rsidRPr="00C333F7">
        <w:rPr>
          <w:rFonts w:hint="cs"/>
          <w:rtl/>
        </w:rPr>
        <w:t xml:space="preserve"> </w:t>
      </w:r>
      <w:r w:rsidRPr="00C333F7">
        <w:rPr>
          <w:rtl/>
        </w:rPr>
        <w:t>والخدمة الفيديوية باستعمال تكنولوجيا التطور بعيد المدى</w:t>
      </w:r>
      <w:r w:rsidRPr="00C333F7">
        <w:rPr>
          <w:rFonts w:hint="cs"/>
          <w:rtl/>
        </w:rPr>
        <w:t xml:space="preserve"> </w:t>
      </w:r>
      <w:r w:rsidRPr="00C333F7">
        <w:t>(</w:t>
      </w:r>
      <w:proofErr w:type="spellStart"/>
      <w:r w:rsidRPr="00C333F7">
        <w:t>ViLTE</w:t>
      </w:r>
      <w:proofErr w:type="spellEnd"/>
      <w:r w:rsidRPr="00C333F7">
        <w:t>)</w:t>
      </w:r>
      <w:r w:rsidRPr="00C333F7">
        <w:rPr>
          <w:rtl/>
        </w:rPr>
        <w:t xml:space="preserve"> وغيره</w:t>
      </w:r>
      <w:r w:rsidRPr="00C333F7">
        <w:rPr>
          <w:rFonts w:hint="cs"/>
          <w:rtl/>
        </w:rPr>
        <w:t>ا)؛</w:t>
      </w:r>
    </w:p>
    <w:p w:rsidR="00C333F7" w:rsidRPr="00C333F7" w:rsidRDefault="00C333F7" w:rsidP="006655EA">
      <w:pPr>
        <w:pStyle w:val="enumlev1"/>
        <w:rPr>
          <w:rtl/>
          <w:lang w:bidi="ar-EG"/>
        </w:rPr>
      </w:pPr>
      <w:r w:rsidRPr="00C333F7">
        <w:rPr>
          <w:rFonts w:hint="cs"/>
          <w:rtl/>
          <w:lang w:bidi="ar-EG"/>
        </w:rPr>
        <w:t>-</w:t>
      </w:r>
      <w:r w:rsidRPr="00C333F7">
        <w:rPr>
          <w:rFonts w:hint="cs"/>
          <w:rtl/>
          <w:lang w:bidi="ar-EG"/>
        </w:rPr>
        <w:tab/>
        <w:t>تحديد التحسينات التي ينبغي إدخالها على معمارية بروتوكولات التحكم في التشوير لدعم شبكات الاتصالات المتطورة نحو شبكات المستقبل وشبكات الجيل الخامس/الاتصالات المتنقلة الدولية</w:t>
      </w:r>
      <w:r w:rsidR="006655EA">
        <w:rPr>
          <w:rFonts w:hint="cs"/>
          <w:rtl/>
          <w:lang w:bidi="ar-EG"/>
        </w:rPr>
        <w:t>-</w:t>
      </w:r>
      <w:r w:rsidRPr="00C333F7">
        <w:rPr>
          <w:lang w:bidi="ar-SA"/>
        </w:rPr>
        <w:t>2020</w:t>
      </w:r>
      <w:r w:rsidRPr="00C333F7">
        <w:rPr>
          <w:rFonts w:hint="cs"/>
          <w:rtl/>
          <w:lang w:bidi="ar-EG"/>
        </w:rPr>
        <w:t>؛</w:t>
      </w:r>
    </w:p>
    <w:p w:rsidR="00C333F7" w:rsidRPr="00C333F7" w:rsidRDefault="00C333F7" w:rsidP="006655EA">
      <w:pPr>
        <w:pStyle w:val="enumlev1"/>
        <w:rPr>
          <w:rtl/>
          <w:lang w:bidi="ar-EG"/>
        </w:rPr>
      </w:pPr>
      <w:r w:rsidRPr="00C333F7">
        <w:rPr>
          <w:rFonts w:hint="cs"/>
          <w:rtl/>
          <w:lang w:bidi="ar-EG"/>
        </w:rPr>
        <w:t>-</w:t>
      </w:r>
      <w:r w:rsidRPr="00C333F7">
        <w:rPr>
          <w:rFonts w:hint="cs"/>
          <w:rtl/>
          <w:lang w:bidi="ar-EG"/>
        </w:rPr>
        <w:tab/>
      </w:r>
      <w:r w:rsidRPr="00C333F7">
        <w:rPr>
          <w:rtl/>
        </w:rPr>
        <w:t>تحديد مجموعة من السطوح البينية المادية التي يُستحسن أن تكون قابلة للتشغيل البيني مع تجهيزات الشبكات المختلفة والتي ينبغي دراسة متطلبات التشوير الخاصة بها دراسة تفصيلية وكما ينبغي تقييس بروتوكولات التحكم الخاصة بها</w:t>
      </w:r>
      <w:r w:rsidRPr="00C333F7">
        <w:rPr>
          <w:rFonts w:hint="cs"/>
          <w:rtl/>
          <w:lang w:bidi="ar-EG"/>
        </w:rPr>
        <w:t>؛</w:t>
      </w:r>
    </w:p>
    <w:p w:rsidR="00C333F7" w:rsidRPr="00C333F7" w:rsidRDefault="00C333F7" w:rsidP="006655EA">
      <w:pPr>
        <w:pStyle w:val="enumlev1"/>
        <w:rPr>
          <w:rtl/>
          <w:lang w:bidi="ar-EG"/>
        </w:rPr>
      </w:pPr>
      <w:r w:rsidRPr="00C333F7">
        <w:rPr>
          <w:rFonts w:hint="cs"/>
          <w:rtl/>
          <w:lang w:bidi="ar-EG"/>
        </w:rPr>
        <w:t>-</w:t>
      </w:r>
      <w:r w:rsidRPr="00C333F7">
        <w:rPr>
          <w:rFonts w:hint="cs"/>
          <w:rtl/>
          <w:lang w:bidi="ar-EG"/>
        </w:rPr>
        <w:tab/>
      </w:r>
      <w:r w:rsidRPr="00C333F7">
        <w:rPr>
          <w:rtl/>
        </w:rPr>
        <w:t>تحديد متطلبات الأمن التي تدعم إطار الأمن العام</w:t>
      </w:r>
      <w:r w:rsidRPr="00C333F7">
        <w:rPr>
          <w:rFonts w:hint="cs"/>
          <w:rtl/>
          <w:lang w:bidi="ar-EG"/>
        </w:rPr>
        <w:t>؛</w:t>
      </w:r>
    </w:p>
    <w:p w:rsidR="00C333F7" w:rsidRPr="00C333F7" w:rsidRDefault="00C333F7" w:rsidP="006655EA">
      <w:pPr>
        <w:pStyle w:val="enumlev1"/>
        <w:rPr>
          <w:rtl/>
          <w:lang w:bidi="ar-EG"/>
        </w:rPr>
      </w:pPr>
      <w:r w:rsidRPr="00C333F7">
        <w:rPr>
          <w:rFonts w:hint="cs"/>
          <w:rtl/>
          <w:lang w:bidi="ar-EG"/>
        </w:rPr>
        <w:t>-</w:t>
      </w:r>
      <w:r w:rsidRPr="00C333F7">
        <w:rPr>
          <w:rFonts w:hint="cs"/>
          <w:rtl/>
          <w:lang w:bidi="ar-EG"/>
        </w:rPr>
        <w:tab/>
        <w:t>دراسة وإعداد مبادئ توجيهية مشتركة تتضمن جوانب مختلفة تتعلق باستراتيجيات وسيناريوهات نشر الشبكات والخدمات لدعم تنفيذ بروتوكولات التشوير في الشبكات والخدمات وخاصة لدعم البلدان النامية.</w:t>
      </w:r>
    </w:p>
    <w:p w:rsidR="00C333F7" w:rsidRPr="00C333F7" w:rsidRDefault="00C333F7" w:rsidP="006655EA">
      <w:pPr>
        <w:pStyle w:val="enumlev1"/>
        <w:rPr>
          <w:rtl/>
          <w:lang w:bidi="ar-EG"/>
        </w:rPr>
      </w:pPr>
      <w:r w:rsidRPr="00C333F7">
        <w:rPr>
          <w:rFonts w:hint="cs"/>
          <w:rtl/>
          <w:lang w:bidi="ar-EG"/>
        </w:rPr>
        <w:t>-</w:t>
      </w:r>
      <w:r w:rsidRPr="00C333F7">
        <w:rPr>
          <w:rFonts w:hint="cs"/>
          <w:rtl/>
          <w:lang w:bidi="ar-EG"/>
        </w:rPr>
        <w:tab/>
      </w:r>
      <w:r w:rsidRPr="00C333F7">
        <w:rPr>
          <w:rtl/>
        </w:rPr>
        <w:t>ضمان الاتصال والتعاون بين لجان الدراسات والمنتديات المتعلقة بالتشوير وتطوير بروتوكولات الشبكات الناشئة</w:t>
      </w:r>
      <w:r w:rsidRPr="00C333F7">
        <w:rPr>
          <w:lang w:bidi="ar-SA"/>
        </w:rPr>
        <w:t>.</w:t>
      </w:r>
    </w:p>
    <w:p w:rsidR="00C333F7" w:rsidRPr="00C333F7" w:rsidRDefault="001865C7" w:rsidP="00E7519C">
      <w:pPr>
        <w:jc w:val="left"/>
        <w:rPr>
          <w:rtl/>
          <w:lang w:bidi="ar-EG"/>
        </w:rPr>
      </w:pPr>
      <w:r>
        <w:rPr>
          <w:rFonts w:hint="cs"/>
          <w:rtl/>
        </w:rPr>
        <w:t>ويرد بيان محدّث</w:t>
      </w:r>
      <w:r w:rsidR="00C333F7" w:rsidRPr="00C333F7">
        <w:rPr>
          <w:rtl/>
        </w:rPr>
        <w:t xml:space="preserve"> عن حالة سير العمل في إطار هذه المسألة في برنامج عمل لجنة الدراسات</w:t>
      </w:r>
      <w:r w:rsidR="00E7519C">
        <w:rPr>
          <w:rFonts w:hint="eastAsia"/>
          <w:rtl/>
        </w:rPr>
        <w:t> </w:t>
      </w:r>
      <w:r w:rsidR="00C333F7" w:rsidRPr="00C333F7">
        <w:t>11</w:t>
      </w:r>
      <w:r w:rsidR="000D33F2">
        <w:rPr>
          <w:rFonts w:hint="cs"/>
          <w:rtl/>
        </w:rPr>
        <w:t xml:space="preserve"> </w:t>
      </w:r>
      <w:r w:rsidR="00E7519C">
        <w:rPr>
          <w:rtl/>
        </w:rPr>
        <w:br/>
      </w:r>
      <w:r w:rsidR="00E7519C">
        <w:rPr>
          <w:lang w:bidi="ar-EG"/>
        </w:rPr>
        <w:t>(</w:t>
      </w:r>
      <w:hyperlink r:id="rId10" w:history="1">
        <w:r w:rsidR="00C333F7" w:rsidRPr="00C333F7">
          <w:rPr>
            <w:rStyle w:val="Hyperlink"/>
            <w:lang w:val="en-GB"/>
          </w:rPr>
          <w:t>http://itu.int/ITU-T/workprog/wp_search.aspx?Q=xx/11</w:t>
        </w:r>
      </w:hyperlink>
      <w:r w:rsidR="00E7519C">
        <w:rPr>
          <w:lang w:bidi="ar-EG"/>
        </w:rPr>
        <w:t>)</w:t>
      </w:r>
      <w:r w:rsidR="00C333F7" w:rsidRPr="00C333F7">
        <w:rPr>
          <w:rFonts w:hint="cs"/>
          <w:rtl/>
          <w:lang w:bidi="ar-EG"/>
        </w:rPr>
        <w:t>.</w:t>
      </w:r>
    </w:p>
    <w:p w:rsidR="00C333F7" w:rsidRPr="00C333F7" w:rsidRDefault="00C333F7" w:rsidP="007758E4">
      <w:pPr>
        <w:pStyle w:val="Heading2forQ"/>
        <w:rPr>
          <w:rtl/>
          <w:lang w:bidi="ar-EG"/>
        </w:rPr>
      </w:pPr>
      <w:r w:rsidRPr="00C333F7">
        <w:lastRenderedPageBreak/>
        <w:t>4.A</w:t>
      </w:r>
      <w:r w:rsidRPr="00C333F7">
        <w:rPr>
          <w:rtl/>
          <w:lang w:bidi="ar-EG"/>
        </w:rPr>
        <w:tab/>
        <w:t>الروابط</w:t>
      </w:r>
    </w:p>
    <w:p w:rsidR="00C333F7" w:rsidRPr="00C333F7" w:rsidRDefault="00C333F7" w:rsidP="001F36E5">
      <w:pPr>
        <w:pStyle w:val="Headingb"/>
        <w:rPr>
          <w:rtl/>
        </w:rPr>
      </w:pPr>
      <w:r w:rsidRPr="00C333F7">
        <w:rPr>
          <w:rtl/>
        </w:rPr>
        <w:t>التوصيات:</w:t>
      </w:r>
    </w:p>
    <w:p w:rsidR="00C333F7" w:rsidRPr="00C333F7" w:rsidRDefault="00C333F7" w:rsidP="001F36E5">
      <w:pPr>
        <w:pStyle w:val="enumlev1"/>
        <w:rPr>
          <w:rtl/>
        </w:rPr>
      </w:pPr>
      <w:r w:rsidRPr="00C333F7">
        <w:rPr>
          <w:rFonts w:hint="cs"/>
          <w:rtl/>
        </w:rPr>
        <w:t>-</w:t>
      </w:r>
      <w:r w:rsidRPr="00C333F7">
        <w:rPr>
          <w:rFonts w:hint="cs"/>
          <w:rtl/>
        </w:rPr>
        <w:tab/>
      </w:r>
      <w:bookmarkStart w:id="34" w:name="lt_pId136"/>
      <w:r w:rsidRPr="00C333F7">
        <w:rPr>
          <w:lang w:val="en-GB"/>
        </w:rPr>
        <w:t>Y.2012</w:t>
      </w:r>
      <w:r w:rsidRPr="00C333F7">
        <w:rPr>
          <w:rFonts w:hint="cs"/>
          <w:rtl/>
        </w:rPr>
        <w:t xml:space="preserve"> و</w:t>
      </w:r>
      <w:r w:rsidRPr="00C333F7">
        <w:rPr>
          <w:lang w:val="en-GB"/>
        </w:rPr>
        <w:t>Y.3015</w:t>
      </w:r>
      <w:r w:rsidRPr="00C333F7">
        <w:rPr>
          <w:rFonts w:hint="cs"/>
          <w:rtl/>
        </w:rPr>
        <w:t xml:space="preserve"> و</w:t>
      </w:r>
      <w:r w:rsidRPr="00C333F7">
        <w:rPr>
          <w:lang w:val="en-GB"/>
        </w:rPr>
        <w:t>Y.351</w:t>
      </w:r>
      <w:bookmarkEnd w:id="34"/>
    </w:p>
    <w:p w:rsidR="00C333F7" w:rsidRPr="00C333F7" w:rsidRDefault="00C333F7" w:rsidP="001F36E5">
      <w:pPr>
        <w:pStyle w:val="Headingb"/>
        <w:rPr>
          <w:rtl/>
        </w:rPr>
      </w:pPr>
      <w:r w:rsidRPr="00C333F7">
        <w:rPr>
          <w:rtl/>
        </w:rPr>
        <w:t>المسائل:</w:t>
      </w:r>
    </w:p>
    <w:p w:rsidR="00C333F7" w:rsidRPr="00C333F7" w:rsidRDefault="00C333F7" w:rsidP="001F36E5">
      <w:pPr>
        <w:pStyle w:val="enumlev1"/>
      </w:pPr>
      <w:r w:rsidRPr="00C333F7">
        <w:rPr>
          <w:rFonts w:hint="cs"/>
          <w:rtl/>
        </w:rPr>
        <w:t>-</w:t>
      </w:r>
      <w:r w:rsidRPr="00C333F7">
        <w:rPr>
          <w:rFonts w:hint="cs"/>
          <w:rtl/>
        </w:rPr>
        <w:tab/>
      </w:r>
      <w:r w:rsidRPr="00C333F7">
        <w:rPr>
          <w:rtl/>
        </w:rPr>
        <w:t>جميع مسائل لجنة الدراسات</w:t>
      </w:r>
      <w:r w:rsidRPr="00C333F7">
        <w:rPr>
          <w:rFonts w:hint="cs"/>
          <w:rtl/>
        </w:rPr>
        <w:t> </w:t>
      </w:r>
      <w:r w:rsidRPr="00C333F7">
        <w:t>11</w:t>
      </w:r>
      <w:r w:rsidRPr="00C333F7">
        <w:rPr>
          <w:rtl/>
        </w:rPr>
        <w:t xml:space="preserve"> و</w:t>
      </w:r>
      <w:r w:rsidRPr="00C333F7">
        <w:rPr>
          <w:rFonts w:hint="cs"/>
          <w:rtl/>
        </w:rPr>
        <w:t>لا سيما</w:t>
      </w:r>
      <w:r w:rsidRPr="00C333F7">
        <w:rPr>
          <w:rtl/>
        </w:rPr>
        <w:t xml:space="preserve"> المسائل المتعلقة بمعماريات وبروتوكولات التشوير</w:t>
      </w:r>
    </w:p>
    <w:p w:rsidR="00C333F7" w:rsidRPr="00C333F7" w:rsidRDefault="00C333F7" w:rsidP="001F36E5">
      <w:pPr>
        <w:pStyle w:val="Headingb"/>
        <w:rPr>
          <w:rtl/>
        </w:rPr>
      </w:pPr>
      <w:r w:rsidRPr="00C333F7">
        <w:rPr>
          <w:rtl/>
        </w:rPr>
        <w:t>لجان الدراسات:</w:t>
      </w:r>
    </w:p>
    <w:p w:rsidR="00C333F7" w:rsidRPr="00C333F7" w:rsidRDefault="00C333F7" w:rsidP="001F36E5">
      <w:pPr>
        <w:pStyle w:val="enumlev1"/>
        <w:rPr>
          <w:rtl/>
        </w:rPr>
      </w:pPr>
      <w:r w:rsidRPr="00C333F7">
        <w:rPr>
          <w:rFonts w:hint="cs"/>
          <w:rtl/>
        </w:rPr>
        <w:t>-</w:t>
      </w:r>
      <w:r w:rsidRPr="00C333F7">
        <w:rPr>
          <w:rFonts w:hint="cs"/>
          <w:rtl/>
        </w:rPr>
        <w:tab/>
      </w:r>
      <w:r w:rsidRPr="00C333F7">
        <w:rPr>
          <w:rtl/>
        </w:rPr>
        <w:t>لجنة الدراسات</w:t>
      </w:r>
      <w:r w:rsidRPr="00C333F7">
        <w:rPr>
          <w:rFonts w:hint="cs"/>
          <w:rtl/>
        </w:rPr>
        <w:t> </w:t>
      </w:r>
      <w:r w:rsidRPr="00C333F7">
        <w:t>13</w:t>
      </w:r>
      <w:r w:rsidRPr="00C333F7">
        <w:rPr>
          <w:rtl/>
        </w:rPr>
        <w:t xml:space="preserve"> المعنية بمعمارية الشبكات القائمة والناشئة؛</w:t>
      </w:r>
    </w:p>
    <w:p w:rsidR="00C333F7" w:rsidRPr="00C333F7" w:rsidRDefault="00C333F7" w:rsidP="001F36E5">
      <w:pPr>
        <w:pStyle w:val="enumlev1"/>
      </w:pPr>
      <w:r w:rsidRPr="00C333F7">
        <w:rPr>
          <w:rFonts w:hint="cs"/>
          <w:rtl/>
        </w:rPr>
        <w:t>-</w:t>
      </w:r>
      <w:r w:rsidRPr="00C333F7">
        <w:rPr>
          <w:rFonts w:hint="cs"/>
          <w:rtl/>
        </w:rPr>
        <w:tab/>
      </w:r>
      <w:r w:rsidRPr="00C333F7">
        <w:rPr>
          <w:rtl/>
        </w:rPr>
        <w:t xml:space="preserve">لجنة الدراسات </w:t>
      </w:r>
      <w:r w:rsidRPr="00C333F7">
        <w:t>15</w:t>
      </w:r>
      <w:r w:rsidRPr="00C333F7">
        <w:rPr>
          <w:rtl/>
        </w:rPr>
        <w:t xml:space="preserve"> المعنية بالنقل؛</w:t>
      </w:r>
    </w:p>
    <w:p w:rsidR="00C333F7" w:rsidRPr="00C333F7" w:rsidRDefault="00C333F7" w:rsidP="001F36E5">
      <w:pPr>
        <w:pStyle w:val="enumlev1"/>
      </w:pPr>
      <w:r w:rsidRPr="00C333F7">
        <w:rPr>
          <w:rFonts w:hint="cs"/>
          <w:rtl/>
        </w:rPr>
        <w:t>-</w:t>
      </w:r>
      <w:r w:rsidRPr="00C333F7">
        <w:rPr>
          <w:rFonts w:hint="cs"/>
          <w:rtl/>
        </w:rPr>
        <w:tab/>
      </w:r>
      <w:r w:rsidRPr="00C333F7">
        <w:rPr>
          <w:rtl/>
        </w:rPr>
        <w:t xml:space="preserve">لجنة الدراسات </w:t>
      </w:r>
      <w:r w:rsidRPr="00C333F7">
        <w:t>16</w:t>
      </w:r>
      <w:r w:rsidRPr="00C333F7">
        <w:rPr>
          <w:rtl/>
        </w:rPr>
        <w:t xml:space="preserve"> المعنية بخدمات الوسائط المتعددة والتشفير؛</w:t>
      </w:r>
    </w:p>
    <w:p w:rsidR="00C333F7" w:rsidRPr="00C333F7" w:rsidRDefault="00C333F7" w:rsidP="001F36E5">
      <w:pPr>
        <w:pStyle w:val="enumlev1"/>
        <w:rPr>
          <w:rtl/>
          <w:lang w:bidi="ar-EG"/>
        </w:rPr>
      </w:pPr>
      <w:r w:rsidRPr="00C333F7">
        <w:rPr>
          <w:rFonts w:hint="cs"/>
          <w:rtl/>
        </w:rPr>
        <w:t>-</w:t>
      </w:r>
      <w:r w:rsidRPr="00C333F7">
        <w:rPr>
          <w:rFonts w:hint="cs"/>
          <w:rtl/>
        </w:rPr>
        <w:tab/>
      </w:r>
      <w:r w:rsidRPr="00C333F7">
        <w:rPr>
          <w:rtl/>
        </w:rPr>
        <w:t xml:space="preserve">لجنة الدراسات </w:t>
      </w:r>
      <w:r w:rsidRPr="00C333F7">
        <w:t>17</w:t>
      </w:r>
      <w:r w:rsidRPr="00C333F7">
        <w:rPr>
          <w:rtl/>
        </w:rPr>
        <w:t xml:space="preserve"> </w:t>
      </w:r>
      <w:r w:rsidRPr="00C333F7">
        <w:rPr>
          <w:rFonts w:hint="cs"/>
          <w:rtl/>
        </w:rPr>
        <w:t>المعنية</w:t>
      </w:r>
      <w:r w:rsidRPr="00C333F7">
        <w:rPr>
          <w:rtl/>
        </w:rPr>
        <w:t xml:space="preserve"> </w:t>
      </w:r>
      <w:r w:rsidRPr="00C333F7">
        <w:rPr>
          <w:rFonts w:hint="cs"/>
          <w:rtl/>
        </w:rPr>
        <w:t>ب</w:t>
      </w:r>
      <w:r w:rsidRPr="00C333F7">
        <w:rPr>
          <w:rtl/>
        </w:rPr>
        <w:t>إطار الأمن</w:t>
      </w:r>
    </w:p>
    <w:p w:rsidR="00C333F7" w:rsidRPr="00C333F7" w:rsidRDefault="00C333F7" w:rsidP="001F36E5">
      <w:pPr>
        <w:pStyle w:val="enumlev1"/>
        <w:rPr>
          <w:rtl/>
        </w:rPr>
      </w:pPr>
      <w:r w:rsidRPr="00C333F7">
        <w:rPr>
          <w:rFonts w:hint="cs"/>
          <w:rtl/>
        </w:rPr>
        <w:t>-</w:t>
      </w:r>
      <w:r w:rsidRPr="00C333F7">
        <w:rPr>
          <w:rFonts w:hint="cs"/>
          <w:rtl/>
        </w:rPr>
        <w:tab/>
      </w:r>
      <w:r w:rsidRPr="00C333F7">
        <w:rPr>
          <w:rtl/>
        </w:rPr>
        <w:t>لجنة الدراسات</w:t>
      </w:r>
      <w:r w:rsidRPr="00C333F7">
        <w:rPr>
          <w:rFonts w:hint="cs"/>
          <w:rtl/>
        </w:rPr>
        <w:t> </w:t>
      </w:r>
      <w:r w:rsidRPr="00C333F7">
        <w:t>20</w:t>
      </w:r>
      <w:r w:rsidRPr="00C333F7">
        <w:rPr>
          <w:rtl/>
        </w:rPr>
        <w:t xml:space="preserve"> </w:t>
      </w:r>
      <w:r w:rsidRPr="00C333F7">
        <w:rPr>
          <w:rFonts w:hint="cs"/>
          <w:rtl/>
        </w:rPr>
        <w:t>المعنية</w:t>
      </w:r>
      <w:r w:rsidRPr="00C333F7">
        <w:rPr>
          <w:rtl/>
        </w:rPr>
        <w:t xml:space="preserve"> </w:t>
      </w:r>
      <w:r w:rsidRPr="00C333F7">
        <w:rPr>
          <w:rFonts w:hint="cs"/>
          <w:rtl/>
        </w:rPr>
        <w:t>ب</w:t>
      </w:r>
      <w:r w:rsidRPr="00C333F7">
        <w:rPr>
          <w:rtl/>
        </w:rPr>
        <w:t>إنترنت الأشياء وتطبيقاتها</w:t>
      </w:r>
    </w:p>
    <w:p w:rsidR="00C333F7" w:rsidRPr="00C333F7" w:rsidRDefault="00C333F7" w:rsidP="008D19CC">
      <w:pPr>
        <w:pStyle w:val="enumlev1"/>
        <w:rPr>
          <w:rtl/>
          <w:lang w:bidi="ar-EG"/>
        </w:rPr>
      </w:pPr>
      <w:r w:rsidRPr="00C333F7">
        <w:rPr>
          <w:rFonts w:hint="cs"/>
          <w:rtl/>
        </w:rPr>
        <w:t>-</w:t>
      </w:r>
      <w:r w:rsidRPr="00C333F7">
        <w:rPr>
          <w:rFonts w:hint="cs"/>
          <w:rtl/>
        </w:rPr>
        <w:tab/>
      </w:r>
      <w:r w:rsidRPr="00C333F7">
        <w:rPr>
          <w:rtl/>
        </w:rPr>
        <w:t xml:space="preserve">لجنتا الدراسات </w:t>
      </w:r>
      <w:r w:rsidRPr="00C333F7">
        <w:t>1</w:t>
      </w:r>
      <w:r w:rsidRPr="00C333F7">
        <w:rPr>
          <w:rtl/>
        </w:rPr>
        <w:t xml:space="preserve"> و</w:t>
      </w:r>
      <w:r w:rsidRPr="00C333F7">
        <w:t>2</w:t>
      </w:r>
      <w:r w:rsidRPr="00C333F7">
        <w:rPr>
          <w:rtl/>
        </w:rPr>
        <w:t xml:space="preserve"> لقطاع تنمية الاتصالات</w:t>
      </w:r>
    </w:p>
    <w:p w:rsidR="00C333F7" w:rsidRPr="00C333F7" w:rsidRDefault="00C333F7" w:rsidP="001F36E5">
      <w:pPr>
        <w:pStyle w:val="Headingb"/>
        <w:rPr>
          <w:lang w:bidi="ar-SA"/>
        </w:rPr>
      </w:pPr>
      <w:r w:rsidRPr="00C333F7">
        <w:rPr>
          <w:rtl/>
        </w:rPr>
        <w:t>هيئات التقييس:</w:t>
      </w:r>
    </w:p>
    <w:p w:rsidR="00C333F7" w:rsidRPr="00C333F7" w:rsidRDefault="00C333F7" w:rsidP="001F36E5">
      <w:pPr>
        <w:pStyle w:val="enumlev1"/>
        <w:rPr>
          <w:rtl/>
        </w:rPr>
      </w:pPr>
      <w:r w:rsidRPr="00C333F7">
        <w:rPr>
          <w:rFonts w:hint="cs"/>
          <w:rtl/>
        </w:rPr>
        <w:t>-</w:t>
      </w:r>
      <w:r w:rsidRPr="00C333F7">
        <w:rPr>
          <w:rFonts w:hint="cs"/>
          <w:rtl/>
        </w:rPr>
        <w:tab/>
      </w:r>
      <w:r w:rsidRPr="00C333F7">
        <w:rPr>
          <w:rtl/>
        </w:rPr>
        <w:t>تحالف حلول صناعة الاتصالات</w:t>
      </w:r>
      <w:r w:rsidRPr="00C333F7">
        <w:rPr>
          <w:rFonts w:hint="cs"/>
          <w:rtl/>
        </w:rPr>
        <w:t xml:space="preserve"> </w:t>
      </w:r>
      <w:r w:rsidRPr="00C333F7">
        <w:t>(ATIS)</w:t>
      </w:r>
    </w:p>
    <w:p w:rsidR="00C333F7" w:rsidRPr="00C333F7" w:rsidRDefault="00C333F7" w:rsidP="001F36E5">
      <w:pPr>
        <w:pStyle w:val="enumlev1"/>
        <w:rPr>
          <w:rtl/>
        </w:rPr>
      </w:pPr>
      <w:r w:rsidRPr="00C333F7">
        <w:rPr>
          <w:rFonts w:hint="cs"/>
          <w:rtl/>
        </w:rPr>
        <w:t>-</w:t>
      </w:r>
      <w:r w:rsidRPr="00C333F7">
        <w:rPr>
          <w:rFonts w:hint="cs"/>
          <w:rtl/>
        </w:rPr>
        <w:tab/>
      </w:r>
      <w:r w:rsidRPr="00C333F7">
        <w:rPr>
          <w:rtl/>
        </w:rPr>
        <w:t>منتدى النطاق العريض</w:t>
      </w:r>
    </w:p>
    <w:p w:rsidR="00C333F7" w:rsidRPr="00C333F7" w:rsidRDefault="00C333F7" w:rsidP="001F36E5">
      <w:pPr>
        <w:pStyle w:val="enumlev1"/>
      </w:pPr>
      <w:r w:rsidRPr="00C333F7">
        <w:rPr>
          <w:rFonts w:hint="cs"/>
          <w:rtl/>
        </w:rPr>
        <w:t>-</w:t>
      </w:r>
      <w:r w:rsidRPr="00C333F7">
        <w:rPr>
          <w:rFonts w:hint="cs"/>
          <w:rtl/>
        </w:rPr>
        <w:tab/>
      </w:r>
      <w:r w:rsidRPr="00C333F7">
        <w:rPr>
          <w:rtl/>
        </w:rPr>
        <w:t>الرابطة الصينية لتقييس الاتصالات</w:t>
      </w:r>
      <w:r w:rsidRPr="00C333F7">
        <w:rPr>
          <w:rFonts w:hint="cs"/>
          <w:rtl/>
        </w:rPr>
        <w:t xml:space="preserve"> </w:t>
      </w:r>
      <w:r w:rsidRPr="00C333F7">
        <w:t>(CCSA)</w:t>
      </w:r>
    </w:p>
    <w:p w:rsidR="00C333F7" w:rsidRPr="00C333F7" w:rsidRDefault="00C333F7" w:rsidP="001F36E5">
      <w:pPr>
        <w:pStyle w:val="enumlev1"/>
        <w:rPr>
          <w:rtl/>
        </w:rPr>
      </w:pPr>
      <w:r w:rsidRPr="00C333F7">
        <w:rPr>
          <w:rFonts w:hint="cs"/>
          <w:rtl/>
        </w:rPr>
        <w:t>-</w:t>
      </w:r>
      <w:r w:rsidRPr="00C333F7">
        <w:rPr>
          <w:rFonts w:hint="cs"/>
          <w:rtl/>
        </w:rPr>
        <w:tab/>
        <w:t>ا</w:t>
      </w:r>
      <w:r w:rsidRPr="00C333F7">
        <w:rPr>
          <w:rtl/>
        </w:rPr>
        <w:t>لمعهد الأورو</w:t>
      </w:r>
      <w:r w:rsidRPr="00C333F7">
        <w:rPr>
          <w:rFonts w:hint="cs"/>
          <w:rtl/>
        </w:rPr>
        <w:t>بي</w:t>
      </w:r>
      <w:r w:rsidRPr="00C333F7">
        <w:rPr>
          <w:rtl/>
        </w:rPr>
        <w:t xml:space="preserve"> لمعاي</w:t>
      </w:r>
      <w:r w:rsidRPr="00C333F7">
        <w:rPr>
          <w:rFonts w:hint="cs"/>
          <w:rtl/>
        </w:rPr>
        <w:t>‍ي</w:t>
      </w:r>
      <w:r w:rsidRPr="00C333F7">
        <w:rPr>
          <w:rtl/>
        </w:rPr>
        <w:t>ر الاتصالات</w:t>
      </w:r>
      <w:r w:rsidRPr="00C333F7">
        <w:rPr>
          <w:rFonts w:hint="cs"/>
          <w:rtl/>
        </w:rPr>
        <w:t xml:space="preserve"> </w:t>
      </w:r>
      <w:r w:rsidRPr="00C333F7">
        <w:t xml:space="preserve"> (ETSI)</w:t>
      </w:r>
    </w:p>
    <w:p w:rsidR="00C333F7" w:rsidRPr="00C333F7" w:rsidRDefault="00C333F7" w:rsidP="001F36E5">
      <w:pPr>
        <w:pStyle w:val="enumlev1"/>
        <w:rPr>
          <w:rtl/>
        </w:rPr>
      </w:pPr>
      <w:r w:rsidRPr="00C333F7">
        <w:rPr>
          <w:rFonts w:hint="cs"/>
          <w:rtl/>
        </w:rPr>
        <w:t>-</w:t>
      </w:r>
      <w:r w:rsidRPr="00C333F7">
        <w:rPr>
          <w:rFonts w:hint="cs"/>
          <w:rtl/>
        </w:rPr>
        <w:tab/>
      </w:r>
      <w:r w:rsidRPr="00C333F7">
        <w:rPr>
          <w:rtl/>
        </w:rPr>
        <w:t>فريق مهام هندسة الإنترنت</w:t>
      </w:r>
      <w:r w:rsidRPr="00C333F7">
        <w:rPr>
          <w:rFonts w:hint="cs"/>
          <w:rtl/>
        </w:rPr>
        <w:t xml:space="preserve"> </w:t>
      </w:r>
      <w:r w:rsidRPr="00C333F7">
        <w:t xml:space="preserve"> (IETF)</w:t>
      </w:r>
    </w:p>
    <w:p w:rsidR="00C333F7" w:rsidRPr="00C333F7" w:rsidRDefault="00C333F7" w:rsidP="001F36E5">
      <w:pPr>
        <w:pStyle w:val="enumlev1"/>
      </w:pPr>
      <w:r w:rsidRPr="00C333F7">
        <w:rPr>
          <w:rFonts w:hint="cs"/>
          <w:rtl/>
        </w:rPr>
        <w:t>-</w:t>
      </w:r>
      <w:r w:rsidRPr="00C333F7">
        <w:rPr>
          <w:rFonts w:hint="cs"/>
          <w:rtl/>
        </w:rPr>
        <w:tab/>
      </w:r>
      <w:r w:rsidRPr="00C333F7">
        <w:rPr>
          <w:rtl/>
        </w:rPr>
        <w:t>معهد مهندسي الكهرباء والإلكترونيات</w:t>
      </w:r>
      <w:r w:rsidRPr="00C333F7">
        <w:rPr>
          <w:rFonts w:hint="cs"/>
          <w:rtl/>
        </w:rPr>
        <w:t xml:space="preserve"> </w:t>
      </w:r>
      <w:r w:rsidRPr="00C333F7">
        <w:t>(</w:t>
      </w:r>
      <w:bookmarkStart w:id="35" w:name="lt_pId165"/>
      <w:r w:rsidRPr="00C333F7">
        <w:rPr>
          <w:lang w:val="en-GB"/>
        </w:rPr>
        <w:t>IEEE</w:t>
      </w:r>
      <w:bookmarkEnd w:id="35"/>
      <w:r w:rsidRPr="00C333F7">
        <w:t>)</w:t>
      </w:r>
    </w:p>
    <w:p w:rsidR="00E07379" w:rsidRDefault="00C333F7" w:rsidP="001F36E5">
      <w:pPr>
        <w:pStyle w:val="enumlev1"/>
        <w:rPr>
          <w:rtl/>
        </w:rPr>
      </w:pPr>
      <w:r w:rsidRPr="00C333F7">
        <w:rPr>
          <w:rFonts w:hint="cs"/>
          <w:rtl/>
        </w:rPr>
        <w:t>-</w:t>
      </w:r>
      <w:r w:rsidRPr="00C333F7">
        <w:rPr>
          <w:rFonts w:hint="cs"/>
          <w:rtl/>
        </w:rPr>
        <w:tab/>
      </w:r>
      <w:r w:rsidRPr="00C333F7">
        <w:rPr>
          <w:rtl/>
        </w:rPr>
        <w:t>اتحاد الشبكة العالمية</w:t>
      </w:r>
      <w:r w:rsidRPr="00C333F7">
        <w:rPr>
          <w:rFonts w:hint="cs"/>
          <w:rtl/>
          <w:lang w:bidi="ar-EG"/>
        </w:rPr>
        <w:t xml:space="preserve"> </w:t>
      </w:r>
      <w:r w:rsidRPr="00C333F7">
        <w:t xml:space="preserve"> (W3C)</w:t>
      </w:r>
    </w:p>
    <w:p w:rsidR="008D19CC" w:rsidRDefault="008D19C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rPr>
        <w:br w:type="page"/>
      </w:r>
    </w:p>
    <w:p w:rsidR="00C333F7" w:rsidRPr="00C333F7" w:rsidRDefault="00C333F7" w:rsidP="008D19CC">
      <w:pPr>
        <w:pStyle w:val="QuestionNo"/>
        <w:keepLines w:val="0"/>
        <w:pageBreakBefore w:val="0"/>
        <w:rPr>
          <w:lang w:bidi="ar-SA"/>
        </w:rPr>
      </w:pPr>
      <w:r w:rsidRPr="00C333F7">
        <w:rPr>
          <w:rtl/>
        </w:rPr>
        <w:lastRenderedPageBreak/>
        <w:t>مشروع المسألة</w:t>
      </w:r>
      <w:r w:rsidR="008D19CC">
        <w:rPr>
          <w:rFonts w:hint="cs"/>
          <w:rtl/>
        </w:rPr>
        <w:t xml:space="preserve"> </w:t>
      </w:r>
      <w:r w:rsidRPr="00C333F7">
        <w:rPr>
          <w:lang w:bidi="ar-SA"/>
        </w:rPr>
        <w:t>B/11</w:t>
      </w:r>
    </w:p>
    <w:p w:rsidR="00C333F7" w:rsidRPr="008D19CC" w:rsidRDefault="00C333F7" w:rsidP="001F36E5">
      <w:pPr>
        <w:pStyle w:val="Questiontitle"/>
      </w:pPr>
      <w:r w:rsidRPr="008D19CC">
        <w:rPr>
          <w:rtl/>
        </w:rPr>
        <w:t>متطلبات وبروتوكولات التشوير للخدمات والتطبيقات في بيئات الاتصالات الناشئة</w:t>
      </w:r>
    </w:p>
    <w:p w:rsidR="00C333F7" w:rsidRPr="00C333F7" w:rsidRDefault="00C333F7" w:rsidP="00792991">
      <w:pPr>
        <w:rPr>
          <w:rtl/>
          <w:lang w:bidi="ar-EG"/>
        </w:rPr>
      </w:pPr>
      <w:r w:rsidRPr="00C333F7">
        <w:rPr>
          <w:rFonts w:hint="cs"/>
          <w:rtl/>
        </w:rPr>
        <w:t>(</w:t>
      </w:r>
      <w:r w:rsidRPr="00C333F7">
        <w:rPr>
          <w:rtl/>
        </w:rPr>
        <w:t xml:space="preserve">استمرار </w:t>
      </w:r>
      <w:r w:rsidR="00792991">
        <w:rPr>
          <w:rFonts w:hint="cs"/>
          <w:rtl/>
        </w:rPr>
        <w:t>ل</w:t>
      </w:r>
      <w:r w:rsidRPr="00C333F7">
        <w:rPr>
          <w:rtl/>
        </w:rPr>
        <w:t xml:space="preserve">لمسألة </w:t>
      </w:r>
      <w:r w:rsidRPr="00C333F7">
        <w:t>2/11</w:t>
      </w:r>
      <w:r w:rsidRPr="00C333F7">
        <w:rPr>
          <w:rFonts w:hint="cs"/>
          <w:rtl/>
          <w:lang w:bidi="ar-EG"/>
        </w:rPr>
        <w:t>)</w:t>
      </w:r>
    </w:p>
    <w:p w:rsidR="00C333F7" w:rsidRPr="00C333F7" w:rsidRDefault="00C333F7" w:rsidP="00792991">
      <w:pPr>
        <w:pStyle w:val="Heading2forQ"/>
        <w:rPr>
          <w:rtl/>
        </w:rPr>
      </w:pPr>
      <w:r w:rsidRPr="00C333F7">
        <w:t>1.B</w:t>
      </w:r>
      <w:r w:rsidRPr="00C333F7">
        <w:rPr>
          <w:rtl/>
          <w:lang w:bidi="ar-EG"/>
        </w:rPr>
        <w:tab/>
      </w:r>
      <w:r w:rsidR="001F36E5">
        <w:rPr>
          <w:rFonts w:hint="cs"/>
          <w:rtl/>
        </w:rPr>
        <w:t>المسوغات</w:t>
      </w:r>
    </w:p>
    <w:p w:rsidR="00C333F7" w:rsidRPr="00C333F7" w:rsidRDefault="00C333F7" w:rsidP="00EB3DAC">
      <w:pPr>
        <w:rPr>
          <w:rtl/>
        </w:rPr>
      </w:pPr>
      <w:r w:rsidRPr="00C333F7">
        <w:rPr>
          <w:rFonts w:hint="cs"/>
          <w:rtl/>
          <w:lang w:bidi="ar-EG"/>
        </w:rPr>
        <w:t>في ضوء اطّراد</w:t>
      </w:r>
      <w:r w:rsidRPr="00C333F7">
        <w:rPr>
          <w:rtl/>
          <w:lang w:bidi="ar-EG"/>
        </w:rPr>
        <w:t xml:space="preserve"> تزايد </w:t>
      </w:r>
      <w:r w:rsidRPr="00C333F7">
        <w:rPr>
          <w:rFonts w:hint="cs"/>
          <w:rtl/>
          <w:lang w:bidi="ar-EG"/>
        </w:rPr>
        <w:t>عدد</w:t>
      </w:r>
      <w:r w:rsidRPr="00C333F7">
        <w:rPr>
          <w:rtl/>
          <w:lang w:bidi="ar-EG"/>
        </w:rPr>
        <w:t xml:space="preserve"> الخدمات والتطبيقات </w:t>
      </w:r>
      <w:r w:rsidRPr="00C333F7">
        <w:rPr>
          <w:rFonts w:hint="cs"/>
          <w:rtl/>
          <w:lang w:bidi="ar-EG"/>
        </w:rPr>
        <w:t>ما فتئ يزداد</w:t>
      </w:r>
      <w:r w:rsidRPr="00C333F7">
        <w:rPr>
          <w:rtl/>
          <w:lang w:bidi="ar-EG"/>
        </w:rPr>
        <w:t xml:space="preserve"> الطلب </w:t>
      </w:r>
      <w:r w:rsidRPr="00C333F7">
        <w:rPr>
          <w:rFonts w:hint="cs"/>
          <w:rtl/>
          <w:lang w:bidi="ar-EG"/>
        </w:rPr>
        <w:t>لتعزيز</w:t>
      </w:r>
      <w:r w:rsidRPr="00C333F7">
        <w:rPr>
          <w:rtl/>
          <w:lang w:bidi="ar-EG"/>
        </w:rPr>
        <w:t xml:space="preserve"> </w:t>
      </w:r>
      <w:r w:rsidRPr="00C333F7">
        <w:rPr>
          <w:rFonts w:hint="cs"/>
          <w:rtl/>
          <w:lang w:bidi="ar-EG"/>
        </w:rPr>
        <w:t>قدرات</w:t>
      </w:r>
      <w:r w:rsidRPr="00C333F7">
        <w:rPr>
          <w:rtl/>
          <w:lang w:bidi="ar-EG"/>
        </w:rPr>
        <w:t xml:space="preserve"> شبكات الجيل التالي</w:t>
      </w:r>
      <w:r w:rsidRPr="00C333F7">
        <w:rPr>
          <w:rFonts w:hint="cs"/>
          <w:rtl/>
          <w:lang w:bidi="ar-EG"/>
        </w:rPr>
        <w:t xml:space="preserve"> </w:t>
      </w:r>
      <w:r w:rsidRPr="00C333F7">
        <w:rPr>
          <w:lang w:val="en-GB"/>
        </w:rPr>
        <w:t>(NGN)</w:t>
      </w:r>
      <w:r w:rsidRPr="00C333F7">
        <w:rPr>
          <w:rFonts w:hint="cs"/>
          <w:rtl/>
          <w:lang w:bidi="ar-EG"/>
        </w:rPr>
        <w:t>. وستتطلب أيضاً الخدمات والتطبيقات الناشئة الجديدة</w:t>
      </w:r>
      <w:r w:rsidR="00B704B4">
        <w:rPr>
          <w:rFonts w:hint="cs"/>
          <w:rtl/>
          <w:lang w:bidi="ar-EG"/>
        </w:rPr>
        <w:t>،</w:t>
      </w:r>
      <w:r w:rsidRPr="00C333F7">
        <w:rPr>
          <w:rFonts w:hint="cs"/>
          <w:rtl/>
          <w:lang w:bidi="ar-EG"/>
        </w:rPr>
        <w:t xml:space="preserve"> بما في ذلك الحوسبة السحابية ونقل الصورة والصوت </w:t>
      </w:r>
      <w:r w:rsidRPr="00C333F7">
        <w:rPr>
          <w:rtl/>
        </w:rPr>
        <w:t xml:space="preserve">باستعمال تكنولوجيا التطور بعيد المدى </w:t>
      </w:r>
      <w:r w:rsidRPr="00C333F7">
        <w:t>(</w:t>
      </w:r>
      <w:proofErr w:type="spellStart"/>
      <w:r w:rsidRPr="00C333F7">
        <w:t>VoLTE</w:t>
      </w:r>
      <w:proofErr w:type="spellEnd"/>
      <w:r w:rsidRPr="00C333F7">
        <w:t>/</w:t>
      </w:r>
      <w:proofErr w:type="spellStart"/>
      <w:r w:rsidRPr="00C333F7">
        <w:t>ViLTE</w:t>
      </w:r>
      <w:proofErr w:type="spellEnd"/>
      <w:r w:rsidRPr="00C333F7">
        <w:t>)</w:t>
      </w:r>
      <w:r w:rsidRPr="00C333F7">
        <w:rPr>
          <w:rFonts w:hint="cs"/>
          <w:rtl/>
          <w:lang w:bidi="ar-EG"/>
        </w:rPr>
        <w:t>، بروتوكولات تشوير جديدة لتمكين التوصيل البيني والتواصل الجيد في شبكات المستقبل وشبكات الجيل الخامس/الاتصالات المتنقلة الدولية</w:t>
      </w:r>
      <w:r w:rsidR="00EB3DAC">
        <w:rPr>
          <w:rFonts w:hint="cs"/>
          <w:rtl/>
          <w:lang w:bidi="ar-EG"/>
        </w:rPr>
        <w:t>-</w:t>
      </w:r>
      <w:r w:rsidRPr="00C333F7">
        <w:t>2020</w:t>
      </w:r>
      <w:r w:rsidRPr="00C333F7">
        <w:rPr>
          <w:rFonts w:hint="cs"/>
          <w:rtl/>
          <w:lang w:bidi="ar-EG"/>
        </w:rPr>
        <w:t xml:space="preserve">. </w:t>
      </w:r>
      <w:r w:rsidRPr="00C333F7">
        <w:rPr>
          <w:rtl/>
        </w:rPr>
        <w:t xml:space="preserve">وبدأت هذه التطبيقات والخدمات الناشئة </w:t>
      </w:r>
      <w:r w:rsidRPr="00C333F7">
        <w:rPr>
          <w:rFonts w:hint="cs"/>
          <w:rtl/>
        </w:rPr>
        <w:t>فضلاً عن</w:t>
      </w:r>
      <w:r w:rsidRPr="00C333F7">
        <w:rPr>
          <w:rtl/>
        </w:rPr>
        <w:t xml:space="preserve"> تطور التطبيقات والخدمات القائمة في استحداث المزيد </w:t>
      </w:r>
      <w:r w:rsidRPr="00C333F7">
        <w:rPr>
          <w:rFonts w:hint="cs"/>
          <w:rtl/>
        </w:rPr>
        <w:t>والكثير</w:t>
      </w:r>
      <w:r w:rsidRPr="00C333F7">
        <w:rPr>
          <w:rtl/>
        </w:rPr>
        <w:t xml:space="preserve"> من </w:t>
      </w:r>
      <w:r w:rsidRPr="00C333F7">
        <w:rPr>
          <w:rFonts w:hint="cs"/>
          <w:rtl/>
        </w:rPr>
        <w:t>المتطلبات مما</w:t>
      </w:r>
      <w:r w:rsidRPr="00C333F7">
        <w:rPr>
          <w:rtl/>
        </w:rPr>
        <w:t xml:space="preserve"> س</w:t>
      </w:r>
      <w:r w:rsidRPr="00C333F7">
        <w:rPr>
          <w:rFonts w:hint="cs"/>
          <w:rtl/>
        </w:rPr>
        <w:t>ي</w:t>
      </w:r>
      <w:r w:rsidRPr="00C333F7">
        <w:rPr>
          <w:rtl/>
        </w:rPr>
        <w:t>ؤثر حتما</w:t>
      </w:r>
      <w:r w:rsidRPr="00C333F7">
        <w:rPr>
          <w:rFonts w:hint="cs"/>
          <w:rtl/>
        </w:rPr>
        <w:t>ً</w:t>
      </w:r>
      <w:r w:rsidRPr="00C333F7">
        <w:rPr>
          <w:rtl/>
        </w:rPr>
        <w:t xml:space="preserve"> على التشوير وتقييس البروتوكولات.</w:t>
      </w:r>
    </w:p>
    <w:p w:rsidR="00C333F7" w:rsidRPr="0070563C" w:rsidRDefault="00C333F7" w:rsidP="003450F0">
      <w:pPr>
        <w:rPr>
          <w:spacing w:val="2"/>
          <w:rtl/>
          <w:lang w:bidi="ar-EG"/>
        </w:rPr>
      </w:pPr>
      <w:r w:rsidRPr="0070563C">
        <w:rPr>
          <w:rFonts w:hint="cs"/>
          <w:spacing w:val="2"/>
          <w:rtl/>
          <w:lang w:bidi="ar-EG"/>
        </w:rPr>
        <w:t>ومن</w:t>
      </w:r>
      <w:r w:rsidRPr="0070563C">
        <w:rPr>
          <w:spacing w:val="2"/>
          <w:rtl/>
          <w:lang w:bidi="ar-EG"/>
        </w:rPr>
        <w:t xml:space="preserve"> أهداف تطور شبكات الجيل التالي </w:t>
      </w:r>
      <w:r w:rsidRPr="0070563C">
        <w:rPr>
          <w:rFonts w:hint="cs"/>
          <w:spacing w:val="2"/>
          <w:rtl/>
          <w:lang w:bidi="ar-EG"/>
        </w:rPr>
        <w:t>فضلاً عن شبكات المستقبل والجيل الخامس/الاتصالات المتنقلة الدولية</w:t>
      </w:r>
      <w:r w:rsidR="0070563C" w:rsidRPr="0070563C">
        <w:rPr>
          <w:rFonts w:hint="cs"/>
          <w:spacing w:val="2"/>
          <w:rtl/>
          <w:lang w:bidi="ar-EG"/>
        </w:rPr>
        <w:t>-</w:t>
      </w:r>
      <w:r w:rsidRPr="0070563C">
        <w:rPr>
          <w:spacing w:val="2"/>
        </w:rPr>
        <w:t>2020</w:t>
      </w:r>
      <w:r w:rsidRPr="0070563C">
        <w:rPr>
          <w:rFonts w:hint="cs"/>
          <w:spacing w:val="2"/>
          <w:rtl/>
          <w:lang w:bidi="ar-EG"/>
        </w:rPr>
        <w:t xml:space="preserve"> </w:t>
      </w:r>
      <w:r w:rsidRPr="0070563C">
        <w:rPr>
          <w:spacing w:val="2"/>
          <w:rtl/>
          <w:lang w:bidi="ar-EG"/>
        </w:rPr>
        <w:t xml:space="preserve">دعم طائفة واسعة من الخدمات بطريقة آمنة </w:t>
      </w:r>
      <w:r w:rsidRPr="0070563C">
        <w:rPr>
          <w:rFonts w:hint="cs"/>
          <w:spacing w:val="2"/>
          <w:rtl/>
          <w:lang w:bidi="ar-EG"/>
        </w:rPr>
        <w:t>من خدمات</w:t>
      </w:r>
      <w:r w:rsidRPr="0070563C">
        <w:rPr>
          <w:spacing w:val="2"/>
          <w:rtl/>
          <w:lang w:bidi="ar-EG"/>
        </w:rPr>
        <w:t xml:space="preserve"> </w:t>
      </w:r>
      <w:r w:rsidR="003450F0">
        <w:rPr>
          <w:rFonts w:hint="cs"/>
          <w:spacing w:val="2"/>
          <w:rtl/>
          <w:lang w:bidi="ar-EG"/>
        </w:rPr>
        <w:t>الشبكات الهاتفية</w:t>
      </w:r>
      <w:r w:rsidRPr="0070563C">
        <w:rPr>
          <w:spacing w:val="2"/>
          <w:rtl/>
          <w:lang w:bidi="ar-EG"/>
        </w:rPr>
        <w:t xml:space="preserve"> الموروثة</w:t>
      </w:r>
      <w:r w:rsidRPr="0070563C">
        <w:rPr>
          <w:rFonts w:hint="cs"/>
          <w:spacing w:val="2"/>
          <w:rtl/>
          <w:lang w:bidi="ar-EG"/>
        </w:rPr>
        <w:t xml:space="preserve"> (مثل نظام التشوير رقم </w:t>
      </w:r>
      <w:r w:rsidRPr="0070563C">
        <w:rPr>
          <w:spacing w:val="2"/>
        </w:rPr>
        <w:t>7</w:t>
      </w:r>
      <w:r w:rsidRPr="0070563C">
        <w:rPr>
          <w:rFonts w:hint="cs"/>
          <w:spacing w:val="2"/>
          <w:rtl/>
          <w:lang w:bidi="ar-EG"/>
        </w:rPr>
        <w:t>)</w:t>
      </w:r>
      <w:r w:rsidRPr="0070563C">
        <w:rPr>
          <w:spacing w:val="2"/>
          <w:rtl/>
          <w:lang w:bidi="ar-EG"/>
        </w:rPr>
        <w:t xml:space="preserve"> والخدمات الذكية إلى </w:t>
      </w:r>
      <w:r w:rsidRPr="0070563C">
        <w:rPr>
          <w:rFonts w:hint="cs"/>
          <w:spacing w:val="2"/>
          <w:rtl/>
          <w:lang w:bidi="ar-EG"/>
        </w:rPr>
        <w:t xml:space="preserve">الخدمات المبتكرة </w:t>
      </w:r>
      <w:r w:rsidRPr="0070563C">
        <w:rPr>
          <w:spacing w:val="2"/>
          <w:rtl/>
          <w:lang w:bidi="ar-EG"/>
        </w:rPr>
        <w:t>التي تشمل خدمات بث الصوت والبيانات والفيديو والمحادثة وخدمات التدفق والألعاب التفاعلية وتطبيقات الطرف الثالث وما</w:t>
      </w:r>
      <w:r w:rsidR="0070563C" w:rsidRPr="0070563C">
        <w:rPr>
          <w:rFonts w:hint="cs"/>
          <w:spacing w:val="2"/>
          <w:rtl/>
          <w:lang w:bidi="ar-EG"/>
        </w:rPr>
        <w:t> </w:t>
      </w:r>
      <w:r w:rsidRPr="0070563C">
        <w:rPr>
          <w:spacing w:val="2"/>
          <w:rtl/>
          <w:lang w:bidi="ar-EG"/>
        </w:rPr>
        <w:t>إلى ذلك.</w:t>
      </w:r>
    </w:p>
    <w:p w:rsidR="00C333F7" w:rsidRPr="00C333F7" w:rsidRDefault="00C333F7" w:rsidP="00083647">
      <w:pPr>
        <w:pStyle w:val="Heading2forQ"/>
      </w:pPr>
      <w:r w:rsidRPr="00C333F7">
        <w:t>2.B</w:t>
      </w:r>
      <w:r w:rsidRPr="00C333F7">
        <w:tab/>
      </w:r>
      <w:r w:rsidRPr="00C333F7">
        <w:rPr>
          <w:rtl/>
        </w:rPr>
        <w:t>المسألة</w:t>
      </w:r>
    </w:p>
    <w:p w:rsidR="00C333F7" w:rsidRPr="00C333F7" w:rsidRDefault="00C333F7" w:rsidP="003450F0">
      <w:pPr>
        <w:keepNext/>
        <w:rPr>
          <w:rtl/>
          <w:lang w:bidi="ar-EG"/>
        </w:rPr>
      </w:pPr>
      <w:r w:rsidRPr="00C333F7">
        <w:rPr>
          <w:rtl/>
          <w:lang w:bidi="ar-EG"/>
        </w:rPr>
        <w:t>تتناول الدراسة البنود التالية دون أن تقتصر عليها:</w:t>
      </w:r>
    </w:p>
    <w:p w:rsidR="00C333F7" w:rsidRPr="00C333F7" w:rsidRDefault="00C333F7" w:rsidP="00083647">
      <w:pPr>
        <w:pStyle w:val="enumlev1"/>
        <w:rPr>
          <w:rtl/>
        </w:rPr>
      </w:pPr>
      <w:r w:rsidRPr="00C333F7">
        <w:rPr>
          <w:rFonts w:hint="cs"/>
          <w:rtl/>
        </w:rPr>
        <w:t>-</w:t>
      </w:r>
      <w:r w:rsidRPr="00C333F7">
        <w:rPr>
          <w:rFonts w:hint="cs"/>
          <w:rtl/>
        </w:rPr>
        <w:tab/>
        <w:t>ما هي بروتوكولات التشوير الملائمة لتنفيذ مختلف الخدمات والتطبيقات في بيئة الاتصالات الناشئة؟</w:t>
      </w:r>
    </w:p>
    <w:p w:rsidR="00C333F7" w:rsidRPr="00C333F7" w:rsidRDefault="00C333F7" w:rsidP="00083647">
      <w:pPr>
        <w:pStyle w:val="enumlev1"/>
        <w:rPr>
          <w:rtl/>
        </w:rPr>
      </w:pPr>
      <w:r w:rsidRPr="00C333F7">
        <w:rPr>
          <w:rFonts w:hint="cs"/>
          <w:rtl/>
        </w:rPr>
        <w:t>-</w:t>
      </w:r>
      <w:r w:rsidRPr="00C333F7">
        <w:rPr>
          <w:rFonts w:hint="cs"/>
          <w:rtl/>
        </w:rPr>
        <w:tab/>
      </w:r>
      <w:r w:rsidRPr="00C333F7">
        <w:rPr>
          <w:rtl/>
        </w:rPr>
        <w:t>ما هي التوصيات</w:t>
      </w:r>
      <w:r w:rsidRPr="00C333F7">
        <w:rPr>
          <w:rFonts w:hint="cs"/>
          <w:rtl/>
        </w:rPr>
        <w:t xml:space="preserve"> الجديدة</w:t>
      </w:r>
      <w:r w:rsidRPr="00C333F7">
        <w:rPr>
          <w:rtl/>
        </w:rPr>
        <w:t xml:space="preserve"> اللازمة لتحديد متطلبات</w:t>
      </w:r>
      <w:r w:rsidRPr="00C333F7">
        <w:rPr>
          <w:rFonts w:hint="cs"/>
          <w:rtl/>
        </w:rPr>
        <w:t xml:space="preserve"> متطلبات وبروتوكولات التشوير من أجل دعم الخدمات في شبكات الاتصالات المتطورة نحو شبكات المستقبل وشبكات الجيل الخامس/الاتصالات المتنقلة الدولية</w:t>
      </w:r>
      <w:r w:rsidR="00083647">
        <w:rPr>
          <w:rFonts w:hint="cs"/>
          <w:rtl/>
        </w:rPr>
        <w:t>-</w:t>
      </w:r>
      <w:r w:rsidRPr="00C333F7">
        <w:rPr>
          <w:lang w:bidi="ar-SA"/>
        </w:rPr>
        <w:t>2020</w:t>
      </w:r>
      <w:r w:rsidRPr="00C333F7">
        <w:rPr>
          <w:rFonts w:hint="cs"/>
          <w:rtl/>
        </w:rPr>
        <w:t>؟</w:t>
      </w:r>
    </w:p>
    <w:p w:rsidR="00C333F7" w:rsidRPr="00083647" w:rsidRDefault="00C333F7" w:rsidP="00083647">
      <w:pPr>
        <w:pStyle w:val="enumlev1"/>
        <w:rPr>
          <w:spacing w:val="6"/>
          <w:rtl/>
        </w:rPr>
      </w:pPr>
      <w:r w:rsidRPr="00083647">
        <w:rPr>
          <w:rFonts w:hint="cs"/>
          <w:spacing w:val="6"/>
          <w:rtl/>
        </w:rPr>
        <w:t>-</w:t>
      </w:r>
      <w:r w:rsidRPr="00083647">
        <w:rPr>
          <w:rFonts w:hint="cs"/>
          <w:spacing w:val="6"/>
          <w:rtl/>
        </w:rPr>
        <w:tab/>
      </w:r>
      <w:r w:rsidRPr="00083647">
        <w:rPr>
          <w:spacing w:val="6"/>
          <w:rtl/>
        </w:rPr>
        <w:t>ما هي التحسينات التي يلزم إدخالها على التوصيات القائمة المتعلقة بشبكات الجيل التالي لدعم الخدمات والتطبيقات</w:t>
      </w:r>
      <w:r w:rsidRPr="00083647">
        <w:rPr>
          <w:rFonts w:hint="cs"/>
          <w:spacing w:val="6"/>
          <w:rtl/>
        </w:rPr>
        <w:t> </w:t>
      </w:r>
      <w:r w:rsidRPr="00083647">
        <w:rPr>
          <w:spacing w:val="6"/>
          <w:rtl/>
        </w:rPr>
        <w:t>الناشئة؟</w:t>
      </w:r>
    </w:p>
    <w:p w:rsidR="00C333F7" w:rsidRPr="00C333F7" w:rsidRDefault="00C333F7" w:rsidP="00083647">
      <w:pPr>
        <w:pStyle w:val="enumlev1"/>
        <w:rPr>
          <w:rtl/>
        </w:rPr>
      </w:pPr>
      <w:r w:rsidRPr="00C333F7">
        <w:rPr>
          <w:rFonts w:hint="cs"/>
          <w:rtl/>
        </w:rPr>
        <w:t>-</w:t>
      </w:r>
      <w:r w:rsidRPr="00C333F7">
        <w:rPr>
          <w:rFonts w:hint="cs"/>
          <w:rtl/>
        </w:rPr>
        <w:tab/>
      </w:r>
      <w:r w:rsidRPr="00C333F7">
        <w:rPr>
          <w:rtl/>
        </w:rPr>
        <w:t>ما هي التوصيات الجديدة التي ينبغي وضعها للخدمات والتطبيقات المتعلقة بالحوسبة السحابية؟</w:t>
      </w:r>
      <w:r w:rsidRPr="00C333F7">
        <w:rPr>
          <w:rFonts w:hint="cs"/>
          <w:rtl/>
        </w:rPr>
        <w:t xml:space="preserve"> ما هي آليات الأمن ذات الصلة اللازمة لضمان أمن التشوير والتحكم؟</w:t>
      </w:r>
    </w:p>
    <w:p w:rsidR="00C333F7" w:rsidRPr="00C333F7" w:rsidRDefault="00C333F7" w:rsidP="00083647">
      <w:pPr>
        <w:pStyle w:val="enumlev1"/>
        <w:rPr>
          <w:rtl/>
        </w:rPr>
      </w:pPr>
      <w:r w:rsidRPr="00C333F7">
        <w:rPr>
          <w:rFonts w:hint="cs"/>
          <w:rtl/>
        </w:rPr>
        <w:t>-</w:t>
      </w:r>
      <w:r w:rsidRPr="00C333F7">
        <w:rPr>
          <w:rFonts w:hint="cs"/>
          <w:rtl/>
        </w:rPr>
        <w:tab/>
      </w:r>
      <w:r w:rsidRPr="00C333F7">
        <w:rPr>
          <w:rtl/>
        </w:rPr>
        <w:t>ما هي التوصيات الجديدة اللازمة لتحديد متطلبات وبروتوكولات</w:t>
      </w:r>
      <w:r w:rsidRPr="00C333F7">
        <w:rPr>
          <w:rFonts w:hint="cs"/>
          <w:rtl/>
        </w:rPr>
        <w:t xml:space="preserve"> التشوير لدعم خدمات نقل الصورة والصوت </w:t>
      </w:r>
      <w:r w:rsidRPr="00C333F7">
        <w:rPr>
          <w:rtl/>
        </w:rPr>
        <w:t xml:space="preserve">باستعمال تكنولوجيا التطور بعيد المدى </w:t>
      </w:r>
      <w:r w:rsidRPr="00C333F7">
        <w:t>(</w:t>
      </w:r>
      <w:proofErr w:type="spellStart"/>
      <w:r w:rsidRPr="00C333F7">
        <w:t>VoLTE</w:t>
      </w:r>
      <w:proofErr w:type="spellEnd"/>
      <w:r w:rsidRPr="00C333F7">
        <w:t>/</w:t>
      </w:r>
      <w:proofErr w:type="spellStart"/>
      <w:r w:rsidRPr="00C333F7">
        <w:t>ViLTE</w:t>
      </w:r>
      <w:proofErr w:type="spellEnd"/>
      <w:r w:rsidRPr="00C333F7">
        <w:t>)</w:t>
      </w:r>
      <w:r w:rsidRPr="00C333F7">
        <w:rPr>
          <w:rFonts w:hint="cs"/>
          <w:rtl/>
        </w:rPr>
        <w:t>؟</w:t>
      </w:r>
    </w:p>
    <w:p w:rsidR="00C333F7" w:rsidRPr="00C333F7" w:rsidRDefault="00C333F7" w:rsidP="00083647">
      <w:pPr>
        <w:pStyle w:val="enumlev1"/>
        <w:rPr>
          <w:rtl/>
        </w:rPr>
      </w:pPr>
      <w:r w:rsidRPr="00C333F7">
        <w:rPr>
          <w:rFonts w:hint="cs"/>
          <w:rtl/>
        </w:rPr>
        <w:t>-</w:t>
      </w:r>
      <w:r w:rsidRPr="00C333F7">
        <w:rPr>
          <w:rFonts w:hint="cs"/>
          <w:rtl/>
        </w:rPr>
        <w:tab/>
        <w:t>ما هي التحسينات التي ينبغي إدخالها على السلاسل الحالية لتوصيات قطاع تقييس الاتصالات التي تصف نظام التشوير رقم</w:t>
      </w:r>
      <w:r w:rsidR="00083647">
        <w:rPr>
          <w:rFonts w:hint="eastAsia"/>
          <w:rtl/>
        </w:rPr>
        <w:t> </w:t>
      </w:r>
      <w:r w:rsidRPr="00C333F7">
        <w:rPr>
          <w:lang w:bidi="ar-SA"/>
        </w:rPr>
        <w:t>7</w:t>
      </w:r>
      <w:r w:rsidRPr="00C333F7">
        <w:rPr>
          <w:rFonts w:hint="cs"/>
          <w:rtl/>
        </w:rPr>
        <w:t xml:space="preserve"> </w:t>
      </w:r>
      <w:r w:rsidRPr="00C333F7">
        <w:rPr>
          <w:lang w:bidi="ar-SA"/>
        </w:rPr>
        <w:t>(SS7)</w:t>
      </w:r>
      <w:r w:rsidRPr="00C333F7">
        <w:rPr>
          <w:rFonts w:hint="cs"/>
          <w:rtl/>
        </w:rPr>
        <w:t xml:space="preserve"> من أجل ضمان أمنه؟</w:t>
      </w:r>
    </w:p>
    <w:p w:rsidR="00C333F7" w:rsidRPr="00C333F7" w:rsidRDefault="00C333F7" w:rsidP="00083647">
      <w:pPr>
        <w:pStyle w:val="enumlev1"/>
        <w:rPr>
          <w:rtl/>
        </w:rPr>
      </w:pPr>
      <w:r w:rsidRPr="00C333F7">
        <w:rPr>
          <w:rFonts w:hint="cs"/>
          <w:rtl/>
        </w:rPr>
        <w:t>-</w:t>
      </w:r>
      <w:r w:rsidRPr="00C333F7">
        <w:rPr>
          <w:rFonts w:hint="cs"/>
          <w:rtl/>
        </w:rPr>
        <w:tab/>
      </w:r>
      <w:r w:rsidRPr="00C333F7">
        <w:rPr>
          <w:rtl/>
        </w:rPr>
        <w:t xml:space="preserve">ما هي متطلبات </w:t>
      </w:r>
      <w:r w:rsidRPr="00C333F7">
        <w:rPr>
          <w:rFonts w:hint="cs"/>
          <w:rtl/>
        </w:rPr>
        <w:t>وبروتوكولات</w:t>
      </w:r>
      <w:r w:rsidRPr="00C333F7">
        <w:rPr>
          <w:rtl/>
        </w:rPr>
        <w:t xml:space="preserve"> التشوير</w:t>
      </w:r>
      <w:r w:rsidRPr="00C333F7">
        <w:rPr>
          <w:rFonts w:hint="cs"/>
          <w:rtl/>
        </w:rPr>
        <w:t xml:space="preserve"> الجديدة</w:t>
      </w:r>
      <w:r w:rsidRPr="00C333F7">
        <w:rPr>
          <w:rtl/>
        </w:rPr>
        <w:t xml:space="preserve"> اللازمة لدعم خدمات و/أو تطبيقات المصلحة العامة مثل اتصالات الطوارئ المتعددة الوسائط والخصوصية والاعتراض المشروع للاتصالات وإمكانية نقل </w:t>
      </w:r>
      <w:r w:rsidRPr="00C333F7">
        <w:rPr>
          <w:rFonts w:hint="cs"/>
          <w:rtl/>
        </w:rPr>
        <w:t>الأرقام</w:t>
      </w:r>
      <w:r w:rsidRPr="00C333F7">
        <w:rPr>
          <w:rtl/>
        </w:rPr>
        <w:t xml:space="preserve"> وما إلى ذلك؟</w:t>
      </w:r>
    </w:p>
    <w:p w:rsidR="00C333F7" w:rsidRPr="00C333F7" w:rsidRDefault="00C333F7" w:rsidP="00083647">
      <w:pPr>
        <w:pStyle w:val="Heading2forQ"/>
        <w:rPr>
          <w:rtl/>
        </w:rPr>
      </w:pPr>
      <w:r w:rsidRPr="00C333F7">
        <w:t>3.B</w:t>
      </w:r>
      <w:r w:rsidRPr="00C333F7">
        <w:rPr>
          <w:rtl/>
          <w:lang w:bidi="ar-EG"/>
        </w:rPr>
        <w:tab/>
      </w:r>
      <w:r w:rsidRPr="00C333F7">
        <w:rPr>
          <w:rtl/>
        </w:rPr>
        <w:t>المهام</w:t>
      </w:r>
    </w:p>
    <w:p w:rsidR="00C333F7" w:rsidRPr="00C333F7" w:rsidRDefault="00C333F7" w:rsidP="00EB3DAC">
      <w:pPr>
        <w:keepNext/>
        <w:keepLines/>
        <w:rPr>
          <w:rtl/>
          <w:lang w:bidi="ar-EG"/>
        </w:rPr>
      </w:pPr>
      <w:r w:rsidRPr="00C333F7">
        <w:rPr>
          <w:rtl/>
          <w:lang w:bidi="ar-EG"/>
        </w:rPr>
        <w:t>تشمل المهام البنود التالية دون أن تقتصر عليها:</w:t>
      </w:r>
    </w:p>
    <w:p w:rsidR="00C333F7" w:rsidRPr="00C333F7" w:rsidRDefault="00C333F7" w:rsidP="00EB3DAC">
      <w:pPr>
        <w:pStyle w:val="enumlev1"/>
        <w:keepNext/>
        <w:keepLines/>
      </w:pPr>
      <w:r w:rsidRPr="00C333F7">
        <w:rPr>
          <w:rFonts w:hint="cs"/>
          <w:rtl/>
        </w:rPr>
        <w:t>-</w:t>
      </w:r>
      <w:r w:rsidRPr="00C333F7">
        <w:rPr>
          <w:rFonts w:hint="cs"/>
          <w:rtl/>
        </w:rPr>
        <w:tab/>
      </w:r>
      <w:r w:rsidRPr="00C333F7">
        <w:rPr>
          <w:rtl/>
        </w:rPr>
        <w:t xml:space="preserve">إعداد متطلبات التشوير ومواصفات </w:t>
      </w:r>
      <w:r w:rsidRPr="00C333F7">
        <w:rPr>
          <w:rFonts w:hint="cs"/>
          <w:rtl/>
        </w:rPr>
        <w:t>ال</w:t>
      </w:r>
      <w:r w:rsidRPr="00C333F7">
        <w:rPr>
          <w:rtl/>
        </w:rPr>
        <w:t>بروتوكولات لخدمات وتطبيقات شبكات الجيل التالي</w:t>
      </w:r>
      <w:r w:rsidRPr="00C333F7">
        <w:rPr>
          <w:rFonts w:hint="cs"/>
          <w:rtl/>
        </w:rPr>
        <w:t xml:space="preserve"> المعززة؛</w:t>
      </w:r>
    </w:p>
    <w:p w:rsidR="00C333F7" w:rsidRPr="00C333F7" w:rsidRDefault="00C333F7" w:rsidP="003450F0">
      <w:pPr>
        <w:pStyle w:val="enumlev1"/>
        <w:rPr>
          <w:rtl/>
        </w:rPr>
      </w:pPr>
      <w:r w:rsidRPr="00C333F7">
        <w:rPr>
          <w:rFonts w:hint="cs"/>
          <w:rtl/>
          <w:lang w:bidi="ar-EG"/>
        </w:rPr>
        <w:t>-</w:t>
      </w:r>
      <w:r w:rsidRPr="00C333F7">
        <w:rPr>
          <w:rFonts w:hint="cs"/>
          <w:rtl/>
          <w:lang w:bidi="ar-EG"/>
        </w:rPr>
        <w:tab/>
        <w:t>إ</w:t>
      </w:r>
      <w:r w:rsidRPr="00C333F7">
        <w:rPr>
          <w:rtl/>
        </w:rPr>
        <w:t>عداد متطلبات وبروتوكولات التشوير ل</w:t>
      </w:r>
      <w:r w:rsidRPr="00C333F7">
        <w:rPr>
          <w:rFonts w:hint="cs"/>
          <w:rtl/>
        </w:rPr>
        <w:t>تنفيذ مختلف ال</w:t>
      </w:r>
      <w:r w:rsidRPr="00C333F7">
        <w:rPr>
          <w:rtl/>
        </w:rPr>
        <w:t>خدمات و</w:t>
      </w:r>
      <w:r w:rsidRPr="00C333F7">
        <w:rPr>
          <w:rFonts w:hint="cs"/>
          <w:rtl/>
        </w:rPr>
        <w:t>ال</w:t>
      </w:r>
      <w:r w:rsidRPr="00C333F7">
        <w:rPr>
          <w:rtl/>
        </w:rPr>
        <w:t>تطبيقات</w:t>
      </w:r>
      <w:r w:rsidRPr="00C333F7">
        <w:rPr>
          <w:rFonts w:hint="cs"/>
          <w:rtl/>
        </w:rPr>
        <w:t xml:space="preserve"> </w:t>
      </w:r>
      <w:r w:rsidRPr="00C333F7">
        <w:rPr>
          <w:rtl/>
        </w:rPr>
        <w:t>في بيئات الاتصالات الناشئة</w:t>
      </w:r>
      <w:r w:rsidRPr="00C333F7">
        <w:rPr>
          <w:rFonts w:hint="cs"/>
          <w:rtl/>
        </w:rPr>
        <w:t>؛</w:t>
      </w:r>
    </w:p>
    <w:p w:rsidR="00C333F7" w:rsidRPr="00C333F7" w:rsidRDefault="00C333F7" w:rsidP="009B61FD">
      <w:pPr>
        <w:pStyle w:val="enumlev1"/>
        <w:rPr>
          <w:rtl/>
          <w:lang w:bidi="ar-EG"/>
        </w:rPr>
      </w:pPr>
      <w:r w:rsidRPr="00C333F7">
        <w:rPr>
          <w:rFonts w:hint="cs"/>
          <w:rtl/>
          <w:lang w:bidi="ar-EG"/>
        </w:rPr>
        <w:lastRenderedPageBreak/>
        <w:t>-</w:t>
      </w:r>
      <w:r w:rsidRPr="00C333F7">
        <w:rPr>
          <w:rFonts w:hint="cs"/>
          <w:rtl/>
          <w:lang w:bidi="ar-EG"/>
        </w:rPr>
        <w:tab/>
      </w:r>
      <w:r w:rsidRPr="00C333F7">
        <w:rPr>
          <w:rtl/>
        </w:rPr>
        <w:t xml:space="preserve">إعداد متطلبات وبروتوكولات التشوير </w:t>
      </w:r>
      <w:r w:rsidRPr="00C333F7">
        <w:rPr>
          <w:rFonts w:hint="cs"/>
          <w:rtl/>
        </w:rPr>
        <w:t xml:space="preserve">اللازمة </w:t>
      </w:r>
      <w:r w:rsidRPr="00C333F7">
        <w:rPr>
          <w:rtl/>
        </w:rPr>
        <w:t xml:space="preserve">لدعم </w:t>
      </w:r>
      <w:r w:rsidRPr="00C333F7">
        <w:rPr>
          <w:rFonts w:hint="cs"/>
          <w:rtl/>
        </w:rPr>
        <w:t>ال</w:t>
      </w:r>
      <w:r w:rsidRPr="00C333F7">
        <w:rPr>
          <w:rtl/>
        </w:rPr>
        <w:t>خدمات</w:t>
      </w:r>
      <w:r w:rsidRPr="00C333F7">
        <w:rPr>
          <w:rFonts w:hint="cs"/>
          <w:rtl/>
        </w:rPr>
        <w:t xml:space="preserve"> المستقبلية في شبكات الاتصالات المتطورة نحو شبكات المستقبل </w:t>
      </w:r>
      <w:r w:rsidRPr="00C333F7">
        <w:rPr>
          <w:rFonts w:hint="cs"/>
          <w:rtl/>
          <w:lang w:bidi="ar-EG"/>
        </w:rPr>
        <w:t>وشبكات الجيل الخامس/الاتصالات المتنقلة الدولية</w:t>
      </w:r>
      <w:r w:rsidRPr="00C333F7">
        <w:rPr>
          <w:lang w:bidi="ar-SA"/>
        </w:rPr>
        <w:t>2020-</w:t>
      </w:r>
      <w:r w:rsidRPr="00C333F7">
        <w:rPr>
          <w:rFonts w:hint="cs"/>
          <w:rtl/>
          <w:lang w:bidi="ar-EG"/>
        </w:rPr>
        <w:t>؛</w:t>
      </w:r>
    </w:p>
    <w:p w:rsidR="00C333F7" w:rsidRPr="00C333F7" w:rsidRDefault="00C333F7" w:rsidP="009B61FD">
      <w:pPr>
        <w:pStyle w:val="enumlev1"/>
        <w:rPr>
          <w:rtl/>
        </w:rPr>
      </w:pPr>
      <w:r w:rsidRPr="00C333F7">
        <w:rPr>
          <w:rFonts w:hint="cs"/>
          <w:rtl/>
          <w:lang w:bidi="ar-EG"/>
        </w:rPr>
        <w:t>-</w:t>
      </w:r>
      <w:r w:rsidRPr="00C333F7">
        <w:rPr>
          <w:rFonts w:hint="cs"/>
          <w:rtl/>
          <w:lang w:bidi="ar-EG"/>
        </w:rPr>
        <w:tab/>
      </w:r>
      <w:r w:rsidRPr="00C333F7">
        <w:rPr>
          <w:rtl/>
        </w:rPr>
        <w:t xml:space="preserve">إعداد متطلبات وبروتوكولات التشوير </w:t>
      </w:r>
      <w:r w:rsidRPr="00C333F7">
        <w:rPr>
          <w:rFonts w:hint="cs"/>
          <w:rtl/>
        </w:rPr>
        <w:t xml:space="preserve">اللازمة </w:t>
      </w:r>
      <w:r w:rsidRPr="00C333F7">
        <w:rPr>
          <w:rtl/>
        </w:rPr>
        <w:t>لدعم الخدمات والتطبيقات المتعلقة بالحوسبة السحابية</w:t>
      </w:r>
      <w:r w:rsidR="003450F0">
        <w:rPr>
          <w:rFonts w:hint="cs"/>
          <w:rtl/>
        </w:rPr>
        <w:t>؛</w:t>
      </w:r>
    </w:p>
    <w:p w:rsidR="00C333F7" w:rsidRPr="00C333F7" w:rsidRDefault="00C333F7" w:rsidP="009B61FD">
      <w:pPr>
        <w:pStyle w:val="enumlev1"/>
        <w:rPr>
          <w:rtl/>
        </w:rPr>
      </w:pPr>
      <w:r w:rsidRPr="00C333F7">
        <w:rPr>
          <w:rFonts w:hint="cs"/>
          <w:rtl/>
          <w:lang w:bidi="ar-EG"/>
        </w:rPr>
        <w:t>-</w:t>
      </w:r>
      <w:r w:rsidRPr="00C333F7">
        <w:rPr>
          <w:rFonts w:hint="cs"/>
          <w:rtl/>
          <w:lang w:bidi="ar-EG"/>
        </w:rPr>
        <w:tab/>
      </w:r>
      <w:r w:rsidRPr="00C333F7">
        <w:rPr>
          <w:rFonts w:hint="cs"/>
          <w:rtl/>
        </w:rPr>
        <w:t xml:space="preserve">إعداد متطلبات وبروتوكولات التشوير اللازمة لدعم خدمات </w:t>
      </w:r>
      <w:r w:rsidRPr="00C333F7">
        <w:rPr>
          <w:rFonts w:hint="cs"/>
          <w:rtl/>
          <w:lang w:bidi="ar-EG"/>
        </w:rPr>
        <w:t xml:space="preserve">نقل الصورة والصوت </w:t>
      </w:r>
      <w:r w:rsidRPr="00C333F7">
        <w:rPr>
          <w:rtl/>
        </w:rPr>
        <w:t xml:space="preserve">باستعمال تكنولوجيا التطور بعيد المدى </w:t>
      </w:r>
      <w:r w:rsidRPr="00C333F7">
        <w:t>(</w:t>
      </w:r>
      <w:proofErr w:type="spellStart"/>
      <w:r w:rsidRPr="00C333F7">
        <w:t>VoLTE</w:t>
      </w:r>
      <w:proofErr w:type="spellEnd"/>
      <w:r w:rsidRPr="00C333F7">
        <w:t>/</w:t>
      </w:r>
      <w:proofErr w:type="spellStart"/>
      <w:r w:rsidRPr="00C333F7">
        <w:t>ViLTE</w:t>
      </w:r>
      <w:proofErr w:type="spellEnd"/>
      <w:r w:rsidRPr="00C333F7">
        <w:t>)</w:t>
      </w:r>
      <w:r w:rsidR="003450F0">
        <w:rPr>
          <w:rFonts w:hint="cs"/>
          <w:rtl/>
        </w:rPr>
        <w:t>؛</w:t>
      </w:r>
    </w:p>
    <w:p w:rsidR="00C333F7" w:rsidRPr="009B61FD" w:rsidRDefault="00C333F7" w:rsidP="009B61FD">
      <w:pPr>
        <w:pStyle w:val="enumlev1"/>
        <w:rPr>
          <w:spacing w:val="-4"/>
          <w:rtl/>
        </w:rPr>
      </w:pPr>
      <w:r w:rsidRPr="009B61FD">
        <w:rPr>
          <w:rFonts w:hint="cs"/>
          <w:spacing w:val="-4"/>
          <w:rtl/>
          <w:lang w:bidi="ar-EG"/>
        </w:rPr>
        <w:t>-</w:t>
      </w:r>
      <w:r w:rsidRPr="009B61FD">
        <w:rPr>
          <w:rFonts w:hint="cs"/>
          <w:spacing w:val="-4"/>
          <w:rtl/>
          <w:lang w:bidi="ar-EG"/>
        </w:rPr>
        <w:tab/>
      </w:r>
      <w:r w:rsidRPr="009B61FD">
        <w:rPr>
          <w:rFonts w:hint="cs"/>
          <w:spacing w:val="-4"/>
          <w:rtl/>
        </w:rPr>
        <w:t>إعداد</w:t>
      </w:r>
      <w:r w:rsidRPr="009B61FD">
        <w:rPr>
          <w:spacing w:val="-4"/>
          <w:rtl/>
        </w:rPr>
        <w:t xml:space="preserve"> </w:t>
      </w:r>
      <w:r w:rsidRPr="009B61FD">
        <w:rPr>
          <w:rFonts w:hint="cs"/>
          <w:spacing w:val="-4"/>
          <w:rtl/>
        </w:rPr>
        <w:t xml:space="preserve">توصيات جديدة أو تحسين التوصيات الحالية لقطاع تقييس الاتصالات من أجل ضمان أمن شبكة نظام التشوير </w:t>
      </w:r>
      <w:r w:rsidRPr="009B61FD">
        <w:rPr>
          <w:spacing w:val="-4"/>
        </w:rPr>
        <w:t>SS7</w:t>
      </w:r>
      <w:r w:rsidR="003450F0">
        <w:rPr>
          <w:rFonts w:hint="cs"/>
          <w:rtl/>
        </w:rPr>
        <w:t>؛</w:t>
      </w:r>
    </w:p>
    <w:p w:rsidR="00C333F7" w:rsidRPr="00C333F7" w:rsidRDefault="00C333F7" w:rsidP="009B61FD">
      <w:pPr>
        <w:pStyle w:val="enumlev1"/>
        <w:rPr>
          <w:rtl/>
        </w:rPr>
      </w:pPr>
      <w:r w:rsidRPr="00C333F7">
        <w:rPr>
          <w:rFonts w:hint="cs"/>
          <w:rtl/>
          <w:lang w:bidi="ar-EG"/>
        </w:rPr>
        <w:t>-</w:t>
      </w:r>
      <w:r w:rsidRPr="00C333F7">
        <w:rPr>
          <w:rFonts w:hint="cs"/>
          <w:rtl/>
          <w:lang w:bidi="ar-EG"/>
        </w:rPr>
        <w:tab/>
      </w:r>
      <w:r w:rsidRPr="00C333F7">
        <w:rPr>
          <w:rtl/>
        </w:rPr>
        <w:t xml:space="preserve">إعداد مواصفات </w:t>
      </w:r>
      <w:r w:rsidRPr="00C333F7">
        <w:rPr>
          <w:rFonts w:hint="cs"/>
          <w:rtl/>
        </w:rPr>
        <w:t>التشغيل البيني بين بروتوكولات التشوير الجديدة والقائمة</w:t>
      </w:r>
      <w:r w:rsidR="003450F0">
        <w:rPr>
          <w:rFonts w:hint="cs"/>
          <w:rtl/>
        </w:rPr>
        <w:t>؛</w:t>
      </w:r>
    </w:p>
    <w:p w:rsidR="00C333F7" w:rsidRPr="00C333F7" w:rsidRDefault="00C333F7" w:rsidP="003450F0">
      <w:pPr>
        <w:pStyle w:val="enumlev1"/>
        <w:rPr>
          <w:rtl/>
        </w:rPr>
      </w:pPr>
      <w:r w:rsidRPr="00C333F7">
        <w:rPr>
          <w:rFonts w:hint="cs"/>
          <w:rtl/>
          <w:lang w:bidi="ar-EG"/>
        </w:rPr>
        <w:t>-</w:t>
      </w:r>
      <w:r w:rsidRPr="00C333F7">
        <w:rPr>
          <w:rFonts w:hint="cs"/>
          <w:rtl/>
          <w:lang w:bidi="ar-EG"/>
        </w:rPr>
        <w:tab/>
      </w:r>
      <w:r w:rsidRPr="00C333F7">
        <w:rPr>
          <w:rtl/>
        </w:rPr>
        <w:t>إعداد متطلبات وبروتوكولات التشوير الموجهة للمصلحة العامة</w:t>
      </w:r>
      <w:r w:rsidR="003450F0">
        <w:rPr>
          <w:rFonts w:hint="cs"/>
          <w:rtl/>
        </w:rPr>
        <w:t>؛</w:t>
      </w:r>
    </w:p>
    <w:p w:rsidR="00C333F7" w:rsidRPr="00C333F7" w:rsidRDefault="00C333F7" w:rsidP="009B61FD">
      <w:pPr>
        <w:pStyle w:val="enumlev1"/>
        <w:rPr>
          <w:rtl/>
          <w:lang w:bidi="ar-EG"/>
        </w:rPr>
      </w:pPr>
      <w:r w:rsidRPr="00C333F7">
        <w:rPr>
          <w:rFonts w:hint="cs"/>
          <w:rtl/>
          <w:lang w:bidi="ar-EG"/>
        </w:rPr>
        <w:t>-</w:t>
      </w:r>
      <w:r w:rsidRPr="00C333F7">
        <w:rPr>
          <w:rFonts w:hint="cs"/>
          <w:rtl/>
          <w:lang w:bidi="ar-EG"/>
        </w:rPr>
        <w:tab/>
      </w:r>
      <w:r w:rsidRPr="00C333F7">
        <w:rPr>
          <w:rtl/>
        </w:rPr>
        <w:t xml:space="preserve">تحسين بروتوكولات التشوير القائمة </w:t>
      </w:r>
      <w:r w:rsidRPr="00C333F7">
        <w:rPr>
          <w:rFonts w:hint="cs"/>
          <w:rtl/>
        </w:rPr>
        <w:t>استناداً إلى</w:t>
      </w:r>
      <w:r w:rsidRPr="00C333F7">
        <w:rPr>
          <w:rtl/>
        </w:rPr>
        <w:t xml:space="preserve"> الاحتياجات المحددة</w:t>
      </w:r>
      <w:r w:rsidRPr="00C333F7">
        <w:rPr>
          <w:rFonts w:hint="cs"/>
          <w:rtl/>
        </w:rPr>
        <w:t>.</w:t>
      </w:r>
    </w:p>
    <w:p w:rsidR="00C333F7" w:rsidRPr="00C333F7" w:rsidRDefault="00CE2683" w:rsidP="009B61FD">
      <w:pPr>
        <w:jc w:val="left"/>
        <w:rPr>
          <w:rtl/>
          <w:lang w:bidi="ar-EG"/>
        </w:rPr>
      </w:pPr>
      <w:r>
        <w:rPr>
          <w:rFonts w:hint="cs"/>
          <w:rtl/>
        </w:rPr>
        <w:t>ويرد بيان محدّث</w:t>
      </w:r>
      <w:r w:rsidR="00C333F7" w:rsidRPr="00C333F7">
        <w:rPr>
          <w:rtl/>
        </w:rPr>
        <w:t xml:space="preserve"> عن حالة سير العمل في إطار هذه المسألة في برنامج عمل لجنة الدراسات</w:t>
      </w:r>
      <w:r w:rsidR="009B61FD">
        <w:rPr>
          <w:rFonts w:hint="eastAsia"/>
          <w:rtl/>
        </w:rPr>
        <w:t> </w:t>
      </w:r>
      <w:r w:rsidR="00C333F7" w:rsidRPr="00C333F7">
        <w:t>11</w:t>
      </w:r>
      <w:r w:rsidR="000D33F2">
        <w:rPr>
          <w:rFonts w:hint="cs"/>
          <w:rtl/>
        </w:rPr>
        <w:t xml:space="preserve"> </w:t>
      </w:r>
      <w:r w:rsidR="009B61FD">
        <w:rPr>
          <w:rtl/>
        </w:rPr>
        <w:br/>
      </w:r>
      <w:r w:rsidR="009B61FD">
        <w:rPr>
          <w:lang w:bidi="ar-EG"/>
        </w:rPr>
        <w:t>(</w:t>
      </w:r>
      <w:hyperlink r:id="rId11" w:history="1">
        <w:r w:rsidR="00C333F7" w:rsidRPr="00C333F7">
          <w:rPr>
            <w:rStyle w:val="Hyperlink"/>
            <w:lang w:val="en-GB"/>
          </w:rPr>
          <w:t>http://itu.int/ITU-T/workprog/wp_search.aspx?Q=xx/11</w:t>
        </w:r>
      </w:hyperlink>
      <w:r w:rsidR="009B61FD">
        <w:rPr>
          <w:lang w:bidi="ar-EG"/>
        </w:rPr>
        <w:t>)</w:t>
      </w:r>
      <w:r w:rsidR="00C333F7" w:rsidRPr="00C333F7">
        <w:rPr>
          <w:rFonts w:hint="cs"/>
          <w:rtl/>
          <w:lang w:bidi="ar-EG"/>
        </w:rPr>
        <w:t>.</w:t>
      </w:r>
    </w:p>
    <w:p w:rsidR="00C333F7" w:rsidRPr="00C333F7" w:rsidRDefault="00C333F7" w:rsidP="003450F0">
      <w:pPr>
        <w:pStyle w:val="Heading2forQ"/>
        <w:rPr>
          <w:rtl/>
          <w:lang w:bidi="ar-EG"/>
        </w:rPr>
      </w:pPr>
      <w:r w:rsidRPr="00C333F7">
        <w:t>4.</w:t>
      </w:r>
      <w:r w:rsidR="003450F0">
        <w:t>B</w:t>
      </w:r>
      <w:r w:rsidRPr="00C333F7">
        <w:rPr>
          <w:rtl/>
          <w:lang w:bidi="ar-EG"/>
        </w:rPr>
        <w:tab/>
        <w:t>الروابط</w:t>
      </w:r>
    </w:p>
    <w:p w:rsidR="00C333F7" w:rsidRPr="00C333F7" w:rsidRDefault="00C333F7" w:rsidP="008E2448">
      <w:pPr>
        <w:pStyle w:val="Headingb"/>
        <w:rPr>
          <w:rtl/>
        </w:rPr>
      </w:pPr>
      <w:r w:rsidRPr="00C333F7">
        <w:rPr>
          <w:rtl/>
        </w:rPr>
        <w:t>التوصيات:</w:t>
      </w:r>
    </w:p>
    <w:p w:rsidR="00C333F7" w:rsidRPr="00C333F7" w:rsidRDefault="00C333F7" w:rsidP="008E2448">
      <w:pPr>
        <w:pStyle w:val="enumlev1"/>
        <w:rPr>
          <w:rtl/>
        </w:rPr>
      </w:pPr>
      <w:r w:rsidRPr="00C333F7">
        <w:rPr>
          <w:rFonts w:hint="cs"/>
          <w:rtl/>
        </w:rPr>
        <w:t>-</w:t>
      </w:r>
      <w:r w:rsidRPr="00C333F7">
        <w:rPr>
          <w:rFonts w:hint="cs"/>
          <w:rtl/>
        </w:rPr>
        <w:tab/>
        <w:t xml:space="preserve">السلسلة </w:t>
      </w:r>
      <w:r w:rsidRPr="00C333F7">
        <w:rPr>
          <w:lang w:val="en-GB"/>
        </w:rPr>
        <w:t>Q.600</w:t>
      </w:r>
      <w:r w:rsidRPr="00C333F7">
        <w:rPr>
          <w:rFonts w:hint="cs"/>
          <w:rtl/>
        </w:rPr>
        <w:t xml:space="preserve"> والسلسلة </w:t>
      </w:r>
      <w:r w:rsidRPr="00C333F7">
        <w:rPr>
          <w:lang w:val="en-GB"/>
        </w:rPr>
        <w:t>Q.700</w:t>
      </w:r>
      <w:r w:rsidRPr="00C333F7">
        <w:rPr>
          <w:rFonts w:hint="cs"/>
          <w:rtl/>
        </w:rPr>
        <w:t xml:space="preserve"> والسلسلة </w:t>
      </w:r>
      <w:r w:rsidRPr="00C333F7">
        <w:rPr>
          <w:lang w:val="en-GB"/>
        </w:rPr>
        <w:t>Q.900</w:t>
      </w:r>
      <w:r w:rsidRPr="00C333F7">
        <w:rPr>
          <w:rFonts w:hint="cs"/>
          <w:rtl/>
        </w:rPr>
        <w:t xml:space="preserve"> والسلسلة </w:t>
      </w:r>
      <w:r w:rsidRPr="00C333F7">
        <w:rPr>
          <w:lang w:val="en-GB"/>
        </w:rPr>
        <w:t>Q.1900</w:t>
      </w:r>
      <w:r w:rsidRPr="00C333F7">
        <w:rPr>
          <w:rFonts w:hint="cs"/>
          <w:rtl/>
        </w:rPr>
        <w:t xml:space="preserve"> والسلسلة </w:t>
      </w:r>
      <w:r w:rsidRPr="00C333F7">
        <w:rPr>
          <w:lang w:val="en-GB"/>
        </w:rPr>
        <w:t>Q.2700</w:t>
      </w:r>
      <w:r w:rsidRPr="00C333F7">
        <w:rPr>
          <w:rFonts w:hint="cs"/>
          <w:rtl/>
        </w:rPr>
        <w:t xml:space="preserve"> والسلسلة </w:t>
      </w:r>
      <w:r w:rsidRPr="00C333F7">
        <w:rPr>
          <w:lang w:val="en-GB"/>
        </w:rPr>
        <w:t>Q.2900</w:t>
      </w:r>
      <w:r w:rsidRPr="00C333F7">
        <w:rPr>
          <w:rFonts w:hint="cs"/>
          <w:rtl/>
        </w:rPr>
        <w:t xml:space="preserve"> والسلسلة </w:t>
      </w:r>
      <w:r w:rsidRPr="00C333F7">
        <w:rPr>
          <w:lang w:val="en-GB"/>
        </w:rPr>
        <w:t>Q.3400</w:t>
      </w:r>
      <w:r w:rsidRPr="00C333F7">
        <w:rPr>
          <w:rFonts w:hint="cs"/>
          <w:rtl/>
        </w:rPr>
        <w:t xml:space="preserve"> والسلسلة </w:t>
      </w:r>
      <w:r w:rsidRPr="00C333F7">
        <w:rPr>
          <w:lang w:val="en-GB"/>
        </w:rPr>
        <w:t>Q.3500</w:t>
      </w:r>
      <w:r w:rsidRPr="00C333F7">
        <w:rPr>
          <w:rFonts w:hint="cs"/>
          <w:rtl/>
        </w:rPr>
        <w:t xml:space="preserve"> والسلسلة </w:t>
      </w:r>
      <w:r w:rsidRPr="00C333F7">
        <w:rPr>
          <w:lang w:val="en-GB"/>
        </w:rPr>
        <w:t>Q.3600</w:t>
      </w:r>
    </w:p>
    <w:p w:rsidR="00C333F7" w:rsidRPr="00C333F7" w:rsidRDefault="00C333F7" w:rsidP="008E2448">
      <w:pPr>
        <w:pStyle w:val="Headingb"/>
        <w:rPr>
          <w:rtl/>
        </w:rPr>
      </w:pPr>
      <w:r w:rsidRPr="00C333F7">
        <w:rPr>
          <w:rtl/>
        </w:rPr>
        <w:t>المسائل:</w:t>
      </w:r>
    </w:p>
    <w:p w:rsidR="00C333F7" w:rsidRPr="00C333F7" w:rsidRDefault="00C333F7" w:rsidP="003450F0">
      <w:pPr>
        <w:pStyle w:val="enumlev1"/>
        <w:rPr>
          <w:rtl/>
          <w:lang w:bidi="ar-EG"/>
        </w:rPr>
      </w:pPr>
      <w:r w:rsidRPr="00C333F7">
        <w:rPr>
          <w:rFonts w:hint="cs"/>
          <w:rtl/>
        </w:rPr>
        <w:t>-</w:t>
      </w:r>
      <w:r w:rsidRPr="00C333F7">
        <w:rPr>
          <w:rFonts w:hint="cs"/>
          <w:rtl/>
        </w:rPr>
        <w:tab/>
      </w:r>
      <w:r w:rsidRPr="00C333F7">
        <w:rPr>
          <w:rtl/>
        </w:rPr>
        <w:t>جميع مسائل لجنة الدراسات</w:t>
      </w:r>
      <w:r w:rsidRPr="00C333F7">
        <w:rPr>
          <w:rFonts w:hint="cs"/>
          <w:rtl/>
        </w:rPr>
        <w:t> </w:t>
      </w:r>
      <w:r w:rsidRPr="00C333F7">
        <w:t>11</w:t>
      </w:r>
    </w:p>
    <w:p w:rsidR="00C333F7" w:rsidRPr="00C333F7" w:rsidRDefault="00C333F7" w:rsidP="008E2448">
      <w:pPr>
        <w:pStyle w:val="Headingb"/>
        <w:rPr>
          <w:rtl/>
        </w:rPr>
      </w:pPr>
      <w:r w:rsidRPr="00C333F7">
        <w:rPr>
          <w:rtl/>
        </w:rPr>
        <w:t>لجان الدراسات:</w:t>
      </w:r>
    </w:p>
    <w:p w:rsidR="00C333F7" w:rsidRPr="00C333F7" w:rsidRDefault="00C333F7" w:rsidP="008E2448">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2</w:t>
      </w:r>
      <w:r w:rsidRPr="00C333F7">
        <w:rPr>
          <w:rtl/>
        </w:rPr>
        <w:t xml:space="preserve"> المعنية بجوانب إدارة الشبكات واتصالات الطوارئ</w:t>
      </w:r>
    </w:p>
    <w:p w:rsidR="00C333F7" w:rsidRPr="00C333F7" w:rsidRDefault="00C333F7" w:rsidP="008E2448">
      <w:pPr>
        <w:pStyle w:val="enumlev1"/>
        <w:rPr>
          <w:rtl/>
          <w:lang w:bidi="ar-EG"/>
        </w:rPr>
      </w:pPr>
      <w:r w:rsidRPr="00C333F7">
        <w:rPr>
          <w:rFonts w:hint="cs"/>
          <w:rtl/>
          <w:lang w:bidi="ar-EG"/>
        </w:rPr>
        <w:t>-</w:t>
      </w:r>
      <w:r w:rsidRPr="00C333F7">
        <w:rPr>
          <w:rFonts w:hint="cs"/>
          <w:rtl/>
          <w:lang w:bidi="ar-EG"/>
        </w:rPr>
        <w:tab/>
        <w:t xml:space="preserve">لجنة الدراسات </w:t>
      </w:r>
      <w:r w:rsidRPr="00C333F7">
        <w:rPr>
          <w:lang w:bidi="ar-SA"/>
        </w:rPr>
        <w:t>13</w:t>
      </w:r>
      <w:r w:rsidRPr="00C333F7">
        <w:rPr>
          <w:rFonts w:hint="cs"/>
          <w:rtl/>
          <w:lang w:bidi="ar-EG"/>
        </w:rPr>
        <w:t xml:space="preserve"> المعنية بمتطلبات الخدمة والمعمارية والحوسبة السحابية وجوانب التنقلية</w:t>
      </w:r>
    </w:p>
    <w:p w:rsidR="00C333F7" w:rsidRPr="00C333F7" w:rsidRDefault="00C333F7" w:rsidP="008E2448">
      <w:pPr>
        <w:pStyle w:val="enumlev1"/>
      </w:pPr>
      <w:r w:rsidRPr="00C333F7">
        <w:rPr>
          <w:rFonts w:hint="cs"/>
          <w:rtl/>
          <w:lang w:bidi="ar-EG"/>
        </w:rPr>
        <w:t>-</w:t>
      </w:r>
      <w:r w:rsidRPr="00C333F7">
        <w:rPr>
          <w:rFonts w:hint="cs"/>
          <w:rtl/>
          <w:lang w:bidi="ar-EG"/>
        </w:rPr>
        <w:tab/>
      </w:r>
      <w:r w:rsidRPr="00C333F7">
        <w:rPr>
          <w:rtl/>
        </w:rPr>
        <w:t xml:space="preserve">لجنة الدراسات </w:t>
      </w:r>
      <w:r w:rsidRPr="00C333F7">
        <w:t>15</w:t>
      </w:r>
      <w:r w:rsidRPr="00C333F7">
        <w:rPr>
          <w:rtl/>
        </w:rPr>
        <w:t xml:space="preserve"> المعنية بالشبكات الذكية</w:t>
      </w:r>
    </w:p>
    <w:p w:rsidR="00C333F7" w:rsidRPr="00C333F7" w:rsidRDefault="00C333F7" w:rsidP="008E2448">
      <w:pPr>
        <w:pStyle w:val="enumlev1"/>
      </w:pPr>
      <w:r w:rsidRPr="00C333F7">
        <w:rPr>
          <w:rFonts w:hint="cs"/>
          <w:rtl/>
        </w:rPr>
        <w:t>-</w:t>
      </w:r>
      <w:r w:rsidRPr="00C333F7">
        <w:rPr>
          <w:rFonts w:hint="cs"/>
          <w:rtl/>
        </w:rPr>
        <w:tab/>
      </w:r>
      <w:r w:rsidRPr="00C333F7">
        <w:rPr>
          <w:rtl/>
        </w:rPr>
        <w:t xml:space="preserve">لجنة الدراسات </w:t>
      </w:r>
      <w:r w:rsidRPr="00C333F7">
        <w:t>16</w:t>
      </w:r>
      <w:r w:rsidRPr="00C333F7">
        <w:rPr>
          <w:rtl/>
        </w:rPr>
        <w:t xml:space="preserve"> المعنية بالخدمات والتطبيقات المتعددة الوسائط</w:t>
      </w:r>
    </w:p>
    <w:p w:rsidR="00C333F7" w:rsidRPr="00C333F7" w:rsidRDefault="00C333F7" w:rsidP="008E2448">
      <w:pPr>
        <w:pStyle w:val="enumlev1"/>
      </w:pPr>
      <w:r w:rsidRPr="00C333F7">
        <w:rPr>
          <w:rFonts w:hint="cs"/>
          <w:rtl/>
        </w:rPr>
        <w:t>-</w:t>
      </w:r>
      <w:r w:rsidRPr="00C333F7">
        <w:rPr>
          <w:rFonts w:hint="cs"/>
          <w:rtl/>
        </w:rPr>
        <w:tab/>
      </w:r>
      <w:r w:rsidRPr="00C333F7">
        <w:rPr>
          <w:rtl/>
        </w:rPr>
        <w:t xml:space="preserve">لجنة الدراسات </w:t>
      </w:r>
      <w:r w:rsidRPr="00C333F7">
        <w:t>17</w:t>
      </w:r>
      <w:r w:rsidRPr="00C333F7">
        <w:rPr>
          <w:rtl/>
        </w:rPr>
        <w:t xml:space="preserve"> المعنية بجوانب الأمن</w:t>
      </w:r>
    </w:p>
    <w:p w:rsidR="00C333F7" w:rsidRPr="00C333F7" w:rsidRDefault="00C333F7" w:rsidP="008E2448">
      <w:pPr>
        <w:pStyle w:val="enumlev1"/>
        <w:rPr>
          <w:rtl/>
        </w:rPr>
      </w:pPr>
      <w:r w:rsidRPr="00C333F7">
        <w:rPr>
          <w:rFonts w:hint="cs"/>
          <w:rtl/>
        </w:rPr>
        <w:t>-</w:t>
      </w:r>
      <w:r w:rsidRPr="00C333F7">
        <w:rPr>
          <w:rFonts w:hint="cs"/>
          <w:rtl/>
        </w:rPr>
        <w:tab/>
      </w:r>
      <w:r w:rsidRPr="00C333F7">
        <w:rPr>
          <w:rtl/>
        </w:rPr>
        <w:t>لجنة الدراسات</w:t>
      </w:r>
      <w:r w:rsidRPr="00C333F7">
        <w:rPr>
          <w:rFonts w:hint="cs"/>
          <w:rtl/>
        </w:rPr>
        <w:t> </w:t>
      </w:r>
      <w:r w:rsidRPr="00C333F7">
        <w:t>20</w:t>
      </w:r>
      <w:r w:rsidRPr="00C333F7">
        <w:rPr>
          <w:rtl/>
        </w:rPr>
        <w:t xml:space="preserve"> </w:t>
      </w:r>
      <w:r w:rsidRPr="00C333F7">
        <w:rPr>
          <w:rFonts w:hint="cs"/>
          <w:rtl/>
        </w:rPr>
        <w:t>المعنية</w:t>
      </w:r>
      <w:r w:rsidRPr="00C333F7">
        <w:rPr>
          <w:rtl/>
        </w:rPr>
        <w:t xml:space="preserve"> </w:t>
      </w:r>
      <w:r w:rsidRPr="00C333F7">
        <w:rPr>
          <w:rFonts w:hint="cs"/>
          <w:rtl/>
        </w:rPr>
        <w:t>ب</w:t>
      </w:r>
      <w:r w:rsidRPr="00C333F7">
        <w:rPr>
          <w:rtl/>
        </w:rPr>
        <w:t>إنترنت الأشياء وتطبيقاتها</w:t>
      </w:r>
    </w:p>
    <w:p w:rsidR="00C333F7" w:rsidRPr="00C333F7" w:rsidRDefault="00C333F7" w:rsidP="008E2448">
      <w:pPr>
        <w:pStyle w:val="Headingb"/>
        <w:rPr>
          <w:lang w:bidi="ar-SA"/>
        </w:rPr>
      </w:pPr>
      <w:r w:rsidRPr="00C333F7">
        <w:rPr>
          <w:rtl/>
        </w:rPr>
        <w:t>هيئات التقييس:</w:t>
      </w:r>
    </w:p>
    <w:p w:rsidR="00C333F7" w:rsidRPr="00C333F7" w:rsidRDefault="00C333F7" w:rsidP="00CD15B8">
      <w:pPr>
        <w:pStyle w:val="enumlev1"/>
        <w:keepNext/>
        <w:keepLines/>
        <w:rPr>
          <w:rtl/>
        </w:rPr>
      </w:pPr>
      <w:r w:rsidRPr="00C333F7">
        <w:rPr>
          <w:rFonts w:hint="cs"/>
          <w:rtl/>
        </w:rPr>
        <w:t>-</w:t>
      </w:r>
      <w:r w:rsidRPr="00C333F7">
        <w:rPr>
          <w:rFonts w:hint="cs"/>
          <w:rtl/>
        </w:rPr>
        <w:tab/>
      </w:r>
      <w:r w:rsidRPr="00C333F7">
        <w:rPr>
          <w:rtl/>
        </w:rPr>
        <w:t>رابطة الصناعات ودوائر الأعمال في مجال الاتصالات الراديوية</w:t>
      </w:r>
      <w:r w:rsidRPr="00C333F7">
        <w:rPr>
          <w:rFonts w:hint="cs"/>
          <w:rtl/>
        </w:rPr>
        <w:t xml:space="preserve"> </w:t>
      </w:r>
      <w:r w:rsidRPr="00C333F7">
        <w:t>(</w:t>
      </w:r>
      <w:bookmarkStart w:id="36" w:name="lt_pId240"/>
      <w:r w:rsidRPr="00C333F7">
        <w:rPr>
          <w:lang w:val="en-GB"/>
        </w:rPr>
        <w:t>ARIB</w:t>
      </w:r>
      <w:bookmarkEnd w:id="36"/>
      <w:r w:rsidRPr="00C333F7">
        <w:t>)</w:t>
      </w:r>
    </w:p>
    <w:p w:rsidR="00C333F7" w:rsidRPr="00C333F7" w:rsidRDefault="00C333F7" w:rsidP="00CD15B8">
      <w:pPr>
        <w:pStyle w:val="enumlev1"/>
        <w:keepNext/>
        <w:keepLines/>
        <w:rPr>
          <w:rtl/>
        </w:rPr>
      </w:pPr>
      <w:r w:rsidRPr="00C333F7">
        <w:rPr>
          <w:rFonts w:hint="cs"/>
          <w:rtl/>
        </w:rPr>
        <w:t>-</w:t>
      </w:r>
      <w:r w:rsidRPr="00C333F7">
        <w:rPr>
          <w:rFonts w:hint="cs"/>
          <w:rtl/>
        </w:rPr>
        <w:tab/>
      </w:r>
      <w:r w:rsidRPr="00C333F7">
        <w:rPr>
          <w:rtl/>
        </w:rPr>
        <w:t>تحالف حلول صناعة الاتصالات</w:t>
      </w:r>
      <w:r w:rsidRPr="00C333F7">
        <w:rPr>
          <w:rFonts w:hint="cs"/>
          <w:rtl/>
        </w:rPr>
        <w:t xml:space="preserve"> </w:t>
      </w:r>
      <w:r w:rsidRPr="00C333F7">
        <w:t>(ATIS)</w:t>
      </w:r>
    </w:p>
    <w:p w:rsidR="00C333F7" w:rsidRPr="00C333F7" w:rsidRDefault="00C333F7" w:rsidP="008E2448">
      <w:pPr>
        <w:pStyle w:val="enumlev1"/>
        <w:rPr>
          <w:rtl/>
        </w:rPr>
      </w:pPr>
      <w:r w:rsidRPr="00C333F7">
        <w:rPr>
          <w:rFonts w:hint="cs"/>
          <w:rtl/>
        </w:rPr>
        <w:t>-</w:t>
      </w:r>
      <w:r w:rsidRPr="00C333F7">
        <w:rPr>
          <w:rFonts w:hint="cs"/>
          <w:rtl/>
        </w:rPr>
        <w:tab/>
      </w:r>
      <w:r w:rsidRPr="00C333F7">
        <w:rPr>
          <w:rtl/>
        </w:rPr>
        <w:t>منتدى النطاق العريض</w:t>
      </w:r>
    </w:p>
    <w:p w:rsidR="00C333F7" w:rsidRPr="00C333F7" w:rsidRDefault="00C333F7" w:rsidP="008E2448">
      <w:pPr>
        <w:pStyle w:val="enumlev1"/>
      </w:pPr>
      <w:r w:rsidRPr="00C333F7">
        <w:rPr>
          <w:rFonts w:hint="cs"/>
          <w:rtl/>
        </w:rPr>
        <w:t>-</w:t>
      </w:r>
      <w:r w:rsidRPr="00C333F7">
        <w:rPr>
          <w:rFonts w:hint="cs"/>
          <w:rtl/>
        </w:rPr>
        <w:tab/>
      </w:r>
      <w:r w:rsidRPr="00C333F7">
        <w:rPr>
          <w:rtl/>
        </w:rPr>
        <w:t>الرابطة الصينية لتقييس الاتصالات</w:t>
      </w:r>
      <w:r w:rsidRPr="00C333F7">
        <w:rPr>
          <w:rFonts w:hint="cs"/>
          <w:rtl/>
        </w:rPr>
        <w:t xml:space="preserve"> </w:t>
      </w:r>
      <w:r w:rsidRPr="00C333F7">
        <w:t>(CCSA)</w:t>
      </w:r>
    </w:p>
    <w:p w:rsidR="00C333F7" w:rsidRPr="00C333F7" w:rsidRDefault="00C333F7" w:rsidP="00023037">
      <w:pPr>
        <w:pStyle w:val="enumlev1"/>
        <w:rPr>
          <w:rtl/>
        </w:rPr>
      </w:pPr>
      <w:r w:rsidRPr="00C333F7">
        <w:rPr>
          <w:rFonts w:hint="cs"/>
          <w:rtl/>
        </w:rPr>
        <w:t>-</w:t>
      </w:r>
      <w:r w:rsidRPr="00C333F7">
        <w:rPr>
          <w:rFonts w:hint="cs"/>
          <w:rtl/>
        </w:rPr>
        <w:tab/>
        <w:t>ا</w:t>
      </w:r>
      <w:r w:rsidRPr="00C333F7">
        <w:rPr>
          <w:rtl/>
        </w:rPr>
        <w:t>لمعهد الأورو</w:t>
      </w:r>
      <w:r w:rsidRPr="00C333F7">
        <w:rPr>
          <w:rFonts w:hint="cs"/>
          <w:rtl/>
        </w:rPr>
        <w:t>بي</w:t>
      </w:r>
      <w:r w:rsidRPr="00C333F7">
        <w:rPr>
          <w:rtl/>
        </w:rPr>
        <w:t xml:space="preserve"> لمعاي</w:t>
      </w:r>
      <w:r w:rsidRPr="00C333F7">
        <w:rPr>
          <w:rFonts w:hint="cs"/>
          <w:rtl/>
        </w:rPr>
        <w:t>‍ي</w:t>
      </w:r>
      <w:r w:rsidRPr="00C333F7">
        <w:rPr>
          <w:rtl/>
        </w:rPr>
        <w:t>ر الاتصالات</w:t>
      </w:r>
      <w:r w:rsidRPr="00C333F7">
        <w:rPr>
          <w:rFonts w:hint="cs"/>
          <w:rtl/>
        </w:rPr>
        <w:t xml:space="preserve"> </w:t>
      </w:r>
      <w:r w:rsidRPr="00C333F7">
        <w:t>(ETSI)</w:t>
      </w:r>
    </w:p>
    <w:p w:rsidR="00C333F7" w:rsidRPr="00C333F7" w:rsidRDefault="00C333F7" w:rsidP="00023037">
      <w:pPr>
        <w:pStyle w:val="enumlev1"/>
        <w:rPr>
          <w:rtl/>
        </w:rPr>
      </w:pPr>
      <w:r w:rsidRPr="00C333F7">
        <w:rPr>
          <w:rFonts w:hint="cs"/>
          <w:rtl/>
        </w:rPr>
        <w:t>-</w:t>
      </w:r>
      <w:r w:rsidRPr="00C333F7">
        <w:rPr>
          <w:rFonts w:hint="cs"/>
          <w:rtl/>
        </w:rPr>
        <w:tab/>
      </w:r>
      <w:r w:rsidRPr="00C333F7">
        <w:rPr>
          <w:rtl/>
        </w:rPr>
        <w:t>فريق مهام هندسة الإنترنت</w:t>
      </w:r>
      <w:r w:rsidRPr="00C333F7">
        <w:rPr>
          <w:rFonts w:hint="cs"/>
          <w:rtl/>
        </w:rPr>
        <w:t xml:space="preserve"> </w:t>
      </w:r>
      <w:r w:rsidRPr="00C333F7">
        <w:t>(IETF)</w:t>
      </w:r>
    </w:p>
    <w:p w:rsidR="00C333F7" w:rsidRPr="00C333F7" w:rsidRDefault="00C333F7" w:rsidP="008E2448">
      <w:pPr>
        <w:pStyle w:val="enumlev1"/>
      </w:pPr>
      <w:r w:rsidRPr="00C333F7">
        <w:rPr>
          <w:rFonts w:hint="cs"/>
          <w:rtl/>
        </w:rPr>
        <w:lastRenderedPageBreak/>
        <w:t>-</w:t>
      </w:r>
      <w:r w:rsidRPr="00C333F7">
        <w:rPr>
          <w:rFonts w:hint="cs"/>
          <w:rtl/>
        </w:rPr>
        <w:tab/>
      </w:r>
      <w:r w:rsidRPr="00C333F7">
        <w:rPr>
          <w:rtl/>
        </w:rPr>
        <w:t>معهد مهندسي الكهرباء والإلكترونيات</w:t>
      </w:r>
      <w:r w:rsidRPr="00C333F7">
        <w:rPr>
          <w:rFonts w:hint="cs"/>
          <w:rtl/>
        </w:rPr>
        <w:t xml:space="preserve"> </w:t>
      </w:r>
      <w:r w:rsidRPr="00C333F7">
        <w:t>(</w:t>
      </w:r>
      <w:r w:rsidRPr="00C333F7">
        <w:rPr>
          <w:lang w:val="en-GB"/>
        </w:rPr>
        <w:t>IEEE</w:t>
      </w:r>
      <w:r w:rsidRPr="00C333F7">
        <w:t>)</w:t>
      </w:r>
    </w:p>
    <w:p w:rsidR="00C333F7" w:rsidRPr="00C333F7" w:rsidRDefault="00C333F7" w:rsidP="00023037">
      <w:pPr>
        <w:pStyle w:val="enumlev1"/>
        <w:rPr>
          <w:rtl/>
        </w:rPr>
      </w:pPr>
      <w:r w:rsidRPr="00C333F7">
        <w:rPr>
          <w:rFonts w:hint="cs"/>
          <w:rtl/>
        </w:rPr>
        <w:t>-</w:t>
      </w:r>
      <w:r w:rsidRPr="00C333F7">
        <w:rPr>
          <w:rFonts w:hint="cs"/>
          <w:rtl/>
        </w:rPr>
        <w:tab/>
      </w:r>
      <w:r w:rsidRPr="00C333F7">
        <w:rPr>
          <w:rtl/>
        </w:rPr>
        <w:t>رابطة صناعة الاتصالات</w:t>
      </w:r>
      <w:r w:rsidRPr="00C333F7">
        <w:rPr>
          <w:rFonts w:hint="cs"/>
          <w:rtl/>
          <w:lang w:bidi="ar-EG"/>
        </w:rPr>
        <w:t xml:space="preserve"> </w:t>
      </w:r>
      <w:r w:rsidRPr="00C333F7">
        <w:t>(</w:t>
      </w:r>
      <w:bookmarkStart w:id="37" w:name="lt_pId254"/>
      <w:r w:rsidRPr="00C333F7">
        <w:rPr>
          <w:lang w:val="en-GB"/>
        </w:rPr>
        <w:t>TIA</w:t>
      </w:r>
      <w:bookmarkEnd w:id="37"/>
      <w:r w:rsidRPr="00C333F7">
        <w:t>)</w:t>
      </w:r>
    </w:p>
    <w:p w:rsidR="00C333F7" w:rsidRPr="00C333F7" w:rsidRDefault="00C333F7" w:rsidP="00023037">
      <w:pPr>
        <w:pStyle w:val="enumlev1"/>
        <w:rPr>
          <w:rtl/>
        </w:rPr>
      </w:pPr>
      <w:r w:rsidRPr="00C333F7">
        <w:rPr>
          <w:rFonts w:hint="cs"/>
          <w:rtl/>
        </w:rPr>
        <w:t>-</w:t>
      </w:r>
      <w:r w:rsidRPr="00C333F7">
        <w:rPr>
          <w:rFonts w:hint="cs"/>
          <w:rtl/>
        </w:rPr>
        <w:tab/>
      </w:r>
      <w:r w:rsidRPr="00C333F7">
        <w:rPr>
          <w:rtl/>
        </w:rPr>
        <w:t>رابطة تكنولوجيا الاتصالات</w:t>
      </w:r>
      <w:r w:rsidRPr="00C333F7">
        <w:rPr>
          <w:rFonts w:hint="cs"/>
          <w:rtl/>
          <w:lang w:bidi="ar-EG"/>
        </w:rPr>
        <w:t xml:space="preserve"> </w:t>
      </w:r>
      <w:r w:rsidRPr="00C333F7">
        <w:t>(</w:t>
      </w:r>
      <w:bookmarkStart w:id="38" w:name="lt_pId256"/>
      <w:r w:rsidRPr="00C333F7">
        <w:rPr>
          <w:lang w:val="en-GB"/>
        </w:rPr>
        <w:t>TTA</w:t>
      </w:r>
      <w:bookmarkEnd w:id="38"/>
      <w:r w:rsidRPr="00C333F7">
        <w:t>)</w:t>
      </w:r>
    </w:p>
    <w:p w:rsidR="00C333F7" w:rsidRDefault="00C333F7" w:rsidP="00023037">
      <w:pPr>
        <w:pStyle w:val="enumlev1"/>
        <w:rPr>
          <w:rtl/>
        </w:rPr>
      </w:pPr>
      <w:r w:rsidRPr="00C333F7">
        <w:rPr>
          <w:rFonts w:hint="cs"/>
          <w:rtl/>
        </w:rPr>
        <w:t>-</w:t>
      </w:r>
      <w:r w:rsidRPr="00C333F7">
        <w:rPr>
          <w:rFonts w:hint="cs"/>
          <w:rtl/>
        </w:rPr>
        <w:tab/>
      </w:r>
      <w:r w:rsidRPr="00C333F7">
        <w:rPr>
          <w:rtl/>
        </w:rPr>
        <w:t>لجنة تكنولوجيا الاتصالات</w:t>
      </w:r>
      <w:r w:rsidRPr="00C333F7">
        <w:rPr>
          <w:rFonts w:hint="cs"/>
          <w:rtl/>
          <w:lang w:bidi="ar-EG"/>
        </w:rPr>
        <w:t xml:space="preserve"> </w:t>
      </w:r>
      <w:r w:rsidRPr="00C333F7">
        <w:t>(</w:t>
      </w:r>
      <w:bookmarkStart w:id="39" w:name="lt_pId258"/>
      <w:r w:rsidRPr="00C333F7">
        <w:rPr>
          <w:lang w:val="en-GB"/>
        </w:rPr>
        <w:t>TTC</w:t>
      </w:r>
      <w:bookmarkEnd w:id="39"/>
      <w:r w:rsidRPr="00C333F7">
        <w:t>)</w:t>
      </w:r>
    </w:p>
    <w:p w:rsidR="00DA385B" w:rsidRDefault="00DA38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rPr>
        <w:br w:type="page"/>
      </w:r>
    </w:p>
    <w:p w:rsidR="00C333F7" w:rsidRPr="00C333F7" w:rsidRDefault="00C333F7" w:rsidP="00DA385B">
      <w:pPr>
        <w:pStyle w:val="QuestionNo"/>
        <w:keepLines w:val="0"/>
        <w:pageBreakBefore w:val="0"/>
        <w:rPr>
          <w:lang w:bidi="ar-SA"/>
        </w:rPr>
      </w:pPr>
      <w:r w:rsidRPr="00C333F7">
        <w:rPr>
          <w:rtl/>
        </w:rPr>
        <w:lastRenderedPageBreak/>
        <w:t xml:space="preserve">مشروع </w:t>
      </w:r>
      <w:r w:rsidRPr="00C333F7">
        <w:rPr>
          <w:rFonts w:hint="cs"/>
          <w:rtl/>
        </w:rPr>
        <w:t xml:space="preserve">المسألة </w:t>
      </w:r>
      <w:r w:rsidRPr="00C333F7">
        <w:rPr>
          <w:lang w:bidi="ar-SA"/>
        </w:rPr>
        <w:t>C/11</w:t>
      </w:r>
    </w:p>
    <w:p w:rsidR="00C333F7" w:rsidRPr="00C333F7" w:rsidRDefault="00C333F7" w:rsidP="00CD15B8">
      <w:pPr>
        <w:pStyle w:val="Questiontitle"/>
      </w:pPr>
      <w:r w:rsidRPr="00C333F7">
        <w:rPr>
          <w:rtl/>
        </w:rPr>
        <w:t xml:space="preserve">متطلبات وبروتوكولات التشوير </w:t>
      </w:r>
      <w:r w:rsidRPr="00C333F7">
        <w:rPr>
          <w:rFonts w:hint="cs"/>
          <w:rtl/>
        </w:rPr>
        <w:t xml:space="preserve">من أجل </w:t>
      </w:r>
      <w:r w:rsidRPr="00C333F7">
        <w:rPr>
          <w:rtl/>
        </w:rPr>
        <w:t>اتصالات الطوارئ</w:t>
      </w:r>
    </w:p>
    <w:p w:rsidR="00C333F7" w:rsidRPr="00C333F7" w:rsidRDefault="00C333F7" w:rsidP="00CD15B8">
      <w:pPr>
        <w:rPr>
          <w:rtl/>
          <w:lang w:bidi="ar-EG"/>
        </w:rPr>
      </w:pPr>
      <w:r w:rsidRPr="00C333F7">
        <w:rPr>
          <w:rFonts w:hint="cs"/>
          <w:rtl/>
        </w:rPr>
        <w:t>(</w:t>
      </w:r>
      <w:r w:rsidRPr="00C333F7">
        <w:rPr>
          <w:rtl/>
        </w:rPr>
        <w:t xml:space="preserve">استمرار </w:t>
      </w:r>
      <w:r w:rsidR="00CD15B8">
        <w:rPr>
          <w:rFonts w:hint="cs"/>
          <w:rtl/>
        </w:rPr>
        <w:t>ل</w:t>
      </w:r>
      <w:r w:rsidRPr="00C333F7">
        <w:rPr>
          <w:rtl/>
        </w:rPr>
        <w:t xml:space="preserve">لمسألة </w:t>
      </w:r>
      <w:r w:rsidRPr="00C333F7">
        <w:t>3/11</w:t>
      </w:r>
      <w:r w:rsidRPr="00C333F7">
        <w:rPr>
          <w:rFonts w:hint="cs"/>
          <w:rtl/>
          <w:lang w:bidi="ar-EG"/>
        </w:rPr>
        <w:t>)</w:t>
      </w:r>
    </w:p>
    <w:p w:rsidR="00C333F7" w:rsidRPr="00C333F7" w:rsidRDefault="00C333F7" w:rsidP="00293B49">
      <w:pPr>
        <w:rPr>
          <w:b/>
          <w:bCs/>
          <w:rtl/>
        </w:rPr>
      </w:pPr>
      <w:r w:rsidRPr="00C333F7">
        <w:rPr>
          <w:b/>
          <w:bCs/>
        </w:rPr>
        <w:t>1.C</w:t>
      </w:r>
      <w:r w:rsidRPr="00C333F7">
        <w:rPr>
          <w:b/>
          <w:bCs/>
          <w:rtl/>
          <w:lang w:bidi="ar-EG"/>
        </w:rPr>
        <w:tab/>
      </w:r>
      <w:r w:rsidR="00293B49">
        <w:rPr>
          <w:rFonts w:hint="cs"/>
          <w:b/>
          <w:bCs/>
          <w:rtl/>
        </w:rPr>
        <w:t>المسوغات</w:t>
      </w:r>
    </w:p>
    <w:p w:rsidR="00C333F7" w:rsidRPr="00C333F7" w:rsidRDefault="00C333F7" w:rsidP="00BC279A">
      <w:r w:rsidRPr="00C333F7">
        <w:rPr>
          <w:rtl/>
        </w:rPr>
        <w:t xml:space="preserve">سيكون من الضروري في بيئة </w:t>
      </w:r>
      <w:r w:rsidRPr="00C333F7">
        <w:rPr>
          <w:rFonts w:hint="cs"/>
          <w:rtl/>
        </w:rPr>
        <w:t>الشبكات</w:t>
      </w:r>
      <w:r w:rsidRPr="00C333F7">
        <w:rPr>
          <w:rtl/>
        </w:rPr>
        <w:t xml:space="preserve"> الناشئة دراسة آثار التكنولوجيات </w:t>
      </w:r>
      <w:r w:rsidRPr="00C333F7">
        <w:rPr>
          <w:rFonts w:hint="cs"/>
          <w:rtl/>
        </w:rPr>
        <w:t>والقدرات والتطبيقات والخدمات الناشئة</w:t>
      </w:r>
      <w:r w:rsidRPr="00C333F7">
        <w:rPr>
          <w:rtl/>
        </w:rPr>
        <w:t xml:space="preserve"> الجديدة (مثل </w:t>
      </w:r>
      <w:r w:rsidRPr="00C333F7">
        <w:rPr>
          <w:rFonts w:hint="cs"/>
          <w:rtl/>
        </w:rPr>
        <w:t>خدمات</w:t>
      </w:r>
      <w:r w:rsidRPr="00C333F7">
        <w:rPr>
          <w:rtl/>
        </w:rPr>
        <w:t xml:space="preserve"> نقل الصوت باستعمال تكنولوجيا التطور بعيد </w:t>
      </w:r>
      <w:r w:rsidRPr="00C333F7">
        <w:rPr>
          <w:rFonts w:hint="cs"/>
          <w:rtl/>
        </w:rPr>
        <w:t xml:space="preserve">المدى </w:t>
      </w:r>
      <w:r w:rsidRPr="00C333F7">
        <w:t>(</w:t>
      </w:r>
      <w:proofErr w:type="spellStart"/>
      <w:r w:rsidRPr="00C333F7">
        <w:t>VoLTE</w:t>
      </w:r>
      <w:proofErr w:type="spellEnd"/>
      <w:r w:rsidRPr="00C333F7">
        <w:t>)</w:t>
      </w:r>
      <w:r w:rsidRPr="00C333F7">
        <w:rPr>
          <w:rFonts w:hint="cs"/>
          <w:rtl/>
        </w:rPr>
        <w:t xml:space="preserve"> </w:t>
      </w:r>
      <w:r w:rsidRPr="00C333F7">
        <w:rPr>
          <w:rtl/>
        </w:rPr>
        <w:t>والخدمة الفيديوية باستعمال تكنولوجيا التطور بعيد المدى</w:t>
      </w:r>
      <w:r w:rsidRPr="00C333F7">
        <w:rPr>
          <w:rFonts w:hint="cs"/>
          <w:rtl/>
        </w:rPr>
        <w:t xml:space="preserve"> </w:t>
      </w:r>
      <w:r w:rsidRPr="00C333F7">
        <w:t>(</w:t>
      </w:r>
      <w:proofErr w:type="spellStart"/>
      <w:r w:rsidRPr="00C333F7">
        <w:t>ViLTE</w:t>
      </w:r>
      <w:proofErr w:type="spellEnd"/>
      <w:r w:rsidRPr="00C333F7">
        <w:t>)</w:t>
      </w:r>
      <w:r w:rsidRPr="00C333F7">
        <w:rPr>
          <w:rFonts w:hint="cs"/>
          <w:rtl/>
        </w:rPr>
        <w:t>، و</w:t>
      </w:r>
      <w:r w:rsidRPr="00C333F7">
        <w:rPr>
          <w:rtl/>
        </w:rPr>
        <w:t>الاتصالات من آلة إلى آلة</w:t>
      </w:r>
      <w:r w:rsidR="00C22225">
        <w:rPr>
          <w:rFonts w:hint="cs"/>
          <w:rtl/>
        </w:rPr>
        <w:t xml:space="preserve"> </w:t>
      </w:r>
      <w:r w:rsidRPr="00C333F7">
        <w:t>(M2M)</w:t>
      </w:r>
      <w:r w:rsidRPr="00C333F7">
        <w:rPr>
          <w:rFonts w:hint="cs"/>
          <w:rtl/>
        </w:rPr>
        <w:t>،</w:t>
      </w:r>
      <w:r w:rsidRPr="00C333F7">
        <w:rPr>
          <w:rtl/>
        </w:rPr>
        <w:t xml:space="preserve"> وإنترنت الأشياء </w:t>
      </w:r>
      <w:r w:rsidRPr="00C333F7">
        <w:rPr>
          <w:rFonts w:hint="cs"/>
          <w:rtl/>
        </w:rPr>
        <w:t>والاتصالات المتنقلة الدولية</w:t>
      </w:r>
      <w:r w:rsidR="00BC279A">
        <w:rPr>
          <w:rFonts w:hint="cs"/>
          <w:rtl/>
        </w:rPr>
        <w:t>-</w:t>
      </w:r>
      <w:r w:rsidRPr="00C333F7">
        <w:t>2020</w:t>
      </w:r>
      <w:r w:rsidRPr="00C333F7">
        <w:rPr>
          <w:rFonts w:hint="cs"/>
          <w:rtl/>
        </w:rPr>
        <w:t>)</w:t>
      </w:r>
      <w:r w:rsidRPr="00C333F7">
        <w:rPr>
          <w:rtl/>
        </w:rPr>
        <w:t xml:space="preserve"> على اتصالات الطوارئ</w:t>
      </w:r>
      <w:r w:rsidR="00DA385B">
        <w:rPr>
          <w:rFonts w:hint="cs"/>
          <w:rtl/>
        </w:rPr>
        <w:t>،</w:t>
      </w:r>
      <w:r w:rsidRPr="00C333F7">
        <w:rPr>
          <w:rtl/>
        </w:rPr>
        <w:t xml:space="preserve"> بما في ذلك خدمة اتصالات الطوارئ</w:t>
      </w:r>
      <w:r w:rsidRPr="00C333F7">
        <w:rPr>
          <w:rFonts w:hint="cs"/>
          <w:rtl/>
        </w:rPr>
        <w:t xml:space="preserve"> </w:t>
      </w:r>
      <w:r w:rsidRPr="00C333F7">
        <w:t>(ETS)</w:t>
      </w:r>
      <w:r w:rsidRPr="00C333F7">
        <w:rPr>
          <w:rtl/>
        </w:rPr>
        <w:t>. وفضلاً عن ذلك</w:t>
      </w:r>
      <w:r w:rsidRPr="00C333F7">
        <w:rPr>
          <w:rFonts w:hint="cs"/>
          <w:rtl/>
        </w:rPr>
        <w:t>،</w:t>
      </w:r>
      <w:r w:rsidRPr="00C333F7">
        <w:rPr>
          <w:rtl/>
        </w:rPr>
        <w:t xml:space="preserve"> ينبغي دراسة كيفية الاستفادة من بعض</w:t>
      </w:r>
      <w:r w:rsidRPr="00C333F7">
        <w:rPr>
          <w:rFonts w:hint="cs"/>
          <w:rtl/>
        </w:rPr>
        <w:t xml:space="preserve"> التكنولوجيات والتطبيقات و</w:t>
      </w:r>
      <w:r w:rsidRPr="00C333F7">
        <w:rPr>
          <w:rtl/>
        </w:rPr>
        <w:t>الخدمات الناشئة لأغراض اتصالات الطوارئ</w:t>
      </w:r>
      <w:r w:rsidRPr="00C333F7">
        <w:t>.</w:t>
      </w:r>
    </w:p>
    <w:p w:rsidR="00C333F7" w:rsidRPr="00FE0ECF" w:rsidRDefault="00C333F7" w:rsidP="00FE0ECF">
      <w:r w:rsidRPr="00FE0ECF">
        <w:rPr>
          <w:rtl/>
        </w:rPr>
        <w:t>وثمة حاجة أيضاً لمواصلة تطوير تطبيقات اتصالات الطوارئ مثل إدخال تحسينات على الصوت والفيديو ومتطلبات وبروتوكولات تشوير البيانات</w:t>
      </w:r>
      <w:r w:rsidRPr="00FE0ECF">
        <w:t>.</w:t>
      </w:r>
    </w:p>
    <w:p w:rsidR="00C333F7" w:rsidRPr="00C333F7" w:rsidRDefault="00C333F7" w:rsidP="0093561F">
      <w:pPr>
        <w:rPr>
          <w:rtl/>
          <w:lang w:bidi="ar-EG"/>
        </w:rPr>
      </w:pPr>
      <w:r w:rsidRPr="00C333F7">
        <w:rPr>
          <w:rtl/>
        </w:rPr>
        <w:t xml:space="preserve">تندرج في إطار المسألة المسؤولية عن </w:t>
      </w:r>
      <w:r w:rsidRPr="00C333F7">
        <w:rPr>
          <w:rtl/>
          <w:lang w:bidi="ar-SY"/>
        </w:rPr>
        <w:t>ضمان الحفاظ على إمكانيات خدمة اتصالات الطوارئ</w:t>
      </w:r>
      <w:r w:rsidRPr="00C333F7">
        <w:rPr>
          <w:rFonts w:hint="eastAsia"/>
          <w:rtl/>
          <w:lang w:bidi="ar-SY"/>
        </w:rPr>
        <w:t> </w:t>
      </w:r>
      <w:r w:rsidRPr="00C333F7">
        <w:t>(ETS)</w:t>
      </w:r>
      <w:r w:rsidRPr="00C333F7">
        <w:rPr>
          <w:rtl/>
          <w:lang w:bidi="ar-SY"/>
        </w:rPr>
        <w:t xml:space="preserve"> القائمة في</w:t>
      </w:r>
      <w:r w:rsidRPr="00C333F7">
        <w:rPr>
          <w:rFonts w:hint="cs"/>
          <w:rtl/>
          <w:lang w:bidi="ar-SY"/>
        </w:rPr>
        <w:t> </w:t>
      </w:r>
      <w:r w:rsidRPr="00C333F7">
        <w:rPr>
          <w:rtl/>
          <w:lang w:bidi="ar-SY"/>
        </w:rPr>
        <w:t xml:space="preserve">الإضافات والتوصيات الصادرة عن لجنة الدراسات </w:t>
      </w:r>
      <w:r w:rsidRPr="00C333F7">
        <w:t>11</w:t>
      </w:r>
      <w:r w:rsidRPr="00C333F7">
        <w:rPr>
          <w:rtl/>
        </w:rPr>
        <w:t xml:space="preserve"> مثل التوصي</w:t>
      </w:r>
      <w:r w:rsidRPr="00C333F7">
        <w:rPr>
          <w:rFonts w:hint="cs"/>
          <w:rtl/>
        </w:rPr>
        <w:t>ات</w:t>
      </w:r>
      <w:r w:rsidRPr="00C333F7">
        <w:t>:</w:t>
      </w:r>
      <w:r w:rsidRPr="00C333F7">
        <w:rPr>
          <w:rFonts w:hint="cs"/>
          <w:rtl/>
          <w:lang w:bidi="ar-EG"/>
        </w:rPr>
        <w:t xml:space="preserve"> </w:t>
      </w:r>
      <w:r w:rsidRPr="00C333F7">
        <w:rPr>
          <w:lang w:val="en-GB"/>
        </w:rPr>
        <w:t>Q.931</w:t>
      </w:r>
      <w:r w:rsidRPr="00C333F7">
        <w:rPr>
          <w:rtl/>
          <w:lang w:bidi="ar-EG"/>
        </w:rPr>
        <w:t xml:space="preserve"> و</w:t>
      </w:r>
      <w:r w:rsidRPr="00C333F7">
        <w:rPr>
          <w:lang w:val="en-GB"/>
        </w:rPr>
        <w:t>Q.761</w:t>
      </w:r>
      <w:r w:rsidRPr="00C333F7">
        <w:rPr>
          <w:rtl/>
          <w:lang w:bidi="ar-EG"/>
        </w:rPr>
        <w:t xml:space="preserve"> و</w:t>
      </w:r>
      <w:r w:rsidRPr="00C333F7">
        <w:rPr>
          <w:lang w:val="en-GB"/>
        </w:rPr>
        <w:t>Q.762</w:t>
      </w:r>
      <w:r w:rsidRPr="00C333F7">
        <w:rPr>
          <w:rtl/>
          <w:lang w:bidi="ar-EG"/>
        </w:rPr>
        <w:t xml:space="preserve"> و</w:t>
      </w:r>
      <w:r w:rsidRPr="00C333F7">
        <w:rPr>
          <w:lang w:val="en-GB"/>
        </w:rPr>
        <w:t>Q.763</w:t>
      </w:r>
      <w:r w:rsidRPr="00C333F7">
        <w:rPr>
          <w:rtl/>
          <w:lang w:bidi="ar-EG"/>
        </w:rPr>
        <w:t xml:space="preserve"> و</w:t>
      </w:r>
      <w:r w:rsidRPr="00C333F7">
        <w:rPr>
          <w:lang w:val="en-GB"/>
        </w:rPr>
        <w:t>Q.764</w:t>
      </w:r>
      <w:r w:rsidRPr="00C333F7">
        <w:rPr>
          <w:rtl/>
          <w:lang w:bidi="ar-EG"/>
        </w:rPr>
        <w:t xml:space="preserve"> و</w:t>
      </w:r>
      <w:r w:rsidRPr="00C333F7">
        <w:rPr>
          <w:lang w:val="en-GB"/>
        </w:rPr>
        <w:t>Q.1902.1</w:t>
      </w:r>
      <w:r w:rsidRPr="00C333F7">
        <w:rPr>
          <w:rtl/>
          <w:lang w:bidi="ar-EG"/>
        </w:rPr>
        <w:t xml:space="preserve"> و</w:t>
      </w:r>
      <w:r w:rsidRPr="00C333F7">
        <w:rPr>
          <w:lang w:val="en-GB"/>
        </w:rPr>
        <w:t>Q.1902.3</w:t>
      </w:r>
      <w:r w:rsidRPr="00C333F7">
        <w:rPr>
          <w:rtl/>
          <w:lang w:bidi="ar-EG"/>
        </w:rPr>
        <w:t xml:space="preserve"> و</w:t>
      </w:r>
      <w:r w:rsidRPr="00C333F7">
        <w:rPr>
          <w:lang w:val="en-GB"/>
        </w:rPr>
        <w:t>Q.1902.4</w:t>
      </w:r>
      <w:r w:rsidRPr="00C333F7">
        <w:rPr>
          <w:rtl/>
          <w:lang w:bidi="ar-EG"/>
        </w:rPr>
        <w:t xml:space="preserve"> و</w:t>
      </w:r>
      <w:r w:rsidRPr="00C333F7">
        <w:rPr>
          <w:lang w:val="en-GB"/>
        </w:rPr>
        <w:t>Q.1950</w:t>
      </w:r>
      <w:r w:rsidRPr="00C333F7">
        <w:rPr>
          <w:rtl/>
          <w:lang w:bidi="ar-EG"/>
        </w:rPr>
        <w:t xml:space="preserve"> و</w:t>
      </w:r>
      <w:r w:rsidRPr="00C333F7">
        <w:rPr>
          <w:lang w:val="en-GB"/>
        </w:rPr>
        <w:t>Q.2630.3</w:t>
      </w:r>
      <w:r w:rsidRPr="00C333F7">
        <w:rPr>
          <w:rtl/>
          <w:lang w:bidi="ar-EG"/>
        </w:rPr>
        <w:t xml:space="preserve"> و</w:t>
      </w:r>
      <w:r w:rsidRPr="00C333F7">
        <w:rPr>
          <w:lang w:val="en-GB"/>
        </w:rPr>
        <w:t>Q.2931</w:t>
      </w:r>
      <w:r w:rsidRPr="00C333F7">
        <w:rPr>
          <w:rFonts w:hint="cs"/>
          <w:rtl/>
          <w:lang w:bidi="ar-EG"/>
        </w:rPr>
        <w:t xml:space="preserve"> </w:t>
      </w:r>
      <w:r w:rsidRPr="00C333F7">
        <w:rPr>
          <w:rtl/>
        </w:rPr>
        <w:t>والإضافة</w:t>
      </w:r>
      <w:r w:rsidRPr="00C333F7">
        <w:rPr>
          <w:rFonts w:hint="cs"/>
          <w:rtl/>
        </w:rPr>
        <w:t> </w:t>
      </w:r>
      <w:r w:rsidRPr="00C333F7">
        <w:t>47</w:t>
      </w:r>
      <w:r w:rsidRPr="00C333F7">
        <w:rPr>
          <w:rtl/>
        </w:rPr>
        <w:t xml:space="preserve"> للسلس</w:t>
      </w:r>
      <w:r w:rsidRPr="00C333F7">
        <w:rPr>
          <w:rFonts w:hint="cs"/>
          <w:rtl/>
        </w:rPr>
        <w:t>ل</w:t>
      </w:r>
      <w:r w:rsidRPr="00C333F7">
        <w:rPr>
          <w:rtl/>
        </w:rPr>
        <w:t xml:space="preserve">ة </w:t>
      </w:r>
      <w:r w:rsidRPr="00C333F7">
        <w:t>Q</w:t>
      </w:r>
      <w:r w:rsidRPr="00C333F7">
        <w:rPr>
          <w:rtl/>
        </w:rPr>
        <w:t xml:space="preserve"> والإضافة</w:t>
      </w:r>
      <w:r w:rsidRPr="00C333F7">
        <w:rPr>
          <w:rFonts w:hint="cs"/>
          <w:rtl/>
        </w:rPr>
        <w:t> </w:t>
      </w:r>
      <w:r w:rsidRPr="00C333F7">
        <w:t>49</w:t>
      </w:r>
      <w:r w:rsidRPr="00C333F7">
        <w:rPr>
          <w:rtl/>
        </w:rPr>
        <w:t xml:space="preserve"> للسلس</w:t>
      </w:r>
      <w:r w:rsidRPr="00C333F7">
        <w:rPr>
          <w:rFonts w:hint="cs"/>
          <w:rtl/>
        </w:rPr>
        <w:t>ل</w:t>
      </w:r>
      <w:r w:rsidRPr="00C333F7">
        <w:rPr>
          <w:rtl/>
        </w:rPr>
        <w:t xml:space="preserve">ة </w:t>
      </w:r>
      <w:r w:rsidRPr="00C333F7">
        <w:t>Q</w:t>
      </w:r>
      <w:r w:rsidRPr="00C333F7">
        <w:rPr>
          <w:rFonts w:hint="cs"/>
          <w:rtl/>
        </w:rPr>
        <w:t xml:space="preserve"> ل</w:t>
      </w:r>
      <w:r w:rsidRPr="00C333F7">
        <w:rPr>
          <w:rtl/>
        </w:rPr>
        <w:t xml:space="preserve">لمعلومات </w:t>
      </w:r>
      <w:r w:rsidRPr="00C333F7">
        <w:rPr>
          <w:rFonts w:hint="cs"/>
          <w:rtl/>
        </w:rPr>
        <w:t>الخاصة بخدمة اتصالات الطوارئ </w:t>
      </w:r>
      <w:r w:rsidRPr="00C333F7">
        <w:t>(</w:t>
      </w:r>
      <w:r w:rsidRPr="00C333F7">
        <w:rPr>
          <w:lang w:val="en-GB"/>
        </w:rPr>
        <w:t>ETS)</w:t>
      </w:r>
      <w:r w:rsidRPr="00C333F7">
        <w:rPr>
          <w:rtl/>
        </w:rPr>
        <w:t xml:space="preserve"> والإضافة</w:t>
      </w:r>
      <w:r w:rsidRPr="00C333F7">
        <w:rPr>
          <w:rFonts w:hint="cs"/>
          <w:rtl/>
        </w:rPr>
        <w:t> </w:t>
      </w:r>
      <w:r w:rsidRPr="00C333F7">
        <w:t>53</w:t>
      </w:r>
      <w:r w:rsidRPr="00C333F7">
        <w:rPr>
          <w:rtl/>
        </w:rPr>
        <w:t xml:space="preserve"> للسلس</w:t>
      </w:r>
      <w:r w:rsidRPr="00C333F7">
        <w:rPr>
          <w:rFonts w:hint="cs"/>
          <w:rtl/>
        </w:rPr>
        <w:t>ل</w:t>
      </w:r>
      <w:r w:rsidRPr="00C333F7">
        <w:rPr>
          <w:rtl/>
        </w:rPr>
        <w:t xml:space="preserve">ة </w:t>
      </w:r>
      <w:r w:rsidRPr="00C333F7">
        <w:t>Q</w:t>
      </w:r>
      <w:r w:rsidRPr="00C333F7">
        <w:rPr>
          <w:rtl/>
        </w:rPr>
        <w:t xml:space="preserve"> والإضافة</w:t>
      </w:r>
      <w:r w:rsidRPr="00C333F7">
        <w:rPr>
          <w:rFonts w:hint="cs"/>
          <w:rtl/>
        </w:rPr>
        <w:t> </w:t>
      </w:r>
      <w:r w:rsidRPr="00C333F7">
        <w:t>57</w:t>
      </w:r>
      <w:r w:rsidRPr="00C333F7">
        <w:rPr>
          <w:rtl/>
        </w:rPr>
        <w:t xml:space="preserve"> للسلس</w:t>
      </w:r>
      <w:r w:rsidRPr="00C333F7">
        <w:rPr>
          <w:rFonts w:hint="cs"/>
          <w:rtl/>
        </w:rPr>
        <w:t>ل</w:t>
      </w:r>
      <w:r w:rsidRPr="00C333F7">
        <w:rPr>
          <w:rtl/>
        </w:rPr>
        <w:t xml:space="preserve">ة </w:t>
      </w:r>
      <w:r w:rsidRPr="00C333F7">
        <w:t>Q</w:t>
      </w:r>
      <w:r w:rsidRPr="00C333F7">
        <w:rPr>
          <w:rtl/>
        </w:rPr>
        <w:t xml:space="preserve"> والإضافة</w:t>
      </w:r>
      <w:r w:rsidRPr="00C333F7">
        <w:rPr>
          <w:rFonts w:hint="cs"/>
          <w:rtl/>
        </w:rPr>
        <w:t> </w:t>
      </w:r>
      <w:r w:rsidRPr="00C333F7">
        <w:t>61</w:t>
      </w:r>
      <w:r w:rsidRPr="00C333F7">
        <w:rPr>
          <w:rtl/>
        </w:rPr>
        <w:t xml:space="preserve"> للسلس</w:t>
      </w:r>
      <w:r w:rsidRPr="00C333F7">
        <w:rPr>
          <w:rFonts w:hint="cs"/>
          <w:rtl/>
        </w:rPr>
        <w:t>ل</w:t>
      </w:r>
      <w:r w:rsidRPr="00C333F7">
        <w:rPr>
          <w:rtl/>
        </w:rPr>
        <w:t>ة</w:t>
      </w:r>
      <w:r w:rsidR="0093561F">
        <w:rPr>
          <w:rFonts w:hint="cs"/>
          <w:rtl/>
        </w:rPr>
        <w:t> </w:t>
      </w:r>
      <w:r w:rsidRPr="00C333F7">
        <w:t>Q</w:t>
      </w:r>
      <w:r w:rsidRPr="00C333F7">
        <w:rPr>
          <w:rtl/>
        </w:rPr>
        <w:t xml:space="preserve"> والإضافة</w:t>
      </w:r>
      <w:r w:rsidRPr="00C333F7">
        <w:rPr>
          <w:rFonts w:hint="cs"/>
          <w:rtl/>
        </w:rPr>
        <w:t> </w:t>
      </w:r>
      <w:r w:rsidRPr="00C333F7">
        <w:t>62</w:t>
      </w:r>
      <w:r w:rsidRPr="00C333F7">
        <w:rPr>
          <w:rtl/>
        </w:rPr>
        <w:t xml:space="preserve"> للسلس</w:t>
      </w:r>
      <w:r w:rsidRPr="00C333F7">
        <w:rPr>
          <w:rFonts w:hint="cs"/>
          <w:rtl/>
        </w:rPr>
        <w:t>ل</w:t>
      </w:r>
      <w:r w:rsidRPr="00C333F7">
        <w:rPr>
          <w:rtl/>
        </w:rPr>
        <w:t xml:space="preserve">ة </w:t>
      </w:r>
      <w:r w:rsidRPr="00C333F7">
        <w:t>Q</w:t>
      </w:r>
      <w:r w:rsidRPr="00C333F7">
        <w:rPr>
          <w:rtl/>
        </w:rPr>
        <w:t xml:space="preserve"> والإضافة</w:t>
      </w:r>
      <w:r w:rsidRPr="00C333F7">
        <w:rPr>
          <w:rFonts w:hint="cs"/>
          <w:rtl/>
        </w:rPr>
        <w:t> </w:t>
      </w:r>
      <w:r w:rsidRPr="00C333F7">
        <w:t>63</w:t>
      </w:r>
      <w:r w:rsidRPr="00C333F7">
        <w:rPr>
          <w:rtl/>
        </w:rPr>
        <w:t xml:space="preserve"> للسلس</w:t>
      </w:r>
      <w:r w:rsidRPr="00C333F7">
        <w:rPr>
          <w:rFonts w:hint="cs"/>
          <w:rtl/>
        </w:rPr>
        <w:t>ل</w:t>
      </w:r>
      <w:r w:rsidRPr="00C333F7">
        <w:rPr>
          <w:rtl/>
        </w:rPr>
        <w:t xml:space="preserve">ة </w:t>
      </w:r>
      <w:r w:rsidRPr="00C333F7">
        <w:t>Q</w:t>
      </w:r>
      <w:r w:rsidRPr="00C333F7">
        <w:rPr>
          <w:rtl/>
        </w:rPr>
        <w:t xml:space="preserve"> والإضافة</w:t>
      </w:r>
      <w:r w:rsidRPr="00C333F7">
        <w:rPr>
          <w:rFonts w:hint="cs"/>
          <w:rtl/>
        </w:rPr>
        <w:t> </w:t>
      </w:r>
      <w:r w:rsidRPr="00C333F7">
        <w:t>68</w:t>
      </w:r>
      <w:r w:rsidRPr="00C333F7">
        <w:rPr>
          <w:rtl/>
        </w:rPr>
        <w:t xml:space="preserve"> للسلس</w:t>
      </w:r>
      <w:r w:rsidRPr="00C333F7">
        <w:rPr>
          <w:rFonts w:hint="cs"/>
          <w:rtl/>
        </w:rPr>
        <w:t>ل</w:t>
      </w:r>
      <w:r w:rsidRPr="00C333F7">
        <w:rPr>
          <w:rtl/>
        </w:rPr>
        <w:t xml:space="preserve">ة </w:t>
      </w:r>
      <w:r w:rsidRPr="00C333F7">
        <w:t>Q</w:t>
      </w:r>
      <w:r w:rsidRPr="00C333F7">
        <w:rPr>
          <w:rFonts w:hint="cs"/>
          <w:rtl/>
          <w:lang w:bidi="ar-EG"/>
        </w:rPr>
        <w:t>.</w:t>
      </w:r>
    </w:p>
    <w:p w:rsidR="00C333F7" w:rsidRPr="00C333F7" w:rsidRDefault="00C333F7" w:rsidP="00C333F7">
      <w:pPr>
        <w:rPr>
          <w:rtl/>
          <w:lang w:bidi="ar-EG"/>
        </w:rPr>
      </w:pPr>
      <w:r w:rsidRPr="00C333F7">
        <w:rPr>
          <w:rtl/>
        </w:rPr>
        <w:t>ستتواصل المسألة مع هيئات وضع المعايير الإقليمية المعنية باتصالات الطوارئ أو المقدرات المطلوبة لتنفيذها</w:t>
      </w:r>
      <w:r w:rsidRPr="00C333F7">
        <w:rPr>
          <w:rFonts w:hint="cs"/>
          <w:rtl/>
          <w:lang w:bidi="ar-EG"/>
        </w:rPr>
        <w:t xml:space="preserve"> من قبيل المشروع </w:t>
      </w:r>
      <w:r w:rsidRPr="00C333F7">
        <w:t>3GPP</w:t>
      </w:r>
      <w:r w:rsidRPr="00C333F7">
        <w:rPr>
          <w:rFonts w:hint="cs"/>
          <w:rtl/>
          <w:lang w:bidi="ar-EG"/>
        </w:rPr>
        <w:t xml:space="preserve"> الذي يحرز التقدم فيما يتعلق بالاتصالات ذات الأولوية؛ ومع الفريق </w:t>
      </w:r>
      <w:r w:rsidRPr="00C333F7">
        <w:t>IETF</w:t>
      </w:r>
      <w:r w:rsidRPr="00C333F7">
        <w:rPr>
          <w:rFonts w:hint="cs"/>
          <w:rtl/>
          <w:lang w:bidi="ar-EG"/>
        </w:rPr>
        <w:t xml:space="preserve"> الذي يضع حلولاً تقنية للحد من الازدحام وذلك بهدف تيسير تنفيذ الاتصالات ذات الأولوية لفائدة مستعملي اتصالات الطوارئ؛ ومع معهد </w:t>
      </w:r>
      <w:r w:rsidRPr="00C333F7">
        <w:t>IEEE</w:t>
      </w:r>
      <w:r w:rsidRPr="00C333F7">
        <w:rPr>
          <w:rFonts w:hint="cs"/>
          <w:rtl/>
          <w:lang w:bidi="ar-EG"/>
        </w:rPr>
        <w:t xml:space="preserve"> الذي يحقق التقدم فيما يتعلق بالسلسلة </w:t>
      </w:r>
      <w:r w:rsidRPr="00C333F7">
        <w:t>IEEE 802.11</w:t>
      </w:r>
      <w:r w:rsidRPr="00C333F7">
        <w:rPr>
          <w:rFonts w:hint="cs"/>
          <w:rtl/>
          <w:lang w:bidi="ar-EG"/>
        </w:rPr>
        <w:t xml:space="preserve"> من أجل مستعملي اتصالات الطوارئ.</w:t>
      </w:r>
    </w:p>
    <w:p w:rsidR="00C333F7" w:rsidRPr="00C333F7" w:rsidRDefault="00C333F7" w:rsidP="00DF59F1">
      <w:pPr>
        <w:pStyle w:val="Heading2forQ"/>
        <w:rPr>
          <w:rtl/>
          <w:lang w:bidi="ar-EG"/>
        </w:rPr>
      </w:pPr>
      <w:r w:rsidRPr="00C333F7">
        <w:t>2.C</w:t>
      </w:r>
      <w:r w:rsidRPr="00C333F7">
        <w:tab/>
      </w:r>
      <w:r w:rsidRPr="00C333F7">
        <w:rPr>
          <w:rtl/>
          <w:lang w:bidi="ar-EG"/>
        </w:rPr>
        <w:t>المسألة</w:t>
      </w:r>
    </w:p>
    <w:p w:rsidR="00C333F7" w:rsidRPr="00C333F7" w:rsidRDefault="00C333F7" w:rsidP="00DA385B">
      <w:pPr>
        <w:keepNext/>
        <w:rPr>
          <w:rtl/>
          <w:lang w:bidi="ar-EG"/>
        </w:rPr>
      </w:pPr>
      <w:r w:rsidRPr="00C333F7">
        <w:rPr>
          <w:rtl/>
          <w:lang w:bidi="ar-EG"/>
        </w:rPr>
        <w:t>تتناول الدراسة البنود التالية دون أن تقتصر عليها:</w:t>
      </w:r>
    </w:p>
    <w:p w:rsidR="00C333F7" w:rsidRPr="00C333F7" w:rsidRDefault="00C333F7" w:rsidP="00DF59F1">
      <w:pPr>
        <w:pStyle w:val="enumlev1"/>
        <w:rPr>
          <w:rtl/>
        </w:rPr>
      </w:pPr>
      <w:r w:rsidRPr="00C333F7">
        <w:rPr>
          <w:rFonts w:hint="cs"/>
          <w:rtl/>
        </w:rPr>
        <w:t>-</w:t>
      </w:r>
      <w:r w:rsidRPr="00C333F7">
        <w:rPr>
          <w:rFonts w:hint="cs"/>
          <w:rtl/>
        </w:rPr>
        <w:tab/>
      </w:r>
      <w:r w:rsidRPr="00C333F7">
        <w:rPr>
          <w:rtl/>
        </w:rPr>
        <w:t>ما هي التحسينات التي ينبغي إدخالها على متطلبات وبروتوكولات التشوير دعما</w:t>
      </w:r>
      <w:r w:rsidRPr="00C333F7">
        <w:rPr>
          <w:rFonts w:hint="cs"/>
          <w:rtl/>
        </w:rPr>
        <w:t>ً</w:t>
      </w:r>
      <w:r w:rsidRPr="00C333F7">
        <w:rPr>
          <w:rtl/>
        </w:rPr>
        <w:t xml:space="preserve"> لاتصالات الطوارئ؟</w:t>
      </w:r>
    </w:p>
    <w:p w:rsidR="00C333F7" w:rsidRPr="00C333F7" w:rsidRDefault="00C333F7" w:rsidP="00DF59F1">
      <w:pPr>
        <w:pStyle w:val="enumlev1"/>
      </w:pPr>
      <w:r w:rsidRPr="00C333F7">
        <w:rPr>
          <w:rFonts w:hint="cs"/>
          <w:rtl/>
        </w:rPr>
        <w:t>-</w:t>
      </w:r>
      <w:r w:rsidRPr="00C333F7">
        <w:rPr>
          <w:rFonts w:hint="cs"/>
          <w:rtl/>
        </w:rPr>
        <w:tab/>
      </w:r>
      <w:r w:rsidRPr="00C333F7">
        <w:rPr>
          <w:rtl/>
        </w:rPr>
        <w:t>ما هي التوصيات التي يتعين إعدادها لتلبية هذه المتطلبات نظرا</w:t>
      </w:r>
      <w:r w:rsidRPr="00C333F7">
        <w:rPr>
          <w:rFonts w:hint="cs"/>
          <w:rtl/>
        </w:rPr>
        <w:t>ً</w:t>
      </w:r>
      <w:r w:rsidRPr="00C333F7">
        <w:rPr>
          <w:rtl/>
        </w:rPr>
        <w:t xml:space="preserve"> لعدم تغطيتها في عمل مسائل لجان الدراسات</w:t>
      </w:r>
      <w:r w:rsidRPr="00C333F7">
        <w:rPr>
          <w:rFonts w:hint="cs"/>
          <w:rtl/>
        </w:rPr>
        <w:t> </w:t>
      </w:r>
      <w:r w:rsidRPr="00C333F7">
        <w:rPr>
          <w:rtl/>
        </w:rPr>
        <w:t>الأخرى؟</w:t>
      </w:r>
    </w:p>
    <w:p w:rsidR="00C333F7" w:rsidRPr="00FE0ECF" w:rsidRDefault="00C333F7" w:rsidP="00DF59F1">
      <w:pPr>
        <w:pStyle w:val="enumlev1"/>
        <w:rPr>
          <w:spacing w:val="10"/>
          <w:rtl/>
        </w:rPr>
      </w:pPr>
      <w:r w:rsidRPr="00FE0ECF">
        <w:rPr>
          <w:rFonts w:hint="cs"/>
          <w:spacing w:val="10"/>
          <w:rtl/>
        </w:rPr>
        <w:t>-</w:t>
      </w:r>
      <w:r w:rsidRPr="00FE0ECF">
        <w:rPr>
          <w:rFonts w:hint="cs"/>
          <w:spacing w:val="10"/>
          <w:rtl/>
        </w:rPr>
        <w:tab/>
      </w:r>
      <w:r w:rsidRPr="00FE0ECF">
        <w:rPr>
          <w:spacing w:val="10"/>
          <w:rtl/>
        </w:rPr>
        <w:t>ما هي التغييرات التي ينبغي اقتراح إدخالها على الخطط الشاملة التي تضطلع بتنفيذها لجان الدراسات الرائدة</w:t>
      </w:r>
      <w:r w:rsidRPr="00FE0ECF">
        <w:rPr>
          <w:rFonts w:hint="cs"/>
          <w:spacing w:val="10"/>
          <w:rtl/>
        </w:rPr>
        <w:t> </w:t>
      </w:r>
      <w:r w:rsidRPr="00FE0ECF">
        <w:rPr>
          <w:spacing w:val="10"/>
          <w:rtl/>
        </w:rPr>
        <w:t xml:space="preserve">المعنية وبهدف توفير </w:t>
      </w:r>
      <w:r w:rsidRPr="00FE0ECF">
        <w:rPr>
          <w:rFonts w:hint="cs"/>
          <w:spacing w:val="10"/>
          <w:rtl/>
        </w:rPr>
        <w:t>مقدرات</w:t>
      </w:r>
      <w:r w:rsidRPr="00FE0ECF">
        <w:rPr>
          <w:spacing w:val="10"/>
          <w:rtl/>
        </w:rPr>
        <w:t xml:space="preserve"> جديدة وأو تحسين تحقيق </w:t>
      </w:r>
      <w:r w:rsidRPr="00FE0ECF">
        <w:rPr>
          <w:rFonts w:hint="cs"/>
          <w:spacing w:val="10"/>
          <w:rtl/>
        </w:rPr>
        <w:t>المقدرات</w:t>
      </w:r>
      <w:r w:rsidRPr="00FE0ECF">
        <w:rPr>
          <w:spacing w:val="10"/>
          <w:rtl/>
        </w:rPr>
        <w:t xml:space="preserve"> التي يجري تقييسها بالفعل وأو حذف المحتويات</w:t>
      </w:r>
      <w:r w:rsidRPr="00FE0ECF">
        <w:rPr>
          <w:rFonts w:hint="cs"/>
          <w:spacing w:val="10"/>
          <w:rtl/>
        </w:rPr>
        <w:t> المتقادمة</w:t>
      </w:r>
      <w:r w:rsidRPr="00FE0ECF">
        <w:rPr>
          <w:spacing w:val="10"/>
          <w:rtl/>
        </w:rPr>
        <w:t>؟</w:t>
      </w:r>
    </w:p>
    <w:p w:rsidR="00C333F7" w:rsidRPr="00C333F7" w:rsidRDefault="00C333F7" w:rsidP="00DF59F1">
      <w:pPr>
        <w:pStyle w:val="Heading2forQ"/>
        <w:rPr>
          <w:rtl/>
          <w:lang w:bidi="ar-EG"/>
        </w:rPr>
      </w:pPr>
      <w:r w:rsidRPr="00C333F7">
        <w:lastRenderedPageBreak/>
        <w:t>3.C</w:t>
      </w:r>
      <w:r w:rsidRPr="00C333F7">
        <w:tab/>
      </w:r>
      <w:r w:rsidRPr="00C333F7">
        <w:rPr>
          <w:rtl/>
        </w:rPr>
        <w:t>المهام</w:t>
      </w:r>
    </w:p>
    <w:p w:rsidR="00C333F7" w:rsidRPr="00C333F7" w:rsidRDefault="00C333F7" w:rsidP="00FE0ECF">
      <w:pPr>
        <w:keepNext/>
        <w:keepLines/>
        <w:rPr>
          <w:rtl/>
          <w:lang w:bidi="ar-EG"/>
        </w:rPr>
      </w:pPr>
      <w:r w:rsidRPr="00C333F7">
        <w:rPr>
          <w:rtl/>
          <w:lang w:bidi="ar-EG"/>
        </w:rPr>
        <w:t>تشمل المهام البنود التالية دون أن تقتصر عليها:</w:t>
      </w:r>
    </w:p>
    <w:p w:rsidR="00C333F7" w:rsidRPr="00C333F7" w:rsidRDefault="00C333F7" w:rsidP="00DA385B">
      <w:pPr>
        <w:pStyle w:val="enumlev1"/>
        <w:keepNext/>
        <w:keepLines/>
      </w:pPr>
      <w:r w:rsidRPr="00C333F7">
        <w:rPr>
          <w:rFonts w:hint="cs"/>
          <w:rtl/>
        </w:rPr>
        <w:t>-</w:t>
      </w:r>
      <w:r w:rsidRPr="00C333F7">
        <w:rPr>
          <w:rFonts w:hint="cs"/>
          <w:rtl/>
        </w:rPr>
        <w:tab/>
      </w:r>
      <w:r w:rsidRPr="00C333F7">
        <w:rPr>
          <w:rtl/>
        </w:rPr>
        <w:t xml:space="preserve">تحليل </w:t>
      </w:r>
      <w:r w:rsidRPr="00C333F7">
        <w:rPr>
          <w:rFonts w:hint="cs"/>
          <w:rtl/>
        </w:rPr>
        <w:t>مقدرات</w:t>
      </w:r>
      <w:r w:rsidRPr="00C333F7">
        <w:rPr>
          <w:rtl/>
        </w:rPr>
        <w:t xml:space="preserve"> اتصالات الطوارئ التي منح</w:t>
      </w:r>
      <w:r w:rsidRPr="00C333F7">
        <w:rPr>
          <w:rFonts w:hint="cs"/>
          <w:rtl/>
        </w:rPr>
        <w:t>ت</w:t>
      </w:r>
      <w:r w:rsidRPr="00C333F7">
        <w:rPr>
          <w:rtl/>
        </w:rPr>
        <w:t xml:space="preserve"> أولوية من جانب لجنة الدراسات الرائدة المعنية بها بغية تحديد مهام الدراسة المحددة التي يتعين إضافتها إلى خطط عمل</w:t>
      </w:r>
      <w:r w:rsidRPr="00C333F7">
        <w:rPr>
          <w:rFonts w:hint="cs"/>
          <w:rtl/>
        </w:rPr>
        <w:t xml:space="preserve"> فرادى</w:t>
      </w:r>
      <w:r w:rsidRPr="00C333F7">
        <w:rPr>
          <w:rtl/>
        </w:rPr>
        <w:t xml:space="preserve"> مسائل لجان الدراسات</w:t>
      </w:r>
      <w:r w:rsidR="00DA385B">
        <w:rPr>
          <w:rFonts w:hint="cs"/>
          <w:rtl/>
        </w:rPr>
        <w:t>؛</w:t>
      </w:r>
    </w:p>
    <w:p w:rsidR="00C333F7" w:rsidRPr="00C333F7" w:rsidRDefault="00C333F7" w:rsidP="0083620D">
      <w:pPr>
        <w:pStyle w:val="enumlev1"/>
      </w:pPr>
      <w:r w:rsidRPr="00C333F7">
        <w:rPr>
          <w:rFonts w:hint="cs"/>
          <w:rtl/>
        </w:rPr>
        <w:t>-</w:t>
      </w:r>
      <w:r w:rsidRPr="00C333F7">
        <w:rPr>
          <w:rFonts w:hint="cs"/>
          <w:rtl/>
        </w:rPr>
        <w:tab/>
      </w:r>
      <w:r w:rsidRPr="00C333F7">
        <w:rPr>
          <w:rtl/>
        </w:rPr>
        <w:t>كفالة إجراء الاتصالات الضرورية على المستوى التقني بين مسائل لجنة الدراسة المعنية وبحيث يصبح عملها في</w:t>
      </w:r>
      <w:r w:rsidRPr="00C333F7">
        <w:rPr>
          <w:rFonts w:hint="cs"/>
          <w:rtl/>
        </w:rPr>
        <w:t> </w:t>
      </w:r>
      <w:r w:rsidRPr="00C333F7">
        <w:rPr>
          <w:rtl/>
        </w:rPr>
        <w:t xml:space="preserve">تحقيق </w:t>
      </w:r>
      <w:r w:rsidRPr="00C333F7">
        <w:rPr>
          <w:rFonts w:hint="cs"/>
          <w:rtl/>
        </w:rPr>
        <w:t>مقدرات</w:t>
      </w:r>
      <w:r w:rsidRPr="00C333F7">
        <w:rPr>
          <w:rtl/>
        </w:rPr>
        <w:t xml:space="preserve"> اتصالات الطوارئ فع</w:t>
      </w:r>
      <w:r w:rsidRPr="00C333F7">
        <w:rPr>
          <w:rFonts w:hint="cs"/>
          <w:rtl/>
        </w:rPr>
        <w:t>ّ</w:t>
      </w:r>
      <w:r w:rsidRPr="00C333F7">
        <w:rPr>
          <w:rtl/>
        </w:rPr>
        <w:t>الا</w:t>
      </w:r>
      <w:r w:rsidRPr="00C333F7">
        <w:rPr>
          <w:rFonts w:hint="cs"/>
          <w:rtl/>
        </w:rPr>
        <w:t>ً</w:t>
      </w:r>
      <w:r w:rsidRPr="00C333F7">
        <w:rPr>
          <w:rtl/>
        </w:rPr>
        <w:t xml:space="preserve"> ومتسقا</w:t>
      </w:r>
      <w:r w:rsidRPr="00C333F7">
        <w:rPr>
          <w:rFonts w:hint="cs"/>
          <w:rtl/>
        </w:rPr>
        <w:t>ً</w:t>
      </w:r>
      <w:r w:rsidRPr="00C333F7">
        <w:rPr>
          <w:rtl/>
        </w:rPr>
        <w:t xml:space="preserve"> ومكتملا</w:t>
      </w:r>
      <w:r w:rsidRPr="00C333F7">
        <w:rPr>
          <w:rFonts w:hint="cs"/>
          <w:rtl/>
        </w:rPr>
        <w:t>ً</w:t>
      </w:r>
      <w:r w:rsidR="00DA385B">
        <w:rPr>
          <w:rFonts w:hint="cs"/>
          <w:rtl/>
        </w:rPr>
        <w:t>؛</w:t>
      </w:r>
    </w:p>
    <w:p w:rsidR="00C333F7" w:rsidRPr="00C333F7" w:rsidRDefault="00C333F7" w:rsidP="0083620D">
      <w:pPr>
        <w:pStyle w:val="enumlev1"/>
      </w:pPr>
      <w:r w:rsidRPr="00C333F7">
        <w:rPr>
          <w:rFonts w:hint="cs"/>
          <w:rtl/>
        </w:rPr>
        <w:t>-</w:t>
      </w:r>
      <w:r w:rsidRPr="00C333F7">
        <w:rPr>
          <w:rFonts w:hint="cs"/>
          <w:rtl/>
        </w:rPr>
        <w:tab/>
      </w:r>
      <w:r w:rsidRPr="00C333F7">
        <w:rPr>
          <w:rtl/>
        </w:rPr>
        <w:t xml:space="preserve">كفالة إجراء الاتصالات الضرورية على المستوى التقني بين مسائل لجنة الدراسات المعنية ومسائل لجان الدراسات الأخرى واللجان الأخرى المختصة بتحديد المعايير المتعلقة باتصالات الطوارئ وعلى النحو المحدد في الخطط التي </w:t>
      </w:r>
      <w:r w:rsidRPr="00C333F7">
        <w:rPr>
          <w:rFonts w:hint="cs"/>
          <w:rtl/>
        </w:rPr>
        <w:t>ترعاها</w:t>
      </w:r>
      <w:r w:rsidRPr="00C333F7">
        <w:rPr>
          <w:rtl/>
        </w:rPr>
        <w:t xml:space="preserve"> لجان الدراسات الرائدة المعنية</w:t>
      </w:r>
      <w:r w:rsidR="00DA385B">
        <w:rPr>
          <w:rFonts w:hint="cs"/>
          <w:rtl/>
        </w:rPr>
        <w:t>؛</w:t>
      </w:r>
    </w:p>
    <w:p w:rsidR="00C333F7" w:rsidRPr="00C333F7" w:rsidRDefault="00C333F7" w:rsidP="0083620D">
      <w:pPr>
        <w:pStyle w:val="enumlev1"/>
      </w:pPr>
      <w:r w:rsidRPr="00C333F7">
        <w:rPr>
          <w:rFonts w:hint="cs"/>
          <w:rtl/>
        </w:rPr>
        <w:t>-</w:t>
      </w:r>
      <w:r w:rsidRPr="00C333F7">
        <w:rPr>
          <w:rFonts w:hint="cs"/>
          <w:rtl/>
        </w:rPr>
        <w:tab/>
      </w:r>
      <w:r w:rsidRPr="00C333F7">
        <w:rPr>
          <w:rtl/>
        </w:rPr>
        <w:t xml:space="preserve">استعراض </w:t>
      </w:r>
      <w:r w:rsidRPr="00C333F7">
        <w:rPr>
          <w:rFonts w:hint="cs"/>
          <w:rtl/>
        </w:rPr>
        <w:t>المقدرات</w:t>
      </w:r>
      <w:r w:rsidRPr="00C333F7">
        <w:rPr>
          <w:rtl/>
        </w:rPr>
        <w:t xml:space="preserve"> المتعلقة بخدمة اتصالات الطوارئ واتصالات الإغاثة في حالات الكوارث المحددة في</w:t>
      </w:r>
      <w:r w:rsidRPr="00C333F7">
        <w:rPr>
          <w:rFonts w:hint="cs"/>
          <w:rtl/>
        </w:rPr>
        <w:t> </w:t>
      </w:r>
      <w:r w:rsidRPr="00C333F7">
        <w:rPr>
          <w:rtl/>
        </w:rPr>
        <w:t xml:space="preserve">التوصيات المدرجة في نطاق مسؤولية لجنة الدراسات وذلك لضمان </w:t>
      </w:r>
      <w:r w:rsidRPr="00C333F7">
        <w:rPr>
          <w:rFonts w:hint="cs"/>
          <w:rtl/>
        </w:rPr>
        <w:t>استمرار</w:t>
      </w:r>
      <w:r w:rsidRPr="00C333F7">
        <w:rPr>
          <w:rtl/>
        </w:rPr>
        <w:t xml:space="preserve"> ملائم</w:t>
      </w:r>
      <w:r w:rsidRPr="00C333F7">
        <w:rPr>
          <w:rFonts w:hint="cs"/>
          <w:rtl/>
        </w:rPr>
        <w:t>تها</w:t>
      </w:r>
      <w:r w:rsidRPr="00C333F7">
        <w:rPr>
          <w:rtl/>
        </w:rPr>
        <w:t xml:space="preserve"> وفعال</w:t>
      </w:r>
      <w:r w:rsidRPr="00C333F7">
        <w:rPr>
          <w:rFonts w:hint="cs"/>
          <w:rtl/>
        </w:rPr>
        <w:t>يتها</w:t>
      </w:r>
      <w:r w:rsidR="00DA385B">
        <w:rPr>
          <w:rFonts w:hint="cs"/>
          <w:rtl/>
        </w:rPr>
        <w:t>؛</w:t>
      </w:r>
    </w:p>
    <w:p w:rsidR="00C333F7" w:rsidRPr="00C333F7" w:rsidRDefault="00C333F7" w:rsidP="0083620D">
      <w:pPr>
        <w:pStyle w:val="enumlev1"/>
      </w:pPr>
      <w:r w:rsidRPr="00C333F7">
        <w:rPr>
          <w:rFonts w:hint="cs"/>
          <w:rtl/>
        </w:rPr>
        <w:t>-</w:t>
      </w:r>
      <w:r w:rsidRPr="00C333F7">
        <w:rPr>
          <w:rFonts w:hint="cs"/>
          <w:rtl/>
        </w:rPr>
        <w:tab/>
      </w:r>
      <w:r w:rsidRPr="00C333F7">
        <w:rPr>
          <w:rtl/>
        </w:rPr>
        <w:t>المساهمة في إعداد وتنفيذ الخطط التي تناط مسؤوليتها بلجان الدراسات الرائدة المعنية باتصالات الطوارئ وبما</w:t>
      </w:r>
      <w:r w:rsidRPr="00C333F7">
        <w:rPr>
          <w:rFonts w:hint="cs"/>
          <w:rtl/>
        </w:rPr>
        <w:t> </w:t>
      </w:r>
      <w:r w:rsidRPr="00C333F7">
        <w:rPr>
          <w:rtl/>
        </w:rPr>
        <w:t>في</w:t>
      </w:r>
      <w:r w:rsidRPr="00C333F7">
        <w:rPr>
          <w:rFonts w:hint="cs"/>
          <w:rtl/>
        </w:rPr>
        <w:t> </w:t>
      </w:r>
      <w:r w:rsidRPr="00C333F7">
        <w:rPr>
          <w:rtl/>
        </w:rPr>
        <w:t>ذلك اقتراح محتوى جديد ومتى بدا ذلك ملائما</w:t>
      </w:r>
      <w:r w:rsidRPr="00C333F7">
        <w:rPr>
          <w:rFonts w:hint="cs"/>
          <w:rtl/>
        </w:rPr>
        <w:t>ً</w:t>
      </w:r>
      <w:r w:rsidR="00DA385B">
        <w:rPr>
          <w:rFonts w:hint="cs"/>
          <w:rtl/>
        </w:rPr>
        <w:t>؛</w:t>
      </w:r>
    </w:p>
    <w:p w:rsidR="00C333F7" w:rsidRPr="00C333F7" w:rsidRDefault="00C333F7" w:rsidP="0083620D">
      <w:pPr>
        <w:pStyle w:val="enumlev1"/>
      </w:pPr>
      <w:r w:rsidRPr="00C333F7">
        <w:rPr>
          <w:rFonts w:hint="cs"/>
          <w:rtl/>
        </w:rPr>
        <w:t>-</w:t>
      </w:r>
      <w:r w:rsidRPr="00C333F7">
        <w:rPr>
          <w:rFonts w:hint="cs"/>
          <w:rtl/>
        </w:rPr>
        <w:tab/>
      </w:r>
      <w:r w:rsidRPr="00C333F7">
        <w:rPr>
          <w:rtl/>
        </w:rPr>
        <w:t>إعداد إضافات وتوصيات تحدد متطلبات وبروتوكولات التشوير دعماً لاتصالات الطوارئ</w:t>
      </w:r>
      <w:r w:rsidR="00DA385B">
        <w:rPr>
          <w:rFonts w:hint="cs"/>
          <w:rtl/>
        </w:rPr>
        <w:t>؛</w:t>
      </w:r>
    </w:p>
    <w:p w:rsidR="00C333F7" w:rsidRPr="00C333F7" w:rsidRDefault="00C333F7" w:rsidP="0083620D">
      <w:pPr>
        <w:pStyle w:val="enumlev1"/>
        <w:rPr>
          <w:rtl/>
        </w:rPr>
      </w:pPr>
      <w:r w:rsidRPr="00C333F7">
        <w:rPr>
          <w:rFonts w:hint="cs"/>
          <w:rtl/>
        </w:rPr>
        <w:t>-</w:t>
      </w:r>
      <w:r w:rsidRPr="00C333F7">
        <w:rPr>
          <w:rFonts w:hint="cs"/>
          <w:rtl/>
        </w:rPr>
        <w:tab/>
      </w:r>
      <w:r w:rsidRPr="00C333F7">
        <w:rPr>
          <w:rtl/>
        </w:rPr>
        <w:t xml:space="preserve">إعداد توصيات جديدة </w:t>
      </w:r>
      <w:r w:rsidRPr="00C333F7">
        <w:rPr>
          <w:rFonts w:hint="cs"/>
          <w:rtl/>
        </w:rPr>
        <w:t>تتناول</w:t>
      </w:r>
      <w:r w:rsidRPr="00C333F7">
        <w:rPr>
          <w:rtl/>
        </w:rPr>
        <w:t xml:space="preserve"> اتصالات الطوارئ عندما تقع خارج نطاق المسائل الأخرى للجنة الدراسات</w:t>
      </w:r>
      <w:r w:rsidR="0083620D">
        <w:rPr>
          <w:rFonts w:hint="cs"/>
          <w:rtl/>
        </w:rPr>
        <w:t>.</w:t>
      </w:r>
    </w:p>
    <w:p w:rsidR="00C333F7" w:rsidRPr="00C333F7" w:rsidRDefault="00C333F7" w:rsidP="000D33F2">
      <w:pPr>
        <w:jc w:val="left"/>
        <w:rPr>
          <w:rtl/>
        </w:rPr>
      </w:pPr>
      <w:r w:rsidRPr="00C333F7">
        <w:rPr>
          <w:rtl/>
          <w:lang w:bidi="ar-EG"/>
        </w:rPr>
        <w:t xml:space="preserve">ويرد بيان محدّث </w:t>
      </w:r>
      <w:r w:rsidRPr="00C333F7">
        <w:rPr>
          <w:rFonts w:hint="cs"/>
          <w:rtl/>
          <w:lang w:bidi="ar-SY"/>
        </w:rPr>
        <w:t>ل</w:t>
      </w:r>
      <w:r w:rsidRPr="00C333F7">
        <w:rPr>
          <w:rtl/>
          <w:lang w:bidi="ar-EG"/>
        </w:rPr>
        <w:t>حالة سير العمل في إطار هذه المسألة في برنامج عمل لجنة الدراسات</w:t>
      </w:r>
      <w:r w:rsidRPr="00C333F7">
        <w:rPr>
          <w:rFonts w:hint="cs"/>
          <w:rtl/>
          <w:lang w:bidi="ar-EG"/>
        </w:rPr>
        <w:t> </w:t>
      </w:r>
      <w:r w:rsidRPr="00C333F7">
        <w:t>11</w:t>
      </w:r>
      <w:r w:rsidR="000D33F2">
        <w:rPr>
          <w:rFonts w:hint="cs"/>
          <w:rtl/>
        </w:rPr>
        <w:t xml:space="preserve"> </w:t>
      </w:r>
      <w:r w:rsidR="001A0F99">
        <w:rPr>
          <w:rtl/>
        </w:rPr>
        <w:br/>
      </w:r>
      <w:r w:rsidRPr="00C333F7">
        <w:t>(</w:t>
      </w:r>
      <w:hyperlink r:id="rId12" w:history="1">
        <w:r w:rsidRPr="00C333F7">
          <w:rPr>
            <w:rStyle w:val="Hyperlink"/>
          </w:rPr>
          <w:t>http://itu.int/ITU-T/workprog/wp_search.aspx?Q=xx/11</w:t>
        </w:r>
      </w:hyperlink>
      <w:r w:rsidRPr="00C333F7">
        <w:t>)</w:t>
      </w:r>
      <w:r w:rsidRPr="00C333F7">
        <w:rPr>
          <w:rFonts w:hint="cs"/>
          <w:rtl/>
        </w:rPr>
        <w:t>.</w:t>
      </w:r>
    </w:p>
    <w:p w:rsidR="00C333F7" w:rsidRPr="00C333F7" w:rsidRDefault="00C333F7" w:rsidP="001A0F99">
      <w:pPr>
        <w:pStyle w:val="Heading2forQ"/>
        <w:rPr>
          <w:rtl/>
        </w:rPr>
      </w:pPr>
      <w:r w:rsidRPr="00C333F7">
        <w:t>4.C</w:t>
      </w:r>
      <w:r w:rsidRPr="00C333F7">
        <w:tab/>
      </w:r>
      <w:r w:rsidRPr="00C333F7">
        <w:rPr>
          <w:rtl/>
        </w:rPr>
        <w:t>الروابط</w:t>
      </w:r>
    </w:p>
    <w:p w:rsidR="00C333F7" w:rsidRPr="00C333F7" w:rsidRDefault="00C333F7" w:rsidP="001A0F99">
      <w:pPr>
        <w:pStyle w:val="Headingb"/>
        <w:rPr>
          <w:rtl/>
        </w:rPr>
      </w:pPr>
      <w:r w:rsidRPr="00C333F7">
        <w:rPr>
          <w:rtl/>
        </w:rPr>
        <w:t>التوصيات:</w:t>
      </w:r>
    </w:p>
    <w:p w:rsidR="00C333F7" w:rsidRPr="00C333F7" w:rsidRDefault="00C333F7" w:rsidP="001A0F99">
      <w:pPr>
        <w:pStyle w:val="enumlev1"/>
        <w:rPr>
          <w:rtl/>
          <w:lang w:bidi="ar-EG"/>
        </w:rPr>
      </w:pPr>
      <w:r w:rsidRPr="00C333F7">
        <w:rPr>
          <w:rFonts w:hint="cs"/>
          <w:rtl/>
        </w:rPr>
        <w:t>-</w:t>
      </w:r>
      <w:r w:rsidRPr="00C333F7">
        <w:rPr>
          <w:rFonts w:hint="cs"/>
          <w:rtl/>
        </w:rPr>
        <w:tab/>
      </w:r>
      <w:r w:rsidRPr="00C333F7">
        <w:rPr>
          <w:rtl/>
        </w:rPr>
        <w:t xml:space="preserve">يجري العمل </w:t>
      </w:r>
      <w:r w:rsidR="001A0F99">
        <w:rPr>
          <w:rFonts w:hint="cs"/>
          <w:rtl/>
        </w:rPr>
        <w:t xml:space="preserve">بموجب هذه </w:t>
      </w:r>
      <w:r w:rsidRPr="00C333F7">
        <w:rPr>
          <w:rtl/>
        </w:rPr>
        <w:t xml:space="preserve">المسألة في الإطار </w:t>
      </w:r>
      <w:r w:rsidR="001A0F99">
        <w:rPr>
          <w:rFonts w:hint="cs"/>
          <w:rtl/>
        </w:rPr>
        <w:t>المحدد في التوصيتين</w:t>
      </w:r>
      <w:r w:rsidRPr="00C333F7">
        <w:rPr>
          <w:rFonts w:hint="cs"/>
          <w:rtl/>
        </w:rPr>
        <w:t xml:space="preserve"> </w:t>
      </w:r>
      <w:r w:rsidRPr="00C333F7">
        <w:t>ITU</w:t>
      </w:r>
      <w:r w:rsidRPr="00C333F7">
        <w:noBreakHyphen/>
        <w:t>T Y.1271</w:t>
      </w:r>
      <w:r w:rsidRPr="00C333F7">
        <w:rPr>
          <w:rFonts w:hint="cs"/>
          <w:rtl/>
        </w:rPr>
        <w:t xml:space="preserve"> و</w:t>
      </w:r>
      <w:r w:rsidRPr="00C333F7">
        <w:t>ITU</w:t>
      </w:r>
      <w:r w:rsidRPr="00C333F7">
        <w:noBreakHyphen/>
        <w:t>T Y.2205</w:t>
      </w:r>
      <w:r w:rsidRPr="00C333F7">
        <w:rPr>
          <w:rFonts w:hint="cs"/>
          <w:rtl/>
          <w:lang w:bidi="ar-EG"/>
        </w:rPr>
        <w:t>.</w:t>
      </w:r>
    </w:p>
    <w:p w:rsidR="00C333F7" w:rsidRPr="00C333F7" w:rsidRDefault="00C333F7" w:rsidP="001A0F99">
      <w:pPr>
        <w:pStyle w:val="Headingb"/>
        <w:rPr>
          <w:rtl/>
        </w:rPr>
      </w:pPr>
      <w:r w:rsidRPr="00C333F7">
        <w:rPr>
          <w:rtl/>
        </w:rPr>
        <w:t>المسائل:</w:t>
      </w:r>
    </w:p>
    <w:p w:rsidR="00C333F7" w:rsidRPr="00C333F7" w:rsidRDefault="00C333F7" w:rsidP="001A0F99">
      <w:pPr>
        <w:pStyle w:val="enumlev1"/>
      </w:pPr>
      <w:r w:rsidRPr="00C333F7">
        <w:rPr>
          <w:rFonts w:hint="cs"/>
          <w:rtl/>
        </w:rPr>
        <w:t>-</w:t>
      </w:r>
      <w:r w:rsidRPr="00C333F7">
        <w:rPr>
          <w:rFonts w:hint="cs"/>
          <w:rtl/>
        </w:rPr>
        <w:tab/>
      </w:r>
      <w:r w:rsidRPr="00C333F7">
        <w:rPr>
          <w:rtl/>
        </w:rPr>
        <w:t xml:space="preserve">جميع المسائل التي </w:t>
      </w:r>
      <w:r w:rsidRPr="00C333F7">
        <w:rPr>
          <w:rFonts w:hint="cs"/>
          <w:rtl/>
        </w:rPr>
        <w:t>ت</w:t>
      </w:r>
      <w:r w:rsidRPr="00C333F7">
        <w:rPr>
          <w:rtl/>
        </w:rPr>
        <w:t xml:space="preserve">تناولها لجنة الدراسات </w:t>
      </w:r>
      <w:r w:rsidRPr="00C333F7">
        <w:t>11</w:t>
      </w:r>
    </w:p>
    <w:p w:rsidR="00C333F7" w:rsidRPr="00C333F7" w:rsidRDefault="00C333F7" w:rsidP="001A0F99">
      <w:pPr>
        <w:pStyle w:val="Headingb"/>
        <w:rPr>
          <w:rtl/>
        </w:rPr>
      </w:pPr>
      <w:r w:rsidRPr="00C333F7">
        <w:rPr>
          <w:rtl/>
        </w:rPr>
        <w:t>لجان الدراسات:</w:t>
      </w:r>
    </w:p>
    <w:p w:rsidR="00C333F7" w:rsidRPr="00C333F7" w:rsidRDefault="00C333F7" w:rsidP="00DA385B">
      <w:pPr>
        <w:keepNext/>
        <w:rPr>
          <w:rtl/>
          <w:lang w:bidi="ar-EG"/>
        </w:rPr>
      </w:pPr>
      <w:r w:rsidRPr="00C333F7">
        <w:rPr>
          <w:rFonts w:hint="cs"/>
          <w:rtl/>
          <w:lang w:bidi="ar-EG"/>
        </w:rPr>
        <w:t>ستتصل المسألة بلجان الدراسات التالية ولا سيما المسائل المتعلقة تحديداً باتصالات الطوارئ:</w:t>
      </w:r>
    </w:p>
    <w:p w:rsidR="00C333F7" w:rsidRPr="00C333F7" w:rsidRDefault="00C333F7" w:rsidP="001A0F99">
      <w:pPr>
        <w:pStyle w:val="enumlev1"/>
        <w:rPr>
          <w:rtl/>
        </w:rPr>
      </w:pPr>
      <w:r w:rsidRPr="00C333F7">
        <w:rPr>
          <w:rFonts w:hint="cs"/>
          <w:rtl/>
        </w:rPr>
        <w:t>-</w:t>
      </w:r>
      <w:r w:rsidRPr="00C333F7">
        <w:rPr>
          <w:rFonts w:hint="cs"/>
          <w:rtl/>
        </w:rPr>
        <w:tab/>
      </w:r>
      <w:r w:rsidRPr="00C333F7">
        <w:rPr>
          <w:rtl/>
        </w:rPr>
        <w:t xml:space="preserve">لجنة الدراسات </w:t>
      </w:r>
      <w:r w:rsidRPr="00C333F7">
        <w:t>2</w:t>
      </w:r>
      <w:r w:rsidRPr="00C333F7">
        <w:rPr>
          <w:rtl/>
        </w:rPr>
        <w:t xml:space="preserve"> </w:t>
      </w:r>
      <w:r w:rsidRPr="00C333F7">
        <w:rPr>
          <w:rFonts w:hint="cs"/>
          <w:rtl/>
        </w:rPr>
        <w:t>لقطاع تقييس الاتصالات</w:t>
      </w:r>
    </w:p>
    <w:p w:rsidR="00C333F7" w:rsidRPr="00C333F7" w:rsidRDefault="00C333F7" w:rsidP="001A0F99">
      <w:pPr>
        <w:pStyle w:val="enumlev1"/>
        <w:rPr>
          <w:rtl/>
        </w:rPr>
      </w:pPr>
      <w:r w:rsidRPr="00C333F7">
        <w:rPr>
          <w:rFonts w:hint="cs"/>
          <w:rtl/>
        </w:rPr>
        <w:t>-</w:t>
      </w:r>
      <w:r w:rsidRPr="00C333F7">
        <w:rPr>
          <w:rFonts w:hint="cs"/>
          <w:rtl/>
        </w:rPr>
        <w:tab/>
      </w:r>
      <w:r w:rsidRPr="00C333F7">
        <w:rPr>
          <w:rtl/>
        </w:rPr>
        <w:t xml:space="preserve">لجنة الدراسات </w:t>
      </w:r>
      <w:r w:rsidRPr="00C333F7">
        <w:t>9</w:t>
      </w:r>
      <w:r w:rsidRPr="00C333F7">
        <w:rPr>
          <w:rtl/>
        </w:rPr>
        <w:t xml:space="preserve"> </w:t>
      </w:r>
      <w:r w:rsidRPr="00C333F7">
        <w:rPr>
          <w:rFonts w:hint="cs"/>
          <w:rtl/>
        </w:rPr>
        <w:t>لقطاع تقييس الاتصالات</w:t>
      </w:r>
    </w:p>
    <w:p w:rsidR="00C333F7" w:rsidRPr="00C333F7" w:rsidRDefault="00C333F7" w:rsidP="000D33F2">
      <w:pPr>
        <w:pStyle w:val="enumlev1"/>
        <w:rPr>
          <w:rtl/>
        </w:rPr>
      </w:pPr>
      <w:r w:rsidRPr="00C333F7">
        <w:rPr>
          <w:rFonts w:hint="cs"/>
          <w:rtl/>
        </w:rPr>
        <w:t>-</w:t>
      </w:r>
      <w:r w:rsidRPr="00C333F7">
        <w:rPr>
          <w:rFonts w:hint="cs"/>
          <w:rtl/>
        </w:rPr>
        <w:tab/>
      </w:r>
      <w:r w:rsidRPr="00C333F7">
        <w:rPr>
          <w:rtl/>
        </w:rPr>
        <w:t>لجنة الدراسات</w:t>
      </w:r>
      <w:r w:rsidRPr="00C333F7">
        <w:rPr>
          <w:rFonts w:hint="cs"/>
          <w:rtl/>
        </w:rPr>
        <w:t> </w:t>
      </w:r>
      <w:r w:rsidRPr="00C333F7">
        <w:t>13</w:t>
      </w:r>
      <w:r w:rsidRPr="00C333F7">
        <w:rPr>
          <w:rtl/>
        </w:rPr>
        <w:t xml:space="preserve"> </w:t>
      </w:r>
      <w:r w:rsidRPr="00C333F7">
        <w:rPr>
          <w:rFonts w:hint="cs"/>
          <w:rtl/>
        </w:rPr>
        <w:t>لقطاع تقييس الاتصالات</w:t>
      </w:r>
    </w:p>
    <w:p w:rsidR="00C333F7" w:rsidRPr="00C333F7" w:rsidRDefault="00C333F7" w:rsidP="001A0F99">
      <w:pPr>
        <w:pStyle w:val="enumlev1"/>
        <w:rPr>
          <w:lang w:bidi="ar-SA"/>
        </w:rPr>
      </w:pPr>
      <w:r w:rsidRPr="00C333F7">
        <w:rPr>
          <w:rFonts w:hint="cs"/>
          <w:rtl/>
        </w:rPr>
        <w:t>-</w:t>
      </w:r>
      <w:r w:rsidRPr="00C333F7">
        <w:rPr>
          <w:rFonts w:hint="cs"/>
          <w:rtl/>
        </w:rPr>
        <w:tab/>
      </w:r>
      <w:r w:rsidRPr="00C333F7">
        <w:rPr>
          <w:rtl/>
        </w:rPr>
        <w:t xml:space="preserve">لجنة الدراسات </w:t>
      </w:r>
      <w:r w:rsidRPr="00C333F7">
        <w:t>15</w:t>
      </w:r>
      <w:r w:rsidRPr="00C333F7">
        <w:rPr>
          <w:rtl/>
        </w:rPr>
        <w:t xml:space="preserve"> </w:t>
      </w:r>
      <w:r w:rsidRPr="00C333F7">
        <w:rPr>
          <w:rFonts w:hint="cs"/>
          <w:rtl/>
        </w:rPr>
        <w:t>لقطاع تقييس الاتصالات</w:t>
      </w:r>
    </w:p>
    <w:p w:rsidR="00C333F7" w:rsidRPr="00C333F7" w:rsidRDefault="00C333F7" w:rsidP="001A0F99">
      <w:pPr>
        <w:pStyle w:val="enumlev1"/>
      </w:pPr>
      <w:r w:rsidRPr="00C333F7">
        <w:rPr>
          <w:rFonts w:hint="cs"/>
          <w:rtl/>
        </w:rPr>
        <w:t>-</w:t>
      </w:r>
      <w:r w:rsidRPr="00C333F7">
        <w:rPr>
          <w:rFonts w:hint="cs"/>
          <w:rtl/>
        </w:rPr>
        <w:tab/>
      </w:r>
      <w:r w:rsidRPr="00C333F7">
        <w:rPr>
          <w:rtl/>
        </w:rPr>
        <w:t xml:space="preserve">لجنة الدراسات </w:t>
      </w:r>
      <w:r w:rsidRPr="00C333F7">
        <w:t>16</w:t>
      </w:r>
      <w:r w:rsidRPr="00C333F7">
        <w:rPr>
          <w:rtl/>
        </w:rPr>
        <w:t xml:space="preserve"> </w:t>
      </w:r>
      <w:r w:rsidRPr="00C333F7">
        <w:rPr>
          <w:rFonts w:hint="cs"/>
          <w:rtl/>
        </w:rPr>
        <w:t>لقطاع تقييس الاتصالات</w:t>
      </w:r>
    </w:p>
    <w:p w:rsidR="00C333F7" w:rsidRPr="00C333F7" w:rsidRDefault="00C333F7" w:rsidP="001A0F99">
      <w:pPr>
        <w:pStyle w:val="enumlev1"/>
        <w:rPr>
          <w:rtl/>
        </w:rPr>
      </w:pPr>
      <w:r w:rsidRPr="00C333F7">
        <w:rPr>
          <w:rFonts w:hint="cs"/>
          <w:rtl/>
        </w:rPr>
        <w:t>-</w:t>
      </w:r>
      <w:r w:rsidRPr="00C333F7">
        <w:rPr>
          <w:rFonts w:hint="cs"/>
          <w:rtl/>
        </w:rPr>
        <w:tab/>
      </w:r>
      <w:r w:rsidRPr="00C333F7">
        <w:rPr>
          <w:rtl/>
        </w:rPr>
        <w:t xml:space="preserve">لجنة الدراسات </w:t>
      </w:r>
      <w:r w:rsidRPr="00C333F7">
        <w:t>17</w:t>
      </w:r>
      <w:r w:rsidRPr="00C333F7">
        <w:rPr>
          <w:rtl/>
        </w:rPr>
        <w:t xml:space="preserve"> </w:t>
      </w:r>
      <w:r w:rsidRPr="00C333F7">
        <w:rPr>
          <w:rFonts w:hint="cs"/>
          <w:rtl/>
        </w:rPr>
        <w:t>لقطاع تقييس الاتصالات</w:t>
      </w:r>
    </w:p>
    <w:p w:rsidR="00C333F7" w:rsidRPr="00C333F7" w:rsidRDefault="00C333F7" w:rsidP="001A0F99">
      <w:pPr>
        <w:pStyle w:val="enumlev1"/>
        <w:rPr>
          <w:rtl/>
        </w:rPr>
      </w:pPr>
      <w:r w:rsidRPr="00C333F7">
        <w:rPr>
          <w:rFonts w:hint="cs"/>
          <w:rtl/>
        </w:rPr>
        <w:t>-</w:t>
      </w:r>
      <w:r w:rsidRPr="00C333F7">
        <w:rPr>
          <w:rFonts w:hint="cs"/>
          <w:rtl/>
        </w:rPr>
        <w:tab/>
      </w:r>
      <w:r w:rsidRPr="00C333F7">
        <w:rPr>
          <w:rtl/>
        </w:rPr>
        <w:t>لجنة الدراسات</w:t>
      </w:r>
      <w:r w:rsidRPr="00C333F7">
        <w:rPr>
          <w:rFonts w:hint="cs"/>
          <w:rtl/>
        </w:rPr>
        <w:t> </w:t>
      </w:r>
      <w:r w:rsidRPr="00C333F7">
        <w:t>20</w:t>
      </w:r>
      <w:r w:rsidRPr="00C333F7">
        <w:rPr>
          <w:rtl/>
        </w:rPr>
        <w:t xml:space="preserve"> </w:t>
      </w:r>
      <w:r w:rsidRPr="00C333F7">
        <w:rPr>
          <w:rFonts w:hint="cs"/>
          <w:rtl/>
        </w:rPr>
        <w:t>لقطاع تقييس الاتصالات</w:t>
      </w:r>
    </w:p>
    <w:p w:rsidR="00C333F7" w:rsidRPr="00C333F7" w:rsidRDefault="00C333F7" w:rsidP="001A0F99">
      <w:pPr>
        <w:pStyle w:val="Headingb"/>
        <w:rPr>
          <w:lang w:bidi="ar-SA"/>
        </w:rPr>
      </w:pPr>
      <w:r w:rsidRPr="00C333F7">
        <w:rPr>
          <w:rtl/>
        </w:rPr>
        <w:lastRenderedPageBreak/>
        <w:t>هيئات التقييس:</w:t>
      </w:r>
    </w:p>
    <w:p w:rsidR="00C333F7" w:rsidRPr="00C333F7" w:rsidRDefault="00C333F7" w:rsidP="001A0F99">
      <w:pPr>
        <w:pStyle w:val="enumlev1"/>
        <w:rPr>
          <w:rtl/>
        </w:rPr>
      </w:pPr>
      <w:r w:rsidRPr="00C333F7">
        <w:rPr>
          <w:rFonts w:hint="cs"/>
          <w:rtl/>
        </w:rPr>
        <w:t>-</w:t>
      </w:r>
      <w:r w:rsidRPr="00C333F7">
        <w:rPr>
          <w:rFonts w:hint="cs"/>
          <w:rtl/>
        </w:rPr>
        <w:tab/>
      </w:r>
      <w:r w:rsidRPr="00C333F7">
        <w:rPr>
          <w:rtl/>
        </w:rPr>
        <w:t>رابطة الصناعات ودوائر الأعمال في مجال الاتصالات الراديوية</w:t>
      </w:r>
      <w:r w:rsidRPr="00C333F7">
        <w:rPr>
          <w:rFonts w:hint="cs"/>
          <w:rtl/>
        </w:rPr>
        <w:t xml:space="preserve"> </w:t>
      </w:r>
      <w:r w:rsidRPr="00C333F7">
        <w:t>(</w:t>
      </w:r>
      <w:r w:rsidRPr="00C333F7">
        <w:rPr>
          <w:lang w:val="en-GB"/>
        </w:rPr>
        <w:t>ARIB</w:t>
      </w:r>
      <w:r w:rsidRPr="00C333F7">
        <w:t>)</w:t>
      </w:r>
    </w:p>
    <w:p w:rsidR="00C333F7" w:rsidRPr="00C333F7" w:rsidRDefault="00C333F7" w:rsidP="001A0F99">
      <w:pPr>
        <w:pStyle w:val="enumlev1"/>
        <w:rPr>
          <w:rtl/>
        </w:rPr>
      </w:pPr>
      <w:r w:rsidRPr="00C333F7">
        <w:rPr>
          <w:rFonts w:hint="cs"/>
          <w:rtl/>
        </w:rPr>
        <w:t>-</w:t>
      </w:r>
      <w:r w:rsidRPr="00C333F7">
        <w:rPr>
          <w:rFonts w:hint="cs"/>
          <w:rtl/>
        </w:rPr>
        <w:tab/>
      </w:r>
      <w:r w:rsidRPr="00C333F7">
        <w:rPr>
          <w:rtl/>
        </w:rPr>
        <w:t>تحالف حلول صناعة الاتصالات</w:t>
      </w:r>
      <w:r w:rsidRPr="00C333F7">
        <w:rPr>
          <w:rFonts w:hint="cs"/>
          <w:rtl/>
        </w:rPr>
        <w:t xml:space="preserve"> </w:t>
      </w:r>
      <w:r w:rsidRPr="00C333F7">
        <w:t>(ATIS)</w:t>
      </w:r>
    </w:p>
    <w:p w:rsidR="00C333F7" w:rsidRPr="00C333F7" w:rsidRDefault="00C333F7" w:rsidP="00DA385B">
      <w:pPr>
        <w:pStyle w:val="enumlev1"/>
        <w:rPr>
          <w:rtl/>
        </w:rPr>
      </w:pPr>
      <w:r w:rsidRPr="00C333F7">
        <w:rPr>
          <w:rFonts w:hint="cs"/>
          <w:rtl/>
        </w:rPr>
        <w:t>-</w:t>
      </w:r>
      <w:r w:rsidRPr="00C333F7">
        <w:rPr>
          <w:rFonts w:hint="cs"/>
          <w:rtl/>
        </w:rPr>
        <w:tab/>
      </w:r>
      <w:r w:rsidRPr="00C333F7">
        <w:rPr>
          <w:rtl/>
        </w:rPr>
        <w:t>فريق مهام هندسة الإنترنت</w:t>
      </w:r>
      <w:r w:rsidRPr="00C333F7">
        <w:rPr>
          <w:rFonts w:hint="cs"/>
          <w:rtl/>
        </w:rPr>
        <w:t xml:space="preserve"> </w:t>
      </w:r>
      <w:r w:rsidRPr="00C333F7">
        <w:t>(IETF)</w:t>
      </w:r>
    </w:p>
    <w:p w:rsidR="00C333F7" w:rsidRPr="00C333F7" w:rsidRDefault="00C333F7" w:rsidP="001A0F99">
      <w:pPr>
        <w:pStyle w:val="enumlev1"/>
      </w:pPr>
      <w:r w:rsidRPr="00C333F7">
        <w:rPr>
          <w:rFonts w:hint="cs"/>
          <w:rtl/>
        </w:rPr>
        <w:t>-</w:t>
      </w:r>
      <w:r w:rsidRPr="00C333F7">
        <w:rPr>
          <w:rFonts w:hint="cs"/>
          <w:rtl/>
        </w:rPr>
        <w:tab/>
      </w:r>
      <w:r w:rsidRPr="00C333F7">
        <w:rPr>
          <w:rtl/>
        </w:rPr>
        <w:t>معهد مهندسي الكهرباء والإلكترونيات</w:t>
      </w:r>
      <w:r w:rsidRPr="00C333F7">
        <w:rPr>
          <w:rFonts w:hint="cs"/>
          <w:rtl/>
        </w:rPr>
        <w:t xml:space="preserve"> </w:t>
      </w:r>
      <w:r w:rsidRPr="00C333F7">
        <w:t>(</w:t>
      </w:r>
      <w:r w:rsidRPr="00C333F7">
        <w:rPr>
          <w:lang w:val="en-GB"/>
        </w:rPr>
        <w:t>IEEE</w:t>
      </w:r>
      <w:r w:rsidRPr="00C333F7">
        <w:t>)</w:t>
      </w:r>
    </w:p>
    <w:p w:rsidR="00C333F7" w:rsidRPr="00C333F7" w:rsidRDefault="00C333F7" w:rsidP="00DA385B">
      <w:pPr>
        <w:pStyle w:val="enumlev1"/>
        <w:rPr>
          <w:rtl/>
        </w:rPr>
      </w:pPr>
      <w:r w:rsidRPr="00C333F7">
        <w:rPr>
          <w:rFonts w:hint="cs"/>
          <w:rtl/>
        </w:rPr>
        <w:t>-</w:t>
      </w:r>
      <w:r w:rsidRPr="00C333F7">
        <w:rPr>
          <w:rFonts w:hint="cs"/>
          <w:rtl/>
        </w:rPr>
        <w:tab/>
      </w:r>
      <w:r w:rsidRPr="00C333F7">
        <w:rPr>
          <w:rtl/>
        </w:rPr>
        <w:t>رابطة صناعة الاتصالات</w:t>
      </w:r>
      <w:r w:rsidRPr="00C333F7">
        <w:rPr>
          <w:rFonts w:hint="cs"/>
          <w:rtl/>
          <w:lang w:bidi="ar-EG"/>
        </w:rPr>
        <w:t xml:space="preserve"> </w:t>
      </w:r>
      <w:r w:rsidRPr="00C333F7">
        <w:t>(</w:t>
      </w:r>
      <w:r w:rsidRPr="00C333F7">
        <w:rPr>
          <w:lang w:val="en-GB"/>
        </w:rPr>
        <w:t>TIA</w:t>
      </w:r>
      <w:r w:rsidRPr="00C333F7">
        <w:t>)</w:t>
      </w:r>
    </w:p>
    <w:p w:rsidR="00C333F7" w:rsidRPr="00C333F7" w:rsidRDefault="00C333F7" w:rsidP="00DA385B">
      <w:pPr>
        <w:pStyle w:val="enumlev1"/>
        <w:rPr>
          <w:rtl/>
        </w:rPr>
      </w:pPr>
      <w:r w:rsidRPr="00C333F7">
        <w:rPr>
          <w:rFonts w:hint="cs"/>
          <w:rtl/>
        </w:rPr>
        <w:t>-</w:t>
      </w:r>
      <w:r w:rsidRPr="00C333F7">
        <w:rPr>
          <w:rFonts w:hint="cs"/>
          <w:rtl/>
        </w:rPr>
        <w:tab/>
      </w:r>
      <w:r w:rsidRPr="00C333F7">
        <w:rPr>
          <w:rtl/>
        </w:rPr>
        <w:t>رابطة تكنولوجيا الاتصالات</w:t>
      </w:r>
      <w:r w:rsidRPr="00C333F7">
        <w:rPr>
          <w:rFonts w:hint="cs"/>
          <w:rtl/>
          <w:lang w:bidi="ar-EG"/>
        </w:rPr>
        <w:t xml:space="preserve"> </w:t>
      </w:r>
      <w:r w:rsidRPr="00C333F7">
        <w:t>(</w:t>
      </w:r>
      <w:r w:rsidRPr="00C333F7">
        <w:rPr>
          <w:lang w:val="en-GB"/>
        </w:rPr>
        <w:t>TTA</w:t>
      </w:r>
      <w:r w:rsidRPr="00C333F7">
        <w:t>)</w:t>
      </w:r>
    </w:p>
    <w:p w:rsidR="00C333F7" w:rsidRDefault="00C333F7" w:rsidP="00DA385B">
      <w:pPr>
        <w:pStyle w:val="enumlev1"/>
        <w:rPr>
          <w:rtl/>
        </w:rPr>
      </w:pPr>
      <w:r w:rsidRPr="00C333F7">
        <w:rPr>
          <w:rFonts w:hint="cs"/>
          <w:rtl/>
        </w:rPr>
        <w:t>-</w:t>
      </w:r>
      <w:r w:rsidRPr="00C333F7">
        <w:rPr>
          <w:rFonts w:hint="cs"/>
          <w:rtl/>
        </w:rPr>
        <w:tab/>
      </w:r>
      <w:r w:rsidRPr="00C333F7">
        <w:rPr>
          <w:rtl/>
        </w:rPr>
        <w:t>لجنة تكنولوجيا الاتصالات</w:t>
      </w:r>
      <w:r w:rsidRPr="00C333F7">
        <w:rPr>
          <w:rFonts w:hint="cs"/>
          <w:rtl/>
          <w:lang w:bidi="ar-EG"/>
        </w:rPr>
        <w:t xml:space="preserve"> </w:t>
      </w:r>
      <w:r w:rsidRPr="00C333F7">
        <w:t>(</w:t>
      </w:r>
      <w:r w:rsidRPr="00C333F7">
        <w:rPr>
          <w:lang w:val="en-GB"/>
        </w:rPr>
        <w:t>TTC</w:t>
      </w:r>
      <w:r w:rsidRPr="00C333F7">
        <w:t>)</w:t>
      </w:r>
    </w:p>
    <w:p w:rsidR="001E02F1" w:rsidRDefault="001E02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rPr>
        <w:br w:type="page"/>
      </w:r>
    </w:p>
    <w:p w:rsidR="00C333F7" w:rsidRPr="00C333F7" w:rsidRDefault="00C333F7" w:rsidP="001E02F1">
      <w:pPr>
        <w:pStyle w:val="QuestionNo"/>
        <w:keepLines w:val="0"/>
        <w:pageBreakBefore w:val="0"/>
        <w:rPr>
          <w:lang w:bidi="ar-SA"/>
        </w:rPr>
      </w:pPr>
      <w:r w:rsidRPr="00C333F7">
        <w:rPr>
          <w:rtl/>
        </w:rPr>
        <w:lastRenderedPageBreak/>
        <w:t xml:space="preserve">مشروع </w:t>
      </w:r>
      <w:r w:rsidRPr="00C333F7">
        <w:rPr>
          <w:rFonts w:hint="cs"/>
          <w:rtl/>
        </w:rPr>
        <w:t xml:space="preserve">المسألة </w:t>
      </w:r>
      <w:r w:rsidRPr="00C333F7">
        <w:rPr>
          <w:lang w:bidi="ar-SA"/>
        </w:rPr>
        <w:t>D/11</w:t>
      </w:r>
    </w:p>
    <w:p w:rsidR="00C333F7" w:rsidRPr="00C333F7" w:rsidRDefault="00C333F7" w:rsidP="00A7528A">
      <w:pPr>
        <w:pStyle w:val="Questiontitle"/>
        <w:rPr>
          <w:lang w:bidi="ar-SA"/>
        </w:rPr>
      </w:pPr>
      <w:r w:rsidRPr="00C333F7">
        <w:rPr>
          <w:rFonts w:hint="cs"/>
          <w:rtl/>
        </w:rPr>
        <w:t>بروتوكولات التحكم في موارد الشبكة وإدارتها وتنسيقها</w:t>
      </w:r>
    </w:p>
    <w:p w:rsidR="00C333F7" w:rsidRPr="00C333F7" w:rsidRDefault="00C333F7" w:rsidP="00A7528A">
      <w:pPr>
        <w:rPr>
          <w:rtl/>
          <w:lang w:bidi="ar-EG"/>
        </w:rPr>
      </w:pPr>
      <w:r w:rsidRPr="00C333F7">
        <w:rPr>
          <w:rFonts w:hint="cs"/>
          <w:rtl/>
        </w:rPr>
        <w:t>(</w:t>
      </w:r>
      <w:r w:rsidRPr="00C333F7">
        <w:rPr>
          <w:rtl/>
        </w:rPr>
        <w:t xml:space="preserve">استمرار </w:t>
      </w:r>
      <w:r w:rsidR="00A7528A">
        <w:rPr>
          <w:rFonts w:hint="cs"/>
          <w:rtl/>
        </w:rPr>
        <w:t>ل</w:t>
      </w:r>
      <w:r w:rsidRPr="00C333F7">
        <w:rPr>
          <w:rtl/>
        </w:rPr>
        <w:t xml:space="preserve">لمسألتين </w:t>
      </w:r>
      <w:r w:rsidRPr="00C333F7">
        <w:t>4/11</w:t>
      </w:r>
      <w:r w:rsidRPr="00C333F7">
        <w:rPr>
          <w:rFonts w:hint="cs"/>
          <w:rtl/>
        </w:rPr>
        <w:t xml:space="preserve"> و</w:t>
      </w:r>
      <w:r w:rsidRPr="00C333F7">
        <w:t>6/11</w:t>
      </w:r>
      <w:r w:rsidRPr="00C333F7">
        <w:rPr>
          <w:rFonts w:hint="cs"/>
          <w:rtl/>
          <w:lang w:bidi="ar-EG"/>
        </w:rPr>
        <w:t>)</w:t>
      </w:r>
    </w:p>
    <w:p w:rsidR="00C333F7" w:rsidRPr="00C333F7" w:rsidRDefault="00C333F7" w:rsidP="00A7528A">
      <w:pPr>
        <w:pStyle w:val="Heading2forQ"/>
        <w:rPr>
          <w:rtl/>
        </w:rPr>
      </w:pPr>
      <w:r w:rsidRPr="00C333F7">
        <w:t>1.D</w:t>
      </w:r>
      <w:r w:rsidRPr="00C333F7">
        <w:rPr>
          <w:rtl/>
          <w:lang w:bidi="ar-EG"/>
        </w:rPr>
        <w:tab/>
      </w:r>
      <w:r w:rsidR="00A7528A">
        <w:rPr>
          <w:rFonts w:hint="cs"/>
          <w:rtl/>
        </w:rPr>
        <w:t>المسوغات</w:t>
      </w:r>
    </w:p>
    <w:p w:rsidR="00C333F7" w:rsidRPr="00C333F7" w:rsidRDefault="00C333F7" w:rsidP="000C636D">
      <w:pPr>
        <w:rPr>
          <w:rtl/>
          <w:lang w:bidi="ar-EG"/>
        </w:rPr>
      </w:pPr>
      <w:r w:rsidRPr="00C333F7">
        <w:rPr>
          <w:rtl/>
        </w:rPr>
        <w:t>خلال فترة الدراسة </w:t>
      </w:r>
      <w:r w:rsidRPr="00C333F7">
        <w:t>2016-2013</w:t>
      </w:r>
      <w:r w:rsidRPr="00C333F7">
        <w:rPr>
          <w:rFonts w:hint="cs"/>
          <w:rtl/>
          <w:lang w:bidi="ar-EG"/>
        </w:rPr>
        <w:t xml:space="preserve"> </w:t>
      </w:r>
      <w:r w:rsidRPr="00C333F7">
        <w:rPr>
          <w:rtl/>
        </w:rPr>
        <w:t>وضعت لجنة الدراسات </w:t>
      </w:r>
      <w:r w:rsidRPr="00C333F7">
        <w:t>11</w:t>
      </w:r>
      <w:r w:rsidRPr="00C333F7">
        <w:rPr>
          <w:rtl/>
        </w:rPr>
        <w:t xml:space="preserve"> سلسلة من بروتوكولات التحكم </w:t>
      </w:r>
      <w:r w:rsidRPr="00C333F7">
        <w:rPr>
          <w:rFonts w:hint="cs"/>
          <w:rtl/>
        </w:rPr>
        <w:t xml:space="preserve">لتعزيز قدرات شبكات الجيل التالي. </w:t>
      </w:r>
      <w:r w:rsidRPr="00C333F7">
        <w:rPr>
          <w:rFonts w:hint="cs"/>
          <w:rtl/>
          <w:lang w:bidi="ar-EG"/>
        </w:rPr>
        <w:t xml:space="preserve">ومن المتوقع أن تستمر دراسة متطلبات وبروتوكولات التشوير فيما يتعلق بالتحكم في موارد الشبكة وإدارتها وتنسيقها وأن تتسع هذه الدراسة لتشمل مجالات دراسة جديدة في إطار قطاع تقييس الاتصالات مثل شبكات المحاسيس الشمولية </w:t>
      </w:r>
      <w:r w:rsidRPr="00C333F7">
        <w:t>(USN)</w:t>
      </w:r>
      <w:r w:rsidRPr="00C333F7">
        <w:rPr>
          <w:rFonts w:hint="cs"/>
          <w:rtl/>
          <w:lang w:bidi="ar-EG"/>
        </w:rPr>
        <w:t xml:space="preserve"> وشبكات الحوسبة السحابية والشبكات الذكية والشبكات المعرّفة بالبرمجيات </w:t>
      </w:r>
      <w:r w:rsidRPr="00C333F7">
        <w:t>(SDN)</w:t>
      </w:r>
      <w:r w:rsidRPr="00C333F7">
        <w:rPr>
          <w:rFonts w:hint="cs"/>
          <w:rtl/>
          <w:lang w:bidi="ar-EG"/>
        </w:rPr>
        <w:t xml:space="preserve"> والتمثيل الافتراضي لوظائف الشبكة </w:t>
      </w:r>
      <w:r w:rsidRPr="00C333F7">
        <w:t>(NFV)</w:t>
      </w:r>
      <w:r w:rsidRPr="00C333F7">
        <w:rPr>
          <w:rFonts w:hint="cs"/>
          <w:rtl/>
          <w:lang w:bidi="ar-EG"/>
        </w:rPr>
        <w:t xml:space="preserve"> وأنظمة الاتصالات المتنقلة الدولية</w:t>
      </w:r>
      <w:r w:rsidRPr="00C333F7">
        <w:t>2020-</w:t>
      </w:r>
      <w:r w:rsidRPr="00C333F7">
        <w:rPr>
          <w:rFonts w:hint="cs"/>
          <w:rtl/>
          <w:lang w:bidi="ar-EG"/>
        </w:rPr>
        <w:t xml:space="preserve"> </w:t>
      </w:r>
      <w:r w:rsidRPr="00C333F7">
        <w:t>(IMT-2000)</w:t>
      </w:r>
      <w:r w:rsidRPr="00C333F7">
        <w:rPr>
          <w:rFonts w:hint="cs"/>
          <w:rtl/>
          <w:lang w:bidi="ar-EG"/>
        </w:rPr>
        <w:t xml:space="preserve"> وشبكات المستقبل </w:t>
      </w:r>
      <w:r w:rsidRPr="00C333F7">
        <w:t>(FN)</w:t>
      </w:r>
      <w:r w:rsidRPr="00C333F7">
        <w:rPr>
          <w:rFonts w:hint="cs"/>
          <w:rtl/>
          <w:lang w:bidi="ar-EG"/>
        </w:rPr>
        <w:t xml:space="preserve"> والتمثيل الافتراضي للشبكة والانتقال إلى الإصدار السادس من بروتوكول الإنترنت </w:t>
      </w:r>
      <w:r w:rsidRPr="00C333F7">
        <w:t>IPv6</w:t>
      </w:r>
      <w:r w:rsidR="000C636D">
        <w:rPr>
          <w:rFonts w:hint="cs"/>
          <w:rtl/>
          <w:lang w:bidi="ar-EG"/>
        </w:rPr>
        <w:t>،</w:t>
      </w:r>
      <w:r w:rsidRPr="00C333F7">
        <w:rPr>
          <w:rFonts w:hint="cs"/>
          <w:rtl/>
          <w:lang w:bidi="ar-EG"/>
        </w:rPr>
        <w:t xml:space="preserve"> وما إلى ذلك.</w:t>
      </w:r>
    </w:p>
    <w:p w:rsidR="00C333F7" w:rsidRPr="00C333F7" w:rsidRDefault="00C333F7" w:rsidP="00C333F7">
      <w:pPr>
        <w:rPr>
          <w:rtl/>
          <w:lang w:bidi="ar-EG"/>
        </w:rPr>
      </w:pPr>
      <w:r w:rsidRPr="00C333F7">
        <w:rPr>
          <w:rFonts w:hint="cs"/>
          <w:rtl/>
        </w:rPr>
        <w:t>و</w:t>
      </w:r>
      <w:r w:rsidRPr="00C333F7">
        <w:rPr>
          <w:rtl/>
        </w:rPr>
        <w:t xml:space="preserve">سلوك الحركة التي تولدها الخدمات الجديدة مثل الخدمات التي تتيحها </w:t>
      </w:r>
      <w:r w:rsidRPr="00C333F7">
        <w:rPr>
          <w:rFonts w:hint="cs"/>
          <w:rtl/>
        </w:rPr>
        <w:t>الشبكات المعرّفة بالبرمجيات والتمثيل الافتراضي لوظائف الشبكة و</w:t>
      </w:r>
      <w:r w:rsidRPr="00C333F7">
        <w:rPr>
          <w:rtl/>
        </w:rPr>
        <w:t xml:space="preserve">شبكات المحاسيس الشمولية </w:t>
      </w:r>
      <w:r w:rsidRPr="00C333F7">
        <w:rPr>
          <w:rFonts w:hint="cs"/>
          <w:rtl/>
        </w:rPr>
        <w:t xml:space="preserve">يختلف </w:t>
      </w:r>
      <w:r w:rsidRPr="00C333F7">
        <w:rPr>
          <w:rtl/>
        </w:rPr>
        <w:t>اختلافاً كبيراً عن الحركة التي تولدها خدمات شبكات الجيل التالي القائمة. وبالتالي</w:t>
      </w:r>
      <w:r w:rsidRPr="00C333F7">
        <w:rPr>
          <w:rFonts w:hint="cs"/>
          <w:rtl/>
        </w:rPr>
        <w:t>،</w:t>
      </w:r>
      <w:r w:rsidRPr="00C333F7">
        <w:rPr>
          <w:rtl/>
        </w:rPr>
        <w:t xml:space="preserve"> فقد يزداد تعقيد المعمارية اللازمة للتحكم في هذه الحركة الجديدة. وترتبط متطلبات تشوير الموجة الحاملة ارتباطاً وثيقاً بآليات وبروتوكولات التحكم في الموارد</w:t>
      </w:r>
      <w:r w:rsidRPr="00C333F7">
        <w:t>.</w:t>
      </w:r>
    </w:p>
    <w:p w:rsidR="00C333F7" w:rsidRPr="00C333F7" w:rsidRDefault="00C333F7" w:rsidP="00C333F7">
      <w:pPr>
        <w:rPr>
          <w:rtl/>
          <w:lang w:bidi="ar-EG"/>
        </w:rPr>
      </w:pPr>
      <w:r w:rsidRPr="00C333F7">
        <w:rPr>
          <w:rFonts w:hint="cs"/>
          <w:rtl/>
          <w:lang w:bidi="ar-EG"/>
        </w:rPr>
        <w:t>ومع ظهور البرمجيات المختلفة مفتوحة المصدر، سيتم تقصير دورة حياة التطوير والاختبار إلى حد كبير. ومن ثم، تدعو الحاجة إلى النظر في تعاون أوثق مع هذه البرمجيات مفتوحة المصدر لتعزيز البروتوكولات التي ينبغي تنفيذها على نحو أكثر كفاءة. وتبعاً لذلك، يلزم تحديد متطلبات تشوير وبروتوكولات قائمة على نموذج المعلومات ونموذج البيانات لتنفيذها لاحقاً باستعمال مصدر مفتوح.</w:t>
      </w:r>
    </w:p>
    <w:p w:rsidR="00C333F7" w:rsidRPr="00C333F7" w:rsidRDefault="00C333F7" w:rsidP="00C333F7">
      <w:pPr>
        <w:rPr>
          <w:rtl/>
          <w:lang w:bidi="ar-EG"/>
        </w:rPr>
      </w:pPr>
      <w:r w:rsidRPr="00C333F7">
        <w:rPr>
          <w:rFonts w:hint="cs"/>
          <w:rtl/>
          <w:lang w:bidi="ar-EG"/>
        </w:rPr>
        <w:t xml:space="preserve">فيما يلي </w:t>
      </w:r>
      <w:r w:rsidRPr="00C333F7">
        <w:rPr>
          <w:rtl/>
          <w:lang w:bidi="ar-EG"/>
        </w:rPr>
        <w:t>التوصيات السارية التي تندرج في إطار المسألة:</w:t>
      </w:r>
      <w:r w:rsidRPr="00C333F7">
        <w:rPr>
          <w:rFonts w:hint="cs"/>
          <w:rtl/>
          <w:lang w:bidi="ar-EG"/>
        </w:rPr>
        <w:t xml:space="preserve"> </w:t>
      </w:r>
      <w:r w:rsidRPr="00C333F7">
        <w:rPr>
          <w:lang w:val="en-GB"/>
        </w:rPr>
        <w:t>Q.1970</w:t>
      </w:r>
      <w:r w:rsidRPr="00C333F7">
        <w:rPr>
          <w:rtl/>
          <w:lang w:bidi="ar-EG"/>
        </w:rPr>
        <w:t xml:space="preserve"> و</w:t>
      </w:r>
      <w:r w:rsidRPr="00C333F7">
        <w:rPr>
          <w:lang w:val="en-GB"/>
        </w:rPr>
        <w:t>Q.1990</w:t>
      </w:r>
      <w:r w:rsidRPr="00C333F7">
        <w:rPr>
          <w:rtl/>
          <w:lang w:bidi="ar-EG"/>
        </w:rPr>
        <w:t xml:space="preserve"> و</w:t>
      </w:r>
      <w:r w:rsidRPr="00C333F7">
        <w:rPr>
          <w:lang w:val="en-GB"/>
        </w:rPr>
        <w:t>Q.2630</w:t>
      </w:r>
      <w:r w:rsidRPr="00C333F7">
        <w:rPr>
          <w:rtl/>
          <w:lang w:bidi="ar-EG"/>
        </w:rPr>
        <w:t xml:space="preserve"> و</w:t>
      </w:r>
      <w:r w:rsidRPr="00C333F7">
        <w:rPr>
          <w:lang w:val="en-GB"/>
        </w:rPr>
        <w:t>Q.2764-2761</w:t>
      </w:r>
      <w:r w:rsidRPr="00C333F7">
        <w:rPr>
          <w:rtl/>
          <w:lang w:bidi="ar-EG"/>
        </w:rPr>
        <w:t xml:space="preserve"> و</w:t>
      </w:r>
      <w:r w:rsidRPr="00C333F7">
        <w:rPr>
          <w:lang w:val="en-GB"/>
        </w:rPr>
        <w:t>Q.2920</w:t>
      </w:r>
      <w:r w:rsidRPr="00C333F7">
        <w:rPr>
          <w:rtl/>
          <w:lang w:bidi="ar-EG"/>
        </w:rPr>
        <w:t xml:space="preserve"> و</w:t>
      </w:r>
      <w:r w:rsidRPr="00C333F7">
        <w:rPr>
          <w:lang w:val="en-GB"/>
        </w:rPr>
        <w:t>Q.2931</w:t>
      </w:r>
      <w:r w:rsidRPr="00C333F7">
        <w:rPr>
          <w:rFonts w:hint="cs"/>
          <w:rtl/>
          <w:lang w:bidi="ar-EG"/>
        </w:rPr>
        <w:t xml:space="preserve"> و</w:t>
      </w:r>
      <w:r w:rsidRPr="00C333F7">
        <w:rPr>
          <w:lang w:val="en-GB"/>
        </w:rPr>
        <w:t>Q.2932.1</w:t>
      </w:r>
      <w:r w:rsidRPr="00C333F7">
        <w:rPr>
          <w:rtl/>
          <w:lang w:bidi="ar-EG"/>
        </w:rPr>
        <w:t xml:space="preserve"> و</w:t>
      </w:r>
      <w:r w:rsidRPr="00C333F7">
        <w:rPr>
          <w:lang w:val="en-GB"/>
        </w:rPr>
        <w:t>Q.3150/Y.1416</w:t>
      </w:r>
      <w:r w:rsidRPr="00C333F7">
        <w:rPr>
          <w:rtl/>
          <w:lang w:bidi="ar-EG"/>
        </w:rPr>
        <w:t xml:space="preserve"> و</w:t>
      </w:r>
      <w:r w:rsidRPr="00C333F7">
        <w:rPr>
          <w:lang w:val="en-GB"/>
        </w:rPr>
        <w:t>Q.3151/Y.1417</w:t>
      </w:r>
      <w:r w:rsidRPr="00C333F7">
        <w:rPr>
          <w:rtl/>
          <w:lang w:bidi="ar-EG"/>
        </w:rPr>
        <w:t xml:space="preserve"> و</w:t>
      </w:r>
      <w:r w:rsidRPr="00C333F7">
        <w:rPr>
          <w:lang w:val="en-GB"/>
        </w:rPr>
        <w:t>Q.3300</w:t>
      </w:r>
      <w:r w:rsidRPr="00C333F7">
        <w:rPr>
          <w:rtl/>
          <w:lang w:bidi="ar-EG"/>
        </w:rPr>
        <w:t xml:space="preserve"> و</w:t>
      </w:r>
      <w:r w:rsidRPr="00C333F7">
        <w:rPr>
          <w:lang w:val="en-GB"/>
        </w:rPr>
        <w:t>Q.3301.1</w:t>
      </w:r>
      <w:r w:rsidRPr="00C333F7">
        <w:rPr>
          <w:rtl/>
          <w:lang w:bidi="ar-EG"/>
        </w:rPr>
        <w:t xml:space="preserve"> و</w:t>
      </w:r>
      <w:r w:rsidRPr="00C333F7">
        <w:rPr>
          <w:lang w:val="en-GB"/>
        </w:rPr>
        <w:t>Q.3302.1</w:t>
      </w:r>
      <w:r w:rsidRPr="00C333F7">
        <w:rPr>
          <w:rtl/>
          <w:lang w:bidi="ar-EG"/>
        </w:rPr>
        <w:t xml:space="preserve"> و</w:t>
      </w:r>
      <w:r w:rsidRPr="00C333F7">
        <w:rPr>
          <w:lang w:val="en-GB"/>
        </w:rPr>
        <w:t>Q.3303.0</w:t>
      </w:r>
      <w:r w:rsidRPr="00C333F7">
        <w:rPr>
          <w:rtl/>
          <w:lang w:bidi="ar-EG"/>
        </w:rPr>
        <w:t xml:space="preserve"> و</w:t>
      </w:r>
      <w:r w:rsidRPr="00C333F7">
        <w:rPr>
          <w:lang w:val="en-GB"/>
        </w:rPr>
        <w:t>Q.3303.1</w:t>
      </w:r>
      <w:r w:rsidRPr="00C333F7">
        <w:rPr>
          <w:rtl/>
          <w:lang w:bidi="ar-EG"/>
        </w:rPr>
        <w:t xml:space="preserve"> و</w:t>
      </w:r>
      <w:r w:rsidRPr="00C333F7">
        <w:rPr>
          <w:lang w:val="en-GB"/>
        </w:rPr>
        <w:t>Q.3303.2</w:t>
      </w:r>
      <w:r w:rsidRPr="00C333F7">
        <w:rPr>
          <w:rtl/>
          <w:lang w:bidi="ar-EG"/>
        </w:rPr>
        <w:t xml:space="preserve"> و</w:t>
      </w:r>
      <w:r w:rsidRPr="00C333F7">
        <w:rPr>
          <w:lang w:val="en-GB"/>
        </w:rPr>
        <w:t>Q.3303.3</w:t>
      </w:r>
      <w:r w:rsidRPr="00C333F7">
        <w:rPr>
          <w:rtl/>
          <w:lang w:bidi="ar-EG"/>
        </w:rPr>
        <w:t xml:space="preserve"> و</w:t>
      </w:r>
      <w:r w:rsidRPr="00C333F7">
        <w:rPr>
          <w:lang w:val="en-GB"/>
        </w:rPr>
        <w:t>Q.3304.1</w:t>
      </w:r>
      <w:r w:rsidRPr="00C333F7">
        <w:rPr>
          <w:rtl/>
          <w:lang w:bidi="ar-EG"/>
        </w:rPr>
        <w:t xml:space="preserve"> و</w:t>
      </w:r>
      <w:r w:rsidRPr="00C333F7">
        <w:rPr>
          <w:lang w:val="en-GB"/>
        </w:rPr>
        <w:t>Q.3304.2</w:t>
      </w:r>
      <w:r w:rsidRPr="00C333F7">
        <w:rPr>
          <w:rtl/>
          <w:lang w:bidi="ar-EG"/>
        </w:rPr>
        <w:t xml:space="preserve"> و</w:t>
      </w:r>
      <w:r w:rsidRPr="00C333F7">
        <w:rPr>
          <w:lang w:val="en-GB"/>
        </w:rPr>
        <w:t>Q.Suppl.51</w:t>
      </w:r>
      <w:r w:rsidRPr="00C333F7">
        <w:rPr>
          <w:rtl/>
          <w:lang w:bidi="ar-EG"/>
        </w:rPr>
        <w:t xml:space="preserve"> و</w:t>
      </w:r>
      <w:r w:rsidRPr="00C333F7">
        <w:rPr>
          <w:lang w:val="en-GB"/>
        </w:rPr>
        <w:t>Q.Suppl.67</w:t>
      </w:r>
      <w:r w:rsidRPr="00C333F7">
        <w:rPr>
          <w:rtl/>
          <w:lang w:bidi="ar-EG"/>
        </w:rPr>
        <w:t xml:space="preserve"> و</w:t>
      </w:r>
      <w:r w:rsidRPr="00C333F7">
        <w:rPr>
          <w:lang w:val="en-GB"/>
        </w:rPr>
        <w:t>Q.3316</w:t>
      </w:r>
      <w:r w:rsidRPr="00C333F7">
        <w:rPr>
          <w:rFonts w:hint="cs"/>
          <w:rtl/>
          <w:lang w:bidi="ar-EG"/>
        </w:rPr>
        <w:t>.</w:t>
      </w:r>
    </w:p>
    <w:p w:rsidR="00C333F7" w:rsidRPr="00C333F7" w:rsidRDefault="00C333F7" w:rsidP="00A7528A">
      <w:pPr>
        <w:pStyle w:val="Heading2forQ"/>
        <w:rPr>
          <w:rtl/>
          <w:lang w:bidi="ar-EG"/>
        </w:rPr>
      </w:pPr>
      <w:r w:rsidRPr="00C333F7">
        <w:t>2.D</w:t>
      </w:r>
      <w:r w:rsidRPr="00C333F7">
        <w:tab/>
      </w:r>
      <w:r w:rsidRPr="00C333F7">
        <w:rPr>
          <w:rtl/>
          <w:lang w:bidi="ar-EG"/>
        </w:rPr>
        <w:t>المسألة</w:t>
      </w:r>
    </w:p>
    <w:p w:rsidR="00C333F7" w:rsidRPr="00C333F7" w:rsidRDefault="00C333F7" w:rsidP="000C636D">
      <w:pPr>
        <w:keepNext/>
        <w:rPr>
          <w:rtl/>
          <w:lang w:bidi="ar-EG"/>
        </w:rPr>
      </w:pPr>
      <w:r w:rsidRPr="00C333F7">
        <w:rPr>
          <w:rtl/>
          <w:lang w:bidi="ar-EG"/>
        </w:rPr>
        <w:t>تتناول الدراسة البنود التالية دون أن تقتصر عليها:</w:t>
      </w:r>
    </w:p>
    <w:p w:rsidR="00C333F7" w:rsidRPr="00A7528A" w:rsidRDefault="00C333F7" w:rsidP="00A7528A">
      <w:pPr>
        <w:pStyle w:val="enumlev1"/>
        <w:rPr>
          <w:spacing w:val="4"/>
          <w:rtl/>
        </w:rPr>
      </w:pPr>
      <w:r w:rsidRPr="00A7528A">
        <w:rPr>
          <w:rFonts w:hint="cs"/>
          <w:spacing w:val="4"/>
          <w:rtl/>
        </w:rPr>
        <w:t>-</w:t>
      </w:r>
      <w:r w:rsidRPr="00A7528A">
        <w:rPr>
          <w:rFonts w:hint="cs"/>
          <w:spacing w:val="4"/>
          <w:rtl/>
        </w:rPr>
        <w:tab/>
      </w:r>
      <w:r w:rsidRPr="00A7528A">
        <w:rPr>
          <w:spacing w:val="4"/>
          <w:rtl/>
        </w:rPr>
        <w:t>ما هي متطلبات التشوير والبروتوكولات اللازمة للتحكم</w:t>
      </w:r>
      <w:r w:rsidRPr="00A7528A">
        <w:rPr>
          <w:rFonts w:hint="cs"/>
          <w:spacing w:val="4"/>
          <w:rtl/>
        </w:rPr>
        <w:t xml:space="preserve"> في موارد الشبكة</w:t>
      </w:r>
      <w:r w:rsidRPr="00A7528A">
        <w:rPr>
          <w:spacing w:val="4"/>
          <w:rtl/>
        </w:rPr>
        <w:t xml:space="preserve"> التي تتضمن أنواعاً جديدة من بروتوكولات النقل وشبكات النقل</w:t>
      </w:r>
      <w:r w:rsidRPr="00A7528A">
        <w:rPr>
          <w:rFonts w:hint="cs"/>
          <w:spacing w:val="4"/>
          <w:rtl/>
        </w:rPr>
        <w:t xml:space="preserve"> </w:t>
      </w:r>
      <w:r w:rsidRPr="00A7528A">
        <w:rPr>
          <w:spacing w:val="4"/>
          <w:rtl/>
        </w:rPr>
        <w:t>(مثل شبكات المحاسيس الشمولية و</w:t>
      </w:r>
      <w:r w:rsidRPr="00A7528A">
        <w:rPr>
          <w:rFonts w:hint="cs"/>
          <w:spacing w:val="4"/>
          <w:rtl/>
        </w:rPr>
        <w:t xml:space="preserve">شبكات </w:t>
      </w:r>
      <w:r w:rsidRPr="00A7528A">
        <w:rPr>
          <w:spacing w:val="4"/>
          <w:rtl/>
        </w:rPr>
        <w:t xml:space="preserve">الحوسبة السحابية والشبكات الذكية وشبكات المستقبل </w:t>
      </w:r>
      <w:r w:rsidRPr="00A7528A">
        <w:rPr>
          <w:rFonts w:hint="cs"/>
          <w:spacing w:val="4"/>
          <w:rtl/>
        </w:rPr>
        <w:t>والشبكات المعرّفة بالبرمجيات والتمثيل الافتراضي لوظائف الشبكة والجيل الخامس/الاتصالات المتنقلة الدولية</w:t>
      </w:r>
      <w:r w:rsidR="00A7528A" w:rsidRPr="00A7528A">
        <w:rPr>
          <w:rFonts w:hint="cs"/>
          <w:spacing w:val="4"/>
          <w:rtl/>
        </w:rPr>
        <w:t>-</w:t>
      </w:r>
      <w:r w:rsidRPr="00A7528A">
        <w:rPr>
          <w:spacing w:val="4"/>
        </w:rPr>
        <w:t>2020</w:t>
      </w:r>
      <w:r w:rsidRPr="00A7528A">
        <w:rPr>
          <w:spacing w:val="4"/>
          <w:rtl/>
        </w:rPr>
        <w:t>)</w:t>
      </w:r>
      <w:r w:rsidRPr="00A7528A">
        <w:rPr>
          <w:rFonts w:hint="cs"/>
          <w:spacing w:val="4"/>
          <w:rtl/>
        </w:rPr>
        <w:t xml:space="preserve"> وإدارتها وتنسيقها</w:t>
      </w:r>
      <w:r w:rsidRPr="00A7528A">
        <w:rPr>
          <w:spacing w:val="4"/>
          <w:rtl/>
        </w:rPr>
        <w:t>؟</w:t>
      </w:r>
    </w:p>
    <w:p w:rsidR="00C333F7" w:rsidRPr="00C333F7" w:rsidRDefault="00C333F7" w:rsidP="000C636D">
      <w:pPr>
        <w:pStyle w:val="enumlev1"/>
      </w:pPr>
      <w:r w:rsidRPr="00C333F7">
        <w:rPr>
          <w:rtl/>
        </w:rPr>
        <w:t>-</w:t>
      </w:r>
      <w:r w:rsidRPr="00C333F7">
        <w:rPr>
          <w:rtl/>
        </w:rPr>
        <w:tab/>
        <w:t>ما هي التوصيات الجديدة اللازمة لدعم التحكم في الموجة الحاملة والموارد لمجالات تطبيقات جديدة مثل التدفقات أحادية الإرسال/متعددة الإرسال لخدمة تلفزيون بروتوكول الإنترنت والشبكات المن‍زلية والتنقلية؟</w:t>
      </w:r>
    </w:p>
    <w:p w:rsidR="00C333F7" w:rsidRPr="00C333F7" w:rsidRDefault="00C333F7" w:rsidP="00A7528A">
      <w:pPr>
        <w:pStyle w:val="enumlev1"/>
      </w:pPr>
      <w:r w:rsidRPr="00C333F7">
        <w:rPr>
          <w:rtl/>
        </w:rPr>
        <w:t>-</w:t>
      </w:r>
      <w:r w:rsidRPr="00C333F7">
        <w:rPr>
          <w:rtl/>
        </w:rPr>
        <w:tab/>
        <w:t>ما هي التوصيات الجديدة اللازمة لدعم التحكم في الترحيل من أجل التنقلية؟</w:t>
      </w:r>
    </w:p>
    <w:p w:rsidR="00C333F7" w:rsidRPr="00C333F7" w:rsidRDefault="00C333F7" w:rsidP="00A7528A">
      <w:pPr>
        <w:pStyle w:val="enumlev1"/>
      </w:pPr>
      <w:r w:rsidRPr="00C333F7">
        <w:rPr>
          <w:rtl/>
        </w:rPr>
        <w:t>-</w:t>
      </w:r>
      <w:r w:rsidRPr="00C333F7">
        <w:rPr>
          <w:rtl/>
        </w:rPr>
        <w:tab/>
        <w:t>ما هي التوصيات الجديدة اللازمة لدعم أمن التحكم في الموجة الحاملة والموارد وتشويرها؟</w:t>
      </w:r>
    </w:p>
    <w:p w:rsidR="00C333F7" w:rsidRPr="00C333F7" w:rsidRDefault="00C333F7" w:rsidP="00A7528A">
      <w:pPr>
        <w:pStyle w:val="enumlev1"/>
      </w:pPr>
      <w:r w:rsidRPr="00C333F7">
        <w:rPr>
          <w:rtl/>
        </w:rPr>
        <w:t>-</w:t>
      </w:r>
      <w:r w:rsidRPr="00C333F7">
        <w:rPr>
          <w:rtl/>
        </w:rPr>
        <w:tab/>
        <w:t>ما هي التحسينات التي ينبغي إدخالها على المعمارية الوظيفية والبروتوكولات الجديدة من أجل دعم التحكم في الموجة الحاملة والموارد لخدمات وتطبيقات المصلحة العامة، مثل معالجة نداءات الطوارئ واتصالات الإغاثة في حالات الكوارث؟</w:t>
      </w:r>
    </w:p>
    <w:p w:rsidR="00C333F7" w:rsidRPr="00C333F7" w:rsidRDefault="00C333F7" w:rsidP="00A7528A">
      <w:pPr>
        <w:pStyle w:val="enumlev1"/>
      </w:pPr>
      <w:r w:rsidRPr="00C333F7">
        <w:rPr>
          <w:rtl/>
        </w:rPr>
        <w:t>-</w:t>
      </w:r>
      <w:r w:rsidRPr="00C333F7">
        <w:rPr>
          <w:rtl/>
        </w:rPr>
        <w:tab/>
        <w:t>ما هي التوصيات الجديدة اللازمة لدعم تشوير معلومات جودة الخدمة وإدارة الحركة؟</w:t>
      </w:r>
    </w:p>
    <w:p w:rsidR="00C333F7" w:rsidRPr="00C333F7" w:rsidRDefault="00C333F7" w:rsidP="000C636D">
      <w:pPr>
        <w:pStyle w:val="enumlev1"/>
        <w:rPr>
          <w:lang w:bidi="ar-SA"/>
        </w:rPr>
      </w:pPr>
      <w:r w:rsidRPr="00C333F7">
        <w:rPr>
          <w:rFonts w:hint="cs"/>
          <w:rtl/>
          <w:lang w:bidi="ar-EG"/>
        </w:rPr>
        <w:lastRenderedPageBreak/>
        <w:t>-</w:t>
      </w:r>
      <w:r w:rsidRPr="00C333F7">
        <w:rPr>
          <w:rFonts w:hint="cs"/>
          <w:rtl/>
          <w:lang w:bidi="ar-EG"/>
        </w:rPr>
        <w:tab/>
      </w:r>
      <w:r w:rsidRPr="00C333F7">
        <w:rPr>
          <w:rtl/>
        </w:rPr>
        <w:t xml:space="preserve">ما هي التحسينات المطلوب إدخالها على التوصيات القائمة من أجل تحقيق وفورات في </w:t>
      </w:r>
      <w:r w:rsidRPr="00C333F7">
        <w:rPr>
          <w:rFonts w:hint="cs"/>
          <w:rtl/>
        </w:rPr>
        <w:t xml:space="preserve">استهلاك </w:t>
      </w:r>
      <w:r w:rsidRPr="00C333F7">
        <w:rPr>
          <w:rtl/>
        </w:rPr>
        <w:t xml:space="preserve">الطاقة بصورة مباشرة أو غير مباشرة </w:t>
      </w:r>
      <w:r w:rsidRPr="00C333F7">
        <w:rPr>
          <w:rFonts w:hint="cs"/>
          <w:rtl/>
        </w:rPr>
        <w:t xml:space="preserve">وكفاءة استعمال الموارد </w:t>
      </w:r>
      <w:r w:rsidRPr="00C333F7">
        <w:rPr>
          <w:rtl/>
        </w:rPr>
        <w:t xml:space="preserve">في </w:t>
      </w:r>
      <w:r w:rsidRPr="00C333F7">
        <w:rPr>
          <w:rFonts w:hint="cs"/>
          <w:rtl/>
        </w:rPr>
        <w:t>صناعة</w:t>
      </w:r>
      <w:r w:rsidRPr="00C333F7">
        <w:rPr>
          <w:rtl/>
        </w:rPr>
        <w:t xml:space="preserve"> تكنولوجيا المعلومات والاتصالات</w:t>
      </w:r>
      <w:r w:rsidR="00A7528A">
        <w:rPr>
          <w:rFonts w:hint="cs"/>
          <w:rtl/>
          <w:lang w:bidi="ar-SA"/>
        </w:rPr>
        <w:t xml:space="preserve"> </w:t>
      </w:r>
      <w:r w:rsidRPr="00C333F7">
        <w:rPr>
          <w:lang w:bidi="ar-SA"/>
        </w:rPr>
        <w:t>(ICT)</w:t>
      </w:r>
      <w:r w:rsidR="00A7528A">
        <w:rPr>
          <w:rFonts w:hint="cs"/>
          <w:rtl/>
          <w:lang w:bidi="ar-SA"/>
        </w:rPr>
        <w:t xml:space="preserve"> </w:t>
      </w:r>
      <w:r w:rsidRPr="00C333F7">
        <w:rPr>
          <w:rtl/>
        </w:rPr>
        <w:t>أو في صناعات أخرى؟</w:t>
      </w:r>
    </w:p>
    <w:p w:rsidR="00C333F7" w:rsidRPr="00C333F7" w:rsidRDefault="00C333F7" w:rsidP="00A7528A">
      <w:pPr>
        <w:pStyle w:val="enumlev1"/>
      </w:pPr>
      <w:r w:rsidRPr="00C333F7">
        <w:rPr>
          <w:rFonts w:hint="cs"/>
          <w:rtl/>
        </w:rPr>
        <w:t>-</w:t>
      </w:r>
      <w:r w:rsidRPr="00C333F7">
        <w:rPr>
          <w:rFonts w:hint="cs"/>
          <w:rtl/>
        </w:rPr>
        <w:tab/>
      </w:r>
      <w:r w:rsidRPr="00C333F7">
        <w:rPr>
          <w:rtl/>
        </w:rPr>
        <w:t>ما هي التحسينات المطلوب</w:t>
      </w:r>
      <w:r w:rsidRPr="00C333F7">
        <w:rPr>
          <w:rFonts w:hint="cs"/>
          <w:rtl/>
        </w:rPr>
        <w:t xml:space="preserve"> إدخالها على</w:t>
      </w:r>
      <w:r w:rsidRPr="00C333F7">
        <w:rPr>
          <w:rtl/>
        </w:rPr>
        <w:t xml:space="preserve"> التوصيات الجديدة من أجل تحقيق هذه الوفورات</w:t>
      </w:r>
      <w:r w:rsidRPr="00C333F7">
        <w:rPr>
          <w:rFonts w:hint="cs"/>
          <w:rtl/>
        </w:rPr>
        <w:t xml:space="preserve"> في استهلاك الطاقة وكفاءة استعمال الموارد</w:t>
      </w:r>
      <w:r w:rsidRPr="00C333F7">
        <w:rPr>
          <w:rtl/>
        </w:rPr>
        <w:t>؟</w:t>
      </w:r>
    </w:p>
    <w:p w:rsidR="00C333F7" w:rsidRPr="00C333F7" w:rsidRDefault="00C333F7" w:rsidP="00A7528A">
      <w:pPr>
        <w:pStyle w:val="enumlev1"/>
        <w:rPr>
          <w:rtl/>
        </w:rPr>
      </w:pPr>
      <w:r w:rsidRPr="00C333F7">
        <w:rPr>
          <w:rFonts w:hint="cs"/>
          <w:rtl/>
          <w:lang w:bidi="ar-EG"/>
        </w:rPr>
        <w:t>-</w:t>
      </w:r>
      <w:r w:rsidRPr="00C333F7">
        <w:rPr>
          <w:rFonts w:hint="cs"/>
          <w:rtl/>
          <w:lang w:bidi="ar-EG"/>
        </w:rPr>
        <w:tab/>
      </w:r>
      <w:r w:rsidRPr="00C333F7">
        <w:rPr>
          <w:rtl/>
        </w:rPr>
        <w:t>ما هي الخدمات الجديدة التي يمكن تحديدها والتي يمثل لها استحداث الإصدار السادس شرطاً ضرورياً مسبقاً؟</w:t>
      </w:r>
    </w:p>
    <w:p w:rsidR="00C333F7" w:rsidRPr="00C333F7" w:rsidRDefault="00C333F7" w:rsidP="00A7528A">
      <w:pPr>
        <w:pStyle w:val="enumlev1"/>
        <w:rPr>
          <w:rtl/>
        </w:rPr>
      </w:pPr>
      <w:r w:rsidRPr="00C333F7">
        <w:rPr>
          <w:rFonts w:hint="cs"/>
          <w:rtl/>
        </w:rPr>
        <w:t>-</w:t>
      </w:r>
      <w:r w:rsidRPr="00C333F7">
        <w:rPr>
          <w:rFonts w:hint="cs"/>
          <w:rtl/>
        </w:rPr>
        <w:tab/>
      </w:r>
      <w:r w:rsidRPr="00C333F7">
        <w:rPr>
          <w:rtl/>
        </w:rPr>
        <w:t>ما هي إجراءات البروتوكولات الجديدة اللازمة لتنفيذ الخدمات المحددة أعلاه؟</w:t>
      </w:r>
    </w:p>
    <w:p w:rsidR="00C333F7" w:rsidRPr="00C333F7" w:rsidRDefault="00C333F7" w:rsidP="00A7528A">
      <w:pPr>
        <w:pStyle w:val="enumlev1"/>
      </w:pPr>
      <w:r w:rsidRPr="00C333F7">
        <w:rPr>
          <w:rFonts w:hint="cs"/>
          <w:rtl/>
        </w:rPr>
        <w:t>-</w:t>
      </w:r>
      <w:r w:rsidRPr="00C333F7">
        <w:rPr>
          <w:rFonts w:hint="cs"/>
          <w:rtl/>
        </w:rPr>
        <w:tab/>
        <w:t>ما هي التوصيات الجديدة بشأن نموذج المعلومات والبيانات اللازمة للتعاون مع البرمجيات الناشئة مفتوحة المصدر؟</w:t>
      </w:r>
    </w:p>
    <w:p w:rsidR="00C333F7" w:rsidRPr="00C333F7" w:rsidRDefault="00C333F7" w:rsidP="00A7528A">
      <w:pPr>
        <w:pStyle w:val="Heading2forQ"/>
        <w:rPr>
          <w:rtl/>
          <w:lang w:bidi="ar-EG"/>
        </w:rPr>
      </w:pPr>
      <w:r w:rsidRPr="00C333F7">
        <w:t>3.D</w:t>
      </w:r>
      <w:r w:rsidRPr="00C333F7">
        <w:tab/>
      </w:r>
      <w:r w:rsidRPr="00C333F7">
        <w:rPr>
          <w:rtl/>
        </w:rPr>
        <w:t>المهام</w:t>
      </w:r>
    </w:p>
    <w:p w:rsidR="00C333F7" w:rsidRPr="00C333F7" w:rsidRDefault="00C333F7" w:rsidP="000C636D">
      <w:pPr>
        <w:keepNext/>
        <w:rPr>
          <w:rtl/>
          <w:lang w:bidi="ar-EG"/>
        </w:rPr>
      </w:pPr>
      <w:r w:rsidRPr="00C333F7">
        <w:rPr>
          <w:rtl/>
          <w:lang w:bidi="ar-EG"/>
        </w:rPr>
        <w:t>تشمل المهام البنود التالية دون أن تقتصر عليها:</w:t>
      </w:r>
    </w:p>
    <w:p w:rsidR="00C333F7" w:rsidRPr="00C333F7" w:rsidRDefault="00C333F7" w:rsidP="00A7528A">
      <w:pPr>
        <w:pStyle w:val="enumlev1"/>
        <w:rPr>
          <w:rtl/>
          <w:lang w:bidi="ar-EG"/>
        </w:rPr>
      </w:pPr>
      <w:r w:rsidRPr="00C333F7">
        <w:rPr>
          <w:rFonts w:hint="cs"/>
          <w:rtl/>
        </w:rPr>
        <w:t>-</w:t>
      </w:r>
      <w:r w:rsidRPr="00C333F7">
        <w:rPr>
          <w:rFonts w:hint="cs"/>
          <w:rtl/>
        </w:rPr>
        <w:tab/>
      </w:r>
      <w:r w:rsidRPr="00C333F7">
        <w:rPr>
          <w:rtl/>
        </w:rPr>
        <w:t>إعداد متطلبات التشوير و</w:t>
      </w:r>
      <w:r w:rsidRPr="00C333F7">
        <w:rPr>
          <w:rFonts w:hint="cs"/>
          <w:rtl/>
        </w:rPr>
        <w:t>ال</w:t>
      </w:r>
      <w:r w:rsidRPr="00C333F7">
        <w:rPr>
          <w:rtl/>
        </w:rPr>
        <w:t>بروتوكولات</w:t>
      </w:r>
      <w:r w:rsidRPr="00C333F7">
        <w:rPr>
          <w:rFonts w:hint="cs"/>
          <w:rtl/>
        </w:rPr>
        <w:t xml:space="preserve"> اللازمة</w:t>
      </w:r>
      <w:r w:rsidRPr="00C333F7">
        <w:rPr>
          <w:rtl/>
        </w:rPr>
        <w:t xml:space="preserve"> لخدمات الموجة الحاملة الجديدة لدعم حركة التطبيقات الجديدة القائمة على معماريات شبكات المستقبل</w:t>
      </w:r>
      <w:r w:rsidRPr="00C333F7">
        <w:rPr>
          <w:rFonts w:hint="cs"/>
          <w:rtl/>
        </w:rPr>
        <w:t>، بما فيها الشبكات المعرّفة بالبرمجيات والتمثيل الافتراضي لوظائف الشبكة والتمثيل الافتراضي للشبكة وشبكات الجيل الخامس/الاتصالات المتنقلة</w:t>
      </w:r>
      <w:r w:rsidRPr="00C333F7">
        <w:t>2020-</w:t>
      </w:r>
      <w:r w:rsidRPr="00C333F7">
        <w:rPr>
          <w:rFonts w:hint="cs"/>
          <w:rtl/>
          <w:lang w:bidi="ar-EG"/>
        </w:rPr>
        <w:t>؛</w:t>
      </w:r>
    </w:p>
    <w:p w:rsidR="00C333F7" w:rsidRPr="00C333F7" w:rsidRDefault="00C333F7" w:rsidP="00A7528A">
      <w:pPr>
        <w:pStyle w:val="enumlev1"/>
      </w:pPr>
      <w:r w:rsidRPr="00C333F7">
        <w:rPr>
          <w:rtl/>
        </w:rPr>
        <w:t>-</w:t>
      </w:r>
      <w:r w:rsidRPr="00C333F7">
        <w:rPr>
          <w:rtl/>
        </w:rPr>
        <w:tab/>
        <w:t>إعداد متطلبات وبروتوكولات التشوير لتنسيق التحكم في القبول؛</w:t>
      </w:r>
    </w:p>
    <w:p w:rsidR="00C333F7" w:rsidRPr="00C333F7" w:rsidRDefault="00C333F7" w:rsidP="00A7528A">
      <w:pPr>
        <w:pStyle w:val="enumlev1"/>
      </w:pPr>
      <w:r w:rsidRPr="00C333F7">
        <w:rPr>
          <w:rtl/>
        </w:rPr>
        <w:t>-</w:t>
      </w:r>
      <w:r w:rsidRPr="00C333F7">
        <w:rPr>
          <w:rtl/>
        </w:rPr>
        <w:tab/>
        <w:t>إعداد متطلبات وبروتوكولات التشوير للتحكم في الموجة الحاملة والموارد وإدارة الحركة الداعمة للتدفقات الأحادية الإرسال/المتعددة الإرسال لخدمة تلفزيون بروتوكول الإنترنت؛</w:t>
      </w:r>
    </w:p>
    <w:p w:rsidR="00C333F7" w:rsidRPr="00C333F7" w:rsidRDefault="00C333F7" w:rsidP="00A7528A">
      <w:pPr>
        <w:pStyle w:val="enumlev1"/>
      </w:pPr>
      <w:r w:rsidRPr="00C333F7">
        <w:rPr>
          <w:rtl/>
        </w:rPr>
        <w:t>-</w:t>
      </w:r>
      <w:r w:rsidRPr="00C333F7">
        <w:rPr>
          <w:rtl/>
        </w:rPr>
        <w:tab/>
        <w:t>إعداد متطلبات وبروتوكولات التشوير لإدارة تشوير وحركة جودة الخدمة؛</w:t>
      </w:r>
    </w:p>
    <w:p w:rsidR="00C333F7" w:rsidRPr="00C333F7" w:rsidRDefault="00C333F7" w:rsidP="00A7528A">
      <w:pPr>
        <w:pStyle w:val="enumlev1"/>
      </w:pPr>
      <w:r w:rsidRPr="00C333F7">
        <w:rPr>
          <w:rtl/>
        </w:rPr>
        <w:t>-</w:t>
      </w:r>
      <w:r w:rsidRPr="00C333F7">
        <w:rPr>
          <w:rtl/>
        </w:rPr>
        <w:tab/>
        <w:t>إعداد متطلبات وبروتوكولات التشوير للتحكم في الموجة الحاملة والموارد الداعمة للشبكات المن‍زلية؛</w:t>
      </w:r>
    </w:p>
    <w:p w:rsidR="00C333F7" w:rsidRPr="00C333F7" w:rsidRDefault="00C333F7" w:rsidP="00A7528A">
      <w:pPr>
        <w:pStyle w:val="enumlev1"/>
      </w:pPr>
      <w:r w:rsidRPr="00C333F7">
        <w:rPr>
          <w:rtl/>
        </w:rPr>
        <w:t>-</w:t>
      </w:r>
      <w:r w:rsidRPr="00C333F7">
        <w:rPr>
          <w:rtl/>
        </w:rPr>
        <w:tab/>
        <w:t>إعداد متطلبات وبروتوكولات التشوير لدعم التمرير من أجل تنقلية دورة سلسة؛</w:t>
      </w:r>
    </w:p>
    <w:p w:rsidR="00C333F7" w:rsidRPr="00C333F7" w:rsidRDefault="00C333F7" w:rsidP="00A7528A">
      <w:pPr>
        <w:pStyle w:val="enumlev1"/>
      </w:pPr>
      <w:r w:rsidRPr="00C333F7">
        <w:rPr>
          <w:rtl/>
        </w:rPr>
        <w:t>-</w:t>
      </w:r>
      <w:r w:rsidRPr="00C333F7">
        <w:rPr>
          <w:rtl/>
        </w:rPr>
        <w:tab/>
        <w:t>إعداد متطلبات وبروتوكولات التشوير للتفاعل بين ميادين التحكم في الموجة الحاملة والموارد؛</w:t>
      </w:r>
    </w:p>
    <w:p w:rsidR="00C333F7" w:rsidRPr="00A7528A" w:rsidRDefault="00C333F7" w:rsidP="00A7528A">
      <w:pPr>
        <w:pStyle w:val="enumlev1"/>
        <w:rPr>
          <w:spacing w:val="6"/>
        </w:rPr>
      </w:pPr>
      <w:r w:rsidRPr="00A7528A">
        <w:rPr>
          <w:spacing w:val="6"/>
          <w:rtl/>
        </w:rPr>
        <w:t>-</w:t>
      </w:r>
      <w:r w:rsidRPr="00A7528A">
        <w:rPr>
          <w:spacing w:val="6"/>
          <w:rtl/>
        </w:rPr>
        <w:tab/>
        <w:t>إعداد مواصفات للسطوح البينية للطبقات المتجاورة بالاشتراك مع المسائل/لجان الدراسات ذات الصلة في قطاع تقييس الاتصالات؛</w:t>
      </w:r>
    </w:p>
    <w:p w:rsidR="00C333F7" w:rsidRPr="00C333F7" w:rsidRDefault="00C333F7" w:rsidP="00A7528A">
      <w:pPr>
        <w:pStyle w:val="enumlev1"/>
      </w:pPr>
      <w:r w:rsidRPr="00C333F7">
        <w:rPr>
          <w:rtl/>
        </w:rPr>
        <w:t>-</w:t>
      </w:r>
      <w:r w:rsidRPr="00C333F7">
        <w:rPr>
          <w:rtl/>
        </w:rPr>
        <w:tab/>
        <w:t>تحسين التوصيات القائمة المتعلقة بالتحكم في الموجة الحاملة والموارد والتشوير؛</w:t>
      </w:r>
    </w:p>
    <w:p w:rsidR="00C333F7" w:rsidRPr="00A7528A" w:rsidRDefault="00C333F7" w:rsidP="00A7528A">
      <w:pPr>
        <w:pStyle w:val="enumlev1"/>
        <w:rPr>
          <w:spacing w:val="-4"/>
        </w:rPr>
      </w:pPr>
      <w:r w:rsidRPr="00A7528A">
        <w:rPr>
          <w:spacing w:val="-4"/>
          <w:rtl/>
        </w:rPr>
        <w:t>-</w:t>
      </w:r>
      <w:r w:rsidRPr="00A7528A">
        <w:rPr>
          <w:spacing w:val="-4"/>
          <w:rtl/>
        </w:rPr>
        <w:tab/>
        <w:t>دراسة وإعداد توصيات لتحديد المتطلبات اللازمة للآليات المتعلقة بالتحكم في الموجات الحاملة المعتمدة على الخدمة وتشويرها؛</w:t>
      </w:r>
    </w:p>
    <w:p w:rsidR="00C333F7" w:rsidRPr="00C333F7" w:rsidRDefault="00C333F7" w:rsidP="00A7528A">
      <w:pPr>
        <w:pStyle w:val="enumlev1"/>
        <w:rPr>
          <w:rtl/>
        </w:rPr>
      </w:pPr>
      <w:r w:rsidRPr="00C333F7">
        <w:rPr>
          <w:rFonts w:hint="cs"/>
          <w:rtl/>
        </w:rPr>
        <w:t>-</w:t>
      </w:r>
      <w:r w:rsidRPr="00C333F7">
        <w:rPr>
          <w:rFonts w:hint="cs"/>
          <w:rtl/>
        </w:rPr>
        <w:tab/>
      </w:r>
      <w:r w:rsidRPr="00C333F7">
        <w:rPr>
          <w:rtl/>
        </w:rPr>
        <w:t>تحديد الخدمات التي يلزم لها تطبيق إجراءات بروتوكولات جديدة من أجل الانتقال إلى الإصدار السادس؛</w:t>
      </w:r>
    </w:p>
    <w:p w:rsidR="00C333F7" w:rsidRPr="00C333F7" w:rsidRDefault="00C333F7" w:rsidP="000C636D">
      <w:pPr>
        <w:pStyle w:val="enumlev1"/>
      </w:pPr>
      <w:r w:rsidRPr="00C333F7">
        <w:rPr>
          <w:rFonts w:hint="cs"/>
          <w:rtl/>
        </w:rPr>
        <w:t>-</w:t>
      </w:r>
      <w:r w:rsidRPr="00C333F7">
        <w:rPr>
          <w:rFonts w:hint="cs"/>
          <w:rtl/>
        </w:rPr>
        <w:tab/>
      </w:r>
      <w:r w:rsidRPr="00C333F7">
        <w:rPr>
          <w:rtl/>
        </w:rPr>
        <w:t>إعداد إجراءات بروتوكولات جديدة للخدمات المحددة أعلاه</w:t>
      </w:r>
      <w:r w:rsidR="000C636D">
        <w:rPr>
          <w:rFonts w:hint="cs"/>
          <w:rtl/>
        </w:rPr>
        <w:t>؛</w:t>
      </w:r>
    </w:p>
    <w:p w:rsidR="00C333F7" w:rsidRPr="00A7528A" w:rsidRDefault="00C333F7" w:rsidP="00A7528A">
      <w:pPr>
        <w:pStyle w:val="enumlev1"/>
        <w:rPr>
          <w:spacing w:val="-4"/>
          <w:rtl/>
          <w:lang w:bidi="ar-EG"/>
        </w:rPr>
      </w:pPr>
      <w:r w:rsidRPr="00A7528A">
        <w:rPr>
          <w:rFonts w:hint="cs"/>
          <w:spacing w:val="-4"/>
          <w:rtl/>
        </w:rPr>
        <w:t>-</w:t>
      </w:r>
      <w:r w:rsidRPr="00A7528A">
        <w:rPr>
          <w:rFonts w:hint="cs"/>
          <w:spacing w:val="-4"/>
          <w:rtl/>
        </w:rPr>
        <w:tab/>
        <w:t xml:space="preserve">تطوير نموذج المعلومات </w:t>
      </w:r>
      <w:r w:rsidRPr="00A7528A">
        <w:rPr>
          <w:rFonts w:hint="cs"/>
          <w:spacing w:val="-4"/>
          <w:rtl/>
          <w:lang w:bidi="ar-EG"/>
        </w:rPr>
        <w:t>ونموذج البيانات استناداً إلى متطلبات التشوير والبروتوكولات لتنفيذها لاحقاً باستعمال مصدر مفتوح.</w:t>
      </w:r>
    </w:p>
    <w:p w:rsidR="00C333F7" w:rsidRPr="00C333F7" w:rsidRDefault="00C333F7" w:rsidP="00676EB3">
      <w:pPr>
        <w:jc w:val="left"/>
        <w:rPr>
          <w:rtl/>
        </w:rPr>
      </w:pPr>
      <w:r w:rsidRPr="00C333F7">
        <w:rPr>
          <w:rtl/>
        </w:rPr>
        <w:t xml:space="preserve">ويرد بيان محدّث </w:t>
      </w:r>
      <w:r w:rsidR="00676EB3">
        <w:rPr>
          <w:rFonts w:hint="cs"/>
          <w:rtl/>
        </w:rPr>
        <w:t xml:space="preserve">عن حالة </w:t>
      </w:r>
      <w:r w:rsidRPr="00C333F7">
        <w:rPr>
          <w:rtl/>
        </w:rPr>
        <w:t>سير العمل في إطار هذه المسألة في برنامج عمل لجنة الدراسات </w:t>
      </w:r>
      <w:r w:rsidRPr="00C333F7">
        <w:t>11</w:t>
      </w:r>
      <w:r w:rsidRPr="00C333F7">
        <w:rPr>
          <w:rtl/>
        </w:rPr>
        <w:t>:</w:t>
      </w:r>
      <w:r w:rsidR="00A7528A">
        <w:rPr>
          <w:rtl/>
        </w:rPr>
        <w:br/>
      </w:r>
      <w:r w:rsidRPr="00C333F7">
        <w:t>(</w:t>
      </w:r>
      <w:hyperlink r:id="rId13" w:history="1">
        <w:r w:rsidRPr="00C333F7">
          <w:rPr>
            <w:rStyle w:val="Hyperlink"/>
          </w:rPr>
          <w:t>http://itu.int/ITU-T/workprog/wp_search.aspx?Q=XX/11</w:t>
        </w:r>
      </w:hyperlink>
      <w:r w:rsidRPr="00C333F7">
        <w:t>)</w:t>
      </w:r>
      <w:r w:rsidRPr="00C333F7">
        <w:rPr>
          <w:rtl/>
        </w:rPr>
        <w:t>.</w:t>
      </w:r>
    </w:p>
    <w:p w:rsidR="00C333F7" w:rsidRPr="00C333F7" w:rsidRDefault="00C333F7" w:rsidP="00676EB3">
      <w:pPr>
        <w:pStyle w:val="Heading2forQ"/>
        <w:rPr>
          <w:rtl/>
          <w:lang w:bidi="ar-EG"/>
        </w:rPr>
      </w:pPr>
      <w:r w:rsidRPr="00C333F7">
        <w:t>4.D</w:t>
      </w:r>
      <w:r w:rsidRPr="00C333F7">
        <w:rPr>
          <w:rtl/>
          <w:lang w:bidi="ar-EG"/>
        </w:rPr>
        <w:tab/>
        <w:t>الروابط</w:t>
      </w:r>
    </w:p>
    <w:p w:rsidR="00C333F7" w:rsidRPr="00C333F7" w:rsidRDefault="00C333F7" w:rsidP="00676EB3">
      <w:pPr>
        <w:pStyle w:val="Headingb"/>
        <w:rPr>
          <w:rtl/>
        </w:rPr>
      </w:pPr>
      <w:r w:rsidRPr="00C333F7">
        <w:rPr>
          <w:rtl/>
        </w:rPr>
        <w:t>التوصيات:</w:t>
      </w:r>
    </w:p>
    <w:p w:rsidR="00C333F7" w:rsidRPr="00C333F7" w:rsidRDefault="00C333F7" w:rsidP="000C636D">
      <w:pPr>
        <w:pStyle w:val="enumlev1"/>
        <w:rPr>
          <w:rtl/>
          <w:lang w:bidi="ar-EG"/>
        </w:rPr>
      </w:pPr>
      <w:r w:rsidRPr="00C333F7">
        <w:rPr>
          <w:rtl/>
        </w:rPr>
        <w:t>-</w:t>
      </w:r>
      <w:r w:rsidRPr="00C333F7">
        <w:rPr>
          <w:rtl/>
        </w:rPr>
        <w:tab/>
      </w:r>
      <w:r w:rsidRPr="00C333F7">
        <w:t>H.248</w:t>
      </w:r>
      <w:r w:rsidRPr="00C333F7">
        <w:rPr>
          <w:rtl/>
        </w:rPr>
        <w:t xml:space="preserve"> و</w:t>
      </w:r>
      <w:r w:rsidRPr="00C333F7">
        <w:t>Q</w:t>
      </w:r>
      <w:r w:rsidR="000C636D">
        <w:t>.</w:t>
      </w:r>
      <w:r w:rsidRPr="00C333F7">
        <w:t>1950</w:t>
      </w:r>
      <w:r w:rsidRPr="00C333F7">
        <w:rPr>
          <w:rtl/>
        </w:rPr>
        <w:t xml:space="preserve"> و</w:t>
      </w:r>
      <w:r w:rsidRPr="00C333F7">
        <w:t>Y.1541</w:t>
      </w:r>
      <w:r w:rsidRPr="00C333F7">
        <w:rPr>
          <w:rtl/>
        </w:rPr>
        <w:t xml:space="preserve"> و</w:t>
      </w:r>
      <w:r w:rsidRPr="00C333F7">
        <w:t>Y.1221</w:t>
      </w:r>
      <w:r w:rsidRPr="00C333F7">
        <w:rPr>
          <w:rtl/>
        </w:rPr>
        <w:t xml:space="preserve"> و</w:t>
      </w:r>
      <w:r w:rsidRPr="00C333F7">
        <w:t>Y.2111</w:t>
      </w:r>
      <w:r w:rsidRPr="00C333F7">
        <w:rPr>
          <w:rtl/>
        </w:rPr>
        <w:t xml:space="preserve"> و</w:t>
      </w:r>
      <w:r w:rsidRPr="00C333F7">
        <w:t>I.555</w:t>
      </w:r>
      <w:r w:rsidRPr="00C333F7">
        <w:rPr>
          <w:rtl/>
        </w:rPr>
        <w:t xml:space="preserve"> و</w:t>
      </w:r>
      <w:r w:rsidRPr="00C333F7">
        <w:t>Q.1970</w:t>
      </w:r>
      <w:r w:rsidRPr="00C333F7">
        <w:rPr>
          <w:rtl/>
        </w:rPr>
        <w:t xml:space="preserve"> </w:t>
      </w:r>
      <w:r w:rsidRPr="00C333F7">
        <w:rPr>
          <w:rFonts w:hint="cs"/>
          <w:rtl/>
        </w:rPr>
        <w:t>و</w:t>
      </w:r>
      <w:r w:rsidRPr="00C333F7">
        <w:t>Q1990</w:t>
      </w:r>
      <w:r w:rsidRPr="00C333F7">
        <w:rPr>
          <w:rtl/>
        </w:rPr>
        <w:t xml:space="preserve"> والسلسلة </w:t>
      </w:r>
      <w:r w:rsidRPr="00C333F7">
        <w:t>Q.263x</w:t>
      </w:r>
      <w:r w:rsidRPr="00C333F7">
        <w:rPr>
          <w:rtl/>
        </w:rPr>
        <w:t xml:space="preserve"> والسلسلة </w:t>
      </w:r>
      <w:r w:rsidRPr="00C333F7">
        <w:t>Q.29xx</w:t>
      </w:r>
      <w:r w:rsidRPr="00C333F7">
        <w:rPr>
          <w:rtl/>
        </w:rPr>
        <w:t xml:space="preserve"> و</w:t>
      </w:r>
      <w:r w:rsidRPr="00C333F7">
        <w:t>Y.2121</w:t>
      </w:r>
      <w:r w:rsidRPr="00C333F7">
        <w:rPr>
          <w:rFonts w:hint="cs"/>
          <w:rtl/>
          <w:lang w:bidi="ar-EG"/>
        </w:rPr>
        <w:t xml:space="preserve"> و</w:t>
      </w:r>
      <w:r w:rsidRPr="00C333F7">
        <w:rPr>
          <w:lang w:val="en-GB" w:bidi="ar-SA"/>
        </w:rPr>
        <w:t>Y.3300</w:t>
      </w:r>
      <w:r w:rsidRPr="00C333F7">
        <w:rPr>
          <w:rtl/>
        </w:rPr>
        <w:t xml:space="preserve"> والسلسلة </w:t>
      </w:r>
      <w:r w:rsidR="000C636D">
        <w:rPr>
          <w:lang w:bidi="ar-SA"/>
        </w:rPr>
        <w:t>Y</w:t>
      </w:r>
      <w:r w:rsidRPr="00C333F7">
        <w:rPr>
          <w:lang w:bidi="ar-SA"/>
        </w:rPr>
        <w:t>.35xx</w:t>
      </w:r>
      <w:r w:rsidRPr="00C333F7">
        <w:rPr>
          <w:rFonts w:hint="cs"/>
          <w:rtl/>
          <w:lang w:bidi="ar-EG"/>
        </w:rPr>
        <w:t>.</w:t>
      </w:r>
    </w:p>
    <w:p w:rsidR="00C333F7" w:rsidRPr="00C333F7" w:rsidRDefault="00C333F7" w:rsidP="00676EB3">
      <w:pPr>
        <w:pStyle w:val="Headingb"/>
        <w:rPr>
          <w:rtl/>
        </w:rPr>
      </w:pPr>
      <w:r w:rsidRPr="00C333F7">
        <w:rPr>
          <w:rtl/>
        </w:rPr>
        <w:lastRenderedPageBreak/>
        <w:t>المسائل:</w:t>
      </w:r>
    </w:p>
    <w:p w:rsidR="00C333F7" w:rsidRPr="00C333F7" w:rsidRDefault="00C333F7" w:rsidP="00676EB3">
      <w:pPr>
        <w:pStyle w:val="enumlev1"/>
        <w:rPr>
          <w:rtl/>
        </w:rPr>
      </w:pPr>
      <w:r w:rsidRPr="00C333F7">
        <w:rPr>
          <w:rtl/>
        </w:rPr>
        <w:t>-</w:t>
      </w:r>
      <w:r w:rsidRPr="00C333F7">
        <w:rPr>
          <w:rtl/>
        </w:rPr>
        <w:tab/>
        <w:t>المسألة </w:t>
      </w:r>
      <w:r w:rsidRPr="00C333F7">
        <w:t>A/11</w:t>
      </w:r>
      <w:r w:rsidRPr="00C333F7">
        <w:rPr>
          <w:rtl/>
        </w:rPr>
        <w:t xml:space="preserve"> </w:t>
      </w:r>
      <w:r w:rsidRPr="00C333F7">
        <w:rPr>
          <w:rFonts w:hint="cs"/>
          <w:rtl/>
        </w:rPr>
        <w:t>بشأن</w:t>
      </w:r>
      <w:r w:rsidRPr="00C333F7">
        <w:rPr>
          <w:rtl/>
        </w:rPr>
        <w:t xml:space="preserve"> معمارية التشوير والتحكم</w:t>
      </w:r>
    </w:p>
    <w:p w:rsidR="00C333F7" w:rsidRPr="00C333F7" w:rsidRDefault="00C333F7" w:rsidP="00676EB3">
      <w:pPr>
        <w:pStyle w:val="enumlev1"/>
      </w:pPr>
      <w:r w:rsidRPr="00C333F7">
        <w:rPr>
          <w:rtl/>
        </w:rPr>
        <w:t>-</w:t>
      </w:r>
      <w:r w:rsidRPr="00C333F7">
        <w:rPr>
          <w:rtl/>
        </w:rPr>
        <w:tab/>
        <w:t>المسألة </w:t>
      </w:r>
      <w:r w:rsidRPr="00C333F7">
        <w:t>B/11</w:t>
      </w:r>
      <w:r w:rsidRPr="00C333F7">
        <w:rPr>
          <w:rtl/>
        </w:rPr>
        <w:t xml:space="preserve"> </w:t>
      </w:r>
      <w:r w:rsidRPr="00C333F7">
        <w:rPr>
          <w:rFonts w:hint="cs"/>
          <w:rtl/>
        </w:rPr>
        <w:t>بشأن</w:t>
      </w:r>
      <w:r w:rsidRPr="00C333F7">
        <w:rPr>
          <w:rtl/>
        </w:rPr>
        <w:t xml:space="preserve"> التحكم في التطبيقات والدورات والتشوير</w:t>
      </w:r>
    </w:p>
    <w:p w:rsidR="00C333F7" w:rsidRPr="00C333F7" w:rsidRDefault="00C333F7" w:rsidP="00676EB3">
      <w:pPr>
        <w:pStyle w:val="enumlev1"/>
        <w:rPr>
          <w:rtl/>
        </w:rPr>
      </w:pPr>
      <w:r w:rsidRPr="00C333F7">
        <w:rPr>
          <w:rtl/>
        </w:rPr>
        <w:t>-</w:t>
      </w:r>
      <w:r w:rsidRPr="00C333F7">
        <w:rPr>
          <w:rtl/>
        </w:rPr>
        <w:tab/>
        <w:t>المسألة </w:t>
      </w:r>
      <w:r w:rsidRPr="00C333F7">
        <w:t>F/11</w:t>
      </w:r>
      <w:r w:rsidRPr="00C333F7">
        <w:rPr>
          <w:rtl/>
        </w:rPr>
        <w:t xml:space="preserve"> </w:t>
      </w:r>
      <w:r w:rsidRPr="00C333F7">
        <w:rPr>
          <w:rFonts w:hint="cs"/>
          <w:rtl/>
        </w:rPr>
        <w:t>بشأن</w:t>
      </w:r>
      <w:r w:rsidRPr="00C333F7">
        <w:rPr>
          <w:rtl/>
        </w:rPr>
        <w:t xml:space="preserve"> التحكم في الارتباط بالشبكة والتشوير</w:t>
      </w:r>
    </w:p>
    <w:p w:rsidR="00C333F7" w:rsidRPr="00C333F7" w:rsidRDefault="00C333F7" w:rsidP="00676EB3">
      <w:pPr>
        <w:pStyle w:val="enumlev1"/>
        <w:rPr>
          <w:rtl/>
        </w:rPr>
      </w:pPr>
      <w:r w:rsidRPr="00C333F7">
        <w:rPr>
          <w:rtl/>
        </w:rPr>
        <w:t>-</w:t>
      </w:r>
      <w:r w:rsidRPr="00C333F7">
        <w:rPr>
          <w:rtl/>
        </w:rPr>
        <w:tab/>
        <w:t>المسألة </w:t>
      </w:r>
      <w:r w:rsidRPr="00C333F7">
        <w:t>O/11</w:t>
      </w:r>
      <w:r w:rsidRPr="00C333F7">
        <w:rPr>
          <w:rtl/>
        </w:rPr>
        <w:t xml:space="preserve"> </w:t>
      </w:r>
      <w:r w:rsidRPr="00C333F7">
        <w:rPr>
          <w:rFonts w:hint="cs"/>
          <w:rtl/>
          <w:lang w:bidi="ar-EG"/>
        </w:rPr>
        <w:t>بشأن بروتوكولات شبكات الجيل الخامس/</w:t>
      </w:r>
      <w:r w:rsidRPr="00C333F7">
        <w:rPr>
          <w:rtl/>
        </w:rPr>
        <w:t>الاتصالات المتنقلة الدولية-</w:t>
      </w:r>
      <w:r w:rsidRPr="00C333F7">
        <w:t>2020</w:t>
      </w:r>
    </w:p>
    <w:p w:rsidR="00C333F7" w:rsidRPr="00C333F7" w:rsidRDefault="00C333F7" w:rsidP="00676EB3">
      <w:pPr>
        <w:pStyle w:val="Headingb"/>
        <w:rPr>
          <w:lang w:bidi="ar-SA"/>
        </w:rPr>
      </w:pPr>
      <w:r w:rsidRPr="00C333F7">
        <w:rPr>
          <w:rtl/>
        </w:rPr>
        <w:t>لجان الدراسات:</w:t>
      </w:r>
    </w:p>
    <w:p w:rsidR="00C333F7" w:rsidRPr="00C333F7" w:rsidRDefault="00C333F7" w:rsidP="00676EB3">
      <w:pPr>
        <w:pStyle w:val="enumlev1"/>
        <w:rPr>
          <w:rtl/>
        </w:rPr>
      </w:pPr>
      <w:r w:rsidRPr="00C333F7">
        <w:rPr>
          <w:rtl/>
        </w:rPr>
        <w:t>-</w:t>
      </w:r>
      <w:r w:rsidRPr="00C333F7">
        <w:rPr>
          <w:rtl/>
        </w:rPr>
        <w:tab/>
        <w:t>لجنة الدراسات </w:t>
      </w:r>
      <w:r w:rsidRPr="00C333F7">
        <w:t>15</w:t>
      </w:r>
      <w:r w:rsidRPr="00C333F7">
        <w:rPr>
          <w:rtl/>
        </w:rPr>
        <w:t xml:space="preserve"> المعنية </w:t>
      </w:r>
      <w:r w:rsidRPr="00C333F7">
        <w:rPr>
          <w:rFonts w:hint="cs"/>
          <w:rtl/>
        </w:rPr>
        <w:t>بالنقل و</w:t>
      </w:r>
      <w:r w:rsidRPr="00C333F7">
        <w:rPr>
          <w:rtl/>
        </w:rPr>
        <w:t>تكنولوجيات</w:t>
      </w:r>
      <w:r w:rsidRPr="00C333F7">
        <w:rPr>
          <w:rFonts w:hint="cs"/>
          <w:rtl/>
        </w:rPr>
        <w:t xml:space="preserve"> </w:t>
      </w:r>
      <w:r w:rsidRPr="00C333F7">
        <w:rPr>
          <w:rtl/>
        </w:rPr>
        <w:t xml:space="preserve">الشبكة البصرية بتبديل أوتوماتي </w:t>
      </w:r>
      <w:r w:rsidRPr="00C333F7">
        <w:t>(ASON)</w:t>
      </w:r>
      <w:r w:rsidRPr="00C333F7">
        <w:rPr>
          <w:rtl/>
        </w:rPr>
        <w:t xml:space="preserve">، لا سيما فيما يتعلق بمعماريات شبكات النقل وإدارة أنظمة وتجهيزات النقل </w:t>
      </w:r>
      <w:r w:rsidRPr="00C333F7">
        <w:rPr>
          <w:rFonts w:hint="cs"/>
          <w:rtl/>
        </w:rPr>
        <w:t>والتحكم فيها</w:t>
      </w:r>
    </w:p>
    <w:p w:rsidR="00C333F7" w:rsidRPr="00C333F7" w:rsidRDefault="00C333F7" w:rsidP="00676EB3">
      <w:pPr>
        <w:pStyle w:val="enumlev1"/>
        <w:rPr>
          <w:rtl/>
        </w:rPr>
      </w:pPr>
      <w:r w:rsidRPr="00C333F7">
        <w:rPr>
          <w:rtl/>
        </w:rPr>
        <w:t>-</w:t>
      </w:r>
      <w:r w:rsidRPr="00C333F7">
        <w:rPr>
          <w:rtl/>
        </w:rPr>
        <w:tab/>
        <w:t>لجنة الدراسات </w:t>
      </w:r>
      <w:r w:rsidRPr="00C333F7">
        <w:t>16</w:t>
      </w:r>
      <w:r w:rsidRPr="00C333F7">
        <w:rPr>
          <w:rtl/>
        </w:rPr>
        <w:t xml:space="preserve"> المعنية بجوانب الوسائط المتعددة</w:t>
      </w:r>
    </w:p>
    <w:p w:rsidR="00C333F7" w:rsidRPr="00C333F7" w:rsidRDefault="00C333F7" w:rsidP="00676EB3">
      <w:pPr>
        <w:pStyle w:val="enumlev1"/>
      </w:pPr>
      <w:r w:rsidRPr="00C333F7">
        <w:rPr>
          <w:rtl/>
        </w:rPr>
        <w:t>-</w:t>
      </w:r>
      <w:r w:rsidRPr="00C333F7">
        <w:rPr>
          <w:rtl/>
        </w:rPr>
        <w:tab/>
        <w:t>لجنة الدراسات </w:t>
      </w:r>
      <w:r w:rsidRPr="00C333F7">
        <w:t>17</w:t>
      </w:r>
      <w:r w:rsidRPr="00C333F7">
        <w:rPr>
          <w:rtl/>
        </w:rPr>
        <w:t xml:space="preserve"> المعنية بجوانب الأمن</w:t>
      </w:r>
    </w:p>
    <w:p w:rsidR="00C333F7" w:rsidRPr="00C333F7" w:rsidRDefault="00C333F7" w:rsidP="00676EB3">
      <w:pPr>
        <w:pStyle w:val="enumlev1"/>
        <w:rPr>
          <w:rtl/>
          <w:lang w:bidi="ar-EG"/>
        </w:rPr>
      </w:pPr>
      <w:r w:rsidRPr="00C333F7">
        <w:rPr>
          <w:rtl/>
        </w:rPr>
        <w:t>-</w:t>
      </w:r>
      <w:r w:rsidRPr="00C333F7">
        <w:rPr>
          <w:rtl/>
        </w:rPr>
        <w:tab/>
        <w:t>لجنة الدراسات </w:t>
      </w:r>
      <w:r w:rsidRPr="00C333F7">
        <w:t>13</w:t>
      </w:r>
      <w:r w:rsidRPr="00C333F7">
        <w:rPr>
          <w:rtl/>
        </w:rPr>
        <w:t xml:space="preserve"> </w:t>
      </w:r>
      <w:r w:rsidRPr="00C333F7">
        <w:rPr>
          <w:rFonts w:hint="cs"/>
          <w:rtl/>
        </w:rPr>
        <w:t>المعنية بالشبكات المعرّفة بالبرمجيات والتمثيل الافتراضي لوظائف الشبكة وشبكات الحوسبة السحابية والتمثيل الافتراضي للشبكة وشبكات الجيل الخامس/الاتصالات المتنقلة الدولية</w:t>
      </w:r>
      <w:r w:rsidRPr="00C333F7">
        <w:t>2020-</w:t>
      </w:r>
    </w:p>
    <w:p w:rsidR="00C333F7" w:rsidRPr="00C333F7" w:rsidRDefault="00C333F7" w:rsidP="00676EB3">
      <w:pPr>
        <w:pStyle w:val="Headingb"/>
        <w:rPr>
          <w:rtl/>
        </w:rPr>
      </w:pPr>
      <w:r w:rsidRPr="00C333F7">
        <w:rPr>
          <w:rtl/>
        </w:rPr>
        <w:t>هيئات التقييس:</w:t>
      </w:r>
    </w:p>
    <w:p w:rsidR="00C333F7" w:rsidRPr="00C333F7" w:rsidRDefault="00C333F7" w:rsidP="00676EB3">
      <w:pPr>
        <w:pStyle w:val="enumlev1"/>
        <w:rPr>
          <w:rtl/>
        </w:rPr>
      </w:pPr>
      <w:r w:rsidRPr="00C333F7">
        <w:rPr>
          <w:rtl/>
        </w:rPr>
        <w:t>-</w:t>
      </w:r>
      <w:r w:rsidRPr="00C333F7">
        <w:rPr>
          <w:rtl/>
        </w:rPr>
        <w:tab/>
        <w:t>المعهد الأوروبي لمعايير الاتصالات </w:t>
      </w:r>
      <w:r w:rsidRPr="00C333F7">
        <w:t>(ETSI)</w:t>
      </w:r>
    </w:p>
    <w:p w:rsidR="00C333F7" w:rsidRPr="00C333F7" w:rsidRDefault="00C333F7" w:rsidP="00676EB3">
      <w:pPr>
        <w:pStyle w:val="enumlev1"/>
        <w:rPr>
          <w:rtl/>
        </w:rPr>
      </w:pPr>
      <w:r w:rsidRPr="00C333F7">
        <w:rPr>
          <w:rFonts w:hint="cs"/>
          <w:rtl/>
        </w:rPr>
        <w:t>-</w:t>
      </w:r>
      <w:r w:rsidRPr="00C333F7">
        <w:rPr>
          <w:rtl/>
        </w:rPr>
        <w:tab/>
        <w:t xml:space="preserve">معهد مهندسي الكهرباء والإلكترونيات </w:t>
      </w:r>
      <w:r w:rsidRPr="00C333F7">
        <w:t>(IEEE)</w:t>
      </w:r>
    </w:p>
    <w:p w:rsidR="00C333F7" w:rsidRPr="00C333F7" w:rsidRDefault="00C333F7" w:rsidP="00676EB3">
      <w:pPr>
        <w:pStyle w:val="enumlev1"/>
        <w:rPr>
          <w:rtl/>
        </w:rPr>
      </w:pPr>
      <w:r w:rsidRPr="00C333F7">
        <w:rPr>
          <w:rFonts w:hint="cs"/>
          <w:rtl/>
        </w:rPr>
        <w:t>-</w:t>
      </w:r>
      <w:r w:rsidRPr="00C333F7">
        <w:rPr>
          <w:rFonts w:hint="cs"/>
          <w:rtl/>
        </w:rPr>
        <w:tab/>
      </w:r>
      <w:r w:rsidRPr="00C333F7">
        <w:rPr>
          <w:rtl/>
        </w:rPr>
        <w:t>فريق مهام هندسة الإنترنت </w:t>
      </w:r>
      <w:r w:rsidRPr="00C333F7">
        <w:t>(IETF)</w:t>
      </w:r>
    </w:p>
    <w:p w:rsidR="00C333F7" w:rsidRPr="00C333F7" w:rsidRDefault="00C333F7" w:rsidP="00BA5617">
      <w:pPr>
        <w:pStyle w:val="enumlev1"/>
        <w:rPr>
          <w:rtl/>
        </w:rPr>
      </w:pPr>
      <w:r w:rsidRPr="00C333F7">
        <w:rPr>
          <w:rFonts w:hint="cs"/>
          <w:rtl/>
        </w:rPr>
        <w:t>-</w:t>
      </w:r>
      <w:r w:rsidRPr="00C333F7">
        <w:rPr>
          <w:rFonts w:hint="cs"/>
          <w:rtl/>
        </w:rPr>
        <w:tab/>
      </w:r>
      <w:r w:rsidRPr="00C333F7">
        <w:rPr>
          <w:rtl/>
        </w:rPr>
        <w:t>رابطة صناعة الاتصالات</w:t>
      </w:r>
      <w:r w:rsidRPr="00C333F7">
        <w:rPr>
          <w:rFonts w:hint="cs"/>
          <w:rtl/>
          <w:lang w:bidi="ar-EG"/>
        </w:rPr>
        <w:t xml:space="preserve"> </w:t>
      </w:r>
      <w:r w:rsidRPr="00C333F7">
        <w:t>(</w:t>
      </w:r>
      <w:r w:rsidRPr="00C333F7">
        <w:rPr>
          <w:lang w:val="en-GB"/>
        </w:rPr>
        <w:t>TIA</w:t>
      </w:r>
      <w:r w:rsidRPr="00C333F7">
        <w:t>)</w:t>
      </w:r>
    </w:p>
    <w:p w:rsidR="00C333F7" w:rsidRPr="00C333F7" w:rsidRDefault="00C333F7" w:rsidP="00BA5617">
      <w:pPr>
        <w:pStyle w:val="QuestionNo"/>
        <w:rPr>
          <w:lang w:bidi="ar-SA"/>
        </w:rPr>
      </w:pPr>
      <w:r w:rsidRPr="00C333F7">
        <w:rPr>
          <w:rtl/>
        </w:rPr>
        <w:lastRenderedPageBreak/>
        <w:t>مشروع المسأل</w:t>
      </w:r>
      <w:r w:rsidRPr="00C333F7">
        <w:rPr>
          <w:rFonts w:hint="cs"/>
          <w:rtl/>
        </w:rPr>
        <w:t xml:space="preserve">ة </w:t>
      </w:r>
      <w:r w:rsidRPr="00C333F7">
        <w:rPr>
          <w:lang w:bidi="ar-SA"/>
        </w:rPr>
        <w:t>E/11</w:t>
      </w:r>
    </w:p>
    <w:p w:rsidR="00C333F7" w:rsidRPr="00C333F7" w:rsidRDefault="00C333F7" w:rsidP="005B34D9">
      <w:pPr>
        <w:pStyle w:val="Questiontitle"/>
      </w:pPr>
      <w:r w:rsidRPr="00C333F7">
        <w:rPr>
          <w:rtl/>
        </w:rPr>
        <w:t xml:space="preserve">إجراءات </w:t>
      </w:r>
      <w:r w:rsidRPr="00C333F7">
        <w:rPr>
          <w:rFonts w:hint="cs"/>
          <w:rtl/>
        </w:rPr>
        <w:t>و</w:t>
      </w:r>
      <w:r w:rsidRPr="00C333F7">
        <w:rPr>
          <w:rtl/>
        </w:rPr>
        <w:t xml:space="preserve">بروتوكولات </w:t>
      </w:r>
      <w:r w:rsidRPr="00C333F7">
        <w:rPr>
          <w:rFonts w:hint="cs"/>
          <w:rtl/>
        </w:rPr>
        <w:t>تدعم</w:t>
      </w:r>
      <w:r w:rsidRPr="00C333F7">
        <w:rPr>
          <w:rtl/>
        </w:rPr>
        <w:t xml:space="preserve"> الخدمات التي تقدمها بوابات شبكات النطاق العريض</w:t>
      </w:r>
    </w:p>
    <w:p w:rsidR="00C333F7" w:rsidRPr="00C333F7" w:rsidRDefault="00C333F7" w:rsidP="005B34D9">
      <w:pPr>
        <w:rPr>
          <w:rtl/>
          <w:lang w:bidi="ar-EG"/>
        </w:rPr>
      </w:pPr>
      <w:r w:rsidRPr="00C333F7">
        <w:rPr>
          <w:rFonts w:hint="cs"/>
          <w:rtl/>
        </w:rPr>
        <w:t>(</w:t>
      </w:r>
      <w:r w:rsidRPr="00C333F7">
        <w:rPr>
          <w:rtl/>
        </w:rPr>
        <w:t xml:space="preserve">استمرار </w:t>
      </w:r>
      <w:r w:rsidR="005B34D9">
        <w:rPr>
          <w:rFonts w:hint="cs"/>
          <w:rtl/>
        </w:rPr>
        <w:t>ل</w:t>
      </w:r>
      <w:r w:rsidRPr="00C333F7">
        <w:rPr>
          <w:rtl/>
        </w:rPr>
        <w:t xml:space="preserve">لمسألة </w:t>
      </w:r>
      <w:r w:rsidRPr="00C333F7">
        <w:t>5/11</w:t>
      </w:r>
      <w:r w:rsidRPr="00C333F7">
        <w:rPr>
          <w:rFonts w:hint="cs"/>
          <w:rtl/>
          <w:lang w:bidi="ar-EG"/>
        </w:rPr>
        <w:t>)</w:t>
      </w:r>
    </w:p>
    <w:p w:rsidR="00C333F7" w:rsidRPr="00C333F7" w:rsidRDefault="00C333F7" w:rsidP="00C91875">
      <w:pPr>
        <w:pStyle w:val="Heading2forQ"/>
        <w:rPr>
          <w:rtl/>
        </w:rPr>
      </w:pPr>
      <w:r w:rsidRPr="00C333F7">
        <w:t>1.E</w:t>
      </w:r>
      <w:r w:rsidRPr="00C333F7">
        <w:rPr>
          <w:rtl/>
          <w:lang w:bidi="ar-EG"/>
        </w:rPr>
        <w:tab/>
      </w:r>
      <w:r w:rsidR="00C91875">
        <w:rPr>
          <w:rFonts w:hint="cs"/>
          <w:rtl/>
        </w:rPr>
        <w:t>المسوغات</w:t>
      </w:r>
    </w:p>
    <w:p w:rsidR="00C333F7" w:rsidRPr="001C4909" w:rsidRDefault="00C333F7" w:rsidP="007C622D">
      <w:pPr>
        <w:rPr>
          <w:spacing w:val="-2"/>
          <w:rtl/>
          <w:lang w:bidi="ar-EG"/>
        </w:rPr>
      </w:pPr>
      <w:r w:rsidRPr="001C4909">
        <w:rPr>
          <w:spacing w:val="-2"/>
          <w:rtl/>
          <w:lang w:bidi="ar-EG"/>
        </w:rPr>
        <w:t>بوابة شبكات النطاق العريض</w:t>
      </w:r>
      <w:r w:rsidRPr="001C4909">
        <w:rPr>
          <w:rFonts w:hint="cs"/>
          <w:spacing w:val="-2"/>
          <w:rtl/>
          <w:lang w:bidi="ar-EG"/>
        </w:rPr>
        <w:t xml:space="preserve"> </w:t>
      </w:r>
      <w:r w:rsidRPr="001C4909">
        <w:rPr>
          <w:spacing w:val="-2"/>
          <w:lang w:val="en-GB"/>
        </w:rPr>
        <w:t>(BNG)</w:t>
      </w:r>
      <w:r w:rsidRPr="001C4909">
        <w:rPr>
          <w:spacing w:val="-2"/>
          <w:rtl/>
          <w:lang w:bidi="ar-EG"/>
        </w:rPr>
        <w:t xml:space="preserve"> هي نقطة النفاذ إلى شبكة بروتوكول الإنترنت</w:t>
      </w:r>
      <w:r w:rsidRPr="001C4909">
        <w:rPr>
          <w:rFonts w:hint="cs"/>
          <w:spacing w:val="-2"/>
          <w:rtl/>
          <w:lang w:bidi="ar-EG"/>
        </w:rPr>
        <w:t xml:space="preserve"> لمقدم الخدمة فيما يتعلق ب</w:t>
      </w:r>
      <w:r w:rsidRPr="001C4909">
        <w:rPr>
          <w:spacing w:val="-2"/>
          <w:rtl/>
          <w:lang w:bidi="ar-EG"/>
        </w:rPr>
        <w:t xml:space="preserve">خدمات النطاق العريض </w:t>
      </w:r>
      <w:r w:rsidRPr="001C4909">
        <w:rPr>
          <w:rFonts w:hint="cs"/>
          <w:spacing w:val="-2"/>
          <w:rtl/>
          <w:lang w:bidi="ar-EG"/>
        </w:rPr>
        <w:t xml:space="preserve">المختلفة التي تدعمها تكنولوجيات نفاذ مختلفة بما في ذلك تكنولوجيا </w:t>
      </w:r>
      <w:proofErr w:type="spellStart"/>
      <w:r w:rsidR="00BA5617" w:rsidRPr="001C4909">
        <w:rPr>
          <w:spacing w:val="-2"/>
        </w:rPr>
        <w:t>xDSL</w:t>
      </w:r>
      <w:proofErr w:type="spellEnd"/>
      <w:r w:rsidRPr="001C4909">
        <w:rPr>
          <w:rFonts w:hint="cs"/>
          <w:spacing w:val="-2"/>
          <w:rtl/>
        </w:rPr>
        <w:t xml:space="preserve"> و</w:t>
      </w:r>
      <w:r w:rsidRPr="001C4909">
        <w:rPr>
          <w:spacing w:val="-2"/>
        </w:rPr>
        <w:t>PON</w:t>
      </w:r>
      <w:r w:rsidR="007C622D" w:rsidRPr="001C4909">
        <w:rPr>
          <w:rFonts w:hint="cs"/>
          <w:spacing w:val="-2"/>
          <w:rtl/>
        </w:rPr>
        <w:t xml:space="preserve"> </w:t>
      </w:r>
      <w:r w:rsidRPr="001C4909">
        <w:rPr>
          <w:rFonts w:hint="cs"/>
          <w:spacing w:val="-2"/>
          <w:rtl/>
          <w:lang w:bidi="ar-EG"/>
        </w:rPr>
        <w:t>و</w:t>
      </w:r>
      <w:proofErr w:type="spellStart"/>
      <w:r w:rsidRPr="001C4909">
        <w:rPr>
          <w:spacing w:val="-2"/>
        </w:rPr>
        <w:t>Wifi</w:t>
      </w:r>
      <w:proofErr w:type="spellEnd"/>
      <w:r w:rsidR="007C622D" w:rsidRPr="001C4909">
        <w:rPr>
          <w:rFonts w:hint="cs"/>
          <w:spacing w:val="-2"/>
          <w:rtl/>
        </w:rPr>
        <w:t xml:space="preserve"> </w:t>
      </w:r>
      <w:r w:rsidRPr="001C4909">
        <w:rPr>
          <w:rFonts w:hint="cs"/>
          <w:spacing w:val="-2"/>
          <w:rtl/>
          <w:lang w:bidi="ar-EG"/>
        </w:rPr>
        <w:t xml:space="preserve">وغيرها من تكنولوجيات الاتصالات الناشئة الملائمة لتطبيقات إنترنت الأشياء وتطبيقات أخرى. </w:t>
      </w:r>
      <w:r w:rsidRPr="001C4909">
        <w:rPr>
          <w:spacing w:val="-2"/>
          <w:rtl/>
        </w:rPr>
        <w:t>وبالتالي، فهي نقطة تحكم رئيسية يمكن من خلالها تشكيل خدمات الزبون سواء في موقعه أم داخل شبكة النفاذ</w:t>
      </w:r>
      <w:r w:rsidRPr="001C4909">
        <w:rPr>
          <w:spacing w:val="-2"/>
        </w:rPr>
        <w:t>.</w:t>
      </w:r>
      <w:r w:rsidRPr="001C4909">
        <w:rPr>
          <w:rFonts w:hint="cs"/>
          <w:spacing w:val="-2"/>
          <w:rtl/>
        </w:rPr>
        <w:t xml:space="preserve"> ومع تطور شبكات النفاذ وزيادة الطلبات على الخدمات المتعددة، يلزم تعزيز قدرات شبكات النطاق العريض لدعم الخدمات المتعددة وتوفير مستوى أفضل من جودة الخدمة والموثوقي</w:t>
      </w:r>
      <w:r w:rsidR="00BA5617">
        <w:rPr>
          <w:rFonts w:hint="cs"/>
          <w:spacing w:val="-2"/>
          <w:rtl/>
        </w:rPr>
        <w:t>ة والأمن لدعم الخدمات المتعددة.</w:t>
      </w:r>
    </w:p>
    <w:p w:rsidR="00C333F7" w:rsidRPr="00C333F7" w:rsidRDefault="00C333F7" w:rsidP="00C333F7">
      <w:pPr>
        <w:rPr>
          <w:rtl/>
        </w:rPr>
      </w:pPr>
      <w:r w:rsidRPr="00C333F7">
        <w:rPr>
          <w:rFonts w:hint="cs"/>
          <w:rtl/>
        </w:rPr>
        <w:t xml:space="preserve">عند إدخال تكنولوجيات الشبكات المعرّفة بالبرمجيات </w:t>
      </w:r>
      <w:r w:rsidRPr="00C333F7">
        <w:t>(SDN)</w:t>
      </w:r>
      <w:r w:rsidRPr="00C333F7">
        <w:rPr>
          <w:rFonts w:hint="cs"/>
          <w:rtl/>
          <w:lang w:bidi="ar-EG"/>
        </w:rPr>
        <w:t xml:space="preserve"> والتمثيل الافتراضي لوظائف الشبكة </w:t>
      </w:r>
      <w:r w:rsidRPr="00C333F7">
        <w:t>(NFV)</w:t>
      </w:r>
      <w:r w:rsidRPr="00C333F7">
        <w:rPr>
          <w:rFonts w:hint="cs"/>
          <w:rtl/>
          <w:lang w:bidi="ar-EG"/>
        </w:rPr>
        <w:t xml:space="preserve"> في شبكات النفاذ، من المطلوب تحديد سطوح بينية جديدة لقدرات الشبكة المفتوحة وتحديد بروتوكول جديد للتحكم في أجهزة النقل المادية الكامنة وتعريف عملية تفاعلية لبروتوكول جديد من أجل التواصل بين المتحكم وأجهزة النقل وتحديد بروتوكولات وإجراءات جديدة لتحسين الموثوقية واستعمال الموارد وتوزيع سياسات المستعمل بمرونة بين بوابات شبكات النطاق العريض المتعددة. </w:t>
      </w:r>
      <w:r w:rsidRPr="00C333F7">
        <w:rPr>
          <w:rtl/>
          <w:lang w:bidi="ar-EG"/>
        </w:rPr>
        <w:t>ويلزم أن تعمل إجراءات البروتوكولات الجديدة</w:t>
      </w:r>
      <w:r w:rsidRPr="00C333F7">
        <w:rPr>
          <w:rFonts w:hint="cs"/>
          <w:rtl/>
          <w:lang w:bidi="ar-EG"/>
        </w:rPr>
        <w:t xml:space="preserve"> أيضاً</w:t>
      </w:r>
      <w:r w:rsidRPr="00C333F7">
        <w:rPr>
          <w:rtl/>
          <w:lang w:bidi="ar-EG"/>
        </w:rPr>
        <w:t xml:space="preserve"> على إتاحة الخدمات على وجه السرعة عبر الشبكات القائمة على بروتوكول الإنترنت لدى العملاء، والخدمات المقدّمة للعملاء من خلال بوابات شبكات النطاق العريض المتعددة وخدمة القيمة المضافة </w:t>
      </w:r>
      <w:r w:rsidRPr="00C333F7">
        <w:t>(VAS)</w:t>
      </w:r>
      <w:r w:rsidRPr="00C333F7">
        <w:rPr>
          <w:rFonts w:hint="cs"/>
          <w:rtl/>
        </w:rPr>
        <w:t>.</w:t>
      </w:r>
    </w:p>
    <w:p w:rsidR="00C333F7" w:rsidRPr="00C333F7" w:rsidRDefault="00C333F7" w:rsidP="001C4909">
      <w:pPr>
        <w:pStyle w:val="Heading2forQ"/>
      </w:pPr>
      <w:r w:rsidRPr="00C333F7">
        <w:t>2.E</w:t>
      </w:r>
      <w:r w:rsidRPr="00C333F7">
        <w:tab/>
      </w:r>
      <w:r w:rsidRPr="00C333F7">
        <w:rPr>
          <w:rtl/>
          <w:lang w:bidi="ar-EG"/>
        </w:rPr>
        <w:t>المسألة</w:t>
      </w:r>
    </w:p>
    <w:p w:rsidR="00C333F7" w:rsidRPr="00C333F7" w:rsidRDefault="00C333F7" w:rsidP="00BA5617">
      <w:pPr>
        <w:keepNext/>
        <w:rPr>
          <w:rtl/>
          <w:lang w:bidi="ar-EG"/>
        </w:rPr>
      </w:pPr>
      <w:r w:rsidRPr="00C333F7">
        <w:rPr>
          <w:rtl/>
          <w:lang w:bidi="ar-EG"/>
        </w:rPr>
        <w:t>تتناول الدراسة البنود التالية دون أن تقتصر عليها:</w:t>
      </w:r>
    </w:p>
    <w:p w:rsidR="00C333F7" w:rsidRPr="00C333F7" w:rsidRDefault="00C333F7" w:rsidP="001C4909">
      <w:pPr>
        <w:pStyle w:val="enumlev1"/>
        <w:rPr>
          <w:rtl/>
        </w:rPr>
      </w:pPr>
      <w:r w:rsidRPr="00C333F7">
        <w:rPr>
          <w:rtl/>
        </w:rPr>
        <w:t>-</w:t>
      </w:r>
      <w:r w:rsidRPr="00C333F7">
        <w:rPr>
          <w:rtl/>
        </w:rPr>
        <w:tab/>
        <w:t>ما هي البروتوكولات والإجراءات الجديدة التي ينبغي تحديدها لتمكين التوفير السريع للخدمات عبر شبكات الزبائن القائمة على بروتوكول الإنترنت؟</w:t>
      </w:r>
    </w:p>
    <w:p w:rsidR="00C333F7" w:rsidRPr="00C333F7" w:rsidRDefault="00C333F7" w:rsidP="001C4909">
      <w:pPr>
        <w:pStyle w:val="enumlev1"/>
        <w:rPr>
          <w:rtl/>
        </w:rPr>
      </w:pPr>
      <w:r w:rsidRPr="00C333F7">
        <w:rPr>
          <w:rtl/>
        </w:rPr>
        <w:t>-</w:t>
      </w:r>
      <w:r w:rsidRPr="00C333F7">
        <w:rPr>
          <w:rtl/>
        </w:rPr>
        <w:tab/>
        <w:t>ما هي البروتوكولات والإجراءات الجديدة التي ينبغي تحديدها لإتاحة الخدمات المقدمة للعملاء من خلال بوابات شبكات النطاق العريض المتعددة؟</w:t>
      </w:r>
    </w:p>
    <w:p w:rsidR="00C333F7" w:rsidRPr="001C4909" w:rsidRDefault="00C333F7" w:rsidP="001C4909">
      <w:pPr>
        <w:pStyle w:val="enumlev1"/>
        <w:rPr>
          <w:spacing w:val="-4"/>
        </w:rPr>
      </w:pPr>
      <w:r w:rsidRPr="001C4909">
        <w:rPr>
          <w:spacing w:val="-4"/>
          <w:rtl/>
        </w:rPr>
        <w:t>-</w:t>
      </w:r>
      <w:r w:rsidRPr="001C4909">
        <w:rPr>
          <w:spacing w:val="-4"/>
          <w:rtl/>
        </w:rPr>
        <w:tab/>
        <w:t xml:space="preserve">ما هي البروتوكولات والإجراءات الجديدة التي ينبغي تحديدها </w:t>
      </w:r>
      <w:r w:rsidRPr="001C4909">
        <w:rPr>
          <w:rFonts w:hint="cs"/>
          <w:spacing w:val="-4"/>
          <w:rtl/>
        </w:rPr>
        <w:t>لتحسين استعمال الموارد بين بوابات شبكات النطاق العريض</w:t>
      </w:r>
      <w:r w:rsidRPr="001C4909">
        <w:rPr>
          <w:spacing w:val="-4"/>
          <w:rtl/>
        </w:rPr>
        <w:t>؟</w:t>
      </w:r>
    </w:p>
    <w:p w:rsidR="00C333F7" w:rsidRPr="00C333F7" w:rsidRDefault="00C333F7" w:rsidP="001C4909">
      <w:pPr>
        <w:pStyle w:val="enumlev1"/>
        <w:rPr>
          <w:rtl/>
          <w:lang w:bidi="ar-EG"/>
        </w:rPr>
      </w:pPr>
      <w:r w:rsidRPr="00C333F7">
        <w:rPr>
          <w:rFonts w:hint="cs"/>
          <w:rtl/>
          <w:lang w:bidi="ar-EG"/>
        </w:rPr>
        <w:t>-</w:t>
      </w:r>
      <w:r w:rsidRPr="00C333F7">
        <w:rPr>
          <w:rFonts w:hint="cs"/>
          <w:rtl/>
          <w:lang w:bidi="ar-EG"/>
        </w:rPr>
        <w:tab/>
        <w:t>ما هي الآليات والبروتوكولات والإجراءات الجديدة التي ينبغي تحديدها لتوزيع سياسات المستعمل من أجل التحكم في</w:t>
      </w:r>
      <w:r w:rsidR="001C4909">
        <w:rPr>
          <w:rFonts w:hint="eastAsia"/>
          <w:rtl/>
          <w:lang w:bidi="ar-EG"/>
        </w:rPr>
        <w:t> </w:t>
      </w:r>
      <w:r w:rsidRPr="00C333F7">
        <w:rPr>
          <w:rFonts w:hint="cs"/>
          <w:rtl/>
          <w:lang w:bidi="ar-EG"/>
        </w:rPr>
        <w:t>نفاذ المستعمل وضمان جودة الخدمة لديه؟</w:t>
      </w:r>
    </w:p>
    <w:p w:rsidR="00C333F7" w:rsidRPr="00C333F7" w:rsidRDefault="00C333F7" w:rsidP="001C4909">
      <w:pPr>
        <w:pStyle w:val="enumlev1"/>
        <w:rPr>
          <w:rtl/>
          <w:lang w:bidi="ar-EG"/>
        </w:rPr>
      </w:pPr>
      <w:r w:rsidRPr="00C333F7">
        <w:rPr>
          <w:rFonts w:hint="cs"/>
          <w:rtl/>
          <w:lang w:bidi="ar-EG"/>
        </w:rPr>
        <w:t>-</w:t>
      </w:r>
      <w:r w:rsidRPr="00C333F7">
        <w:rPr>
          <w:rFonts w:hint="cs"/>
          <w:rtl/>
          <w:lang w:bidi="ar-EG"/>
        </w:rPr>
        <w:tab/>
      </w:r>
      <w:r w:rsidRPr="00C333F7">
        <w:rPr>
          <w:rtl/>
        </w:rPr>
        <w:t>ما هي البروتوكولات والإجراءات الجديدة التي ينبغي تحديدها لإتاحة خدمة القيمة المضافة للشبكات المفتوحة؟</w:t>
      </w:r>
    </w:p>
    <w:p w:rsidR="00C333F7" w:rsidRPr="00C333F7" w:rsidRDefault="00C333F7" w:rsidP="001C4909">
      <w:pPr>
        <w:pStyle w:val="enumlev1"/>
        <w:rPr>
          <w:lang w:bidi="ar-SA"/>
        </w:rPr>
      </w:pPr>
      <w:r w:rsidRPr="00C333F7">
        <w:rPr>
          <w:rFonts w:hint="cs"/>
          <w:rtl/>
          <w:lang w:bidi="ar-EG"/>
        </w:rPr>
        <w:t>-</w:t>
      </w:r>
      <w:r w:rsidRPr="00C333F7">
        <w:rPr>
          <w:rFonts w:hint="cs"/>
          <w:rtl/>
          <w:lang w:bidi="ar-EG"/>
        </w:rPr>
        <w:tab/>
      </w:r>
      <w:r w:rsidRPr="00C333F7">
        <w:rPr>
          <w:rtl/>
        </w:rPr>
        <w:t xml:space="preserve">ما هي البروتوكولات والإجراءات الجديدة التي ينبغي تحديدها </w:t>
      </w:r>
      <w:r w:rsidRPr="00C333F7">
        <w:rPr>
          <w:rFonts w:hint="cs"/>
          <w:rtl/>
        </w:rPr>
        <w:t>في بوابة شبكات النطاق العريض لدعم الخدمات المتعددة</w:t>
      </w:r>
      <w:r w:rsidRPr="00C333F7">
        <w:rPr>
          <w:rtl/>
        </w:rPr>
        <w:t>؟</w:t>
      </w:r>
    </w:p>
    <w:p w:rsidR="00C333F7" w:rsidRPr="00C333F7" w:rsidRDefault="00C333F7" w:rsidP="001C4909">
      <w:pPr>
        <w:pStyle w:val="Heading2forQ"/>
        <w:rPr>
          <w:rtl/>
          <w:lang w:bidi="ar-EG"/>
        </w:rPr>
      </w:pPr>
      <w:r w:rsidRPr="00C333F7">
        <w:t>3.E</w:t>
      </w:r>
      <w:r w:rsidRPr="00C333F7">
        <w:tab/>
      </w:r>
      <w:r w:rsidRPr="00C333F7">
        <w:rPr>
          <w:rtl/>
          <w:lang w:bidi="ar-EG"/>
        </w:rPr>
        <w:t>المهام</w:t>
      </w:r>
    </w:p>
    <w:p w:rsidR="00C333F7" w:rsidRPr="00C333F7" w:rsidRDefault="00C333F7" w:rsidP="00BA5617">
      <w:pPr>
        <w:keepNext/>
        <w:rPr>
          <w:rtl/>
          <w:lang w:bidi="ar-EG"/>
        </w:rPr>
      </w:pPr>
      <w:r w:rsidRPr="00C333F7">
        <w:rPr>
          <w:rtl/>
          <w:lang w:bidi="ar-EG"/>
        </w:rPr>
        <w:t>تشمل المهام البنود التالية دون أن تقتصر عليها:</w:t>
      </w:r>
    </w:p>
    <w:p w:rsidR="00C333F7" w:rsidRPr="00C333F7" w:rsidRDefault="00C333F7" w:rsidP="00F63EBA">
      <w:pPr>
        <w:pStyle w:val="enumlev1"/>
        <w:rPr>
          <w:rtl/>
        </w:rPr>
      </w:pPr>
      <w:r w:rsidRPr="00C333F7">
        <w:rPr>
          <w:rtl/>
        </w:rPr>
        <w:t>-</w:t>
      </w:r>
      <w:r w:rsidRPr="00C333F7">
        <w:rPr>
          <w:rtl/>
        </w:rPr>
        <w:tab/>
      </w:r>
      <w:r w:rsidR="00F63EBA">
        <w:rPr>
          <w:rFonts w:hint="cs"/>
          <w:rtl/>
        </w:rPr>
        <w:t xml:space="preserve">تحديد </w:t>
      </w:r>
      <w:r w:rsidRPr="00C333F7">
        <w:rPr>
          <w:rtl/>
        </w:rPr>
        <w:t>أوصاف الخدمات، التي لا يرد وصفها في أعمال هيئات وضع المعايير الأخرى، وتحديد الشروط اللازمة؛</w:t>
      </w:r>
    </w:p>
    <w:p w:rsidR="00C333F7" w:rsidRPr="00C333F7" w:rsidRDefault="00C333F7" w:rsidP="001C4909">
      <w:pPr>
        <w:pStyle w:val="enumlev1"/>
      </w:pPr>
      <w:r w:rsidRPr="00C333F7">
        <w:rPr>
          <w:rtl/>
        </w:rPr>
        <w:t>-</w:t>
      </w:r>
      <w:r w:rsidRPr="00C333F7">
        <w:rPr>
          <w:rtl/>
        </w:rPr>
        <w:tab/>
        <w:t xml:space="preserve">وضع بروتوكولات </w:t>
      </w:r>
      <w:r w:rsidRPr="00C333F7">
        <w:rPr>
          <w:rFonts w:hint="cs"/>
          <w:rtl/>
        </w:rPr>
        <w:t xml:space="preserve">وإجراءات </w:t>
      </w:r>
      <w:r w:rsidRPr="00C333F7">
        <w:rPr>
          <w:rtl/>
        </w:rPr>
        <w:t>جديدة لتمكين التوفير السريع للخدمات عبر شبكات الزبائن القائمة على بروتوكول الإنترنت؛</w:t>
      </w:r>
    </w:p>
    <w:p w:rsidR="00C333F7" w:rsidRPr="00C333F7" w:rsidRDefault="00C333F7" w:rsidP="00B02D35">
      <w:pPr>
        <w:pStyle w:val="enumlev1"/>
      </w:pPr>
      <w:r w:rsidRPr="00C333F7">
        <w:rPr>
          <w:rtl/>
        </w:rPr>
        <w:t>-</w:t>
      </w:r>
      <w:r w:rsidRPr="00C333F7">
        <w:rPr>
          <w:rtl/>
        </w:rPr>
        <w:tab/>
        <w:t xml:space="preserve">وضع </w:t>
      </w:r>
      <w:r w:rsidRPr="00C333F7">
        <w:rPr>
          <w:rFonts w:hint="cs"/>
          <w:rtl/>
        </w:rPr>
        <w:t xml:space="preserve">بروتوكولات </w:t>
      </w:r>
      <w:r w:rsidR="00B02D35">
        <w:rPr>
          <w:rFonts w:hint="cs"/>
          <w:rtl/>
        </w:rPr>
        <w:t>و</w:t>
      </w:r>
      <w:r w:rsidR="00B02D35" w:rsidRPr="00C333F7">
        <w:rPr>
          <w:rtl/>
        </w:rPr>
        <w:t xml:space="preserve">إجراءات </w:t>
      </w:r>
      <w:r w:rsidRPr="00C333F7">
        <w:rPr>
          <w:rFonts w:hint="cs"/>
          <w:rtl/>
        </w:rPr>
        <w:t>جديدة</w:t>
      </w:r>
      <w:r w:rsidRPr="00C333F7">
        <w:rPr>
          <w:rtl/>
        </w:rPr>
        <w:t xml:space="preserve"> </w:t>
      </w:r>
      <w:r w:rsidRPr="00C333F7">
        <w:rPr>
          <w:rFonts w:hint="cs"/>
          <w:rtl/>
        </w:rPr>
        <w:t>لتمكين توفير الخدمة</w:t>
      </w:r>
      <w:r w:rsidRPr="00C333F7">
        <w:rPr>
          <w:rtl/>
        </w:rPr>
        <w:t xml:space="preserve"> إلى الزبائن من خلال بوابات شبكات النطاق العريض المتعددة؛</w:t>
      </w:r>
    </w:p>
    <w:p w:rsidR="00C333F7" w:rsidRPr="00C333F7" w:rsidRDefault="00C333F7" w:rsidP="00B02D35">
      <w:pPr>
        <w:pStyle w:val="enumlev1"/>
      </w:pPr>
      <w:r w:rsidRPr="00C333F7">
        <w:rPr>
          <w:rtl/>
        </w:rPr>
        <w:lastRenderedPageBreak/>
        <w:t>-</w:t>
      </w:r>
      <w:r w:rsidRPr="00C333F7">
        <w:rPr>
          <w:rtl/>
        </w:rPr>
        <w:tab/>
        <w:t xml:space="preserve">وضع </w:t>
      </w:r>
      <w:r w:rsidR="00B02D35" w:rsidRPr="00C333F7">
        <w:rPr>
          <w:rFonts w:hint="cs"/>
          <w:rtl/>
        </w:rPr>
        <w:t xml:space="preserve">بروتوكولات </w:t>
      </w:r>
      <w:r w:rsidR="00B02D35">
        <w:rPr>
          <w:rFonts w:hint="cs"/>
          <w:rtl/>
        </w:rPr>
        <w:t>و</w:t>
      </w:r>
      <w:r w:rsidR="00B02D35" w:rsidRPr="00C333F7">
        <w:rPr>
          <w:rtl/>
        </w:rPr>
        <w:t xml:space="preserve">إجراءات </w:t>
      </w:r>
      <w:r w:rsidRPr="00C333F7">
        <w:rPr>
          <w:rtl/>
        </w:rPr>
        <w:t>جديدة</w:t>
      </w:r>
      <w:r w:rsidRPr="00C333F7">
        <w:rPr>
          <w:rFonts w:hint="cs"/>
          <w:rtl/>
        </w:rPr>
        <w:t xml:space="preserve"> لتحسين استعمال الموارد بين </w:t>
      </w:r>
      <w:r w:rsidRPr="00C333F7">
        <w:rPr>
          <w:rtl/>
        </w:rPr>
        <w:t>بوابات شبكات النطاق العريض المتعددة؛</w:t>
      </w:r>
    </w:p>
    <w:p w:rsidR="00C333F7" w:rsidRPr="001C4909" w:rsidRDefault="00C333F7" w:rsidP="001C4909">
      <w:pPr>
        <w:pStyle w:val="enumlev1"/>
        <w:rPr>
          <w:spacing w:val="6"/>
          <w:rtl/>
        </w:rPr>
      </w:pPr>
      <w:r w:rsidRPr="001C4909">
        <w:rPr>
          <w:spacing w:val="6"/>
          <w:rtl/>
        </w:rPr>
        <w:t>-</w:t>
      </w:r>
      <w:r w:rsidRPr="001C4909">
        <w:rPr>
          <w:spacing w:val="6"/>
          <w:rtl/>
        </w:rPr>
        <w:tab/>
        <w:t xml:space="preserve">وضع إجراءات </w:t>
      </w:r>
      <w:r w:rsidRPr="001C4909">
        <w:rPr>
          <w:rFonts w:hint="cs"/>
          <w:spacing w:val="6"/>
          <w:rtl/>
        </w:rPr>
        <w:t>و</w:t>
      </w:r>
      <w:r w:rsidRPr="001C4909">
        <w:rPr>
          <w:spacing w:val="6"/>
          <w:rtl/>
        </w:rPr>
        <w:t>بروتوكولات جديدة</w:t>
      </w:r>
      <w:r w:rsidRPr="001C4909">
        <w:rPr>
          <w:rFonts w:hint="cs"/>
          <w:spacing w:val="6"/>
          <w:rtl/>
        </w:rPr>
        <w:t xml:space="preserve"> لتمكين إدارة سياسات المستعمل وتوزيعها من خلال تكنولوجيات الشبكات المعرّفة بالبرمجيات؛</w:t>
      </w:r>
    </w:p>
    <w:p w:rsidR="00C333F7" w:rsidRPr="00C333F7" w:rsidRDefault="00C333F7" w:rsidP="00B02D35">
      <w:pPr>
        <w:pStyle w:val="enumlev1"/>
        <w:rPr>
          <w:rtl/>
        </w:rPr>
      </w:pPr>
      <w:r w:rsidRPr="00C333F7">
        <w:rPr>
          <w:rtl/>
        </w:rPr>
        <w:t>-</w:t>
      </w:r>
      <w:r w:rsidRPr="00C333F7">
        <w:rPr>
          <w:rtl/>
        </w:rPr>
        <w:tab/>
        <w:t xml:space="preserve">وضع </w:t>
      </w:r>
      <w:r w:rsidR="00B02D35" w:rsidRPr="00C333F7">
        <w:rPr>
          <w:rFonts w:hint="cs"/>
          <w:rtl/>
        </w:rPr>
        <w:t xml:space="preserve">بروتوكولات </w:t>
      </w:r>
      <w:r w:rsidR="00B02D35">
        <w:rPr>
          <w:rFonts w:hint="cs"/>
          <w:rtl/>
        </w:rPr>
        <w:t>و</w:t>
      </w:r>
      <w:r w:rsidR="00B02D35" w:rsidRPr="00C333F7">
        <w:rPr>
          <w:rtl/>
        </w:rPr>
        <w:t xml:space="preserve">إجراءات </w:t>
      </w:r>
      <w:r w:rsidRPr="00C333F7">
        <w:rPr>
          <w:rtl/>
        </w:rPr>
        <w:t>جديدة</w:t>
      </w:r>
      <w:r w:rsidRPr="00C333F7">
        <w:rPr>
          <w:rFonts w:hint="cs"/>
          <w:rtl/>
        </w:rPr>
        <w:t xml:space="preserve"> لتمكين توفير خدمة القيمة المضافة </w:t>
      </w:r>
      <w:r w:rsidRPr="00C333F7">
        <w:t>(VAS)</w:t>
      </w:r>
      <w:r w:rsidRPr="00C333F7">
        <w:rPr>
          <w:rFonts w:hint="cs"/>
          <w:rtl/>
        </w:rPr>
        <w:t xml:space="preserve"> في الشبكات المفتوحة؛</w:t>
      </w:r>
    </w:p>
    <w:p w:rsidR="00C333F7" w:rsidRPr="00C333F7" w:rsidRDefault="00C333F7" w:rsidP="00B02D35">
      <w:pPr>
        <w:pStyle w:val="enumlev1"/>
        <w:rPr>
          <w:rtl/>
        </w:rPr>
      </w:pPr>
      <w:r w:rsidRPr="00C333F7">
        <w:rPr>
          <w:rtl/>
        </w:rPr>
        <w:t>-</w:t>
      </w:r>
      <w:r w:rsidRPr="00C333F7">
        <w:rPr>
          <w:rtl/>
        </w:rPr>
        <w:tab/>
        <w:t xml:space="preserve">وضع </w:t>
      </w:r>
      <w:r w:rsidR="00B02D35" w:rsidRPr="00C333F7">
        <w:rPr>
          <w:rFonts w:hint="cs"/>
          <w:rtl/>
        </w:rPr>
        <w:t xml:space="preserve">بروتوكولات </w:t>
      </w:r>
      <w:r w:rsidR="00B02D35">
        <w:rPr>
          <w:rFonts w:hint="cs"/>
          <w:rtl/>
        </w:rPr>
        <w:t>و</w:t>
      </w:r>
      <w:r w:rsidR="00B02D35" w:rsidRPr="00C333F7">
        <w:rPr>
          <w:rtl/>
        </w:rPr>
        <w:t xml:space="preserve">إجراءات </w:t>
      </w:r>
      <w:r w:rsidRPr="00C333F7">
        <w:rPr>
          <w:rtl/>
        </w:rPr>
        <w:t>جديدة</w:t>
      </w:r>
      <w:r w:rsidRPr="00C333F7">
        <w:rPr>
          <w:rFonts w:hint="cs"/>
          <w:rtl/>
        </w:rPr>
        <w:t xml:space="preserve"> لدعم الخدمات المتعددة في بوابات شبكات النطاق العريض؛</w:t>
      </w:r>
    </w:p>
    <w:p w:rsidR="00C333F7" w:rsidRPr="00C333F7" w:rsidRDefault="00C333F7" w:rsidP="001C4909">
      <w:pPr>
        <w:pStyle w:val="enumlev1"/>
        <w:rPr>
          <w:rtl/>
        </w:rPr>
      </w:pPr>
      <w:r w:rsidRPr="00C333F7">
        <w:rPr>
          <w:rtl/>
          <w:lang w:bidi="ar-EG"/>
        </w:rPr>
        <w:t>-</w:t>
      </w:r>
      <w:r w:rsidRPr="00C333F7">
        <w:rPr>
          <w:rtl/>
          <w:lang w:bidi="ar-EG"/>
        </w:rPr>
        <w:tab/>
        <w:t xml:space="preserve">وضع </w:t>
      </w:r>
      <w:r w:rsidRPr="00C333F7">
        <w:rPr>
          <w:rFonts w:hint="cs"/>
          <w:rtl/>
          <w:lang w:bidi="ar-EG"/>
        </w:rPr>
        <w:t>منهجية ومواصفات</w:t>
      </w:r>
      <w:r w:rsidRPr="00C333F7">
        <w:rPr>
          <w:rtl/>
          <w:lang w:bidi="ar-EG"/>
        </w:rPr>
        <w:t xml:space="preserve"> الاختبار</w:t>
      </w:r>
      <w:r w:rsidRPr="00C333F7">
        <w:rPr>
          <w:rFonts w:hint="cs"/>
          <w:rtl/>
          <w:lang w:bidi="ar-EG"/>
        </w:rPr>
        <w:t xml:space="preserve"> الأمني لإجراءات </w:t>
      </w:r>
      <w:r w:rsidRPr="00C333F7">
        <w:rPr>
          <w:rtl/>
          <w:lang w:bidi="ar-EG"/>
        </w:rPr>
        <w:t>البروتوكولات المتعلقة بالخدمات التي تقدمها بوابات شبكات النطاق العريض.</w:t>
      </w:r>
    </w:p>
    <w:p w:rsidR="00C333F7" w:rsidRPr="00C333F7" w:rsidRDefault="00C333F7" w:rsidP="00B02D35">
      <w:pPr>
        <w:jc w:val="left"/>
        <w:rPr>
          <w:rtl/>
          <w:lang w:bidi="ar-EG"/>
        </w:rPr>
      </w:pPr>
      <w:r w:rsidRPr="00C333F7">
        <w:rPr>
          <w:rtl/>
          <w:lang w:bidi="ar-EG"/>
        </w:rPr>
        <w:t xml:space="preserve">يرد بيان محدّث </w:t>
      </w:r>
      <w:r w:rsidR="00F63EBA">
        <w:rPr>
          <w:rFonts w:hint="cs"/>
          <w:rtl/>
          <w:lang w:bidi="ar-EG"/>
        </w:rPr>
        <w:t>عن حالة</w:t>
      </w:r>
      <w:r w:rsidRPr="00C333F7">
        <w:rPr>
          <w:rtl/>
          <w:lang w:bidi="ar-EG"/>
        </w:rPr>
        <w:t xml:space="preserve"> سير العمل في إطار هذه المسألة في برنامج عمل لجنة الدراسات </w:t>
      </w:r>
      <w:r w:rsidRPr="00C333F7">
        <w:t>11</w:t>
      </w:r>
      <w:r w:rsidR="00B02D35">
        <w:rPr>
          <w:rFonts w:hint="cs"/>
          <w:rtl/>
        </w:rPr>
        <w:t xml:space="preserve"> </w:t>
      </w:r>
      <w:r w:rsidR="00F63EBA">
        <w:rPr>
          <w:rtl/>
        </w:rPr>
        <w:br/>
      </w:r>
      <w:r w:rsidRPr="00C333F7">
        <w:t>(</w:t>
      </w:r>
      <w:hyperlink r:id="rId14" w:history="1">
        <w:r w:rsidRPr="00C333F7">
          <w:rPr>
            <w:rStyle w:val="Hyperlink"/>
          </w:rPr>
          <w:t>http://itu.int/ITU-T/workprog/wp_search.aspx?Q=XX/11</w:t>
        </w:r>
      </w:hyperlink>
      <w:r w:rsidRPr="00C333F7">
        <w:t>)</w:t>
      </w:r>
      <w:r w:rsidRPr="00C333F7">
        <w:rPr>
          <w:rtl/>
          <w:lang w:bidi="ar-EG"/>
        </w:rPr>
        <w:t>.</w:t>
      </w:r>
    </w:p>
    <w:p w:rsidR="00C333F7" w:rsidRPr="00C333F7" w:rsidRDefault="00C333F7" w:rsidP="00F63EBA">
      <w:pPr>
        <w:pStyle w:val="Heading2forQ"/>
        <w:rPr>
          <w:rtl/>
        </w:rPr>
      </w:pPr>
      <w:r w:rsidRPr="00C333F7">
        <w:t>4.E</w:t>
      </w:r>
      <w:r w:rsidRPr="00C333F7">
        <w:tab/>
      </w:r>
      <w:r w:rsidRPr="00C333F7">
        <w:rPr>
          <w:rtl/>
          <w:lang w:bidi="ar-EG"/>
        </w:rPr>
        <w:t>الروابط</w:t>
      </w:r>
    </w:p>
    <w:p w:rsidR="00C333F7" w:rsidRPr="00C333F7" w:rsidRDefault="00C333F7" w:rsidP="00F63EBA">
      <w:pPr>
        <w:pStyle w:val="Headingb"/>
        <w:rPr>
          <w:rtl/>
        </w:rPr>
      </w:pPr>
      <w:r w:rsidRPr="00C333F7">
        <w:rPr>
          <w:rtl/>
        </w:rPr>
        <w:t>التوصيات</w:t>
      </w:r>
      <w:r w:rsidRPr="00F63EBA">
        <w:rPr>
          <w:rFonts w:eastAsiaTheme="minorEastAsia"/>
          <w:rtl/>
        </w:rPr>
        <w:t>:</w:t>
      </w:r>
    </w:p>
    <w:p w:rsidR="00C333F7" w:rsidRPr="00C333F7" w:rsidRDefault="00C333F7" w:rsidP="00F63EBA">
      <w:pPr>
        <w:pStyle w:val="enumlev1"/>
        <w:rPr>
          <w:rtl/>
        </w:rPr>
      </w:pPr>
      <w:r w:rsidRPr="00C333F7">
        <w:rPr>
          <w:rtl/>
        </w:rPr>
        <w:t>-</w:t>
      </w:r>
      <w:r w:rsidRPr="00C333F7">
        <w:rPr>
          <w:rtl/>
        </w:rPr>
        <w:tab/>
        <w:t xml:space="preserve">السلاسل </w:t>
      </w:r>
      <w:r w:rsidRPr="00C333F7">
        <w:t>Q</w:t>
      </w:r>
      <w:r w:rsidRPr="00C333F7">
        <w:rPr>
          <w:rtl/>
        </w:rPr>
        <w:t xml:space="preserve"> و</w:t>
      </w:r>
      <w:r w:rsidRPr="00C333F7">
        <w:t>Y</w:t>
      </w:r>
      <w:r w:rsidRPr="00C333F7">
        <w:rPr>
          <w:rtl/>
        </w:rPr>
        <w:t xml:space="preserve"> و</w:t>
      </w:r>
      <w:r w:rsidRPr="00C333F7">
        <w:t>H</w:t>
      </w:r>
    </w:p>
    <w:p w:rsidR="00C333F7" w:rsidRPr="00C333F7" w:rsidRDefault="00C333F7" w:rsidP="00F63EBA">
      <w:pPr>
        <w:pStyle w:val="Headingb"/>
        <w:rPr>
          <w:rtl/>
        </w:rPr>
      </w:pPr>
      <w:r w:rsidRPr="00C333F7">
        <w:rPr>
          <w:rtl/>
        </w:rPr>
        <w:t>المسائل:</w:t>
      </w:r>
    </w:p>
    <w:p w:rsidR="00C333F7" w:rsidRPr="00C333F7" w:rsidRDefault="00C333F7" w:rsidP="00F63EBA">
      <w:pPr>
        <w:pStyle w:val="enumlev1"/>
        <w:rPr>
          <w:rtl/>
        </w:rPr>
      </w:pPr>
      <w:r w:rsidRPr="00C333F7">
        <w:rPr>
          <w:rtl/>
        </w:rPr>
        <w:t>-</w:t>
      </w:r>
      <w:r w:rsidRPr="00C333F7">
        <w:rPr>
          <w:rtl/>
        </w:rPr>
        <w:tab/>
      </w:r>
      <w:r w:rsidRPr="00C333F7">
        <w:t>A/11</w:t>
      </w:r>
      <w:r w:rsidRPr="00C333F7">
        <w:rPr>
          <w:rtl/>
        </w:rPr>
        <w:t xml:space="preserve"> و</w:t>
      </w:r>
      <w:r w:rsidRPr="00C333F7">
        <w:t>B/11</w:t>
      </w:r>
      <w:r w:rsidRPr="00C333F7">
        <w:rPr>
          <w:rtl/>
        </w:rPr>
        <w:t xml:space="preserve"> و</w:t>
      </w:r>
      <w:r w:rsidRPr="00C333F7">
        <w:t>D/11</w:t>
      </w:r>
      <w:r w:rsidRPr="00C333F7">
        <w:rPr>
          <w:rtl/>
        </w:rPr>
        <w:t xml:space="preserve"> بشأن التحكم في السياسات</w:t>
      </w:r>
    </w:p>
    <w:p w:rsidR="00C333F7" w:rsidRPr="00C333F7" w:rsidRDefault="00C333F7" w:rsidP="00F63EBA">
      <w:pPr>
        <w:pStyle w:val="enumlev1"/>
      </w:pPr>
      <w:r w:rsidRPr="00C333F7">
        <w:rPr>
          <w:rtl/>
        </w:rPr>
        <w:t>-</w:t>
      </w:r>
      <w:r w:rsidRPr="00C333F7">
        <w:rPr>
          <w:rtl/>
        </w:rPr>
        <w:tab/>
      </w:r>
      <w:r w:rsidRPr="00C333F7">
        <w:t>C/11</w:t>
      </w:r>
      <w:r w:rsidRPr="00C333F7">
        <w:rPr>
          <w:rtl/>
        </w:rPr>
        <w:t xml:space="preserve"> و</w:t>
      </w:r>
      <w:r w:rsidRPr="00C333F7">
        <w:t>F/11</w:t>
      </w:r>
      <w:r w:rsidRPr="00C333F7">
        <w:rPr>
          <w:rtl/>
        </w:rPr>
        <w:t xml:space="preserve"> و</w:t>
      </w:r>
      <w:r w:rsidRPr="00C333F7">
        <w:t>I/11</w:t>
      </w:r>
    </w:p>
    <w:p w:rsidR="00C333F7" w:rsidRPr="00C333F7" w:rsidRDefault="00C333F7" w:rsidP="00F63EBA">
      <w:pPr>
        <w:pStyle w:val="Headingb"/>
        <w:rPr>
          <w:rtl/>
        </w:rPr>
      </w:pPr>
      <w:r w:rsidRPr="00C333F7">
        <w:rPr>
          <w:rtl/>
        </w:rPr>
        <w:t>لجان الدراسات:</w:t>
      </w:r>
    </w:p>
    <w:p w:rsidR="00C333F7" w:rsidRPr="00C333F7" w:rsidRDefault="00C333F7" w:rsidP="00F63EBA">
      <w:pPr>
        <w:pStyle w:val="enumlev1"/>
        <w:rPr>
          <w:rtl/>
        </w:rPr>
      </w:pPr>
      <w:r w:rsidRPr="00C333F7">
        <w:rPr>
          <w:rtl/>
        </w:rPr>
        <w:t>-</w:t>
      </w:r>
      <w:r w:rsidRPr="00C333F7">
        <w:rPr>
          <w:rtl/>
        </w:rPr>
        <w:tab/>
        <w:t>لجنة الدراسات </w:t>
      </w:r>
      <w:r w:rsidRPr="00C333F7">
        <w:t>13</w:t>
      </w:r>
      <w:r w:rsidRPr="00C333F7">
        <w:rPr>
          <w:rtl/>
        </w:rPr>
        <w:t xml:space="preserve"> لقطاع تقييس الاتصالات ولجان الدراسات الأخرى المعنية بشبكات الجيل التالي </w:t>
      </w:r>
      <w:r w:rsidRPr="00C333F7">
        <w:rPr>
          <w:rFonts w:hint="cs"/>
          <w:rtl/>
          <w:lang w:bidi="ar-EG"/>
        </w:rPr>
        <w:t>وشبكات المستقبل والجيل الخامس/الاتصالات المتنقلة الدولية</w:t>
      </w:r>
      <w:r w:rsidRPr="00C333F7">
        <w:rPr>
          <w:lang w:bidi="ar-SA"/>
        </w:rPr>
        <w:t>2020-</w:t>
      </w:r>
      <w:r w:rsidRPr="00C333F7">
        <w:rPr>
          <w:rFonts w:hint="cs"/>
          <w:rtl/>
          <w:lang w:bidi="ar-EG"/>
        </w:rPr>
        <w:t xml:space="preserve"> </w:t>
      </w:r>
      <w:r w:rsidRPr="00C333F7">
        <w:rPr>
          <w:rtl/>
        </w:rPr>
        <w:t>وبوابات شبكات النطاق العريض</w:t>
      </w:r>
    </w:p>
    <w:p w:rsidR="00C333F7" w:rsidRPr="00C333F7" w:rsidRDefault="00C333F7" w:rsidP="00F63EBA">
      <w:pPr>
        <w:pStyle w:val="Headingb"/>
        <w:rPr>
          <w:rtl/>
        </w:rPr>
      </w:pPr>
      <w:r w:rsidRPr="00C333F7">
        <w:rPr>
          <w:rtl/>
        </w:rPr>
        <w:t>هيئات التقييس:</w:t>
      </w:r>
    </w:p>
    <w:p w:rsidR="00C333F7" w:rsidRPr="00C333F7" w:rsidRDefault="00C333F7" w:rsidP="00F63EBA">
      <w:pPr>
        <w:pStyle w:val="enumlev1"/>
        <w:rPr>
          <w:rtl/>
        </w:rPr>
      </w:pPr>
      <w:r w:rsidRPr="00C333F7">
        <w:rPr>
          <w:rtl/>
        </w:rPr>
        <w:t>-</w:t>
      </w:r>
      <w:r w:rsidRPr="00C333F7">
        <w:rPr>
          <w:rtl/>
        </w:rPr>
        <w:tab/>
        <w:t>منتدى النطاق العريض</w:t>
      </w:r>
    </w:p>
    <w:p w:rsidR="00C333F7" w:rsidRPr="00C333F7" w:rsidRDefault="00C333F7" w:rsidP="00F63EBA">
      <w:pPr>
        <w:pStyle w:val="enumlev1"/>
        <w:rPr>
          <w:rtl/>
        </w:rPr>
      </w:pPr>
      <w:r w:rsidRPr="00C333F7">
        <w:rPr>
          <w:rtl/>
        </w:rPr>
        <w:t>-</w:t>
      </w:r>
      <w:r w:rsidRPr="00C333F7">
        <w:rPr>
          <w:rtl/>
        </w:rPr>
        <w:tab/>
        <w:t xml:space="preserve">فريق مهام هندسة الإنترنت </w:t>
      </w:r>
      <w:r w:rsidRPr="00C333F7">
        <w:t>(IETF)</w:t>
      </w:r>
    </w:p>
    <w:p w:rsidR="00C333F7" w:rsidRPr="00C333F7" w:rsidRDefault="00C333F7" w:rsidP="00B02D35">
      <w:pPr>
        <w:pStyle w:val="QuestionNo"/>
        <w:rPr>
          <w:lang w:bidi="ar-SA"/>
        </w:rPr>
      </w:pPr>
      <w:r w:rsidRPr="00C333F7">
        <w:rPr>
          <w:rtl/>
        </w:rPr>
        <w:lastRenderedPageBreak/>
        <w:t xml:space="preserve">مشروع </w:t>
      </w:r>
      <w:r w:rsidRPr="00C333F7">
        <w:rPr>
          <w:rFonts w:hint="cs"/>
          <w:rtl/>
        </w:rPr>
        <w:t xml:space="preserve">المسألة </w:t>
      </w:r>
      <w:r w:rsidRPr="00C333F7">
        <w:rPr>
          <w:lang w:bidi="ar-SA"/>
        </w:rPr>
        <w:t>F/11</w:t>
      </w:r>
    </w:p>
    <w:p w:rsidR="00C333F7" w:rsidRPr="00C333F7" w:rsidRDefault="00C333F7" w:rsidP="00F63EBA">
      <w:pPr>
        <w:pStyle w:val="Parttitle0"/>
        <w:rPr>
          <w:lang w:val="en-US"/>
        </w:rPr>
      </w:pPr>
      <w:r w:rsidRPr="00C333F7">
        <w:rPr>
          <w:rtl/>
        </w:rPr>
        <w:t xml:space="preserve">متطلبات وبروتوكولات التشوير للارتباط بالشبكة </w:t>
      </w:r>
      <w:r w:rsidRPr="00C333F7">
        <w:rPr>
          <w:rFonts w:hint="cs"/>
          <w:rtl/>
        </w:rPr>
        <w:t>بما في ذلك التنقلية وإدارة الموارد</w:t>
      </w:r>
      <w:r w:rsidR="00F63EBA">
        <w:rPr>
          <w:rtl/>
        </w:rPr>
        <w:br/>
      </w:r>
      <w:r w:rsidRPr="00C333F7">
        <w:rPr>
          <w:rFonts w:hint="cs"/>
          <w:rtl/>
        </w:rPr>
        <w:t>فيما يتعلق ب</w:t>
      </w:r>
      <w:r w:rsidRPr="00C333F7">
        <w:rPr>
          <w:rtl/>
        </w:rPr>
        <w:t xml:space="preserve">شبكات المستقبل </w:t>
      </w:r>
      <w:r w:rsidRPr="00C333F7">
        <w:rPr>
          <w:rFonts w:hint="cs"/>
          <w:rtl/>
        </w:rPr>
        <w:t>وشبكات الجيل الخامس/</w:t>
      </w:r>
      <w:r w:rsidR="00B02D35">
        <w:rPr>
          <w:rtl/>
        </w:rPr>
        <w:br/>
      </w:r>
      <w:r w:rsidRPr="00C333F7">
        <w:rPr>
          <w:rFonts w:hint="cs"/>
          <w:rtl/>
        </w:rPr>
        <w:t>الاتصالات المتنقلة الدولية</w:t>
      </w:r>
      <w:r w:rsidRPr="00C333F7">
        <w:rPr>
          <w:lang w:val="en-US"/>
        </w:rPr>
        <w:t>2020-</w:t>
      </w:r>
    </w:p>
    <w:p w:rsidR="00C333F7" w:rsidRPr="00C333F7" w:rsidRDefault="00C333F7" w:rsidP="00C406FD">
      <w:pPr>
        <w:rPr>
          <w:rtl/>
          <w:lang w:bidi="ar-EG"/>
        </w:rPr>
      </w:pPr>
      <w:r w:rsidRPr="00C333F7">
        <w:rPr>
          <w:rFonts w:hint="cs"/>
          <w:rtl/>
        </w:rPr>
        <w:t>(</w:t>
      </w:r>
      <w:r w:rsidRPr="00C333F7">
        <w:rPr>
          <w:rtl/>
        </w:rPr>
        <w:t xml:space="preserve">استمرار </w:t>
      </w:r>
      <w:r w:rsidR="00C406FD">
        <w:rPr>
          <w:rFonts w:hint="cs"/>
          <w:rtl/>
        </w:rPr>
        <w:t>ل</w:t>
      </w:r>
      <w:r w:rsidRPr="00C333F7">
        <w:rPr>
          <w:rtl/>
        </w:rPr>
        <w:t xml:space="preserve">لمسألة </w:t>
      </w:r>
      <w:r w:rsidRPr="00C333F7">
        <w:t>7/11</w:t>
      </w:r>
      <w:r w:rsidRPr="00C333F7">
        <w:rPr>
          <w:rFonts w:hint="cs"/>
          <w:rtl/>
          <w:lang w:bidi="ar-EG"/>
        </w:rPr>
        <w:t>)</w:t>
      </w:r>
    </w:p>
    <w:p w:rsidR="00C333F7" w:rsidRPr="00C333F7" w:rsidRDefault="00C333F7" w:rsidP="00C406FD">
      <w:pPr>
        <w:pStyle w:val="Heading2forQ"/>
        <w:rPr>
          <w:rtl/>
        </w:rPr>
      </w:pPr>
      <w:r w:rsidRPr="00C333F7">
        <w:t>1.F</w:t>
      </w:r>
      <w:r w:rsidRPr="00C333F7">
        <w:rPr>
          <w:rtl/>
          <w:lang w:bidi="ar-EG"/>
        </w:rPr>
        <w:tab/>
      </w:r>
      <w:r w:rsidR="00C406FD">
        <w:rPr>
          <w:rFonts w:hint="cs"/>
          <w:rtl/>
        </w:rPr>
        <w:t>المسوغات</w:t>
      </w:r>
    </w:p>
    <w:p w:rsidR="00C333F7" w:rsidRPr="00C333F7" w:rsidRDefault="00C333F7" w:rsidP="00773E67">
      <w:pPr>
        <w:rPr>
          <w:rtl/>
        </w:rPr>
      </w:pPr>
      <w:r w:rsidRPr="00C333F7">
        <w:rPr>
          <w:rtl/>
        </w:rPr>
        <w:t xml:space="preserve">أجرى قطاع تقييس الاتصالات، خلال فترة الدراسة </w:t>
      </w:r>
      <w:r w:rsidR="005C0BDF">
        <w:rPr>
          <w:lang w:val="en-GB"/>
        </w:rPr>
        <w:t>2016</w:t>
      </w:r>
      <w:r w:rsidR="005C0BDF">
        <w:rPr>
          <w:lang w:val="en-GB"/>
        </w:rPr>
        <w:noBreakHyphen/>
        <w:t>2009</w:t>
      </w:r>
      <w:r w:rsidRPr="00C333F7">
        <w:rPr>
          <w:rtl/>
        </w:rPr>
        <w:t>، دراسات بشأن متطلبات وبروتوكولات التشوير للارتباط بشبكات الجيل التالي</w:t>
      </w:r>
      <w:r w:rsidRPr="00C333F7">
        <w:rPr>
          <w:rFonts w:hint="cs"/>
          <w:rtl/>
        </w:rPr>
        <w:t xml:space="preserve"> </w:t>
      </w:r>
      <w:r w:rsidRPr="00C333F7">
        <w:t>(NGN)</w:t>
      </w:r>
      <w:r w:rsidRPr="00C333F7">
        <w:rPr>
          <w:rtl/>
        </w:rPr>
        <w:t>، انصب تركيزها على السطوح البينية لوظائف التحكم في الارتباط بالشبكة </w:t>
      </w:r>
      <w:r w:rsidRPr="00C333F7">
        <w:t>(NACF)</w:t>
      </w:r>
      <w:r w:rsidRPr="00C333F7">
        <w:rPr>
          <w:rtl/>
        </w:rPr>
        <w:t xml:space="preserve"> والكيانات الأخرى، بما في ذلك وظائف التحكم في الموارد والقبول </w:t>
      </w:r>
      <w:r w:rsidRPr="00C333F7">
        <w:t>(RACF)</w:t>
      </w:r>
      <w:r w:rsidRPr="00C333F7">
        <w:rPr>
          <w:rtl/>
        </w:rPr>
        <w:t xml:space="preserve"> ووظائف التحكم في الخدمة </w:t>
      </w:r>
      <w:r w:rsidRPr="00C333F7">
        <w:t>(SCF)</w:t>
      </w:r>
      <w:r w:rsidRPr="00C333F7">
        <w:rPr>
          <w:rtl/>
        </w:rPr>
        <w:t xml:space="preserve"> ووظائف إدارة التنقلية والتحكم فيها </w:t>
      </w:r>
      <w:r w:rsidRPr="00C333F7">
        <w:t>(MMCF)</w:t>
      </w:r>
      <w:r w:rsidRPr="00C333F7">
        <w:rPr>
          <w:rtl/>
        </w:rPr>
        <w:t>. وقد تم إدخال مسائل التنقلية وتعرف الهوية في وظائف التحكم في الارتباط بالشبكة في المرحلة الثانية من الأعمال، على النحو المحدد في بداية فترة الدراسة</w:t>
      </w:r>
      <w:r w:rsidR="00773E67">
        <w:rPr>
          <w:rFonts w:hint="cs"/>
          <w:rtl/>
        </w:rPr>
        <w:t xml:space="preserve"> </w:t>
      </w:r>
      <w:r w:rsidR="00773E67">
        <w:rPr>
          <w:lang w:val="en-GB"/>
        </w:rPr>
        <w:t>2012</w:t>
      </w:r>
      <w:r w:rsidR="00773E67">
        <w:rPr>
          <w:lang w:val="en-GB"/>
        </w:rPr>
        <w:noBreakHyphen/>
        <w:t>2009</w:t>
      </w:r>
      <w:r w:rsidRPr="00C333F7">
        <w:rPr>
          <w:rtl/>
        </w:rPr>
        <w:t>، وذلك لتنفيذ المسألة </w:t>
      </w:r>
      <w:r w:rsidRPr="00C333F7">
        <w:t>7/11</w:t>
      </w:r>
      <w:r w:rsidRPr="00C333F7">
        <w:rPr>
          <w:rtl/>
        </w:rPr>
        <w:t xml:space="preserve"> للعمل على إجراء مراجعات بشأن بروتوكولات تشوير وظائف التحكم في الارتباط بالشبكة</w:t>
      </w:r>
      <w:r w:rsidRPr="00C333F7">
        <w:rPr>
          <w:rFonts w:hint="cs"/>
          <w:rtl/>
        </w:rPr>
        <w:t xml:space="preserve"> مع مراعاة القضايا الناشئة خلال فترة الدراسات </w:t>
      </w:r>
      <w:r w:rsidRPr="00C333F7">
        <w:t>2016</w:t>
      </w:r>
      <w:r w:rsidR="00773E67">
        <w:noBreakHyphen/>
      </w:r>
      <w:r w:rsidRPr="00C333F7">
        <w:t>2013</w:t>
      </w:r>
      <w:r w:rsidRPr="00C333F7">
        <w:rPr>
          <w:rtl/>
        </w:rPr>
        <w:t>.</w:t>
      </w:r>
    </w:p>
    <w:p w:rsidR="00C333F7" w:rsidRPr="00C333F7" w:rsidRDefault="00C333F7" w:rsidP="001A388B">
      <w:pPr>
        <w:rPr>
          <w:rtl/>
          <w:lang w:bidi="ar-EG"/>
        </w:rPr>
      </w:pPr>
      <w:r w:rsidRPr="00C333F7">
        <w:rPr>
          <w:rtl/>
        </w:rPr>
        <w:t>وستشمل شبكات الجيل التالي طائفة أوسع من الخدمات</w:t>
      </w:r>
      <w:r w:rsidRPr="00C333F7">
        <w:rPr>
          <w:rFonts w:hint="cs"/>
          <w:rtl/>
        </w:rPr>
        <w:t xml:space="preserve"> (كالوسائط المتعددة والاستشعار والبيانات الضخمة وما إلى ذلك)</w:t>
      </w:r>
      <w:r w:rsidRPr="00C333F7">
        <w:rPr>
          <w:rtl/>
        </w:rPr>
        <w:t>، بما</w:t>
      </w:r>
      <w:r w:rsidR="00903EDD">
        <w:rPr>
          <w:rFonts w:hint="cs"/>
          <w:rtl/>
        </w:rPr>
        <w:t> </w:t>
      </w:r>
      <w:r w:rsidRPr="00C333F7">
        <w:rPr>
          <w:rtl/>
        </w:rPr>
        <w:t xml:space="preserve">في ذلك جوانب التقارب، استناداً إلى إمكانياتها الخاصة بالتوصيلية بحيث تجمع بين مصادر متعددة </w:t>
      </w:r>
      <w:r w:rsidRPr="00C333F7">
        <w:rPr>
          <w:rFonts w:hint="cs"/>
          <w:rtl/>
        </w:rPr>
        <w:t>من الشبكات غير المتجانسة</w:t>
      </w:r>
      <w:r w:rsidRPr="00C333F7">
        <w:rPr>
          <w:rtl/>
        </w:rPr>
        <w:t xml:space="preserve"> </w:t>
      </w:r>
      <w:r w:rsidRPr="00C333F7">
        <w:rPr>
          <w:rFonts w:hint="cs"/>
          <w:rtl/>
        </w:rPr>
        <w:t>(مثل شبكات الجيل الخامس/الاتصالات المتنقلة الدولية</w:t>
      </w:r>
      <w:r w:rsidR="001664AB">
        <w:rPr>
          <w:rFonts w:hint="cs"/>
          <w:rtl/>
        </w:rPr>
        <w:t>-</w:t>
      </w:r>
      <w:r w:rsidRPr="00C333F7">
        <w:t>2020</w:t>
      </w:r>
      <w:r w:rsidRPr="00C333F7">
        <w:rPr>
          <w:rFonts w:hint="cs"/>
          <w:rtl/>
          <w:lang w:bidi="ar-EG"/>
        </w:rPr>
        <w:t xml:space="preserve"> </w:t>
      </w:r>
      <w:r w:rsidRPr="00C333F7">
        <w:rPr>
          <w:rFonts w:hint="cs"/>
          <w:rtl/>
        </w:rPr>
        <w:t>و</w:t>
      </w:r>
      <w:r w:rsidRPr="00C333F7">
        <w:rPr>
          <w:rtl/>
        </w:rPr>
        <w:t>تكنولوجيا التطور طويل الأجل</w:t>
      </w:r>
      <w:r w:rsidRPr="00C333F7">
        <w:rPr>
          <w:rFonts w:hint="cs"/>
          <w:rtl/>
        </w:rPr>
        <w:t xml:space="preserve"> والجيل الثالث و</w:t>
      </w:r>
      <w:r w:rsidRPr="00C333F7">
        <w:rPr>
          <w:rtl/>
        </w:rPr>
        <w:t>الشبكة المحلية اللاسلكية</w:t>
      </w:r>
      <w:r w:rsidR="001664AB">
        <w:rPr>
          <w:rFonts w:hint="cs"/>
          <w:rtl/>
        </w:rPr>
        <w:t xml:space="preserve">. </w:t>
      </w:r>
      <w:r w:rsidRPr="00C333F7">
        <w:rPr>
          <w:rFonts w:hint="cs"/>
          <w:rtl/>
        </w:rPr>
        <w:t>و</w:t>
      </w:r>
      <w:r w:rsidRPr="00C333F7">
        <w:rPr>
          <w:rtl/>
        </w:rPr>
        <w:t>تقنية البلوتوث منخفضة القدرة</w:t>
      </w:r>
      <w:r w:rsidRPr="00C333F7">
        <w:rPr>
          <w:rFonts w:hint="cs"/>
          <w:rtl/>
        </w:rPr>
        <w:t xml:space="preserve"> </w:t>
      </w:r>
      <w:r w:rsidRPr="00C333F7">
        <w:rPr>
          <w:rtl/>
        </w:rPr>
        <w:t>وشبكات المناطق الواسعة منخفضة القدرة</w:t>
      </w:r>
      <w:r w:rsidRPr="00C333F7">
        <w:rPr>
          <w:rFonts w:hint="cs"/>
          <w:rtl/>
        </w:rPr>
        <w:t xml:space="preserve"> وغيرها)</w:t>
      </w:r>
      <w:r w:rsidRPr="00C333F7">
        <w:rPr>
          <w:rtl/>
        </w:rPr>
        <w:t xml:space="preserve"> وأجهزة متعددة </w:t>
      </w:r>
      <w:r w:rsidRPr="00C333F7">
        <w:rPr>
          <w:rFonts w:hint="cs"/>
          <w:rtl/>
        </w:rPr>
        <w:t>(مثل الهواتف الذكية والحواسيب اللوحية والحواسيب المحمولة وأجهزة الاستشعار والتلفزيون بدارة مغلقة وما إلى ذلك)</w:t>
      </w:r>
      <w:r w:rsidRPr="00C333F7">
        <w:rPr>
          <w:rtl/>
        </w:rPr>
        <w:t xml:space="preserve"> ذات إمكانيات متباينة في مزيج دينامي تحقيقاً للتعاون. ويعرف ذلك باسم "</w:t>
      </w:r>
      <w:r w:rsidRPr="00C333F7">
        <w:rPr>
          <w:rFonts w:hint="cs"/>
          <w:rtl/>
        </w:rPr>
        <w:t>خدمات الأجهزة المتعددة والسطوح البينية المتعددة والتوصيل المتعدد</w:t>
      </w:r>
      <w:r w:rsidRPr="00C333F7">
        <w:rPr>
          <w:rtl/>
        </w:rPr>
        <w:t>" ومن المتوقع أن تسهم وظيفة وبروتوكولات الارتباط بالشبكة في الوصل بين المصدر والجهاز لتحقيق ذلك. وستتضمن هذه الوظائف الاستيقان والتشكيل الموحد للتمرير الدينامي للوسائط، وتوزيع عناوين بروتوكول الإنترنت وتشكيل المطاريف لكل دورة على حدة، ومراجعة الترخيص بالنفاذ إلى الشبكات، وتعديل توصيلية الخدمة أثناء الدورة، والتحكم في الارتباط لأغراض التقارب بين الخدمتين الثابتة والمتنقلة</w:t>
      </w:r>
      <w:r w:rsidR="001A388B">
        <w:rPr>
          <w:rFonts w:hint="eastAsia"/>
          <w:rtl/>
        </w:rPr>
        <w:t> </w:t>
      </w:r>
      <w:r w:rsidRPr="00C333F7">
        <w:t>(FMC)</w:t>
      </w:r>
      <w:r w:rsidR="001A388B">
        <w:rPr>
          <w:rFonts w:hint="cs"/>
          <w:rtl/>
        </w:rPr>
        <w:t xml:space="preserve"> </w:t>
      </w:r>
      <w:r w:rsidRPr="00C333F7">
        <w:rPr>
          <w:rtl/>
        </w:rPr>
        <w:t>وغيرها من الوظائف. وسيتعين إعداد هذه الإجراءات بحيث تراعي بروتوكولات</w:t>
      </w:r>
      <w:r w:rsidRPr="00C333F7">
        <w:rPr>
          <w:rFonts w:hint="cs"/>
          <w:rtl/>
        </w:rPr>
        <w:t xml:space="preserve"> مختلفة</w:t>
      </w:r>
      <w:r w:rsidRPr="00C333F7">
        <w:rPr>
          <w:rtl/>
        </w:rPr>
        <w:t xml:space="preserve"> مثل</w:t>
      </w:r>
      <w:r w:rsidRPr="00C333F7">
        <w:rPr>
          <w:rFonts w:hint="cs"/>
          <w:rtl/>
        </w:rPr>
        <w:t xml:space="preserve"> </w:t>
      </w:r>
      <w:r w:rsidRPr="00C333F7">
        <w:t>MMT</w:t>
      </w:r>
      <w:r w:rsidRPr="00C333F7">
        <w:rPr>
          <w:rtl/>
        </w:rPr>
        <w:t xml:space="preserve"> </w:t>
      </w:r>
      <w:r w:rsidRPr="00C333F7">
        <w:rPr>
          <w:rFonts w:hint="cs"/>
          <w:rtl/>
        </w:rPr>
        <w:t>و</w:t>
      </w:r>
      <w:r w:rsidRPr="00C333F7">
        <w:t>HLS</w:t>
      </w:r>
      <w:r w:rsidRPr="00C333F7">
        <w:rPr>
          <w:rFonts w:hint="cs"/>
          <w:rtl/>
          <w:lang w:bidi="ar-EG"/>
        </w:rPr>
        <w:t xml:space="preserve"> و</w:t>
      </w:r>
      <w:r w:rsidRPr="00C333F7">
        <w:t>MPTCP</w:t>
      </w:r>
      <w:r w:rsidRPr="00C333F7">
        <w:rPr>
          <w:rFonts w:hint="cs"/>
          <w:rtl/>
          <w:lang w:bidi="ar-EG"/>
        </w:rPr>
        <w:t xml:space="preserve"> و</w:t>
      </w:r>
      <w:r w:rsidRPr="00C333F7">
        <w:t>SCTP</w:t>
      </w:r>
      <w:r w:rsidRPr="00C333F7">
        <w:rPr>
          <w:rFonts w:hint="cs"/>
          <w:rtl/>
          <w:lang w:bidi="ar-EG"/>
        </w:rPr>
        <w:t xml:space="preserve"> و</w:t>
      </w:r>
      <w:r w:rsidRPr="00C333F7">
        <w:t>PPP</w:t>
      </w:r>
      <w:r w:rsidRPr="00C333F7">
        <w:rPr>
          <w:rFonts w:hint="cs"/>
          <w:rtl/>
          <w:lang w:bidi="ar-EG"/>
        </w:rPr>
        <w:t xml:space="preserve"> و</w:t>
      </w:r>
      <w:r w:rsidRPr="00C333F7">
        <w:t>DHCP</w:t>
      </w:r>
      <w:r w:rsidRPr="00C333F7">
        <w:rPr>
          <w:rFonts w:hint="cs"/>
          <w:rtl/>
          <w:lang w:bidi="ar-EG"/>
        </w:rPr>
        <w:t xml:space="preserve"> و</w:t>
      </w:r>
      <w:r w:rsidRPr="00C333F7">
        <w:t>RADIUS</w:t>
      </w:r>
      <w:r w:rsidRPr="00C333F7">
        <w:rPr>
          <w:rFonts w:hint="cs"/>
          <w:rtl/>
          <w:lang w:bidi="ar-EG"/>
        </w:rPr>
        <w:t xml:space="preserve"> و</w:t>
      </w:r>
      <w:r w:rsidRPr="00C333F7">
        <w:t>DIAMETER</w:t>
      </w:r>
      <w:r w:rsidR="00B02D35">
        <w:rPr>
          <w:rFonts w:hint="cs"/>
          <w:rtl/>
          <w:lang w:bidi="ar-EG"/>
        </w:rPr>
        <w:t>.</w:t>
      </w:r>
    </w:p>
    <w:p w:rsidR="00C333F7" w:rsidRPr="00C333F7" w:rsidRDefault="00C333F7" w:rsidP="00C333F7">
      <w:pPr>
        <w:rPr>
          <w:rtl/>
        </w:rPr>
      </w:pPr>
      <w:r w:rsidRPr="00C333F7">
        <w:rPr>
          <w:rtl/>
        </w:rPr>
        <w:t>ويتطلب تعزيز تنوع الخدمة وإمكانيات الأجهزة كذلك تعزيز الاستفادة من الموارد والتحكم القائم على الوعي.</w:t>
      </w:r>
      <w:r w:rsidRPr="00C333F7">
        <w:rPr>
          <w:rFonts w:hint="cs"/>
          <w:rtl/>
        </w:rPr>
        <w:t xml:space="preserve"> </w:t>
      </w:r>
      <w:r w:rsidRPr="00C333F7">
        <w:rPr>
          <w:rtl/>
        </w:rPr>
        <w:t>ومن ثم، يتعين مراعاة الجوانب الأساسية لشبكات المستقبل، مثل جوانب الواقع الافتراضي والتوصيل الشبكي المعرّف بالبرمجيات لشبكات النفاذ.</w:t>
      </w:r>
      <w:r w:rsidRPr="00C333F7">
        <w:rPr>
          <w:rFonts w:hint="cs"/>
          <w:rtl/>
        </w:rPr>
        <w:t xml:space="preserve"> ومن المهم إدارة موارد كيانات التمثيل الافتراضي لوظائف الشبكة من أجل التنسيق كالتثبيت وإعادة التشكيل والتكييف. </w:t>
      </w:r>
      <w:r w:rsidRPr="00C333F7">
        <w:rPr>
          <w:rtl/>
        </w:rPr>
        <w:t xml:space="preserve">وسوف يتطور الارتباط بالشبكات مع استحداث شبكات المستقبل، </w:t>
      </w:r>
      <w:r w:rsidRPr="00C333F7">
        <w:rPr>
          <w:rFonts w:hint="cs"/>
          <w:rtl/>
        </w:rPr>
        <w:t>ومراعاة</w:t>
      </w:r>
      <w:r w:rsidRPr="00C333F7">
        <w:rPr>
          <w:rtl/>
        </w:rPr>
        <w:t xml:space="preserve"> الدراسات ذات الصلة </w:t>
      </w:r>
      <w:r w:rsidRPr="00C333F7">
        <w:rPr>
          <w:rFonts w:hint="cs"/>
          <w:rtl/>
        </w:rPr>
        <w:t>ل</w:t>
      </w:r>
      <w:r w:rsidRPr="00C333F7">
        <w:rPr>
          <w:rtl/>
        </w:rPr>
        <w:t>لجنة الدراسات </w:t>
      </w:r>
      <w:r w:rsidRPr="00C333F7">
        <w:t>13</w:t>
      </w:r>
      <w:r w:rsidRPr="00C333F7">
        <w:rPr>
          <w:rtl/>
        </w:rPr>
        <w:t>.</w:t>
      </w:r>
    </w:p>
    <w:p w:rsidR="00C333F7" w:rsidRPr="00C333F7" w:rsidRDefault="00C333F7" w:rsidP="00B02D35">
      <w:pPr>
        <w:rPr>
          <w:rtl/>
          <w:lang w:bidi="ar-EG"/>
        </w:rPr>
      </w:pPr>
      <w:r w:rsidRPr="00C333F7">
        <w:rPr>
          <w:rFonts w:hint="cs"/>
          <w:rtl/>
        </w:rPr>
        <w:t xml:space="preserve">في شبكات المستقبل التي تشمل الشبكة المدعومة بالتكنولوجيات </w:t>
      </w:r>
      <w:r w:rsidRPr="00C333F7">
        <w:t>SDN/NFV</w:t>
      </w:r>
      <w:r w:rsidRPr="00C333F7">
        <w:rPr>
          <w:rFonts w:hint="cs"/>
          <w:rtl/>
        </w:rPr>
        <w:t xml:space="preserve">، ينشئ المتحكم المركزي مسير حركة من حافة إلى حافة أخرى للشبكة باستعمال </w:t>
      </w:r>
      <w:r w:rsidRPr="00C333F7">
        <w:rPr>
          <w:rFonts w:hint="cs"/>
          <w:rtl/>
          <w:lang w:bidi="ar-EG"/>
        </w:rPr>
        <w:t xml:space="preserve">السطح البيني السفلي مثل </w:t>
      </w:r>
      <w:proofErr w:type="spellStart"/>
      <w:r w:rsidRPr="00C333F7">
        <w:t>OpenFlow</w:t>
      </w:r>
      <w:proofErr w:type="spellEnd"/>
      <w:r w:rsidRPr="00C333F7">
        <w:rPr>
          <w:rFonts w:hint="cs"/>
          <w:rtl/>
        </w:rPr>
        <w:t xml:space="preserve"> من أجل </w:t>
      </w:r>
      <w:r w:rsidRPr="00C333F7">
        <w:rPr>
          <w:rFonts w:hint="cs"/>
          <w:rtl/>
          <w:lang w:bidi="ar-EG"/>
        </w:rPr>
        <w:t>برمجة هذه الحركة في كل عقدة من المسير بما</w:t>
      </w:r>
      <w:r w:rsidR="00217F20">
        <w:rPr>
          <w:rFonts w:hint="eastAsia"/>
          <w:rtl/>
          <w:lang w:bidi="ar-EG"/>
        </w:rPr>
        <w:t> </w:t>
      </w:r>
      <w:r w:rsidRPr="00C333F7">
        <w:rPr>
          <w:rFonts w:hint="cs"/>
          <w:rtl/>
          <w:lang w:bidi="ar-EG"/>
        </w:rPr>
        <w:t>في</w:t>
      </w:r>
      <w:r w:rsidR="00217F20">
        <w:rPr>
          <w:rFonts w:hint="eastAsia"/>
          <w:rtl/>
          <w:lang w:bidi="ar-EG"/>
        </w:rPr>
        <w:t> </w:t>
      </w:r>
      <w:r w:rsidRPr="00C333F7">
        <w:rPr>
          <w:rFonts w:hint="cs"/>
          <w:rtl/>
          <w:lang w:bidi="ar-EG"/>
        </w:rPr>
        <w:t xml:space="preserve">ذلك بدالات/مسيرات الحافة والتجميع والمركز. وتُرسل الرزمة الأولى للحركة الجديدة إلى متحكم </w:t>
      </w:r>
      <w:r w:rsidRPr="00C333F7">
        <w:t>SDN</w:t>
      </w:r>
      <w:r w:rsidRPr="00C333F7">
        <w:rPr>
          <w:rFonts w:hint="cs"/>
          <w:rtl/>
          <w:lang w:bidi="ar-EG"/>
        </w:rPr>
        <w:t xml:space="preserve"> مركزي يطبق السياسات ويحسب المسيرات ويستعمل السطح البيني السفلي لتوجيه هذه الحركة في كل عقدة من المسير. وفي الوقت نفسه، تسمح تكنولوجيا التمثيل الافتراضي للشبكة بإدارة وظائف الشبكة عبر البرمجية بدلاً من الاعتماد على برمجية مسجلة الملكية لإدارة هذه الوظائف.</w:t>
      </w:r>
    </w:p>
    <w:p w:rsidR="00C333F7" w:rsidRPr="00C333F7" w:rsidRDefault="00C333F7" w:rsidP="00B02D35">
      <w:r w:rsidRPr="00C333F7">
        <w:rPr>
          <w:rFonts w:hint="cs"/>
          <w:rtl/>
        </w:rPr>
        <w:t>من المحتمل أن تحدث تكنولوجيات السطوح البينية المتعددة وتدفق الخدمة عبر التوصيل المتعدد فيما يتعلق بالشبكات غير المتجانسة (مثل شبكات الجيل الخامس/الاتصالات المتنقلة الدولية</w:t>
      </w:r>
      <w:r w:rsidRPr="00C333F7">
        <w:t>2020-</w:t>
      </w:r>
      <w:r w:rsidRPr="00C333F7">
        <w:rPr>
          <w:rFonts w:hint="cs"/>
          <w:rtl/>
        </w:rPr>
        <w:t xml:space="preserve"> والتطور طويل الأجل والشبكة المحلية اللاسلكية و</w:t>
      </w:r>
      <w:r w:rsidRPr="00C333F7">
        <w:rPr>
          <w:rtl/>
        </w:rPr>
        <w:t xml:space="preserve">البلوتوث منخفضة </w:t>
      </w:r>
      <w:r w:rsidRPr="00C333F7">
        <w:rPr>
          <w:rtl/>
        </w:rPr>
        <w:lastRenderedPageBreak/>
        <w:t>القدرة</w:t>
      </w:r>
      <w:r w:rsidRPr="00C333F7">
        <w:rPr>
          <w:rFonts w:hint="cs"/>
          <w:rtl/>
        </w:rPr>
        <w:t xml:space="preserve"> و</w:t>
      </w:r>
      <w:r w:rsidRPr="00C333F7">
        <w:rPr>
          <w:rtl/>
        </w:rPr>
        <w:t>المناطق الواسعة منخفضة القدرة</w:t>
      </w:r>
      <w:r w:rsidRPr="00C333F7">
        <w:rPr>
          <w:rFonts w:hint="cs"/>
          <w:rtl/>
        </w:rPr>
        <w:t xml:space="preserve"> وغير ذلك) أثراً كبيراً على </w:t>
      </w:r>
      <w:r w:rsidRPr="00C333F7">
        <w:rPr>
          <w:rtl/>
        </w:rPr>
        <w:t>وظيفة التحكم في الارتباط بالشبكة</w:t>
      </w:r>
      <w:r w:rsidRPr="00C333F7">
        <w:rPr>
          <w:rFonts w:hint="cs"/>
          <w:rtl/>
        </w:rPr>
        <w:t xml:space="preserve">؛ </w:t>
      </w:r>
      <w:r w:rsidRPr="00C333F7">
        <w:rPr>
          <w:rtl/>
        </w:rPr>
        <w:t xml:space="preserve">فيمكن أن يسفر استعمال عدد هائل </w:t>
      </w:r>
      <w:r w:rsidRPr="00C333F7">
        <w:rPr>
          <w:rFonts w:hint="cs"/>
          <w:rtl/>
        </w:rPr>
        <w:t>من الأجهزة النظيرة</w:t>
      </w:r>
      <w:r w:rsidRPr="00C333F7">
        <w:rPr>
          <w:rtl/>
        </w:rPr>
        <w:t xml:space="preserve"> عن حركة تشوير مفرطة على نحو متزامن، ويمكن ألا تكون الحركة القصيرة والمتواترة الصادرة عن الأجهزة الآلية مناسبة للارتباط التقليدي بالشبكة. وقد يلزم أن تقوم طائفة واسعة من فئات جودة الخدمة بتوزيع الارتباطات، وقد تحتاج الاتصالات من جهاز إلى جهاز إلى دعم من البنية التحتية للنفاذ</w:t>
      </w:r>
      <w:r w:rsidRPr="00C333F7">
        <w:rPr>
          <w:rFonts w:hint="cs"/>
          <w:rtl/>
        </w:rPr>
        <w:t xml:space="preserve">. </w:t>
      </w:r>
      <w:r w:rsidRPr="00C333F7">
        <w:rPr>
          <w:rtl/>
        </w:rPr>
        <w:t>ومن شأن هذا الجانب أن يؤثر على وظائف التحكم في الارتباط بالشبكة مع وضع متطلبات جديدة لوظائف الارتباط وبروتوكولات التشوير.</w:t>
      </w:r>
    </w:p>
    <w:p w:rsidR="00C333F7" w:rsidRPr="00C333F7" w:rsidRDefault="00C333F7" w:rsidP="00C333F7">
      <w:pPr>
        <w:rPr>
          <w:rtl/>
        </w:rPr>
      </w:pPr>
      <w:r w:rsidRPr="00C333F7">
        <w:rPr>
          <w:rtl/>
        </w:rPr>
        <w:t xml:space="preserve">وتشمل التوصيات السارية ما يلي: </w:t>
      </w:r>
      <w:r w:rsidRPr="00C333F7">
        <w:rPr>
          <w:lang w:val="en-GB"/>
        </w:rPr>
        <w:t>Q.3201</w:t>
      </w:r>
      <w:r w:rsidRPr="00C333F7">
        <w:rPr>
          <w:rtl/>
        </w:rPr>
        <w:t xml:space="preserve"> و</w:t>
      </w:r>
      <w:r w:rsidRPr="00C333F7">
        <w:rPr>
          <w:lang w:val="en-GB"/>
        </w:rPr>
        <w:t>Q.3202.1</w:t>
      </w:r>
      <w:r w:rsidRPr="00C333F7">
        <w:rPr>
          <w:rtl/>
        </w:rPr>
        <w:t xml:space="preserve"> و</w:t>
      </w:r>
      <w:r w:rsidRPr="00C333F7">
        <w:rPr>
          <w:lang w:val="en-GB"/>
        </w:rPr>
        <w:t>Q.3223</w:t>
      </w:r>
      <w:r w:rsidRPr="00C333F7">
        <w:rPr>
          <w:rtl/>
        </w:rPr>
        <w:t xml:space="preserve"> و</w:t>
      </w:r>
      <w:r w:rsidRPr="00C333F7">
        <w:rPr>
          <w:lang w:val="en-GB"/>
        </w:rPr>
        <w:t>Q.3221</w:t>
      </w:r>
      <w:r w:rsidRPr="00C333F7">
        <w:rPr>
          <w:rtl/>
        </w:rPr>
        <w:t xml:space="preserve"> و</w:t>
      </w:r>
      <w:r w:rsidRPr="00C333F7">
        <w:rPr>
          <w:lang w:val="en-GB"/>
        </w:rPr>
        <w:t>Q.3222</w:t>
      </w:r>
      <w:r w:rsidRPr="00C333F7">
        <w:rPr>
          <w:rtl/>
        </w:rPr>
        <w:t xml:space="preserve"> و</w:t>
      </w:r>
      <w:r w:rsidRPr="00C333F7">
        <w:rPr>
          <w:lang w:val="en-GB"/>
        </w:rPr>
        <w:t>Q.3220</w:t>
      </w:r>
      <w:r w:rsidRPr="00C333F7">
        <w:rPr>
          <w:rtl/>
        </w:rPr>
        <w:t xml:space="preserve"> و</w:t>
      </w:r>
      <w:r w:rsidRPr="00C333F7">
        <w:rPr>
          <w:lang w:val="en-GB"/>
        </w:rPr>
        <w:t>Q.3203</w:t>
      </w:r>
      <w:r w:rsidRPr="00C333F7">
        <w:rPr>
          <w:rtl/>
        </w:rPr>
        <w:t xml:space="preserve"> و</w:t>
      </w:r>
      <w:r w:rsidRPr="00C333F7">
        <w:rPr>
          <w:lang w:val="en-GB"/>
        </w:rPr>
        <w:t>Q.3230</w:t>
      </w:r>
      <w:r w:rsidRPr="00C333F7">
        <w:rPr>
          <w:rtl/>
        </w:rPr>
        <w:t xml:space="preserve"> و</w:t>
      </w:r>
      <w:r w:rsidRPr="00C333F7">
        <w:rPr>
          <w:lang w:val="en-GB"/>
        </w:rPr>
        <w:t>Q.3232</w:t>
      </w:r>
      <w:r w:rsidRPr="00C333F7">
        <w:rPr>
          <w:rtl/>
        </w:rPr>
        <w:t xml:space="preserve"> و</w:t>
      </w:r>
      <w:r w:rsidRPr="00C333F7">
        <w:rPr>
          <w:lang w:val="en-GB"/>
        </w:rPr>
        <w:t>Q.3231</w:t>
      </w:r>
      <w:r w:rsidRPr="00C333F7">
        <w:rPr>
          <w:rtl/>
        </w:rPr>
        <w:t xml:space="preserve"> و</w:t>
      </w:r>
      <w:r w:rsidRPr="00C333F7">
        <w:rPr>
          <w:lang w:val="en-GB"/>
        </w:rPr>
        <w:t>Q.3228</w:t>
      </w:r>
      <w:r w:rsidRPr="00C333F7">
        <w:rPr>
          <w:rtl/>
        </w:rPr>
        <w:t xml:space="preserve"> و</w:t>
      </w:r>
      <w:r w:rsidRPr="00C333F7">
        <w:rPr>
          <w:lang w:val="en-GB"/>
        </w:rPr>
        <w:t>Q.3229</w:t>
      </w:r>
      <w:r w:rsidRPr="00C333F7">
        <w:rPr>
          <w:rtl/>
        </w:rPr>
        <w:t xml:space="preserve"> وكذلك </w:t>
      </w:r>
      <w:r w:rsidRPr="00C333F7">
        <w:rPr>
          <w:lang w:val="en-GB"/>
        </w:rPr>
        <w:t>Q.suppl.58</w:t>
      </w:r>
      <w:r w:rsidRPr="00C333F7">
        <w:rPr>
          <w:rFonts w:hint="cs"/>
          <w:rtl/>
        </w:rPr>
        <w:t>.</w:t>
      </w:r>
    </w:p>
    <w:p w:rsidR="00C333F7" w:rsidRPr="00C333F7" w:rsidRDefault="00C333F7" w:rsidP="00217F20">
      <w:pPr>
        <w:pStyle w:val="Heading2forQ"/>
      </w:pPr>
      <w:r w:rsidRPr="00C333F7">
        <w:t>2.F</w:t>
      </w:r>
      <w:r w:rsidRPr="00C333F7">
        <w:rPr>
          <w:rtl/>
          <w:lang w:bidi="ar-EG"/>
        </w:rPr>
        <w:tab/>
        <w:t>المسألة</w:t>
      </w:r>
    </w:p>
    <w:p w:rsidR="00C333F7" w:rsidRPr="00C333F7" w:rsidRDefault="00C333F7" w:rsidP="005817DB">
      <w:pPr>
        <w:keepNext/>
      </w:pPr>
      <w:r w:rsidRPr="00C333F7">
        <w:rPr>
          <w:rtl/>
          <w:lang w:bidi="ar-EG"/>
        </w:rPr>
        <w:t>تتناول الدراسة البنود التالية دون أن تقتصر عليها:</w:t>
      </w:r>
    </w:p>
    <w:p w:rsidR="00C333F7" w:rsidRPr="00C333F7" w:rsidRDefault="00C333F7" w:rsidP="00217F20">
      <w:pPr>
        <w:pStyle w:val="enumlev1"/>
        <w:rPr>
          <w:rtl/>
        </w:rPr>
      </w:pPr>
      <w:r w:rsidRPr="00C333F7">
        <w:rPr>
          <w:rtl/>
        </w:rPr>
        <w:t>-</w:t>
      </w:r>
      <w:r w:rsidRPr="00C333F7">
        <w:rPr>
          <w:rtl/>
        </w:rPr>
        <w:tab/>
        <w:t>ما هي التوصيات الجديدة</w:t>
      </w:r>
      <w:r w:rsidRPr="00C333F7">
        <w:rPr>
          <w:rFonts w:hint="cs"/>
          <w:rtl/>
        </w:rPr>
        <w:t xml:space="preserve"> والمراجعة المطلوبة</w:t>
      </w:r>
      <w:r w:rsidRPr="00C333F7">
        <w:rPr>
          <w:rtl/>
        </w:rPr>
        <w:t xml:space="preserve"> لتناول المراجعات المدخلة على متطلبات بروتوكولات التشوير لوظائف التحكم في الارتباط بالشبكة؟</w:t>
      </w:r>
    </w:p>
    <w:p w:rsidR="00C333F7" w:rsidRPr="00C333F7" w:rsidRDefault="00C333F7" w:rsidP="00217F20">
      <w:pPr>
        <w:pStyle w:val="enumlev1"/>
      </w:pPr>
      <w:r w:rsidRPr="00C333F7">
        <w:rPr>
          <w:rtl/>
        </w:rPr>
        <w:t>-</w:t>
      </w:r>
      <w:r w:rsidRPr="00C333F7">
        <w:rPr>
          <w:rtl/>
        </w:rPr>
        <w:tab/>
        <w:t>ما هي التوصيات الجديدة اللازمة لتحديد متطلبات</w:t>
      </w:r>
      <w:r w:rsidRPr="00C333F7">
        <w:rPr>
          <w:rFonts w:hint="cs"/>
          <w:rtl/>
        </w:rPr>
        <w:t xml:space="preserve"> وبروتوكولات</w:t>
      </w:r>
      <w:r w:rsidRPr="00C333F7">
        <w:rPr>
          <w:rtl/>
        </w:rPr>
        <w:t xml:space="preserve"> التشوير </w:t>
      </w:r>
      <w:r w:rsidRPr="00C333F7">
        <w:rPr>
          <w:rFonts w:hint="cs"/>
          <w:rtl/>
        </w:rPr>
        <w:t>ل</w:t>
      </w:r>
      <w:r w:rsidRPr="00C333F7">
        <w:rPr>
          <w:rtl/>
        </w:rPr>
        <w:t>دعم الارتباط للخدم</w:t>
      </w:r>
      <w:r w:rsidRPr="00C333F7">
        <w:rPr>
          <w:rFonts w:hint="cs"/>
          <w:rtl/>
        </w:rPr>
        <w:t>ات متعددة الأجهزة/السطوح البينية/التوصيل</w:t>
      </w:r>
      <w:r w:rsidRPr="00C333F7">
        <w:rPr>
          <w:rFonts w:hint="cs"/>
          <w:rtl/>
          <w:lang w:bidi="ar-EG"/>
        </w:rPr>
        <w:t>ات</w:t>
      </w:r>
      <w:r w:rsidRPr="00C333F7">
        <w:rPr>
          <w:rtl/>
        </w:rPr>
        <w:t>؟</w:t>
      </w:r>
    </w:p>
    <w:p w:rsidR="00C333F7" w:rsidRPr="00C333F7" w:rsidRDefault="00C333F7" w:rsidP="00217F20">
      <w:pPr>
        <w:pStyle w:val="enumlev1"/>
      </w:pPr>
      <w:r w:rsidRPr="00C333F7">
        <w:rPr>
          <w:rtl/>
        </w:rPr>
        <w:t>-</w:t>
      </w:r>
      <w:r w:rsidRPr="00C333F7">
        <w:rPr>
          <w:rtl/>
        </w:rPr>
        <w:tab/>
        <w:t xml:space="preserve">ما هي الآليات التي ينبغي أن تصاحب تشوير الارتباط من أجل ضمان أمن </w:t>
      </w:r>
      <w:r w:rsidRPr="00C333F7">
        <w:rPr>
          <w:rFonts w:hint="cs"/>
          <w:rtl/>
        </w:rPr>
        <w:t>ا</w:t>
      </w:r>
      <w:r w:rsidRPr="00C333F7">
        <w:rPr>
          <w:rtl/>
        </w:rPr>
        <w:t>لخدم</w:t>
      </w:r>
      <w:r w:rsidRPr="00C333F7">
        <w:rPr>
          <w:rFonts w:hint="cs"/>
          <w:rtl/>
        </w:rPr>
        <w:t>ات متعددة الأجهزة/السطوح البينية/التوصيل</w:t>
      </w:r>
      <w:r w:rsidRPr="00C333F7">
        <w:rPr>
          <w:rFonts w:hint="cs"/>
          <w:rtl/>
          <w:lang w:bidi="ar-EG"/>
        </w:rPr>
        <w:t>ات</w:t>
      </w:r>
      <w:r w:rsidRPr="00C333F7">
        <w:rPr>
          <w:rtl/>
        </w:rPr>
        <w:t>؟</w:t>
      </w:r>
    </w:p>
    <w:p w:rsidR="00C333F7" w:rsidRPr="00C333F7" w:rsidRDefault="00C333F7" w:rsidP="00217F20">
      <w:pPr>
        <w:pStyle w:val="enumlev1"/>
        <w:rPr>
          <w:rtl/>
          <w:lang w:bidi="ar-EG"/>
        </w:rPr>
      </w:pPr>
      <w:r w:rsidRPr="00C333F7">
        <w:rPr>
          <w:rFonts w:hint="cs"/>
          <w:rtl/>
          <w:lang w:bidi="ar-EG"/>
        </w:rPr>
        <w:t>-</w:t>
      </w:r>
      <w:r w:rsidRPr="00C333F7">
        <w:rPr>
          <w:rFonts w:hint="cs"/>
          <w:rtl/>
          <w:lang w:bidi="ar-EG"/>
        </w:rPr>
        <w:tab/>
        <w:t>ما هي آليات التحكم اللازمة مع تشوير الارتباط لدعم إدارة التنقلية وإدارة الموارد الافتراضية؟</w:t>
      </w:r>
    </w:p>
    <w:p w:rsidR="00C333F7" w:rsidRPr="00C333F7" w:rsidRDefault="00C333F7" w:rsidP="00217F20">
      <w:pPr>
        <w:pStyle w:val="enumlev1"/>
      </w:pPr>
      <w:r w:rsidRPr="00C333F7">
        <w:rPr>
          <w:rtl/>
        </w:rPr>
        <w:t>-</w:t>
      </w:r>
      <w:r w:rsidRPr="00C333F7">
        <w:rPr>
          <w:rtl/>
        </w:rPr>
        <w:tab/>
        <w:t>ما هي المعمارية الوظيفية والكيانات اللازمة للارتباط بالشبكة من أجل دعم شبكات المستقبل</w:t>
      </w:r>
      <w:r w:rsidRPr="00C333F7">
        <w:rPr>
          <w:rFonts w:hint="cs"/>
          <w:rtl/>
        </w:rPr>
        <w:t xml:space="preserve"> وشبكات الجيل الخامس/الاتصالات المتنقلة الدولية</w:t>
      </w:r>
      <w:r w:rsidRPr="00C333F7">
        <w:t>2020-</w:t>
      </w:r>
      <w:r w:rsidR="005817DB">
        <w:rPr>
          <w:rFonts w:hint="cs"/>
          <w:rtl/>
        </w:rPr>
        <w:t>،</w:t>
      </w:r>
      <w:r w:rsidRPr="00C333F7">
        <w:rPr>
          <w:rtl/>
        </w:rPr>
        <w:t xml:space="preserve"> بما في ذلك التوصيل الشبكي المعّرف بالبرمجيات</w:t>
      </w:r>
      <w:r w:rsidR="005817DB">
        <w:rPr>
          <w:rFonts w:hint="cs"/>
          <w:rtl/>
        </w:rPr>
        <w:t xml:space="preserve"> </w:t>
      </w:r>
      <w:r w:rsidR="005817DB">
        <w:t>(SDN)</w:t>
      </w:r>
      <w:r w:rsidRPr="00C333F7">
        <w:rPr>
          <w:rFonts w:hint="cs"/>
          <w:rtl/>
        </w:rPr>
        <w:t xml:space="preserve"> والتمثيل الافتراضي لوظائف الشبكة</w:t>
      </w:r>
      <w:r w:rsidR="005817DB">
        <w:rPr>
          <w:rFonts w:hint="cs"/>
          <w:rtl/>
          <w:lang w:bidi="ar-EG"/>
        </w:rPr>
        <w:t xml:space="preserve"> </w:t>
      </w:r>
      <w:r w:rsidR="005817DB">
        <w:rPr>
          <w:lang w:bidi="ar-EG"/>
        </w:rPr>
        <w:t>(NFV)</w:t>
      </w:r>
      <w:r w:rsidRPr="00C333F7">
        <w:rPr>
          <w:rtl/>
        </w:rPr>
        <w:t xml:space="preserve"> في شبكات النفاذ؟</w:t>
      </w:r>
    </w:p>
    <w:p w:rsidR="00C333F7" w:rsidRPr="00C333F7" w:rsidRDefault="00C333F7" w:rsidP="00217F20">
      <w:pPr>
        <w:pStyle w:val="enumlev1"/>
        <w:rPr>
          <w:rtl/>
          <w:lang w:bidi="ar-EG"/>
        </w:rPr>
      </w:pPr>
      <w:r w:rsidRPr="00C333F7">
        <w:rPr>
          <w:rtl/>
        </w:rPr>
        <w:t>-</w:t>
      </w:r>
      <w:r w:rsidRPr="00C333F7">
        <w:rPr>
          <w:rtl/>
        </w:rPr>
        <w:tab/>
        <w:t xml:space="preserve">ما هي المعمارية الوظيفية والكيانات اللازمة لدعم </w:t>
      </w:r>
      <w:r w:rsidRPr="00C333F7">
        <w:rPr>
          <w:rFonts w:hint="cs"/>
          <w:rtl/>
        </w:rPr>
        <w:t xml:space="preserve">خدمات التدفق متعددة السطوح البينية مع </w:t>
      </w:r>
      <w:r w:rsidRPr="00C333F7">
        <w:rPr>
          <w:rtl/>
        </w:rPr>
        <w:t>التركيز على تشوير وبروتوكولات الارتباط بشبكة النفاذ الخاصة بها</w:t>
      </w:r>
      <w:r w:rsidRPr="00C333F7">
        <w:rPr>
          <w:rFonts w:hint="cs"/>
          <w:rtl/>
          <w:lang w:bidi="ar-EG"/>
        </w:rPr>
        <w:t>؟</w:t>
      </w:r>
    </w:p>
    <w:p w:rsidR="00C333F7" w:rsidRPr="00C333F7" w:rsidRDefault="00C333F7" w:rsidP="00217F20">
      <w:pPr>
        <w:pStyle w:val="Heading2forQ"/>
      </w:pPr>
      <w:r w:rsidRPr="00C333F7">
        <w:t>3.F</w:t>
      </w:r>
      <w:r w:rsidRPr="00C333F7">
        <w:rPr>
          <w:rtl/>
          <w:lang w:bidi="ar-EG"/>
        </w:rPr>
        <w:tab/>
        <w:t>المهام</w:t>
      </w:r>
    </w:p>
    <w:p w:rsidR="00C333F7" w:rsidRPr="00C333F7" w:rsidRDefault="00C333F7" w:rsidP="00C333F7">
      <w:pPr>
        <w:rPr>
          <w:rtl/>
        </w:rPr>
      </w:pPr>
      <w:r w:rsidRPr="00C333F7">
        <w:rPr>
          <w:rtl/>
        </w:rPr>
        <w:t>تشمل المهام البنود التالية دون أن تقتصر عليها:</w:t>
      </w:r>
    </w:p>
    <w:p w:rsidR="00C333F7" w:rsidRPr="00C333F7" w:rsidRDefault="00C333F7" w:rsidP="001F1EFD">
      <w:pPr>
        <w:pStyle w:val="enumlev1"/>
        <w:rPr>
          <w:rtl/>
        </w:rPr>
      </w:pPr>
      <w:r w:rsidRPr="00C333F7">
        <w:rPr>
          <w:rtl/>
        </w:rPr>
        <w:t>-</w:t>
      </w:r>
      <w:r w:rsidRPr="00C333F7">
        <w:rPr>
          <w:rtl/>
        </w:rPr>
        <w:tab/>
        <w:t>إعداد متطلبات وبروتوكولات التشوير لدعم مراجعة متطلبات بروتوكولات الارتباط بالشبكة</w:t>
      </w:r>
      <w:r w:rsidR="001F1EFD">
        <w:rPr>
          <w:rFonts w:hint="cs"/>
          <w:rtl/>
        </w:rPr>
        <w:t>.</w:t>
      </w:r>
    </w:p>
    <w:p w:rsidR="00C333F7" w:rsidRPr="00C333F7" w:rsidRDefault="00C333F7" w:rsidP="001F1EFD">
      <w:pPr>
        <w:pStyle w:val="enumlev1"/>
        <w:rPr>
          <w:rtl/>
          <w:lang w:bidi="ar-EG"/>
        </w:rPr>
      </w:pPr>
      <w:r w:rsidRPr="00C333F7">
        <w:rPr>
          <w:rtl/>
        </w:rPr>
        <w:t>-</w:t>
      </w:r>
      <w:r w:rsidRPr="00C333F7">
        <w:rPr>
          <w:rtl/>
        </w:rPr>
        <w:tab/>
        <w:t>إعداد متطلبات وبروتوكولات التشوير لدعم</w:t>
      </w:r>
      <w:r w:rsidRPr="00C333F7">
        <w:rPr>
          <w:rFonts w:hint="cs"/>
          <w:rtl/>
          <w:lang w:bidi="ar-EG"/>
        </w:rPr>
        <w:t xml:space="preserve"> إجراءات الارتباط بخصوص الأجهزة المتعددة والتوصيلات المتعددة والسطوح البينية المتعددة لشبكات المستقبل (مثل الشبكات المعرفة بالبرمجيات والتمثيل الافتراضي للشبكات) وشبكات الجيل الخامس/الاتصالات المتنقلة الدولية</w:t>
      </w:r>
      <w:r w:rsidR="00217F20">
        <w:rPr>
          <w:rFonts w:hint="cs"/>
          <w:rtl/>
          <w:lang w:bidi="ar-EG"/>
        </w:rPr>
        <w:t>-</w:t>
      </w:r>
      <w:r w:rsidRPr="00C333F7">
        <w:rPr>
          <w:lang w:bidi="ar-SA"/>
        </w:rPr>
        <w:t>2020</w:t>
      </w:r>
      <w:r w:rsidR="001F1EFD">
        <w:rPr>
          <w:rFonts w:hint="cs"/>
          <w:rtl/>
          <w:lang w:bidi="ar-EG"/>
        </w:rPr>
        <w:t>.</w:t>
      </w:r>
    </w:p>
    <w:p w:rsidR="00C333F7" w:rsidRPr="00C333F7" w:rsidRDefault="00C333F7" w:rsidP="001F1EFD">
      <w:pPr>
        <w:pStyle w:val="enumlev1"/>
        <w:rPr>
          <w:rtl/>
        </w:rPr>
      </w:pPr>
      <w:r w:rsidRPr="00C333F7">
        <w:rPr>
          <w:rtl/>
        </w:rPr>
        <w:t>-</w:t>
      </w:r>
      <w:r w:rsidRPr="00C333F7">
        <w:rPr>
          <w:rtl/>
        </w:rPr>
        <w:tab/>
        <w:t xml:space="preserve">إعداد متطلبات وبروتوكولات التحكم والتشوير لدعم </w:t>
      </w:r>
      <w:r w:rsidRPr="00C333F7">
        <w:rPr>
          <w:rFonts w:hint="cs"/>
          <w:rtl/>
        </w:rPr>
        <w:t>قدرة التدفق متعدد السطوح البينية من أجل وظائف الارتباط بالشبكة الخاصة بها</w:t>
      </w:r>
      <w:r w:rsidR="001F1EFD">
        <w:rPr>
          <w:rFonts w:hint="cs"/>
          <w:rtl/>
        </w:rPr>
        <w:t>.</w:t>
      </w:r>
    </w:p>
    <w:p w:rsidR="00C333F7" w:rsidRPr="00C333F7" w:rsidRDefault="00C333F7" w:rsidP="00217F20">
      <w:pPr>
        <w:pStyle w:val="enumlev1"/>
        <w:rPr>
          <w:rtl/>
          <w:lang w:bidi="ar-EG"/>
        </w:rPr>
      </w:pPr>
      <w:r w:rsidRPr="00C333F7">
        <w:rPr>
          <w:rtl/>
        </w:rPr>
        <w:t>-</w:t>
      </w:r>
      <w:r w:rsidRPr="00C333F7">
        <w:rPr>
          <w:rtl/>
        </w:rPr>
        <w:tab/>
        <w:t xml:space="preserve">إعداد متطلبات وبروتوكولات التحكم والتشوير لدعم </w:t>
      </w:r>
      <w:r w:rsidRPr="00C333F7">
        <w:rPr>
          <w:rFonts w:hint="cs"/>
          <w:rtl/>
        </w:rPr>
        <w:t>وظائف إدارة التنقلية وإدارة الموارد في شبكات النفاذ.</w:t>
      </w:r>
    </w:p>
    <w:p w:rsidR="00C333F7" w:rsidRPr="00C333F7" w:rsidRDefault="00C333F7" w:rsidP="005817DB">
      <w:pPr>
        <w:jc w:val="left"/>
      </w:pPr>
      <w:r w:rsidRPr="00C333F7">
        <w:rPr>
          <w:rtl/>
        </w:rPr>
        <w:t xml:space="preserve">ويرد بيان محدّث </w:t>
      </w:r>
      <w:r w:rsidR="001F1EFD">
        <w:rPr>
          <w:rFonts w:hint="cs"/>
          <w:rtl/>
        </w:rPr>
        <w:t xml:space="preserve">عن </w:t>
      </w:r>
      <w:r w:rsidRPr="00C333F7">
        <w:rPr>
          <w:rtl/>
        </w:rPr>
        <w:t>حالة سير العمل في إطار هذه المسألة في برنامج عمل لجنة الدراسات </w:t>
      </w:r>
      <w:r w:rsidRPr="00C333F7">
        <w:t>11</w:t>
      </w:r>
      <w:r w:rsidR="005817DB">
        <w:rPr>
          <w:rFonts w:hint="cs"/>
          <w:rtl/>
        </w:rPr>
        <w:t xml:space="preserve"> </w:t>
      </w:r>
      <w:r w:rsidR="001F1EFD">
        <w:rPr>
          <w:rtl/>
        </w:rPr>
        <w:br/>
      </w:r>
      <w:r w:rsidRPr="00C333F7">
        <w:t>(</w:t>
      </w:r>
      <w:hyperlink r:id="rId15" w:history="1">
        <w:r w:rsidRPr="00C333F7">
          <w:rPr>
            <w:rStyle w:val="Hyperlink"/>
          </w:rPr>
          <w:t>http://itu.int/ITU-T/workprog/wp_search.aspx?Q=</w:t>
        </w:r>
        <w:r w:rsidR="005817DB" w:rsidRPr="00C333F7">
          <w:rPr>
            <w:rStyle w:val="Hyperlink"/>
          </w:rPr>
          <w:t>xx</w:t>
        </w:r>
        <w:r w:rsidRPr="00C333F7">
          <w:rPr>
            <w:rStyle w:val="Hyperlink"/>
          </w:rPr>
          <w:t>/11</w:t>
        </w:r>
      </w:hyperlink>
      <w:r w:rsidRPr="00C333F7">
        <w:t>)</w:t>
      </w:r>
      <w:r w:rsidRPr="00C333F7">
        <w:rPr>
          <w:rtl/>
        </w:rPr>
        <w:t>.</w:t>
      </w:r>
    </w:p>
    <w:p w:rsidR="00C333F7" w:rsidRPr="00C333F7" w:rsidRDefault="00C333F7" w:rsidP="001F1EFD">
      <w:pPr>
        <w:pStyle w:val="Heading2forQ"/>
        <w:rPr>
          <w:rtl/>
          <w:lang w:bidi="ar-EG"/>
        </w:rPr>
      </w:pPr>
      <w:r w:rsidRPr="00C333F7">
        <w:lastRenderedPageBreak/>
        <w:t>4.F</w:t>
      </w:r>
      <w:r w:rsidRPr="00C333F7">
        <w:tab/>
      </w:r>
      <w:r w:rsidRPr="00C333F7">
        <w:rPr>
          <w:rtl/>
          <w:lang w:bidi="ar-EG"/>
        </w:rPr>
        <w:t>الروابط</w:t>
      </w:r>
    </w:p>
    <w:p w:rsidR="00C333F7" w:rsidRPr="00C333F7" w:rsidRDefault="00C333F7" w:rsidP="005817DB">
      <w:pPr>
        <w:pStyle w:val="Headingb"/>
        <w:rPr>
          <w:rtl/>
        </w:rPr>
      </w:pPr>
      <w:r w:rsidRPr="00C333F7">
        <w:rPr>
          <w:rtl/>
        </w:rPr>
        <w:t>التوصيات:</w:t>
      </w:r>
    </w:p>
    <w:p w:rsidR="00C333F7" w:rsidRPr="001F1EFD" w:rsidRDefault="00C333F7" w:rsidP="001F1EFD">
      <w:pPr>
        <w:pStyle w:val="enumlev1"/>
        <w:keepNext/>
        <w:rPr>
          <w:spacing w:val="-4"/>
          <w:rtl/>
        </w:rPr>
      </w:pPr>
      <w:r w:rsidRPr="001F1EFD">
        <w:rPr>
          <w:spacing w:val="-4"/>
          <w:rtl/>
        </w:rPr>
        <w:t>-</w:t>
      </w:r>
      <w:r w:rsidRPr="001F1EFD">
        <w:rPr>
          <w:spacing w:val="-4"/>
          <w:rtl/>
        </w:rPr>
        <w:tab/>
      </w:r>
      <w:r w:rsidRPr="001F1EFD">
        <w:rPr>
          <w:rFonts w:hint="cs"/>
          <w:spacing w:val="-4"/>
          <w:rtl/>
        </w:rPr>
        <w:t xml:space="preserve">توصيات السلسلة </w:t>
      </w:r>
      <w:r w:rsidRPr="001F1EFD">
        <w:rPr>
          <w:spacing w:val="-4"/>
          <w:lang w:bidi="ar-SA"/>
        </w:rPr>
        <w:t>Y</w:t>
      </w:r>
      <w:r w:rsidRPr="001F1EFD">
        <w:rPr>
          <w:rFonts w:hint="cs"/>
          <w:spacing w:val="-4"/>
          <w:rtl/>
        </w:rPr>
        <w:t xml:space="preserve"> بشأن متطلبات ومعمارية شبكات المستقبل وشبكات الجيل الخامس/الاتصالات المتنقلة الدولية</w:t>
      </w:r>
      <w:r w:rsidR="001F1EFD" w:rsidRPr="001F1EFD">
        <w:rPr>
          <w:rFonts w:hint="cs"/>
          <w:spacing w:val="-4"/>
          <w:rtl/>
        </w:rPr>
        <w:t>-</w:t>
      </w:r>
      <w:r w:rsidRPr="001F1EFD">
        <w:rPr>
          <w:spacing w:val="-4"/>
          <w:lang w:bidi="ar-SA"/>
        </w:rPr>
        <w:t>2020</w:t>
      </w:r>
    </w:p>
    <w:p w:rsidR="00C333F7" w:rsidRPr="00C333F7" w:rsidRDefault="00C333F7" w:rsidP="001F1EFD">
      <w:pPr>
        <w:pStyle w:val="enumlev1"/>
        <w:rPr>
          <w:rtl/>
        </w:rPr>
      </w:pPr>
      <w:r w:rsidRPr="00C333F7">
        <w:rPr>
          <w:rtl/>
        </w:rPr>
        <w:t>-</w:t>
      </w:r>
      <w:r w:rsidRPr="00C333F7">
        <w:rPr>
          <w:rtl/>
        </w:rPr>
        <w:tab/>
      </w:r>
      <w:r w:rsidRPr="00C333F7">
        <w:rPr>
          <w:rFonts w:hint="cs"/>
          <w:rtl/>
        </w:rPr>
        <w:t xml:space="preserve">توصيات السلسلة </w:t>
      </w:r>
      <w:r w:rsidRPr="00C333F7">
        <w:rPr>
          <w:lang w:bidi="ar-SA"/>
        </w:rPr>
        <w:t>Y</w:t>
      </w:r>
      <w:r w:rsidRPr="00C333F7">
        <w:rPr>
          <w:rFonts w:hint="cs"/>
          <w:rtl/>
        </w:rPr>
        <w:t xml:space="preserve"> بشأن متطلبات التشوير والبروتوكولات والقياسات والاختبار</w:t>
      </w:r>
    </w:p>
    <w:p w:rsidR="00C333F7" w:rsidRPr="00C333F7" w:rsidRDefault="00C333F7" w:rsidP="001F1EFD">
      <w:pPr>
        <w:pStyle w:val="Headingb"/>
        <w:rPr>
          <w:rtl/>
        </w:rPr>
      </w:pPr>
      <w:r w:rsidRPr="00C333F7">
        <w:rPr>
          <w:rtl/>
        </w:rPr>
        <w:t>المسائل:</w:t>
      </w:r>
    </w:p>
    <w:p w:rsidR="00C333F7" w:rsidRPr="00C333F7" w:rsidRDefault="00C333F7" w:rsidP="001F1EFD">
      <w:pPr>
        <w:pStyle w:val="enumlev1"/>
        <w:rPr>
          <w:rtl/>
        </w:rPr>
      </w:pPr>
      <w:r w:rsidRPr="00C333F7">
        <w:rPr>
          <w:rtl/>
        </w:rPr>
        <w:t>-</w:t>
      </w:r>
      <w:r w:rsidRPr="00C333F7">
        <w:rPr>
          <w:rtl/>
        </w:rPr>
        <w:tab/>
      </w:r>
      <w:r w:rsidRPr="00C333F7">
        <w:rPr>
          <w:rFonts w:hint="cs"/>
          <w:rtl/>
        </w:rPr>
        <w:t xml:space="preserve">المسائل </w:t>
      </w:r>
      <w:r w:rsidRPr="00C333F7">
        <w:t>A/11</w:t>
      </w:r>
      <w:r w:rsidRPr="00C333F7">
        <w:rPr>
          <w:rtl/>
        </w:rPr>
        <w:t xml:space="preserve"> و</w:t>
      </w:r>
      <w:r w:rsidRPr="00C333F7">
        <w:t>B/11</w:t>
      </w:r>
      <w:r w:rsidRPr="00C333F7">
        <w:rPr>
          <w:rtl/>
        </w:rPr>
        <w:t xml:space="preserve"> و</w:t>
      </w:r>
      <w:r w:rsidRPr="00C333F7">
        <w:t>D/11</w:t>
      </w:r>
      <w:r w:rsidRPr="00C333F7">
        <w:rPr>
          <w:rtl/>
        </w:rPr>
        <w:t xml:space="preserve"> و</w:t>
      </w:r>
      <w:r w:rsidRPr="00C333F7">
        <w:t>N/11</w:t>
      </w:r>
      <w:r w:rsidRPr="00C333F7">
        <w:rPr>
          <w:rtl/>
        </w:rPr>
        <w:t xml:space="preserve"> و</w:t>
      </w:r>
      <w:r w:rsidRPr="00C333F7">
        <w:t>O/11</w:t>
      </w:r>
    </w:p>
    <w:p w:rsidR="00C333F7" w:rsidRPr="00C333F7" w:rsidRDefault="00C333F7" w:rsidP="001F1EFD">
      <w:pPr>
        <w:pStyle w:val="Headingb"/>
        <w:rPr>
          <w:rtl/>
        </w:rPr>
      </w:pPr>
      <w:r w:rsidRPr="00C333F7">
        <w:rPr>
          <w:rtl/>
        </w:rPr>
        <w:t xml:space="preserve">لجان الدراسات: </w:t>
      </w:r>
    </w:p>
    <w:p w:rsidR="00C333F7" w:rsidRPr="00C333F7" w:rsidRDefault="00C333F7" w:rsidP="001D55B8">
      <w:pPr>
        <w:pStyle w:val="enumlev1"/>
        <w:rPr>
          <w:rtl/>
        </w:rPr>
      </w:pPr>
      <w:r w:rsidRPr="00C333F7">
        <w:rPr>
          <w:rtl/>
        </w:rPr>
        <w:t>-</w:t>
      </w:r>
      <w:r w:rsidRPr="00C333F7">
        <w:rPr>
          <w:rtl/>
        </w:rPr>
        <w:tab/>
        <w:t xml:space="preserve">لجنة الدراسات </w:t>
      </w:r>
      <w:r w:rsidRPr="00C333F7">
        <w:t>13</w:t>
      </w:r>
      <w:r w:rsidRPr="00C333F7">
        <w:rPr>
          <w:rtl/>
        </w:rPr>
        <w:t xml:space="preserve"> </w:t>
      </w:r>
      <w:r w:rsidRPr="00C333F7">
        <w:rPr>
          <w:rFonts w:hint="cs"/>
          <w:rtl/>
        </w:rPr>
        <w:t>المعنية بمتطلبات ومعمارية شبكات المستقبل وشبكات الجيل الخامس/الاتصالات المتنقلة الدولية</w:t>
      </w:r>
      <w:r w:rsidRPr="00C333F7">
        <w:rPr>
          <w:lang w:bidi="ar-SA"/>
        </w:rPr>
        <w:t>2020-</w:t>
      </w:r>
      <w:r w:rsidR="001D55B8">
        <w:rPr>
          <w:rFonts w:hint="cs"/>
          <w:rtl/>
        </w:rPr>
        <w:t xml:space="preserve"> </w:t>
      </w:r>
      <w:r w:rsidRPr="00C333F7">
        <w:rPr>
          <w:rFonts w:hint="cs"/>
          <w:rtl/>
        </w:rPr>
        <w:t>بما في ذلك إدارة التنقلية والتمثيل الافتراضي للموارد</w:t>
      </w:r>
    </w:p>
    <w:p w:rsidR="00C333F7" w:rsidRPr="00C333F7" w:rsidRDefault="00C333F7" w:rsidP="001F1EFD">
      <w:pPr>
        <w:pStyle w:val="enumlev1"/>
        <w:rPr>
          <w:rtl/>
        </w:rPr>
      </w:pPr>
      <w:r w:rsidRPr="00C333F7">
        <w:rPr>
          <w:rtl/>
        </w:rPr>
        <w:t>-</w:t>
      </w:r>
      <w:r w:rsidRPr="00C333F7">
        <w:rPr>
          <w:rtl/>
        </w:rPr>
        <w:tab/>
        <w:t xml:space="preserve">لجنة الدراسات </w:t>
      </w:r>
      <w:r w:rsidRPr="00C333F7">
        <w:t>16</w:t>
      </w:r>
      <w:r w:rsidRPr="00C333F7">
        <w:rPr>
          <w:rtl/>
        </w:rPr>
        <w:t xml:space="preserve"> </w:t>
      </w:r>
      <w:r w:rsidRPr="00C333F7">
        <w:rPr>
          <w:rFonts w:hint="cs"/>
          <w:rtl/>
        </w:rPr>
        <w:t>المعنية بالخدمات متعددة الوسائط عبر بيئات الأجهزة/السطوح البينية/التوصيلات المتعددة</w:t>
      </w:r>
    </w:p>
    <w:p w:rsidR="00C333F7" w:rsidRPr="00C333F7" w:rsidRDefault="00C333F7" w:rsidP="001F1EFD">
      <w:pPr>
        <w:pStyle w:val="enumlev1"/>
        <w:rPr>
          <w:rtl/>
        </w:rPr>
      </w:pPr>
      <w:r w:rsidRPr="00C333F7">
        <w:rPr>
          <w:rtl/>
        </w:rPr>
        <w:t>-</w:t>
      </w:r>
      <w:r w:rsidRPr="00C333F7">
        <w:rPr>
          <w:rtl/>
        </w:rPr>
        <w:tab/>
        <w:t xml:space="preserve">لجنة الدراسات </w:t>
      </w:r>
      <w:r w:rsidRPr="00C333F7">
        <w:t>20</w:t>
      </w:r>
      <w:r w:rsidRPr="00C333F7">
        <w:rPr>
          <w:rtl/>
        </w:rPr>
        <w:t xml:space="preserve"> </w:t>
      </w:r>
      <w:r w:rsidRPr="00C333F7">
        <w:rPr>
          <w:rFonts w:hint="cs"/>
          <w:rtl/>
        </w:rPr>
        <w:t>المعنية بالاتصالات من آلة إلى آلة وخدمات إنترنت الأشياء والبروتوكولات</w:t>
      </w:r>
    </w:p>
    <w:p w:rsidR="00C333F7" w:rsidRPr="00C333F7" w:rsidRDefault="00C333F7" w:rsidP="001F1EFD">
      <w:pPr>
        <w:pStyle w:val="enumlev1"/>
      </w:pPr>
      <w:r w:rsidRPr="00C333F7">
        <w:rPr>
          <w:rtl/>
        </w:rPr>
        <w:t>-</w:t>
      </w:r>
      <w:r w:rsidRPr="00C333F7">
        <w:rPr>
          <w:rtl/>
        </w:rPr>
        <w:tab/>
        <w:t xml:space="preserve">لجنة الدراسات </w:t>
      </w:r>
      <w:r w:rsidRPr="00C333F7">
        <w:t>17</w:t>
      </w:r>
      <w:r w:rsidRPr="00C333F7">
        <w:rPr>
          <w:rtl/>
        </w:rPr>
        <w:t xml:space="preserve"> </w:t>
      </w:r>
      <w:r w:rsidRPr="00C333F7">
        <w:rPr>
          <w:rFonts w:hint="cs"/>
          <w:rtl/>
        </w:rPr>
        <w:t>المعنية بجوانب الأمن وإدارة الهوية</w:t>
      </w:r>
    </w:p>
    <w:p w:rsidR="00C333F7" w:rsidRPr="00C333F7" w:rsidRDefault="00C333F7" w:rsidP="001F1EFD">
      <w:pPr>
        <w:pStyle w:val="Headingb"/>
        <w:rPr>
          <w:rtl/>
        </w:rPr>
      </w:pPr>
      <w:r w:rsidRPr="00C333F7">
        <w:rPr>
          <w:rtl/>
        </w:rPr>
        <w:t>هيئات التقييس:</w:t>
      </w:r>
    </w:p>
    <w:p w:rsidR="00C333F7" w:rsidRPr="00C333F7" w:rsidRDefault="00C333F7" w:rsidP="008D711B">
      <w:pPr>
        <w:pStyle w:val="enumlev1"/>
      </w:pPr>
      <w:r w:rsidRPr="00C333F7">
        <w:rPr>
          <w:rtl/>
        </w:rPr>
        <w:t>-</w:t>
      </w:r>
      <w:r w:rsidRPr="00C333F7">
        <w:rPr>
          <w:rtl/>
        </w:rPr>
        <w:tab/>
        <w:t xml:space="preserve">فريق العمل </w:t>
      </w:r>
      <w:r w:rsidRPr="00C333F7">
        <w:t xml:space="preserve"> ISO/IEC JTC1 WG7</w:t>
      </w:r>
      <w:r w:rsidRPr="00C333F7">
        <w:rPr>
          <w:rtl/>
        </w:rPr>
        <w:t xml:space="preserve">المعني بشبكات </w:t>
      </w:r>
      <w:r w:rsidR="008D711B">
        <w:rPr>
          <w:rFonts w:hint="cs"/>
          <w:rtl/>
        </w:rPr>
        <w:t>الاستشعار التابع للمنظمة الدولية للتوحيد القياسي</w:t>
      </w:r>
    </w:p>
    <w:p w:rsidR="00C333F7" w:rsidRPr="00C333F7" w:rsidRDefault="00C333F7" w:rsidP="001F1EFD">
      <w:pPr>
        <w:pStyle w:val="enumlev1"/>
        <w:rPr>
          <w:rtl/>
        </w:rPr>
      </w:pPr>
      <w:r w:rsidRPr="00C333F7">
        <w:rPr>
          <w:rFonts w:hint="cs"/>
          <w:rtl/>
          <w:lang w:bidi="ar-EG"/>
        </w:rPr>
        <w:t>-</w:t>
      </w:r>
      <w:r w:rsidRPr="00C333F7">
        <w:rPr>
          <w:rFonts w:hint="cs"/>
          <w:rtl/>
          <w:lang w:bidi="ar-EG"/>
        </w:rPr>
        <w:tab/>
      </w:r>
      <w:r w:rsidRPr="00C333F7">
        <w:rPr>
          <w:rtl/>
        </w:rPr>
        <w:t>فريق مهام هندسة الإنترنت </w:t>
      </w:r>
      <w:r w:rsidRPr="00C333F7">
        <w:t>(IETF)</w:t>
      </w:r>
    </w:p>
    <w:p w:rsidR="00C333F7" w:rsidRPr="00C333F7" w:rsidRDefault="00C333F7" w:rsidP="008D711B">
      <w:pPr>
        <w:pStyle w:val="enumlev1"/>
      </w:pPr>
      <w:r w:rsidRPr="00C333F7">
        <w:rPr>
          <w:rFonts w:hint="cs"/>
          <w:rtl/>
        </w:rPr>
        <w:t>-</w:t>
      </w:r>
      <w:r w:rsidRPr="00C333F7">
        <w:rPr>
          <w:rFonts w:hint="cs"/>
          <w:rtl/>
        </w:rPr>
        <w:tab/>
      </w:r>
      <w:r w:rsidRPr="00C333F7">
        <w:rPr>
          <w:rtl/>
        </w:rPr>
        <w:t>تحالف الاتصالات المتنقلة المفتوح</w:t>
      </w:r>
      <w:r w:rsidR="008D711B">
        <w:rPr>
          <w:rFonts w:hint="cs"/>
          <w:rtl/>
        </w:rPr>
        <w:t>ة</w:t>
      </w:r>
      <w:r w:rsidRPr="00C333F7">
        <w:rPr>
          <w:rtl/>
        </w:rPr>
        <w:t> </w:t>
      </w:r>
      <w:r w:rsidRPr="00C333F7">
        <w:t>(OMA)</w:t>
      </w:r>
    </w:p>
    <w:p w:rsidR="001D55B8" w:rsidRDefault="001D55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6"/>
          <w:szCs w:val="36"/>
          <w:rtl/>
          <w:lang w:bidi="ar-EG"/>
        </w:rPr>
      </w:pPr>
      <w:r>
        <w:rPr>
          <w:rtl/>
        </w:rPr>
        <w:br w:type="page"/>
      </w:r>
    </w:p>
    <w:p w:rsidR="00C333F7" w:rsidRPr="0093528E" w:rsidRDefault="00C333F7" w:rsidP="0093528E">
      <w:pPr>
        <w:pStyle w:val="QuestionNo"/>
      </w:pPr>
      <w:r w:rsidRPr="0093528E">
        <w:rPr>
          <w:rtl/>
        </w:rPr>
        <w:lastRenderedPageBreak/>
        <w:t xml:space="preserve">مشروع </w:t>
      </w:r>
      <w:r w:rsidRPr="0093528E">
        <w:rPr>
          <w:rFonts w:hint="cs"/>
          <w:rtl/>
        </w:rPr>
        <w:t xml:space="preserve">المسألة </w:t>
      </w:r>
      <w:r w:rsidRPr="0093528E">
        <w:t>G/11</w:t>
      </w:r>
    </w:p>
    <w:p w:rsidR="00C333F7" w:rsidRPr="00C333F7" w:rsidRDefault="00C333F7" w:rsidP="006F49DC">
      <w:pPr>
        <w:pStyle w:val="Questiontitle"/>
      </w:pPr>
      <w:r w:rsidRPr="00C333F7">
        <w:rPr>
          <w:rFonts w:hint="cs"/>
          <w:rtl/>
        </w:rPr>
        <w:t>مكافحة معدات تكنولوجيا المعلومات والاتصالات الزائفة والمسروقة</w:t>
      </w:r>
    </w:p>
    <w:p w:rsidR="00C333F7" w:rsidRPr="00C333F7" w:rsidRDefault="00C333F7" w:rsidP="006F49DC">
      <w:pPr>
        <w:rPr>
          <w:rtl/>
          <w:lang w:bidi="ar-EG"/>
        </w:rPr>
      </w:pPr>
      <w:r w:rsidRPr="00C333F7">
        <w:rPr>
          <w:rFonts w:hint="cs"/>
          <w:rtl/>
        </w:rPr>
        <w:t>(</w:t>
      </w:r>
      <w:r w:rsidRPr="00C333F7">
        <w:rPr>
          <w:rtl/>
        </w:rPr>
        <w:t xml:space="preserve">استمرار </w:t>
      </w:r>
      <w:r w:rsidR="006F49DC">
        <w:rPr>
          <w:rFonts w:hint="cs"/>
          <w:rtl/>
        </w:rPr>
        <w:t>ل</w:t>
      </w:r>
      <w:r w:rsidRPr="00C333F7">
        <w:rPr>
          <w:rtl/>
        </w:rPr>
        <w:t xml:space="preserve">لمسألة </w:t>
      </w:r>
      <w:r w:rsidRPr="00C333F7">
        <w:t>8/11</w:t>
      </w:r>
      <w:r w:rsidRPr="00C333F7">
        <w:rPr>
          <w:rFonts w:hint="cs"/>
          <w:rtl/>
          <w:lang w:bidi="ar-EG"/>
        </w:rPr>
        <w:t>)</w:t>
      </w:r>
    </w:p>
    <w:p w:rsidR="00C333F7" w:rsidRPr="00C333F7" w:rsidRDefault="00C333F7" w:rsidP="00122A6E">
      <w:pPr>
        <w:pStyle w:val="Heading2forQ"/>
        <w:rPr>
          <w:rtl/>
        </w:rPr>
      </w:pPr>
      <w:r w:rsidRPr="00C333F7">
        <w:t>1.G</w:t>
      </w:r>
      <w:r w:rsidRPr="00C333F7">
        <w:rPr>
          <w:rtl/>
          <w:lang w:bidi="ar-EG"/>
        </w:rPr>
        <w:tab/>
      </w:r>
      <w:r w:rsidR="006F49DC">
        <w:rPr>
          <w:rFonts w:hint="cs"/>
          <w:rtl/>
        </w:rPr>
        <w:t>المسوغات</w:t>
      </w:r>
    </w:p>
    <w:p w:rsidR="00C333F7" w:rsidRPr="00C333F7" w:rsidRDefault="00C333F7" w:rsidP="00122A6E">
      <w:pPr>
        <w:rPr>
          <w:rtl/>
          <w:lang w:bidi="ar-EG"/>
        </w:rPr>
      </w:pPr>
      <w:r w:rsidRPr="00C333F7">
        <w:rPr>
          <w:rFonts w:hint="cs"/>
          <w:rtl/>
        </w:rPr>
        <w:t>خلال فترة الدراسة الماضية انصب تركيز هذه المسألة أساساً على إعداد توصيات وتقارير تقنية بشأن مكافحة معدات تكنولوجيا المعلومات والاتصالات الزائفة. وقد أدى الاستعمال المتنامي لمعدات تكنولوجيا المعلومات والاتصالات في الحياة اليومية للناس في</w:t>
      </w:r>
      <w:r w:rsidR="00122A6E">
        <w:rPr>
          <w:rFonts w:hint="eastAsia"/>
          <w:rtl/>
        </w:rPr>
        <w:t> </w:t>
      </w:r>
      <w:r w:rsidRPr="00C333F7">
        <w:rPr>
          <w:rFonts w:hint="cs"/>
          <w:rtl/>
        </w:rPr>
        <w:t>السنوات الأخيرة إلى تفاقم المشاكل المتصلة ببيع المعدات الزائفة وتداولها واستعمالها في معظم الأسواق فضلاً عن آثارها السلبية بالنسبة للشركات المصنعة والمستعملين والحكومات.</w:t>
      </w:r>
    </w:p>
    <w:p w:rsidR="00C333F7" w:rsidRPr="00C333F7" w:rsidRDefault="00C333F7" w:rsidP="00C333F7">
      <w:pPr>
        <w:rPr>
          <w:rtl/>
        </w:rPr>
      </w:pPr>
      <w:r w:rsidRPr="00C333F7">
        <w:rPr>
          <w:rFonts w:hint="cs"/>
          <w:rtl/>
        </w:rPr>
        <w:t>واكتُشف عدد كبير من معدات تكنولوجيا المعلومات والاتصالات الزائفة مما أدى إلى إثارة شواغل تتعلق بالأمن الوطني والأداء وجودة الخدمة وخسائر الإيرادات بالنسبة لجميع أصحاب المصلحة. وأدى ذلك إلى توجيه الدول الأعضاء في الاتحاد وخاصة من البلدان النامية لدعوات لمعالجة هذه المسألة وخصوصاً الآثار السلبية ودراسة أي أثر إيجابي للتدابير المتخذة.</w:t>
      </w:r>
    </w:p>
    <w:p w:rsidR="00C333F7" w:rsidRPr="00C333F7" w:rsidRDefault="00C333F7" w:rsidP="00C333F7">
      <w:pPr>
        <w:rPr>
          <w:rtl/>
          <w:lang w:bidi="ar-EG"/>
        </w:rPr>
      </w:pPr>
      <w:r w:rsidRPr="00C333F7">
        <w:rPr>
          <w:rFonts w:hint="cs"/>
          <w:rtl/>
        </w:rPr>
        <w:t>وبالإضافة إلى ذلك، فإن الطلب على الخدمات الذي ينجم عنه زيادة إنتاج معدات تكنولوجيا المعلومات والاتصالات وتوافرها، أدى أيضاً إلى زيادة الأجهزة المسروقة. وتجري إعادة</w:t>
      </w:r>
      <w:r w:rsidRPr="00C333F7">
        <w:rPr>
          <w:rFonts w:hint="cs"/>
          <w:rtl/>
          <w:lang w:bidi="ar-EG"/>
        </w:rPr>
        <w:t xml:space="preserve"> بعض هذه الأجهزة إلى السوق بعد </w:t>
      </w:r>
      <w:r w:rsidRPr="00C333F7">
        <w:rPr>
          <w:rFonts w:hint="cs"/>
          <w:rtl/>
        </w:rPr>
        <w:t xml:space="preserve">تغييرها وتعديل هويتها </w:t>
      </w:r>
      <w:r w:rsidRPr="00C333F7">
        <w:rPr>
          <w:rFonts w:hint="cs"/>
          <w:rtl/>
          <w:lang w:bidi="ar-EG"/>
        </w:rPr>
        <w:t>ومن ثم تجاوز حلول إدراج الهوية في القائمة السوداء التي تنفذها الحكومات ومشغلي الشبكات المتنقلة. ولذلك، فلا تشارك معظم البلدان في العالم في مكافحة تزوير معدات تكنولوجيا المعلومات والاتصالات فقط بل وقد بادرت إلى وضع تدابير ضد سرقة هذه المعدات، وتهدف بلدان أخرى إلى تفادي تنشيط المعدات المسروقة ذات الهوية المعدلة على الشبكات وإدارة هذه الحالة بفعالية.</w:t>
      </w:r>
    </w:p>
    <w:p w:rsidR="00C333F7" w:rsidRPr="00C333F7" w:rsidRDefault="00C333F7" w:rsidP="0093528E">
      <w:pPr>
        <w:rPr>
          <w:rtl/>
          <w:lang w:bidi="ar-EG"/>
        </w:rPr>
      </w:pPr>
      <w:r w:rsidRPr="00C333F7">
        <w:rPr>
          <w:rFonts w:hint="cs"/>
          <w:rtl/>
        </w:rPr>
        <w:t>نشر الاتحاد خلال فترة الدراسة ال</w:t>
      </w:r>
      <w:r w:rsidRPr="00C333F7">
        <w:rPr>
          <w:rFonts w:hint="cs"/>
          <w:rtl/>
          <w:lang w:bidi="ar-EG"/>
        </w:rPr>
        <w:t>ماضية، تقريراً تقنياً بشأن "أجهزة تكنولوجيا المعلومات والاتصالات الزائفة" ووُضع عدد من بنود العمل الجديدة.</w:t>
      </w:r>
    </w:p>
    <w:p w:rsidR="00C333F7" w:rsidRPr="00C333F7" w:rsidRDefault="00C333F7" w:rsidP="0093528E">
      <w:pPr>
        <w:rPr>
          <w:rtl/>
          <w:lang w:bidi="ar-EG"/>
        </w:rPr>
      </w:pPr>
      <w:r w:rsidRPr="00C333F7">
        <w:rPr>
          <w:rtl/>
        </w:rPr>
        <w:t xml:space="preserve">جرت داخل الاتحاد وفي جميع أرجاء العالم مناقشات بشأن تحديد ما إذا كان من الممكن </w:t>
      </w:r>
      <w:r w:rsidRPr="00C333F7">
        <w:rPr>
          <w:rFonts w:hint="cs"/>
          <w:rtl/>
        </w:rPr>
        <w:t>لاختبارات</w:t>
      </w:r>
      <w:r w:rsidRPr="00C333F7">
        <w:rPr>
          <w:rtl/>
        </w:rPr>
        <w:t xml:space="preserve"> المطابقة وقابلية التشغيل البيني أن تكون أحد الحلول التقنية لمكافحة أجهزة تكنولوجيا المعلومات والاتصالات الزائفة</w:t>
      </w:r>
      <w:r w:rsidRPr="00C333F7">
        <w:t>.</w:t>
      </w:r>
      <w:r w:rsidRPr="00C333F7">
        <w:rPr>
          <w:rFonts w:hint="cs"/>
          <w:rtl/>
        </w:rPr>
        <w:t xml:space="preserve"> ويدعو </w:t>
      </w:r>
      <w:r w:rsidRPr="00C333F7">
        <w:rPr>
          <w:rFonts w:hint="cs"/>
          <w:rtl/>
          <w:lang w:bidi="ar-EG"/>
        </w:rPr>
        <w:t xml:space="preserve">القرار </w:t>
      </w:r>
      <w:r w:rsidRPr="00C333F7">
        <w:t>188</w:t>
      </w:r>
      <w:r w:rsidRPr="00C333F7">
        <w:rPr>
          <w:rFonts w:hint="cs"/>
          <w:rtl/>
          <w:lang w:bidi="ar-EG"/>
        </w:rPr>
        <w:t xml:space="preserve"> (بوسان، </w:t>
      </w:r>
      <w:r w:rsidRPr="00C333F7">
        <w:t>2014</w:t>
      </w:r>
      <w:r w:rsidRPr="00C333F7">
        <w:rPr>
          <w:rFonts w:hint="cs"/>
          <w:rtl/>
          <w:lang w:bidi="ar-EG"/>
        </w:rPr>
        <w:t xml:space="preserve">) الصادر عن مؤتمر المندوبين المفوضين للاتحاد الدول الأعضاء إلى </w:t>
      </w:r>
      <w:r w:rsidRPr="00C333F7">
        <w:rPr>
          <w:rtl/>
        </w:rPr>
        <w:t>اتخاذ جميع التدابير اللازمة لمكافحة أجهزة الاتصالات/تكنولوجيا المعلومات والاتصالات الزائفة</w:t>
      </w:r>
      <w:r w:rsidRPr="00C333F7">
        <w:rPr>
          <w:rFonts w:hint="cs"/>
          <w:rtl/>
        </w:rPr>
        <w:t>.</w:t>
      </w:r>
      <w:r w:rsidRPr="00C333F7">
        <w:rPr>
          <w:rFonts w:hint="cs"/>
          <w:rtl/>
          <w:lang w:bidi="ar-EG"/>
        </w:rPr>
        <w:t xml:space="preserve"> ويمكن لكل </w:t>
      </w:r>
      <w:r w:rsidRPr="00C333F7">
        <w:rPr>
          <w:rtl/>
        </w:rPr>
        <w:t>معرف هوية فريد وثابت</w:t>
      </w:r>
      <w:r w:rsidRPr="00C333F7">
        <w:rPr>
          <w:rFonts w:hint="cs"/>
          <w:rtl/>
        </w:rPr>
        <w:t xml:space="preserve"> أن يسمح بإقرار</w:t>
      </w:r>
      <w:r w:rsidRPr="00C333F7">
        <w:rPr>
          <w:rFonts w:hint="cs"/>
          <w:rtl/>
          <w:lang w:bidi="ar-EG"/>
        </w:rPr>
        <w:t xml:space="preserve"> المنتجات الأصلية. وترمي هذه المسألة إلى استكشاف جميع الحالات الممكنة لمعالجة هذه المسألة وخصوصاً علاقتها بإدارة سلسلة توريد المنتجات والتتبع والأمن والخصوصية والثقة حيال الأشخاص والشبكات.</w:t>
      </w:r>
    </w:p>
    <w:p w:rsidR="00C333F7" w:rsidRPr="00C333F7" w:rsidRDefault="00C333F7" w:rsidP="00C333F7">
      <w:pPr>
        <w:rPr>
          <w:rtl/>
          <w:lang w:bidi="ar-EG"/>
        </w:rPr>
      </w:pPr>
      <w:r w:rsidRPr="00C333F7">
        <w:rPr>
          <w:rFonts w:hint="cs"/>
          <w:rtl/>
        </w:rPr>
        <w:t>وسيكون</w:t>
      </w:r>
      <w:r w:rsidRPr="00C333F7">
        <w:rPr>
          <w:rtl/>
        </w:rPr>
        <w:t xml:space="preserve"> التعاون بين لجان الدراسات التابعة لقطاع تقييس الاتصالات، وبين قطاع تقييس الاتصالات وقطاع تنمية الاتصالات، ومع الهيئات من خارج الاتحاد كذلك (لا</w:t>
      </w:r>
      <w:r w:rsidR="007D6275">
        <w:rPr>
          <w:rFonts w:hint="cs"/>
          <w:rtl/>
        </w:rPr>
        <w:t xml:space="preserve"> </w:t>
      </w:r>
      <w:r w:rsidRPr="00C333F7">
        <w:rPr>
          <w:rtl/>
        </w:rPr>
        <w:t>سيما هيئات وضع المعايير)</w:t>
      </w:r>
      <w:r w:rsidRPr="00C333F7">
        <w:rPr>
          <w:rFonts w:hint="cs"/>
          <w:rtl/>
        </w:rPr>
        <w:t xml:space="preserve"> مطلوباً</w:t>
      </w:r>
      <w:r w:rsidRPr="00C333F7">
        <w:rPr>
          <w:rtl/>
        </w:rPr>
        <w:t>، وذلك لجمع معلومات كاملة</w:t>
      </w:r>
      <w:r w:rsidRPr="00C333F7">
        <w:rPr>
          <w:rFonts w:hint="cs"/>
          <w:rtl/>
        </w:rPr>
        <w:t xml:space="preserve"> والتوصل إلى فهم جيد بشأن الموضوع</w:t>
      </w:r>
      <w:r w:rsidRPr="00C333F7">
        <w:rPr>
          <w:rtl/>
        </w:rPr>
        <w:t xml:space="preserve"> </w:t>
      </w:r>
      <w:r w:rsidRPr="00C333F7">
        <w:rPr>
          <w:rFonts w:hint="cs"/>
          <w:rtl/>
        </w:rPr>
        <w:t>بما في ذلك تنظيم حلقات دراسية/ورش عمل بالتعاون مع أصحاب المصلحة.</w:t>
      </w:r>
    </w:p>
    <w:p w:rsidR="00C333F7" w:rsidRPr="00C333F7" w:rsidRDefault="00C333F7" w:rsidP="00C333F7">
      <w:pPr>
        <w:rPr>
          <w:rtl/>
        </w:rPr>
      </w:pPr>
      <w:r w:rsidRPr="00C333F7">
        <w:rPr>
          <w:rtl/>
        </w:rPr>
        <w:t>ومن الضروري أيضاً التنسيق بين المنظمات ذات الصلة لتنفيذ هذه المهام</w:t>
      </w:r>
      <w:r w:rsidRPr="00C333F7">
        <w:t>.</w:t>
      </w:r>
    </w:p>
    <w:p w:rsidR="00C333F7" w:rsidRPr="00122A6E" w:rsidRDefault="00C333F7" w:rsidP="00C333F7">
      <w:pPr>
        <w:rPr>
          <w:spacing w:val="-2"/>
          <w:rtl/>
          <w:lang w:bidi="ar-EG"/>
        </w:rPr>
      </w:pPr>
      <w:r w:rsidRPr="00122A6E">
        <w:rPr>
          <w:rFonts w:hint="cs"/>
          <w:spacing w:val="-2"/>
          <w:rtl/>
        </w:rPr>
        <w:t xml:space="preserve">سيقوم الفريق المسؤول عن هذه المسألة بتحديث </w:t>
      </w:r>
      <w:r w:rsidRPr="00122A6E">
        <w:rPr>
          <w:spacing w:val="-2"/>
          <w:rtl/>
        </w:rPr>
        <w:t>التقرير التقني بشأن معدات تكنولوجيا المعلومات والاتصالات الزائفة</w:t>
      </w:r>
      <w:r w:rsidRPr="00122A6E">
        <w:rPr>
          <w:rFonts w:hint="cs"/>
          <w:spacing w:val="-2"/>
          <w:rtl/>
        </w:rPr>
        <w:t xml:space="preserve"> (ديسمبر </w:t>
      </w:r>
      <w:r w:rsidRPr="00122A6E">
        <w:rPr>
          <w:spacing w:val="-2"/>
        </w:rPr>
        <w:t>2015</w:t>
      </w:r>
      <w:r w:rsidRPr="00122A6E">
        <w:rPr>
          <w:rFonts w:hint="cs"/>
          <w:spacing w:val="-2"/>
          <w:rtl/>
          <w:lang w:bidi="ar-EG"/>
        </w:rPr>
        <w:t>).</w:t>
      </w:r>
    </w:p>
    <w:p w:rsidR="00C333F7" w:rsidRPr="00C333F7" w:rsidRDefault="00C333F7" w:rsidP="00122A6E">
      <w:pPr>
        <w:pStyle w:val="Heading2forQ"/>
      </w:pPr>
      <w:r w:rsidRPr="00C333F7">
        <w:lastRenderedPageBreak/>
        <w:t>2.G</w:t>
      </w:r>
      <w:r w:rsidRPr="00C333F7">
        <w:rPr>
          <w:rtl/>
          <w:lang w:bidi="ar-EG"/>
        </w:rPr>
        <w:tab/>
        <w:t>المسألة</w:t>
      </w:r>
    </w:p>
    <w:p w:rsidR="00C333F7" w:rsidRPr="00C333F7" w:rsidRDefault="00C333F7" w:rsidP="00122A6E">
      <w:pPr>
        <w:keepNext/>
        <w:keepLines/>
      </w:pPr>
      <w:r w:rsidRPr="00C333F7">
        <w:rPr>
          <w:rtl/>
          <w:lang w:bidi="ar-EG"/>
        </w:rPr>
        <w:t>تتناول الدراسة البنود التالية دون أن تقتصر عليها:</w:t>
      </w:r>
    </w:p>
    <w:p w:rsidR="00C333F7" w:rsidRPr="00122A6E" w:rsidRDefault="00C333F7" w:rsidP="00122A6E">
      <w:pPr>
        <w:pStyle w:val="enumlev1"/>
        <w:keepNext/>
        <w:rPr>
          <w:spacing w:val="-4"/>
          <w:rtl/>
        </w:rPr>
      </w:pPr>
      <w:r w:rsidRPr="00122A6E">
        <w:rPr>
          <w:spacing w:val="-4"/>
          <w:rtl/>
        </w:rPr>
        <w:t>-</w:t>
      </w:r>
      <w:r w:rsidRPr="00122A6E">
        <w:rPr>
          <w:spacing w:val="-4"/>
          <w:rtl/>
        </w:rPr>
        <w:tab/>
      </w:r>
      <w:r w:rsidRPr="00122A6E">
        <w:rPr>
          <w:rFonts w:hint="cs"/>
          <w:spacing w:val="-4"/>
          <w:rtl/>
        </w:rPr>
        <w:t>ما هي التقارير التقنية المطلوبة لإذكاء الوعي بمشاكل تزييف معدات تكنولوجيا المعلومات والاتصالات والمخاطر التي تشكلها؟</w:t>
      </w:r>
    </w:p>
    <w:p w:rsidR="00C333F7" w:rsidRPr="00122A6E" w:rsidRDefault="00C333F7" w:rsidP="00122A6E">
      <w:pPr>
        <w:pStyle w:val="enumlev1"/>
        <w:rPr>
          <w:spacing w:val="6"/>
          <w:rtl/>
        </w:rPr>
      </w:pPr>
      <w:r w:rsidRPr="00122A6E">
        <w:rPr>
          <w:spacing w:val="6"/>
          <w:rtl/>
        </w:rPr>
        <w:t>-</w:t>
      </w:r>
      <w:r w:rsidRPr="00122A6E">
        <w:rPr>
          <w:spacing w:val="6"/>
          <w:rtl/>
        </w:rPr>
        <w:tab/>
      </w:r>
      <w:r w:rsidRPr="00122A6E">
        <w:rPr>
          <w:rFonts w:hint="cs"/>
          <w:spacing w:val="6"/>
          <w:rtl/>
        </w:rPr>
        <w:t xml:space="preserve">هل يمكن استعمال اختبار المطابقة وقابلية التشغيل البيني </w:t>
      </w:r>
      <w:r w:rsidRPr="00122A6E">
        <w:rPr>
          <w:rFonts w:hint="cs"/>
          <w:spacing w:val="6"/>
          <w:rtl/>
          <w:lang w:bidi="ar-EG"/>
        </w:rPr>
        <w:t>وخطط التقييم لمكافحة تزييف معدات تكنولوجيا المعلومات والاتصالات</w:t>
      </w:r>
      <w:r w:rsidRPr="00122A6E">
        <w:rPr>
          <w:spacing w:val="6"/>
          <w:rtl/>
        </w:rPr>
        <w:t>؟</w:t>
      </w:r>
    </w:p>
    <w:p w:rsidR="00C333F7" w:rsidRPr="00C333F7" w:rsidRDefault="00C333F7" w:rsidP="00122A6E">
      <w:pPr>
        <w:pStyle w:val="enumlev1"/>
        <w:rPr>
          <w:rtl/>
        </w:rPr>
      </w:pPr>
      <w:r w:rsidRPr="00C333F7">
        <w:rPr>
          <w:rtl/>
        </w:rPr>
        <w:t>-</w:t>
      </w:r>
      <w:r w:rsidRPr="00C333F7">
        <w:rPr>
          <w:rtl/>
        </w:rPr>
        <w:tab/>
      </w:r>
      <w:r w:rsidRPr="00C333F7">
        <w:rPr>
          <w:rFonts w:hint="cs"/>
          <w:rtl/>
        </w:rPr>
        <w:t>ما هي التكنولوجيات التي يمكن استعمالها كأداة لمكافحة تزوير وتغيير وسرقة معدات تكنولوجيا المعلومات والاتصالات؟</w:t>
      </w:r>
    </w:p>
    <w:p w:rsidR="00C333F7" w:rsidRPr="00C333F7" w:rsidRDefault="00C333F7" w:rsidP="00122A6E">
      <w:pPr>
        <w:pStyle w:val="enumlev1"/>
        <w:rPr>
          <w:rtl/>
        </w:rPr>
      </w:pPr>
      <w:r w:rsidRPr="00C333F7">
        <w:rPr>
          <w:rtl/>
        </w:rPr>
        <w:t>-</w:t>
      </w:r>
      <w:r w:rsidRPr="00C333F7">
        <w:rPr>
          <w:rtl/>
        </w:rPr>
        <w:tab/>
      </w:r>
      <w:r w:rsidRPr="00C333F7">
        <w:rPr>
          <w:rFonts w:hint="cs"/>
          <w:rtl/>
        </w:rPr>
        <w:t>ما هي أطر إدارة الهوية الملائمة لمكافحة معدات تكنولوجيا المعلومات والاتصالات الزائفة والمسروقة والتي عُدلت هويتها</w:t>
      </w:r>
      <w:r w:rsidRPr="00C333F7">
        <w:rPr>
          <w:rtl/>
        </w:rPr>
        <w:t>؟</w:t>
      </w:r>
    </w:p>
    <w:p w:rsidR="00C333F7" w:rsidRPr="00C333F7" w:rsidRDefault="00C333F7" w:rsidP="00122A6E">
      <w:pPr>
        <w:pStyle w:val="enumlev1"/>
        <w:rPr>
          <w:rtl/>
        </w:rPr>
      </w:pPr>
      <w:r w:rsidRPr="00C333F7">
        <w:rPr>
          <w:rtl/>
        </w:rPr>
        <w:t>-</w:t>
      </w:r>
      <w:r w:rsidRPr="00C333F7">
        <w:rPr>
          <w:rtl/>
        </w:rPr>
        <w:tab/>
      </w:r>
      <w:r w:rsidRPr="00C333F7">
        <w:rPr>
          <w:rFonts w:hint="cs"/>
          <w:rtl/>
        </w:rPr>
        <w:t xml:space="preserve">ما هو نوع التوصيات والتقارير التقنية والمبادئ التوجيهية التي ينبغي تطويرها لمكافحة تزييف معدات تكنولوجيا المعلومات والاتصالات وتغييرها وتعديلها و/أو استنساخ </w:t>
      </w:r>
      <w:r w:rsidRPr="00C333F7">
        <w:rPr>
          <w:rtl/>
        </w:rPr>
        <w:t>معرفات الأجهزة المتفرِّدة؟</w:t>
      </w:r>
    </w:p>
    <w:p w:rsidR="00C333F7" w:rsidRPr="00C333F7" w:rsidRDefault="00C333F7" w:rsidP="00122A6E">
      <w:pPr>
        <w:pStyle w:val="enumlev1"/>
        <w:rPr>
          <w:rtl/>
        </w:rPr>
      </w:pPr>
      <w:r w:rsidRPr="00C333F7">
        <w:rPr>
          <w:rtl/>
        </w:rPr>
        <w:t>-</w:t>
      </w:r>
      <w:r w:rsidRPr="00C333F7">
        <w:rPr>
          <w:rtl/>
        </w:rPr>
        <w:tab/>
      </w:r>
      <w:r w:rsidRPr="00C333F7">
        <w:rPr>
          <w:rFonts w:hint="cs"/>
          <w:rtl/>
        </w:rPr>
        <w:t>ما هو نوع التوصيات والتقارير التقنية والمبادئ التوجيهية التي ينبغي تطويرها لمساعدة الدول الأعضاء في الاتحاد، بالتعاون مع قطاع تنمية الاتصالات، في مكافحة تزوير معدات تكنولوجيا المعلومات والاتصالات والحد من استعمال معدات تكنولوجيا المعلومات والاتصالات المسروقة</w:t>
      </w:r>
      <w:r w:rsidRPr="00C333F7">
        <w:rPr>
          <w:rtl/>
        </w:rPr>
        <w:t>؟</w:t>
      </w:r>
    </w:p>
    <w:p w:rsidR="00C333F7" w:rsidRPr="00C333F7" w:rsidRDefault="00C333F7" w:rsidP="00122A6E">
      <w:pPr>
        <w:pStyle w:val="enumlev1"/>
        <w:rPr>
          <w:lang w:bidi="ar-SA"/>
        </w:rPr>
      </w:pPr>
      <w:r w:rsidRPr="00C333F7">
        <w:rPr>
          <w:rtl/>
        </w:rPr>
        <w:t>-</w:t>
      </w:r>
      <w:r w:rsidRPr="00C333F7">
        <w:rPr>
          <w:rtl/>
        </w:rPr>
        <w:tab/>
      </w:r>
      <w:r w:rsidRPr="00C333F7">
        <w:rPr>
          <w:rFonts w:hint="cs"/>
          <w:rtl/>
          <w:lang w:bidi="ar"/>
        </w:rPr>
        <w:t>ما هي توصيات الاتحاد اللازمة ل</w:t>
      </w:r>
      <w:r w:rsidRPr="00C333F7">
        <w:rPr>
          <w:rtl/>
        </w:rPr>
        <w:t>تأمين إدارة سلسلة التوريد (بدءاً من التصنيع ثم الاستيراد ووصولاً إلى التوزيع والتسويق) لضمان تتبع وأمن وخصوصية وثقة الأشخاص والمنتجات والشبكات؟</w:t>
      </w:r>
    </w:p>
    <w:p w:rsidR="00C333F7" w:rsidRPr="00C333F7" w:rsidRDefault="00C333F7" w:rsidP="00122A6E">
      <w:pPr>
        <w:pStyle w:val="enumlev1"/>
        <w:rPr>
          <w:lang w:bidi="ar-SA"/>
        </w:rPr>
      </w:pPr>
      <w:r w:rsidRPr="00C333F7">
        <w:rPr>
          <w:rtl/>
        </w:rPr>
        <w:t>-</w:t>
      </w:r>
      <w:r w:rsidRPr="00C333F7">
        <w:rPr>
          <w:rtl/>
        </w:rPr>
        <w:tab/>
      </w:r>
      <w:r w:rsidRPr="00C333F7">
        <w:rPr>
          <w:rFonts w:hint="cs"/>
          <w:rtl/>
          <w:lang w:bidi="ar"/>
        </w:rPr>
        <w:t xml:space="preserve">في هذا المجال، </w:t>
      </w:r>
      <w:r w:rsidRPr="00C333F7">
        <w:rPr>
          <w:rtl/>
        </w:rPr>
        <w:t>ما الذي ينبغي مراعاته لتحقيق وفورات في استهلاك الطاقة، سواء بشكل مباشر أو غير مباشر، ف</w:t>
      </w:r>
      <w:r w:rsidRPr="00C333F7">
        <w:rPr>
          <w:rFonts w:hint="cs"/>
          <w:rtl/>
        </w:rPr>
        <w:t xml:space="preserve">ي مجال </w:t>
      </w:r>
      <w:r w:rsidRPr="00C333F7">
        <w:rPr>
          <w:rtl/>
        </w:rPr>
        <w:t>تكنولوجيا المعلومات والاتصالات أو غيرها من الصناعات؟</w:t>
      </w:r>
    </w:p>
    <w:p w:rsidR="00C333F7" w:rsidRPr="00C333F7" w:rsidRDefault="00C333F7" w:rsidP="00BF7CAD">
      <w:pPr>
        <w:pStyle w:val="Heading2forQ"/>
      </w:pPr>
      <w:r w:rsidRPr="00C333F7">
        <w:t>3.G</w:t>
      </w:r>
      <w:r w:rsidRPr="00C333F7">
        <w:rPr>
          <w:rtl/>
          <w:lang w:bidi="ar-EG"/>
        </w:rPr>
        <w:tab/>
        <w:t>المهام</w:t>
      </w:r>
    </w:p>
    <w:p w:rsidR="00C333F7" w:rsidRPr="00C333F7" w:rsidRDefault="00C333F7" w:rsidP="0093528E">
      <w:pPr>
        <w:keepNext/>
        <w:rPr>
          <w:rtl/>
        </w:rPr>
      </w:pPr>
      <w:r w:rsidRPr="00C333F7">
        <w:rPr>
          <w:rtl/>
        </w:rPr>
        <w:t>تشمل المهام البنود التالية دون أن تقتصر عليها:</w:t>
      </w:r>
    </w:p>
    <w:p w:rsidR="00C333F7" w:rsidRPr="00C333F7" w:rsidRDefault="00C333F7" w:rsidP="00BF7CAD">
      <w:pPr>
        <w:pStyle w:val="enumlev1"/>
        <w:rPr>
          <w:rtl/>
        </w:rPr>
      </w:pPr>
      <w:r w:rsidRPr="00C333F7">
        <w:rPr>
          <w:rtl/>
        </w:rPr>
        <w:t>-</w:t>
      </w:r>
      <w:r w:rsidRPr="00C333F7">
        <w:rPr>
          <w:rtl/>
        </w:rPr>
        <w:tab/>
      </w:r>
      <w:r w:rsidRPr="00C333F7">
        <w:rPr>
          <w:rFonts w:hint="cs"/>
          <w:rtl/>
        </w:rPr>
        <w:t>إعداد توصيات وتقارير تقنية ومبادئ توجيهية لمساعدة أعضاء الاتحاد، بالتعاون مع قطاع تنمية الاتصالات، في مكافحة معدات تكنولوجيا المعلومات والاتصالات الزائفة؛</w:t>
      </w:r>
    </w:p>
    <w:p w:rsidR="00C333F7" w:rsidRPr="00C333F7" w:rsidRDefault="00C333F7" w:rsidP="00BF7CAD">
      <w:pPr>
        <w:pStyle w:val="enumlev1"/>
        <w:rPr>
          <w:rtl/>
        </w:rPr>
      </w:pPr>
      <w:r w:rsidRPr="00C333F7">
        <w:rPr>
          <w:rtl/>
        </w:rPr>
        <w:t>-</w:t>
      </w:r>
      <w:r w:rsidRPr="00C333F7">
        <w:rPr>
          <w:rtl/>
        </w:rPr>
        <w:tab/>
      </w:r>
      <w:r w:rsidRPr="00C333F7">
        <w:rPr>
          <w:rFonts w:hint="cs"/>
          <w:rtl/>
        </w:rPr>
        <w:t>إعداد توصيات وتقارير تقنية ومبادئ توجيهية لمعالجة مشكلة معدات تكنولوجيا المعلومات والاتصالات المسروقة، ومساعدة الدول الأعضاء بالتعاون مع قطاع تنمية الاتصالات في نشر حلول للحد من استعمال المعدات المسروقة؛</w:t>
      </w:r>
    </w:p>
    <w:p w:rsidR="00C333F7" w:rsidRPr="00C333F7" w:rsidRDefault="00C333F7" w:rsidP="00BF7CAD">
      <w:pPr>
        <w:pStyle w:val="enumlev1"/>
        <w:rPr>
          <w:rtl/>
        </w:rPr>
      </w:pPr>
      <w:r w:rsidRPr="00C333F7">
        <w:rPr>
          <w:rtl/>
        </w:rPr>
        <w:t>-</w:t>
      </w:r>
      <w:r w:rsidRPr="00C333F7">
        <w:rPr>
          <w:rtl/>
        </w:rPr>
        <w:tab/>
      </w:r>
      <w:r w:rsidRPr="00C333F7">
        <w:rPr>
          <w:rFonts w:hint="cs"/>
          <w:rtl/>
        </w:rPr>
        <w:t>دراسة أي حلول ممكنة، بما في ذلك أطر إدارة الهوية، لمكافحة تزوير وسرقة معدات تكنولوجيا المعلومات والاتصالات التي عُدلت هويتها؛</w:t>
      </w:r>
    </w:p>
    <w:p w:rsidR="00C333F7" w:rsidRPr="00C333F7" w:rsidRDefault="00C333F7" w:rsidP="00BF7CAD">
      <w:pPr>
        <w:pStyle w:val="enumlev1"/>
        <w:rPr>
          <w:rtl/>
        </w:rPr>
      </w:pPr>
      <w:r w:rsidRPr="00C333F7">
        <w:rPr>
          <w:rtl/>
        </w:rPr>
        <w:t>-</w:t>
      </w:r>
      <w:r w:rsidRPr="00C333F7">
        <w:rPr>
          <w:rtl/>
        </w:rPr>
        <w:tab/>
      </w:r>
      <w:r w:rsidRPr="00C333F7">
        <w:rPr>
          <w:rFonts w:hint="cs"/>
          <w:rtl/>
        </w:rPr>
        <w:t>دراسة التكنولوجيات الممكنة التي يمكن استعمالها كأداة لمكافحة تزوير وتغيير معدات تكنولوجيا المعلومات والاتصالات؛</w:t>
      </w:r>
    </w:p>
    <w:p w:rsidR="00C333F7" w:rsidRPr="00C333F7" w:rsidRDefault="00C333F7" w:rsidP="00BF7CAD">
      <w:pPr>
        <w:pStyle w:val="enumlev1"/>
        <w:rPr>
          <w:rtl/>
        </w:rPr>
      </w:pPr>
      <w:r w:rsidRPr="00C333F7">
        <w:rPr>
          <w:rtl/>
        </w:rPr>
        <w:t>-</w:t>
      </w:r>
      <w:r w:rsidRPr="00C333F7">
        <w:rPr>
          <w:rtl/>
        </w:rPr>
        <w:tab/>
      </w:r>
      <w:r w:rsidRPr="00C333F7">
        <w:rPr>
          <w:rFonts w:hint="cs"/>
          <w:rtl/>
        </w:rPr>
        <w:t>تنظيم ورش عمل وأحداث عبر مناطق الاتحاد بالتعاون مع قطاع تنمية الاتصالات لتعزيز أعمال قطاع تقييس الاتصالات في هذا المجال وإشراك أصحاب المصلحة؛</w:t>
      </w:r>
    </w:p>
    <w:p w:rsidR="00C333F7" w:rsidRPr="00C333F7" w:rsidRDefault="00C333F7" w:rsidP="00BF7CAD">
      <w:pPr>
        <w:pStyle w:val="enumlev1"/>
        <w:rPr>
          <w:rtl/>
        </w:rPr>
      </w:pPr>
      <w:r w:rsidRPr="00C333F7">
        <w:rPr>
          <w:rtl/>
        </w:rPr>
        <w:t>-</w:t>
      </w:r>
      <w:r w:rsidRPr="00C333F7">
        <w:rPr>
          <w:rtl/>
        </w:rPr>
        <w:tab/>
      </w:r>
      <w:r w:rsidRPr="00C333F7">
        <w:rPr>
          <w:rFonts w:hint="cs"/>
          <w:rtl/>
        </w:rPr>
        <w:t xml:space="preserve">دراسة الحلول الممكنة في مجال اختبار المطابقة وقابلية التشغيل البيني </w:t>
      </w:r>
      <w:r w:rsidRPr="00C333F7">
        <w:t>(C&amp;I)</w:t>
      </w:r>
      <w:r w:rsidRPr="00C333F7">
        <w:rPr>
          <w:rFonts w:hint="cs"/>
          <w:rtl/>
        </w:rPr>
        <w:t xml:space="preserve"> لمكافحة تزوير معدات تكنولوجيا المعلومات والاتصالات مع مراعاة أنشطة اللجنة</w:t>
      </w:r>
      <w:r w:rsidRPr="00C333F7">
        <w:rPr>
          <w:rtl/>
        </w:rPr>
        <w:t xml:space="preserve"> التوجيهية المعنية بتقييم المطابقة</w:t>
      </w:r>
      <w:r w:rsidRPr="00C333F7">
        <w:t xml:space="preserve"> (CASC) </w:t>
      </w:r>
      <w:r w:rsidRPr="00C333F7">
        <w:rPr>
          <w:rtl/>
        </w:rPr>
        <w:t>بقطاع تقييس الاتصالات</w:t>
      </w:r>
      <w:r w:rsidRPr="00C333F7">
        <w:rPr>
          <w:rFonts w:hint="cs"/>
          <w:rtl/>
        </w:rPr>
        <w:t>؛</w:t>
      </w:r>
    </w:p>
    <w:p w:rsidR="00C333F7" w:rsidRPr="00C333F7" w:rsidRDefault="00C333F7" w:rsidP="00BF7CAD">
      <w:pPr>
        <w:pStyle w:val="enumlev1"/>
        <w:rPr>
          <w:lang w:bidi="ar-SA"/>
        </w:rPr>
      </w:pPr>
      <w:r w:rsidRPr="00C333F7">
        <w:rPr>
          <w:rtl/>
        </w:rPr>
        <w:t>-</w:t>
      </w:r>
      <w:r w:rsidRPr="00C333F7">
        <w:rPr>
          <w:rtl/>
        </w:rPr>
        <w:tab/>
      </w:r>
      <w:r w:rsidRPr="00C333F7">
        <w:rPr>
          <w:rFonts w:hint="cs"/>
          <w:rtl/>
        </w:rPr>
        <w:t>دراسة النتائج التي حققتها هيئات التقييس الدولية المختلفة وتطوير مواصفات تقنية ل</w:t>
      </w:r>
      <w:r w:rsidRPr="00C333F7">
        <w:rPr>
          <w:rFonts w:hint="cs"/>
          <w:rtl/>
          <w:lang w:bidi="ar-EG"/>
        </w:rPr>
        <w:t>استعمالها في أعمال التقييس الجارية في إطار المسألة.</w:t>
      </w:r>
    </w:p>
    <w:p w:rsidR="00C333F7" w:rsidRPr="00C333F7" w:rsidRDefault="00C333F7" w:rsidP="0093528E">
      <w:pPr>
        <w:jc w:val="left"/>
      </w:pPr>
      <w:r w:rsidRPr="00C333F7">
        <w:rPr>
          <w:rtl/>
        </w:rPr>
        <w:t xml:space="preserve">ويرد بيان محدّث </w:t>
      </w:r>
      <w:r w:rsidR="00BF7CAD">
        <w:rPr>
          <w:rFonts w:hint="cs"/>
          <w:rtl/>
        </w:rPr>
        <w:t xml:space="preserve">عن </w:t>
      </w:r>
      <w:r w:rsidRPr="00C333F7">
        <w:rPr>
          <w:rtl/>
        </w:rPr>
        <w:t>حالة سير العمل في إطار هذه المسألة في برنامج عمل لجنة الدراسات </w:t>
      </w:r>
      <w:r w:rsidRPr="00C333F7">
        <w:t>11</w:t>
      </w:r>
      <w:r w:rsidR="0093528E">
        <w:rPr>
          <w:rFonts w:hint="cs"/>
          <w:rtl/>
        </w:rPr>
        <w:t xml:space="preserve"> </w:t>
      </w:r>
      <w:r w:rsidR="00BF7CAD">
        <w:rPr>
          <w:rtl/>
        </w:rPr>
        <w:br/>
      </w:r>
      <w:r w:rsidRPr="00C333F7">
        <w:t>(</w:t>
      </w:r>
      <w:hyperlink r:id="rId16" w:history="1">
        <w:r w:rsidRPr="00C333F7">
          <w:rPr>
            <w:rStyle w:val="Hyperlink"/>
          </w:rPr>
          <w:t>http://itu.int/ITU-T/workprog/wp_search.aspx?Q=</w:t>
        </w:r>
        <w:r w:rsidR="0093528E" w:rsidRPr="00C333F7">
          <w:rPr>
            <w:rStyle w:val="Hyperlink"/>
          </w:rPr>
          <w:t>xx</w:t>
        </w:r>
        <w:r w:rsidRPr="00C333F7">
          <w:rPr>
            <w:rStyle w:val="Hyperlink"/>
          </w:rPr>
          <w:t>/11</w:t>
        </w:r>
      </w:hyperlink>
      <w:r w:rsidRPr="00C333F7">
        <w:t>)</w:t>
      </w:r>
      <w:r w:rsidRPr="00C333F7">
        <w:rPr>
          <w:rtl/>
        </w:rPr>
        <w:t>.</w:t>
      </w:r>
    </w:p>
    <w:p w:rsidR="00C333F7" w:rsidRPr="00C333F7" w:rsidRDefault="00C333F7" w:rsidP="00BF7CAD">
      <w:pPr>
        <w:pStyle w:val="Heading2forQ"/>
        <w:rPr>
          <w:rtl/>
          <w:lang w:bidi="ar-EG"/>
        </w:rPr>
      </w:pPr>
      <w:r w:rsidRPr="00C333F7">
        <w:lastRenderedPageBreak/>
        <w:t>4.G</w:t>
      </w:r>
      <w:r w:rsidRPr="00C333F7">
        <w:tab/>
      </w:r>
      <w:r w:rsidRPr="00C333F7">
        <w:rPr>
          <w:rtl/>
          <w:lang w:bidi="ar-EG"/>
        </w:rPr>
        <w:t>الروابط</w:t>
      </w:r>
    </w:p>
    <w:p w:rsidR="00C333F7" w:rsidRPr="00C333F7" w:rsidRDefault="00C333F7" w:rsidP="00BF7CAD">
      <w:pPr>
        <w:pStyle w:val="Headingb"/>
        <w:rPr>
          <w:rtl/>
        </w:rPr>
      </w:pPr>
      <w:r w:rsidRPr="00C333F7">
        <w:rPr>
          <w:rtl/>
        </w:rPr>
        <w:t>ال</w:t>
      </w:r>
      <w:r w:rsidRPr="00C333F7">
        <w:rPr>
          <w:rFonts w:hint="cs"/>
          <w:rtl/>
        </w:rPr>
        <w:t>قرارات</w:t>
      </w:r>
      <w:r w:rsidRPr="00C333F7">
        <w:rPr>
          <w:rtl/>
        </w:rPr>
        <w:t xml:space="preserve">: </w:t>
      </w:r>
    </w:p>
    <w:p w:rsidR="00C333F7" w:rsidRPr="00C333F7" w:rsidRDefault="00C333F7" w:rsidP="00BF7CAD">
      <w:pPr>
        <w:pStyle w:val="enumlev1"/>
        <w:rPr>
          <w:lang w:bidi="ar-SA"/>
        </w:rPr>
      </w:pPr>
      <w:r w:rsidRPr="00C333F7">
        <w:rPr>
          <w:rtl/>
        </w:rPr>
        <w:t>-</w:t>
      </w:r>
      <w:r w:rsidRPr="00C333F7">
        <w:rPr>
          <w:rtl/>
        </w:rPr>
        <w:tab/>
        <w:t xml:space="preserve">القرار </w:t>
      </w:r>
      <w:r w:rsidRPr="00C333F7">
        <w:t>188</w:t>
      </w:r>
      <w:r w:rsidRPr="00C333F7">
        <w:rPr>
          <w:rtl/>
        </w:rPr>
        <w:t xml:space="preserve"> (بوسان، </w:t>
      </w:r>
      <w:r w:rsidRPr="00C333F7">
        <w:t>2014</w:t>
      </w:r>
      <w:r w:rsidRPr="00C333F7">
        <w:rPr>
          <w:rtl/>
        </w:rPr>
        <w:t>) لمؤتمر المندوبين المفوضين للاتحاد</w:t>
      </w:r>
      <w:r w:rsidRPr="00C333F7">
        <w:rPr>
          <w:rFonts w:hint="cs"/>
          <w:rtl/>
        </w:rPr>
        <w:t xml:space="preserve"> بشأن</w:t>
      </w:r>
      <w:r w:rsidRPr="00C333F7">
        <w:rPr>
          <w:rFonts w:hint="cs"/>
          <w:rtl/>
          <w:lang w:bidi="ar-EG"/>
        </w:rPr>
        <w:t xml:space="preserve"> </w:t>
      </w:r>
      <w:r w:rsidRPr="00C333F7">
        <w:rPr>
          <w:rtl/>
        </w:rPr>
        <w:t>مكافحة أجهزة الاتصالات/تكنولوجيا المعلومات والاتصالات الزائفة</w:t>
      </w:r>
      <w:r w:rsidRPr="00C333F7">
        <w:rPr>
          <w:rFonts w:hint="cs"/>
          <w:rtl/>
          <w:lang w:bidi="ar-EG"/>
        </w:rPr>
        <w:t>؛</w:t>
      </w:r>
    </w:p>
    <w:p w:rsidR="00C333F7" w:rsidRPr="00C333F7" w:rsidRDefault="00C333F7" w:rsidP="00BF7CAD">
      <w:pPr>
        <w:pStyle w:val="enumlev1"/>
        <w:rPr>
          <w:rtl/>
          <w:lang w:bidi="ar-EG"/>
        </w:rPr>
      </w:pPr>
      <w:r w:rsidRPr="00C333F7">
        <w:rPr>
          <w:rtl/>
        </w:rPr>
        <w:t>-</w:t>
      </w:r>
      <w:r w:rsidRPr="00C333F7">
        <w:rPr>
          <w:rtl/>
        </w:rPr>
        <w:tab/>
        <w:t xml:space="preserve">القرار </w:t>
      </w:r>
      <w:r w:rsidRPr="00C333F7">
        <w:t>189</w:t>
      </w:r>
      <w:r w:rsidRPr="00C333F7">
        <w:rPr>
          <w:rtl/>
        </w:rPr>
        <w:t xml:space="preserve"> (بوسان، </w:t>
      </w:r>
      <w:r w:rsidRPr="00C333F7">
        <w:t>2014</w:t>
      </w:r>
      <w:r w:rsidRPr="00C333F7">
        <w:rPr>
          <w:rtl/>
        </w:rPr>
        <w:t>) لمؤتمر المندوبين المفوضين للاتحاد</w:t>
      </w:r>
      <w:r w:rsidRPr="00C333F7">
        <w:rPr>
          <w:rFonts w:hint="cs"/>
          <w:rtl/>
          <w:lang w:bidi="ar-EG"/>
        </w:rPr>
        <w:t xml:space="preserve"> بشأن </w:t>
      </w:r>
      <w:r w:rsidRPr="00C333F7">
        <w:rPr>
          <w:rtl/>
        </w:rPr>
        <w:t>مساعدة الدول الأعضاء في مكافحة سرقة الأجهزة المتنقلة ومنعها</w:t>
      </w:r>
      <w:r w:rsidRPr="00C333F7">
        <w:rPr>
          <w:rFonts w:hint="cs"/>
          <w:rtl/>
        </w:rPr>
        <w:t>؛</w:t>
      </w:r>
    </w:p>
    <w:p w:rsidR="00C333F7" w:rsidRPr="00C333F7" w:rsidRDefault="00C333F7" w:rsidP="00BF7CAD">
      <w:pPr>
        <w:pStyle w:val="enumlev1"/>
        <w:rPr>
          <w:rtl/>
          <w:lang w:bidi="ar-EG"/>
        </w:rPr>
      </w:pPr>
      <w:r w:rsidRPr="00C333F7">
        <w:rPr>
          <w:rtl/>
        </w:rPr>
        <w:t>-</w:t>
      </w:r>
      <w:r w:rsidRPr="00C333F7">
        <w:rPr>
          <w:rtl/>
        </w:rPr>
        <w:tab/>
        <w:t xml:space="preserve">القرار </w:t>
      </w:r>
      <w:r w:rsidRPr="00C333F7">
        <w:t>79</w:t>
      </w:r>
      <w:r w:rsidRPr="00C333F7">
        <w:rPr>
          <w:rtl/>
        </w:rPr>
        <w:t xml:space="preserve"> (دبي، </w:t>
      </w:r>
      <w:r w:rsidRPr="00C333F7">
        <w:t>2014</w:t>
      </w:r>
      <w:r w:rsidRPr="00C333F7">
        <w:rPr>
          <w:rtl/>
        </w:rPr>
        <w:t>) للمؤتمر العالمي لتنمية الاتصالات بشأن دور الاتصالات/تكنولوجيا المعلومات والاتصالات في مكافحة أجهزة الاتصالات/تكنولوجيا المعلومات والاتصالات المزيَّفة والتصدي لها</w:t>
      </w:r>
      <w:r w:rsidRPr="00C333F7">
        <w:rPr>
          <w:rFonts w:hint="cs"/>
          <w:rtl/>
          <w:lang w:bidi="ar-EG"/>
        </w:rPr>
        <w:t>؛</w:t>
      </w:r>
    </w:p>
    <w:p w:rsidR="00C333F7" w:rsidRPr="00C333F7" w:rsidRDefault="00C333F7" w:rsidP="00BF7CAD">
      <w:pPr>
        <w:pStyle w:val="enumlev1"/>
        <w:rPr>
          <w:lang w:bidi="ar-SA"/>
        </w:rPr>
      </w:pPr>
      <w:r w:rsidRPr="00C333F7">
        <w:rPr>
          <w:rtl/>
        </w:rPr>
        <w:t>-</w:t>
      </w:r>
      <w:r w:rsidRPr="00C333F7">
        <w:rPr>
          <w:rtl/>
        </w:rPr>
        <w:tab/>
        <w:t xml:space="preserve">القرار </w:t>
      </w:r>
      <w:r w:rsidRPr="00C333F7">
        <w:t>76</w:t>
      </w:r>
      <w:r w:rsidRPr="00C333F7">
        <w:rPr>
          <w:rtl/>
        </w:rPr>
        <w:t xml:space="preserve"> (المراجَع في دبي، </w:t>
      </w:r>
      <w:r w:rsidRPr="00C333F7">
        <w:t>2012</w:t>
      </w:r>
      <w:r w:rsidRPr="00C333F7">
        <w:rPr>
          <w:rtl/>
        </w:rPr>
        <w:t xml:space="preserve">) للجمعية العالمية لتقييس </w:t>
      </w:r>
      <w:r w:rsidRPr="00C333F7">
        <w:rPr>
          <w:rFonts w:hint="cs"/>
          <w:rtl/>
        </w:rPr>
        <w:t xml:space="preserve">الاتصالات </w:t>
      </w:r>
      <w:r w:rsidRPr="00C333F7">
        <w:t>(WTSA)</w:t>
      </w:r>
      <w:r w:rsidRPr="00C333F7">
        <w:rPr>
          <w:rtl/>
        </w:rPr>
        <w:t xml:space="preserve"> بشأن الدراسات المتعلقة باختبارات المطابقة وقابلية التشغيل البيني ومساعدة البلدان النامية والبرنامج المستقبلي المحتمل الخاص بعلامة الاتحاد</w:t>
      </w:r>
      <w:r w:rsidRPr="00C333F7">
        <w:t>.</w:t>
      </w:r>
    </w:p>
    <w:p w:rsidR="00C333F7" w:rsidRPr="00C333F7" w:rsidRDefault="00C333F7" w:rsidP="00BF7CAD">
      <w:pPr>
        <w:pStyle w:val="Headingb"/>
        <w:rPr>
          <w:rtl/>
        </w:rPr>
      </w:pPr>
      <w:r w:rsidRPr="00C333F7">
        <w:rPr>
          <w:rtl/>
        </w:rPr>
        <w:t xml:space="preserve">التوصيات: </w:t>
      </w:r>
    </w:p>
    <w:p w:rsidR="00C333F7" w:rsidRPr="00C333F7" w:rsidRDefault="00C333F7" w:rsidP="00BF7CAD">
      <w:pPr>
        <w:pStyle w:val="enumlev1"/>
        <w:rPr>
          <w:lang w:bidi="ar-SA"/>
        </w:rPr>
      </w:pPr>
      <w:r w:rsidRPr="00C333F7">
        <w:rPr>
          <w:rtl/>
        </w:rPr>
        <w:t>-</w:t>
      </w:r>
      <w:r w:rsidRPr="00C333F7">
        <w:rPr>
          <w:rtl/>
        </w:rPr>
        <w:tab/>
      </w:r>
      <w:r w:rsidRPr="00C333F7">
        <w:rPr>
          <w:rFonts w:hint="cs"/>
          <w:rtl/>
        </w:rPr>
        <w:t xml:space="preserve">التوصيتان </w:t>
      </w:r>
      <w:r w:rsidRPr="00C333F7">
        <w:rPr>
          <w:lang w:val="fr-CH"/>
        </w:rPr>
        <w:t>ITU-T X.1255</w:t>
      </w:r>
      <w:r w:rsidRPr="00C333F7">
        <w:rPr>
          <w:rFonts w:hint="cs"/>
          <w:rtl/>
        </w:rPr>
        <w:t xml:space="preserve"> و</w:t>
      </w:r>
      <w:r w:rsidRPr="00C333F7">
        <w:rPr>
          <w:lang w:val="fr-CH"/>
        </w:rPr>
        <w:t>ITU-T X.660</w:t>
      </w:r>
    </w:p>
    <w:p w:rsidR="00C333F7" w:rsidRPr="00C333F7" w:rsidRDefault="00C333F7" w:rsidP="00BF7CAD">
      <w:pPr>
        <w:pStyle w:val="Headingb"/>
        <w:rPr>
          <w:rtl/>
        </w:rPr>
      </w:pPr>
      <w:r w:rsidRPr="00C333F7">
        <w:rPr>
          <w:rtl/>
        </w:rPr>
        <w:t>المسائل:</w:t>
      </w:r>
    </w:p>
    <w:p w:rsidR="00C333F7" w:rsidRPr="00BF7CAD" w:rsidRDefault="00C333F7" w:rsidP="00BF7CAD">
      <w:pPr>
        <w:pStyle w:val="enumlev1"/>
        <w:rPr>
          <w:spacing w:val="-2"/>
          <w:rtl/>
          <w:lang w:bidi="ar-EG"/>
        </w:rPr>
      </w:pPr>
      <w:r w:rsidRPr="00BF7CAD">
        <w:rPr>
          <w:spacing w:val="-2"/>
          <w:rtl/>
        </w:rPr>
        <w:t>-</w:t>
      </w:r>
      <w:r w:rsidRPr="00BF7CAD">
        <w:rPr>
          <w:spacing w:val="-2"/>
          <w:rtl/>
        </w:rPr>
        <w:tab/>
        <w:t xml:space="preserve">جميع مسائل لجنة الدراسات </w:t>
      </w:r>
      <w:r w:rsidRPr="00BF7CAD">
        <w:rPr>
          <w:spacing w:val="-2"/>
        </w:rPr>
        <w:t>11</w:t>
      </w:r>
      <w:r w:rsidRPr="00BF7CAD">
        <w:rPr>
          <w:spacing w:val="-2"/>
          <w:rtl/>
        </w:rPr>
        <w:t>، لا سيما المسائل المتعلقة بمعماريات وبروتوكولات التحكم والتشوير</w:t>
      </w:r>
      <w:r w:rsidRPr="00BF7CAD">
        <w:rPr>
          <w:rFonts w:hint="cs"/>
          <w:spacing w:val="-2"/>
          <w:rtl/>
          <w:lang w:bidi="ar-EG"/>
        </w:rPr>
        <w:t xml:space="preserve"> </w:t>
      </w:r>
      <w:r w:rsidRPr="00BF7CAD">
        <w:rPr>
          <w:spacing w:val="-2"/>
          <w:rtl/>
        </w:rPr>
        <w:t>وقابلية التشغيل البيني</w:t>
      </w:r>
      <w:r w:rsidRPr="00BF7CAD">
        <w:rPr>
          <w:rFonts w:hint="cs"/>
          <w:spacing w:val="-2"/>
          <w:rtl/>
        </w:rPr>
        <w:t>.</w:t>
      </w:r>
    </w:p>
    <w:p w:rsidR="00C333F7" w:rsidRPr="00C333F7" w:rsidRDefault="00C333F7" w:rsidP="00BF7CAD">
      <w:pPr>
        <w:pStyle w:val="Headingb"/>
        <w:rPr>
          <w:rtl/>
        </w:rPr>
      </w:pPr>
      <w:r w:rsidRPr="00C333F7">
        <w:rPr>
          <w:rtl/>
        </w:rPr>
        <w:t xml:space="preserve">لجان الدراسات: </w:t>
      </w:r>
    </w:p>
    <w:p w:rsidR="00C333F7" w:rsidRPr="00C333F7" w:rsidRDefault="00C333F7" w:rsidP="00BF7CAD">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2</w:t>
      </w:r>
      <w:r w:rsidRPr="00C333F7">
        <w:rPr>
          <w:rtl/>
        </w:rPr>
        <w:t xml:space="preserve"> لقطاع تقييس الاتصالات</w:t>
      </w:r>
    </w:p>
    <w:p w:rsidR="00C333F7" w:rsidRPr="00C333F7" w:rsidRDefault="00C333F7" w:rsidP="00BF7CAD">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3</w:t>
      </w:r>
      <w:r w:rsidRPr="00C333F7">
        <w:rPr>
          <w:rtl/>
        </w:rPr>
        <w:t xml:space="preserve"> لقطاع تقييس الاتصالات</w:t>
      </w:r>
    </w:p>
    <w:p w:rsidR="00C333F7" w:rsidRPr="00C333F7" w:rsidRDefault="00C333F7" w:rsidP="00BF7CAD">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5</w:t>
      </w:r>
      <w:r w:rsidRPr="00C333F7">
        <w:rPr>
          <w:rtl/>
        </w:rPr>
        <w:t xml:space="preserve"> لقطاع تقييس الاتصالات</w:t>
      </w:r>
    </w:p>
    <w:p w:rsidR="00C333F7" w:rsidRPr="00C333F7" w:rsidRDefault="00C333F7" w:rsidP="00BF7CAD">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12</w:t>
      </w:r>
      <w:r w:rsidRPr="00C333F7">
        <w:rPr>
          <w:rtl/>
        </w:rPr>
        <w:t xml:space="preserve"> لقطاع تقييس الاتصالات</w:t>
      </w:r>
    </w:p>
    <w:p w:rsidR="00C333F7" w:rsidRPr="00C333F7" w:rsidRDefault="00C333F7" w:rsidP="00BF7CAD">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13</w:t>
      </w:r>
      <w:r w:rsidRPr="00C333F7">
        <w:rPr>
          <w:rtl/>
        </w:rPr>
        <w:t xml:space="preserve"> لقطاع تقييس الاتصالات</w:t>
      </w:r>
    </w:p>
    <w:p w:rsidR="00C333F7" w:rsidRPr="00C333F7" w:rsidRDefault="00C333F7" w:rsidP="00BF7CAD">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17</w:t>
      </w:r>
      <w:r w:rsidRPr="00C333F7">
        <w:rPr>
          <w:rtl/>
        </w:rPr>
        <w:t xml:space="preserve"> لقطاع تقييس الاتصالات</w:t>
      </w:r>
    </w:p>
    <w:p w:rsidR="00C333F7" w:rsidRPr="00C333F7" w:rsidRDefault="00C333F7" w:rsidP="00BF7CAD">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20</w:t>
      </w:r>
      <w:r w:rsidRPr="00C333F7">
        <w:rPr>
          <w:rtl/>
        </w:rPr>
        <w:t xml:space="preserve"> لقطاع تقييس الاتصالات</w:t>
      </w:r>
    </w:p>
    <w:p w:rsidR="00C333F7" w:rsidRPr="00C333F7" w:rsidRDefault="00C333F7" w:rsidP="0093528E">
      <w:pPr>
        <w:pStyle w:val="enumlev1"/>
        <w:rPr>
          <w:rtl/>
          <w:lang w:bidi="ar-EG"/>
        </w:rPr>
      </w:pPr>
      <w:r w:rsidRPr="00C333F7">
        <w:rPr>
          <w:rFonts w:hint="cs"/>
          <w:rtl/>
        </w:rPr>
        <w:t>-</w:t>
      </w:r>
      <w:r w:rsidRPr="00C333F7">
        <w:rPr>
          <w:rFonts w:hint="cs"/>
          <w:rtl/>
        </w:rPr>
        <w:tab/>
      </w:r>
      <w:r w:rsidRPr="00C333F7">
        <w:rPr>
          <w:rtl/>
        </w:rPr>
        <w:t xml:space="preserve">لجنتا الدراسات </w:t>
      </w:r>
      <w:r w:rsidRPr="00C333F7">
        <w:t>1</w:t>
      </w:r>
      <w:r w:rsidRPr="00C333F7">
        <w:rPr>
          <w:rtl/>
        </w:rPr>
        <w:t xml:space="preserve"> و</w:t>
      </w:r>
      <w:r w:rsidRPr="00C333F7">
        <w:t>2</w:t>
      </w:r>
      <w:r w:rsidRPr="00C333F7">
        <w:rPr>
          <w:rtl/>
        </w:rPr>
        <w:t xml:space="preserve"> لقطاع تنمية الاتصالات</w:t>
      </w:r>
    </w:p>
    <w:p w:rsidR="00C333F7" w:rsidRPr="00C333F7" w:rsidRDefault="00C333F7" w:rsidP="00BF7CAD">
      <w:pPr>
        <w:pStyle w:val="Headingb"/>
        <w:rPr>
          <w:rtl/>
        </w:rPr>
      </w:pPr>
      <w:r w:rsidRPr="00C333F7">
        <w:rPr>
          <w:rtl/>
        </w:rPr>
        <w:t>هيئات التقييس:</w:t>
      </w:r>
    </w:p>
    <w:p w:rsidR="00C333F7" w:rsidRPr="00C333F7" w:rsidRDefault="00C333F7" w:rsidP="00BF7CAD">
      <w:pPr>
        <w:pStyle w:val="enumlev1"/>
        <w:rPr>
          <w:rtl/>
        </w:rPr>
      </w:pPr>
      <w:r w:rsidRPr="00C333F7">
        <w:rPr>
          <w:rtl/>
        </w:rPr>
        <w:t>-</w:t>
      </w:r>
      <w:r w:rsidRPr="00C333F7">
        <w:rPr>
          <w:rtl/>
        </w:rPr>
        <w:tab/>
        <w:t>المعهد الأوروبي لمعايير الاتصالات </w:t>
      </w:r>
      <w:r w:rsidRPr="00C333F7">
        <w:t>(ETSI)</w:t>
      </w:r>
    </w:p>
    <w:p w:rsidR="00C333F7" w:rsidRPr="00C333F7" w:rsidRDefault="00C333F7" w:rsidP="00BF7CAD">
      <w:pPr>
        <w:pStyle w:val="enumlev1"/>
        <w:rPr>
          <w:rtl/>
          <w:lang w:bidi="ar-EG"/>
        </w:rPr>
      </w:pPr>
      <w:r w:rsidRPr="00C333F7">
        <w:rPr>
          <w:rFonts w:hint="cs"/>
          <w:rtl/>
          <w:lang w:bidi="ar-EG"/>
        </w:rPr>
        <w:t>-</w:t>
      </w:r>
      <w:r w:rsidRPr="00C333F7">
        <w:rPr>
          <w:rtl/>
          <w:lang w:bidi="ar-EG"/>
        </w:rPr>
        <w:tab/>
      </w:r>
      <w:r w:rsidRPr="00C333F7">
        <w:rPr>
          <w:rtl/>
        </w:rPr>
        <w:t>اللجنة الكهرتقنية</w:t>
      </w:r>
      <w:r w:rsidRPr="00C333F7">
        <w:rPr>
          <w:rFonts w:hint="cs"/>
          <w:rtl/>
        </w:rPr>
        <w:t xml:space="preserve"> </w:t>
      </w:r>
      <w:r w:rsidRPr="00C333F7">
        <w:rPr>
          <w:lang w:bidi="ar-SA"/>
        </w:rPr>
        <w:t xml:space="preserve"> (IEC)</w:t>
      </w:r>
    </w:p>
    <w:p w:rsidR="00C333F7" w:rsidRPr="00C333F7" w:rsidRDefault="00C333F7" w:rsidP="00BF7CAD">
      <w:pPr>
        <w:pStyle w:val="enumlev1"/>
        <w:rPr>
          <w:rtl/>
        </w:rPr>
      </w:pPr>
      <w:r w:rsidRPr="00C333F7">
        <w:rPr>
          <w:rFonts w:hint="cs"/>
          <w:rtl/>
        </w:rPr>
        <w:t>-</w:t>
      </w:r>
      <w:r w:rsidRPr="00C333F7">
        <w:rPr>
          <w:rtl/>
        </w:rPr>
        <w:tab/>
        <w:t xml:space="preserve">معهد مهندسي الكهرباء والإلكترونيات </w:t>
      </w:r>
      <w:r w:rsidRPr="00C333F7">
        <w:t>(IEEE)</w:t>
      </w:r>
    </w:p>
    <w:p w:rsidR="00C333F7" w:rsidRPr="00C333F7" w:rsidRDefault="00C333F7" w:rsidP="00BF7CAD">
      <w:pPr>
        <w:pStyle w:val="enumlev1"/>
        <w:rPr>
          <w:rtl/>
        </w:rPr>
      </w:pPr>
      <w:r w:rsidRPr="00C333F7">
        <w:rPr>
          <w:rFonts w:hint="cs"/>
          <w:rtl/>
        </w:rPr>
        <w:t>-</w:t>
      </w:r>
      <w:r w:rsidRPr="00C333F7">
        <w:rPr>
          <w:rFonts w:hint="cs"/>
          <w:rtl/>
        </w:rPr>
        <w:tab/>
      </w:r>
      <w:r w:rsidRPr="00C333F7">
        <w:rPr>
          <w:rtl/>
        </w:rPr>
        <w:t>فريق مهام هندسة الإنترنت </w:t>
      </w:r>
      <w:r w:rsidRPr="00C333F7">
        <w:t>(IETF)</w:t>
      </w:r>
    </w:p>
    <w:p w:rsidR="00C333F7" w:rsidRPr="00C333F7" w:rsidRDefault="00C333F7" w:rsidP="00166A06">
      <w:pPr>
        <w:pStyle w:val="enumlev1"/>
        <w:rPr>
          <w:lang w:bidi="ar-SA"/>
        </w:rPr>
      </w:pPr>
      <w:r w:rsidRPr="00C333F7">
        <w:rPr>
          <w:rtl/>
        </w:rPr>
        <w:t>-</w:t>
      </w:r>
      <w:r w:rsidRPr="00C333F7">
        <w:rPr>
          <w:rtl/>
        </w:rPr>
        <w:tab/>
        <w:t xml:space="preserve">فريق العمل </w:t>
      </w:r>
      <w:r w:rsidRPr="00C333F7">
        <w:rPr>
          <w:lang w:bidi="ar-SA"/>
        </w:rPr>
        <w:t>ISO/IEC JTC</w:t>
      </w:r>
      <w:r w:rsidR="0093528E">
        <w:rPr>
          <w:lang w:bidi="ar-SA"/>
        </w:rPr>
        <w:t xml:space="preserve"> </w:t>
      </w:r>
      <w:r w:rsidRPr="00C333F7">
        <w:rPr>
          <w:lang w:bidi="ar-SA"/>
        </w:rPr>
        <w:t>1</w:t>
      </w:r>
      <w:r w:rsidR="00166A06">
        <w:rPr>
          <w:rFonts w:hint="cs"/>
          <w:rtl/>
          <w:lang w:bidi="ar-SA"/>
        </w:rPr>
        <w:t xml:space="preserve"> التابع للمنظمة الدولية للتوحيد القياسي</w:t>
      </w:r>
    </w:p>
    <w:p w:rsidR="0093528E" w:rsidRDefault="009352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8"/>
          <w:szCs w:val="40"/>
          <w:rtl/>
          <w:lang w:bidi="ar-EG"/>
        </w:rPr>
      </w:pPr>
      <w:r>
        <w:rPr>
          <w:rtl/>
        </w:rPr>
        <w:br w:type="page"/>
      </w:r>
    </w:p>
    <w:p w:rsidR="00C333F7" w:rsidRPr="00C333F7" w:rsidRDefault="00C333F7" w:rsidP="0093528E">
      <w:pPr>
        <w:pStyle w:val="QuestionNo"/>
        <w:keepLines w:val="0"/>
        <w:pageBreakBefore w:val="0"/>
        <w:rPr>
          <w:lang w:bidi="ar-SA"/>
        </w:rPr>
      </w:pPr>
      <w:r w:rsidRPr="00C333F7">
        <w:rPr>
          <w:rtl/>
        </w:rPr>
        <w:lastRenderedPageBreak/>
        <w:t xml:space="preserve">مشروع </w:t>
      </w:r>
      <w:r w:rsidRPr="00C333F7">
        <w:rPr>
          <w:rFonts w:hint="cs"/>
          <w:rtl/>
        </w:rPr>
        <w:t xml:space="preserve">المسألة </w:t>
      </w:r>
      <w:r w:rsidRPr="00C333F7">
        <w:rPr>
          <w:lang w:bidi="ar-SA"/>
        </w:rPr>
        <w:t>H/11</w:t>
      </w:r>
    </w:p>
    <w:p w:rsidR="00C333F7" w:rsidRPr="00C333F7" w:rsidRDefault="00C333F7" w:rsidP="00C324DD">
      <w:pPr>
        <w:pStyle w:val="Questiontitle"/>
        <w:rPr>
          <w:lang w:bidi="ar-SA"/>
        </w:rPr>
      </w:pPr>
      <w:r w:rsidRPr="00C333F7">
        <w:rPr>
          <w:rFonts w:hint="cs"/>
          <w:rtl/>
        </w:rPr>
        <w:t xml:space="preserve">بروتوكولات تدعم شبكات المحتوى الموزع والشبكات التي تركز على المعلومات </w:t>
      </w:r>
      <w:r w:rsidRPr="00C333F7">
        <w:rPr>
          <w:lang w:bidi="ar-SA"/>
        </w:rPr>
        <w:t>(ICN)</w:t>
      </w:r>
      <w:r w:rsidRPr="00C333F7">
        <w:rPr>
          <w:lang w:bidi="ar-SA"/>
        </w:rPr>
        <w:br/>
      </w:r>
      <w:r w:rsidRPr="00C333F7">
        <w:rPr>
          <w:rFonts w:hint="cs"/>
          <w:rtl/>
        </w:rPr>
        <w:t xml:space="preserve"> من أجل شبكات المستقبل وشبكات الجيل الخامس/الاتصالات المتنقلة الدولية</w:t>
      </w:r>
      <w:r w:rsidR="00C324DD">
        <w:rPr>
          <w:rFonts w:hint="cs"/>
          <w:rtl/>
        </w:rPr>
        <w:t>-</w:t>
      </w:r>
      <w:r w:rsidRPr="00C333F7">
        <w:rPr>
          <w:lang w:bidi="ar-SA"/>
        </w:rPr>
        <w:t>2020</w:t>
      </w:r>
      <w:r w:rsidRPr="00C333F7">
        <w:rPr>
          <w:rFonts w:hint="cs"/>
          <w:rtl/>
        </w:rPr>
        <w:t xml:space="preserve"> بما في ذلك الاتصالات متعددة الأطراف من طرف إلى طرف</w:t>
      </w:r>
    </w:p>
    <w:p w:rsidR="00C333F7" w:rsidRPr="00C333F7" w:rsidRDefault="00C333F7" w:rsidP="00C324DD">
      <w:pPr>
        <w:rPr>
          <w:rtl/>
          <w:lang w:bidi="ar-EG"/>
        </w:rPr>
      </w:pPr>
      <w:r w:rsidRPr="00C333F7">
        <w:rPr>
          <w:rFonts w:hint="cs"/>
          <w:rtl/>
        </w:rPr>
        <w:t>(</w:t>
      </w:r>
      <w:r w:rsidRPr="00C333F7">
        <w:rPr>
          <w:rtl/>
        </w:rPr>
        <w:t xml:space="preserve">استمرار </w:t>
      </w:r>
      <w:r w:rsidR="00C324DD">
        <w:rPr>
          <w:rFonts w:hint="cs"/>
          <w:rtl/>
        </w:rPr>
        <w:t>ل</w:t>
      </w:r>
      <w:r w:rsidRPr="00C333F7">
        <w:rPr>
          <w:rtl/>
        </w:rPr>
        <w:t xml:space="preserve">لمسألة </w:t>
      </w:r>
      <w:r w:rsidRPr="00C333F7">
        <w:t>9/11</w:t>
      </w:r>
      <w:r w:rsidRPr="00C333F7">
        <w:rPr>
          <w:rFonts w:hint="cs"/>
          <w:rtl/>
          <w:lang w:bidi="ar-EG"/>
        </w:rPr>
        <w:t>)</w:t>
      </w:r>
    </w:p>
    <w:p w:rsidR="00C333F7" w:rsidRPr="00C333F7" w:rsidRDefault="00C333F7" w:rsidP="00C324DD">
      <w:pPr>
        <w:pStyle w:val="Heading2forQ"/>
        <w:rPr>
          <w:rtl/>
        </w:rPr>
      </w:pPr>
      <w:r w:rsidRPr="00C333F7">
        <w:t>1.H</w:t>
      </w:r>
      <w:r w:rsidRPr="00C333F7">
        <w:rPr>
          <w:rtl/>
          <w:lang w:bidi="ar-EG"/>
        </w:rPr>
        <w:tab/>
      </w:r>
      <w:r w:rsidR="00C324DD">
        <w:rPr>
          <w:rFonts w:hint="cs"/>
          <w:rtl/>
        </w:rPr>
        <w:t>المسوغات</w:t>
      </w:r>
    </w:p>
    <w:p w:rsidR="00C333F7" w:rsidRPr="00C333F7" w:rsidRDefault="00C333F7" w:rsidP="00C333F7">
      <w:r w:rsidRPr="00C333F7">
        <w:rPr>
          <w:rtl/>
          <w:lang w:bidi="ar-SY"/>
        </w:rPr>
        <w:t>تتطلب خدمات وتطبيقات الوسائط المتعددة الناشئة الكثير من الوظائف والمرافق. وتتمثل إحدى السمات الرئيسية لتطبيقات الوسائط المتعددة التي تتطلب إمكانيات اتصالات متعددة الأطراف في وظائف نقل البث المتعدد من طرف إلى طرف. وبناء على هذه الدوافع، تم إعداد مجموعة من التوصيات بشأن الأطر والبروتوكولات لأغراض الإدارة الجماعية واتصالات البث المتعدد من طرف إلى طرف عبر بيئات شبكات البث المتعدد بواسطة بروتوكول الإنترنت إلى جانب بيئات شبكات البث المتعدد غير القائمة على بروتوكول الإنترنت.</w:t>
      </w:r>
    </w:p>
    <w:p w:rsidR="00C333F7" w:rsidRPr="00671A0B" w:rsidRDefault="00C333F7" w:rsidP="00671A0B">
      <w:pPr>
        <w:rPr>
          <w:rtl/>
          <w:lang w:bidi="ar-EG"/>
        </w:rPr>
      </w:pPr>
      <w:r w:rsidRPr="00671A0B">
        <w:rPr>
          <w:rtl/>
          <w:lang w:bidi="ar-SY"/>
        </w:rPr>
        <w:t xml:space="preserve">وتحقق أعمال التقييس النجاح بالتعاون مع اللجنة </w:t>
      </w:r>
      <w:r w:rsidRPr="00671A0B">
        <w:t>ISO/IEC JTC 1/SC6</w:t>
      </w:r>
      <w:r w:rsidRPr="00671A0B">
        <w:rPr>
          <w:rtl/>
        </w:rPr>
        <w:t xml:space="preserve"> لوضع معايير نصوص مشتركة لهيئتي التقييس</w:t>
      </w:r>
      <w:r w:rsidRPr="00671A0B">
        <w:rPr>
          <w:rFonts w:hint="cs"/>
          <w:rtl/>
        </w:rPr>
        <w:t xml:space="preserve">. وتشمل معايير النصوص المشتركة التي أعدها الفريق التعاوني المعني بالاتصالات متعددة الأطراف السلسلة </w:t>
      </w:r>
      <w:r w:rsidRPr="00671A0B">
        <w:t>ITU-T X.606</w:t>
      </w:r>
      <w:r w:rsidR="00671A0B" w:rsidRPr="00671A0B">
        <w:rPr>
          <w:rFonts w:hint="eastAsia"/>
          <w:rtl/>
          <w:lang w:bidi="ar-EG"/>
        </w:rPr>
        <w:t> </w:t>
      </w:r>
      <w:r w:rsidRPr="00671A0B">
        <w:t>|</w:t>
      </w:r>
      <w:r w:rsidR="00671A0B" w:rsidRPr="00671A0B">
        <w:rPr>
          <w:rFonts w:hint="eastAsia"/>
          <w:rtl/>
          <w:lang w:bidi="ar-EG"/>
        </w:rPr>
        <w:t> </w:t>
      </w:r>
      <w:r w:rsidRPr="00671A0B">
        <w:rPr>
          <w:rFonts w:hint="cs"/>
          <w:rtl/>
          <w:lang w:bidi="ar-EG"/>
        </w:rPr>
        <w:t xml:space="preserve">السلسلة </w:t>
      </w:r>
      <w:r w:rsidRPr="00671A0B">
        <w:t>ISO/IEC</w:t>
      </w:r>
      <w:r w:rsidR="00671A0B" w:rsidRPr="00671A0B">
        <w:t> </w:t>
      </w:r>
      <w:r w:rsidRPr="00671A0B">
        <w:t>14476</w:t>
      </w:r>
      <w:r w:rsidRPr="00671A0B">
        <w:rPr>
          <w:rFonts w:hint="cs"/>
          <w:rtl/>
          <w:lang w:bidi="ar-EG"/>
        </w:rPr>
        <w:t xml:space="preserve"> والسلسلة </w:t>
      </w:r>
      <w:r w:rsidRPr="00671A0B">
        <w:t>ITU</w:t>
      </w:r>
      <w:r w:rsidR="00671A0B" w:rsidRPr="00671A0B">
        <w:noBreakHyphen/>
      </w:r>
      <w:r w:rsidRPr="00671A0B">
        <w:t>T</w:t>
      </w:r>
      <w:r w:rsidR="00671A0B" w:rsidRPr="00671A0B">
        <w:t> </w:t>
      </w:r>
      <w:r w:rsidRPr="00671A0B">
        <w:t>X.607</w:t>
      </w:r>
      <w:r w:rsidR="00671A0B" w:rsidRPr="00671A0B">
        <w:rPr>
          <w:rFonts w:hint="eastAsia"/>
          <w:rtl/>
          <w:lang w:bidi="ar-EG"/>
        </w:rPr>
        <w:t> </w:t>
      </w:r>
      <w:r w:rsidRPr="00671A0B">
        <w:t>|</w:t>
      </w:r>
      <w:r w:rsidR="00671A0B" w:rsidRPr="00671A0B">
        <w:rPr>
          <w:rFonts w:hint="eastAsia"/>
          <w:rtl/>
          <w:lang w:bidi="ar-EG"/>
        </w:rPr>
        <w:t> </w:t>
      </w:r>
      <w:r w:rsidRPr="00671A0B">
        <w:rPr>
          <w:rFonts w:hint="cs"/>
          <w:rtl/>
          <w:lang w:bidi="ar-EG"/>
        </w:rPr>
        <w:t xml:space="preserve">السلسلة </w:t>
      </w:r>
      <w:r w:rsidRPr="00671A0B">
        <w:t>ISO/IEC</w:t>
      </w:r>
      <w:r w:rsidR="00671A0B" w:rsidRPr="00671A0B">
        <w:t> </w:t>
      </w:r>
      <w:r w:rsidRPr="00671A0B">
        <w:t>14476</w:t>
      </w:r>
      <w:r w:rsidRPr="00671A0B">
        <w:rPr>
          <w:rFonts w:hint="cs"/>
          <w:rtl/>
          <w:lang w:bidi="ar-EG"/>
        </w:rPr>
        <w:t xml:space="preserve"> والسلسلة </w:t>
      </w:r>
      <w:r w:rsidRPr="00671A0B">
        <w:t>ITU</w:t>
      </w:r>
      <w:r w:rsidR="00671A0B" w:rsidRPr="00671A0B">
        <w:noBreakHyphen/>
      </w:r>
      <w:r w:rsidRPr="00671A0B">
        <w:t>T</w:t>
      </w:r>
      <w:r w:rsidR="00671A0B" w:rsidRPr="00671A0B">
        <w:t> </w:t>
      </w:r>
      <w:r w:rsidRPr="00671A0B">
        <w:t>X.608</w:t>
      </w:r>
      <w:r w:rsidR="00671A0B" w:rsidRPr="00671A0B">
        <w:rPr>
          <w:rFonts w:hint="eastAsia"/>
          <w:rtl/>
          <w:lang w:bidi="ar-EG"/>
        </w:rPr>
        <w:t> </w:t>
      </w:r>
      <w:r w:rsidRPr="00671A0B">
        <w:t>|</w:t>
      </w:r>
      <w:r w:rsidR="00671A0B" w:rsidRPr="00671A0B">
        <w:rPr>
          <w:rFonts w:hint="eastAsia"/>
          <w:rtl/>
          <w:lang w:bidi="ar-EG"/>
        </w:rPr>
        <w:t> </w:t>
      </w:r>
      <w:r w:rsidRPr="00671A0B">
        <w:t>ISO/IEC</w:t>
      </w:r>
      <w:r w:rsidR="00671A0B" w:rsidRPr="00671A0B">
        <w:t> </w:t>
      </w:r>
      <w:r w:rsidRPr="00671A0B">
        <w:t>14476</w:t>
      </w:r>
      <w:r w:rsidRPr="00671A0B">
        <w:rPr>
          <w:rFonts w:hint="cs"/>
          <w:rtl/>
          <w:lang w:bidi="ar-EG"/>
        </w:rPr>
        <w:t xml:space="preserve"> و</w:t>
      </w:r>
      <w:r w:rsidRPr="00671A0B">
        <w:t>ITU</w:t>
      </w:r>
      <w:r w:rsidR="00671A0B" w:rsidRPr="00671A0B">
        <w:noBreakHyphen/>
      </w:r>
      <w:r w:rsidRPr="00671A0B">
        <w:t>T</w:t>
      </w:r>
      <w:r w:rsidR="00671A0B" w:rsidRPr="00671A0B">
        <w:t> </w:t>
      </w:r>
      <w:r w:rsidRPr="00671A0B">
        <w:t>X.602</w:t>
      </w:r>
      <w:r w:rsidR="00671A0B" w:rsidRPr="00671A0B">
        <w:rPr>
          <w:rFonts w:hint="eastAsia"/>
          <w:rtl/>
          <w:lang w:bidi="ar-EG"/>
        </w:rPr>
        <w:t> </w:t>
      </w:r>
      <w:r w:rsidRPr="00671A0B">
        <w:t>|</w:t>
      </w:r>
      <w:r w:rsidR="00671A0B" w:rsidRPr="00671A0B">
        <w:rPr>
          <w:rFonts w:hint="eastAsia"/>
          <w:rtl/>
          <w:lang w:bidi="ar-EG"/>
        </w:rPr>
        <w:t> </w:t>
      </w:r>
      <w:r w:rsidRPr="00671A0B">
        <w:t>ISO/IEC</w:t>
      </w:r>
      <w:r w:rsidR="00671A0B" w:rsidRPr="00671A0B">
        <w:t> </w:t>
      </w:r>
      <w:r w:rsidRPr="00671A0B">
        <w:t>16513</w:t>
      </w:r>
      <w:r w:rsidRPr="00671A0B">
        <w:rPr>
          <w:rFonts w:hint="cs"/>
          <w:rtl/>
          <w:lang w:bidi="ar-EG"/>
        </w:rPr>
        <w:t xml:space="preserve"> والسلسلة </w:t>
      </w:r>
      <w:r w:rsidRPr="00671A0B">
        <w:t>ITU</w:t>
      </w:r>
      <w:r w:rsidR="00671A0B" w:rsidRPr="00671A0B">
        <w:noBreakHyphen/>
      </w:r>
      <w:r w:rsidRPr="00671A0B">
        <w:t>T</w:t>
      </w:r>
      <w:r w:rsidR="00671A0B" w:rsidRPr="00671A0B">
        <w:t> </w:t>
      </w:r>
      <w:r w:rsidRPr="00671A0B">
        <w:t>X.603</w:t>
      </w:r>
      <w:r w:rsidR="00671A0B" w:rsidRPr="00671A0B">
        <w:rPr>
          <w:rFonts w:hint="eastAsia"/>
          <w:rtl/>
          <w:lang w:bidi="ar-EG"/>
        </w:rPr>
        <w:t> </w:t>
      </w:r>
      <w:r w:rsidRPr="00671A0B">
        <w:t>|</w:t>
      </w:r>
      <w:r w:rsidR="00671A0B" w:rsidRPr="00671A0B">
        <w:rPr>
          <w:rFonts w:hint="eastAsia"/>
          <w:rtl/>
          <w:lang w:bidi="ar-EG"/>
        </w:rPr>
        <w:t> </w:t>
      </w:r>
      <w:r w:rsidRPr="00671A0B">
        <w:rPr>
          <w:rFonts w:hint="cs"/>
          <w:rtl/>
          <w:lang w:bidi="ar-EG"/>
        </w:rPr>
        <w:t xml:space="preserve">السلسلة </w:t>
      </w:r>
      <w:r w:rsidRPr="00671A0B">
        <w:t>ISO/IEC</w:t>
      </w:r>
      <w:r w:rsidR="00671A0B" w:rsidRPr="00671A0B">
        <w:t> </w:t>
      </w:r>
      <w:r w:rsidRPr="00671A0B">
        <w:t>16512</w:t>
      </w:r>
      <w:r w:rsidRPr="00671A0B">
        <w:rPr>
          <w:rFonts w:hint="cs"/>
          <w:rtl/>
          <w:lang w:bidi="ar-EG"/>
        </w:rPr>
        <w:t xml:space="preserve"> والسلسلة </w:t>
      </w:r>
      <w:r w:rsidRPr="00671A0B">
        <w:t>ITU</w:t>
      </w:r>
      <w:r w:rsidR="00671A0B" w:rsidRPr="00671A0B">
        <w:noBreakHyphen/>
      </w:r>
      <w:r w:rsidRPr="00671A0B">
        <w:t>T</w:t>
      </w:r>
      <w:r w:rsidR="00671A0B" w:rsidRPr="00671A0B">
        <w:t> </w:t>
      </w:r>
      <w:r w:rsidRPr="00671A0B">
        <w:t>X.604</w:t>
      </w:r>
      <w:r w:rsidR="00671A0B" w:rsidRPr="00671A0B">
        <w:rPr>
          <w:rFonts w:hint="eastAsia"/>
          <w:rtl/>
          <w:lang w:bidi="ar-EG"/>
        </w:rPr>
        <w:t> </w:t>
      </w:r>
      <w:r w:rsidRPr="00671A0B">
        <w:t>|</w:t>
      </w:r>
      <w:r w:rsidR="00671A0B">
        <w:rPr>
          <w:rFonts w:hint="cs"/>
          <w:rtl/>
          <w:lang w:bidi="ar-EG"/>
        </w:rPr>
        <w:t xml:space="preserve"> </w:t>
      </w:r>
      <w:r w:rsidRPr="00671A0B">
        <w:rPr>
          <w:rFonts w:hint="cs"/>
          <w:rtl/>
          <w:lang w:bidi="ar-EG"/>
        </w:rPr>
        <w:t xml:space="preserve">السلسلة </w:t>
      </w:r>
      <w:r w:rsidRPr="00671A0B">
        <w:t>ISO/IEC</w:t>
      </w:r>
      <w:r w:rsidR="00671A0B" w:rsidRPr="00671A0B">
        <w:t> </w:t>
      </w:r>
      <w:r w:rsidRPr="00671A0B">
        <w:t>24793</w:t>
      </w:r>
      <w:r w:rsidRPr="00671A0B">
        <w:rPr>
          <w:rFonts w:hint="cs"/>
          <w:rtl/>
        </w:rPr>
        <w:t xml:space="preserve"> و</w:t>
      </w:r>
      <w:r w:rsidRPr="00671A0B">
        <w:t>ITU</w:t>
      </w:r>
      <w:r w:rsidR="00671A0B" w:rsidRPr="00671A0B">
        <w:noBreakHyphen/>
      </w:r>
      <w:r w:rsidRPr="00671A0B">
        <w:t>T</w:t>
      </w:r>
      <w:r w:rsidR="00671A0B" w:rsidRPr="00671A0B">
        <w:t> </w:t>
      </w:r>
      <w:r w:rsidRPr="00671A0B">
        <w:t>X.605</w:t>
      </w:r>
      <w:r w:rsidR="00671A0B" w:rsidRPr="00671A0B">
        <w:rPr>
          <w:rFonts w:hint="eastAsia"/>
          <w:rtl/>
          <w:lang w:bidi="ar-EG"/>
        </w:rPr>
        <w:t> </w:t>
      </w:r>
      <w:r w:rsidRPr="00671A0B">
        <w:t>|</w:t>
      </w:r>
      <w:r w:rsidR="00671A0B" w:rsidRPr="00671A0B">
        <w:rPr>
          <w:rFonts w:hint="eastAsia"/>
          <w:rtl/>
          <w:lang w:bidi="ar-EG"/>
        </w:rPr>
        <w:t> </w:t>
      </w:r>
      <w:r w:rsidRPr="00671A0B">
        <w:t>ISO/IEC</w:t>
      </w:r>
      <w:r w:rsidR="00671A0B" w:rsidRPr="00671A0B">
        <w:t> </w:t>
      </w:r>
      <w:r w:rsidRPr="00671A0B">
        <w:t>13252</w:t>
      </w:r>
      <w:r w:rsidRPr="00671A0B">
        <w:rPr>
          <w:rFonts w:hint="cs"/>
          <w:rtl/>
          <w:lang w:bidi="ar-EG"/>
        </w:rPr>
        <w:t xml:space="preserve">. </w:t>
      </w:r>
      <w:r w:rsidRPr="00671A0B">
        <w:rPr>
          <w:rtl/>
        </w:rPr>
        <w:t xml:space="preserve">وسيتعين </w:t>
      </w:r>
      <w:r w:rsidRPr="00671A0B">
        <w:rPr>
          <w:rFonts w:hint="cs"/>
          <w:rtl/>
        </w:rPr>
        <w:t>تعديل</w:t>
      </w:r>
      <w:r w:rsidRPr="00671A0B">
        <w:rPr>
          <w:rtl/>
        </w:rPr>
        <w:t xml:space="preserve"> هذه التوصيات وتحديثها على نحو </w:t>
      </w:r>
      <w:r w:rsidRPr="00671A0B">
        <w:rPr>
          <w:rFonts w:hint="cs"/>
          <w:rtl/>
        </w:rPr>
        <w:t>مستمر</w:t>
      </w:r>
      <w:r w:rsidRPr="00671A0B">
        <w:rPr>
          <w:rtl/>
        </w:rPr>
        <w:t xml:space="preserve"> في</w:t>
      </w:r>
      <w:r w:rsidR="00671A0B">
        <w:rPr>
          <w:rFonts w:hint="cs"/>
          <w:rtl/>
        </w:rPr>
        <w:t> </w:t>
      </w:r>
      <w:r w:rsidRPr="00671A0B">
        <w:rPr>
          <w:rtl/>
        </w:rPr>
        <w:t>حال نشوء أي متطلبات إضافية من السوق</w:t>
      </w:r>
      <w:r w:rsidRPr="00671A0B">
        <w:t>.</w:t>
      </w:r>
    </w:p>
    <w:p w:rsidR="00C333F7" w:rsidRPr="00C333F7" w:rsidRDefault="00C333F7" w:rsidP="00C333F7">
      <w:pPr>
        <w:rPr>
          <w:rtl/>
        </w:rPr>
      </w:pPr>
      <w:r w:rsidRPr="00C333F7">
        <w:rPr>
          <w:rtl/>
        </w:rPr>
        <w:t xml:space="preserve">وتتطلب خدمات الوسائط المتعددة الموزّعة والقائمة على المحادثات، مثل المهاتفة المتعددة الوسائط، والحضور عن بُعد، وتلفزيون بروتوكول الإنترنت، والتلفزيون الذكي، والفيديو عند الطلب، </w:t>
      </w:r>
      <w:r w:rsidRPr="00C333F7">
        <w:rPr>
          <w:rFonts w:hint="cs"/>
          <w:rtl/>
        </w:rPr>
        <w:t xml:space="preserve">والإرسال المتعدد عبر الشبكة، </w:t>
      </w:r>
      <w:r w:rsidRPr="00C333F7">
        <w:rPr>
          <w:rtl/>
        </w:rPr>
        <w:t xml:space="preserve">وخدمات توصيل المحتويات الأخرى، إمكانيات اتصالات تتميز بالكفاءة عبر بيئات الشبكات المختلفة. ومن الممكن أن تكون بروتوكولات الربط الشبكي للخدمات الموزّعة القائمة على التكنولوجيا من الند إلى الند </w:t>
      </w:r>
      <w:r w:rsidRPr="00C333F7">
        <w:t>(P2P)</w:t>
      </w:r>
      <w:r w:rsidRPr="00C333F7">
        <w:rPr>
          <w:rtl/>
        </w:rPr>
        <w:t xml:space="preserve"> أحد الحلول المفيدة لدعم التطبيقات الناشئة الجديدة التي تتطلب أداء عالياً وإمكانيات اتصالات قابلة للتوسع.</w:t>
      </w:r>
    </w:p>
    <w:p w:rsidR="00C333F7" w:rsidRPr="00C333F7" w:rsidRDefault="00C333F7" w:rsidP="00114FE5">
      <w:pPr>
        <w:rPr>
          <w:rtl/>
          <w:lang w:bidi="ar-EG"/>
        </w:rPr>
      </w:pPr>
      <w:r w:rsidRPr="00C333F7">
        <w:rPr>
          <w:rtl/>
        </w:rPr>
        <w:t xml:space="preserve">وخلال الفترة </w:t>
      </w:r>
      <w:r w:rsidRPr="00C333F7">
        <w:t>2016</w:t>
      </w:r>
      <w:r w:rsidR="00114FE5">
        <w:noBreakHyphen/>
      </w:r>
      <w:r w:rsidRPr="00C333F7">
        <w:t>2013</w:t>
      </w:r>
      <w:r w:rsidRPr="00C333F7">
        <w:rPr>
          <w:rtl/>
        </w:rPr>
        <w:t xml:space="preserve">، </w:t>
      </w:r>
      <w:r w:rsidRPr="00C333F7">
        <w:rPr>
          <w:rFonts w:hint="cs"/>
          <w:rtl/>
        </w:rPr>
        <w:t>عكفت</w:t>
      </w:r>
      <w:r w:rsidRPr="00C333F7">
        <w:rPr>
          <w:rtl/>
        </w:rPr>
        <w:t xml:space="preserve"> لجنة الدراسات </w:t>
      </w:r>
      <w:r w:rsidRPr="00C333F7">
        <w:t>11</w:t>
      </w:r>
      <w:r w:rsidRPr="00C333F7">
        <w:rPr>
          <w:rtl/>
        </w:rPr>
        <w:t xml:space="preserve"> التابعة لقطاع تقييس الاتصالات </w:t>
      </w:r>
      <w:r w:rsidRPr="00C333F7">
        <w:rPr>
          <w:rFonts w:hint="cs"/>
          <w:rtl/>
        </w:rPr>
        <w:t>على</w:t>
      </w:r>
      <w:r w:rsidRPr="00C333F7">
        <w:rPr>
          <w:rtl/>
        </w:rPr>
        <w:t xml:space="preserve"> إعداد توصيات بشأن</w:t>
      </w:r>
      <w:r w:rsidRPr="00C333F7">
        <w:rPr>
          <w:rFonts w:hint="cs"/>
          <w:rtl/>
          <w:lang w:bidi="ar-EG"/>
        </w:rPr>
        <w:t xml:space="preserve"> معمارية التوصيل والبروتوكولات من أجل الاتصالات من الند إلى الند وخدمات الإرسال المتعدد من طرف إلى طرف، بما في ذلك التدفق الفيديوي. وتدعو الحاجة إلى الاستمرار في تطوير هذه المعايير في فترة الدراسة التالية.</w:t>
      </w:r>
      <w:r w:rsidRPr="00C333F7">
        <w:rPr>
          <w:rFonts w:hint="cs"/>
          <w:rtl/>
        </w:rPr>
        <w:t xml:space="preserve"> </w:t>
      </w:r>
      <w:r w:rsidRPr="00C333F7">
        <w:rPr>
          <w:rtl/>
        </w:rPr>
        <w:t xml:space="preserve">وستوفر مجموعة التوصيات </w:t>
      </w:r>
      <w:r w:rsidRPr="00C333F7">
        <w:rPr>
          <w:rFonts w:hint="cs"/>
          <w:rtl/>
        </w:rPr>
        <w:t xml:space="preserve">التي يتم إعدادها </w:t>
      </w:r>
      <w:r w:rsidRPr="00C333F7">
        <w:rPr>
          <w:rtl/>
        </w:rPr>
        <w:t xml:space="preserve">حلولاً ومبادئ توجيهية لجهات البيع وجهات تقديم الخدمة التي ترغب في تنفيذ ونشر </w:t>
      </w:r>
      <w:r w:rsidRPr="00C333F7">
        <w:rPr>
          <w:rFonts w:hint="cs"/>
          <w:rtl/>
        </w:rPr>
        <w:t>خدمات توزيع المحتوى وإيصاله باستعمال التكنولوجيات من الند إلى الند.</w:t>
      </w:r>
    </w:p>
    <w:p w:rsidR="00C333F7" w:rsidRPr="00C333F7" w:rsidRDefault="00C333F7" w:rsidP="00114FE5">
      <w:pPr>
        <w:rPr>
          <w:rtl/>
          <w:lang w:bidi="ar-EG"/>
        </w:rPr>
      </w:pPr>
      <w:r w:rsidRPr="00C333F7">
        <w:rPr>
          <w:rFonts w:hint="cs"/>
          <w:rtl/>
          <w:lang w:bidi="ar-EG"/>
        </w:rPr>
        <w:t>ويتعلق مجال هام آخر للدراسة في إطار لجنة الدراسات</w:t>
      </w:r>
      <w:r w:rsidR="00114FE5">
        <w:rPr>
          <w:rFonts w:hint="eastAsia"/>
          <w:rtl/>
          <w:lang w:bidi="ar-EG"/>
        </w:rPr>
        <w:t> </w:t>
      </w:r>
      <w:r w:rsidRPr="00C333F7">
        <w:t>13</w:t>
      </w:r>
      <w:r w:rsidRPr="00C333F7">
        <w:rPr>
          <w:rFonts w:hint="cs"/>
          <w:rtl/>
          <w:lang w:bidi="ar-EG"/>
        </w:rPr>
        <w:t xml:space="preserve"> بمتطلبات ومعمارية شبكات المستقبل </w:t>
      </w:r>
      <w:r w:rsidRPr="00C333F7">
        <w:t>(FN)</w:t>
      </w:r>
      <w:r w:rsidRPr="00C333F7">
        <w:rPr>
          <w:rFonts w:hint="cs"/>
          <w:rtl/>
          <w:lang w:bidi="ar-EG"/>
        </w:rPr>
        <w:t xml:space="preserve"> وشبكات الجيل الخامس/الاتصالات المتنقلة الدولية</w:t>
      </w:r>
      <w:r w:rsidR="00114FE5">
        <w:rPr>
          <w:rFonts w:hint="cs"/>
          <w:rtl/>
          <w:lang w:bidi="ar-EG"/>
        </w:rPr>
        <w:t>-</w:t>
      </w:r>
      <w:r w:rsidRPr="00C333F7">
        <w:t>2020</w:t>
      </w:r>
      <w:r w:rsidRPr="00C333F7">
        <w:rPr>
          <w:rFonts w:hint="cs"/>
          <w:rtl/>
          <w:lang w:bidi="ar-EG"/>
        </w:rPr>
        <w:t>. ولذلك، من الضروري تطوير بروتوكولات وآليات تدعم شبكات إيصال المحتوى للوفاء بمتطلبات ومعمارية شبكات المستقبل وشبكات الجيل الخامس/الاتصالات المتنقلة الدولية</w:t>
      </w:r>
      <w:r w:rsidR="00114FE5">
        <w:rPr>
          <w:rFonts w:hint="cs"/>
          <w:rtl/>
          <w:lang w:bidi="ar-EG"/>
        </w:rPr>
        <w:t>-</w:t>
      </w:r>
      <w:r w:rsidRPr="00C333F7">
        <w:t>2020</w:t>
      </w:r>
      <w:r w:rsidRPr="00C333F7">
        <w:rPr>
          <w:rFonts w:hint="cs"/>
          <w:rtl/>
          <w:lang w:bidi="ar-EG"/>
        </w:rPr>
        <w:t xml:space="preserve">. </w:t>
      </w:r>
      <w:r w:rsidRPr="00C333F7">
        <w:rPr>
          <w:rFonts w:hint="cs"/>
          <w:rtl/>
        </w:rPr>
        <w:t xml:space="preserve">وينبغي بوجه خاص </w:t>
      </w:r>
      <w:r w:rsidRPr="00C333F7">
        <w:rPr>
          <w:rtl/>
        </w:rPr>
        <w:t xml:space="preserve">التركيز أولاً على </w:t>
      </w:r>
      <w:r w:rsidRPr="00C333F7">
        <w:rPr>
          <w:rFonts w:hint="cs"/>
          <w:rtl/>
        </w:rPr>
        <w:t>المسائل المتعلقة بإيصال المحتوى متعدد الوسائط وشبكات الخدمات</w:t>
      </w:r>
      <w:r w:rsidRPr="00C333F7">
        <w:rPr>
          <w:rtl/>
        </w:rPr>
        <w:t>، ولكن ينبغي توسيع نطاق العمل ليشمل دعم الإمكانيات الأخرى</w:t>
      </w:r>
      <w:r w:rsidRPr="00C333F7">
        <w:rPr>
          <w:rFonts w:hint="cs"/>
          <w:rtl/>
          <w:lang w:bidi="ar-EG"/>
        </w:rPr>
        <w:t xml:space="preserve"> لشبكات المستقبل. وستشكل البروتوكولات والآليات المتعلقة باكتشاف المحتوى وتوزيعه وإيصاله استناداً تكنولوجيا الشبكات التي تركز على المعلومات </w:t>
      </w:r>
      <w:r w:rsidRPr="00C333F7">
        <w:t>(ICN)</w:t>
      </w:r>
      <w:r w:rsidRPr="00C333F7">
        <w:rPr>
          <w:rFonts w:hint="cs"/>
          <w:rtl/>
          <w:lang w:bidi="ar-EG"/>
        </w:rPr>
        <w:t>، قضايا ناشئة مهمة جداً لدعم المتطلبات والقدرات المتصلة بشبكات الجيل الخامس/الاتصالات المتنقلة الدولية</w:t>
      </w:r>
      <w:r w:rsidR="00114FE5">
        <w:rPr>
          <w:rFonts w:hint="cs"/>
          <w:rtl/>
          <w:lang w:bidi="ar-EG"/>
        </w:rPr>
        <w:t>-</w:t>
      </w:r>
      <w:r w:rsidRPr="00C333F7">
        <w:t>2020</w:t>
      </w:r>
      <w:r w:rsidRPr="00C333F7">
        <w:rPr>
          <w:rFonts w:hint="cs"/>
          <w:rtl/>
          <w:lang w:bidi="ar-EG"/>
        </w:rPr>
        <w:t>.</w:t>
      </w:r>
    </w:p>
    <w:p w:rsidR="00C333F7" w:rsidRPr="00C333F7" w:rsidRDefault="00C333F7" w:rsidP="00C333F7">
      <w:pPr>
        <w:rPr>
          <w:rtl/>
          <w:lang w:bidi="ar-EG"/>
        </w:rPr>
      </w:pPr>
      <w:r w:rsidRPr="00C333F7">
        <w:rPr>
          <w:rFonts w:hint="cs"/>
          <w:rtl/>
          <w:lang w:bidi="ar-EG"/>
        </w:rPr>
        <w:lastRenderedPageBreak/>
        <w:t xml:space="preserve">وتتعلق قضية أخرى ناشئة في مجال الاتصالات متعددة الوسائط متعددة الأطراف في التدفق السمعي المرئي لدعم خدمات وتطبيقات مختلفة بما في ذلك الإذاعة الشخصية. وهناك حاجة ماسة في السوق إلى </w:t>
      </w:r>
      <w:r w:rsidR="00114FE5">
        <w:rPr>
          <w:rFonts w:hint="cs"/>
          <w:rtl/>
          <w:lang w:bidi="ar-EG"/>
        </w:rPr>
        <w:t>ب</w:t>
      </w:r>
      <w:r w:rsidRPr="00C333F7">
        <w:rPr>
          <w:rFonts w:hint="cs"/>
          <w:rtl/>
          <w:lang w:bidi="ar-EG"/>
        </w:rPr>
        <w:t>روتوكولات وآليات تشوير تتسم بالكفاءة لدعم هذه الخدمات السمعية المرئية الناشئة بما في ذلك خدمات الإذاعة الشخصية.</w:t>
      </w:r>
    </w:p>
    <w:p w:rsidR="00C333F7" w:rsidRPr="00C333F7" w:rsidRDefault="00C333F7" w:rsidP="00C333F7">
      <w:pPr>
        <w:rPr>
          <w:rtl/>
          <w:lang w:bidi="ar-EG"/>
        </w:rPr>
      </w:pPr>
      <w:r w:rsidRPr="00C333F7">
        <w:rPr>
          <w:rFonts w:hint="cs"/>
          <w:rtl/>
        </w:rPr>
        <w:t>تشمل</w:t>
      </w:r>
      <w:r w:rsidRPr="00C333F7">
        <w:rPr>
          <w:rtl/>
        </w:rPr>
        <w:t xml:space="preserve"> التوصيات التي تقع في إطار مسؤولية هذه المسألة ما يلي</w:t>
      </w:r>
      <w:r w:rsidRPr="00C333F7">
        <w:t>:</w:t>
      </w:r>
      <w:r w:rsidRPr="00C333F7">
        <w:rPr>
          <w:rFonts w:hint="cs"/>
          <w:rtl/>
          <w:lang w:bidi="ar-EG"/>
        </w:rPr>
        <w:t xml:space="preserve"> </w:t>
      </w:r>
      <w:r w:rsidRPr="00C333F7">
        <w:rPr>
          <w:lang w:val="en-GB"/>
        </w:rPr>
        <w:t>X.601</w:t>
      </w:r>
      <w:r w:rsidRPr="00C333F7">
        <w:rPr>
          <w:rtl/>
          <w:lang w:bidi="ar-EG"/>
        </w:rPr>
        <w:t xml:space="preserve"> و</w:t>
      </w:r>
      <w:r w:rsidRPr="00C333F7">
        <w:rPr>
          <w:lang w:val="en-GB"/>
        </w:rPr>
        <w:t>X.602</w:t>
      </w:r>
      <w:r w:rsidRPr="00C333F7">
        <w:rPr>
          <w:rtl/>
          <w:lang w:bidi="ar-EG"/>
        </w:rPr>
        <w:t xml:space="preserve"> و</w:t>
      </w:r>
      <w:r w:rsidRPr="00C333F7">
        <w:rPr>
          <w:lang w:val="en-GB"/>
        </w:rPr>
        <w:t>X.603</w:t>
      </w:r>
      <w:r w:rsidRPr="00C333F7">
        <w:rPr>
          <w:rtl/>
          <w:lang w:bidi="ar-EG"/>
        </w:rPr>
        <w:t xml:space="preserve"> و</w:t>
      </w:r>
      <w:r w:rsidRPr="00C333F7">
        <w:rPr>
          <w:lang w:val="en-GB"/>
        </w:rPr>
        <w:t>X.603.1</w:t>
      </w:r>
      <w:r w:rsidRPr="00C333F7">
        <w:rPr>
          <w:rtl/>
          <w:lang w:bidi="ar-EG"/>
        </w:rPr>
        <w:t xml:space="preserve"> و</w:t>
      </w:r>
      <w:r w:rsidRPr="00C333F7">
        <w:rPr>
          <w:lang w:val="en-GB"/>
        </w:rPr>
        <w:t>X.603.2</w:t>
      </w:r>
      <w:r w:rsidRPr="00C333F7">
        <w:rPr>
          <w:rtl/>
          <w:lang w:bidi="ar-EG"/>
        </w:rPr>
        <w:t xml:space="preserve"> و</w:t>
      </w:r>
      <w:r w:rsidRPr="00C333F7">
        <w:rPr>
          <w:lang w:val="en-GB"/>
        </w:rPr>
        <w:t>X.604</w:t>
      </w:r>
      <w:r w:rsidRPr="00C333F7">
        <w:rPr>
          <w:rtl/>
          <w:lang w:bidi="ar-EG"/>
        </w:rPr>
        <w:t xml:space="preserve"> و</w:t>
      </w:r>
      <w:r w:rsidRPr="00C333F7">
        <w:rPr>
          <w:lang w:val="en-GB"/>
        </w:rPr>
        <w:t>X.604.1</w:t>
      </w:r>
      <w:r w:rsidRPr="00C333F7">
        <w:rPr>
          <w:rtl/>
          <w:lang w:bidi="ar-EG"/>
        </w:rPr>
        <w:t xml:space="preserve"> و</w:t>
      </w:r>
      <w:r w:rsidRPr="00C333F7">
        <w:rPr>
          <w:lang w:val="en-GB"/>
        </w:rPr>
        <w:t>X.604.2</w:t>
      </w:r>
      <w:r w:rsidRPr="00C333F7">
        <w:rPr>
          <w:rtl/>
          <w:lang w:bidi="ar-EG"/>
        </w:rPr>
        <w:t xml:space="preserve"> و</w:t>
      </w:r>
      <w:r w:rsidRPr="00C333F7">
        <w:rPr>
          <w:lang w:val="en-GB"/>
        </w:rPr>
        <w:t>X.605</w:t>
      </w:r>
      <w:r w:rsidRPr="00C333F7">
        <w:rPr>
          <w:rtl/>
          <w:lang w:bidi="ar-EG"/>
        </w:rPr>
        <w:t xml:space="preserve"> و</w:t>
      </w:r>
      <w:r w:rsidRPr="00C333F7">
        <w:rPr>
          <w:lang w:val="en-GB"/>
        </w:rPr>
        <w:t>X.606</w:t>
      </w:r>
      <w:r w:rsidRPr="00C333F7">
        <w:rPr>
          <w:rtl/>
          <w:lang w:bidi="ar-EG"/>
        </w:rPr>
        <w:t xml:space="preserve"> و</w:t>
      </w:r>
      <w:r w:rsidRPr="00C333F7">
        <w:rPr>
          <w:lang w:val="en-GB"/>
        </w:rPr>
        <w:t>X.606.1</w:t>
      </w:r>
      <w:r w:rsidRPr="00C333F7">
        <w:rPr>
          <w:rtl/>
          <w:lang w:bidi="ar-EG"/>
        </w:rPr>
        <w:t xml:space="preserve"> و</w:t>
      </w:r>
      <w:r w:rsidRPr="00C333F7">
        <w:rPr>
          <w:lang w:val="en-GB"/>
        </w:rPr>
        <w:t>X.607</w:t>
      </w:r>
      <w:r w:rsidRPr="00C333F7">
        <w:rPr>
          <w:rtl/>
          <w:lang w:bidi="ar-EG"/>
        </w:rPr>
        <w:t xml:space="preserve"> و</w:t>
      </w:r>
      <w:r w:rsidRPr="00C333F7">
        <w:rPr>
          <w:lang w:val="en-GB"/>
        </w:rPr>
        <w:t>X.607.1</w:t>
      </w:r>
      <w:r w:rsidRPr="00C333F7">
        <w:rPr>
          <w:rtl/>
          <w:lang w:bidi="ar-EG"/>
        </w:rPr>
        <w:t xml:space="preserve"> و</w:t>
      </w:r>
      <w:r w:rsidRPr="00C333F7">
        <w:rPr>
          <w:lang w:val="en-GB"/>
        </w:rPr>
        <w:t>X.608</w:t>
      </w:r>
      <w:r w:rsidRPr="00C333F7">
        <w:rPr>
          <w:rtl/>
          <w:lang w:bidi="ar-EG"/>
        </w:rPr>
        <w:t xml:space="preserve"> و</w:t>
      </w:r>
      <w:r w:rsidRPr="00C333F7">
        <w:rPr>
          <w:lang w:val="en-GB"/>
        </w:rPr>
        <w:t>X.608.1</w:t>
      </w:r>
      <w:r w:rsidRPr="00C333F7">
        <w:rPr>
          <w:rtl/>
          <w:lang w:bidi="ar-EG"/>
        </w:rPr>
        <w:t xml:space="preserve"> و</w:t>
      </w:r>
      <w:r w:rsidRPr="00C333F7">
        <w:rPr>
          <w:lang w:val="en-GB"/>
        </w:rPr>
        <w:t>X.609</w:t>
      </w:r>
      <w:r w:rsidRPr="00C333F7">
        <w:rPr>
          <w:rtl/>
          <w:lang w:bidi="ar-EG"/>
        </w:rPr>
        <w:t xml:space="preserve"> و</w:t>
      </w:r>
      <w:r w:rsidRPr="00C333F7">
        <w:rPr>
          <w:lang w:val="en-GB"/>
        </w:rPr>
        <w:t>X.609.1</w:t>
      </w:r>
      <w:r w:rsidRPr="00C333F7">
        <w:rPr>
          <w:rtl/>
          <w:lang w:bidi="ar-EG"/>
        </w:rPr>
        <w:t xml:space="preserve"> و</w:t>
      </w:r>
      <w:r w:rsidRPr="00C333F7">
        <w:rPr>
          <w:lang w:val="en-GB"/>
        </w:rPr>
        <w:t>X.609.2.</w:t>
      </w:r>
      <w:r w:rsidRPr="00C333F7">
        <w:rPr>
          <w:rFonts w:hint="cs"/>
          <w:rtl/>
          <w:lang w:bidi="ar-EG"/>
        </w:rPr>
        <w:t>.</w:t>
      </w:r>
    </w:p>
    <w:p w:rsidR="00C333F7" w:rsidRPr="00C333F7" w:rsidRDefault="00C333F7" w:rsidP="00114FE5">
      <w:pPr>
        <w:pStyle w:val="Heading2forQ"/>
      </w:pPr>
      <w:r w:rsidRPr="00C333F7">
        <w:t>2.H</w:t>
      </w:r>
      <w:r w:rsidRPr="00C333F7">
        <w:rPr>
          <w:rtl/>
          <w:lang w:bidi="ar-EG"/>
        </w:rPr>
        <w:tab/>
        <w:t>المسألة</w:t>
      </w:r>
    </w:p>
    <w:p w:rsidR="00C333F7" w:rsidRPr="00C333F7" w:rsidRDefault="00C333F7" w:rsidP="004422BF">
      <w:pPr>
        <w:keepNext/>
        <w:rPr>
          <w:rtl/>
        </w:rPr>
      </w:pPr>
      <w:r w:rsidRPr="00C333F7">
        <w:rPr>
          <w:rtl/>
        </w:rPr>
        <w:t xml:space="preserve">تتناول الدراسة البنود التالية دون أن تقتصر عليها: </w:t>
      </w:r>
    </w:p>
    <w:p w:rsidR="00C333F7" w:rsidRPr="00114FE5" w:rsidRDefault="00C333F7" w:rsidP="00114FE5">
      <w:pPr>
        <w:pStyle w:val="enumlev1"/>
        <w:rPr>
          <w:spacing w:val="6"/>
          <w:rtl/>
        </w:rPr>
      </w:pPr>
      <w:r w:rsidRPr="00114FE5">
        <w:rPr>
          <w:spacing w:val="6"/>
          <w:rtl/>
        </w:rPr>
        <w:t>-</w:t>
      </w:r>
      <w:r w:rsidRPr="00114FE5">
        <w:rPr>
          <w:spacing w:val="6"/>
          <w:rtl/>
        </w:rPr>
        <w:tab/>
        <w:t xml:space="preserve">ما هي التوصيات القائمة بشأن البث المتعدد من طرف إلى طرف التي ينبغي </w:t>
      </w:r>
      <w:r w:rsidRPr="00114FE5">
        <w:rPr>
          <w:rFonts w:hint="cs"/>
          <w:spacing w:val="6"/>
          <w:rtl/>
        </w:rPr>
        <w:t>تعديلها</w:t>
      </w:r>
      <w:r w:rsidRPr="00114FE5">
        <w:rPr>
          <w:spacing w:val="6"/>
          <w:rtl/>
        </w:rPr>
        <w:t xml:space="preserve"> أو تحسينها لتلبية متطلبات الأسواق الجديدة؟</w:t>
      </w:r>
    </w:p>
    <w:p w:rsidR="00C333F7" w:rsidRPr="00C333F7" w:rsidRDefault="00C333F7" w:rsidP="00114FE5">
      <w:pPr>
        <w:pStyle w:val="enumlev1"/>
        <w:rPr>
          <w:rtl/>
          <w:lang w:bidi="ar-EG"/>
        </w:rPr>
      </w:pPr>
      <w:r w:rsidRPr="00C333F7">
        <w:rPr>
          <w:rtl/>
        </w:rPr>
        <w:t>-</w:t>
      </w:r>
      <w:r w:rsidRPr="00C333F7">
        <w:rPr>
          <w:rtl/>
        </w:rPr>
        <w:tab/>
        <w:t xml:space="preserve">ما هي التوصيات التي ينبغي إعدادها لتوفير </w:t>
      </w:r>
      <w:r w:rsidRPr="00C333F7">
        <w:rPr>
          <w:rFonts w:hint="cs"/>
          <w:rtl/>
        </w:rPr>
        <w:t xml:space="preserve">بروتوكولات </w:t>
      </w:r>
      <w:r w:rsidRPr="00C333F7">
        <w:rPr>
          <w:rFonts w:hint="cs"/>
          <w:rtl/>
          <w:lang w:bidi="ar-EG"/>
        </w:rPr>
        <w:t>لاكتشاف المحتوى وتوزيعه وإيصاله من أجل دعم المتطلبات والمعماريات الوظيفية للشبكات القائمة وشبكات المستقبل؟</w:t>
      </w:r>
    </w:p>
    <w:p w:rsidR="00C333F7" w:rsidRPr="00C333F7" w:rsidRDefault="00C333F7" w:rsidP="00114FE5">
      <w:pPr>
        <w:pStyle w:val="enumlev1"/>
      </w:pPr>
      <w:r w:rsidRPr="00C333F7">
        <w:rPr>
          <w:rtl/>
        </w:rPr>
        <w:t>-</w:t>
      </w:r>
      <w:r w:rsidRPr="00C333F7">
        <w:rPr>
          <w:rtl/>
        </w:rPr>
        <w:tab/>
        <w:t xml:space="preserve">ما هي التوصيات التي ينبغي إعدادها لتوفير بروتوكولات </w:t>
      </w:r>
      <w:r w:rsidRPr="00C333F7">
        <w:rPr>
          <w:rFonts w:hint="cs"/>
          <w:rtl/>
          <w:lang w:bidi="ar-EG"/>
        </w:rPr>
        <w:t>لاكتشاف المحتوى وتوزيعه وإيصاله استناداً إلى تكنولوجيا الشبكات التي تركز على المعلومات التي تُراعى في بيئات شبكات الجيل الخامس/الاتصالات المتنقلة الدولية</w:t>
      </w:r>
      <w:r w:rsidRPr="00C333F7">
        <w:rPr>
          <w:lang w:bidi="ar-SA"/>
        </w:rPr>
        <w:t>2020-</w:t>
      </w:r>
      <w:r w:rsidRPr="00C333F7">
        <w:rPr>
          <w:rtl/>
        </w:rPr>
        <w:t>؟</w:t>
      </w:r>
    </w:p>
    <w:p w:rsidR="00C333F7" w:rsidRPr="00C333F7" w:rsidRDefault="00C333F7" w:rsidP="00114FE5">
      <w:pPr>
        <w:pStyle w:val="enumlev1"/>
      </w:pPr>
      <w:r w:rsidRPr="00C333F7">
        <w:rPr>
          <w:rtl/>
        </w:rPr>
        <w:t>-</w:t>
      </w:r>
      <w:r w:rsidRPr="00C333F7">
        <w:rPr>
          <w:rtl/>
        </w:rPr>
        <w:tab/>
        <w:t xml:space="preserve">ما هي التوصيات التي ينبغي إعدادها لتوفير بروتوكولات لدعم </w:t>
      </w:r>
      <w:r w:rsidRPr="00C333F7">
        <w:rPr>
          <w:rFonts w:hint="cs"/>
          <w:rtl/>
          <w:lang w:bidi="ar-EG"/>
        </w:rPr>
        <w:t>الاتصالات المدارة بين الأنداد</w:t>
      </w:r>
      <w:r w:rsidRPr="00C333F7">
        <w:rPr>
          <w:rtl/>
        </w:rPr>
        <w:t>؟</w:t>
      </w:r>
    </w:p>
    <w:p w:rsidR="00C333F7" w:rsidRPr="00114FE5" w:rsidRDefault="00C333F7" w:rsidP="00114FE5">
      <w:pPr>
        <w:pStyle w:val="enumlev1"/>
        <w:rPr>
          <w:spacing w:val="-4"/>
        </w:rPr>
      </w:pPr>
      <w:r w:rsidRPr="00114FE5">
        <w:rPr>
          <w:spacing w:val="-4"/>
          <w:rtl/>
        </w:rPr>
        <w:t>-</w:t>
      </w:r>
      <w:r w:rsidRPr="00114FE5">
        <w:rPr>
          <w:spacing w:val="-4"/>
          <w:rtl/>
        </w:rPr>
        <w:tab/>
        <w:t xml:space="preserve">ما هي التوصيات التي ينبغي إعدادها لتوفير بروتوكولات لدعم </w:t>
      </w:r>
      <w:r w:rsidRPr="00114FE5">
        <w:rPr>
          <w:rFonts w:hint="cs"/>
          <w:spacing w:val="-4"/>
          <w:rtl/>
          <w:lang w:bidi="ar-EG"/>
        </w:rPr>
        <w:t>الخدمات والتطبيقات الناشئة للاتصالات متعددة الوسائط متعددة الأطراف من طرف إلى طرف في شبكات المستقبل وبيئات شبكات الجيل الخامس/الاتصالات المتنقلة الدولية</w:t>
      </w:r>
      <w:r w:rsidR="00114FE5" w:rsidRPr="00114FE5">
        <w:rPr>
          <w:rFonts w:hint="cs"/>
          <w:spacing w:val="-4"/>
          <w:rtl/>
          <w:lang w:bidi="ar-EG"/>
        </w:rPr>
        <w:t>-</w:t>
      </w:r>
      <w:r w:rsidRPr="00114FE5">
        <w:rPr>
          <w:spacing w:val="-4"/>
          <w:lang w:bidi="ar-SA"/>
        </w:rPr>
        <w:t>2020</w:t>
      </w:r>
      <w:r w:rsidRPr="00114FE5">
        <w:rPr>
          <w:spacing w:val="-4"/>
          <w:rtl/>
        </w:rPr>
        <w:t>؟</w:t>
      </w:r>
    </w:p>
    <w:p w:rsidR="00C333F7" w:rsidRPr="00C333F7" w:rsidRDefault="00C333F7" w:rsidP="00114FE5">
      <w:pPr>
        <w:pStyle w:val="Heading2forQ"/>
        <w:rPr>
          <w:rtl/>
          <w:lang w:bidi="ar-EG"/>
        </w:rPr>
      </w:pPr>
      <w:r w:rsidRPr="00C333F7">
        <w:t>3.H</w:t>
      </w:r>
      <w:r w:rsidRPr="00C333F7">
        <w:rPr>
          <w:rtl/>
          <w:lang w:bidi="ar-EG"/>
        </w:rPr>
        <w:tab/>
        <w:t>المهام</w:t>
      </w:r>
    </w:p>
    <w:p w:rsidR="00C333F7" w:rsidRPr="00C333F7" w:rsidRDefault="00C333F7" w:rsidP="004422BF">
      <w:pPr>
        <w:keepNext/>
        <w:rPr>
          <w:rtl/>
        </w:rPr>
      </w:pPr>
      <w:r w:rsidRPr="00C333F7">
        <w:rPr>
          <w:rtl/>
        </w:rPr>
        <w:t>تشمل المهام البنود التالية دون أن تقتصر عليها:</w:t>
      </w:r>
    </w:p>
    <w:p w:rsidR="00C333F7" w:rsidRPr="00C333F7" w:rsidRDefault="00C333F7" w:rsidP="00114FE5">
      <w:pPr>
        <w:pStyle w:val="enumlev1"/>
        <w:rPr>
          <w:rtl/>
          <w:lang w:bidi="ar-EG"/>
        </w:rPr>
      </w:pPr>
      <w:r w:rsidRPr="00C333F7">
        <w:rPr>
          <w:rtl/>
        </w:rPr>
        <w:t>-</w:t>
      </w:r>
      <w:r w:rsidRPr="00C333F7">
        <w:rPr>
          <w:rtl/>
        </w:rPr>
        <w:tab/>
      </w:r>
      <w:r w:rsidRPr="00C333F7">
        <w:rPr>
          <w:rFonts w:hint="cs"/>
          <w:rtl/>
        </w:rPr>
        <w:t>تعديل</w:t>
      </w:r>
      <w:r w:rsidRPr="00C333F7">
        <w:rPr>
          <w:rtl/>
        </w:rPr>
        <w:t xml:space="preserve"> توصيات السلسلة </w:t>
      </w:r>
      <w:r w:rsidRPr="00C333F7">
        <w:t>X.60x</w:t>
      </w:r>
      <w:r w:rsidRPr="00C333F7">
        <w:rPr>
          <w:rFonts w:hint="cs"/>
          <w:rtl/>
          <w:lang w:bidi="ar-EG"/>
        </w:rPr>
        <w:t xml:space="preserve"> </w:t>
      </w:r>
      <w:r w:rsidRPr="00C333F7">
        <w:rPr>
          <w:rFonts w:hint="cs"/>
          <w:rtl/>
        </w:rPr>
        <w:t xml:space="preserve">وتحسينها بما في ذلك معايير النصوص المشتركة مع اللجنة </w:t>
      </w:r>
      <w:r w:rsidRPr="00C333F7">
        <w:t>ISO/IEC JTC 1</w:t>
      </w:r>
      <w:r w:rsidRPr="00C333F7">
        <w:rPr>
          <w:rFonts w:hint="cs"/>
          <w:rtl/>
          <w:lang w:bidi="ar-EG"/>
        </w:rPr>
        <w:t xml:space="preserve"> فيما يتعلق </w:t>
      </w:r>
      <w:r w:rsidRPr="00C333F7">
        <w:rPr>
          <w:rFonts w:hint="cs"/>
          <w:rtl/>
        </w:rPr>
        <w:t xml:space="preserve">بالاتصالات متعددة الأطراف </w:t>
      </w:r>
      <w:r w:rsidRPr="00C333F7">
        <w:rPr>
          <w:rFonts w:hint="cs"/>
          <w:rtl/>
          <w:lang w:bidi="ar-EG"/>
        </w:rPr>
        <w:t>وذلك استجابة لمتطلبات السوق الجديدة؛</w:t>
      </w:r>
    </w:p>
    <w:p w:rsidR="00C333F7" w:rsidRPr="00C333F7" w:rsidRDefault="00C333F7" w:rsidP="00114FE5">
      <w:pPr>
        <w:pStyle w:val="enumlev1"/>
        <w:rPr>
          <w:rtl/>
        </w:rPr>
      </w:pPr>
      <w:r w:rsidRPr="00C333F7">
        <w:rPr>
          <w:rtl/>
        </w:rPr>
        <w:t>-</w:t>
      </w:r>
      <w:r w:rsidRPr="00C333F7">
        <w:rPr>
          <w:rtl/>
        </w:rPr>
        <w:tab/>
      </w:r>
      <w:r w:rsidRPr="00C333F7">
        <w:rPr>
          <w:rFonts w:hint="cs"/>
          <w:rtl/>
        </w:rPr>
        <w:t xml:space="preserve">إعداد توصيات بشأن </w:t>
      </w:r>
      <w:r w:rsidRPr="00C333F7">
        <w:rPr>
          <w:rFonts w:hint="cs"/>
          <w:rtl/>
          <w:lang w:bidi="ar-EG"/>
        </w:rPr>
        <w:t xml:space="preserve">البروتوكولات اللازمة لدعم الشبكات </w:t>
      </w:r>
      <w:r w:rsidRPr="00C333F7">
        <w:rPr>
          <w:lang w:bidi="ar-SA"/>
        </w:rPr>
        <w:t>DSN</w:t>
      </w:r>
      <w:r w:rsidRPr="00C333F7">
        <w:rPr>
          <w:rtl/>
        </w:rPr>
        <w:t>؛</w:t>
      </w:r>
    </w:p>
    <w:p w:rsidR="00C333F7" w:rsidRPr="00114FE5" w:rsidRDefault="00C333F7" w:rsidP="00114FE5">
      <w:pPr>
        <w:pStyle w:val="enumlev1"/>
        <w:rPr>
          <w:spacing w:val="-4"/>
          <w:rtl/>
        </w:rPr>
      </w:pPr>
      <w:r w:rsidRPr="00114FE5">
        <w:rPr>
          <w:spacing w:val="-4"/>
          <w:rtl/>
        </w:rPr>
        <w:t>-</w:t>
      </w:r>
      <w:r w:rsidRPr="00114FE5">
        <w:rPr>
          <w:spacing w:val="-4"/>
          <w:rtl/>
        </w:rPr>
        <w:tab/>
      </w:r>
      <w:r w:rsidRPr="00114FE5">
        <w:rPr>
          <w:rFonts w:hint="cs"/>
          <w:spacing w:val="-4"/>
          <w:rtl/>
        </w:rPr>
        <w:t>إعداد توصيات بشأن البروتوكولات اللازمة لدعم اكتشاف المحتوى وتوزيعه وإيصاله في الشبكات القائمة وشبكات المستقبل</w:t>
      </w:r>
      <w:r w:rsidRPr="00114FE5">
        <w:rPr>
          <w:spacing w:val="-4"/>
          <w:rtl/>
        </w:rPr>
        <w:t>؛</w:t>
      </w:r>
    </w:p>
    <w:p w:rsidR="00C333F7" w:rsidRPr="00C333F7" w:rsidRDefault="00C333F7" w:rsidP="00114FE5">
      <w:pPr>
        <w:pStyle w:val="enumlev1"/>
        <w:rPr>
          <w:rtl/>
        </w:rPr>
      </w:pPr>
      <w:r w:rsidRPr="00C333F7">
        <w:rPr>
          <w:rtl/>
        </w:rPr>
        <w:t>-</w:t>
      </w:r>
      <w:r w:rsidRPr="00C333F7">
        <w:rPr>
          <w:rtl/>
        </w:rPr>
        <w:tab/>
      </w:r>
      <w:r w:rsidRPr="00C333F7">
        <w:rPr>
          <w:rFonts w:hint="cs"/>
          <w:rtl/>
        </w:rPr>
        <w:t xml:space="preserve">إعداد توصيات بشأن البروتوكولات اللازمة لدعم </w:t>
      </w:r>
      <w:r w:rsidRPr="00C333F7">
        <w:rPr>
          <w:rFonts w:hint="cs"/>
          <w:rtl/>
          <w:lang w:bidi="ar-EG"/>
        </w:rPr>
        <w:t xml:space="preserve">مسائل </w:t>
      </w:r>
      <w:r w:rsidRPr="00C333F7">
        <w:rPr>
          <w:rFonts w:hint="cs"/>
          <w:rtl/>
        </w:rPr>
        <w:t xml:space="preserve">اكتشاف المحتوى وتوزيعه وإيصاله استناداً إلى تكنولوجيا </w:t>
      </w:r>
      <w:r w:rsidRPr="00C333F7">
        <w:rPr>
          <w:rFonts w:hint="cs"/>
          <w:rtl/>
          <w:lang w:bidi="ar-EG"/>
        </w:rPr>
        <w:t xml:space="preserve">الشبكات التي تركز على المعلومات </w:t>
      </w:r>
      <w:r w:rsidRPr="00C333F7">
        <w:rPr>
          <w:lang w:bidi="ar-SA"/>
        </w:rPr>
        <w:t>(ICN)</w:t>
      </w:r>
      <w:r w:rsidRPr="00C333F7">
        <w:rPr>
          <w:rFonts w:hint="cs"/>
          <w:rtl/>
          <w:lang w:bidi="ar-EG"/>
        </w:rPr>
        <w:t xml:space="preserve"> وشبكات الجيل الخامس/الاتصالات المتنقلة الدولية</w:t>
      </w:r>
      <w:r w:rsidR="00114FE5">
        <w:rPr>
          <w:rFonts w:hint="cs"/>
          <w:rtl/>
          <w:lang w:bidi="ar-EG"/>
        </w:rPr>
        <w:t>-</w:t>
      </w:r>
      <w:r w:rsidRPr="00C333F7">
        <w:rPr>
          <w:lang w:bidi="ar-SA"/>
        </w:rPr>
        <w:t>2020</w:t>
      </w:r>
      <w:r w:rsidRPr="00C333F7">
        <w:rPr>
          <w:rtl/>
        </w:rPr>
        <w:t>؛</w:t>
      </w:r>
    </w:p>
    <w:p w:rsidR="00C333F7" w:rsidRPr="00C333F7" w:rsidRDefault="00C333F7" w:rsidP="00114FE5">
      <w:pPr>
        <w:pStyle w:val="enumlev1"/>
        <w:rPr>
          <w:rtl/>
        </w:rPr>
      </w:pPr>
      <w:r w:rsidRPr="00C333F7">
        <w:rPr>
          <w:rtl/>
        </w:rPr>
        <w:t>-</w:t>
      </w:r>
      <w:r w:rsidRPr="00C333F7">
        <w:rPr>
          <w:rtl/>
        </w:rPr>
        <w:tab/>
      </w:r>
      <w:r w:rsidRPr="00C333F7">
        <w:rPr>
          <w:rFonts w:hint="cs"/>
          <w:rtl/>
        </w:rPr>
        <w:t>إعداد توصيات بشأن البروتوكولات اللازمة لدعم الاتصالات المدارة بين الأنداد</w:t>
      </w:r>
      <w:r w:rsidRPr="00C333F7">
        <w:rPr>
          <w:rtl/>
        </w:rPr>
        <w:t>؛</w:t>
      </w:r>
    </w:p>
    <w:p w:rsidR="00C333F7" w:rsidRPr="00C333F7" w:rsidRDefault="00C333F7" w:rsidP="004422BF">
      <w:pPr>
        <w:pStyle w:val="enumlev1"/>
        <w:rPr>
          <w:rtl/>
        </w:rPr>
      </w:pPr>
      <w:r w:rsidRPr="00C333F7">
        <w:rPr>
          <w:rtl/>
        </w:rPr>
        <w:t>-</w:t>
      </w:r>
      <w:r w:rsidRPr="00C333F7">
        <w:rPr>
          <w:rtl/>
        </w:rPr>
        <w:tab/>
      </w:r>
      <w:r w:rsidRPr="00C333F7">
        <w:rPr>
          <w:rFonts w:hint="cs"/>
          <w:rtl/>
        </w:rPr>
        <w:t>إعداد توصيات بشأن البروتوكولات اللازمة لدعم الاتصالات متعددة الوسائط متعددة الأطراف من طرف إلى طرف بما</w:t>
      </w:r>
      <w:r w:rsidR="00114FE5">
        <w:rPr>
          <w:rFonts w:hint="eastAsia"/>
          <w:rtl/>
        </w:rPr>
        <w:t> </w:t>
      </w:r>
      <w:r w:rsidRPr="00C333F7">
        <w:rPr>
          <w:rFonts w:hint="cs"/>
          <w:rtl/>
        </w:rPr>
        <w:t>في</w:t>
      </w:r>
      <w:r w:rsidR="00114FE5">
        <w:rPr>
          <w:rFonts w:hint="eastAsia"/>
          <w:rtl/>
        </w:rPr>
        <w:t> </w:t>
      </w:r>
      <w:r w:rsidRPr="00C333F7">
        <w:rPr>
          <w:rFonts w:hint="cs"/>
          <w:rtl/>
        </w:rPr>
        <w:t>ذلك خدمات الإذاعة الشخصية وتطبيقاتها</w:t>
      </w:r>
      <w:r w:rsidR="004422BF">
        <w:rPr>
          <w:rFonts w:hint="cs"/>
          <w:rtl/>
        </w:rPr>
        <w:t>.</w:t>
      </w:r>
    </w:p>
    <w:p w:rsidR="00C333F7" w:rsidRPr="00C333F7" w:rsidRDefault="00114FE5" w:rsidP="004422BF">
      <w:pPr>
        <w:jc w:val="left"/>
        <w:rPr>
          <w:rtl/>
        </w:rPr>
      </w:pPr>
      <w:r>
        <w:rPr>
          <w:rtl/>
        </w:rPr>
        <w:t xml:space="preserve">ويرد بيان محدث </w:t>
      </w:r>
      <w:r>
        <w:rPr>
          <w:rFonts w:hint="cs"/>
          <w:rtl/>
        </w:rPr>
        <w:t xml:space="preserve">عن </w:t>
      </w:r>
      <w:r w:rsidR="00C333F7" w:rsidRPr="00C333F7">
        <w:rPr>
          <w:rtl/>
        </w:rPr>
        <w:t>حالة سير العمل في إطار هذه المسألة في برنامج عمل لجنة الدراسات </w:t>
      </w:r>
      <w:r w:rsidR="00C333F7" w:rsidRPr="00C333F7">
        <w:t>11</w:t>
      </w:r>
      <w:r w:rsidR="004422BF">
        <w:rPr>
          <w:rFonts w:hint="cs"/>
          <w:rtl/>
        </w:rPr>
        <w:t xml:space="preserve"> </w:t>
      </w:r>
      <w:r>
        <w:rPr>
          <w:rtl/>
        </w:rPr>
        <w:br/>
      </w:r>
      <w:r w:rsidR="00C333F7" w:rsidRPr="00C333F7">
        <w:t>(</w:t>
      </w:r>
      <w:hyperlink r:id="rId17" w:history="1">
        <w:r w:rsidR="00C333F7" w:rsidRPr="00C333F7">
          <w:rPr>
            <w:rStyle w:val="Hyperlink"/>
          </w:rPr>
          <w:t>http://itu.int/ITU-T/workprog/wp_search.aspx?Q=</w:t>
        </w:r>
        <w:r w:rsidR="004422BF" w:rsidRPr="00C333F7">
          <w:rPr>
            <w:rStyle w:val="Hyperlink"/>
          </w:rPr>
          <w:t>xx</w:t>
        </w:r>
        <w:r w:rsidR="00C333F7" w:rsidRPr="00C333F7">
          <w:rPr>
            <w:rStyle w:val="Hyperlink"/>
          </w:rPr>
          <w:t>/11</w:t>
        </w:r>
      </w:hyperlink>
      <w:r w:rsidR="00C333F7" w:rsidRPr="00C333F7">
        <w:t>)</w:t>
      </w:r>
      <w:r w:rsidR="00C333F7" w:rsidRPr="00C333F7">
        <w:rPr>
          <w:rtl/>
        </w:rPr>
        <w:t>.</w:t>
      </w:r>
    </w:p>
    <w:p w:rsidR="00C333F7" w:rsidRPr="00C333F7" w:rsidRDefault="00C333F7" w:rsidP="00476CF5">
      <w:pPr>
        <w:pStyle w:val="Heading2forQ"/>
        <w:rPr>
          <w:rtl/>
          <w:lang w:bidi="ar-EG"/>
        </w:rPr>
      </w:pPr>
      <w:r w:rsidRPr="00C333F7">
        <w:lastRenderedPageBreak/>
        <w:t>4.H</w:t>
      </w:r>
      <w:r w:rsidRPr="00C333F7">
        <w:rPr>
          <w:rtl/>
          <w:lang w:bidi="ar-EG"/>
        </w:rPr>
        <w:tab/>
        <w:t>الروابط</w:t>
      </w:r>
    </w:p>
    <w:p w:rsidR="00C333F7" w:rsidRPr="00C333F7" w:rsidRDefault="00C333F7" w:rsidP="00476CF5">
      <w:pPr>
        <w:pStyle w:val="Headingb"/>
        <w:rPr>
          <w:rtl/>
        </w:rPr>
      </w:pPr>
      <w:r w:rsidRPr="00C333F7">
        <w:rPr>
          <w:rtl/>
        </w:rPr>
        <w:t>التوصيات:</w:t>
      </w:r>
    </w:p>
    <w:p w:rsidR="00C333F7" w:rsidRPr="00C333F7" w:rsidRDefault="00C333F7" w:rsidP="007923C0">
      <w:pPr>
        <w:pStyle w:val="enumlev1"/>
        <w:keepNext/>
        <w:keepLines/>
        <w:rPr>
          <w:rtl/>
        </w:rPr>
      </w:pPr>
      <w:r w:rsidRPr="00C333F7">
        <w:rPr>
          <w:rtl/>
        </w:rPr>
        <w:t>-</w:t>
      </w:r>
      <w:r w:rsidRPr="00C333F7">
        <w:rPr>
          <w:rtl/>
        </w:rPr>
        <w:tab/>
        <w:t xml:space="preserve">توصيات السلسلة </w:t>
      </w:r>
      <w:r w:rsidRPr="00C333F7">
        <w:t>X</w:t>
      </w:r>
      <w:r w:rsidRPr="00C333F7">
        <w:rPr>
          <w:rtl/>
        </w:rPr>
        <w:t xml:space="preserve"> </w:t>
      </w:r>
      <w:r w:rsidRPr="00C333F7">
        <w:rPr>
          <w:rFonts w:hint="cs"/>
          <w:rtl/>
        </w:rPr>
        <w:t>بشأن الاتصالات متعدد الوسائط متعددة الأطراف</w:t>
      </w:r>
    </w:p>
    <w:p w:rsidR="00C333F7" w:rsidRPr="00C333F7" w:rsidRDefault="00C333F7" w:rsidP="00476CF5">
      <w:pPr>
        <w:pStyle w:val="enumlev1"/>
      </w:pPr>
      <w:r w:rsidRPr="00C333F7">
        <w:rPr>
          <w:rtl/>
        </w:rPr>
        <w:t>-</w:t>
      </w:r>
      <w:r w:rsidRPr="00C333F7">
        <w:rPr>
          <w:rtl/>
        </w:rPr>
        <w:tab/>
        <w:t xml:space="preserve">توصيات وإضافات السلسلة </w:t>
      </w:r>
      <w:r w:rsidRPr="00C333F7">
        <w:t>Y</w:t>
      </w:r>
      <w:r w:rsidRPr="00C333F7">
        <w:rPr>
          <w:rtl/>
        </w:rPr>
        <w:t xml:space="preserve"> </w:t>
      </w:r>
      <w:r w:rsidRPr="00C333F7">
        <w:rPr>
          <w:rFonts w:hint="cs"/>
          <w:rtl/>
        </w:rPr>
        <w:t>بشأن تلفزيون بروتوكول الإنترنت، وإيصال المحتوى، وشبكات الخدمة الموزعة، وشبكات المستقبل وشبكات الجيل الخامس/الاتصالات المتنقلة الدولية</w:t>
      </w:r>
      <w:r w:rsidRPr="00C333F7">
        <w:t>2020-</w:t>
      </w:r>
    </w:p>
    <w:p w:rsidR="00C333F7" w:rsidRPr="00C333F7" w:rsidRDefault="00C333F7" w:rsidP="00476CF5">
      <w:pPr>
        <w:pStyle w:val="enumlev1"/>
        <w:rPr>
          <w:rtl/>
          <w:lang w:bidi="ar-EG"/>
        </w:rPr>
      </w:pPr>
      <w:r w:rsidRPr="00C333F7">
        <w:rPr>
          <w:rtl/>
        </w:rPr>
        <w:t>-</w:t>
      </w:r>
      <w:r w:rsidRPr="00C333F7">
        <w:rPr>
          <w:rtl/>
        </w:rPr>
        <w:tab/>
        <w:t>توصيات السلسلة </w:t>
      </w:r>
      <w:r w:rsidRPr="00C333F7">
        <w:t>H</w:t>
      </w:r>
      <w:r w:rsidRPr="00C333F7">
        <w:rPr>
          <w:rtl/>
        </w:rPr>
        <w:t xml:space="preserve"> بشأن خدمات وتطبيقات الوسائط المتعددة</w:t>
      </w:r>
    </w:p>
    <w:p w:rsidR="00C333F7" w:rsidRPr="00C333F7" w:rsidRDefault="00C333F7" w:rsidP="00476CF5">
      <w:pPr>
        <w:pStyle w:val="enumlev1"/>
        <w:rPr>
          <w:lang w:bidi="ar-SA"/>
        </w:rPr>
      </w:pPr>
      <w:r w:rsidRPr="00C333F7">
        <w:rPr>
          <w:rFonts w:hint="cs"/>
          <w:rtl/>
          <w:lang w:bidi="ar-EG"/>
        </w:rPr>
        <w:t>-</w:t>
      </w:r>
      <w:r w:rsidRPr="00C333F7">
        <w:rPr>
          <w:rFonts w:hint="cs"/>
          <w:rtl/>
          <w:lang w:bidi="ar-EG"/>
        </w:rPr>
        <w:tab/>
        <w:t xml:space="preserve">توصيات السلسلة </w:t>
      </w:r>
      <w:r w:rsidRPr="00C333F7">
        <w:rPr>
          <w:lang w:bidi="ar-SA"/>
        </w:rPr>
        <w:t>Q</w:t>
      </w:r>
      <w:r w:rsidRPr="00C333F7">
        <w:rPr>
          <w:rFonts w:hint="cs"/>
          <w:rtl/>
          <w:lang w:bidi="ar-EG"/>
        </w:rPr>
        <w:t xml:space="preserve"> بشأن التشوير والبروتوكولات والقياسات ومواصفات الاختبار</w:t>
      </w:r>
    </w:p>
    <w:p w:rsidR="00C333F7" w:rsidRPr="00C333F7" w:rsidRDefault="00C333F7" w:rsidP="00476CF5">
      <w:pPr>
        <w:pStyle w:val="Headingb"/>
        <w:rPr>
          <w:rtl/>
        </w:rPr>
      </w:pPr>
      <w:r w:rsidRPr="00C333F7">
        <w:rPr>
          <w:rtl/>
        </w:rPr>
        <w:t>المسائل:</w:t>
      </w:r>
    </w:p>
    <w:p w:rsidR="00C333F7" w:rsidRPr="00C333F7" w:rsidRDefault="00C333F7" w:rsidP="00476CF5">
      <w:pPr>
        <w:pStyle w:val="enumlev1"/>
        <w:rPr>
          <w:rtl/>
        </w:rPr>
      </w:pPr>
      <w:r w:rsidRPr="00C333F7">
        <w:rPr>
          <w:rtl/>
        </w:rPr>
        <w:t>-</w:t>
      </w:r>
      <w:r w:rsidRPr="00C333F7">
        <w:rPr>
          <w:rtl/>
        </w:rPr>
        <w:tab/>
        <w:t>جميع المسائل التي تتناولها لجنة الدراسات </w:t>
      </w:r>
      <w:r w:rsidRPr="00C333F7">
        <w:t>11</w:t>
      </w:r>
    </w:p>
    <w:p w:rsidR="00C333F7" w:rsidRPr="00C333F7" w:rsidRDefault="00C333F7" w:rsidP="00476CF5">
      <w:pPr>
        <w:pStyle w:val="Headingb"/>
        <w:rPr>
          <w:rtl/>
        </w:rPr>
      </w:pPr>
      <w:r w:rsidRPr="00C333F7">
        <w:rPr>
          <w:rtl/>
        </w:rPr>
        <w:t>لجان الدراسات:</w:t>
      </w:r>
    </w:p>
    <w:p w:rsidR="00C333F7" w:rsidRPr="00C333F7" w:rsidRDefault="00C333F7" w:rsidP="00476CF5">
      <w:pPr>
        <w:pStyle w:val="enumlev1"/>
        <w:rPr>
          <w:rtl/>
          <w:lang w:bidi="ar-EG"/>
        </w:rPr>
      </w:pPr>
      <w:r w:rsidRPr="00C333F7">
        <w:rPr>
          <w:rtl/>
        </w:rPr>
        <w:t>-</w:t>
      </w:r>
      <w:r w:rsidRPr="00C333F7">
        <w:rPr>
          <w:rtl/>
        </w:rPr>
        <w:tab/>
        <w:t>لجنة الدراسات </w:t>
      </w:r>
      <w:r w:rsidRPr="00C333F7">
        <w:t>13</w:t>
      </w:r>
      <w:r w:rsidRPr="00C333F7">
        <w:rPr>
          <w:rtl/>
        </w:rPr>
        <w:t xml:space="preserve"> التابعة لقطاع تقييس الاتصالات المعنية </w:t>
      </w:r>
      <w:r w:rsidRPr="00C333F7">
        <w:rPr>
          <w:rFonts w:hint="cs"/>
          <w:rtl/>
        </w:rPr>
        <w:t>بشبكات المستقبل وشبكات الجيل الخامس/الاتصالات المتنقلة الدولية</w:t>
      </w:r>
      <w:r w:rsidRPr="00C333F7">
        <w:t>2020-</w:t>
      </w:r>
    </w:p>
    <w:p w:rsidR="00C333F7" w:rsidRPr="00C333F7" w:rsidRDefault="00C333F7" w:rsidP="00476CF5">
      <w:pPr>
        <w:pStyle w:val="enumlev1"/>
        <w:rPr>
          <w:rtl/>
        </w:rPr>
      </w:pPr>
      <w:r w:rsidRPr="00C333F7">
        <w:rPr>
          <w:rtl/>
        </w:rPr>
        <w:t>-</w:t>
      </w:r>
      <w:r w:rsidRPr="00C333F7">
        <w:rPr>
          <w:rtl/>
        </w:rPr>
        <w:tab/>
        <w:t>لجنة الدراسات </w:t>
      </w:r>
      <w:r w:rsidRPr="00C333F7">
        <w:t>16</w:t>
      </w:r>
      <w:r w:rsidRPr="00C333F7">
        <w:rPr>
          <w:rtl/>
        </w:rPr>
        <w:t xml:space="preserve"> التابعة لقطاع تقييس الاتصالات المعنية بخدمات وتطبيقات الوسائط المتعددة</w:t>
      </w:r>
    </w:p>
    <w:p w:rsidR="00C333F7" w:rsidRPr="00C333F7" w:rsidRDefault="00C333F7" w:rsidP="00476CF5">
      <w:pPr>
        <w:pStyle w:val="Headingb"/>
        <w:rPr>
          <w:rtl/>
        </w:rPr>
      </w:pPr>
      <w:r w:rsidRPr="00C333F7">
        <w:rPr>
          <w:rtl/>
        </w:rPr>
        <w:t>هيئات التقييس:</w:t>
      </w:r>
    </w:p>
    <w:p w:rsidR="00C333F7" w:rsidRPr="00C333F7" w:rsidRDefault="00C333F7" w:rsidP="00476CF5">
      <w:pPr>
        <w:pStyle w:val="enumlev1"/>
        <w:rPr>
          <w:rtl/>
        </w:rPr>
      </w:pPr>
      <w:r w:rsidRPr="00C333F7">
        <w:rPr>
          <w:rtl/>
        </w:rPr>
        <w:t>-</w:t>
      </w:r>
      <w:r w:rsidRPr="00C333F7">
        <w:rPr>
          <w:rtl/>
        </w:rPr>
        <w:tab/>
        <w:t>اللجنة</w:t>
      </w:r>
      <w:r w:rsidR="00476CF5">
        <w:rPr>
          <w:rFonts w:hint="cs"/>
          <w:rtl/>
        </w:rPr>
        <w:t xml:space="preserve"> الفرعية</w:t>
      </w:r>
      <w:r w:rsidRPr="00C333F7">
        <w:rPr>
          <w:rtl/>
        </w:rPr>
        <w:t xml:space="preserve"> </w:t>
      </w:r>
      <w:r w:rsidRPr="00C333F7">
        <w:t>ISO/IEC JTC1/SC</w:t>
      </w:r>
      <w:r w:rsidR="004422BF">
        <w:t> </w:t>
      </w:r>
      <w:r w:rsidRPr="00C333F7">
        <w:t>6</w:t>
      </w:r>
      <w:r w:rsidR="00476CF5">
        <w:rPr>
          <w:rFonts w:hint="cs"/>
          <w:rtl/>
        </w:rPr>
        <w:t xml:space="preserve"> التابعة للمنظمة الدولية للتوحيد القياسي</w:t>
      </w:r>
    </w:p>
    <w:p w:rsidR="00C333F7" w:rsidRPr="00C333F7" w:rsidRDefault="00C333F7" w:rsidP="00476CF5">
      <w:pPr>
        <w:pStyle w:val="enumlev1"/>
      </w:pPr>
      <w:r w:rsidRPr="00C333F7">
        <w:rPr>
          <w:rtl/>
        </w:rPr>
        <w:t>-</w:t>
      </w:r>
      <w:r w:rsidRPr="00C333F7">
        <w:rPr>
          <w:rtl/>
        </w:rPr>
        <w:tab/>
        <w:t xml:space="preserve">فريق مهام هندسة الإنترنت </w:t>
      </w:r>
      <w:r w:rsidRPr="00C333F7">
        <w:t>(IETF)</w:t>
      </w:r>
    </w:p>
    <w:p w:rsidR="004422BF" w:rsidRDefault="004422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8"/>
          <w:szCs w:val="40"/>
          <w:rtl/>
          <w:lang w:bidi="ar-EG"/>
        </w:rPr>
      </w:pPr>
      <w:r>
        <w:rPr>
          <w:rtl/>
        </w:rPr>
        <w:br w:type="page"/>
      </w:r>
    </w:p>
    <w:p w:rsidR="00C333F7" w:rsidRPr="00C333F7" w:rsidRDefault="00C333F7" w:rsidP="004422BF">
      <w:pPr>
        <w:pStyle w:val="QuestionNo"/>
        <w:keepLines w:val="0"/>
        <w:pageBreakBefore w:val="0"/>
      </w:pPr>
      <w:r w:rsidRPr="00C333F7">
        <w:rPr>
          <w:rtl/>
        </w:rPr>
        <w:lastRenderedPageBreak/>
        <w:t xml:space="preserve">مشروع </w:t>
      </w:r>
      <w:r w:rsidRPr="00C333F7">
        <w:rPr>
          <w:rFonts w:hint="cs"/>
          <w:rtl/>
        </w:rPr>
        <w:t xml:space="preserve">المسألة </w:t>
      </w:r>
      <w:r w:rsidRPr="00C333F7">
        <w:t>I/11</w:t>
      </w:r>
    </w:p>
    <w:p w:rsidR="00C333F7" w:rsidRPr="00C333F7" w:rsidRDefault="00C333F7" w:rsidP="00692D1F">
      <w:pPr>
        <w:pStyle w:val="Questiontitle"/>
        <w:rPr>
          <w:lang w:bidi="ar-SA"/>
        </w:rPr>
      </w:pPr>
      <w:r w:rsidRPr="00C333F7">
        <w:rPr>
          <w:rFonts w:hint="cs"/>
          <w:rtl/>
        </w:rPr>
        <w:t>اختبار مؤشرات الخدمة والشبكات والاختبار عن ب</w:t>
      </w:r>
      <w:r w:rsidR="00692D1F">
        <w:rPr>
          <w:rFonts w:hint="cs"/>
          <w:rtl/>
        </w:rPr>
        <w:t>ُ</w:t>
      </w:r>
      <w:r w:rsidRPr="00C333F7">
        <w:rPr>
          <w:rFonts w:hint="cs"/>
          <w:rtl/>
        </w:rPr>
        <w:t>عد</w:t>
      </w:r>
      <w:r w:rsidR="00692D1F">
        <w:rPr>
          <w:rtl/>
        </w:rPr>
        <w:br/>
      </w:r>
      <w:r w:rsidRPr="00C333F7">
        <w:rPr>
          <w:rFonts w:hint="cs"/>
          <w:rtl/>
        </w:rPr>
        <w:t>بما في ذلك قياسات الأداء المتصلة بالإنترنت</w:t>
      </w:r>
    </w:p>
    <w:p w:rsidR="00C333F7" w:rsidRPr="00C333F7" w:rsidRDefault="00C333F7" w:rsidP="00692D1F">
      <w:pPr>
        <w:rPr>
          <w:rtl/>
          <w:lang w:bidi="ar-EG"/>
        </w:rPr>
      </w:pPr>
      <w:r w:rsidRPr="00C333F7">
        <w:rPr>
          <w:rFonts w:hint="cs"/>
          <w:rtl/>
        </w:rPr>
        <w:t>(</w:t>
      </w:r>
      <w:r w:rsidRPr="00C333F7">
        <w:rPr>
          <w:rtl/>
        </w:rPr>
        <w:t xml:space="preserve">استمرار </w:t>
      </w:r>
      <w:r w:rsidR="00692D1F">
        <w:rPr>
          <w:rFonts w:hint="cs"/>
          <w:rtl/>
        </w:rPr>
        <w:t>ل</w:t>
      </w:r>
      <w:r w:rsidRPr="00C333F7">
        <w:rPr>
          <w:rtl/>
        </w:rPr>
        <w:t xml:space="preserve">لمسألتين </w:t>
      </w:r>
      <w:r w:rsidRPr="00C333F7">
        <w:t>10/11</w:t>
      </w:r>
      <w:r w:rsidRPr="00C333F7">
        <w:rPr>
          <w:rFonts w:hint="cs"/>
          <w:rtl/>
        </w:rPr>
        <w:t xml:space="preserve"> و</w:t>
      </w:r>
      <w:r w:rsidRPr="00C333F7">
        <w:t>15/11</w:t>
      </w:r>
      <w:r w:rsidRPr="00C333F7">
        <w:rPr>
          <w:rFonts w:hint="cs"/>
          <w:rtl/>
          <w:lang w:bidi="ar-EG"/>
        </w:rPr>
        <w:t>)</w:t>
      </w:r>
    </w:p>
    <w:p w:rsidR="00C333F7" w:rsidRPr="00C333F7" w:rsidRDefault="00C333F7" w:rsidP="00692D1F">
      <w:pPr>
        <w:pStyle w:val="Heading2forQ"/>
        <w:rPr>
          <w:rtl/>
        </w:rPr>
      </w:pPr>
      <w:r w:rsidRPr="00C333F7">
        <w:t>1.I</w:t>
      </w:r>
      <w:r w:rsidRPr="00C333F7">
        <w:rPr>
          <w:rtl/>
          <w:lang w:bidi="ar-EG"/>
        </w:rPr>
        <w:tab/>
      </w:r>
      <w:r w:rsidR="00692D1F">
        <w:rPr>
          <w:rFonts w:hint="cs"/>
          <w:rtl/>
        </w:rPr>
        <w:t>المسوغات</w:t>
      </w:r>
    </w:p>
    <w:p w:rsidR="00C333F7" w:rsidRPr="00C333F7" w:rsidRDefault="00C333F7" w:rsidP="004422BF">
      <w:pPr>
        <w:rPr>
          <w:rtl/>
          <w:lang w:bidi="ar-EG"/>
        </w:rPr>
      </w:pPr>
      <w:r w:rsidRPr="00C333F7">
        <w:rPr>
          <w:rtl/>
        </w:rPr>
        <w:t xml:space="preserve">يتسبب تنويع حلول </w:t>
      </w:r>
      <w:r w:rsidRPr="00C333F7">
        <w:rPr>
          <w:rFonts w:hint="cs"/>
          <w:rtl/>
        </w:rPr>
        <w:t>شبكات تكنولوجيا المعلومات والاتصالات وخدماتها وتكنولوجياتها</w:t>
      </w:r>
      <w:r w:rsidRPr="00C333F7">
        <w:rPr>
          <w:rtl/>
        </w:rPr>
        <w:t xml:space="preserve"> في بعض المشكلات</w:t>
      </w:r>
      <w:r w:rsidRPr="00C333F7">
        <w:rPr>
          <w:rFonts w:hint="cs"/>
          <w:rtl/>
          <w:lang w:bidi="ar-EG"/>
        </w:rPr>
        <w:t xml:space="preserve"> </w:t>
      </w:r>
      <w:r w:rsidRPr="00C333F7">
        <w:rPr>
          <w:rtl/>
        </w:rPr>
        <w:t>في شبكات شركات التشغيل</w:t>
      </w:r>
      <w:r w:rsidRPr="00C333F7">
        <w:rPr>
          <w:rFonts w:hint="cs"/>
          <w:rtl/>
        </w:rPr>
        <w:t xml:space="preserve"> تتعلق بعدم وجود</w:t>
      </w:r>
      <w:r w:rsidRPr="00C333F7">
        <w:rPr>
          <w:rtl/>
        </w:rPr>
        <w:t xml:space="preserve"> نهج</w:t>
      </w:r>
      <w:r w:rsidRPr="00C333F7">
        <w:rPr>
          <w:rFonts w:hint="cs"/>
          <w:rtl/>
        </w:rPr>
        <w:t xml:space="preserve"> معيارية كاملة لتقييم أداء</w:t>
      </w:r>
      <w:r w:rsidRPr="00C333F7">
        <w:rPr>
          <w:rtl/>
        </w:rPr>
        <w:t xml:space="preserve"> </w:t>
      </w:r>
      <w:r w:rsidRPr="00C333F7">
        <w:rPr>
          <w:rFonts w:hint="cs"/>
          <w:rtl/>
        </w:rPr>
        <w:t>منصات</w:t>
      </w:r>
      <w:r w:rsidRPr="00C333F7">
        <w:rPr>
          <w:rtl/>
        </w:rPr>
        <w:t xml:space="preserve"> خدمة </w:t>
      </w:r>
      <w:r w:rsidRPr="00C333F7">
        <w:rPr>
          <w:rFonts w:hint="cs"/>
          <w:rtl/>
        </w:rPr>
        <w:t>الموردين</w:t>
      </w:r>
      <w:r w:rsidRPr="00C333F7">
        <w:rPr>
          <w:rtl/>
        </w:rPr>
        <w:t xml:space="preserve"> </w:t>
      </w:r>
      <w:r w:rsidRPr="00C333F7">
        <w:rPr>
          <w:rFonts w:hint="cs"/>
          <w:rtl/>
        </w:rPr>
        <w:t>مثل النظام الفرعي متعدد الوسائط</w:t>
      </w:r>
      <w:r w:rsidR="004422BF">
        <w:rPr>
          <w:rFonts w:hint="eastAsia"/>
          <w:rtl/>
        </w:rPr>
        <w:t> </w:t>
      </w:r>
      <w:r w:rsidRPr="00C333F7">
        <w:t>IP</w:t>
      </w:r>
      <w:r w:rsidRPr="00C333F7">
        <w:rPr>
          <w:rFonts w:hint="cs"/>
          <w:rtl/>
          <w:lang w:bidi="ar-EG"/>
        </w:rPr>
        <w:t xml:space="preserve"> </w:t>
      </w:r>
      <w:r w:rsidRPr="00C333F7">
        <w:t>(IMS)</w:t>
      </w:r>
      <w:r w:rsidRPr="00C333F7">
        <w:rPr>
          <w:rFonts w:hint="cs"/>
          <w:rtl/>
          <w:lang w:bidi="ar-EG"/>
        </w:rPr>
        <w:t xml:space="preserve"> والشبكات الجيل الخامس/الاتصالات المتنقلة الدولية</w:t>
      </w:r>
      <w:r w:rsidRPr="00C333F7">
        <w:t>2020-</w:t>
      </w:r>
      <w:r w:rsidRPr="00C333F7">
        <w:rPr>
          <w:rFonts w:hint="cs"/>
          <w:rtl/>
          <w:lang w:bidi="ar-EG"/>
        </w:rPr>
        <w:t>.</w:t>
      </w:r>
    </w:p>
    <w:p w:rsidR="00C333F7" w:rsidRPr="00C333F7" w:rsidRDefault="00C333F7" w:rsidP="00C333F7">
      <w:pPr>
        <w:rPr>
          <w:rtl/>
          <w:lang w:bidi="ar-EG"/>
        </w:rPr>
      </w:pPr>
      <w:r w:rsidRPr="00C333F7">
        <w:rPr>
          <w:rFonts w:hint="cs"/>
          <w:rtl/>
          <w:lang w:bidi="ar-EG"/>
        </w:rPr>
        <w:t>وتمثل المقارنة المرجعية بصفة عامة نهجاً شائع الاستخدام لقياس معلمات التشوير وتقييمها بالنسبة إلى أهداف التصميم الخاصة بالأداء والتي ينبغي أن تساعد في توفير الخدمة من طرف إلى طرف وضمان اعتمادية الشبكة.</w:t>
      </w:r>
    </w:p>
    <w:p w:rsidR="00C333F7" w:rsidRPr="00C333F7" w:rsidRDefault="00C333F7" w:rsidP="00C333F7">
      <w:pPr>
        <w:rPr>
          <w:rtl/>
          <w:lang w:bidi="ar-EG"/>
        </w:rPr>
      </w:pPr>
      <w:r w:rsidRPr="00C333F7">
        <w:rPr>
          <w:rFonts w:hint="cs"/>
          <w:rtl/>
          <w:lang w:bidi="ar-EG"/>
        </w:rPr>
        <w:t>ولا تقتصر المقارنة المرجعية في حالة شبكات الجيل الخامس/الاتصالات المتنقلة الدولية</w:t>
      </w:r>
      <w:r w:rsidRPr="00C333F7">
        <w:t>2020-</w:t>
      </w:r>
      <w:r w:rsidRPr="00C333F7">
        <w:rPr>
          <w:rFonts w:hint="cs"/>
          <w:rtl/>
          <w:lang w:bidi="ar-EG"/>
        </w:rPr>
        <w:t xml:space="preserve"> على طبقة النقل فقط بل وتشمل أداء المنصات الافتراضية وجودتها واعتماديتها.</w:t>
      </w:r>
    </w:p>
    <w:p w:rsidR="00C333F7" w:rsidRPr="00C333F7" w:rsidRDefault="00C333F7" w:rsidP="00C333F7">
      <w:r w:rsidRPr="00C333F7">
        <w:rPr>
          <w:rFonts w:hint="cs"/>
          <w:rtl/>
          <w:lang w:bidi="ar-EG"/>
        </w:rPr>
        <w:t xml:space="preserve">وتعتبر القضايا المتعلقة بتحديد قيم الأداء والإنتاجية بخصوص الخدمات التي تتسم </w:t>
      </w:r>
      <w:r w:rsidRPr="00C333F7">
        <w:rPr>
          <w:rtl/>
        </w:rPr>
        <w:t>بجودة الخدمة</w:t>
      </w:r>
      <w:r w:rsidRPr="00C333F7">
        <w:rPr>
          <w:rFonts w:hint="cs"/>
          <w:rtl/>
          <w:lang w:bidi="ar-EG"/>
        </w:rPr>
        <w:t xml:space="preserve"> </w:t>
      </w:r>
      <w:r w:rsidRPr="00C333F7">
        <w:t>(QoS)</w:t>
      </w:r>
      <w:r w:rsidRPr="00C333F7">
        <w:rPr>
          <w:rtl/>
        </w:rPr>
        <w:t xml:space="preserve"> المطلوبة</w:t>
      </w:r>
      <w:r w:rsidRPr="00C333F7">
        <w:rPr>
          <w:rFonts w:hint="cs"/>
          <w:rtl/>
        </w:rPr>
        <w:t xml:space="preserve"> مسألة مهمة بالنسبة للمشغلين والمستعملين.</w:t>
      </w:r>
    </w:p>
    <w:p w:rsidR="00C333F7" w:rsidRPr="00C333F7" w:rsidRDefault="00C333F7" w:rsidP="00C333F7">
      <w:pPr>
        <w:rPr>
          <w:rtl/>
          <w:lang w:bidi="ar-EG"/>
        </w:rPr>
      </w:pPr>
      <w:r w:rsidRPr="00C333F7">
        <w:rPr>
          <w:rFonts w:hint="cs"/>
          <w:rtl/>
          <w:lang w:bidi="ar-EG"/>
        </w:rPr>
        <w:t>فعلى سبيل المثال، لا توفر أنظمة قياس الأداء المتصل بالإنترنت المتاحة للمجهور على الإنترنت، قياسات موثوقة وقابلة للمقارنة. وإلى جانب الافتقار إلى قياسات معيارية لسرعة الإنترنت في توصيات قطاع تقييس الاتصالات، تختلف نتائج الاختبار المتحصل عليها باستعمال طريقة الاختبار الحالية، عن النتائج المتحصل عليها باستعمال طرائق أخرى. ومن الواضح أن نتائج الاختبار تعتمد على مقاطع الشبكة المستعملة خلال التوصيل من طرف إلى طرف. وبوجه خاص، لا يمكن ضمان أن يقوم التوصيل من طرف إلى طرف على شبكة مشغل الاتصالات فقط وألا يشمل مقاطع أخرى لشبكة قد تنتمي لمشغلين آخرين.</w:t>
      </w:r>
    </w:p>
    <w:p w:rsidR="00C333F7" w:rsidRPr="00C333F7" w:rsidRDefault="00C333F7" w:rsidP="00C333F7">
      <w:pPr>
        <w:rPr>
          <w:rtl/>
          <w:lang w:bidi="ar-EG"/>
        </w:rPr>
      </w:pPr>
      <w:r w:rsidRPr="00C333F7">
        <w:rPr>
          <w:rFonts w:hint="cs"/>
          <w:rtl/>
          <w:lang w:bidi="ar-EG"/>
        </w:rPr>
        <w:t>وإن وضع نهج موحد لقياس الأداء المتصل بالإنترنت مهم بالنسبة لجميع الأطراف الفاعلة المعنية بتكنولوجيا المعلومات والاتصالات (المشغلون والمنظمون ومجتمع الإنترنت وما إلى ذلك) ولا سيما لعملاء المشغلين.</w:t>
      </w:r>
    </w:p>
    <w:p w:rsidR="00C333F7" w:rsidRPr="00C333F7" w:rsidRDefault="00C333F7" w:rsidP="00C333F7">
      <w:pPr>
        <w:rPr>
          <w:rtl/>
          <w:lang w:bidi="ar-EG"/>
        </w:rPr>
      </w:pPr>
      <w:r w:rsidRPr="00C333F7">
        <w:rPr>
          <w:rFonts w:hint="cs"/>
          <w:rtl/>
          <w:lang w:bidi="ar-EG"/>
        </w:rPr>
        <w:t>وعلى سبيل المثال، من شأن وضع نهج معياري لقياس الأداء المتصل بالإنترنت على مقاطع شبكة المشغل أن يدعم قياساً مفتوحاً وموثوقاً يمكن استعماله لضمان توفير الأداء المطلوب المبين في اتفاقات مستوى الخدمة للعملاء.</w:t>
      </w:r>
    </w:p>
    <w:p w:rsidR="00C333F7" w:rsidRPr="00C333F7" w:rsidRDefault="00C333F7" w:rsidP="00C333F7">
      <w:pPr>
        <w:rPr>
          <w:rtl/>
          <w:lang w:bidi="ar-EG"/>
        </w:rPr>
      </w:pPr>
      <w:r w:rsidRPr="00C333F7">
        <w:rPr>
          <w:rFonts w:hint="cs"/>
          <w:rtl/>
          <w:lang w:bidi="ar-EG"/>
        </w:rPr>
        <w:t>وبالإضافة إلى ذلك، سيدعم هذا النهج المعياري وضع "</w:t>
      </w:r>
      <w:r w:rsidRPr="00C333F7">
        <w:rPr>
          <w:rFonts w:hint="cs"/>
          <w:i/>
          <w:iCs/>
          <w:rtl/>
          <w:lang w:bidi="ar-EG"/>
        </w:rPr>
        <w:t>إطار تنظيمي لتوفير خدمات تكنولوجيا المعلومات والاتصالات التي تتسم بجودة الخدمة المضمونة والأداء المطلوب على شبكات البيانات الثابتة والمتنقلة</w:t>
      </w:r>
      <w:r w:rsidRPr="00C333F7">
        <w:rPr>
          <w:rFonts w:hint="cs"/>
          <w:rtl/>
          <w:lang w:bidi="ar-EG"/>
        </w:rPr>
        <w:t xml:space="preserve">"، وهو مشروع جارٍ في إطار لجنة الدراسات </w:t>
      </w:r>
      <w:r w:rsidRPr="00C333F7">
        <w:t>3</w:t>
      </w:r>
      <w:r w:rsidRPr="00C333F7">
        <w:rPr>
          <w:rFonts w:hint="cs"/>
          <w:rtl/>
          <w:lang w:bidi="ar-EG"/>
        </w:rPr>
        <w:t xml:space="preserve"> لقطاع تقييس الاتصالات إلى جانب مبادرات تنظيمية وطنية وإقليمية ودولية في هذا المجال.</w:t>
      </w:r>
    </w:p>
    <w:p w:rsidR="00C333F7" w:rsidRPr="00C333F7" w:rsidRDefault="00C333F7" w:rsidP="00C333F7">
      <w:pPr>
        <w:rPr>
          <w:rtl/>
          <w:lang w:bidi="ar-EG"/>
        </w:rPr>
      </w:pPr>
      <w:r w:rsidRPr="00C333F7">
        <w:rPr>
          <w:rFonts w:hint="cs"/>
          <w:rtl/>
          <w:lang w:bidi="ar-EG"/>
        </w:rPr>
        <w:t xml:space="preserve">وبالإضافة إلى ذلك، ترمي إحدى ركائز برنامج المطابقة وقابلية التشغيل البيني </w:t>
      </w:r>
      <w:r w:rsidRPr="00C333F7">
        <w:t>(&amp;I)</w:t>
      </w:r>
      <w:r w:rsidRPr="00C333F7">
        <w:rPr>
          <w:rFonts w:hint="cs"/>
          <w:rtl/>
          <w:lang w:bidi="ar-EG"/>
        </w:rPr>
        <w:t xml:space="preserve"> الخاص بالاتحاد إلى المساعدة في إنشاء مراكز اختبار إقليمية. ويمكن تنفيذ مركز اختبار باستعمال تكنولوجيات الحوسبة السحابية التي لديها القدرة على تمكين مفهوم جديد للاختبار عن بعد، يمكن أن يطلق عليه اسم "الاختبار كخدمة" </w:t>
      </w:r>
      <w:r w:rsidRPr="00C333F7">
        <w:t>(TAAS)</w:t>
      </w:r>
      <w:r w:rsidRPr="00C333F7">
        <w:rPr>
          <w:rFonts w:hint="cs"/>
          <w:rtl/>
          <w:lang w:bidi="ar-EG"/>
        </w:rPr>
        <w:t xml:space="preserve">. ومن شأن هذا مجال الجديد للبحث الذي يضطلع به قطاع تقييس الاتصالات أن يسمح لمختبرات الاختبار بتحديد المتطلبات والمبادئ المتعلقة بإجراءات الاختبار عن بعد. </w:t>
      </w:r>
    </w:p>
    <w:p w:rsidR="00C333F7" w:rsidRPr="00C333F7" w:rsidRDefault="00C333F7" w:rsidP="00C333F7">
      <w:pPr>
        <w:rPr>
          <w:rtl/>
          <w:lang w:bidi="ar-EG"/>
        </w:rPr>
      </w:pPr>
      <w:r w:rsidRPr="00C333F7">
        <w:rPr>
          <w:rFonts w:hint="cs"/>
          <w:rtl/>
          <w:lang w:bidi="ar-EG"/>
        </w:rPr>
        <w:t xml:space="preserve">وتقدم خصائص "الشبكة التكييفية" من قبيل التمثيل الافتراضي والتنظيم الذاتي والتشكيل الذاتي والاستمثال الذاتي والتعافي الذاتي والتعلم الذاتي مزايا ضخمة في شبكات المستقبل. وعلى الرغم من أن التكنولوجيات مثل التمثيل الافتراضي للشبكة </w:t>
      </w:r>
      <w:r w:rsidRPr="00C333F7">
        <w:t>(NFV)</w:t>
      </w:r>
      <w:r w:rsidRPr="00C333F7">
        <w:rPr>
          <w:rFonts w:hint="cs"/>
          <w:rtl/>
          <w:lang w:bidi="ar-EG"/>
        </w:rPr>
        <w:t xml:space="preserve"> وشبكات التنظيم الذاتي </w:t>
      </w:r>
      <w:r w:rsidRPr="00C333F7">
        <w:t>(SON)</w:t>
      </w:r>
      <w:r w:rsidRPr="00C333F7">
        <w:rPr>
          <w:rFonts w:hint="cs"/>
          <w:rtl/>
          <w:lang w:bidi="ar-EG"/>
        </w:rPr>
        <w:t xml:space="preserve"> والحوسبة على متن الشبكة المتنقلة </w:t>
      </w:r>
      <w:r w:rsidRPr="00C333F7">
        <w:t>(MEC)</w:t>
      </w:r>
      <w:r w:rsidRPr="00C333F7">
        <w:rPr>
          <w:rFonts w:hint="cs"/>
          <w:rtl/>
          <w:lang w:bidi="ar-EG"/>
        </w:rPr>
        <w:t xml:space="preserve"> والبنية التحتية للشبكة الأوتوماتية </w:t>
      </w:r>
      <w:r w:rsidRPr="00C333F7">
        <w:t>(AFI)</w:t>
      </w:r>
      <w:r w:rsidRPr="00C333F7">
        <w:rPr>
          <w:rFonts w:hint="cs"/>
          <w:rtl/>
          <w:lang w:bidi="ar-EG"/>
        </w:rPr>
        <w:t xml:space="preserve"> قد لا تقدم </w:t>
      </w:r>
      <w:r w:rsidRPr="00C333F7">
        <w:rPr>
          <w:rFonts w:hint="cs"/>
          <w:rtl/>
          <w:lang w:bidi="ar-EG"/>
        </w:rPr>
        <w:lastRenderedPageBreak/>
        <w:t>جميع الخصائص، فإنها تتمتع بشيء واحد مشترك يتمثل في كونها دينامية وليس ثابتة، إذ تتكيف مع ظروف الحركة والتطبيقات وطلبات الخدمة الدينامية ومع التغيرات التي تطرأ على بيئة النظام الإيكولوجي. والهدف هو تحديد منهجية (دليل) من شأنها توسيع التجربة الحالية ونهج الاختبار فيما يتعلق بشبكات الجيل الخامس/الاتصالات المتنقلة الدولية</w:t>
      </w:r>
      <w:r w:rsidRPr="00C333F7">
        <w:t>2020-</w:t>
      </w:r>
      <w:r w:rsidRPr="00C333F7">
        <w:rPr>
          <w:rFonts w:hint="cs"/>
          <w:rtl/>
          <w:lang w:bidi="ar-EG"/>
        </w:rPr>
        <w:t>.</w:t>
      </w:r>
    </w:p>
    <w:p w:rsidR="00C333F7" w:rsidRPr="00C333F7" w:rsidRDefault="00C333F7" w:rsidP="001F4966">
      <w:pPr>
        <w:pStyle w:val="Note"/>
      </w:pPr>
      <w:r w:rsidRPr="00C333F7">
        <w:rPr>
          <w:rFonts w:hint="cs"/>
          <w:b/>
          <w:bCs/>
          <w:rtl/>
          <w:lang w:bidi="ar-EG"/>
        </w:rPr>
        <w:t>ملحوظة</w:t>
      </w:r>
      <w:r w:rsidRPr="00C333F7">
        <w:rPr>
          <w:rFonts w:hint="cs"/>
          <w:rtl/>
          <w:lang w:bidi="ar-EG"/>
        </w:rPr>
        <w:t xml:space="preserve"> - </w:t>
      </w:r>
      <w:r w:rsidRPr="00C333F7">
        <w:rPr>
          <w:rtl/>
        </w:rPr>
        <w:t xml:space="preserve">تعرّف لجنة الدراسات </w:t>
      </w:r>
      <w:r w:rsidRPr="00C333F7">
        <w:t>12</w:t>
      </w:r>
      <w:r w:rsidRPr="00C333F7">
        <w:rPr>
          <w:rtl/>
        </w:rPr>
        <w:t xml:space="preserve"> التابعة لقطاع تقييس الاتصالات معلمات جودة الخدمة/جودة التجربة ومتطلباتها</w:t>
      </w:r>
      <w:r w:rsidRPr="00C333F7">
        <w:t>.</w:t>
      </w:r>
    </w:p>
    <w:p w:rsidR="00C333F7" w:rsidRPr="00C333F7" w:rsidRDefault="00C333F7" w:rsidP="001F4966">
      <w:pPr>
        <w:pStyle w:val="Heading2forQ"/>
      </w:pPr>
      <w:r w:rsidRPr="00C333F7">
        <w:t>2.I</w:t>
      </w:r>
      <w:r w:rsidRPr="00C333F7">
        <w:rPr>
          <w:rtl/>
          <w:lang w:bidi="ar-EG"/>
        </w:rPr>
        <w:tab/>
        <w:t>المسألة</w:t>
      </w:r>
    </w:p>
    <w:p w:rsidR="00C333F7" w:rsidRPr="00C333F7" w:rsidRDefault="00C333F7" w:rsidP="00C333F7">
      <w:pPr>
        <w:rPr>
          <w:rtl/>
          <w:lang w:bidi="ar-EG"/>
        </w:rPr>
      </w:pPr>
      <w:r w:rsidRPr="00C333F7">
        <w:rPr>
          <w:rtl/>
          <w:lang w:bidi="ar-EG"/>
        </w:rPr>
        <w:t>تتناول الدراسة البنود التالية دون أن تقتصر عليها:</w:t>
      </w:r>
    </w:p>
    <w:p w:rsidR="00C333F7" w:rsidRPr="00C333F7" w:rsidRDefault="00C333F7" w:rsidP="001F4966">
      <w:pPr>
        <w:pStyle w:val="enumlev1"/>
        <w:rPr>
          <w:rtl/>
        </w:rPr>
      </w:pPr>
      <w:r w:rsidRPr="00C333F7">
        <w:rPr>
          <w:rtl/>
        </w:rPr>
        <w:t>-</w:t>
      </w:r>
      <w:r w:rsidRPr="00C333F7">
        <w:rPr>
          <w:rtl/>
        </w:rPr>
        <w:tab/>
      </w:r>
      <w:r w:rsidRPr="00C333F7">
        <w:rPr>
          <w:rFonts w:hint="cs"/>
          <w:rtl/>
        </w:rPr>
        <w:t>ما هو نوع منصات الخدمة التي يمكن أن تخضع لاختبار مقارن؟</w:t>
      </w:r>
    </w:p>
    <w:p w:rsidR="00C333F7" w:rsidRPr="00C333F7" w:rsidRDefault="00C333F7" w:rsidP="001F4966">
      <w:pPr>
        <w:pStyle w:val="enumlev1"/>
        <w:rPr>
          <w:rtl/>
          <w:lang w:bidi="ar-EG"/>
        </w:rPr>
      </w:pPr>
      <w:r w:rsidRPr="00C333F7">
        <w:rPr>
          <w:rtl/>
        </w:rPr>
        <w:t>-</w:t>
      </w:r>
      <w:r w:rsidRPr="00C333F7">
        <w:rPr>
          <w:rtl/>
        </w:rPr>
        <w:tab/>
        <w:t>ما ه</w:t>
      </w:r>
      <w:r w:rsidRPr="00C333F7">
        <w:rPr>
          <w:rFonts w:hint="cs"/>
          <w:rtl/>
        </w:rPr>
        <w:t xml:space="preserve">و نوع </w:t>
      </w:r>
      <w:r w:rsidRPr="00C333F7">
        <w:rPr>
          <w:rtl/>
        </w:rPr>
        <w:t xml:space="preserve">سيناريوهات الاختبار التي يمكن استعمالها </w:t>
      </w:r>
      <w:r w:rsidRPr="00C333F7">
        <w:rPr>
          <w:rFonts w:hint="cs"/>
          <w:rtl/>
        </w:rPr>
        <w:t>لإجراء اختبار مقارن؟</w:t>
      </w:r>
    </w:p>
    <w:p w:rsidR="00C333F7" w:rsidRPr="00C333F7" w:rsidRDefault="00C333F7" w:rsidP="001F4966">
      <w:pPr>
        <w:pStyle w:val="enumlev1"/>
        <w:rPr>
          <w:rtl/>
          <w:lang w:bidi="ar-EG"/>
        </w:rPr>
      </w:pPr>
      <w:r w:rsidRPr="00C333F7">
        <w:rPr>
          <w:rtl/>
        </w:rPr>
        <w:t>-</w:t>
      </w:r>
      <w:r w:rsidRPr="00C333F7">
        <w:rPr>
          <w:rtl/>
        </w:rPr>
        <w:tab/>
        <w:t xml:space="preserve">هو نوع الحركة التي يمكن </w:t>
      </w:r>
      <w:r w:rsidRPr="00C333F7">
        <w:rPr>
          <w:rFonts w:hint="cs"/>
          <w:rtl/>
        </w:rPr>
        <w:t>محاكاتها</w:t>
      </w:r>
      <w:r w:rsidRPr="00C333F7">
        <w:rPr>
          <w:rtl/>
        </w:rPr>
        <w:t xml:space="preserve"> </w:t>
      </w:r>
      <w:r w:rsidRPr="00C333F7">
        <w:rPr>
          <w:rFonts w:hint="cs"/>
          <w:rtl/>
        </w:rPr>
        <w:t>لإجراء اختبار مقارن؟</w:t>
      </w:r>
    </w:p>
    <w:p w:rsidR="00C333F7" w:rsidRPr="00C333F7" w:rsidRDefault="00C333F7" w:rsidP="001F4966">
      <w:pPr>
        <w:pStyle w:val="enumlev1"/>
        <w:rPr>
          <w:rtl/>
        </w:rPr>
      </w:pPr>
      <w:r w:rsidRPr="00C333F7">
        <w:rPr>
          <w:rtl/>
        </w:rPr>
        <w:t>-</w:t>
      </w:r>
      <w:r w:rsidRPr="00C333F7">
        <w:rPr>
          <w:rtl/>
        </w:rPr>
        <w:tab/>
      </w:r>
      <w:r w:rsidRPr="00C333F7">
        <w:rPr>
          <w:rFonts w:hint="cs"/>
          <w:rtl/>
        </w:rPr>
        <w:t>ما هي أهداف التصميم الخاصة بالأداء</w:t>
      </w:r>
      <w:r w:rsidRPr="00C333F7">
        <w:rPr>
          <w:rFonts w:hint="cs"/>
          <w:rtl/>
          <w:lang w:bidi="ar-EG"/>
        </w:rPr>
        <w:t xml:space="preserve"> التي ينبغي أن تخضع لاختبار مقارن؟</w:t>
      </w:r>
      <w:r w:rsidRPr="00C333F7">
        <w:rPr>
          <w:rFonts w:hint="cs"/>
          <w:rtl/>
        </w:rPr>
        <w:t xml:space="preserve"> </w:t>
      </w:r>
    </w:p>
    <w:p w:rsidR="00C333F7" w:rsidRPr="00C333F7" w:rsidRDefault="00C333F7" w:rsidP="001F4966">
      <w:pPr>
        <w:pStyle w:val="enumlev1"/>
        <w:rPr>
          <w:rtl/>
          <w:lang w:bidi="ar-EG"/>
        </w:rPr>
      </w:pPr>
      <w:r w:rsidRPr="00C333F7">
        <w:rPr>
          <w:rtl/>
        </w:rPr>
        <w:t>-</w:t>
      </w:r>
      <w:r w:rsidRPr="00C333F7">
        <w:rPr>
          <w:rtl/>
        </w:rPr>
        <w:tab/>
      </w:r>
      <w:r w:rsidRPr="00C333F7">
        <w:rPr>
          <w:rFonts w:hint="cs"/>
          <w:rtl/>
        </w:rPr>
        <w:t>ما هي أهداف التصميم الخاصة بالأداء التي تؤثر على جودة الخدمة</w:t>
      </w:r>
      <w:r w:rsidRPr="00C333F7">
        <w:rPr>
          <w:rFonts w:hint="cs"/>
          <w:rtl/>
          <w:lang w:bidi="ar-EG"/>
        </w:rPr>
        <w:t>؟</w:t>
      </w:r>
    </w:p>
    <w:p w:rsidR="00C333F7" w:rsidRPr="00C333F7" w:rsidRDefault="00C333F7" w:rsidP="001F4966">
      <w:pPr>
        <w:pStyle w:val="enumlev1"/>
        <w:rPr>
          <w:rtl/>
        </w:rPr>
      </w:pPr>
      <w:r w:rsidRPr="00C333F7">
        <w:rPr>
          <w:rtl/>
        </w:rPr>
        <w:t>-</w:t>
      </w:r>
      <w:r w:rsidRPr="00C333F7">
        <w:rPr>
          <w:rtl/>
        </w:rPr>
        <w:tab/>
      </w:r>
      <w:r w:rsidRPr="00C333F7">
        <w:rPr>
          <w:rFonts w:hint="cs"/>
          <w:rtl/>
        </w:rPr>
        <w:t>ما هو نوع قياسات الإنترنت التي ينبغي تقييسها؟</w:t>
      </w:r>
    </w:p>
    <w:p w:rsidR="00C333F7" w:rsidRPr="00C333F7" w:rsidRDefault="00C333F7" w:rsidP="001F4966">
      <w:pPr>
        <w:pStyle w:val="enumlev1"/>
        <w:rPr>
          <w:rtl/>
        </w:rPr>
      </w:pPr>
      <w:r w:rsidRPr="00C333F7">
        <w:rPr>
          <w:rtl/>
        </w:rPr>
        <w:t>-</w:t>
      </w:r>
      <w:r w:rsidRPr="00C333F7">
        <w:rPr>
          <w:rtl/>
        </w:rPr>
        <w:tab/>
      </w:r>
      <w:r w:rsidRPr="00C333F7">
        <w:rPr>
          <w:rFonts w:hint="cs"/>
          <w:rtl/>
        </w:rPr>
        <w:t>ما هو إطار قياس الأداء المتصل بالإنترنت؟</w:t>
      </w:r>
    </w:p>
    <w:p w:rsidR="00C333F7" w:rsidRPr="00C333F7" w:rsidRDefault="00C333F7" w:rsidP="001F4966">
      <w:pPr>
        <w:pStyle w:val="enumlev1"/>
        <w:rPr>
          <w:rtl/>
        </w:rPr>
      </w:pPr>
      <w:r w:rsidRPr="00C333F7">
        <w:rPr>
          <w:rtl/>
        </w:rPr>
        <w:t>-</w:t>
      </w:r>
      <w:r w:rsidRPr="00C333F7">
        <w:rPr>
          <w:rtl/>
        </w:rPr>
        <w:tab/>
      </w:r>
      <w:r w:rsidRPr="00C333F7">
        <w:rPr>
          <w:rFonts w:hint="cs"/>
          <w:rtl/>
        </w:rPr>
        <w:t>كيف يتم قياس الأداء المتصل بالإنترنت في الشبكات الثابتة والمتنقلة للمشغل؟</w:t>
      </w:r>
    </w:p>
    <w:p w:rsidR="00C333F7" w:rsidRPr="00C333F7" w:rsidRDefault="00C333F7" w:rsidP="001F4966">
      <w:pPr>
        <w:pStyle w:val="enumlev1"/>
        <w:rPr>
          <w:rtl/>
          <w:lang w:bidi="ar-EG"/>
        </w:rPr>
      </w:pPr>
      <w:r w:rsidRPr="00C333F7">
        <w:rPr>
          <w:rtl/>
        </w:rPr>
        <w:t>-</w:t>
      </w:r>
      <w:r w:rsidRPr="00C333F7">
        <w:rPr>
          <w:rtl/>
        </w:rPr>
        <w:tab/>
      </w:r>
      <w:r w:rsidRPr="00C333F7">
        <w:rPr>
          <w:rFonts w:hint="cs"/>
          <w:rtl/>
        </w:rPr>
        <w:t>كيف يتم قياس الأداء المتصل بالإنترنت ما بعد الشبكات الثابتة والمتنقلة للمشغل (</w:t>
      </w:r>
      <w:r w:rsidRPr="00C333F7">
        <w:rPr>
          <w:rFonts w:hint="cs"/>
          <w:rtl/>
          <w:lang w:bidi="ar-EG"/>
        </w:rPr>
        <w:t>أي بين مستعملي شبكة المشغل ومورد محدد من موارد الإنترنت)</w:t>
      </w:r>
      <w:r w:rsidRPr="00C333F7">
        <w:rPr>
          <w:rFonts w:hint="cs"/>
          <w:rtl/>
        </w:rPr>
        <w:t>؟</w:t>
      </w:r>
    </w:p>
    <w:p w:rsidR="00C333F7" w:rsidRPr="00C333F7" w:rsidRDefault="00C333F7" w:rsidP="001F4966">
      <w:pPr>
        <w:pStyle w:val="enumlev1"/>
        <w:rPr>
          <w:rtl/>
        </w:rPr>
      </w:pPr>
      <w:r w:rsidRPr="00C333F7">
        <w:rPr>
          <w:rtl/>
        </w:rPr>
        <w:t>-</w:t>
      </w:r>
      <w:r w:rsidRPr="00C333F7">
        <w:rPr>
          <w:rtl/>
        </w:rPr>
        <w:tab/>
      </w:r>
      <w:r w:rsidRPr="00C333F7">
        <w:rPr>
          <w:rFonts w:hint="cs"/>
          <w:rtl/>
        </w:rPr>
        <w:t xml:space="preserve">كيف يتم ضمان تحقيق الأداء المتصل بالإنترنت المبين في اتفاقات مستوى الخدمة </w:t>
      </w:r>
      <w:r w:rsidRPr="00C333F7">
        <w:t>(SLA)</w:t>
      </w:r>
      <w:r w:rsidRPr="00C333F7">
        <w:rPr>
          <w:rFonts w:hint="cs"/>
          <w:rtl/>
        </w:rPr>
        <w:t xml:space="preserve"> لمستعملي شبكة المشغل؟</w:t>
      </w:r>
    </w:p>
    <w:p w:rsidR="00C333F7" w:rsidRPr="00C333F7" w:rsidRDefault="00C333F7" w:rsidP="001F4966">
      <w:pPr>
        <w:pStyle w:val="enumlev1"/>
        <w:rPr>
          <w:rtl/>
        </w:rPr>
      </w:pPr>
      <w:r w:rsidRPr="00C333F7">
        <w:rPr>
          <w:rtl/>
        </w:rPr>
        <w:t>-</w:t>
      </w:r>
      <w:r w:rsidRPr="00C333F7">
        <w:rPr>
          <w:rtl/>
        </w:rPr>
        <w:tab/>
      </w:r>
      <w:r w:rsidRPr="00C333F7">
        <w:rPr>
          <w:rFonts w:hint="cs"/>
          <w:rtl/>
        </w:rPr>
        <w:t>ما هي أنواع المعلمات/التكنولوجيات/الخدمات التي يمكن اختبارها عن بعد؟</w:t>
      </w:r>
    </w:p>
    <w:p w:rsidR="00C333F7" w:rsidRPr="00C333F7" w:rsidRDefault="00C333F7" w:rsidP="001F4966">
      <w:pPr>
        <w:pStyle w:val="enumlev1"/>
        <w:rPr>
          <w:rtl/>
        </w:rPr>
      </w:pPr>
      <w:r w:rsidRPr="00C333F7">
        <w:rPr>
          <w:rtl/>
        </w:rPr>
        <w:t>-</w:t>
      </w:r>
      <w:r w:rsidRPr="00C333F7">
        <w:rPr>
          <w:rtl/>
        </w:rPr>
        <w:tab/>
        <w:t xml:space="preserve">ما </w:t>
      </w:r>
      <w:r w:rsidRPr="00C333F7">
        <w:rPr>
          <w:rFonts w:hint="cs"/>
          <w:rtl/>
        </w:rPr>
        <w:t>هي الإجراءات التي ينبغي اتخاذها لتنفيذ</w:t>
      </w:r>
      <w:r w:rsidRPr="00C333F7">
        <w:rPr>
          <w:rtl/>
        </w:rPr>
        <w:t xml:space="preserve"> الاختبار عن بُعد؟</w:t>
      </w:r>
    </w:p>
    <w:p w:rsidR="00C333F7" w:rsidRPr="00C333F7" w:rsidRDefault="00C333F7" w:rsidP="001F4966">
      <w:pPr>
        <w:pStyle w:val="enumlev1"/>
        <w:rPr>
          <w:rtl/>
          <w:lang w:bidi="ar-EG"/>
        </w:rPr>
      </w:pPr>
      <w:r w:rsidRPr="00C333F7">
        <w:rPr>
          <w:rtl/>
        </w:rPr>
        <w:t>-</w:t>
      </w:r>
      <w:r w:rsidRPr="00C333F7">
        <w:rPr>
          <w:rtl/>
        </w:rPr>
        <w:tab/>
      </w:r>
      <w:r w:rsidRPr="00C333F7">
        <w:rPr>
          <w:rFonts w:hint="cs"/>
          <w:rtl/>
        </w:rPr>
        <w:t>ما هي معمارية الشبكة التي ينبغي استعمالها لأغراض الاختبار عن بعد</w:t>
      </w:r>
      <w:r w:rsidRPr="00C333F7">
        <w:rPr>
          <w:rFonts w:hint="cs"/>
          <w:rtl/>
          <w:lang w:bidi="ar-EG"/>
        </w:rPr>
        <w:t>؟</w:t>
      </w:r>
    </w:p>
    <w:p w:rsidR="00C333F7" w:rsidRPr="00C333F7" w:rsidRDefault="00C333F7" w:rsidP="001F4966">
      <w:pPr>
        <w:pStyle w:val="enumlev1"/>
        <w:rPr>
          <w:rtl/>
          <w:lang w:bidi="ar-EG"/>
        </w:rPr>
      </w:pPr>
      <w:r w:rsidRPr="00C333F7">
        <w:rPr>
          <w:rFonts w:hint="cs"/>
          <w:rtl/>
          <w:lang w:bidi="ar-EG"/>
        </w:rPr>
        <w:t>-</w:t>
      </w:r>
      <w:r w:rsidRPr="00C333F7">
        <w:rPr>
          <w:rFonts w:hint="cs"/>
          <w:rtl/>
          <w:lang w:bidi="ar-EG"/>
        </w:rPr>
        <w:tab/>
        <w:t>من الجهة التي يمكنها أن تشارك في الاختبار عن بعد، وما هي أدوارها؟</w:t>
      </w:r>
    </w:p>
    <w:p w:rsidR="00C333F7" w:rsidRPr="00C333F7" w:rsidRDefault="00C333F7" w:rsidP="001F4966">
      <w:pPr>
        <w:pStyle w:val="Heading2forQ"/>
      </w:pPr>
      <w:r w:rsidRPr="00C333F7">
        <w:t>3.I</w:t>
      </w:r>
      <w:r w:rsidRPr="00C333F7">
        <w:rPr>
          <w:rtl/>
          <w:lang w:bidi="ar-EG"/>
        </w:rPr>
        <w:tab/>
        <w:t>المهام</w:t>
      </w:r>
    </w:p>
    <w:p w:rsidR="00C333F7" w:rsidRPr="00C333F7" w:rsidRDefault="001F4966" w:rsidP="005D0274">
      <w:pPr>
        <w:keepNext/>
        <w:rPr>
          <w:rtl/>
          <w:lang w:bidi="ar-EG"/>
        </w:rPr>
      </w:pPr>
      <w:r>
        <w:rPr>
          <w:rFonts w:hint="cs"/>
          <w:rtl/>
          <w:lang w:bidi="ar-EG"/>
        </w:rPr>
        <w:t>تشمل</w:t>
      </w:r>
      <w:r w:rsidR="00C333F7" w:rsidRPr="00C333F7">
        <w:rPr>
          <w:rtl/>
          <w:lang w:bidi="ar-EG"/>
        </w:rPr>
        <w:t xml:space="preserve"> المهام البنود التالية دون أن تقتصر عليها:</w:t>
      </w:r>
    </w:p>
    <w:p w:rsidR="00C333F7" w:rsidRPr="00C333F7" w:rsidRDefault="00C333F7" w:rsidP="001F4966">
      <w:pPr>
        <w:pStyle w:val="enumlev1"/>
        <w:rPr>
          <w:rtl/>
        </w:rPr>
      </w:pPr>
      <w:r w:rsidRPr="00C333F7">
        <w:rPr>
          <w:rtl/>
        </w:rPr>
        <w:t>-</w:t>
      </w:r>
      <w:r w:rsidRPr="00C333F7">
        <w:rPr>
          <w:rtl/>
        </w:rPr>
        <w:tab/>
      </w:r>
      <w:r w:rsidRPr="00C333F7">
        <w:rPr>
          <w:rFonts w:hint="cs"/>
          <w:rtl/>
        </w:rPr>
        <w:t>تحديد أنواع منصات الخدمة التي يمكن أن تخضع للاختبار المقارن؛</w:t>
      </w:r>
    </w:p>
    <w:p w:rsidR="00C333F7" w:rsidRPr="00C333F7" w:rsidRDefault="00C333F7" w:rsidP="001F4966">
      <w:pPr>
        <w:pStyle w:val="enumlev1"/>
        <w:rPr>
          <w:rtl/>
        </w:rPr>
      </w:pPr>
      <w:r w:rsidRPr="00C333F7">
        <w:rPr>
          <w:rtl/>
        </w:rPr>
        <w:t>-</w:t>
      </w:r>
      <w:r w:rsidRPr="00C333F7">
        <w:rPr>
          <w:rtl/>
        </w:rPr>
        <w:tab/>
      </w:r>
      <w:r w:rsidRPr="00C333F7">
        <w:rPr>
          <w:rFonts w:hint="cs"/>
          <w:rtl/>
        </w:rPr>
        <w:t>تطوير سيناريوهات الاختبار لأغراض الاختبار المقارن؛</w:t>
      </w:r>
    </w:p>
    <w:p w:rsidR="00C333F7" w:rsidRPr="00C333F7" w:rsidRDefault="00C333F7" w:rsidP="001F4966">
      <w:pPr>
        <w:pStyle w:val="enumlev1"/>
        <w:rPr>
          <w:rtl/>
        </w:rPr>
      </w:pPr>
      <w:r w:rsidRPr="00C333F7">
        <w:rPr>
          <w:rtl/>
        </w:rPr>
        <w:t>-</w:t>
      </w:r>
      <w:r w:rsidRPr="00C333F7">
        <w:rPr>
          <w:rtl/>
        </w:rPr>
        <w:tab/>
      </w:r>
      <w:r w:rsidRPr="00C333F7">
        <w:rPr>
          <w:rFonts w:hint="cs"/>
          <w:rtl/>
        </w:rPr>
        <w:t>تحديد نوع الحركة التي ينبغي محاكاتها لأغراض الاختبار المقارن؛</w:t>
      </w:r>
    </w:p>
    <w:p w:rsidR="00C333F7" w:rsidRPr="00C333F7" w:rsidRDefault="00C333F7" w:rsidP="001F4966">
      <w:pPr>
        <w:pStyle w:val="enumlev1"/>
        <w:rPr>
          <w:rtl/>
        </w:rPr>
      </w:pPr>
      <w:r w:rsidRPr="00C333F7">
        <w:rPr>
          <w:rtl/>
        </w:rPr>
        <w:t>-</w:t>
      </w:r>
      <w:r w:rsidRPr="00C333F7">
        <w:rPr>
          <w:rtl/>
        </w:rPr>
        <w:tab/>
      </w:r>
      <w:r w:rsidRPr="00C333F7">
        <w:rPr>
          <w:rFonts w:hint="cs"/>
          <w:rtl/>
        </w:rPr>
        <w:t>تحديد أهداف قياس الأداء التي يتعين أن تخضع للاختبار المقارن؛</w:t>
      </w:r>
    </w:p>
    <w:p w:rsidR="00C333F7" w:rsidRPr="00C333F7" w:rsidRDefault="00C333F7" w:rsidP="001F4966">
      <w:pPr>
        <w:pStyle w:val="enumlev1"/>
        <w:rPr>
          <w:rtl/>
        </w:rPr>
      </w:pPr>
      <w:r w:rsidRPr="00C333F7">
        <w:rPr>
          <w:rtl/>
        </w:rPr>
        <w:t>-</w:t>
      </w:r>
      <w:r w:rsidRPr="00C333F7">
        <w:rPr>
          <w:rtl/>
        </w:rPr>
        <w:tab/>
      </w:r>
      <w:r w:rsidRPr="00C333F7">
        <w:rPr>
          <w:rFonts w:hint="cs"/>
          <w:rtl/>
        </w:rPr>
        <w:t>تحديد كيفية تأثير أهداف قياس الأداء على جودة الخدمة؛</w:t>
      </w:r>
    </w:p>
    <w:p w:rsidR="00C333F7" w:rsidRPr="00C333F7" w:rsidRDefault="00C333F7" w:rsidP="001F4966">
      <w:pPr>
        <w:pStyle w:val="enumlev1"/>
        <w:rPr>
          <w:rtl/>
        </w:rPr>
      </w:pPr>
      <w:r w:rsidRPr="00C333F7">
        <w:rPr>
          <w:rtl/>
        </w:rPr>
        <w:t>-</w:t>
      </w:r>
      <w:r w:rsidRPr="00C333F7">
        <w:rPr>
          <w:rtl/>
        </w:rPr>
        <w:tab/>
      </w:r>
      <w:r w:rsidRPr="00C333F7">
        <w:rPr>
          <w:rFonts w:hint="cs"/>
          <w:rtl/>
        </w:rPr>
        <w:t>تحديد نوع قياسات الإنترنت التي يتعين تقييسها؛</w:t>
      </w:r>
    </w:p>
    <w:p w:rsidR="00C333F7" w:rsidRPr="00C333F7" w:rsidRDefault="00C333F7" w:rsidP="001F4966">
      <w:pPr>
        <w:pStyle w:val="enumlev1"/>
        <w:rPr>
          <w:rtl/>
        </w:rPr>
      </w:pPr>
      <w:r w:rsidRPr="00C333F7">
        <w:rPr>
          <w:rtl/>
        </w:rPr>
        <w:t>-</w:t>
      </w:r>
      <w:r w:rsidRPr="00C333F7">
        <w:rPr>
          <w:rtl/>
        </w:rPr>
        <w:tab/>
      </w:r>
      <w:r w:rsidRPr="00C333F7">
        <w:rPr>
          <w:rFonts w:hint="cs"/>
          <w:rtl/>
        </w:rPr>
        <w:t>وضع إطار لقياس الأداء المتصل بالإنترنت؛</w:t>
      </w:r>
    </w:p>
    <w:p w:rsidR="00C333F7" w:rsidRPr="00C333F7" w:rsidRDefault="00C333F7" w:rsidP="001F4966">
      <w:pPr>
        <w:pStyle w:val="enumlev1"/>
        <w:rPr>
          <w:rtl/>
        </w:rPr>
      </w:pPr>
      <w:r w:rsidRPr="00C333F7">
        <w:rPr>
          <w:rtl/>
        </w:rPr>
        <w:t>-</w:t>
      </w:r>
      <w:r w:rsidRPr="00C333F7">
        <w:rPr>
          <w:rtl/>
        </w:rPr>
        <w:tab/>
      </w:r>
      <w:r w:rsidRPr="00C333F7">
        <w:rPr>
          <w:rFonts w:hint="cs"/>
          <w:rtl/>
        </w:rPr>
        <w:t>تحديد كيفية قياس الأداء المتصل بالإنترنت في الشبكات الثابتة والمتنقلة للمشغل؛</w:t>
      </w:r>
    </w:p>
    <w:p w:rsidR="00C333F7" w:rsidRPr="00C333F7" w:rsidRDefault="00C333F7" w:rsidP="001F4966">
      <w:pPr>
        <w:pStyle w:val="enumlev1"/>
        <w:rPr>
          <w:rtl/>
          <w:lang w:bidi="ar-EG"/>
        </w:rPr>
      </w:pPr>
      <w:r w:rsidRPr="00C333F7">
        <w:rPr>
          <w:rtl/>
        </w:rPr>
        <w:lastRenderedPageBreak/>
        <w:t>-</w:t>
      </w:r>
      <w:r w:rsidRPr="00C333F7">
        <w:rPr>
          <w:rtl/>
        </w:rPr>
        <w:tab/>
      </w:r>
      <w:r w:rsidRPr="00C333F7">
        <w:rPr>
          <w:rFonts w:hint="cs"/>
          <w:rtl/>
        </w:rPr>
        <w:t>تحديد كيفية قياس الأداء المتصل بالإنترنت ما بعد الشبكات الثابتة والمتنقلة للمشغل (</w:t>
      </w:r>
      <w:r w:rsidRPr="00C333F7">
        <w:rPr>
          <w:rFonts w:hint="cs"/>
          <w:rtl/>
          <w:lang w:bidi="ar-EG"/>
        </w:rPr>
        <w:t>أي بين مستعملي شبكة المشغل ومورد محدد من موارد الإنترنت)</w:t>
      </w:r>
      <w:r w:rsidRPr="00C333F7">
        <w:rPr>
          <w:rFonts w:hint="cs"/>
          <w:rtl/>
        </w:rPr>
        <w:t>؛</w:t>
      </w:r>
    </w:p>
    <w:p w:rsidR="00C333F7" w:rsidRPr="00C333F7" w:rsidRDefault="00C333F7" w:rsidP="001F4966">
      <w:pPr>
        <w:pStyle w:val="enumlev1"/>
        <w:rPr>
          <w:rtl/>
        </w:rPr>
      </w:pPr>
      <w:r w:rsidRPr="00C333F7">
        <w:rPr>
          <w:rtl/>
        </w:rPr>
        <w:t>-</w:t>
      </w:r>
      <w:r w:rsidRPr="00C333F7">
        <w:rPr>
          <w:rtl/>
        </w:rPr>
        <w:tab/>
      </w:r>
      <w:r w:rsidRPr="00C333F7">
        <w:rPr>
          <w:rFonts w:hint="cs"/>
          <w:rtl/>
        </w:rPr>
        <w:t xml:space="preserve">دراسة كيفية ضمان تحقيق الأداء المتصل بالإنترنت المبين في اتفاقات مستوى الخدمة </w:t>
      </w:r>
      <w:r w:rsidRPr="00C333F7">
        <w:t>(SLA)</w:t>
      </w:r>
      <w:r w:rsidRPr="00C333F7">
        <w:rPr>
          <w:rFonts w:hint="cs"/>
          <w:rtl/>
        </w:rPr>
        <w:t xml:space="preserve"> لمستعملي شبكة المشغل؛</w:t>
      </w:r>
    </w:p>
    <w:p w:rsidR="00C333F7" w:rsidRPr="00C333F7" w:rsidRDefault="00C333F7" w:rsidP="001F4966">
      <w:pPr>
        <w:pStyle w:val="enumlev1"/>
        <w:rPr>
          <w:rtl/>
        </w:rPr>
      </w:pPr>
      <w:r w:rsidRPr="00C333F7">
        <w:rPr>
          <w:rtl/>
        </w:rPr>
        <w:t>-</w:t>
      </w:r>
      <w:r w:rsidRPr="00C333F7">
        <w:rPr>
          <w:rtl/>
        </w:rPr>
        <w:tab/>
      </w:r>
      <w:r w:rsidRPr="00C333F7">
        <w:rPr>
          <w:rFonts w:hint="cs"/>
          <w:rtl/>
        </w:rPr>
        <w:t>تحديد المعلمات/التكنولوجيات/الخدمات التي يمكن اختبارها عن بعد؛</w:t>
      </w:r>
    </w:p>
    <w:p w:rsidR="00C333F7" w:rsidRPr="00C333F7" w:rsidRDefault="00C333F7" w:rsidP="001F4966">
      <w:pPr>
        <w:pStyle w:val="enumlev1"/>
        <w:rPr>
          <w:rtl/>
        </w:rPr>
      </w:pPr>
      <w:r w:rsidRPr="00C333F7">
        <w:rPr>
          <w:rtl/>
        </w:rPr>
        <w:t>-</w:t>
      </w:r>
      <w:r w:rsidRPr="00C333F7">
        <w:rPr>
          <w:rtl/>
        </w:rPr>
        <w:tab/>
      </w:r>
      <w:r w:rsidRPr="00C333F7">
        <w:rPr>
          <w:rFonts w:hint="cs"/>
          <w:rtl/>
        </w:rPr>
        <w:t>تحديد الإجراءات اللازمة لتنفيذ الاختبار عن بعد؛</w:t>
      </w:r>
    </w:p>
    <w:p w:rsidR="00C333F7" w:rsidRPr="00C333F7" w:rsidRDefault="00C333F7" w:rsidP="001F4966">
      <w:pPr>
        <w:pStyle w:val="enumlev1"/>
        <w:rPr>
          <w:rtl/>
        </w:rPr>
      </w:pPr>
      <w:r w:rsidRPr="00C333F7">
        <w:rPr>
          <w:rtl/>
        </w:rPr>
        <w:t>-</w:t>
      </w:r>
      <w:r w:rsidRPr="00C333F7">
        <w:rPr>
          <w:rtl/>
        </w:rPr>
        <w:tab/>
      </w:r>
      <w:r w:rsidRPr="00C333F7">
        <w:rPr>
          <w:rFonts w:hint="cs"/>
          <w:rtl/>
        </w:rPr>
        <w:t>تحديد معمارية الشبكة التي ينبغي استعمالها لإجراء الاختبار عن بعد؛</w:t>
      </w:r>
    </w:p>
    <w:p w:rsidR="00C333F7" w:rsidRPr="00C333F7" w:rsidRDefault="00C333F7" w:rsidP="001F4966">
      <w:pPr>
        <w:pStyle w:val="enumlev1"/>
        <w:rPr>
          <w:rtl/>
        </w:rPr>
      </w:pPr>
      <w:r w:rsidRPr="00C333F7">
        <w:rPr>
          <w:rtl/>
        </w:rPr>
        <w:t>-</w:t>
      </w:r>
      <w:r w:rsidRPr="00C333F7">
        <w:rPr>
          <w:rtl/>
        </w:rPr>
        <w:tab/>
      </w:r>
      <w:r w:rsidRPr="00C333F7">
        <w:rPr>
          <w:rFonts w:hint="cs"/>
          <w:rtl/>
          <w:lang w:bidi="ar-EG"/>
        </w:rPr>
        <w:t>دراسة</w:t>
      </w:r>
      <w:r w:rsidRPr="00C333F7">
        <w:rPr>
          <w:rFonts w:hint="cs"/>
          <w:rtl/>
        </w:rPr>
        <w:t xml:space="preserve"> أدوار ومسؤوليات أصحاب المصلحة الذين يمكن أن يشاركوا في الاختبار عن بعد؛</w:t>
      </w:r>
    </w:p>
    <w:p w:rsidR="00C333F7" w:rsidRPr="00C333F7" w:rsidRDefault="00C333F7" w:rsidP="001F4966">
      <w:pPr>
        <w:pStyle w:val="enumlev1"/>
        <w:rPr>
          <w:rtl/>
          <w:lang w:bidi="ar-EG"/>
        </w:rPr>
      </w:pPr>
      <w:r w:rsidRPr="00C333F7">
        <w:rPr>
          <w:rtl/>
        </w:rPr>
        <w:t>-</w:t>
      </w:r>
      <w:r w:rsidRPr="00C333F7">
        <w:rPr>
          <w:rtl/>
        </w:rPr>
        <w:tab/>
      </w:r>
      <w:r w:rsidRPr="00C333F7">
        <w:rPr>
          <w:rFonts w:hint="cs"/>
          <w:rtl/>
        </w:rPr>
        <w:t xml:space="preserve">تطوير منهجية (دليل) </w:t>
      </w:r>
      <w:r w:rsidRPr="00C333F7">
        <w:rPr>
          <w:rFonts w:hint="cs"/>
          <w:rtl/>
          <w:lang w:bidi="ar-EG"/>
        </w:rPr>
        <w:t>من شأنها توسيع التجربة الحالية ونهج الاختبار فيما يتعلق بشبكات الجيل الخامس/الاتصالات المتنقلة الدولية</w:t>
      </w:r>
      <w:r w:rsidRPr="00C333F7">
        <w:rPr>
          <w:lang w:bidi="ar-SA"/>
        </w:rPr>
        <w:t>2020-</w:t>
      </w:r>
      <w:r w:rsidRPr="00C333F7">
        <w:rPr>
          <w:rFonts w:hint="cs"/>
          <w:rtl/>
          <w:lang w:bidi="ar-EG"/>
        </w:rPr>
        <w:t>؛</w:t>
      </w:r>
    </w:p>
    <w:p w:rsidR="00C333F7" w:rsidRPr="001F4966" w:rsidRDefault="00C333F7" w:rsidP="001F4966">
      <w:pPr>
        <w:pStyle w:val="enumlev1"/>
        <w:rPr>
          <w:spacing w:val="-2"/>
          <w:rtl/>
          <w:lang w:bidi="ar-EG"/>
        </w:rPr>
      </w:pPr>
      <w:r w:rsidRPr="001F4966">
        <w:rPr>
          <w:spacing w:val="-2"/>
          <w:rtl/>
        </w:rPr>
        <w:t>-</w:t>
      </w:r>
      <w:r w:rsidRPr="001F4966">
        <w:rPr>
          <w:spacing w:val="-2"/>
          <w:rtl/>
        </w:rPr>
        <w:tab/>
      </w:r>
      <w:r w:rsidRPr="001F4966">
        <w:rPr>
          <w:rFonts w:hint="cs"/>
          <w:spacing w:val="-2"/>
          <w:rtl/>
        </w:rPr>
        <w:t>تحديد إجراءات لتحليل أداء شبكات الجيل الخامس/الاتصالات المتنقلة الدولية</w:t>
      </w:r>
      <w:r w:rsidRPr="001F4966">
        <w:rPr>
          <w:spacing w:val="-2"/>
        </w:rPr>
        <w:t>2020-</w:t>
      </w:r>
      <w:r w:rsidRPr="001F4966">
        <w:rPr>
          <w:rFonts w:hint="cs"/>
          <w:spacing w:val="-2"/>
          <w:rtl/>
          <w:lang w:bidi="ar-EG"/>
        </w:rPr>
        <w:t xml:space="preserve"> مثل اختبارات دورة الحياة التي تشمل مؤشرات الأداء الرئيسية المتعلقة بدورة الحياة واختبارات حجم العمل التي تشمل مؤشرات الأداء الرئيسية المتعلقة بالخدمات واختبارات الأحداث السحابية التي تشمل مؤشرات الأداء الرئيسية المتعلقة بالخدمات والموارد والتطبيقات في السحاب.</w:t>
      </w:r>
    </w:p>
    <w:p w:rsidR="00C333F7" w:rsidRPr="00C333F7" w:rsidRDefault="00C333F7" w:rsidP="005D0274">
      <w:pPr>
        <w:jc w:val="left"/>
      </w:pPr>
      <w:r w:rsidRPr="00C333F7">
        <w:rPr>
          <w:rtl/>
          <w:lang w:bidi="ar-EG"/>
        </w:rPr>
        <w:t xml:space="preserve">ويرد بيان محدّث </w:t>
      </w:r>
      <w:r w:rsidR="00FF47C1">
        <w:rPr>
          <w:rFonts w:hint="cs"/>
          <w:rtl/>
          <w:lang w:bidi="ar-EG"/>
        </w:rPr>
        <w:t xml:space="preserve">عن </w:t>
      </w:r>
      <w:r w:rsidRPr="00C333F7">
        <w:rPr>
          <w:rtl/>
          <w:lang w:bidi="ar-EG"/>
        </w:rPr>
        <w:t>حالة سير العمل في إطار هذه المسألة في برنامج عمل لجنة الدراسات </w:t>
      </w:r>
      <w:r w:rsidRPr="00C333F7">
        <w:t>11</w:t>
      </w:r>
      <w:r w:rsidR="005D0274">
        <w:rPr>
          <w:rFonts w:hint="cs"/>
          <w:rtl/>
          <w:lang w:bidi="ar-EG"/>
        </w:rPr>
        <w:t xml:space="preserve"> </w:t>
      </w:r>
      <w:r w:rsidR="00FF47C1">
        <w:rPr>
          <w:rtl/>
        </w:rPr>
        <w:br/>
      </w:r>
      <w:r w:rsidRPr="00C333F7">
        <w:t>(</w:t>
      </w:r>
      <w:hyperlink r:id="rId18" w:history="1">
        <w:r w:rsidRPr="00C333F7">
          <w:rPr>
            <w:rStyle w:val="Hyperlink"/>
          </w:rPr>
          <w:t>http://itu.int/ITU-T/workprog/wp_search.aspx?Q=xx/11</w:t>
        </w:r>
      </w:hyperlink>
      <w:r w:rsidRPr="00C333F7">
        <w:t>)</w:t>
      </w:r>
      <w:r w:rsidRPr="00C333F7">
        <w:rPr>
          <w:rtl/>
        </w:rPr>
        <w:t>.</w:t>
      </w:r>
    </w:p>
    <w:p w:rsidR="00C333F7" w:rsidRPr="00C333F7" w:rsidRDefault="00C333F7" w:rsidP="007D5A32">
      <w:pPr>
        <w:pStyle w:val="Heading2forQ"/>
        <w:rPr>
          <w:rtl/>
          <w:lang w:bidi="ar-EG"/>
        </w:rPr>
      </w:pPr>
      <w:r w:rsidRPr="00C333F7">
        <w:t>4.</w:t>
      </w:r>
      <w:r w:rsidR="007D5A32">
        <w:t>I</w:t>
      </w:r>
      <w:r w:rsidRPr="00C333F7">
        <w:rPr>
          <w:rtl/>
          <w:lang w:bidi="ar-EG"/>
        </w:rPr>
        <w:tab/>
        <w:t>الروابط</w:t>
      </w:r>
    </w:p>
    <w:p w:rsidR="00C333F7" w:rsidRPr="00C333F7" w:rsidRDefault="00C333F7" w:rsidP="007D5A32">
      <w:pPr>
        <w:pStyle w:val="Headingb"/>
        <w:rPr>
          <w:rtl/>
        </w:rPr>
      </w:pPr>
      <w:r w:rsidRPr="00C333F7">
        <w:rPr>
          <w:rtl/>
        </w:rPr>
        <w:t>التوصيات:</w:t>
      </w:r>
    </w:p>
    <w:p w:rsidR="00C333F7" w:rsidRPr="00C333F7" w:rsidRDefault="00C333F7" w:rsidP="007D5A32">
      <w:pPr>
        <w:pStyle w:val="enumlev1"/>
        <w:rPr>
          <w:rtl/>
        </w:rPr>
      </w:pPr>
      <w:r w:rsidRPr="00C333F7">
        <w:rPr>
          <w:rtl/>
        </w:rPr>
        <w:t>-</w:t>
      </w:r>
      <w:r w:rsidRPr="00C333F7">
        <w:rPr>
          <w:rtl/>
        </w:rPr>
        <w:tab/>
        <w:t xml:space="preserve">السلاسل </w:t>
      </w:r>
      <w:r w:rsidRPr="00C333F7">
        <w:t>Q</w:t>
      </w:r>
      <w:r w:rsidRPr="00C333F7">
        <w:rPr>
          <w:rtl/>
        </w:rPr>
        <w:t xml:space="preserve"> و</w:t>
      </w:r>
      <w:r w:rsidRPr="00C333F7">
        <w:t>Y</w:t>
      </w:r>
      <w:r w:rsidRPr="00C333F7">
        <w:rPr>
          <w:rtl/>
        </w:rPr>
        <w:t xml:space="preserve"> و</w:t>
      </w:r>
      <w:r w:rsidRPr="00C333F7">
        <w:t>H</w:t>
      </w:r>
      <w:r w:rsidRPr="00C333F7">
        <w:rPr>
          <w:rtl/>
        </w:rPr>
        <w:t xml:space="preserve"> و</w:t>
      </w:r>
      <w:r w:rsidRPr="00C333F7">
        <w:t>I</w:t>
      </w:r>
      <w:r w:rsidRPr="00C333F7">
        <w:rPr>
          <w:rtl/>
        </w:rPr>
        <w:t xml:space="preserve"> و</w:t>
      </w:r>
      <w:r w:rsidRPr="00C333F7">
        <w:t>M</w:t>
      </w:r>
      <w:r w:rsidRPr="00C333F7">
        <w:rPr>
          <w:rtl/>
        </w:rPr>
        <w:t xml:space="preserve"> و</w:t>
      </w:r>
      <w:r w:rsidRPr="00C333F7">
        <w:t>F</w:t>
      </w:r>
      <w:r w:rsidRPr="00C333F7">
        <w:rPr>
          <w:rtl/>
        </w:rPr>
        <w:t xml:space="preserve"> و</w:t>
      </w:r>
      <w:r w:rsidRPr="00C333F7">
        <w:t>P</w:t>
      </w:r>
      <w:r w:rsidRPr="00C333F7">
        <w:rPr>
          <w:rtl/>
        </w:rPr>
        <w:t xml:space="preserve"> و</w:t>
      </w:r>
      <w:r w:rsidRPr="00C333F7">
        <w:t>E</w:t>
      </w:r>
      <w:r w:rsidRPr="00C333F7">
        <w:rPr>
          <w:rFonts w:hint="cs"/>
          <w:rtl/>
        </w:rPr>
        <w:t xml:space="preserve"> </w:t>
      </w:r>
      <w:r w:rsidRPr="00C333F7">
        <w:rPr>
          <w:rtl/>
        </w:rPr>
        <w:t>و</w:t>
      </w:r>
      <w:r w:rsidRPr="00C333F7">
        <w:t>G</w:t>
      </w:r>
    </w:p>
    <w:p w:rsidR="00C333F7" w:rsidRPr="00C333F7" w:rsidRDefault="00C333F7" w:rsidP="007D5A32">
      <w:pPr>
        <w:pStyle w:val="Headingb"/>
        <w:rPr>
          <w:rtl/>
        </w:rPr>
      </w:pPr>
      <w:r w:rsidRPr="00C333F7">
        <w:rPr>
          <w:rtl/>
        </w:rPr>
        <w:t>المسائل:</w:t>
      </w:r>
    </w:p>
    <w:p w:rsidR="00C333F7" w:rsidRPr="00C333F7" w:rsidRDefault="00C333F7" w:rsidP="007D5A32">
      <w:pPr>
        <w:pStyle w:val="enumlev1"/>
        <w:rPr>
          <w:rtl/>
        </w:rPr>
      </w:pPr>
      <w:r w:rsidRPr="00C333F7">
        <w:rPr>
          <w:rtl/>
        </w:rPr>
        <w:t>-</w:t>
      </w:r>
      <w:r w:rsidRPr="00C333F7">
        <w:rPr>
          <w:rtl/>
        </w:rPr>
        <w:tab/>
      </w:r>
      <w:r w:rsidRPr="00C333F7">
        <w:t>J/11</w:t>
      </w:r>
      <w:r w:rsidRPr="00C333F7">
        <w:rPr>
          <w:rtl/>
        </w:rPr>
        <w:t xml:space="preserve"> و</w:t>
      </w:r>
      <w:r w:rsidRPr="00C333F7">
        <w:t>K/11</w:t>
      </w:r>
      <w:r w:rsidRPr="00C333F7">
        <w:rPr>
          <w:rtl/>
        </w:rPr>
        <w:t xml:space="preserve"> و</w:t>
      </w:r>
      <w:r w:rsidRPr="00C333F7">
        <w:t>M/11</w:t>
      </w:r>
      <w:r w:rsidRPr="00C333F7">
        <w:rPr>
          <w:rtl/>
        </w:rPr>
        <w:t xml:space="preserve"> و</w:t>
      </w:r>
      <w:r w:rsidRPr="00C333F7">
        <w:t>N/11</w:t>
      </w:r>
      <w:r w:rsidRPr="00C333F7">
        <w:rPr>
          <w:rtl/>
        </w:rPr>
        <w:t xml:space="preserve"> </w:t>
      </w:r>
    </w:p>
    <w:p w:rsidR="00C333F7" w:rsidRPr="00C333F7" w:rsidRDefault="00C333F7" w:rsidP="007D5A32">
      <w:pPr>
        <w:pStyle w:val="Headingb"/>
        <w:rPr>
          <w:lang w:bidi="ar-SA"/>
        </w:rPr>
      </w:pPr>
      <w:r w:rsidRPr="00C333F7">
        <w:rPr>
          <w:rtl/>
        </w:rPr>
        <w:t>لجان الدراسات:</w:t>
      </w:r>
    </w:p>
    <w:p w:rsidR="00C333F7" w:rsidRPr="00C333F7" w:rsidRDefault="00C333F7" w:rsidP="007D5A32">
      <w:pPr>
        <w:pStyle w:val="enumlev1"/>
        <w:rPr>
          <w:rtl/>
        </w:rPr>
      </w:pPr>
      <w:r w:rsidRPr="00C333F7">
        <w:rPr>
          <w:rFonts w:hint="cs"/>
          <w:rtl/>
        </w:rPr>
        <w:t>-</w:t>
      </w:r>
      <w:r w:rsidRPr="00C333F7">
        <w:rPr>
          <w:rFonts w:hint="cs"/>
          <w:rtl/>
        </w:rPr>
        <w:tab/>
      </w:r>
      <w:r w:rsidRPr="00C333F7">
        <w:rPr>
          <w:rtl/>
        </w:rPr>
        <w:t xml:space="preserve">لجنة الدراسات </w:t>
      </w:r>
      <w:r w:rsidRPr="00C333F7">
        <w:t>3</w:t>
      </w:r>
      <w:r w:rsidRPr="00C333F7">
        <w:rPr>
          <w:rtl/>
        </w:rPr>
        <w:t xml:space="preserve"> التابعة </w:t>
      </w:r>
      <w:r w:rsidRPr="00C333F7">
        <w:rPr>
          <w:rFonts w:hint="cs"/>
          <w:rtl/>
        </w:rPr>
        <w:t>ل</w:t>
      </w:r>
      <w:r w:rsidRPr="00C333F7">
        <w:rPr>
          <w:rtl/>
        </w:rPr>
        <w:t>قطاع تقييس الاتصالات</w:t>
      </w:r>
      <w:r w:rsidRPr="00C333F7">
        <w:rPr>
          <w:rFonts w:hint="cs"/>
          <w:rtl/>
        </w:rPr>
        <w:t xml:space="preserve"> المعنية</w:t>
      </w:r>
      <w:r w:rsidRPr="00C333F7">
        <w:rPr>
          <w:rtl/>
        </w:rPr>
        <w:t xml:space="preserve"> </w:t>
      </w:r>
      <w:r w:rsidRPr="00C333F7">
        <w:rPr>
          <w:rFonts w:hint="cs"/>
          <w:rtl/>
        </w:rPr>
        <w:t>ب</w:t>
      </w:r>
      <w:r w:rsidRPr="00C333F7">
        <w:rPr>
          <w:rtl/>
        </w:rPr>
        <w:t>قضايا السياسات</w:t>
      </w:r>
    </w:p>
    <w:p w:rsidR="00C333F7" w:rsidRPr="00C333F7" w:rsidRDefault="00C333F7" w:rsidP="007D5A32">
      <w:pPr>
        <w:pStyle w:val="enumlev1"/>
        <w:rPr>
          <w:rtl/>
        </w:rPr>
      </w:pPr>
      <w:r w:rsidRPr="00C333F7">
        <w:rPr>
          <w:rFonts w:hint="cs"/>
          <w:rtl/>
        </w:rPr>
        <w:t>-</w:t>
      </w:r>
      <w:r w:rsidRPr="00C333F7">
        <w:rPr>
          <w:rFonts w:hint="cs"/>
          <w:rtl/>
        </w:rPr>
        <w:tab/>
      </w:r>
      <w:r w:rsidRPr="00C333F7">
        <w:rPr>
          <w:rtl/>
        </w:rPr>
        <w:t xml:space="preserve">لجنة الدراسات </w:t>
      </w:r>
      <w:r w:rsidRPr="00C333F7">
        <w:t>12</w:t>
      </w:r>
      <w:r w:rsidRPr="00C333F7">
        <w:rPr>
          <w:rtl/>
        </w:rPr>
        <w:t xml:space="preserve"> التابعة </w:t>
      </w:r>
      <w:r w:rsidRPr="00C333F7">
        <w:rPr>
          <w:rFonts w:hint="cs"/>
          <w:rtl/>
        </w:rPr>
        <w:t>ل</w:t>
      </w:r>
      <w:r w:rsidRPr="00C333F7">
        <w:rPr>
          <w:rtl/>
        </w:rPr>
        <w:t>قطاع تقييس الاتصالات</w:t>
      </w:r>
      <w:r w:rsidRPr="00C333F7">
        <w:rPr>
          <w:rFonts w:hint="cs"/>
          <w:rtl/>
        </w:rPr>
        <w:t xml:space="preserve"> المعنية بمعلمات ومتطلبات جودة الخدمة</w:t>
      </w:r>
    </w:p>
    <w:p w:rsidR="00C333F7" w:rsidRPr="00C333F7" w:rsidRDefault="00C333F7" w:rsidP="007D5A32">
      <w:pPr>
        <w:pStyle w:val="enumlev1"/>
        <w:rPr>
          <w:rtl/>
        </w:rPr>
      </w:pPr>
      <w:r w:rsidRPr="00C333F7">
        <w:rPr>
          <w:rtl/>
        </w:rPr>
        <w:t>-</w:t>
      </w:r>
      <w:r w:rsidRPr="00C333F7">
        <w:rPr>
          <w:rtl/>
        </w:rPr>
        <w:tab/>
        <w:t xml:space="preserve">لجنة الدراسات </w:t>
      </w:r>
      <w:r w:rsidRPr="00C333F7">
        <w:t>13</w:t>
      </w:r>
      <w:r w:rsidRPr="00C333F7">
        <w:rPr>
          <w:rtl/>
        </w:rPr>
        <w:t xml:space="preserve"> التابعة لقطاع تقييس الاتصالات المعنية بمعمارية شبكات </w:t>
      </w:r>
      <w:r w:rsidRPr="00C333F7">
        <w:rPr>
          <w:rFonts w:hint="cs"/>
          <w:rtl/>
        </w:rPr>
        <w:t>المستقبل والحوسبة السحابية</w:t>
      </w:r>
    </w:p>
    <w:p w:rsidR="00C333F7" w:rsidRPr="00C333F7" w:rsidRDefault="00C333F7" w:rsidP="007D5A32">
      <w:pPr>
        <w:pStyle w:val="enumlev1"/>
        <w:rPr>
          <w:rtl/>
        </w:rPr>
      </w:pPr>
      <w:r w:rsidRPr="00C333F7">
        <w:rPr>
          <w:rtl/>
        </w:rPr>
        <w:t>-</w:t>
      </w:r>
      <w:r w:rsidRPr="00C333F7">
        <w:rPr>
          <w:rtl/>
        </w:rPr>
        <w:tab/>
        <w:t xml:space="preserve">لجنة الدراسات </w:t>
      </w:r>
      <w:r w:rsidRPr="00C333F7">
        <w:t>16</w:t>
      </w:r>
      <w:r w:rsidRPr="00C333F7">
        <w:rPr>
          <w:rtl/>
        </w:rPr>
        <w:t xml:space="preserve"> التابعة لقطاع تقييس الاتصالات المعنية بخدمات وتطبيقات الوسائط المتعددة</w:t>
      </w:r>
    </w:p>
    <w:p w:rsidR="00C333F7" w:rsidRPr="00C333F7" w:rsidRDefault="00C333F7" w:rsidP="007D5A32">
      <w:pPr>
        <w:pStyle w:val="enumlev1"/>
      </w:pPr>
      <w:r w:rsidRPr="00C333F7">
        <w:rPr>
          <w:rtl/>
        </w:rPr>
        <w:t>-</w:t>
      </w:r>
      <w:r w:rsidRPr="00C333F7">
        <w:rPr>
          <w:rtl/>
        </w:rPr>
        <w:tab/>
        <w:t xml:space="preserve">لجنة الدراسات </w:t>
      </w:r>
      <w:r w:rsidRPr="00C333F7">
        <w:t>2</w:t>
      </w:r>
      <w:r w:rsidRPr="00C333F7">
        <w:rPr>
          <w:rtl/>
        </w:rPr>
        <w:t xml:space="preserve"> لقطاع تنمية الاتصالات</w:t>
      </w:r>
      <w:r w:rsidRPr="00C333F7">
        <w:rPr>
          <w:rFonts w:hint="cs"/>
          <w:rtl/>
        </w:rPr>
        <w:t xml:space="preserve"> المعنية بمراكز الاختبار عن بعد</w:t>
      </w:r>
    </w:p>
    <w:p w:rsidR="00C333F7" w:rsidRPr="00C333F7" w:rsidRDefault="00C333F7" w:rsidP="007D5A32">
      <w:pPr>
        <w:pStyle w:val="Headingb"/>
        <w:rPr>
          <w:rtl/>
        </w:rPr>
      </w:pPr>
      <w:r w:rsidRPr="00C333F7">
        <w:rPr>
          <w:rtl/>
        </w:rPr>
        <w:t>هيئات التقييس:</w:t>
      </w:r>
    </w:p>
    <w:p w:rsidR="00C333F7" w:rsidRPr="00C333F7" w:rsidRDefault="00C333F7" w:rsidP="007D5A32">
      <w:pPr>
        <w:pStyle w:val="enumlev1"/>
        <w:rPr>
          <w:rtl/>
        </w:rPr>
      </w:pPr>
      <w:r w:rsidRPr="00C333F7">
        <w:rPr>
          <w:rtl/>
        </w:rPr>
        <w:t>-</w:t>
      </w:r>
      <w:r w:rsidRPr="00C333F7">
        <w:rPr>
          <w:rtl/>
        </w:rPr>
        <w:tab/>
        <w:t xml:space="preserve">المعهد الأوروبي لتقييس الاتصالات </w:t>
      </w:r>
      <w:r w:rsidRPr="00C333F7">
        <w:t>(ETSI)</w:t>
      </w:r>
    </w:p>
    <w:p w:rsidR="00C333F7" w:rsidRPr="00C333F7" w:rsidRDefault="00C333F7" w:rsidP="007D5A32">
      <w:pPr>
        <w:pStyle w:val="enumlev1"/>
      </w:pPr>
      <w:r w:rsidRPr="00C333F7">
        <w:rPr>
          <w:rtl/>
        </w:rPr>
        <w:t>-</w:t>
      </w:r>
      <w:r w:rsidRPr="00C333F7">
        <w:rPr>
          <w:rtl/>
        </w:rPr>
        <w:tab/>
        <w:t xml:space="preserve">فريق مهام هندسة الإنترنت </w:t>
      </w:r>
      <w:r w:rsidRPr="00C333F7">
        <w:t>(IETF)</w:t>
      </w:r>
    </w:p>
    <w:p w:rsidR="005D0274" w:rsidRDefault="005D02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8"/>
          <w:szCs w:val="40"/>
          <w:rtl/>
          <w:lang w:bidi="ar-EG"/>
        </w:rPr>
      </w:pPr>
      <w:r>
        <w:rPr>
          <w:rtl/>
        </w:rPr>
        <w:br w:type="page"/>
      </w:r>
    </w:p>
    <w:p w:rsidR="00C333F7" w:rsidRPr="00C333F7" w:rsidRDefault="00C333F7" w:rsidP="005D0274">
      <w:pPr>
        <w:pStyle w:val="QuestionNo"/>
        <w:keepLines w:val="0"/>
        <w:pageBreakBefore w:val="0"/>
        <w:rPr>
          <w:lang w:bidi="ar-SA"/>
        </w:rPr>
      </w:pPr>
      <w:r w:rsidRPr="00C333F7">
        <w:rPr>
          <w:rtl/>
        </w:rPr>
        <w:lastRenderedPageBreak/>
        <w:t xml:space="preserve">مشروع </w:t>
      </w:r>
      <w:r w:rsidR="00C51DEF">
        <w:rPr>
          <w:rFonts w:hint="cs"/>
          <w:rtl/>
        </w:rPr>
        <w:t>المسألة</w:t>
      </w:r>
      <w:r w:rsidRPr="00C333F7">
        <w:rPr>
          <w:rFonts w:hint="cs"/>
          <w:rtl/>
        </w:rPr>
        <w:t xml:space="preserve"> </w:t>
      </w:r>
      <w:r w:rsidRPr="00C333F7">
        <w:rPr>
          <w:lang w:bidi="ar-SA"/>
        </w:rPr>
        <w:t>J/11</w:t>
      </w:r>
    </w:p>
    <w:p w:rsidR="00C333F7" w:rsidRPr="00C333F7" w:rsidRDefault="00C333F7" w:rsidP="00A06653">
      <w:pPr>
        <w:pStyle w:val="Questiontitle"/>
      </w:pPr>
      <w:r w:rsidRPr="00C333F7">
        <w:rPr>
          <w:rtl/>
        </w:rPr>
        <w:t>مواصفات اختبار البروتوكولات والشبكات</w:t>
      </w:r>
      <w:r w:rsidR="00A06653">
        <w:rPr>
          <w:rFonts w:hint="cs"/>
          <w:rtl/>
        </w:rPr>
        <w:t>؛</w:t>
      </w:r>
      <w:r w:rsidRPr="00C333F7">
        <w:rPr>
          <w:rFonts w:hint="cs"/>
          <w:rtl/>
        </w:rPr>
        <w:t xml:space="preserve"> </w:t>
      </w:r>
      <w:r w:rsidR="00A06653">
        <w:rPr>
          <w:rFonts w:hint="cs"/>
          <w:rtl/>
        </w:rPr>
        <w:t>الأطر</w:t>
      </w:r>
      <w:r w:rsidRPr="00C333F7">
        <w:rPr>
          <w:rtl/>
        </w:rPr>
        <w:t xml:space="preserve"> والمنهجيات</w:t>
      </w:r>
    </w:p>
    <w:p w:rsidR="00C333F7" w:rsidRPr="00C333F7" w:rsidRDefault="00C333F7" w:rsidP="005F3330">
      <w:pPr>
        <w:rPr>
          <w:rtl/>
          <w:lang w:bidi="ar-EG"/>
        </w:rPr>
      </w:pPr>
      <w:r w:rsidRPr="00C333F7">
        <w:rPr>
          <w:rFonts w:hint="cs"/>
          <w:rtl/>
        </w:rPr>
        <w:t>(</w:t>
      </w:r>
      <w:r w:rsidRPr="00C333F7">
        <w:rPr>
          <w:rtl/>
        </w:rPr>
        <w:t xml:space="preserve">استمرار </w:t>
      </w:r>
      <w:r w:rsidR="005F3330">
        <w:rPr>
          <w:rFonts w:hint="cs"/>
          <w:rtl/>
        </w:rPr>
        <w:t>ل</w:t>
      </w:r>
      <w:r w:rsidRPr="00C333F7">
        <w:rPr>
          <w:rtl/>
        </w:rPr>
        <w:t xml:space="preserve">لمسألة </w:t>
      </w:r>
      <w:r w:rsidRPr="00C333F7">
        <w:t>11/11</w:t>
      </w:r>
      <w:r w:rsidRPr="00C333F7">
        <w:rPr>
          <w:rFonts w:hint="cs"/>
          <w:rtl/>
          <w:lang w:bidi="ar-EG"/>
        </w:rPr>
        <w:t>)</w:t>
      </w:r>
    </w:p>
    <w:p w:rsidR="00C333F7" w:rsidRPr="00C333F7" w:rsidRDefault="00C333F7" w:rsidP="00F1726C">
      <w:pPr>
        <w:pStyle w:val="Heading2forQ"/>
        <w:rPr>
          <w:rtl/>
        </w:rPr>
      </w:pPr>
      <w:r w:rsidRPr="00C333F7">
        <w:t>1.J</w:t>
      </w:r>
      <w:r w:rsidRPr="00C333F7">
        <w:rPr>
          <w:rtl/>
          <w:lang w:bidi="ar-EG"/>
        </w:rPr>
        <w:tab/>
      </w:r>
      <w:r w:rsidR="00F1726C">
        <w:rPr>
          <w:rFonts w:hint="cs"/>
          <w:rtl/>
        </w:rPr>
        <w:t>المسوغات</w:t>
      </w:r>
    </w:p>
    <w:p w:rsidR="00C333F7" w:rsidRPr="00C333F7" w:rsidRDefault="00C333F7" w:rsidP="005F3330">
      <w:r w:rsidRPr="00C333F7">
        <w:rPr>
          <w:rtl/>
        </w:rPr>
        <w:t xml:space="preserve">إن القرار </w:t>
      </w:r>
      <w:r w:rsidRPr="00C333F7">
        <w:t>76</w:t>
      </w:r>
      <w:r w:rsidRPr="00C333F7">
        <w:rPr>
          <w:rtl/>
        </w:rPr>
        <w:t xml:space="preserve"> لقطاع تقييس الاتصالات</w:t>
      </w:r>
      <w:bookmarkStart w:id="40" w:name="_Toc349551632"/>
      <w:r w:rsidR="005F3330">
        <w:rPr>
          <w:rFonts w:hint="cs"/>
          <w:rtl/>
        </w:rPr>
        <w:t> - </w:t>
      </w:r>
      <w:r w:rsidRPr="00C333F7">
        <w:rPr>
          <w:rtl/>
          <w:lang w:bidi="ar-EG"/>
        </w:rPr>
        <w:t>الدراسات المتعلقة باختبارات المطابقة وقابلية التشغيل البيني ومساعدة البلدان النامية والبرنامج المستقبلي المحتمل الخاص بعلامة الاتحاد</w:t>
      </w:r>
      <w:bookmarkEnd w:id="40"/>
      <w:r w:rsidR="005F3330">
        <w:rPr>
          <w:rFonts w:hint="cs"/>
          <w:rtl/>
          <w:lang w:bidi="ar-EG"/>
        </w:rPr>
        <w:t> - </w:t>
      </w:r>
      <w:r w:rsidRPr="00C333F7">
        <w:rPr>
          <w:rtl/>
          <w:lang w:bidi="ar-EG"/>
        </w:rPr>
        <w:t xml:space="preserve">ينص على أن تنسق لجنة الدراسات </w:t>
      </w:r>
      <w:r w:rsidRPr="00C333F7">
        <w:t>11</w:t>
      </w:r>
      <w:r w:rsidRPr="00C333F7">
        <w:rPr>
          <w:rtl/>
          <w:lang w:bidi="ar-EG"/>
        </w:rPr>
        <w:t xml:space="preserve"> لقطاع تقييس الاتصالات </w:t>
      </w:r>
      <w:r w:rsidRPr="00C333F7">
        <w:rPr>
          <w:rtl/>
        </w:rPr>
        <w:t xml:space="preserve">أنشطة القطاع </w:t>
      </w:r>
      <w:r w:rsidRPr="00C333F7">
        <w:rPr>
          <w:rtl/>
          <w:lang w:bidi="ar-EG"/>
        </w:rPr>
        <w:t>المتصلة ببرنامج الاتحاد الخاص بالمطابقة وقابلية التشغيل البيني على امتداد كل لجان الدراسات وأن تستعرض التوصيات الواردة في خطة أعمال المطابقة وقابلية التشغيل البيني للتنفيذ طويل الأجل لبرنامج المطابقة وقابلية التشغيل البيني؛</w:t>
      </w:r>
    </w:p>
    <w:p w:rsidR="00C333F7" w:rsidRPr="00C333F7" w:rsidRDefault="00C333F7" w:rsidP="00C333F7">
      <w:pPr>
        <w:rPr>
          <w:rtl/>
          <w:lang w:bidi="ar-EG"/>
        </w:rPr>
      </w:pPr>
      <w:r w:rsidRPr="00C333F7">
        <w:rPr>
          <w:rtl/>
          <w:lang w:bidi="ar-EG"/>
        </w:rPr>
        <w:t>ينتج قطاع تقييس الاتصالات عدداً كبيراً من التوصيات. وبغية تحقيق قابلية التشغيل البيني والمطابقة، يتعلق أحد الجوانب الهامة لبرنامج الاتحاد بشأن المطابقة وقابلية التشغيل البيني بوضع أطر ومنهجيات الاختبار وصيانتها.</w:t>
      </w:r>
    </w:p>
    <w:p w:rsidR="00C333F7" w:rsidRPr="00C333F7" w:rsidRDefault="00C333F7" w:rsidP="00C333F7">
      <w:pPr>
        <w:rPr>
          <w:rtl/>
          <w:lang w:bidi="ar-EG"/>
        </w:rPr>
      </w:pPr>
      <w:r w:rsidRPr="00C333F7">
        <w:rPr>
          <w:rtl/>
          <w:lang w:bidi="ar-EG"/>
        </w:rPr>
        <w:t xml:space="preserve">ومن الضروري أن تكون منهجيات اختبار المطابقة وقابلية التشغيل البيني التي تستخدمها جميع لجان الدراسات العاملة في مجال الاختبار متسقة ومتماشية بعضها مع بعض. وبغية تحقيق قابلية التشغيل البيني على نطاق عالمي، </w:t>
      </w:r>
      <w:r w:rsidRPr="00C333F7">
        <w:rPr>
          <w:rFonts w:hint="cs"/>
          <w:rtl/>
          <w:lang w:bidi="ar-EG"/>
        </w:rPr>
        <w:t>يجب إعداد توصيات قطاع تقييس الاتصالات وتحديثها أخذاً بعين الاعتبار</w:t>
      </w:r>
      <w:r w:rsidRPr="00C333F7">
        <w:rPr>
          <w:rtl/>
          <w:lang w:bidi="ar-EG"/>
        </w:rPr>
        <w:t xml:space="preserve"> المطابقة وقابلية التشغيل البيني وفقاً للمنهجية ذات الصلة.</w:t>
      </w:r>
    </w:p>
    <w:p w:rsidR="00C333F7" w:rsidRPr="00C333F7" w:rsidRDefault="00C333F7" w:rsidP="00C333F7">
      <w:r w:rsidRPr="00C333F7">
        <w:rPr>
          <w:rtl/>
          <w:lang w:bidi="ar-EG"/>
        </w:rPr>
        <w:t>والهدف من اختبار المطابقة، تحديد مدى استيفاء وصحة المتطلبات المبينة في التوصية من خلال التنفيذ. وعلى العكس من ذلك، يكون الهدف من اختبار قابلية التشغيل البيني، تحديد ما إذا كان هناك شكلان أو أكثر من أشكال تنفيذ التوصية نفسها وأن هذه الأشكال أمكن لها أن تتواصل وأن تتبادل المعلومات فيما بينها على نحو سليم. ومن المفترض عموماً أن يكون اختبار المطابقة قد أجري على التنفيذ قبل إجراء تقييم اختبار قابلية التشغيل البيني.</w:t>
      </w:r>
    </w:p>
    <w:p w:rsidR="00C333F7" w:rsidRPr="00C333F7" w:rsidRDefault="00C333F7" w:rsidP="005A3A72">
      <w:pPr>
        <w:rPr>
          <w:rtl/>
          <w:lang w:bidi="ar-EG"/>
        </w:rPr>
      </w:pPr>
      <w:r w:rsidRPr="00C333F7">
        <w:rPr>
          <w:rFonts w:hint="cs"/>
          <w:rtl/>
          <w:lang w:bidi="ar-EG"/>
        </w:rPr>
        <w:t xml:space="preserve">تبين أفضل الممارسات المتعلقة ببرامج المطابقة وقابلية التشغيل البيني التي تتبعها المنظمات المعنية بوضع المعايير والمنتديات (من قبيل </w:t>
      </w:r>
      <w:r w:rsidRPr="00C333F7">
        <w:t>IECEE</w:t>
      </w:r>
      <w:r w:rsidRPr="00C333F7">
        <w:rPr>
          <w:rFonts w:hint="cs"/>
          <w:rtl/>
          <w:lang w:bidi="ar-EG"/>
        </w:rPr>
        <w:t xml:space="preserve"> و</w:t>
      </w:r>
      <w:r w:rsidRPr="00C333F7">
        <w:t>IEEE</w:t>
      </w:r>
      <w:r w:rsidR="005A3A72">
        <w:t> </w:t>
      </w:r>
      <w:r w:rsidRPr="00C333F7">
        <w:t>ICAP</w:t>
      </w:r>
      <w:r w:rsidR="005A3A72">
        <w:rPr>
          <w:rFonts w:hint="cs"/>
          <w:rtl/>
        </w:rPr>
        <w:t xml:space="preserve"> </w:t>
      </w:r>
      <w:r w:rsidRPr="00C333F7">
        <w:rPr>
          <w:rFonts w:hint="cs"/>
          <w:rtl/>
          <w:lang w:bidi="ar-EG"/>
        </w:rPr>
        <w:t>و</w:t>
      </w:r>
      <w:r w:rsidRPr="00C333F7">
        <w:t>BBF</w:t>
      </w:r>
      <w:r w:rsidR="005A3A72">
        <w:rPr>
          <w:rFonts w:hint="cs"/>
          <w:rtl/>
        </w:rPr>
        <w:t xml:space="preserve"> </w:t>
      </w:r>
      <w:r w:rsidRPr="00C333F7">
        <w:rPr>
          <w:rFonts w:hint="cs"/>
          <w:rtl/>
          <w:lang w:bidi="ar-EG"/>
        </w:rPr>
        <w:t>و</w:t>
      </w:r>
      <w:r w:rsidRPr="00C333F7">
        <w:t>MEF</w:t>
      </w:r>
      <w:r w:rsidR="005A3A72">
        <w:rPr>
          <w:rFonts w:hint="cs"/>
          <w:rtl/>
        </w:rPr>
        <w:t xml:space="preserve"> </w:t>
      </w:r>
      <w:r w:rsidRPr="00C333F7">
        <w:rPr>
          <w:rFonts w:hint="cs"/>
          <w:rtl/>
          <w:lang w:bidi="ar-EG"/>
        </w:rPr>
        <w:t>و</w:t>
      </w:r>
      <w:r w:rsidRPr="00C333F7">
        <w:t>Bluetooth</w:t>
      </w:r>
      <w:r w:rsidR="005A3A72">
        <w:rPr>
          <w:rFonts w:hint="cs"/>
          <w:rtl/>
        </w:rPr>
        <w:t xml:space="preserve"> </w:t>
      </w:r>
      <w:r w:rsidRPr="00C333F7">
        <w:rPr>
          <w:rFonts w:hint="cs"/>
          <w:rtl/>
          <w:lang w:bidi="ar-EG"/>
        </w:rPr>
        <w:t xml:space="preserve">وتحالف </w:t>
      </w:r>
      <w:r w:rsidRPr="00C333F7">
        <w:t>Wi</w:t>
      </w:r>
      <w:r w:rsidR="005A3A72">
        <w:noBreakHyphen/>
      </w:r>
      <w:r w:rsidRPr="00C333F7">
        <w:t>Fi</w:t>
      </w:r>
      <w:r w:rsidRPr="00C333F7">
        <w:rPr>
          <w:rFonts w:hint="cs"/>
          <w:rtl/>
          <w:lang w:bidi="ar-EG"/>
        </w:rPr>
        <w:t xml:space="preserve"> ومنتدى </w:t>
      </w:r>
      <w:r w:rsidRPr="00C333F7">
        <w:t>WiMAX</w:t>
      </w:r>
      <w:r w:rsidRPr="00C333F7">
        <w:rPr>
          <w:rFonts w:hint="cs"/>
          <w:rtl/>
          <w:lang w:bidi="ar-EG"/>
        </w:rPr>
        <w:t xml:space="preserve"> وغيرها) أن إجراء الاعتراف بمختبرات الاختبار </w:t>
      </w:r>
      <w:r w:rsidRPr="00C333F7">
        <w:t>(TL)</w:t>
      </w:r>
      <w:r w:rsidRPr="00C333F7">
        <w:rPr>
          <w:rFonts w:hint="cs"/>
          <w:rtl/>
          <w:lang w:bidi="ar-EG"/>
        </w:rPr>
        <w:t xml:space="preserve"> </w:t>
      </w:r>
      <w:r w:rsidRPr="00C333F7">
        <w:rPr>
          <w:rtl/>
          <w:lang w:bidi="ar-EG"/>
        </w:rPr>
        <w:t>طريقة ممكنة لضمان مصداقية</w:t>
      </w:r>
      <w:r w:rsidRPr="00C333F7">
        <w:rPr>
          <w:rFonts w:hint="cs"/>
          <w:rtl/>
          <w:lang w:bidi="ar-EG"/>
        </w:rPr>
        <w:t xml:space="preserve"> برامج</w:t>
      </w:r>
      <w:r w:rsidRPr="00C333F7">
        <w:rPr>
          <w:rtl/>
          <w:lang w:bidi="ar-EG"/>
        </w:rPr>
        <w:t xml:space="preserve"> الاختبار</w:t>
      </w:r>
      <w:r w:rsidRPr="00C333F7">
        <w:rPr>
          <w:rFonts w:hint="cs"/>
          <w:rtl/>
          <w:lang w:bidi="ar-EG"/>
        </w:rPr>
        <w:t xml:space="preserve"> الخاصة بها. وبهذا الصدد، فإن تحديد إجراء الاعتراف بمختبرات الاختبار لقطاع تقييس الاتصالات قد يسمح لقطاع التقييس بأن يزود البلدان النامية بقائمة بمختبرات الاختبار المختصة في إطار توصيات محددة لقطاع تقييس الاتصالات مع مواصلة الدراسات بشأن كيفية تغذية </w:t>
      </w:r>
      <w:r w:rsidRPr="003D1A06">
        <w:rPr>
          <w:rFonts w:hint="cs"/>
          <w:rtl/>
          <w:lang w:bidi="ar-EG"/>
        </w:rPr>
        <w:t>قاعدة بيانات الاتحاد بشأن مطابقة المنتجات</w:t>
      </w:r>
      <w:r w:rsidRPr="00C333F7">
        <w:rPr>
          <w:rFonts w:hint="cs"/>
          <w:rtl/>
          <w:lang w:bidi="ar-EG"/>
        </w:rPr>
        <w:t>. ومن المقرر في إطار هذه المسألة التعاون مع ا</w:t>
      </w:r>
      <w:r w:rsidRPr="00C333F7">
        <w:rPr>
          <w:rtl/>
        </w:rPr>
        <w:t>للجنة التوجيهية المعنية بتقييم المطابقة</w:t>
      </w:r>
      <w:r w:rsidRPr="00C333F7">
        <w:rPr>
          <w:rFonts w:hint="cs"/>
          <w:rtl/>
        </w:rPr>
        <w:t xml:space="preserve"> </w:t>
      </w:r>
      <w:r w:rsidRPr="00C333F7">
        <w:t>(CASC)</w:t>
      </w:r>
      <w:r w:rsidRPr="00C333F7">
        <w:rPr>
          <w:rFonts w:hint="cs"/>
          <w:rtl/>
          <w:lang w:bidi="ar-EG"/>
        </w:rPr>
        <w:t xml:space="preserve"> التابعة لقطاع تقييس الاتصالات المكلفة بزيادة دراسة إجراء الاعتراف هذا.</w:t>
      </w:r>
    </w:p>
    <w:p w:rsidR="00C333F7" w:rsidRPr="00C333F7" w:rsidRDefault="00C333F7" w:rsidP="00C333F7">
      <w:pPr>
        <w:rPr>
          <w:rtl/>
          <w:lang w:bidi="ar-EG"/>
        </w:rPr>
      </w:pPr>
      <w:r w:rsidRPr="00C333F7">
        <w:rPr>
          <w:rFonts w:hint="cs"/>
          <w:rtl/>
          <w:lang w:bidi="ar-EG"/>
        </w:rPr>
        <w:t xml:space="preserve">يقوم معظم مشغلي الاتصالات بتنفيذ تكنولوجيات ناشئة مختلفة والانتقال من الشبكات بتبديل الدارات إلى الشبكات بتبديل الرزم، في محاولة منهم لتقديم خدماتهم باستعمال مفهوم "كل </w:t>
      </w:r>
      <w:r w:rsidRPr="00C333F7">
        <w:rPr>
          <w:rtl/>
        </w:rPr>
        <w:t>شيء عبر بروتوكول الإنترنت</w:t>
      </w:r>
      <w:r w:rsidRPr="00C333F7">
        <w:rPr>
          <w:rFonts w:hint="cs"/>
          <w:rtl/>
        </w:rPr>
        <w:t xml:space="preserve">". ونتيجة لذلك، يواجه المشغلون بعض القضايا التي تتصل عموماً بالمطابقة وقابلية التشغيل البيني لمعدات تكنولوجيا المعلومات والاتصالات </w:t>
      </w:r>
      <w:r w:rsidRPr="00C333F7">
        <w:rPr>
          <w:rFonts w:hint="cs"/>
          <w:rtl/>
          <w:lang w:bidi="ar-EG"/>
        </w:rPr>
        <w:t>المستعملة وبالتوصيل البيني للشبكات القائمة على بروتوكول الإنترنت (</w:t>
      </w:r>
      <w:r w:rsidRPr="00C333F7">
        <w:t>4G</w:t>
      </w:r>
      <w:r w:rsidRPr="00C333F7">
        <w:rPr>
          <w:rFonts w:hint="cs"/>
          <w:rtl/>
          <w:lang w:bidi="ar-EG"/>
        </w:rPr>
        <w:t xml:space="preserve">، </w:t>
      </w:r>
      <w:r w:rsidRPr="00C333F7">
        <w:t>5G</w:t>
      </w:r>
      <w:r w:rsidRPr="00C333F7">
        <w:rPr>
          <w:rFonts w:hint="cs"/>
          <w:rtl/>
          <w:lang w:bidi="ar-EG"/>
        </w:rPr>
        <w:t xml:space="preserve"> مثلاً) التي ستُستعمل ضمن جملة أمور من أجل خدمات التجوال/الخدمات الجوالة. وعلى سبيل المثال، فإن توفير خدمات التجوال الصوتية والفيديوية عبر تكنولوجيا </w:t>
      </w:r>
      <w:r w:rsidRPr="00C333F7">
        <w:t>LTE</w:t>
      </w:r>
      <w:r w:rsidRPr="00C333F7">
        <w:rPr>
          <w:rFonts w:hint="cs"/>
          <w:rtl/>
          <w:lang w:bidi="ar-EG"/>
        </w:rPr>
        <w:t xml:space="preserve"> </w:t>
      </w:r>
      <w:r w:rsidRPr="00C333F7">
        <w:rPr>
          <w:lang w:val="fr-CH"/>
        </w:rPr>
        <w:t>(</w:t>
      </w:r>
      <w:proofErr w:type="spellStart"/>
      <w:r w:rsidRPr="00C333F7">
        <w:rPr>
          <w:lang w:val="fr-CH"/>
        </w:rPr>
        <w:t>VoLTE</w:t>
      </w:r>
      <w:proofErr w:type="spellEnd"/>
      <w:r w:rsidRPr="00C333F7">
        <w:rPr>
          <w:lang w:val="fr-CH"/>
        </w:rPr>
        <w:t>/</w:t>
      </w:r>
      <w:proofErr w:type="spellStart"/>
      <w:r w:rsidRPr="00C333F7">
        <w:rPr>
          <w:lang w:val="fr-CH"/>
        </w:rPr>
        <w:t>ViLTE</w:t>
      </w:r>
      <w:proofErr w:type="spellEnd"/>
      <w:r w:rsidRPr="00C333F7">
        <w:rPr>
          <w:lang w:val="fr-CH"/>
        </w:rPr>
        <w:t>)</w:t>
      </w:r>
      <w:r w:rsidRPr="00C333F7">
        <w:rPr>
          <w:rFonts w:hint="cs"/>
          <w:rtl/>
          <w:lang w:bidi="ar-EG"/>
        </w:rPr>
        <w:t xml:space="preserve"> يثير بعض المشاكل بالنسبة للمشغلين بسبب الافتقار إلى إجراءات تجوال متفق عليها بين أصحاب المصلحة، والسيناريوهات المختلفة المحتملة لتنفيذ الخدمات </w:t>
      </w:r>
      <w:proofErr w:type="spellStart"/>
      <w:r w:rsidRPr="00C333F7">
        <w:rPr>
          <w:lang w:val="fr-CH"/>
        </w:rPr>
        <w:t>VoLTE</w:t>
      </w:r>
      <w:proofErr w:type="spellEnd"/>
      <w:r w:rsidRPr="00C333F7">
        <w:rPr>
          <w:lang w:val="fr-CH"/>
        </w:rPr>
        <w:t>/</w:t>
      </w:r>
      <w:proofErr w:type="spellStart"/>
      <w:r w:rsidRPr="00C333F7">
        <w:rPr>
          <w:lang w:val="fr-CH"/>
        </w:rPr>
        <w:t>ViLTE</w:t>
      </w:r>
      <w:proofErr w:type="spellEnd"/>
      <w:r w:rsidRPr="00C333F7">
        <w:rPr>
          <w:rFonts w:hint="cs"/>
          <w:rtl/>
          <w:lang w:bidi="ar-EG"/>
        </w:rPr>
        <w:t xml:space="preserve"> وقضايا أخرى غير معيارية (مثل </w:t>
      </w:r>
      <w:r w:rsidRPr="00C333F7">
        <w:t>ENUM</w:t>
      </w:r>
      <w:r w:rsidRPr="00C333F7">
        <w:rPr>
          <w:rFonts w:hint="cs"/>
          <w:rtl/>
          <w:lang w:bidi="ar-EG"/>
        </w:rPr>
        <w:t xml:space="preserve"> ونداء الطوارئ وغيرها). ويمكن لاختبار المطابقة وقابلية التشغيل البيني للسطوح البينية بين الشبكات إزاء توصيات قطاع تقييس الاتصالات أن يساعد المشغلين على ضمان أن تكون الحلول </w:t>
      </w:r>
      <w:proofErr w:type="spellStart"/>
      <w:r w:rsidRPr="00C333F7">
        <w:rPr>
          <w:lang w:val="fr-CH"/>
        </w:rPr>
        <w:t>VoLTE</w:t>
      </w:r>
      <w:proofErr w:type="spellEnd"/>
      <w:r w:rsidRPr="00C333F7">
        <w:rPr>
          <w:lang w:val="fr-CH"/>
        </w:rPr>
        <w:t>/</w:t>
      </w:r>
      <w:proofErr w:type="spellStart"/>
      <w:r w:rsidRPr="00C333F7">
        <w:rPr>
          <w:lang w:val="fr-CH"/>
        </w:rPr>
        <w:t>ViLTE</w:t>
      </w:r>
      <w:proofErr w:type="spellEnd"/>
      <w:r w:rsidRPr="00C333F7">
        <w:rPr>
          <w:rFonts w:hint="cs"/>
          <w:rtl/>
          <w:lang w:bidi="ar-EG"/>
        </w:rPr>
        <w:t xml:space="preserve"> الخاصة بهم جاهزة للتوصيل البيني. ويمكن استعمال نهج التوصيل البيني هذا أيضاً لشبكات المستقبل القائمة على الرزم مثل شبكات الجيل الخامس/الاتصالات المتنقلة الدولية</w:t>
      </w:r>
      <w:r w:rsidRPr="00C333F7">
        <w:t>2020-</w:t>
      </w:r>
      <w:r w:rsidRPr="00C333F7">
        <w:rPr>
          <w:rFonts w:hint="cs"/>
          <w:rtl/>
          <w:lang w:bidi="ar-EG"/>
        </w:rPr>
        <w:t xml:space="preserve"> وما بعد.</w:t>
      </w:r>
    </w:p>
    <w:p w:rsidR="00C333F7" w:rsidRPr="00C333F7" w:rsidRDefault="00C333F7" w:rsidP="00C333F7">
      <w:pPr>
        <w:rPr>
          <w:rtl/>
          <w:lang w:bidi="ar-EG"/>
        </w:rPr>
      </w:pPr>
      <w:r w:rsidRPr="00C333F7">
        <w:rPr>
          <w:rtl/>
        </w:rPr>
        <w:lastRenderedPageBreak/>
        <w:t xml:space="preserve">تُعنى هذه المسألة بالسلسلة </w:t>
      </w:r>
      <w:r w:rsidRPr="00C333F7">
        <w:t>Q.39xx</w:t>
      </w:r>
      <w:r w:rsidRPr="00C333F7">
        <w:rPr>
          <w:rtl/>
          <w:lang w:bidi="ar-EG"/>
        </w:rPr>
        <w:t xml:space="preserve"> (الاختبارات المتعلقة بشبكات الجيل التالي) والسلسلة </w:t>
      </w:r>
      <w:r w:rsidRPr="00C333F7">
        <w:t>Q.1912.x</w:t>
      </w:r>
      <w:r w:rsidRPr="00C333F7">
        <w:rPr>
          <w:rtl/>
          <w:lang w:bidi="ar-EG"/>
        </w:rPr>
        <w:t xml:space="preserve"> والسلسلة </w:t>
      </w:r>
      <w:r w:rsidRPr="00C333F7">
        <w:t>Q.290.x</w:t>
      </w:r>
      <w:r w:rsidRPr="00C333F7">
        <w:rPr>
          <w:rtl/>
          <w:lang w:bidi="ar-EG"/>
        </w:rPr>
        <w:t xml:space="preserve"> (باستثناء </w:t>
      </w:r>
      <w:r w:rsidRPr="00C333F7">
        <w:t>X.292</w:t>
      </w:r>
      <w:r w:rsidRPr="00C333F7">
        <w:rPr>
          <w:rtl/>
          <w:lang w:bidi="ar-EG"/>
        </w:rPr>
        <w:t>) و</w:t>
      </w:r>
      <w:r w:rsidRPr="00C333F7">
        <w:t>X.Suppl.4</w:t>
      </w:r>
      <w:r w:rsidRPr="00C333F7">
        <w:rPr>
          <w:rFonts w:hint="cs"/>
          <w:rtl/>
          <w:lang w:bidi="ar-EG"/>
        </w:rPr>
        <w:t xml:space="preserve"> </w:t>
      </w:r>
      <w:r w:rsidRPr="00C333F7">
        <w:rPr>
          <w:rtl/>
          <w:lang w:bidi="ar-EG"/>
        </w:rPr>
        <w:t>و</w:t>
      </w:r>
      <w:r w:rsidRPr="00C333F7">
        <w:t>X.Suppl.5</w:t>
      </w:r>
      <w:r w:rsidRPr="00C333F7">
        <w:rPr>
          <w:rtl/>
          <w:lang w:bidi="ar-EG"/>
        </w:rPr>
        <w:t xml:space="preserve"> و</w:t>
      </w:r>
      <w:r w:rsidR="00E075E5">
        <w:rPr>
          <w:rFonts w:hint="cs"/>
          <w:rtl/>
          <w:lang w:bidi="ar-EG"/>
        </w:rPr>
        <w:t xml:space="preserve">السلسلة </w:t>
      </w:r>
      <w:r w:rsidRPr="00C333F7">
        <w:t>Z.500</w:t>
      </w:r>
      <w:r w:rsidRPr="00C333F7">
        <w:rPr>
          <w:rtl/>
          <w:lang w:bidi="ar-EG"/>
        </w:rPr>
        <w:t>.</w:t>
      </w:r>
    </w:p>
    <w:p w:rsidR="00C333F7" w:rsidRPr="00C333F7" w:rsidRDefault="00C333F7" w:rsidP="001C00CB">
      <w:pPr>
        <w:pStyle w:val="Heading2forQ"/>
      </w:pPr>
      <w:r w:rsidRPr="00C333F7">
        <w:t>2.J</w:t>
      </w:r>
      <w:r w:rsidRPr="00C333F7">
        <w:rPr>
          <w:rtl/>
          <w:lang w:bidi="ar-EG"/>
        </w:rPr>
        <w:tab/>
        <w:t>المسألة</w:t>
      </w:r>
    </w:p>
    <w:p w:rsidR="00C333F7" w:rsidRPr="00C333F7" w:rsidRDefault="00C333F7" w:rsidP="005D0274">
      <w:pPr>
        <w:keepNext/>
        <w:rPr>
          <w:rtl/>
          <w:lang w:bidi="ar-EG"/>
        </w:rPr>
      </w:pPr>
      <w:r w:rsidRPr="00C333F7">
        <w:rPr>
          <w:rtl/>
          <w:lang w:bidi="ar-EG"/>
        </w:rPr>
        <w:t>تتناول الدراسة البنود التالية دون أن تقتصر عليها:</w:t>
      </w:r>
    </w:p>
    <w:p w:rsidR="00C333F7" w:rsidRPr="00C333F7" w:rsidRDefault="00C333F7" w:rsidP="001C00CB">
      <w:pPr>
        <w:pStyle w:val="enumlev1"/>
        <w:rPr>
          <w:rtl/>
          <w:lang w:bidi="ar-EG"/>
        </w:rPr>
      </w:pPr>
      <w:r w:rsidRPr="00C333F7">
        <w:rPr>
          <w:rFonts w:hint="cs"/>
          <w:rtl/>
          <w:lang w:bidi="ar-EG"/>
        </w:rPr>
        <w:t>-</w:t>
      </w:r>
      <w:r w:rsidRPr="00C333F7">
        <w:rPr>
          <w:rFonts w:hint="cs"/>
          <w:rtl/>
          <w:lang w:bidi="ar-EG"/>
        </w:rPr>
        <w:tab/>
      </w:r>
      <w:r w:rsidRPr="00C333F7">
        <w:rPr>
          <w:rtl/>
        </w:rPr>
        <w:t>ما هي إجراءات الاختبار العامة لاختبار المطابقة؟</w:t>
      </w:r>
    </w:p>
    <w:p w:rsidR="00C333F7" w:rsidRPr="00C333F7" w:rsidRDefault="00C333F7" w:rsidP="001C00CB">
      <w:pPr>
        <w:pStyle w:val="enumlev1"/>
        <w:rPr>
          <w:rtl/>
          <w:lang w:bidi="ar-EG"/>
        </w:rPr>
      </w:pPr>
      <w:r w:rsidRPr="00C333F7">
        <w:rPr>
          <w:rFonts w:hint="cs"/>
          <w:rtl/>
          <w:lang w:bidi="ar-EG"/>
        </w:rPr>
        <w:t>-</w:t>
      </w:r>
      <w:r w:rsidRPr="00C333F7">
        <w:rPr>
          <w:rFonts w:hint="cs"/>
          <w:rtl/>
          <w:lang w:bidi="ar-EG"/>
        </w:rPr>
        <w:tab/>
      </w:r>
      <w:r w:rsidRPr="00C333F7">
        <w:rPr>
          <w:rtl/>
        </w:rPr>
        <w:t>ما هي توصيات قطاع تقييس الاتصالات القائمة التي تتضمن مجموعات اختبارات؟</w:t>
      </w:r>
    </w:p>
    <w:p w:rsidR="00C333F7" w:rsidRPr="00C333F7" w:rsidRDefault="00C333F7" w:rsidP="001C00CB">
      <w:pPr>
        <w:pStyle w:val="enumlev1"/>
        <w:rPr>
          <w:lang w:bidi="ar-SA"/>
        </w:rPr>
      </w:pPr>
      <w:r w:rsidRPr="00C333F7">
        <w:rPr>
          <w:rtl/>
        </w:rPr>
        <w:t>-</w:t>
      </w:r>
      <w:r w:rsidRPr="00C333F7">
        <w:rPr>
          <w:rtl/>
        </w:rPr>
        <w:tab/>
        <w:t>ما هي الإضافات أو التحسينات المطلوب إدخالها على توصيات قطاع تقييس الاتصالات الحالية لتحقيق المطابقة وقابلية التشغيل البيني؟</w:t>
      </w:r>
    </w:p>
    <w:p w:rsidR="00C333F7" w:rsidRPr="00C333F7" w:rsidRDefault="00C333F7" w:rsidP="001C00CB">
      <w:pPr>
        <w:pStyle w:val="enumlev1"/>
        <w:rPr>
          <w:rtl/>
        </w:rPr>
      </w:pPr>
      <w:r w:rsidRPr="00C333F7">
        <w:rPr>
          <w:rtl/>
        </w:rPr>
        <w:t>-</w:t>
      </w:r>
      <w:r w:rsidRPr="00C333F7">
        <w:rPr>
          <w:rtl/>
        </w:rPr>
        <w:tab/>
        <w:t>ما هي التكنولوجيات التي يجري تطويرها لسوق تكنولوجيا المعلومات والاتصالات والتي تتطلب اختبار المطابقة وقابلية التشغيل البيني (مع مراعاة احتياجات السوق)؟</w:t>
      </w:r>
    </w:p>
    <w:p w:rsidR="00C333F7" w:rsidRPr="00C333F7" w:rsidRDefault="00C333F7" w:rsidP="001C00CB">
      <w:pPr>
        <w:pStyle w:val="enumlev1"/>
      </w:pPr>
      <w:r w:rsidRPr="00C333F7">
        <w:rPr>
          <w:rtl/>
        </w:rPr>
        <w:t>-</w:t>
      </w:r>
      <w:r w:rsidRPr="00C333F7">
        <w:rPr>
          <w:rtl/>
        </w:rPr>
        <w:tab/>
        <w:t>ما هي توصيات قطاع تقييس الاتصالات الجديدة أو الإضافات أو الأحكام الأخرى المطلوبة (إن وجدت) لتحديد أو تنقيح تعاريف منهجيات وأطر الاختبار؟</w:t>
      </w:r>
    </w:p>
    <w:p w:rsidR="00C333F7" w:rsidRPr="00C333F7" w:rsidRDefault="00C333F7" w:rsidP="001C00CB">
      <w:pPr>
        <w:pStyle w:val="enumlev1"/>
      </w:pPr>
      <w:r w:rsidRPr="00C333F7">
        <w:rPr>
          <w:rtl/>
        </w:rPr>
        <w:t>-</w:t>
      </w:r>
      <w:r w:rsidRPr="00C333F7">
        <w:rPr>
          <w:rtl/>
        </w:rPr>
        <w:tab/>
        <w:t>ما هي أنواع البروتوكولات التي تحتاج إلى توصيف الاختبار؟</w:t>
      </w:r>
    </w:p>
    <w:p w:rsidR="00C333F7" w:rsidRPr="00C333F7" w:rsidRDefault="00C333F7" w:rsidP="001C00CB">
      <w:pPr>
        <w:pStyle w:val="enumlev1"/>
        <w:rPr>
          <w:rtl/>
          <w:lang w:bidi="ar-EG"/>
        </w:rPr>
      </w:pPr>
      <w:r w:rsidRPr="00C333F7">
        <w:rPr>
          <w:rFonts w:hint="cs"/>
          <w:rtl/>
        </w:rPr>
        <w:t>-</w:t>
      </w:r>
      <w:r w:rsidRPr="00C333F7">
        <w:rPr>
          <w:rFonts w:hint="cs"/>
          <w:rtl/>
        </w:rPr>
        <w:tab/>
        <w:t>ما هو إطار الاختبار للتوصيل البيني للشبكات القائمة على بروتوكول الإنترنت (</w:t>
      </w:r>
      <w:r w:rsidRPr="00C333F7">
        <w:t>4G</w:t>
      </w:r>
      <w:r w:rsidRPr="00C333F7">
        <w:rPr>
          <w:rFonts w:hint="cs"/>
          <w:rtl/>
          <w:lang w:bidi="ar-EG"/>
        </w:rPr>
        <w:t xml:space="preserve">، </w:t>
      </w:r>
      <w:r w:rsidRPr="00C333F7">
        <w:rPr>
          <w:lang w:bidi="ar-SA"/>
        </w:rPr>
        <w:t>5G</w:t>
      </w:r>
      <w:r w:rsidRPr="00C333F7">
        <w:rPr>
          <w:rFonts w:hint="cs"/>
          <w:rtl/>
          <w:lang w:bidi="ar-EG"/>
        </w:rPr>
        <w:t xml:space="preserve"> مثلاً)؟</w:t>
      </w:r>
    </w:p>
    <w:p w:rsidR="00C333F7" w:rsidRPr="00C333F7" w:rsidRDefault="00C333F7" w:rsidP="001C00CB">
      <w:pPr>
        <w:pStyle w:val="enumlev1"/>
        <w:rPr>
          <w:rtl/>
        </w:rPr>
      </w:pPr>
      <w:r w:rsidRPr="00C333F7">
        <w:rPr>
          <w:rFonts w:hint="cs"/>
          <w:rtl/>
        </w:rPr>
        <w:t>-</w:t>
      </w:r>
      <w:r w:rsidRPr="00C333F7">
        <w:rPr>
          <w:rFonts w:hint="cs"/>
          <w:rtl/>
        </w:rPr>
        <w:tab/>
        <w:t>ما هو نوع مجموعة الاختبار</w:t>
      </w:r>
      <w:r w:rsidRPr="00C333F7">
        <w:rPr>
          <w:rFonts w:hint="cs"/>
          <w:rtl/>
          <w:lang w:bidi="ar-EG"/>
        </w:rPr>
        <w:t>ات</w:t>
      </w:r>
      <w:r w:rsidRPr="00C333F7">
        <w:rPr>
          <w:rFonts w:hint="cs"/>
          <w:rtl/>
        </w:rPr>
        <w:t xml:space="preserve"> اللازمة للتوصيل البيني للشبكات القائمة على بروتوكول الإنترنت؟</w:t>
      </w:r>
    </w:p>
    <w:p w:rsidR="00C333F7" w:rsidRPr="001C00CB" w:rsidRDefault="00C333F7" w:rsidP="001C00CB">
      <w:pPr>
        <w:pStyle w:val="enumlev1"/>
        <w:rPr>
          <w:spacing w:val="6"/>
          <w:rtl/>
          <w:lang w:bidi="ar-EG"/>
        </w:rPr>
      </w:pPr>
      <w:r w:rsidRPr="001C00CB">
        <w:rPr>
          <w:rFonts w:hint="cs"/>
          <w:spacing w:val="6"/>
          <w:rtl/>
        </w:rPr>
        <w:t>-</w:t>
      </w:r>
      <w:r w:rsidRPr="001C00CB">
        <w:rPr>
          <w:rFonts w:hint="cs"/>
          <w:spacing w:val="6"/>
          <w:rtl/>
        </w:rPr>
        <w:tab/>
        <w:t xml:space="preserve">ما هي مواصفات الاختبارات التي ينبغي استعمالها على السطح البيني </w:t>
      </w:r>
      <w:r w:rsidRPr="001C00CB">
        <w:rPr>
          <w:spacing w:val="6"/>
        </w:rPr>
        <w:t>UNI</w:t>
      </w:r>
      <w:r w:rsidRPr="001C00CB">
        <w:rPr>
          <w:rFonts w:hint="cs"/>
          <w:spacing w:val="6"/>
          <w:rtl/>
          <w:lang w:bidi="ar-EG"/>
        </w:rPr>
        <w:t xml:space="preserve"> والسطح البيني </w:t>
      </w:r>
      <w:r w:rsidRPr="001C00CB">
        <w:rPr>
          <w:spacing w:val="6"/>
          <w:lang w:bidi="ar-SA"/>
        </w:rPr>
        <w:t>NNI</w:t>
      </w:r>
      <w:r w:rsidRPr="001C00CB">
        <w:rPr>
          <w:rFonts w:hint="cs"/>
          <w:spacing w:val="6"/>
          <w:rtl/>
          <w:lang w:bidi="ar-EG"/>
        </w:rPr>
        <w:t xml:space="preserve"> لا سيما في</w:t>
      </w:r>
      <w:r w:rsidR="001C00CB" w:rsidRPr="001C00CB">
        <w:rPr>
          <w:rFonts w:hint="eastAsia"/>
          <w:spacing w:val="6"/>
          <w:rtl/>
          <w:lang w:bidi="ar-EG"/>
        </w:rPr>
        <w:t> </w:t>
      </w:r>
      <w:r w:rsidRPr="001C00CB">
        <w:rPr>
          <w:rFonts w:hint="cs"/>
          <w:spacing w:val="6"/>
          <w:rtl/>
          <w:lang w:bidi="ar-EG"/>
        </w:rPr>
        <w:t>التكنولوجيات الناشئة؟</w:t>
      </w:r>
    </w:p>
    <w:p w:rsidR="00C333F7" w:rsidRPr="00C333F7" w:rsidRDefault="00C333F7" w:rsidP="001C00CB">
      <w:pPr>
        <w:pStyle w:val="Heading2forQ"/>
      </w:pPr>
      <w:r w:rsidRPr="00C333F7">
        <w:t>3.J</w:t>
      </w:r>
      <w:r w:rsidRPr="00C333F7">
        <w:rPr>
          <w:rtl/>
          <w:lang w:bidi="ar-EG"/>
        </w:rPr>
        <w:tab/>
        <w:t>المهام</w:t>
      </w:r>
    </w:p>
    <w:p w:rsidR="00C333F7" w:rsidRPr="00C333F7" w:rsidRDefault="001C00CB" w:rsidP="009D5AD0">
      <w:pPr>
        <w:keepNext/>
        <w:rPr>
          <w:rtl/>
        </w:rPr>
      </w:pPr>
      <w:r>
        <w:rPr>
          <w:rFonts w:hint="cs"/>
          <w:rtl/>
          <w:lang w:bidi="ar-EG"/>
        </w:rPr>
        <w:t>تشمل المهام</w:t>
      </w:r>
      <w:r w:rsidR="00C333F7" w:rsidRPr="00C333F7">
        <w:rPr>
          <w:rtl/>
          <w:lang w:bidi="ar-EG"/>
        </w:rPr>
        <w:t xml:space="preserve"> البنود التالية دون أن تقتصر عليها:</w:t>
      </w:r>
    </w:p>
    <w:p w:rsidR="00C333F7" w:rsidRPr="00C333F7" w:rsidRDefault="00C333F7" w:rsidP="001C00CB">
      <w:pPr>
        <w:pStyle w:val="enumlev1"/>
        <w:rPr>
          <w:rtl/>
        </w:rPr>
      </w:pPr>
      <w:r w:rsidRPr="00C333F7">
        <w:rPr>
          <w:rFonts w:hint="cs"/>
          <w:rtl/>
        </w:rPr>
        <w:t>-</w:t>
      </w:r>
      <w:r w:rsidRPr="00C333F7">
        <w:rPr>
          <w:rFonts w:hint="cs"/>
          <w:rtl/>
        </w:rPr>
        <w:tab/>
        <w:t>دراسة إجراءات الاختبار العامة لاختبار المطابقة؛</w:t>
      </w:r>
    </w:p>
    <w:p w:rsidR="00C333F7" w:rsidRPr="00C333F7" w:rsidRDefault="00C333F7" w:rsidP="001C00CB">
      <w:pPr>
        <w:pStyle w:val="enumlev1"/>
        <w:rPr>
          <w:rtl/>
        </w:rPr>
      </w:pPr>
      <w:r w:rsidRPr="00C333F7">
        <w:rPr>
          <w:rFonts w:hint="cs"/>
          <w:rtl/>
        </w:rPr>
        <w:t>-</w:t>
      </w:r>
      <w:r w:rsidRPr="00C333F7">
        <w:rPr>
          <w:rFonts w:hint="cs"/>
          <w:rtl/>
        </w:rPr>
        <w:tab/>
        <w:t>تحديد توصيات قطاع تقييس الاتصالات الحالية التي تشمل مجموعة الاختبارات؛</w:t>
      </w:r>
    </w:p>
    <w:p w:rsidR="00C333F7" w:rsidRPr="00C333F7" w:rsidRDefault="00C333F7" w:rsidP="001C00CB">
      <w:pPr>
        <w:pStyle w:val="enumlev1"/>
        <w:rPr>
          <w:lang w:bidi="ar-SA"/>
        </w:rPr>
      </w:pPr>
      <w:r w:rsidRPr="00C333F7">
        <w:rPr>
          <w:rFonts w:hint="cs"/>
          <w:rtl/>
        </w:rPr>
        <w:t>-</w:t>
      </w:r>
      <w:r w:rsidRPr="00C333F7">
        <w:rPr>
          <w:rFonts w:hint="cs"/>
          <w:rtl/>
        </w:rPr>
        <w:tab/>
        <w:t xml:space="preserve">تحديد </w:t>
      </w:r>
      <w:r w:rsidRPr="00C333F7">
        <w:rPr>
          <w:rtl/>
        </w:rPr>
        <w:t>الإضافات أو التحسينات المطلوب إدخالها على توصيات قطاع تقييس الاتصالات الحالية لتحقيق المطابقة وقابلية التشغيل البيني</w:t>
      </w:r>
      <w:r w:rsidRPr="00C333F7">
        <w:rPr>
          <w:rFonts w:hint="cs"/>
          <w:rtl/>
        </w:rPr>
        <w:t>؛</w:t>
      </w:r>
    </w:p>
    <w:p w:rsidR="00C333F7" w:rsidRPr="00C333F7" w:rsidRDefault="00C333F7" w:rsidP="001C00CB">
      <w:pPr>
        <w:pStyle w:val="enumlev1"/>
        <w:rPr>
          <w:rtl/>
        </w:rPr>
      </w:pPr>
      <w:r w:rsidRPr="00C333F7">
        <w:rPr>
          <w:rFonts w:hint="cs"/>
          <w:rtl/>
        </w:rPr>
        <w:t>-</w:t>
      </w:r>
      <w:r w:rsidRPr="00C333F7">
        <w:rPr>
          <w:rFonts w:hint="cs"/>
          <w:rtl/>
        </w:rPr>
        <w:tab/>
        <w:t xml:space="preserve">تحديد تكنولوجيات المعلومات والاتصالات الموجهة نحو السوق والتي </w:t>
      </w:r>
      <w:r w:rsidRPr="00C333F7">
        <w:rPr>
          <w:rtl/>
        </w:rPr>
        <w:t>تتطلب اختبار المطابقة وقابلية التشغيل البيني</w:t>
      </w:r>
      <w:r w:rsidRPr="00C333F7">
        <w:rPr>
          <w:rFonts w:hint="cs"/>
          <w:rtl/>
        </w:rPr>
        <w:t>؛</w:t>
      </w:r>
    </w:p>
    <w:p w:rsidR="00C333F7" w:rsidRPr="00C333F7" w:rsidRDefault="00C333F7" w:rsidP="001C00CB">
      <w:pPr>
        <w:pStyle w:val="enumlev1"/>
      </w:pPr>
      <w:r w:rsidRPr="00C333F7">
        <w:rPr>
          <w:rFonts w:hint="cs"/>
          <w:rtl/>
        </w:rPr>
        <w:t>-</w:t>
      </w:r>
      <w:r w:rsidRPr="00C333F7">
        <w:rPr>
          <w:rFonts w:hint="cs"/>
          <w:rtl/>
        </w:rPr>
        <w:tab/>
        <w:t xml:space="preserve">دراسة </w:t>
      </w:r>
      <w:r w:rsidRPr="00C333F7">
        <w:rPr>
          <w:rtl/>
        </w:rPr>
        <w:t>توصيات قطاع تقييس الاتصالات الجديدة أو الإضافات أو الأحكام الأخرى المطلوبة لتحديد أو تنقيح تعاريف منهجيات وأطر الاختبار</w:t>
      </w:r>
      <w:r w:rsidRPr="00C333F7">
        <w:rPr>
          <w:rFonts w:hint="cs"/>
          <w:rtl/>
        </w:rPr>
        <w:t>؛</w:t>
      </w:r>
    </w:p>
    <w:p w:rsidR="00C333F7" w:rsidRPr="00C333F7" w:rsidRDefault="00C333F7" w:rsidP="001C00CB">
      <w:pPr>
        <w:pStyle w:val="enumlev1"/>
        <w:rPr>
          <w:rtl/>
        </w:rPr>
      </w:pPr>
      <w:r w:rsidRPr="00C333F7">
        <w:rPr>
          <w:rFonts w:hint="cs"/>
          <w:rtl/>
        </w:rPr>
        <w:t>-</w:t>
      </w:r>
      <w:r w:rsidRPr="00C333F7">
        <w:rPr>
          <w:rFonts w:hint="cs"/>
          <w:rtl/>
        </w:rPr>
        <w:tab/>
        <w:t xml:space="preserve">تحديد أنواع البروتوكولات التي تتطلب وصف الاختبار؛ </w:t>
      </w:r>
    </w:p>
    <w:p w:rsidR="00C333F7" w:rsidRPr="001C00CB" w:rsidRDefault="00C333F7" w:rsidP="001C00CB">
      <w:pPr>
        <w:pStyle w:val="enumlev1"/>
        <w:rPr>
          <w:spacing w:val="6"/>
          <w:rtl/>
        </w:rPr>
      </w:pPr>
      <w:r w:rsidRPr="001C00CB">
        <w:rPr>
          <w:rFonts w:hint="cs"/>
          <w:spacing w:val="6"/>
          <w:rtl/>
        </w:rPr>
        <w:t>-</w:t>
      </w:r>
      <w:r w:rsidRPr="001C00CB">
        <w:rPr>
          <w:rFonts w:hint="cs"/>
          <w:spacing w:val="6"/>
          <w:rtl/>
        </w:rPr>
        <w:tab/>
        <w:t>تطوير إطار اختبار التوصيل البيني للشبكات القائمة على استعمال مفهوم "كل شيء عبر بروتوكول الإنترنت" (</w:t>
      </w:r>
      <w:r w:rsidRPr="001C00CB">
        <w:rPr>
          <w:spacing w:val="6"/>
        </w:rPr>
        <w:t>4G</w:t>
      </w:r>
      <w:r w:rsidRPr="001C00CB">
        <w:rPr>
          <w:rFonts w:hint="cs"/>
          <w:spacing w:val="6"/>
          <w:rtl/>
          <w:lang w:bidi="ar-EG"/>
        </w:rPr>
        <w:t xml:space="preserve">، </w:t>
      </w:r>
      <w:r w:rsidRPr="001C00CB">
        <w:rPr>
          <w:spacing w:val="6"/>
          <w:lang w:bidi="ar-SA"/>
        </w:rPr>
        <w:t>5G</w:t>
      </w:r>
      <w:r w:rsidRPr="001C00CB">
        <w:rPr>
          <w:rFonts w:hint="cs"/>
          <w:spacing w:val="6"/>
          <w:rtl/>
          <w:lang w:bidi="ar-EG"/>
        </w:rPr>
        <w:t xml:space="preserve"> مثلاً)؛</w:t>
      </w:r>
    </w:p>
    <w:p w:rsidR="00C333F7" w:rsidRPr="00C333F7" w:rsidRDefault="00C333F7" w:rsidP="001C00CB">
      <w:pPr>
        <w:pStyle w:val="enumlev1"/>
        <w:rPr>
          <w:rtl/>
        </w:rPr>
      </w:pPr>
      <w:r w:rsidRPr="00C333F7">
        <w:rPr>
          <w:rFonts w:hint="cs"/>
          <w:rtl/>
        </w:rPr>
        <w:t>-</w:t>
      </w:r>
      <w:r w:rsidRPr="00C333F7">
        <w:rPr>
          <w:rFonts w:hint="cs"/>
          <w:rtl/>
        </w:rPr>
        <w:tab/>
        <w:t>تحديد مجموعة الاختبارات التي ينبغي استعمالها لاختبار التوصيل البيني؛</w:t>
      </w:r>
    </w:p>
    <w:p w:rsidR="00C333F7" w:rsidRPr="00C333F7" w:rsidRDefault="00C333F7" w:rsidP="001C00CB">
      <w:pPr>
        <w:pStyle w:val="enumlev1"/>
        <w:rPr>
          <w:rtl/>
          <w:lang w:bidi="ar-EG"/>
        </w:rPr>
      </w:pPr>
      <w:r w:rsidRPr="00C333F7">
        <w:rPr>
          <w:rFonts w:hint="cs"/>
          <w:rtl/>
        </w:rPr>
        <w:t>-</w:t>
      </w:r>
      <w:r w:rsidRPr="00C333F7">
        <w:rPr>
          <w:rFonts w:hint="cs"/>
          <w:rtl/>
        </w:rPr>
        <w:tab/>
        <w:t xml:space="preserve">تحديد مجموعة الاختبارات التي ينبغي استعمالها لاختبار السطوح البيني </w:t>
      </w:r>
      <w:r w:rsidRPr="00C333F7">
        <w:t>UNI</w:t>
      </w:r>
      <w:r w:rsidRPr="00C333F7">
        <w:rPr>
          <w:rFonts w:hint="cs"/>
          <w:rtl/>
          <w:lang w:bidi="ar-EG"/>
        </w:rPr>
        <w:t xml:space="preserve"> و</w:t>
      </w:r>
      <w:r w:rsidRPr="00C333F7">
        <w:rPr>
          <w:lang w:bidi="ar-SA"/>
        </w:rPr>
        <w:t>NNI</w:t>
      </w:r>
      <w:r w:rsidRPr="00C333F7">
        <w:rPr>
          <w:rFonts w:hint="cs"/>
          <w:rtl/>
          <w:lang w:bidi="ar-EG"/>
        </w:rPr>
        <w:t xml:space="preserve"> باستعمال التكنولوجيات الناشئة؛</w:t>
      </w:r>
    </w:p>
    <w:p w:rsidR="00C333F7" w:rsidRPr="00C333F7" w:rsidRDefault="00C333F7" w:rsidP="00E075E5">
      <w:pPr>
        <w:jc w:val="left"/>
      </w:pPr>
      <w:r w:rsidRPr="00C333F7">
        <w:rPr>
          <w:rtl/>
        </w:rPr>
        <w:t xml:space="preserve">ويرد بيان محدّث </w:t>
      </w:r>
      <w:r w:rsidR="00BE1BED">
        <w:rPr>
          <w:rFonts w:hint="cs"/>
          <w:rtl/>
        </w:rPr>
        <w:t xml:space="preserve">عن </w:t>
      </w:r>
      <w:r w:rsidRPr="00C333F7">
        <w:rPr>
          <w:rtl/>
        </w:rPr>
        <w:t>حالة سير العمل في إطار برنامج عمل لجنة الدراسات </w:t>
      </w:r>
      <w:r w:rsidRPr="00C333F7">
        <w:t>11</w:t>
      </w:r>
      <w:r w:rsidR="00E075E5">
        <w:rPr>
          <w:rFonts w:hint="cs"/>
          <w:rtl/>
        </w:rPr>
        <w:t xml:space="preserve"> </w:t>
      </w:r>
      <w:r w:rsidR="00BE1BED">
        <w:rPr>
          <w:rtl/>
        </w:rPr>
        <w:br/>
      </w:r>
      <w:r w:rsidRPr="00C333F7">
        <w:t>(</w:t>
      </w:r>
      <w:hyperlink r:id="rId19" w:history="1">
        <w:r w:rsidRPr="00C333F7">
          <w:rPr>
            <w:rStyle w:val="Hyperlink"/>
          </w:rPr>
          <w:t>http://itu.int/ITU-T/workprog/wp_search.aspx?Q=</w:t>
        </w:r>
        <w:r w:rsidR="00E075E5" w:rsidRPr="00C333F7">
          <w:rPr>
            <w:rStyle w:val="Hyperlink"/>
          </w:rPr>
          <w:t>xx</w:t>
        </w:r>
        <w:r w:rsidRPr="00C333F7">
          <w:rPr>
            <w:rStyle w:val="Hyperlink"/>
          </w:rPr>
          <w:t>/11</w:t>
        </w:r>
      </w:hyperlink>
      <w:r w:rsidRPr="00C333F7">
        <w:t>)</w:t>
      </w:r>
      <w:r w:rsidRPr="00C333F7">
        <w:rPr>
          <w:rtl/>
        </w:rPr>
        <w:t>.</w:t>
      </w:r>
    </w:p>
    <w:p w:rsidR="00C333F7" w:rsidRPr="00C333F7" w:rsidRDefault="00C333F7" w:rsidP="00B3750B">
      <w:pPr>
        <w:pStyle w:val="Heading2forQ"/>
      </w:pPr>
      <w:r w:rsidRPr="00C333F7">
        <w:lastRenderedPageBreak/>
        <w:t>4.H</w:t>
      </w:r>
      <w:r w:rsidRPr="00C333F7">
        <w:rPr>
          <w:rtl/>
          <w:lang w:bidi="ar-EG"/>
        </w:rPr>
        <w:tab/>
        <w:t>الروابط</w:t>
      </w:r>
    </w:p>
    <w:p w:rsidR="00C333F7" w:rsidRPr="00C333F7" w:rsidRDefault="00C333F7" w:rsidP="00B3750B">
      <w:pPr>
        <w:pStyle w:val="Headingb"/>
        <w:rPr>
          <w:rtl/>
        </w:rPr>
      </w:pPr>
      <w:r w:rsidRPr="00C333F7">
        <w:rPr>
          <w:rtl/>
        </w:rPr>
        <w:t>التوصيات</w:t>
      </w:r>
    </w:p>
    <w:p w:rsidR="00C333F7" w:rsidRPr="00C333F7" w:rsidRDefault="00C333F7" w:rsidP="00B3750B">
      <w:pPr>
        <w:pStyle w:val="enumlev1"/>
        <w:rPr>
          <w:rtl/>
          <w:lang w:bidi="ar-EG"/>
        </w:rPr>
      </w:pPr>
      <w:r w:rsidRPr="00C333F7">
        <w:rPr>
          <w:rtl/>
          <w:lang w:bidi="ar-EG"/>
        </w:rPr>
        <w:t>-</w:t>
      </w:r>
      <w:r w:rsidRPr="00C333F7">
        <w:rPr>
          <w:rtl/>
          <w:lang w:bidi="ar-EG"/>
        </w:rPr>
        <w:tab/>
      </w:r>
      <w:r w:rsidRPr="00C333F7">
        <w:rPr>
          <w:rFonts w:hint="cs"/>
          <w:rtl/>
          <w:lang w:bidi="ar-EG"/>
        </w:rPr>
        <w:t xml:space="preserve">السلاسل </w:t>
      </w:r>
      <w:r w:rsidRPr="00C333F7">
        <w:rPr>
          <w:lang w:bidi="ar-SA"/>
        </w:rPr>
        <w:t>Q</w:t>
      </w:r>
      <w:r w:rsidRPr="00C333F7">
        <w:rPr>
          <w:rtl/>
        </w:rPr>
        <w:t xml:space="preserve"> و</w:t>
      </w:r>
      <w:r w:rsidRPr="00C333F7">
        <w:t>Y</w:t>
      </w:r>
      <w:r w:rsidRPr="00C333F7">
        <w:rPr>
          <w:rtl/>
        </w:rPr>
        <w:t xml:space="preserve"> و</w:t>
      </w:r>
      <w:r w:rsidRPr="00C333F7">
        <w:t>H</w:t>
      </w:r>
      <w:r w:rsidRPr="00C333F7">
        <w:rPr>
          <w:rtl/>
        </w:rPr>
        <w:t xml:space="preserve"> و</w:t>
      </w:r>
      <w:r w:rsidRPr="00C333F7">
        <w:t>G</w:t>
      </w:r>
      <w:r w:rsidRPr="00C333F7">
        <w:rPr>
          <w:rtl/>
        </w:rPr>
        <w:t xml:space="preserve"> و</w:t>
      </w:r>
      <w:r w:rsidRPr="00C333F7">
        <w:t>E</w:t>
      </w:r>
      <w:r w:rsidRPr="00C333F7">
        <w:rPr>
          <w:rtl/>
        </w:rPr>
        <w:t xml:space="preserve"> و</w:t>
      </w:r>
      <w:r w:rsidRPr="00C333F7">
        <w:t>I</w:t>
      </w:r>
      <w:r w:rsidRPr="00C333F7">
        <w:rPr>
          <w:rtl/>
        </w:rPr>
        <w:t xml:space="preserve"> و</w:t>
      </w:r>
      <w:r w:rsidRPr="00C333F7">
        <w:t>M</w:t>
      </w:r>
      <w:r w:rsidRPr="00C333F7">
        <w:rPr>
          <w:rtl/>
        </w:rPr>
        <w:t xml:space="preserve"> </w:t>
      </w:r>
      <w:r w:rsidRPr="00C333F7">
        <w:rPr>
          <w:rFonts w:hint="cs"/>
          <w:rtl/>
        </w:rPr>
        <w:t>و</w:t>
      </w:r>
      <w:r w:rsidRPr="00C333F7">
        <w:t>X</w:t>
      </w:r>
      <w:r w:rsidRPr="00C333F7">
        <w:rPr>
          <w:rtl/>
        </w:rPr>
        <w:t xml:space="preserve"> و</w:t>
      </w:r>
      <w:r w:rsidRPr="00C333F7">
        <w:t>Z</w:t>
      </w:r>
      <w:r w:rsidRPr="00C333F7">
        <w:rPr>
          <w:rtl/>
        </w:rPr>
        <w:t xml:space="preserve"> </w:t>
      </w:r>
      <w:r w:rsidRPr="00C333F7">
        <w:rPr>
          <w:rFonts w:hint="cs"/>
          <w:rtl/>
          <w:lang w:bidi="ar-EG"/>
        </w:rPr>
        <w:t>و</w:t>
      </w:r>
      <w:r w:rsidRPr="00C333F7">
        <w:rPr>
          <w:lang w:bidi="ar-SA"/>
        </w:rPr>
        <w:t>F</w:t>
      </w:r>
    </w:p>
    <w:p w:rsidR="00C333F7" w:rsidRPr="00C333F7" w:rsidRDefault="00C333F7" w:rsidP="00B3750B">
      <w:pPr>
        <w:pStyle w:val="Headingb"/>
        <w:rPr>
          <w:rtl/>
        </w:rPr>
      </w:pPr>
      <w:r w:rsidRPr="00C333F7">
        <w:rPr>
          <w:rtl/>
        </w:rPr>
        <w:t>المسائل:</w:t>
      </w:r>
    </w:p>
    <w:p w:rsidR="00C333F7" w:rsidRPr="00C333F7" w:rsidRDefault="00C333F7" w:rsidP="00B3750B">
      <w:pPr>
        <w:pStyle w:val="enumlev1"/>
        <w:rPr>
          <w:rtl/>
        </w:rPr>
      </w:pPr>
      <w:r w:rsidRPr="00C333F7">
        <w:rPr>
          <w:rtl/>
        </w:rPr>
        <w:t>-</w:t>
      </w:r>
      <w:r w:rsidRPr="00C333F7">
        <w:rPr>
          <w:rtl/>
        </w:rPr>
        <w:tab/>
        <w:t xml:space="preserve">جميع مسائل </w:t>
      </w:r>
      <w:r w:rsidRPr="00C333F7">
        <w:rPr>
          <w:rFonts w:hint="cs"/>
          <w:rtl/>
        </w:rPr>
        <w:t>لجنة</w:t>
      </w:r>
      <w:r w:rsidRPr="00C333F7">
        <w:rPr>
          <w:rtl/>
        </w:rPr>
        <w:t xml:space="preserve"> الدراسات </w:t>
      </w:r>
      <w:r w:rsidRPr="00C333F7">
        <w:rPr>
          <w:lang w:bidi="ar-SA"/>
        </w:rPr>
        <w:t>11</w:t>
      </w:r>
      <w:r w:rsidRPr="00C333F7">
        <w:rPr>
          <w:rtl/>
        </w:rPr>
        <w:t xml:space="preserve"> لقطاع تقييس الاتصالات</w:t>
      </w:r>
    </w:p>
    <w:p w:rsidR="00C333F7" w:rsidRPr="00C333F7" w:rsidRDefault="00C333F7" w:rsidP="00B3750B">
      <w:pPr>
        <w:pStyle w:val="Headingb"/>
        <w:rPr>
          <w:rtl/>
        </w:rPr>
      </w:pPr>
      <w:r w:rsidRPr="00C333F7">
        <w:rPr>
          <w:rtl/>
        </w:rPr>
        <w:t>لجان الدراسات</w:t>
      </w:r>
    </w:p>
    <w:p w:rsidR="00C333F7" w:rsidRPr="00C333F7" w:rsidRDefault="00C333F7" w:rsidP="00B3750B">
      <w:pPr>
        <w:pStyle w:val="enumlev1"/>
        <w:rPr>
          <w:rtl/>
        </w:rPr>
      </w:pPr>
      <w:r w:rsidRPr="00C333F7">
        <w:rPr>
          <w:rtl/>
        </w:rPr>
        <w:t>-</w:t>
      </w:r>
      <w:r w:rsidRPr="00C333F7">
        <w:rPr>
          <w:rtl/>
        </w:rPr>
        <w:tab/>
        <w:t xml:space="preserve">لجنة الدراسات </w:t>
      </w:r>
      <w:r w:rsidRPr="00C333F7">
        <w:t>13</w:t>
      </w:r>
      <w:r w:rsidRPr="00C333F7">
        <w:rPr>
          <w:rtl/>
        </w:rPr>
        <w:t xml:space="preserve"> التابعة لقطاع تقييس الاتصالات المعنية</w:t>
      </w:r>
      <w:r w:rsidRPr="00C333F7">
        <w:rPr>
          <w:rFonts w:hint="cs"/>
          <w:rtl/>
        </w:rPr>
        <w:t xml:space="preserve"> بمعماريات شبكات المستقبل</w:t>
      </w:r>
    </w:p>
    <w:p w:rsidR="00C333F7" w:rsidRPr="00C333F7" w:rsidRDefault="00C333F7" w:rsidP="00B3750B">
      <w:pPr>
        <w:pStyle w:val="enumlev1"/>
        <w:rPr>
          <w:rtl/>
          <w:lang w:bidi="ar-EG"/>
        </w:rPr>
      </w:pPr>
      <w:r w:rsidRPr="00C333F7">
        <w:rPr>
          <w:rtl/>
        </w:rPr>
        <w:t>-</w:t>
      </w:r>
      <w:r w:rsidRPr="00C333F7">
        <w:rPr>
          <w:rtl/>
        </w:rPr>
        <w:tab/>
        <w:t xml:space="preserve">لجنة الدراسات </w:t>
      </w:r>
      <w:r w:rsidRPr="00C333F7">
        <w:t>15</w:t>
      </w:r>
      <w:r w:rsidRPr="00C333F7">
        <w:rPr>
          <w:rtl/>
        </w:rPr>
        <w:t xml:space="preserve"> التابعة لقطاع تقييس الاتصالات المعنية</w:t>
      </w:r>
      <w:r w:rsidRPr="00C333F7">
        <w:rPr>
          <w:rFonts w:hint="cs"/>
          <w:rtl/>
        </w:rPr>
        <w:t xml:space="preserve"> بتكنولوجيات الشبكة المركزية وشبكة النفاذ</w:t>
      </w:r>
    </w:p>
    <w:p w:rsidR="00C333F7" w:rsidRPr="00C333F7" w:rsidRDefault="00C333F7" w:rsidP="00B3750B">
      <w:pPr>
        <w:pStyle w:val="enumlev1"/>
      </w:pPr>
      <w:r w:rsidRPr="00C333F7">
        <w:rPr>
          <w:rtl/>
        </w:rPr>
        <w:t>-</w:t>
      </w:r>
      <w:r w:rsidRPr="00C333F7">
        <w:rPr>
          <w:rtl/>
        </w:rPr>
        <w:tab/>
        <w:t xml:space="preserve">لجنة الدراسات </w:t>
      </w:r>
      <w:r w:rsidRPr="00C333F7">
        <w:t>16</w:t>
      </w:r>
      <w:r w:rsidRPr="00C333F7">
        <w:rPr>
          <w:rtl/>
        </w:rPr>
        <w:t xml:space="preserve"> التابعة لقطاع تقييس الاتصالات المعنية </w:t>
      </w:r>
      <w:r w:rsidRPr="00C333F7">
        <w:rPr>
          <w:rFonts w:hint="cs"/>
          <w:rtl/>
        </w:rPr>
        <w:t>بخدمات وتطبيقات الوسائط المتعددة والصحة الإلكترونية</w:t>
      </w:r>
    </w:p>
    <w:p w:rsidR="00C333F7" w:rsidRPr="00C333F7" w:rsidRDefault="00C333F7" w:rsidP="00B3750B">
      <w:pPr>
        <w:pStyle w:val="enumlev1"/>
        <w:rPr>
          <w:rtl/>
        </w:rPr>
      </w:pPr>
      <w:r w:rsidRPr="00C333F7">
        <w:rPr>
          <w:rtl/>
        </w:rPr>
        <w:t>-</w:t>
      </w:r>
      <w:r w:rsidRPr="00C333F7">
        <w:rPr>
          <w:rtl/>
        </w:rPr>
        <w:tab/>
        <w:t xml:space="preserve">لجنة الدراسات </w:t>
      </w:r>
      <w:r w:rsidRPr="00C333F7">
        <w:t>17</w:t>
      </w:r>
      <w:r w:rsidRPr="00C333F7">
        <w:rPr>
          <w:rtl/>
        </w:rPr>
        <w:t xml:space="preserve"> التابعة لقطاع تقييس الاتصالات المعنية </w:t>
      </w:r>
      <w:r w:rsidRPr="00C333F7">
        <w:rPr>
          <w:rFonts w:hint="cs"/>
          <w:rtl/>
        </w:rPr>
        <w:t xml:space="preserve">بلغات الاختبار </w:t>
      </w:r>
      <w:r w:rsidRPr="00C333F7">
        <w:rPr>
          <w:rtl/>
        </w:rPr>
        <w:t>بما في ذلك اللغة </w:t>
      </w:r>
      <w:r w:rsidRPr="00C333F7">
        <w:t>TTCN-3</w:t>
      </w:r>
    </w:p>
    <w:p w:rsidR="00C333F7" w:rsidRPr="00C333F7" w:rsidRDefault="00C333F7" w:rsidP="00B3750B">
      <w:pPr>
        <w:pStyle w:val="enumlev1"/>
        <w:rPr>
          <w:rtl/>
        </w:rPr>
      </w:pPr>
      <w:r w:rsidRPr="00C333F7">
        <w:rPr>
          <w:rtl/>
        </w:rPr>
        <w:t>-</w:t>
      </w:r>
      <w:r w:rsidRPr="00C333F7">
        <w:rPr>
          <w:rtl/>
        </w:rPr>
        <w:tab/>
        <w:t xml:space="preserve">جميع لجان الدراسات الأخرى التابعة لقطاع تقييس الاتصالات </w:t>
      </w:r>
      <w:r w:rsidRPr="00C333F7">
        <w:rPr>
          <w:rFonts w:hint="cs"/>
          <w:rtl/>
        </w:rPr>
        <w:t>التي تشارك في</w:t>
      </w:r>
      <w:r w:rsidRPr="00C333F7">
        <w:rPr>
          <w:rtl/>
        </w:rPr>
        <w:t xml:space="preserve"> أنشطة المطابقة وقابلية التشغيل البيني</w:t>
      </w:r>
    </w:p>
    <w:p w:rsidR="00C333F7" w:rsidRPr="00C333F7" w:rsidRDefault="00C333F7" w:rsidP="009D5AD0">
      <w:pPr>
        <w:pStyle w:val="enumlev1"/>
        <w:rPr>
          <w:rtl/>
          <w:lang w:bidi="ar-EG"/>
        </w:rPr>
      </w:pPr>
      <w:r w:rsidRPr="00C333F7">
        <w:rPr>
          <w:rFonts w:hint="cs"/>
          <w:rtl/>
        </w:rPr>
        <w:t>-</w:t>
      </w:r>
      <w:r w:rsidRPr="00C333F7">
        <w:rPr>
          <w:rFonts w:hint="cs"/>
          <w:rtl/>
        </w:rPr>
        <w:tab/>
      </w:r>
      <w:r w:rsidRPr="00C333F7">
        <w:rPr>
          <w:rtl/>
        </w:rPr>
        <w:t xml:space="preserve">لجنتا الدراسات </w:t>
      </w:r>
      <w:r w:rsidRPr="00C333F7">
        <w:t>1</w:t>
      </w:r>
      <w:r w:rsidRPr="00C333F7">
        <w:rPr>
          <w:rtl/>
        </w:rPr>
        <w:t xml:space="preserve"> و</w:t>
      </w:r>
      <w:r w:rsidRPr="00C333F7">
        <w:t>2</w:t>
      </w:r>
      <w:r w:rsidRPr="00C333F7">
        <w:rPr>
          <w:rtl/>
        </w:rPr>
        <w:t xml:space="preserve"> لقطاع تنمية الاتصالات</w:t>
      </w:r>
    </w:p>
    <w:p w:rsidR="00C333F7" w:rsidRPr="00C333F7" w:rsidRDefault="00C333F7" w:rsidP="00B3750B">
      <w:pPr>
        <w:pStyle w:val="Headingb"/>
        <w:rPr>
          <w:rtl/>
          <w:lang w:bidi="ar-SY"/>
        </w:rPr>
      </w:pPr>
      <w:r w:rsidRPr="00C333F7">
        <w:rPr>
          <w:rtl/>
        </w:rPr>
        <w:t>هيئات التقييس</w:t>
      </w:r>
    </w:p>
    <w:p w:rsidR="00C333F7" w:rsidRPr="00C333F7" w:rsidRDefault="00C333F7" w:rsidP="00B3750B">
      <w:pPr>
        <w:pStyle w:val="enumlev1"/>
        <w:rPr>
          <w:rtl/>
          <w:lang w:bidi="ar-EG"/>
        </w:rPr>
      </w:pPr>
      <w:r w:rsidRPr="00C333F7">
        <w:rPr>
          <w:rtl/>
        </w:rPr>
        <w:t>-</w:t>
      </w:r>
      <w:r w:rsidRPr="00C333F7">
        <w:rPr>
          <w:rtl/>
        </w:rPr>
        <w:tab/>
        <w:t xml:space="preserve">المعهد الأوروبي لمعايير الاتصالات </w:t>
      </w:r>
      <w:r w:rsidRPr="00C333F7">
        <w:t>(ETSI)</w:t>
      </w:r>
      <w:r w:rsidRPr="00C333F7">
        <w:rPr>
          <w:rFonts w:hint="cs"/>
          <w:rtl/>
        </w:rPr>
        <w:t xml:space="preserve"> (لا سيما </w:t>
      </w:r>
      <w:r w:rsidRPr="00C333F7">
        <w:t>ETSI TC INT</w:t>
      </w:r>
      <w:r w:rsidRPr="00C333F7">
        <w:rPr>
          <w:rFonts w:hint="cs"/>
          <w:rtl/>
          <w:lang w:bidi="ar-EG"/>
        </w:rPr>
        <w:t xml:space="preserve"> و</w:t>
      </w:r>
      <w:r w:rsidRPr="00C333F7">
        <w:t>ETSI TC NTECH</w:t>
      </w:r>
      <w:r w:rsidRPr="00C333F7">
        <w:rPr>
          <w:rFonts w:hint="cs"/>
          <w:rtl/>
          <w:lang w:bidi="ar-EG"/>
        </w:rPr>
        <w:t>)</w:t>
      </w:r>
    </w:p>
    <w:p w:rsidR="00C333F7" w:rsidRPr="00C333F7" w:rsidRDefault="00C333F7" w:rsidP="00B3750B">
      <w:pPr>
        <w:pStyle w:val="enumlev1"/>
        <w:rPr>
          <w:rtl/>
        </w:rPr>
      </w:pPr>
      <w:r w:rsidRPr="00C333F7">
        <w:rPr>
          <w:rtl/>
        </w:rPr>
        <w:t>-</w:t>
      </w:r>
      <w:r w:rsidRPr="00C333F7">
        <w:rPr>
          <w:rtl/>
        </w:rPr>
        <w:tab/>
        <w:t xml:space="preserve">فريق مهام هندسة الإنترنت </w:t>
      </w:r>
      <w:r w:rsidRPr="00C333F7">
        <w:t>(IETF)</w:t>
      </w:r>
    </w:p>
    <w:p w:rsidR="00C333F7" w:rsidRPr="00C333F7" w:rsidRDefault="00C333F7" w:rsidP="00B3750B">
      <w:pPr>
        <w:pStyle w:val="enumlev1"/>
      </w:pPr>
      <w:r w:rsidRPr="00C333F7">
        <w:rPr>
          <w:rFonts w:hint="cs"/>
          <w:rtl/>
        </w:rPr>
        <w:t>-</w:t>
      </w:r>
      <w:r w:rsidRPr="00C333F7">
        <w:rPr>
          <w:rFonts w:hint="cs"/>
          <w:rtl/>
        </w:rPr>
        <w:tab/>
      </w:r>
      <w:r w:rsidRPr="00C333F7">
        <w:rPr>
          <w:rtl/>
        </w:rPr>
        <w:t>معهد مهندسي الكهرباء والإلكترونيات</w:t>
      </w:r>
      <w:r w:rsidRPr="00C333F7">
        <w:rPr>
          <w:rFonts w:hint="cs"/>
          <w:rtl/>
        </w:rPr>
        <w:t xml:space="preserve"> </w:t>
      </w:r>
      <w:r w:rsidRPr="00C333F7">
        <w:t>(</w:t>
      </w:r>
      <w:r w:rsidRPr="00C333F7">
        <w:rPr>
          <w:lang w:val="en-GB"/>
        </w:rPr>
        <w:t>IEEE</w:t>
      </w:r>
      <w:r w:rsidRPr="00C333F7">
        <w:t>)</w:t>
      </w:r>
    </w:p>
    <w:p w:rsidR="000E5828" w:rsidRDefault="000E582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8"/>
          <w:szCs w:val="40"/>
          <w:rtl/>
          <w:lang w:bidi="ar-EG"/>
        </w:rPr>
      </w:pPr>
      <w:r>
        <w:rPr>
          <w:rtl/>
        </w:rPr>
        <w:br w:type="page"/>
      </w:r>
    </w:p>
    <w:p w:rsidR="00C333F7" w:rsidRPr="00C333F7" w:rsidRDefault="00C333F7" w:rsidP="000E5828">
      <w:pPr>
        <w:pStyle w:val="QuestionNo"/>
        <w:keepLines w:val="0"/>
        <w:pageBreakBefore w:val="0"/>
        <w:rPr>
          <w:lang w:bidi="ar-SA"/>
        </w:rPr>
      </w:pPr>
      <w:r w:rsidRPr="00C333F7">
        <w:rPr>
          <w:rtl/>
        </w:rPr>
        <w:lastRenderedPageBreak/>
        <w:t xml:space="preserve">مشروع </w:t>
      </w:r>
      <w:r w:rsidRPr="00C333F7">
        <w:rPr>
          <w:rFonts w:hint="cs"/>
          <w:rtl/>
        </w:rPr>
        <w:t xml:space="preserve">المسألة </w:t>
      </w:r>
      <w:r w:rsidRPr="00C333F7">
        <w:rPr>
          <w:lang w:bidi="ar-SA"/>
        </w:rPr>
        <w:t>K/11</w:t>
      </w:r>
    </w:p>
    <w:p w:rsidR="00C333F7" w:rsidRPr="00C333F7" w:rsidRDefault="00C333F7" w:rsidP="003C51FB">
      <w:pPr>
        <w:pStyle w:val="Questiontitle"/>
        <w:rPr>
          <w:rtl/>
        </w:rPr>
      </w:pPr>
      <w:r w:rsidRPr="00C333F7">
        <w:rPr>
          <w:rFonts w:hint="cs"/>
          <w:rtl/>
        </w:rPr>
        <w:t>اختبار إنترنت الأشياء وتطبيقاتها وأنظمة تحديد الهوية</w:t>
      </w:r>
    </w:p>
    <w:p w:rsidR="00C333F7" w:rsidRPr="00C333F7" w:rsidRDefault="00C333F7" w:rsidP="003C51FB">
      <w:pPr>
        <w:rPr>
          <w:rtl/>
          <w:lang w:bidi="ar-EG"/>
        </w:rPr>
      </w:pPr>
      <w:r w:rsidRPr="00C333F7">
        <w:rPr>
          <w:rFonts w:hint="cs"/>
          <w:rtl/>
        </w:rPr>
        <w:t>(</w:t>
      </w:r>
      <w:r w:rsidRPr="00C333F7">
        <w:rPr>
          <w:rtl/>
        </w:rPr>
        <w:t xml:space="preserve">استمرار </w:t>
      </w:r>
      <w:r w:rsidR="003C51FB">
        <w:rPr>
          <w:rFonts w:hint="cs"/>
          <w:rtl/>
        </w:rPr>
        <w:t>ل</w:t>
      </w:r>
      <w:r w:rsidRPr="00C333F7">
        <w:rPr>
          <w:rtl/>
        </w:rPr>
        <w:t xml:space="preserve">لمسألة </w:t>
      </w:r>
      <w:r w:rsidRPr="00C333F7">
        <w:t>12/11</w:t>
      </w:r>
      <w:r w:rsidRPr="00C333F7">
        <w:rPr>
          <w:rFonts w:hint="cs"/>
          <w:rtl/>
          <w:lang w:bidi="ar-EG"/>
        </w:rPr>
        <w:t>)</w:t>
      </w:r>
    </w:p>
    <w:p w:rsidR="00C333F7" w:rsidRPr="00C333F7" w:rsidRDefault="00C333F7" w:rsidP="003C51FB">
      <w:pPr>
        <w:pStyle w:val="Heading2forQ"/>
        <w:rPr>
          <w:rtl/>
        </w:rPr>
      </w:pPr>
      <w:r w:rsidRPr="00C333F7">
        <w:t>1.K</w:t>
      </w:r>
      <w:r w:rsidRPr="00C333F7">
        <w:rPr>
          <w:rtl/>
          <w:lang w:bidi="ar-EG"/>
        </w:rPr>
        <w:tab/>
      </w:r>
      <w:r w:rsidR="003C51FB">
        <w:rPr>
          <w:rFonts w:hint="cs"/>
          <w:rtl/>
        </w:rPr>
        <w:t>المسوغات</w:t>
      </w:r>
    </w:p>
    <w:p w:rsidR="00C333F7" w:rsidRPr="001C4681" w:rsidRDefault="00C333F7" w:rsidP="000E5828">
      <w:pPr>
        <w:rPr>
          <w:spacing w:val="2"/>
        </w:rPr>
      </w:pPr>
      <w:r w:rsidRPr="001C4681">
        <w:rPr>
          <w:spacing w:val="2"/>
          <w:rtl/>
          <w:lang w:bidi="ar-EG"/>
        </w:rPr>
        <w:t>يمكن النظر إلى إنترنت الأشياء، من منظور واسع، باعتبارها رؤية تنطوي على آثار تكنولوجية ومجتمعية. ومن منظور التقييس التقني، يمكن النظر إلى إنترنت الأشياء باعتبارها بنية تحتية عالمية لمجتمع المعلومات، تمكّن الخدمات المتطورة عن طريق التوصيل البيني للأشياء (المادية والافتراضية) استناداً إلى تكنولوجيات المعلومات والاتصالات القابلة للتشغيل البيني القائمة والمتطورة. ومن خلال استغلال إمكانيات تعرّف الهوية ومراقبة البيانات والمعالجة والاتصال، تستخدم هذه الخدمة الأشياء استخداماً كاملاً لإتاحة الخدمات لجميع أنواع التطبيقات، مع الحفاظ على الخصوصية المطلوبة. وقد صيغت مفاهيم </w:t>
      </w:r>
      <w:r w:rsidRPr="001C4681">
        <w:rPr>
          <w:spacing w:val="2"/>
        </w:rPr>
        <w:t>u</w:t>
      </w:r>
      <w:r w:rsidRPr="001C4681">
        <w:rPr>
          <w:spacing w:val="2"/>
        </w:rPr>
        <w:noBreakHyphen/>
        <w:t>society</w:t>
      </w:r>
      <w:r w:rsidRPr="001C4681">
        <w:rPr>
          <w:spacing w:val="2"/>
          <w:rtl/>
        </w:rPr>
        <w:t xml:space="preserve"> و</w:t>
      </w:r>
      <w:r w:rsidRPr="001C4681">
        <w:rPr>
          <w:spacing w:val="2"/>
        </w:rPr>
        <w:t>u</w:t>
      </w:r>
      <w:r w:rsidRPr="001C4681">
        <w:rPr>
          <w:spacing w:val="2"/>
        </w:rPr>
        <w:noBreakHyphen/>
        <w:t>network</w:t>
      </w:r>
      <w:r w:rsidRPr="001C4681">
        <w:rPr>
          <w:spacing w:val="2"/>
          <w:rtl/>
        </w:rPr>
        <w:t xml:space="preserve"> و</w:t>
      </w:r>
      <w:r w:rsidRPr="001C4681">
        <w:rPr>
          <w:spacing w:val="2"/>
        </w:rPr>
        <w:t>u</w:t>
      </w:r>
      <w:r w:rsidRPr="001C4681">
        <w:rPr>
          <w:spacing w:val="2"/>
        </w:rPr>
        <w:noBreakHyphen/>
        <w:t>city</w:t>
      </w:r>
      <w:r w:rsidRPr="001C4681">
        <w:rPr>
          <w:rStyle w:val="FootnoteReference"/>
          <w:spacing w:val="2"/>
          <w:rtl/>
        </w:rPr>
        <w:t>1</w:t>
      </w:r>
      <w:r w:rsidRPr="001C4681">
        <w:rPr>
          <w:spacing w:val="2"/>
          <w:rtl/>
        </w:rPr>
        <w:t xml:space="preserve"> وغيرها دعماً للمنظور العالمي لتطبيقات إنترنت الأشياء وخدماتها وتكنولوجياتها التي يمكن إتاحتها عن طريق شبكات التعرف بواسطة الترددات الراديوية </w:t>
      </w:r>
      <w:r w:rsidRPr="001C4681">
        <w:rPr>
          <w:spacing w:val="2"/>
        </w:rPr>
        <w:t>(RFID)</w:t>
      </w:r>
      <w:r w:rsidRPr="001C4681">
        <w:rPr>
          <w:spacing w:val="2"/>
          <w:rtl/>
        </w:rPr>
        <w:t xml:space="preserve">، وشبكة المحاسيس الشمولية </w:t>
      </w:r>
      <w:r w:rsidRPr="001C4681">
        <w:rPr>
          <w:spacing w:val="2"/>
        </w:rPr>
        <w:t>(USN)</w:t>
      </w:r>
      <w:r w:rsidRPr="001C4681">
        <w:rPr>
          <w:spacing w:val="2"/>
          <w:rtl/>
        </w:rPr>
        <w:t xml:space="preserve">، والاتصالات الموجهة إلى الآلات </w:t>
      </w:r>
      <w:r w:rsidRPr="001C4681">
        <w:rPr>
          <w:spacing w:val="2"/>
        </w:rPr>
        <w:t>(MOC)</w:t>
      </w:r>
      <w:r w:rsidRPr="001C4681">
        <w:rPr>
          <w:spacing w:val="2"/>
          <w:rtl/>
        </w:rPr>
        <w:t xml:space="preserve">، والاتصالات من آلة إلى آلة </w:t>
      </w:r>
      <w:r w:rsidRPr="001C4681">
        <w:rPr>
          <w:spacing w:val="2"/>
        </w:rPr>
        <w:t>(M2M)</w:t>
      </w:r>
      <w:r w:rsidRPr="001C4681">
        <w:rPr>
          <w:spacing w:val="2"/>
          <w:rtl/>
        </w:rPr>
        <w:t xml:space="preserve">، واتصالات الأجهزة الذكية </w:t>
      </w:r>
      <w:r w:rsidRPr="001C4681">
        <w:rPr>
          <w:spacing w:val="2"/>
        </w:rPr>
        <w:t>(SDC)</w:t>
      </w:r>
      <w:r w:rsidRPr="001C4681">
        <w:rPr>
          <w:spacing w:val="2"/>
          <w:rtl/>
        </w:rPr>
        <w:t>،</w:t>
      </w:r>
      <w:r w:rsidRPr="001C4681">
        <w:rPr>
          <w:rFonts w:hint="cs"/>
          <w:spacing w:val="2"/>
          <w:rtl/>
          <w:lang w:bidi="ar-EG"/>
        </w:rPr>
        <w:t xml:space="preserve"> وخدمات إنترنت الأشياء الممكّنة سحابياً </w:t>
      </w:r>
      <w:r w:rsidRPr="001C4681">
        <w:rPr>
          <w:spacing w:val="2"/>
        </w:rPr>
        <w:t>(CIS)</w:t>
      </w:r>
      <w:r w:rsidRPr="001C4681">
        <w:rPr>
          <w:spacing w:val="2"/>
          <w:rtl/>
        </w:rPr>
        <w:t xml:space="preserve"> حيث روعيت خدمة التعرّف بواسطة الترددات الراديوية في اللجنة </w:t>
      </w:r>
      <w:r w:rsidRPr="001C4681">
        <w:rPr>
          <w:spacing w:val="2"/>
        </w:rPr>
        <w:t>ISO/IEC JTC 1/SC 31</w:t>
      </w:r>
      <w:r w:rsidRPr="001C4681">
        <w:rPr>
          <w:spacing w:val="2"/>
          <w:rtl/>
        </w:rPr>
        <w:t>، وروعيت تكنولوجيات شبكات المحاسيس في اللجنة </w:t>
      </w:r>
      <w:r w:rsidRPr="001C4681">
        <w:rPr>
          <w:spacing w:val="2"/>
        </w:rPr>
        <w:t>ISO/IEC JTC 1/WG7</w:t>
      </w:r>
      <w:r w:rsidRPr="001C4681">
        <w:rPr>
          <w:spacing w:val="2"/>
          <w:rtl/>
        </w:rPr>
        <w:t xml:space="preserve">، وروعيت </w:t>
      </w:r>
      <w:r w:rsidRPr="001C4681">
        <w:rPr>
          <w:rFonts w:hint="cs"/>
          <w:spacing w:val="2"/>
          <w:rtl/>
        </w:rPr>
        <w:t xml:space="preserve">شبكات المحاسيس الشمولية </w:t>
      </w:r>
      <w:r w:rsidRPr="001C4681">
        <w:rPr>
          <w:spacing w:val="2"/>
        </w:rPr>
        <w:t>(USN)</w:t>
      </w:r>
      <w:r w:rsidRPr="001C4681">
        <w:rPr>
          <w:spacing w:val="2"/>
          <w:rtl/>
        </w:rPr>
        <w:t xml:space="preserve"> في </w:t>
      </w:r>
      <w:r w:rsidRPr="001C4681">
        <w:rPr>
          <w:rFonts w:hint="cs"/>
          <w:spacing w:val="2"/>
          <w:rtl/>
        </w:rPr>
        <w:t>لجنة</w:t>
      </w:r>
      <w:r w:rsidRPr="001C4681">
        <w:rPr>
          <w:spacing w:val="2"/>
          <w:rtl/>
        </w:rPr>
        <w:t xml:space="preserve"> الدراسات </w:t>
      </w:r>
      <w:r w:rsidRPr="001C4681">
        <w:rPr>
          <w:spacing w:val="2"/>
        </w:rPr>
        <w:t>20</w:t>
      </w:r>
      <w:r w:rsidRPr="001C4681">
        <w:rPr>
          <w:spacing w:val="2"/>
          <w:rtl/>
          <w:lang w:bidi="ar-SY"/>
        </w:rPr>
        <w:t xml:space="preserve"> </w:t>
      </w:r>
      <w:r w:rsidRPr="001C4681">
        <w:rPr>
          <w:spacing w:val="2"/>
          <w:rtl/>
        </w:rPr>
        <w:t xml:space="preserve">التابعة لقطاع تقييس الاتصالات، وروعيت شبكات الاتصالات الموجهة إلى الآلات </w:t>
      </w:r>
      <w:r w:rsidRPr="001C4681">
        <w:rPr>
          <w:spacing w:val="2"/>
        </w:rPr>
        <w:t>(MOC)</w:t>
      </w:r>
      <w:r w:rsidRPr="001C4681">
        <w:rPr>
          <w:spacing w:val="2"/>
          <w:rtl/>
        </w:rPr>
        <w:t xml:space="preserve"> في لجنة الدراسات </w:t>
      </w:r>
      <w:r w:rsidRPr="001C4681">
        <w:rPr>
          <w:spacing w:val="2"/>
        </w:rPr>
        <w:t>13</w:t>
      </w:r>
      <w:r w:rsidRPr="001C4681">
        <w:rPr>
          <w:spacing w:val="2"/>
          <w:rtl/>
        </w:rPr>
        <w:t xml:space="preserve"> التابعة لقطاع تقييس الاتصالات، وروعيت الاتصالات من آلة إلى آلة </w:t>
      </w:r>
      <w:r w:rsidRPr="001C4681">
        <w:rPr>
          <w:spacing w:val="2"/>
        </w:rPr>
        <w:t>(M2M)</w:t>
      </w:r>
      <w:r w:rsidRPr="001C4681">
        <w:rPr>
          <w:spacing w:val="2"/>
          <w:rtl/>
        </w:rPr>
        <w:t xml:space="preserve"> في قطاع تقييس الاتصالات و</w:t>
      </w:r>
      <w:r w:rsidRPr="001C4681">
        <w:rPr>
          <w:spacing w:val="2"/>
          <w:rtl/>
          <w:lang w:bidi="ar-EG"/>
        </w:rPr>
        <w:t>المعهد الأوروبي لتقييس الاتصالات</w:t>
      </w:r>
      <w:r w:rsidRPr="001C4681">
        <w:rPr>
          <w:spacing w:val="2"/>
          <w:rtl/>
        </w:rPr>
        <w:t xml:space="preserve">، ورُوعيت اتصالات الأجهزة الذكية </w:t>
      </w:r>
      <w:r w:rsidRPr="001C4681">
        <w:rPr>
          <w:spacing w:val="2"/>
        </w:rPr>
        <w:t>(SDC)</w:t>
      </w:r>
      <w:r w:rsidRPr="001C4681">
        <w:rPr>
          <w:rFonts w:hint="cs"/>
          <w:spacing w:val="2"/>
          <w:rtl/>
          <w:lang w:bidi="ar-EG"/>
        </w:rPr>
        <w:t xml:space="preserve"> </w:t>
      </w:r>
      <w:r w:rsidRPr="001C4681">
        <w:rPr>
          <w:spacing w:val="2"/>
          <w:rtl/>
        </w:rPr>
        <w:t xml:space="preserve">في رابطة صناعات الاتصالات </w:t>
      </w:r>
      <w:r w:rsidRPr="001C4681">
        <w:rPr>
          <w:spacing w:val="2"/>
        </w:rPr>
        <w:t>(TIA)</w:t>
      </w:r>
      <w:r w:rsidRPr="001C4681">
        <w:rPr>
          <w:rFonts w:hint="cs"/>
          <w:spacing w:val="2"/>
          <w:rtl/>
        </w:rPr>
        <w:t xml:space="preserve"> وروعيت </w:t>
      </w:r>
      <w:r w:rsidRPr="001C4681">
        <w:rPr>
          <w:rFonts w:hint="cs"/>
          <w:spacing w:val="2"/>
          <w:rtl/>
          <w:lang w:bidi="ar-EG"/>
        </w:rPr>
        <w:t>خدمات إنترنت الأشياء الممكّنة سحابياً</w:t>
      </w:r>
      <w:r w:rsidRPr="001C4681">
        <w:rPr>
          <w:rFonts w:hint="cs"/>
          <w:spacing w:val="2"/>
          <w:rtl/>
        </w:rPr>
        <w:t xml:space="preserve"> في المعهد الأوروبي لتقييس الاتصالات و</w:t>
      </w:r>
      <w:r w:rsidRPr="001C4681">
        <w:rPr>
          <w:spacing w:val="2"/>
          <w:rtl/>
        </w:rPr>
        <w:t>الاتحاد المفتوح للجغرافيا المكانية</w:t>
      </w:r>
      <w:r w:rsidRPr="001C4681">
        <w:rPr>
          <w:rFonts w:hint="cs"/>
          <w:spacing w:val="2"/>
          <w:rtl/>
        </w:rPr>
        <w:t xml:space="preserve"> و</w:t>
      </w:r>
      <w:r w:rsidRPr="001C4681">
        <w:rPr>
          <w:spacing w:val="2"/>
          <w:rtl/>
        </w:rPr>
        <w:t>اتحاد الشبكة العالمية.</w:t>
      </w:r>
    </w:p>
    <w:p w:rsidR="00C333F7" w:rsidRPr="00C333F7" w:rsidRDefault="00C333F7" w:rsidP="00EF7A77">
      <w:pPr>
        <w:pStyle w:val="Note"/>
      </w:pPr>
      <w:r w:rsidRPr="00C333F7">
        <w:rPr>
          <w:b/>
          <w:bCs/>
          <w:rtl/>
          <w:lang w:bidi="ar-EG"/>
        </w:rPr>
        <w:t>الملاحظة </w:t>
      </w:r>
      <w:r w:rsidRPr="00C333F7">
        <w:rPr>
          <w:b/>
          <w:bCs/>
        </w:rPr>
        <w:t>1</w:t>
      </w:r>
      <w:r w:rsidRPr="00C333F7">
        <w:rPr>
          <w:b/>
          <w:bCs/>
          <w:rtl/>
          <w:lang w:bidi="ar-EG"/>
        </w:rPr>
        <w:t xml:space="preserve"> </w:t>
      </w:r>
      <w:r w:rsidRPr="00C333F7">
        <w:rPr>
          <w:rFonts w:hint="cs"/>
          <w:rtl/>
          <w:lang w:bidi="ar-EG"/>
        </w:rPr>
        <w:t xml:space="preserve">- يشير الحرف </w:t>
      </w:r>
      <w:r w:rsidR="0040004A">
        <w:rPr>
          <w:lang w:bidi="ar-EG"/>
        </w:rPr>
        <w:t>''</w:t>
      </w:r>
      <w:r w:rsidRPr="00C333F7">
        <w:t>u</w:t>
      </w:r>
      <w:r w:rsidR="0040004A">
        <w:rPr>
          <w:lang w:bidi="ar-EG"/>
        </w:rPr>
        <w:t>''</w:t>
      </w:r>
      <w:r w:rsidRPr="00C333F7">
        <w:rPr>
          <w:rtl/>
          <w:lang w:bidi="ar-EG"/>
        </w:rPr>
        <w:t xml:space="preserve"> إلى كلمة </w:t>
      </w:r>
      <w:r w:rsidRPr="00C333F7">
        <w:t>“ubiquitous”</w:t>
      </w:r>
      <w:r w:rsidRPr="00C333F7">
        <w:rPr>
          <w:rtl/>
          <w:lang w:bidi="ar-EG"/>
        </w:rPr>
        <w:t xml:space="preserve"> أي وجود الشيء في كل مكان والتي تُفسر على أنها إمكانيات أي من الخدمات في أي وقت وفي أي مكان من خلال أي جهاز.</w:t>
      </w:r>
    </w:p>
    <w:p w:rsidR="00C333F7" w:rsidRPr="00C333F7" w:rsidRDefault="00C333F7" w:rsidP="00C333F7">
      <w:pPr>
        <w:rPr>
          <w:rtl/>
        </w:rPr>
      </w:pPr>
      <w:r w:rsidRPr="00C333F7">
        <w:rPr>
          <w:rtl/>
        </w:rPr>
        <w:t>ولجميع هذه الكلمات الرئيسية حالات استخدام متماثلة وتنطوي على بعض الوظائف المتماثلة ولكنها تراعي بعض الرؤى التكنولوجية المختلفة. وقد يُنظر إلى إنترنت الأشياء باعتبارها مصطلحاً شاملاً لجميع هذه الكلمات الرئيسية للتكنولوجيا.</w:t>
      </w:r>
    </w:p>
    <w:p w:rsidR="00C333F7" w:rsidRPr="00C333F7" w:rsidRDefault="00C333F7" w:rsidP="00C333F7">
      <w:r w:rsidRPr="00C333F7">
        <w:rPr>
          <w:rtl/>
        </w:rPr>
        <w:t>ونظراً لأن إنترنت الأشياء لها مفهوم واسع وقد ترتبط بالعديد من التكنولوجيات التمكينية، فلا بد من مراعاة مسائل قابلية التشغيل البيني.</w:t>
      </w:r>
    </w:p>
    <w:p w:rsidR="00C333F7" w:rsidRPr="00C333F7" w:rsidRDefault="00C333F7" w:rsidP="00C333F7">
      <w:pPr>
        <w:rPr>
          <w:rtl/>
          <w:lang w:bidi="ar-EG"/>
        </w:rPr>
      </w:pPr>
      <w:r w:rsidRPr="00C333F7">
        <w:rPr>
          <w:rFonts w:hint="cs"/>
          <w:rtl/>
          <w:lang w:bidi="ar-EG"/>
        </w:rPr>
        <w:t xml:space="preserve">وبشكل عام، تقدم إنترنت الأشياء أنواعاً جديدة مختلفة من التوصيلية التي يمكن استعمالها في تطبيقات مختلفة موجهة نحو العميل (مثل شبكات المحاسيس الشمولية الطائرة </w:t>
      </w:r>
      <w:r w:rsidRPr="00C333F7">
        <w:t>(FUSN)</w:t>
      </w:r>
      <w:r w:rsidRPr="00C333F7">
        <w:rPr>
          <w:rFonts w:hint="cs"/>
          <w:rtl/>
          <w:lang w:bidi="ar-EG"/>
        </w:rPr>
        <w:t xml:space="preserve"> والواقع المزيد القائم على إنترنت الأشياء وما إلى ذلك).</w:t>
      </w:r>
    </w:p>
    <w:p w:rsidR="00C333F7" w:rsidRPr="00C333F7" w:rsidRDefault="00C333F7" w:rsidP="00C333F7">
      <w:pPr>
        <w:rPr>
          <w:rtl/>
          <w:lang w:bidi="ar-EG"/>
        </w:rPr>
      </w:pPr>
      <w:r w:rsidRPr="00C333F7">
        <w:rPr>
          <w:rFonts w:hint="cs"/>
          <w:rtl/>
          <w:lang w:bidi="ar-EG"/>
        </w:rPr>
        <w:t>وبالإضافة إلى ذلك، وأخذاً بعين الاعتبار آلية الاستيقان الآمنة التي تستخدمها التكنولوجيات القائمة على إنترنت الأشياء وهوية إنترنت الأشياء، يمكن اعتبار إنترنت الأشياء واحدة من الأدوات التي ينبغي استخدامها لمكافحة التزييف.</w:t>
      </w:r>
    </w:p>
    <w:p w:rsidR="00C333F7" w:rsidRPr="00C333F7" w:rsidRDefault="00C333F7" w:rsidP="00C333F7">
      <w:pPr>
        <w:rPr>
          <w:rtl/>
          <w:lang w:bidi="ar-EG"/>
        </w:rPr>
      </w:pPr>
      <w:r w:rsidRPr="00C333F7">
        <w:rPr>
          <w:rFonts w:hint="cs"/>
          <w:rtl/>
          <w:lang w:bidi="ar-EG"/>
        </w:rPr>
        <w:t>وفي ضوء كل ما ذُكر أعلاه، أصبح اختبار تكنولوجيات/تطبيقات إنترنت الأشياء أكثر أهميةً اليوم، خاصة فيما يتعلق بقابلية التشغيل البيني لأجهزة إنترنت الأشياء والثقة في أنظمة إنترنت الأشياء المستخدمة.</w:t>
      </w:r>
    </w:p>
    <w:p w:rsidR="00C333F7" w:rsidRPr="00C333F7" w:rsidRDefault="00C333F7" w:rsidP="007243D9">
      <w:pPr>
        <w:pStyle w:val="Heading2forQ"/>
      </w:pPr>
      <w:r w:rsidRPr="00C333F7">
        <w:lastRenderedPageBreak/>
        <w:t>2.K</w:t>
      </w:r>
      <w:r w:rsidRPr="00C333F7">
        <w:rPr>
          <w:rtl/>
          <w:lang w:bidi="ar-EG"/>
        </w:rPr>
        <w:tab/>
        <w:t>المسألة</w:t>
      </w:r>
    </w:p>
    <w:p w:rsidR="00C333F7" w:rsidRPr="00C333F7" w:rsidRDefault="007243D9" w:rsidP="007243D9">
      <w:pPr>
        <w:keepNext/>
        <w:keepLines/>
        <w:rPr>
          <w:rtl/>
          <w:lang w:bidi="ar-EG"/>
        </w:rPr>
      </w:pPr>
      <w:r>
        <w:rPr>
          <w:rFonts w:hint="cs"/>
          <w:rtl/>
          <w:lang w:bidi="ar-EG"/>
        </w:rPr>
        <w:t xml:space="preserve">تتناول </w:t>
      </w:r>
      <w:r w:rsidR="00C333F7" w:rsidRPr="00C333F7">
        <w:rPr>
          <w:rtl/>
          <w:lang w:bidi="ar-EG"/>
        </w:rPr>
        <w:t>الدراسة البنود التالية دون أن تقتصر عليها:</w:t>
      </w:r>
    </w:p>
    <w:p w:rsidR="00C333F7" w:rsidRPr="00C333F7" w:rsidRDefault="00C333F7" w:rsidP="007243D9">
      <w:pPr>
        <w:pStyle w:val="enumlev1"/>
        <w:keepNext/>
        <w:keepLines/>
        <w:rPr>
          <w:rtl/>
        </w:rPr>
      </w:pPr>
      <w:r w:rsidRPr="00C333F7">
        <w:rPr>
          <w:rtl/>
        </w:rPr>
        <w:t>-</w:t>
      </w:r>
      <w:r w:rsidRPr="00C333F7">
        <w:rPr>
          <w:rtl/>
        </w:rPr>
        <w:tab/>
        <w:t>ما هي معمارية الشبك</w:t>
      </w:r>
      <w:r w:rsidRPr="00C333F7">
        <w:rPr>
          <w:rFonts w:hint="cs"/>
          <w:rtl/>
        </w:rPr>
        <w:t>ة</w:t>
      </w:r>
      <w:r w:rsidRPr="00C333F7">
        <w:rPr>
          <w:rtl/>
        </w:rPr>
        <w:t xml:space="preserve"> النموذجية لاختبار إنترنت الأشياء</w:t>
      </w:r>
      <w:r w:rsidRPr="00C333F7">
        <w:rPr>
          <w:rFonts w:hint="cs"/>
          <w:rtl/>
          <w:lang w:bidi="ar"/>
        </w:rPr>
        <w:t xml:space="preserve"> وتطبيقاتها</w:t>
      </w:r>
      <w:r w:rsidRPr="00C333F7">
        <w:rPr>
          <w:rtl/>
        </w:rPr>
        <w:t>؟</w:t>
      </w:r>
    </w:p>
    <w:p w:rsidR="00C333F7" w:rsidRPr="00C333F7" w:rsidRDefault="00C333F7" w:rsidP="007243D9">
      <w:pPr>
        <w:pStyle w:val="enumlev1"/>
      </w:pPr>
      <w:r w:rsidRPr="00C333F7">
        <w:rPr>
          <w:rtl/>
        </w:rPr>
        <w:t>-</w:t>
      </w:r>
      <w:r w:rsidRPr="00C333F7">
        <w:rPr>
          <w:rtl/>
        </w:rPr>
        <w:tab/>
        <w:t xml:space="preserve">ما هي أنواع </w:t>
      </w:r>
      <w:r w:rsidRPr="00C333F7">
        <w:rPr>
          <w:rFonts w:hint="cs"/>
          <w:rtl/>
        </w:rPr>
        <w:t xml:space="preserve">أجهزة/وسوم/عناصر شبكة </w:t>
      </w:r>
      <w:r w:rsidRPr="00C333F7">
        <w:rPr>
          <w:rtl/>
        </w:rPr>
        <w:t>إنترنت الأشياء التي يمكن اختبارها في الشبك</w:t>
      </w:r>
      <w:r w:rsidRPr="00C333F7">
        <w:rPr>
          <w:rFonts w:hint="cs"/>
          <w:rtl/>
        </w:rPr>
        <w:t>ة</w:t>
      </w:r>
      <w:r w:rsidRPr="00C333F7">
        <w:rPr>
          <w:rtl/>
        </w:rPr>
        <w:t xml:space="preserve"> النموذجية؟</w:t>
      </w:r>
    </w:p>
    <w:p w:rsidR="00C333F7" w:rsidRPr="00C333F7" w:rsidRDefault="00C333F7" w:rsidP="007243D9">
      <w:pPr>
        <w:pStyle w:val="enumlev1"/>
      </w:pPr>
      <w:r w:rsidRPr="00C333F7">
        <w:rPr>
          <w:rtl/>
        </w:rPr>
        <w:t>-</w:t>
      </w:r>
      <w:r w:rsidRPr="00C333F7">
        <w:rPr>
          <w:rtl/>
        </w:rPr>
        <w:tab/>
        <w:t xml:space="preserve">ما هي </w:t>
      </w:r>
      <w:r w:rsidRPr="00C333F7">
        <w:rPr>
          <w:rFonts w:hint="cs"/>
          <w:rtl/>
        </w:rPr>
        <w:t xml:space="preserve">أنواع </w:t>
      </w:r>
      <w:r w:rsidRPr="00C333F7">
        <w:rPr>
          <w:rtl/>
        </w:rPr>
        <w:t xml:space="preserve">الاختبارات اللازمة </w:t>
      </w:r>
      <w:r w:rsidRPr="00C333F7">
        <w:rPr>
          <w:rFonts w:hint="cs"/>
          <w:rtl/>
        </w:rPr>
        <w:t>لعناصر</w:t>
      </w:r>
      <w:r w:rsidRPr="00C333F7">
        <w:rPr>
          <w:rtl/>
        </w:rPr>
        <w:t xml:space="preserve"> شبك</w:t>
      </w:r>
      <w:r w:rsidRPr="00C333F7">
        <w:rPr>
          <w:rFonts w:hint="cs"/>
          <w:rtl/>
        </w:rPr>
        <w:t>ة</w:t>
      </w:r>
      <w:r w:rsidRPr="00C333F7">
        <w:rPr>
          <w:rtl/>
        </w:rPr>
        <w:t xml:space="preserve"> إنترنت الأشياء؟</w:t>
      </w:r>
    </w:p>
    <w:p w:rsidR="00C333F7" w:rsidRPr="00C333F7" w:rsidRDefault="00C333F7" w:rsidP="007243D9">
      <w:pPr>
        <w:pStyle w:val="enumlev1"/>
      </w:pPr>
      <w:r w:rsidRPr="00C333F7">
        <w:rPr>
          <w:rtl/>
        </w:rPr>
        <w:t>-</w:t>
      </w:r>
      <w:r w:rsidRPr="00C333F7">
        <w:rPr>
          <w:rtl/>
        </w:rPr>
        <w:tab/>
        <w:t xml:space="preserve">ما هي سيناريوهات </w:t>
      </w:r>
      <w:r w:rsidRPr="00C333F7">
        <w:rPr>
          <w:rFonts w:hint="cs"/>
          <w:rtl/>
        </w:rPr>
        <w:t>ال</w:t>
      </w:r>
      <w:r w:rsidRPr="00C333F7">
        <w:rPr>
          <w:rtl/>
        </w:rPr>
        <w:t>اختبار</w:t>
      </w:r>
      <w:r w:rsidRPr="00C333F7">
        <w:rPr>
          <w:rFonts w:hint="cs"/>
          <w:rtl/>
        </w:rPr>
        <w:t xml:space="preserve"> التي ينبغي استعمالها لاختبار أجهزة/وسوم</w:t>
      </w:r>
      <w:r w:rsidRPr="00C333F7">
        <w:rPr>
          <w:rtl/>
        </w:rPr>
        <w:t xml:space="preserve"> إنترنت الأشياء في الشبك</w:t>
      </w:r>
      <w:r w:rsidRPr="00C333F7">
        <w:rPr>
          <w:rFonts w:hint="cs"/>
          <w:rtl/>
        </w:rPr>
        <w:t>ة</w:t>
      </w:r>
      <w:r w:rsidRPr="00C333F7">
        <w:rPr>
          <w:rtl/>
        </w:rPr>
        <w:t xml:space="preserve"> النموذجية؟</w:t>
      </w:r>
    </w:p>
    <w:p w:rsidR="00C333F7" w:rsidRPr="00C333F7" w:rsidRDefault="00C333F7" w:rsidP="007243D9">
      <w:pPr>
        <w:pStyle w:val="enumlev1"/>
        <w:rPr>
          <w:rtl/>
        </w:rPr>
      </w:pPr>
      <w:r w:rsidRPr="00C333F7">
        <w:rPr>
          <w:rFonts w:hint="cs"/>
          <w:rtl/>
        </w:rPr>
        <w:t>-</w:t>
      </w:r>
      <w:r w:rsidRPr="00C333F7">
        <w:rPr>
          <w:rFonts w:hint="cs"/>
          <w:rtl/>
        </w:rPr>
        <w:tab/>
        <w:t>ما هي مجموعة الاختبارات اللازم تطويرها لاختبار إجراءات تحديد هوية/استيقان إنترنت الأشياء؟</w:t>
      </w:r>
    </w:p>
    <w:p w:rsidR="00C333F7" w:rsidRPr="00C333F7" w:rsidRDefault="00C333F7" w:rsidP="007243D9">
      <w:pPr>
        <w:pStyle w:val="enumlev1"/>
        <w:rPr>
          <w:rtl/>
        </w:rPr>
      </w:pPr>
      <w:r w:rsidRPr="00C333F7">
        <w:rPr>
          <w:rFonts w:hint="cs"/>
          <w:rtl/>
        </w:rPr>
        <w:t>-</w:t>
      </w:r>
      <w:r w:rsidRPr="00C333F7">
        <w:rPr>
          <w:rFonts w:hint="cs"/>
          <w:rtl/>
        </w:rPr>
        <w:tab/>
        <w:t>كيف يتم اختبار أمن هوية إنترنت الأشياء؟</w:t>
      </w:r>
    </w:p>
    <w:p w:rsidR="00C333F7" w:rsidRPr="00C333F7" w:rsidRDefault="00C333F7" w:rsidP="007243D9">
      <w:pPr>
        <w:pStyle w:val="enumlev1"/>
        <w:rPr>
          <w:rtl/>
        </w:rPr>
      </w:pPr>
      <w:r w:rsidRPr="00C333F7">
        <w:rPr>
          <w:rFonts w:hint="cs"/>
          <w:rtl/>
        </w:rPr>
        <w:t>-</w:t>
      </w:r>
      <w:r w:rsidRPr="00C333F7">
        <w:rPr>
          <w:rFonts w:hint="cs"/>
          <w:rtl/>
        </w:rPr>
        <w:tab/>
        <w:t>كيف يتم اختبار الحلول التقنية لإنترنت الأشياء التي ينبغي استعمالها لمكافحة التزييف؟</w:t>
      </w:r>
    </w:p>
    <w:p w:rsidR="00C333F7" w:rsidRPr="00C333F7" w:rsidRDefault="00C333F7" w:rsidP="007243D9">
      <w:pPr>
        <w:pStyle w:val="enumlev1"/>
        <w:rPr>
          <w:lang w:bidi="ar-SA"/>
        </w:rPr>
      </w:pPr>
      <w:r w:rsidRPr="00C333F7">
        <w:rPr>
          <w:rFonts w:hint="cs"/>
          <w:rtl/>
        </w:rPr>
        <w:t>-</w:t>
      </w:r>
      <w:r w:rsidRPr="00C333F7">
        <w:rPr>
          <w:rFonts w:hint="cs"/>
          <w:rtl/>
        </w:rPr>
        <w:tab/>
        <w:t xml:space="preserve">ما هي التوصيات الجديدة التي يتعين وضعها لاختبار أنواع جديدة من التوصيلية المتصلة بالتكنولوجيات القائمة على إنترنت الأشياء (مثل </w:t>
      </w:r>
      <w:r w:rsidRPr="00C333F7">
        <w:rPr>
          <w:rFonts w:hint="cs"/>
          <w:rtl/>
          <w:lang w:bidi="ar-EG"/>
        </w:rPr>
        <w:t xml:space="preserve">شبكات المحاسيس الشمولية الطائرة </w:t>
      </w:r>
      <w:r w:rsidRPr="00C333F7">
        <w:rPr>
          <w:lang w:bidi="ar-SA"/>
        </w:rPr>
        <w:t>(FUSN)</w:t>
      </w:r>
      <w:r w:rsidRPr="00C333F7">
        <w:rPr>
          <w:rFonts w:hint="cs"/>
          <w:rtl/>
          <w:lang w:bidi="ar-EG"/>
        </w:rPr>
        <w:t>)</w:t>
      </w:r>
      <w:r w:rsidRPr="00C333F7">
        <w:rPr>
          <w:rFonts w:hint="cs"/>
          <w:rtl/>
        </w:rPr>
        <w:t>؟</w:t>
      </w:r>
    </w:p>
    <w:p w:rsidR="00C333F7" w:rsidRPr="00C333F7" w:rsidRDefault="00C333F7" w:rsidP="007243D9">
      <w:pPr>
        <w:pStyle w:val="enumlev1"/>
      </w:pPr>
      <w:r w:rsidRPr="00C333F7">
        <w:rPr>
          <w:rFonts w:hint="cs"/>
          <w:rtl/>
        </w:rPr>
        <w:t>-</w:t>
      </w:r>
      <w:r w:rsidRPr="00C333F7">
        <w:rPr>
          <w:rFonts w:hint="cs"/>
          <w:rtl/>
        </w:rPr>
        <w:tab/>
      </w:r>
      <w:r w:rsidRPr="00C333F7">
        <w:rPr>
          <w:rtl/>
        </w:rPr>
        <w:t>ما هي التوصيات الجديدة التي يتعين وضعها</w:t>
      </w:r>
      <w:r w:rsidRPr="00C333F7">
        <w:rPr>
          <w:rFonts w:hint="cs"/>
          <w:rtl/>
        </w:rPr>
        <w:t xml:space="preserve"> من أجل</w:t>
      </w:r>
      <w:r w:rsidRPr="00C333F7">
        <w:rPr>
          <w:rtl/>
        </w:rPr>
        <w:t xml:space="preserve"> </w:t>
      </w:r>
      <w:r w:rsidRPr="00C333F7">
        <w:rPr>
          <w:rFonts w:hint="cs"/>
          <w:rtl/>
        </w:rPr>
        <w:t>توفير آليات لاختبار قابلية التشغيل البيني لبروتوكولات إنترنت الأشياء المعيارية التي يضعها قطاع تقييس الاتصالات وهيئات أخرى معنية بوضع المعايير؟</w:t>
      </w:r>
    </w:p>
    <w:p w:rsidR="00C333F7" w:rsidRPr="00C333F7" w:rsidRDefault="00C333F7" w:rsidP="007243D9">
      <w:pPr>
        <w:pStyle w:val="enumlev1"/>
      </w:pPr>
      <w:r w:rsidRPr="00C333F7">
        <w:rPr>
          <w:rFonts w:hint="cs"/>
          <w:rtl/>
        </w:rPr>
        <w:t>-</w:t>
      </w:r>
      <w:r w:rsidRPr="00C333F7">
        <w:rPr>
          <w:rFonts w:hint="cs"/>
          <w:rtl/>
        </w:rPr>
        <w:tab/>
      </w:r>
      <w:r w:rsidRPr="00C333F7">
        <w:rPr>
          <w:rtl/>
        </w:rPr>
        <w:t>ما هي التوصيات الجديدة التي يتعين وضعها</w:t>
      </w:r>
      <w:r w:rsidRPr="00C333F7">
        <w:rPr>
          <w:rFonts w:hint="cs"/>
          <w:rtl/>
        </w:rPr>
        <w:t xml:space="preserve"> من أجل توفير آليات لاختبار تطبيقات إنترنت الأشياء بما في ذلك جوانب الأمن والخصوصية؟</w:t>
      </w:r>
    </w:p>
    <w:p w:rsidR="00C333F7" w:rsidRPr="00C333F7" w:rsidRDefault="00C333F7" w:rsidP="007243D9">
      <w:pPr>
        <w:pStyle w:val="enumlev1"/>
        <w:rPr>
          <w:rtl/>
        </w:rPr>
      </w:pPr>
      <w:r w:rsidRPr="00C333F7">
        <w:rPr>
          <w:rFonts w:hint="cs"/>
          <w:rtl/>
        </w:rPr>
        <w:t>-</w:t>
      </w:r>
      <w:r w:rsidRPr="00C333F7">
        <w:rPr>
          <w:rFonts w:hint="cs"/>
          <w:rtl/>
        </w:rPr>
        <w:tab/>
      </w:r>
      <w:r w:rsidRPr="00C333F7">
        <w:rPr>
          <w:rtl/>
        </w:rPr>
        <w:t>ما هي التوصيات الجديدة التي يتعين وضعها</w:t>
      </w:r>
      <w:r w:rsidRPr="00C333F7">
        <w:rPr>
          <w:rFonts w:hint="cs"/>
          <w:rtl/>
        </w:rPr>
        <w:t xml:space="preserve"> من أجل توفير آليات لاختبار قابلية التشغيل البيني لأنظمة تحديد هوية إنترنت الأشياء وقدراتها وأمنها؟</w:t>
      </w:r>
    </w:p>
    <w:p w:rsidR="00C333F7" w:rsidRPr="00C333F7" w:rsidRDefault="00C333F7" w:rsidP="00C57680">
      <w:pPr>
        <w:pStyle w:val="Heading2forQ"/>
        <w:rPr>
          <w:rtl/>
          <w:lang w:bidi="ar-EG"/>
        </w:rPr>
      </w:pPr>
      <w:r w:rsidRPr="00C333F7">
        <w:t>3.K</w:t>
      </w:r>
      <w:r w:rsidRPr="00C333F7">
        <w:rPr>
          <w:rtl/>
          <w:lang w:bidi="ar-EG"/>
        </w:rPr>
        <w:tab/>
        <w:t>المهام</w:t>
      </w:r>
    </w:p>
    <w:p w:rsidR="00C333F7" w:rsidRPr="00C333F7" w:rsidRDefault="00C333F7" w:rsidP="000E5828">
      <w:pPr>
        <w:keepNext/>
        <w:rPr>
          <w:rtl/>
          <w:lang w:bidi="ar-EG"/>
        </w:rPr>
      </w:pPr>
      <w:r w:rsidRPr="00C333F7">
        <w:rPr>
          <w:rtl/>
          <w:lang w:bidi="ar-EG"/>
        </w:rPr>
        <w:t>تشمل المهام البنود التالية دون أن تقتصر عليها:</w:t>
      </w:r>
    </w:p>
    <w:p w:rsidR="00C333F7" w:rsidRPr="00C333F7" w:rsidRDefault="00C333F7" w:rsidP="00C57680">
      <w:pPr>
        <w:pStyle w:val="enumlev1"/>
        <w:rPr>
          <w:rtl/>
        </w:rPr>
      </w:pPr>
      <w:r w:rsidRPr="00C333F7">
        <w:rPr>
          <w:rtl/>
        </w:rPr>
        <w:t>-</w:t>
      </w:r>
      <w:r w:rsidRPr="00C333F7">
        <w:rPr>
          <w:rtl/>
        </w:rPr>
        <w:tab/>
        <w:t xml:space="preserve">تحديد معمارية </w:t>
      </w:r>
      <w:r w:rsidRPr="00C333F7">
        <w:rPr>
          <w:rFonts w:hint="cs"/>
          <w:rtl/>
        </w:rPr>
        <w:t>الشبكة</w:t>
      </w:r>
      <w:r w:rsidRPr="00C333F7">
        <w:rPr>
          <w:rtl/>
        </w:rPr>
        <w:t xml:space="preserve"> النموذجية </w:t>
      </w:r>
      <w:r w:rsidRPr="00C333F7">
        <w:rPr>
          <w:rFonts w:hint="cs"/>
          <w:rtl/>
        </w:rPr>
        <w:t>المستعملة ل</w:t>
      </w:r>
      <w:r w:rsidRPr="00C333F7">
        <w:rPr>
          <w:rtl/>
        </w:rPr>
        <w:t>اختبار إنترنت الأشياء</w:t>
      </w:r>
      <w:r w:rsidRPr="00C333F7">
        <w:rPr>
          <w:rFonts w:hint="cs"/>
          <w:rtl/>
        </w:rPr>
        <w:t xml:space="preserve"> وتطبيقاتها</w:t>
      </w:r>
      <w:r w:rsidRPr="00C333F7">
        <w:rPr>
          <w:rtl/>
        </w:rPr>
        <w:t>؛</w:t>
      </w:r>
    </w:p>
    <w:p w:rsidR="00C333F7" w:rsidRPr="00C333F7" w:rsidRDefault="00C333F7" w:rsidP="00C57680">
      <w:pPr>
        <w:pStyle w:val="enumlev1"/>
        <w:rPr>
          <w:rtl/>
          <w:lang w:bidi="ar-EG"/>
        </w:rPr>
      </w:pPr>
      <w:r w:rsidRPr="00C333F7">
        <w:rPr>
          <w:rFonts w:hint="cs"/>
          <w:rtl/>
        </w:rPr>
        <w:t>-</w:t>
      </w:r>
      <w:r w:rsidRPr="00C333F7">
        <w:rPr>
          <w:rFonts w:hint="cs"/>
          <w:rtl/>
        </w:rPr>
        <w:tab/>
      </w:r>
      <w:r w:rsidRPr="00C333F7">
        <w:rPr>
          <w:rFonts w:hint="cs"/>
          <w:rtl/>
          <w:lang w:bidi="ar-EG"/>
        </w:rPr>
        <w:t>وضع قائمة بأجهزة/وسوم/عناصر شبكة إنترنت الأشياء التي ينبغي اختبارها على الشبكة النموذجية؛</w:t>
      </w:r>
    </w:p>
    <w:p w:rsidR="00C333F7" w:rsidRPr="00C333F7" w:rsidRDefault="00C333F7" w:rsidP="00C57680">
      <w:pPr>
        <w:pStyle w:val="enumlev1"/>
        <w:rPr>
          <w:lang w:bidi="ar-SA"/>
        </w:rPr>
      </w:pPr>
      <w:r w:rsidRPr="00C333F7">
        <w:rPr>
          <w:rFonts w:hint="cs"/>
          <w:rtl/>
        </w:rPr>
        <w:t>-</w:t>
      </w:r>
      <w:r w:rsidRPr="00C333F7">
        <w:rPr>
          <w:rFonts w:hint="cs"/>
          <w:rtl/>
        </w:rPr>
        <w:tab/>
      </w:r>
      <w:r w:rsidRPr="00C333F7">
        <w:rPr>
          <w:rFonts w:hint="cs"/>
          <w:rtl/>
          <w:lang w:bidi="ar-EG"/>
        </w:rPr>
        <w:t>وضع مجموعة الاختبارات التي ينبغي استعمالها لاختبار عناصر شبكة إنترنت الأشياء على الشبكة النموذجية؛</w:t>
      </w:r>
    </w:p>
    <w:p w:rsidR="00C333F7" w:rsidRPr="00C333F7" w:rsidRDefault="00C333F7" w:rsidP="00C57680">
      <w:pPr>
        <w:pStyle w:val="enumlev1"/>
        <w:rPr>
          <w:lang w:bidi="ar-SA"/>
        </w:rPr>
      </w:pPr>
      <w:r w:rsidRPr="00C333F7">
        <w:rPr>
          <w:rFonts w:hint="cs"/>
          <w:rtl/>
        </w:rPr>
        <w:t>-</w:t>
      </w:r>
      <w:r w:rsidRPr="00C333F7">
        <w:rPr>
          <w:rFonts w:hint="cs"/>
          <w:rtl/>
        </w:rPr>
        <w:tab/>
      </w:r>
      <w:r w:rsidRPr="00C333F7">
        <w:rPr>
          <w:rFonts w:hint="cs"/>
          <w:rtl/>
          <w:lang w:bidi="ar-EG"/>
        </w:rPr>
        <w:t>وضع مجموعة الاختبارات التي ينبغي استعمالها لاختبار أجهزة/وسوم إنترنت الأشياء على الشبكة النموذجية؟</w:t>
      </w:r>
    </w:p>
    <w:p w:rsidR="00C333F7" w:rsidRPr="00C333F7" w:rsidRDefault="00C333F7" w:rsidP="00C57680">
      <w:pPr>
        <w:pStyle w:val="enumlev1"/>
        <w:rPr>
          <w:rtl/>
        </w:rPr>
      </w:pPr>
      <w:r w:rsidRPr="00C333F7">
        <w:rPr>
          <w:rtl/>
          <w:lang w:bidi="ar-EG"/>
        </w:rPr>
        <w:t>-</w:t>
      </w:r>
      <w:r w:rsidRPr="00C333F7">
        <w:rPr>
          <w:rtl/>
          <w:lang w:bidi="ar-EG"/>
        </w:rPr>
        <w:tab/>
        <w:t xml:space="preserve">وضع </w:t>
      </w:r>
      <w:r w:rsidRPr="00C333F7">
        <w:rPr>
          <w:rFonts w:hint="cs"/>
          <w:rtl/>
          <w:lang w:bidi="ar-EG"/>
        </w:rPr>
        <w:t>منهجية</w:t>
      </w:r>
      <w:r w:rsidRPr="00C333F7">
        <w:rPr>
          <w:rtl/>
          <w:lang w:bidi="ar-EG"/>
        </w:rPr>
        <w:t xml:space="preserve"> </w:t>
      </w:r>
      <w:r w:rsidRPr="00C333F7">
        <w:rPr>
          <w:rFonts w:hint="cs"/>
          <w:rtl/>
          <w:lang w:bidi="ar-EG"/>
        </w:rPr>
        <w:t>ومواصفات الاختبار من أجل الاختبارات المتصلة</w:t>
      </w:r>
      <w:r w:rsidRPr="00C333F7">
        <w:rPr>
          <w:rtl/>
          <w:lang w:bidi="ar-EG"/>
        </w:rPr>
        <w:t xml:space="preserve"> </w:t>
      </w:r>
      <w:r w:rsidRPr="00C333F7">
        <w:rPr>
          <w:rFonts w:hint="cs"/>
          <w:rtl/>
          <w:lang w:bidi="ar-EG"/>
        </w:rPr>
        <w:t>بأمن</w:t>
      </w:r>
      <w:r w:rsidRPr="00C333F7">
        <w:rPr>
          <w:rtl/>
          <w:lang w:bidi="ar-EG"/>
        </w:rPr>
        <w:t xml:space="preserve"> إنترنت الأشياء </w:t>
      </w:r>
      <w:r w:rsidRPr="00C333F7">
        <w:rPr>
          <w:rFonts w:hint="cs"/>
          <w:rtl/>
          <w:lang w:bidi="ar-EG"/>
        </w:rPr>
        <w:t>على الشبكة</w:t>
      </w:r>
      <w:r w:rsidRPr="00C333F7">
        <w:rPr>
          <w:rtl/>
          <w:lang w:bidi="ar-EG"/>
        </w:rPr>
        <w:t xml:space="preserve"> النموذجية.</w:t>
      </w:r>
    </w:p>
    <w:p w:rsidR="00C333F7" w:rsidRPr="00C333F7" w:rsidRDefault="00C333F7" w:rsidP="00C57680">
      <w:pPr>
        <w:pStyle w:val="enumlev1"/>
      </w:pPr>
      <w:r w:rsidRPr="00C333F7">
        <w:rPr>
          <w:rFonts w:hint="cs"/>
          <w:rtl/>
        </w:rPr>
        <w:t>-</w:t>
      </w:r>
      <w:r w:rsidRPr="00C333F7">
        <w:rPr>
          <w:rFonts w:hint="cs"/>
          <w:rtl/>
        </w:rPr>
        <w:tab/>
        <w:t>وضع مجموعة اختبارات لاختبار إجراءات تحديد هوية/استيقان إنترنت الأشياء؛</w:t>
      </w:r>
    </w:p>
    <w:p w:rsidR="00C333F7" w:rsidRPr="00C333F7" w:rsidRDefault="00C333F7" w:rsidP="00C57680">
      <w:pPr>
        <w:pStyle w:val="enumlev1"/>
      </w:pPr>
      <w:r w:rsidRPr="00C333F7">
        <w:rPr>
          <w:rFonts w:hint="cs"/>
          <w:rtl/>
        </w:rPr>
        <w:t>-</w:t>
      </w:r>
      <w:r w:rsidRPr="00C333F7">
        <w:rPr>
          <w:rFonts w:hint="cs"/>
          <w:rtl/>
        </w:rPr>
        <w:tab/>
        <w:t>دراسة كيفية اختبار أمن هوية إنترنت الأشياء؛</w:t>
      </w:r>
    </w:p>
    <w:p w:rsidR="00C333F7" w:rsidRPr="00C333F7" w:rsidRDefault="00C333F7" w:rsidP="00C57680">
      <w:pPr>
        <w:pStyle w:val="enumlev1"/>
      </w:pPr>
      <w:r w:rsidRPr="00C333F7">
        <w:rPr>
          <w:rFonts w:hint="cs"/>
          <w:rtl/>
        </w:rPr>
        <w:t>-</w:t>
      </w:r>
      <w:r w:rsidRPr="00C333F7">
        <w:rPr>
          <w:rFonts w:hint="cs"/>
          <w:rtl/>
        </w:rPr>
        <w:tab/>
        <w:t>وضع مجموعة اختبارات لاختبار الحلول التقنية لإنترنت الأشياء التي ينبغي استعمالها لمكافحة التزييف؛</w:t>
      </w:r>
    </w:p>
    <w:p w:rsidR="00C333F7" w:rsidRPr="00C333F7" w:rsidRDefault="00C333F7" w:rsidP="00C57680">
      <w:pPr>
        <w:pStyle w:val="enumlev1"/>
        <w:rPr>
          <w:lang w:bidi="ar-SA"/>
        </w:rPr>
      </w:pPr>
      <w:r w:rsidRPr="00C333F7">
        <w:rPr>
          <w:rFonts w:hint="cs"/>
          <w:rtl/>
        </w:rPr>
        <w:t>-</w:t>
      </w:r>
      <w:r w:rsidRPr="00C333F7">
        <w:rPr>
          <w:rFonts w:hint="cs"/>
          <w:rtl/>
        </w:rPr>
        <w:tab/>
        <w:t xml:space="preserve">وضع توصيات جديدة فيما يتعلق باختبار أنواع جديدة من التوصيلية المتصلة بالتكنولوجيات القائمة على إنترنت الأشياء (مثل </w:t>
      </w:r>
      <w:r w:rsidRPr="00C333F7">
        <w:rPr>
          <w:rFonts w:hint="cs"/>
          <w:rtl/>
          <w:lang w:bidi="ar-EG"/>
        </w:rPr>
        <w:t xml:space="preserve">شبكات المحاسيس الشمولية الطائرة </w:t>
      </w:r>
      <w:r w:rsidRPr="00C333F7">
        <w:rPr>
          <w:lang w:bidi="ar-SA"/>
        </w:rPr>
        <w:t>(FUSN)</w:t>
      </w:r>
      <w:r w:rsidRPr="00C333F7">
        <w:rPr>
          <w:rFonts w:hint="cs"/>
          <w:rtl/>
          <w:lang w:bidi="ar-EG"/>
        </w:rPr>
        <w:t>)؛</w:t>
      </w:r>
    </w:p>
    <w:p w:rsidR="00C333F7" w:rsidRPr="00C333F7" w:rsidRDefault="00C333F7" w:rsidP="00C57680">
      <w:pPr>
        <w:pStyle w:val="enumlev1"/>
      </w:pPr>
      <w:r w:rsidRPr="00C333F7">
        <w:rPr>
          <w:rFonts w:hint="cs"/>
          <w:rtl/>
        </w:rPr>
        <w:t>-</w:t>
      </w:r>
      <w:r w:rsidRPr="00C333F7">
        <w:rPr>
          <w:rFonts w:hint="cs"/>
          <w:rtl/>
        </w:rPr>
        <w:tab/>
        <w:t>وضع منهجية و/أو آلية لاختبار قابلية التشغيل البيني لبروتوكولات إنترنت الأشياء المعيارية التي يضعها الاتحاد وهيئات أخرى معنية بوضع المعايير؛</w:t>
      </w:r>
    </w:p>
    <w:p w:rsidR="00C333F7" w:rsidRPr="00C333F7" w:rsidRDefault="00C333F7" w:rsidP="00C57680">
      <w:pPr>
        <w:pStyle w:val="enumlev1"/>
      </w:pPr>
      <w:r w:rsidRPr="00C333F7">
        <w:rPr>
          <w:rFonts w:hint="cs"/>
          <w:rtl/>
        </w:rPr>
        <w:t>-</w:t>
      </w:r>
      <w:r w:rsidRPr="00C333F7">
        <w:rPr>
          <w:rFonts w:hint="cs"/>
          <w:rtl/>
        </w:rPr>
        <w:tab/>
        <w:t>وضع منهجية و/أو آلية لاختبار تطبيقات إنترنت الأشياء بما في ذلك جوانب الأمن والخصوصية؛</w:t>
      </w:r>
    </w:p>
    <w:p w:rsidR="00C333F7" w:rsidRPr="00C333F7" w:rsidRDefault="00C333F7" w:rsidP="00C57680">
      <w:pPr>
        <w:pStyle w:val="enumlev1"/>
        <w:rPr>
          <w:rtl/>
        </w:rPr>
      </w:pPr>
      <w:r w:rsidRPr="00C333F7">
        <w:rPr>
          <w:rFonts w:hint="cs"/>
          <w:rtl/>
        </w:rPr>
        <w:t>-</w:t>
      </w:r>
      <w:r w:rsidRPr="00C333F7">
        <w:rPr>
          <w:rFonts w:hint="cs"/>
          <w:rtl/>
        </w:rPr>
        <w:tab/>
        <w:t>وضع منهجية و/أو آلية لاختبار تطبيقات قابلية التشغيل البيني لأنظمة تحديد هوية إنترنت الأشياء وقدراتها وأمنها.</w:t>
      </w:r>
    </w:p>
    <w:p w:rsidR="00C333F7" w:rsidRPr="00C333F7" w:rsidRDefault="00C333F7" w:rsidP="000E5828">
      <w:pPr>
        <w:jc w:val="left"/>
      </w:pPr>
      <w:r w:rsidRPr="00C333F7">
        <w:rPr>
          <w:rtl/>
          <w:lang w:bidi="ar-EG"/>
        </w:rPr>
        <w:lastRenderedPageBreak/>
        <w:t xml:space="preserve">ويرد بيان محدّث </w:t>
      </w:r>
      <w:r w:rsidR="00C57680">
        <w:rPr>
          <w:rFonts w:hint="cs"/>
          <w:rtl/>
          <w:lang w:bidi="ar-EG"/>
        </w:rPr>
        <w:t xml:space="preserve">عن </w:t>
      </w:r>
      <w:r w:rsidRPr="00C333F7">
        <w:rPr>
          <w:rtl/>
          <w:lang w:bidi="ar-EG"/>
        </w:rPr>
        <w:t>حالة سير العمل في إطار هذه المسألة في برنامج عمل لجنة الدراسات </w:t>
      </w:r>
      <w:r w:rsidRPr="00C333F7">
        <w:t>11</w:t>
      </w:r>
      <w:r w:rsidR="000E5828">
        <w:rPr>
          <w:rFonts w:hint="cs"/>
          <w:rtl/>
        </w:rPr>
        <w:t xml:space="preserve"> </w:t>
      </w:r>
      <w:r w:rsidR="00C57680">
        <w:rPr>
          <w:rtl/>
        </w:rPr>
        <w:br/>
      </w:r>
      <w:r w:rsidRPr="00C333F7">
        <w:t>(</w:t>
      </w:r>
      <w:hyperlink r:id="rId20" w:history="1">
        <w:r w:rsidRPr="00C333F7">
          <w:rPr>
            <w:rStyle w:val="Hyperlink"/>
          </w:rPr>
          <w:t>http://itu.int/ITU-T/workprog/wp_search.aspx?Q=xx/11</w:t>
        </w:r>
      </w:hyperlink>
      <w:r w:rsidRPr="00C333F7">
        <w:t>)</w:t>
      </w:r>
      <w:r w:rsidRPr="00C333F7">
        <w:rPr>
          <w:rtl/>
        </w:rPr>
        <w:t>.</w:t>
      </w:r>
    </w:p>
    <w:p w:rsidR="00C333F7" w:rsidRPr="00C333F7" w:rsidRDefault="00C333F7" w:rsidP="00C57680">
      <w:pPr>
        <w:pStyle w:val="Heading2forQ"/>
        <w:rPr>
          <w:rtl/>
          <w:lang w:bidi="ar-EG"/>
        </w:rPr>
      </w:pPr>
      <w:r w:rsidRPr="00C333F7">
        <w:t>4.K</w:t>
      </w:r>
      <w:r w:rsidRPr="00C333F7">
        <w:rPr>
          <w:rtl/>
          <w:lang w:bidi="ar-EG"/>
        </w:rPr>
        <w:tab/>
        <w:t>الروابط</w:t>
      </w:r>
    </w:p>
    <w:p w:rsidR="00C333F7" w:rsidRPr="00C333F7" w:rsidRDefault="00C333F7" w:rsidP="00C57680">
      <w:pPr>
        <w:pStyle w:val="Headingb"/>
        <w:rPr>
          <w:rtl/>
        </w:rPr>
      </w:pPr>
      <w:r w:rsidRPr="00C333F7">
        <w:rPr>
          <w:rtl/>
        </w:rPr>
        <w:t>التوصيات:</w:t>
      </w:r>
    </w:p>
    <w:p w:rsidR="00C333F7" w:rsidRPr="00C333F7" w:rsidRDefault="00C333F7" w:rsidP="00C57680">
      <w:pPr>
        <w:pStyle w:val="enumlev1"/>
        <w:rPr>
          <w:rtl/>
        </w:rPr>
      </w:pPr>
      <w:r w:rsidRPr="00C333F7">
        <w:rPr>
          <w:rtl/>
        </w:rPr>
        <w:t>-</w:t>
      </w:r>
      <w:r w:rsidRPr="00C333F7">
        <w:rPr>
          <w:rtl/>
        </w:rPr>
        <w:tab/>
        <w:t xml:space="preserve">السلاسل </w:t>
      </w:r>
      <w:r w:rsidRPr="00C333F7">
        <w:t>Q</w:t>
      </w:r>
      <w:r w:rsidRPr="00C333F7">
        <w:rPr>
          <w:rtl/>
        </w:rPr>
        <w:t xml:space="preserve"> و</w:t>
      </w:r>
      <w:r w:rsidRPr="00C333F7">
        <w:t>Y</w:t>
      </w:r>
      <w:r w:rsidRPr="00C333F7">
        <w:rPr>
          <w:rtl/>
        </w:rPr>
        <w:t xml:space="preserve"> و</w:t>
      </w:r>
      <w:r w:rsidRPr="00C333F7">
        <w:t>H</w:t>
      </w:r>
      <w:r w:rsidRPr="00C333F7">
        <w:rPr>
          <w:rtl/>
        </w:rPr>
        <w:t xml:space="preserve"> و</w:t>
      </w:r>
      <w:r w:rsidRPr="00C333F7">
        <w:t>I</w:t>
      </w:r>
      <w:r w:rsidRPr="00C333F7">
        <w:rPr>
          <w:rtl/>
        </w:rPr>
        <w:t xml:space="preserve"> و</w:t>
      </w:r>
      <w:r w:rsidRPr="00C333F7">
        <w:t>M</w:t>
      </w:r>
      <w:r w:rsidRPr="00C333F7">
        <w:rPr>
          <w:rtl/>
        </w:rPr>
        <w:t xml:space="preserve"> و</w:t>
      </w:r>
      <w:r w:rsidRPr="00C333F7">
        <w:t>F</w:t>
      </w:r>
    </w:p>
    <w:p w:rsidR="00C333F7" w:rsidRPr="00C333F7" w:rsidRDefault="00C333F7" w:rsidP="00C57680">
      <w:pPr>
        <w:pStyle w:val="Headingb"/>
        <w:rPr>
          <w:rtl/>
        </w:rPr>
      </w:pPr>
      <w:r w:rsidRPr="00C333F7">
        <w:rPr>
          <w:rtl/>
        </w:rPr>
        <w:t>المسائل:</w:t>
      </w:r>
    </w:p>
    <w:p w:rsidR="00C333F7" w:rsidRPr="00C333F7" w:rsidRDefault="00C333F7" w:rsidP="000E5828">
      <w:pPr>
        <w:pStyle w:val="enumlev1"/>
        <w:rPr>
          <w:rtl/>
        </w:rPr>
      </w:pPr>
      <w:r w:rsidRPr="00C333F7">
        <w:rPr>
          <w:rtl/>
        </w:rPr>
        <w:t>-</w:t>
      </w:r>
      <w:r w:rsidRPr="00C333F7">
        <w:rPr>
          <w:rtl/>
        </w:rPr>
        <w:tab/>
      </w:r>
      <w:r w:rsidR="000E5828">
        <w:rPr>
          <w:rFonts w:hint="cs"/>
          <w:rtl/>
        </w:rPr>
        <w:t xml:space="preserve">المسألة </w:t>
      </w:r>
      <w:r w:rsidRPr="00C333F7">
        <w:t>G/11</w:t>
      </w:r>
    </w:p>
    <w:p w:rsidR="00C333F7" w:rsidRPr="00C333F7" w:rsidRDefault="00C333F7" w:rsidP="00C57680">
      <w:pPr>
        <w:pStyle w:val="Headingb"/>
        <w:rPr>
          <w:rtl/>
        </w:rPr>
      </w:pPr>
      <w:r w:rsidRPr="00C333F7">
        <w:rPr>
          <w:rtl/>
        </w:rPr>
        <w:t>لجان الدراسات:</w:t>
      </w:r>
    </w:p>
    <w:p w:rsidR="00C333F7" w:rsidRPr="00C333F7" w:rsidRDefault="00C333F7" w:rsidP="00C57680">
      <w:pPr>
        <w:pStyle w:val="enumlev1"/>
        <w:rPr>
          <w:rtl/>
        </w:rPr>
      </w:pPr>
      <w:r w:rsidRPr="00C333F7">
        <w:rPr>
          <w:rtl/>
        </w:rPr>
        <w:t>-</w:t>
      </w:r>
      <w:r w:rsidRPr="00C333F7">
        <w:rPr>
          <w:rtl/>
        </w:rPr>
        <w:tab/>
        <w:t xml:space="preserve">لجنة الدراسات </w:t>
      </w:r>
      <w:r w:rsidRPr="00C333F7">
        <w:t>2</w:t>
      </w:r>
      <w:r w:rsidRPr="00C333F7">
        <w:rPr>
          <w:rtl/>
        </w:rPr>
        <w:t xml:space="preserve"> التابعة لقطاع تقييس الاتصالات </w:t>
      </w:r>
    </w:p>
    <w:p w:rsidR="00C333F7" w:rsidRPr="00C333F7" w:rsidRDefault="00C333F7" w:rsidP="00C57680">
      <w:pPr>
        <w:pStyle w:val="enumlev1"/>
        <w:rPr>
          <w:rtl/>
        </w:rPr>
      </w:pPr>
      <w:r w:rsidRPr="00C333F7">
        <w:rPr>
          <w:rtl/>
        </w:rPr>
        <w:t>-</w:t>
      </w:r>
      <w:r w:rsidRPr="00C333F7">
        <w:rPr>
          <w:rtl/>
        </w:rPr>
        <w:tab/>
        <w:t xml:space="preserve">لجنة الدراسات </w:t>
      </w:r>
      <w:r w:rsidRPr="00C333F7">
        <w:t>13</w:t>
      </w:r>
      <w:r w:rsidRPr="00C333F7">
        <w:rPr>
          <w:rtl/>
        </w:rPr>
        <w:t xml:space="preserve"> التابعة لقطاع تقييس الاتصالات </w:t>
      </w:r>
    </w:p>
    <w:p w:rsidR="00C333F7" w:rsidRPr="00C333F7" w:rsidRDefault="00C333F7" w:rsidP="00C57680">
      <w:pPr>
        <w:pStyle w:val="enumlev1"/>
        <w:rPr>
          <w:rtl/>
        </w:rPr>
      </w:pPr>
      <w:r w:rsidRPr="00C333F7">
        <w:rPr>
          <w:rtl/>
        </w:rPr>
        <w:t>-</w:t>
      </w:r>
      <w:r w:rsidRPr="00C333F7">
        <w:rPr>
          <w:rtl/>
        </w:rPr>
        <w:tab/>
        <w:t xml:space="preserve">لجنة الدراسات </w:t>
      </w:r>
      <w:r w:rsidRPr="00C333F7">
        <w:t>16</w:t>
      </w:r>
      <w:r w:rsidRPr="00C333F7">
        <w:rPr>
          <w:rtl/>
        </w:rPr>
        <w:t xml:space="preserve"> التابعة لقطاع تقييس الاتصالات </w:t>
      </w:r>
    </w:p>
    <w:p w:rsidR="00C333F7" w:rsidRPr="00C333F7" w:rsidRDefault="00C333F7" w:rsidP="00C57680">
      <w:pPr>
        <w:pStyle w:val="enumlev1"/>
        <w:rPr>
          <w:rtl/>
        </w:rPr>
      </w:pPr>
      <w:r w:rsidRPr="00C333F7">
        <w:rPr>
          <w:rtl/>
        </w:rPr>
        <w:t>-</w:t>
      </w:r>
      <w:r w:rsidRPr="00C333F7">
        <w:rPr>
          <w:rtl/>
        </w:rPr>
        <w:tab/>
        <w:t xml:space="preserve">لجنة الدراسات </w:t>
      </w:r>
      <w:r w:rsidRPr="00C333F7">
        <w:t>17</w:t>
      </w:r>
      <w:r w:rsidRPr="00C333F7">
        <w:rPr>
          <w:rtl/>
        </w:rPr>
        <w:t xml:space="preserve"> التابعة لقطاع تقييس الاتصالات </w:t>
      </w:r>
    </w:p>
    <w:p w:rsidR="00C333F7" w:rsidRPr="00C333F7" w:rsidRDefault="00C333F7" w:rsidP="00C57680">
      <w:pPr>
        <w:pStyle w:val="enumlev1"/>
        <w:rPr>
          <w:rtl/>
        </w:rPr>
      </w:pPr>
      <w:r w:rsidRPr="00C333F7">
        <w:rPr>
          <w:rtl/>
        </w:rPr>
        <w:t>-</w:t>
      </w:r>
      <w:r w:rsidRPr="00C333F7">
        <w:rPr>
          <w:rtl/>
        </w:rPr>
        <w:tab/>
        <w:t xml:space="preserve">لجنة الدراسات </w:t>
      </w:r>
      <w:r w:rsidRPr="00C333F7">
        <w:t>20</w:t>
      </w:r>
      <w:r w:rsidRPr="00C333F7">
        <w:rPr>
          <w:rtl/>
        </w:rPr>
        <w:t xml:space="preserve"> التابعة لقطاع تقييس الاتصالات </w:t>
      </w:r>
    </w:p>
    <w:p w:rsidR="00C333F7" w:rsidRPr="00C333F7" w:rsidRDefault="00C333F7" w:rsidP="00C57680">
      <w:pPr>
        <w:pStyle w:val="Headingb"/>
        <w:rPr>
          <w:rtl/>
        </w:rPr>
      </w:pPr>
      <w:r w:rsidRPr="00C333F7">
        <w:rPr>
          <w:rtl/>
        </w:rPr>
        <w:t xml:space="preserve">هيئات التقييس: </w:t>
      </w:r>
    </w:p>
    <w:p w:rsidR="00C333F7" w:rsidRPr="00C333F7" w:rsidRDefault="00C333F7" w:rsidP="00C57680">
      <w:pPr>
        <w:pStyle w:val="enumlev1"/>
        <w:rPr>
          <w:rtl/>
        </w:rPr>
      </w:pPr>
      <w:r w:rsidRPr="00C333F7">
        <w:rPr>
          <w:rtl/>
        </w:rPr>
        <w:t>-</w:t>
      </w:r>
      <w:r w:rsidRPr="00C333F7">
        <w:rPr>
          <w:rtl/>
        </w:rPr>
        <w:tab/>
        <w:t>المعهد الأوروبي لمعايير الاتصالات </w:t>
      </w:r>
      <w:r w:rsidRPr="00C333F7">
        <w:t>(ETSI)</w:t>
      </w:r>
    </w:p>
    <w:p w:rsidR="00C333F7" w:rsidRPr="00C333F7" w:rsidRDefault="00C333F7" w:rsidP="00C57680">
      <w:pPr>
        <w:pStyle w:val="enumlev1"/>
        <w:rPr>
          <w:rtl/>
        </w:rPr>
      </w:pPr>
      <w:r w:rsidRPr="00C333F7">
        <w:rPr>
          <w:rFonts w:hint="cs"/>
          <w:rtl/>
        </w:rPr>
        <w:t>-</w:t>
      </w:r>
      <w:r w:rsidRPr="00C333F7">
        <w:rPr>
          <w:rtl/>
        </w:rPr>
        <w:tab/>
        <w:t xml:space="preserve">معهد مهندسي الكهرباء والإلكترونيات </w:t>
      </w:r>
      <w:r w:rsidRPr="00C333F7">
        <w:t>(IEEE)</w:t>
      </w:r>
    </w:p>
    <w:p w:rsidR="00C333F7" w:rsidRPr="00C333F7" w:rsidRDefault="00C333F7" w:rsidP="00C57680">
      <w:pPr>
        <w:pStyle w:val="enumlev1"/>
        <w:rPr>
          <w:rtl/>
        </w:rPr>
      </w:pPr>
      <w:r w:rsidRPr="00C333F7">
        <w:rPr>
          <w:rFonts w:hint="cs"/>
          <w:rtl/>
        </w:rPr>
        <w:t>-</w:t>
      </w:r>
      <w:r w:rsidRPr="00C333F7">
        <w:rPr>
          <w:rFonts w:hint="cs"/>
          <w:rtl/>
        </w:rPr>
        <w:tab/>
      </w:r>
      <w:r w:rsidRPr="00C333F7">
        <w:rPr>
          <w:rtl/>
        </w:rPr>
        <w:t>فريق مهام هندسة الإنترنت </w:t>
      </w:r>
      <w:r w:rsidRPr="00C333F7">
        <w:t>(IETF)</w:t>
      </w:r>
    </w:p>
    <w:p w:rsidR="00C333F7" w:rsidRPr="004C5456" w:rsidRDefault="00C333F7" w:rsidP="00221439">
      <w:pPr>
        <w:pStyle w:val="enumlev1"/>
        <w:rPr>
          <w:spacing w:val="6"/>
          <w:rtl/>
          <w:lang w:bidi="ar-EG"/>
        </w:rPr>
      </w:pPr>
      <w:r w:rsidRPr="004C5456">
        <w:rPr>
          <w:spacing w:val="6"/>
          <w:rtl/>
        </w:rPr>
        <w:t>-</w:t>
      </w:r>
      <w:r w:rsidRPr="004C5456">
        <w:rPr>
          <w:spacing w:val="6"/>
          <w:rtl/>
        </w:rPr>
        <w:tab/>
        <w:t xml:space="preserve">فرقة العمل </w:t>
      </w:r>
      <w:r w:rsidRPr="004C5456">
        <w:rPr>
          <w:spacing w:val="6"/>
        </w:rPr>
        <w:t>ISO/IEC</w:t>
      </w:r>
      <w:r w:rsidR="00221439" w:rsidRPr="004C5456">
        <w:rPr>
          <w:spacing w:val="6"/>
        </w:rPr>
        <w:t> </w:t>
      </w:r>
      <w:r w:rsidRPr="004C5456">
        <w:rPr>
          <w:spacing w:val="6"/>
        </w:rPr>
        <w:t>JTC</w:t>
      </w:r>
      <w:r w:rsidR="00221439" w:rsidRPr="004C5456">
        <w:rPr>
          <w:spacing w:val="6"/>
        </w:rPr>
        <w:t> </w:t>
      </w:r>
      <w:r w:rsidRPr="004C5456">
        <w:rPr>
          <w:spacing w:val="6"/>
        </w:rPr>
        <w:t>1/WG7</w:t>
      </w:r>
      <w:r w:rsidRPr="004C5456">
        <w:rPr>
          <w:rFonts w:hint="cs"/>
          <w:spacing w:val="6"/>
          <w:rtl/>
        </w:rPr>
        <w:t xml:space="preserve"> (لا سيما الأفرقة </w:t>
      </w:r>
      <w:r w:rsidRPr="004C5456">
        <w:rPr>
          <w:spacing w:val="6"/>
          <w:lang w:val="fr-CH"/>
        </w:rPr>
        <w:t>ISO/IEC</w:t>
      </w:r>
      <w:r w:rsidR="00221439" w:rsidRPr="004C5456">
        <w:rPr>
          <w:spacing w:val="6"/>
          <w:lang w:val="fr-CH"/>
        </w:rPr>
        <w:t> </w:t>
      </w:r>
      <w:r w:rsidRPr="004C5456">
        <w:rPr>
          <w:spacing w:val="6"/>
          <w:lang w:val="fr-CH"/>
        </w:rPr>
        <w:t>JTC</w:t>
      </w:r>
      <w:r w:rsidR="00221439" w:rsidRPr="004C5456">
        <w:rPr>
          <w:spacing w:val="6"/>
          <w:lang w:val="fr-CH"/>
        </w:rPr>
        <w:t> </w:t>
      </w:r>
      <w:r w:rsidRPr="004C5456">
        <w:rPr>
          <w:spacing w:val="6"/>
          <w:lang w:val="fr-CH"/>
        </w:rPr>
        <w:t>1/WG</w:t>
      </w:r>
      <w:r w:rsidR="00221439" w:rsidRPr="004C5456">
        <w:rPr>
          <w:spacing w:val="6"/>
          <w:lang w:val="fr-CH"/>
        </w:rPr>
        <w:t> </w:t>
      </w:r>
      <w:r w:rsidRPr="004C5456">
        <w:rPr>
          <w:spacing w:val="6"/>
          <w:lang w:val="fr-CH"/>
        </w:rPr>
        <w:t>7</w:t>
      </w:r>
      <w:r w:rsidRPr="004C5456">
        <w:rPr>
          <w:rFonts w:hint="cs"/>
          <w:spacing w:val="6"/>
          <w:rtl/>
          <w:lang w:bidi="ar-EG"/>
        </w:rPr>
        <w:t xml:space="preserve"> و</w:t>
      </w:r>
      <w:r w:rsidRPr="004C5456">
        <w:rPr>
          <w:spacing w:val="6"/>
          <w:lang w:val="fr-CH"/>
        </w:rPr>
        <w:t>ISO/IEC</w:t>
      </w:r>
      <w:r w:rsidR="00221439" w:rsidRPr="004C5456">
        <w:rPr>
          <w:spacing w:val="6"/>
          <w:lang w:val="fr-CH"/>
        </w:rPr>
        <w:t> </w:t>
      </w:r>
      <w:r w:rsidRPr="004C5456">
        <w:rPr>
          <w:spacing w:val="6"/>
          <w:lang w:val="fr-CH"/>
        </w:rPr>
        <w:t>JTC</w:t>
      </w:r>
      <w:r w:rsidR="00221439" w:rsidRPr="004C5456">
        <w:rPr>
          <w:spacing w:val="6"/>
          <w:lang w:val="fr-CH"/>
        </w:rPr>
        <w:t> </w:t>
      </w:r>
      <w:r w:rsidRPr="004C5456">
        <w:rPr>
          <w:spacing w:val="6"/>
          <w:lang w:val="fr-CH"/>
        </w:rPr>
        <w:t>1/SC</w:t>
      </w:r>
      <w:r w:rsidR="00221439" w:rsidRPr="004C5456">
        <w:rPr>
          <w:spacing w:val="6"/>
          <w:lang w:val="fr-CH"/>
        </w:rPr>
        <w:t> </w:t>
      </w:r>
      <w:r w:rsidRPr="004C5456">
        <w:rPr>
          <w:spacing w:val="6"/>
          <w:lang w:val="fr-CH"/>
        </w:rPr>
        <w:t>6</w:t>
      </w:r>
      <w:r w:rsidR="00221439" w:rsidRPr="004C5456">
        <w:rPr>
          <w:rFonts w:hint="cs"/>
          <w:spacing w:val="6"/>
          <w:rtl/>
          <w:lang w:val="fr-CH"/>
        </w:rPr>
        <w:t xml:space="preserve"> </w:t>
      </w:r>
      <w:r w:rsidRPr="004C5456">
        <w:rPr>
          <w:rFonts w:hint="cs"/>
          <w:spacing w:val="6"/>
          <w:rtl/>
          <w:lang w:bidi="ar-EG"/>
        </w:rPr>
        <w:t>و</w:t>
      </w:r>
      <w:r w:rsidRPr="004C5456">
        <w:rPr>
          <w:spacing w:val="6"/>
          <w:lang w:val="fr-CH"/>
        </w:rPr>
        <w:t>ISO/IEC</w:t>
      </w:r>
      <w:r w:rsidR="00221439" w:rsidRPr="004C5456">
        <w:rPr>
          <w:spacing w:val="6"/>
          <w:lang w:val="fr-CH"/>
        </w:rPr>
        <w:t> </w:t>
      </w:r>
      <w:r w:rsidRPr="004C5456">
        <w:rPr>
          <w:spacing w:val="6"/>
          <w:lang w:val="fr-CH"/>
        </w:rPr>
        <w:t>JTC</w:t>
      </w:r>
      <w:r w:rsidR="00221439" w:rsidRPr="004C5456">
        <w:rPr>
          <w:spacing w:val="6"/>
          <w:lang w:val="fr-CH"/>
        </w:rPr>
        <w:t> </w:t>
      </w:r>
      <w:r w:rsidRPr="004C5456">
        <w:rPr>
          <w:spacing w:val="6"/>
          <w:lang w:val="fr-CH"/>
        </w:rPr>
        <w:t>1/SC</w:t>
      </w:r>
      <w:r w:rsidR="00221439" w:rsidRPr="004C5456">
        <w:rPr>
          <w:spacing w:val="6"/>
          <w:lang w:val="fr-CH"/>
        </w:rPr>
        <w:t> </w:t>
      </w:r>
      <w:r w:rsidRPr="004C5456">
        <w:rPr>
          <w:spacing w:val="6"/>
          <w:lang w:val="fr-CH"/>
        </w:rPr>
        <w:t>31</w:t>
      </w:r>
      <w:r w:rsidRPr="004C5456">
        <w:rPr>
          <w:rFonts w:hint="cs"/>
          <w:spacing w:val="6"/>
          <w:rtl/>
          <w:lang w:bidi="ar-EG"/>
        </w:rPr>
        <w:t xml:space="preserve"> و</w:t>
      </w:r>
      <w:r w:rsidRPr="004C5456">
        <w:rPr>
          <w:spacing w:val="6"/>
        </w:rPr>
        <w:t>(</w:t>
      </w:r>
      <w:r w:rsidRPr="004C5456">
        <w:rPr>
          <w:spacing w:val="6"/>
          <w:lang w:val="fr-CH"/>
        </w:rPr>
        <w:t>ISO/IEC JTC 1/WG 10</w:t>
      </w:r>
    </w:p>
    <w:p w:rsidR="00C333F7" w:rsidRPr="00C333F7" w:rsidRDefault="00C333F7" w:rsidP="005137E3">
      <w:pPr>
        <w:pStyle w:val="enumlev1"/>
        <w:rPr>
          <w:rtl/>
        </w:rPr>
      </w:pPr>
      <w:r w:rsidRPr="00C333F7">
        <w:rPr>
          <w:rtl/>
        </w:rPr>
        <w:t>-</w:t>
      </w:r>
      <w:r w:rsidRPr="00C333F7">
        <w:rPr>
          <w:rtl/>
        </w:rPr>
        <w:tab/>
      </w:r>
      <w:r w:rsidR="005137E3">
        <w:rPr>
          <w:rFonts w:hint="cs"/>
          <w:rtl/>
        </w:rPr>
        <w:t xml:space="preserve">اتحاد معايير الجغرافيا المكانية المفتوحة </w:t>
      </w:r>
      <w:r w:rsidRPr="00C333F7">
        <w:t>(OGC)</w:t>
      </w:r>
    </w:p>
    <w:p w:rsidR="00C333F7" w:rsidRPr="00C333F7" w:rsidRDefault="00C333F7" w:rsidP="00C57680">
      <w:pPr>
        <w:pStyle w:val="enumlev1"/>
        <w:rPr>
          <w:rtl/>
          <w:lang w:bidi="ar-EG"/>
        </w:rPr>
      </w:pPr>
      <w:r w:rsidRPr="00C333F7">
        <w:rPr>
          <w:rtl/>
        </w:rPr>
        <w:t>-</w:t>
      </w:r>
      <w:r w:rsidRPr="00C333F7">
        <w:rPr>
          <w:rtl/>
        </w:rPr>
        <w:tab/>
        <w:t xml:space="preserve">رابطة صناعات الاتصالات </w:t>
      </w:r>
      <w:r w:rsidRPr="00C333F7">
        <w:t>(TIA)</w:t>
      </w:r>
    </w:p>
    <w:p w:rsidR="00C333F7" w:rsidRPr="00C333F7" w:rsidRDefault="00C333F7" w:rsidP="006766D4">
      <w:pPr>
        <w:pStyle w:val="enumlev1"/>
        <w:rPr>
          <w:rtl/>
        </w:rPr>
      </w:pPr>
      <w:r w:rsidRPr="00C333F7">
        <w:rPr>
          <w:rtl/>
        </w:rPr>
        <w:t>-</w:t>
      </w:r>
      <w:r w:rsidRPr="00C333F7">
        <w:rPr>
          <w:rtl/>
        </w:rPr>
        <w:tab/>
        <w:t>واتحاد الشبكة العالمية</w:t>
      </w:r>
      <w:r w:rsidRPr="00C333F7">
        <w:rPr>
          <w:rFonts w:hint="cs"/>
          <w:rtl/>
        </w:rPr>
        <w:t xml:space="preserve"> </w:t>
      </w:r>
      <w:r w:rsidRPr="00C333F7">
        <w:t>(W3C)</w:t>
      </w:r>
    </w:p>
    <w:p w:rsidR="006766D4" w:rsidRDefault="006766D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8"/>
          <w:szCs w:val="40"/>
          <w:rtl/>
          <w:lang w:bidi="ar-EG"/>
        </w:rPr>
      </w:pPr>
      <w:r>
        <w:rPr>
          <w:rtl/>
        </w:rPr>
        <w:br w:type="page"/>
      </w:r>
    </w:p>
    <w:p w:rsidR="00C333F7" w:rsidRPr="00C333F7" w:rsidRDefault="00C333F7" w:rsidP="006766D4">
      <w:pPr>
        <w:pStyle w:val="QuestionNo"/>
        <w:keepLines w:val="0"/>
        <w:pageBreakBefore w:val="0"/>
        <w:rPr>
          <w:lang w:bidi="ar-SA"/>
        </w:rPr>
      </w:pPr>
      <w:r w:rsidRPr="00C333F7">
        <w:rPr>
          <w:rtl/>
        </w:rPr>
        <w:lastRenderedPageBreak/>
        <w:t xml:space="preserve">مشروع </w:t>
      </w:r>
      <w:r w:rsidRPr="00C333F7">
        <w:rPr>
          <w:rFonts w:hint="cs"/>
          <w:rtl/>
        </w:rPr>
        <w:t xml:space="preserve">المسألة </w:t>
      </w:r>
      <w:r w:rsidRPr="00C333F7">
        <w:rPr>
          <w:lang w:bidi="ar-SA"/>
        </w:rPr>
        <w:t>L/11</w:t>
      </w:r>
    </w:p>
    <w:p w:rsidR="00C333F7" w:rsidRPr="00C333F7" w:rsidRDefault="00C333F7" w:rsidP="00617ED8">
      <w:pPr>
        <w:pStyle w:val="Questiontitle"/>
        <w:rPr>
          <w:rtl/>
        </w:rPr>
      </w:pPr>
      <w:r w:rsidRPr="00C333F7">
        <w:rPr>
          <w:rtl/>
        </w:rPr>
        <w:t xml:space="preserve">معلمات </w:t>
      </w:r>
      <w:r w:rsidR="00F95DFF">
        <w:rPr>
          <w:rFonts w:hint="cs"/>
          <w:rtl/>
        </w:rPr>
        <w:t>ال</w:t>
      </w:r>
      <w:r w:rsidRPr="00C333F7">
        <w:rPr>
          <w:rtl/>
        </w:rPr>
        <w:t xml:space="preserve">مراقبة </w:t>
      </w:r>
      <w:r w:rsidR="00F95DFF">
        <w:rPr>
          <w:rFonts w:hint="cs"/>
          <w:rtl/>
        </w:rPr>
        <w:t xml:space="preserve">من أجل </w:t>
      </w:r>
      <w:r w:rsidRPr="00C333F7">
        <w:rPr>
          <w:rFonts w:hint="cs"/>
          <w:rtl/>
        </w:rPr>
        <w:t>ا</w:t>
      </w:r>
      <w:r w:rsidRPr="00C333F7">
        <w:rPr>
          <w:rtl/>
        </w:rPr>
        <w:t xml:space="preserve">لبروتوكولات </w:t>
      </w:r>
      <w:r w:rsidRPr="00C333F7">
        <w:rPr>
          <w:rFonts w:hint="cs"/>
          <w:rtl/>
        </w:rPr>
        <w:t xml:space="preserve">المستعملة في </w:t>
      </w:r>
      <w:r w:rsidRPr="00C333F7">
        <w:rPr>
          <w:rtl/>
        </w:rPr>
        <w:t>الشبكات الناشئة</w:t>
      </w:r>
      <w:r w:rsidR="00617ED8">
        <w:rPr>
          <w:rtl/>
        </w:rPr>
        <w:br/>
      </w:r>
      <w:r w:rsidRPr="00C333F7">
        <w:rPr>
          <w:rFonts w:hint="cs"/>
          <w:rtl/>
        </w:rPr>
        <w:t>بما في ذلك الحوسبة السحابية والشبكات المعرّفة بالبرمجيات/</w:t>
      </w:r>
      <w:r w:rsidR="00617ED8">
        <w:rPr>
          <w:rtl/>
        </w:rPr>
        <w:br/>
      </w:r>
      <w:r w:rsidRPr="00C333F7">
        <w:rPr>
          <w:rFonts w:hint="cs"/>
          <w:rtl/>
        </w:rPr>
        <w:t xml:space="preserve">التمثيل الافتراضي لوظائف الشبكة </w:t>
      </w:r>
      <w:r w:rsidRPr="00C333F7">
        <w:t>(SDN/NFV)</w:t>
      </w:r>
    </w:p>
    <w:p w:rsidR="00C333F7" w:rsidRPr="00C333F7" w:rsidRDefault="00C333F7" w:rsidP="00F95DFF">
      <w:pPr>
        <w:rPr>
          <w:rtl/>
          <w:lang w:bidi="ar-EG"/>
        </w:rPr>
      </w:pPr>
      <w:r w:rsidRPr="00C333F7">
        <w:rPr>
          <w:rFonts w:hint="cs"/>
          <w:rtl/>
        </w:rPr>
        <w:t>(</w:t>
      </w:r>
      <w:r w:rsidRPr="00C333F7">
        <w:rPr>
          <w:rtl/>
        </w:rPr>
        <w:t xml:space="preserve">استمرار </w:t>
      </w:r>
      <w:r w:rsidR="00F95DFF">
        <w:rPr>
          <w:rFonts w:hint="cs"/>
          <w:rtl/>
        </w:rPr>
        <w:t>ل</w:t>
      </w:r>
      <w:r w:rsidRPr="00C333F7">
        <w:rPr>
          <w:rtl/>
        </w:rPr>
        <w:t xml:space="preserve">لمسألة </w:t>
      </w:r>
      <w:r w:rsidRPr="00C333F7">
        <w:t>13/11</w:t>
      </w:r>
      <w:r w:rsidRPr="00C333F7">
        <w:rPr>
          <w:rFonts w:hint="cs"/>
          <w:rtl/>
          <w:lang w:bidi="ar-EG"/>
        </w:rPr>
        <w:t>)</w:t>
      </w:r>
    </w:p>
    <w:p w:rsidR="00C333F7" w:rsidRPr="00C333F7" w:rsidRDefault="00C333F7" w:rsidP="00F95DFF">
      <w:pPr>
        <w:pStyle w:val="Heading2forQ"/>
        <w:rPr>
          <w:rtl/>
        </w:rPr>
      </w:pPr>
      <w:r w:rsidRPr="00C333F7">
        <w:t>1.L</w:t>
      </w:r>
      <w:r w:rsidRPr="00C333F7">
        <w:rPr>
          <w:rtl/>
          <w:lang w:bidi="ar-EG"/>
        </w:rPr>
        <w:tab/>
      </w:r>
      <w:r w:rsidR="00F95DFF">
        <w:rPr>
          <w:rFonts w:hint="cs"/>
          <w:rtl/>
        </w:rPr>
        <w:t>المسوغات</w:t>
      </w:r>
    </w:p>
    <w:p w:rsidR="00C333F7" w:rsidRPr="00B8360C" w:rsidRDefault="00C333F7" w:rsidP="00954285">
      <w:pPr>
        <w:rPr>
          <w:spacing w:val="2"/>
          <w:rtl/>
          <w:lang w:bidi="ar-EG"/>
        </w:rPr>
      </w:pPr>
      <w:r w:rsidRPr="00B8360C">
        <w:rPr>
          <w:rFonts w:hint="cs"/>
          <w:spacing w:val="2"/>
          <w:rtl/>
          <w:lang w:bidi="ar-EG"/>
        </w:rPr>
        <w:t xml:space="preserve">خلال فترة الدراسة الماضية، جرى تحديد الشبكات الناشئة التالية: شبكات المستقبل </w:t>
      </w:r>
      <w:r w:rsidRPr="00B8360C">
        <w:rPr>
          <w:spacing w:val="2"/>
        </w:rPr>
        <w:t>(FN)</w:t>
      </w:r>
      <w:r w:rsidRPr="00B8360C">
        <w:rPr>
          <w:rFonts w:hint="cs"/>
          <w:spacing w:val="2"/>
          <w:rtl/>
          <w:lang w:bidi="ar-EG"/>
        </w:rPr>
        <w:t xml:space="preserve"> وشبكات المحاسيس الشمولية </w:t>
      </w:r>
      <w:r w:rsidRPr="00B8360C">
        <w:rPr>
          <w:spacing w:val="2"/>
        </w:rPr>
        <w:t>(USN)</w:t>
      </w:r>
      <w:r w:rsidRPr="00B8360C">
        <w:rPr>
          <w:rFonts w:hint="cs"/>
          <w:spacing w:val="2"/>
          <w:rtl/>
          <w:lang w:bidi="ar-EG"/>
        </w:rPr>
        <w:t xml:space="preserve"> وإنترنت الأشياء </w:t>
      </w:r>
      <w:r w:rsidRPr="00B8360C">
        <w:rPr>
          <w:spacing w:val="2"/>
        </w:rPr>
        <w:t>(</w:t>
      </w:r>
      <w:proofErr w:type="spellStart"/>
      <w:r w:rsidRPr="00B8360C">
        <w:rPr>
          <w:spacing w:val="2"/>
        </w:rPr>
        <w:t>IoT</w:t>
      </w:r>
      <w:proofErr w:type="spellEnd"/>
      <w:r w:rsidRPr="00B8360C">
        <w:rPr>
          <w:spacing w:val="2"/>
        </w:rPr>
        <w:t>)</w:t>
      </w:r>
      <w:r w:rsidRPr="00B8360C">
        <w:rPr>
          <w:rFonts w:hint="cs"/>
          <w:spacing w:val="2"/>
          <w:rtl/>
          <w:lang w:bidi="ar-EG"/>
        </w:rPr>
        <w:t xml:space="preserve"> والشبكات القائمة على </w:t>
      </w:r>
      <w:r w:rsidRPr="00B8360C">
        <w:rPr>
          <w:spacing w:val="2"/>
          <w:rtl/>
        </w:rPr>
        <w:t>نقل الصوت باستعمال تكنولوجيا التطور بعيد المدى</w:t>
      </w:r>
      <w:r w:rsidRPr="00B8360C">
        <w:rPr>
          <w:spacing w:val="2"/>
        </w:rPr>
        <w:t xml:space="preserve"> (</w:t>
      </w:r>
      <w:proofErr w:type="spellStart"/>
      <w:r w:rsidRPr="00B8360C">
        <w:rPr>
          <w:spacing w:val="2"/>
        </w:rPr>
        <w:t>VoLTE</w:t>
      </w:r>
      <w:proofErr w:type="spellEnd"/>
      <w:r w:rsidRPr="00B8360C">
        <w:rPr>
          <w:spacing w:val="2"/>
        </w:rPr>
        <w:t xml:space="preserve">) </w:t>
      </w:r>
      <w:r w:rsidRPr="00B8360C">
        <w:rPr>
          <w:spacing w:val="2"/>
          <w:rtl/>
        </w:rPr>
        <w:t xml:space="preserve">والخدمة الفيديوية باستعمال تكنولوجيا التطور بعيد </w:t>
      </w:r>
      <w:r w:rsidRPr="00B8360C">
        <w:rPr>
          <w:rFonts w:hint="cs"/>
          <w:spacing w:val="2"/>
          <w:rtl/>
        </w:rPr>
        <w:t xml:space="preserve">المدى </w:t>
      </w:r>
      <w:r w:rsidRPr="00B8360C">
        <w:rPr>
          <w:spacing w:val="2"/>
        </w:rPr>
        <w:t>(</w:t>
      </w:r>
      <w:proofErr w:type="spellStart"/>
      <w:r w:rsidRPr="00B8360C">
        <w:rPr>
          <w:spacing w:val="2"/>
        </w:rPr>
        <w:t>ViLTE</w:t>
      </w:r>
      <w:proofErr w:type="spellEnd"/>
      <w:r w:rsidRPr="00B8360C">
        <w:rPr>
          <w:spacing w:val="2"/>
        </w:rPr>
        <w:t>)</w:t>
      </w:r>
      <w:r w:rsidRPr="00B8360C">
        <w:rPr>
          <w:rFonts w:hint="cs"/>
          <w:spacing w:val="2"/>
          <w:rtl/>
          <w:lang w:bidi="ar-EG"/>
        </w:rPr>
        <w:t xml:space="preserve"> وشبكات الجيل الخامس/الاتصالات المتنقلة الدولية</w:t>
      </w:r>
      <w:r w:rsidRPr="00B8360C">
        <w:rPr>
          <w:spacing w:val="2"/>
        </w:rPr>
        <w:t>2020-</w:t>
      </w:r>
      <w:r w:rsidRPr="00B8360C">
        <w:rPr>
          <w:rFonts w:hint="cs"/>
          <w:spacing w:val="2"/>
          <w:rtl/>
          <w:lang w:bidi="ar-EG"/>
        </w:rPr>
        <w:t xml:space="preserve"> وغيرها. وبغية الحد من الاستثمار وتكاليف التشغيل، سيجري نشر التوصيل الشبكي المعرّف بالبرمجيات </w:t>
      </w:r>
      <w:r w:rsidRPr="00B8360C">
        <w:rPr>
          <w:spacing w:val="2"/>
        </w:rPr>
        <w:t>(SDN)</w:t>
      </w:r>
      <w:r w:rsidRPr="00B8360C">
        <w:rPr>
          <w:rFonts w:hint="cs"/>
          <w:spacing w:val="2"/>
          <w:rtl/>
          <w:lang w:bidi="ar-EG"/>
        </w:rPr>
        <w:t xml:space="preserve"> والتمثيل الافتراضي لوظائف الشبكة </w:t>
      </w:r>
      <w:r w:rsidRPr="00B8360C">
        <w:rPr>
          <w:spacing w:val="2"/>
        </w:rPr>
        <w:t>(NVF)</w:t>
      </w:r>
      <w:r w:rsidRPr="00B8360C">
        <w:rPr>
          <w:rFonts w:hint="cs"/>
          <w:spacing w:val="2"/>
          <w:rtl/>
          <w:lang w:bidi="ar-EG"/>
        </w:rPr>
        <w:t xml:space="preserve"> في الشبكات الناشئة للفصل بين التحكم والخدمة</w:t>
      </w:r>
      <w:r w:rsidR="00954285" w:rsidRPr="00B8360C">
        <w:rPr>
          <w:rFonts w:hint="cs"/>
          <w:spacing w:val="2"/>
          <w:rtl/>
          <w:lang w:bidi="ar-EG"/>
        </w:rPr>
        <w:t>،</w:t>
      </w:r>
      <w:r w:rsidRPr="00B8360C">
        <w:rPr>
          <w:rFonts w:hint="cs"/>
          <w:spacing w:val="2"/>
          <w:rtl/>
          <w:lang w:bidi="ar-EG"/>
        </w:rPr>
        <w:t xml:space="preserve"> والتحكم والدعم</w:t>
      </w:r>
      <w:r w:rsidR="00954285" w:rsidRPr="00B8360C">
        <w:rPr>
          <w:rFonts w:hint="cs"/>
          <w:spacing w:val="2"/>
          <w:rtl/>
          <w:lang w:bidi="ar-EG"/>
        </w:rPr>
        <w:t>،</w:t>
      </w:r>
      <w:r w:rsidRPr="00B8360C">
        <w:rPr>
          <w:rFonts w:hint="cs"/>
          <w:spacing w:val="2"/>
          <w:rtl/>
          <w:lang w:bidi="ar-EG"/>
        </w:rPr>
        <w:t xml:space="preserve"> </w:t>
      </w:r>
      <w:r w:rsidR="00954285" w:rsidRPr="00B8360C">
        <w:rPr>
          <w:rFonts w:hint="cs"/>
          <w:spacing w:val="2"/>
          <w:rtl/>
          <w:lang w:bidi="ar-EG"/>
        </w:rPr>
        <w:t xml:space="preserve">والأجهزة </w:t>
      </w:r>
      <w:r w:rsidRPr="00B8360C">
        <w:rPr>
          <w:rFonts w:hint="cs"/>
          <w:spacing w:val="2"/>
          <w:rtl/>
          <w:lang w:bidi="ar-EG"/>
        </w:rPr>
        <w:t>والبرمجيات.</w:t>
      </w:r>
    </w:p>
    <w:p w:rsidR="00C333F7" w:rsidRPr="00DE2792" w:rsidRDefault="00C333F7" w:rsidP="00DE2792">
      <w:pPr>
        <w:rPr>
          <w:rtl/>
          <w:lang w:bidi="ar-EG"/>
        </w:rPr>
      </w:pPr>
      <w:r w:rsidRPr="00DE2792">
        <w:rPr>
          <w:rFonts w:hint="cs"/>
          <w:rtl/>
          <w:lang w:bidi="ar-EG"/>
        </w:rPr>
        <w:t>وأصبحت الحوسبة السحابية أيضاً البنية التحتية للعالم السيبراني. وفي هذه البيئة الناشئة الجديدة، ينبغي أن يكون للمشغلين والمستعملين النهائيين القدرات التي تتيح لهم تحديد ما إذا كانت البنية التحتية التي يستخدمونها قادرة على دعم التطبيقات والخدمات.</w:t>
      </w:r>
    </w:p>
    <w:p w:rsidR="00C333F7" w:rsidRPr="00C333F7" w:rsidRDefault="00C333F7" w:rsidP="00C333F7">
      <w:pPr>
        <w:rPr>
          <w:rtl/>
        </w:rPr>
      </w:pPr>
      <w:r w:rsidRPr="00C333F7">
        <w:rPr>
          <w:rtl/>
        </w:rPr>
        <w:t xml:space="preserve">ومن شأن تقييس معلمات أنظمة المراقبة </w:t>
      </w:r>
      <w:r w:rsidRPr="00C333F7">
        <w:rPr>
          <w:rFonts w:hint="cs"/>
          <w:rtl/>
        </w:rPr>
        <w:t xml:space="preserve">للشبكات الناشئة بما في ذلك الحوسبة السحابية </w:t>
      </w:r>
      <w:r w:rsidRPr="00C333F7">
        <w:rPr>
          <w:rtl/>
        </w:rPr>
        <w:t>أن تتيح لشركات التشغيل والإدارات</w:t>
      </w:r>
      <w:r w:rsidRPr="00C333F7">
        <w:rPr>
          <w:rFonts w:hint="cs"/>
          <w:rtl/>
        </w:rPr>
        <w:t xml:space="preserve"> والمستعملين النهائيين</w:t>
      </w:r>
      <w:r w:rsidRPr="00C333F7">
        <w:rPr>
          <w:rtl/>
        </w:rPr>
        <w:t xml:space="preserve"> مراقبة المعلومات المتوافقة والمطابقة </w:t>
      </w:r>
      <w:r w:rsidRPr="00C333F7">
        <w:rPr>
          <w:rFonts w:hint="cs"/>
          <w:rtl/>
        </w:rPr>
        <w:t>بين مشغلي الشبكات ومقدمي الخدمة والمستعملين النهائيين</w:t>
      </w:r>
      <w:r w:rsidRPr="00C333F7">
        <w:rPr>
          <w:rtl/>
        </w:rPr>
        <w:t>. كما يمكن أن يكون مفيداً في المساعدة في حسم نقاط الخلاف.</w:t>
      </w:r>
    </w:p>
    <w:p w:rsidR="00C333F7" w:rsidRPr="00C333F7" w:rsidRDefault="00C333F7" w:rsidP="006766D4">
      <w:pPr>
        <w:keepNext/>
        <w:rPr>
          <w:rtl/>
          <w:lang w:bidi="ar-EG"/>
        </w:rPr>
      </w:pPr>
      <w:r w:rsidRPr="00C333F7">
        <w:rPr>
          <w:rtl/>
        </w:rPr>
        <w:t xml:space="preserve">وينبغي، خلال فترة الدراسة </w:t>
      </w:r>
      <w:r w:rsidRPr="00C333F7">
        <w:t>2020-2017</w:t>
      </w:r>
      <w:r w:rsidRPr="00C333F7">
        <w:rPr>
          <w:rtl/>
        </w:rPr>
        <w:t xml:space="preserve">، إعداد توصيات </w:t>
      </w:r>
      <w:r w:rsidRPr="00C333F7">
        <w:rPr>
          <w:rFonts w:hint="cs"/>
          <w:rtl/>
        </w:rPr>
        <w:t>لقطاع تقي</w:t>
      </w:r>
      <w:r w:rsidR="00923FBD">
        <w:rPr>
          <w:rFonts w:hint="cs"/>
          <w:rtl/>
        </w:rPr>
        <w:t>ي</w:t>
      </w:r>
      <w:r w:rsidRPr="00C333F7">
        <w:rPr>
          <w:rFonts w:hint="cs"/>
          <w:rtl/>
        </w:rPr>
        <w:t>س الاتصالات بشأن</w:t>
      </w:r>
      <w:r w:rsidRPr="00C333F7">
        <w:rPr>
          <w:rtl/>
        </w:rPr>
        <w:t xml:space="preserve"> معلمات المراقبة </w:t>
      </w:r>
      <w:r w:rsidRPr="00C333F7">
        <w:rPr>
          <w:rFonts w:hint="cs"/>
          <w:rtl/>
        </w:rPr>
        <w:t>تشمل على سبيل المثال لا الحصر</w:t>
      </w:r>
      <w:r w:rsidRPr="00C333F7">
        <w:rPr>
          <w:rFonts w:hint="cs"/>
          <w:rtl/>
          <w:lang w:bidi="ar-EG"/>
        </w:rPr>
        <w:t xml:space="preserve"> ما يلي</w:t>
      </w:r>
      <w:r w:rsidRPr="00C333F7">
        <w:rPr>
          <w:rFonts w:hint="cs"/>
          <w:rtl/>
        </w:rPr>
        <w:t>:</w:t>
      </w:r>
    </w:p>
    <w:p w:rsidR="00C333F7" w:rsidRPr="00C333F7" w:rsidRDefault="00C333F7" w:rsidP="00923FBD">
      <w:pPr>
        <w:pStyle w:val="enumlev1"/>
      </w:pPr>
      <w:r w:rsidRPr="00C333F7">
        <w:rPr>
          <w:rFonts w:hint="cs"/>
          <w:rtl/>
        </w:rPr>
        <w:t>-</w:t>
      </w:r>
      <w:r w:rsidRPr="00C333F7">
        <w:rPr>
          <w:rFonts w:hint="cs"/>
          <w:rtl/>
        </w:rPr>
        <w:tab/>
        <w:t>نظام فرعي للمراقبة من أجل تقييم أداء الشبكة؛</w:t>
      </w:r>
    </w:p>
    <w:p w:rsidR="00C333F7" w:rsidRPr="00C333F7" w:rsidRDefault="00C333F7" w:rsidP="00923FBD">
      <w:pPr>
        <w:pStyle w:val="enumlev1"/>
      </w:pPr>
      <w:r w:rsidRPr="00C333F7">
        <w:rPr>
          <w:rFonts w:hint="cs"/>
          <w:rtl/>
        </w:rPr>
        <w:t>-</w:t>
      </w:r>
      <w:r w:rsidRPr="00C333F7">
        <w:rPr>
          <w:rFonts w:hint="cs"/>
          <w:rtl/>
        </w:rPr>
        <w:tab/>
        <w:t>نظام فرعي للمراقبة من أجل الحوسبة السحابية؛</w:t>
      </w:r>
    </w:p>
    <w:p w:rsidR="00C333F7" w:rsidRPr="00C333F7" w:rsidRDefault="00C333F7" w:rsidP="00923FBD">
      <w:pPr>
        <w:pStyle w:val="enumlev1"/>
      </w:pPr>
      <w:r w:rsidRPr="00C333F7">
        <w:rPr>
          <w:rFonts w:hint="cs"/>
          <w:rtl/>
        </w:rPr>
        <w:t>-</w:t>
      </w:r>
      <w:r w:rsidRPr="00C333F7">
        <w:rPr>
          <w:rFonts w:hint="cs"/>
          <w:rtl/>
        </w:rPr>
        <w:tab/>
        <w:t>نظام فرعي للمراقبة من أجل التمثيل الافتراضي لوظائف الشبكة؛</w:t>
      </w:r>
    </w:p>
    <w:p w:rsidR="00C333F7" w:rsidRPr="00C333F7" w:rsidRDefault="00C333F7" w:rsidP="00923FBD">
      <w:pPr>
        <w:pStyle w:val="enumlev1"/>
      </w:pPr>
      <w:r w:rsidRPr="00C333F7">
        <w:rPr>
          <w:rFonts w:hint="cs"/>
          <w:rtl/>
        </w:rPr>
        <w:t>-</w:t>
      </w:r>
      <w:r w:rsidRPr="00C333F7">
        <w:rPr>
          <w:rFonts w:hint="cs"/>
          <w:rtl/>
        </w:rPr>
        <w:tab/>
        <w:t>نظام فرعي للمراقبة من أجل التوصيل الشبكي المعرّف بالبرمجيات؛</w:t>
      </w:r>
    </w:p>
    <w:p w:rsidR="00C333F7" w:rsidRPr="00C333F7" w:rsidRDefault="00C333F7" w:rsidP="00923FBD">
      <w:pPr>
        <w:pStyle w:val="enumlev1"/>
      </w:pPr>
      <w:r w:rsidRPr="00C333F7">
        <w:rPr>
          <w:rFonts w:hint="cs"/>
          <w:rtl/>
        </w:rPr>
        <w:t>-</w:t>
      </w:r>
      <w:r w:rsidRPr="00C333F7">
        <w:rPr>
          <w:rFonts w:hint="cs"/>
          <w:rtl/>
        </w:rPr>
        <w:tab/>
        <w:t>نظام فرعي للمراقبة من أجل الشبكات الناشئة وتطبيقاتها وخدماتها؛</w:t>
      </w:r>
    </w:p>
    <w:p w:rsidR="00C333F7" w:rsidRPr="00C333F7" w:rsidRDefault="00C333F7" w:rsidP="00923FBD">
      <w:pPr>
        <w:pStyle w:val="enumlev1"/>
      </w:pPr>
      <w:r w:rsidRPr="00C333F7">
        <w:rPr>
          <w:rFonts w:hint="cs"/>
          <w:rtl/>
        </w:rPr>
        <w:t>-</w:t>
      </w:r>
      <w:r w:rsidRPr="00C333F7">
        <w:rPr>
          <w:rFonts w:hint="cs"/>
          <w:rtl/>
        </w:rPr>
        <w:tab/>
        <w:t>نظام فرعي للمراقبة يُستخدم لأغراض الأمن.</w:t>
      </w:r>
    </w:p>
    <w:p w:rsidR="00C333F7" w:rsidRPr="00C333F7" w:rsidRDefault="00C333F7" w:rsidP="00923FBD">
      <w:pPr>
        <w:pStyle w:val="Heading2forQ"/>
      </w:pPr>
      <w:r w:rsidRPr="00C333F7">
        <w:t>2.L</w:t>
      </w:r>
      <w:r w:rsidRPr="00C333F7">
        <w:rPr>
          <w:rtl/>
          <w:lang w:bidi="ar-EG"/>
        </w:rPr>
        <w:tab/>
        <w:t>المسألة</w:t>
      </w:r>
    </w:p>
    <w:p w:rsidR="00C333F7" w:rsidRPr="00C333F7" w:rsidRDefault="00923FBD" w:rsidP="006766D4">
      <w:pPr>
        <w:keepNext/>
        <w:rPr>
          <w:rtl/>
        </w:rPr>
      </w:pPr>
      <w:r>
        <w:rPr>
          <w:rFonts w:hint="cs"/>
          <w:rtl/>
        </w:rPr>
        <w:t>تتناول</w:t>
      </w:r>
      <w:r w:rsidR="00C333F7" w:rsidRPr="00C333F7">
        <w:rPr>
          <w:rtl/>
        </w:rPr>
        <w:t xml:space="preserve"> الدراسة البنود التالية دون أن تقتصر عليها:</w:t>
      </w:r>
    </w:p>
    <w:p w:rsidR="00C333F7" w:rsidRPr="00C333F7" w:rsidRDefault="00C333F7" w:rsidP="00923FBD">
      <w:pPr>
        <w:pStyle w:val="enumlev1"/>
        <w:rPr>
          <w:rtl/>
        </w:rPr>
      </w:pPr>
      <w:r w:rsidRPr="00C333F7">
        <w:rPr>
          <w:rFonts w:hint="cs"/>
          <w:rtl/>
        </w:rPr>
        <w:t>-</w:t>
      </w:r>
      <w:r w:rsidRPr="00C333F7">
        <w:rPr>
          <w:rFonts w:hint="cs"/>
          <w:rtl/>
        </w:rPr>
        <w:tab/>
        <w:t>ما هي مجموعة المعلمات الدنيا التي يتعين استخدامها لتقييم أداء الشبكة؟</w:t>
      </w:r>
    </w:p>
    <w:p w:rsidR="00C333F7" w:rsidRPr="00C333F7" w:rsidRDefault="00C333F7" w:rsidP="00923FBD">
      <w:pPr>
        <w:pStyle w:val="enumlev1"/>
        <w:rPr>
          <w:rtl/>
        </w:rPr>
      </w:pPr>
      <w:r w:rsidRPr="00C333F7">
        <w:rPr>
          <w:rFonts w:hint="cs"/>
          <w:rtl/>
        </w:rPr>
        <w:t>-</w:t>
      </w:r>
      <w:r w:rsidRPr="00C333F7">
        <w:rPr>
          <w:rFonts w:hint="cs"/>
          <w:rtl/>
        </w:rPr>
        <w:tab/>
        <w:t>ما هي مجموعة المعلمات الدنيا التي يتعين استخدامها لمراقبة الحوسبة السحابية؟</w:t>
      </w:r>
    </w:p>
    <w:p w:rsidR="00C333F7" w:rsidRPr="00C333F7" w:rsidRDefault="00C333F7" w:rsidP="00923FBD">
      <w:pPr>
        <w:pStyle w:val="enumlev1"/>
        <w:rPr>
          <w:rtl/>
        </w:rPr>
      </w:pPr>
      <w:r w:rsidRPr="00C333F7">
        <w:rPr>
          <w:rFonts w:hint="cs"/>
          <w:rtl/>
        </w:rPr>
        <w:t>-</w:t>
      </w:r>
      <w:r w:rsidRPr="00C333F7">
        <w:rPr>
          <w:rFonts w:hint="cs"/>
          <w:rtl/>
        </w:rPr>
        <w:tab/>
        <w:t>ما هي مجموعة المعلمات الدنيا التي يتعين استخدامها لمراقبة التمثيل الافتراضي لوظائف الشبكة؟</w:t>
      </w:r>
    </w:p>
    <w:p w:rsidR="00C333F7" w:rsidRPr="00C333F7" w:rsidRDefault="00C333F7" w:rsidP="00923FBD">
      <w:pPr>
        <w:pStyle w:val="enumlev1"/>
        <w:rPr>
          <w:lang w:bidi="ar-SA"/>
        </w:rPr>
      </w:pPr>
      <w:r w:rsidRPr="00C333F7">
        <w:rPr>
          <w:rFonts w:hint="cs"/>
          <w:rtl/>
        </w:rPr>
        <w:t>-</w:t>
      </w:r>
      <w:r w:rsidRPr="00C333F7">
        <w:rPr>
          <w:rFonts w:hint="cs"/>
          <w:rtl/>
        </w:rPr>
        <w:tab/>
        <w:t>ما هي مجموعة المعلمات الدنيا التي يتعين استخدامها لمراقبة التوصيل الشبكي المعرّف بالبرمجيات</w:t>
      </w:r>
      <w:r w:rsidR="006766D4">
        <w:rPr>
          <w:rFonts w:hint="cs"/>
          <w:rtl/>
          <w:lang w:bidi="ar-SA"/>
        </w:rPr>
        <w:t>؟</w:t>
      </w:r>
    </w:p>
    <w:p w:rsidR="00C333F7" w:rsidRPr="00C333F7" w:rsidRDefault="00C333F7" w:rsidP="00625A9B">
      <w:pPr>
        <w:pStyle w:val="enumlev1"/>
        <w:keepNext/>
        <w:keepLines/>
        <w:rPr>
          <w:lang w:bidi="ar-SA"/>
        </w:rPr>
      </w:pPr>
      <w:r w:rsidRPr="00C333F7">
        <w:rPr>
          <w:rFonts w:hint="cs"/>
          <w:rtl/>
        </w:rPr>
        <w:lastRenderedPageBreak/>
        <w:t>-</w:t>
      </w:r>
      <w:r w:rsidRPr="00C333F7">
        <w:rPr>
          <w:rFonts w:hint="cs"/>
          <w:rtl/>
        </w:rPr>
        <w:tab/>
        <w:t>ما هي مجموعة المعلمات الدنيا التي يتعين استخدامها لمراقبة الشبكات الناشئة وتطبيقاتها وخدماتها</w:t>
      </w:r>
      <w:r w:rsidR="006766D4">
        <w:rPr>
          <w:rFonts w:hint="cs"/>
          <w:rtl/>
          <w:lang w:bidi="ar-SA"/>
        </w:rPr>
        <w:t>؟</w:t>
      </w:r>
    </w:p>
    <w:p w:rsidR="00C333F7" w:rsidRPr="00C333F7" w:rsidRDefault="00C333F7" w:rsidP="00923FBD">
      <w:pPr>
        <w:pStyle w:val="enumlev1"/>
      </w:pPr>
      <w:r w:rsidRPr="00C333F7">
        <w:rPr>
          <w:rFonts w:hint="cs"/>
          <w:rtl/>
        </w:rPr>
        <w:t>-</w:t>
      </w:r>
      <w:r w:rsidRPr="00C333F7">
        <w:rPr>
          <w:rFonts w:hint="cs"/>
          <w:rtl/>
        </w:rPr>
        <w:tab/>
        <w:t>ما هو نوع المعلمات التي يتعين تطويره لمراقبة القضايا الأمنية؟</w:t>
      </w:r>
    </w:p>
    <w:p w:rsidR="00C333F7" w:rsidRPr="00C333F7" w:rsidRDefault="00C333F7" w:rsidP="00625A9B">
      <w:pPr>
        <w:pStyle w:val="Heading2forQ"/>
      </w:pPr>
      <w:r w:rsidRPr="00C333F7">
        <w:t>3.L</w:t>
      </w:r>
      <w:r w:rsidRPr="00C333F7">
        <w:rPr>
          <w:rtl/>
          <w:lang w:bidi="ar-EG"/>
        </w:rPr>
        <w:tab/>
        <w:t>المهام</w:t>
      </w:r>
    </w:p>
    <w:p w:rsidR="00C333F7" w:rsidRPr="00C333F7" w:rsidRDefault="00C333F7" w:rsidP="006766D4">
      <w:pPr>
        <w:keepNext/>
        <w:rPr>
          <w:rtl/>
        </w:rPr>
      </w:pPr>
      <w:r w:rsidRPr="00C333F7">
        <w:rPr>
          <w:rtl/>
        </w:rPr>
        <w:t>تشمل المهام البنود التالية دون أن تقتصر عليها:</w:t>
      </w:r>
    </w:p>
    <w:p w:rsidR="00C333F7" w:rsidRPr="00C333F7" w:rsidRDefault="00C333F7" w:rsidP="00625A9B">
      <w:pPr>
        <w:pStyle w:val="enumlev1"/>
      </w:pPr>
      <w:r w:rsidRPr="00C333F7">
        <w:rPr>
          <w:rFonts w:hint="cs"/>
          <w:rtl/>
        </w:rPr>
        <w:t>-</w:t>
      </w:r>
      <w:r w:rsidRPr="00C333F7">
        <w:rPr>
          <w:rFonts w:hint="cs"/>
          <w:rtl/>
        </w:rPr>
        <w:tab/>
        <w:t>تحديد مجموعة المعلمات الدنيا ومنهجية لقياس هذه المعلمات، ينبغي استخدامها لتقييم أداء الشبكة؛</w:t>
      </w:r>
    </w:p>
    <w:p w:rsidR="00C333F7" w:rsidRPr="00C333F7" w:rsidRDefault="00C333F7" w:rsidP="00625A9B">
      <w:pPr>
        <w:pStyle w:val="enumlev1"/>
      </w:pPr>
      <w:r w:rsidRPr="00C333F7">
        <w:rPr>
          <w:rFonts w:hint="cs"/>
          <w:rtl/>
        </w:rPr>
        <w:t>-</w:t>
      </w:r>
      <w:r w:rsidRPr="00C333F7">
        <w:rPr>
          <w:rFonts w:hint="cs"/>
          <w:rtl/>
        </w:rPr>
        <w:tab/>
        <w:t>تحديد مجموعة المعلمات الدنيا ومنهجية لقياس هذه المعلمات، ينبغي استخدامها لتقييم الحوسبة السحابية؛</w:t>
      </w:r>
    </w:p>
    <w:p w:rsidR="00C333F7" w:rsidRPr="00625A9B" w:rsidRDefault="00C333F7" w:rsidP="00625A9B">
      <w:pPr>
        <w:pStyle w:val="enumlev1"/>
        <w:rPr>
          <w:spacing w:val="-2"/>
        </w:rPr>
      </w:pPr>
      <w:r w:rsidRPr="00625A9B">
        <w:rPr>
          <w:rFonts w:hint="cs"/>
          <w:spacing w:val="-2"/>
          <w:rtl/>
        </w:rPr>
        <w:t>-</w:t>
      </w:r>
      <w:r w:rsidRPr="00625A9B">
        <w:rPr>
          <w:rFonts w:hint="cs"/>
          <w:spacing w:val="-2"/>
          <w:rtl/>
        </w:rPr>
        <w:tab/>
        <w:t>تحديد مجموعة المعلمات الدنيا ومنهجية لقياس هذه المعلمات، ينبغي استخدامها لتقييم التمثيل الافتراضي لوظائف الشبكة؛</w:t>
      </w:r>
    </w:p>
    <w:p w:rsidR="00C333F7" w:rsidRPr="00625A9B" w:rsidRDefault="00C333F7" w:rsidP="00625A9B">
      <w:pPr>
        <w:pStyle w:val="enumlev1"/>
        <w:rPr>
          <w:spacing w:val="-2"/>
        </w:rPr>
      </w:pPr>
      <w:r w:rsidRPr="00625A9B">
        <w:rPr>
          <w:rFonts w:hint="cs"/>
          <w:spacing w:val="-2"/>
          <w:rtl/>
        </w:rPr>
        <w:t>-</w:t>
      </w:r>
      <w:r w:rsidRPr="00625A9B">
        <w:rPr>
          <w:rFonts w:hint="cs"/>
          <w:spacing w:val="-2"/>
          <w:rtl/>
        </w:rPr>
        <w:tab/>
        <w:t>تحديد مجموعة المعلمات الدنيا ومنهجية لقياس هذه المعلمات، ينبغي استخدامها لتقييم التوصيل الشبكي المعرّف بالبرمجيات؛</w:t>
      </w:r>
    </w:p>
    <w:p w:rsidR="00C333F7" w:rsidRPr="00625A9B" w:rsidRDefault="00C333F7" w:rsidP="00625A9B">
      <w:pPr>
        <w:pStyle w:val="enumlev1"/>
        <w:rPr>
          <w:spacing w:val="-4"/>
        </w:rPr>
      </w:pPr>
      <w:r w:rsidRPr="00625A9B">
        <w:rPr>
          <w:rFonts w:hint="cs"/>
          <w:spacing w:val="-4"/>
          <w:rtl/>
        </w:rPr>
        <w:t>-</w:t>
      </w:r>
      <w:r w:rsidRPr="00625A9B">
        <w:rPr>
          <w:rFonts w:hint="cs"/>
          <w:spacing w:val="-4"/>
          <w:rtl/>
        </w:rPr>
        <w:tab/>
        <w:t>تحديد مجموعة المعلمات الدنيا ومنهجية لقياس هذه المعلمات، ينبغي استخدامها لتقييم الشبكات الناشئة وتطبيقاتها وخدماتها؛</w:t>
      </w:r>
    </w:p>
    <w:p w:rsidR="00C333F7" w:rsidRPr="00C333F7" w:rsidRDefault="00C333F7" w:rsidP="00625A9B">
      <w:pPr>
        <w:pStyle w:val="enumlev1"/>
      </w:pPr>
      <w:r w:rsidRPr="00C333F7">
        <w:rPr>
          <w:rFonts w:hint="cs"/>
          <w:rtl/>
        </w:rPr>
        <w:t>-</w:t>
      </w:r>
      <w:r w:rsidRPr="00C333F7">
        <w:rPr>
          <w:rFonts w:hint="cs"/>
          <w:rtl/>
        </w:rPr>
        <w:tab/>
        <w:t>دراسة نوع المعلمات التي يتعين استخدامها لمراقبة القضايا الأمنية.</w:t>
      </w:r>
    </w:p>
    <w:p w:rsidR="00C333F7" w:rsidRPr="00C333F7" w:rsidRDefault="00C333F7" w:rsidP="006766D4">
      <w:pPr>
        <w:jc w:val="left"/>
      </w:pPr>
      <w:r w:rsidRPr="00C333F7">
        <w:rPr>
          <w:rtl/>
        </w:rPr>
        <w:t xml:space="preserve">ويرد بيان محدّث </w:t>
      </w:r>
      <w:r w:rsidR="00625A9B">
        <w:rPr>
          <w:rFonts w:hint="cs"/>
          <w:rtl/>
        </w:rPr>
        <w:t xml:space="preserve">عن </w:t>
      </w:r>
      <w:r w:rsidRPr="00C333F7">
        <w:rPr>
          <w:rtl/>
        </w:rPr>
        <w:t>حالة سير العمل في إطار هذه المسألة في برنامج عمل لجنة الدراسات </w:t>
      </w:r>
      <w:r w:rsidRPr="00C333F7">
        <w:t>11</w:t>
      </w:r>
      <w:r w:rsidR="006766D4">
        <w:rPr>
          <w:rFonts w:hint="cs"/>
          <w:rtl/>
        </w:rPr>
        <w:t xml:space="preserve"> </w:t>
      </w:r>
      <w:r w:rsidR="00625A9B">
        <w:rPr>
          <w:rtl/>
        </w:rPr>
        <w:br/>
      </w:r>
      <w:r w:rsidRPr="00C333F7">
        <w:t>(</w:t>
      </w:r>
      <w:hyperlink r:id="rId21" w:history="1">
        <w:r w:rsidRPr="00C333F7">
          <w:rPr>
            <w:rStyle w:val="Hyperlink"/>
          </w:rPr>
          <w:t>http://itu.int/ITU-T/workprog/wp_search.aspx?Q=</w:t>
        </w:r>
        <w:r w:rsidR="006766D4" w:rsidRPr="00C333F7">
          <w:rPr>
            <w:rStyle w:val="Hyperlink"/>
          </w:rPr>
          <w:t>xx</w:t>
        </w:r>
        <w:r w:rsidRPr="00C333F7">
          <w:rPr>
            <w:rStyle w:val="Hyperlink"/>
          </w:rPr>
          <w:t>/11</w:t>
        </w:r>
      </w:hyperlink>
      <w:r w:rsidRPr="00C333F7">
        <w:t>)</w:t>
      </w:r>
      <w:r w:rsidRPr="00C333F7">
        <w:rPr>
          <w:rtl/>
        </w:rPr>
        <w:t>.</w:t>
      </w:r>
    </w:p>
    <w:p w:rsidR="00C333F7" w:rsidRPr="00C333F7" w:rsidRDefault="00C333F7" w:rsidP="00625A9B">
      <w:pPr>
        <w:pStyle w:val="Heading2forQ"/>
        <w:rPr>
          <w:rtl/>
          <w:lang w:bidi="ar-EG"/>
        </w:rPr>
      </w:pPr>
      <w:r w:rsidRPr="00C333F7">
        <w:t>4.L</w:t>
      </w:r>
      <w:r w:rsidRPr="00C333F7">
        <w:tab/>
      </w:r>
      <w:r w:rsidRPr="00C333F7">
        <w:rPr>
          <w:rtl/>
          <w:lang w:bidi="ar-EG"/>
        </w:rPr>
        <w:t>الروابط</w:t>
      </w:r>
    </w:p>
    <w:p w:rsidR="00C333F7" w:rsidRPr="00C333F7" w:rsidRDefault="00C333F7" w:rsidP="00625A9B">
      <w:pPr>
        <w:pStyle w:val="Headingb"/>
        <w:rPr>
          <w:rtl/>
        </w:rPr>
      </w:pPr>
      <w:r w:rsidRPr="00C333F7">
        <w:rPr>
          <w:rtl/>
        </w:rPr>
        <w:t xml:space="preserve">التوصيات: </w:t>
      </w:r>
    </w:p>
    <w:p w:rsidR="00C333F7" w:rsidRPr="00C333F7" w:rsidRDefault="00C333F7" w:rsidP="00625A9B">
      <w:pPr>
        <w:pStyle w:val="enumlev1"/>
        <w:rPr>
          <w:rtl/>
        </w:rPr>
      </w:pPr>
      <w:r w:rsidRPr="00C333F7">
        <w:rPr>
          <w:rtl/>
        </w:rPr>
        <w:t>-</w:t>
      </w:r>
      <w:r w:rsidRPr="00C333F7">
        <w:rPr>
          <w:rtl/>
        </w:rPr>
        <w:tab/>
        <w:t xml:space="preserve">السلاسل </w:t>
      </w:r>
      <w:r w:rsidRPr="00C333F7">
        <w:t>Q</w:t>
      </w:r>
      <w:r w:rsidRPr="00C333F7">
        <w:rPr>
          <w:rtl/>
        </w:rPr>
        <w:t xml:space="preserve"> و</w:t>
      </w:r>
      <w:r w:rsidRPr="00C333F7">
        <w:t>Y</w:t>
      </w:r>
      <w:r w:rsidRPr="00C333F7">
        <w:rPr>
          <w:rtl/>
        </w:rPr>
        <w:t xml:space="preserve"> و</w:t>
      </w:r>
      <w:r w:rsidRPr="00C333F7">
        <w:t>H</w:t>
      </w:r>
      <w:r w:rsidRPr="00C333F7">
        <w:rPr>
          <w:rtl/>
        </w:rPr>
        <w:t xml:space="preserve"> و</w:t>
      </w:r>
      <w:r w:rsidRPr="00C333F7">
        <w:t>I</w:t>
      </w:r>
      <w:r w:rsidRPr="00C333F7">
        <w:rPr>
          <w:rtl/>
        </w:rPr>
        <w:t xml:space="preserve"> و</w:t>
      </w:r>
      <w:r w:rsidRPr="00C333F7">
        <w:t>M</w:t>
      </w:r>
      <w:r w:rsidRPr="00C333F7">
        <w:rPr>
          <w:rtl/>
        </w:rPr>
        <w:t xml:space="preserve"> و</w:t>
      </w:r>
      <w:r w:rsidRPr="00C333F7">
        <w:t>F</w:t>
      </w:r>
      <w:r w:rsidRPr="00C333F7">
        <w:rPr>
          <w:rtl/>
        </w:rPr>
        <w:t xml:space="preserve"> الصادرة عن قطاع تقييس الاتصالات</w:t>
      </w:r>
    </w:p>
    <w:p w:rsidR="00C333F7" w:rsidRPr="00C333F7" w:rsidRDefault="00C333F7" w:rsidP="00625A9B">
      <w:pPr>
        <w:pStyle w:val="Headingb"/>
        <w:rPr>
          <w:rtl/>
        </w:rPr>
      </w:pPr>
      <w:r w:rsidRPr="00C333F7">
        <w:rPr>
          <w:rtl/>
        </w:rPr>
        <w:t>المسائل:</w:t>
      </w:r>
    </w:p>
    <w:p w:rsidR="00C333F7" w:rsidRPr="00C333F7" w:rsidRDefault="00C333F7" w:rsidP="00625A9B">
      <w:pPr>
        <w:pStyle w:val="enumlev1"/>
        <w:rPr>
          <w:rtl/>
        </w:rPr>
      </w:pPr>
      <w:r w:rsidRPr="00C333F7">
        <w:rPr>
          <w:rtl/>
        </w:rPr>
        <w:t>-</w:t>
      </w:r>
      <w:r w:rsidRPr="00C333F7">
        <w:rPr>
          <w:rtl/>
        </w:rPr>
        <w:tab/>
      </w:r>
      <w:r w:rsidRPr="00C333F7">
        <w:t>A/11</w:t>
      </w:r>
      <w:r w:rsidRPr="00C333F7">
        <w:rPr>
          <w:rtl/>
        </w:rPr>
        <w:t xml:space="preserve"> و</w:t>
      </w:r>
      <w:r w:rsidRPr="00C333F7">
        <w:t>B/11</w:t>
      </w:r>
      <w:r w:rsidRPr="00C333F7">
        <w:rPr>
          <w:rtl/>
        </w:rPr>
        <w:t xml:space="preserve"> و</w:t>
      </w:r>
      <w:r w:rsidRPr="00C333F7">
        <w:t>D/11</w:t>
      </w:r>
      <w:r w:rsidRPr="00C333F7">
        <w:rPr>
          <w:rtl/>
        </w:rPr>
        <w:t xml:space="preserve"> و</w:t>
      </w:r>
      <w:r w:rsidRPr="00C333F7">
        <w:t>F/11</w:t>
      </w:r>
      <w:r w:rsidRPr="00C333F7">
        <w:rPr>
          <w:rtl/>
        </w:rPr>
        <w:t xml:space="preserve"> و</w:t>
      </w:r>
      <w:r w:rsidRPr="00C333F7">
        <w:t>I/11</w:t>
      </w:r>
      <w:r w:rsidRPr="00C333F7">
        <w:rPr>
          <w:rtl/>
        </w:rPr>
        <w:t xml:space="preserve"> و</w:t>
      </w:r>
      <w:r w:rsidRPr="00C333F7">
        <w:t>K/11</w:t>
      </w:r>
    </w:p>
    <w:p w:rsidR="00C333F7" w:rsidRPr="00C333F7" w:rsidRDefault="00C333F7" w:rsidP="00625A9B">
      <w:pPr>
        <w:pStyle w:val="Headingb"/>
        <w:rPr>
          <w:rtl/>
        </w:rPr>
      </w:pPr>
      <w:r w:rsidRPr="00C333F7">
        <w:rPr>
          <w:rtl/>
        </w:rPr>
        <w:t>لجان الدراسات:</w:t>
      </w:r>
    </w:p>
    <w:p w:rsidR="00C333F7" w:rsidRPr="00C333F7" w:rsidRDefault="00C333F7" w:rsidP="00625A9B">
      <w:pPr>
        <w:pStyle w:val="enumlev1"/>
        <w:rPr>
          <w:rtl/>
        </w:rPr>
      </w:pPr>
      <w:r w:rsidRPr="00C333F7">
        <w:rPr>
          <w:rFonts w:hint="cs"/>
          <w:rtl/>
        </w:rPr>
        <w:t>-</w:t>
      </w:r>
      <w:r w:rsidRPr="00C333F7">
        <w:rPr>
          <w:rFonts w:hint="cs"/>
          <w:rtl/>
        </w:rPr>
        <w:tab/>
      </w:r>
      <w:r w:rsidRPr="00C333F7">
        <w:rPr>
          <w:rtl/>
        </w:rPr>
        <w:t xml:space="preserve">لجنة الدراسات </w:t>
      </w:r>
      <w:r w:rsidRPr="00C333F7">
        <w:t>3</w:t>
      </w:r>
      <w:r w:rsidRPr="00C333F7">
        <w:rPr>
          <w:rtl/>
        </w:rPr>
        <w:t xml:space="preserve"> </w:t>
      </w:r>
      <w:r w:rsidRPr="00C333F7">
        <w:rPr>
          <w:rFonts w:hint="cs"/>
          <w:rtl/>
        </w:rPr>
        <w:t>التابعة ل</w:t>
      </w:r>
      <w:r w:rsidRPr="00C333F7">
        <w:rPr>
          <w:rtl/>
        </w:rPr>
        <w:t>قطاع تقييس الاتصالات</w:t>
      </w:r>
      <w:r w:rsidRPr="00C333F7">
        <w:rPr>
          <w:rFonts w:hint="cs"/>
          <w:rtl/>
        </w:rPr>
        <w:t xml:space="preserve"> المعنية</w:t>
      </w:r>
      <w:r w:rsidRPr="00C333F7">
        <w:rPr>
          <w:rtl/>
        </w:rPr>
        <w:t xml:space="preserve"> </w:t>
      </w:r>
      <w:r w:rsidRPr="00C333F7">
        <w:rPr>
          <w:rFonts w:hint="cs"/>
          <w:rtl/>
        </w:rPr>
        <w:t>بالقضايا السياساتية والتنظيمية</w:t>
      </w:r>
    </w:p>
    <w:p w:rsidR="00C333F7" w:rsidRPr="00C333F7" w:rsidRDefault="00C333F7" w:rsidP="00625A9B">
      <w:pPr>
        <w:pStyle w:val="enumlev1"/>
        <w:rPr>
          <w:rtl/>
        </w:rPr>
      </w:pPr>
      <w:r w:rsidRPr="00C333F7">
        <w:rPr>
          <w:rFonts w:hint="cs"/>
          <w:rtl/>
        </w:rPr>
        <w:t>-</w:t>
      </w:r>
      <w:r w:rsidRPr="00C333F7">
        <w:rPr>
          <w:rFonts w:hint="cs"/>
          <w:rtl/>
        </w:rPr>
        <w:tab/>
      </w:r>
      <w:r w:rsidRPr="00C333F7">
        <w:rPr>
          <w:rtl/>
        </w:rPr>
        <w:t xml:space="preserve">لجنة الدراسات </w:t>
      </w:r>
      <w:r w:rsidRPr="00C333F7">
        <w:t>12</w:t>
      </w:r>
      <w:r w:rsidRPr="00C333F7">
        <w:rPr>
          <w:rtl/>
        </w:rPr>
        <w:t xml:space="preserve"> </w:t>
      </w:r>
      <w:r w:rsidRPr="00C333F7">
        <w:rPr>
          <w:rFonts w:hint="cs"/>
          <w:rtl/>
        </w:rPr>
        <w:t>التابعة ل</w:t>
      </w:r>
      <w:r w:rsidRPr="00C333F7">
        <w:rPr>
          <w:rtl/>
        </w:rPr>
        <w:t>قطاع تقييس الاتصالات</w:t>
      </w:r>
      <w:r w:rsidRPr="00C333F7">
        <w:rPr>
          <w:rFonts w:hint="cs"/>
          <w:rtl/>
        </w:rPr>
        <w:t xml:space="preserve"> المعنية بقضايا جودة الخدمة/جودة التجربة</w:t>
      </w:r>
    </w:p>
    <w:p w:rsidR="00C333F7" w:rsidRPr="004C5456" w:rsidRDefault="00C333F7" w:rsidP="00625A9B">
      <w:pPr>
        <w:pStyle w:val="enumlev1"/>
        <w:rPr>
          <w:spacing w:val="-2"/>
          <w:rtl/>
        </w:rPr>
      </w:pPr>
      <w:r w:rsidRPr="004C5456">
        <w:rPr>
          <w:spacing w:val="-2"/>
          <w:rtl/>
        </w:rPr>
        <w:t>-</w:t>
      </w:r>
      <w:r w:rsidRPr="004C5456">
        <w:rPr>
          <w:spacing w:val="-2"/>
          <w:rtl/>
        </w:rPr>
        <w:tab/>
        <w:t xml:space="preserve">لجنة الدراسات </w:t>
      </w:r>
      <w:r w:rsidRPr="004C5456">
        <w:rPr>
          <w:spacing w:val="-2"/>
        </w:rPr>
        <w:t>13</w:t>
      </w:r>
      <w:r w:rsidRPr="004C5456">
        <w:rPr>
          <w:spacing w:val="-2"/>
          <w:rtl/>
        </w:rPr>
        <w:t xml:space="preserve"> التابعة لقطاع تقييس الاتصالات المعنية </w:t>
      </w:r>
      <w:r w:rsidRPr="004C5456">
        <w:rPr>
          <w:rFonts w:hint="cs"/>
          <w:spacing w:val="-2"/>
          <w:rtl/>
        </w:rPr>
        <w:t>بشبكات المستقبل والتوصيل الشبكي المعرّف بالبرمجيات/التمثيل الافتراضي لوظائف الشبكة والحوسبة السحابية ومعمارية الشبكات الناشئة</w:t>
      </w:r>
    </w:p>
    <w:p w:rsidR="00C333F7" w:rsidRPr="00C333F7" w:rsidRDefault="00C333F7" w:rsidP="00625A9B">
      <w:pPr>
        <w:pStyle w:val="enumlev1"/>
        <w:rPr>
          <w:rtl/>
        </w:rPr>
      </w:pPr>
      <w:r w:rsidRPr="00C333F7">
        <w:rPr>
          <w:rtl/>
        </w:rPr>
        <w:t>-</w:t>
      </w:r>
      <w:r w:rsidRPr="00C333F7">
        <w:rPr>
          <w:rtl/>
        </w:rPr>
        <w:tab/>
        <w:t xml:space="preserve">لجنة الدراسات </w:t>
      </w:r>
      <w:r w:rsidRPr="00C333F7">
        <w:t>16</w:t>
      </w:r>
      <w:r w:rsidRPr="00C333F7">
        <w:rPr>
          <w:rtl/>
        </w:rPr>
        <w:t xml:space="preserve"> التابعة لقطاع تقييس الاتصالات المعنية بخدمات وتطبيقات الوسائط المتعددة</w:t>
      </w:r>
    </w:p>
    <w:p w:rsidR="00C333F7" w:rsidRPr="00C333F7" w:rsidRDefault="00C333F7" w:rsidP="00625A9B">
      <w:pPr>
        <w:pStyle w:val="enumlev1"/>
        <w:rPr>
          <w:rtl/>
          <w:lang w:bidi="ar-EG"/>
        </w:rPr>
      </w:pPr>
      <w:r w:rsidRPr="00C333F7">
        <w:rPr>
          <w:rFonts w:hint="cs"/>
          <w:rtl/>
        </w:rPr>
        <w:t>-</w:t>
      </w:r>
      <w:r w:rsidRPr="00C333F7">
        <w:rPr>
          <w:rFonts w:hint="cs"/>
          <w:rtl/>
        </w:rPr>
        <w:tab/>
      </w:r>
      <w:r w:rsidRPr="00C333F7">
        <w:rPr>
          <w:rtl/>
        </w:rPr>
        <w:t xml:space="preserve">لجنة الدراسات </w:t>
      </w:r>
      <w:r w:rsidRPr="00C333F7">
        <w:t>17</w:t>
      </w:r>
      <w:r w:rsidRPr="00C333F7">
        <w:rPr>
          <w:rtl/>
        </w:rPr>
        <w:t xml:space="preserve"> </w:t>
      </w:r>
      <w:r w:rsidRPr="00C333F7">
        <w:rPr>
          <w:rFonts w:hint="cs"/>
          <w:rtl/>
        </w:rPr>
        <w:t>المعنية</w:t>
      </w:r>
      <w:r w:rsidRPr="00C333F7">
        <w:rPr>
          <w:rtl/>
        </w:rPr>
        <w:t xml:space="preserve"> </w:t>
      </w:r>
      <w:r w:rsidRPr="00C333F7">
        <w:rPr>
          <w:rFonts w:hint="cs"/>
          <w:rtl/>
        </w:rPr>
        <w:t>بالقضايا الأمنية</w:t>
      </w:r>
    </w:p>
    <w:p w:rsidR="00C333F7" w:rsidRPr="00C333F7" w:rsidRDefault="00C333F7" w:rsidP="00625A9B">
      <w:pPr>
        <w:pStyle w:val="enumlev1"/>
        <w:rPr>
          <w:rtl/>
          <w:lang w:bidi="ar-EG"/>
        </w:rPr>
      </w:pPr>
      <w:r w:rsidRPr="00C333F7">
        <w:rPr>
          <w:rFonts w:hint="cs"/>
          <w:rtl/>
        </w:rPr>
        <w:t>-</w:t>
      </w:r>
      <w:r w:rsidRPr="00C333F7">
        <w:rPr>
          <w:rFonts w:hint="cs"/>
          <w:rtl/>
        </w:rPr>
        <w:tab/>
      </w:r>
      <w:r w:rsidRPr="00C333F7">
        <w:rPr>
          <w:rtl/>
        </w:rPr>
        <w:t>لجنة الدراسات</w:t>
      </w:r>
      <w:r w:rsidRPr="00C333F7">
        <w:rPr>
          <w:rFonts w:hint="cs"/>
          <w:rtl/>
        </w:rPr>
        <w:t> </w:t>
      </w:r>
      <w:r w:rsidRPr="00C333F7">
        <w:t>20</w:t>
      </w:r>
      <w:r w:rsidRPr="00C333F7">
        <w:rPr>
          <w:rtl/>
        </w:rPr>
        <w:t xml:space="preserve"> </w:t>
      </w:r>
      <w:r w:rsidRPr="00C333F7">
        <w:rPr>
          <w:rFonts w:hint="cs"/>
          <w:rtl/>
        </w:rPr>
        <w:t>المعنية</w:t>
      </w:r>
      <w:r w:rsidRPr="00C333F7">
        <w:rPr>
          <w:rtl/>
        </w:rPr>
        <w:t xml:space="preserve"> </w:t>
      </w:r>
      <w:r w:rsidRPr="00C333F7">
        <w:rPr>
          <w:rFonts w:hint="cs"/>
          <w:rtl/>
        </w:rPr>
        <w:t>ب</w:t>
      </w:r>
      <w:r w:rsidRPr="00C333F7">
        <w:rPr>
          <w:rtl/>
        </w:rPr>
        <w:t>إنترنت الأشياء وتطبيقاتها</w:t>
      </w:r>
    </w:p>
    <w:p w:rsidR="00C333F7" w:rsidRPr="00C333F7" w:rsidRDefault="00C333F7" w:rsidP="00625A9B">
      <w:pPr>
        <w:pStyle w:val="Headingb"/>
        <w:rPr>
          <w:rtl/>
        </w:rPr>
      </w:pPr>
      <w:r w:rsidRPr="00C333F7">
        <w:rPr>
          <w:rtl/>
        </w:rPr>
        <w:t xml:space="preserve">هيئات التقييس: </w:t>
      </w:r>
    </w:p>
    <w:p w:rsidR="00C333F7" w:rsidRPr="00C333F7" w:rsidRDefault="00C333F7" w:rsidP="00625A9B">
      <w:pPr>
        <w:pStyle w:val="enumlev1"/>
        <w:rPr>
          <w:rtl/>
        </w:rPr>
      </w:pPr>
      <w:r w:rsidRPr="00C333F7">
        <w:rPr>
          <w:rtl/>
        </w:rPr>
        <w:t>-</w:t>
      </w:r>
      <w:r w:rsidRPr="00C333F7">
        <w:rPr>
          <w:rtl/>
        </w:rPr>
        <w:tab/>
        <w:t>المعهد الأوروبي لمعايير الاتصالات </w:t>
      </w:r>
      <w:r w:rsidRPr="00C333F7">
        <w:t>(ETSI)</w:t>
      </w:r>
    </w:p>
    <w:p w:rsidR="00C333F7" w:rsidRPr="00C333F7" w:rsidRDefault="00C333F7" w:rsidP="00625A9B">
      <w:pPr>
        <w:pStyle w:val="enumlev1"/>
        <w:rPr>
          <w:rtl/>
        </w:rPr>
      </w:pPr>
      <w:r w:rsidRPr="00C333F7">
        <w:rPr>
          <w:rFonts w:hint="cs"/>
          <w:rtl/>
        </w:rPr>
        <w:t>-</w:t>
      </w:r>
      <w:r w:rsidRPr="00C333F7">
        <w:rPr>
          <w:rtl/>
        </w:rPr>
        <w:tab/>
        <w:t xml:space="preserve">معهد مهندسي الكهرباء والإلكترونيات </w:t>
      </w:r>
      <w:r w:rsidRPr="00C333F7">
        <w:t>(IEEE)</w:t>
      </w:r>
    </w:p>
    <w:p w:rsidR="00C333F7" w:rsidRPr="00C333F7" w:rsidRDefault="00C333F7" w:rsidP="00625A9B">
      <w:pPr>
        <w:pStyle w:val="enumlev1"/>
        <w:rPr>
          <w:rtl/>
        </w:rPr>
      </w:pPr>
      <w:r w:rsidRPr="00C333F7">
        <w:rPr>
          <w:rFonts w:hint="cs"/>
          <w:rtl/>
        </w:rPr>
        <w:t>-</w:t>
      </w:r>
      <w:r w:rsidRPr="00C333F7">
        <w:rPr>
          <w:rFonts w:hint="cs"/>
          <w:rtl/>
        </w:rPr>
        <w:tab/>
      </w:r>
      <w:r w:rsidRPr="00C333F7">
        <w:rPr>
          <w:rtl/>
        </w:rPr>
        <w:t>فريق مهام هندسة الإنترنت </w:t>
      </w:r>
      <w:r w:rsidRPr="00C333F7">
        <w:t>(IETF)</w:t>
      </w:r>
    </w:p>
    <w:p w:rsidR="006766D4" w:rsidRDefault="006766D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8"/>
          <w:szCs w:val="40"/>
          <w:rtl/>
          <w:lang w:bidi="ar-EG"/>
        </w:rPr>
      </w:pPr>
      <w:r>
        <w:rPr>
          <w:rtl/>
        </w:rPr>
        <w:br w:type="page"/>
      </w:r>
    </w:p>
    <w:p w:rsidR="00C333F7" w:rsidRPr="00C333F7" w:rsidRDefault="00C333F7" w:rsidP="006766D4">
      <w:pPr>
        <w:pStyle w:val="QuestionNo"/>
        <w:keepLines w:val="0"/>
        <w:pageBreakBefore w:val="0"/>
        <w:rPr>
          <w:lang w:bidi="ar-SA"/>
        </w:rPr>
      </w:pPr>
      <w:r w:rsidRPr="00C333F7">
        <w:rPr>
          <w:rtl/>
        </w:rPr>
        <w:lastRenderedPageBreak/>
        <w:t>مشروع المسأل</w:t>
      </w:r>
      <w:r w:rsidRPr="00C333F7">
        <w:rPr>
          <w:rFonts w:hint="cs"/>
          <w:rtl/>
        </w:rPr>
        <w:t xml:space="preserve">ة </w:t>
      </w:r>
      <w:r w:rsidRPr="00C333F7">
        <w:rPr>
          <w:lang w:bidi="ar-SA"/>
        </w:rPr>
        <w:t>M/11</w:t>
      </w:r>
    </w:p>
    <w:p w:rsidR="00C333F7" w:rsidRPr="00C333F7" w:rsidRDefault="00C333F7" w:rsidP="00625A9B">
      <w:pPr>
        <w:pStyle w:val="Questiontitle"/>
      </w:pPr>
      <w:r w:rsidRPr="00C333F7">
        <w:rPr>
          <w:rtl/>
        </w:rPr>
        <w:t xml:space="preserve">اختبار قابلية التشغيل البيني </w:t>
      </w:r>
      <w:r w:rsidR="00625A9B">
        <w:rPr>
          <w:rFonts w:hint="cs"/>
          <w:rtl/>
        </w:rPr>
        <w:t>في الحوسبة السحابية</w:t>
      </w:r>
    </w:p>
    <w:p w:rsidR="00C333F7" w:rsidRPr="00C333F7" w:rsidRDefault="00C333F7" w:rsidP="00625A9B">
      <w:pPr>
        <w:rPr>
          <w:rtl/>
          <w:lang w:bidi="ar-EG"/>
        </w:rPr>
      </w:pPr>
      <w:r w:rsidRPr="00C333F7">
        <w:rPr>
          <w:rFonts w:hint="cs"/>
          <w:rtl/>
        </w:rPr>
        <w:t>(</w:t>
      </w:r>
      <w:r w:rsidRPr="00C333F7">
        <w:rPr>
          <w:rtl/>
        </w:rPr>
        <w:t xml:space="preserve">استمرار </w:t>
      </w:r>
      <w:r w:rsidR="00625A9B">
        <w:rPr>
          <w:rFonts w:hint="cs"/>
          <w:rtl/>
        </w:rPr>
        <w:t>ل</w:t>
      </w:r>
      <w:r w:rsidRPr="00C333F7">
        <w:rPr>
          <w:rtl/>
        </w:rPr>
        <w:t xml:space="preserve">لمسألة </w:t>
      </w:r>
      <w:r w:rsidRPr="00C333F7">
        <w:t>14/11</w:t>
      </w:r>
      <w:r w:rsidRPr="00C333F7">
        <w:rPr>
          <w:rFonts w:hint="cs"/>
          <w:rtl/>
          <w:lang w:bidi="ar-EG"/>
        </w:rPr>
        <w:t>)</w:t>
      </w:r>
    </w:p>
    <w:p w:rsidR="00C333F7" w:rsidRPr="00C333F7" w:rsidRDefault="00C333F7" w:rsidP="00625A9B">
      <w:pPr>
        <w:pStyle w:val="Heading2forQ"/>
        <w:rPr>
          <w:rtl/>
        </w:rPr>
      </w:pPr>
      <w:r w:rsidRPr="00C333F7">
        <w:t>1.M</w:t>
      </w:r>
      <w:r w:rsidRPr="00C333F7">
        <w:rPr>
          <w:rtl/>
          <w:lang w:bidi="ar-EG"/>
        </w:rPr>
        <w:tab/>
      </w:r>
      <w:r w:rsidR="00625A9B">
        <w:rPr>
          <w:rFonts w:hint="cs"/>
          <w:rtl/>
        </w:rPr>
        <w:t>المسوغات</w:t>
      </w:r>
    </w:p>
    <w:p w:rsidR="00C333F7" w:rsidRPr="00C333F7" w:rsidRDefault="00C333F7" w:rsidP="00C333F7">
      <w:pPr>
        <w:rPr>
          <w:rtl/>
          <w:lang w:bidi="ar-EG"/>
        </w:rPr>
      </w:pPr>
      <w:r w:rsidRPr="00C333F7">
        <w:rPr>
          <w:rtl/>
        </w:rPr>
        <w:t>الحوسبة السحابية</w:t>
      </w:r>
      <w:r w:rsidRPr="00C333F7">
        <w:t xml:space="preserve"> </w:t>
      </w:r>
      <w:r w:rsidRPr="00C333F7">
        <w:rPr>
          <w:rFonts w:hint="cs"/>
          <w:rtl/>
          <w:lang w:bidi="ar-EG"/>
        </w:rPr>
        <w:t xml:space="preserve"> هو </w:t>
      </w:r>
      <w:r w:rsidRPr="00C333F7">
        <w:rPr>
          <w:rtl/>
        </w:rPr>
        <w:t>نموذج للتمكين من النفاذ الشبكي إلى مجموعة قابلة للزيادة ومرنة من الموارد المادية أو الافتراضية التي يمكن تقاسمها والتزود بها وإدارتها على أساس الخدمة الذاتية وعند الحاجة</w:t>
      </w:r>
      <w:r w:rsidRPr="00C333F7">
        <w:t>.</w:t>
      </w:r>
      <w:r w:rsidRPr="00C333F7">
        <w:rPr>
          <w:rFonts w:hint="cs"/>
          <w:rtl/>
        </w:rPr>
        <w:t xml:space="preserve"> </w:t>
      </w:r>
      <w:r w:rsidRPr="00C333F7">
        <w:rPr>
          <w:rFonts w:hint="cs"/>
          <w:rtl/>
          <w:lang w:bidi="ar-EG"/>
        </w:rPr>
        <w:t xml:space="preserve">وتشمل قابلية التشغيل البيني في سياق الحوسبة السحابية قدرة عميل الخدمة السحابية </w:t>
      </w:r>
      <w:r w:rsidRPr="00C333F7">
        <w:t>(CSC)</w:t>
      </w:r>
      <w:r w:rsidRPr="00C333F7">
        <w:rPr>
          <w:rFonts w:hint="cs"/>
          <w:rtl/>
          <w:lang w:bidi="ar-EG"/>
        </w:rPr>
        <w:t xml:space="preserve"> على التفاعل مع الخدمة السحابية وتبادل المعلومات وفقاً لطريقة محددة والحصول على نتائج يمكن التنبؤ بها. وإجمالاً، تعني قابلية التشغيل البيني أن تعمل الخدمة السحابية وفق مواصفة متفق عليها، تكون موحدة إن أمكن. ويمكن تصنيف قابلية التشغيل البيني للخدمات السحابية بحسب سطوحها البينية الإدارية والوظيفية. وتشمل قابلية التشغيل البيني أيضاً قدرة إحدى الخدمات السحابية على العمل مع خدمات سحابية أخرى إما من خلال علاقة بين مقدمي الخدمات السحابية أو عند استعمال عميل الخدمة السحابية لتركيبة محددة من خدمات سحابية متعددة مختلفة لتحقيق أهدافه التشغيلية. وتتجاوز قابلية التشغيل البيني الخدمات السحابية نفسها وتشمل أيضاً التفاعل بين عميل الخدمة السحابية ونظام إدارة الخدمة السحابية لمقدم الخدمة السحابية. والغرض الرئيسي لاختبار قابلية التشغيل البيني هو تقييم التفاعل بين عميل الخدمة السحابية ومقدم الخدمة السحابية للحصول على نتائج يمكن التنبؤ بها، إلى جانب تعزيز التعاون بين مختلف الخدمات السحابية وتحقيق التناسق وقابلية التشغيل البيني للسطح البيني للإدارة بين خدمات مختلفة. </w:t>
      </w:r>
    </w:p>
    <w:p w:rsidR="00C333F7" w:rsidRPr="00C333F7" w:rsidRDefault="00C333F7" w:rsidP="00C333F7">
      <w:pPr>
        <w:rPr>
          <w:rtl/>
        </w:rPr>
      </w:pPr>
      <w:r w:rsidRPr="00C333F7">
        <w:rPr>
          <w:rtl/>
          <w:lang w:bidi="ar-SY"/>
        </w:rPr>
        <w:t>ومن الضروري التعاون مع لجنة الدراسات </w:t>
      </w:r>
      <w:r w:rsidRPr="00C333F7">
        <w:t>13</w:t>
      </w:r>
      <w:r w:rsidRPr="00C333F7">
        <w:rPr>
          <w:rtl/>
        </w:rPr>
        <w:t xml:space="preserve"> </w:t>
      </w:r>
      <w:r w:rsidRPr="00C333F7">
        <w:rPr>
          <w:rFonts w:hint="cs"/>
          <w:rtl/>
        </w:rPr>
        <w:t>لقطاع تقييس الاتصالات (لجنة الدراسات الرائدة المعنية بالحوسبة السحابية). وستبدأ أنشطة الاختبارات بعدما تنتهي لجنة الدراسات </w:t>
      </w:r>
      <w:r w:rsidRPr="00C333F7">
        <w:t>13</w:t>
      </w:r>
      <w:r w:rsidRPr="00C333F7">
        <w:rPr>
          <w:rtl/>
        </w:rPr>
        <w:t xml:space="preserve"> من تحديد المصطلحات والمعمارية.</w:t>
      </w:r>
    </w:p>
    <w:p w:rsidR="00C333F7" w:rsidRPr="00C333F7" w:rsidRDefault="00C333F7" w:rsidP="00625A9B">
      <w:pPr>
        <w:pStyle w:val="Heading2forQ"/>
      </w:pPr>
      <w:r w:rsidRPr="00C333F7">
        <w:t>2.M</w:t>
      </w:r>
      <w:r w:rsidRPr="00C333F7">
        <w:rPr>
          <w:rtl/>
          <w:lang w:bidi="ar-EG"/>
        </w:rPr>
        <w:tab/>
        <w:t>المسألة</w:t>
      </w:r>
    </w:p>
    <w:p w:rsidR="00C333F7" w:rsidRPr="00C333F7" w:rsidRDefault="00C333F7" w:rsidP="006766D4">
      <w:pPr>
        <w:keepNext/>
        <w:rPr>
          <w:rtl/>
          <w:lang w:bidi="ar-EG"/>
        </w:rPr>
      </w:pPr>
      <w:r w:rsidRPr="00C333F7">
        <w:rPr>
          <w:rtl/>
          <w:lang w:bidi="ar-EG"/>
        </w:rPr>
        <w:t>تتناول الدراسة البنود التالية دون أن تقتصر عليها:</w:t>
      </w:r>
    </w:p>
    <w:p w:rsidR="00C333F7" w:rsidRPr="00C333F7" w:rsidRDefault="00C333F7" w:rsidP="00625A9B">
      <w:pPr>
        <w:pStyle w:val="enumlev1"/>
        <w:rPr>
          <w:rtl/>
        </w:rPr>
      </w:pPr>
      <w:r w:rsidRPr="00C333F7">
        <w:rPr>
          <w:rFonts w:hint="cs"/>
          <w:rtl/>
        </w:rPr>
        <w:t>-</w:t>
      </w:r>
      <w:r w:rsidRPr="00C333F7">
        <w:rPr>
          <w:rFonts w:hint="cs"/>
          <w:rtl/>
        </w:rPr>
        <w:tab/>
        <w:t xml:space="preserve">ما هي التوصيات الجديدة التي يتعين وضعها فيما يتعلق بالتشغيل البيني بين عميل الخدمة السحابية </w:t>
      </w:r>
      <w:r w:rsidRPr="00C333F7">
        <w:t>(CSC)</w:t>
      </w:r>
      <w:r w:rsidRPr="00C333F7">
        <w:rPr>
          <w:rFonts w:hint="cs"/>
          <w:rtl/>
        </w:rPr>
        <w:t xml:space="preserve"> ومقدم الخدمة السحابية </w:t>
      </w:r>
      <w:r w:rsidRPr="00C333F7">
        <w:rPr>
          <w:lang w:bidi="ar-SA"/>
        </w:rPr>
        <w:t>(CSP)</w:t>
      </w:r>
      <w:r w:rsidRPr="00C333F7">
        <w:rPr>
          <w:rFonts w:hint="cs"/>
          <w:rtl/>
        </w:rPr>
        <w:t>؛ وبين مقدمي الخدمة السحابية ومقدم الخدمة السحابية والسطح البيني للإدارة من أجل اختبار التشغيل البيني؟</w:t>
      </w:r>
    </w:p>
    <w:p w:rsidR="00C333F7" w:rsidRPr="00C333F7" w:rsidRDefault="00C333F7" w:rsidP="00625A9B">
      <w:pPr>
        <w:pStyle w:val="enumlev1"/>
        <w:rPr>
          <w:rtl/>
        </w:rPr>
      </w:pPr>
      <w:r w:rsidRPr="00C333F7">
        <w:rPr>
          <w:rFonts w:hint="cs"/>
          <w:rtl/>
        </w:rPr>
        <w:t>-</w:t>
      </w:r>
      <w:r w:rsidRPr="00C333F7">
        <w:rPr>
          <w:rFonts w:hint="cs"/>
          <w:rtl/>
        </w:rPr>
        <w:tab/>
        <w:t>ما هي التوصيات الجديدة التي يتعين وضعها لاختبار قابلية التشغيل البيني للحوسبة السحابية مع ثلاثة أنواع من القدرات السحابية (البنية التحتية والمنصة والتطبيق)؟</w:t>
      </w:r>
    </w:p>
    <w:p w:rsidR="00C333F7" w:rsidRPr="00C333F7" w:rsidRDefault="00C333F7" w:rsidP="00625A9B">
      <w:pPr>
        <w:pStyle w:val="enumlev1"/>
      </w:pPr>
      <w:r w:rsidRPr="00C333F7">
        <w:rPr>
          <w:rFonts w:hint="cs"/>
          <w:rtl/>
        </w:rPr>
        <w:t>-</w:t>
      </w:r>
      <w:r w:rsidRPr="00C333F7">
        <w:rPr>
          <w:rFonts w:hint="cs"/>
          <w:rtl/>
        </w:rPr>
        <w:tab/>
      </w:r>
      <w:r w:rsidRPr="00C333F7">
        <w:rPr>
          <w:rtl/>
        </w:rPr>
        <w:t>ما هو التعاون اللازم للتقليل إلى الحد الأدنى من ازدواجية الجهود مع المنظمات الأخرى المعنية بوضع المعايير؟</w:t>
      </w:r>
    </w:p>
    <w:p w:rsidR="00C333F7" w:rsidRPr="00C333F7" w:rsidRDefault="00C333F7" w:rsidP="00625A9B">
      <w:pPr>
        <w:pStyle w:val="enumlev1"/>
        <w:rPr>
          <w:lang w:bidi="ar-SA"/>
        </w:rPr>
      </w:pPr>
      <w:r w:rsidRPr="00C333F7">
        <w:rPr>
          <w:rFonts w:hint="cs"/>
          <w:rtl/>
        </w:rPr>
        <w:t>-</w:t>
      </w:r>
      <w:r w:rsidRPr="00C333F7">
        <w:rPr>
          <w:rFonts w:hint="cs"/>
          <w:rtl/>
        </w:rPr>
        <w:tab/>
        <w:t>ما هو التعاون اللازم لاستعمال البرمجيات مفتوحة المصدر؟</w:t>
      </w:r>
    </w:p>
    <w:p w:rsidR="00C333F7" w:rsidRPr="00C333F7" w:rsidRDefault="00C333F7" w:rsidP="00625A9B">
      <w:pPr>
        <w:pStyle w:val="Heading2forQ"/>
        <w:rPr>
          <w:rtl/>
          <w:lang w:bidi="ar-EG"/>
        </w:rPr>
      </w:pPr>
      <w:r w:rsidRPr="00C333F7">
        <w:t>3.M</w:t>
      </w:r>
      <w:r w:rsidRPr="00C333F7">
        <w:rPr>
          <w:rtl/>
          <w:lang w:bidi="ar-EG"/>
        </w:rPr>
        <w:tab/>
        <w:t>المهام</w:t>
      </w:r>
    </w:p>
    <w:p w:rsidR="00C333F7" w:rsidRPr="00C333F7" w:rsidRDefault="00C333F7" w:rsidP="006766D4">
      <w:pPr>
        <w:keepNext/>
        <w:rPr>
          <w:rtl/>
          <w:lang w:bidi="ar-EG"/>
        </w:rPr>
      </w:pPr>
      <w:r w:rsidRPr="00C333F7">
        <w:rPr>
          <w:rtl/>
          <w:lang w:bidi="ar-EG"/>
        </w:rPr>
        <w:t>تشمل المهام البنود التالية دون أن تقتصر عليها:</w:t>
      </w:r>
    </w:p>
    <w:p w:rsidR="00C333F7" w:rsidRPr="00C333F7" w:rsidRDefault="00C333F7" w:rsidP="00625A9B">
      <w:pPr>
        <w:pStyle w:val="enumlev1"/>
        <w:rPr>
          <w:lang w:bidi="ar-SA"/>
        </w:rPr>
      </w:pPr>
      <w:r w:rsidRPr="00C333F7">
        <w:rPr>
          <w:rtl/>
        </w:rPr>
        <w:t>-</w:t>
      </w:r>
      <w:r w:rsidRPr="00C333F7">
        <w:rPr>
          <w:rtl/>
        </w:rPr>
        <w:tab/>
      </w:r>
      <w:r w:rsidRPr="00C333F7">
        <w:rPr>
          <w:rFonts w:hint="cs"/>
          <w:rtl/>
        </w:rPr>
        <w:t xml:space="preserve">إعداد توصيات بشأن اختبار قابلية التشغيل البيني </w:t>
      </w:r>
      <w:r w:rsidRPr="00C333F7">
        <w:rPr>
          <w:rFonts w:hint="cs"/>
          <w:rtl/>
          <w:lang w:bidi="ar-EG"/>
        </w:rPr>
        <w:t xml:space="preserve">للحوسبة السحابية بين </w:t>
      </w:r>
      <w:r w:rsidRPr="00C333F7">
        <w:rPr>
          <w:rFonts w:hint="cs"/>
          <w:rtl/>
        </w:rPr>
        <w:t xml:space="preserve">عميل الخدمة السحابية </w:t>
      </w:r>
      <w:r w:rsidRPr="00C333F7">
        <w:t>(CSC)</w:t>
      </w:r>
      <w:r w:rsidRPr="00C333F7">
        <w:rPr>
          <w:rFonts w:hint="cs"/>
          <w:rtl/>
          <w:lang w:bidi="ar-EG"/>
        </w:rPr>
        <w:t xml:space="preserve"> ومقدم الخدمة السحابية</w:t>
      </w:r>
      <w:r w:rsidR="00625A9B">
        <w:rPr>
          <w:rFonts w:hint="eastAsia"/>
          <w:rtl/>
          <w:lang w:bidi="ar-EG"/>
        </w:rPr>
        <w:t> </w:t>
      </w:r>
      <w:r w:rsidRPr="00C333F7">
        <w:rPr>
          <w:lang w:bidi="ar-SA"/>
        </w:rPr>
        <w:t>(CSP)</w:t>
      </w:r>
      <w:r w:rsidRPr="00C333F7">
        <w:rPr>
          <w:rFonts w:hint="cs"/>
          <w:rtl/>
          <w:lang w:bidi="ar-EG"/>
        </w:rPr>
        <w:t>؛</w:t>
      </w:r>
    </w:p>
    <w:p w:rsidR="00C333F7" w:rsidRPr="00C333F7" w:rsidRDefault="00C333F7" w:rsidP="00625A9B">
      <w:pPr>
        <w:pStyle w:val="enumlev1"/>
        <w:rPr>
          <w:lang w:bidi="ar-SA"/>
        </w:rPr>
      </w:pPr>
      <w:r w:rsidRPr="00C333F7">
        <w:rPr>
          <w:rFonts w:hint="cs"/>
          <w:rtl/>
        </w:rPr>
        <w:t>-</w:t>
      </w:r>
      <w:r w:rsidRPr="00C333F7">
        <w:rPr>
          <w:rFonts w:hint="cs"/>
          <w:rtl/>
        </w:rPr>
        <w:tab/>
        <w:t xml:space="preserve">إعداد توصيات بشأن اختبار قابلية التشغيل البيني </w:t>
      </w:r>
      <w:r w:rsidRPr="00C333F7">
        <w:rPr>
          <w:rFonts w:hint="cs"/>
          <w:rtl/>
          <w:lang w:bidi="ar-EG"/>
        </w:rPr>
        <w:t xml:space="preserve">للحوسبة السحابية بين </w:t>
      </w:r>
      <w:r w:rsidRPr="00C333F7">
        <w:rPr>
          <w:rFonts w:hint="cs"/>
          <w:rtl/>
        </w:rPr>
        <w:t>مقدمي</w:t>
      </w:r>
      <w:r w:rsidRPr="00C333F7">
        <w:rPr>
          <w:rFonts w:hint="cs"/>
          <w:rtl/>
          <w:lang w:bidi="ar-EG"/>
        </w:rPr>
        <w:t xml:space="preserve"> الخدمة السحابية </w:t>
      </w:r>
      <w:r w:rsidRPr="00C333F7">
        <w:rPr>
          <w:lang w:bidi="ar-SA"/>
        </w:rPr>
        <w:t>(CSP)</w:t>
      </w:r>
      <w:r w:rsidRPr="00C333F7">
        <w:rPr>
          <w:rFonts w:hint="cs"/>
          <w:rtl/>
          <w:lang w:bidi="ar-EG"/>
        </w:rPr>
        <w:t>؛</w:t>
      </w:r>
    </w:p>
    <w:p w:rsidR="00C333F7" w:rsidRPr="00625A9B" w:rsidRDefault="00C333F7" w:rsidP="00625A9B">
      <w:pPr>
        <w:pStyle w:val="enumlev1"/>
        <w:rPr>
          <w:spacing w:val="6"/>
          <w:lang w:bidi="ar-SA"/>
        </w:rPr>
      </w:pPr>
      <w:r w:rsidRPr="00625A9B">
        <w:rPr>
          <w:rFonts w:hint="cs"/>
          <w:spacing w:val="6"/>
          <w:rtl/>
        </w:rPr>
        <w:lastRenderedPageBreak/>
        <w:t>-</w:t>
      </w:r>
      <w:r w:rsidRPr="00625A9B">
        <w:rPr>
          <w:rFonts w:hint="cs"/>
          <w:spacing w:val="6"/>
          <w:rtl/>
        </w:rPr>
        <w:tab/>
        <w:t xml:space="preserve">إعداد توصيات بشأن اختبار قابلية التشغيل البيني </w:t>
      </w:r>
      <w:r w:rsidRPr="00625A9B">
        <w:rPr>
          <w:rFonts w:hint="cs"/>
          <w:spacing w:val="6"/>
          <w:rtl/>
          <w:lang w:bidi="ar-EG"/>
        </w:rPr>
        <w:t xml:space="preserve">للحوسبة السحابية بين مقدم الخدمة السحابية </w:t>
      </w:r>
      <w:r w:rsidRPr="00625A9B">
        <w:rPr>
          <w:spacing w:val="6"/>
          <w:lang w:bidi="ar-SA"/>
        </w:rPr>
        <w:t>(CSP)</w:t>
      </w:r>
      <w:r w:rsidRPr="00625A9B">
        <w:rPr>
          <w:rFonts w:hint="cs"/>
          <w:spacing w:val="6"/>
          <w:rtl/>
          <w:lang w:bidi="ar-EG"/>
        </w:rPr>
        <w:t xml:space="preserve"> والسطح البيني للإدارة؛</w:t>
      </w:r>
    </w:p>
    <w:p w:rsidR="00C333F7" w:rsidRPr="00C333F7" w:rsidRDefault="00C333F7" w:rsidP="00625A9B">
      <w:pPr>
        <w:pStyle w:val="enumlev1"/>
        <w:rPr>
          <w:rtl/>
        </w:rPr>
      </w:pPr>
      <w:r w:rsidRPr="00C333F7">
        <w:rPr>
          <w:rFonts w:hint="cs"/>
          <w:rtl/>
        </w:rPr>
        <w:t>-</w:t>
      </w:r>
      <w:r w:rsidRPr="00C333F7">
        <w:rPr>
          <w:rFonts w:hint="cs"/>
          <w:rtl/>
        </w:rPr>
        <w:tab/>
        <w:t xml:space="preserve">إعداد توصيات بشأن اختبار قابلية التشغيل البيني </w:t>
      </w:r>
      <w:r w:rsidRPr="00C333F7">
        <w:rPr>
          <w:rFonts w:hint="cs"/>
          <w:rtl/>
          <w:lang w:bidi="ar-EG"/>
        </w:rPr>
        <w:t>للحوسبة السحابية مع أنواع مختلفة من القدرات السحابية (البنية التحتية والمنصة والتطبيق) أو الخدمات؛</w:t>
      </w:r>
    </w:p>
    <w:p w:rsidR="00C333F7" w:rsidRPr="00C333F7" w:rsidRDefault="00C333F7" w:rsidP="00625A9B">
      <w:pPr>
        <w:pStyle w:val="enumlev1"/>
        <w:rPr>
          <w:rtl/>
          <w:lang w:bidi="ar-EG"/>
        </w:rPr>
      </w:pPr>
      <w:r w:rsidRPr="00C333F7">
        <w:rPr>
          <w:rFonts w:hint="cs"/>
          <w:rtl/>
        </w:rPr>
        <w:t>-</w:t>
      </w:r>
      <w:r w:rsidRPr="00C333F7">
        <w:rPr>
          <w:rFonts w:hint="cs"/>
          <w:rtl/>
        </w:rPr>
        <w:tab/>
      </w:r>
      <w:r w:rsidRPr="00C333F7">
        <w:rPr>
          <w:rtl/>
        </w:rPr>
        <w:t>توفير التعاون اللازم مع المنظمات الخارجية المعنية بوضع المعايير والاتحادات التجارية والمنتديات</w:t>
      </w:r>
      <w:r w:rsidRPr="00C333F7">
        <w:rPr>
          <w:rFonts w:hint="cs"/>
          <w:rtl/>
          <w:lang w:bidi="ar-EG"/>
        </w:rPr>
        <w:t xml:space="preserve"> </w:t>
      </w:r>
      <w:r w:rsidRPr="00C333F7">
        <w:rPr>
          <w:rFonts w:hint="cs"/>
          <w:rtl/>
        </w:rPr>
        <w:t>ومجتمعات البرمجيات مفتوحة المصدر</w:t>
      </w:r>
    </w:p>
    <w:p w:rsidR="00C333F7" w:rsidRPr="00C333F7" w:rsidRDefault="00C333F7" w:rsidP="00625A9B">
      <w:pPr>
        <w:pStyle w:val="enumlev1"/>
      </w:pPr>
      <w:r w:rsidRPr="00C333F7">
        <w:rPr>
          <w:rFonts w:hint="cs"/>
          <w:rtl/>
        </w:rPr>
        <w:t>-</w:t>
      </w:r>
      <w:r w:rsidRPr="00C333F7">
        <w:rPr>
          <w:rFonts w:hint="cs"/>
          <w:rtl/>
        </w:rPr>
        <w:tab/>
      </w:r>
      <w:r w:rsidRPr="00C333F7">
        <w:rPr>
          <w:rtl/>
        </w:rPr>
        <w:t>تحديث التوصيات التي تقع في إطار مسؤولية هذه المسألة وتحسينها</w:t>
      </w:r>
      <w:r w:rsidRPr="00C333F7">
        <w:t>.</w:t>
      </w:r>
    </w:p>
    <w:p w:rsidR="00C333F7" w:rsidRPr="00C333F7" w:rsidRDefault="00C333F7" w:rsidP="009A6DC1">
      <w:pPr>
        <w:jc w:val="left"/>
        <w:rPr>
          <w:rtl/>
        </w:rPr>
      </w:pPr>
      <w:r w:rsidRPr="00C333F7">
        <w:rPr>
          <w:rtl/>
        </w:rPr>
        <w:t xml:space="preserve">ويرد بيان محدّث </w:t>
      </w:r>
      <w:r w:rsidR="00625A9B">
        <w:rPr>
          <w:rFonts w:hint="cs"/>
          <w:rtl/>
        </w:rPr>
        <w:t xml:space="preserve">عن </w:t>
      </w:r>
      <w:r w:rsidRPr="00C333F7">
        <w:rPr>
          <w:rtl/>
        </w:rPr>
        <w:t>حالة سير العمل في إطار هذه المسألة في برنامج عمل لجنة الدراسات </w:t>
      </w:r>
      <w:r w:rsidRPr="00C333F7">
        <w:t>11</w:t>
      </w:r>
      <w:r w:rsidR="009A6DC1">
        <w:rPr>
          <w:rFonts w:hint="cs"/>
          <w:rtl/>
        </w:rPr>
        <w:t xml:space="preserve"> </w:t>
      </w:r>
      <w:r w:rsidR="00625A9B">
        <w:rPr>
          <w:rtl/>
        </w:rPr>
        <w:br/>
      </w:r>
      <w:r w:rsidRPr="00C333F7">
        <w:t>(</w:t>
      </w:r>
      <w:hyperlink r:id="rId22" w:history="1">
        <w:r w:rsidRPr="00C333F7">
          <w:rPr>
            <w:rStyle w:val="Hyperlink"/>
          </w:rPr>
          <w:t>http://itu.int/ITU-T/workprog/wp_search.aspx?Q=</w:t>
        </w:r>
        <w:r w:rsidR="009A6DC1" w:rsidRPr="00C333F7">
          <w:rPr>
            <w:rStyle w:val="Hyperlink"/>
          </w:rPr>
          <w:t>xx</w:t>
        </w:r>
        <w:r w:rsidRPr="00C333F7">
          <w:rPr>
            <w:rStyle w:val="Hyperlink"/>
          </w:rPr>
          <w:t>/11</w:t>
        </w:r>
      </w:hyperlink>
      <w:r w:rsidRPr="00C333F7">
        <w:t>)</w:t>
      </w:r>
      <w:r w:rsidRPr="00C333F7">
        <w:rPr>
          <w:rtl/>
        </w:rPr>
        <w:t>.</w:t>
      </w:r>
    </w:p>
    <w:p w:rsidR="00C333F7" w:rsidRPr="00C333F7" w:rsidRDefault="00C333F7" w:rsidP="00625A9B">
      <w:pPr>
        <w:pStyle w:val="Heading2forQ"/>
        <w:rPr>
          <w:rtl/>
          <w:lang w:bidi="ar-EG"/>
        </w:rPr>
      </w:pPr>
      <w:r w:rsidRPr="00C333F7">
        <w:t>4.M</w:t>
      </w:r>
      <w:r w:rsidRPr="00C333F7">
        <w:tab/>
      </w:r>
      <w:r w:rsidRPr="00C333F7">
        <w:rPr>
          <w:rtl/>
          <w:lang w:bidi="ar-EG"/>
        </w:rPr>
        <w:t>الروابط</w:t>
      </w:r>
    </w:p>
    <w:p w:rsidR="00C333F7" w:rsidRPr="00C333F7" w:rsidRDefault="00C333F7" w:rsidP="00625A9B">
      <w:pPr>
        <w:pStyle w:val="Headingb"/>
        <w:rPr>
          <w:rtl/>
        </w:rPr>
      </w:pPr>
      <w:r w:rsidRPr="00C333F7">
        <w:rPr>
          <w:rtl/>
        </w:rPr>
        <w:t>التوصيات:</w:t>
      </w:r>
    </w:p>
    <w:p w:rsidR="00C333F7" w:rsidRPr="00C333F7" w:rsidRDefault="00C333F7" w:rsidP="00625A9B">
      <w:pPr>
        <w:pStyle w:val="enumlev1"/>
        <w:rPr>
          <w:rtl/>
        </w:rPr>
      </w:pPr>
      <w:r w:rsidRPr="00C333F7">
        <w:rPr>
          <w:rtl/>
        </w:rPr>
        <w:t>-</w:t>
      </w:r>
      <w:r w:rsidRPr="00C333F7">
        <w:rPr>
          <w:rtl/>
        </w:rPr>
        <w:tab/>
        <w:t xml:space="preserve">السلاسل </w:t>
      </w:r>
      <w:r w:rsidRPr="00C333F7">
        <w:t>Q</w:t>
      </w:r>
      <w:r w:rsidRPr="00C333F7">
        <w:rPr>
          <w:rtl/>
        </w:rPr>
        <w:t xml:space="preserve"> و</w:t>
      </w:r>
      <w:r w:rsidRPr="00C333F7">
        <w:t>Y</w:t>
      </w:r>
      <w:r w:rsidRPr="00C333F7">
        <w:rPr>
          <w:rtl/>
        </w:rPr>
        <w:t xml:space="preserve"> و</w:t>
      </w:r>
      <w:r w:rsidRPr="00C333F7">
        <w:t>H</w:t>
      </w:r>
      <w:r w:rsidRPr="00C333F7">
        <w:rPr>
          <w:rtl/>
        </w:rPr>
        <w:t xml:space="preserve"> و</w:t>
      </w:r>
      <w:r w:rsidRPr="00C333F7">
        <w:t>I</w:t>
      </w:r>
      <w:r w:rsidRPr="00C333F7">
        <w:rPr>
          <w:rtl/>
        </w:rPr>
        <w:t xml:space="preserve"> و</w:t>
      </w:r>
      <w:r w:rsidRPr="00C333F7">
        <w:t>M</w:t>
      </w:r>
      <w:r w:rsidRPr="00C333F7">
        <w:rPr>
          <w:rtl/>
        </w:rPr>
        <w:t xml:space="preserve"> و</w:t>
      </w:r>
      <w:r w:rsidRPr="00C333F7">
        <w:t>F</w:t>
      </w:r>
      <w:r w:rsidRPr="00C333F7">
        <w:rPr>
          <w:rFonts w:hint="cs"/>
          <w:rtl/>
        </w:rPr>
        <w:t xml:space="preserve"> (لا سيما التوصيات المتعلقة بالحوسبة السحابية والاختبار)</w:t>
      </w:r>
    </w:p>
    <w:p w:rsidR="00C333F7" w:rsidRPr="00C333F7" w:rsidRDefault="00C333F7" w:rsidP="00625A9B">
      <w:pPr>
        <w:pStyle w:val="Headingb"/>
        <w:rPr>
          <w:rtl/>
        </w:rPr>
      </w:pPr>
      <w:r w:rsidRPr="00C333F7">
        <w:rPr>
          <w:rtl/>
        </w:rPr>
        <w:t>المسائل:</w:t>
      </w:r>
    </w:p>
    <w:p w:rsidR="00C333F7" w:rsidRPr="00C333F7" w:rsidRDefault="00C333F7" w:rsidP="00625A9B">
      <w:pPr>
        <w:pStyle w:val="enumlev1"/>
        <w:rPr>
          <w:rtl/>
        </w:rPr>
      </w:pPr>
      <w:r w:rsidRPr="00C333F7">
        <w:rPr>
          <w:rtl/>
        </w:rPr>
        <w:t>-</w:t>
      </w:r>
      <w:r w:rsidRPr="00C333F7">
        <w:rPr>
          <w:rtl/>
        </w:rPr>
        <w:tab/>
      </w:r>
      <w:r w:rsidRPr="00C333F7">
        <w:t>A/11</w:t>
      </w:r>
      <w:r w:rsidRPr="00C333F7">
        <w:rPr>
          <w:rtl/>
        </w:rPr>
        <w:t xml:space="preserve"> و</w:t>
      </w:r>
      <w:r w:rsidRPr="00C333F7">
        <w:t>B/11</w:t>
      </w:r>
      <w:r w:rsidRPr="00C333F7">
        <w:rPr>
          <w:rtl/>
        </w:rPr>
        <w:t xml:space="preserve"> و</w:t>
      </w:r>
      <w:r w:rsidRPr="00C333F7">
        <w:t>C/11</w:t>
      </w:r>
      <w:r w:rsidRPr="00C333F7">
        <w:rPr>
          <w:rtl/>
        </w:rPr>
        <w:t xml:space="preserve"> و</w:t>
      </w:r>
      <w:r w:rsidRPr="00C333F7">
        <w:t>D/11</w:t>
      </w:r>
      <w:r w:rsidRPr="00C333F7">
        <w:rPr>
          <w:rtl/>
        </w:rPr>
        <w:t xml:space="preserve"> و</w:t>
      </w:r>
      <w:r w:rsidRPr="00C333F7">
        <w:t>F/11</w:t>
      </w:r>
      <w:r w:rsidRPr="00C333F7">
        <w:rPr>
          <w:rtl/>
        </w:rPr>
        <w:t xml:space="preserve"> و</w:t>
      </w:r>
      <w:r w:rsidRPr="00C333F7">
        <w:t>I/11</w:t>
      </w:r>
      <w:r w:rsidRPr="00C333F7">
        <w:rPr>
          <w:rtl/>
        </w:rPr>
        <w:t xml:space="preserve"> و</w:t>
      </w:r>
      <w:r w:rsidRPr="00C333F7">
        <w:t>K/11</w:t>
      </w:r>
    </w:p>
    <w:p w:rsidR="00C333F7" w:rsidRPr="00C333F7" w:rsidRDefault="00C333F7" w:rsidP="00625A9B">
      <w:pPr>
        <w:pStyle w:val="Headingb"/>
        <w:rPr>
          <w:rtl/>
        </w:rPr>
      </w:pPr>
      <w:r w:rsidRPr="00C333F7">
        <w:rPr>
          <w:rtl/>
        </w:rPr>
        <w:t>لجان الدراسات:</w:t>
      </w:r>
    </w:p>
    <w:p w:rsidR="00C333F7" w:rsidRPr="00C333F7" w:rsidRDefault="00C333F7" w:rsidP="00625A9B">
      <w:pPr>
        <w:pStyle w:val="enumlev1"/>
      </w:pPr>
      <w:r w:rsidRPr="00C333F7">
        <w:rPr>
          <w:rFonts w:hint="cs"/>
          <w:rtl/>
          <w:lang w:bidi="ar-EG"/>
        </w:rPr>
        <w:t>-</w:t>
      </w:r>
      <w:r w:rsidRPr="00C333F7">
        <w:rPr>
          <w:rFonts w:hint="cs"/>
          <w:rtl/>
          <w:lang w:bidi="ar-EG"/>
        </w:rPr>
        <w:tab/>
      </w:r>
      <w:r w:rsidRPr="00C333F7">
        <w:rPr>
          <w:rtl/>
        </w:rPr>
        <w:t xml:space="preserve">لجنة الدراسات </w:t>
      </w:r>
      <w:r w:rsidRPr="00C333F7">
        <w:t>2</w:t>
      </w:r>
      <w:r w:rsidRPr="00C333F7">
        <w:rPr>
          <w:rtl/>
        </w:rPr>
        <w:t xml:space="preserve"> المعنية بالجوانب التشغيلية</w:t>
      </w:r>
    </w:p>
    <w:p w:rsidR="00C333F7" w:rsidRPr="00C333F7" w:rsidRDefault="00C333F7" w:rsidP="00625A9B">
      <w:pPr>
        <w:pStyle w:val="enumlev1"/>
        <w:rPr>
          <w:rtl/>
        </w:rPr>
      </w:pPr>
      <w:r w:rsidRPr="00C333F7">
        <w:rPr>
          <w:rFonts w:hint="cs"/>
          <w:rtl/>
        </w:rPr>
        <w:t>-</w:t>
      </w:r>
      <w:r w:rsidRPr="00C333F7">
        <w:rPr>
          <w:rFonts w:hint="cs"/>
          <w:rtl/>
        </w:rPr>
        <w:tab/>
      </w:r>
      <w:r w:rsidRPr="00C333F7">
        <w:rPr>
          <w:rtl/>
        </w:rPr>
        <w:t xml:space="preserve">لجنة الدراسات </w:t>
      </w:r>
      <w:r w:rsidRPr="00C333F7">
        <w:t>12</w:t>
      </w:r>
      <w:r w:rsidRPr="00C333F7">
        <w:rPr>
          <w:rtl/>
        </w:rPr>
        <w:t xml:space="preserve"> </w:t>
      </w:r>
      <w:r w:rsidRPr="00C333F7">
        <w:rPr>
          <w:rFonts w:hint="cs"/>
          <w:rtl/>
        </w:rPr>
        <w:t>المعنية ب</w:t>
      </w:r>
      <w:r w:rsidRPr="00C333F7">
        <w:rPr>
          <w:rtl/>
        </w:rPr>
        <w:t>جودة الخدمة/جودة التجربة</w:t>
      </w:r>
    </w:p>
    <w:p w:rsidR="00C333F7" w:rsidRPr="00C333F7" w:rsidRDefault="00C333F7" w:rsidP="00625A9B">
      <w:pPr>
        <w:pStyle w:val="enumlev1"/>
        <w:rPr>
          <w:rtl/>
        </w:rPr>
      </w:pPr>
      <w:r w:rsidRPr="00C333F7">
        <w:rPr>
          <w:rtl/>
        </w:rPr>
        <w:t>-</w:t>
      </w:r>
      <w:r w:rsidRPr="00C333F7">
        <w:rPr>
          <w:rtl/>
        </w:rPr>
        <w:tab/>
        <w:t xml:space="preserve">لجنة الدراسات </w:t>
      </w:r>
      <w:r w:rsidRPr="00C333F7">
        <w:t>13</w:t>
      </w:r>
      <w:r w:rsidRPr="00C333F7">
        <w:rPr>
          <w:rtl/>
        </w:rPr>
        <w:t xml:space="preserve"> المعنية بمعمارية شبكات </w:t>
      </w:r>
      <w:r w:rsidRPr="00C333F7">
        <w:rPr>
          <w:rFonts w:hint="cs"/>
          <w:rtl/>
        </w:rPr>
        <w:t>المستقبل والحوسبة السحابية</w:t>
      </w:r>
    </w:p>
    <w:p w:rsidR="00C333F7" w:rsidRPr="00C333F7" w:rsidRDefault="00C333F7" w:rsidP="00625A9B">
      <w:pPr>
        <w:pStyle w:val="enumlev1"/>
        <w:rPr>
          <w:rtl/>
        </w:rPr>
      </w:pPr>
      <w:r w:rsidRPr="00C333F7">
        <w:rPr>
          <w:rtl/>
        </w:rPr>
        <w:t>-</w:t>
      </w:r>
      <w:r w:rsidRPr="00C333F7">
        <w:rPr>
          <w:rtl/>
        </w:rPr>
        <w:tab/>
        <w:t xml:space="preserve">لجنة الدراسات </w:t>
      </w:r>
      <w:r w:rsidRPr="00C333F7">
        <w:t>16</w:t>
      </w:r>
      <w:r w:rsidRPr="00C333F7">
        <w:rPr>
          <w:rtl/>
        </w:rPr>
        <w:t xml:space="preserve"> المعنية بخدمات وتطبيقات الوسائط المتعددة</w:t>
      </w:r>
    </w:p>
    <w:p w:rsidR="00C333F7" w:rsidRPr="00C333F7" w:rsidRDefault="00C333F7" w:rsidP="00625A9B">
      <w:pPr>
        <w:pStyle w:val="enumlev1"/>
        <w:rPr>
          <w:rtl/>
          <w:lang w:bidi="ar-EG"/>
        </w:rPr>
      </w:pPr>
      <w:r w:rsidRPr="00C333F7">
        <w:rPr>
          <w:rFonts w:hint="cs"/>
          <w:rtl/>
        </w:rPr>
        <w:t>-</w:t>
      </w:r>
      <w:r w:rsidRPr="00C333F7">
        <w:rPr>
          <w:rFonts w:hint="cs"/>
          <w:rtl/>
        </w:rPr>
        <w:tab/>
      </w:r>
      <w:r w:rsidRPr="00C333F7">
        <w:rPr>
          <w:rtl/>
        </w:rPr>
        <w:t xml:space="preserve">لجنة الدراسات </w:t>
      </w:r>
      <w:r w:rsidRPr="00C333F7">
        <w:t>17</w:t>
      </w:r>
      <w:r w:rsidRPr="00C333F7">
        <w:rPr>
          <w:rtl/>
        </w:rPr>
        <w:t xml:space="preserve"> </w:t>
      </w:r>
      <w:r w:rsidRPr="00C333F7">
        <w:rPr>
          <w:rFonts w:hint="cs"/>
          <w:rtl/>
        </w:rPr>
        <w:t>المعنية بالأمن</w:t>
      </w:r>
    </w:p>
    <w:p w:rsidR="00C333F7" w:rsidRPr="00C333F7" w:rsidRDefault="00C333F7" w:rsidP="00625A9B">
      <w:pPr>
        <w:pStyle w:val="Headingb"/>
        <w:rPr>
          <w:rtl/>
        </w:rPr>
      </w:pPr>
      <w:r w:rsidRPr="00C333F7">
        <w:rPr>
          <w:rtl/>
        </w:rPr>
        <w:t>هيئات التقييس:</w:t>
      </w:r>
    </w:p>
    <w:p w:rsidR="00C333F7" w:rsidRPr="00C333F7" w:rsidRDefault="00C333F7" w:rsidP="00625A9B">
      <w:pPr>
        <w:pStyle w:val="enumlev1"/>
        <w:rPr>
          <w:rtl/>
          <w:lang w:bidi="ar-EG"/>
        </w:rPr>
      </w:pPr>
      <w:r w:rsidRPr="00C333F7">
        <w:rPr>
          <w:rtl/>
        </w:rPr>
        <w:t>-</w:t>
      </w:r>
      <w:r w:rsidRPr="00C333F7">
        <w:rPr>
          <w:rtl/>
        </w:rPr>
        <w:tab/>
      </w:r>
      <w:r w:rsidR="00625A9B">
        <w:rPr>
          <w:rFonts w:hint="cs"/>
          <w:rtl/>
        </w:rPr>
        <w:t xml:space="preserve">اللجنة التقنية المشتركة </w:t>
      </w:r>
      <w:r w:rsidRPr="00C333F7">
        <w:t>ISO/IEC JTC 1</w:t>
      </w:r>
      <w:r w:rsidRPr="00C333F7">
        <w:rPr>
          <w:rFonts w:hint="cs"/>
          <w:rtl/>
        </w:rPr>
        <w:t xml:space="preserve"> (لا سيما اللجنة </w:t>
      </w:r>
      <w:r w:rsidR="00625A9B">
        <w:rPr>
          <w:rFonts w:hint="cs"/>
          <w:rtl/>
        </w:rPr>
        <w:t xml:space="preserve">الفرعية </w:t>
      </w:r>
      <w:r w:rsidRPr="00C333F7">
        <w:t>ISO/IEC JTC 1 SC 38</w:t>
      </w:r>
      <w:r w:rsidRPr="00C333F7">
        <w:rPr>
          <w:rFonts w:hint="cs"/>
          <w:rtl/>
        </w:rPr>
        <w:t>)</w:t>
      </w:r>
      <w:r w:rsidR="00625A9B">
        <w:rPr>
          <w:rFonts w:hint="cs"/>
          <w:rtl/>
        </w:rPr>
        <w:t xml:space="preserve"> التابعة للمنظمة الدولية للتوحيد القياسي</w:t>
      </w:r>
    </w:p>
    <w:p w:rsidR="00C333F7" w:rsidRPr="00C333F7" w:rsidRDefault="00C333F7" w:rsidP="00625A9B">
      <w:pPr>
        <w:pStyle w:val="enumlev1"/>
        <w:rPr>
          <w:rtl/>
        </w:rPr>
      </w:pPr>
      <w:r w:rsidRPr="00C333F7">
        <w:rPr>
          <w:rFonts w:hint="cs"/>
          <w:rtl/>
        </w:rPr>
        <w:t>-</w:t>
      </w:r>
      <w:r w:rsidRPr="00C333F7">
        <w:rPr>
          <w:rFonts w:hint="cs"/>
          <w:rtl/>
        </w:rPr>
        <w:tab/>
      </w:r>
      <w:r w:rsidRPr="00C333F7">
        <w:rPr>
          <w:rtl/>
        </w:rPr>
        <w:t>فريق مهام هندسة الإنترنت </w:t>
      </w:r>
      <w:r w:rsidRPr="00C333F7">
        <w:t>(IETF)</w:t>
      </w:r>
    </w:p>
    <w:p w:rsidR="00C333F7" w:rsidRPr="00C333F7" w:rsidRDefault="00C333F7" w:rsidP="00625A9B">
      <w:pPr>
        <w:pStyle w:val="enumlev1"/>
        <w:rPr>
          <w:rtl/>
        </w:rPr>
      </w:pPr>
      <w:r w:rsidRPr="00C333F7">
        <w:rPr>
          <w:rtl/>
        </w:rPr>
        <w:t>-</w:t>
      </w:r>
      <w:r w:rsidRPr="00C333F7">
        <w:rPr>
          <w:rtl/>
        </w:rPr>
        <w:tab/>
        <w:t>المعهد الأوروبي لمعايير الاتصالات </w:t>
      </w:r>
      <w:r w:rsidRPr="00C333F7">
        <w:t>(ETSI)</w:t>
      </w:r>
    </w:p>
    <w:p w:rsidR="00C333F7" w:rsidRPr="00C333F7" w:rsidRDefault="00C333F7" w:rsidP="00625A9B">
      <w:pPr>
        <w:pStyle w:val="enumlev1"/>
        <w:rPr>
          <w:rtl/>
          <w:lang w:bidi="ar-EG"/>
        </w:rPr>
      </w:pPr>
      <w:r w:rsidRPr="00C333F7">
        <w:rPr>
          <w:rFonts w:hint="cs"/>
          <w:rtl/>
        </w:rPr>
        <w:t>-</w:t>
      </w:r>
      <w:r w:rsidRPr="00C333F7">
        <w:rPr>
          <w:rtl/>
        </w:rPr>
        <w:tab/>
        <w:t xml:space="preserve">معهد مهندسي الكهرباء والإلكترونيات </w:t>
      </w:r>
      <w:r w:rsidRPr="00C333F7">
        <w:t>(IEEE)</w:t>
      </w:r>
    </w:p>
    <w:p w:rsidR="00C333F7" w:rsidRPr="00C333F7" w:rsidRDefault="00C333F7" w:rsidP="009A6DC1">
      <w:pPr>
        <w:pStyle w:val="enumlev1"/>
        <w:rPr>
          <w:rtl/>
        </w:rPr>
      </w:pPr>
      <w:r w:rsidRPr="00C333F7">
        <w:rPr>
          <w:rFonts w:hint="cs"/>
          <w:rtl/>
        </w:rPr>
        <w:t>-</w:t>
      </w:r>
      <w:r w:rsidRPr="00C333F7">
        <w:rPr>
          <w:rFonts w:hint="cs"/>
          <w:rtl/>
        </w:rPr>
        <w:tab/>
      </w:r>
      <w:r w:rsidRPr="00C333F7">
        <w:rPr>
          <w:rtl/>
        </w:rPr>
        <w:t>منظمة النهوض بمعايير المعلومات المنظمة</w:t>
      </w:r>
      <w:r w:rsidRPr="00C333F7">
        <w:rPr>
          <w:rFonts w:hint="cs"/>
          <w:rtl/>
        </w:rPr>
        <w:t xml:space="preserve"> </w:t>
      </w:r>
      <w:r w:rsidRPr="00C333F7">
        <w:t>(OASIS)</w:t>
      </w:r>
    </w:p>
    <w:p w:rsidR="00C333F7" w:rsidRPr="00C333F7" w:rsidRDefault="00C333F7" w:rsidP="00625A9B">
      <w:pPr>
        <w:pStyle w:val="enumlev1"/>
      </w:pPr>
      <w:r w:rsidRPr="00C333F7">
        <w:rPr>
          <w:rFonts w:hint="cs"/>
          <w:rtl/>
        </w:rPr>
        <w:t>-</w:t>
      </w:r>
      <w:r w:rsidRPr="00C333F7">
        <w:rPr>
          <w:rFonts w:hint="cs"/>
          <w:rtl/>
        </w:rPr>
        <w:tab/>
      </w:r>
      <w:r w:rsidRPr="00C333F7">
        <w:rPr>
          <w:rtl/>
        </w:rPr>
        <w:t>المعهد الوطني للمعايير</w:t>
      </w:r>
      <w:r w:rsidRPr="00C333F7">
        <w:rPr>
          <w:rFonts w:hint="cs"/>
          <w:rtl/>
        </w:rPr>
        <w:t xml:space="preserve"> </w:t>
      </w:r>
      <w:r w:rsidRPr="00C333F7">
        <w:t>(</w:t>
      </w:r>
      <w:bookmarkStart w:id="41" w:name="lt_pId1217"/>
      <w:r w:rsidRPr="00C333F7">
        <w:rPr>
          <w:lang w:val="en-GB"/>
        </w:rPr>
        <w:t>NIST</w:t>
      </w:r>
      <w:bookmarkEnd w:id="41"/>
      <w:r w:rsidRPr="00C333F7">
        <w:t>)</w:t>
      </w:r>
    </w:p>
    <w:p w:rsidR="00C333F7" w:rsidRPr="00C333F7" w:rsidRDefault="00C333F7" w:rsidP="009A6DC1">
      <w:pPr>
        <w:pStyle w:val="enumlev1"/>
        <w:rPr>
          <w:rtl/>
          <w:lang w:bidi="ar-EG"/>
        </w:rPr>
      </w:pPr>
      <w:r w:rsidRPr="00C333F7">
        <w:rPr>
          <w:rFonts w:hint="cs"/>
          <w:rtl/>
          <w:lang w:bidi="ar-EG"/>
        </w:rPr>
        <w:t>-</w:t>
      </w:r>
      <w:r w:rsidRPr="00C333F7">
        <w:rPr>
          <w:rFonts w:hint="cs"/>
          <w:rtl/>
          <w:lang w:bidi="ar-EG"/>
        </w:rPr>
        <w:tab/>
      </w:r>
      <w:r w:rsidRPr="00C333F7">
        <w:rPr>
          <w:rtl/>
        </w:rPr>
        <w:t>منتدى</w:t>
      </w:r>
      <w:r w:rsidRPr="00C333F7">
        <w:rPr>
          <w:rFonts w:hint="cs"/>
          <w:rtl/>
        </w:rPr>
        <w:t xml:space="preserve"> إدارة الحركة </w:t>
      </w:r>
      <w:r w:rsidRPr="00C333F7">
        <w:rPr>
          <w:lang w:bidi="ar-SA"/>
        </w:rPr>
        <w:t>(TM)</w:t>
      </w:r>
    </w:p>
    <w:p w:rsidR="009A6DC1" w:rsidRDefault="009A6D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8"/>
          <w:szCs w:val="40"/>
          <w:rtl/>
          <w:lang w:bidi="ar-EG"/>
        </w:rPr>
      </w:pPr>
      <w:r>
        <w:rPr>
          <w:rtl/>
        </w:rPr>
        <w:br w:type="page"/>
      </w:r>
    </w:p>
    <w:p w:rsidR="00C333F7" w:rsidRPr="00C333F7" w:rsidRDefault="00C333F7" w:rsidP="009A6DC1">
      <w:pPr>
        <w:pStyle w:val="QuestionNo"/>
        <w:keepLines w:val="0"/>
        <w:pageBreakBefore w:val="0"/>
        <w:rPr>
          <w:lang w:bidi="ar-SA"/>
        </w:rPr>
      </w:pPr>
      <w:r w:rsidRPr="00C333F7">
        <w:rPr>
          <w:rtl/>
        </w:rPr>
        <w:lastRenderedPageBreak/>
        <w:t>مشروع المسأل</w:t>
      </w:r>
      <w:r w:rsidRPr="00C333F7">
        <w:rPr>
          <w:rFonts w:hint="cs"/>
          <w:rtl/>
        </w:rPr>
        <w:t xml:space="preserve">ة </w:t>
      </w:r>
      <w:r w:rsidRPr="00C333F7">
        <w:rPr>
          <w:lang w:bidi="ar-SA"/>
        </w:rPr>
        <w:t>N/11</w:t>
      </w:r>
    </w:p>
    <w:p w:rsidR="00C333F7" w:rsidRPr="00224351" w:rsidRDefault="00C333F7" w:rsidP="00224351">
      <w:pPr>
        <w:pStyle w:val="Questiontitle"/>
        <w:rPr>
          <w:rtl/>
          <w:lang w:val="en-GB"/>
        </w:rPr>
      </w:pPr>
      <w:r w:rsidRPr="00224351">
        <w:rPr>
          <w:rFonts w:hint="cs"/>
          <w:rtl/>
        </w:rPr>
        <w:t>اختبار التكنولوجيات الناشئة</w:t>
      </w:r>
      <w:r w:rsidR="00224351" w:rsidRPr="00224351">
        <w:rPr>
          <w:rFonts w:hint="cs"/>
          <w:rtl/>
        </w:rPr>
        <w:t xml:space="preserve"> للجيل الخامس/الاتصالات المتنقلة-</w:t>
      </w:r>
      <w:r w:rsidR="00224351" w:rsidRPr="00224351">
        <w:rPr>
          <w:lang w:val="en-GB"/>
        </w:rPr>
        <w:t>2020</w:t>
      </w:r>
      <w:r w:rsidR="009A6DC1">
        <w:rPr>
          <w:rFonts w:hint="cs"/>
          <w:rtl/>
          <w:lang w:val="en-GB"/>
        </w:rPr>
        <w:t xml:space="preserve"> الناشئة</w:t>
      </w:r>
    </w:p>
    <w:p w:rsidR="00C333F7" w:rsidRPr="00C333F7" w:rsidRDefault="00C333F7" w:rsidP="00C333F7">
      <w:pPr>
        <w:rPr>
          <w:rtl/>
          <w:lang w:bidi="ar-EG"/>
        </w:rPr>
      </w:pPr>
      <w:r w:rsidRPr="00C333F7">
        <w:rPr>
          <w:rFonts w:hint="cs"/>
          <w:rtl/>
        </w:rPr>
        <w:t xml:space="preserve">(مسألة </w:t>
      </w:r>
      <w:r w:rsidRPr="00C333F7">
        <w:rPr>
          <w:rtl/>
        </w:rPr>
        <w:t>جديدة</w:t>
      </w:r>
      <w:r w:rsidRPr="00C333F7">
        <w:rPr>
          <w:rFonts w:hint="cs"/>
          <w:rtl/>
          <w:lang w:bidi="ar-EG"/>
        </w:rPr>
        <w:t>)</w:t>
      </w:r>
    </w:p>
    <w:p w:rsidR="00C333F7" w:rsidRPr="00C333F7" w:rsidRDefault="00C333F7" w:rsidP="00224351">
      <w:pPr>
        <w:pStyle w:val="Heading2forQ"/>
        <w:rPr>
          <w:rtl/>
        </w:rPr>
      </w:pPr>
      <w:r w:rsidRPr="00C333F7">
        <w:t>1.N</w:t>
      </w:r>
      <w:r w:rsidRPr="00C333F7">
        <w:rPr>
          <w:rtl/>
          <w:lang w:bidi="ar-EG"/>
        </w:rPr>
        <w:tab/>
      </w:r>
      <w:r w:rsidR="00224351">
        <w:rPr>
          <w:rFonts w:hint="cs"/>
          <w:rtl/>
        </w:rPr>
        <w:t>المسوغات</w:t>
      </w:r>
    </w:p>
    <w:p w:rsidR="00C333F7" w:rsidRPr="00C333F7" w:rsidRDefault="00C333F7" w:rsidP="00224351">
      <w:pPr>
        <w:rPr>
          <w:rtl/>
          <w:lang w:bidi="ar-EG"/>
        </w:rPr>
      </w:pPr>
      <w:r w:rsidRPr="00C333F7">
        <w:rPr>
          <w:rFonts w:hint="cs"/>
          <w:rtl/>
          <w:lang w:bidi="ar-EG"/>
        </w:rPr>
        <w:t>يمكن أن تؤدي الاتجاهات الجديدة (</w:t>
      </w:r>
      <w:r w:rsidR="00224351">
        <w:rPr>
          <w:rFonts w:hint="cs"/>
          <w:rtl/>
          <w:lang w:bidi="ar-EG"/>
        </w:rPr>
        <w:t>مثل تكنولوجيات الجيل الخامس/الاتصالات المتنقلة الدولية-</w:t>
      </w:r>
      <w:r w:rsidR="00224351">
        <w:rPr>
          <w:lang w:val="en-GB" w:bidi="ar-EG"/>
        </w:rPr>
        <w:t>2020</w:t>
      </w:r>
      <w:r w:rsidRPr="00C333F7">
        <w:rPr>
          <w:rFonts w:hint="cs"/>
          <w:rtl/>
          <w:lang w:bidi="ar-EG"/>
        </w:rPr>
        <w:t xml:space="preserve"> وإنترنت الأشياء) إلى تغيير معمارية الشبكات الحالية التي ستتطلب أداء أعلى للشبكة.</w:t>
      </w:r>
    </w:p>
    <w:p w:rsidR="00C333F7" w:rsidRPr="00C333F7" w:rsidRDefault="00C333F7" w:rsidP="00C333F7">
      <w:pPr>
        <w:rPr>
          <w:rtl/>
          <w:lang w:bidi="ar-EG"/>
        </w:rPr>
      </w:pPr>
      <w:r w:rsidRPr="00C333F7">
        <w:rPr>
          <w:rFonts w:hint="cs"/>
          <w:rtl/>
          <w:lang w:bidi="ar-EG"/>
        </w:rPr>
        <w:t xml:space="preserve">وتُنشأ التكنولوجيات القائمة على شبكات الجيل الخامس أساساً لتطوير شبكات غير متجانسة فائقة الكثافة يمكن استخدامها لإنشاء دورات/توصيلات بين مختلف أنواع التجهيزات الطرفية مثل الهواتف المحمولة/الحواسيب اللوحية وعُقد الاستشعار ومطاريف الشبكات المخصصة للعربات </w:t>
      </w:r>
      <w:r w:rsidRPr="00C333F7">
        <w:t>(VANET)</w:t>
      </w:r>
      <w:r w:rsidRPr="00C333F7">
        <w:rPr>
          <w:rFonts w:hint="cs"/>
          <w:rtl/>
          <w:lang w:bidi="ar-EG"/>
        </w:rPr>
        <w:t xml:space="preserve"> والمطاريف الطبية وغيرها. وعلاوة على ذلك، يمكن اعتبار مبادئ الربط الشبكي المتشابك التي يُقصد بها إقامة توصيلات بين الأنداد مثل التوصيل من جهاز إلى جهاز </w:t>
      </w:r>
      <w:r w:rsidRPr="00C333F7">
        <w:t>(D2D)</w:t>
      </w:r>
      <w:r w:rsidRPr="00C333F7">
        <w:rPr>
          <w:rFonts w:hint="cs"/>
          <w:rtl/>
          <w:lang w:bidi="ar-EG"/>
        </w:rPr>
        <w:t xml:space="preserve"> والتوصيل بين جهازين طرفيين أو أكثر بدون استعمال البنية التحتية للشبكة، كنوع من السيناريوهات المستعملة في هذه الشبكات غير المتجانسة. ووضع منهجية اختبار ومجموعة اختبارات للتكنولوجيات المستخدمة على الشبكات غير المتجانسة فائقة الكثافة مثل شبكات الجيل الخامس/الاتصالات المتنقلة الدولية</w:t>
      </w:r>
      <w:r w:rsidRPr="00C333F7">
        <w:t>2020-</w:t>
      </w:r>
      <w:r w:rsidRPr="00C333F7">
        <w:rPr>
          <w:rFonts w:hint="cs"/>
          <w:rtl/>
          <w:lang w:bidi="ar-EG"/>
        </w:rPr>
        <w:t xml:space="preserve"> أمر مهم من حيث قابلية التشغيل البيني والتوصيل البيني.</w:t>
      </w:r>
    </w:p>
    <w:p w:rsidR="00C333F7" w:rsidRPr="00C333F7" w:rsidRDefault="00C333F7" w:rsidP="005F1E31">
      <w:pPr>
        <w:rPr>
          <w:rtl/>
          <w:lang w:bidi="ar-EG"/>
        </w:rPr>
      </w:pPr>
      <w:r w:rsidRPr="00C333F7">
        <w:rPr>
          <w:rFonts w:hint="cs"/>
          <w:rtl/>
          <w:lang w:bidi="ar-EG"/>
        </w:rPr>
        <w:t xml:space="preserve">وبالإضافة إلى ذلك، ينبغي أن يشكل هذا النوع من الشبكات منصة للخدمات الجديدة كخدمات الإنترنت الملموسة التي ستتاح في المستقبل القريب. وتتطلب خدمة الإنترنت الملموسة تأخراً من طرف إلى طرف لا يزيد عن </w:t>
      </w:r>
      <w:proofErr w:type="spellStart"/>
      <w:r w:rsidRPr="00C333F7">
        <w:t>ms</w:t>
      </w:r>
      <w:proofErr w:type="spellEnd"/>
      <w:r w:rsidRPr="00C333F7">
        <w:t> 1</w:t>
      </w:r>
      <w:r w:rsidRPr="00C333F7">
        <w:rPr>
          <w:rFonts w:hint="cs"/>
          <w:rtl/>
          <w:lang w:bidi="ar-EG"/>
        </w:rPr>
        <w:t xml:space="preserve"> (كمون فائق الانخفاض) وبالتالي فهي تقتضي التعديل واللامركزية لمعمارية الشبكة الحالية. ويعتبر تطوير منهجية ومجموعة اختبارات لخدمات الإنترنت الملموسة قضية مهمة لشبكات</w:t>
      </w:r>
      <w:r w:rsidR="005F1E31">
        <w:rPr>
          <w:rFonts w:hint="cs"/>
          <w:rtl/>
        </w:rPr>
        <w:t xml:space="preserve"> </w:t>
      </w:r>
      <w:r w:rsidR="005F1E31">
        <w:rPr>
          <w:rFonts w:hint="cs"/>
          <w:rtl/>
          <w:lang w:bidi="ar-EG"/>
        </w:rPr>
        <w:t>الجيل الخامس/الاتصالات المتنقلة الدولية-</w:t>
      </w:r>
      <w:r w:rsidR="005F1E31">
        <w:rPr>
          <w:lang w:val="en-GB" w:bidi="ar-EG"/>
        </w:rPr>
        <w:t>2020</w:t>
      </w:r>
      <w:r w:rsidRPr="00C333F7">
        <w:rPr>
          <w:rFonts w:hint="cs"/>
          <w:rtl/>
          <w:lang w:bidi="ar-EG"/>
        </w:rPr>
        <w:t>.</w:t>
      </w:r>
    </w:p>
    <w:p w:rsidR="00C333F7" w:rsidRPr="00C333F7" w:rsidRDefault="00C333F7" w:rsidP="005F2A04">
      <w:pPr>
        <w:pStyle w:val="Heading2forQ"/>
      </w:pPr>
      <w:r w:rsidRPr="00C333F7">
        <w:t>2.N</w:t>
      </w:r>
      <w:r w:rsidRPr="00C333F7">
        <w:rPr>
          <w:rtl/>
          <w:lang w:bidi="ar-EG"/>
        </w:rPr>
        <w:tab/>
        <w:t>المسألة</w:t>
      </w:r>
    </w:p>
    <w:p w:rsidR="00C333F7" w:rsidRPr="00C333F7" w:rsidRDefault="00C333F7" w:rsidP="00C333F7">
      <w:pPr>
        <w:rPr>
          <w:rtl/>
          <w:lang w:bidi="ar-EG"/>
        </w:rPr>
      </w:pPr>
      <w:r w:rsidRPr="00C333F7">
        <w:rPr>
          <w:rtl/>
          <w:lang w:bidi="ar-EG"/>
        </w:rPr>
        <w:t>تتناول الدراسة البنود التالية دون أن تقتصر عليها:</w:t>
      </w:r>
    </w:p>
    <w:p w:rsidR="00C333F7" w:rsidRPr="00C333F7" w:rsidRDefault="00C333F7" w:rsidP="005F2A04">
      <w:pPr>
        <w:pStyle w:val="enumlev1"/>
      </w:pPr>
      <w:r w:rsidRPr="00C333F7">
        <w:rPr>
          <w:rFonts w:hint="cs"/>
          <w:rtl/>
        </w:rPr>
        <w:t>-</w:t>
      </w:r>
      <w:r w:rsidRPr="00C333F7">
        <w:rPr>
          <w:rFonts w:hint="cs"/>
          <w:rtl/>
        </w:rPr>
        <w:tab/>
        <w:t xml:space="preserve">ما هي منهجية اختبار تكنولوجيات </w:t>
      </w:r>
      <w:r w:rsidR="005F2A04">
        <w:rPr>
          <w:rFonts w:hint="cs"/>
          <w:rtl/>
          <w:lang w:bidi="ar-EG"/>
        </w:rPr>
        <w:t>الجيل الخامس/الاتصالات المتنقلة الدولية-</w:t>
      </w:r>
      <w:r w:rsidR="005F2A04">
        <w:rPr>
          <w:lang w:val="en-GB" w:bidi="ar-EG"/>
        </w:rPr>
        <w:t>2020</w:t>
      </w:r>
      <w:r w:rsidRPr="00C333F7">
        <w:rPr>
          <w:rFonts w:hint="cs"/>
          <w:rtl/>
        </w:rPr>
        <w:t xml:space="preserve"> التي ينبغي استعمالها في الشبكات غير المتجانسة فائقة الكثافة؟</w:t>
      </w:r>
    </w:p>
    <w:p w:rsidR="00C333F7" w:rsidRPr="00C333F7" w:rsidRDefault="00C333F7" w:rsidP="005F2A04">
      <w:pPr>
        <w:pStyle w:val="enumlev1"/>
      </w:pPr>
      <w:r w:rsidRPr="00C333F7">
        <w:rPr>
          <w:rFonts w:hint="cs"/>
          <w:rtl/>
        </w:rPr>
        <w:t>-</w:t>
      </w:r>
      <w:r w:rsidRPr="00C333F7">
        <w:rPr>
          <w:rFonts w:hint="cs"/>
          <w:rtl/>
        </w:rPr>
        <w:tab/>
        <w:t>ما هي منهجية اختبار الخدمات التي تتطلب الكمون فائق الانخفاض؟</w:t>
      </w:r>
    </w:p>
    <w:p w:rsidR="00C333F7" w:rsidRPr="005F2A04" w:rsidRDefault="00C333F7" w:rsidP="005F2A04">
      <w:pPr>
        <w:pStyle w:val="enumlev1"/>
        <w:rPr>
          <w:spacing w:val="-6"/>
        </w:rPr>
      </w:pPr>
      <w:r w:rsidRPr="005F2A04">
        <w:rPr>
          <w:rFonts w:hint="cs"/>
          <w:spacing w:val="-6"/>
          <w:rtl/>
        </w:rPr>
        <w:t>-</w:t>
      </w:r>
      <w:r w:rsidRPr="005F2A04">
        <w:rPr>
          <w:rFonts w:hint="cs"/>
          <w:spacing w:val="-6"/>
          <w:rtl/>
        </w:rPr>
        <w:tab/>
        <w:t xml:space="preserve">ما هي معمارية الشبكة النموذجية التي ينبغي استعمالها لاختبار تكنولوجيات </w:t>
      </w:r>
      <w:r w:rsidR="005F2A04" w:rsidRPr="005F2A04">
        <w:rPr>
          <w:rFonts w:hint="cs"/>
          <w:spacing w:val="-6"/>
          <w:rtl/>
          <w:lang w:bidi="ar-EG"/>
        </w:rPr>
        <w:t>الجيل الخامس/الاتصالات المتنقلة الدولية-</w:t>
      </w:r>
      <w:r w:rsidR="005F2A04" w:rsidRPr="005F2A04">
        <w:rPr>
          <w:spacing w:val="-6"/>
          <w:lang w:val="en-GB" w:bidi="ar-EG"/>
        </w:rPr>
        <w:t>2020</w:t>
      </w:r>
      <w:r w:rsidRPr="005F2A04">
        <w:rPr>
          <w:rFonts w:hint="cs"/>
          <w:spacing w:val="-6"/>
          <w:rtl/>
        </w:rPr>
        <w:t>؟</w:t>
      </w:r>
    </w:p>
    <w:p w:rsidR="00C333F7" w:rsidRPr="00C333F7" w:rsidRDefault="00C333F7" w:rsidP="005F2A04">
      <w:pPr>
        <w:pStyle w:val="enumlev1"/>
      </w:pPr>
      <w:r w:rsidRPr="00C333F7">
        <w:rPr>
          <w:rFonts w:hint="cs"/>
          <w:rtl/>
        </w:rPr>
        <w:t>-</w:t>
      </w:r>
      <w:r w:rsidRPr="00C333F7">
        <w:rPr>
          <w:rFonts w:hint="cs"/>
          <w:rtl/>
        </w:rPr>
        <w:tab/>
        <w:t>ما هي معمارية الشبكة النموذجية التي ينبغي استعمالها لاختبار خدمات الإنترنت الملموسة؟</w:t>
      </w:r>
    </w:p>
    <w:p w:rsidR="00C333F7" w:rsidRPr="00C333F7" w:rsidRDefault="00C333F7" w:rsidP="005F2A04">
      <w:pPr>
        <w:pStyle w:val="enumlev1"/>
      </w:pPr>
      <w:r w:rsidRPr="00C333F7">
        <w:rPr>
          <w:rFonts w:hint="cs"/>
          <w:rtl/>
        </w:rPr>
        <w:t>-</w:t>
      </w:r>
      <w:r w:rsidRPr="00C333F7">
        <w:rPr>
          <w:rFonts w:hint="cs"/>
          <w:rtl/>
        </w:rPr>
        <w:tab/>
        <w:t xml:space="preserve">ما هي مجموعة الاختبارات </w:t>
      </w:r>
      <w:r w:rsidRPr="00C333F7">
        <w:rPr>
          <w:rFonts w:hint="cs"/>
          <w:rtl/>
          <w:lang w:bidi="ar-EG"/>
        </w:rPr>
        <w:t xml:space="preserve">اللازمة لاختبار تكنولوجيات </w:t>
      </w:r>
      <w:r w:rsidR="005F2A04">
        <w:rPr>
          <w:rFonts w:hint="cs"/>
          <w:rtl/>
          <w:lang w:bidi="ar-EG"/>
        </w:rPr>
        <w:t>الجيل الخامس/الاتصالات المتنقلة الدولية-</w:t>
      </w:r>
      <w:r w:rsidR="005F2A04">
        <w:rPr>
          <w:lang w:val="en-GB" w:bidi="ar-EG"/>
        </w:rPr>
        <w:t>2020</w:t>
      </w:r>
      <w:r w:rsidRPr="00C333F7">
        <w:rPr>
          <w:rFonts w:hint="cs"/>
          <w:rtl/>
        </w:rPr>
        <w:t xml:space="preserve"> التي ينبغي استعمالها في الشبكات غير المتجانسة فائقة الكثافة؟</w:t>
      </w:r>
    </w:p>
    <w:p w:rsidR="00C333F7" w:rsidRPr="00C333F7" w:rsidRDefault="00C333F7" w:rsidP="005F2A04">
      <w:pPr>
        <w:pStyle w:val="enumlev1"/>
      </w:pPr>
      <w:r w:rsidRPr="00C333F7">
        <w:rPr>
          <w:rFonts w:hint="cs"/>
          <w:rtl/>
        </w:rPr>
        <w:t>-</w:t>
      </w:r>
      <w:r w:rsidRPr="00C333F7">
        <w:rPr>
          <w:rFonts w:hint="cs"/>
          <w:rtl/>
        </w:rPr>
        <w:tab/>
        <w:t>ما هي مجموعة الاختبارات اللازمة لاختبار خدمات الإنترنت الملموسة؟</w:t>
      </w:r>
    </w:p>
    <w:p w:rsidR="00C333F7" w:rsidRPr="00C333F7" w:rsidRDefault="00C333F7" w:rsidP="005F2A04">
      <w:pPr>
        <w:pStyle w:val="enumlev1"/>
        <w:rPr>
          <w:lang w:bidi="ar-SA"/>
        </w:rPr>
      </w:pPr>
      <w:r w:rsidRPr="00C333F7">
        <w:rPr>
          <w:rFonts w:hint="cs"/>
          <w:rtl/>
        </w:rPr>
        <w:t>-</w:t>
      </w:r>
      <w:r w:rsidRPr="00C333F7">
        <w:rPr>
          <w:rFonts w:hint="cs"/>
          <w:rtl/>
        </w:rPr>
        <w:tab/>
        <w:t>ما هي مجموعة الاختبارات اللازمة لاختبار التوصيلات/السيناريوهات من جهاز إلى جهاز؟</w:t>
      </w:r>
    </w:p>
    <w:p w:rsidR="00C333F7" w:rsidRPr="00C333F7" w:rsidRDefault="00C333F7" w:rsidP="00FB143A">
      <w:pPr>
        <w:pStyle w:val="Heading2forQ"/>
        <w:rPr>
          <w:rtl/>
          <w:lang w:bidi="ar-EG"/>
        </w:rPr>
      </w:pPr>
      <w:r w:rsidRPr="00C333F7">
        <w:lastRenderedPageBreak/>
        <w:t>3.N</w:t>
      </w:r>
      <w:r w:rsidRPr="00C333F7">
        <w:rPr>
          <w:rtl/>
          <w:lang w:bidi="ar-EG"/>
        </w:rPr>
        <w:tab/>
        <w:t>المهام</w:t>
      </w:r>
    </w:p>
    <w:p w:rsidR="00C333F7" w:rsidRPr="00C333F7" w:rsidRDefault="00C333F7" w:rsidP="00FB143A">
      <w:pPr>
        <w:keepNext/>
        <w:keepLines/>
        <w:rPr>
          <w:rtl/>
          <w:lang w:bidi="ar-EG"/>
        </w:rPr>
      </w:pPr>
      <w:r w:rsidRPr="00C333F7">
        <w:rPr>
          <w:rtl/>
          <w:lang w:bidi="ar-EG"/>
        </w:rPr>
        <w:t>تشمل المهام البنود التالية دون أن تقتصر عليها:</w:t>
      </w:r>
    </w:p>
    <w:p w:rsidR="00C333F7" w:rsidRPr="00C333F7" w:rsidRDefault="00C333F7" w:rsidP="00580C83">
      <w:pPr>
        <w:pStyle w:val="enumlev1"/>
        <w:keepNext/>
        <w:keepLines/>
      </w:pPr>
      <w:r w:rsidRPr="00C333F7">
        <w:rPr>
          <w:rFonts w:hint="cs"/>
          <w:rtl/>
        </w:rPr>
        <w:t>-</w:t>
      </w:r>
      <w:r w:rsidRPr="00C333F7">
        <w:rPr>
          <w:rFonts w:hint="cs"/>
          <w:rtl/>
        </w:rPr>
        <w:tab/>
        <w:t xml:space="preserve">تحديد منهجية لاختبار تكنولوجيات </w:t>
      </w:r>
      <w:r w:rsidR="00580C83">
        <w:rPr>
          <w:rFonts w:hint="cs"/>
          <w:rtl/>
          <w:lang w:bidi="ar-EG"/>
        </w:rPr>
        <w:t>الجيل الخامس/الاتصالات المتنقلة الدولية-</w:t>
      </w:r>
      <w:r w:rsidR="00580C83">
        <w:rPr>
          <w:lang w:val="en-GB" w:bidi="ar-EG"/>
        </w:rPr>
        <w:t>2020</w:t>
      </w:r>
      <w:r w:rsidRPr="00C333F7">
        <w:rPr>
          <w:rFonts w:hint="cs"/>
          <w:rtl/>
        </w:rPr>
        <w:t xml:space="preserve"> التي ينبغي استخدامها في</w:t>
      </w:r>
      <w:r w:rsidR="00580C83">
        <w:rPr>
          <w:rFonts w:hint="eastAsia"/>
          <w:rtl/>
        </w:rPr>
        <w:t> </w:t>
      </w:r>
      <w:r w:rsidRPr="00C333F7">
        <w:rPr>
          <w:rFonts w:hint="cs"/>
          <w:rtl/>
        </w:rPr>
        <w:t>الشبكات غير المتجانسة فائقة الكثافة؛</w:t>
      </w:r>
    </w:p>
    <w:p w:rsidR="00C333F7" w:rsidRPr="00C333F7" w:rsidRDefault="00C333F7" w:rsidP="00FB143A">
      <w:pPr>
        <w:pStyle w:val="enumlev1"/>
      </w:pPr>
      <w:r w:rsidRPr="00C333F7">
        <w:rPr>
          <w:rFonts w:hint="cs"/>
          <w:rtl/>
        </w:rPr>
        <w:t>-</w:t>
      </w:r>
      <w:r w:rsidRPr="00C333F7">
        <w:rPr>
          <w:rFonts w:hint="cs"/>
          <w:rtl/>
        </w:rPr>
        <w:tab/>
        <w:t>تحديد منهجية لاختبار الخدمات التي تتطلب الكمون فائق الانخفاض؛</w:t>
      </w:r>
    </w:p>
    <w:p w:rsidR="00C333F7" w:rsidRPr="00580C83" w:rsidRDefault="00C333F7" w:rsidP="00416650">
      <w:pPr>
        <w:pStyle w:val="enumlev1"/>
        <w:rPr>
          <w:spacing w:val="-6"/>
          <w:rtl/>
          <w:lang w:bidi="ar-EG"/>
        </w:rPr>
      </w:pPr>
      <w:r w:rsidRPr="00580C83">
        <w:rPr>
          <w:rFonts w:hint="cs"/>
          <w:spacing w:val="-6"/>
          <w:rtl/>
        </w:rPr>
        <w:t>-</w:t>
      </w:r>
      <w:r w:rsidRPr="00580C83">
        <w:rPr>
          <w:rFonts w:hint="cs"/>
          <w:spacing w:val="-6"/>
          <w:rtl/>
        </w:rPr>
        <w:tab/>
        <w:t>تحديد معمارية الشبكة النموذجية التي ينبغي استعمالها لاختبار</w:t>
      </w:r>
      <w:r w:rsidRPr="00580C83">
        <w:rPr>
          <w:rFonts w:hint="cs"/>
          <w:spacing w:val="-6"/>
          <w:rtl/>
          <w:lang w:bidi="ar-EG"/>
        </w:rPr>
        <w:t xml:space="preserve"> تكنولوجيات </w:t>
      </w:r>
      <w:r w:rsidR="00580C83" w:rsidRPr="00580C83">
        <w:rPr>
          <w:rFonts w:hint="cs"/>
          <w:spacing w:val="-6"/>
          <w:rtl/>
          <w:lang w:bidi="ar-EG"/>
        </w:rPr>
        <w:t>الجيل الخامس/الاتصالات المتنقلة الدولية-</w:t>
      </w:r>
      <w:r w:rsidR="00580C83" w:rsidRPr="00580C83">
        <w:rPr>
          <w:spacing w:val="-6"/>
          <w:lang w:val="en-GB" w:bidi="ar-EG"/>
        </w:rPr>
        <w:t>2020</w:t>
      </w:r>
      <w:r w:rsidRPr="00580C83">
        <w:rPr>
          <w:rFonts w:hint="cs"/>
          <w:spacing w:val="-6"/>
          <w:rtl/>
        </w:rPr>
        <w:t>؛</w:t>
      </w:r>
    </w:p>
    <w:p w:rsidR="00C333F7" w:rsidRPr="00C333F7" w:rsidRDefault="00C333F7" w:rsidP="00FB143A">
      <w:pPr>
        <w:pStyle w:val="enumlev1"/>
      </w:pPr>
      <w:r w:rsidRPr="00C333F7">
        <w:rPr>
          <w:rFonts w:hint="cs"/>
          <w:rtl/>
        </w:rPr>
        <w:t>-</w:t>
      </w:r>
      <w:r w:rsidRPr="00C333F7">
        <w:rPr>
          <w:rFonts w:hint="cs"/>
          <w:rtl/>
        </w:rPr>
        <w:tab/>
        <w:t>تحديد معمارية الشبكة النموذجية التي ينبغي استعمالها لاختبار خدمات الإنترنت الملموسة؛</w:t>
      </w:r>
    </w:p>
    <w:p w:rsidR="00C333F7" w:rsidRPr="00C333F7" w:rsidRDefault="00C333F7" w:rsidP="00416650">
      <w:pPr>
        <w:pStyle w:val="enumlev1"/>
        <w:rPr>
          <w:lang w:bidi="ar-SA"/>
        </w:rPr>
      </w:pPr>
      <w:r w:rsidRPr="00C333F7">
        <w:rPr>
          <w:rFonts w:hint="cs"/>
          <w:rtl/>
        </w:rPr>
        <w:t>-</w:t>
      </w:r>
      <w:r w:rsidRPr="00C333F7">
        <w:rPr>
          <w:rFonts w:hint="cs"/>
          <w:rtl/>
        </w:rPr>
        <w:tab/>
        <w:t xml:space="preserve">تطوير مجموعة الاختبارات اللازمة لاختبار تكنولوجيات </w:t>
      </w:r>
      <w:r w:rsidR="00580C83">
        <w:rPr>
          <w:rFonts w:hint="cs"/>
          <w:rtl/>
          <w:lang w:bidi="ar-EG"/>
        </w:rPr>
        <w:t>الجيل الخامس/الاتصالات المتنقلة الدولية-</w:t>
      </w:r>
      <w:r w:rsidR="00580C83">
        <w:rPr>
          <w:lang w:val="en-GB" w:bidi="ar-EG"/>
        </w:rPr>
        <w:t>2020</w:t>
      </w:r>
      <w:r w:rsidRPr="00C333F7">
        <w:rPr>
          <w:rFonts w:hint="cs"/>
          <w:rtl/>
        </w:rPr>
        <w:t xml:space="preserve"> التي ينبغي استعمالها في </w:t>
      </w:r>
      <w:r w:rsidRPr="00C333F7">
        <w:rPr>
          <w:rFonts w:hint="cs"/>
          <w:rtl/>
          <w:lang w:bidi="ar-EG"/>
        </w:rPr>
        <w:t>الشبكات غير المتجانسة فائقة الكثافة؛</w:t>
      </w:r>
    </w:p>
    <w:p w:rsidR="00C333F7" w:rsidRPr="00C333F7" w:rsidRDefault="00C333F7" w:rsidP="00FB143A">
      <w:pPr>
        <w:pStyle w:val="enumlev1"/>
      </w:pPr>
      <w:r w:rsidRPr="00C333F7">
        <w:rPr>
          <w:rFonts w:hint="cs"/>
          <w:rtl/>
        </w:rPr>
        <w:t>-</w:t>
      </w:r>
      <w:r w:rsidRPr="00C333F7">
        <w:rPr>
          <w:rFonts w:hint="cs"/>
          <w:rtl/>
        </w:rPr>
        <w:tab/>
        <w:t>تطوير مجموعة الاختبارات اللازمة لاختبار خدمات الإنترنت الملموسة؛</w:t>
      </w:r>
    </w:p>
    <w:p w:rsidR="00C333F7" w:rsidRPr="00C333F7" w:rsidRDefault="00C333F7" w:rsidP="00FB143A">
      <w:pPr>
        <w:pStyle w:val="enumlev1"/>
      </w:pPr>
      <w:r w:rsidRPr="00C333F7">
        <w:rPr>
          <w:rFonts w:hint="cs"/>
          <w:rtl/>
        </w:rPr>
        <w:t>-</w:t>
      </w:r>
      <w:r w:rsidRPr="00C333F7">
        <w:rPr>
          <w:rFonts w:hint="cs"/>
          <w:rtl/>
        </w:rPr>
        <w:tab/>
        <w:t>تطوير مجموعة الاختبارات اللازمة لاختبار التوصيلات/السيناريوهات من جهاز إلى جهاز.</w:t>
      </w:r>
    </w:p>
    <w:p w:rsidR="00C333F7" w:rsidRPr="00C333F7" w:rsidRDefault="00C333F7" w:rsidP="00416650">
      <w:pPr>
        <w:jc w:val="left"/>
        <w:rPr>
          <w:rtl/>
        </w:rPr>
      </w:pPr>
      <w:r w:rsidRPr="00C333F7">
        <w:rPr>
          <w:rtl/>
        </w:rPr>
        <w:t xml:space="preserve">ويرد بيان محدّث </w:t>
      </w:r>
      <w:r w:rsidR="00416650">
        <w:rPr>
          <w:rFonts w:hint="cs"/>
          <w:rtl/>
        </w:rPr>
        <w:t xml:space="preserve">عن </w:t>
      </w:r>
      <w:r w:rsidRPr="00C333F7">
        <w:rPr>
          <w:rtl/>
        </w:rPr>
        <w:t>حالة سير العمل في إطار هذه المسألة في برنامج عمل لجنة الدراسات </w:t>
      </w:r>
      <w:r w:rsidRPr="00C333F7">
        <w:t>11</w:t>
      </w:r>
      <w:r w:rsidRPr="00C333F7">
        <w:rPr>
          <w:rtl/>
        </w:rPr>
        <w:t>:</w:t>
      </w:r>
      <w:r w:rsidR="00416650">
        <w:rPr>
          <w:rtl/>
        </w:rPr>
        <w:br/>
      </w:r>
      <w:r w:rsidRPr="00C333F7">
        <w:t>(</w:t>
      </w:r>
      <w:hyperlink r:id="rId23" w:history="1">
        <w:r w:rsidRPr="00C333F7">
          <w:rPr>
            <w:rStyle w:val="Hyperlink"/>
          </w:rPr>
          <w:t>http://itu.int/ITU-T/workprog/wp_search.aspx?Q=XX/11</w:t>
        </w:r>
      </w:hyperlink>
      <w:r w:rsidRPr="00C333F7">
        <w:t>)</w:t>
      </w:r>
      <w:r w:rsidRPr="00C333F7">
        <w:rPr>
          <w:rtl/>
        </w:rPr>
        <w:t>.</w:t>
      </w:r>
    </w:p>
    <w:p w:rsidR="00C333F7" w:rsidRPr="00C333F7" w:rsidRDefault="00C333F7" w:rsidP="00416650">
      <w:pPr>
        <w:pStyle w:val="Heading2forQ"/>
        <w:rPr>
          <w:rtl/>
          <w:lang w:bidi="ar-EG"/>
        </w:rPr>
      </w:pPr>
      <w:r w:rsidRPr="00C333F7">
        <w:t>4.N</w:t>
      </w:r>
      <w:r w:rsidRPr="00C333F7">
        <w:tab/>
      </w:r>
      <w:r w:rsidRPr="00C333F7">
        <w:rPr>
          <w:rtl/>
          <w:lang w:bidi="ar-EG"/>
        </w:rPr>
        <w:t>الروابط</w:t>
      </w:r>
    </w:p>
    <w:p w:rsidR="00C333F7" w:rsidRPr="00C333F7" w:rsidRDefault="00C333F7" w:rsidP="00416650">
      <w:pPr>
        <w:pStyle w:val="Headingb"/>
        <w:rPr>
          <w:rtl/>
        </w:rPr>
      </w:pPr>
      <w:r w:rsidRPr="00C333F7">
        <w:rPr>
          <w:rtl/>
        </w:rPr>
        <w:t>التوصيات:</w:t>
      </w:r>
    </w:p>
    <w:p w:rsidR="00C333F7" w:rsidRPr="00C333F7" w:rsidRDefault="00C333F7" w:rsidP="00416650">
      <w:pPr>
        <w:pStyle w:val="enumlev1"/>
        <w:rPr>
          <w:rtl/>
          <w:lang w:bidi="ar-EG"/>
        </w:rPr>
      </w:pPr>
      <w:r w:rsidRPr="00C333F7">
        <w:rPr>
          <w:rtl/>
        </w:rPr>
        <w:t>-</w:t>
      </w:r>
      <w:r w:rsidRPr="00C333F7">
        <w:rPr>
          <w:rtl/>
        </w:rPr>
        <w:tab/>
        <w:t xml:space="preserve">السلاسل </w:t>
      </w:r>
      <w:bookmarkStart w:id="42" w:name="lt_pId1271"/>
      <w:r w:rsidRPr="00C333F7">
        <w:t>Q</w:t>
      </w:r>
      <w:r w:rsidRPr="00C333F7">
        <w:rPr>
          <w:rtl/>
        </w:rPr>
        <w:t xml:space="preserve"> و</w:t>
      </w:r>
      <w:r w:rsidRPr="00C333F7">
        <w:t>Y</w:t>
      </w:r>
      <w:r w:rsidRPr="00C333F7">
        <w:rPr>
          <w:rtl/>
        </w:rPr>
        <w:t xml:space="preserve"> و</w:t>
      </w:r>
      <w:r w:rsidRPr="00C333F7">
        <w:t>H</w:t>
      </w:r>
      <w:r w:rsidRPr="00C333F7">
        <w:rPr>
          <w:rtl/>
        </w:rPr>
        <w:t xml:space="preserve"> و</w:t>
      </w:r>
      <w:r w:rsidRPr="00C333F7">
        <w:t>G</w:t>
      </w:r>
      <w:r w:rsidRPr="00C333F7">
        <w:rPr>
          <w:rtl/>
        </w:rPr>
        <w:t xml:space="preserve"> و</w:t>
      </w:r>
      <w:r w:rsidRPr="00C333F7">
        <w:t>I</w:t>
      </w:r>
      <w:r w:rsidRPr="00C333F7">
        <w:rPr>
          <w:rtl/>
        </w:rPr>
        <w:t xml:space="preserve"> و</w:t>
      </w:r>
      <w:r w:rsidRPr="00C333F7">
        <w:t>M</w:t>
      </w:r>
      <w:r w:rsidRPr="00C333F7">
        <w:rPr>
          <w:rtl/>
        </w:rPr>
        <w:t xml:space="preserve"> و</w:t>
      </w:r>
      <w:r w:rsidRPr="00C333F7">
        <w:t>X</w:t>
      </w:r>
      <w:r w:rsidRPr="00C333F7">
        <w:rPr>
          <w:rtl/>
        </w:rPr>
        <w:t xml:space="preserve"> و</w:t>
      </w:r>
      <w:r w:rsidRPr="00C333F7">
        <w:t>Z</w:t>
      </w:r>
      <w:r w:rsidRPr="00C333F7">
        <w:rPr>
          <w:rtl/>
        </w:rPr>
        <w:t xml:space="preserve"> و</w:t>
      </w:r>
      <w:r w:rsidRPr="00C333F7">
        <w:t>F</w:t>
      </w:r>
      <w:bookmarkEnd w:id="42"/>
    </w:p>
    <w:p w:rsidR="00C333F7" w:rsidRPr="00C333F7" w:rsidRDefault="00C333F7" w:rsidP="00416650">
      <w:pPr>
        <w:pStyle w:val="Headingb"/>
        <w:rPr>
          <w:rtl/>
        </w:rPr>
      </w:pPr>
      <w:r w:rsidRPr="00C333F7">
        <w:rPr>
          <w:rtl/>
        </w:rPr>
        <w:t>المسائل:</w:t>
      </w:r>
    </w:p>
    <w:p w:rsidR="00C333F7" w:rsidRPr="00C333F7" w:rsidRDefault="00C333F7" w:rsidP="00416650">
      <w:pPr>
        <w:pStyle w:val="enumlev1"/>
        <w:rPr>
          <w:rtl/>
        </w:rPr>
      </w:pPr>
      <w:r w:rsidRPr="00C333F7">
        <w:rPr>
          <w:rtl/>
        </w:rPr>
        <w:t>-</w:t>
      </w:r>
      <w:r w:rsidRPr="00C333F7">
        <w:rPr>
          <w:rtl/>
        </w:rPr>
        <w:tab/>
        <w:t xml:space="preserve">جميع مسائل لجنة الدراسات </w:t>
      </w:r>
      <w:r w:rsidRPr="00C333F7">
        <w:t>11</w:t>
      </w:r>
      <w:r w:rsidRPr="00C333F7">
        <w:rPr>
          <w:rtl/>
        </w:rPr>
        <w:t xml:space="preserve"> لقطاع تقييس الاتصالات</w:t>
      </w:r>
    </w:p>
    <w:p w:rsidR="00C333F7" w:rsidRPr="00C333F7" w:rsidRDefault="00C333F7" w:rsidP="00416650">
      <w:pPr>
        <w:pStyle w:val="Headingb"/>
        <w:rPr>
          <w:rtl/>
        </w:rPr>
      </w:pPr>
      <w:r w:rsidRPr="00C333F7">
        <w:rPr>
          <w:rtl/>
        </w:rPr>
        <w:t>لجان الدراسات:</w:t>
      </w:r>
    </w:p>
    <w:p w:rsidR="00C333F7" w:rsidRPr="00C333F7" w:rsidRDefault="00C333F7" w:rsidP="00416650">
      <w:pPr>
        <w:pStyle w:val="enumlev1"/>
        <w:rPr>
          <w:rtl/>
        </w:rPr>
      </w:pPr>
      <w:r w:rsidRPr="00C333F7">
        <w:rPr>
          <w:rtl/>
        </w:rPr>
        <w:t>-</w:t>
      </w:r>
      <w:r w:rsidRPr="00C333F7">
        <w:rPr>
          <w:rtl/>
        </w:rPr>
        <w:tab/>
        <w:t>لجنة الدراسات </w:t>
      </w:r>
      <w:r w:rsidRPr="00C333F7">
        <w:t>13</w:t>
      </w:r>
      <w:r w:rsidRPr="00C333F7">
        <w:rPr>
          <w:rtl/>
        </w:rPr>
        <w:t xml:space="preserve"> التابعة لقطاع تقييس الاتصالات المعنية </w:t>
      </w:r>
      <w:r w:rsidRPr="00C333F7">
        <w:rPr>
          <w:rFonts w:hint="cs"/>
          <w:rtl/>
        </w:rPr>
        <w:t>ب</w:t>
      </w:r>
      <w:r w:rsidRPr="00C333F7">
        <w:rPr>
          <w:rtl/>
        </w:rPr>
        <w:t xml:space="preserve">شبكات المستقبل </w:t>
      </w:r>
      <w:r w:rsidRPr="00C333F7">
        <w:rPr>
          <w:rFonts w:hint="cs"/>
          <w:rtl/>
        </w:rPr>
        <w:t>(مثل ال</w:t>
      </w:r>
      <w:r w:rsidRPr="00C333F7">
        <w:rPr>
          <w:rtl/>
        </w:rPr>
        <w:t>شبكات المعرفة بالبرمجيات</w:t>
      </w:r>
      <w:r w:rsidR="00416650">
        <w:rPr>
          <w:rFonts w:hint="cs"/>
          <w:rtl/>
        </w:rPr>
        <w:t xml:space="preserve"> </w:t>
      </w:r>
      <w:r w:rsidRPr="00C333F7">
        <w:t>(SDN)</w:t>
      </w:r>
      <w:r w:rsidRPr="00C333F7">
        <w:rPr>
          <w:rFonts w:hint="cs"/>
          <w:rtl/>
        </w:rPr>
        <w:t xml:space="preserve"> و</w:t>
      </w:r>
      <w:r w:rsidRPr="00C333F7">
        <w:rPr>
          <w:rtl/>
        </w:rPr>
        <w:t xml:space="preserve">التمثيل الافتراضي لوظائف </w:t>
      </w:r>
      <w:r w:rsidRPr="00C333F7">
        <w:rPr>
          <w:rFonts w:hint="cs"/>
          <w:rtl/>
        </w:rPr>
        <w:t xml:space="preserve">الشبكات </w:t>
      </w:r>
      <w:r w:rsidRPr="00C333F7">
        <w:t>(NFV)</w:t>
      </w:r>
      <w:r w:rsidRPr="00C333F7">
        <w:rPr>
          <w:rFonts w:hint="cs"/>
          <w:rtl/>
        </w:rPr>
        <w:t>) و</w:t>
      </w:r>
      <w:r w:rsidRPr="00C333F7">
        <w:rPr>
          <w:rtl/>
        </w:rPr>
        <w:t xml:space="preserve">شبكات </w:t>
      </w:r>
      <w:r w:rsidRPr="00C333F7">
        <w:rPr>
          <w:rFonts w:hint="cs"/>
          <w:rtl/>
        </w:rPr>
        <w:t>الاتصالات</w:t>
      </w:r>
      <w:r w:rsidR="00416650">
        <w:rPr>
          <w:rFonts w:hint="cs"/>
          <w:rtl/>
        </w:rPr>
        <w:t xml:space="preserve"> المتنقلة الدولية-</w:t>
      </w:r>
      <w:r w:rsidRPr="00C333F7">
        <w:t>2020</w:t>
      </w:r>
    </w:p>
    <w:p w:rsidR="00C333F7" w:rsidRPr="00416650" w:rsidRDefault="00C333F7" w:rsidP="00416650">
      <w:pPr>
        <w:pStyle w:val="enumlev1"/>
        <w:rPr>
          <w:spacing w:val="4"/>
          <w:rtl/>
          <w:lang w:bidi="ar-EG"/>
        </w:rPr>
      </w:pPr>
      <w:r w:rsidRPr="00416650">
        <w:rPr>
          <w:spacing w:val="4"/>
          <w:rtl/>
        </w:rPr>
        <w:t>-</w:t>
      </w:r>
      <w:r w:rsidRPr="00416650">
        <w:rPr>
          <w:spacing w:val="4"/>
          <w:rtl/>
        </w:rPr>
        <w:tab/>
        <w:t xml:space="preserve">جميع لجان الدراسات الأخرى التابعة لقطاع تقييس الاتصالات </w:t>
      </w:r>
      <w:r w:rsidRPr="00416650">
        <w:rPr>
          <w:rFonts w:hint="cs"/>
          <w:spacing w:val="4"/>
          <w:rtl/>
          <w:lang w:bidi="ar-EG"/>
        </w:rPr>
        <w:t>المعنية ب</w:t>
      </w:r>
      <w:r w:rsidRPr="00416650">
        <w:rPr>
          <w:rFonts w:hint="cs"/>
          <w:spacing w:val="4"/>
          <w:rtl/>
        </w:rPr>
        <w:t xml:space="preserve">تكنولوجيات </w:t>
      </w:r>
      <w:r w:rsidR="00416650" w:rsidRPr="00416650">
        <w:rPr>
          <w:rFonts w:hint="cs"/>
          <w:spacing w:val="4"/>
          <w:rtl/>
          <w:lang w:bidi="ar-EG"/>
        </w:rPr>
        <w:t>الجيل الخامس/الاتصالات المتنقلة الدولية-</w:t>
      </w:r>
      <w:r w:rsidR="00416650" w:rsidRPr="00416650">
        <w:rPr>
          <w:spacing w:val="4"/>
          <w:lang w:val="en-GB" w:bidi="ar-EG"/>
        </w:rPr>
        <w:t>2020</w:t>
      </w:r>
    </w:p>
    <w:p w:rsidR="00C333F7" w:rsidRPr="00C333F7" w:rsidRDefault="00C333F7" w:rsidP="00416650">
      <w:pPr>
        <w:pStyle w:val="Headingb"/>
        <w:rPr>
          <w:rtl/>
        </w:rPr>
      </w:pPr>
      <w:r w:rsidRPr="00C333F7">
        <w:rPr>
          <w:rtl/>
        </w:rPr>
        <w:t>هيئات التقييس:</w:t>
      </w:r>
    </w:p>
    <w:p w:rsidR="00C333F7" w:rsidRPr="00C333F7" w:rsidRDefault="00C333F7" w:rsidP="00416650">
      <w:pPr>
        <w:pStyle w:val="enumlev1"/>
        <w:rPr>
          <w:rtl/>
        </w:rPr>
      </w:pPr>
      <w:r w:rsidRPr="00C333F7">
        <w:rPr>
          <w:rtl/>
        </w:rPr>
        <w:t>-</w:t>
      </w:r>
      <w:r w:rsidRPr="00C333F7">
        <w:rPr>
          <w:rtl/>
        </w:rPr>
        <w:tab/>
        <w:t>المعهد الأوروبي لمعايير الاتصالات </w:t>
      </w:r>
      <w:r w:rsidRPr="00C333F7">
        <w:t>(ETSI)</w:t>
      </w:r>
    </w:p>
    <w:p w:rsidR="00C333F7" w:rsidRPr="00C333F7" w:rsidRDefault="00C333F7" w:rsidP="00416650">
      <w:pPr>
        <w:pStyle w:val="enumlev1"/>
        <w:rPr>
          <w:rtl/>
        </w:rPr>
      </w:pPr>
      <w:r w:rsidRPr="00C333F7">
        <w:rPr>
          <w:rFonts w:hint="cs"/>
          <w:rtl/>
        </w:rPr>
        <w:t>-</w:t>
      </w:r>
      <w:r w:rsidRPr="00C333F7">
        <w:rPr>
          <w:rtl/>
        </w:rPr>
        <w:tab/>
        <w:t xml:space="preserve">معهد مهندسي الكهرباء والإلكترونيات </w:t>
      </w:r>
      <w:r w:rsidRPr="00C333F7">
        <w:t>(IEEE)</w:t>
      </w:r>
    </w:p>
    <w:p w:rsidR="00C333F7" w:rsidRPr="00C333F7" w:rsidRDefault="00C333F7" w:rsidP="00416650">
      <w:pPr>
        <w:pStyle w:val="enumlev1"/>
        <w:rPr>
          <w:rtl/>
        </w:rPr>
      </w:pPr>
      <w:r w:rsidRPr="00C333F7">
        <w:rPr>
          <w:rFonts w:hint="cs"/>
          <w:rtl/>
        </w:rPr>
        <w:t>-</w:t>
      </w:r>
      <w:r w:rsidRPr="00C333F7">
        <w:rPr>
          <w:rFonts w:hint="cs"/>
          <w:rtl/>
        </w:rPr>
        <w:tab/>
      </w:r>
      <w:r w:rsidRPr="00C333F7">
        <w:rPr>
          <w:rtl/>
        </w:rPr>
        <w:t>فريق مهام هندسة الإنترنت </w:t>
      </w:r>
      <w:r w:rsidRPr="00C333F7">
        <w:t>(IETF)</w:t>
      </w:r>
    </w:p>
    <w:p w:rsidR="00C333F7" w:rsidRPr="00C333F7" w:rsidRDefault="00C333F7" w:rsidP="001548B5">
      <w:pPr>
        <w:pStyle w:val="QuestionNo"/>
        <w:rPr>
          <w:lang w:bidi="ar-SA"/>
        </w:rPr>
      </w:pPr>
      <w:r w:rsidRPr="00C333F7">
        <w:rPr>
          <w:rtl/>
        </w:rPr>
        <w:lastRenderedPageBreak/>
        <w:t>مشروع المسأل</w:t>
      </w:r>
      <w:r w:rsidRPr="00C333F7">
        <w:rPr>
          <w:rFonts w:hint="cs"/>
          <w:rtl/>
        </w:rPr>
        <w:t xml:space="preserve">ة </w:t>
      </w:r>
      <w:r w:rsidRPr="00C333F7">
        <w:rPr>
          <w:lang w:bidi="ar-SA"/>
        </w:rPr>
        <w:t>O/11</w:t>
      </w:r>
    </w:p>
    <w:p w:rsidR="00C333F7" w:rsidRPr="00C333F7" w:rsidRDefault="00C333F7" w:rsidP="001548B5">
      <w:pPr>
        <w:pStyle w:val="Questiontitle"/>
      </w:pPr>
      <w:r w:rsidRPr="00C333F7">
        <w:rPr>
          <w:rFonts w:hint="cs"/>
          <w:rtl/>
        </w:rPr>
        <w:t xml:space="preserve">بروتوكولات تدعم تكنولوجيات التحكم والإدارة فيما يخص شبكات </w:t>
      </w:r>
      <w:r w:rsidRPr="00C333F7">
        <w:rPr>
          <w:rtl/>
        </w:rPr>
        <w:br/>
      </w:r>
      <w:r w:rsidRPr="00C333F7">
        <w:rPr>
          <w:rFonts w:hint="cs"/>
          <w:rtl/>
        </w:rPr>
        <w:t>الجيل الخامس/الاتصالات المتنقلة الدولية</w:t>
      </w:r>
      <w:r w:rsidRPr="00C333F7">
        <w:rPr>
          <w:lang w:bidi="ar-SA"/>
        </w:rPr>
        <w:t>2020-</w:t>
      </w:r>
    </w:p>
    <w:p w:rsidR="00C333F7" w:rsidRPr="00C333F7" w:rsidRDefault="00C333F7" w:rsidP="00C333F7">
      <w:pPr>
        <w:rPr>
          <w:rtl/>
          <w:lang w:bidi="ar-EG"/>
        </w:rPr>
      </w:pPr>
      <w:r w:rsidRPr="00C333F7">
        <w:rPr>
          <w:rFonts w:hint="cs"/>
          <w:rtl/>
        </w:rPr>
        <w:t xml:space="preserve">(مسألة </w:t>
      </w:r>
      <w:r w:rsidRPr="00C333F7">
        <w:rPr>
          <w:rtl/>
        </w:rPr>
        <w:t>جديدة</w:t>
      </w:r>
      <w:r w:rsidRPr="00C333F7">
        <w:rPr>
          <w:rFonts w:hint="cs"/>
          <w:rtl/>
          <w:lang w:bidi="ar-EG"/>
        </w:rPr>
        <w:t>)</w:t>
      </w:r>
    </w:p>
    <w:p w:rsidR="00C333F7" w:rsidRPr="00C333F7" w:rsidRDefault="00C333F7" w:rsidP="0026552B">
      <w:pPr>
        <w:pStyle w:val="Heading2forQ"/>
        <w:rPr>
          <w:rtl/>
        </w:rPr>
      </w:pPr>
      <w:r w:rsidRPr="00C333F7">
        <w:t>1.O</w:t>
      </w:r>
      <w:r w:rsidRPr="00C333F7">
        <w:rPr>
          <w:rtl/>
          <w:lang w:bidi="ar-EG"/>
        </w:rPr>
        <w:tab/>
      </w:r>
      <w:r w:rsidR="0026552B">
        <w:rPr>
          <w:rFonts w:hint="cs"/>
          <w:rtl/>
        </w:rPr>
        <w:t>المسوغات</w:t>
      </w:r>
    </w:p>
    <w:p w:rsidR="00C333F7" w:rsidRPr="00C333F7" w:rsidRDefault="00C333F7" w:rsidP="0026552B">
      <w:pPr>
        <w:rPr>
          <w:rtl/>
          <w:lang w:bidi="ar-EG"/>
        </w:rPr>
      </w:pPr>
      <w:r w:rsidRPr="00C333F7">
        <w:rPr>
          <w:rFonts w:hint="cs"/>
          <w:rtl/>
          <w:lang w:bidi="ar-EG"/>
        </w:rPr>
        <w:t>سيشكل إعداد توصيات بشأن متطلبات تكنولوجيا الجيل الخامس/الاتصالات المتنقلة الدولية</w:t>
      </w:r>
      <w:r w:rsidR="0026552B">
        <w:rPr>
          <w:rFonts w:hint="cs"/>
          <w:rtl/>
          <w:lang w:bidi="ar-EG"/>
        </w:rPr>
        <w:t>-</w:t>
      </w:r>
      <w:r w:rsidR="0026552B">
        <w:rPr>
          <w:lang w:val="en-GB" w:bidi="ar-EG"/>
        </w:rPr>
        <w:t>2020</w:t>
      </w:r>
      <w:r w:rsidRPr="00C333F7">
        <w:rPr>
          <w:rFonts w:hint="cs"/>
          <w:rtl/>
          <w:lang w:bidi="ar-EG"/>
        </w:rPr>
        <w:t xml:space="preserve"> وقدراتها ومعماريتها مهمة بالغة الأهمية بالنسبة للجنة الدراسات</w:t>
      </w:r>
      <w:r w:rsidR="0026552B">
        <w:rPr>
          <w:rFonts w:hint="eastAsia"/>
          <w:rtl/>
          <w:lang w:bidi="ar-EG"/>
        </w:rPr>
        <w:t> </w:t>
      </w:r>
      <w:r w:rsidRPr="00C333F7">
        <w:t>13</w:t>
      </w:r>
      <w:r w:rsidRPr="00C333F7">
        <w:rPr>
          <w:rFonts w:hint="cs"/>
          <w:rtl/>
          <w:lang w:bidi="ar-EG"/>
        </w:rPr>
        <w:t xml:space="preserve"> لقطاع تقييس الاتصالات في فترة الدراسة هذه. وتبعاً لذلك، ينبغي القيام على وجه السرعة بتحديد وتوفير البروتوكولات والآليات المتعلقة بالتكنولوجيات الرئيسية لدعم متطلبات وقدرات تكنولوجيات </w:t>
      </w:r>
      <w:r w:rsidR="0026552B">
        <w:rPr>
          <w:rFonts w:hint="cs"/>
          <w:rtl/>
          <w:lang w:bidi="ar-EG"/>
        </w:rPr>
        <w:t>الجيل الخامس/الاتصالات المتنقلة الدولية-</w:t>
      </w:r>
      <w:r w:rsidR="0026552B">
        <w:rPr>
          <w:lang w:val="en-GB" w:bidi="ar-EG"/>
        </w:rPr>
        <w:t>2020</w:t>
      </w:r>
      <w:r w:rsidRPr="00C333F7">
        <w:rPr>
          <w:rFonts w:hint="cs"/>
          <w:rtl/>
          <w:lang w:bidi="ar-EG"/>
        </w:rPr>
        <w:t xml:space="preserve"> بغية تلبية متطلبات السوق وتنسيق أعمال لجنة الدراسات </w:t>
      </w:r>
      <w:r w:rsidRPr="00C333F7">
        <w:t>11</w:t>
      </w:r>
      <w:r w:rsidRPr="00C333F7">
        <w:rPr>
          <w:rFonts w:hint="cs"/>
          <w:rtl/>
          <w:lang w:bidi="ar-EG"/>
        </w:rPr>
        <w:t xml:space="preserve"> مع أنشطة التقييس التي تضطلع بها لجنة الدراسات </w:t>
      </w:r>
      <w:r w:rsidRPr="00C333F7">
        <w:t>13</w:t>
      </w:r>
      <w:r w:rsidRPr="00C333F7">
        <w:rPr>
          <w:rFonts w:hint="cs"/>
          <w:rtl/>
          <w:lang w:bidi="ar-EG"/>
        </w:rPr>
        <w:t xml:space="preserve"> لقطاع تقييس الاتصالات.</w:t>
      </w:r>
    </w:p>
    <w:p w:rsidR="00C333F7" w:rsidRPr="00512DD0" w:rsidRDefault="00C333F7" w:rsidP="0026552B">
      <w:pPr>
        <w:rPr>
          <w:spacing w:val="-2"/>
          <w:rtl/>
          <w:lang w:bidi="ar-EG"/>
        </w:rPr>
      </w:pPr>
      <w:r w:rsidRPr="00512DD0">
        <w:rPr>
          <w:rFonts w:hint="cs"/>
          <w:spacing w:val="-2"/>
          <w:rtl/>
          <w:lang w:bidi="ar-EG"/>
        </w:rPr>
        <w:t xml:space="preserve">تشمل التكنولوجيات الرئيسية لتحقيق شبكات </w:t>
      </w:r>
      <w:r w:rsidR="0026552B" w:rsidRPr="00512DD0">
        <w:rPr>
          <w:rFonts w:hint="cs"/>
          <w:spacing w:val="-2"/>
          <w:rtl/>
          <w:lang w:bidi="ar-EG"/>
        </w:rPr>
        <w:t>الجيل الخامس/الاتصالات المتنقلة الدولية-</w:t>
      </w:r>
      <w:r w:rsidR="0026552B" w:rsidRPr="00512DD0">
        <w:rPr>
          <w:spacing w:val="-2"/>
          <w:lang w:val="en-GB" w:bidi="ar-EG"/>
        </w:rPr>
        <w:t>2020</w:t>
      </w:r>
      <w:r w:rsidR="0026552B" w:rsidRPr="00512DD0">
        <w:rPr>
          <w:rFonts w:hint="cs"/>
          <w:spacing w:val="-2"/>
          <w:rtl/>
          <w:lang w:val="en-GB" w:bidi="ar-EG"/>
        </w:rPr>
        <w:t xml:space="preserve"> </w:t>
      </w:r>
      <w:r w:rsidRPr="00512DD0">
        <w:rPr>
          <w:rFonts w:hint="cs"/>
          <w:spacing w:val="-2"/>
          <w:rtl/>
          <w:lang w:bidi="ar-EG"/>
        </w:rPr>
        <w:t xml:space="preserve">التحكم في شبكات </w:t>
      </w:r>
      <w:r w:rsidR="0026552B" w:rsidRPr="00512DD0">
        <w:rPr>
          <w:rFonts w:hint="cs"/>
          <w:spacing w:val="-2"/>
          <w:rtl/>
          <w:lang w:bidi="ar-EG"/>
        </w:rPr>
        <w:t>الجيل الخامس/الاتصالات المتنقلة الدولية-</w:t>
      </w:r>
      <w:r w:rsidR="0026552B" w:rsidRPr="00512DD0">
        <w:rPr>
          <w:spacing w:val="-2"/>
          <w:lang w:val="en-GB" w:bidi="ar-EG"/>
        </w:rPr>
        <w:t>2020</w:t>
      </w:r>
      <w:r w:rsidRPr="00512DD0">
        <w:rPr>
          <w:rFonts w:hint="cs"/>
          <w:spacing w:val="-2"/>
          <w:rtl/>
          <w:lang w:bidi="ar-EG"/>
        </w:rPr>
        <w:t xml:space="preserve"> والتنسيق وتقسيم الشبكة وعرض قدرات الشبكة وتحديد الهوية واستيقان الأجهزة والتقارب بين الشبكات الثابتة والمتنقلة وإدارة الشبكة في بيئات الشبكات غير المتجانسة وما إلى ذلك. وينبغي بوجه خاص أن تُحدد على وجه السرعة البروتوكولات والآليات اللازمة للتحكم في</w:t>
      </w:r>
      <w:r w:rsidR="0026552B" w:rsidRPr="00512DD0">
        <w:rPr>
          <w:rFonts w:hint="eastAsia"/>
          <w:spacing w:val="-2"/>
          <w:rtl/>
          <w:lang w:bidi="ar-EG"/>
        </w:rPr>
        <w:t> </w:t>
      </w:r>
      <w:r w:rsidRPr="00512DD0">
        <w:rPr>
          <w:rFonts w:hint="cs"/>
          <w:spacing w:val="-2"/>
          <w:rtl/>
          <w:lang w:bidi="ar-EG"/>
        </w:rPr>
        <w:t xml:space="preserve">شبكات </w:t>
      </w:r>
      <w:r w:rsidR="0026552B" w:rsidRPr="00512DD0">
        <w:rPr>
          <w:rFonts w:hint="cs"/>
          <w:spacing w:val="-2"/>
          <w:rtl/>
          <w:lang w:bidi="ar-EG"/>
        </w:rPr>
        <w:t>الجيل الخامس/الاتصالات المتنقلة الدولية-</w:t>
      </w:r>
      <w:r w:rsidR="0026552B" w:rsidRPr="00512DD0">
        <w:rPr>
          <w:spacing w:val="-2"/>
          <w:lang w:val="en-GB" w:bidi="ar-EG"/>
        </w:rPr>
        <w:t>2020</w:t>
      </w:r>
      <w:r w:rsidRPr="00512DD0">
        <w:rPr>
          <w:rFonts w:hint="cs"/>
          <w:spacing w:val="-2"/>
          <w:rtl/>
          <w:lang w:bidi="ar-EG"/>
        </w:rPr>
        <w:t xml:space="preserve"> من أجل دعم كمون منخفض وارتعاش منخفض وخسارة ضئيلة للرزم وعرض نطاق مضمون وشبكة ذات نطاق واسع للغاية وتوصيلية وطوبولوجيا تتسمان بالمرونة وتخصيص الموارد وتقاسمها وتقسيم الشبكة. وبالإضافة إلى ذلك، تعتبر البروتوكولات والآليات المتعلقة بنظام الإدارة المشترك لشبكات </w:t>
      </w:r>
      <w:r w:rsidR="0026552B" w:rsidRPr="00512DD0">
        <w:rPr>
          <w:rFonts w:hint="cs"/>
          <w:spacing w:val="-2"/>
          <w:rtl/>
          <w:lang w:bidi="ar-EG"/>
        </w:rPr>
        <w:t>الجيل الخامس/الاتصالات المتنقلة الدولية-</w:t>
      </w:r>
      <w:r w:rsidR="0026552B" w:rsidRPr="00512DD0">
        <w:rPr>
          <w:spacing w:val="-2"/>
          <w:lang w:val="en-GB" w:bidi="ar-EG"/>
        </w:rPr>
        <w:t>2020</w:t>
      </w:r>
      <w:r w:rsidRPr="00512DD0">
        <w:rPr>
          <w:rFonts w:hint="cs"/>
          <w:spacing w:val="-2"/>
          <w:rtl/>
          <w:lang w:bidi="ar-EG"/>
        </w:rPr>
        <w:t xml:space="preserve"> من أجل دعم كل من الشبكات الثابتة والمتنقلة قضايا مهمة أخرى يتعين معالجتها في إطار الأنشطة المقبلة استناداً إلى نتائج أعمال الفريق المتخصص المعني بالاتصالات المتنقلة الدولية</w:t>
      </w:r>
      <w:r w:rsidRPr="00512DD0">
        <w:rPr>
          <w:spacing w:val="-2"/>
        </w:rPr>
        <w:t>2020-</w:t>
      </w:r>
      <w:r w:rsidRPr="00512DD0">
        <w:rPr>
          <w:rFonts w:hint="cs"/>
          <w:spacing w:val="-2"/>
          <w:rtl/>
          <w:lang w:bidi="ar-EG"/>
        </w:rPr>
        <w:t>.</w:t>
      </w:r>
    </w:p>
    <w:p w:rsidR="00C333F7" w:rsidRPr="00C333F7" w:rsidRDefault="00C333F7" w:rsidP="00C333F7">
      <w:pPr>
        <w:rPr>
          <w:rtl/>
          <w:lang w:bidi="ar-EG"/>
        </w:rPr>
      </w:pPr>
      <w:r w:rsidRPr="00C333F7">
        <w:rPr>
          <w:rFonts w:hint="cs"/>
          <w:rtl/>
          <w:lang w:bidi="ar-EG"/>
        </w:rPr>
        <w:t>لا تندرج حالياً أي توصية في إطار مسؤولية هذه المسألة.</w:t>
      </w:r>
    </w:p>
    <w:p w:rsidR="00C333F7" w:rsidRPr="00C333F7" w:rsidRDefault="00C333F7" w:rsidP="00D73C18">
      <w:pPr>
        <w:pStyle w:val="Heading2forQ"/>
      </w:pPr>
      <w:r w:rsidRPr="00C333F7">
        <w:t>2.O</w:t>
      </w:r>
      <w:r w:rsidRPr="00C333F7">
        <w:rPr>
          <w:rtl/>
          <w:lang w:bidi="ar-EG"/>
        </w:rPr>
        <w:tab/>
      </w:r>
      <w:r w:rsidRPr="00D73C18">
        <w:rPr>
          <w:rtl/>
          <w:lang w:bidi="ar-EG"/>
        </w:rPr>
        <w:t>المسألة</w:t>
      </w:r>
    </w:p>
    <w:p w:rsidR="00C333F7" w:rsidRPr="00C333F7" w:rsidRDefault="00C333F7" w:rsidP="00C333F7">
      <w:pPr>
        <w:rPr>
          <w:rtl/>
          <w:lang w:bidi="ar-EG"/>
        </w:rPr>
      </w:pPr>
      <w:r w:rsidRPr="00C333F7">
        <w:rPr>
          <w:rtl/>
          <w:lang w:bidi="ar-EG"/>
        </w:rPr>
        <w:t>تتناول الدراسة البنود التالية دون أن تقتصر عليها:</w:t>
      </w:r>
    </w:p>
    <w:p w:rsidR="00C333F7" w:rsidRPr="00175DF1" w:rsidRDefault="00C333F7" w:rsidP="00175DF1">
      <w:pPr>
        <w:pStyle w:val="enumlev1"/>
        <w:rPr>
          <w:spacing w:val="-2"/>
          <w:rtl/>
          <w:lang w:bidi="ar-EG"/>
        </w:rPr>
      </w:pPr>
      <w:r w:rsidRPr="00175DF1">
        <w:rPr>
          <w:rFonts w:hint="cs"/>
          <w:spacing w:val="-2"/>
          <w:rtl/>
        </w:rPr>
        <w:t>-</w:t>
      </w:r>
      <w:r w:rsidRPr="00175DF1">
        <w:rPr>
          <w:rFonts w:hint="cs"/>
          <w:spacing w:val="-2"/>
          <w:rtl/>
        </w:rPr>
        <w:tab/>
        <w:t>ما هي البروتوكولات والآليات التي يتعين تعريفها استجابة لتحليل الفجوات الذي أعدته منظمات وضع المعايير ذات الصلة؟</w:t>
      </w:r>
    </w:p>
    <w:p w:rsidR="00C333F7" w:rsidRPr="00C333F7" w:rsidRDefault="00C333F7" w:rsidP="00175DF1">
      <w:pPr>
        <w:pStyle w:val="enumlev1"/>
        <w:rPr>
          <w:rtl/>
          <w:lang w:bidi="ar-EG"/>
        </w:rPr>
      </w:pPr>
      <w:r w:rsidRPr="00C333F7">
        <w:rPr>
          <w:rFonts w:hint="cs"/>
          <w:rtl/>
        </w:rPr>
        <w:t>-</w:t>
      </w:r>
      <w:r w:rsidRPr="00C333F7">
        <w:rPr>
          <w:rFonts w:hint="cs"/>
          <w:rtl/>
        </w:rPr>
        <w:tab/>
        <w:t xml:space="preserve">ما هي البروتوكولات والآليات التي يتعين تعريفها لدعم سيناريوهات الخدمة والمتطلبات والقدرات والمعمارية فيما يتعلق بشبكات </w:t>
      </w:r>
      <w:r w:rsidR="00175DF1">
        <w:rPr>
          <w:rFonts w:hint="cs"/>
          <w:rtl/>
          <w:lang w:bidi="ar-EG"/>
        </w:rPr>
        <w:t>الجيل الخامس/الاتصالات المتنقلة الدولية-</w:t>
      </w:r>
      <w:r w:rsidR="00175DF1">
        <w:rPr>
          <w:lang w:val="en-GB" w:bidi="ar-EG"/>
        </w:rPr>
        <w:t>2020</w:t>
      </w:r>
      <w:r w:rsidRPr="00C333F7">
        <w:rPr>
          <w:rFonts w:hint="cs"/>
          <w:rtl/>
        </w:rPr>
        <w:t xml:space="preserve"> التي قدمتها لجنة الدراسات </w:t>
      </w:r>
      <w:r w:rsidRPr="00C333F7">
        <w:rPr>
          <w:lang w:bidi="ar-SA"/>
        </w:rPr>
        <w:t>13</w:t>
      </w:r>
      <w:r w:rsidRPr="00C333F7">
        <w:rPr>
          <w:rFonts w:hint="cs"/>
          <w:rtl/>
          <w:lang w:bidi="ar-EG"/>
        </w:rPr>
        <w:t xml:space="preserve"> التابعة لقطاع تقييس الاتصالات ومنظمات أخرى معنية بوضع المعايير؟</w:t>
      </w:r>
    </w:p>
    <w:p w:rsidR="00C333F7" w:rsidRPr="00C333F7" w:rsidRDefault="00C333F7" w:rsidP="00175DF1">
      <w:pPr>
        <w:pStyle w:val="enumlev1"/>
      </w:pPr>
      <w:r w:rsidRPr="00C333F7">
        <w:rPr>
          <w:rFonts w:hint="cs"/>
          <w:rtl/>
        </w:rPr>
        <w:t>-</w:t>
      </w:r>
      <w:r w:rsidRPr="00C333F7">
        <w:rPr>
          <w:rFonts w:hint="cs"/>
          <w:rtl/>
        </w:rPr>
        <w:tab/>
        <w:t xml:space="preserve">ما هي البروتوكولات والآليات التي يتعين تعريفها بخصوص التكنولوجيات الرئيسية لتحقيق شبكات </w:t>
      </w:r>
      <w:r w:rsidR="00175DF1">
        <w:rPr>
          <w:rFonts w:hint="cs"/>
          <w:rtl/>
          <w:lang w:bidi="ar-EG"/>
        </w:rPr>
        <w:t>الجيل الخامس/الاتصالات المتنقلة الدولية-</w:t>
      </w:r>
      <w:r w:rsidR="00175DF1">
        <w:rPr>
          <w:lang w:val="en-GB" w:bidi="ar-EG"/>
        </w:rPr>
        <w:t>2020</w:t>
      </w:r>
      <w:r w:rsidRPr="00C333F7">
        <w:rPr>
          <w:rFonts w:hint="cs"/>
          <w:rtl/>
        </w:rPr>
        <w:t xml:space="preserve"> بما في ذلك التحكم في شبكة النقل والتنسيق وتقسيم الشبكة وعرض قدرات الشبكة وتحديد الهوية واستيقان الأجهزة والتقارب بين الشبكات الثابتة والمتنقلة وإدارة الشبكة في بيئات الشبكات غير المتجانسة وغير ذلك من أجل شبكات </w:t>
      </w:r>
      <w:r w:rsidR="00175DF1">
        <w:rPr>
          <w:rFonts w:hint="cs"/>
          <w:rtl/>
          <w:lang w:bidi="ar-EG"/>
        </w:rPr>
        <w:t>الجيل الخامس/الاتصالات المتنقلة الدولية-</w:t>
      </w:r>
      <w:r w:rsidR="00175DF1">
        <w:rPr>
          <w:lang w:val="en-GB" w:bidi="ar-EG"/>
        </w:rPr>
        <w:t>2020</w:t>
      </w:r>
      <w:r w:rsidRPr="00C333F7">
        <w:rPr>
          <w:rFonts w:hint="cs"/>
          <w:rtl/>
        </w:rPr>
        <w:t>؟</w:t>
      </w:r>
    </w:p>
    <w:p w:rsidR="00C333F7" w:rsidRPr="00C333F7" w:rsidRDefault="00C333F7" w:rsidP="00175DF1">
      <w:pPr>
        <w:pStyle w:val="enumlev1"/>
      </w:pPr>
      <w:r w:rsidRPr="00C333F7">
        <w:rPr>
          <w:rFonts w:hint="cs"/>
          <w:rtl/>
        </w:rPr>
        <w:t>-</w:t>
      </w:r>
      <w:r w:rsidRPr="00C333F7">
        <w:rPr>
          <w:rFonts w:hint="cs"/>
          <w:rtl/>
        </w:rPr>
        <w:tab/>
        <w:t xml:space="preserve">كيف يتم استعمال واستغلال البرمجيات مفتوحة المصدر بالتعاون مع الهيئات ذات الصلة فيما يتعلق بالتكنولوجيات الرئيسية لشبكات </w:t>
      </w:r>
      <w:r w:rsidR="00175DF1">
        <w:rPr>
          <w:rFonts w:hint="cs"/>
          <w:rtl/>
          <w:lang w:bidi="ar-EG"/>
        </w:rPr>
        <w:t>الجيل الخامس/الاتصالات المتنقلة الدولية-</w:t>
      </w:r>
      <w:r w:rsidR="00175DF1">
        <w:rPr>
          <w:lang w:val="en-GB" w:bidi="ar-EG"/>
        </w:rPr>
        <w:t>2020</w:t>
      </w:r>
      <w:r w:rsidRPr="00C333F7">
        <w:rPr>
          <w:rFonts w:hint="cs"/>
          <w:rtl/>
        </w:rPr>
        <w:t xml:space="preserve"> من أجل تنفيذ التوصيات التي يتم إعدادها بشأن البروتوكولات والآليات؟</w:t>
      </w:r>
    </w:p>
    <w:p w:rsidR="00C333F7" w:rsidRPr="00C333F7" w:rsidRDefault="00C333F7" w:rsidP="00392ACB">
      <w:pPr>
        <w:pStyle w:val="Heading2forQ"/>
        <w:rPr>
          <w:rtl/>
          <w:lang w:bidi="ar-EG"/>
        </w:rPr>
      </w:pPr>
      <w:r w:rsidRPr="00C333F7">
        <w:lastRenderedPageBreak/>
        <w:t>3.O</w:t>
      </w:r>
      <w:r w:rsidRPr="00C333F7">
        <w:rPr>
          <w:rtl/>
          <w:lang w:bidi="ar-EG"/>
        </w:rPr>
        <w:tab/>
        <w:t>المهام</w:t>
      </w:r>
    </w:p>
    <w:p w:rsidR="00C333F7" w:rsidRPr="00C333F7" w:rsidRDefault="00C333F7" w:rsidP="00C333F7">
      <w:pPr>
        <w:rPr>
          <w:rtl/>
          <w:lang w:bidi="ar-EG"/>
        </w:rPr>
      </w:pPr>
      <w:r w:rsidRPr="00C333F7">
        <w:rPr>
          <w:rtl/>
          <w:lang w:bidi="ar-EG"/>
        </w:rPr>
        <w:t>تشمل المهام البنود التالية دون أن تقتصر عليها:</w:t>
      </w:r>
    </w:p>
    <w:p w:rsidR="00C333F7" w:rsidRPr="00C333F7" w:rsidRDefault="00C333F7" w:rsidP="00A26257">
      <w:pPr>
        <w:pStyle w:val="enumlev1"/>
      </w:pPr>
      <w:r w:rsidRPr="00C333F7">
        <w:rPr>
          <w:rFonts w:hint="cs"/>
          <w:rtl/>
        </w:rPr>
        <w:t>-</w:t>
      </w:r>
      <w:r w:rsidRPr="00C333F7">
        <w:rPr>
          <w:rFonts w:hint="cs"/>
          <w:rtl/>
        </w:rPr>
        <w:tab/>
        <w:t xml:space="preserve">إعداد توصيات بشأن البروتوكولات بما في ذلك آليات للتحكم في شبكات النقل </w:t>
      </w:r>
      <w:r w:rsidR="00A26257">
        <w:rPr>
          <w:rFonts w:hint="cs"/>
          <w:rtl/>
          <w:lang w:bidi="ar-EG"/>
        </w:rPr>
        <w:t>ل</w:t>
      </w:r>
      <w:r w:rsidR="00392ACB">
        <w:rPr>
          <w:rFonts w:hint="cs"/>
          <w:rtl/>
          <w:lang w:bidi="ar-EG"/>
        </w:rPr>
        <w:t>لجيل الخامس/الاتصالات المتنقلة الدولية-</w:t>
      </w:r>
      <w:r w:rsidR="00392ACB">
        <w:rPr>
          <w:lang w:val="en-GB" w:bidi="ar-EG"/>
        </w:rPr>
        <w:t>2020</w:t>
      </w:r>
      <w:r w:rsidRPr="00C333F7">
        <w:rPr>
          <w:rFonts w:hint="cs"/>
          <w:rtl/>
        </w:rPr>
        <w:t xml:space="preserve"> ذات الخصائص المحسنة التي تدعم شبكة ذات نطاق واسع للغاية وتوصيلية وطوبولوجيا تتسمان بالمرونة والتقارب بين الشبكات الثابتة والمتنقلة، وما إلى ذلك؛</w:t>
      </w:r>
    </w:p>
    <w:p w:rsidR="00C333F7" w:rsidRPr="00C333F7" w:rsidRDefault="00C333F7" w:rsidP="00392ACB">
      <w:pPr>
        <w:pStyle w:val="enumlev1"/>
      </w:pPr>
      <w:r w:rsidRPr="00C333F7">
        <w:rPr>
          <w:rFonts w:hint="cs"/>
          <w:rtl/>
        </w:rPr>
        <w:t>-</w:t>
      </w:r>
      <w:r w:rsidRPr="00C333F7">
        <w:rPr>
          <w:rFonts w:hint="cs"/>
          <w:rtl/>
        </w:rPr>
        <w:tab/>
        <w:t xml:space="preserve">إعداد توصيات بشأن البروتوكولات بما في ذلك آليات لدعم شبكات </w:t>
      </w:r>
      <w:r w:rsidR="00392ACB">
        <w:rPr>
          <w:rFonts w:hint="cs"/>
          <w:rtl/>
          <w:lang w:bidi="ar-EG"/>
        </w:rPr>
        <w:t>الجيل الخامس/الاتصالات المتنقلة الدولية-</w:t>
      </w:r>
      <w:r w:rsidR="00392ACB">
        <w:rPr>
          <w:lang w:val="en-GB" w:bidi="ar-EG"/>
        </w:rPr>
        <w:t>2020</w:t>
      </w:r>
      <w:r w:rsidRPr="00C333F7">
        <w:rPr>
          <w:rFonts w:hint="cs"/>
          <w:rtl/>
        </w:rPr>
        <w:t xml:space="preserve"> باستعمال تكنولوجيات من قبيل تقسيم الشبكة والتمثيل الافتراضي للموارد والتنسيق وغير ذلك؛</w:t>
      </w:r>
    </w:p>
    <w:p w:rsidR="00C333F7" w:rsidRPr="00C333F7" w:rsidRDefault="00C333F7" w:rsidP="00392ACB">
      <w:pPr>
        <w:pStyle w:val="enumlev1"/>
      </w:pPr>
      <w:r w:rsidRPr="00C333F7">
        <w:rPr>
          <w:rFonts w:hint="cs"/>
          <w:rtl/>
        </w:rPr>
        <w:t>-</w:t>
      </w:r>
      <w:r w:rsidRPr="00C333F7">
        <w:rPr>
          <w:rFonts w:hint="cs"/>
          <w:rtl/>
        </w:rPr>
        <w:tab/>
        <w:t>إعداد توصيات بشأن البروتوكولات بما في ذلك آليات من أجل تكنولوجيات رئيسية أخرى</w:t>
      </w:r>
      <w:r w:rsidR="00392ACB">
        <w:rPr>
          <w:rFonts w:hint="cs"/>
          <w:rtl/>
        </w:rPr>
        <w:t xml:space="preserve"> </w:t>
      </w:r>
      <w:r w:rsidRPr="00C333F7">
        <w:rPr>
          <w:rFonts w:hint="cs"/>
          <w:rtl/>
        </w:rPr>
        <w:t xml:space="preserve">لشبكات </w:t>
      </w:r>
      <w:r w:rsidR="00392ACB">
        <w:rPr>
          <w:rFonts w:hint="cs"/>
          <w:rtl/>
          <w:lang w:bidi="ar-EG"/>
        </w:rPr>
        <w:t>الجيل الخامس/الاتصالات المتنقلة الدولية-</w:t>
      </w:r>
      <w:r w:rsidR="00392ACB">
        <w:rPr>
          <w:lang w:val="en-GB" w:bidi="ar-EG"/>
        </w:rPr>
        <w:t>2020</w:t>
      </w:r>
      <w:r w:rsidR="00392ACB">
        <w:rPr>
          <w:rFonts w:hint="cs"/>
          <w:rtl/>
          <w:lang w:val="en-GB" w:bidi="ar-EG"/>
        </w:rPr>
        <w:t xml:space="preserve"> </w:t>
      </w:r>
      <w:r w:rsidRPr="00C333F7">
        <w:rPr>
          <w:rFonts w:hint="cs"/>
          <w:rtl/>
        </w:rPr>
        <w:t>بما في ذلك تحديد الهوية واستيقان الأجهزة وعرض قدرات الشبكة وغير ذلك؛</w:t>
      </w:r>
    </w:p>
    <w:p w:rsidR="00C333F7" w:rsidRPr="00C333F7" w:rsidRDefault="00C333F7" w:rsidP="00392ACB">
      <w:pPr>
        <w:pStyle w:val="enumlev1"/>
      </w:pPr>
      <w:r w:rsidRPr="00C333F7">
        <w:rPr>
          <w:rFonts w:hint="cs"/>
          <w:rtl/>
        </w:rPr>
        <w:t>-</w:t>
      </w:r>
      <w:r w:rsidRPr="00C333F7">
        <w:rPr>
          <w:rFonts w:hint="cs"/>
          <w:rtl/>
        </w:rPr>
        <w:tab/>
        <w:t xml:space="preserve">إعداد توصيات بشأن البروتوكولات بما في ذلك آليات من أجل أنظمة إدارة موحدة لشبكات </w:t>
      </w:r>
      <w:r w:rsidR="00392ACB">
        <w:rPr>
          <w:rFonts w:hint="cs"/>
          <w:rtl/>
          <w:lang w:bidi="ar-EG"/>
        </w:rPr>
        <w:t>الجيل الخامس/الاتصالات المتنقلة الدولية-</w:t>
      </w:r>
      <w:r w:rsidR="00392ACB">
        <w:rPr>
          <w:lang w:val="en-GB" w:bidi="ar-EG"/>
        </w:rPr>
        <w:t>2020</w:t>
      </w:r>
      <w:r w:rsidRPr="00C333F7">
        <w:rPr>
          <w:rFonts w:hint="cs"/>
          <w:rtl/>
        </w:rPr>
        <w:t>؛</w:t>
      </w:r>
    </w:p>
    <w:p w:rsidR="00C333F7" w:rsidRPr="00392ACB" w:rsidRDefault="00C333F7" w:rsidP="00392ACB">
      <w:pPr>
        <w:pStyle w:val="enumlev1"/>
        <w:rPr>
          <w:spacing w:val="-2"/>
          <w:rtl/>
          <w:lang w:bidi="ar-EG"/>
        </w:rPr>
      </w:pPr>
      <w:r w:rsidRPr="00392ACB">
        <w:rPr>
          <w:rFonts w:hint="cs"/>
          <w:spacing w:val="-2"/>
          <w:rtl/>
        </w:rPr>
        <w:t>-</w:t>
      </w:r>
      <w:r w:rsidRPr="00392ACB">
        <w:rPr>
          <w:rFonts w:hint="cs"/>
          <w:spacing w:val="-2"/>
          <w:rtl/>
        </w:rPr>
        <w:tab/>
        <w:t>إعداد إضافة وتقرير تقني ومبادئ توجيهية بشأن أفضل الممارسات وتنفيذ البروتوكولات بما في ذلك آليات لشبكات</w:t>
      </w:r>
      <w:r w:rsidR="00392ACB" w:rsidRPr="00392ACB">
        <w:rPr>
          <w:rFonts w:hint="cs"/>
          <w:spacing w:val="-2"/>
          <w:rtl/>
        </w:rPr>
        <w:t xml:space="preserve"> </w:t>
      </w:r>
      <w:r w:rsidR="00392ACB" w:rsidRPr="00392ACB">
        <w:rPr>
          <w:rFonts w:hint="cs"/>
          <w:spacing w:val="-2"/>
          <w:rtl/>
          <w:lang w:bidi="ar-EG"/>
        </w:rPr>
        <w:t>الجيل الخامس/الاتصالات المتنقلة الدولية-</w:t>
      </w:r>
      <w:r w:rsidR="00392ACB" w:rsidRPr="00392ACB">
        <w:rPr>
          <w:spacing w:val="-2"/>
          <w:lang w:val="en-GB" w:bidi="ar-EG"/>
        </w:rPr>
        <w:t>2020</w:t>
      </w:r>
      <w:r w:rsidRPr="00392ACB">
        <w:rPr>
          <w:rFonts w:hint="cs"/>
          <w:spacing w:val="-2"/>
          <w:rtl/>
        </w:rPr>
        <w:t xml:space="preserve"> </w:t>
      </w:r>
      <w:r w:rsidRPr="00392ACB">
        <w:rPr>
          <w:rFonts w:hint="cs"/>
          <w:spacing w:val="-2"/>
          <w:rtl/>
          <w:lang w:bidi="ar-EG"/>
        </w:rPr>
        <w:t>التي تستعمل برمجيات مفتوحة المصدر وذلك بالتعاون مع الهيئات ذات الصلة.</w:t>
      </w:r>
    </w:p>
    <w:p w:rsidR="00C333F7" w:rsidRPr="00C333F7" w:rsidRDefault="00C333F7" w:rsidP="00D93CFF">
      <w:pPr>
        <w:jc w:val="left"/>
        <w:rPr>
          <w:rtl/>
        </w:rPr>
      </w:pPr>
      <w:r w:rsidRPr="00C333F7">
        <w:rPr>
          <w:rtl/>
        </w:rPr>
        <w:t xml:space="preserve">ويرد بيان محدّث </w:t>
      </w:r>
      <w:r w:rsidR="00D93CFF">
        <w:rPr>
          <w:rFonts w:hint="cs"/>
          <w:rtl/>
        </w:rPr>
        <w:t xml:space="preserve">عن </w:t>
      </w:r>
      <w:r w:rsidRPr="00C333F7">
        <w:rPr>
          <w:rtl/>
        </w:rPr>
        <w:t>حالة سير العمل في إطار هذه المسألة في برنامج عمل لجنة الدراسات </w:t>
      </w:r>
      <w:r w:rsidRPr="00C333F7">
        <w:t>11</w:t>
      </w:r>
      <w:r w:rsidRPr="00C333F7">
        <w:rPr>
          <w:rtl/>
        </w:rPr>
        <w:t>:</w:t>
      </w:r>
      <w:r w:rsidR="00D93CFF">
        <w:rPr>
          <w:rtl/>
        </w:rPr>
        <w:br/>
      </w:r>
      <w:r w:rsidRPr="00C333F7">
        <w:t>(</w:t>
      </w:r>
      <w:hyperlink r:id="rId24" w:history="1">
        <w:r w:rsidRPr="00C333F7">
          <w:rPr>
            <w:rStyle w:val="Hyperlink"/>
          </w:rPr>
          <w:t>http://itu.int/ITU-T/workprog/wp_search.aspx?Q=XX/11</w:t>
        </w:r>
      </w:hyperlink>
      <w:r w:rsidRPr="00C333F7">
        <w:t>)</w:t>
      </w:r>
      <w:r w:rsidRPr="00C333F7">
        <w:rPr>
          <w:rtl/>
        </w:rPr>
        <w:t>.</w:t>
      </w:r>
    </w:p>
    <w:p w:rsidR="00C333F7" w:rsidRPr="00C333F7" w:rsidRDefault="00C333F7" w:rsidP="007977F6">
      <w:pPr>
        <w:pStyle w:val="Heading2forQ"/>
        <w:rPr>
          <w:rtl/>
          <w:lang w:bidi="ar-EG"/>
        </w:rPr>
      </w:pPr>
      <w:r w:rsidRPr="00C333F7">
        <w:t>4.O</w:t>
      </w:r>
      <w:r w:rsidRPr="00C333F7">
        <w:tab/>
      </w:r>
      <w:r w:rsidRPr="00C333F7">
        <w:rPr>
          <w:rtl/>
          <w:lang w:bidi="ar-EG"/>
        </w:rPr>
        <w:t>الروابط</w:t>
      </w:r>
    </w:p>
    <w:p w:rsidR="00C333F7" w:rsidRPr="00C333F7" w:rsidRDefault="00C333F7" w:rsidP="007977F6">
      <w:pPr>
        <w:pStyle w:val="Headingb"/>
        <w:rPr>
          <w:rtl/>
        </w:rPr>
      </w:pPr>
      <w:r w:rsidRPr="00C333F7">
        <w:rPr>
          <w:rtl/>
        </w:rPr>
        <w:t>التوصيات:</w:t>
      </w:r>
    </w:p>
    <w:p w:rsidR="00C333F7" w:rsidRPr="00C333F7" w:rsidRDefault="00C333F7" w:rsidP="007D7C8C">
      <w:pPr>
        <w:pStyle w:val="enumlev1"/>
        <w:rPr>
          <w:rtl/>
          <w:lang w:bidi="ar-EG"/>
        </w:rPr>
      </w:pPr>
      <w:r w:rsidRPr="00C333F7">
        <w:rPr>
          <w:rtl/>
        </w:rPr>
        <w:t>-</w:t>
      </w:r>
      <w:r w:rsidRPr="00C333F7">
        <w:rPr>
          <w:rtl/>
        </w:rPr>
        <w:tab/>
        <w:t>السلسلة</w:t>
      </w:r>
      <w:r w:rsidR="007D7C8C">
        <w:rPr>
          <w:rFonts w:hint="cs"/>
          <w:rtl/>
        </w:rPr>
        <w:t xml:space="preserve"> </w:t>
      </w:r>
      <w:r w:rsidRPr="00C333F7">
        <w:t>Y</w:t>
      </w:r>
      <w:r w:rsidR="007D7C8C">
        <w:rPr>
          <w:rFonts w:hint="cs"/>
          <w:rtl/>
        </w:rPr>
        <w:t xml:space="preserve"> </w:t>
      </w:r>
      <w:r w:rsidRPr="00C333F7">
        <w:rPr>
          <w:rtl/>
        </w:rPr>
        <w:t>والسلسلة</w:t>
      </w:r>
      <w:r w:rsidRPr="00C333F7">
        <w:rPr>
          <w:rFonts w:hint="cs"/>
          <w:rtl/>
        </w:rPr>
        <w:t xml:space="preserve"> </w:t>
      </w:r>
      <w:r w:rsidRPr="00C333F7">
        <w:t>Q</w:t>
      </w:r>
    </w:p>
    <w:p w:rsidR="00C333F7" w:rsidRPr="00C333F7" w:rsidRDefault="00C333F7" w:rsidP="007977F6">
      <w:pPr>
        <w:pStyle w:val="Headingb"/>
        <w:rPr>
          <w:rtl/>
        </w:rPr>
      </w:pPr>
      <w:r w:rsidRPr="00C333F7">
        <w:rPr>
          <w:rtl/>
        </w:rPr>
        <w:t>المسائل:</w:t>
      </w:r>
    </w:p>
    <w:p w:rsidR="00C333F7" w:rsidRPr="00C333F7" w:rsidRDefault="00C333F7" w:rsidP="007977F6">
      <w:pPr>
        <w:pStyle w:val="enumlev1"/>
        <w:rPr>
          <w:lang w:bidi="ar-SA"/>
        </w:rPr>
      </w:pPr>
      <w:r w:rsidRPr="00C333F7">
        <w:rPr>
          <w:rtl/>
        </w:rPr>
        <w:t>-</w:t>
      </w:r>
      <w:r w:rsidRPr="00C333F7">
        <w:rPr>
          <w:rtl/>
        </w:rPr>
        <w:tab/>
        <w:t xml:space="preserve">المسائل </w:t>
      </w:r>
      <w:r w:rsidRPr="00C333F7">
        <w:t>D</w:t>
      </w:r>
      <w:r w:rsidRPr="00C333F7">
        <w:rPr>
          <w:rFonts w:hint="cs"/>
          <w:rtl/>
          <w:lang w:bidi="ar-EG"/>
        </w:rPr>
        <w:t xml:space="preserve"> و</w:t>
      </w:r>
      <w:r w:rsidRPr="00C333F7">
        <w:rPr>
          <w:lang w:bidi="ar-SA"/>
        </w:rPr>
        <w:t>F</w:t>
      </w:r>
      <w:r w:rsidRPr="00C333F7">
        <w:rPr>
          <w:rFonts w:hint="cs"/>
          <w:rtl/>
          <w:lang w:bidi="ar-EG"/>
        </w:rPr>
        <w:t xml:space="preserve"> و</w:t>
      </w:r>
      <w:r w:rsidRPr="00C333F7">
        <w:rPr>
          <w:lang w:bidi="ar-SA"/>
        </w:rPr>
        <w:t>H</w:t>
      </w:r>
      <w:r w:rsidRPr="00C333F7">
        <w:rPr>
          <w:rFonts w:hint="cs"/>
          <w:rtl/>
          <w:lang w:bidi="ar-EG"/>
        </w:rPr>
        <w:t xml:space="preserve"> و</w:t>
      </w:r>
      <w:r w:rsidRPr="00C333F7">
        <w:rPr>
          <w:lang w:bidi="ar-SA"/>
        </w:rPr>
        <w:t>M</w:t>
      </w:r>
    </w:p>
    <w:p w:rsidR="00C333F7" w:rsidRPr="00C333F7" w:rsidRDefault="00C333F7" w:rsidP="007977F6">
      <w:pPr>
        <w:pStyle w:val="Headingb"/>
        <w:rPr>
          <w:rtl/>
        </w:rPr>
      </w:pPr>
      <w:r w:rsidRPr="00C333F7">
        <w:rPr>
          <w:rtl/>
        </w:rPr>
        <w:t>لجان الدراسات:</w:t>
      </w:r>
    </w:p>
    <w:p w:rsidR="00C333F7" w:rsidRPr="00C333F7" w:rsidRDefault="00C333F7" w:rsidP="007977F6">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2</w:t>
      </w:r>
      <w:r w:rsidRPr="00C333F7">
        <w:rPr>
          <w:rtl/>
        </w:rPr>
        <w:t xml:space="preserve"> لقطاع تقييس الاتصالات</w:t>
      </w:r>
    </w:p>
    <w:p w:rsidR="00C333F7" w:rsidRPr="00C333F7" w:rsidRDefault="00C333F7" w:rsidP="007977F6">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13</w:t>
      </w:r>
      <w:r w:rsidRPr="00C333F7">
        <w:rPr>
          <w:rtl/>
        </w:rPr>
        <w:t xml:space="preserve"> لقطاع تقييس الاتصالات</w:t>
      </w:r>
    </w:p>
    <w:p w:rsidR="00C333F7" w:rsidRPr="00C333F7" w:rsidRDefault="00C333F7" w:rsidP="007977F6">
      <w:pPr>
        <w:pStyle w:val="enumlev1"/>
        <w:rPr>
          <w:rtl/>
          <w:lang w:bidi="ar-EG"/>
        </w:rPr>
      </w:pPr>
      <w:r w:rsidRPr="00C333F7">
        <w:rPr>
          <w:rFonts w:hint="cs"/>
          <w:rtl/>
          <w:lang w:bidi="ar-EG"/>
        </w:rPr>
        <w:t>-</w:t>
      </w:r>
      <w:r w:rsidRPr="00C333F7">
        <w:rPr>
          <w:rFonts w:hint="cs"/>
          <w:rtl/>
          <w:lang w:bidi="ar-EG"/>
        </w:rPr>
        <w:tab/>
      </w:r>
      <w:r w:rsidRPr="00C333F7">
        <w:rPr>
          <w:rtl/>
        </w:rPr>
        <w:t xml:space="preserve">لجنة الدراسات </w:t>
      </w:r>
      <w:r w:rsidRPr="00C333F7">
        <w:t>15</w:t>
      </w:r>
      <w:r w:rsidRPr="00C333F7">
        <w:rPr>
          <w:rtl/>
        </w:rPr>
        <w:t xml:space="preserve"> لقطاع تقييس الاتصالات</w:t>
      </w:r>
    </w:p>
    <w:p w:rsidR="00C333F7" w:rsidRPr="00C333F7" w:rsidRDefault="00C333F7" w:rsidP="007977F6">
      <w:pPr>
        <w:pStyle w:val="enumlev1"/>
        <w:rPr>
          <w:rtl/>
          <w:lang w:bidi="ar-EG"/>
        </w:rPr>
      </w:pPr>
      <w:r w:rsidRPr="00C333F7">
        <w:rPr>
          <w:rFonts w:hint="cs"/>
          <w:rtl/>
          <w:lang w:bidi="ar-EG"/>
        </w:rPr>
        <w:t>-</w:t>
      </w:r>
      <w:r w:rsidRPr="00C333F7">
        <w:rPr>
          <w:rFonts w:hint="cs"/>
          <w:rtl/>
          <w:lang w:bidi="ar-EG"/>
        </w:rPr>
        <w:tab/>
      </w:r>
      <w:r w:rsidRPr="00C333F7">
        <w:rPr>
          <w:rtl/>
        </w:rPr>
        <w:t xml:space="preserve">لجان دراسات أخرى </w:t>
      </w:r>
      <w:r w:rsidRPr="00C333F7">
        <w:rPr>
          <w:rFonts w:hint="cs"/>
          <w:rtl/>
          <w:lang w:bidi="ar-EG"/>
        </w:rPr>
        <w:t>تشارك في الدراسات</w:t>
      </w:r>
      <w:r w:rsidRPr="00C333F7">
        <w:rPr>
          <w:rFonts w:hint="cs"/>
          <w:rtl/>
        </w:rPr>
        <w:t xml:space="preserve"> المتعلقة بشبكات</w:t>
      </w:r>
      <w:r w:rsidRPr="00C333F7">
        <w:rPr>
          <w:rtl/>
        </w:rPr>
        <w:t xml:space="preserve"> </w:t>
      </w:r>
      <w:r w:rsidR="007977F6">
        <w:rPr>
          <w:rFonts w:hint="cs"/>
          <w:rtl/>
          <w:lang w:bidi="ar-EG"/>
        </w:rPr>
        <w:t>الجيل الخامس/الاتصالات المتنقلة الدولية-</w:t>
      </w:r>
      <w:r w:rsidR="007977F6">
        <w:rPr>
          <w:lang w:val="en-GB" w:bidi="ar-EG"/>
        </w:rPr>
        <w:t>2020</w:t>
      </w:r>
    </w:p>
    <w:p w:rsidR="00C333F7" w:rsidRPr="00C333F7" w:rsidRDefault="00C333F7" w:rsidP="007977F6">
      <w:pPr>
        <w:pStyle w:val="Headingb"/>
        <w:rPr>
          <w:rtl/>
        </w:rPr>
      </w:pPr>
      <w:r w:rsidRPr="00C333F7">
        <w:rPr>
          <w:rtl/>
        </w:rPr>
        <w:t>هيئات التقييس:</w:t>
      </w:r>
    </w:p>
    <w:p w:rsidR="00C333F7" w:rsidRPr="00C333F7" w:rsidRDefault="00C333F7" w:rsidP="007977F6">
      <w:pPr>
        <w:pStyle w:val="enumlev1"/>
      </w:pPr>
      <w:r w:rsidRPr="00C333F7">
        <w:rPr>
          <w:rFonts w:hint="cs"/>
          <w:rtl/>
        </w:rPr>
        <w:t>-</w:t>
      </w:r>
      <w:r w:rsidRPr="00C333F7">
        <w:rPr>
          <w:rFonts w:hint="cs"/>
          <w:rtl/>
        </w:rPr>
        <w:tab/>
      </w:r>
      <w:r w:rsidRPr="00C333F7">
        <w:rPr>
          <w:rtl/>
        </w:rPr>
        <w:t>قطاع الاتصالات الراديوية</w:t>
      </w:r>
      <w:r w:rsidRPr="00C333F7">
        <w:rPr>
          <w:rFonts w:hint="cs"/>
          <w:rtl/>
        </w:rPr>
        <w:t xml:space="preserve"> </w:t>
      </w:r>
      <w:r w:rsidRPr="00C333F7">
        <w:t>(</w:t>
      </w:r>
      <w:bookmarkStart w:id="43" w:name="lt_pId1342"/>
      <w:r w:rsidRPr="00C333F7">
        <w:t>ITU-R</w:t>
      </w:r>
      <w:bookmarkEnd w:id="43"/>
      <w:r w:rsidRPr="00C333F7">
        <w:t>)</w:t>
      </w:r>
    </w:p>
    <w:p w:rsidR="00C333F7" w:rsidRPr="00C333F7" w:rsidRDefault="00C333F7" w:rsidP="007977F6">
      <w:pPr>
        <w:pStyle w:val="enumlev1"/>
        <w:rPr>
          <w:rtl/>
        </w:rPr>
      </w:pPr>
      <w:r w:rsidRPr="00C333F7">
        <w:rPr>
          <w:rtl/>
        </w:rPr>
        <w:t>-</w:t>
      </w:r>
      <w:r w:rsidRPr="00C333F7">
        <w:rPr>
          <w:rtl/>
        </w:rPr>
        <w:tab/>
        <w:t>المعهد الأوروبي لمعايير الاتصالات </w:t>
      </w:r>
      <w:r w:rsidRPr="00C333F7">
        <w:t>(ETSI)</w:t>
      </w:r>
    </w:p>
    <w:p w:rsidR="00C333F7" w:rsidRPr="00C333F7" w:rsidRDefault="00C333F7" w:rsidP="007977F6">
      <w:pPr>
        <w:pStyle w:val="enumlev1"/>
        <w:rPr>
          <w:rtl/>
        </w:rPr>
      </w:pPr>
      <w:r w:rsidRPr="00C333F7">
        <w:rPr>
          <w:rFonts w:hint="cs"/>
          <w:rtl/>
        </w:rPr>
        <w:t>-</w:t>
      </w:r>
      <w:r w:rsidRPr="00C333F7">
        <w:rPr>
          <w:rFonts w:hint="cs"/>
          <w:rtl/>
        </w:rPr>
        <w:tab/>
      </w:r>
      <w:r w:rsidRPr="00C333F7">
        <w:rPr>
          <w:rtl/>
        </w:rPr>
        <w:t>فريق مهام هندسة الإنترنت </w:t>
      </w:r>
      <w:r w:rsidRPr="00C333F7">
        <w:t>(IETF)</w:t>
      </w:r>
    </w:p>
    <w:p w:rsidR="00C333F7" w:rsidRDefault="00C333F7" w:rsidP="007977F6">
      <w:pPr>
        <w:pStyle w:val="enumlev1"/>
        <w:rPr>
          <w:rtl/>
        </w:rPr>
      </w:pPr>
      <w:r w:rsidRPr="00C333F7">
        <w:rPr>
          <w:rFonts w:hint="cs"/>
          <w:rtl/>
        </w:rPr>
        <w:t>-</w:t>
      </w:r>
      <w:r w:rsidRPr="00C333F7">
        <w:rPr>
          <w:rtl/>
        </w:rPr>
        <w:tab/>
        <w:t xml:space="preserve">معهد مهندسي الكهرباء والإلكترونيات </w:t>
      </w:r>
      <w:r w:rsidRPr="00C333F7">
        <w:t>(IEEE)</w:t>
      </w:r>
    </w:p>
    <w:p w:rsidR="00C333F7" w:rsidRDefault="00C333F7" w:rsidP="00C333F7">
      <w:pPr>
        <w:spacing w:before="600"/>
        <w:jc w:val="center"/>
        <w:rPr>
          <w:rtl/>
        </w:rPr>
      </w:pPr>
      <w:r>
        <w:rPr>
          <w:rtl/>
        </w:rPr>
        <w:t>___________</w:t>
      </w:r>
    </w:p>
    <w:sectPr w:rsidR="00C333F7" w:rsidSect="00E07379">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99" w:rsidRDefault="00334599" w:rsidP="00E07379">
      <w:pPr>
        <w:spacing w:before="0" w:line="240" w:lineRule="auto"/>
      </w:pPr>
      <w:r>
        <w:separator/>
      </w:r>
    </w:p>
  </w:endnote>
  <w:endnote w:type="continuationSeparator" w:id="0">
    <w:p w:rsidR="00334599" w:rsidRDefault="0033459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99" w:rsidRPr="00056AFE" w:rsidRDefault="00056AFE" w:rsidP="00056AFE">
    <w:pPr>
      <w:pStyle w:val="Footer"/>
      <w:rPr>
        <w:lang w:val="fr-CH"/>
      </w:rPr>
    </w:pPr>
    <w:r w:rsidRPr="00056AFE">
      <w:rPr>
        <w:rFonts w:eastAsiaTheme="minorEastAsia"/>
        <w:sz w:val="16"/>
        <w:szCs w:val="16"/>
        <w:lang w:val="fr-CH" w:eastAsia="zh-CN"/>
      </w:rPr>
      <w:t>ITU-T\CONF-T\WTSA16\000\010</w:t>
    </w:r>
    <w:r>
      <w:rPr>
        <w:rFonts w:eastAsiaTheme="minorEastAsia"/>
        <w:sz w:val="16"/>
        <w:szCs w:val="16"/>
        <w:lang w:val="fr-CH" w:eastAsia="zh-CN"/>
      </w:rPr>
      <w:t>A</w:t>
    </w:r>
    <w:r w:rsidRPr="00056AFE">
      <w:rPr>
        <w:rFonts w:eastAsiaTheme="minorEastAsia"/>
        <w:sz w:val="16"/>
        <w:szCs w:val="16"/>
        <w:lang w:val="fr-CH" w:eastAsia="zh-CN"/>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334599" w:rsidRPr="0083769E" w:rsidTr="00334599">
      <w:trPr>
        <w:cantSplit/>
        <w:trHeight w:val="204"/>
        <w:jc w:val="center"/>
      </w:trPr>
      <w:tc>
        <w:tcPr>
          <w:tcW w:w="1617" w:type="dxa"/>
        </w:tcPr>
        <w:p w:rsidR="00334599" w:rsidRPr="00C118D2" w:rsidRDefault="00334599" w:rsidP="00F61860">
          <w:pPr>
            <w:pStyle w:val="tablefooter"/>
            <w:spacing w:before="60" w:after="60"/>
            <w:rPr>
              <w:b/>
              <w:bCs/>
            </w:rPr>
          </w:pPr>
          <w:r w:rsidRPr="00C118D2">
            <w:rPr>
              <w:rFonts w:hint="cs"/>
              <w:b/>
              <w:bCs/>
              <w:rtl/>
            </w:rPr>
            <w:t>للاتصال:</w:t>
          </w:r>
        </w:p>
      </w:tc>
      <w:tc>
        <w:tcPr>
          <w:tcW w:w="4394" w:type="dxa"/>
        </w:tcPr>
        <w:p w:rsidR="00334599" w:rsidRPr="00D41804" w:rsidRDefault="00334599" w:rsidP="00334599">
          <w:pPr>
            <w:pStyle w:val="tablefooter"/>
            <w:spacing w:before="60" w:after="60"/>
            <w:jc w:val="left"/>
            <w:rPr>
              <w:rtl/>
              <w:lang w:bidi="ar-EG"/>
            </w:rPr>
          </w:pPr>
          <w:r>
            <w:rPr>
              <w:rFonts w:hint="cs"/>
              <w:rtl/>
              <w:lang w:val="en-US"/>
            </w:rPr>
            <w:t xml:space="preserve">السيد </w:t>
          </w:r>
          <w:r w:rsidRPr="00D41804">
            <w:rPr>
              <w:lang w:val="fr-CH"/>
            </w:rPr>
            <w:t>Wei FENG</w:t>
          </w:r>
          <w:r>
            <w:rPr>
              <w:rtl/>
              <w:lang w:val="fr-CH" w:bidi="ar-EG"/>
            </w:rPr>
            <w:br/>
          </w:r>
          <w:r>
            <w:rPr>
              <w:rFonts w:hint="cs"/>
              <w:rtl/>
              <w:lang w:val="fr-CH"/>
            </w:rPr>
            <w:t xml:space="preserve">رئيس لجنة الدراسات </w:t>
          </w:r>
          <w:r>
            <w:t>11</w:t>
          </w:r>
          <w:r>
            <w:rPr>
              <w:rFonts w:hint="cs"/>
              <w:rtl/>
              <w:lang w:bidi="ar-EG"/>
            </w:rPr>
            <w:t xml:space="preserve"> لقطاع تقييس الاتصالات</w:t>
          </w:r>
          <w:r>
            <w:rPr>
              <w:rtl/>
              <w:lang w:bidi="ar-EG"/>
            </w:rPr>
            <w:br/>
          </w:r>
          <w:r>
            <w:rPr>
              <w:rFonts w:hint="cs"/>
              <w:rtl/>
              <w:lang w:bidi="ar-EG"/>
            </w:rPr>
            <w:t>الصين</w:t>
          </w:r>
        </w:p>
      </w:tc>
      <w:tc>
        <w:tcPr>
          <w:tcW w:w="3912" w:type="dxa"/>
        </w:tcPr>
        <w:p w:rsidR="00334599" w:rsidRPr="008642C2" w:rsidRDefault="00334599" w:rsidP="00D41804">
          <w:pPr>
            <w:pStyle w:val="tablefooter"/>
            <w:tabs>
              <w:tab w:val="clear" w:pos="1134"/>
              <w:tab w:val="left" w:pos="1303"/>
            </w:tabs>
            <w:spacing w:before="60" w:after="60"/>
            <w:rPr>
              <w:rtl/>
              <w:lang w:bidi="ar-EG"/>
            </w:rPr>
          </w:pPr>
          <w:r w:rsidRPr="00DC577E">
            <w:rPr>
              <w:rFonts w:hint="cs"/>
              <w:rtl/>
            </w:rPr>
            <w:t>الهاتف:</w:t>
          </w:r>
          <w:r w:rsidRPr="00DC577E">
            <w:tab/>
          </w:r>
          <w:r w:rsidRPr="00D41804">
            <w:rPr>
              <w:lang w:val="fr-CH"/>
            </w:rPr>
            <w:t>+8613802284032</w:t>
          </w:r>
          <w:r>
            <w:br/>
          </w:r>
          <w:r w:rsidRPr="00DC577E">
            <w:rPr>
              <w:rFonts w:hint="cs"/>
              <w:rtl/>
            </w:rPr>
            <w:t>البريد الإلكتروني:</w:t>
          </w:r>
          <w:r w:rsidRPr="00DC577E">
            <w:tab/>
          </w:r>
          <w:hyperlink r:id="rId1" w:history="1">
            <w:r w:rsidRPr="00D41804">
              <w:rPr>
                <w:rStyle w:val="Hyperlink"/>
                <w:lang w:val="fr-CH"/>
              </w:rPr>
              <w:t>Brightdaytocome@gmail.com</w:t>
            </w:r>
          </w:hyperlink>
        </w:p>
      </w:tc>
    </w:tr>
  </w:tbl>
  <w:p w:rsidR="00334599" w:rsidRPr="00E07379" w:rsidRDefault="0033459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99" w:rsidRDefault="00334599" w:rsidP="00E07379">
      <w:pPr>
        <w:spacing w:before="0" w:line="240" w:lineRule="auto"/>
      </w:pPr>
      <w:r>
        <w:separator/>
      </w:r>
    </w:p>
  </w:footnote>
  <w:footnote w:type="continuationSeparator" w:id="0">
    <w:p w:rsidR="00334599" w:rsidRDefault="0033459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599" w:rsidRPr="00E07379" w:rsidRDefault="00334599" w:rsidP="00334599">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056AFE">
      <w:rPr>
        <w:rFonts w:cs="Times New Roman"/>
        <w:noProof/>
        <w:sz w:val="20"/>
        <w:szCs w:val="20"/>
      </w:rPr>
      <w:t>42</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10</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BC"/>
    <w:rsid w:val="00023037"/>
    <w:rsid w:val="00056AFE"/>
    <w:rsid w:val="000721D9"/>
    <w:rsid w:val="00083647"/>
    <w:rsid w:val="00090574"/>
    <w:rsid w:val="00092FC2"/>
    <w:rsid w:val="000A1677"/>
    <w:rsid w:val="000C636D"/>
    <w:rsid w:val="000D33F2"/>
    <w:rsid w:val="000E5828"/>
    <w:rsid w:val="00114FE5"/>
    <w:rsid w:val="00122A6E"/>
    <w:rsid w:val="00136413"/>
    <w:rsid w:val="001548B5"/>
    <w:rsid w:val="001664AB"/>
    <w:rsid w:val="00166A06"/>
    <w:rsid w:val="0016760F"/>
    <w:rsid w:val="00173915"/>
    <w:rsid w:val="00175DF1"/>
    <w:rsid w:val="001865C7"/>
    <w:rsid w:val="001A0F99"/>
    <w:rsid w:val="001A388B"/>
    <w:rsid w:val="001C00CB"/>
    <w:rsid w:val="001C4681"/>
    <w:rsid w:val="001C4909"/>
    <w:rsid w:val="001D55B8"/>
    <w:rsid w:val="001E02F1"/>
    <w:rsid w:val="001F1EFD"/>
    <w:rsid w:val="001F36E5"/>
    <w:rsid w:val="001F4966"/>
    <w:rsid w:val="00217F20"/>
    <w:rsid w:val="00221439"/>
    <w:rsid w:val="00224351"/>
    <w:rsid w:val="0023283D"/>
    <w:rsid w:val="00251654"/>
    <w:rsid w:val="00252E0C"/>
    <w:rsid w:val="0026552B"/>
    <w:rsid w:val="0027295C"/>
    <w:rsid w:val="00293B49"/>
    <w:rsid w:val="002978F4"/>
    <w:rsid w:val="002A0553"/>
    <w:rsid w:val="002B028D"/>
    <w:rsid w:val="002B435E"/>
    <w:rsid w:val="002E6541"/>
    <w:rsid w:val="0030486B"/>
    <w:rsid w:val="00334599"/>
    <w:rsid w:val="003409F4"/>
    <w:rsid w:val="003450F0"/>
    <w:rsid w:val="00357185"/>
    <w:rsid w:val="003908A5"/>
    <w:rsid w:val="00392ACB"/>
    <w:rsid w:val="003C51FB"/>
    <w:rsid w:val="003D1A06"/>
    <w:rsid w:val="003E6DEA"/>
    <w:rsid w:val="003F678F"/>
    <w:rsid w:val="0040004A"/>
    <w:rsid w:val="004157A3"/>
    <w:rsid w:val="00416650"/>
    <w:rsid w:val="0042686F"/>
    <w:rsid w:val="004422BF"/>
    <w:rsid w:val="00443869"/>
    <w:rsid w:val="00473474"/>
    <w:rsid w:val="00476CF5"/>
    <w:rsid w:val="004A0C89"/>
    <w:rsid w:val="004C5456"/>
    <w:rsid w:val="00501E0E"/>
    <w:rsid w:val="00512DD0"/>
    <w:rsid w:val="005137E3"/>
    <w:rsid w:val="005317FA"/>
    <w:rsid w:val="005408EC"/>
    <w:rsid w:val="00552BC5"/>
    <w:rsid w:val="0055516A"/>
    <w:rsid w:val="005626E5"/>
    <w:rsid w:val="0056374C"/>
    <w:rsid w:val="0057656F"/>
    <w:rsid w:val="00576638"/>
    <w:rsid w:val="00580C83"/>
    <w:rsid w:val="005817DB"/>
    <w:rsid w:val="0059285F"/>
    <w:rsid w:val="005A3A72"/>
    <w:rsid w:val="005B34D9"/>
    <w:rsid w:val="005C0BDF"/>
    <w:rsid w:val="005D0274"/>
    <w:rsid w:val="005F1E31"/>
    <w:rsid w:val="005F2A04"/>
    <w:rsid w:val="005F3330"/>
    <w:rsid w:val="00606660"/>
    <w:rsid w:val="006101E0"/>
    <w:rsid w:val="00610D01"/>
    <w:rsid w:val="00616260"/>
    <w:rsid w:val="00617ED8"/>
    <w:rsid w:val="00625A9B"/>
    <w:rsid w:val="0065591D"/>
    <w:rsid w:val="006655EA"/>
    <w:rsid w:val="00671A0B"/>
    <w:rsid w:val="006766D4"/>
    <w:rsid w:val="00676EB3"/>
    <w:rsid w:val="00692D1F"/>
    <w:rsid w:val="006A694E"/>
    <w:rsid w:val="006C72CD"/>
    <w:rsid w:val="006F49DC"/>
    <w:rsid w:val="006F63F7"/>
    <w:rsid w:val="0070563C"/>
    <w:rsid w:val="00706D7A"/>
    <w:rsid w:val="007243D9"/>
    <w:rsid w:val="007457BC"/>
    <w:rsid w:val="00773E67"/>
    <w:rsid w:val="007758E4"/>
    <w:rsid w:val="007923C0"/>
    <w:rsid w:val="00792991"/>
    <w:rsid w:val="007977F6"/>
    <w:rsid w:val="007C622D"/>
    <w:rsid w:val="007D5A32"/>
    <w:rsid w:val="007D6275"/>
    <w:rsid w:val="007D7C8C"/>
    <w:rsid w:val="00803F08"/>
    <w:rsid w:val="008235CD"/>
    <w:rsid w:val="00835FEC"/>
    <w:rsid w:val="0083620D"/>
    <w:rsid w:val="008513CB"/>
    <w:rsid w:val="008D19CC"/>
    <w:rsid w:val="008D711B"/>
    <w:rsid w:val="008E2448"/>
    <w:rsid w:val="00903EDD"/>
    <w:rsid w:val="00915674"/>
    <w:rsid w:val="00923FBD"/>
    <w:rsid w:val="0093528E"/>
    <w:rsid w:val="0093561F"/>
    <w:rsid w:val="00954285"/>
    <w:rsid w:val="00982B28"/>
    <w:rsid w:val="009A6DC1"/>
    <w:rsid w:val="009B61FD"/>
    <w:rsid w:val="009D5AD0"/>
    <w:rsid w:val="00A06653"/>
    <w:rsid w:val="00A26257"/>
    <w:rsid w:val="00A34E3C"/>
    <w:rsid w:val="00A7528A"/>
    <w:rsid w:val="00A97F94"/>
    <w:rsid w:val="00AB1309"/>
    <w:rsid w:val="00AC2C52"/>
    <w:rsid w:val="00B02D35"/>
    <w:rsid w:val="00B0524B"/>
    <w:rsid w:val="00B2000C"/>
    <w:rsid w:val="00B3750B"/>
    <w:rsid w:val="00B704B4"/>
    <w:rsid w:val="00B8360C"/>
    <w:rsid w:val="00B84D81"/>
    <w:rsid w:val="00B970AE"/>
    <w:rsid w:val="00BA5617"/>
    <w:rsid w:val="00BC279A"/>
    <w:rsid w:val="00BE1BED"/>
    <w:rsid w:val="00BF2C38"/>
    <w:rsid w:val="00BF7CAD"/>
    <w:rsid w:val="00C22225"/>
    <w:rsid w:val="00C324DD"/>
    <w:rsid w:val="00C333F7"/>
    <w:rsid w:val="00C406FD"/>
    <w:rsid w:val="00C51DEF"/>
    <w:rsid w:val="00C57680"/>
    <w:rsid w:val="00C674FE"/>
    <w:rsid w:val="00C75633"/>
    <w:rsid w:val="00C91875"/>
    <w:rsid w:val="00CD15B8"/>
    <w:rsid w:val="00CE2683"/>
    <w:rsid w:val="00CE2EE1"/>
    <w:rsid w:val="00CF3FFD"/>
    <w:rsid w:val="00D10BB8"/>
    <w:rsid w:val="00D41804"/>
    <w:rsid w:val="00D52C7B"/>
    <w:rsid w:val="00D73C18"/>
    <w:rsid w:val="00D77D0F"/>
    <w:rsid w:val="00D80EFA"/>
    <w:rsid w:val="00D93CFF"/>
    <w:rsid w:val="00DA1CF0"/>
    <w:rsid w:val="00DA385B"/>
    <w:rsid w:val="00DC24B4"/>
    <w:rsid w:val="00DD7A05"/>
    <w:rsid w:val="00DE2792"/>
    <w:rsid w:val="00DF16DC"/>
    <w:rsid w:val="00DF59F1"/>
    <w:rsid w:val="00E07379"/>
    <w:rsid w:val="00E075E5"/>
    <w:rsid w:val="00E17033"/>
    <w:rsid w:val="00E172AA"/>
    <w:rsid w:val="00E255F2"/>
    <w:rsid w:val="00E45211"/>
    <w:rsid w:val="00E67FDE"/>
    <w:rsid w:val="00E7519C"/>
    <w:rsid w:val="00E96624"/>
    <w:rsid w:val="00EB3DAC"/>
    <w:rsid w:val="00EF7A77"/>
    <w:rsid w:val="00F1726C"/>
    <w:rsid w:val="00F370A5"/>
    <w:rsid w:val="00F401D0"/>
    <w:rsid w:val="00F542CB"/>
    <w:rsid w:val="00F6143B"/>
    <w:rsid w:val="00F61860"/>
    <w:rsid w:val="00F63EBA"/>
    <w:rsid w:val="00F84366"/>
    <w:rsid w:val="00F85089"/>
    <w:rsid w:val="00F95DFF"/>
    <w:rsid w:val="00FB143A"/>
    <w:rsid w:val="00FB3A3B"/>
    <w:rsid w:val="00FE0ECF"/>
    <w:rsid w:val="00FF47C1"/>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BEDCF88-968A-4435-AE15-C93C326E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27295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93528E"/>
    <w:pPr>
      <w:keepNext/>
      <w:keepLines/>
      <w:pageBreakBefore/>
      <w:spacing w:before="360"/>
      <w:jc w:val="center"/>
    </w:pPr>
    <w:rPr>
      <w:sz w:val="28"/>
      <w:szCs w:val="40"/>
      <w:lang w:bidi="ar-EG"/>
    </w:rPr>
  </w:style>
  <w:style w:type="paragraph" w:customStyle="1" w:styleId="Questiontitle">
    <w:name w:val="Question_title"/>
    <w:basedOn w:val="QuestionNo"/>
    <w:qFormat/>
    <w:rsid w:val="008D19CC"/>
    <w:pPr>
      <w:keepLines w:val="0"/>
      <w:pageBreakBefore w:val="0"/>
      <w:spacing w:before="240"/>
    </w:pPr>
    <w:rPr>
      <w:rFonts w:ascii="Times New Roman Bold" w:hAnsi="Times New Roman Bold"/>
      <w:b/>
      <w:bCs/>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Sectiontitle0">
    <w:name w:val="Section_title"/>
    <w:basedOn w:val="Annextitle0"/>
    <w:next w:val="Normalaftertitle"/>
    <w:rsid w:val="00C333F7"/>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Headingi0">
    <w:name w:val="Heading_i"/>
    <w:basedOn w:val="Heading3"/>
    <w:next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AnnexNo0">
    <w:name w:val="Annex_No"/>
    <w:basedOn w:val="Normal"/>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C333F7"/>
    <w:pPr>
      <w:keepLines/>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C333F7"/>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0">
    <w:name w:val="Annex_title"/>
    <w:basedOn w:val="Normal"/>
    <w:next w:val="Normal"/>
    <w:link w:val="AnnextitleChar"/>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C333F7"/>
    <w:rPr>
      <w:rFonts w:ascii="Times New Roman" w:eastAsia="Times New Roman" w:hAnsi="Times New Roman" w:cs="Traditional Arabic"/>
      <w:b/>
      <w:bCs/>
      <w:sz w:val="28"/>
      <w:szCs w:val="40"/>
      <w:lang w:eastAsia="en-US"/>
    </w:rPr>
  </w:style>
  <w:style w:type="paragraph" w:customStyle="1" w:styleId="AppendixNo0">
    <w:name w:val="Appendix_No"/>
    <w:basedOn w:val="AnnexNo0"/>
    <w:qFormat/>
    <w:rsid w:val="00C333F7"/>
  </w:style>
  <w:style w:type="paragraph" w:customStyle="1" w:styleId="Appendixtitle0">
    <w:name w:val="Appendix_title"/>
    <w:basedOn w:val="Annextitle0"/>
    <w:next w:val="Normal"/>
    <w:rsid w:val="00C333F7"/>
  </w:style>
  <w:style w:type="paragraph" w:customStyle="1" w:styleId="Headingb">
    <w:name w:val="Heading_b"/>
    <w:basedOn w:val="Heading2"/>
    <w:link w:val="HeadingbChar"/>
    <w:qFormat/>
    <w:rsid w:val="007D5A3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eastAsia="Times New Roman" w:hAnsi="Times New Roman Bold"/>
      <w:b w:val="0"/>
      <w:kern w:val="14"/>
      <w:sz w:val="22"/>
      <w:szCs w:val="30"/>
      <w:lang w:eastAsia="en-US" w:bidi="ar-EG"/>
    </w:rPr>
  </w:style>
  <w:style w:type="paragraph" w:customStyle="1" w:styleId="Tablehead0">
    <w:name w:val="Table_head"/>
    <w:basedOn w:val="Normal"/>
    <w:link w:val="Tablehead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C333F7"/>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C333F7"/>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C333F7"/>
    <w:rPr>
      <w:rFonts w:ascii="Times New Roman" w:eastAsia="Times New Roman" w:hAnsi="Times New Roman" w:cs="Traditional Arabic"/>
      <w:sz w:val="20"/>
      <w:szCs w:val="26"/>
      <w:lang w:val="fr-FR" w:eastAsia="en-US" w:bidi="ar-EG"/>
    </w:rPr>
  </w:style>
  <w:style w:type="character" w:customStyle="1" w:styleId="CallChar">
    <w:name w:val="Call Char"/>
    <w:basedOn w:val="DefaultParagraphFont"/>
    <w:link w:val="Call"/>
    <w:locked/>
    <w:rsid w:val="00C333F7"/>
    <w:rPr>
      <w:rFonts w:ascii="Times New Roman" w:hAnsi="Times New Roman" w:cs="Traditional Arabic"/>
      <w:i/>
      <w:iCs/>
      <w:szCs w:val="30"/>
    </w:rPr>
  </w:style>
  <w:style w:type="paragraph" w:customStyle="1" w:styleId="Committee">
    <w:name w:val="Committee"/>
    <w:basedOn w:val="Normal"/>
    <w:qFormat/>
    <w:rsid w:val="00C333F7"/>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Adress">
    <w:name w:val="Adress"/>
    <w:qFormat/>
    <w:rsid w:val="00C333F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C333F7"/>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C333F7"/>
    <w:rPr>
      <w:rFonts w:ascii="Times New Roman" w:hAnsi="Times New Roman" w:cs="Times New Roman"/>
      <w:color w:val="auto"/>
      <w:sz w:val="20"/>
      <w:szCs w:val="20"/>
      <w:u w:val="none"/>
    </w:rPr>
  </w:style>
  <w:style w:type="paragraph" w:customStyle="1" w:styleId="ChapNo">
    <w:name w:val="Chap_No"/>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C333F7"/>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paragraph" w:customStyle="1" w:styleId="Chaptitle">
    <w:name w:val="Chap_title"/>
    <w:basedOn w:val="Agendaitem0"/>
    <w:qFormat/>
    <w:rsid w:val="00C333F7"/>
    <w:pPr>
      <w:spacing w:before="240" w:line="192" w:lineRule="auto"/>
    </w:pPr>
  </w:style>
  <w:style w:type="character" w:styleId="EndnoteReference">
    <w:name w:val="endnote reference"/>
    <w:basedOn w:val="DefaultParagraphFont"/>
    <w:rsid w:val="00C333F7"/>
    <w:rPr>
      <w:vertAlign w:val="superscript"/>
    </w:rPr>
  </w:style>
  <w:style w:type="paragraph" w:customStyle="1" w:styleId="FigureNo0">
    <w:name w:val="Figure_No"/>
    <w:basedOn w:val="Normal"/>
    <w:qFormat/>
    <w:rsid w:val="00C333F7"/>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C333F7"/>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C333F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C333F7"/>
    <w:rPr>
      <w:rFonts w:ascii="Times New Roman" w:hAnsi="Times New Roman" w:cs="Traditional Arabic"/>
      <w:szCs w:val="30"/>
      <w:lang w:bidi="ar-SY"/>
    </w:rPr>
  </w:style>
  <w:style w:type="paragraph" w:customStyle="1" w:styleId="Normalend">
    <w:name w:val="Normal_end"/>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C333F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C333F7"/>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0">
    <w:name w:val="Part_No"/>
    <w:basedOn w:val="Normal"/>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character" w:customStyle="1" w:styleId="ReasonsChar">
    <w:name w:val="Reasons Char"/>
    <w:basedOn w:val="DefaultParagraphFont"/>
    <w:link w:val="Reasons"/>
    <w:rsid w:val="00C333F7"/>
    <w:rPr>
      <w:rFonts w:ascii="Times New Roman" w:hAnsi="Times New Roman" w:cs="Traditional Arabic"/>
      <w:szCs w:val="30"/>
    </w:rPr>
  </w:style>
  <w:style w:type="paragraph" w:customStyle="1" w:styleId="Reftext">
    <w:name w:val="Ref_text"/>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C333F7"/>
    <w:rPr>
      <w:rFonts w:ascii="Times New Roman" w:eastAsia="Times New Roman" w:hAnsi="Times New Roman" w:cs="Traditional Arabic"/>
      <w:sz w:val="28"/>
      <w:szCs w:val="40"/>
      <w:lang w:eastAsia="en-US" w:bidi="ar-EG"/>
    </w:rPr>
  </w:style>
  <w:style w:type="paragraph" w:customStyle="1" w:styleId="Restitle">
    <w:name w:val="Res_title"/>
    <w:basedOn w:val="Annextitle0"/>
    <w:next w:val="Normal"/>
    <w:link w:val="RestitleChar"/>
    <w:rsid w:val="00C333F7"/>
  </w:style>
  <w:style w:type="character" w:customStyle="1" w:styleId="RestitleChar">
    <w:name w:val="Res_title Char"/>
    <w:basedOn w:val="AnnextitleChar"/>
    <w:link w:val="Restitle"/>
    <w:rsid w:val="00C333F7"/>
    <w:rPr>
      <w:rFonts w:ascii="Times New Roman" w:eastAsia="Times New Roman" w:hAnsi="Times New Roman" w:cs="Traditional Arabic"/>
      <w:b/>
      <w:bCs/>
      <w:sz w:val="28"/>
      <w:szCs w:val="40"/>
      <w:lang w:eastAsia="en-US"/>
    </w:rPr>
  </w:style>
  <w:style w:type="paragraph" w:customStyle="1" w:styleId="Section10">
    <w:name w:val="Section_1"/>
    <w:basedOn w:val="Normal"/>
    <w:link w:val="Section1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Bold" w:eastAsia="Times New Roman" w:hAnsi="Times New Roman Bold"/>
      <w:b/>
      <w:sz w:val="24"/>
      <w:szCs w:val="32"/>
      <w:lang w:eastAsia="en-US" w:bidi="ar-EG"/>
    </w:rPr>
  </w:style>
  <w:style w:type="character" w:customStyle="1" w:styleId="Section1Char">
    <w:name w:val="Section_1 Char"/>
    <w:link w:val="Section10"/>
    <w:rsid w:val="00C333F7"/>
    <w:rPr>
      <w:rFonts w:ascii="Times New Roman Bold" w:eastAsia="Times New Roman" w:hAnsi="Times New Roman Bold" w:cs="Traditional Arabic"/>
      <w:b/>
      <w:sz w:val="24"/>
      <w:szCs w:val="32"/>
      <w:lang w:eastAsia="en-US" w:bidi="ar-EG"/>
    </w:rPr>
  </w:style>
  <w:style w:type="paragraph" w:customStyle="1" w:styleId="Section20">
    <w:name w:val="Section_2"/>
    <w:basedOn w:val="Section10"/>
    <w:rsid w:val="00C333F7"/>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C333F7"/>
    <w:pPr>
      <w:spacing w:after="0" w:line="240" w:lineRule="auto"/>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C333F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paragraph" w:customStyle="1" w:styleId="SpecialFooter">
    <w:name w:val="Special Footer"/>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C333F7"/>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C333F7"/>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HeadingSummary">
    <w:name w:val="HeadingSummary"/>
    <w:basedOn w:val="Headingb"/>
    <w:qFormat/>
    <w:rsid w:val="00C333F7"/>
  </w:style>
  <w:style w:type="paragraph" w:customStyle="1" w:styleId="Recref">
    <w:name w:val="Rec_ref"/>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pPr>
    <w:rPr>
      <w:rFonts w:eastAsia="Times New Roman"/>
      <w:i/>
      <w:lang w:eastAsia="en-US"/>
    </w:rPr>
  </w:style>
  <w:style w:type="paragraph" w:customStyle="1" w:styleId="Resref">
    <w:name w:val="Res_ref"/>
    <w:basedOn w:val="Recref"/>
    <w:qFormat/>
    <w:rsid w:val="00C333F7"/>
  </w:style>
  <w:style w:type="paragraph" w:styleId="BalloonText">
    <w:name w:val="Balloon Text"/>
    <w:basedOn w:val="Normal"/>
    <w:link w:val="BalloonTextChar"/>
    <w:uiPriority w:val="99"/>
    <w:semiHidden/>
    <w:unhideWhenUsed/>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333F7"/>
    <w:rPr>
      <w:rFonts w:ascii="Segoe UI" w:eastAsia="Times New Roman" w:hAnsi="Segoe UI" w:cs="Segoe UI"/>
      <w:sz w:val="18"/>
      <w:szCs w:val="18"/>
      <w:lang w:eastAsia="en-US"/>
    </w:rPr>
  </w:style>
  <w:style w:type="character" w:customStyle="1" w:styleId="HeadingbChar">
    <w:name w:val="Heading_b Char"/>
    <w:basedOn w:val="DefaultParagraphFont"/>
    <w:link w:val="Headingb"/>
    <w:rsid w:val="007D5A32"/>
    <w:rPr>
      <w:rFonts w:ascii="Times New Roman" w:eastAsia="Times New Roman" w:hAnsi="Times New Roman Bold" w:cs="Traditional Arabic"/>
      <w:bCs/>
      <w:kern w:val="14"/>
      <w:szCs w:val="30"/>
      <w:lang w:eastAsia="en-US" w:bidi="ar-EG"/>
    </w:rPr>
  </w:style>
  <w:style w:type="paragraph" w:customStyle="1" w:styleId="Figurewithouttitle">
    <w:name w:val="Figure_without_title"/>
    <w:basedOn w:val="Normal"/>
    <w:next w:val="Normal"/>
    <w:rsid w:val="00C333F7"/>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rPr>
  </w:style>
  <w:style w:type="paragraph" w:customStyle="1" w:styleId="Equationlegend">
    <w:name w:val="Equation_legend"/>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after="240"/>
      <w:ind w:left="1985" w:hanging="1193"/>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workprog/wp_search.aspx?Q=XX/11" TargetMode="External"/><Relationship Id="rId18" Type="http://schemas.openxmlformats.org/officeDocument/2006/relationships/hyperlink" Target="http://itu.int/ITU-T/workprog/wp_search.aspx?Q=xx/1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ITU-T/workprog/wp_search.aspx?Q=XX/11" TargetMode="External"/><Relationship Id="rId7" Type="http://schemas.openxmlformats.org/officeDocument/2006/relationships/endnotes" Target="endnotes.xml"/><Relationship Id="rId12" Type="http://schemas.openxmlformats.org/officeDocument/2006/relationships/hyperlink" Target="http://itu.int/ITU-T/workprog/wp_search.aspx?Q=xx/11" TargetMode="External"/><Relationship Id="rId17" Type="http://schemas.openxmlformats.org/officeDocument/2006/relationships/hyperlink" Target="http://itu.int/ITU-T/workprog/wp_search.aspx?Q=XX/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workprog/wp_search.aspx?Q=XX/11" TargetMode="External"/><Relationship Id="rId20" Type="http://schemas.openxmlformats.org/officeDocument/2006/relationships/hyperlink" Target="http://itu.int/ITU-T/workprog/wp_search.aspx?Q=xx/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Q=xx/11" TargetMode="External"/><Relationship Id="rId24" Type="http://schemas.openxmlformats.org/officeDocument/2006/relationships/hyperlink" Target="http://itu.int/ITU-T/workprog/wp_search.aspx?Q=XX/11" TargetMode="External"/><Relationship Id="rId5" Type="http://schemas.openxmlformats.org/officeDocument/2006/relationships/webSettings" Target="webSettings.xml"/><Relationship Id="rId15" Type="http://schemas.openxmlformats.org/officeDocument/2006/relationships/hyperlink" Target="http://itu.int/ITU-T/workprog/wp_search.aspx?Q=XX/11" TargetMode="External"/><Relationship Id="rId23" Type="http://schemas.openxmlformats.org/officeDocument/2006/relationships/hyperlink" Target="http://itu.int/ITU-T/workprog/wp_search.aspx?Q=XX/11" TargetMode="External"/><Relationship Id="rId28" Type="http://schemas.openxmlformats.org/officeDocument/2006/relationships/fontTable" Target="fontTable.xml"/><Relationship Id="rId10" Type="http://schemas.openxmlformats.org/officeDocument/2006/relationships/hyperlink" Target="http://itu.int/ITU-T/workprog/wp_search.aspx?Q=xx/11" TargetMode="External"/><Relationship Id="rId19" Type="http://schemas.openxmlformats.org/officeDocument/2006/relationships/hyperlink" Target="http://itu.int/ITU-T/workprog/wp_search.aspx?Q=XX/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workprog/wp_search.aspx?Q=XX/11" TargetMode="External"/><Relationship Id="rId22" Type="http://schemas.openxmlformats.org/officeDocument/2006/relationships/hyperlink" Target="http://itu.int/ITU-T/workprog/wp_search.aspx?Q=XX/11"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Brightdaytocom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A8EE-6A53-45B1-AA89-FFD7D9BA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443</TotalTime>
  <Pages>42</Pages>
  <Words>12297</Words>
  <Characters>70095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Clark, Robert</cp:lastModifiedBy>
  <cp:revision>127</cp:revision>
  <dcterms:created xsi:type="dcterms:W3CDTF">2016-09-02T13:32:00Z</dcterms:created>
  <dcterms:modified xsi:type="dcterms:W3CDTF">2016-09-05T16:15:00Z</dcterms:modified>
</cp:coreProperties>
</file>