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29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</w:p>
        </w:tc>
      </w:tr>
      <w:tr w:rsidR="003A58EA" w:rsidTr="00E2414B">
        <w:trPr>
          <w:cantSplit/>
        </w:trPr>
        <w:tc>
          <w:tcPr>
            <w:tcW w:w="9811" w:type="dxa"/>
            <w:gridSpan w:val="3"/>
          </w:tcPr>
          <w:p w:rsidR="003A58EA" w:rsidRPr="003A58EA" w:rsidRDefault="003A58EA" w:rsidP="003A58EA">
            <w:pPr>
              <w:pStyle w:val="Source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Cs/>
                <w:szCs w:val="28"/>
                <w:lang w:eastAsia="zh-CN"/>
              </w:rPr>
              <w:t>电信</w:t>
            </w:r>
            <w:r>
              <w:rPr>
                <w:rFonts w:eastAsiaTheme="minorEastAsia"/>
                <w:bCs/>
                <w:szCs w:val="28"/>
                <w:lang w:eastAsia="zh-CN"/>
              </w:rPr>
              <w:t>标准化局主任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3A58EA" w:rsidRDefault="003A58EA" w:rsidP="003A58EA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WTSA-</w:t>
            </w:r>
            <w:r>
              <w:rPr>
                <w:lang w:eastAsia="zh-CN"/>
              </w:rPr>
              <w:t>20</w:t>
            </w:r>
            <w:r w:rsidR="005A064B">
              <w:rPr>
                <w:rFonts w:hint="eastAsia"/>
                <w:lang w:eastAsia="zh-CN"/>
              </w:rPr>
              <w:t>年前的财务需求估算报告</w:t>
            </w:r>
            <w:r>
              <w:rPr>
                <w:rFonts w:hint="eastAsia"/>
                <w:lang w:eastAsia="zh-CN"/>
              </w:rPr>
              <w:t>以及</w:t>
            </w:r>
            <w:r w:rsidR="000A5A1E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至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年间的支出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134"/>
        <w:gridCol w:w="8677"/>
      </w:tblGrid>
      <w:tr w:rsidR="003556C0" w:rsidRPr="00426748" w:rsidTr="003A58EA">
        <w:trPr>
          <w:cantSplit/>
        </w:trPr>
        <w:tc>
          <w:tcPr>
            <w:tcW w:w="1134" w:type="dxa"/>
          </w:tcPr>
          <w:p w:rsidR="003556C0" w:rsidRPr="00426748" w:rsidRDefault="003556C0" w:rsidP="00193AD1">
            <w:pPr>
              <w:rPr>
                <w:lang w:eastAsia="zh-CN"/>
              </w:rPr>
            </w:pPr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3A58EA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677" w:type="dxa"/>
              </w:tcPr>
              <w:p w:rsidR="003556C0" w:rsidRPr="00231452" w:rsidRDefault="001D53AE" w:rsidP="005A064B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本</w:t>
                </w:r>
                <w:r>
                  <w:rPr>
                    <w:lang w:eastAsia="zh-CN"/>
                  </w:rPr>
                  <w:t>文件</w:t>
                </w:r>
                <w:r w:rsidR="005A064B">
                  <w:rPr>
                    <w:rFonts w:hint="eastAsia"/>
                    <w:lang w:eastAsia="zh-CN"/>
                  </w:rPr>
                  <w:t>提供</w:t>
                </w:r>
                <w:r>
                  <w:rPr>
                    <w:rFonts w:hint="eastAsia"/>
                    <w:lang w:eastAsia="zh-CN"/>
                  </w:rPr>
                  <w:t>了</w:t>
                </w:r>
                <w:r w:rsidRPr="001D53AE">
                  <w:rPr>
                    <w:rFonts w:hint="eastAsia"/>
                    <w:lang w:eastAsia="zh-CN"/>
                  </w:rPr>
                  <w:t>下一届世界电信标准化全会之前</w:t>
                </w:r>
                <w:r w:rsidRPr="001D53AE">
                  <w:rPr>
                    <w:rFonts w:hint="eastAsia"/>
                    <w:lang w:eastAsia="zh-CN"/>
                  </w:rPr>
                  <w:t>ITU-T</w:t>
                </w:r>
                <w:r w:rsidRPr="001D53AE">
                  <w:rPr>
                    <w:rFonts w:hint="eastAsia"/>
                    <w:lang w:eastAsia="zh-CN"/>
                  </w:rPr>
                  <w:t>的财务需求</w:t>
                </w:r>
                <w:r w:rsidR="005A064B">
                  <w:rPr>
                    <w:rFonts w:hint="eastAsia"/>
                    <w:lang w:eastAsia="zh-CN"/>
                  </w:rPr>
                  <w:t>估算</w:t>
                </w:r>
                <w:r>
                  <w:rPr>
                    <w:rFonts w:hint="eastAsia"/>
                    <w:lang w:eastAsia="zh-CN"/>
                  </w:rPr>
                  <w:t>，总结</w:t>
                </w:r>
                <w:r>
                  <w:rPr>
                    <w:lang w:eastAsia="zh-CN"/>
                  </w:rPr>
                  <w:t>了</w:t>
                </w:r>
                <w:r>
                  <w:rPr>
                    <w:rFonts w:hint="eastAsia"/>
                    <w:lang w:eastAsia="zh-CN"/>
                  </w:rPr>
                  <w:t>自上届世界电信标准化全会起至今各年度的账务情况。</w:t>
                </w:r>
              </w:p>
            </w:tc>
          </w:sdtContent>
        </w:sdt>
      </w:tr>
    </w:tbl>
    <w:p w:rsidR="003A58EA" w:rsidRPr="000C491D" w:rsidRDefault="003A58EA" w:rsidP="003A58EA">
      <w:pPr>
        <w:pStyle w:val="Heading1"/>
        <w:ind w:left="0" w:firstLine="0"/>
        <w:rPr>
          <w:lang w:eastAsia="zh-CN"/>
        </w:rPr>
      </w:pPr>
      <w:r w:rsidRPr="000C491D">
        <w:rPr>
          <w:lang w:eastAsia="zh-CN"/>
        </w:rPr>
        <w:t>1</w:t>
      </w:r>
      <w:r w:rsidRPr="000C491D"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:rsidR="003A58EA" w:rsidRDefault="003A58EA" w:rsidP="003940F3">
      <w:pPr>
        <w:rPr>
          <w:lang w:eastAsia="zh-CN"/>
        </w:rPr>
      </w:pPr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ab/>
        <w:t>20</w:t>
      </w:r>
      <w:r w:rsidR="003940F3">
        <w:rPr>
          <w:lang w:eastAsia="zh-CN"/>
        </w:rPr>
        <w:t>12</w:t>
      </w:r>
      <w:r>
        <w:rPr>
          <w:rFonts w:hint="eastAsia"/>
          <w:lang w:eastAsia="zh-CN"/>
        </w:rPr>
        <w:t>年世界电信标准化全会（</w:t>
      </w:r>
      <w:r>
        <w:rPr>
          <w:rFonts w:hint="eastAsia"/>
          <w:lang w:eastAsia="zh-CN"/>
        </w:rPr>
        <w:t>WTSA-</w:t>
      </w:r>
      <w:r w:rsidR="003940F3">
        <w:rPr>
          <w:lang w:eastAsia="zh-CN"/>
        </w:rPr>
        <w:t>12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号决议要求电信标准化局主任就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在下一届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之前的财务需求向世界电信标准化全会提交一份报告，并总结自上一届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以来各年度的账目情况。</w:t>
      </w:r>
    </w:p>
    <w:p w:rsidR="003A58EA" w:rsidRDefault="003A58EA" w:rsidP="003A58EA">
      <w:pPr>
        <w:rPr>
          <w:lang w:eastAsia="zh-CN"/>
        </w:rPr>
      </w:pPr>
      <w:r>
        <w:rPr>
          <w:rFonts w:hint="eastAsia"/>
          <w:lang w:eastAsia="zh-CN"/>
        </w:rPr>
        <w:t>1.2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根据这一要求以及</w:t>
      </w:r>
      <w:r w:rsidR="003940F3">
        <w:rPr>
          <w:rFonts w:hint="eastAsia"/>
          <w:lang w:eastAsia="zh-CN"/>
        </w:rPr>
        <w:t>全权代表</w:t>
      </w:r>
      <w:r w:rsidR="003940F3">
        <w:rPr>
          <w:lang w:eastAsia="zh-CN"/>
        </w:rPr>
        <w:t>大会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122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年，瓜达拉哈拉，修订版），本文件总结</w:t>
      </w:r>
      <w:r w:rsidR="005A064B">
        <w:rPr>
          <w:rFonts w:hint="eastAsia"/>
          <w:lang w:eastAsia="zh-CN"/>
        </w:rPr>
        <w:t>了</w:t>
      </w:r>
    </w:p>
    <w:p w:rsidR="003A58EA" w:rsidRDefault="003A58EA" w:rsidP="003940F3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</w:t>
      </w:r>
      <w:r w:rsidR="003940F3">
        <w:rPr>
          <w:lang w:eastAsia="zh-CN"/>
        </w:rPr>
        <w:t>20</w:t>
      </w:r>
      <w:r>
        <w:rPr>
          <w:rFonts w:hint="eastAsia"/>
          <w:lang w:eastAsia="zh-CN"/>
        </w:rPr>
        <w:t>年之前的财务需求估算，</w:t>
      </w:r>
    </w:p>
    <w:p w:rsidR="003A58EA" w:rsidRDefault="003A58EA" w:rsidP="003A58EA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3940F3">
        <w:rPr>
          <w:rFonts w:hint="eastAsia"/>
          <w:lang w:eastAsia="zh-CN"/>
        </w:rPr>
        <w:tab/>
        <w:t>20</w:t>
      </w:r>
      <w:r w:rsidR="003940F3">
        <w:rPr>
          <w:lang w:eastAsia="zh-CN"/>
        </w:rPr>
        <w:t>12</w:t>
      </w:r>
      <w:r w:rsidR="003940F3">
        <w:rPr>
          <w:rFonts w:hint="eastAsia"/>
          <w:lang w:eastAsia="zh-CN"/>
        </w:rPr>
        <w:t>-201</w:t>
      </w:r>
      <w:r w:rsidR="003940F3">
        <w:rPr>
          <w:lang w:eastAsia="zh-CN"/>
        </w:rPr>
        <w:t>6</w:t>
      </w:r>
      <w:r>
        <w:rPr>
          <w:rFonts w:hint="eastAsia"/>
          <w:lang w:eastAsia="zh-CN"/>
        </w:rPr>
        <w:t>年的财务会费，</w:t>
      </w:r>
    </w:p>
    <w:p w:rsidR="003A58EA" w:rsidRDefault="003A58EA" w:rsidP="003940F3">
      <w:pPr>
        <w:pStyle w:val="enumlev1"/>
        <w:rPr>
          <w:lang w:eastAsia="zh-CN"/>
        </w:rPr>
      </w:pPr>
      <w:r>
        <w:rPr>
          <w:lang w:eastAsia="zh-CN"/>
        </w:rPr>
        <w:t>•</w:t>
      </w:r>
      <w:r w:rsidR="003940F3">
        <w:rPr>
          <w:rFonts w:hint="eastAsia"/>
          <w:lang w:eastAsia="zh-CN"/>
        </w:rPr>
        <w:tab/>
        <w:t>20</w:t>
      </w:r>
      <w:r w:rsidR="003940F3">
        <w:rPr>
          <w:lang w:eastAsia="zh-CN"/>
        </w:rPr>
        <w:t>12</w:t>
      </w:r>
      <w:r w:rsidR="003940F3">
        <w:rPr>
          <w:rFonts w:hint="eastAsia"/>
          <w:lang w:eastAsia="zh-CN"/>
        </w:rPr>
        <w:t>-201</w:t>
      </w:r>
      <w:r w:rsidR="003940F3">
        <w:rPr>
          <w:lang w:eastAsia="zh-CN"/>
        </w:rPr>
        <w:t>5</w:t>
      </w:r>
      <w:r w:rsidR="005A064B">
        <w:rPr>
          <w:rFonts w:hint="eastAsia"/>
          <w:lang w:eastAsia="zh-CN"/>
        </w:rPr>
        <w:t>年期间的支出</w:t>
      </w: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201</w:t>
      </w:r>
      <w:r w:rsidR="003940F3">
        <w:rPr>
          <w:lang w:eastAsia="zh-CN"/>
        </w:rPr>
        <w:t>6</w:t>
      </w:r>
      <w:r>
        <w:rPr>
          <w:rFonts w:hint="eastAsia"/>
          <w:lang w:eastAsia="zh-CN"/>
        </w:rPr>
        <w:t>年的支出估算。</w:t>
      </w:r>
    </w:p>
    <w:p w:rsidR="003A58EA" w:rsidRPr="00BA4C4E" w:rsidRDefault="003A58EA" w:rsidP="005A064B">
      <w:pPr>
        <w:rPr>
          <w:lang w:eastAsia="zh-CN"/>
        </w:rPr>
      </w:pPr>
      <w:r>
        <w:rPr>
          <w:lang w:eastAsia="zh-CN"/>
        </w:rPr>
        <w:t>1.3</w:t>
      </w:r>
      <w:r>
        <w:rPr>
          <w:lang w:eastAsia="zh-CN"/>
        </w:rPr>
        <w:tab/>
      </w:r>
      <w:r w:rsidR="005A064B">
        <w:rPr>
          <w:lang w:eastAsia="zh-CN"/>
        </w:rPr>
        <w:t>WTSA-16</w:t>
      </w:r>
      <w:r w:rsidR="005A064B">
        <w:rPr>
          <w:rFonts w:hint="eastAsia"/>
          <w:lang w:eastAsia="zh-CN"/>
        </w:rPr>
        <w:t>期间将对</w:t>
      </w:r>
      <w:r w:rsidR="001D53AE">
        <w:rPr>
          <w:rFonts w:hint="eastAsia"/>
          <w:lang w:eastAsia="zh-CN"/>
        </w:rPr>
        <w:t>本</w:t>
      </w:r>
      <w:r w:rsidR="001D53AE">
        <w:rPr>
          <w:lang w:eastAsia="zh-CN"/>
        </w:rPr>
        <w:t>文件</w:t>
      </w:r>
      <w:r w:rsidR="005A064B">
        <w:rPr>
          <w:rFonts w:hint="eastAsia"/>
          <w:lang w:eastAsia="zh-CN"/>
        </w:rPr>
        <w:t>进行</w:t>
      </w:r>
      <w:r w:rsidR="001D53AE">
        <w:rPr>
          <w:lang w:eastAsia="zh-CN"/>
        </w:rPr>
        <w:t>更新，以考虑到</w:t>
      </w:r>
      <w:r w:rsidR="001D53AE">
        <w:rPr>
          <w:lang w:eastAsia="zh-CN"/>
        </w:rPr>
        <w:t>WTSA-16</w:t>
      </w:r>
      <w:r w:rsidR="001D53AE">
        <w:rPr>
          <w:rFonts w:hint="eastAsia"/>
          <w:lang w:eastAsia="zh-CN"/>
        </w:rPr>
        <w:t>确定</w:t>
      </w:r>
      <w:r w:rsidR="001D53AE">
        <w:rPr>
          <w:lang w:eastAsia="zh-CN"/>
        </w:rPr>
        <w:t>的新工作。</w:t>
      </w:r>
    </w:p>
    <w:p w:rsidR="003A58EA" w:rsidRPr="00BA4C4E" w:rsidRDefault="003A58EA" w:rsidP="003940F3">
      <w:pPr>
        <w:pStyle w:val="Heading1"/>
        <w:ind w:left="0" w:firstLine="0"/>
        <w:rPr>
          <w:lang w:eastAsia="zh-CN"/>
        </w:rPr>
      </w:pPr>
      <w:r w:rsidRPr="00BA4C4E">
        <w:rPr>
          <w:lang w:eastAsia="zh-CN"/>
        </w:rPr>
        <w:t>2</w:t>
      </w:r>
      <w:r w:rsidRPr="00BA4C4E">
        <w:rPr>
          <w:lang w:eastAsia="zh-CN"/>
        </w:rPr>
        <w:tab/>
      </w:r>
      <w:r w:rsidR="003940F3" w:rsidRPr="003940F3">
        <w:rPr>
          <w:rFonts w:hint="eastAsia"/>
          <w:lang w:eastAsia="zh-CN"/>
        </w:rPr>
        <w:t>WTSA-</w:t>
      </w:r>
      <w:r w:rsidR="003940F3">
        <w:rPr>
          <w:lang w:eastAsia="zh-CN"/>
        </w:rPr>
        <w:t>20</w:t>
      </w:r>
      <w:r w:rsidR="003940F3" w:rsidRPr="003940F3">
        <w:rPr>
          <w:rFonts w:hint="eastAsia"/>
          <w:lang w:eastAsia="zh-CN"/>
        </w:rPr>
        <w:t>之前的财务需求估算</w:t>
      </w:r>
    </w:p>
    <w:p w:rsidR="003940F3" w:rsidRDefault="003940F3" w:rsidP="005A064B">
      <w:pPr>
        <w:rPr>
          <w:lang w:eastAsia="zh-CN"/>
        </w:rPr>
      </w:pPr>
      <w:r>
        <w:rPr>
          <w:rFonts w:hint="eastAsia"/>
          <w:lang w:eastAsia="zh-CN"/>
        </w:rPr>
        <w:t>2.1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rFonts w:hint="eastAsia"/>
          <w:lang w:eastAsia="zh-CN"/>
        </w:rPr>
        <w:t>201</w:t>
      </w:r>
      <w:r>
        <w:rPr>
          <w:lang w:eastAsia="zh-CN"/>
        </w:rPr>
        <w:t>5</w:t>
      </w:r>
      <w:r>
        <w:rPr>
          <w:rFonts w:hint="eastAsia"/>
          <w:lang w:eastAsia="zh-CN"/>
        </w:rPr>
        <w:t>年</w:t>
      </w:r>
      <w:r w:rsidR="005A064B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1375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</w:t>
      </w:r>
      <w:r>
        <w:rPr>
          <w:rFonts w:hint="eastAsia"/>
          <w:lang w:eastAsia="zh-CN"/>
        </w:rPr>
        <w:t>批准了国际电联</w:t>
      </w:r>
      <w:r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-201</w:t>
      </w:r>
      <w:r>
        <w:rPr>
          <w:lang w:eastAsia="zh-CN"/>
        </w:rPr>
        <w:t>7</w:t>
      </w:r>
      <w:r>
        <w:rPr>
          <w:rFonts w:hint="eastAsia"/>
          <w:lang w:eastAsia="zh-CN"/>
        </w:rPr>
        <w:t>年总额为</w:t>
      </w:r>
      <w:r>
        <w:rPr>
          <w:rFonts w:hint="eastAsia"/>
          <w:lang w:eastAsia="zh-CN"/>
        </w:rPr>
        <w:t>3.2</w:t>
      </w:r>
      <w:r>
        <w:rPr>
          <w:lang w:eastAsia="zh-CN"/>
        </w:rPr>
        <w:t>1</w:t>
      </w:r>
      <w:r>
        <w:rPr>
          <w:rFonts w:hint="eastAsia"/>
          <w:lang w:eastAsia="zh-CN"/>
        </w:rPr>
        <w:t>亿瑞郎的预算。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占总预算的约</w:t>
      </w:r>
      <w:r>
        <w:rPr>
          <w:rFonts w:hint="eastAsia"/>
          <w:lang w:eastAsia="zh-CN"/>
        </w:rPr>
        <w:t>8%</w:t>
      </w:r>
      <w:r>
        <w:rPr>
          <w:rFonts w:hint="eastAsia"/>
          <w:lang w:eastAsia="zh-CN"/>
        </w:rPr>
        <w:t>（见附件表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</w:p>
    <w:p w:rsidR="003940F3" w:rsidRDefault="003940F3" w:rsidP="005A064B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年，</w:t>
      </w:r>
      <w:r w:rsidR="005A064B" w:rsidRPr="004F0B2B">
        <w:rPr>
          <w:lang w:eastAsia="zh-CN"/>
        </w:rPr>
        <w:t>13</w:t>
      </w:r>
      <w:r w:rsidR="00814D89">
        <w:rPr>
          <w:lang w:eastAsia="zh-CN"/>
        </w:rPr>
        <w:t xml:space="preserve"> </w:t>
      </w:r>
      <w:r w:rsidR="005A064B" w:rsidRPr="004F0B2B">
        <w:rPr>
          <w:lang w:eastAsia="zh-CN"/>
        </w:rPr>
        <w:t>394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</w:t>
      </w:r>
    </w:p>
    <w:p w:rsidR="003940F3" w:rsidRDefault="003940F3" w:rsidP="003940F3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201</w:t>
      </w:r>
      <w:r>
        <w:rPr>
          <w:lang w:eastAsia="zh-CN"/>
        </w:rPr>
        <w:t>7</w:t>
      </w:r>
      <w:r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 xml:space="preserve">12 </w:t>
      </w:r>
      <w:r>
        <w:rPr>
          <w:lang w:eastAsia="zh-CN"/>
        </w:rPr>
        <w:t>438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</w:t>
      </w:r>
    </w:p>
    <w:p w:rsidR="009816E8" w:rsidRDefault="009816E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3940F3" w:rsidRDefault="003940F3" w:rsidP="005A064B">
      <w:pPr>
        <w:rPr>
          <w:lang w:eastAsia="zh-CN"/>
        </w:rPr>
      </w:pPr>
      <w:r>
        <w:rPr>
          <w:rFonts w:hint="eastAsia"/>
          <w:lang w:eastAsia="zh-CN"/>
        </w:rPr>
        <w:lastRenderedPageBreak/>
        <w:t>2.2</w:t>
      </w:r>
      <w:r>
        <w:rPr>
          <w:rFonts w:hint="eastAsia"/>
          <w:lang w:eastAsia="zh-CN"/>
        </w:rPr>
        <w:tab/>
        <w:t>ITU-T</w:t>
      </w:r>
      <w:r w:rsidR="005A064B">
        <w:rPr>
          <w:rFonts w:hint="eastAsia"/>
          <w:lang w:eastAsia="zh-CN"/>
        </w:rPr>
        <w:t>在随后</w:t>
      </w:r>
      <w:r w:rsidR="005A064B">
        <w:rPr>
          <w:lang w:eastAsia="zh-CN"/>
        </w:rPr>
        <w:t>的</w:t>
      </w:r>
      <w:r>
        <w:rPr>
          <w:rFonts w:hint="eastAsia"/>
          <w:lang w:eastAsia="zh-CN"/>
        </w:rPr>
        <w:t>20</w:t>
      </w:r>
      <w:r>
        <w:rPr>
          <w:lang w:eastAsia="zh-CN"/>
        </w:rPr>
        <w:t>18</w:t>
      </w:r>
      <w:r>
        <w:rPr>
          <w:rFonts w:hint="eastAsia"/>
          <w:lang w:eastAsia="zh-CN"/>
        </w:rPr>
        <w:t>-20</w:t>
      </w:r>
      <w:r>
        <w:rPr>
          <w:lang w:eastAsia="zh-CN"/>
        </w:rPr>
        <w:t>20</w:t>
      </w:r>
      <w:r>
        <w:rPr>
          <w:rFonts w:hint="eastAsia"/>
          <w:lang w:eastAsia="zh-CN"/>
        </w:rPr>
        <w:t>年（见表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）的支出估算为</w:t>
      </w:r>
    </w:p>
    <w:p w:rsidR="003940F3" w:rsidRDefault="003940F3" w:rsidP="003940F3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201</w:t>
      </w:r>
      <w:r>
        <w:rPr>
          <w:lang w:eastAsia="zh-CN"/>
        </w:rPr>
        <w:t>8</w:t>
      </w:r>
      <w:r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950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</w:t>
      </w:r>
    </w:p>
    <w:p w:rsidR="003940F3" w:rsidRDefault="003940F3" w:rsidP="003940F3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201</w:t>
      </w:r>
      <w:r>
        <w:rPr>
          <w:lang w:eastAsia="zh-CN"/>
        </w:rPr>
        <w:t>9</w:t>
      </w:r>
      <w:r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 xml:space="preserve">13 </w:t>
      </w:r>
      <w:r>
        <w:rPr>
          <w:lang w:eastAsia="zh-CN"/>
        </w:rPr>
        <w:t>050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</w:t>
      </w:r>
    </w:p>
    <w:p w:rsidR="003A58EA" w:rsidRPr="00846AFB" w:rsidRDefault="003940F3" w:rsidP="005A064B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  <w:t>20</w:t>
      </w:r>
      <w:r>
        <w:rPr>
          <w:lang w:eastAsia="zh-CN"/>
        </w:rPr>
        <w:t>20</w:t>
      </w:r>
      <w:r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180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</w:t>
      </w:r>
      <w:r w:rsidR="001D53AE">
        <w:rPr>
          <w:rFonts w:hint="eastAsia"/>
          <w:lang w:eastAsia="zh-CN"/>
        </w:rPr>
        <w:t>（包括</w:t>
      </w:r>
      <w:r w:rsidR="001D53AE">
        <w:rPr>
          <w:lang w:eastAsia="zh-CN"/>
        </w:rPr>
        <w:t>WTSA</w:t>
      </w:r>
      <w:r w:rsidR="001D53AE">
        <w:rPr>
          <w:rFonts w:hint="eastAsia"/>
          <w:lang w:eastAsia="zh-CN"/>
        </w:rPr>
        <w:t>及其</w:t>
      </w:r>
      <w:r w:rsidR="001D53AE">
        <w:rPr>
          <w:lang w:eastAsia="zh-CN"/>
        </w:rPr>
        <w:t>筹备会议</w:t>
      </w:r>
      <w:r w:rsidR="001D53AE">
        <w:rPr>
          <w:rFonts w:hint="eastAsia"/>
          <w:lang w:eastAsia="zh-CN"/>
        </w:rPr>
        <w:t>）</w:t>
      </w:r>
    </w:p>
    <w:p w:rsidR="003A58EA" w:rsidRPr="00122422" w:rsidRDefault="003A58EA" w:rsidP="003940F3">
      <w:pPr>
        <w:rPr>
          <w:lang w:eastAsia="zh-CN"/>
        </w:rPr>
      </w:pPr>
      <w:r>
        <w:rPr>
          <w:lang w:eastAsia="zh-CN"/>
        </w:rPr>
        <w:t>2.3</w:t>
      </w:r>
      <w:r w:rsidRPr="00122422">
        <w:rPr>
          <w:lang w:eastAsia="zh-CN"/>
        </w:rPr>
        <w:tab/>
      </w:r>
      <w:r w:rsidR="003940F3" w:rsidRPr="003940F3">
        <w:rPr>
          <w:rFonts w:hint="eastAsia"/>
          <w:lang w:eastAsia="zh-CN"/>
        </w:rPr>
        <w:t>WTSA-1</w:t>
      </w:r>
      <w:r w:rsidR="003940F3">
        <w:rPr>
          <w:lang w:eastAsia="zh-CN"/>
        </w:rPr>
        <w:t>6</w:t>
      </w:r>
      <w:r w:rsidR="003940F3" w:rsidRPr="003940F3">
        <w:rPr>
          <w:rFonts w:hint="eastAsia"/>
          <w:lang w:eastAsia="zh-CN"/>
        </w:rPr>
        <w:t>确定的任何新工作都有可能进一步增加这一支出估算。</w:t>
      </w:r>
    </w:p>
    <w:p w:rsidR="003A58EA" w:rsidRPr="00A377C9" w:rsidRDefault="003A58EA" w:rsidP="003940F3">
      <w:pPr>
        <w:pStyle w:val="Heading1"/>
        <w:rPr>
          <w:lang w:eastAsia="zh-CN"/>
        </w:rPr>
      </w:pPr>
      <w:r w:rsidRPr="00A377C9">
        <w:rPr>
          <w:lang w:eastAsia="zh-CN"/>
        </w:rPr>
        <w:t>3</w:t>
      </w:r>
      <w:r w:rsidRPr="00A377C9">
        <w:rPr>
          <w:lang w:eastAsia="zh-CN"/>
        </w:rPr>
        <w:tab/>
      </w:r>
      <w:r w:rsidR="003940F3" w:rsidRPr="003940F3">
        <w:rPr>
          <w:rFonts w:hint="eastAsia"/>
          <w:lang w:eastAsia="zh-CN"/>
        </w:rPr>
        <w:t>20</w:t>
      </w:r>
      <w:r w:rsidR="003940F3">
        <w:rPr>
          <w:lang w:eastAsia="zh-CN"/>
        </w:rPr>
        <w:t>12</w:t>
      </w:r>
      <w:r w:rsidR="003940F3" w:rsidRPr="003940F3">
        <w:rPr>
          <w:rFonts w:hint="eastAsia"/>
          <w:lang w:eastAsia="zh-CN"/>
        </w:rPr>
        <w:t>-201</w:t>
      </w:r>
      <w:r w:rsidR="003940F3">
        <w:rPr>
          <w:lang w:eastAsia="zh-CN"/>
        </w:rPr>
        <w:t>6</w:t>
      </w:r>
      <w:r w:rsidR="003940F3" w:rsidRPr="003940F3">
        <w:rPr>
          <w:rFonts w:hint="eastAsia"/>
          <w:lang w:eastAsia="zh-CN"/>
        </w:rPr>
        <w:t>年期间的财务会费</w:t>
      </w:r>
    </w:p>
    <w:p w:rsidR="003940F3" w:rsidRDefault="003940F3" w:rsidP="005A064B">
      <w:pPr>
        <w:rPr>
          <w:lang w:eastAsia="zh-CN"/>
        </w:rPr>
      </w:pPr>
      <w:r>
        <w:rPr>
          <w:rFonts w:hint="eastAsia"/>
          <w:lang w:eastAsia="zh-CN"/>
        </w:rPr>
        <w:t>3.1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提供</w:t>
      </w:r>
      <w:r w:rsidR="005A064B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-201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年期间每年开始之际的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部门成员以及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部门准成员和学术成员数目。</w:t>
      </w:r>
    </w:p>
    <w:p w:rsidR="003A58EA" w:rsidRPr="00B45B06" w:rsidRDefault="003940F3" w:rsidP="005A064B">
      <w:pPr>
        <w:rPr>
          <w:lang w:eastAsia="zh-CN"/>
        </w:rPr>
      </w:pPr>
      <w:r>
        <w:rPr>
          <w:rFonts w:hint="eastAsia"/>
          <w:lang w:eastAsia="zh-CN"/>
        </w:rPr>
        <w:t>3.2</w:t>
      </w:r>
      <w:r>
        <w:rPr>
          <w:rFonts w:hint="eastAsia"/>
          <w:lang w:eastAsia="zh-CN"/>
        </w:rPr>
        <w:tab/>
        <w:t>ITU-T</w:t>
      </w:r>
      <w:r>
        <w:rPr>
          <w:rFonts w:hint="eastAsia"/>
          <w:lang w:eastAsia="zh-CN"/>
        </w:rPr>
        <w:t>多数部门成员每年支付</w:t>
      </w:r>
      <w:r>
        <w:rPr>
          <w:rFonts w:hint="eastAsia"/>
          <w:lang w:eastAsia="zh-CN"/>
        </w:rPr>
        <w:t>31 800</w:t>
      </w:r>
      <w:r>
        <w:rPr>
          <w:rFonts w:hint="eastAsia"/>
          <w:lang w:eastAsia="zh-CN"/>
        </w:rPr>
        <w:t>瑞郎的会费</w:t>
      </w:r>
      <w:r w:rsidR="005F6296">
        <w:rPr>
          <w:rFonts w:hint="eastAsia"/>
          <w:lang w:eastAsia="zh-CN"/>
        </w:rPr>
        <w:t>（</w:t>
      </w:r>
      <w:r w:rsidR="005F6296">
        <w:rPr>
          <w:lang w:eastAsia="zh-CN"/>
        </w:rPr>
        <w:t>1/2</w:t>
      </w:r>
      <w:r w:rsidR="005A064B">
        <w:rPr>
          <w:rFonts w:hint="eastAsia"/>
          <w:lang w:eastAsia="zh-CN"/>
        </w:rPr>
        <w:t>个</w:t>
      </w:r>
      <w:r w:rsidR="005A064B">
        <w:rPr>
          <w:lang w:eastAsia="zh-CN"/>
        </w:rPr>
        <w:t>会费单位</w:t>
      </w:r>
      <w:r w:rsidR="005F629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，即，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部门成员最低会费额。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部门准成员的年度财务会费为</w:t>
      </w:r>
      <w:r>
        <w:rPr>
          <w:rFonts w:hint="eastAsia"/>
          <w:lang w:eastAsia="zh-CN"/>
        </w:rPr>
        <w:t>10 600</w:t>
      </w:r>
      <w:r>
        <w:rPr>
          <w:rFonts w:hint="eastAsia"/>
          <w:lang w:eastAsia="zh-CN"/>
        </w:rPr>
        <w:t>瑞郎。发达国家学术成员的年度财务会费为</w:t>
      </w:r>
      <w:r>
        <w:rPr>
          <w:rFonts w:hint="eastAsia"/>
          <w:lang w:eastAsia="zh-CN"/>
        </w:rPr>
        <w:t>3</w:t>
      </w:r>
      <w:r w:rsidR="00814D89"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975</w:t>
      </w:r>
      <w:r>
        <w:rPr>
          <w:rFonts w:hint="eastAsia"/>
          <w:lang w:eastAsia="zh-CN"/>
        </w:rPr>
        <w:t>瑞郎，发展中国家学术成员的年度会费为</w:t>
      </w:r>
      <w:r>
        <w:rPr>
          <w:rFonts w:hint="eastAsia"/>
          <w:lang w:eastAsia="zh-CN"/>
        </w:rPr>
        <w:t>1 987.50</w:t>
      </w:r>
      <w:r>
        <w:rPr>
          <w:rFonts w:hint="eastAsia"/>
          <w:lang w:eastAsia="zh-CN"/>
        </w:rPr>
        <w:t>瑞郎。表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提供</w:t>
      </w:r>
      <w:r w:rsidR="005A064B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部门成员、部门准成员和学术成员在</w:t>
      </w:r>
      <w:r>
        <w:rPr>
          <w:rFonts w:hint="eastAsia"/>
          <w:lang w:eastAsia="zh-CN"/>
        </w:rPr>
        <w:t>20</w:t>
      </w:r>
      <w:r w:rsidR="005F6296">
        <w:rPr>
          <w:lang w:eastAsia="zh-CN"/>
        </w:rPr>
        <w:t>12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20</w:t>
      </w:r>
      <w:r w:rsidR="005F6296">
        <w:rPr>
          <w:lang w:eastAsia="zh-CN"/>
        </w:rPr>
        <w:t>16</w:t>
      </w:r>
      <w:r>
        <w:rPr>
          <w:rFonts w:hint="eastAsia"/>
          <w:lang w:eastAsia="zh-CN"/>
        </w:rPr>
        <w:t>年期间缴纳的分摊会费。</w:t>
      </w:r>
    </w:p>
    <w:p w:rsidR="001D53AE" w:rsidRDefault="003A58EA" w:rsidP="005A064B">
      <w:pPr>
        <w:rPr>
          <w:lang w:eastAsia="zh-CN"/>
        </w:rPr>
      </w:pPr>
      <w:r w:rsidRPr="00B45B06">
        <w:rPr>
          <w:lang w:eastAsia="zh-CN"/>
        </w:rPr>
        <w:t>3.3</w:t>
      </w:r>
      <w:r w:rsidRPr="00B45B06">
        <w:rPr>
          <w:lang w:eastAsia="zh-CN"/>
        </w:rPr>
        <w:tab/>
      </w:r>
      <w:r w:rsidR="006F0CE2" w:rsidRPr="00B45B06">
        <w:rPr>
          <w:lang w:eastAsia="zh-CN"/>
        </w:rPr>
        <w:t>2012-2016</w:t>
      </w:r>
      <w:r w:rsidR="006F0CE2">
        <w:rPr>
          <w:rFonts w:hint="eastAsia"/>
          <w:lang w:eastAsia="zh-CN"/>
        </w:rPr>
        <w:t>年</w:t>
      </w:r>
      <w:r w:rsidR="006F0CE2">
        <w:rPr>
          <w:lang w:eastAsia="zh-CN"/>
        </w:rPr>
        <w:t>期间</w:t>
      </w:r>
      <w:r w:rsidR="006F0CE2">
        <w:rPr>
          <w:lang w:eastAsia="zh-CN"/>
        </w:rPr>
        <w:t>ITU-T</w:t>
      </w:r>
      <w:r w:rsidR="001D53AE" w:rsidRPr="001D53AE">
        <w:rPr>
          <w:rFonts w:hint="eastAsia"/>
          <w:lang w:eastAsia="zh-CN"/>
        </w:rPr>
        <w:t>部门成员数量保持平稳</w:t>
      </w:r>
      <w:r w:rsidR="006F0CE2">
        <w:rPr>
          <w:rFonts w:hint="eastAsia"/>
          <w:lang w:eastAsia="zh-CN"/>
        </w:rPr>
        <w:t>（截至</w:t>
      </w:r>
      <w:r w:rsidR="006F0CE2" w:rsidRPr="00B45B06">
        <w:rPr>
          <w:lang w:eastAsia="zh-CN"/>
        </w:rPr>
        <w:t>2012</w:t>
      </w:r>
      <w:r w:rsidR="006F0CE2">
        <w:rPr>
          <w:rFonts w:hint="eastAsia"/>
          <w:lang w:eastAsia="zh-CN"/>
        </w:rPr>
        <w:t>年</w:t>
      </w:r>
      <w:r w:rsidR="006F0CE2">
        <w:rPr>
          <w:rFonts w:hint="eastAsia"/>
          <w:lang w:eastAsia="zh-CN"/>
        </w:rPr>
        <w:t>1</w:t>
      </w:r>
      <w:r w:rsidR="006F0CE2">
        <w:rPr>
          <w:rFonts w:hint="eastAsia"/>
          <w:lang w:eastAsia="zh-CN"/>
        </w:rPr>
        <w:t>月</w:t>
      </w:r>
      <w:r w:rsidR="006F0CE2">
        <w:rPr>
          <w:rFonts w:hint="eastAsia"/>
          <w:lang w:eastAsia="zh-CN"/>
        </w:rPr>
        <w:t>1</w:t>
      </w:r>
      <w:r w:rsidR="006F0CE2">
        <w:rPr>
          <w:rFonts w:hint="eastAsia"/>
          <w:lang w:eastAsia="zh-CN"/>
        </w:rPr>
        <w:t>日</w:t>
      </w:r>
      <w:r w:rsidR="006F0CE2">
        <w:rPr>
          <w:lang w:eastAsia="zh-CN"/>
        </w:rPr>
        <w:t>为</w:t>
      </w:r>
      <w:r w:rsidR="006F0CE2" w:rsidRPr="00B45B06">
        <w:rPr>
          <w:lang w:eastAsia="zh-CN"/>
        </w:rPr>
        <w:t>271</w:t>
      </w:r>
      <w:r w:rsidR="006F0CE2">
        <w:rPr>
          <w:rFonts w:hint="eastAsia"/>
          <w:lang w:eastAsia="zh-CN"/>
        </w:rPr>
        <w:t>个</w:t>
      </w:r>
      <w:r w:rsidR="006F0CE2">
        <w:rPr>
          <w:lang w:eastAsia="zh-CN"/>
        </w:rPr>
        <w:t>，截至</w:t>
      </w:r>
      <w:r w:rsidR="006F0CE2" w:rsidRPr="00B45B06">
        <w:rPr>
          <w:lang w:eastAsia="zh-CN"/>
        </w:rPr>
        <w:t>2016</w:t>
      </w:r>
      <w:r w:rsidR="006F0CE2">
        <w:rPr>
          <w:rFonts w:hint="eastAsia"/>
          <w:lang w:eastAsia="zh-CN"/>
        </w:rPr>
        <w:t>年</w:t>
      </w:r>
      <w:r w:rsidR="006F0CE2">
        <w:rPr>
          <w:rFonts w:hint="eastAsia"/>
          <w:lang w:eastAsia="zh-CN"/>
        </w:rPr>
        <w:t>1</w:t>
      </w:r>
      <w:r w:rsidR="006F0CE2">
        <w:rPr>
          <w:rFonts w:hint="eastAsia"/>
          <w:lang w:eastAsia="zh-CN"/>
        </w:rPr>
        <w:t>月</w:t>
      </w:r>
      <w:r w:rsidR="006F0CE2">
        <w:rPr>
          <w:rFonts w:hint="eastAsia"/>
          <w:lang w:eastAsia="zh-CN"/>
        </w:rPr>
        <w:t>1</w:t>
      </w:r>
      <w:r w:rsidR="006F0CE2">
        <w:rPr>
          <w:rFonts w:hint="eastAsia"/>
          <w:lang w:eastAsia="zh-CN"/>
        </w:rPr>
        <w:t>日</w:t>
      </w:r>
      <w:r w:rsidR="006F0CE2">
        <w:rPr>
          <w:lang w:eastAsia="zh-CN"/>
        </w:rPr>
        <w:t>为</w:t>
      </w:r>
      <w:r w:rsidR="006F0CE2" w:rsidRPr="00B45B06">
        <w:rPr>
          <w:lang w:eastAsia="zh-CN"/>
        </w:rPr>
        <w:t>272</w:t>
      </w:r>
      <w:r w:rsidR="006F0CE2">
        <w:rPr>
          <w:rFonts w:hint="eastAsia"/>
          <w:lang w:eastAsia="zh-CN"/>
        </w:rPr>
        <w:t>个）。</w:t>
      </w:r>
      <w:r w:rsidR="006F0CE2" w:rsidRPr="00B45B06">
        <w:rPr>
          <w:lang w:eastAsia="zh-CN"/>
        </w:rPr>
        <w:t>2012</w:t>
      </w:r>
      <w:r w:rsidR="006F0CE2">
        <w:rPr>
          <w:rFonts w:hint="eastAsia"/>
          <w:lang w:eastAsia="zh-CN"/>
        </w:rPr>
        <w:t>年</w:t>
      </w:r>
      <w:r w:rsidR="006F0CE2">
        <w:rPr>
          <w:lang w:eastAsia="zh-CN"/>
        </w:rPr>
        <w:t>至</w:t>
      </w:r>
      <w:r w:rsidR="006F0CE2" w:rsidRPr="00B45B06">
        <w:rPr>
          <w:lang w:eastAsia="zh-CN"/>
        </w:rPr>
        <w:t>2016</w:t>
      </w:r>
      <w:r w:rsidR="006F0CE2">
        <w:rPr>
          <w:rFonts w:hint="eastAsia"/>
          <w:lang w:eastAsia="zh-CN"/>
        </w:rPr>
        <w:t>年</w:t>
      </w:r>
      <w:r w:rsidR="006F0CE2">
        <w:rPr>
          <w:lang w:eastAsia="zh-CN"/>
        </w:rPr>
        <w:t>，</w:t>
      </w:r>
      <w:r w:rsidR="006F0CE2" w:rsidRPr="00B45B06">
        <w:rPr>
          <w:lang w:eastAsia="zh-CN"/>
        </w:rPr>
        <w:t>ITU-T</w:t>
      </w:r>
      <w:r w:rsidR="006F0CE2">
        <w:rPr>
          <w:rFonts w:hint="eastAsia"/>
          <w:lang w:eastAsia="zh-CN"/>
        </w:rPr>
        <w:t>部门</w:t>
      </w:r>
      <w:r w:rsidR="006F0CE2">
        <w:rPr>
          <w:lang w:eastAsia="zh-CN"/>
        </w:rPr>
        <w:t>准成员数量</w:t>
      </w:r>
      <w:r w:rsidR="006F0CE2">
        <w:rPr>
          <w:rFonts w:hint="eastAsia"/>
          <w:lang w:eastAsia="zh-CN"/>
        </w:rPr>
        <w:t>增长</w:t>
      </w:r>
      <w:r w:rsidR="006F0CE2">
        <w:rPr>
          <w:lang w:eastAsia="zh-CN"/>
        </w:rPr>
        <w:t>约</w:t>
      </w:r>
      <w:r w:rsidR="006F0CE2" w:rsidRPr="00B45B06">
        <w:rPr>
          <w:lang w:eastAsia="zh-CN"/>
        </w:rPr>
        <w:t>4%</w:t>
      </w:r>
      <w:r w:rsidR="006F0CE2">
        <w:rPr>
          <w:rFonts w:hint="eastAsia"/>
          <w:lang w:eastAsia="zh-CN"/>
        </w:rPr>
        <w:t>（增加</w:t>
      </w:r>
      <w:r w:rsidR="006F0CE2" w:rsidRPr="00B45B06">
        <w:rPr>
          <w:lang w:eastAsia="zh-CN"/>
        </w:rPr>
        <w:t>6</w:t>
      </w:r>
      <w:r w:rsidR="006F0CE2">
        <w:rPr>
          <w:rFonts w:hint="eastAsia"/>
          <w:lang w:eastAsia="zh-CN"/>
        </w:rPr>
        <w:t>个</w:t>
      </w:r>
      <w:r w:rsidR="006F0CE2" w:rsidRPr="00B45B06">
        <w:rPr>
          <w:lang w:eastAsia="zh-CN"/>
        </w:rPr>
        <w:t>ITU-T</w:t>
      </w:r>
      <w:r w:rsidR="006F0CE2">
        <w:rPr>
          <w:rFonts w:hint="eastAsia"/>
          <w:lang w:eastAsia="zh-CN"/>
        </w:rPr>
        <w:t>部门</w:t>
      </w:r>
      <w:r w:rsidR="006F0CE2">
        <w:rPr>
          <w:lang w:eastAsia="zh-CN"/>
        </w:rPr>
        <w:t>准成员</w:t>
      </w:r>
      <w:r w:rsidR="006F0CE2">
        <w:rPr>
          <w:rFonts w:hint="eastAsia"/>
          <w:lang w:eastAsia="zh-CN"/>
        </w:rPr>
        <w:t>）。</w:t>
      </w:r>
      <w:r w:rsidR="006F0CE2" w:rsidRPr="00B45B06">
        <w:rPr>
          <w:lang w:eastAsia="zh-CN"/>
        </w:rPr>
        <w:t>2012</w:t>
      </w:r>
      <w:r w:rsidR="006F0CE2">
        <w:rPr>
          <w:rFonts w:hint="eastAsia"/>
          <w:lang w:eastAsia="zh-CN"/>
        </w:rPr>
        <w:t>年</w:t>
      </w:r>
      <w:r w:rsidR="006F0CE2">
        <w:rPr>
          <w:lang w:eastAsia="zh-CN"/>
        </w:rPr>
        <w:t>至</w:t>
      </w:r>
      <w:r w:rsidR="006F0CE2" w:rsidRPr="00B45B06">
        <w:rPr>
          <w:lang w:eastAsia="zh-CN"/>
        </w:rPr>
        <w:t>2016</w:t>
      </w:r>
      <w:r w:rsidR="006F0CE2">
        <w:rPr>
          <w:rFonts w:hint="eastAsia"/>
          <w:lang w:eastAsia="zh-CN"/>
        </w:rPr>
        <w:t>年</w:t>
      </w:r>
      <w:r w:rsidR="006F0CE2">
        <w:rPr>
          <w:lang w:eastAsia="zh-CN"/>
        </w:rPr>
        <w:t>间，学术成员的数量</w:t>
      </w:r>
      <w:r w:rsidR="006F0CE2">
        <w:rPr>
          <w:rFonts w:hint="eastAsia"/>
          <w:lang w:eastAsia="zh-CN"/>
        </w:rPr>
        <w:t>大幅</w:t>
      </w:r>
      <w:r w:rsidR="006F0CE2">
        <w:rPr>
          <w:lang w:eastAsia="zh-CN"/>
        </w:rPr>
        <w:t>增加</w:t>
      </w:r>
      <w:r w:rsidR="006F0CE2">
        <w:rPr>
          <w:rFonts w:hint="eastAsia"/>
          <w:lang w:eastAsia="zh-CN"/>
        </w:rPr>
        <w:t>（从</w:t>
      </w:r>
      <w:r w:rsidR="006F0CE2">
        <w:rPr>
          <w:lang w:eastAsia="zh-CN"/>
        </w:rPr>
        <w:t>25</w:t>
      </w:r>
      <w:r w:rsidR="006F0CE2">
        <w:rPr>
          <w:rFonts w:hint="eastAsia"/>
          <w:lang w:eastAsia="zh-CN"/>
        </w:rPr>
        <w:t>个</w:t>
      </w:r>
      <w:r w:rsidR="006F0CE2">
        <w:rPr>
          <w:lang w:eastAsia="zh-CN"/>
        </w:rPr>
        <w:t>增长到</w:t>
      </w:r>
      <w:r w:rsidR="006F0CE2">
        <w:rPr>
          <w:lang w:eastAsia="zh-CN"/>
        </w:rPr>
        <w:t>109</w:t>
      </w:r>
      <w:r w:rsidR="006F0CE2">
        <w:rPr>
          <w:rFonts w:hint="eastAsia"/>
          <w:lang w:eastAsia="zh-CN"/>
        </w:rPr>
        <w:t>个）。这是</w:t>
      </w:r>
      <w:r w:rsidR="006F0CE2">
        <w:rPr>
          <w:lang w:eastAsia="zh-CN"/>
        </w:rPr>
        <w:t>由于学</w:t>
      </w:r>
      <w:r w:rsidR="006F0CE2">
        <w:rPr>
          <w:rFonts w:hint="eastAsia"/>
          <w:lang w:eastAsia="zh-CN"/>
        </w:rPr>
        <w:t>学术</w:t>
      </w:r>
      <w:r w:rsidR="005A064B">
        <w:rPr>
          <w:rFonts w:hint="eastAsia"/>
          <w:lang w:eastAsia="zh-CN"/>
        </w:rPr>
        <w:t>成员</w:t>
      </w:r>
      <w:r w:rsidR="006F0CE2">
        <w:rPr>
          <w:lang w:eastAsia="zh-CN"/>
        </w:rPr>
        <w:t>对</w:t>
      </w:r>
      <w:r w:rsidR="006F0CE2" w:rsidRPr="003722D2">
        <w:rPr>
          <w:lang w:eastAsia="zh-CN"/>
        </w:rPr>
        <w:t>ITU-T</w:t>
      </w:r>
      <w:r w:rsidR="006F0CE2">
        <w:rPr>
          <w:rFonts w:hint="eastAsia"/>
          <w:lang w:eastAsia="zh-CN"/>
        </w:rPr>
        <w:t>的</w:t>
      </w:r>
      <w:r w:rsidR="006F0CE2">
        <w:rPr>
          <w:lang w:eastAsia="zh-CN"/>
        </w:rPr>
        <w:t>工作越来越感兴趣，</w:t>
      </w:r>
      <w:r w:rsidR="00A81348">
        <w:rPr>
          <w:rFonts w:hint="eastAsia"/>
          <w:lang w:eastAsia="zh-CN"/>
        </w:rPr>
        <w:t>而且</w:t>
      </w:r>
      <w:r w:rsidR="00A81348" w:rsidRPr="003722D2">
        <w:rPr>
          <w:lang w:eastAsia="zh-CN"/>
        </w:rPr>
        <w:t>PP-14</w:t>
      </w:r>
      <w:r w:rsidR="00A81348">
        <w:rPr>
          <w:rFonts w:hint="eastAsia"/>
          <w:lang w:eastAsia="zh-CN"/>
        </w:rPr>
        <w:t>（第</w:t>
      </w:r>
      <w:r w:rsidR="00A81348" w:rsidRPr="003722D2">
        <w:rPr>
          <w:lang w:eastAsia="zh-CN"/>
        </w:rPr>
        <w:t>169</w:t>
      </w:r>
      <w:r w:rsidR="00A81348">
        <w:rPr>
          <w:rFonts w:hint="eastAsia"/>
          <w:lang w:eastAsia="zh-CN"/>
        </w:rPr>
        <w:t>号决议</w:t>
      </w:r>
      <w:r w:rsidR="00A81348">
        <w:rPr>
          <w:lang w:eastAsia="zh-CN"/>
        </w:rPr>
        <w:t>授权学术成员参加所有三个部门的工作</w:t>
      </w:r>
      <w:r w:rsidR="00A81348">
        <w:rPr>
          <w:rFonts w:hint="eastAsia"/>
          <w:lang w:eastAsia="zh-CN"/>
        </w:rPr>
        <w:t>）以来所有</w:t>
      </w:r>
      <w:r w:rsidR="00A81348">
        <w:rPr>
          <w:lang w:eastAsia="zh-CN"/>
        </w:rPr>
        <w:t>学术成员</w:t>
      </w:r>
      <w:r w:rsidR="00A81348">
        <w:rPr>
          <w:rFonts w:hint="eastAsia"/>
          <w:lang w:eastAsia="zh-CN"/>
        </w:rPr>
        <w:t>作</w:t>
      </w:r>
      <w:r w:rsidR="005A064B">
        <w:rPr>
          <w:rFonts w:hint="eastAsia"/>
          <w:lang w:eastAsia="zh-CN"/>
        </w:rPr>
        <w:t>为</w:t>
      </w:r>
      <w:r w:rsidR="00A81348">
        <w:rPr>
          <w:rFonts w:hint="eastAsia"/>
          <w:lang w:eastAsia="zh-CN"/>
        </w:rPr>
        <w:t>一个独立</w:t>
      </w:r>
      <w:r w:rsidR="00A81348">
        <w:rPr>
          <w:lang w:eastAsia="zh-CN"/>
        </w:rPr>
        <w:t>的组别来计算。</w:t>
      </w:r>
    </w:p>
    <w:p w:rsidR="003A58EA" w:rsidRPr="00B45B06" w:rsidRDefault="005F6296" w:rsidP="005A064B">
      <w:pPr>
        <w:rPr>
          <w:lang w:eastAsia="zh-CN"/>
        </w:rPr>
      </w:pPr>
      <w:r>
        <w:rPr>
          <w:rFonts w:hint="eastAsia"/>
          <w:lang w:eastAsia="zh-CN"/>
        </w:rPr>
        <w:t>3.4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-201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年期间，收到了旨在按照第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年，迪拜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r w:rsidR="005A064B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鼓励为具体项目、焦点组或其它新举措提供资金</w:t>
      </w:r>
      <w:r w:rsidR="005A064B">
        <w:rPr>
          <w:rFonts w:hint="eastAsia"/>
          <w:lang w:eastAsia="zh-CN"/>
        </w:rPr>
        <w:t>的</w:t>
      </w:r>
      <w:r w:rsidR="005A064B">
        <w:rPr>
          <w:lang w:eastAsia="zh-CN"/>
        </w:rPr>
        <w:t>精神</w:t>
      </w:r>
      <w:r w:rsidR="005A064B">
        <w:rPr>
          <w:rFonts w:hint="eastAsia"/>
          <w:lang w:eastAsia="zh-CN"/>
        </w:rPr>
        <w:t>为支持</w:t>
      </w:r>
      <w:r w:rsidR="005A064B">
        <w:rPr>
          <w:rFonts w:hint="eastAsia"/>
          <w:lang w:eastAsia="zh-CN"/>
        </w:rPr>
        <w:t>ITU-T</w:t>
      </w:r>
      <w:r w:rsidR="005A064B">
        <w:rPr>
          <w:rFonts w:hint="eastAsia"/>
          <w:lang w:eastAsia="zh-CN"/>
        </w:rPr>
        <w:t>部门活动而进行的自愿捐款，包括</w:t>
      </w:r>
      <w:r>
        <w:rPr>
          <w:rFonts w:hint="eastAsia"/>
          <w:lang w:eastAsia="zh-CN"/>
        </w:rPr>
        <w:t>有助于实现</w:t>
      </w:r>
      <w:r w:rsidR="005A064B">
        <w:rPr>
          <w:rFonts w:hint="eastAsia"/>
          <w:lang w:eastAsia="zh-CN"/>
        </w:rPr>
        <w:t>有关缩小标准化工作差距的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年，迪拜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r w:rsidR="005A064B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目标的活动。表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提供</w:t>
      </w:r>
      <w:r w:rsidR="005A064B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-201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年期间每年所收到的和花费的</w:t>
      </w:r>
      <w:r w:rsidR="005A064B">
        <w:rPr>
          <w:rFonts w:hint="eastAsia"/>
          <w:lang w:eastAsia="zh-CN"/>
        </w:rPr>
        <w:t>金</w:t>
      </w:r>
      <w:r>
        <w:rPr>
          <w:rFonts w:hint="eastAsia"/>
          <w:lang w:eastAsia="zh-CN"/>
        </w:rPr>
        <w:t>额。</w:t>
      </w:r>
      <w:r>
        <w:rPr>
          <w:rFonts w:hint="eastAsia"/>
          <w:lang w:eastAsia="zh-CN"/>
        </w:rPr>
        <w:t>20</w:t>
      </w:r>
      <w:r>
        <w:rPr>
          <w:lang w:eastAsia="zh-CN"/>
        </w:rPr>
        <w:t>13</w:t>
      </w:r>
      <w:r>
        <w:rPr>
          <w:rFonts w:hint="eastAsia"/>
          <w:lang w:eastAsia="zh-CN"/>
        </w:rPr>
        <w:t>年初，自愿捐款的余额为</w:t>
      </w:r>
      <w:r w:rsidR="005A064B" w:rsidRPr="009A3568">
        <w:rPr>
          <w:lang w:eastAsia="zh-CN"/>
        </w:rPr>
        <w:t>433</w:t>
      </w:r>
      <w:r>
        <w:rPr>
          <w:rFonts w:hint="eastAsia"/>
          <w:lang w:eastAsia="zh-CN"/>
        </w:rPr>
        <w:t xml:space="preserve"> 000</w:t>
      </w:r>
      <w:r>
        <w:rPr>
          <w:rFonts w:hint="eastAsia"/>
          <w:lang w:eastAsia="zh-CN"/>
        </w:rPr>
        <w:t>瑞郎。在</w:t>
      </w:r>
      <w:r>
        <w:rPr>
          <w:rFonts w:hint="eastAsia"/>
          <w:lang w:eastAsia="zh-CN"/>
        </w:rPr>
        <w:t>20</w:t>
      </w:r>
      <w:r>
        <w:rPr>
          <w:lang w:eastAsia="zh-CN"/>
        </w:rPr>
        <w:t>13</w:t>
      </w:r>
      <w:r>
        <w:rPr>
          <w:rFonts w:hint="eastAsia"/>
          <w:lang w:eastAsia="zh-CN"/>
        </w:rPr>
        <w:t>-201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年期间，成员增加捐献了</w:t>
      </w:r>
      <w:r>
        <w:rPr>
          <w:rFonts w:hint="eastAsia"/>
          <w:lang w:eastAsia="zh-CN"/>
        </w:rPr>
        <w:t>38</w:t>
      </w:r>
      <w:r>
        <w:rPr>
          <w:lang w:eastAsia="zh-CN"/>
        </w:rPr>
        <w:t>0</w:t>
      </w:r>
      <w:r>
        <w:rPr>
          <w:rFonts w:hint="eastAsia"/>
          <w:lang w:eastAsia="zh-CN"/>
        </w:rPr>
        <w:t>万瑞郎，电信标准化局在此期间支出约</w:t>
      </w:r>
      <w:r>
        <w:rPr>
          <w:lang w:eastAsia="zh-CN"/>
        </w:rPr>
        <w:t>200</w:t>
      </w:r>
      <w:r>
        <w:rPr>
          <w:rFonts w:hint="eastAsia"/>
          <w:lang w:eastAsia="zh-CN"/>
        </w:rPr>
        <w:t>万瑞郎。</w:t>
      </w:r>
    </w:p>
    <w:p w:rsidR="003A58EA" w:rsidRPr="009A3568" w:rsidRDefault="003A58EA" w:rsidP="005F6296">
      <w:pPr>
        <w:pStyle w:val="Heading1"/>
        <w:rPr>
          <w:lang w:eastAsia="zh-CN"/>
        </w:rPr>
      </w:pPr>
      <w:r w:rsidRPr="00B45B06">
        <w:rPr>
          <w:lang w:eastAsia="zh-CN"/>
        </w:rPr>
        <w:t>4</w:t>
      </w:r>
      <w:r w:rsidRPr="00B45B06">
        <w:rPr>
          <w:lang w:eastAsia="zh-CN"/>
        </w:rPr>
        <w:tab/>
      </w:r>
      <w:r w:rsidR="005F6296">
        <w:rPr>
          <w:rFonts w:hint="eastAsia"/>
          <w:lang w:eastAsia="zh-CN"/>
        </w:rPr>
        <w:t>ITU-T</w:t>
      </w:r>
      <w:r w:rsidR="005F6296">
        <w:rPr>
          <w:rFonts w:hint="eastAsia"/>
          <w:lang w:eastAsia="zh-CN"/>
        </w:rPr>
        <w:t>在</w:t>
      </w:r>
      <w:r w:rsidR="005F6296">
        <w:rPr>
          <w:rFonts w:hint="eastAsia"/>
          <w:lang w:eastAsia="zh-CN"/>
        </w:rPr>
        <w:t>20</w:t>
      </w:r>
      <w:r w:rsidR="005F6296">
        <w:rPr>
          <w:lang w:eastAsia="zh-CN"/>
        </w:rPr>
        <w:t>12</w:t>
      </w:r>
      <w:r w:rsidR="005F6296">
        <w:rPr>
          <w:rFonts w:hint="eastAsia"/>
          <w:lang w:eastAsia="zh-CN"/>
        </w:rPr>
        <w:t>-201</w:t>
      </w:r>
      <w:r w:rsidR="005F6296">
        <w:rPr>
          <w:lang w:eastAsia="zh-CN"/>
        </w:rPr>
        <w:t>6</w:t>
      </w:r>
      <w:r w:rsidR="005F6296">
        <w:rPr>
          <w:rFonts w:hint="eastAsia"/>
          <w:lang w:eastAsia="zh-CN"/>
        </w:rPr>
        <w:t>年期间的支出</w:t>
      </w:r>
    </w:p>
    <w:p w:rsidR="003A58EA" w:rsidRPr="009A3568" w:rsidRDefault="005F6296" w:rsidP="005A064B">
      <w:pPr>
        <w:rPr>
          <w:lang w:eastAsia="zh-CN"/>
        </w:rPr>
      </w:pPr>
      <w:r>
        <w:rPr>
          <w:rFonts w:hint="eastAsia"/>
          <w:lang w:eastAsia="zh-CN"/>
        </w:rPr>
        <w:t>4.1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通过各项表明，</w:t>
      </w:r>
      <w:r>
        <w:rPr>
          <w:rFonts w:hint="eastAsia"/>
          <w:lang w:eastAsia="zh-CN"/>
        </w:rPr>
        <w:t>20</w:t>
      </w:r>
      <w:r>
        <w:rPr>
          <w:lang w:eastAsia="zh-CN"/>
        </w:rPr>
        <w:t>12</w:t>
      </w:r>
      <w:r>
        <w:rPr>
          <w:rFonts w:hint="eastAsia"/>
          <w:lang w:eastAsia="zh-CN"/>
        </w:rPr>
        <w:t>-20</w:t>
      </w:r>
      <w:r>
        <w:rPr>
          <w:lang w:eastAsia="zh-CN"/>
        </w:rPr>
        <w:t>13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20</w:t>
      </w:r>
      <w:r>
        <w:rPr>
          <w:lang w:eastAsia="zh-CN"/>
        </w:rPr>
        <w:t>14</w:t>
      </w:r>
      <w:r>
        <w:rPr>
          <w:rFonts w:hint="eastAsia"/>
          <w:lang w:eastAsia="zh-CN"/>
        </w:rPr>
        <w:t>-20</w:t>
      </w:r>
      <w:r>
        <w:rPr>
          <w:lang w:eastAsia="zh-CN"/>
        </w:rPr>
        <w:t>15</w:t>
      </w:r>
      <w:r>
        <w:rPr>
          <w:rFonts w:hint="eastAsia"/>
          <w:lang w:eastAsia="zh-CN"/>
        </w:rPr>
        <w:t>两个</w:t>
      </w:r>
      <w:r w:rsidR="005A064B">
        <w:rPr>
          <w:rFonts w:hint="eastAsia"/>
          <w:lang w:eastAsia="zh-CN"/>
        </w:rPr>
        <w:t>双</w:t>
      </w:r>
      <w:r>
        <w:rPr>
          <w:rFonts w:hint="eastAsia"/>
          <w:lang w:eastAsia="zh-CN"/>
        </w:rPr>
        <w:t>年度中每</w:t>
      </w:r>
      <w:r w:rsidR="005A064B">
        <w:rPr>
          <w:rFonts w:hint="eastAsia"/>
          <w:lang w:eastAsia="zh-CN"/>
        </w:rPr>
        <w:t>个</w:t>
      </w:r>
      <w:r w:rsidR="005A064B">
        <w:rPr>
          <w:lang w:eastAsia="zh-CN"/>
        </w:rPr>
        <w:t>双年度</w:t>
      </w:r>
      <w:r>
        <w:rPr>
          <w:rFonts w:hint="eastAsia"/>
          <w:lang w:eastAsia="zh-CN"/>
        </w:rPr>
        <w:t>的预算拨款</w:t>
      </w:r>
      <w:r w:rsidR="005A064B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实际支出和差异情况，表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则</w:t>
      </w:r>
      <w:r w:rsidR="005A064B">
        <w:rPr>
          <w:rFonts w:hint="eastAsia"/>
          <w:lang w:eastAsia="zh-CN"/>
        </w:rPr>
        <w:t>按</w:t>
      </w:r>
      <w:r>
        <w:rPr>
          <w:rFonts w:hint="eastAsia"/>
          <w:lang w:eastAsia="zh-CN"/>
        </w:rPr>
        <w:t>类别</w:t>
      </w:r>
      <w:r w:rsidR="005A064B">
        <w:rPr>
          <w:rFonts w:hint="eastAsia"/>
          <w:lang w:eastAsia="zh-CN"/>
        </w:rPr>
        <w:t>显示了</w:t>
      </w:r>
      <w:r w:rsidR="005A064B">
        <w:rPr>
          <w:lang w:eastAsia="zh-CN"/>
        </w:rPr>
        <w:t>上述情况</w:t>
      </w:r>
      <w:r>
        <w:rPr>
          <w:rFonts w:hint="eastAsia"/>
          <w:lang w:eastAsia="zh-CN"/>
        </w:rPr>
        <w:t>。与</w:t>
      </w:r>
      <w:r>
        <w:rPr>
          <w:rFonts w:hint="eastAsia"/>
          <w:lang w:eastAsia="zh-CN"/>
        </w:rPr>
        <w:t>20</w:t>
      </w:r>
      <w:r w:rsidR="00FB4431">
        <w:rPr>
          <w:lang w:eastAsia="zh-CN"/>
        </w:rPr>
        <w:t>12</w:t>
      </w:r>
      <w:r>
        <w:rPr>
          <w:rFonts w:hint="eastAsia"/>
          <w:lang w:eastAsia="zh-CN"/>
        </w:rPr>
        <w:t>-20</w:t>
      </w:r>
      <w:r w:rsidR="00FB4431">
        <w:rPr>
          <w:lang w:eastAsia="zh-CN"/>
        </w:rPr>
        <w:t>13</w:t>
      </w:r>
      <w:r>
        <w:rPr>
          <w:rFonts w:hint="eastAsia"/>
          <w:lang w:eastAsia="zh-CN"/>
        </w:rPr>
        <w:t>年相比，</w:t>
      </w:r>
      <w:r>
        <w:rPr>
          <w:rFonts w:hint="eastAsia"/>
          <w:lang w:eastAsia="zh-CN"/>
        </w:rPr>
        <w:t>201</w:t>
      </w:r>
      <w:r w:rsidR="00FB4431">
        <w:rPr>
          <w:lang w:eastAsia="zh-CN"/>
        </w:rPr>
        <w:t>4</w:t>
      </w:r>
      <w:r>
        <w:rPr>
          <w:rFonts w:hint="eastAsia"/>
          <w:lang w:eastAsia="zh-CN"/>
        </w:rPr>
        <w:t>-201</w:t>
      </w:r>
      <w:r w:rsidR="00FB4431">
        <w:rPr>
          <w:lang w:eastAsia="zh-CN"/>
        </w:rPr>
        <w:t>5</w:t>
      </w:r>
      <w:r>
        <w:rPr>
          <w:rFonts w:hint="eastAsia"/>
          <w:lang w:eastAsia="zh-CN"/>
        </w:rPr>
        <w:t>年的</w:t>
      </w:r>
      <w:r w:rsidR="005A064B">
        <w:rPr>
          <w:rFonts w:hint="eastAsia"/>
          <w:lang w:eastAsia="zh-CN"/>
        </w:rPr>
        <w:t>实际</w:t>
      </w:r>
      <w:r>
        <w:rPr>
          <w:rFonts w:hint="eastAsia"/>
          <w:lang w:eastAsia="zh-CN"/>
        </w:rPr>
        <w:t>支出</w:t>
      </w:r>
      <w:r w:rsidR="005A064B">
        <w:rPr>
          <w:rFonts w:hint="eastAsia"/>
          <w:lang w:eastAsia="zh-CN"/>
        </w:rPr>
        <w:t>减少</w:t>
      </w:r>
      <w:r>
        <w:rPr>
          <w:rFonts w:hint="eastAsia"/>
          <w:lang w:eastAsia="zh-CN"/>
        </w:rPr>
        <w:t>了</w:t>
      </w:r>
      <w:r w:rsidR="00FB4431">
        <w:rPr>
          <w:lang w:eastAsia="zh-CN"/>
        </w:rPr>
        <w:t>120</w:t>
      </w:r>
      <w:r>
        <w:rPr>
          <w:rFonts w:hint="eastAsia"/>
          <w:lang w:eastAsia="zh-CN"/>
        </w:rPr>
        <w:t>万瑞郎（</w:t>
      </w:r>
      <w:r w:rsidR="00FB4431">
        <w:rPr>
          <w:lang w:eastAsia="zh-CN"/>
        </w:rPr>
        <w:t>-5</w:t>
      </w:r>
      <w:r>
        <w:rPr>
          <w:rFonts w:hint="eastAsia"/>
          <w:lang w:eastAsia="zh-CN"/>
        </w:rPr>
        <w:t>%</w:t>
      </w:r>
      <w:r>
        <w:rPr>
          <w:rFonts w:hint="eastAsia"/>
          <w:lang w:eastAsia="zh-CN"/>
        </w:rPr>
        <w:t>），其中不包括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和国际电信世界大会（</w:t>
      </w:r>
      <w:r>
        <w:rPr>
          <w:rFonts w:hint="eastAsia"/>
          <w:lang w:eastAsia="zh-CN"/>
        </w:rPr>
        <w:t>WCIT</w:t>
      </w:r>
      <w:r>
        <w:rPr>
          <w:rFonts w:hint="eastAsia"/>
          <w:lang w:eastAsia="zh-CN"/>
        </w:rPr>
        <w:t>）的筹备会议。</w:t>
      </w:r>
    </w:p>
    <w:p w:rsidR="00A81348" w:rsidRPr="009A3568" w:rsidRDefault="003A58EA" w:rsidP="00F04249">
      <w:pPr>
        <w:keepNext/>
        <w:keepLines/>
        <w:rPr>
          <w:lang w:eastAsia="zh-CN"/>
        </w:rPr>
      </w:pPr>
      <w:r w:rsidRPr="009A3568">
        <w:rPr>
          <w:lang w:eastAsia="zh-CN"/>
        </w:rPr>
        <w:t>4.2</w:t>
      </w:r>
      <w:r w:rsidRPr="009A3568">
        <w:rPr>
          <w:lang w:eastAsia="zh-CN"/>
        </w:rPr>
        <w:tab/>
      </w:r>
      <w:r w:rsidR="00A81348" w:rsidRPr="009A3568">
        <w:rPr>
          <w:lang w:eastAsia="zh-CN"/>
        </w:rPr>
        <w:t>2016</w:t>
      </w:r>
      <w:r w:rsidR="00A81348">
        <w:rPr>
          <w:rFonts w:hint="eastAsia"/>
          <w:lang w:eastAsia="zh-CN"/>
        </w:rPr>
        <w:t>年</w:t>
      </w:r>
      <w:r w:rsidR="00A81348">
        <w:rPr>
          <w:lang w:eastAsia="zh-CN"/>
        </w:rPr>
        <w:t>，</w:t>
      </w:r>
      <w:r w:rsidR="00A81348">
        <w:rPr>
          <w:rFonts w:hint="eastAsia"/>
          <w:lang w:eastAsia="zh-CN"/>
        </w:rPr>
        <w:t>实际</w:t>
      </w:r>
      <w:r w:rsidR="00A81348">
        <w:rPr>
          <w:lang w:eastAsia="zh-CN"/>
        </w:rPr>
        <w:t>支出</w:t>
      </w:r>
      <w:r w:rsidR="00F04249">
        <w:rPr>
          <w:rFonts w:hint="eastAsia"/>
          <w:lang w:eastAsia="zh-CN"/>
        </w:rPr>
        <w:t>预计</w:t>
      </w:r>
      <w:r w:rsidR="00A81348">
        <w:rPr>
          <w:lang w:eastAsia="zh-CN"/>
        </w:rPr>
        <w:t>与</w:t>
      </w:r>
      <w:r w:rsidR="00A81348">
        <w:rPr>
          <w:rFonts w:hint="eastAsia"/>
          <w:lang w:eastAsia="zh-CN"/>
        </w:rPr>
        <w:t>预算</w:t>
      </w:r>
      <w:r w:rsidR="00A81348">
        <w:rPr>
          <w:lang w:eastAsia="zh-CN"/>
        </w:rPr>
        <w:t>相符</w:t>
      </w:r>
      <w:r w:rsidR="00A81348">
        <w:rPr>
          <w:rFonts w:hint="eastAsia"/>
          <w:lang w:eastAsia="zh-CN"/>
        </w:rPr>
        <w:t>。</w:t>
      </w:r>
    </w:p>
    <w:p w:rsidR="003A58EA" w:rsidRDefault="003A58EA" w:rsidP="003A58EA">
      <w:pPr>
        <w:rPr>
          <w:lang w:eastAsia="zh-CN"/>
        </w:rPr>
      </w:pPr>
    </w:p>
    <w:p w:rsidR="009816E8" w:rsidRDefault="009816E8" w:rsidP="003A58EA">
      <w:pPr>
        <w:rPr>
          <w:lang w:eastAsia="zh-CN"/>
        </w:rPr>
      </w:pPr>
    </w:p>
    <w:p w:rsidR="009816E8" w:rsidRDefault="009816E8" w:rsidP="003A58EA">
      <w:pPr>
        <w:rPr>
          <w:lang w:eastAsia="zh-CN"/>
        </w:rPr>
      </w:pPr>
    </w:p>
    <w:p w:rsidR="009816E8" w:rsidRDefault="009816E8" w:rsidP="003A58EA">
      <w:pPr>
        <w:rPr>
          <w:lang w:eastAsia="zh-CN"/>
        </w:rPr>
      </w:pPr>
    </w:p>
    <w:p w:rsidR="009816E8" w:rsidRDefault="009816E8" w:rsidP="003A58EA">
      <w:pPr>
        <w:rPr>
          <w:lang w:eastAsia="zh-CN"/>
        </w:rPr>
      </w:pPr>
    </w:p>
    <w:p w:rsidR="009816E8" w:rsidRDefault="009816E8" w:rsidP="003A58EA">
      <w:pPr>
        <w:rPr>
          <w:lang w:eastAsia="zh-CN"/>
        </w:rPr>
      </w:pPr>
    </w:p>
    <w:p w:rsidR="003A58EA" w:rsidRDefault="00FB4431" w:rsidP="003A58EA">
      <w:r>
        <w:rPr>
          <w:rFonts w:hint="eastAsia"/>
          <w:lang w:eastAsia="zh-CN"/>
        </w:rPr>
        <w:t>附件：表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。</w:t>
      </w:r>
    </w:p>
    <w:p w:rsidR="003A58EA" w:rsidRDefault="003A58EA" w:rsidP="003A58E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3A58EA" w:rsidRDefault="00390D45" w:rsidP="003A58EA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</w:p>
    <w:p w:rsidR="00C67DF8" w:rsidRPr="005D6B7F" w:rsidRDefault="00C67DF8" w:rsidP="00C67DF8">
      <w:pPr>
        <w:pStyle w:val="TableNo"/>
        <w:rPr>
          <w:sz w:val="24"/>
          <w:szCs w:val="24"/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t>表</w:t>
      </w:r>
      <w:r w:rsidRPr="005D6B7F">
        <w:rPr>
          <w:rFonts w:hint="eastAsia"/>
          <w:sz w:val="24"/>
          <w:szCs w:val="24"/>
          <w:lang w:eastAsia="zh-CN"/>
        </w:rPr>
        <w:t>1</w:t>
      </w:r>
    </w:p>
    <w:p w:rsidR="00C67DF8" w:rsidRDefault="005D6B7F" w:rsidP="00C67DF8">
      <w:pPr>
        <w:pStyle w:val="Tabletitle"/>
        <w:rPr>
          <w:lang w:eastAsia="zh-CN"/>
        </w:rPr>
      </w:pPr>
      <w:r w:rsidRPr="005D6B7F">
        <w:rPr>
          <w:noProof/>
          <w:lang w:eastAsia="zh-CN"/>
        </w:rPr>
        <w:drawing>
          <wp:inline distT="0" distB="0" distL="0" distR="0">
            <wp:extent cx="5551805" cy="2125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8" w:rsidRDefault="00C67DF8" w:rsidP="00C67DF8">
      <w:pPr>
        <w:pStyle w:val="TableNo"/>
        <w:rPr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t>表</w:t>
      </w:r>
      <w:r w:rsidRPr="005D6B7F">
        <w:rPr>
          <w:rFonts w:hint="eastAsia"/>
          <w:sz w:val="24"/>
          <w:szCs w:val="24"/>
          <w:lang w:eastAsia="zh-CN"/>
        </w:rPr>
        <w:t>2</w:t>
      </w:r>
    </w:p>
    <w:p w:rsidR="00C67DF8" w:rsidRDefault="005D6B7F" w:rsidP="005D6B7F">
      <w:pPr>
        <w:pStyle w:val="Tabletext"/>
        <w:jc w:val="center"/>
        <w:rPr>
          <w:lang w:eastAsia="zh-CN"/>
        </w:rPr>
      </w:pPr>
      <w:r w:rsidRPr="005D6B7F">
        <w:rPr>
          <w:noProof/>
          <w:lang w:eastAsia="zh-CN"/>
        </w:rPr>
        <w:drawing>
          <wp:inline distT="0" distB="0" distL="0" distR="0">
            <wp:extent cx="5551805" cy="2085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EA" w:rsidRDefault="00143BE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C67DF8" w:rsidRDefault="00C67DF8" w:rsidP="00C67DF8">
      <w:pPr>
        <w:pStyle w:val="TableNo"/>
        <w:rPr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lastRenderedPageBreak/>
        <w:t>表</w:t>
      </w:r>
      <w:r w:rsidRPr="005D6B7F">
        <w:rPr>
          <w:rFonts w:hint="eastAsia"/>
          <w:sz w:val="24"/>
          <w:szCs w:val="24"/>
          <w:lang w:eastAsia="zh-CN"/>
        </w:rPr>
        <w:t>3</w:t>
      </w:r>
    </w:p>
    <w:p w:rsidR="00C67DF8" w:rsidRDefault="009B4DBF" w:rsidP="00C67DF8">
      <w:pPr>
        <w:pStyle w:val="Tabletext"/>
        <w:rPr>
          <w:noProof/>
          <w:lang w:eastAsia="zh-CN"/>
        </w:rPr>
      </w:pPr>
      <w:r w:rsidRPr="009B4DBF">
        <w:drawing>
          <wp:inline distT="0" distB="0" distL="0" distR="0">
            <wp:extent cx="6120765" cy="11232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9" w:rsidRDefault="00F04249" w:rsidP="00C67DF8">
      <w:pPr>
        <w:pStyle w:val="Tabletext"/>
        <w:rPr>
          <w:lang w:eastAsia="zh-CN"/>
        </w:rPr>
      </w:pPr>
    </w:p>
    <w:p w:rsidR="00C67DF8" w:rsidRDefault="00C67DF8" w:rsidP="00C67DF8">
      <w:pPr>
        <w:pStyle w:val="TableNo"/>
        <w:rPr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t>表</w:t>
      </w:r>
      <w:r w:rsidRPr="005D6B7F">
        <w:rPr>
          <w:rFonts w:hint="eastAsia"/>
          <w:sz w:val="24"/>
          <w:szCs w:val="24"/>
          <w:lang w:eastAsia="zh-CN"/>
        </w:rPr>
        <w:t>4</w:t>
      </w:r>
    </w:p>
    <w:p w:rsidR="00C67DF8" w:rsidRDefault="009B4DBF" w:rsidP="00C67DF8">
      <w:pPr>
        <w:pStyle w:val="Tabletext"/>
        <w:rPr>
          <w:lang w:eastAsia="zh-CN"/>
        </w:rPr>
      </w:pPr>
      <w:r w:rsidRPr="009B4DBF">
        <w:drawing>
          <wp:inline distT="0" distB="0" distL="0" distR="0">
            <wp:extent cx="6120765" cy="14107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9" w:rsidRDefault="00F04249" w:rsidP="00C67DF8">
      <w:pPr>
        <w:pStyle w:val="Tabletext"/>
        <w:rPr>
          <w:lang w:eastAsia="zh-CN"/>
        </w:rPr>
      </w:pPr>
    </w:p>
    <w:p w:rsidR="00143BEA" w:rsidRPr="00F04249" w:rsidRDefault="00143BEA" w:rsidP="00143BEA">
      <w:pPr>
        <w:pStyle w:val="TableNo"/>
        <w:rPr>
          <w:rFonts w:hint="eastAsia"/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t>表</w:t>
      </w:r>
      <w:r w:rsidRPr="005D6B7F">
        <w:rPr>
          <w:rFonts w:hint="eastAsia"/>
          <w:sz w:val="24"/>
          <w:szCs w:val="24"/>
          <w:lang w:eastAsia="zh-CN"/>
        </w:rPr>
        <w:t>5</w:t>
      </w:r>
    </w:p>
    <w:p w:rsidR="00F04249" w:rsidRDefault="009B4DBF" w:rsidP="00143BEA">
      <w:pPr>
        <w:pStyle w:val="TableNo"/>
        <w:rPr>
          <w:lang w:eastAsia="zh-CN"/>
        </w:rPr>
      </w:pPr>
      <w:r w:rsidRPr="009B4DBF">
        <w:rPr>
          <w:rFonts w:hint="eastAsia"/>
        </w:rPr>
        <w:drawing>
          <wp:inline distT="0" distB="0" distL="0" distR="0">
            <wp:extent cx="6120765" cy="131073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48" w:rsidRPr="001D2B0A" w:rsidRDefault="00A81348" w:rsidP="00814D89">
      <w:pPr>
        <w:pStyle w:val="Note"/>
        <w:rPr>
          <w:lang w:eastAsia="zh-CN"/>
        </w:rPr>
      </w:pPr>
      <w:r>
        <w:rPr>
          <w:rFonts w:hint="eastAsia"/>
          <w:lang w:eastAsia="zh-CN"/>
        </w:rPr>
        <w:t>注：</w:t>
      </w:r>
      <w:r w:rsidRPr="00A81348">
        <w:rPr>
          <w:rFonts w:hint="eastAsia"/>
          <w:lang w:eastAsia="zh-CN"/>
        </w:rPr>
        <w:t>约</w:t>
      </w:r>
      <w:r w:rsidRPr="001D2B0A">
        <w:rPr>
          <w:lang w:eastAsia="zh-CN"/>
        </w:rPr>
        <w:t>95%</w:t>
      </w:r>
      <w:r w:rsidRPr="00A81348">
        <w:rPr>
          <w:rFonts w:hint="eastAsia"/>
          <w:lang w:eastAsia="zh-CN"/>
        </w:rPr>
        <w:t>的自愿捐款分配给</w:t>
      </w:r>
      <w:r>
        <w:rPr>
          <w:rFonts w:hint="eastAsia"/>
          <w:lang w:eastAsia="zh-CN"/>
        </w:rPr>
        <w:t>了</w:t>
      </w:r>
      <w:r w:rsidRPr="00A81348">
        <w:rPr>
          <w:rFonts w:hint="eastAsia"/>
          <w:lang w:eastAsia="zh-CN"/>
        </w:rPr>
        <w:t>由赞助</w:t>
      </w:r>
      <w:r w:rsidR="007F02C3">
        <w:rPr>
          <w:rFonts w:hint="eastAsia"/>
          <w:lang w:eastAsia="zh-CN"/>
        </w:rPr>
        <w:t>方</w:t>
      </w:r>
      <w:r w:rsidRPr="00A81348">
        <w:rPr>
          <w:rFonts w:hint="eastAsia"/>
          <w:lang w:eastAsia="zh-CN"/>
        </w:rPr>
        <w:t>确定的具体项目</w:t>
      </w:r>
      <w:r w:rsidR="007F02C3">
        <w:rPr>
          <w:rFonts w:hint="eastAsia"/>
          <w:lang w:eastAsia="zh-CN"/>
        </w:rPr>
        <w:t>。赞助</w:t>
      </w:r>
      <w:r w:rsidR="007F02C3">
        <w:rPr>
          <w:lang w:eastAsia="zh-CN"/>
        </w:rPr>
        <w:t>方正在重新考虑</w:t>
      </w:r>
      <w:r w:rsidR="00F04249">
        <w:rPr>
          <w:rFonts w:hint="eastAsia"/>
          <w:lang w:eastAsia="zh-CN"/>
        </w:rPr>
        <w:t>对于剩余</w:t>
      </w:r>
      <w:r w:rsidR="00F04249" w:rsidRPr="001D2B0A">
        <w:rPr>
          <w:lang w:eastAsia="zh-CN"/>
        </w:rPr>
        <w:t>5%</w:t>
      </w:r>
      <w:r w:rsidR="00F04249">
        <w:rPr>
          <w:rFonts w:hint="eastAsia"/>
          <w:lang w:eastAsia="zh-CN"/>
        </w:rPr>
        <w:t>的</w:t>
      </w:r>
      <w:r w:rsidR="007F02C3">
        <w:rPr>
          <w:lang w:eastAsia="zh-CN"/>
        </w:rPr>
        <w:t>自愿捐款的使用</w:t>
      </w:r>
      <w:r w:rsidR="007F02C3">
        <w:rPr>
          <w:rFonts w:hint="eastAsia"/>
          <w:lang w:eastAsia="zh-CN"/>
        </w:rPr>
        <w:t>。</w:t>
      </w:r>
    </w:p>
    <w:p w:rsidR="00C67DF8" w:rsidRDefault="00C67DF8" w:rsidP="00C67DF8">
      <w:pPr>
        <w:pStyle w:val="TableNo"/>
        <w:rPr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lastRenderedPageBreak/>
        <w:t>表</w:t>
      </w:r>
      <w:r w:rsidRPr="005D6B7F">
        <w:rPr>
          <w:rFonts w:hint="eastAsia"/>
          <w:sz w:val="24"/>
          <w:szCs w:val="24"/>
          <w:lang w:eastAsia="zh-CN"/>
        </w:rPr>
        <w:t>6</w:t>
      </w:r>
    </w:p>
    <w:p w:rsidR="00C67DF8" w:rsidRDefault="009B4DBF" w:rsidP="00C67DF8">
      <w:pPr>
        <w:pStyle w:val="Tabletext"/>
        <w:rPr>
          <w:lang w:eastAsia="zh-CN"/>
        </w:rPr>
      </w:pPr>
      <w:r w:rsidRPr="009B4DBF">
        <w:drawing>
          <wp:inline distT="0" distB="0" distL="0" distR="0">
            <wp:extent cx="6120765" cy="1935407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9" w:rsidRDefault="00F04249" w:rsidP="00C67DF8">
      <w:pPr>
        <w:pStyle w:val="Tabletext"/>
        <w:rPr>
          <w:lang w:eastAsia="zh-CN"/>
        </w:rPr>
      </w:pPr>
    </w:p>
    <w:p w:rsidR="00C67DF8" w:rsidRDefault="00C67DF8" w:rsidP="00C67DF8">
      <w:pPr>
        <w:pStyle w:val="TableNo"/>
        <w:rPr>
          <w:lang w:eastAsia="zh-CN"/>
        </w:rPr>
      </w:pPr>
      <w:r w:rsidRPr="005D6B7F">
        <w:rPr>
          <w:rFonts w:hint="eastAsia"/>
          <w:sz w:val="24"/>
          <w:szCs w:val="24"/>
          <w:lang w:eastAsia="zh-CN"/>
        </w:rPr>
        <w:t>表</w:t>
      </w:r>
      <w:r w:rsidRPr="005D6B7F">
        <w:rPr>
          <w:rFonts w:hint="eastAsia"/>
          <w:sz w:val="24"/>
          <w:szCs w:val="24"/>
          <w:lang w:eastAsia="zh-CN"/>
        </w:rPr>
        <w:t>7</w:t>
      </w:r>
    </w:p>
    <w:p w:rsidR="0076368B" w:rsidRDefault="009B4DBF" w:rsidP="00A607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eastAsia="zh-CN"/>
        </w:rPr>
      </w:pPr>
      <w:bookmarkStart w:id="0" w:name="_GoBack"/>
      <w:r w:rsidRPr="009B4DBF">
        <w:drawing>
          <wp:inline distT="0" distB="0" distL="0" distR="0">
            <wp:extent cx="6120765" cy="26893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072E" w:rsidRDefault="00A6072E" w:rsidP="00A607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5C7B12" w:rsidRPr="008F644F" w:rsidRDefault="003A58EA" w:rsidP="008F644F">
      <w:pPr>
        <w:jc w:val="center"/>
        <w:rPr>
          <w:lang w:val="fr-CH"/>
        </w:rPr>
      </w:pPr>
      <w:r w:rsidRPr="009516CF">
        <w:rPr>
          <w:szCs w:val="24"/>
        </w:rPr>
        <w:t>_________________</w:t>
      </w:r>
    </w:p>
    <w:sectPr w:rsidR="005C7B12" w:rsidRPr="008F644F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A58EA" w:rsidRDefault="00B851D4" w:rsidP="00231452">
    <w:pPr>
      <w:pStyle w:val="Footer"/>
      <w:rPr>
        <w:lang w:val="fr-CH"/>
      </w:rPr>
    </w:pPr>
    <w:r>
      <w:fldChar w:fldCharType="begin"/>
    </w:r>
    <w:r w:rsidRPr="003A58EA">
      <w:rPr>
        <w:lang w:val="fr-CH"/>
      </w:rPr>
      <w:instrText xml:space="preserve"> FILENAME \p \* MERGEFORMAT </w:instrText>
    </w:r>
    <w:r>
      <w:fldChar w:fldCharType="separate"/>
    </w:r>
    <w:r w:rsidR="00143BEA">
      <w:rPr>
        <w:lang w:val="fr-CH"/>
      </w:rPr>
      <w:t>P:\CHI\ITU-T\CONF-T\WTSA16\000\029C.docx</w:t>
    </w:r>
    <w:r>
      <w:fldChar w:fldCharType="end"/>
    </w:r>
    <w:r w:rsidR="003A58EA" w:rsidRPr="003A58EA">
      <w:rPr>
        <w:lang w:val="fr-CH"/>
      </w:rPr>
      <w:t xml:space="preserve"> (</w:t>
    </w:r>
    <w:r w:rsidR="003A58EA">
      <w:rPr>
        <w:lang w:val="fr-CH"/>
      </w:rPr>
      <w:t>400258</w:t>
    </w:r>
    <w:r w:rsidR="003A58EA" w:rsidRPr="003A58EA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A6072E" w:rsidRDefault="000A3B30" w:rsidP="00231452">
    <w:pPr>
      <w:pStyle w:val="Footer"/>
      <w:rPr>
        <w:rFonts w:hint="eastAsia"/>
        <w:lang w:val="fr-CH" w:eastAsia="zh-CN"/>
      </w:rPr>
    </w:pPr>
    <w:r>
      <w:fldChar w:fldCharType="begin"/>
    </w:r>
    <w:r w:rsidRPr="00A6072E">
      <w:rPr>
        <w:lang w:val="fr-CH"/>
      </w:rPr>
      <w:instrText xml:space="preserve"> FILENAME \p \* MERGEFORMAT </w:instrText>
    </w:r>
    <w:r>
      <w:fldChar w:fldCharType="separate"/>
    </w:r>
    <w:r w:rsidR="00143BEA">
      <w:rPr>
        <w:lang w:val="fr-CH"/>
      </w:rPr>
      <w:t>P:\CHI\ITU-T\CONF-T\WTSA16\000\029C.docx</w:t>
    </w:r>
    <w:r>
      <w:fldChar w:fldCharType="end"/>
    </w:r>
    <w:r w:rsidR="00143BEA" w:rsidRPr="00143BEA">
      <w:rPr>
        <w:lang w:val="fr-CH"/>
      </w:rPr>
      <w:t xml:space="preserve"> </w:t>
    </w:r>
    <w:r w:rsidR="00143BEA">
      <w:rPr>
        <w:rFonts w:hint="eastAsia"/>
        <w:lang w:val="fr-CH" w:eastAsia="zh-CN"/>
      </w:rPr>
      <w:t>(</w:t>
    </w:r>
    <w:r w:rsidR="00143BEA">
      <w:rPr>
        <w:lang w:val="fr-CH" w:eastAsia="zh-CN"/>
      </w:rPr>
      <w:t>400258</w:t>
    </w:r>
    <w:r w:rsidR="00143BEA">
      <w:rPr>
        <w:rFonts w:hint="eastAsia"/>
        <w:lang w:val="fr-CH" w:eastAsia="zh-C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644F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WTSA16/29-C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D5C"/>
    <w:multiLevelType w:val="hybridMultilevel"/>
    <w:tmpl w:val="15408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C4422"/>
    <w:multiLevelType w:val="hybridMultilevel"/>
    <w:tmpl w:val="5ED815B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77EC6AA5"/>
    <w:multiLevelType w:val="hybridMultilevel"/>
    <w:tmpl w:val="1E9CB29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1C52"/>
    <w:rsid w:val="000264C2"/>
    <w:rsid w:val="000273B7"/>
    <w:rsid w:val="00031E6B"/>
    <w:rsid w:val="00037C90"/>
    <w:rsid w:val="00081F9B"/>
    <w:rsid w:val="000A3B30"/>
    <w:rsid w:val="000A5A1E"/>
    <w:rsid w:val="000C09BA"/>
    <w:rsid w:val="000C1F1E"/>
    <w:rsid w:val="000C6AA7"/>
    <w:rsid w:val="000D158F"/>
    <w:rsid w:val="000E26F6"/>
    <w:rsid w:val="00123B64"/>
    <w:rsid w:val="00143BEA"/>
    <w:rsid w:val="00166859"/>
    <w:rsid w:val="001765EC"/>
    <w:rsid w:val="001853E8"/>
    <w:rsid w:val="001B6360"/>
    <w:rsid w:val="001D2B0A"/>
    <w:rsid w:val="001D53AE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90D45"/>
    <w:rsid w:val="003940F3"/>
    <w:rsid w:val="003948A4"/>
    <w:rsid w:val="003A58EA"/>
    <w:rsid w:val="003A69EA"/>
    <w:rsid w:val="003B4BEF"/>
    <w:rsid w:val="003C6B45"/>
    <w:rsid w:val="003F0C01"/>
    <w:rsid w:val="00400909"/>
    <w:rsid w:val="0041282E"/>
    <w:rsid w:val="00437869"/>
    <w:rsid w:val="0044070E"/>
    <w:rsid w:val="00465A34"/>
    <w:rsid w:val="004B7B68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64B"/>
    <w:rsid w:val="005A0ACB"/>
    <w:rsid w:val="005C7B12"/>
    <w:rsid w:val="005D6B7F"/>
    <w:rsid w:val="005E7080"/>
    <w:rsid w:val="005E7FD8"/>
    <w:rsid w:val="005F6296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0CE2"/>
    <w:rsid w:val="006F3C60"/>
    <w:rsid w:val="006F409E"/>
    <w:rsid w:val="00707454"/>
    <w:rsid w:val="00736415"/>
    <w:rsid w:val="00746F42"/>
    <w:rsid w:val="0076368B"/>
    <w:rsid w:val="00770D2A"/>
    <w:rsid w:val="00775B71"/>
    <w:rsid w:val="007864F6"/>
    <w:rsid w:val="007B7C4B"/>
    <w:rsid w:val="007F02C3"/>
    <w:rsid w:val="007F0FC5"/>
    <w:rsid w:val="007F1339"/>
    <w:rsid w:val="007F5C36"/>
    <w:rsid w:val="008047DB"/>
    <w:rsid w:val="008129A9"/>
    <w:rsid w:val="00814D89"/>
    <w:rsid w:val="00820712"/>
    <w:rsid w:val="008221A4"/>
    <w:rsid w:val="0082361D"/>
    <w:rsid w:val="00824BD6"/>
    <w:rsid w:val="00833CE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8F644F"/>
    <w:rsid w:val="00912959"/>
    <w:rsid w:val="0092075B"/>
    <w:rsid w:val="009657F9"/>
    <w:rsid w:val="009759FE"/>
    <w:rsid w:val="009816E8"/>
    <w:rsid w:val="0099525B"/>
    <w:rsid w:val="009B4DBF"/>
    <w:rsid w:val="009C72B7"/>
    <w:rsid w:val="009D164C"/>
    <w:rsid w:val="00A0052C"/>
    <w:rsid w:val="00A06370"/>
    <w:rsid w:val="00A16B3A"/>
    <w:rsid w:val="00A31B14"/>
    <w:rsid w:val="00A323DC"/>
    <w:rsid w:val="00A6072E"/>
    <w:rsid w:val="00A81348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67DF8"/>
    <w:rsid w:val="00C929E0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04249"/>
    <w:rsid w:val="00F469EB"/>
    <w:rsid w:val="00F532F9"/>
    <w:rsid w:val="00F65C1D"/>
    <w:rsid w:val="00F66B87"/>
    <w:rsid w:val="00F837F4"/>
    <w:rsid w:val="00FB4431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table" w:styleId="TableGrid">
    <w:name w:val="Table Grid"/>
    <w:basedOn w:val="TableNormal"/>
    <w:rsid w:val="0076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5d41673-1cc8-439c-b356-563c9c5f7070" targetNamespace="http://schemas.microsoft.com/office/2006/metadata/properties" ma:root="true" ma:fieldsID="d41af5c836d734370eb92e7ee5f83852" ns2:_="" ns3:_="">
    <xsd:import namespace="996b2e75-67fd-4955-a3b0-5ab9934cb50b"/>
    <xsd:import namespace="25d41673-1cc8-439c-b356-563c9c5f70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1673-1cc8-439c-b356-563c9c5f70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5d41673-1cc8-439c-b356-563c9c5f7070">Documents Proposals Manager (DPM)</DPM_x0020_Author>
    <DPM_x0020_File_x0020_name xmlns="25d41673-1cc8-439c-b356-563c9c5f7070">T13-WTSA.16-C-0029!!MSW-C</DPM_x0020_File_x0020_name>
    <DPM_x0020_Version xmlns="25d41673-1cc8-439c-b356-563c9c5f7070">DPM_v2016.10.17.1_prod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5d41673-1cc8-439c-b356-563c9c5f7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5d41673-1cc8-439c-b356-563c9c5f707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1225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T13-WTSA.16-C-0029!!MSW-C</vt:lpstr>
    </vt:vector>
  </TitlesOfParts>
  <Manager>General Secretariat - Pool</Manager>
  <Company>International Telecommunication Union (ITU)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T13-WTSA.16-C-0029!!MSW-C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Liu, Sanping</cp:lastModifiedBy>
  <cp:revision>6</cp:revision>
  <cp:lastPrinted>2016-10-20T09:32:00Z</cp:lastPrinted>
  <dcterms:created xsi:type="dcterms:W3CDTF">2016-10-21T07:28:00Z</dcterms:created>
  <dcterms:modified xsi:type="dcterms:W3CDTF">2016-10-21T07:59:00Z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