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01585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53052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8D6346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46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8D6346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21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A10C5E" w:rsidTr="00530525">
        <w:trPr>
          <w:cantSplit/>
        </w:trPr>
        <w:tc>
          <w:tcPr>
            <w:tcW w:w="9811" w:type="dxa"/>
            <w:gridSpan w:val="4"/>
          </w:tcPr>
          <w:p w:rsidR="00595780" w:rsidRPr="008D6346" w:rsidRDefault="00C26BA2" w:rsidP="00530525">
            <w:pPr>
              <w:pStyle w:val="Source"/>
              <w:rPr>
                <w:lang w:val="fr-CH"/>
              </w:rPr>
            </w:pPr>
            <w:r w:rsidRPr="008D6346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595780" w:rsidRPr="00A10C5E" w:rsidTr="00530525">
        <w:trPr>
          <w:cantSplit/>
        </w:trPr>
        <w:tc>
          <w:tcPr>
            <w:tcW w:w="9811" w:type="dxa"/>
            <w:gridSpan w:val="4"/>
          </w:tcPr>
          <w:p w:rsidR="00595780" w:rsidRPr="008D6346" w:rsidRDefault="00C26BA2" w:rsidP="008D6346">
            <w:pPr>
              <w:pStyle w:val="Title1"/>
              <w:rPr>
                <w:lang w:val="fr-CH"/>
              </w:rPr>
            </w:pPr>
            <w:r w:rsidRPr="008D6346">
              <w:rPr>
                <w:lang w:val="fr-CH"/>
              </w:rPr>
              <w:t xml:space="preserve">Suppression </w:t>
            </w:r>
            <w:r w:rsidR="00D159F8" w:rsidRPr="008D6346">
              <w:rPr>
                <w:lang w:val="fr-CH"/>
              </w:rPr>
              <w:t>de la</w:t>
            </w:r>
            <w:r w:rsidRPr="008D6346">
              <w:rPr>
                <w:lang w:val="fr-CH"/>
              </w:rPr>
              <w:t xml:space="preserve"> R</w:t>
            </w:r>
            <w:r w:rsidR="00D159F8" w:rsidRPr="008D6346">
              <w:rPr>
                <w:lang w:val="fr-CH"/>
              </w:rPr>
              <w:t>é</w:t>
            </w:r>
            <w:r w:rsidRPr="008D6346">
              <w:rPr>
                <w:lang w:val="fr-CH"/>
              </w:rPr>
              <w:t>solution 82</w:t>
            </w:r>
            <w:r w:rsidR="00D159F8" w:rsidRPr="008D6346">
              <w:rPr>
                <w:lang w:val="fr-CH"/>
              </w:rPr>
              <w:t xml:space="preserve"> de l</w:t>
            </w:r>
            <w:r w:rsidR="008D6346">
              <w:rPr>
                <w:lang w:val="fr-CH"/>
              </w:rPr>
              <w:t>'</w:t>
            </w:r>
            <w:r w:rsidR="00D159F8" w:rsidRPr="008D6346">
              <w:rPr>
                <w:lang w:val="fr-CH"/>
              </w:rPr>
              <w:t>AMNT-12</w:t>
            </w:r>
            <w:r w:rsidRPr="008D6346">
              <w:rPr>
                <w:lang w:val="fr-CH"/>
              </w:rPr>
              <w:t xml:space="preserve"> </w:t>
            </w:r>
            <w:r w:rsidR="00D159F8" w:rsidRPr="008D6346">
              <w:rPr>
                <w:lang w:val="fr-CH"/>
              </w:rPr>
              <w:t>–</w:t>
            </w:r>
            <w:r w:rsidRPr="008D6346">
              <w:rPr>
                <w:lang w:val="fr-CH"/>
              </w:rPr>
              <w:t xml:space="preserve"> </w:t>
            </w:r>
            <w:r w:rsidR="00D159F8" w:rsidRPr="008D6346">
              <w:rPr>
                <w:lang w:val="fr-CH"/>
              </w:rPr>
              <w:t>examen stratégique et structurel de l</w:t>
            </w:r>
            <w:r w:rsidR="008D6346">
              <w:rPr>
                <w:lang w:val="fr-CH"/>
              </w:rPr>
              <w:t>'</w:t>
            </w:r>
            <w:r w:rsidR="00D159F8" w:rsidRPr="008D6346">
              <w:rPr>
                <w:lang w:val="fr-CH"/>
              </w:rPr>
              <w:t>uit</w:t>
            </w:r>
            <w:r w:rsidR="002B3E4A" w:rsidRPr="008D6346">
              <w:rPr>
                <w:lang w:val="fr-CH"/>
              </w:rPr>
              <w:t>-T</w:t>
            </w:r>
          </w:p>
        </w:tc>
      </w:tr>
      <w:tr w:rsidR="00595780" w:rsidRPr="00A10C5E" w:rsidTr="00530525">
        <w:trPr>
          <w:cantSplit/>
        </w:trPr>
        <w:tc>
          <w:tcPr>
            <w:tcW w:w="9811" w:type="dxa"/>
            <w:gridSpan w:val="4"/>
          </w:tcPr>
          <w:p w:rsidR="00595780" w:rsidRPr="008D6346" w:rsidRDefault="00595780" w:rsidP="00530525">
            <w:pPr>
              <w:pStyle w:val="Title2"/>
              <w:rPr>
                <w:lang w:val="fr-CH"/>
              </w:rPr>
            </w:pPr>
          </w:p>
        </w:tc>
      </w:tr>
      <w:tr w:rsidR="00C26BA2" w:rsidRPr="00A10C5E" w:rsidTr="00530525">
        <w:trPr>
          <w:cantSplit/>
        </w:trPr>
        <w:tc>
          <w:tcPr>
            <w:tcW w:w="9811" w:type="dxa"/>
            <w:gridSpan w:val="4"/>
          </w:tcPr>
          <w:p w:rsidR="00C26BA2" w:rsidRPr="008D6346" w:rsidRDefault="00C26BA2" w:rsidP="00530525">
            <w:pPr>
              <w:pStyle w:val="Agendaitem"/>
              <w:rPr>
                <w:lang w:val="fr-CH"/>
              </w:rPr>
            </w:pPr>
          </w:p>
        </w:tc>
      </w:tr>
    </w:tbl>
    <w:p w:rsidR="00E11197" w:rsidRPr="008D6346" w:rsidRDefault="00E11197" w:rsidP="00E11197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A10C5E" w:rsidTr="00193AD1">
        <w:trPr>
          <w:cantSplit/>
        </w:trPr>
        <w:tc>
          <w:tcPr>
            <w:tcW w:w="1951" w:type="dxa"/>
          </w:tcPr>
          <w:p w:rsidR="00E11197" w:rsidRPr="00426748" w:rsidRDefault="00E11197" w:rsidP="00193AD1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8D6346" w:rsidRDefault="00D159F8" w:rsidP="008D6346">
                <w:pPr>
                  <w:rPr>
                    <w:color w:val="000000" w:themeColor="text1"/>
                    <w:lang w:val="fr-CH"/>
                  </w:rPr>
                </w:pPr>
                <w:r w:rsidRPr="008D6346">
                  <w:rPr>
                    <w:color w:val="000000" w:themeColor="text1"/>
                    <w:lang w:val="fr-CH"/>
                  </w:rPr>
                  <w:t>Dans cette contribution, la suppression de la Résolution 82 de l</w:t>
                </w:r>
                <w:r w:rsidR="008D6346">
                  <w:rPr>
                    <w:color w:val="000000" w:themeColor="text1"/>
                    <w:lang w:val="fr-CH"/>
                  </w:rPr>
                  <w:t>'</w:t>
                </w:r>
                <w:r w:rsidRPr="008D6346">
                  <w:rPr>
                    <w:color w:val="000000" w:themeColor="text1"/>
                    <w:lang w:val="fr-CH"/>
                  </w:rPr>
                  <w:t xml:space="preserve">AMNT-12: </w:t>
                </w:r>
                <w:r w:rsidR="008D6346">
                  <w:rPr>
                    <w:color w:val="000000" w:themeColor="text1"/>
                    <w:lang w:val="fr-CH"/>
                  </w:rPr>
                  <w:t>E</w:t>
                </w:r>
                <w:r w:rsidRPr="008D6346">
                  <w:rPr>
                    <w:color w:val="000000" w:themeColor="text1"/>
                    <w:lang w:val="fr-CH"/>
                  </w:rPr>
                  <w:t>xamen stratégique et structurel de l</w:t>
                </w:r>
                <w:r w:rsidR="008D6346">
                  <w:rPr>
                    <w:color w:val="000000" w:themeColor="text1"/>
                    <w:lang w:val="fr-CH"/>
                  </w:rPr>
                  <w:t>'</w:t>
                </w:r>
                <w:r w:rsidRPr="008D6346">
                  <w:rPr>
                    <w:color w:val="000000" w:themeColor="text1"/>
                    <w:lang w:val="fr-CH"/>
                  </w:rPr>
                  <w:t xml:space="preserve">UIT-T est </w:t>
                </w:r>
                <w:r w:rsidR="00FD6A1D" w:rsidRPr="008D6346">
                  <w:rPr>
                    <w:color w:val="000000" w:themeColor="text1"/>
                    <w:lang w:val="fr-CH"/>
                  </w:rPr>
                  <w:t>envisagée.</w:t>
                </w:r>
              </w:p>
            </w:tc>
          </w:sdtContent>
        </w:sdt>
      </w:tr>
    </w:tbl>
    <w:p w:rsidR="00F776DF" w:rsidRPr="008D6346" w:rsidRDefault="00F776DF" w:rsidP="008D6346">
      <w:pPr>
        <w:rPr>
          <w:lang w:val="fr-CH"/>
        </w:rPr>
      </w:pPr>
    </w:p>
    <w:p w:rsidR="00D159F8" w:rsidRPr="008D6346" w:rsidRDefault="00D159F8" w:rsidP="008D6346">
      <w:pPr>
        <w:pStyle w:val="Headingb"/>
      </w:pPr>
      <w:r w:rsidRPr="008D6346">
        <w:t>Introduction</w:t>
      </w:r>
    </w:p>
    <w:p w:rsidR="00160E52" w:rsidRDefault="00D159F8" w:rsidP="008D6346">
      <w:pPr>
        <w:rPr>
          <w:lang w:val="fr-CH"/>
        </w:rPr>
      </w:pPr>
      <w:r w:rsidRPr="008D6346">
        <w:rPr>
          <w:lang w:val="fr-CH"/>
        </w:rPr>
        <w:t>L</w:t>
      </w:r>
      <w:r w:rsidR="008D6346">
        <w:rPr>
          <w:lang w:val="fr-CH"/>
        </w:rPr>
        <w:t>'</w:t>
      </w:r>
      <w:r w:rsidRPr="008D6346">
        <w:rPr>
          <w:lang w:val="fr-CH"/>
        </w:rPr>
        <w:t>AMNT-12 a approuvé la Résolution 82 portant cr</w:t>
      </w:r>
      <w:r w:rsidR="00AD5824" w:rsidRPr="008D6346">
        <w:rPr>
          <w:lang w:val="fr-CH"/>
        </w:rPr>
        <w:t>é</w:t>
      </w:r>
      <w:r w:rsidRPr="008D6346">
        <w:rPr>
          <w:lang w:val="fr-CH"/>
        </w:rPr>
        <w:t>ation du Comité d</w:t>
      </w:r>
      <w:r w:rsidR="008D6346">
        <w:rPr>
          <w:lang w:val="fr-CH"/>
        </w:rPr>
        <w:t>'</w:t>
      </w:r>
      <w:r w:rsidRPr="008D6346">
        <w:rPr>
          <w:lang w:val="fr-CH"/>
        </w:rPr>
        <w:t>examen de l</w:t>
      </w:r>
      <w:r w:rsidR="008D6346">
        <w:rPr>
          <w:lang w:val="fr-CH"/>
        </w:rPr>
        <w:t>'</w:t>
      </w:r>
      <w:r w:rsidRPr="008D6346">
        <w:rPr>
          <w:lang w:val="fr-CH"/>
        </w:rPr>
        <w:t xml:space="preserve">UIT-T. </w:t>
      </w:r>
      <w:r w:rsidR="008D6346">
        <w:rPr>
          <w:lang w:val="fr-CH"/>
        </w:rPr>
        <w:t xml:space="preserve">Après s'être réuni </w:t>
      </w:r>
      <w:r w:rsidR="00F83A66" w:rsidRPr="008D6346">
        <w:rPr>
          <w:lang w:val="fr-CH"/>
        </w:rPr>
        <w:t>pour la dernière fois de la période d</w:t>
      </w:r>
      <w:r w:rsidR="008D6346">
        <w:rPr>
          <w:lang w:val="fr-CH"/>
        </w:rPr>
        <w:t>'</w:t>
      </w:r>
      <w:r w:rsidR="00F83A66" w:rsidRPr="008D6346">
        <w:rPr>
          <w:lang w:val="fr-CH"/>
        </w:rPr>
        <w:t>étude</w:t>
      </w:r>
      <w:r w:rsidR="008D6346">
        <w:rPr>
          <w:lang w:val="fr-CH"/>
        </w:rPr>
        <w:t>s</w:t>
      </w:r>
      <w:r w:rsidR="00F83A66" w:rsidRPr="008D6346">
        <w:rPr>
          <w:lang w:val="fr-CH"/>
        </w:rPr>
        <w:t xml:space="preserve"> actuelle le 15 juillet</w:t>
      </w:r>
      <w:r w:rsidR="008D6346">
        <w:rPr>
          <w:lang w:val="fr-CH"/>
        </w:rPr>
        <w:t xml:space="preserve">, le Comité d'examen </w:t>
      </w:r>
      <w:r w:rsidR="00F83A66" w:rsidRPr="008D6346">
        <w:rPr>
          <w:lang w:val="fr-CH"/>
        </w:rPr>
        <w:t>élaborer</w:t>
      </w:r>
      <w:r w:rsidR="008D6346">
        <w:rPr>
          <w:lang w:val="fr-CH"/>
        </w:rPr>
        <w:t>a</w:t>
      </w:r>
      <w:r w:rsidR="00F83A66" w:rsidRPr="008D6346">
        <w:rPr>
          <w:lang w:val="fr-CH"/>
        </w:rPr>
        <w:t xml:space="preserve"> un rapport en vue de l</w:t>
      </w:r>
      <w:r w:rsidR="008D6346">
        <w:rPr>
          <w:lang w:val="fr-CH"/>
        </w:rPr>
        <w:t>'</w:t>
      </w:r>
      <w:r w:rsidR="00F83A66" w:rsidRPr="008D6346">
        <w:rPr>
          <w:lang w:val="fr-CH"/>
        </w:rPr>
        <w:t xml:space="preserve">AMNT-16. Il est </w:t>
      </w:r>
      <w:r w:rsidR="008D6346">
        <w:rPr>
          <w:lang w:val="fr-CH"/>
        </w:rPr>
        <w:t>maintenant</w:t>
      </w:r>
      <w:r w:rsidR="00F83A66" w:rsidRPr="008D6346">
        <w:rPr>
          <w:lang w:val="fr-CH"/>
        </w:rPr>
        <w:t xml:space="preserve"> établi que </w:t>
      </w:r>
      <w:r w:rsidR="008D6346">
        <w:rPr>
          <w:lang w:val="fr-CH"/>
        </w:rPr>
        <w:t>les fonctions confiées au Comité d'</w:t>
      </w:r>
      <w:r w:rsidR="00F83A66" w:rsidRPr="002C0EBD">
        <w:rPr>
          <w:lang w:val="fr-CH"/>
        </w:rPr>
        <w:t xml:space="preserve">examen </w:t>
      </w:r>
      <w:r w:rsidR="008D6346">
        <w:rPr>
          <w:lang w:val="fr-CH"/>
        </w:rPr>
        <w:t xml:space="preserve">seront désormais exercées </w:t>
      </w:r>
      <w:r w:rsidR="00F83A66" w:rsidRPr="002C0EBD">
        <w:rPr>
          <w:lang w:val="fr-CH"/>
        </w:rPr>
        <w:t>dans le cadre du GCNT, par l'intermédiaire de ses différents Groupes du Rapporteur, par exemple celui sur la stratégie de normalisation, celui sur le renforcement</w:t>
      </w:r>
      <w:bookmarkStart w:id="0" w:name="_GoBack"/>
      <w:bookmarkEnd w:id="0"/>
      <w:r w:rsidR="00F83A66" w:rsidRPr="002C0EBD">
        <w:rPr>
          <w:lang w:val="fr-CH"/>
        </w:rPr>
        <w:t xml:space="preserve"> de la collaboration </w:t>
      </w:r>
      <w:r w:rsidR="008D6346">
        <w:rPr>
          <w:lang w:val="fr-CH"/>
        </w:rPr>
        <w:t>et</w:t>
      </w:r>
      <w:r w:rsidR="00F83A66">
        <w:rPr>
          <w:lang w:val="fr-CH"/>
        </w:rPr>
        <w:t xml:space="preserve"> celui sur</w:t>
      </w:r>
      <w:r w:rsidR="00F83A66" w:rsidRPr="002C0EBD">
        <w:rPr>
          <w:lang w:val="fr-CH"/>
        </w:rPr>
        <w:t xml:space="preserve"> </w:t>
      </w:r>
      <w:r w:rsidR="00F83A66">
        <w:rPr>
          <w:lang w:val="fr-CH"/>
        </w:rPr>
        <w:t>l</w:t>
      </w:r>
      <w:r w:rsidR="00F83A66" w:rsidRPr="002C0EBD">
        <w:rPr>
          <w:lang w:val="fr-CH"/>
        </w:rPr>
        <w:t>es méthodes de travail</w:t>
      </w:r>
      <w:r w:rsidR="00F83A66">
        <w:rPr>
          <w:lang w:val="fr-CH"/>
        </w:rPr>
        <w:t>. Par conséquent, le Comité d</w:t>
      </w:r>
      <w:r w:rsidR="008D6346">
        <w:rPr>
          <w:lang w:val="fr-CH"/>
        </w:rPr>
        <w:t>'</w:t>
      </w:r>
      <w:r w:rsidR="00F83A66">
        <w:rPr>
          <w:lang w:val="fr-CH"/>
        </w:rPr>
        <w:t>examen ne sera pas nécessaire pour la prochaine période d</w:t>
      </w:r>
      <w:r w:rsidR="008D6346">
        <w:rPr>
          <w:lang w:val="fr-CH"/>
        </w:rPr>
        <w:t>'</w:t>
      </w:r>
      <w:r w:rsidR="00F83A66">
        <w:rPr>
          <w:lang w:val="fr-CH"/>
        </w:rPr>
        <w:t>étude</w:t>
      </w:r>
      <w:r w:rsidR="008D6346">
        <w:rPr>
          <w:lang w:val="fr-CH"/>
        </w:rPr>
        <w:t>s</w:t>
      </w:r>
      <w:r w:rsidR="00F83A66">
        <w:rPr>
          <w:lang w:val="fr-CH"/>
        </w:rPr>
        <w:t xml:space="preserve">. Des remerciements sont adressés à M. Maeda et aux autres membres </w:t>
      </w:r>
      <w:r w:rsidR="00160E52">
        <w:rPr>
          <w:lang w:val="fr-CH"/>
        </w:rPr>
        <w:t>de l</w:t>
      </w:r>
      <w:r w:rsidR="008D6346">
        <w:rPr>
          <w:lang w:val="fr-CH"/>
        </w:rPr>
        <w:t>'</w:t>
      </w:r>
      <w:r w:rsidR="00160E52">
        <w:rPr>
          <w:lang w:val="fr-CH"/>
        </w:rPr>
        <w:t xml:space="preserve">équipe de direction </w:t>
      </w:r>
      <w:r w:rsidR="00F83A66">
        <w:rPr>
          <w:lang w:val="fr-CH"/>
        </w:rPr>
        <w:t>du Comité d</w:t>
      </w:r>
      <w:r w:rsidR="008D6346">
        <w:rPr>
          <w:lang w:val="fr-CH"/>
        </w:rPr>
        <w:t>'</w:t>
      </w:r>
      <w:r w:rsidR="00F83A66">
        <w:rPr>
          <w:lang w:val="fr-CH"/>
        </w:rPr>
        <w:t>examen</w:t>
      </w:r>
      <w:r w:rsidR="00160E52">
        <w:rPr>
          <w:lang w:val="fr-CH"/>
        </w:rPr>
        <w:t xml:space="preserve"> pour leur travail acharné et leur engagement au cours des quatre dernières années.</w:t>
      </w:r>
    </w:p>
    <w:p w:rsidR="00160E52" w:rsidRPr="00160E52" w:rsidRDefault="00160E52" w:rsidP="008D6346">
      <w:pPr>
        <w:pStyle w:val="Headingb"/>
      </w:pPr>
      <w:r w:rsidRPr="00160E52">
        <w:t>Proposition</w:t>
      </w:r>
    </w:p>
    <w:p w:rsidR="008D6346" w:rsidRDefault="00160E52" w:rsidP="008D6346">
      <w:pPr>
        <w:rPr>
          <w:lang w:val="fr-CH"/>
        </w:rPr>
      </w:pPr>
      <w:r>
        <w:rPr>
          <w:lang w:val="fr-CH"/>
        </w:rPr>
        <w:t>La Résolution 82 devrait être supprimée.</w:t>
      </w:r>
    </w:p>
    <w:p w:rsidR="00F776DF" w:rsidRPr="008D6346" w:rsidRDefault="00F776DF" w:rsidP="008D6346">
      <w:pPr>
        <w:rPr>
          <w:lang w:val="fr-CH"/>
        </w:rPr>
      </w:pPr>
      <w:r w:rsidRPr="008D6346">
        <w:rPr>
          <w:lang w:val="fr-CH"/>
        </w:rPr>
        <w:br w:type="page"/>
      </w:r>
    </w:p>
    <w:p w:rsidR="00987C1F" w:rsidRPr="008D6346" w:rsidRDefault="00987C1F" w:rsidP="00A811DC">
      <w:pPr>
        <w:rPr>
          <w:lang w:val="fr-CH"/>
        </w:rPr>
      </w:pPr>
    </w:p>
    <w:p w:rsidR="00E619B3" w:rsidRPr="008D6346" w:rsidRDefault="00FD6A1D">
      <w:pPr>
        <w:pStyle w:val="Proposal"/>
        <w:rPr>
          <w:lang w:val="fr-CH"/>
        </w:rPr>
      </w:pPr>
      <w:r w:rsidRPr="008D6346">
        <w:rPr>
          <w:lang w:val="fr-CH"/>
        </w:rPr>
        <w:t>SUP</w:t>
      </w:r>
      <w:r w:rsidRPr="008D6346">
        <w:rPr>
          <w:lang w:val="fr-CH"/>
        </w:rPr>
        <w:tab/>
        <w:t>IAP/46A1/1</w:t>
      </w:r>
    </w:p>
    <w:p w:rsidR="000A3C7B" w:rsidRPr="00407B39" w:rsidRDefault="00FD6A1D" w:rsidP="00857251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 xml:space="preserve">82 </w:t>
      </w:r>
      <w:r w:rsidRPr="00407B39">
        <w:rPr>
          <w:lang w:val="fr-CH"/>
        </w:rPr>
        <w:t>(Dubaï, 2012)</w:t>
      </w:r>
    </w:p>
    <w:p w:rsidR="000A3C7B" w:rsidRPr="004C7FED" w:rsidRDefault="00FD6A1D" w:rsidP="000A3C7B">
      <w:pPr>
        <w:pStyle w:val="Restitle"/>
        <w:rPr>
          <w:lang w:val="fr-CH"/>
        </w:rPr>
      </w:pPr>
      <w:r>
        <w:rPr>
          <w:lang w:val="fr-CH" w:eastAsia="ja-JP"/>
        </w:rPr>
        <w:t>E</w:t>
      </w:r>
      <w:r w:rsidRPr="004C7FED">
        <w:rPr>
          <w:lang w:val="fr-CH" w:eastAsia="ja-JP"/>
        </w:rPr>
        <w:t>xamen strat</w:t>
      </w:r>
      <w:r w:rsidRPr="004C7FED">
        <w:rPr>
          <w:lang w:val="fr-CH" w:eastAsia="ja-JP"/>
        </w:rPr>
        <w:t>é</w:t>
      </w:r>
      <w:r w:rsidRPr="004C7FED">
        <w:rPr>
          <w:lang w:val="fr-CH" w:eastAsia="ja-JP"/>
        </w:rPr>
        <w:t xml:space="preserve">gique et structurel </w:t>
      </w:r>
      <w:r>
        <w:rPr>
          <w:lang w:val="fr-CH" w:eastAsia="ja-JP"/>
        </w:rPr>
        <w:t>du Secteur de la normalisation</w:t>
      </w:r>
      <w:r>
        <w:rPr>
          <w:lang w:val="fr-CH" w:eastAsia="ja-JP"/>
        </w:rPr>
        <w:br/>
        <w:t>des t</w:t>
      </w:r>
      <w:r>
        <w:rPr>
          <w:lang w:val="fr-CH" w:eastAsia="ja-JP"/>
        </w:rPr>
        <w:t>é</w:t>
      </w:r>
      <w:r>
        <w:rPr>
          <w:lang w:val="fr-CH" w:eastAsia="ja-JP"/>
        </w:rPr>
        <w:t>l</w:t>
      </w:r>
      <w:r>
        <w:rPr>
          <w:lang w:val="fr-CH" w:eastAsia="ja-JP"/>
        </w:rPr>
        <w:t>é</w:t>
      </w:r>
      <w:r>
        <w:rPr>
          <w:lang w:val="fr-CH" w:eastAsia="ja-JP"/>
        </w:rPr>
        <w:t>communications de l'UIT</w:t>
      </w:r>
      <w:r w:rsidRPr="004C7FED">
        <w:rPr>
          <w:lang w:val="fr-CH" w:eastAsia="ja-JP"/>
        </w:rPr>
        <w:t xml:space="preserve"> </w:t>
      </w:r>
    </w:p>
    <w:p w:rsidR="000A3C7B" w:rsidRPr="00857251" w:rsidRDefault="00FD6A1D" w:rsidP="00857251">
      <w:pPr>
        <w:pStyle w:val="Resref"/>
      </w:pPr>
      <w:r w:rsidRPr="00857251">
        <w:t>(Dubaï, 2012)</w:t>
      </w:r>
    </w:p>
    <w:p w:rsidR="000A3C7B" w:rsidRPr="004C7FED" w:rsidRDefault="00FD6A1D" w:rsidP="000A3C7B">
      <w:pPr>
        <w:pStyle w:val="Normalaftertitle"/>
        <w:rPr>
          <w:lang w:val="fr-CH"/>
        </w:rPr>
      </w:pPr>
      <w:r w:rsidRPr="004C7FED">
        <w:rPr>
          <w:lang w:val="fr-CH"/>
        </w:rPr>
        <w:t>L</w:t>
      </w:r>
      <w:r>
        <w:rPr>
          <w:lang w:val="fr-CH"/>
        </w:rPr>
        <w:t>'</w:t>
      </w:r>
      <w:r w:rsidRPr="004C7FED">
        <w:rPr>
          <w:lang w:val="fr-CH"/>
        </w:rPr>
        <w:t>Assemblée mondiale de normalisation des télécommunications (Dubaï, 2012),</w:t>
      </w:r>
    </w:p>
    <w:p w:rsidR="00E619B3" w:rsidRDefault="00FD6A1D" w:rsidP="008D6346">
      <w:pPr>
        <w:pStyle w:val="Reasons"/>
        <w:rPr>
          <w:lang w:val="fr-CH"/>
        </w:rPr>
      </w:pPr>
      <w:r w:rsidRPr="008D6346">
        <w:rPr>
          <w:b/>
          <w:lang w:val="fr-CH"/>
        </w:rPr>
        <w:t>Motifs:</w:t>
      </w:r>
      <w:r w:rsidRPr="008D6346">
        <w:rPr>
          <w:lang w:val="fr-CH"/>
        </w:rPr>
        <w:tab/>
      </w:r>
      <w:r w:rsidR="008D6346" w:rsidRPr="008D6346">
        <w:rPr>
          <w:lang w:val="fr-CH"/>
        </w:rPr>
        <w:t>V</w:t>
      </w:r>
      <w:r w:rsidR="00160E52" w:rsidRPr="008D6346">
        <w:rPr>
          <w:lang w:val="fr-CH"/>
        </w:rPr>
        <w:t>oir l</w:t>
      </w:r>
      <w:r w:rsidR="008D6346">
        <w:rPr>
          <w:lang w:val="fr-CH"/>
        </w:rPr>
        <w:t>'</w:t>
      </w:r>
      <w:r w:rsidR="00160E52" w:rsidRPr="008D6346">
        <w:rPr>
          <w:lang w:val="fr-CH"/>
        </w:rPr>
        <w:t xml:space="preserve">introduction et la proposition </w:t>
      </w:r>
      <w:r w:rsidR="008D6346" w:rsidRPr="008D6346">
        <w:rPr>
          <w:lang w:val="fr-CH"/>
        </w:rPr>
        <w:t>–</w:t>
      </w:r>
      <w:r w:rsidR="00160E52" w:rsidRPr="008D6346">
        <w:rPr>
          <w:lang w:val="fr-CH"/>
        </w:rPr>
        <w:t xml:space="preserve"> Document 46(Add.1).</w:t>
      </w:r>
    </w:p>
    <w:p w:rsidR="008D6346" w:rsidRDefault="008D6346" w:rsidP="008D6346">
      <w:pPr>
        <w:pStyle w:val="Reasons"/>
        <w:rPr>
          <w:lang w:val="fr-CH"/>
        </w:rPr>
      </w:pPr>
    </w:p>
    <w:p w:rsidR="008D6346" w:rsidRDefault="008D6346" w:rsidP="008D6346">
      <w:pPr>
        <w:pStyle w:val="Reasons"/>
        <w:rPr>
          <w:lang w:val="fr-CH"/>
        </w:rPr>
      </w:pPr>
    </w:p>
    <w:p w:rsidR="008D6346" w:rsidRPr="00A10C5E" w:rsidRDefault="008D6346" w:rsidP="0032202E">
      <w:pPr>
        <w:pStyle w:val="Reasons"/>
        <w:rPr>
          <w:lang w:val="fr-CH"/>
        </w:rPr>
      </w:pPr>
    </w:p>
    <w:p w:rsidR="008D6346" w:rsidRDefault="008D6346">
      <w:pPr>
        <w:jc w:val="center"/>
      </w:pPr>
      <w:r>
        <w:t>______________</w:t>
      </w:r>
    </w:p>
    <w:p w:rsidR="008D6346" w:rsidRPr="008D6346" w:rsidRDefault="008D6346" w:rsidP="008D6346">
      <w:pPr>
        <w:pStyle w:val="Reasons"/>
        <w:rPr>
          <w:lang w:val="fr-CH"/>
        </w:rPr>
      </w:pPr>
    </w:p>
    <w:sectPr w:rsidR="008D6346" w:rsidRPr="008D6346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8D6346" w:rsidRDefault="00E45D05">
    <w:pPr>
      <w:ind w:right="360"/>
      <w:rPr>
        <w:lang w:val="fr-CH"/>
      </w:rPr>
    </w:pPr>
    <w:r>
      <w:fldChar w:fldCharType="begin"/>
    </w:r>
    <w:r w:rsidRPr="008D6346">
      <w:rPr>
        <w:lang w:val="fr-CH"/>
      </w:rPr>
      <w:instrText xml:space="preserve"> FILENAME \p  \* MERGEFORMAT </w:instrText>
    </w:r>
    <w:r>
      <w:fldChar w:fldCharType="separate"/>
    </w:r>
    <w:r w:rsidR="008D6346">
      <w:rPr>
        <w:noProof/>
        <w:lang w:val="fr-CH"/>
      </w:rPr>
      <w:t>P:\FRA\ITU-T\CONF-T\WTSA16\000\046ADD01F.docx</w:t>
    </w:r>
    <w:r>
      <w:fldChar w:fldCharType="end"/>
    </w:r>
    <w:r w:rsidRPr="008D634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0C5E">
      <w:rPr>
        <w:noProof/>
      </w:rPr>
      <w:t>29.09.16</w:t>
    </w:r>
    <w:r>
      <w:fldChar w:fldCharType="end"/>
    </w:r>
    <w:r w:rsidRPr="008D634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6346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8D6346" w:rsidRDefault="00E45D05" w:rsidP="00526703">
    <w:pPr>
      <w:pStyle w:val="Footer"/>
      <w:rPr>
        <w:lang w:val="fr-CH"/>
      </w:rPr>
    </w:pPr>
    <w:r>
      <w:fldChar w:fldCharType="begin"/>
    </w:r>
    <w:r w:rsidRPr="008D6346">
      <w:rPr>
        <w:lang w:val="fr-CH"/>
      </w:rPr>
      <w:instrText xml:space="preserve"> FILENAME \p  \* MERGEFORMAT </w:instrText>
    </w:r>
    <w:r>
      <w:fldChar w:fldCharType="separate"/>
    </w:r>
    <w:r w:rsidR="008D6346">
      <w:rPr>
        <w:lang w:val="fr-CH"/>
      </w:rPr>
      <w:t>P:\FRA\ITU-T\CONF-T\WTSA16\000\046ADD01F.docx</w:t>
    </w:r>
    <w:r>
      <w:fldChar w:fldCharType="end"/>
    </w:r>
    <w:r w:rsidR="008D6346" w:rsidRPr="008D6346">
      <w:rPr>
        <w:lang w:val="fr-CH"/>
      </w:rPr>
      <w:t xml:space="preserve"> (405034)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616"/>
      <w:gridCol w:w="4394"/>
      <w:gridCol w:w="3913"/>
    </w:tblGrid>
    <w:tr w:rsidR="008D6346" w:rsidRPr="00A10C5E" w:rsidTr="008D6346">
      <w:trPr>
        <w:cantSplit/>
        <w:jc w:val="center"/>
      </w:trPr>
      <w:tc>
        <w:tcPr>
          <w:tcW w:w="1616" w:type="dxa"/>
          <w:tcBorders>
            <w:top w:val="single" w:sz="12" w:space="0" w:color="auto"/>
          </w:tcBorders>
        </w:tcPr>
        <w:p w:rsidR="008D6346" w:rsidRPr="008D6346" w:rsidRDefault="008D6346" w:rsidP="008D6346">
          <w:pPr>
            <w:spacing w:before="0"/>
            <w:rPr>
              <w:sz w:val="22"/>
            </w:rPr>
          </w:pPr>
          <w:r w:rsidRPr="008D6346">
            <w:rPr>
              <w:b/>
              <w:bCs/>
              <w:sz w:val="22"/>
            </w:rPr>
            <w:t>Contact</w:t>
          </w:r>
          <w:r w:rsidRPr="008D6346">
            <w:rPr>
              <w:sz w:val="22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8D6346" w:rsidRPr="00A10C5E" w:rsidRDefault="008D6346" w:rsidP="008D6346">
          <w:pPr>
            <w:spacing w:before="0"/>
            <w:rPr>
              <w:sz w:val="22"/>
              <w:szCs w:val="22"/>
              <w:lang w:val="fr-CH"/>
            </w:rPr>
          </w:pPr>
          <w:r w:rsidRPr="00A10C5E">
            <w:rPr>
              <w:sz w:val="22"/>
              <w:szCs w:val="22"/>
              <w:lang w:val="fr-CH"/>
            </w:rPr>
            <w:t>Oscar León</w:t>
          </w:r>
        </w:p>
        <w:p w:rsidR="008D6346" w:rsidRPr="00A10C5E" w:rsidRDefault="008D6346" w:rsidP="008D6346">
          <w:pPr>
            <w:spacing w:before="0"/>
            <w:rPr>
              <w:sz w:val="22"/>
              <w:szCs w:val="22"/>
              <w:lang w:val="fr-CH"/>
            </w:rPr>
          </w:pPr>
          <w:r w:rsidRPr="00A10C5E">
            <w:rPr>
              <w:sz w:val="22"/>
              <w:szCs w:val="22"/>
              <w:lang w:val="fr-CH"/>
            </w:rPr>
            <w:t>CITEL</w:t>
          </w:r>
        </w:p>
        <w:p w:rsidR="008D6346" w:rsidRPr="00A10C5E" w:rsidRDefault="008D6346" w:rsidP="008D6346">
          <w:pPr>
            <w:spacing w:before="0"/>
            <w:rPr>
              <w:sz w:val="22"/>
              <w:szCs w:val="22"/>
              <w:lang w:val="fr-CH"/>
            </w:rPr>
          </w:pPr>
          <w:r w:rsidRPr="00A10C5E">
            <w:rPr>
              <w:sz w:val="22"/>
              <w:szCs w:val="22"/>
              <w:lang w:val="fr-CH"/>
            </w:rPr>
            <w:t>Washington, DC, Etats-Unis d'Amérique</w:t>
          </w:r>
        </w:p>
      </w:tc>
      <w:tc>
        <w:tcPr>
          <w:tcW w:w="3913" w:type="dxa"/>
          <w:tcBorders>
            <w:top w:val="single" w:sz="12" w:space="0" w:color="auto"/>
          </w:tcBorders>
        </w:tcPr>
        <w:p w:rsidR="008D6346" w:rsidRPr="00A10C5E" w:rsidRDefault="008D6346" w:rsidP="008D6346">
          <w:pPr>
            <w:spacing w:before="0"/>
            <w:rPr>
              <w:sz w:val="22"/>
              <w:szCs w:val="22"/>
              <w:lang w:val="fr-CH"/>
            </w:rPr>
          </w:pPr>
          <w:r w:rsidRPr="00A10C5E">
            <w:rPr>
              <w:sz w:val="22"/>
              <w:szCs w:val="22"/>
              <w:lang w:val="fr-CH"/>
            </w:rPr>
            <w:t>Tél</w:t>
          </w:r>
          <w:r w:rsidR="00A10C5E">
            <w:rPr>
              <w:sz w:val="22"/>
              <w:szCs w:val="22"/>
              <w:lang w:val="fr-CH"/>
            </w:rPr>
            <w:t>.</w:t>
          </w:r>
          <w:r w:rsidRPr="00A10C5E">
            <w:rPr>
              <w:sz w:val="22"/>
              <w:szCs w:val="22"/>
              <w:lang w:val="fr-CH"/>
            </w:rPr>
            <w:t>:</w:t>
          </w:r>
          <w:r w:rsidRPr="00A10C5E">
            <w:rPr>
              <w:sz w:val="22"/>
              <w:szCs w:val="22"/>
              <w:lang w:val="fr-CH"/>
            </w:rPr>
            <w:tab/>
            <w:t>+ 1 (202) 370-4713</w:t>
          </w:r>
        </w:p>
        <w:p w:rsidR="008D6346" w:rsidRPr="00A10C5E" w:rsidRDefault="008D6346" w:rsidP="008D6346">
          <w:pPr>
            <w:spacing w:before="0"/>
            <w:rPr>
              <w:sz w:val="22"/>
              <w:szCs w:val="22"/>
              <w:lang w:val="fr-CH"/>
            </w:rPr>
          </w:pPr>
          <w:r w:rsidRPr="00A10C5E">
            <w:rPr>
              <w:sz w:val="22"/>
              <w:szCs w:val="22"/>
              <w:lang w:val="fr-CH"/>
            </w:rPr>
            <w:t>Fax:</w:t>
          </w:r>
          <w:r w:rsidRPr="00A10C5E">
            <w:rPr>
              <w:sz w:val="22"/>
              <w:szCs w:val="22"/>
              <w:lang w:val="fr-CH"/>
            </w:rPr>
            <w:tab/>
            <w:t>+ 1 (202) 458-6854</w:t>
          </w:r>
        </w:p>
        <w:p w:rsidR="008D6346" w:rsidRPr="008D6346" w:rsidRDefault="008D6346" w:rsidP="008D6346">
          <w:pPr>
            <w:spacing w:before="0"/>
            <w:rPr>
              <w:sz w:val="22"/>
              <w:lang w:val="fr-CH"/>
            </w:rPr>
          </w:pPr>
          <w:r w:rsidRPr="00A10C5E">
            <w:rPr>
              <w:sz w:val="22"/>
              <w:szCs w:val="22"/>
              <w:lang w:val="fr-CH"/>
            </w:rPr>
            <w:t>Email:</w:t>
          </w:r>
          <w:r w:rsidRPr="00A10C5E">
            <w:rPr>
              <w:sz w:val="22"/>
              <w:szCs w:val="22"/>
              <w:lang w:val="fr-CH"/>
            </w:rPr>
            <w:tab/>
          </w:r>
          <w:hyperlink r:id="rId1" w:history="1">
            <w:r w:rsidRPr="00A10C5E">
              <w:rPr>
                <w:rStyle w:val="Hyperlink"/>
                <w:sz w:val="22"/>
                <w:szCs w:val="22"/>
                <w:lang w:val="fr-CH"/>
              </w:rPr>
              <w:t>citel@oas.org</w:t>
            </w:r>
          </w:hyperlink>
        </w:p>
      </w:tc>
    </w:tr>
  </w:tbl>
  <w:p w:rsidR="00987C1F" w:rsidRPr="008D6346" w:rsidRDefault="00987C1F" w:rsidP="008D6346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0C5E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/46(Add.1)-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1585A"/>
    <w:rsid w:val="00022A29"/>
    <w:rsid w:val="000355FD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46F6F"/>
    <w:rsid w:val="00160E52"/>
    <w:rsid w:val="00164C14"/>
    <w:rsid w:val="00187BD9"/>
    <w:rsid w:val="00190B55"/>
    <w:rsid w:val="001978FA"/>
    <w:rsid w:val="001A0A6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B3E4A"/>
    <w:rsid w:val="002D58BE"/>
    <w:rsid w:val="002E210D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D6346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0C5E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AD5824"/>
    <w:rsid w:val="00B31EF6"/>
    <w:rsid w:val="00B639E9"/>
    <w:rsid w:val="00B817CD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159F8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619B3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3A66"/>
    <w:rsid w:val="00F840C7"/>
    <w:rsid w:val="00FD2546"/>
    <w:rsid w:val="00FD6A1D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character" w:styleId="Hyperlink">
    <w:name w:val="Hyperlink"/>
    <w:aliases w:val="CEO_Hyperlink"/>
    <w:basedOn w:val="DefaultParagraphFont"/>
    <w:rsid w:val="008D6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hriste\AppData\Local\Temp\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fb867d-f164-4d03-b802-cc4bc7619794" targetNamespace="http://schemas.microsoft.com/office/2006/metadata/properties" ma:root="true" ma:fieldsID="d41af5c836d734370eb92e7ee5f83852" ns2:_="" ns3:_="">
    <xsd:import namespace="996b2e75-67fd-4955-a3b0-5ab9934cb50b"/>
    <xsd:import namespace="6efb867d-f164-4d03-b802-cc4bc761979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867d-f164-4d03-b802-cc4bc761979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fb867d-f164-4d03-b802-cc4bc7619794">Documents Proposals Manager (DPM)</DPM_x0020_Author>
    <DPM_x0020_File_x0020_name xmlns="6efb867d-f164-4d03-b802-cc4bc7619794">T13-WTSA.16-C-0046!A1!MSW-F</DPM_x0020_File_x0020_name>
    <DPM_x0020_Version xmlns="6efb867d-f164-4d03-b802-cc4bc7619794">DPM_v2016.9.23.1_prod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fb867d-f164-4d03-b802-cc4bc761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6efb867d-f164-4d03-b802-cc4bc761979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ACFD46-991C-4ACF-BCF4-F9B446FE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T13-WTSA.16-C-0046!A1!MSW-F</vt:lpstr>
    </vt:vector>
  </TitlesOfParts>
  <Manager>General Secretariat - Pool</Manager>
  <Company>International Telecommunication Union (ITU)</Company>
  <LinksUpToDate>false</LinksUpToDate>
  <CharactersWithSpaces>1750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T13-WTSA.16-C-0046!A1!MSW-F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Saxod, Nathalie</cp:lastModifiedBy>
  <cp:revision>4</cp:revision>
  <cp:lastPrinted>2016-09-29T11:26:00Z</cp:lastPrinted>
  <dcterms:created xsi:type="dcterms:W3CDTF">2016-09-29T11:18:00Z</dcterms:created>
  <dcterms:modified xsi:type="dcterms:W3CDTF">2016-09-29T11:36:00Z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