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3 to</w:t>
            </w:r>
            <w:r>
              <w:br/>
              <w:t>Document 46</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21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suppression of WTSA-12 Resolution 32 – Strengthening electronic working methods for the work of the itu telecommunication standardization sector</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3E32A4"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3D4E80" w:rsidTr="00D055D3">
        <w:trPr>
          <w:cantSplit/>
        </w:trPr>
        <w:tc>
          <w:tcPr>
            <w:tcW w:w="1951" w:type="dxa"/>
          </w:tcPr>
          <w:p w:rsidR="009E1967" w:rsidRPr="003D4E80" w:rsidRDefault="009E1967" w:rsidP="00D055D3">
            <w:r w:rsidRPr="003D4E80">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3D4E80" w:rsidRDefault="003E32A4" w:rsidP="003D4E80">
                <w:pPr>
                  <w:rPr>
                    <w:color w:val="000000" w:themeColor="text1"/>
                  </w:rPr>
                </w:pPr>
                <w:r w:rsidRPr="003D4E80">
                  <w:rPr>
                    <w:color w:val="000000" w:themeColor="text1"/>
                    <w:lang w:val="en-US"/>
                  </w:rPr>
                  <w:t xml:space="preserve">The TSB Director has proposed guidelines for reducing the number and length of WTSA Resolutions in TSAG TD532. In support of this objective, </w:t>
                </w:r>
                <w:r w:rsidR="003D4E80" w:rsidRPr="003D4E80">
                  <w:rPr>
                    <w:color w:val="000000" w:themeColor="text1"/>
                    <w:lang w:val="en-US"/>
                  </w:rPr>
                  <w:t xml:space="preserve">CITEL </w:t>
                </w:r>
                <w:r w:rsidRPr="003D4E80">
                  <w:rPr>
                    <w:color w:val="000000" w:themeColor="text1"/>
                    <w:lang w:val="en-US"/>
                  </w:rPr>
                  <w:t>proposes to suppress Resolution 32, Strengthening electronic working methods for the work of the ITU Telecommunication Standardization Sector.</w:t>
                </w:r>
              </w:p>
            </w:tc>
          </w:sdtContent>
        </w:sdt>
      </w:tr>
    </w:tbl>
    <w:p w:rsidR="00ED30BC" w:rsidRPr="003D4E80" w:rsidRDefault="00ED30BC">
      <w:pPr>
        <w:tabs>
          <w:tab w:val="clear" w:pos="1134"/>
          <w:tab w:val="clear" w:pos="1871"/>
          <w:tab w:val="clear" w:pos="2268"/>
        </w:tabs>
        <w:overflowPunct/>
        <w:autoSpaceDE/>
        <w:autoSpaceDN/>
        <w:adjustRightInd/>
        <w:spacing w:before="0"/>
        <w:textAlignment w:val="auto"/>
      </w:pPr>
    </w:p>
    <w:p w:rsidR="003E32A4" w:rsidRPr="003D4E80" w:rsidRDefault="003E32A4" w:rsidP="003E32A4">
      <w:pPr>
        <w:pStyle w:val="Headingb"/>
        <w:rPr>
          <w:lang w:val="en-GB"/>
        </w:rPr>
      </w:pPr>
      <w:r w:rsidRPr="003D4E80">
        <w:rPr>
          <w:lang w:val="en-GB"/>
        </w:rPr>
        <w:t>Introduction</w:t>
      </w:r>
      <w:bookmarkStart w:id="0" w:name="_GoBack"/>
      <w:bookmarkEnd w:id="0"/>
    </w:p>
    <w:p w:rsidR="003E32A4" w:rsidRPr="003D4E80" w:rsidRDefault="003E32A4" w:rsidP="003E32A4">
      <w:r w:rsidRPr="003D4E80">
        <w:t>Resolution 32 has been in place since WTSA Montreal (2000). At the time it was first adopted, working methods of the ITU-T were primarily based on paper, and there was a need to accelerate the evolution of ITU-T to the use of electronic working methods. In the early days of implementation of this Resolution, TSAG had a working party entirely focused on Electronic Working Methods (EWM).</w:t>
      </w:r>
    </w:p>
    <w:p w:rsidR="003E32A4" w:rsidRPr="003D4E80" w:rsidRDefault="003E32A4" w:rsidP="003E32A4">
      <w:r w:rsidRPr="003D4E80">
        <w:t xml:space="preserve">Today, the majority of ITU-T meetings are held fully paperless. All contributions are available electronically in advance of the meeting, and nobody needs to wait to get to Geneva to discover what proposals might be waiting in their pigeon hole. The electronic capabilities undergo continuous improvement as a result of TSB initiatives, feedback from the study groups, and member proposals. There is no distinction anymore between the </w:t>
      </w:r>
      <w:proofErr w:type="gramStart"/>
      <w:r w:rsidRPr="003D4E80">
        <w:t>work</w:t>
      </w:r>
      <w:proofErr w:type="gramEnd"/>
      <w:r w:rsidRPr="003D4E80">
        <w:t xml:space="preserve"> TSAG does on electronic working methods as opposed to working methods in general.</w:t>
      </w:r>
    </w:p>
    <w:p w:rsidR="003E32A4" w:rsidRPr="003D4E80" w:rsidRDefault="003E32A4" w:rsidP="003E32A4">
      <w:r w:rsidRPr="003D4E80">
        <w:t xml:space="preserve">Electronic working is fully integrated into current procedures. The General Rules now specify that proposals to meetings are available electronically. Plenipotentiary Decision 5 Annex 2 calls out electronic working methods as a way to save costs. Plenipotentiary Decision 12 specifies electronic </w:t>
      </w:r>
      <w:r w:rsidRPr="003D4E80">
        <w:lastRenderedPageBreak/>
        <w:t>distribution of ITU publications. Plenipotentiary Resolution 66 specifies electronic handling for documents and publications of the union. Plenipotentiary Resolution 123 calls out the use of electronic working methods to facilitate the participation of developing countries. And finally, Plenipotentiary Resolution 166 calls out capabilities for electronic meetings.</w:t>
      </w:r>
    </w:p>
    <w:p w:rsidR="003E32A4" w:rsidRPr="003D4E80" w:rsidRDefault="003E32A4" w:rsidP="003E32A4">
      <w:r w:rsidRPr="003D4E80">
        <w:t>There is no longer any need to call out electronic working methods for special attention: they are simply a subset of working methods in general.</w:t>
      </w:r>
    </w:p>
    <w:p w:rsidR="003E32A4" w:rsidRPr="003D4E80" w:rsidRDefault="003E32A4" w:rsidP="003E32A4">
      <w:pPr>
        <w:pStyle w:val="Headingb"/>
        <w:rPr>
          <w:lang w:val="en-GB"/>
        </w:rPr>
      </w:pPr>
      <w:r w:rsidRPr="003D4E80">
        <w:rPr>
          <w:lang w:val="en-GB"/>
        </w:rPr>
        <w:t>Proposal</w:t>
      </w:r>
    </w:p>
    <w:p w:rsidR="00ED30BC" w:rsidRDefault="003D4E80" w:rsidP="003E32A4">
      <w:r w:rsidRPr="003D4E80">
        <w:t>CITEL</w:t>
      </w:r>
      <w:r w:rsidR="003E32A4" w:rsidRPr="003D4E80">
        <w:t xml:space="preserve"> proposes to suppress Resolution 32, as Electronic Working Methods have become a normal part of working methods in general. Their use is well covered in other texts, and the electronic methods and tools are a matter for continuous improvement due to proposals from members and participants and TSB initiatives.</w:t>
      </w:r>
      <w:r w:rsidR="00ED30BC">
        <w:br w:type="page"/>
      </w:r>
    </w:p>
    <w:p w:rsidR="009E1967" w:rsidRDefault="009E1967" w:rsidP="009E1967"/>
    <w:p w:rsidR="00890645" w:rsidRDefault="008E24D6">
      <w:pPr>
        <w:pStyle w:val="Proposal"/>
      </w:pPr>
      <w:r>
        <w:t>SUP</w:t>
      </w:r>
      <w:r>
        <w:tab/>
        <w:t>IAP/46A3/1</w:t>
      </w:r>
    </w:p>
    <w:p w:rsidR="00324ABE" w:rsidRPr="00BC43D8" w:rsidRDefault="008E24D6" w:rsidP="00324ABE">
      <w:pPr>
        <w:pStyle w:val="ResNo"/>
      </w:pPr>
      <w:r w:rsidRPr="00BC43D8">
        <w:t>RESOLUTION 32 (REV. DUBAI, 2012)</w:t>
      </w:r>
    </w:p>
    <w:p w:rsidR="00324ABE" w:rsidRPr="00BC43D8" w:rsidRDefault="008E24D6" w:rsidP="00324ABE">
      <w:pPr>
        <w:pStyle w:val="Restitle"/>
      </w:pPr>
      <w:r w:rsidRPr="00BC43D8">
        <w:t>Strengthening electronic working methods for the work of the ITU Telecommunication Standardization Sector</w:t>
      </w:r>
    </w:p>
    <w:p w:rsidR="00324ABE" w:rsidRPr="00BC43D8" w:rsidRDefault="008E24D6" w:rsidP="00324ABE">
      <w:pPr>
        <w:pStyle w:val="Resref"/>
      </w:pPr>
      <w:r w:rsidRPr="00BC43D8">
        <w:t xml:space="preserve">(Montreal, 2000; </w:t>
      </w:r>
      <w:proofErr w:type="spellStart"/>
      <w:r w:rsidRPr="00BC43D8">
        <w:t>Florianópolis</w:t>
      </w:r>
      <w:proofErr w:type="spellEnd"/>
      <w:r w:rsidRPr="00BC43D8">
        <w:t>, 2004; Johannesburg, 2008; Dubai, 2012)</w:t>
      </w:r>
    </w:p>
    <w:p w:rsidR="00324ABE" w:rsidRPr="00735B87" w:rsidRDefault="008E24D6" w:rsidP="00324ABE">
      <w:pPr>
        <w:pStyle w:val="Normalaftertitle"/>
        <w:rPr>
          <w:lang w:val="en-US"/>
        </w:rPr>
      </w:pPr>
      <w:r w:rsidRPr="00735B87">
        <w:rPr>
          <w:lang w:val="en-US"/>
        </w:rPr>
        <w:t>The World Telecommunication Standardization Assembly (Dubai, 2012),</w:t>
      </w:r>
    </w:p>
    <w:p w:rsidR="00890645" w:rsidRDefault="008E24D6">
      <w:pPr>
        <w:pStyle w:val="Reasons"/>
      </w:pPr>
      <w:r>
        <w:rPr>
          <w:b/>
        </w:rPr>
        <w:t>Reasons:</w:t>
      </w:r>
      <w:r>
        <w:tab/>
      </w:r>
      <w:r w:rsidR="003E32A4" w:rsidRPr="004047B3">
        <w:rPr>
          <w:szCs w:val="24"/>
        </w:rPr>
        <w:t>See introduction and proposal to Doc</w:t>
      </w:r>
      <w:r w:rsidR="003E32A4">
        <w:rPr>
          <w:szCs w:val="24"/>
        </w:rPr>
        <w:t>ument</w:t>
      </w:r>
      <w:r w:rsidR="003E32A4" w:rsidRPr="004047B3">
        <w:rPr>
          <w:szCs w:val="24"/>
        </w:rPr>
        <w:t xml:space="preserve"> 46 </w:t>
      </w:r>
      <w:r w:rsidR="003E32A4">
        <w:rPr>
          <w:szCs w:val="24"/>
        </w:rPr>
        <w:t>(Add.</w:t>
      </w:r>
      <w:r w:rsidR="003E32A4" w:rsidRPr="004047B3">
        <w:rPr>
          <w:szCs w:val="24"/>
        </w:rPr>
        <w:t>3</w:t>
      </w:r>
      <w:r w:rsidR="003E32A4">
        <w:rPr>
          <w:szCs w:val="24"/>
        </w:rPr>
        <w:t>).</w:t>
      </w:r>
    </w:p>
    <w:sectPr w:rsidR="00890645">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3D4E80">
      <w:rPr>
        <w:noProof/>
      </w:rPr>
      <w:t>21.09.16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3E32A4" w:rsidRDefault="003E32A4" w:rsidP="003E32A4">
    <w:pPr>
      <w:pStyle w:val="Footer"/>
      <w:rPr>
        <w:lang w:val="fr-CH"/>
      </w:rPr>
    </w:pPr>
    <w:r w:rsidRPr="003E32A4">
      <w:rPr>
        <w:lang w:val="fr-CH"/>
      </w:rPr>
      <w:t>I</w:t>
    </w:r>
    <w:r>
      <w:rPr>
        <w:lang w:val="fr-CH"/>
      </w:rPr>
      <w:t>TU-T\CONF-T\WTSA16\000\046Add3E</w:t>
    </w:r>
    <w:r w:rsidRPr="003E32A4">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3E32A4" w:rsidRDefault="003E32A4" w:rsidP="003E32A4">
    <w:pPr>
      <w:pStyle w:val="Footer"/>
      <w:rPr>
        <w:lang w:val="fr-CH"/>
      </w:rPr>
    </w:pPr>
    <w:r w:rsidRPr="003E32A4">
      <w:rPr>
        <w:lang w:val="fr-CH"/>
      </w:rPr>
      <w:t>ITU-T\CONF-T\WTSA16\000\046ADD3E.DOC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3D4E80">
      <w:rPr>
        <w:noProof/>
      </w:rPr>
      <w:t>3</w:t>
    </w:r>
    <w:r>
      <w:fldChar w:fldCharType="end"/>
    </w:r>
  </w:p>
  <w:p w:rsidR="00A066F1" w:rsidRPr="00C72D5C" w:rsidRDefault="00C72D5C" w:rsidP="008E67E5">
    <w:pPr>
      <w:pStyle w:val="Header"/>
    </w:pPr>
    <w:r>
      <w:t>WTSA16/</w:t>
    </w:r>
    <w:r w:rsidR="008E67E5">
      <w:t>46(Add.3)-E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3D4E80"/>
    <w:rsid w:val="003E32A4"/>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08F1"/>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90645"/>
    <w:rsid w:val="008B1AEA"/>
    <w:rsid w:val="008B43F2"/>
    <w:rsid w:val="008B6CFF"/>
    <w:rsid w:val="008E24D6"/>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d95e2cc-5d08-4646-9999-a72adfd4f14b">Documents Proposals Manager (DPM)</DPM_x0020_Author>
    <DPM_x0020_File_x0020_name xmlns="0d95e2cc-5d08-4646-9999-a72adfd4f14b">T13-WTSA.16-C-0046!A3!MSW-E</DPM_x0020_File_x0020_name>
    <DPM_x0020_Version xmlns="0d95e2cc-5d08-4646-9999-a72adfd4f14b">DPM_v2016.9.21.1_prod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d95e2cc-5d08-4646-9999-a72adfd4f14b" targetNamespace="http://schemas.microsoft.com/office/2006/metadata/properties" ma:root="true" ma:fieldsID="d41af5c836d734370eb92e7ee5f83852" ns2:_="" ns3:_="">
    <xsd:import namespace="996b2e75-67fd-4955-a3b0-5ab9934cb50b"/>
    <xsd:import namespace="0d95e2cc-5d08-4646-9999-a72adfd4f14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d95e2cc-5d08-4646-9999-a72adfd4f14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996b2e75-67fd-4955-a3b0-5ab9934cb50b"/>
    <ds:schemaRef ds:uri="http://purl.org/dc/terms/"/>
    <ds:schemaRef ds:uri="http://schemas.microsoft.com/office/infopath/2007/PartnerControls"/>
    <ds:schemaRef ds:uri="0d95e2cc-5d08-4646-9999-a72adfd4f14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d95e2cc-5d08-4646-9999-a72adfd4f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449</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T13-WTSA.16-C-0046!A3!MSW-E</vt:lpstr>
    </vt:vector>
  </TitlesOfParts>
  <Manager>General Secretariat - Pool</Manager>
  <Company>International Telecommunication Union (ITU)</Company>
  <LinksUpToDate>false</LinksUpToDate>
  <CharactersWithSpaces>3144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T13-WTSA.16-C-0046!A3!MSW-E</dc:title>
  <dc:subject>World Telecommunication Standardization Assembly</dc:subject>
  <dc:creator>Documents Proposals Manager (DPM)</dc:creator>
  <cp:keywords>DPM_v2016.9.21.1_prod</cp:keywords>
  <dc:description>Template used by DPM and CPI for the WTSA-16</dc:description>
  <cp:lastModifiedBy>Clark, Robert</cp:lastModifiedBy>
  <cp:revision>3</cp:revision>
  <cp:lastPrinted>2016-06-06T07:49:00Z</cp:lastPrinted>
  <dcterms:created xsi:type="dcterms:W3CDTF">2016-09-21T15:25:00Z</dcterms:created>
  <dcterms:modified xsi:type="dcterms:W3CDTF">2016-09-21T15:58:00Z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