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4A0" w:firstRow="1" w:lastRow="0" w:firstColumn="1" w:lastColumn="0" w:noHBand="0" w:noVBand="1"/>
      </w:tblPr>
      <w:tblGrid>
        <w:gridCol w:w="1383"/>
        <w:gridCol w:w="5231"/>
        <w:gridCol w:w="3197"/>
      </w:tblGrid>
      <w:tr w:rsidR="009759FE" w:rsidTr="00E2414B">
        <w:trPr>
          <w:cantSplit/>
        </w:trPr>
        <w:tc>
          <w:tcPr>
            <w:tcW w:w="1383" w:type="dxa"/>
            <w:vAlign w:val="center"/>
            <w:hideMark/>
          </w:tcPr>
          <w:p w:rsidR="009759FE" w:rsidRPr="00031E6B" w:rsidRDefault="009759FE" w:rsidP="000B41FE">
            <w:pPr>
              <w:spacing w:after="160"/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031E6B">
              <w:rPr>
                <w:noProof/>
                <w:lang w:val="en-US" w:eastAsia="zh-CN"/>
              </w:rPr>
              <w:drawing>
                <wp:inline distT="0" distB="0" distL="0" distR="0">
                  <wp:extent cx="723900" cy="800100"/>
                  <wp:effectExtent l="0" t="0" r="0" b="0"/>
                  <wp:docPr id="5" name="Picture 5" descr="itu_logo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tu_logo" title="ITU logo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  <w:vAlign w:val="center"/>
            <w:hideMark/>
          </w:tcPr>
          <w:p w:rsidR="009759FE" w:rsidRPr="00031E6B" w:rsidRDefault="009759FE" w:rsidP="000B41FE">
            <w:pPr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</w:pPr>
            <w:r w:rsidRPr="00031E6B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世界电信标准化全会</w:t>
            </w:r>
          </w:p>
          <w:p w:rsidR="009759FE" w:rsidRPr="00400909" w:rsidRDefault="009759FE" w:rsidP="000B41FE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（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WTSA-16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）</w:t>
            </w:r>
            <w:r w:rsidRPr="00400909">
              <w:rPr>
                <w:rFonts w:ascii="Verdana" w:hAnsi="Verdana" w:cs="Times New Roman Bold"/>
                <w:b/>
                <w:bCs/>
                <w:lang w:eastAsia="zh-CN"/>
              </w:rPr>
              <w:br/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2016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25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3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日，哈马马特</w:t>
            </w:r>
          </w:p>
        </w:tc>
        <w:tc>
          <w:tcPr>
            <w:tcW w:w="3197" w:type="dxa"/>
            <w:vAlign w:val="center"/>
            <w:hideMark/>
          </w:tcPr>
          <w:p w:rsidR="009759FE" w:rsidRPr="00031E6B" w:rsidRDefault="009759FE" w:rsidP="000B41FE">
            <w:pPr>
              <w:spacing w:after="160"/>
              <w:jc w:val="right"/>
              <w:rPr>
                <w:sz w:val="22"/>
                <w:szCs w:val="22"/>
              </w:rPr>
            </w:pPr>
            <w:r w:rsidRPr="00031E6B">
              <w:rPr>
                <w:noProof/>
                <w:lang w:val="en-US" w:eastAsia="zh-CN"/>
              </w:rPr>
              <w:drawing>
                <wp:inline distT="0" distB="0" distL="0" distR="0">
                  <wp:extent cx="885825" cy="790575"/>
                  <wp:effectExtent l="0" t="0" r="9525" b="9525"/>
                  <wp:docPr id="4" name="Picture 4" descr="Title: 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CCITT/ITU-T 60th Anniversar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:rsidTr="00E2414B">
        <w:trPr>
          <w:cantSplit/>
        </w:trPr>
        <w:tc>
          <w:tcPr>
            <w:tcW w:w="66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0B41FE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0B41FE">
            <w:pPr>
              <w:spacing w:before="0"/>
              <w:rPr>
                <w:rFonts w:eastAsia="Times New Roman"/>
              </w:rPr>
            </w:pPr>
          </w:p>
        </w:tc>
      </w:tr>
      <w:tr w:rsidR="009759FE" w:rsidTr="00E2414B">
        <w:trPr>
          <w:cantSplit/>
        </w:trPr>
        <w:tc>
          <w:tcPr>
            <w:tcW w:w="66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759FE" w:rsidRPr="00400909" w:rsidRDefault="009759FE" w:rsidP="000B41FE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:rsidR="009759FE" w:rsidRPr="00031E6B" w:rsidRDefault="009759FE" w:rsidP="000B41FE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0B41FE">
            <w:pPr>
              <w:spacing w:before="0"/>
              <w:rPr>
                <w:sz w:val="22"/>
                <w:szCs w:val="22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97" w:type="dxa"/>
            <w:hideMark/>
          </w:tcPr>
          <w:p w:rsidR="000A3B30" w:rsidRPr="00622560" w:rsidRDefault="000A3B30" w:rsidP="000B41FE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46(Add.33)</w:t>
            </w:r>
            <w:r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C324A8" w:rsidRDefault="000A3B30" w:rsidP="000B41FE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0B41FE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2016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23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0B41FE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0B41FE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9D164C" w:rsidTr="00E2414B">
        <w:trPr>
          <w:cantSplit/>
        </w:trPr>
        <w:tc>
          <w:tcPr>
            <w:tcW w:w="9811" w:type="dxa"/>
            <w:gridSpan w:val="3"/>
          </w:tcPr>
          <w:p w:rsidR="009D164C" w:rsidRPr="00031E6B" w:rsidRDefault="009D164C" w:rsidP="000B41FE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031E6B" w:rsidRDefault="000A3B30" w:rsidP="000B41FE">
            <w:pPr>
              <w:pStyle w:val="Source"/>
              <w:rPr>
                <w:lang w:eastAsia="zh-CN"/>
              </w:rPr>
            </w:pPr>
            <w:r w:rsidRPr="000273B7">
              <w:rPr>
                <w:lang w:eastAsia="zh-CN"/>
              </w:rPr>
              <w:t>美洲国家电信委员会（</w:t>
            </w:r>
            <w:r w:rsidRPr="000273B7">
              <w:rPr>
                <w:lang w:eastAsia="zh-CN"/>
              </w:rPr>
              <w:t>CITEL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0A3B30" w:rsidRPr="000B41FE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0B41FE" w:rsidRDefault="0097352B" w:rsidP="000B41FE">
            <w:pPr>
              <w:pStyle w:val="Title1"/>
              <w:rPr>
                <w:highlight w:val="red"/>
                <w:lang w:eastAsia="zh-CN"/>
              </w:rPr>
            </w:pPr>
            <w:r>
              <w:rPr>
                <w:lang w:eastAsia="zh-CN"/>
              </w:rPr>
              <w:t>2012</w:t>
            </w:r>
            <w:r>
              <w:rPr>
                <w:rFonts w:hint="eastAsia"/>
                <w:lang w:eastAsia="zh-CN"/>
              </w:rPr>
              <w:t>年</w:t>
            </w:r>
            <w:r w:rsidRPr="0097352B">
              <w:rPr>
                <w:rFonts w:hint="eastAsia"/>
                <w:lang w:eastAsia="zh-CN"/>
              </w:rPr>
              <w:t>世界电信标准化全会（</w:t>
            </w:r>
            <w:r w:rsidR="000A3B30" w:rsidRPr="000273B7">
              <w:rPr>
                <w:lang w:eastAsia="zh-CN"/>
              </w:rPr>
              <w:t>WTSA-12</w:t>
            </w:r>
            <w:r>
              <w:rPr>
                <w:rFonts w:hint="eastAsia"/>
                <w:lang w:eastAsia="zh-CN"/>
              </w:rPr>
              <w:t>）第</w:t>
            </w:r>
            <w:r w:rsidR="000A3B30" w:rsidRPr="000273B7">
              <w:rPr>
                <w:lang w:eastAsia="zh-CN"/>
              </w:rPr>
              <w:t>76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lang w:eastAsia="zh-CN"/>
              </w:rPr>
              <w:t>决议</w:t>
            </w:r>
            <w:r w:rsidR="000B41FE">
              <w:rPr>
                <w:lang w:eastAsia="zh-CN"/>
              </w:rPr>
              <w:t xml:space="preserve"> – </w:t>
            </w:r>
            <w:r w:rsidR="000B41FE">
              <w:rPr>
                <w:lang w:eastAsia="zh-CN"/>
              </w:rPr>
              <w:br/>
            </w:r>
            <w:r w:rsidRPr="0097352B">
              <w:rPr>
                <w:rFonts w:asciiTheme="minorEastAsia" w:eastAsiaTheme="minorEastAsia" w:hAnsiTheme="minorEastAsia"/>
                <w:lang w:eastAsia="zh-CN"/>
              </w:rPr>
              <w:t>“</w:t>
            </w:r>
            <w:r w:rsidRPr="0097352B">
              <w:rPr>
                <w:rFonts w:asciiTheme="minorEastAsia" w:eastAsiaTheme="minorEastAsia" w:hAnsiTheme="minorEastAsia" w:hint="eastAsia"/>
                <w:lang w:eastAsia="zh-CN"/>
              </w:rPr>
              <w:t>有关一致性和互操作性测试</w:t>
            </w:r>
            <w:r w:rsidR="00A50D8E">
              <w:rPr>
                <w:rFonts w:asciiTheme="minorEastAsia" w:eastAsiaTheme="minorEastAsia" w:hAnsiTheme="minorEastAsia" w:hint="eastAsia"/>
                <w:lang w:eastAsia="zh-CN"/>
              </w:rPr>
              <w:t>、</w:t>
            </w:r>
            <w:r w:rsidRPr="0097352B">
              <w:rPr>
                <w:rFonts w:asciiTheme="minorEastAsia" w:eastAsiaTheme="minorEastAsia" w:hAnsiTheme="minorEastAsia" w:hint="eastAsia"/>
                <w:lang w:eastAsia="zh-CN"/>
              </w:rPr>
              <w:t>向发展中国家提供援助的研究</w:t>
            </w:r>
            <w:r w:rsidRPr="0097352B">
              <w:rPr>
                <w:rFonts w:asciiTheme="minorEastAsia" w:eastAsiaTheme="minorEastAsia" w:hAnsiTheme="minorEastAsia"/>
                <w:lang w:eastAsia="zh-CN"/>
              </w:rPr>
              <w:t>”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lang w:eastAsia="zh-CN"/>
              </w:rPr>
              <w:t>拟议修改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0A3B30" w:rsidP="000B41FE">
            <w:pPr>
              <w:pStyle w:val="Title2"/>
              <w:rPr>
                <w:rFonts w:ascii="Verdana" w:hAnsi="Verdana"/>
                <w:lang w:eastAsia="zh-CN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</w:tcPr>
          <w:p w:rsidR="000A3B30" w:rsidRPr="000273B7" w:rsidRDefault="000A3B30" w:rsidP="000B41FE">
            <w:pPr>
              <w:pStyle w:val="Agendaitem"/>
            </w:pPr>
          </w:p>
        </w:tc>
      </w:tr>
    </w:tbl>
    <w:p w:rsidR="003556C0" w:rsidRDefault="003556C0" w:rsidP="000B41FE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851"/>
        <w:gridCol w:w="8960"/>
      </w:tblGrid>
      <w:tr w:rsidR="003556C0" w:rsidRPr="00426748" w:rsidTr="00193AD1">
        <w:trPr>
          <w:cantSplit/>
        </w:trPr>
        <w:tc>
          <w:tcPr>
            <w:tcW w:w="851" w:type="dxa"/>
          </w:tcPr>
          <w:p w:rsidR="003556C0" w:rsidRPr="00426748" w:rsidRDefault="003556C0" w:rsidP="000B41FE">
            <w:r w:rsidRPr="001051B1">
              <w:rPr>
                <w:rFonts w:hint="eastAsia"/>
                <w:b/>
                <w:bCs/>
              </w:rPr>
              <w:t>摘要</w:t>
            </w:r>
            <w:r w:rsidRPr="008F7104">
              <w:rPr>
                <w:b/>
                <w:bCs/>
              </w:rPr>
              <w:t>:</w:t>
            </w:r>
          </w:p>
        </w:tc>
        <w:sdt>
          <w:sdtPr>
            <w:rPr>
              <w:color w:val="000000" w:themeColor="text1"/>
              <w:lang w:val="en-US" w:eastAsia="zh-CN"/>
            </w:rPr>
            <w:alias w:val="Abstract"/>
            <w:tag w:val="Abstract"/>
            <w:id w:val="414366806"/>
            <w:placeholder>
              <w:docPart w:val="D80D4613EF1E42F2BE5E8F79F2930414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960" w:type="dxa"/>
              </w:tcPr>
              <w:p w:rsidR="003556C0" w:rsidRPr="00231452" w:rsidRDefault="00C43019" w:rsidP="000B41FE">
                <w:pPr>
                  <w:rPr>
                    <w:lang w:eastAsia="zh-CN"/>
                  </w:rPr>
                </w:pPr>
                <w:r w:rsidRPr="0097352B">
                  <w:rPr>
                    <w:rFonts w:hint="eastAsia"/>
                    <w:color w:val="000000" w:themeColor="text1"/>
                    <w:lang w:val="en-US" w:eastAsia="zh-CN"/>
                  </w:rPr>
                  <w:t>考虑</w:t>
                </w:r>
                <w:r w:rsidRPr="0097352B">
                  <w:rPr>
                    <w:color w:val="000000" w:themeColor="text1"/>
                    <w:lang w:val="en-US" w:eastAsia="zh-CN"/>
                  </w:rPr>
                  <w:t>到</w:t>
                </w:r>
                <w:r w:rsidRPr="0097352B">
                  <w:rPr>
                    <w:color w:val="000000" w:themeColor="text1"/>
                    <w:lang w:val="en-US" w:eastAsia="zh-CN"/>
                  </w:rPr>
                  <w:t>ITU-T</w:t>
                </w:r>
                <w:r w:rsidRPr="0097352B">
                  <w:rPr>
                    <w:rFonts w:hint="eastAsia"/>
                    <w:color w:val="000000" w:themeColor="text1"/>
                    <w:lang w:val="en-US" w:eastAsia="zh-CN"/>
                  </w:rPr>
                  <w:t>和</w:t>
                </w:r>
                <w:r w:rsidRPr="0097352B">
                  <w:rPr>
                    <w:color w:val="000000" w:themeColor="text1"/>
                    <w:lang w:val="en-US" w:eastAsia="zh-CN"/>
                  </w:rPr>
                  <w:t>ITU-D</w:t>
                </w:r>
                <w:r>
                  <w:rPr>
                    <w:color w:val="000000" w:themeColor="text1"/>
                    <w:lang w:val="en-US" w:eastAsia="zh-CN"/>
                  </w:rPr>
                  <w:t>近</w:t>
                </w:r>
                <w:r w:rsidR="00F325E4">
                  <w:rPr>
                    <w:rFonts w:hint="eastAsia"/>
                    <w:color w:val="000000" w:themeColor="text1"/>
                    <w:lang w:val="en-US" w:eastAsia="zh-CN"/>
                  </w:rPr>
                  <w:t>期</w:t>
                </w:r>
                <w:r w:rsidRPr="0097352B">
                  <w:rPr>
                    <w:rFonts w:hint="eastAsia"/>
                    <w:color w:val="000000" w:themeColor="text1"/>
                    <w:lang w:val="en-US" w:eastAsia="zh-CN"/>
                  </w:rPr>
                  <w:t>在一致性和互操作性</w:t>
                </w:r>
                <w:r>
                  <w:rPr>
                    <w:rFonts w:hint="eastAsia"/>
                    <w:color w:val="000000" w:themeColor="text1"/>
                    <w:lang w:val="en-US" w:eastAsia="zh-CN"/>
                  </w:rPr>
                  <w:t>（</w:t>
                </w:r>
                <w:r w:rsidRPr="00A32656">
                  <w:rPr>
                    <w:color w:val="000000" w:themeColor="text1"/>
                    <w:lang w:val="en-US" w:eastAsia="zh-CN"/>
                  </w:rPr>
                  <w:t>C&amp;I</w:t>
                </w:r>
                <w:r w:rsidR="00F325E4">
                  <w:rPr>
                    <w:rFonts w:hint="eastAsia"/>
                    <w:color w:val="000000" w:themeColor="text1"/>
                    <w:lang w:val="en-US" w:eastAsia="zh-CN"/>
                  </w:rPr>
                  <w:t>）计划</w:t>
                </w:r>
                <w:r>
                  <w:rPr>
                    <w:rFonts w:hint="eastAsia"/>
                    <w:color w:val="000000" w:themeColor="text1"/>
                    <w:lang w:val="en-US" w:eastAsia="zh-CN"/>
                  </w:rPr>
                  <w:t>方</w:t>
                </w:r>
                <w:r>
                  <w:rPr>
                    <w:color w:val="000000" w:themeColor="text1"/>
                    <w:lang w:val="en-US" w:eastAsia="zh-CN"/>
                  </w:rPr>
                  <w:t>面开展的工作，本文稿介绍了</w:t>
                </w:r>
                <w:r>
                  <w:rPr>
                    <w:rFonts w:hint="eastAsia"/>
                    <w:color w:val="000000" w:themeColor="text1"/>
                    <w:lang w:val="en-US" w:eastAsia="zh-CN"/>
                  </w:rPr>
                  <w:t>有</w:t>
                </w:r>
                <w:r>
                  <w:rPr>
                    <w:color w:val="000000" w:themeColor="text1"/>
                    <w:lang w:val="en-US" w:eastAsia="zh-CN"/>
                  </w:rPr>
                  <w:t>关第</w:t>
                </w:r>
                <w:r>
                  <w:rPr>
                    <w:rFonts w:hint="eastAsia"/>
                    <w:color w:val="000000" w:themeColor="text1"/>
                    <w:lang w:val="en-US" w:eastAsia="zh-CN"/>
                  </w:rPr>
                  <w:t>76</w:t>
                </w:r>
                <w:r>
                  <w:rPr>
                    <w:rFonts w:hint="eastAsia"/>
                    <w:color w:val="000000" w:themeColor="text1"/>
                    <w:lang w:val="en-US" w:eastAsia="zh-CN"/>
                  </w:rPr>
                  <w:t>号</w:t>
                </w:r>
                <w:r>
                  <w:rPr>
                    <w:color w:val="000000" w:themeColor="text1"/>
                    <w:lang w:val="en-US" w:eastAsia="zh-CN"/>
                  </w:rPr>
                  <w:t>决议修订版</w:t>
                </w:r>
                <w:r>
                  <w:rPr>
                    <w:rFonts w:hint="eastAsia"/>
                    <w:color w:val="000000" w:themeColor="text1"/>
                    <w:lang w:val="en-US" w:eastAsia="zh-CN"/>
                  </w:rPr>
                  <w:t>的</w:t>
                </w:r>
                <w:r>
                  <w:rPr>
                    <w:color w:val="000000" w:themeColor="text1"/>
                    <w:lang w:val="en-US" w:eastAsia="zh-CN"/>
                  </w:rPr>
                  <w:t>提案。</w:t>
                </w:r>
                <w:r>
                  <w:rPr>
                    <w:rFonts w:hint="eastAsia"/>
                    <w:color w:val="000000" w:themeColor="text1"/>
                    <w:lang w:val="en-US" w:eastAsia="zh-CN"/>
                  </w:rPr>
                  <w:t>此</w:t>
                </w:r>
                <w:r>
                  <w:rPr>
                    <w:color w:val="000000" w:themeColor="text1"/>
                    <w:lang w:val="en-US" w:eastAsia="zh-CN"/>
                  </w:rPr>
                  <w:t>外，文稿</w:t>
                </w:r>
                <w:r w:rsidR="00F325E4">
                  <w:rPr>
                    <w:rFonts w:hint="eastAsia"/>
                    <w:color w:val="000000" w:themeColor="text1"/>
                    <w:lang w:val="en-US" w:eastAsia="zh-CN"/>
                  </w:rPr>
                  <w:t>主张</w:t>
                </w:r>
                <w:r>
                  <w:rPr>
                    <w:color w:val="000000" w:themeColor="text1"/>
                    <w:lang w:val="en-US" w:eastAsia="zh-CN"/>
                  </w:rPr>
                  <w:t>鼓励</w:t>
                </w:r>
                <w:r w:rsidR="00476DA5">
                  <w:rPr>
                    <w:rFonts w:hint="eastAsia"/>
                    <w:color w:val="000000" w:themeColor="text1"/>
                    <w:lang w:val="en-US" w:eastAsia="zh-CN"/>
                  </w:rPr>
                  <w:t>各</w:t>
                </w:r>
                <w:r>
                  <w:rPr>
                    <w:color w:val="000000" w:themeColor="text1"/>
                    <w:lang w:val="en-US" w:eastAsia="zh-CN"/>
                  </w:rPr>
                  <w:t>成员国之间就</w:t>
                </w:r>
                <w:r>
                  <w:rPr>
                    <w:color w:val="000000" w:themeColor="text1"/>
                    <w:lang w:val="en-US" w:eastAsia="zh-CN"/>
                  </w:rPr>
                  <w:t>C&amp;I</w:t>
                </w:r>
                <w:r>
                  <w:rPr>
                    <w:rFonts w:hint="eastAsia"/>
                    <w:color w:val="000000" w:themeColor="text1"/>
                    <w:lang w:val="en-US" w:eastAsia="zh-CN"/>
                  </w:rPr>
                  <w:t>能力</w:t>
                </w:r>
                <w:r>
                  <w:rPr>
                    <w:color w:val="000000" w:themeColor="text1"/>
                    <w:lang w:val="en-US" w:eastAsia="zh-CN"/>
                  </w:rPr>
                  <w:t>开展技术协作，包括为实现</w:t>
                </w:r>
                <w:r w:rsidRPr="00004A6A">
                  <w:rPr>
                    <w:color w:val="000000" w:themeColor="text1"/>
                    <w:lang w:val="en-US" w:eastAsia="zh-CN"/>
                  </w:rPr>
                  <w:t>ICT</w:t>
                </w:r>
                <w:r>
                  <w:rPr>
                    <w:rFonts w:hint="eastAsia"/>
                    <w:color w:val="000000" w:themeColor="text1"/>
                    <w:lang w:val="en-US" w:eastAsia="zh-CN"/>
                  </w:rPr>
                  <w:t>产</w:t>
                </w:r>
                <w:r>
                  <w:rPr>
                    <w:color w:val="000000" w:themeColor="text1"/>
                    <w:lang w:val="en-US" w:eastAsia="zh-CN"/>
                  </w:rPr>
                  <w:t>品的互动使用</w:t>
                </w:r>
                <w:r w:rsidR="00A50D8E">
                  <w:rPr>
                    <w:rFonts w:hint="eastAsia"/>
                    <w:color w:val="000000" w:themeColor="text1"/>
                    <w:lang w:val="en-US" w:eastAsia="zh-CN"/>
                  </w:rPr>
                  <w:t>确定</w:t>
                </w:r>
                <w:r>
                  <w:rPr>
                    <w:color w:val="000000" w:themeColor="text1"/>
                    <w:lang w:val="en-US" w:eastAsia="zh-CN"/>
                  </w:rPr>
                  <w:t>一致性评估</w:t>
                </w:r>
                <w:r w:rsidR="00476DA5">
                  <w:rPr>
                    <w:rFonts w:hint="eastAsia"/>
                    <w:color w:val="000000" w:themeColor="text1"/>
                    <w:lang w:val="en-US" w:eastAsia="zh-CN"/>
                  </w:rPr>
                  <w:t>和</w:t>
                </w:r>
                <w:r w:rsidR="00476DA5">
                  <w:rPr>
                    <w:color w:val="000000" w:themeColor="text1"/>
                    <w:lang w:val="en-US" w:eastAsia="zh-CN"/>
                  </w:rPr>
                  <w:t>程序方面</w:t>
                </w:r>
                <w:r>
                  <w:rPr>
                    <w:color w:val="000000" w:themeColor="text1"/>
                    <w:lang w:val="en-US" w:eastAsia="zh-CN"/>
                  </w:rPr>
                  <w:t>的相关技术要求。</w:t>
                </w:r>
              </w:p>
            </w:tc>
          </w:sdtContent>
        </w:sdt>
      </w:tr>
    </w:tbl>
    <w:p w:rsidR="00E036DD" w:rsidRDefault="00C43019" w:rsidP="000B41FE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E036DD" w:rsidRDefault="00C43019">
      <w:pPr>
        <w:ind w:firstLineChars="200" w:firstLine="480"/>
        <w:rPr>
          <w:lang w:eastAsia="zh-CN"/>
        </w:rPr>
        <w:pPrChange w:id="0" w:author="He, Liqun" w:date="2016-10-05T10:56:00Z">
          <w:pPr/>
        </w:pPrChange>
      </w:pPr>
      <w:r w:rsidRPr="0097352B">
        <w:rPr>
          <w:rFonts w:hint="eastAsia"/>
          <w:color w:val="000000" w:themeColor="text1"/>
          <w:lang w:val="en-US" w:eastAsia="zh-CN"/>
        </w:rPr>
        <w:t>考虑</w:t>
      </w:r>
      <w:r w:rsidRPr="0097352B">
        <w:rPr>
          <w:color w:val="000000" w:themeColor="text1"/>
          <w:lang w:val="en-US" w:eastAsia="zh-CN"/>
        </w:rPr>
        <w:t>到</w:t>
      </w:r>
      <w:r w:rsidRPr="0097352B">
        <w:rPr>
          <w:color w:val="000000" w:themeColor="text1"/>
          <w:lang w:val="en-US" w:eastAsia="zh-CN"/>
        </w:rPr>
        <w:t>ITU-T</w:t>
      </w:r>
      <w:r w:rsidRPr="0097352B">
        <w:rPr>
          <w:rFonts w:hint="eastAsia"/>
          <w:color w:val="000000" w:themeColor="text1"/>
          <w:lang w:val="en-US" w:eastAsia="zh-CN"/>
        </w:rPr>
        <w:t>和</w:t>
      </w:r>
      <w:r w:rsidRPr="0097352B">
        <w:rPr>
          <w:color w:val="000000" w:themeColor="text1"/>
          <w:lang w:val="en-US" w:eastAsia="zh-CN"/>
        </w:rPr>
        <w:t>ITU-D</w:t>
      </w:r>
      <w:r>
        <w:rPr>
          <w:color w:val="000000" w:themeColor="text1"/>
          <w:lang w:val="en-US" w:eastAsia="zh-CN"/>
        </w:rPr>
        <w:t>近</w:t>
      </w:r>
      <w:r w:rsidR="00F325E4">
        <w:rPr>
          <w:rFonts w:hint="eastAsia"/>
          <w:color w:val="000000" w:themeColor="text1"/>
          <w:lang w:val="en-US" w:eastAsia="zh-CN"/>
        </w:rPr>
        <w:t>期</w:t>
      </w:r>
      <w:r w:rsidRPr="0097352B">
        <w:rPr>
          <w:rFonts w:hint="eastAsia"/>
          <w:color w:val="000000" w:themeColor="text1"/>
          <w:lang w:val="en-US" w:eastAsia="zh-CN"/>
        </w:rPr>
        <w:t>在</w:t>
      </w:r>
      <w:r>
        <w:rPr>
          <w:rFonts w:hint="eastAsia"/>
          <w:color w:val="000000" w:themeColor="text1"/>
          <w:lang w:val="en-US" w:eastAsia="zh-CN"/>
        </w:rPr>
        <w:t>包括</w:t>
      </w:r>
      <w:r>
        <w:rPr>
          <w:color w:val="000000" w:themeColor="text1"/>
          <w:lang w:val="en-US" w:eastAsia="zh-CN"/>
        </w:rPr>
        <w:t>一致性评估系统在内的</w:t>
      </w:r>
      <w:r w:rsidRPr="0097352B">
        <w:rPr>
          <w:rFonts w:hint="eastAsia"/>
          <w:color w:val="000000" w:themeColor="text1"/>
          <w:lang w:val="en-US" w:eastAsia="zh-CN"/>
        </w:rPr>
        <w:t>一致性和互操作性</w:t>
      </w:r>
      <w:r>
        <w:rPr>
          <w:rFonts w:hint="eastAsia"/>
          <w:color w:val="000000" w:themeColor="text1"/>
          <w:lang w:val="en-US" w:eastAsia="zh-CN"/>
        </w:rPr>
        <w:t>（</w:t>
      </w:r>
      <w:r w:rsidRPr="00A32656">
        <w:rPr>
          <w:color w:val="000000" w:themeColor="text1"/>
          <w:lang w:val="en-US" w:eastAsia="zh-CN"/>
        </w:rPr>
        <w:t>C&amp;I</w:t>
      </w:r>
      <w:r>
        <w:rPr>
          <w:rFonts w:hint="eastAsia"/>
          <w:color w:val="000000" w:themeColor="text1"/>
          <w:lang w:val="en-US" w:eastAsia="zh-CN"/>
        </w:rPr>
        <w:t>）</w:t>
      </w:r>
      <w:r w:rsidR="00F325E4">
        <w:rPr>
          <w:rFonts w:hint="eastAsia"/>
          <w:color w:val="000000" w:themeColor="text1"/>
          <w:lang w:val="en-US" w:eastAsia="zh-CN"/>
        </w:rPr>
        <w:t>计划</w:t>
      </w:r>
      <w:r>
        <w:rPr>
          <w:rFonts w:hint="eastAsia"/>
          <w:color w:val="000000" w:themeColor="text1"/>
          <w:lang w:val="en-US" w:eastAsia="zh-CN"/>
        </w:rPr>
        <w:t>方</w:t>
      </w:r>
      <w:r>
        <w:rPr>
          <w:color w:val="000000" w:themeColor="text1"/>
          <w:lang w:val="en-US" w:eastAsia="zh-CN"/>
        </w:rPr>
        <w:t>面开展的工作，本文稿介绍了</w:t>
      </w:r>
      <w:r>
        <w:rPr>
          <w:rFonts w:hint="eastAsia"/>
          <w:color w:val="000000" w:themeColor="text1"/>
          <w:lang w:val="en-US" w:eastAsia="zh-CN"/>
        </w:rPr>
        <w:t>有</w:t>
      </w:r>
      <w:r>
        <w:rPr>
          <w:color w:val="000000" w:themeColor="text1"/>
          <w:lang w:val="en-US" w:eastAsia="zh-CN"/>
        </w:rPr>
        <w:t>关第</w:t>
      </w:r>
      <w:r>
        <w:rPr>
          <w:rFonts w:hint="eastAsia"/>
          <w:color w:val="000000" w:themeColor="text1"/>
          <w:lang w:val="en-US" w:eastAsia="zh-CN"/>
        </w:rPr>
        <w:t>76</w:t>
      </w:r>
      <w:r>
        <w:rPr>
          <w:rFonts w:hint="eastAsia"/>
          <w:color w:val="000000" w:themeColor="text1"/>
          <w:lang w:val="en-US" w:eastAsia="zh-CN"/>
        </w:rPr>
        <w:t>号</w:t>
      </w:r>
      <w:r>
        <w:rPr>
          <w:color w:val="000000" w:themeColor="text1"/>
          <w:lang w:val="en-US" w:eastAsia="zh-CN"/>
        </w:rPr>
        <w:t>决议修订版</w:t>
      </w:r>
      <w:r>
        <w:rPr>
          <w:rFonts w:hint="eastAsia"/>
          <w:color w:val="000000" w:themeColor="text1"/>
          <w:lang w:val="en-US" w:eastAsia="zh-CN"/>
        </w:rPr>
        <w:t>的</w:t>
      </w:r>
      <w:r>
        <w:rPr>
          <w:color w:val="000000" w:themeColor="text1"/>
          <w:lang w:val="en-US" w:eastAsia="zh-CN"/>
        </w:rPr>
        <w:t>提案。</w:t>
      </w:r>
    </w:p>
    <w:p w:rsidR="00E036DD" w:rsidRDefault="00A50D8E">
      <w:pPr>
        <w:ind w:firstLineChars="200" w:firstLine="480"/>
        <w:rPr>
          <w:lang w:eastAsia="zh-CN"/>
        </w:rPr>
        <w:pPrChange w:id="1" w:author="He, Liqun" w:date="2016-10-05T10:56:00Z">
          <w:pPr/>
        </w:pPrChange>
      </w:pPr>
      <w:r>
        <w:rPr>
          <w:rFonts w:hint="eastAsia"/>
          <w:lang w:eastAsia="zh-CN"/>
        </w:rPr>
        <w:t>此</w:t>
      </w:r>
      <w:r>
        <w:rPr>
          <w:lang w:eastAsia="zh-CN"/>
        </w:rPr>
        <w:t>外，</w:t>
      </w:r>
      <w:r>
        <w:rPr>
          <w:rFonts w:hint="eastAsia"/>
          <w:lang w:eastAsia="zh-CN"/>
        </w:rPr>
        <w:t>考虑</w:t>
      </w:r>
      <w:r>
        <w:rPr>
          <w:lang w:eastAsia="zh-CN"/>
        </w:rPr>
        <w:t>到物联网设备飞速发展</w:t>
      </w:r>
      <w:r w:rsidR="00F325E4">
        <w:rPr>
          <w:rFonts w:hint="eastAsia"/>
          <w:lang w:eastAsia="zh-CN"/>
        </w:rPr>
        <w:t>且</w:t>
      </w:r>
      <w:r>
        <w:rPr>
          <w:lang w:eastAsia="zh-CN"/>
        </w:rPr>
        <w:t>相关性不断增强，此类互连设备</w:t>
      </w:r>
      <w:r w:rsidR="00A91D99">
        <w:rPr>
          <w:lang w:eastAsia="zh-CN"/>
        </w:rPr>
        <w:t>受益</w:t>
      </w:r>
      <w:r w:rsidR="00A91D99">
        <w:rPr>
          <w:rFonts w:hint="eastAsia"/>
          <w:lang w:eastAsia="zh-CN"/>
        </w:rPr>
        <w:t>于</w:t>
      </w:r>
      <w:r>
        <w:rPr>
          <w:lang w:eastAsia="zh-CN"/>
        </w:rPr>
        <w:t>国际标准化工作的程度，以及通过开发测试套件等方式为互操作性提供</w:t>
      </w:r>
      <w:r>
        <w:rPr>
          <w:rFonts w:hint="eastAsia"/>
          <w:lang w:eastAsia="zh-CN"/>
        </w:rPr>
        <w:t>辅助</w:t>
      </w:r>
      <w:r>
        <w:rPr>
          <w:lang w:eastAsia="zh-CN"/>
        </w:rPr>
        <w:t>的需求，本文稿</w:t>
      </w:r>
      <w:r w:rsidR="00F325E4">
        <w:rPr>
          <w:rFonts w:hint="eastAsia"/>
          <w:lang w:eastAsia="zh-CN"/>
        </w:rPr>
        <w:t>主张</w:t>
      </w:r>
      <w:r>
        <w:rPr>
          <w:color w:val="000000" w:themeColor="text1"/>
          <w:lang w:val="en-US" w:eastAsia="zh-CN"/>
        </w:rPr>
        <w:t>鼓励</w:t>
      </w:r>
      <w:r>
        <w:rPr>
          <w:rFonts w:hint="eastAsia"/>
          <w:color w:val="000000" w:themeColor="text1"/>
          <w:lang w:val="en-US" w:eastAsia="zh-CN"/>
        </w:rPr>
        <w:t>各</w:t>
      </w:r>
      <w:r>
        <w:rPr>
          <w:color w:val="000000" w:themeColor="text1"/>
          <w:lang w:val="en-US" w:eastAsia="zh-CN"/>
        </w:rPr>
        <w:t>成员国之间就</w:t>
      </w:r>
      <w:r>
        <w:rPr>
          <w:color w:val="000000" w:themeColor="text1"/>
          <w:lang w:val="en-US" w:eastAsia="zh-CN"/>
        </w:rPr>
        <w:t>C&amp;I</w:t>
      </w:r>
      <w:r>
        <w:rPr>
          <w:rFonts w:hint="eastAsia"/>
          <w:color w:val="000000" w:themeColor="text1"/>
          <w:lang w:val="en-US" w:eastAsia="zh-CN"/>
        </w:rPr>
        <w:t>能力</w:t>
      </w:r>
      <w:r>
        <w:rPr>
          <w:color w:val="000000" w:themeColor="text1"/>
          <w:lang w:val="en-US" w:eastAsia="zh-CN"/>
        </w:rPr>
        <w:t>开展技术协作，包括为实现</w:t>
      </w:r>
      <w:r w:rsidRPr="00004A6A">
        <w:rPr>
          <w:color w:val="000000" w:themeColor="text1"/>
          <w:lang w:val="en-US" w:eastAsia="zh-CN"/>
        </w:rPr>
        <w:t>ICT</w:t>
      </w:r>
      <w:r>
        <w:rPr>
          <w:rFonts w:hint="eastAsia"/>
          <w:color w:val="000000" w:themeColor="text1"/>
          <w:lang w:val="en-US" w:eastAsia="zh-CN"/>
        </w:rPr>
        <w:t>产</w:t>
      </w:r>
      <w:r>
        <w:rPr>
          <w:color w:val="000000" w:themeColor="text1"/>
          <w:lang w:val="en-US" w:eastAsia="zh-CN"/>
        </w:rPr>
        <w:t>品的互动使用</w:t>
      </w:r>
      <w:r>
        <w:rPr>
          <w:rFonts w:hint="eastAsia"/>
          <w:color w:val="000000" w:themeColor="text1"/>
          <w:lang w:val="en-US" w:eastAsia="zh-CN"/>
        </w:rPr>
        <w:t>确定</w:t>
      </w:r>
      <w:r>
        <w:rPr>
          <w:color w:val="000000" w:themeColor="text1"/>
          <w:lang w:val="en-US" w:eastAsia="zh-CN"/>
        </w:rPr>
        <w:t>一致性评估</w:t>
      </w:r>
      <w:r>
        <w:rPr>
          <w:rFonts w:hint="eastAsia"/>
          <w:color w:val="000000" w:themeColor="text1"/>
          <w:lang w:val="en-US" w:eastAsia="zh-CN"/>
        </w:rPr>
        <w:t>和</w:t>
      </w:r>
      <w:r>
        <w:rPr>
          <w:color w:val="000000" w:themeColor="text1"/>
          <w:lang w:val="en-US" w:eastAsia="zh-CN"/>
        </w:rPr>
        <w:t>程序方面的相关技术要求。</w:t>
      </w:r>
    </w:p>
    <w:p w:rsidR="005C7B12" w:rsidRDefault="005C7B12">
      <w:pPr>
        <w:rPr>
          <w:lang w:eastAsia="zh-CN"/>
        </w:rPr>
      </w:pPr>
    </w:p>
    <w:p w:rsidR="00502B2E" w:rsidRDefault="00502B2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5C7B12" w:rsidRDefault="005C7B1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:rsidR="00FC6B7A" w:rsidRDefault="0061468D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IAP/46A33/1</w:t>
      </w:r>
    </w:p>
    <w:p w:rsidR="002F3272" w:rsidRPr="00E04A5F" w:rsidRDefault="0061468D">
      <w:pPr>
        <w:pStyle w:val="ResNo"/>
        <w:rPr>
          <w:lang w:eastAsia="zh-CN"/>
        </w:rPr>
      </w:pPr>
      <w:bookmarkStart w:id="2" w:name="_Toc219521779"/>
      <w:bookmarkStart w:id="3" w:name="_Toc348252508"/>
      <w:r w:rsidRPr="00C52866">
        <w:rPr>
          <w:rStyle w:val="href"/>
          <w:rFonts w:hint="eastAsia"/>
        </w:rPr>
        <w:t>第</w:t>
      </w:r>
      <w:r w:rsidRPr="00C52866">
        <w:rPr>
          <w:rStyle w:val="href"/>
          <w:rFonts w:hint="eastAsia"/>
        </w:rPr>
        <w:t>76</w:t>
      </w:r>
      <w:r w:rsidRPr="00C52866">
        <w:rPr>
          <w:rStyle w:val="href"/>
          <w:rFonts w:hint="eastAsia"/>
        </w:rPr>
        <w:t>号决议</w:t>
      </w:r>
      <w:bookmarkEnd w:id="2"/>
      <w:r>
        <w:rPr>
          <w:rFonts w:hint="eastAsia"/>
          <w:lang w:eastAsia="zh-CN"/>
        </w:rPr>
        <w:t>（</w:t>
      </w:r>
      <w:del w:id="4" w:author="He, Liqun" w:date="2016-10-05T09:24:00Z">
        <w:r w:rsidDel="00A50D8E">
          <w:rPr>
            <w:rFonts w:hint="eastAsia"/>
            <w:lang w:eastAsia="zh-CN"/>
          </w:rPr>
          <w:delText>2012</w:delText>
        </w:r>
        <w:r w:rsidDel="00A50D8E">
          <w:rPr>
            <w:rFonts w:hint="eastAsia"/>
            <w:lang w:eastAsia="zh-CN"/>
          </w:rPr>
          <w:delText>年，迪拜，</w:delText>
        </w:r>
      </w:del>
      <w:ins w:id="5" w:author="He, Liqun" w:date="2016-10-05T09:24:00Z">
        <w:r w:rsidR="00A50D8E">
          <w:rPr>
            <w:lang w:eastAsia="zh-CN"/>
          </w:rPr>
          <w:t>2016</w:t>
        </w:r>
        <w:r w:rsidR="00A50D8E">
          <w:rPr>
            <w:rFonts w:hint="eastAsia"/>
            <w:lang w:eastAsia="zh-CN"/>
          </w:rPr>
          <w:t>年</w:t>
        </w:r>
        <w:r w:rsidR="00A50D8E">
          <w:rPr>
            <w:lang w:eastAsia="zh-CN"/>
          </w:rPr>
          <w:t>，哈马马特，</w:t>
        </w:r>
      </w:ins>
      <w:r>
        <w:rPr>
          <w:rFonts w:hint="eastAsia"/>
          <w:lang w:eastAsia="zh-CN"/>
        </w:rPr>
        <w:t>修订版）</w:t>
      </w:r>
      <w:bookmarkEnd w:id="3"/>
    </w:p>
    <w:p w:rsidR="002F3272" w:rsidRPr="00531E9C" w:rsidRDefault="0061468D">
      <w:pPr>
        <w:pStyle w:val="Restitle"/>
        <w:rPr>
          <w:vertAlign w:val="superscript"/>
          <w:lang w:eastAsia="zh-CN"/>
        </w:rPr>
      </w:pPr>
      <w:bookmarkStart w:id="6" w:name="_Toc348252509"/>
      <w:r w:rsidRPr="00E04A5F">
        <w:rPr>
          <w:rFonts w:hint="eastAsia"/>
          <w:lang w:eastAsia="zh-CN"/>
        </w:rPr>
        <w:t>有关</w:t>
      </w:r>
      <w:r w:rsidR="008E76A1">
        <w:rPr>
          <w:rFonts w:hint="eastAsia"/>
          <w:lang w:eastAsia="zh-CN"/>
        </w:rPr>
        <w:t>一致性</w:t>
      </w:r>
      <w:r w:rsidRPr="00E04A5F">
        <w:rPr>
          <w:rFonts w:hint="eastAsia"/>
          <w:lang w:eastAsia="zh-CN"/>
        </w:rPr>
        <w:t>和互操作性测试、</w:t>
      </w:r>
      <w:r>
        <w:rPr>
          <w:lang w:eastAsia="zh-CN"/>
        </w:rPr>
        <w:br/>
      </w:r>
      <w:r w:rsidRPr="00E04A5F">
        <w:rPr>
          <w:rFonts w:hint="eastAsia"/>
          <w:lang w:eastAsia="zh-CN"/>
        </w:rPr>
        <w:t>向发展中国家</w:t>
      </w:r>
      <w:r w:rsidRPr="00190B26">
        <w:rPr>
          <w:b w:val="0"/>
          <w:vertAlign w:val="superscript"/>
          <w:lang w:eastAsia="zh-CN"/>
        </w:rPr>
        <w:footnoteReference w:customMarkFollows="1" w:id="1"/>
        <w:t>1</w:t>
      </w:r>
      <w:r>
        <w:rPr>
          <w:rFonts w:hint="eastAsia"/>
          <w:lang w:eastAsia="zh-CN"/>
        </w:rPr>
        <w:t>提供</w:t>
      </w:r>
      <w:r w:rsidRPr="00E04A5F">
        <w:rPr>
          <w:rFonts w:hint="eastAsia"/>
          <w:lang w:eastAsia="zh-CN"/>
        </w:rPr>
        <w:t>帮助</w:t>
      </w:r>
      <w:del w:id="7" w:author="He, Liqun" w:date="2016-10-05T09:25:00Z">
        <w:r w:rsidRPr="00E04A5F" w:rsidDel="00A50D8E">
          <w:rPr>
            <w:rFonts w:hint="eastAsia"/>
            <w:lang w:eastAsia="zh-CN"/>
          </w:rPr>
          <w:delText>和未来可能</w:delText>
        </w:r>
        <w:r w:rsidDel="00A50D8E">
          <w:rPr>
            <w:rFonts w:hint="eastAsia"/>
            <w:lang w:eastAsia="zh-CN"/>
          </w:rPr>
          <w:delText>采用</w:delText>
        </w:r>
        <w:r w:rsidRPr="00E04A5F" w:rsidDel="00A50D8E">
          <w:rPr>
            <w:rFonts w:hint="eastAsia"/>
            <w:lang w:eastAsia="zh-CN"/>
          </w:rPr>
          <w:delText>的</w:delText>
        </w:r>
        <w:r w:rsidDel="00A50D8E">
          <w:rPr>
            <w:lang w:eastAsia="zh-CN"/>
          </w:rPr>
          <w:br/>
        </w:r>
        <w:r w:rsidRPr="00E04A5F" w:rsidDel="00A50D8E">
          <w:rPr>
            <w:rFonts w:hint="eastAsia"/>
            <w:lang w:eastAsia="zh-CN"/>
          </w:rPr>
          <w:delText>国际电联标志计划</w:delText>
        </w:r>
      </w:del>
      <w:r w:rsidRPr="00E04A5F">
        <w:rPr>
          <w:rFonts w:hint="eastAsia"/>
          <w:lang w:eastAsia="zh-CN"/>
        </w:rPr>
        <w:t>的研究</w:t>
      </w:r>
      <w:bookmarkEnd w:id="6"/>
    </w:p>
    <w:p w:rsidR="002F3272" w:rsidRPr="007C1552" w:rsidRDefault="0061468D">
      <w:pPr>
        <w:pStyle w:val="Resref"/>
        <w:rPr>
          <w:iCs/>
          <w:lang w:eastAsia="zh-CN"/>
        </w:rPr>
      </w:pPr>
      <w:r w:rsidRPr="007C1552">
        <w:rPr>
          <w:rFonts w:hint="eastAsia"/>
          <w:iCs/>
          <w:lang w:eastAsia="zh-CN"/>
        </w:rPr>
        <w:t>（</w:t>
      </w:r>
      <w:r w:rsidRPr="004F297E">
        <w:rPr>
          <w:rFonts w:asciiTheme="majorBidi" w:hAnsiTheme="majorBidi" w:cstheme="majorBidi"/>
          <w:iCs/>
          <w:lang w:eastAsia="zh-CN"/>
        </w:rPr>
        <w:t>2008</w:t>
      </w:r>
      <w:r w:rsidRPr="007C1552">
        <w:rPr>
          <w:rFonts w:hint="eastAsia"/>
          <w:iCs/>
          <w:lang w:eastAsia="zh-CN"/>
        </w:rPr>
        <w:t>年，约翰内斯堡</w:t>
      </w:r>
      <w:r>
        <w:rPr>
          <w:rFonts w:hint="eastAsia"/>
          <w:iCs/>
          <w:lang w:eastAsia="zh-CN"/>
        </w:rPr>
        <w:t>；</w:t>
      </w:r>
      <w:r w:rsidRPr="004F297E">
        <w:rPr>
          <w:rFonts w:asciiTheme="majorBidi" w:hAnsiTheme="majorBidi" w:cstheme="majorBidi"/>
          <w:iCs/>
          <w:lang w:eastAsia="zh-CN"/>
        </w:rPr>
        <w:t>2012</w:t>
      </w:r>
      <w:r>
        <w:rPr>
          <w:rFonts w:hint="eastAsia"/>
          <w:iCs/>
          <w:lang w:eastAsia="zh-CN"/>
        </w:rPr>
        <w:t>年，迪拜</w:t>
      </w:r>
      <w:ins w:id="8" w:author="He, Liqun" w:date="2016-10-05T09:25:00Z">
        <w:r w:rsidR="00A50D8E">
          <w:rPr>
            <w:rFonts w:hint="eastAsia"/>
            <w:iCs/>
            <w:lang w:eastAsia="zh-CN"/>
          </w:rPr>
          <w:t>；</w:t>
        </w:r>
        <w:r w:rsidR="00A50D8E" w:rsidRPr="00A50D8E">
          <w:rPr>
            <w:rFonts w:hint="eastAsia"/>
            <w:iCs/>
            <w:lang w:eastAsia="zh-CN"/>
          </w:rPr>
          <w:t>2016</w:t>
        </w:r>
        <w:r w:rsidR="00A50D8E" w:rsidRPr="00A50D8E">
          <w:rPr>
            <w:rFonts w:hint="eastAsia"/>
            <w:iCs/>
            <w:lang w:eastAsia="zh-CN"/>
          </w:rPr>
          <w:t>年，哈马马特</w:t>
        </w:r>
      </w:ins>
      <w:r w:rsidRPr="007C1552">
        <w:rPr>
          <w:rFonts w:hint="eastAsia"/>
          <w:iCs/>
          <w:lang w:eastAsia="zh-CN"/>
        </w:rPr>
        <w:t>）</w:t>
      </w:r>
    </w:p>
    <w:p w:rsidR="002F3272" w:rsidRPr="00E04A5F" w:rsidRDefault="0061468D">
      <w:pPr>
        <w:pStyle w:val="Normalaftertitle0"/>
        <w:rPr>
          <w:lang w:eastAsia="zh-CN"/>
        </w:rPr>
      </w:pPr>
      <w:r w:rsidRPr="00E04A5F">
        <w:rPr>
          <w:rFonts w:hint="eastAsia"/>
          <w:lang w:eastAsia="zh-CN"/>
        </w:rPr>
        <w:t>世界电信标准化全会（</w:t>
      </w:r>
      <w:del w:id="9" w:author="He, Liqun" w:date="2016-10-05T09:25:00Z">
        <w:r w:rsidDel="00A50D8E">
          <w:rPr>
            <w:rFonts w:hint="eastAsia"/>
            <w:lang w:eastAsia="zh-CN"/>
          </w:rPr>
          <w:delText>2012</w:delText>
        </w:r>
        <w:r w:rsidDel="00A50D8E">
          <w:rPr>
            <w:rFonts w:hint="eastAsia"/>
            <w:lang w:eastAsia="zh-CN"/>
          </w:rPr>
          <w:delText>年，迪拜</w:delText>
        </w:r>
      </w:del>
      <w:ins w:id="10" w:author="He, Liqun" w:date="2016-10-05T09:25:00Z">
        <w:r w:rsidR="00A50D8E" w:rsidRPr="00A50D8E">
          <w:rPr>
            <w:rFonts w:hint="eastAsia"/>
            <w:lang w:eastAsia="zh-CN"/>
          </w:rPr>
          <w:t>2016</w:t>
        </w:r>
        <w:r w:rsidR="00A50D8E" w:rsidRPr="00A50D8E">
          <w:rPr>
            <w:rFonts w:hint="eastAsia"/>
            <w:lang w:eastAsia="zh-CN"/>
          </w:rPr>
          <w:t>年，哈马马特</w:t>
        </w:r>
      </w:ins>
      <w:r w:rsidRPr="00E04A5F">
        <w:rPr>
          <w:rFonts w:hint="eastAsia"/>
          <w:lang w:eastAsia="zh-CN"/>
        </w:rPr>
        <w:t>），</w:t>
      </w:r>
    </w:p>
    <w:p w:rsidR="002F3272" w:rsidRPr="00E04A5F" w:rsidRDefault="0061468D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认识到</w:t>
      </w:r>
    </w:p>
    <w:p w:rsidR="002F3272" w:rsidRPr="00E04A5F" w:rsidRDefault="0061468D">
      <w:pPr>
        <w:rPr>
          <w:lang w:eastAsia="zh-CN"/>
        </w:rPr>
      </w:pPr>
      <w:r w:rsidRPr="007C1552">
        <w:rPr>
          <w:i/>
          <w:iCs/>
          <w:lang w:eastAsia="zh-CN"/>
        </w:rPr>
        <w:t>a)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确保国际电信网络的互操作性是</w:t>
      </w:r>
      <w:r w:rsidRPr="00E04A5F">
        <w:rPr>
          <w:rFonts w:hint="eastAsia"/>
          <w:lang w:eastAsia="zh-CN"/>
        </w:rPr>
        <w:t>1865</w:t>
      </w:r>
      <w:r w:rsidRPr="00E04A5F">
        <w:rPr>
          <w:rFonts w:hint="eastAsia"/>
          <w:lang w:eastAsia="zh-CN"/>
        </w:rPr>
        <w:t>年成立国际电报联盟的主要原因，而且一直是国际电联的主要目标之一；</w:t>
      </w:r>
    </w:p>
    <w:p w:rsidR="002F3272" w:rsidRPr="00E04A5F" w:rsidRDefault="0061468D">
      <w:pPr>
        <w:rPr>
          <w:lang w:eastAsia="zh-CN"/>
        </w:rPr>
      </w:pPr>
      <w:r w:rsidRPr="007C1552">
        <w:rPr>
          <w:i/>
          <w:iCs/>
          <w:lang w:eastAsia="zh-CN"/>
        </w:rPr>
        <w:t>b)</w:t>
      </w:r>
      <w:r w:rsidRPr="00E04A5F">
        <w:rPr>
          <w:lang w:eastAsia="zh-CN"/>
        </w:rPr>
        <w:tab/>
      </w:r>
      <w:r w:rsidR="008E76A1">
        <w:rPr>
          <w:rFonts w:hint="eastAsia"/>
          <w:lang w:eastAsia="zh-CN"/>
        </w:rPr>
        <w:t>一致性</w:t>
      </w:r>
      <w:r w:rsidRPr="00E04A5F">
        <w:rPr>
          <w:rFonts w:hint="eastAsia"/>
          <w:lang w:eastAsia="zh-CN"/>
        </w:rPr>
        <w:t>评估是公认的证明一产品符合国际标准的方式，并在世界贸易组织成员根据</w:t>
      </w:r>
      <w:r w:rsidRPr="00E04A5F">
        <w:rPr>
          <w:lang w:eastAsia="zh-CN"/>
        </w:rPr>
        <w:t>《技术性贸易壁垒协议》</w:t>
      </w:r>
      <w:r w:rsidRPr="00E04A5F">
        <w:rPr>
          <w:rFonts w:hint="eastAsia"/>
          <w:lang w:eastAsia="zh-CN"/>
        </w:rPr>
        <w:t>所作的国际标准化承诺之中占有</w:t>
      </w:r>
      <w:del w:id="11" w:author="Liu, Yang" w:date="2016-10-05T15:44:00Z">
        <w:r w:rsidRPr="00E04A5F" w:rsidDel="00F325E4">
          <w:rPr>
            <w:rFonts w:hint="eastAsia"/>
            <w:lang w:eastAsia="zh-CN"/>
          </w:rPr>
          <w:delText>越来越</w:delText>
        </w:r>
      </w:del>
      <w:r w:rsidRPr="00E04A5F">
        <w:rPr>
          <w:rFonts w:hint="eastAsia"/>
          <w:lang w:eastAsia="zh-CN"/>
        </w:rPr>
        <w:t>重要</w:t>
      </w:r>
      <w:del w:id="12" w:author="Liu, Yang" w:date="2016-10-05T15:44:00Z">
        <w:r w:rsidRPr="00E04A5F" w:rsidDel="00F325E4">
          <w:rPr>
            <w:rFonts w:hint="eastAsia"/>
            <w:lang w:eastAsia="zh-CN"/>
          </w:rPr>
          <w:delText>的</w:delText>
        </w:r>
      </w:del>
      <w:r w:rsidRPr="00E04A5F">
        <w:rPr>
          <w:rFonts w:hint="eastAsia"/>
          <w:lang w:eastAsia="zh-CN"/>
        </w:rPr>
        <w:t>地位；</w:t>
      </w:r>
    </w:p>
    <w:p w:rsidR="00CB59C5" w:rsidRPr="00CB59C5" w:rsidRDefault="00CB59C5">
      <w:pPr>
        <w:rPr>
          <w:i/>
          <w:iCs/>
          <w:lang w:val="es-ES_tradnl" w:eastAsia="zh-CN" w:bidi="ar-EG"/>
        </w:rPr>
      </w:pPr>
      <w:del w:id="13" w:author="Liu, Yang" w:date="2016-10-05T17:04:00Z">
        <w:r w:rsidDel="00CB59C5">
          <w:rPr>
            <w:i/>
            <w:iCs/>
            <w:color w:val="FF0000"/>
            <w:lang w:eastAsia="zh-CN"/>
          </w:rPr>
          <w:delText>e</w:delText>
        </w:r>
        <w:r w:rsidRPr="007C1552" w:rsidDel="00CB59C5">
          <w:rPr>
            <w:i/>
            <w:iCs/>
            <w:lang w:eastAsia="zh-CN"/>
          </w:rPr>
          <w:delText>)</w:delText>
        </w:r>
        <w:r w:rsidRPr="00E04A5F" w:rsidDel="00CB59C5">
          <w:rPr>
            <w:lang w:eastAsia="zh-CN"/>
          </w:rPr>
          <w:tab/>
        </w:r>
        <w:r w:rsidDel="00CB59C5">
          <w:rPr>
            <w:rFonts w:hint="eastAsia"/>
            <w:lang w:val="es-ES_tradnl" w:eastAsia="zh-CN" w:bidi="ar-EG"/>
          </w:rPr>
          <w:delText>国际</w:delText>
        </w:r>
        <w:r w:rsidDel="00CB59C5">
          <w:rPr>
            <w:lang w:val="es-ES_tradnl" w:eastAsia="zh-CN" w:bidi="ar-EG"/>
          </w:rPr>
          <w:delText>电联电信标准化部门（</w:delText>
        </w:r>
        <w:r w:rsidDel="00CB59C5">
          <w:rPr>
            <w:lang w:val="es-ES_tradnl" w:eastAsia="zh-CN" w:bidi="ar-EG"/>
          </w:rPr>
          <w:delText>ITU-T</w:delText>
        </w:r>
        <w:r w:rsidDel="00CB59C5">
          <w:rPr>
            <w:lang w:val="es-ES_tradnl" w:eastAsia="zh-CN" w:bidi="ar-EG"/>
          </w:rPr>
          <w:delText>）</w:delText>
        </w:r>
        <w:r w:rsidDel="00CB59C5">
          <w:rPr>
            <w:lang w:val="es-ES_tradnl" w:eastAsia="zh-CN" w:bidi="ar-EG"/>
          </w:rPr>
          <w:delText>X.290</w:delText>
        </w:r>
        <w:r w:rsidDel="00CB59C5">
          <w:rPr>
            <w:rFonts w:hint="eastAsia"/>
            <w:lang w:val="es-ES_tradnl" w:eastAsia="zh-CN" w:bidi="ar-EG"/>
          </w:rPr>
          <w:delText>至</w:delText>
        </w:r>
        <w:r w:rsidDel="00CB59C5">
          <w:rPr>
            <w:lang w:val="es-ES_tradnl" w:eastAsia="zh-CN" w:bidi="ar-EG"/>
          </w:rPr>
          <w:delText>X.296</w:delText>
        </w:r>
        <w:r w:rsidDel="00CB59C5">
          <w:rPr>
            <w:rFonts w:hint="eastAsia"/>
            <w:lang w:val="es-ES_tradnl" w:eastAsia="zh-CN" w:bidi="ar-EG"/>
          </w:rPr>
          <w:delText>建议书</w:delText>
        </w:r>
        <w:r w:rsidDel="00CB59C5">
          <w:rPr>
            <w:lang w:val="es-ES_tradnl" w:eastAsia="zh-CN" w:bidi="ar-EG"/>
          </w:rPr>
          <w:delText>明确提出了检测设备是否符合</w:delText>
        </w:r>
        <w:r w:rsidDel="00CB59C5">
          <w:rPr>
            <w:lang w:val="es-ES_tradnl" w:eastAsia="zh-CN" w:bidi="ar-EG"/>
          </w:rPr>
          <w:delText>ITU-T</w:delText>
        </w:r>
        <w:r w:rsidDel="00CB59C5">
          <w:rPr>
            <w:lang w:val="es-ES_tradnl" w:eastAsia="zh-CN" w:bidi="ar-EG"/>
          </w:rPr>
          <w:delText>建议书的通用方法；</w:delText>
        </w:r>
      </w:del>
    </w:p>
    <w:p w:rsidR="002F3272" w:rsidRDefault="00CB59C5">
      <w:pPr>
        <w:rPr>
          <w:lang w:eastAsia="zh-CN"/>
        </w:rPr>
      </w:pPr>
      <w:del w:id="14" w:author="Liu, Yang" w:date="2016-10-05T17:02:00Z">
        <w:r w:rsidDel="00CB59C5">
          <w:rPr>
            <w:i/>
            <w:iCs/>
            <w:color w:val="FF0000"/>
            <w:lang w:val="es-ES" w:eastAsia="zh-CN"/>
          </w:rPr>
          <w:delText>d</w:delText>
        </w:r>
      </w:del>
      <w:ins w:id="15" w:author="Liu, Yang" w:date="2016-10-05T17:02:00Z">
        <w:r>
          <w:rPr>
            <w:i/>
            <w:iCs/>
            <w:color w:val="FF0000"/>
            <w:lang w:val="es-ES" w:eastAsia="zh-CN"/>
          </w:rPr>
          <w:t>c</w:t>
        </w:r>
      </w:ins>
      <w:r w:rsidR="0061468D" w:rsidRPr="007C1552">
        <w:rPr>
          <w:i/>
          <w:iCs/>
          <w:lang w:eastAsia="zh-CN"/>
        </w:rPr>
        <w:t>)</w:t>
      </w:r>
      <w:r w:rsidR="0061468D" w:rsidRPr="00E04A5F">
        <w:rPr>
          <w:lang w:eastAsia="zh-CN"/>
        </w:rPr>
        <w:tab/>
      </w:r>
      <w:r w:rsidR="008E76A1">
        <w:rPr>
          <w:rFonts w:hint="eastAsia"/>
          <w:lang w:eastAsia="zh-CN"/>
        </w:rPr>
        <w:t>一致性</w:t>
      </w:r>
      <w:r w:rsidR="0061468D" w:rsidRPr="00E04A5F">
        <w:rPr>
          <w:rFonts w:hint="eastAsia"/>
          <w:lang w:eastAsia="zh-CN"/>
        </w:rPr>
        <w:t>测试</w:t>
      </w:r>
      <w:r w:rsidR="0061468D">
        <w:rPr>
          <w:rFonts w:hint="eastAsia"/>
          <w:lang w:eastAsia="zh-CN"/>
        </w:rPr>
        <w:t>并不保证具有互操作性，而只是</w:t>
      </w:r>
      <w:r w:rsidR="0061468D" w:rsidRPr="00E04A5F">
        <w:rPr>
          <w:rFonts w:hint="eastAsia"/>
          <w:lang w:eastAsia="zh-CN"/>
        </w:rPr>
        <w:t>提高</w:t>
      </w:r>
      <w:r w:rsidR="0061468D">
        <w:rPr>
          <w:rFonts w:hint="eastAsia"/>
          <w:lang w:eastAsia="zh-CN"/>
        </w:rPr>
        <w:t>了</w:t>
      </w:r>
      <w:r w:rsidR="0061468D" w:rsidRPr="00E04A5F">
        <w:rPr>
          <w:rFonts w:hint="eastAsia"/>
          <w:lang w:eastAsia="zh-CN"/>
        </w:rPr>
        <w:t>符合国际电联标准的设备的互操作可能性；</w:t>
      </w:r>
    </w:p>
    <w:p w:rsidR="002F3272" w:rsidRPr="00E04A5F" w:rsidRDefault="00CB59C5">
      <w:pPr>
        <w:rPr>
          <w:lang w:eastAsia="zh-CN"/>
        </w:rPr>
      </w:pPr>
      <w:bookmarkStart w:id="16" w:name="_GoBack"/>
      <w:bookmarkEnd w:id="16"/>
      <w:del w:id="17" w:author="Liu, Yang" w:date="2016-10-05T17:02:00Z">
        <w:r w:rsidDel="00CB59C5">
          <w:rPr>
            <w:i/>
            <w:iCs/>
            <w:color w:val="FF0000"/>
            <w:lang w:val="es-ES" w:eastAsia="zh-CN"/>
          </w:rPr>
          <w:delText>e</w:delText>
        </w:r>
      </w:del>
      <w:ins w:id="18" w:author="Liu, Yang" w:date="2016-10-05T17:01:00Z">
        <w:r>
          <w:rPr>
            <w:i/>
            <w:iCs/>
            <w:color w:val="FF0000"/>
            <w:lang w:val="es-ES" w:eastAsia="zh-CN"/>
          </w:rPr>
          <w:t>d</w:t>
        </w:r>
      </w:ins>
      <w:r w:rsidR="0061468D" w:rsidRPr="007C1552">
        <w:rPr>
          <w:i/>
          <w:iCs/>
          <w:lang w:eastAsia="zh-CN"/>
        </w:rPr>
        <w:t>)</w:t>
      </w:r>
      <w:r w:rsidR="0061468D" w:rsidRPr="00E04A5F">
        <w:rPr>
          <w:lang w:eastAsia="zh-CN"/>
        </w:rPr>
        <w:tab/>
      </w:r>
      <w:r w:rsidR="0061468D">
        <w:rPr>
          <w:rFonts w:hint="eastAsia"/>
          <w:lang w:eastAsia="zh-CN"/>
        </w:rPr>
        <w:t>只有</w:t>
      </w:r>
      <w:r w:rsidR="0061468D" w:rsidRPr="00E04A5F">
        <w:rPr>
          <w:rFonts w:hint="eastAsia"/>
          <w:lang w:eastAsia="zh-CN"/>
        </w:rPr>
        <w:t>极少数现行</w:t>
      </w:r>
      <w:r w:rsidR="0061468D" w:rsidRPr="00E04A5F">
        <w:rPr>
          <w:lang w:eastAsia="zh-CN"/>
        </w:rPr>
        <w:t>ITU-T</w:t>
      </w:r>
      <w:r w:rsidR="0061468D" w:rsidRPr="00E04A5F">
        <w:rPr>
          <w:rFonts w:hint="eastAsia"/>
          <w:lang w:eastAsia="zh-CN"/>
        </w:rPr>
        <w:t>建议书确定了互操作性或</w:t>
      </w:r>
      <w:r w:rsidR="008E76A1">
        <w:rPr>
          <w:rFonts w:hint="eastAsia"/>
          <w:lang w:eastAsia="zh-CN"/>
        </w:rPr>
        <w:t>一致性</w:t>
      </w:r>
      <w:r w:rsidR="0061468D" w:rsidRPr="00E04A5F">
        <w:rPr>
          <w:rFonts w:hint="eastAsia"/>
          <w:lang w:eastAsia="zh-CN"/>
        </w:rPr>
        <w:t>测试要求；</w:t>
      </w:r>
    </w:p>
    <w:p w:rsidR="002F3272" w:rsidRPr="00E04A5F" w:rsidRDefault="00CB59C5">
      <w:pPr>
        <w:rPr>
          <w:lang w:eastAsia="zh-CN"/>
        </w:rPr>
      </w:pPr>
      <w:del w:id="19" w:author="Liu, Yang" w:date="2016-10-05T17:01:00Z">
        <w:r w:rsidDel="00CB59C5">
          <w:rPr>
            <w:i/>
            <w:iCs/>
            <w:color w:val="FF0000"/>
            <w:lang w:val="es-ES" w:eastAsia="zh-CN"/>
          </w:rPr>
          <w:delText>f</w:delText>
        </w:r>
      </w:del>
      <w:ins w:id="20" w:author="Liu, Yang" w:date="2016-10-05T17:01:00Z">
        <w:r>
          <w:rPr>
            <w:i/>
            <w:iCs/>
            <w:color w:val="FF0000"/>
            <w:lang w:val="es-ES" w:eastAsia="zh-CN"/>
          </w:rPr>
          <w:t>e</w:t>
        </w:r>
      </w:ins>
      <w:r w:rsidR="0061468D" w:rsidRPr="007C1552">
        <w:rPr>
          <w:i/>
          <w:iCs/>
          <w:lang w:eastAsia="zh-CN"/>
        </w:rPr>
        <w:t>)</w:t>
      </w:r>
      <w:r w:rsidR="0061468D" w:rsidRPr="00E04A5F">
        <w:rPr>
          <w:lang w:eastAsia="zh-CN"/>
        </w:rPr>
        <w:tab/>
      </w:r>
      <w:r w:rsidR="0061468D" w:rsidRPr="00E04A5F">
        <w:rPr>
          <w:rFonts w:hint="eastAsia"/>
          <w:lang w:eastAsia="zh-CN"/>
        </w:rPr>
        <w:t>全权代表大会第</w:t>
      </w:r>
      <w:r w:rsidR="0061468D" w:rsidRPr="00E04A5F">
        <w:rPr>
          <w:rFonts w:hint="eastAsia"/>
          <w:lang w:eastAsia="zh-CN"/>
        </w:rPr>
        <w:t>123</w:t>
      </w:r>
      <w:r w:rsidR="0061468D" w:rsidRPr="00E04A5F">
        <w:rPr>
          <w:rFonts w:hint="eastAsia"/>
          <w:lang w:eastAsia="zh-CN"/>
        </w:rPr>
        <w:t>号决议（</w:t>
      </w:r>
      <w:del w:id="21" w:author="He, Liqun" w:date="2016-10-05T09:27:00Z">
        <w:r w:rsidR="0061468D" w:rsidDel="00A50D8E">
          <w:rPr>
            <w:rFonts w:hint="eastAsia"/>
            <w:lang w:eastAsia="zh-CN"/>
          </w:rPr>
          <w:delText>2010</w:delText>
        </w:r>
        <w:r w:rsidR="0061468D" w:rsidDel="00A50D8E">
          <w:rPr>
            <w:rFonts w:hint="eastAsia"/>
            <w:lang w:eastAsia="zh-CN"/>
          </w:rPr>
          <w:delText>年，瓜达拉哈拉</w:delText>
        </w:r>
      </w:del>
      <w:ins w:id="22" w:author="He, Liqun" w:date="2016-10-05T09:27:00Z">
        <w:r w:rsidR="00A50D8E">
          <w:rPr>
            <w:rFonts w:hint="eastAsia"/>
            <w:lang w:eastAsia="zh-CN"/>
          </w:rPr>
          <w:t>2014</w:t>
        </w:r>
        <w:r w:rsidR="00A50D8E">
          <w:rPr>
            <w:rFonts w:hint="eastAsia"/>
            <w:lang w:eastAsia="zh-CN"/>
          </w:rPr>
          <w:t>年</w:t>
        </w:r>
        <w:r w:rsidR="00A50D8E">
          <w:rPr>
            <w:lang w:eastAsia="zh-CN"/>
          </w:rPr>
          <w:t>，釜山</w:t>
        </w:r>
      </w:ins>
      <w:r w:rsidR="0061468D" w:rsidRPr="00E04A5F">
        <w:rPr>
          <w:rFonts w:hint="eastAsia"/>
          <w:lang w:eastAsia="zh-CN"/>
        </w:rPr>
        <w:t>，修订版）责成秘书长和三个局的主任紧密合作，采取有助于弥合发展中国家和发达国家之间标准化工作差距的举措；</w:t>
      </w:r>
    </w:p>
    <w:p w:rsidR="002F3272" w:rsidRPr="00E04A5F" w:rsidRDefault="00CB59C5">
      <w:pPr>
        <w:rPr>
          <w:lang w:eastAsia="zh-CN"/>
        </w:rPr>
      </w:pPr>
      <w:del w:id="23" w:author="Liu, Yang" w:date="2016-10-05T17:01:00Z">
        <w:r w:rsidDel="00CB59C5">
          <w:rPr>
            <w:i/>
            <w:iCs/>
            <w:color w:val="FF0000"/>
            <w:lang w:val="es-ES" w:eastAsia="zh-CN"/>
          </w:rPr>
          <w:delText>g</w:delText>
        </w:r>
      </w:del>
      <w:ins w:id="24" w:author="Liu, Yang" w:date="2016-10-05T17:01:00Z">
        <w:r>
          <w:rPr>
            <w:i/>
            <w:iCs/>
            <w:color w:val="FF0000"/>
            <w:lang w:val="es-ES" w:eastAsia="zh-CN"/>
          </w:rPr>
          <w:t>f</w:t>
        </w:r>
      </w:ins>
      <w:r w:rsidR="0061468D" w:rsidRPr="007C1552">
        <w:rPr>
          <w:i/>
          <w:iCs/>
          <w:lang w:eastAsia="zh-CN"/>
        </w:rPr>
        <w:t>)</w:t>
      </w:r>
      <w:r w:rsidR="0061468D" w:rsidRPr="00E04A5F">
        <w:rPr>
          <w:lang w:eastAsia="zh-CN"/>
        </w:rPr>
        <w:tab/>
      </w:r>
      <w:r w:rsidR="0061468D" w:rsidRPr="00E04A5F">
        <w:rPr>
          <w:rFonts w:hint="eastAsia"/>
          <w:lang w:eastAsia="zh-CN"/>
        </w:rPr>
        <w:t>测试和认证所需的技术培训和制度化能力，对于各国改善其合规评估程序、扩大先进电信网络部署并提高全球连通性至关重要；</w:t>
      </w:r>
    </w:p>
    <w:p w:rsidR="002F3272" w:rsidRPr="00E04A5F" w:rsidRDefault="00CB59C5">
      <w:pPr>
        <w:rPr>
          <w:lang w:eastAsia="zh-CN"/>
        </w:rPr>
      </w:pPr>
      <w:del w:id="25" w:author="Liu, Yang" w:date="2016-10-05T17:01:00Z">
        <w:r w:rsidDel="00CB59C5">
          <w:rPr>
            <w:i/>
            <w:iCs/>
            <w:color w:val="FF0000"/>
            <w:lang w:val="es-ES" w:eastAsia="zh-CN"/>
          </w:rPr>
          <w:delText>h</w:delText>
        </w:r>
      </w:del>
      <w:ins w:id="26" w:author="Liu, Yang" w:date="2016-10-05T17:01:00Z">
        <w:r>
          <w:rPr>
            <w:i/>
            <w:iCs/>
            <w:color w:val="FF0000"/>
            <w:lang w:val="es-ES" w:eastAsia="zh-CN"/>
          </w:rPr>
          <w:t>g</w:t>
        </w:r>
      </w:ins>
      <w:r w:rsidR="0061468D" w:rsidRPr="007C1552">
        <w:rPr>
          <w:i/>
          <w:iCs/>
          <w:lang w:eastAsia="zh-CN"/>
        </w:rPr>
        <w:t>)</w:t>
      </w:r>
      <w:r w:rsidR="0061468D" w:rsidRPr="00E04A5F">
        <w:rPr>
          <w:lang w:eastAsia="zh-CN"/>
        </w:rPr>
        <w:tab/>
      </w:r>
      <w:r w:rsidR="0061468D" w:rsidRPr="00E04A5F">
        <w:rPr>
          <w:rFonts w:hint="eastAsia"/>
          <w:lang w:eastAsia="zh-CN"/>
        </w:rPr>
        <w:t>国际电联不适宜亲自参与设备和服务的认证和测试工作，因为许多区域和国家标准机构都在提供</w:t>
      </w:r>
      <w:r w:rsidR="008E76A1">
        <w:rPr>
          <w:rFonts w:hint="eastAsia"/>
          <w:lang w:eastAsia="zh-CN"/>
        </w:rPr>
        <w:t>一致性</w:t>
      </w:r>
      <w:r w:rsidR="0061468D" w:rsidRPr="00E04A5F">
        <w:rPr>
          <w:rFonts w:hint="eastAsia"/>
          <w:lang w:eastAsia="zh-CN"/>
        </w:rPr>
        <w:t>测试服务；</w:t>
      </w:r>
    </w:p>
    <w:p w:rsidR="002F3272" w:rsidRPr="00E04A5F" w:rsidRDefault="000B41FE">
      <w:pPr>
        <w:rPr>
          <w:lang w:eastAsia="zh-CN"/>
        </w:rPr>
      </w:pPr>
      <w:del w:id="27" w:author="Liu, Yang" w:date="2016-10-05T17:00:00Z">
        <w:r w:rsidDel="000B41FE">
          <w:rPr>
            <w:i/>
            <w:iCs/>
            <w:color w:val="FF0000"/>
            <w:lang w:eastAsia="zh-CN"/>
          </w:rPr>
          <w:delText>i</w:delText>
        </w:r>
      </w:del>
      <w:ins w:id="28" w:author="Liu, Yang" w:date="2016-10-05T17:00:00Z">
        <w:r>
          <w:rPr>
            <w:i/>
            <w:iCs/>
            <w:color w:val="FF0000"/>
            <w:lang w:eastAsia="zh-CN"/>
          </w:rPr>
          <w:t>h</w:t>
        </w:r>
      </w:ins>
      <w:r w:rsidR="0061468D" w:rsidRPr="007C1552">
        <w:rPr>
          <w:rFonts w:hint="eastAsia"/>
          <w:i/>
          <w:iCs/>
          <w:lang w:eastAsia="zh-CN"/>
        </w:rPr>
        <w:t>)</w:t>
      </w:r>
      <w:r w:rsidR="0061468D" w:rsidRPr="00E04A5F">
        <w:rPr>
          <w:rFonts w:hint="eastAsia"/>
          <w:lang w:eastAsia="zh-CN"/>
        </w:rPr>
        <w:tab/>
      </w:r>
      <w:r w:rsidR="0061468D" w:rsidRPr="00E04A5F">
        <w:rPr>
          <w:rFonts w:hint="eastAsia"/>
          <w:lang w:eastAsia="zh-CN"/>
        </w:rPr>
        <w:t>国际电联《组织法》第</w:t>
      </w:r>
      <w:r w:rsidR="0061468D" w:rsidRPr="00E04A5F">
        <w:rPr>
          <w:rFonts w:hint="eastAsia"/>
          <w:lang w:eastAsia="zh-CN"/>
        </w:rPr>
        <w:t>17</w:t>
      </w:r>
      <w:r w:rsidR="0061468D" w:rsidRPr="00E04A5F">
        <w:rPr>
          <w:rFonts w:hint="eastAsia"/>
          <w:lang w:eastAsia="zh-CN"/>
        </w:rPr>
        <w:t>条除规定</w:t>
      </w:r>
      <w:r w:rsidR="0061468D" w:rsidRPr="00E04A5F">
        <w:rPr>
          <w:lang w:eastAsia="zh-CN"/>
        </w:rPr>
        <w:t>ITU</w:t>
      </w:r>
      <w:r w:rsidR="0061468D" w:rsidRPr="00E04A5F">
        <w:rPr>
          <w:rFonts w:hint="eastAsia"/>
          <w:lang w:eastAsia="zh-CN"/>
        </w:rPr>
        <w:t>-</w:t>
      </w:r>
      <w:r w:rsidR="0061468D" w:rsidRPr="00E04A5F">
        <w:rPr>
          <w:lang w:eastAsia="zh-CN"/>
        </w:rPr>
        <w:t>T</w:t>
      </w:r>
      <w:r w:rsidR="0061468D" w:rsidRPr="00E04A5F">
        <w:rPr>
          <w:rFonts w:hint="eastAsia"/>
          <w:lang w:eastAsia="zh-CN"/>
        </w:rPr>
        <w:t>的职能是实现国际电联与电信标准化相关的宗旨外，还规定在履行这些职能时须“铭记发展中国家特别关注的问题”；</w:t>
      </w:r>
    </w:p>
    <w:p w:rsidR="002F3272" w:rsidRPr="00E04A5F" w:rsidRDefault="0061468D" w:rsidP="00F31E34">
      <w:pPr>
        <w:rPr>
          <w:lang w:eastAsia="zh-CN"/>
        </w:rPr>
      </w:pPr>
      <w:del w:id="29" w:author="Liu, Yang" w:date="2016-10-05T16:18:00Z">
        <w:r w:rsidRPr="007C1552" w:rsidDel="00B05EB3">
          <w:rPr>
            <w:rFonts w:hint="eastAsia"/>
            <w:i/>
            <w:iCs/>
            <w:lang w:eastAsia="zh-CN"/>
          </w:rPr>
          <w:delText>j</w:delText>
        </w:r>
      </w:del>
      <w:ins w:id="30" w:author="Liu, Yang" w:date="2016-10-05T16:18:00Z">
        <w:r w:rsidR="00B05EB3">
          <w:rPr>
            <w:i/>
            <w:iCs/>
            <w:lang w:eastAsia="zh-CN"/>
          </w:rPr>
          <w:t>i</w:t>
        </w:r>
      </w:ins>
      <w:r w:rsidRPr="007C1552">
        <w:rPr>
          <w:rFonts w:hint="eastAsia"/>
          <w:i/>
          <w:iCs/>
          <w:lang w:eastAsia="zh-CN"/>
        </w:rPr>
        <w:t>)</w:t>
      </w:r>
      <w:r w:rsidRPr="00E04A5F">
        <w:rPr>
          <w:rFonts w:hint="eastAsia"/>
          <w:lang w:eastAsia="zh-CN"/>
        </w:rPr>
        <w:tab/>
      </w:r>
      <w:del w:id="31" w:author="He, Liqun" w:date="2016-10-05T09:28:00Z">
        <w:r w:rsidRPr="00E04A5F" w:rsidDel="004417D9">
          <w:rPr>
            <w:rFonts w:hint="eastAsia"/>
            <w:lang w:eastAsia="zh-CN"/>
          </w:rPr>
          <w:delText>国际电联卓有成效地将国际电联标志用于</w:delText>
        </w:r>
        <w:r w:rsidRPr="00E04A5F" w:rsidDel="004417D9">
          <w:rPr>
            <w:lang w:eastAsia="zh-CN"/>
          </w:rPr>
          <w:delText>全球个人移动通信</w:delText>
        </w:r>
        <w:r w:rsidRPr="00E04A5F" w:rsidDel="004417D9">
          <w:rPr>
            <w:rFonts w:hint="eastAsia"/>
            <w:lang w:eastAsia="zh-CN"/>
          </w:rPr>
          <w:delText>系统（</w:delText>
        </w:r>
        <w:r w:rsidRPr="00E04A5F" w:rsidDel="004417D9">
          <w:rPr>
            <w:lang w:eastAsia="zh-CN"/>
          </w:rPr>
          <w:delText>GMPCS</w:delText>
        </w:r>
        <w:r w:rsidRPr="00E04A5F" w:rsidDel="004417D9">
          <w:rPr>
            <w:rFonts w:hint="eastAsia"/>
            <w:lang w:eastAsia="zh-CN"/>
          </w:rPr>
          <w:delText>）</w:delText>
        </w:r>
      </w:del>
      <w:ins w:id="32" w:author="He, Liqun" w:date="2016-10-05T09:30:00Z">
        <w:r w:rsidR="004417D9">
          <w:rPr>
            <w:rFonts w:hint="eastAsia"/>
            <w:lang w:eastAsia="zh-CN"/>
          </w:rPr>
          <w:t>现行</w:t>
        </w:r>
        <w:r w:rsidR="00F325E4">
          <w:rPr>
            <w:rFonts w:hint="eastAsia"/>
            <w:lang w:eastAsia="zh-CN"/>
          </w:rPr>
          <w:t>国</w:t>
        </w:r>
        <w:r w:rsidR="00F325E4">
          <w:rPr>
            <w:lang w:eastAsia="zh-CN"/>
          </w:rPr>
          <w:t>际</w:t>
        </w:r>
        <w:r w:rsidR="004417D9">
          <w:rPr>
            <w:lang w:eastAsia="zh-CN"/>
          </w:rPr>
          <w:t>一致性评估方法提供</w:t>
        </w:r>
      </w:ins>
      <w:ins w:id="33" w:author="He, Liqun" w:date="2016-10-05T09:31:00Z">
        <w:r w:rsidR="004417D9">
          <w:rPr>
            <w:rFonts w:hint="eastAsia"/>
            <w:lang w:eastAsia="zh-CN"/>
          </w:rPr>
          <w:t>了</w:t>
        </w:r>
        <w:r w:rsidR="004417D9">
          <w:rPr>
            <w:lang w:eastAsia="zh-CN"/>
          </w:rPr>
          <w:t>强健且</w:t>
        </w:r>
        <w:r w:rsidR="004417D9">
          <w:rPr>
            <w:rFonts w:hint="eastAsia"/>
            <w:lang w:eastAsia="zh-CN"/>
          </w:rPr>
          <w:t>运行</w:t>
        </w:r>
        <w:r w:rsidR="004417D9">
          <w:rPr>
            <w:lang w:eastAsia="zh-CN"/>
          </w:rPr>
          <w:t>良好的基础设施</w:t>
        </w:r>
      </w:ins>
      <w:r w:rsidRPr="00E04A5F">
        <w:rPr>
          <w:rFonts w:hint="eastAsia"/>
          <w:lang w:eastAsia="zh-CN"/>
        </w:rPr>
        <w:t>，</w:t>
      </w:r>
    </w:p>
    <w:p w:rsidR="002F3272" w:rsidRPr="00E04A5F" w:rsidRDefault="0061468D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进一步认识到</w:t>
      </w:r>
    </w:p>
    <w:p w:rsidR="002F3272" w:rsidRPr="00E04A5F" w:rsidRDefault="0061468D">
      <w:pPr>
        <w:ind w:firstLineChars="200" w:firstLine="480"/>
        <w:rPr>
          <w:lang w:eastAsia="zh-CN"/>
        </w:rPr>
      </w:pPr>
      <w:r w:rsidRPr="00E04A5F">
        <w:rPr>
          <w:rFonts w:hint="eastAsia"/>
          <w:lang w:eastAsia="zh-CN"/>
        </w:rPr>
        <w:t>规定互操作性应该是</w:t>
      </w:r>
      <w:ins w:id="34" w:author="He, Liqun" w:date="2016-10-05T09:32:00Z">
        <w:r w:rsidR="004417D9">
          <w:rPr>
            <w:rFonts w:hint="eastAsia"/>
            <w:lang w:eastAsia="zh-CN"/>
          </w:rPr>
          <w:t>起草</w:t>
        </w:r>
      </w:ins>
      <w:r w:rsidRPr="00E04A5F">
        <w:rPr>
          <w:rFonts w:hint="eastAsia"/>
          <w:lang w:eastAsia="zh-CN"/>
        </w:rPr>
        <w:t>未来</w:t>
      </w:r>
      <w:r w:rsidRPr="00E04A5F">
        <w:rPr>
          <w:lang w:eastAsia="zh-CN"/>
        </w:rPr>
        <w:t>ITU-T</w:t>
      </w:r>
      <w:r w:rsidRPr="00E04A5F">
        <w:rPr>
          <w:rFonts w:hint="eastAsia"/>
          <w:lang w:eastAsia="zh-CN"/>
        </w:rPr>
        <w:t>建议书</w:t>
      </w:r>
      <w:del w:id="35" w:author="He, Liqun" w:date="2016-10-05T09:32:00Z">
        <w:r w:rsidRPr="00E04A5F" w:rsidDel="004417D9">
          <w:rPr>
            <w:rFonts w:hint="eastAsia"/>
            <w:lang w:eastAsia="zh-CN"/>
          </w:rPr>
          <w:delText>的最终目标</w:delText>
        </w:r>
      </w:del>
      <w:ins w:id="36" w:author="He, Liqun" w:date="2016-10-05T09:32:00Z">
        <w:r w:rsidR="004417D9">
          <w:rPr>
            <w:rFonts w:hint="eastAsia"/>
            <w:lang w:eastAsia="zh-CN"/>
          </w:rPr>
          <w:t>时</w:t>
        </w:r>
        <w:r w:rsidR="004417D9">
          <w:rPr>
            <w:lang w:eastAsia="zh-CN"/>
          </w:rPr>
          <w:t>考虑的一项重要因素</w:t>
        </w:r>
      </w:ins>
      <w:r w:rsidRPr="00E04A5F">
        <w:rPr>
          <w:rFonts w:hint="eastAsia"/>
          <w:lang w:eastAsia="zh-CN"/>
        </w:rPr>
        <w:t>，</w:t>
      </w:r>
    </w:p>
    <w:p w:rsidR="002F3272" w:rsidRPr="00E04A5F" w:rsidRDefault="0061468D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考虑到</w:t>
      </w:r>
    </w:p>
    <w:p w:rsidR="002F3272" w:rsidRPr="00E04A5F" w:rsidRDefault="0061468D">
      <w:pPr>
        <w:rPr>
          <w:lang w:eastAsia="zh-CN"/>
        </w:rPr>
      </w:pPr>
      <w:r w:rsidRPr="007C1552">
        <w:rPr>
          <w:i/>
          <w:iCs/>
          <w:lang w:eastAsia="zh-CN"/>
        </w:rPr>
        <w:t>a)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有关设备时常无法与其它设备实现充分互操作的投诉与日俱增；</w:t>
      </w:r>
    </w:p>
    <w:p w:rsidR="002F3272" w:rsidRPr="00E04A5F" w:rsidRDefault="0061468D">
      <w:pPr>
        <w:rPr>
          <w:lang w:eastAsia="zh-CN"/>
        </w:rPr>
      </w:pPr>
      <w:r w:rsidRPr="007C1552">
        <w:rPr>
          <w:i/>
          <w:iCs/>
          <w:lang w:eastAsia="zh-CN"/>
        </w:rPr>
        <w:lastRenderedPageBreak/>
        <w:t>b)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某些国家，特别是发展中国家，尚不具备对设备进行检测和向其国内消费者提供保障的能力；</w:t>
      </w:r>
    </w:p>
    <w:p w:rsidR="002F3272" w:rsidRPr="006E18AF" w:rsidRDefault="0061468D">
      <w:pPr>
        <w:rPr>
          <w:lang w:val="fr-CH" w:eastAsia="zh-CN"/>
        </w:rPr>
      </w:pPr>
      <w:r w:rsidRPr="007C1552">
        <w:rPr>
          <w:i/>
          <w:iCs/>
          <w:lang w:eastAsia="zh-CN"/>
        </w:rPr>
        <w:t>c)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增强对信息通信技术设备符合</w:t>
      </w:r>
      <w:r w:rsidRPr="00E04A5F">
        <w:rPr>
          <w:lang w:eastAsia="zh-CN"/>
        </w:rPr>
        <w:t>ITU-T</w:t>
      </w:r>
      <w:r w:rsidRPr="00E04A5F">
        <w:rPr>
          <w:rFonts w:hint="eastAsia"/>
          <w:lang w:eastAsia="zh-CN"/>
        </w:rPr>
        <w:t>建议书的信心将提升不同制造商设备之间端到端互操作的可能性，还可帮助发展中国家选择解决方案</w:t>
      </w:r>
      <w:r>
        <w:rPr>
          <w:rFonts w:hint="eastAsia"/>
          <w:lang w:val="fr-CH" w:eastAsia="zh-CN"/>
        </w:rPr>
        <w:t>；</w:t>
      </w:r>
    </w:p>
    <w:p w:rsidR="002F3272" w:rsidRPr="008859F7" w:rsidRDefault="0061468D">
      <w:pPr>
        <w:rPr>
          <w:lang w:val="en-US" w:eastAsia="zh-CN"/>
        </w:rPr>
      </w:pPr>
      <w:r w:rsidRPr="0022332C">
        <w:rPr>
          <w:i/>
          <w:iCs/>
          <w:lang w:val="en-US" w:eastAsia="zh-CN"/>
        </w:rPr>
        <w:t>d)</w:t>
      </w:r>
      <w:r w:rsidRPr="00D64BE4">
        <w:rPr>
          <w:lang w:val="en-US" w:eastAsia="zh-CN"/>
        </w:rPr>
        <w:tab/>
      </w:r>
      <w:r>
        <w:rPr>
          <w:lang w:eastAsia="zh-CN"/>
        </w:rPr>
        <w:t>国际电联理事会</w:t>
      </w:r>
      <w:del w:id="37" w:author="He, Liqun" w:date="2016-10-05T09:33:00Z">
        <w:r w:rsidDel="004417D9">
          <w:rPr>
            <w:lang w:eastAsia="zh-CN"/>
          </w:rPr>
          <w:delText>2012</w:delText>
        </w:r>
      </w:del>
      <w:ins w:id="38" w:author="He, Liqun" w:date="2016-10-05T09:33:00Z">
        <w:r w:rsidR="004417D9">
          <w:rPr>
            <w:lang w:eastAsia="zh-CN"/>
          </w:rPr>
          <w:t>2013</w:t>
        </w:r>
      </w:ins>
      <w:r>
        <w:rPr>
          <w:lang w:eastAsia="zh-CN"/>
        </w:rPr>
        <w:t>年会议在</w:t>
      </w:r>
      <w:ins w:id="39" w:author="He, Liqun" w:date="2016-10-05T09:36:00Z">
        <w:r w:rsidR="004417D9">
          <w:rPr>
            <w:rFonts w:eastAsiaTheme="minorEastAsia" w:hint="eastAsia"/>
            <w:lang w:eastAsia="zh-CN"/>
          </w:rPr>
          <w:t>四</w:t>
        </w:r>
      </w:ins>
      <w:ins w:id="40" w:author="He, Liqun" w:date="2016-10-05T09:51:00Z">
        <w:r w:rsidR="008E76A1">
          <w:rPr>
            <w:rFonts w:eastAsiaTheme="minorEastAsia" w:hint="eastAsia"/>
            <w:lang w:eastAsia="zh-CN"/>
          </w:rPr>
          <w:t>个</w:t>
        </w:r>
      </w:ins>
      <w:ins w:id="41" w:author="He, Liqun" w:date="2016-10-05T09:36:00Z">
        <w:r w:rsidR="004417D9">
          <w:rPr>
            <w:rFonts w:eastAsiaTheme="minorEastAsia"/>
            <w:lang w:eastAsia="zh-CN"/>
          </w:rPr>
          <w:t>支柱：支柱</w:t>
        </w:r>
        <w:r w:rsidR="004417D9">
          <w:rPr>
            <w:rFonts w:hint="eastAsia"/>
            <w:lang w:eastAsia="zh-CN"/>
          </w:rPr>
          <w:t>1</w:t>
        </w:r>
      </w:ins>
      <w:ins w:id="42" w:author="He, Liqun" w:date="2016-10-05T09:38:00Z">
        <w:r w:rsidR="003F5868">
          <w:rPr>
            <w:rFonts w:hint="eastAsia"/>
            <w:lang w:eastAsia="zh-CN"/>
          </w:rPr>
          <w:t>：</w:t>
        </w:r>
      </w:ins>
      <w:ins w:id="43" w:author="He, Liqun" w:date="2016-10-05T09:36:00Z">
        <w:r w:rsidR="004417D9">
          <w:rPr>
            <w:rFonts w:hint="eastAsia"/>
            <w:lang w:val="en-US" w:eastAsia="zh-CN"/>
          </w:rPr>
          <w:t>一致性</w:t>
        </w:r>
        <w:r w:rsidR="004417D9">
          <w:rPr>
            <w:lang w:val="en-US" w:eastAsia="zh-CN"/>
          </w:rPr>
          <w:t>评估</w:t>
        </w:r>
        <w:r w:rsidR="004417D9">
          <w:rPr>
            <w:rFonts w:hint="eastAsia"/>
            <w:lang w:val="en-US" w:eastAsia="zh-CN"/>
          </w:rPr>
          <w:t>，</w:t>
        </w:r>
        <w:r w:rsidR="004417D9">
          <w:rPr>
            <w:rFonts w:eastAsiaTheme="minorEastAsia"/>
            <w:lang w:eastAsia="zh-CN"/>
          </w:rPr>
          <w:t>支柱</w:t>
        </w:r>
        <w:r w:rsidR="004417D9">
          <w:rPr>
            <w:rFonts w:hint="eastAsia"/>
            <w:lang w:eastAsia="zh-CN"/>
          </w:rPr>
          <w:t>2</w:t>
        </w:r>
      </w:ins>
      <w:ins w:id="44" w:author="He, Liqun" w:date="2016-10-05T09:38:00Z">
        <w:r w:rsidR="003F5868">
          <w:rPr>
            <w:rFonts w:hint="eastAsia"/>
            <w:lang w:eastAsia="zh-CN"/>
          </w:rPr>
          <w:t>：</w:t>
        </w:r>
      </w:ins>
      <w:ins w:id="45" w:author="He, Liqun" w:date="2016-10-05T09:36:00Z">
        <w:r w:rsidR="004417D9">
          <w:rPr>
            <w:rFonts w:hint="eastAsia"/>
            <w:lang w:eastAsia="zh-CN"/>
          </w:rPr>
          <w:t>互</w:t>
        </w:r>
        <w:r w:rsidR="004417D9">
          <w:rPr>
            <w:lang w:eastAsia="zh-CN"/>
          </w:rPr>
          <w:t>操作性活动</w:t>
        </w:r>
        <w:r w:rsidR="004417D9">
          <w:rPr>
            <w:rFonts w:hint="eastAsia"/>
            <w:lang w:eastAsia="zh-CN"/>
          </w:rPr>
          <w:t>，</w:t>
        </w:r>
        <w:r w:rsidR="004417D9">
          <w:rPr>
            <w:rFonts w:eastAsiaTheme="minorEastAsia"/>
            <w:lang w:eastAsia="zh-CN"/>
          </w:rPr>
          <w:t>支柱</w:t>
        </w:r>
        <w:r w:rsidR="004417D9">
          <w:rPr>
            <w:rFonts w:hint="eastAsia"/>
            <w:lang w:eastAsia="zh-CN"/>
          </w:rPr>
          <w:t>3</w:t>
        </w:r>
      </w:ins>
      <w:ins w:id="46" w:author="He, Liqun" w:date="2016-10-05T09:38:00Z">
        <w:r w:rsidR="003F5868">
          <w:rPr>
            <w:rFonts w:hint="eastAsia"/>
            <w:lang w:eastAsia="zh-CN"/>
          </w:rPr>
          <w:t>：</w:t>
        </w:r>
      </w:ins>
      <w:ins w:id="47" w:author="He, Liqun" w:date="2016-10-05T09:36:00Z">
        <w:r w:rsidR="004417D9">
          <w:rPr>
            <w:rFonts w:hint="eastAsia"/>
            <w:lang w:eastAsia="zh-CN"/>
          </w:rPr>
          <w:t>人力资源能力建设，</w:t>
        </w:r>
        <w:r w:rsidR="004417D9">
          <w:rPr>
            <w:rFonts w:eastAsiaTheme="minorEastAsia"/>
            <w:lang w:eastAsia="zh-CN"/>
          </w:rPr>
          <w:t>支柱</w:t>
        </w:r>
        <w:r w:rsidR="004417D9">
          <w:rPr>
            <w:rFonts w:hint="eastAsia"/>
            <w:lang w:eastAsia="zh-CN"/>
          </w:rPr>
          <w:t>4</w:t>
        </w:r>
      </w:ins>
      <w:ins w:id="48" w:author="He, Liqun" w:date="2016-10-05T09:38:00Z">
        <w:r w:rsidR="003F5868">
          <w:rPr>
            <w:rFonts w:hint="eastAsia"/>
            <w:lang w:eastAsia="zh-CN"/>
          </w:rPr>
          <w:t>：</w:t>
        </w:r>
      </w:ins>
      <w:ins w:id="49" w:author="He, Liqun" w:date="2016-10-05T09:36:00Z">
        <w:r w:rsidR="004417D9">
          <w:rPr>
            <w:rFonts w:hint="eastAsia"/>
            <w:lang w:eastAsia="zh-CN"/>
          </w:rPr>
          <w:t>帮助发展中国家建立测试中</w:t>
        </w:r>
        <w:r w:rsidR="004417D9">
          <w:rPr>
            <w:lang w:eastAsia="zh-CN"/>
          </w:rPr>
          <w:t>心和</w:t>
        </w:r>
        <w:r w:rsidR="004417D9">
          <w:rPr>
            <w:lang w:val="en-US" w:eastAsia="zh-CN"/>
          </w:rPr>
          <w:t>C&amp;I</w:t>
        </w:r>
      </w:ins>
      <w:ins w:id="50" w:author="He, Liqun" w:date="2016-10-05T10:27:00Z">
        <w:r w:rsidR="000B5CB0">
          <w:rPr>
            <w:rFonts w:hint="eastAsia"/>
            <w:lang w:eastAsia="zh-CN"/>
          </w:rPr>
          <w:t>计划</w:t>
        </w:r>
      </w:ins>
      <w:ins w:id="51" w:author="He, Liqun" w:date="2016-10-05T09:36:00Z">
        <w:r w:rsidR="004417D9">
          <w:rPr>
            <w:rFonts w:hint="eastAsia"/>
            <w:lang w:eastAsia="zh-CN"/>
          </w:rPr>
          <w:t>的</w:t>
        </w:r>
        <w:r w:rsidR="004417D9">
          <w:rPr>
            <w:lang w:eastAsia="zh-CN"/>
          </w:rPr>
          <w:t>基础上，批准并更新了</w:t>
        </w:r>
      </w:ins>
      <w:ins w:id="52" w:author="He, Liqun" w:date="2016-10-05T09:37:00Z">
        <w:r w:rsidR="004417D9">
          <w:rPr>
            <w:rFonts w:hint="eastAsia"/>
            <w:lang w:eastAsia="zh-CN"/>
          </w:rPr>
          <w:t>第</w:t>
        </w:r>
        <w:r w:rsidR="004417D9">
          <w:rPr>
            <w:rFonts w:hint="eastAsia"/>
            <w:lang w:eastAsia="zh-CN"/>
          </w:rPr>
          <w:t>177</w:t>
        </w:r>
        <w:r w:rsidR="004417D9">
          <w:rPr>
            <w:rFonts w:hint="eastAsia"/>
            <w:lang w:eastAsia="zh-CN"/>
          </w:rPr>
          <w:t>号</w:t>
        </w:r>
        <w:r w:rsidR="004417D9">
          <w:rPr>
            <w:lang w:eastAsia="zh-CN"/>
          </w:rPr>
          <w:t>决议（</w:t>
        </w:r>
        <w:r w:rsidR="004417D9">
          <w:rPr>
            <w:rFonts w:hint="eastAsia"/>
            <w:lang w:eastAsia="zh-CN"/>
          </w:rPr>
          <w:t>2014</w:t>
        </w:r>
        <w:r w:rsidR="004417D9">
          <w:rPr>
            <w:rFonts w:hint="eastAsia"/>
            <w:lang w:eastAsia="zh-CN"/>
          </w:rPr>
          <w:t>年</w:t>
        </w:r>
        <w:r w:rsidR="004417D9">
          <w:rPr>
            <w:lang w:eastAsia="zh-CN"/>
          </w:rPr>
          <w:t>，釜山，修订版</w:t>
        </w:r>
        <w:r w:rsidR="004417D9">
          <w:rPr>
            <w:rFonts w:hint="eastAsia"/>
            <w:lang w:eastAsia="zh-CN"/>
          </w:rPr>
          <w:t>）</w:t>
        </w:r>
        <w:r w:rsidR="004417D9">
          <w:rPr>
            <w:lang w:eastAsia="zh-CN"/>
          </w:rPr>
          <w:t>授权</w:t>
        </w:r>
      </w:ins>
      <w:ins w:id="53" w:author="Liu, Yang" w:date="2016-10-05T15:46:00Z">
        <w:r w:rsidR="00F325E4">
          <w:rPr>
            <w:rFonts w:hint="eastAsia"/>
            <w:lang w:eastAsia="zh-CN"/>
          </w:rPr>
          <w:t>实施</w:t>
        </w:r>
      </w:ins>
      <w:ins w:id="54" w:author="He, Liqun" w:date="2016-10-05T09:38:00Z">
        <w:r w:rsidR="004417D9">
          <w:rPr>
            <w:lang w:eastAsia="zh-CN"/>
          </w:rPr>
          <w:t>的</w:t>
        </w:r>
      </w:ins>
      <w:del w:id="55" w:author="He, Liqun" w:date="2016-10-05T09:36:00Z">
        <w:r w:rsidDel="004417D9">
          <w:rPr>
            <w:lang w:eastAsia="zh-CN"/>
          </w:rPr>
          <w:delText>审议有关长期实施</w:delText>
        </w:r>
      </w:del>
      <w:r w:rsidR="003F5868">
        <w:rPr>
          <w:rFonts w:hint="eastAsia"/>
          <w:lang w:eastAsia="zh-CN"/>
        </w:rPr>
        <w:t>一</w:t>
      </w:r>
      <w:r w:rsidR="003F5868">
        <w:rPr>
          <w:lang w:eastAsia="zh-CN"/>
        </w:rPr>
        <w:t>致</w:t>
      </w:r>
      <w:r>
        <w:rPr>
          <w:rFonts w:hint="eastAsia"/>
          <w:lang w:eastAsia="zh-CN"/>
        </w:rPr>
        <w:t>性</w:t>
      </w:r>
      <w:r>
        <w:rPr>
          <w:lang w:eastAsia="zh-CN"/>
        </w:rPr>
        <w:t>和互操作性</w:t>
      </w:r>
      <w:r>
        <w:rPr>
          <w:rFonts w:hint="eastAsia"/>
          <w:lang w:eastAsia="zh-CN"/>
        </w:rPr>
        <w:t>（</w:t>
      </w:r>
      <w:r w:rsidRPr="006E18AF">
        <w:rPr>
          <w:lang w:eastAsia="zh-CN"/>
        </w:rPr>
        <w:t>C&amp;I</w:t>
      </w:r>
      <w:r>
        <w:rPr>
          <w:rFonts w:hint="eastAsia"/>
          <w:lang w:eastAsia="zh-CN"/>
        </w:rPr>
        <w:t>）</w:t>
      </w:r>
      <w:r w:rsidR="00F325E4">
        <w:rPr>
          <w:rFonts w:hint="eastAsia"/>
          <w:lang w:eastAsia="zh-CN"/>
        </w:rPr>
        <w:t>计划</w:t>
      </w:r>
      <w:del w:id="56" w:author="He, Liqun" w:date="2016-10-05T09:38:00Z">
        <w:r w:rsidDel="004417D9">
          <w:rPr>
            <w:rFonts w:hint="eastAsia"/>
            <w:lang w:eastAsia="zh-CN"/>
          </w:rPr>
          <w:delText>的国际电联合规性和互操作性业务计划</w:delText>
        </w:r>
        <w:r w:rsidDel="004417D9">
          <w:rPr>
            <w:lang w:eastAsia="zh-CN"/>
          </w:rPr>
          <w:delText>时</w:delText>
        </w:r>
        <w:r w:rsidDel="004417D9">
          <w:rPr>
            <w:rFonts w:hint="eastAsia"/>
            <w:lang w:eastAsia="zh-CN"/>
          </w:rPr>
          <w:delText>，</w:delText>
        </w:r>
        <w:r w:rsidDel="004417D9">
          <w:rPr>
            <w:lang w:eastAsia="zh-CN"/>
          </w:rPr>
          <w:delText>就一项行动计划达成一致，特别</w:delText>
        </w:r>
        <w:r w:rsidDel="004417D9">
          <w:rPr>
            <w:rFonts w:hint="eastAsia"/>
            <w:lang w:eastAsia="zh-CN"/>
          </w:rPr>
          <w:delText>请本届全会</w:delText>
        </w:r>
        <w:r w:rsidDel="004417D9">
          <w:rPr>
            <w:lang w:eastAsia="zh-CN"/>
          </w:rPr>
          <w:delText>指定适当的研究</w:delText>
        </w:r>
        <w:r w:rsidDel="004417D9">
          <w:rPr>
            <w:rFonts w:hint="eastAsia"/>
            <w:lang w:eastAsia="zh-CN"/>
          </w:rPr>
          <w:delText>组</w:delText>
        </w:r>
        <w:r w:rsidDel="004417D9">
          <w:rPr>
            <w:lang w:eastAsia="zh-CN"/>
          </w:rPr>
          <w:delText>，</w:delText>
        </w:r>
        <w:r w:rsidDel="004417D9">
          <w:rPr>
            <w:rFonts w:hint="eastAsia"/>
            <w:lang w:eastAsia="zh-CN"/>
          </w:rPr>
          <w:delText>对</w:delText>
        </w:r>
        <w:r w:rsidDel="004417D9">
          <w:rPr>
            <w:lang w:eastAsia="zh-CN"/>
          </w:rPr>
          <w:delText>该部门</w:delText>
        </w:r>
        <w:r w:rsidDel="004417D9">
          <w:rPr>
            <w:rFonts w:hint="eastAsia"/>
            <w:lang w:eastAsia="zh-CN"/>
          </w:rPr>
          <w:delText>各</w:delText>
        </w:r>
        <w:r w:rsidDel="004417D9">
          <w:rPr>
            <w:lang w:eastAsia="zh-CN"/>
          </w:rPr>
          <w:delText>研究组涉及国际电联</w:delText>
        </w:r>
        <w:r w:rsidDel="004417D9">
          <w:rPr>
            <w:rFonts w:hint="eastAsia"/>
            <w:lang w:eastAsia="zh-CN"/>
          </w:rPr>
          <w:delText>合</w:delText>
        </w:r>
        <w:r w:rsidDel="004417D9">
          <w:rPr>
            <w:lang w:eastAsia="zh-CN"/>
          </w:rPr>
          <w:delText>规和</w:delText>
        </w:r>
        <w:r w:rsidDel="004417D9">
          <w:rPr>
            <w:rFonts w:hint="eastAsia"/>
            <w:lang w:eastAsia="zh-CN"/>
          </w:rPr>
          <w:delText>互操作</w:delText>
        </w:r>
        <w:r w:rsidDel="004417D9">
          <w:rPr>
            <w:lang w:eastAsia="zh-CN"/>
          </w:rPr>
          <w:delText>性</w:delText>
        </w:r>
        <w:r w:rsidDel="004417D9">
          <w:rPr>
            <w:rFonts w:hint="eastAsia"/>
            <w:lang w:eastAsia="zh-CN"/>
          </w:rPr>
          <w:delText>业务</w:delText>
        </w:r>
        <w:r w:rsidDel="004417D9">
          <w:rPr>
            <w:lang w:eastAsia="zh-CN"/>
          </w:rPr>
          <w:delText>计划的活动</w:delText>
        </w:r>
        <w:r w:rsidDel="004417D9">
          <w:rPr>
            <w:rFonts w:hint="eastAsia"/>
            <w:lang w:eastAsia="zh-CN"/>
          </w:rPr>
          <w:delText>开展研究</w:delText>
        </w:r>
      </w:del>
      <w:r>
        <w:rPr>
          <w:rFonts w:hint="eastAsia"/>
          <w:lang w:eastAsia="zh-CN"/>
        </w:rPr>
        <w:t>；</w:t>
      </w:r>
    </w:p>
    <w:p w:rsidR="002F3272" w:rsidRDefault="0061468D">
      <w:pPr>
        <w:rPr>
          <w:i/>
          <w:iCs/>
          <w:lang w:val="en-US" w:eastAsia="zh-CN"/>
        </w:rPr>
      </w:pPr>
      <w:r>
        <w:rPr>
          <w:rFonts w:hint="eastAsia"/>
          <w:i/>
          <w:iCs/>
          <w:lang w:val="en-US" w:eastAsia="zh-CN"/>
        </w:rPr>
        <w:t>e</w:t>
      </w:r>
      <w:r w:rsidRPr="006E18AF">
        <w:rPr>
          <w:i/>
          <w:iCs/>
          <w:lang w:val="en-US" w:eastAsia="zh-CN"/>
        </w:rPr>
        <w:t>)</w:t>
      </w:r>
      <w:r w:rsidRPr="00551D2F">
        <w:rPr>
          <w:lang w:val="en-US" w:eastAsia="zh-CN"/>
        </w:rPr>
        <w:tab/>
      </w:r>
      <w:r>
        <w:rPr>
          <w:rFonts w:hint="eastAsia"/>
          <w:lang w:val="en-US" w:eastAsia="zh-CN"/>
        </w:rPr>
        <w:t>全权代表大会通过</w:t>
      </w:r>
      <w:ins w:id="57" w:author="Liu, Yang" w:date="2016-10-05T16:30:00Z">
        <w:r w:rsidR="00686B15">
          <w:rPr>
            <w:rFonts w:hint="eastAsia"/>
            <w:lang w:val="en-US" w:eastAsia="zh-CN"/>
          </w:rPr>
          <w:t>的</w:t>
        </w:r>
      </w:ins>
      <w:r>
        <w:rPr>
          <w:rFonts w:hint="eastAsia"/>
          <w:lang w:val="en-US" w:eastAsia="zh-CN"/>
        </w:rPr>
        <w:t>第</w:t>
      </w:r>
      <w:r>
        <w:rPr>
          <w:rFonts w:hint="eastAsia"/>
          <w:lang w:val="en-US" w:eastAsia="zh-CN"/>
        </w:rPr>
        <w:t>177</w:t>
      </w:r>
      <w:r>
        <w:rPr>
          <w:rFonts w:hint="eastAsia"/>
          <w:lang w:val="en-US" w:eastAsia="zh-CN"/>
        </w:rPr>
        <w:t>号决议（</w:t>
      </w:r>
      <w:del w:id="58" w:author="He, Liqun" w:date="2016-10-05T09:40:00Z">
        <w:r w:rsidDel="003F5868">
          <w:rPr>
            <w:rFonts w:hint="eastAsia"/>
            <w:lang w:val="en-US" w:eastAsia="zh-CN"/>
          </w:rPr>
          <w:delText>2010</w:delText>
        </w:r>
        <w:r w:rsidDel="003F5868">
          <w:rPr>
            <w:rFonts w:hint="eastAsia"/>
            <w:lang w:val="en-US" w:eastAsia="zh-CN"/>
          </w:rPr>
          <w:delText>年，瓜达拉哈拉</w:delText>
        </w:r>
      </w:del>
      <w:ins w:id="59" w:author="He, Liqun" w:date="2016-10-05T09:40:00Z">
        <w:r w:rsidR="003F5868">
          <w:rPr>
            <w:rFonts w:hint="eastAsia"/>
            <w:lang w:eastAsia="zh-CN"/>
          </w:rPr>
          <w:t>2014</w:t>
        </w:r>
        <w:r w:rsidR="003F5868">
          <w:rPr>
            <w:rFonts w:hint="eastAsia"/>
            <w:lang w:eastAsia="zh-CN"/>
          </w:rPr>
          <w:t>年</w:t>
        </w:r>
        <w:r w:rsidR="003F5868">
          <w:rPr>
            <w:lang w:eastAsia="zh-CN"/>
          </w:rPr>
          <w:t>，釜山</w:t>
        </w:r>
        <w:r w:rsidR="003F5868">
          <w:rPr>
            <w:rFonts w:hint="eastAsia"/>
            <w:lang w:eastAsia="zh-CN"/>
          </w:rPr>
          <w:t>，</w:t>
        </w:r>
        <w:r w:rsidR="003F5868">
          <w:rPr>
            <w:lang w:eastAsia="zh-CN"/>
          </w:rPr>
          <w:t>修订版</w:t>
        </w:r>
      </w:ins>
      <w:r>
        <w:rPr>
          <w:rFonts w:hint="eastAsia"/>
          <w:lang w:val="en-US" w:eastAsia="zh-CN"/>
        </w:rPr>
        <w:t>）</w:t>
      </w:r>
      <w:ins w:id="60" w:author="He, Liqun" w:date="2016-10-05T09:40:00Z">
        <w:r w:rsidR="003F5868">
          <w:rPr>
            <w:rFonts w:eastAsiaTheme="minorEastAsia" w:hint="eastAsia"/>
            <w:lang w:eastAsia="zh-CN"/>
          </w:rPr>
          <w:t>认识</w:t>
        </w:r>
        <w:r w:rsidR="003F5868">
          <w:rPr>
            <w:rFonts w:eastAsiaTheme="minorEastAsia"/>
            <w:lang w:eastAsia="zh-CN"/>
          </w:rPr>
          <w:t>到</w:t>
        </w:r>
      </w:ins>
      <w:ins w:id="61" w:author="Liu, Yang" w:date="2016-10-05T15:47:00Z">
        <w:r w:rsidR="00F325E4">
          <w:rPr>
            <w:rFonts w:eastAsiaTheme="minorEastAsia" w:hint="eastAsia"/>
            <w:lang w:eastAsia="zh-CN"/>
          </w:rPr>
          <w:t>，</w:t>
        </w:r>
      </w:ins>
      <w:ins w:id="62" w:author="Zheng, Bingyue" w:date="2016-09-28T10:22:00Z">
        <w:r w:rsidR="00E036DD" w:rsidRPr="005E56C7">
          <w:rPr>
            <w:lang w:eastAsia="zh-CN"/>
          </w:rPr>
          <w:t>通过落实相关</w:t>
        </w:r>
      </w:ins>
      <w:ins w:id="63" w:author="Liu, Yang" w:date="2016-10-05T15:47:00Z">
        <w:r w:rsidR="00F325E4">
          <w:rPr>
            <w:rFonts w:hint="eastAsia"/>
            <w:lang w:eastAsia="zh-CN"/>
          </w:rPr>
          <w:t>计划</w:t>
        </w:r>
      </w:ins>
      <w:ins w:id="64" w:author="Liu, Yang" w:date="2016-10-05T16:30:00Z">
        <w:r w:rsidR="00686B15">
          <w:rPr>
            <w:rFonts w:hint="eastAsia"/>
            <w:lang w:eastAsia="zh-CN"/>
          </w:rPr>
          <w:t>的</w:t>
        </w:r>
      </w:ins>
      <w:ins w:id="65" w:author="Zheng, Bingyue" w:date="2016-09-28T10:22:00Z">
        <w:r w:rsidR="00E036DD" w:rsidRPr="005E56C7">
          <w:rPr>
            <w:lang w:eastAsia="zh-CN"/>
          </w:rPr>
          <w:t>、政策和决定</w:t>
        </w:r>
        <w:r w:rsidR="00E036DD">
          <w:rPr>
            <w:rFonts w:hint="eastAsia"/>
            <w:lang w:eastAsia="zh-CN"/>
          </w:rPr>
          <w:t>而</w:t>
        </w:r>
        <w:r w:rsidR="00E036DD">
          <w:rPr>
            <w:lang w:eastAsia="zh-CN"/>
          </w:rPr>
          <w:t>广泛</w:t>
        </w:r>
        <w:r w:rsidR="00E036DD" w:rsidRPr="005E56C7">
          <w:rPr>
            <w:lang w:eastAsia="zh-CN"/>
          </w:rPr>
          <w:t>实现的电信</w:t>
        </w:r>
        <w:r w:rsidR="00E036DD" w:rsidRPr="005E56C7">
          <w:rPr>
            <w:lang w:eastAsia="zh-CN"/>
          </w:rPr>
          <w:t>/</w:t>
        </w:r>
        <w:r w:rsidR="00E036DD">
          <w:rPr>
            <w:rFonts w:hint="eastAsia"/>
            <w:lang w:eastAsia="zh-CN"/>
          </w:rPr>
          <w:t>信息通信技术</w:t>
        </w:r>
        <w:r w:rsidR="00E036DD">
          <w:rPr>
            <w:lang w:eastAsia="zh-CN"/>
          </w:rPr>
          <w:t>（</w:t>
        </w:r>
        <w:r w:rsidR="00E036DD" w:rsidRPr="005E56C7">
          <w:rPr>
            <w:lang w:eastAsia="zh-CN"/>
          </w:rPr>
          <w:t>ICT</w:t>
        </w:r>
        <w:r w:rsidR="00E036DD">
          <w:rPr>
            <w:rFonts w:hint="eastAsia"/>
            <w:lang w:eastAsia="zh-CN"/>
          </w:rPr>
          <w:t>）</w:t>
        </w:r>
        <w:r w:rsidR="00E036DD" w:rsidRPr="005E56C7">
          <w:rPr>
            <w:lang w:eastAsia="zh-CN"/>
          </w:rPr>
          <w:t>设备和系统的广泛一致性和互操作性能够增加市场机遇，提高可靠性，促进全球一体化和贸易活动</w:t>
        </w:r>
      </w:ins>
      <w:r>
        <w:rPr>
          <w:rFonts w:hint="eastAsia"/>
          <w:lang w:val="en-US" w:eastAsia="zh-CN"/>
        </w:rPr>
        <w:t>；</w:t>
      </w:r>
    </w:p>
    <w:p w:rsidR="002F3272" w:rsidRPr="00551D2F" w:rsidDel="00E036DD" w:rsidRDefault="0061468D">
      <w:pPr>
        <w:rPr>
          <w:del w:id="66" w:author="Zheng, Bingyue" w:date="2016-09-28T10:16:00Z"/>
          <w:lang w:val="en-US" w:eastAsia="zh-CN"/>
        </w:rPr>
      </w:pPr>
      <w:del w:id="67" w:author="Zheng, Bingyue" w:date="2016-09-28T10:16:00Z">
        <w:r w:rsidDel="00E036DD">
          <w:rPr>
            <w:rFonts w:hint="eastAsia"/>
            <w:i/>
            <w:iCs/>
            <w:lang w:val="en-US" w:eastAsia="zh-CN"/>
          </w:rPr>
          <w:delText>f</w:delText>
        </w:r>
        <w:r w:rsidRPr="006E18AF" w:rsidDel="00E036DD">
          <w:rPr>
            <w:i/>
            <w:iCs/>
            <w:lang w:val="en-US" w:eastAsia="zh-CN"/>
          </w:rPr>
          <w:delText>)</w:delText>
        </w:r>
        <w:r w:rsidRPr="00551D2F" w:rsidDel="00E036DD">
          <w:rPr>
            <w:lang w:val="en-US" w:eastAsia="zh-CN"/>
          </w:rPr>
          <w:tab/>
        </w:r>
        <w:r w:rsidDel="00E036DD">
          <w:rPr>
            <w:rFonts w:hint="eastAsia"/>
            <w:lang w:eastAsia="zh-CN"/>
          </w:rPr>
          <w:delText>世界电信标准化全会通过了第</w:delText>
        </w:r>
        <w:r w:rsidDel="00E036DD">
          <w:rPr>
            <w:rFonts w:hint="eastAsia"/>
            <w:lang w:eastAsia="zh-CN"/>
          </w:rPr>
          <w:delText>76</w:delText>
        </w:r>
        <w:r w:rsidDel="00E036DD">
          <w:rPr>
            <w:rFonts w:hint="eastAsia"/>
            <w:lang w:eastAsia="zh-CN"/>
          </w:rPr>
          <w:delText>号决议（</w:delText>
        </w:r>
        <w:r w:rsidDel="00E036DD">
          <w:rPr>
            <w:rFonts w:hint="eastAsia"/>
            <w:lang w:eastAsia="zh-CN"/>
          </w:rPr>
          <w:delText>2008</w:delText>
        </w:r>
        <w:r w:rsidDel="00E036DD">
          <w:rPr>
            <w:rFonts w:hint="eastAsia"/>
            <w:lang w:eastAsia="zh-CN"/>
          </w:rPr>
          <w:delText>年，约翰内斯堡）；</w:delText>
        </w:r>
      </w:del>
    </w:p>
    <w:p w:rsidR="002F3272" w:rsidRPr="00551D2F" w:rsidRDefault="0061468D">
      <w:pPr>
        <w:rPr>
          <w:lang w:val="en-US" w:eastAsia="zh-CN"/>
        </w:rPr>
      </w:pPr>
      <w:del w:id="68" w:author="Zheng, Bingyue" w:date="2016-09-28T10:16:00Z">
        <w:r w:rsidDel="00E036DD">
          <w:rPr>
            <w:rFonts w:hint="eastAsia"/>
            <w:i/>
            <w:iCs/>
            <w:lang w:val="en-US" w:eastAsia="zh-CN"/>
          </w:rPr>
          <w:delText>g</w:delText>
        </w:r>
      </w:del>
      <w:ins w:id="69" w:author="Zheng, Bingyue" w:date="2016-09-28T10:16:00Z">
        <w:r w:rsidR="00E036DD">
          <w:rPr>
            <w:i/>
            <w:iCs/>
            <w:lang w:val="en-US" w:eastAsia="zh-CN"/>
          </w:rPr>
          <w:t>f</w:t>
        </w:r>
      </w:ins>
      <w:r w:rsidRPr="006E18AF">
        <w:rPr>
          <w:i/>
          <w:iCs/>
          <w:lang w:val="en-US" w:eastAsia="zh-CN"/>
        </w:rPr>
        <w:t>)</w:t>
      </w:r>
      <w:r w:rsidRPr="00551D2F">
        <w:rPr>
          <w:lang w:val="en-US" w:eastAsia="zh-CN"/>
        </w:rPr>
        <w:tab/>
      </w:r>
      <w:r w:rsidRPr="000A3B3D">
        <w:rPr>
          <w:rFonts w:hint="eastAsia"/>
          <w:lang w:val="en-US" w:eastAsia="zh-CN"/>
        </w:rPr>
        <w:t>世界电信发展大会通过了第</w:t>
      </w:r>
      <w:r w:rsidRPr="000A3B3D">
        <w:rPr>
          <w:rFonts w:hint="eastAsia"/>
          <w:lang w:val="en-US" w:eastAsia="zh-CN"/>
        </w:rPr>
        <w:t>47</w:t>
      </w:r>
      <w:r w:rsidRPr="000A3B3D">
        <w:rPr>
          <w:rFonts w:hint="eastAsia"/>
          <w:lang w:val="en-US" w:eastAsia="zh-CN"/>
        </w:rPr>
        <w:t>号决议（</w:t>
      </w:r>
      <w:del w:id="70" w:author="He, Liqun" w:date="2016-10-05T09:41:00Z">
        <w:r w:rsidRPr="000A3B3D" w:rsidDel="003F5868">
          <w:rPr>
            <w:rFonts w:hint="eastAsia"/>
            <w:lang w:val="en-US" w:eastAsia="zh-CN"/>
          </w:rPr>
          <w:delText>2010</w:delText>
        </w:r>
        <w:r w:rsidRPr="000A3B3D" w:rsidDel="003F5868">
          <w:rPr>
            <w:rFonts w:hint="eastAsia"/>
            <w:lang w:val="en-US" w:eastAsia="zh-CN"/>
          </w:rPr>
          <w:delText>年，海得拉巴</w:delText>
        </w:r>
      </w:del>
      <w:ins w:id="71" w:author="He, Liqun" w:date="2016-10-05T09:41:00Z">
        <w:r w:rsidR="003F5868">
          <w:rPr>
            <w:rFonts w:hint="eastAsia"/>
            <w:lang w:eastAsia="zh-CN"/>
          </w:rPr>
          <w:t>2014</w:t>
        </w:r>
        <w:r w:rsidR="003F5868">
          <w:rPr>
            <w:rFonts w:hint="eastAsia"/>
            <w:lang w:eastAsia="zh-CN"/>
          </w:rPr>
          <w:t>年</w:t>
        </w:r>
        <w:r w:rsidR="003F5868">
          <w:rPr>
            <w:lang w:eastAsia="zh-CN"/>
          </w:rPr>
          <w:t>，</w:t>
        </w:r>
      </w:ins>
      <w:ins w:id="72" w:author="Liu, Yang" w:date="2016-10-05T15:48:00Z">
        <w:r w:rsidR="00F325E4">
          <w:rPr>
            <w:rFonts w:hint="eastAsia"/>
            <w:lang w:eastAsia="zh-CN"/>
          </w:rPr>
          <w:t>迪拜</w:t>
        </w:r>
      </w:ins>
      <w:r w:rsidRPr="000A3B3D">
        <w:rPr>
          <w:rFonts w:hint="eastAsia"/>
          <w:lang w:val="en-US" w:eastAsia="zh-CN"/>
        </w:rPr>
        <w:t>，修订版）；</w:t>
      </w:r>
    </w:p>
    <w:p w:rsidR="002F3272" w:rsidRPr="00551D2F" w:rsidRDefault="0061468D">
      <w:pPr>
        <w:rPr>
          <w:lang w:val="en-US" w:eastAsia="zh-CN"/>
        </w:rPr>
      </w:pPr>
      <w:del w:id="73" w:author="Zheng, Bingyue" w:date="2016-09-28T10:16:00Z">
        <w:r w:rsidDel="00E036DD">
          <w:rPr>
            <w:rFonts w:hint="eastAsia"/>
            <w:i/>
            <w:iCs/>
            <w:lang w:val="en-US" w:eastAsia="zh-CN"/>
          </w:rPr>
          <w:delText>h</w:delText>
        </w:r>
      </w:del>
      <w:ins w:id="74" w:author="Zheng, Bingyue" w:date="2016-09-28T10:16:00Z">
        <w:r w:rsidR="00E036DD">
          <w:rPr>
            <w:i/>
            <w:iCs/>
            <w:lang w:val="en-US" w:eastAsia="zh-CN"/>
          </w:rPr>
          <w:t>g</w:t>
        </w:r>
      </w:ins>
      <w:r w:rsidRPr="006E18AF">
        <w:rPr>
          <w:i/>
          <w:iCs/>
          <w:lang w:val="en-US" w:eastAsia="zh-CN"/>
        </w:rPr>
        <w:t>)</w:t>
      </w:r>
      <w:r w:rsidRPr="00551D2F">
        <w:rPr>
          <w:lang w:val="en-US" w:eastAsia="zh-CN"/>
        </w:rPr>
        <w:tab/>
      </w:r>
      <w:r w:rsidRPr="000B4BE5">
        <w:rPr>
          <w:rFonts w:hint="eastAsia"/>
          <w:lang w:val="en-US" w:eastAsia="zh-CN"/>
        </w:rPr>
        <w:t>国际电联无线电通信全会</w:t>
      </w:r>
      <w:r>
        <w:rPr>
          <w:rFonts w:hint="eastAsia"/>
          <w:lang w:val="en-US" w:eastAsia="zh-CN"/>
        </w:rPr>
        <w:t>通过的</w:t>
      </w:r>
      <w:r>
        <w:rPr>
          <w:rFonts w:hint="eastAsia"/>
          <w:lang w:val="en-US" w:eastAsia="zh-CN"/>
        </w:rPr>
        <w:t>ITU-R</w:t>
      </w:r>
      <w:r w:rsidRPr="000B4BE5">
        <w:rPr>
          <w:rFonts w:hint="eastAsia"/>
          <w:lang w:val="en-US" w:eastAsia="zh-CN"/>
        </w:rPr>
        <w:t>第</w:t>
      </w:r>
      <w:r w:rsidRPr="000B4BE5">
        <w:rPr>
          <w:rFonts w:hint="eastAsia"/>
          <w:lang w:val="en-US" w:eastAsia="zh-CN"/>
        </w:rPr>
        <w:t>62</w:t>
      </w:r>
      <w:r w:rsidRPr="000B4BE5">
        <w:rPr>
          <w:rFonts w:hint="eastAsia"/>
          <w:lang w:val="en-US" w:eastAsia="zh-CN"/>
        </w:rPr>
        <w:t>号决议</w:t>
      </w:r>
      <w:r>
        <w:rPr>
          <w:rFonts w:hint="eastAsia"/>
          <w:lang w:val="en-US" w:eastAsia="zh-CN"/>
        </w:rPr>
        <w:t>（</w:t>
      </w:r>
      <w:del w:id="75" w:author="He, Liqun" w:date="2016-10-05T09:41:00Z">
        <w:r w:rsidDel="003F5868">
          <w:rPr>
            <w:rFonts w:hint="eastAsia"/>
            <w:lang w:val="en-US" w:eastAsia="zh-CN"/>
          </w:rPr>
          <w:delText>2012</w:delText>
        </w:r>
      </w:del>
      <w:ins w:id="76" w:author="He, Liqun" w:date="2016-10-05T09:41:00Z">
        <w:r w:rsidR="003F5868">
          <w:rPr>
            <w:lang w:val="en-US" w:eastAsia="zh-CN"/>
          </w:rPr>
          <w:t>2015</w:t>
        </w:r>
      </w:ins>
      <w:r>
        <w:rPr>
          <w:rFonts w:hint="eastAsia"/>
          <w:lang w:val="en-US" w:eastAsia="zh-CN"/>
        </w:rPr>
        <w:t>年，日内瓦）；</w:t>
      </w:r>
    </w:p>
    <w:p w:rsidR="002F3272" w:rsidRPr="00551D2F" w:rsidDel="00E036DD" w:rsidRDefault="0061468D">
      <w:pPr>
        <w:rPr>
          <w:del w:id="77" w:author="Zheng, Bingyue" w:date="2016-09-28T10:16:00Z"/>
          <w:lang w:val="en-US" w:eastAsia="zh-CN"/>
        </w:rPr>
      </w:pPr>
      <w:del w:id="78" w:author="Zheng, Bingyue" w:date="2016-09-28T10:16:00Z">
        <w:r w:rsidDel="00E036DD">
          <w:rPr>
            <w:rFonts w:hint="eastAsia"/>
            <w:i/>
            <w:iCs/>
            <w:lang w:val="en-US" w:eastAsia="zh-CN"/>
          </w:rPr>
          <w:delText>i</w:delText>
        </w:r>
        <w:r w:rsidRPr="006E18AF" w:rsidDel="00E036DD">
          <w:rPr>
            <w:i/>
            <w:iCs/>
            <w:lang w:val="en-US" w:eastAsia="zh-CN"/>
          </w:rPr>
          <w:delText>)</w:delText>
        </w:r>
        <w:r w:rsidRPr="00551D2F" w:rsidDel="00E036DD">
          <w:rPr>
            <w:lang w:val="en-US" w:eastAsia="zh-CN"/>
          </w:rPr>
          <w:tab/>
        </w:r>
        <w:r w:rsidDel="00E036DD">
          <w:rPr>
            <w:rFonts w:hint="eastAsia"/>
            <w:lang w:val="en-US" w:eastAsia="zh-CN"/>
          </w:rPr>
          <w:delText>电信标准化局主任向理事会</w:delText>
        </w:r>
        <w:r w:rsidDel="00E036DD">
          <w:rPr>
            <w:rFonts w:hint="eastAsia"/>
            <w:lang w:val="en-US" w:eastAsia="zh-CN"/>
          </w:rPr>
          <w:delText>2009</w:delText>
        </w:r>
        <w:r w:rsidDel="00E036DD">
          <w:rPr>
            <w:rFonts w:hint="eastAsia"/>
            <w:lang w:val="en-US" w:eastAsia="zh-CN"/>
          </w:rPr>
          <w:delText>年、</w:delText>
        </w:r>
        <w:r w:rsidDel="00E036DD">
          <w:rPr>
            <w:rFonts w:hint="eastAsia"/>
            <w:lang w:val="en-US" w:eastAsia="zh-CN"/>
          </w:rPr>
          <w:delText>2010</w:delText>
        </w:r>
        <w:r w:rsidDel="00E036DD">
          <w:rPr>
            <w:rFonts w:hint="eastAsia"/>
            <w:lang w:val="en-US" w:eastAsia="zh-CN"/>
          </w:rPr>
          <w:delText>年、</w:delText>
        </w:r>
        <w:r w:rsidDel="00E036DD">
          <w:rPr>
            <w:rFonts w:hint="eastAsia"/>
            <w:lang w:val="en-US" w:eastAsia="zh-CN"/>
          </w:rPr>
          <w:delText>2011</w:delText>
        </w:r>
        <w:r w:rsidDel="00E036DD">
          <w:rPr>
            <w:rFonts w:hint="eastAsia"/>
            <w:lang w:val="en-US" w:eastAsia="zh-CN"/>
          </w:rPr>
          <w:delText>年和</w:delText>
        </w:r>
        <w:r w:rsidDel="00E036DD">
          <w:rPr>
            <w:rFonts w:hint="eastAsia"/>
            <w:lang w:val="en-US" w:eastAsia="zh-CN"/>
          </w:rPr>
          <w:delText>2012</w:delText>
        </w:r>
        <w:r w:rsidDel="00E036DD">
          <w:rPr>
            <w:rFonts w:hint="eastAsia"/>
            <w:lang w:val="en-US" w:eastAsia="zh-CN"/>
          </w:rPr>
          <w:delText>年会议以及</w:delText>
        </w:r>
        <w:r w:rsidDel="00E036DD">
          <w:rPr>
            <w:rFonts w:hint="eastAsia"/>
            <w:lang w:val="en-US" w:eastAsia="zh-CN"/>
          </w:rPr>
          <w:delText>2010</w:delText>
        </w:r>
        <w:r w:rsidDel="00E036DD">
          <w:rPr>
            <w:rFonts w:hint="eastAsia"/>
            <w:lang w:val="en-US" w:eastAsia="zh-CN"/>
          </w:rPr>
          <w:delText>年全权代表大会提交的进展报告；</w:delText>
        </w:r>
      </w:del>
    </w:p>
    <w:p w:rsidR="002F3272" w:rsidRPr="00551D2F" w:rsidRDefault="0061468D">
      <w:pPr>
        <w:rPr>
          <w:lang w:val="en-US" w:eastAsia="zh-CN"/>
        </w:rPr>
      </w:pPr>
      <w:del w:id="79" w:author="Zheng, Bingyue" w:date="2016-09-28T10:16:00Z">
        <w:r w:rsidDel="00E036DD">
          <w:rPr>
            <w:rFonts w:hint="eastAsia"/>
            <w:i/>
            <w:iCs/>
            <w:lang w:val="en-US" w:eastAsia="zh-CN"/>
          </w:rPr>
          <w:delText>j</w:delText>
        </w:r>
      </w:del>
      <w:ins w:id="80" w:author="Zheng, Bingyue" w:date="2016-09-28T10:16:00Z">
        <w:r w:rsidR="00E036DD">
          <w:rPr>
            <w:i/>
            <w:iCs/>
            <w:lang w:val="en-US" w:eastAsia="zh-CN"/>
          </w:rPr>
          <w:t>h</w:t>
        </w:r>
      </w:ins>
      <w:r w:rsidRPr="006E18AF">
        <w:rPr>
          <w:i/>
          <w:iCs/>
          <w:lang w:val="en-US" w:eastAsia="zh-CN"/>
        </w:rPr>
        <w:t>)</w:t>
      </w:r>
      <w:r w:rsidRPr="00551D2F">
        <w:rPr>
          <w:lang w:val="en-US" w:eastAsia="zh-CN"/>
        </w:rPr>
        <w:tab/>
      </w:r>
      <w:r>
        <w:rPr>
          <w:rFonts w:hint="eastAsia"/>
          <w:lang w:val="en-US" w:eastAsia="zh-CN"/>
        </w:rPr>
        <w:t>国际电联在互操作性问题上发挥主导作用</w:t>
      </w:r>
      <w:ins w:id="81" w:author="Liu, Yang" w:date="2016-10-05T15:48:00Z">
        <w:r w:rsidR="004537FF">
          <w:rPr>
            <w:rFonts w:hint="eastAsia"/>
            <w:lang w:val="en-US" w:eastAsia="zh-CN"/>
          </w:rPr>
          <w:t>并</w:t>
        </w:r>
      </w:ins>
      <w:ins w:id="82" w:author="He, Liqun" w:date="2016-10-05T09:50:00Z">
        <w:r w:rsidR="008E76A1">
          <w:rPr>
            <w:rFonts w:hint="eastAsia"/>
            <w:lang w:val="en-US" w:eastAsia="zh-CN"/>
          </w:rPr>
          <w:t>规定</w:t>
        </w:r>
        <w:r w:rsidR="008E76A1">
          <w:rPr>
            <w:lang w:val="en-US" w:eastAsia="zh-CN"/>
          </w:rPr>
          <w:t>由</w:t>
        </w:r>
        <w:r w:rsidR="008E76A1">
          <w:rPr>
            <w:rFonts w:hint="eastAsia"/>
            <w:lang w:val="en-US" w:eastAsia="zh-CN"/>
          </w:rPr>
          <w:t>ITU-T</w:t>
        </w:r>
        <w:r w:rsidR="008E76A1">
          <w:rPr>
            <w:rFonts w:hint="eastAsia"/>
            <w:lang w:val="en-US" w:eastAsia="zh-CN"/>
          </w:rPr>
          <w:t>主</w:t>
        </w:r>
        <w:r w:rsidR="008E76A1">
          <w:rPr>
            <w:lang w:val="en-US" w:eastAsia="zh-CN"/>
          </w:rPr>
          <w:t>要负责支柱</w:t>
        </w:r>
        <w:r w:rsidR="008E76A1">
          <w:rPr>
            <w:rFonts w:hint="eastAsia"/>
            <w:lang w:val="en-US" w:eastAsia="zh-CN"/>
          </w:rPr>
          <w:t>1</w:t>
        </w:r>
        <w:r w:rsidR="008E76A1">
          <w:rPr>
            <w:rFonts w:hint="eastAsia"/>
            <w:lang w:val="en-US" w:eastAsia="zh-CN"/>
          </w:rPr>
          <w:t>和</w:t>
        </w:r>
        <w:r w:rsidR="008E76A1">
          <w:rPr>
            <w:rFonts w:hint="eastAsia"/>
            <w:lang w:val="en-US" w:eastAsia="zh-CN"/>
          </w:rPr>
          <w:t>2</w:t>
        </w:r>
        <w:r w:rsidR="008E76A1">
          <w:rPr>
            <w:rFonts w:hint="eastAsia"/>
            <w:lang w:val="en-US" w:eastAsia="zh-CN"/>
          </w:rPr>
          <w:t>，</w:t>
        </w:r>
        <w:r w:rsidR="008E76A1">
          <w:rPr>
            <w:rFonts w:hint="eastAsia"/>
            <w:lang w:val="en-US" w:eastAsia="zh-CN"/>
          </w:rPr>
          <w:t>ITU-</w:t>
        </w:r>
        <w:r w:rsidR="008E76A1">
          <w:rPr>
            <w:lang w:val="en-US" w:eastAsia="zh-CN"/>
          </w:rPr>
          <w:t>D</w:t>
        </w:r>
      </w:ins>
      <w:ins w:id="83" w:author="Liu, Yang" w:date="2016-10-05T15:48:00Z">
        <w:r w:rsidR="004537FF">
          <w:rPr>
            <w:rFonts w:hint="eastAsia"/>
            <w:lang w:val="en-US" w:eastAsia="zh-CN"/>
          </w:rPr>
          <w:t>负责</w:t>
        </w:r>
      </w:ins>
      <w:ins w:id="84" w:author="He, Liqun" w:date="2016-10-05T09:50:00Z">
        <w:r w:rsidR="008E76A1">
          <w:rPr>
            <w:lang w:val="en-US" w:eastAsia="zh-CN"/>
          </w:rPr>
          <w:t>支柱</w:t>
        </w:r>
        <w:r w:rsidR="008E76A1">
          <w:rPr>
            <w:rFonts w:hint="eastAsia"/>
            <w:lang w:val="en-US" w:eastAsia="zh-CN"/>
          </w:rPr>
          <w:t>3</w:t>
        </w:r>
        <w:r w:rsidR="008E76A1">
          <w:rPr>
            <w:rFonts w:hint="eastAsia"/>
            <w:lang w:val="en-US" w:eastAsia="zh-CN"/>
          </w:rPr>
          <w:t>和</w:t>
        </w:r>
        <w:r w:rsidR="008E76A1">
          <w:rPr>
            <w:rFonts w:hint="eastAsia"/>
            <w:lang w:val="en-US" w:eastAsia="zh-CN"/>
          </w:rPr>
          <w:t>4</w:t>
        </w:r>
      </w:ins>
      <w:r>
        <w:rPr>
          <w:rFonts w:hint="eastAsia"/>
          <w:lang w:val="en-US" w:eastAsia="zh-CN"/>
        </w:rPr>
        <w:t>十分重要，对发展中国家尤其如此</w:t>
      </w:r>
      <w:del w:id="85" w:author="He, Liqun" w:date="2016-10-05T09:50:00Z">
        <w:r w:rsidDel="008E76A1">
          <w:rPr>
            <w:rFonts w:hint="eastAsia"/>
            <w:lang w:val="en-US" w:eastAsia="zh-CN"/>
          </w:rPr>
          <w:delText>，这是批准上述第</w:delText>
        </w:r>
        <w:r w:rsidRPr="003151E7" w:rsidDel="008E76A1">
          <w:rPr>
            <w:rFonts w:hint="eastAsia"/>
            <w:i/>
            <w:iCs/>
            <w:lang w:val="en-US" w:eastAsia="zh-CN"/>
          </w:rPr>
          <w:delText>d)</w:delText>
        </w:r>
        <w:r w:rsidDel="008E76A1">
          <w:rPr>
            <w:rFonts w:hint="eastAsia"/>
            <w:lang w:val="en-US" w:eastAsia="zh-CN"/>
          </w:rPr>
          <w:delText>、</w:delText>
        </w:r>
        <w:r w:rsidRPr="003151E7" w:rsidDel="008E76A1">
          <w:rPr>
            <w:rFonts w:hint="eastAsia"/>
            <w:i/>
            <w:iCs/>
            <w:lang w:val="en-US" w:eastAsia="zh-CN"/>
          </w:rPr>
          <w:delText>e)</w:delText>
        </w:r>
        <w:r w:rsidDel="008E76A1">
          <w:rPr>
            <w:rFonts w:hint="eastAsia"/>
            <w:lang w:val="en-US" w:eastAsia="zh-CN"/>
          </w:rPr>
          <w:delText>、</w:delText>
        </w:r>
        <w:r w:rsidRPr="003151E7" w:rsidDel="008E76A1">
          <w:rPr>
            <w:rFonts w:hint="eastAsia"/>
            <w:i/>
            <w:iCs/>
            <w:lang w:val="en-US" w:eastAsia="zh-CN"/>
          </w:rPr>
          <w:delText>f)</w:delText>
        </w:r>
        <w:r w:rsidDel="008E76A1">
          <w:rPr>
            <w:rFonts w:hint="eastAsia"/>
            <w:lang w:val="en-US" w:eastAsia="zh-CN"/>
          </w:rPr>
          <w:delText>和</w:delText>
        </w:r>
        <w:r w:rsidRPr="003151E7" w:rsidDel="008E76A1">
          <w:rPr>
            <w:rFonts w:hint="eastAsia"/>
            <w:i/>
            <w:iCs/>
            <w:lang w:val="en-US" w:eastAsia="zh-CN"/>
          </w:rPr>
          <w:delText>g)</w:delText>
        </w:r>
        <w:r w:rsidDel="008E76A1">
          <w:rPr>
            <w:rFonts w:hint="eastAsia"/>
            <w:lang w:val="en-US" w:eastAsia="zh-CN"/>
          </w:rPr>
          <w:delText>项所列决议要实现的一个目标，而且拟议的</w:delText>
        </w:r>
        <w:r w:rsidDel="008E76A1">
          <w:rPr>
            <w:rFonts w:hint="eastAsia"/>
            <w:lang w:val="en-US" w:eastAsia="zh-CN"/>
          </w:rPr>
          <w:delText>C&amp;I</w:delText>
        </w:r>
        <w:r w:rsidDel="008E76A1">
          <w:rPr>
            <w:rFonts w:hint="eastAsia"/>
            <w:lang w:val="en-US" w:eastAsia="zh-CN"/>
          </w:rPr>
          <w:delText>项目旨在满足这些需求</w:delText>
        </w:r>
      </w:del>
      <w:r>
        <w:rPr>
          <w:rFonts w:hint="eastAsia"/>
          <w:lang w:val="en-US" w:eastAsia="zh-CN"/>
        </w:rPr>
        <w:t>；</w:t>
      </w:r>
    </w:p>
    <w:p w:rsidR="002F3272" w:rsidRDefault="0061468D">
      <w:pPr>
        <w:rPr>
          <w:ins w:id="86" w:author="Zheng, Bingyue" w:date="2016-09-28T10:16:00Z"/>
          <w:lang w:val="en-US" w:eastAsia="zh-CN"/>
        </w:rPr>
      </w:pPr>
      <w:del w:id="87" w:author="Zheng, Bingyue" w:date="2016-09-28T10:16:00Z">
        <w:r w:rsidRPr="000A4B84" w:rsidDel="00E036DD">
          <w:rPr>
            <w:i/>
            <w:iCs/>
            <w:lang w:eastAsia="zh-CN"/>
          </w:rPr>
          <w:delText>k</w:delText>
        </w:r>
      </w:del>
      <w:ins w:id="88" w:author="Zheng, Bingyue" w:date="2016-09-28T10:16:00Z">
        <w:r w:rsidR="00E036DD">
          <w:rPr>
            <w:i/>
            <w:iCs/>
            <w:lang w:eastAsia="zh-CN"/>
          </w:rPr>
          <w:t>i</w:t>
        </w:r>
      </w:ins>
      <w:r w:rsidRPr="000A4B84">
        <w:rPr>
          <w:i/>
          <w:iCs/>
          <w:lang w:eastAsia="zh-CN"/>
        </w:rPr>
        <w:t>)</w:t>
      </w:r>
      <w:r>
        <w:rPr>
          <w:rFonts w:hint="eastAsia"/>
          <w:i/>
          <w:iCs/>
          <w:lang w:eastAsia="zh-CN"/>
        </w:rPr>
        <w:tab/>
      </w:r>
      <w:r>
        <w:rPr>
          <w:rFonts w:hint="eastAsia"/>
          <w:lang w:eastAsia="zh-CN"/>
        </w:rPr>
        <w:t>国际电联</w:t>
      </w:r>
      <w:r w:rsidR="003F5868">
        <w:rPr>
          <w:rFonts w:hint="eastAsia"/>
          <w:lang w:eastAsia="zh-CN"/>
        </w:rPr>
        <w:t>一</w:t>
      </w:r>
      <w:r w:rsidR="003F5868">
        <w:rPr>
          <w:lang w:eastAsia="zh-CN"/>
        </w:rPr>
        <w:t>致</w:t>
      </w:r>
      <w:r>
        <w:rPr>
          <w:rFonts w:hint="eastAsia"/>
          <w:lang w:eastAsia="zh-CN"/>
        </w:rPr>
        <w:t>性和互操作性业务计划的内容摘要强调了国际电联</w:t>
      </w:r>
      <w:r>
        <w:rPr>
          <w:rFonts w:hint="eastAsia"/>
          <w:lang w:val="en-US" w:eastAsia="zh-CN"/>
        </w:rPr>
        <w:t>C&amp;I</w:t>
      </w:r>
      <w:r w:rsidR="000B5CB0">
        <w:rPr>
          <w:rFonts w:hint="eastAsia"/>
          <w:lang w:val="en-US" w:eastAsia="zh-CN"/>
        </w:rPr>
        <w:t>计划</w:t>
      </w:r>
      <w:r>
        <w:rPr>
          <w:rFonts w:hint="eastAsia"/>
          <w:lang w:val="en-US" w:eastAsia="zh-CN"/>
        </w:rPr>
        <w:t>四个支柱的相关重要问题</w:t>
      </w:r>
      <w:del w:id="89" w:author="He, Liqun" w:date="2016-10-05T09:51:00Z">
        <w:r w:rsidDel="008E76A1">
          <w:rPr>
            <w:rFonts w:hint="eastAsia"/>
            <w:lang w:val="en-US" w:eastAsia="zh-CN"/>
          </w:rPr>
          <w:delText>：即，</w:delText>
        </w:r>
        <w:r w:rsidDel="008E76A1">
          <w:rPr>
            <w:rFonts w:hint="eastAsia"/>
            <w:lang w:val="en-US" w:eastAsia="zh-CN"/>
          </w:rPr>
          <w:delText>1-</w:delText>
        </w:r>
        <w:r w:rsidDel="008E76A1">
          <w:rPr>
            <w:rFonts w:hint="eastAsia"/>
            <w:lang w:val="en-US" w:eastAsia="zh-CN"/>
          </w:rPr>
          <w:delText>合规性评估；</w:delText>
        </w:r>
        <w:r w:rsidDel="008E76A1">
          <w:rPr>
            <w:rFonts w:hint="eastAsia"/>
            <w:lang w:val="en-US" w:eastAsia="zh-CN"/>
          </w:rPr>
          <w:delText>2-</w:delText>
        </w:r>
        <w:r w:rsidDel="008E76A1">
          <w:rPr>
            <w:rFonts w:hint="eastAsia"/>
            <w:lang w:val="en-US" w:eastAsia="zh-CN"/>
          </w:rPr>
          <w:delText>互操作性活动；</w:delText>
        </w:r>
        <w:r w:rsidDel="008E76A1">
          <w:rPr>
            <w:rFonts w:hint="eastAsia"/>
            <w:lang w:val="en-US" w:eastAsia="zh-CN"/>
          </w:rPr>
          <w:delText>3-</w:delText>
        </w:r>
        <w:r w:rsidDel="008E76A1">
          <w:rPr>
            <w:rFonts w:hint="eastAsia"/>
            <w:lang w:val="en-US" w:eastAsia="zh-CN"/>
          </w:rPr>
          <w:delText>能力建设；以及</w:delText>
        </w:r>
        <w:r w:rsidDel="008E76A1">
          <w:rPr>
            <w:rFonts w:hint="eastAsia"/>
            <w:lang w:val="en-US" w:eastAsia="zh-CN"/>
          </w:rPr>
          <w:delText>4-</w:delText>
        </w:r>
        <w:r w:rsidDel="008E76A1">
          <w:rPr>
            <w:rFonts w:hint="eastAsia"/>
            <w:lang w:val="en-US" w:eastAsia="zh-CN"/>
          </w:rPr>
          <w:delText>在发展中国家设立测试中心，</w:delText>
        </w:r>
      </w:del>
      <w:ins w:id="90" w:author="Zheng, Bingyue" w:date="2016-09-28T10:16:00Z">
        <w:r w:rsidR="00E036DD">
          <w:rPr>
            <w:rFonts w:hint="eastAsia"/>
            <w:lang w:val="en-US" w:eastAsia="zh-CN"/>
          </w:rPr>
          <w:t>；</w:t>
        </w:r>
      </w:ins>
    </w:p>
    <w:p w:rsidR="00E036DD" w:rsidRDefault="00E036DD">
      <w:pPr>
        <w:rPr>
          <w:ins w:id="91" w:author="Zheng, Bingyue" w:date="2016-09-28T10:16:00Z"/>
          <w:lang w:eastAsia="zh-CN"/>
        </w:rPr>
      </w:pPr>
      <w:ins w:id="92" w:author="Zheng, Bingyue" w:date="2016-09-28T10:16:00Z">
        <w:r w:rsidRPr="008C1A04">
          <w:rPr>
            <w:i/>
            <w:iCs/>
            <w:lang w:eastAsia="zh-CN"/>
          </w:rPr>
          <w:t>j)</w:t>
        </w:r>
        <w:r>
          <w:rPr>
            <w:lang w:eastAsia="zh-CN"/>
          </w:rPr>
          <w:tab/>
        </w:r>
      </w:ins>
      <w:ins w:id="93" w:author="He, Liqun" w:date="2016-10-05T09:53:00Z">
        <w:r w:rsidR="008E76A1">
          <w:rPr>
            <w:rFonts w:hint="eastAsia"/>
            <w:lang w:eastAsia="zh-CN"/>
          </w:rPr>
          <w:t>国</w:t>
        </w:r>
        <w:r w:rsidR="008E76A1">
          <w:rPr>
            <w:lang w:eastAsia="zh-CN"/>
          </w:rPr>
          <w:t>际电联产</w:t>
        </w:r>
        <w:r w:rsidR="008E76A1">
          <w:rPr>
            <w:rFonts w:hint="eastAsia"/>
            <w:lang w:eastAsia="zh-CN"/>
          </w:rPr>
          <w:t>品</w:t>
        </w:r>
        <w:r w:rsidR="008E76A1">
          <w:rPr>
            <w:lang w:eastAsia="zh-CN"/>
          </w:rPr>
          <w:t>一致性数据库</w:t>
        </w:r>
      </w:ins>
      <w:ins w:id="94" w:author="He, Liqun" w:date="2016-10-05T09:54:00Z">
        <w:r w:rsidR="008E76A1">
          <w:rPr>
            <w:lang w:eastAsia="zh-CN"/>
          </w:rPr>
          <w:t>，</w:t>
        </w:r>
      </w:ins>
      <w:ins w:id="95" w:author="He, Liqun" w:date="2016-10-05T09:57:00Z">
        <w:r w:rsidR="008E76A1">
          <w:rPr>
            <w:rFonts w:hint="eastAsia"/>
            <w:lang w:eastAsia="zh-CN"/>
          </w:rPr>
          <w:t>列出</w:t>
        </w:r>
        <w:r w:rsidR="008E76A1">
          <w:rPr>
            <w:lang w:eastAsia="zh-CN"/>
          </w:rPr>
          <w:t>了符合</w:t>
        </w:r>
        <w:r w:rsidR="008E76A1">
          <w:rPr>
            <w:rFonts w:hint="eastAsia"/>
            <w:lang w:val="en-US" w:eastAsia="zh-CN"/>
          </w:rPr>
          <w:t>ITU-T</w:t>
        </w:r>
        <w:r w:rsidR="008E76A1">
          <w:rPr>
            <w:rFonts w:hint="eastAsia"/>
            <w:lang w:val="en-US" w:eastAsia="zh-CN"/>
          </w:rPr>
          <w:t>建议</w:t>
        </w:r>
        <w:r w:rsidR="008E76A1">
          <w:rPr>
            <w:lang w:val="en-US" w:eastAsia="zh-CN"/>
          </w:rPr>
          <w:t>书的产品</w:t>
        </w:r>
      </w:ins>
      <w:ins w:id="96" w:author="He, Liqun" w:date="2016-10-05T09:58:00Z">
        <w:r w:rsidR="008E76A1">
          <w:rPr>
            <w:lang w:val="en-US" w:eastAsia="zh-CN"/>
          </w:rPr>
          <w:t>，供用户</w:t>
        </w:r>
      </w:ins>
      <w:ins w:id="97" w:author="Liu, Yang" w:date="2016-10-05T15:49:00Z">
        <w:r w:rsidR="004537FF">
          <w:rPr>
            <w:rFonts w:hint="eastAsia"/>
            <w:lang w:val="en-US" w:eastAsia="zh-CN"/>
          </w:rPr>
          <w:t>参考</w:t>
        </w:r>
        <w:r w:rsidR="004537FF">
          <w:rPr>
            <w:lang w:val="en-US" w:eastAsia="zh-CN"/>
          </w:rPr>
          <w:t>并</w:t>
        </w:r>
      </w:ins>
      <w:ins w:id="98" w:author="He, Liqun" w:date="2016-10-05T09:58:00Z">
        <w:r w:rsidR="008E76A1">
          <w:rPr>
            <w:lang w:val="en-US" w:eastAsia="zh-CN"/>
          </w:rPr>
          <w:t>自愿使用；</w:t>
        </w:r>
      </w:ins>
    </w:p>
    <w:p w:rsidR="00E036DD" w:rsidRPr="00E036DD" w:rsidRDefault="00E036DD" w:rsidP="00553D08">
      <w:pPr>
        <w:rPr>
          <w:lang w:eastAsia="zh-CN"/>
          <w:rPrChange w:id="99" w:author="Zheng, Bingyue" w:date="2016-09-28T10:16:00Z">
            <w:rPr>
              <w:lang w:val="en-US" w:eastAsia="zh-CN"/>
            </w:rPr>
          </w:rPrChange>
        </w:rPr>
      </w:pPr>
      <w:ins w:id="100" w:author="Zheng, Bingyue" w:date="2016-09-28T10:16:00Z">
        <w:r w:rsidRPr="008C1A04">
          <w:rPr>
            <w:i/>
            <w:iCs/>
            <w:lang w:eastAsia="zh-CN"/>
          </w:rPr>
          <w:t>k)</w:t>
        </w:r>
        <w:r>
          <w:rPr>
            <w:lang w:eastAsia="zh-CN"/>
          </w:rPr>
          <w:tab/>
        </w:r>
      </w:ins>
      <w:ins w:id="101" w:author="He, Liqun" w:date="2016-10-05T10:00:00Z">
        <w:r w:rsidR="008F2F71">
          <w:rPr>
            <w:rFonts w:hint="eastAsia"/>
            <w:lang w:eastAsia="zh-CN"/>
          </w:rPr>
          <w:t>国</w:t>
        </w:r>
        <w:r w:rsidR="008F2F71">
          <w:rPr>
            <w:lang w:eastAsia="zh-CN"/>
          </w:rPr>
          <w:t>际电联</w:t>
        </w:r>
      </w:ins>
      <w:ins w:id="102" w:author="Liu, Yang" w:date="2016-10-05T15:50:00Z">
        <w:r w:rsidR="004537FF">
          <w:rPr>
            <w:rFonts w:hint="eastAsia"/>
            <w:lang w:eastAsia="zh-CN"/>
          </w:rPr>
          <w:t>设</w:t>
        </w:r>
      </w:ins>
      <w:ins w:id="103" w:author="He, Liqun" w:date="2016-10-05T10:00:00Z">
        <w:r w:rsidR="008F2F71">
          <w:rPr>
            <w:rFonts w:hint="eastAsia"/>
            <w:lang w:eastAsia="zh-CN"/>
          </w:rPr>
          <w:t>立</w:t>
        </w:r>
        <w:r w:rsidR="008F2F71">
          <w:rPr>
            <w:lang w:eastAsia="zh-CN"/>
          </w:rPr>
          <w:t>了一个</w:t>
        </w:r>
        <w:r w:rsidR="008F2F71">
          <w:rPr>
            <w:lang w:eastAsia="zh-CN"/>
          </w:rPr>
          <w:t>C&amp;I</w:t>
        </w:r>
        <w:r w:rsidR="008F2F71">
          <w:rPr>
            <w:rFonts w:hint="eastAsia"/>
            <w:lang w:eastAsia="zh-CN"/>
          </w:rPr>
          <w:t>门户</w:t>
        </w:r>
        <w:r w:rsidR="008F2F71">
          <w:rPr>
            <w:lang w:eastAsia="zh-CN"/>
          </w:rPr>
          <w:t>网站，并对其不断更新</w:t>
        </w:r>
      </w:ins>
      <w:r w:rsidR="00553D08">
        <w:rPr>
          <w:rFonts w:hint="eastAsia"/>
          <w:lang w:eastAsia="zh-CN"/>
        </w:rPr>
        <w:t>，</w:t>
      </w:r>
    </w:p>
    <w:p w:rsidR="002F3272" w:rsidRPr="00E04A5F" w:rsidRDefault="0061468D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注意到</w:t>
      </w:r>
    </w:p>
    <w:p w:rsidR="002F3272" w:rsidRPr="00E04A5F" w:rsidRDefault="0061468D">
      <w:pPr>
        <w:rPr>
          <w:lang w:eastAsia="zh-CN"/>
        </w:rPr>
      </w:pPr>
      <w:r w:rsidRPr="007C1552">
        <w:rPr>
          <w:i/>
          <w:iCs/>
          <w:lang w:eastAsia="zh-CN"/>
        </w:rPr>
        <w:t>a)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支持测试的</w:t>
      </w:r>
      <w:r w:rsidR="008E76A1">
        <w:rPr>
          <w:rFonts w:hint="eastAsia"/>
          <w:lang w:eastAsia="zh-CN"/>
        </w:rPr>
        <w:t>一致性</w:t>
      </w:r>
      <w:r w:rsidRPr="00E04A5F">
        <w:rPr>
          <w:rFonts w:hint="eastAsia"/>
          <w:lang w:eastAsia="zh-CN"/>
        </w:rPr>
        <w:t>和互操作性要求，是开发基于</w:t>
      </w:r>
      <w:r w:rsidRPr="00E04A5F">
        <w:rPr>
          <w:lang w:eastAsia="zh-CN"/>
        </w:rPr>
        <w:t>ITU-T</w:t>
      </w:r>
      <w:r w:rsidRPr="00E04A5F">
        <w:rPr>
          <w:rFonts w:hint="eastAsia"/>
          <w:lang w:eastAsia="zh-CN"/>
        </w:rPr>
        <w:t>建议书的互操作性设备不可或缺的组成部分；</w:t>
      </w:r>
    </w:p>
    <w:p w:rsidR="002F3272" w:rsidRPr="00E04A5F" w:rsidRDefault="0061468D">
      <w:pPr>
        <w:rPr>
          <w:lang w:eastAsia="zh-CN"/>
        </w:rPr>
      </w:pPr>
      <w:r w:rsidRPr="007C1552">
        <w:rPr>
          <w:i/>
          <w:iCs/>
          <w:lang w:eastAsia="zh-CN"/>
        </w:rPr>
        <w:t>b)</w:t>
      </w:r>
      <w:r w:rsidRPr="00E04A5F">
        <w:rPr>
          <w:lang w:eastAsia="zh-CN"/>
        </w:rPr>
        <w:tab/>
        <w:t>ITU-T</w:t>
      </w:r>
      <w:r w:rsidRPr="00E04A5F">
        <w:rPr>
          <w:rFonts w:hint="eastAsia"/>
          <w:lang w:eastAsia="zh-CN"/>
        </w:rPr>
        <w:t>成员当中拥有大量制定相关测试标准和测试程序的实践经验，而本决议提出的行动正是以这些标准和程序为依据的；</w:t>
      </w:r>
    </w:p>
    <w:p w:rsidR="002F3272" w:rsidRPr="00E04A5F" w:rsidRDefault="0061468D">
      <w:pPr>
        <w:rPr>
          <w:lang w:eastAsia="zh-CN"/>
        </w:rPr>
      </w:pPr>
      <w:r w:rsidRPr="007C1552">
        <w:rPr>
          <w:i/>
          <w:iCs/>
          <w:lang w:eastAsia="zh-CN"/>
        </w:rPr>
        <w:t>c)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有必要帮助发展中国家制定</w:t>
      </w:r>
      <w:ins w:id="104" w:author="He, Liqun" w:date="2016-10-05T10:01:00Z">
        <w:r w:rsidR="008F2F71">
          <w:rPr>
            <w:rFonts w:hint="eastAsia"/>
            <w:lang w:eastAsia="zh-CN"/>
          </w:rPr>
          <w:t>互</w:t>
        </w:r>
        <w:r w:rsidR="008F2F71">
          <w:rPr>
            <w:lang w:eastAsia="zh-CN"/>
          </w:rPr>
          <w:t>操作</w:t>
        </w:r>
      </w:ins>
      <w:ins w:id="105" w:author="Liu, Yang" w:date="2016-10-05T15:50:00Z">
        <w:r w:rsidR="004537FF">
          <w:rPr>
            <w:rFonts w:hint="eastAsia"/>
            <w:lang w:eastAsia="zh-CN"/>
          </w:rPr>
          <w:t>性</w:t>
        </w:r>
      </w:ins>
      <w:r w:rsidRPr="00E04A5F">
        <w:rPr>
          <w:rFonts w:hint="eastAsia"/>
          <w:lang w:eastAsia="zh-CN"/>
        </w:rPr>
        <w:t>解决方案，以此在</w:t>
      </w:r>
      <w:ins w:id="106" w:author="He, Liqun" w:date="2016-10-05T10:02:00Z">
        <w:r w:rsidR="008F2F71">
          <w:rPr>
            <w:rFonts w:hint="eastAsia"/>
            <w:lang w:eastAsia="zh-CN"/>
          </w:rPr>
          <w:t>促进</w:t>
        </w:r>
      </w:ins>
      <w:r w:rsidRPr="00E04A5F">
        <w:rPr>
          <w:rFonts w:hint="eastAsia"/>
          <w:lang w:eastAsia="zh-CN"/>
        </w:rPr>
        <w:t>提高产品质量</w:t>
      </w:r>
      <w:ins w:id="107" w:author="He, Liqun" w:date="2016-10-05T10:02:00Z">
        <w:r w:rsidR="008F2F71">
          <w:rPr>
            <w:rFonts w:hint="eastAsia"/>
            <w:lang w:eastAsia="zh-CN"/>
          </w:rPr>
          <w:t>和</w:t>
        </w:r>
        <w:r w:rsidR="008F2F71">
          <w:rPr>
            <w:lang w:eastAsia="zh-CN"/>
          </w:rPr>
          <w:t>安全性</w:t>
        </w:r>
      </w:ins>
      <w:r w:rsidRPr="00E04A5F">
        <w:rPr>
          <w:rFonts w:hint="eastAsia"/>
          <w:lang w:eastAsia="zh-CN"/>
        </w:rPr>
        <w:t>的同时，</w:t>
      </w:r>
      <w:ins w:id="108" w:author="He, Liqun" w:date="2016-10-05T10:02:00Z">
        <w:r w:rsidR="008F2F71">
          <w:rPr>
            <w:rFonts w:hint="eastAsia"/>
            <w:lang w:eastAsia="zh-CN"/>
          </w:rPr>
          <w:t>帮助</w:t>
        </w:r>
      </w:ins>
      <w:del w:id="109" w:author="He, Liqun" w:date="2016-10-05T10:02:00Z">
        <w:r w:rsidRPr="00E04A5F" w:rsidDel="008F2F71">
          <w:rPr>
            <w:rFonts w:hint="eastAsia"/>
            <w:lang w:eastAsia="zh-CN"/>
          </w:rPr>
          <w:delText>展示互操作性</w:delText>
        </w:r>
      </w:del>
      <w:del w:id="110" w:author="He, Liqun" w:date="2016-10-05T10:03:00Z">
        <w:r w:rsidRPr="00E04A5F" w:rsidDel="008F2F71">
          <w:rPr>
            <w:rFonts w:hint="eastAsia"/>
            <w:lang w:eastAsia="zh-CN"/>
          </w:rPr>
          <w:delText>并</w:delText>
        </w:r>
      </w:del>
      <w:r w:rsidRPr="00E04A5F">
        <w:rPr>
          <w:rFonts w:hint="eastAsia"/>
          <w:lang w:eastAsia="zh-CN"/>
        </w:rPr>
        <w:t>削减运营商、尤其是发展中国家运营商的系统和设备采购成本；</w:t>
      </w:r>
    </w:p>
    <w:p w:rsidR="002F3272" w:rsidRDefault="0061468D" w:rsidP="00CF6829">
      <w:pPr>
        <w:rPr>
          <w:lang w:eastAsia="zh-CN"/>
        </w:rPr>
      </w:pPr>
      <w:r w:rsidRPr="007C1552">
        <w:rPr>
          <w:i/>
          <w:iCs/>
          <w:lang w:eastAsia="zh-CN"/>
        </w:rPr>
        <w:t>d)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在没有进行互操作性试验或测试的情况下，不同厂家的设备可能会给用户带来互连性能低下的问题</w:t>
      </w:r>
      <w:ins w:id="111" w:author="Liu, Yang" w:date="2016-10-06T09:15:00Z">
        <w:r w:rsidR="00CF6829">
          <w:rPr>
            <w:rFonts w:hint="eastAsia"/>
            <w:lang w:eastAsia="zh-CN"/>
          </w:rPr>
          <w:t>；</w:t>
        </w:r>
      </w:ins>
    </w:p>
    <w:p w:rsidR="00E036DD" w:rsidRDefault="00E036DD">
      <w:pPr>
        <w:rPr>
          <w:lang w:eastAsia="zh-CN"/>
        </w:rPr>
      </w:pPr>
      <w:ins w:id="112" w:author="Zheng, Bingyue" w:date="2016-09-28T10:17:00Z">
        <w:r w:rsidRPr="008C1A04">
          <w:rPr>
            <w:i/>
            <w:iCs/>
            <w:lang w:eastAsia="zh-CN"/>
          </w:rPr>
          <w:t>e)</w:t>
        </w:r>
        <w:r>
          <w:rPr>
            <w:lang w:eastAsia="zh-CN"/>
          </w:rPr>
          <w:tab/>
        </w:r>
      </w:ins>
      <w:ins w:id="113" w:author="He, Liqun" w:date="2016-10-05T10:13:00Z">
        <w:r w:rsidR="00A91D99">
          <w:rPr>
            <w:rFonts w:hint="eastAsia"/>
            <w:lang w:eastAsia="zh-CN"/>
          </w:rPr>
          <w:t>在</w:t>
        </w:r>
        <w:r w:rsidR="00A91D99">
          <w:rPr>
            <w:lang w:eastAsia="zh-CN"/>
          </w:rPr>
          <w:t>成员国之间开展技术协作</w:t>
        </w:r>
        <w:r w:rsidR="00A91D99">
          <w:rPr>
            <w:rFonts w:hint="eastAsia"/>
            <w:lang w:eastAsia="zh-CN"/>
          </w:rPr>
          <w:t>并</w:t>
        </w:r>
        <w:r w:rsidR="00A91D99">
          <w:rPr>
            <w:lang w:eastAsia="zh-CN"/>
          </w:rPr>
          <w:t>分享</w:t>
        </w:r>
        <w:r w:rsidR="00A91D99">
          <w:rPr>
            <w:rFonts w:hint="eastAsia"/>
            <w:lang w:eastAsia="zh-CN"/>
          </w:rPr>
          <w:t>ICT</w:t>
        </w:r>
        <w:r w:rsidR="00A91D99">
          <w:rPr>
            <w:rFonts w:hint="eastAsia"/>
            <w:lang w:eastAsia="zh-CN"/>
          </w:rPr>
          <w:t>事务</w:t>
        </w:r>
      </w:ins>
      <w:ins w:id="114" w:author="Liu, Yang" w:date="2016-10-05T15:50:00Z">
        <w:r w:rsidR="004537FF">
          <w:rPr>
            <w:rFonts w:hint="eastAsia"/>
            <w:lang w:eastAsia="zh-CN"/>
          </w:rPr>
          <w:t>相关</w:t>
        </w:r>
      </w:ins>
      <w:ins w:id="115" w:author="He, Liqun" w:date="2016-10-05T10:13:00Z">
        <w:r w:rsidR="00A91D99">
          <w:rPr>
            <w:lang w:eastAsia="zh-CN"/>
          </w:rPr>
          <w:t>知识，</w:t>
        </w:r>
      </w:ins>
      <w:ins w:id="116" w:author="Liu, Yang" w:date="2016-10-05T15:51:00Z">
        <w:r w:rsidR="004537FF">
          <w:rPr>
            <w:rFonts w:hint="eastAsia"/>
            <w:lang w:eastAsia="zh-CN"/>
          </w:rPr>
          <w:t>这些</w:t>
        </w:r>
      </w:ins>
      <w:ins w:id="117" w:author="He, Liqun" w:date="2016-10-05T10:13:00Z">
        <w:r w:rsidR="00A91D99">
          <w:rPr>
            <w:lang w:eastAsia="zh-CN"/>
          </w:rPr>
          <w:t>是构建</w:t>
        </w:r>
      </w:ins>
      <w:ins w:id="118" w:author="He, Liqun" w:date="2016-10-05T10:14:00Z">
        <w:r w:rsidR="00A91D99">
          <w:rPr>
            <w:rFonts w:hint="eastAsia"/>
            <w:lang w:eastAsia="zh-CN"/>
          </w:rPr>
          <w:t>互连</w:t>
        </w:r>
        <w:r w:rsidR="00A91D99">
          <w:rPr>
            <w:lang w:eastAsia="zh-CN"/>
          </w:rPr>
          <w:t>互</w:t>
        </w:r>
        <w:r w:rsidR="00A91D99">
          <w:rPr>
            <w:rFonts w:hint="eastAsia"/>
            <w:lang w:eastAsia="zh-CN"/>
          </w:rPr>
          <w:t>通</w:t>
        </w:r>
        <w:r w:rsidR="00A91D99">
          <w:rPr>
            <w:lang w:eastAsia="zh-CN"/>
          </w:rPr>
          <w:t>且可</w:t>
        </w:r>
      </w:ins>
      <w:ins w:id="119" w:author="He, Liqun" w:date="2016-10-05T10:15:00Z">
        <w:r w:rsidR="00A91D99">
          <w:rPr>
            <w:lang w:eastAsia="zh-CN"/>
          </w:rPr>
          <w:t>互操作的</w:t>
        </w:r>
        <w:r w:rsidR="00A91D99">
          <w:rPr>
            <w:rFonts w:hint="eastAsia"/>
            <w:lang w:eastAsia="zh-CN"/>
          </w:rPr>
          <w:t>社会</w:t>
        </w:r>
        <w:r w:rsidR="00A91D99">
          <w:rPr>
            <w:lang w:eastAsia="zh-CN"/>
          </w:rPr>
          <w:t>的</w:t>
        </w:r>
      </w:ins>
      <w:ins w:id="120" w:author="He, Liqun" w:date="2016-10-05T10:16:00Z">
        <w:r w:rsidR="00A91D99">
          <w:rPr>
            <w:rFonts w:hint="eastAsia"/>
            <w:lang w:eastAsia="zh-CN"/>
          </w:rPr>
          <w:t>基石</w:t>
        </w:r>
      </w:ins>
      <w:r w:rsidR="00CF6829">
        <w:rPr>
          <w:rFonts w:hint="eastAsia"/>
          <w:lang w:eastAsia="zh-CN"/>
        </w:rPr>
        <w:t>，</w:t>
      </w:r>
    </w:p>
    <w:p w:rsidR="002F3272" w:rsidRPr="00E04A5F" w:rsidRDefault="0061468D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考虑到</w:t>
      </w:r>
    </w:p>
    <w:p w:rsidR="002F3272" w:rsidRPr="00E04A5F" w:rsidRDefault="0061468D">
      <w:pPr>
        <w:rPr>
          <w:lang w:eastAsia="zh-CN"/>
        </w:rPr>
      </w:pPr>
      <w:r w:rsidRPr="007C1552">
        <w:rPr>
          <w:i/>
          <w:iCs/>
          <w:lang w:eastAsia="zh-CN"/>
        </w:rPr>
        <w:t>a)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如《</w:t>
      </w:r>
      <w:r w:rsidRPr="00E04A5F">
        <w:rPr>
          <w:rFonts w:hint="eastAsia"/>
          <w:lang w:eastAsia="zh-CN"/>
        </w:rPr>
        <w:t>ITU-T A</w:t>
      </w:r>
      <w:r w:rsidRPr="00E04A5F">
        <w:rPr>
          <w:rFonts w:hint="eastAsia"/>
          <w:lang w:eastAsia="zh-CN"/>
        </w:rPr>
        <w:t>系列建议书增补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》所述，国际电联电信标准化部门在过去曾偶尔开展过</w:t>
      </w:r>
      <w:r w:rsidR="008E76A1">
        <w:rPr>
          <w:rFonts w:hint="eastAsia"/>
          <w:lang w:eastAsia="zh-CN"/>
        </w:rPr>
        <w:t>一致性</w:t>
      </w:r>
      <w:r w:rsidRPr="00E04A5F">
        <w:rPr>
          <w:rFonts w:hint="eastAsia"/>
          <w:lang w:eastAsia="zh-CN"/>
        </w:rPr>
        <w:t>和互操作性测试；</w:t>
      </w:r>
    </w:p>
    <w:p w:rsidR="002F3272" w:rsidRPr="00E04A5F" w:rsidRDefault="0061468D">
      <w:pPr>
        <w:rPr>
          <w:lang w:eastAsia="zh-CN"/>
        </w:rPr>
      </w:pPr>
      <w:r w:rsidRPr="007C1552">
        <w:rPr>
          <w:i/>
          <w:iCs/>
          <w:lang w:eastAsia="zh-CN"/>
        </w:rPr>
        <w:t>b)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国际电联的标准化资源有限，而且</w:t>
      </w:r>
      <w:ins w:id="121" w:author="Liu, Yang" w:date="2016-10-05T15:51:00Z">
        <w:r w:rsidR="004537FF">
          <w:rPr>
            <w:rFonts w:hint="eastAsia"/>
            <w:lang w:eastAsia="zh-CN"/>
          </w:rPr>
          <w:t>一致性</w:t>
        </w:r>
        <w:r w:rsidR="004537FF">
          <w:rPr>
            <w:lang w:eastAsia="zh-CN"/>
          </w:rPr>
          <w:t>和</w:t>
        </w:r>
      </w:ins>
      <w:r w:rsidRPr="00E04A5F">
        <w:rPr>
          <w:rFonts w:hint="eastAsia"/>
          <w:lang w:eastAsia="zh-CN"/>
        </w:rPr>
        <w:t>互操作性测试需要专用技术基础设施；</w:t>
      </w:r>
    </w:p>
    <w:p w:rsidR="002F3272" w:rsidRPr="00E04A5F" w:rsidRDefault="0061468D">
      <w:pPr>
        <w:rPr>
          <w:lang w:eastAsia="zh-CN"/>
        </w:rPr>
      </w:pPr>
      <w:r w:rsidRPr="007C1552">
        <w:rPr>
          <w:i/>
          <w:iCs/>
          <w:lang w:eastAsia="zh-CN"/>
        </w:rPr>
        <w:lastRenderedPageBreak/>
        <w:t>c)</w:t>
      </w:r>
      <w:r w:rsidRPr="00E04A5F">
        <w:rPr>
          <w:lang w:eastAsia="zh-CN"/>
        </w:rPr>
        <w:tab/>
      </w:r>
      <w:del w:id="122" w:author="Liu, Yang" w:date="2016-10-05T15:51:00Z">
        <w:r w:rsidDel="004537FF">
          <w:rPr>
            <w:rFonts w:hint="eastAsia"/>
            <w:lang w:eastAsia="zh-CN"/>
          </w:rPr>
          <w:delText>编写</w:delText>
        </w:r>
      </w:del>
      <w:ins w:id="123" w:author="Liu, Yang" w:date="2016-10-05T15:51:00Z">
        <w:r w:rsidR="004537FF">
          <w:rPr>
            <w:rFonts w:hint="eastAsia"/>
            <w:lang w:eastAsia="zh-CN"/>
          </w:rPr>
          <w:t>开发</w:t>
        </w:r>
      </w:ins>
      <w:r>
        <w:rPr>
          <w:rFonts w:hint="eastAsia"/>
          <w:lang w:eastAsia="zh-CN"/>
        </w:rPr>
        <w:t>测试套件、</w:t>
      </w:r>
      <w:r w:rsidRPr="00E04A5F">
        <w:rPr>
          <w:rFonts w:hint="eastAsia"/>
          <w:lang w:eastAsia="zh-CN"/>
        </w:rPr>
        <w:t>互操作性测试的标准化、产品开发及其测试工作需要不同类型的</w:t>
      </w:r>
      <w:del w:id="124" w:author="Liu, Yang" w:date="2016-10-05T15:51:00Z">
        <w:r w:rsidRPr="00E04A5F" w:rsidDel="004537FF">
          <w:rPr>
            <w:rFonts w:hint="eastAsia"/>
            <w:lang w:eastAsia="zh-CN"/>
          </w:rPr>
          <w:delText>专家</w:delText>
        </w:r>
      </w:del>
      <w:ins w:id="125" w:author="Liu, Yang" w:date="2016-10-05T15:51:00Z">
        <w:r w:rsidR="004537FF">
          <w:rPr>
            <w:rFonts w:hint="eastAsia"/>
            <w:lang w:eastAsia="zh-CN"/>
          </w:rPr>
          <w:t>专业力量</w:t>
        </w:r>
      </w:ins>
      <w:r w:rsidRPr="00E04A5F">
        <w:rPr>
          <w:rFonts w:hint="eastAsia"/>
          <w:lang w:eastAsia="zh-CN"/>
        </w:rPr>
        <w:t>；</w:t>
      </w:r>
    </w:p>
    <w:p w:rsidR="002F3272" w:rsidRPr="00E04A5F" w:rsidRDefault="0061468D">
      <w:pPr>
        <w:rPr>
          <w:lang w:eastAsia="zh-CN"/>
        </w:rPr>
      </w:pPr>
      <w:r w:rsidRPr="007C1552">
        <w:rPr>
          <w:i/>
          <w:iCs/>
          <w:lang w:eastAsia="zh-CN"/>
        </w:rPr>
        <w:t>d)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由未参与标准化进程的标准用户，而不是编制规范的标准化专家进行互操作性测试，是一种好方法；</w:t>
      </w:r>
    </w:p>
    <w:p w:rsidR="002F3272" w:rsidRDefault="0061468D" w:rsidP="00141B24">
      <w:pPr>
        <w:rPr>
          <w:lang w:eastAsia="zh-CN"/>
        </w:rPr>
      </w:pPr>
      <w:r w:rsidRPr="007C1552">
        <w:rPr>
          <w:i/>
          <w:iCs/>
          <w:lang w:eastAsia="zh-CN"/>
        </w:rPr>
        <w:t>e)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因此有必要与</w:t>
      </w:r>
      <w:ins w:id="126" w:author="Liu, Yang" w:date="2016-10-05T15:52:00Z">
        <w:r w:rsidR="004537FF">
          <w:rPr>
            <w:rFonts w:hint="eastAsia"/>
            <w:lang w:eastAsia="zh-CN"/>
          </w:rPr>
          <w:t>一批</w:t>
        </w:r>
      </w:ins>
      <w:r w:rsidRPr="00E04A5F">
        <w:rPr>
          <w:rFonts w:hint="eastAsia"/>
          <w:lang w:eastAsia="zh-CN"/>
        </w:rPr>
        <w:t>外部</w:t>
      </w:r>
      <w:del w:id="127" w:author="Liu, Yang" w:date="2016-10-05T15:52:00Z">
        <w:r w:rsidDel="004537FF">
          <w:rPr>
            <w:rFonts w:hint="eastAsia"/>
            <w:lang w:eastAsia="zh-CN"/>
          </w:rPr>
          <w:delText>的鉴定</w:delText>
        </w:r>
      </w:del>
      <w:r>
        <w:rPr>
          <w:rFonts w:hint="eastAsia"/>
          <w:lang w:eastAsia="zh-CN"/>
        </w:rPr>
        <w:t>、</w:t>
      </w:r>
      <w:ins w:id="128" w:author="Liu, Yang" w:date="2016-10-05T15:52:00Z">
        <w:r w:rsidR="004537FF">
          <w:rPr>
            <w:rFonts w:hint="eastAsia"/>
            <w:lang w:eastAsia="zh-CN"/>
          </w:rPr>
          <w:t>一致性</w:t>
        </w:r>
      </w:ins>
      <w:r>
        <w:rPr>
          <w:rFonts w:hint="eastAsia"/>
          <w:lang w:eastAsia="zh-CN"/>
        </w:rPr>
        <w:t>评估</w:t>
      </w:r>
      <w:ins w:id="129" w:author="Liu, Yang" w:date="2016-10-06T09:47:00Z">
        <w:r w:rsidR="00141B24">
          <w:rPr>
            <w:rFonts w:hint="eastAsia"/>
            <w:lang w:eastAsia="zh-CN"/>
          </w:rPr>
          <w:t>（</w:t>
        </w:r>
      </w:ins>
      <w:ins w:id="130" w:author="Liu, Yang" w:date="2016-10-05T15:52:00Z">
        <w:r w:rsidR="004537FF">
          <w:rPr>
            <w:rFonts w:hint="eastAsia"/>
            <w:lang w:eastAsia="zh-CN"/>
          </w:rPr>
          <w:t>包括</w:t>
        </w:r>
        <w:r w:rsidR="004537FF">
          <w:rPr>
            <w:lang w:eastAsia="zh-CN"/>
          </w:rPr>
          <w:t>鉴定</w:t>
        </w:r>
      </w:ins>
      <w:r>
        <w:rPr>
          <w:rFonts w:hint="eastAsia"/>
          <w:lang w:eastAsia="zh-CN"/>
        </w:rPr>
        <w:t>和认证</w:t>
      </w:r>
      <w:ins w:id="131" w:author="Liu, Yang" w:date="2016-10-06T09:48:00Z">
        <w:r w:rsidR="00141B24">
          <w:rPr>
            <w:rFonts w:hint="eastAsia"/>
            <w:lang w:eastAsia="zh-CN"/>
          </w:rPr>
          <w:t>）</w:t>
        </w:r>
      </w:ins>
      <w:r w:rsidRPr="00E04A5F">
        <w:rPr>
          <w:rFonts w:hint="eastAsia"/>
          <w:lang w:eastAsia="zh-CN"/>
        </w:rPr>
        <w:t>机构开展合作</w:t>
      </w:r>
      <w:r>
        <w:rPr>
          <w:rFonts w:hint="eastAsia"/>
          <w:lang w:eastAsia="zh-CN"/>
        </w:rPr>
        <w:t>；</w:t>
      </w:r>
    </w:p>
    <w:p w:rsidR="002F3272" w:rsidRDefault="0061468D">
      <w:pPr>
        <w:rPr>
          <w:lang w:eastAsia="zh-CN"/>
        </w:rPr>
      </w:pPr>
      <w:r w:rsidRPr="00E067CF">
        <w:rPr>
          <w:i/>
          <w:iCs/>
          <w:lang w:val="en-US" w:eastAsia="zh-CN"/>
        </w:rPr>
        <w:t>f</w:t>
      </w:r>
      <w:r>
        <w:rPr>
          <w:rFonts w:hint="eastAsia"/>
          <w:i/>
          <w:iCs/>
          <w:lang w:val="en-US" w:eastAsia="zh-CN"/>
        </w:rPr>
        <w:t>)</w:t>
      </w:r>
      <w:r>
        <w:rPr>
          <w:rFonts w:hint="eastAsia"/>
          <w:i/>
          <w:iCs/>
          <w:lang w:val="en-US" w:eastAsia="zh-CN"/>
        </w:rPr>
        <w:tab/>
      </w:r>
      <w:del w:id="132" w:author="Liu, Yang" w:date="2016-10-05T15:53:00Z">
        <w:r w:rsidDel="004537FF">
          <w:rPr>
            <w:rFonts w:hint="eastAsia"/>
            <w:lang w:val="en-US" w:eastAsia="zh-CN"/>
          </w:rPr>
          <w:delText>各</w:delText>
        </w:r>
      </w:del>
      <w:ins w:id="133" w:author="Liu, Yang" w:date="2016-10-05T15:53:00Z">
        <w:r w:rsidR="004537FF">
          <w:rPr>
            <w:rFonts w:hint="eastAsia"/>
            <w:lang w:val="en-US" w:eastAsia="zh-CN"/>
          </w:rPr>
          <w:t>有些</w:t>
        </w:r>
      </w:ins>
      <w:r>
        <w:rPr>
          <w:rFonts w:hint="eastAsia"/>
          <w:lang w:eastAsia="zh-CN"/>
        </w:rPr>
        <w:t>论坛、联盟及其它组织已经制定了认证计划</w:t>
      </w:r>
      <w:ins w:id="134" w:author="Zheng, Bingyue" w:date="2016-09-28T10:17:00Z">
        <w:r w:rsidR="00E036DD">
          <w:rPr>
            <w:rFonts w:hint="eastAsia"/>
            <w:lang w:eastAsia="zh-CN"/>
          </w:rPr>
          <w:t>；</w:t>
        </w:r>
      </w:ins>
    </w:p>
    <w:p w:rsidR="00E036DD" w:rsidRPr="00E04A5F" w:rsidRDefault="00E036DD" w:rsidP="00CF6829">
      <w:pPr>
        <w:rPr>
          <w:lang w:eastAsia="zh-CN"/>
        </w:rPr>
      </w:pPr>
      <w:ins w:id="135" w:author="Zheng, Bingyue" w:date="2016-09-28T10:17:00Z">
        <w:r w:rsidRPr="008C1A04">
          <w:rPr>
            <w:i/>
            <w:iCs/>
            <w:lang w:eastAsia="zh-CN"/>
          </w:rPr>
          <w:t>g)</w:t>
        </w:r>
        <w:r>
          <w:rPr>
            <w:lang w:eastAsia="zh-CN"/>
          </w:rPr>
          <w:tab/>
        </w:r>
      </w:ins>
      <w:ins w:id="136" w:author="He, Liqun" w:date="2016-10-05T10:17:00Z">
        <w:r w:rsidR="00A91D99" w:rsidRPr="00A91D99">
          <w:rPr>
            <w:rFonts w:hint="eastAsia"/>
            <w:lang w:eastAsia="zh-CN"/>
          </w:rPr>
          <w:t>物联网设备飞速发展</w:t>
        </w:r>
        <w:r w:rsidR="00A91D99">
          <w:rPr>
            <w:rFonts w:hint="eastAsia"/>
            <w:lang w:eastAsia="zh-CN"/>
          </w:rPr>
          <w:t>且</w:t>
        </w:r>
        <w:r w:rsidR="00A91D99" w:rsidRPr="00A91D99">
          <w:rPr>
            <w:rFonts w:hint="eastAsia"/>
            <w:lang w:eastAsia="zh-CN"/>
          </w:rPr>
          <w:t>相关性不断增强，此类互连设备</w:t>
        </w:r>
      </w:ins>
      <w:ins w:id="137" w:author="Liu, Yang" w:date="2016-10-05T15:53:00Z">
        <w:r w:rsidR="004537FF">
          <w:rPr>
            <w:rFonts w:hint="eastAsia"/>
            <w:lang w:eastAsia="zh-CN"/>
          </w:rPr>
          <w:t>将</w:t>
        </w:r>
      </w:ins>
      <w:ins w:id="138" w:author="He, Liqun" w:date="2016-10-05T10:17:00Z">
        <w:r w:rsidR="000B5CB0" w:rsidRPr="00A91D99">
          <w:rPr>
            <w:rFonts w:hint="eastAsia"/>
            <w:lang w:eastAsia="zh-CN"/>
          </w:rPr>
          <w:t>受益</w:t>
        </w:r>
      </w:ins>
      <w:ins w:id="139" w:author="He, Liqun" w:date="2016-10-05T10:19:00Z">
        <w:r w:rsidR="000B5CB0">
          <w:rPr>
            <w:rFonts w:hint="eastAsia"/>
            <w:lang w:eastAsia="zh-CN"/>
          </w:rPr>
          <w:t>于</w:t>
        </w:r>
      </w:ins>
      <w:ins w:id="140" w:author="He, Liqun" w:date="2016-10-05T10:17:00Z">
        <w:r w:rsidR="00A91D99" w:rsidRPr="00A91D99">
          <w:rPr>
            <w:rFonts w:hint="eastAsia"/>
            <w:lang w:eastAsia="zh-CN"/>
          </w:rPr>
          <w:t>国际标准化工作，以及</w:t>
        </w:r>
      </w:ins>
      <w:ins w:id="141" w:author="Liu, Yang" w:date="2016-10-05T15:57:00Z">
        <w:r w:rsidR="004537FF">
          <w:rPr>
            <w:rFonts w:hint="eastAsia"/>
            <w:lang w:eastAsia="zh-CN"/>
          </w:rPr>
          <w:t>部分</w:t>
        </w:r>
      </w:ins>
      <w:ins w:id="142" w:author="Liu, Yang" w:date="2016-10-05T15:54:00Z">
        <w:r w:rsidR="004537FF">
          <w:rPr>
            <w:rFonts w:hint="eastAsia"/>
            <w:lang w:eastAsia="zh-CN"/>
          </w:rPr>
          <w:t>得到</w:t>
        </w:r>
      </w:ins>
      <w:ins w:id="143" w:author="He, Liqun" w:date="2016-10-05T10:17:00Z">
        <w:r w:rsidR="00A91D99" w:rsidRPr="00A91D99">
          <w:rPr>
            <w:rFonts w:hint="eastAsia"/>
            <w:lang w:eastAsia="zh-CN"/>
          </w:rPr>
          <w:t>开发测试套件</w:t>
        </w:r>
      </w:ins>
      <w:ins w:id="144" w:author="Liu, Yang" w:date="2016-10-05T15:55:00Z">
        <w:r w:rsidR="004537FF">
          <w:rPr>
            <w:rFonts w:hint="eastAsia"/>
            <w:lang w:eastAsia="zh-CN"/>
          </w:rPr>
          <w:t>支持</w:t>
        </w:r>
        <w:r w:rsidR="004537FF">
          <w:rPr>
            <w:lang w:eastAsia="zh-CN"/>
          </w:rPr>
          <w:t>的对于</w:t>
        </w:r>
      </w:ins>
      <w:ins w:id="145" w:author="He, Liqun" w:date="2016-10-05T10:17:00Z">
        <w:r w:rsidR="00A91D99" w:rsidRPr="00A91D99">
          <w:rPr>
            <w:rFonts w:hint="eastAsia"/>
            <w:lang w:eastAsia="zh-CN"/>
          </w:rPr>
          <w:t>互操作性的需求</w:t>
        </w:r>
      </w:ins>
      <w:r w:rsidR="00CF6829">
        <w:rPr>
          <w:rFonts w:hint="eastAsia"/>
          <w:lang w:eastAsia="zh-CN"/>
        </w:rPr>
        <w:t>，</w:t>
      </w:r>
    </w:p>
    <w:p w:rsidR="002F3272" w:rsidRPr="00E04A5F" w:rsidRDefault="0061468D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做出决议</w:t>
      </w:r>
    </w:p>
    <w:p w:rsidR="002F3272" w:rsidRPr="00E04A5F" w:rsidRDefault="0061468D">
      <w:pPr>
        <w:rPr>
          <w:lang w:eastAsia="zh-CN"/>
        </w:rPr>
      </w:pPr>
      <w:r w:rsidRPr="00E04A5F">
        <w:rPr>
          <w:lang w:eastAsia="zh-CN"/>
        </w:rPr>
        <w:t>1</w:t>
      </w:r>
      <w:r w:rsidRPr="00E04A5F">
        <w:rPr>
          <w:lang w:eastAsia="zh-CN"/>
        </w:rPr>
        <w:tab/>
        <w:t>ITU-T</w:t>
      </w:r>
      <w:r>
        <w:rPr>
          <w:rFonts w:hint="eastAsia"/>
          <w:lang w:eastAsia="zh-CN"/>
        </w:rPr>
        <w:t>各</w:t>
      </w:r>
      <w:r w:rsidRPr="00E04A5F">
        <w:rPr>
          <w:rFonts w:hint="eastAsia"/>
          <w:lang w:eastAsia="zh-CN"/>
        </w:rPr>
        <w:t>研究组尽快为电信</w:t>
      </w:r>
      <w:r w:rsidRPr="00E04A5F">
        <w:rPr>
          <w:rFonts w:hint="eastAsia"/>
          <w:lang w:eastAsia="zh-CN"/>
        </w:rPr>
        <w:t>/</w:t>
      </w:r>
      <w:r w:rsidRPr="00E04A5F">
        <w:rPr>
          <w:lang w:eastAsia="zh-CN"/>
        </w:rPr>
        <w:t>ICT</w:t>
      </w:r>
      <w:r w:rsidRPr="00E04A5F">
        <w:rPr>
          <w:rFonts w:hint="eastAsia"/>
          <w:lang w:eastAsia="zh-CN"/>
        </w:rPr>
        <w:t>设备编制必要的</w:t>
      </w:r>
      <w:r w:rsidRPr="00E04A5F">
        <w:rPr>
          <w:lang w:eastAsia="zh-CN"/>
        </w:rPr>
        <w:t>ITU-T</w:t>
      </w:r>
      <w:r w:rsidR="008E76A1">
        <w:rPr>
          <w:rFonts w:hint="eastAsia"/>
          <w:lang w:eastAsia="zh-CN"/>
        </w:rPr>
        <w:t>一致性</w:t>
      </w:r>
      <w:r w:rsidRPr="00E04A5F">
        <w:rPr>
          <w:rFonts w:hint="eastAsia"/>
          <w:lang w:eastAsia="zh-CN"/>
        </w:rPr>
        <w:t>测试建议书；</w:t>
      </w:r>
    </w:p>
    <w:p w:rsidR="002F3272" w:rsidRDefault="0061468D">
      <w:pPr>
        <w:rPr>
          <w:ins w:id="146" w:author="He, Liqun" w:date="2016-10-05T10:21:00Z"/>
          <w:color w:val="000000"/>
          <w:szCs w:val="24"/>
          <w:shd w:val="clear" w:color="auto" w:fill="FFFFFF"/>
          <w:lang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ab/>
      </w:r>
      <w:r w:rsidRPr="00B3647A">
        <w:rPr>
          <w:szCs w:val="24"/>
          <w:lang w:eastAsia="zh-CN"/>
        </w:rPr>
        <w:t>ITU-T</w:t>
      </w:r>
      <w:r>
        <w:rPr>
          <w:rFonts w:hint="eastAsia"/>
          <w:szCs w:val="24"/>
          <w:lang w:eastAsia="zh-CN"/>
        </w:rPr>
        <w:t>第</w:t>
      </w:r>
      <w:r>
        <w:rPr>
          <w:szCs w:val="24"/>
          <w:lang w:eastAsia="zh-CN"/>
        </w:rPr>
        <w:t>11</w:t>
      </w:r>
      <w:r>
        <w:rPr>
          <w:szCs w:val="24"/>
          <w:lang w:eastAsia="zh-CN"/>
        </w:rPr>
        <w:t>研究组协调</w:t>
      </w:r>
      <w:r>
        <w:rPr>
          <w:rFonts w:hint="eastAsia"/>
          <w:szCs w:val="24"/>
          <w:lang w:eastAsia="zh-CN"/>
        </w:rPr>
        <w:t>本</w:t>
      </w:r>
      <w:r>
        <w:rPr>
          <w:szCs w:val="24"/>
          <w:lang w:eastAsia="zh-CN"/>
        </w:rPr>
        <w:t>部门</w:t>
      </w:r>
      <w:r>
        <w:rPr>
          <w:rFonts w:hint="eastAsia"/>
          <w:szCs w:val="24"/>
          <w:lang w:eastAsia="zh-CN"/>
        </w:rPr>
        <w:t>各</w:t>
      </w:r>
      <w:r>
        <w:rPr>
          <w:szCs w:val="24"/>
          <w:lang w:eastAsia="zh-CN"/>
        </w:rPr>
        <w:t>研究组</w:t>
      </w:r>
      <w:r>
        <w:rPr>
          <w:rFonts w:hint="eastAsia"/>
          <w:szCs w:val="24"/>
          <w:lang w:eastAsia="zh-CN"/>
        </w:rPr>
        <w:t>开展</w:t>
      </w:r>
      <w:r>
        <w:rPr>
          <w:szCs w:val="24"/>
          <w:lang w:eastAsia="zh-CN"/>
        </w:rPr>
        <w:t>的</w:t>
      </w:r>
      <w:r>
        <w:rPr>
          <w:lang w:eastAsia="zh-CN"/>
        </w:rPr>
        <w:t>有关</w:t>
      </w:r>
      <w:r>
        <w:rPr>
          <w:rFonts w:hint="eastAsia"/>
          <w:lang w:eastAsia="zh-CN"/>
        </w:rPr>
        <w:t>国际电联</w:t>
      </w:r>
      <w:r w:rsidR="008E76A1">
        <w:rPr>
          <w:rFonts w:hint="eastAsia"/>
          <w:lang w:eastAsia="zh-CN"/>
        </w:rPr>
        <w:t>一致性</w:t>
      </w:r>
      <w:r>
        <w:rPr>
          <w:rFonts w:hint="eastAsia"/>
          <w:lang w:eastAsia="zh-CN"/>
        </w:rPr>
        <w:t>和互操作性（</w:t>
      </w:r>
      <w:r w:rsidRPr="00045A16">
        <w:rPr>
          <w:lang w:eastAsia="zh-CN"/>
        </w:rPr>
        <w:t>C&amp;I</w:t>
      </w:r>
      <w:r>
        <w:rPr>
          <w:rFonts w:hint="eastAsia"/>
          <w:lang w:eastAsia="zh-CN"/>
        </w:rPr>
        <w:t>）业务计划的活动</w:t>
      </w:r>
      <w:del w:id="147" w:author="He, Liqun" w:date="2016-10-05T10:21:00Z">
        <w:r w:rsidDel="000B5CB0">
          <w:rPr>
            <w:rFonts w:hint="eastAsia"/>
            <w:lang w:eastAsia="zh-CN"/>
          </w:rPr>
          <w:delText>，并对</w:delText>
        </w:r>
        <w:r w:rsidR="008E76A1" w:rsidDel="000B5CB0">
          <w:rPr>
            <w:rFonts w:hint="eastAsia"/>
            <w:lang w:eastAsia="zh-CN"/>
          </w:rPr>
          <w:delText>一致性</w:delText>
        </w:r>
        <w:r w:rsidDel="000B5CB0">
          <w:rPr>
            <w:rFonts w:hint="eastAsia"/>
            <w:lang w:eastAsia="zh-CN"/>
          </w:rPr>
          <w:delText>和互操作性业务计划中的建议进行审查，以便长期实施</w:delText>
        </w:r>
        <w:r w:rsidRPr="00045A16" w:rsidDel="000B5CB0">
          <w:rPr>
            <w:lang w:eastAsia="zh-CN"/>
          </w:rPr>
          <w:delText>C&amp;I</w:delText>
        </w:r>
        <w:r w:rsidDel="000B5CB0">
          <w:rPr>
            <w:rFonts w:hint="eastAsia"/>
            <w:lang w:eastAsia="zh-CN"/>
          </w:rPr>
          <w:delText>计划</w:delText>
        </w:r>
      </w:del>
      <w:r>
        <w:rPr>
          <w:color w:val="000000"/>
          <w:szCs w:val="24"/>
          <w:shd w:val="clear" w:color="auto" w:fill="FFFFFF"/>
          <w:lang w:eastAsia="zh-CN"/>
        </w:rPr>
        <w:t>；</w:t>
      </w:r>
    </w:p>
    <w:p w:rsidR="000B5CB0" w:rsidRPr="00E04A5F" w:rsidRDefault="00553D08">
      <w:pPr>
        <w:rPr>
          <w:lang w:eastAsia="zh-CN"/>
        </w:rPr>
      </w:pPr>
      <w:r w:rsidRPr="00BC43D8">
        <w:rPr>
          <w:lang w:eastAsia="zh-CN"/>
        </w:rPr>
        <w:t>3</w:t>
      </w:r>
      <w:r w:rsidRPr="00BC43D8">
        <w:rPr>
          <w:lang w:eastAsia="zh-CN"/>
        </w:rPr>
        <w:tab/>
      </w:r>
      <w:ins w:id="148" w:author="He, Liqun" w:date="2016-10-05T10:22:00Z">
        <w:r w:rsidR="000B5CB0" w:rsidRPr="00B3647A">
          <w:rPr>
            <w:szCs w:val="24"/>
            <w:lang w:eastAsia="zh-CN"/>
          </w:rPr>
          <w:t>ITU-T</w:t>
        </w:r>
        <w:r w:rsidR="000B5CB0">
          <w:rPr>
            <w:rFonts w:hint="eastAsia"/>
            <w:szCs w:val="24"/>
            <w:lang w:eastAsia="zh-CN"/>
          </w:rPr>
          <w:t>第</w:t>
        </w:r>
        <w:r w:rsidR="000B5CB0">
          <w:rPr>
            <w:szCs w:val="24"/>
            <w:lang w:eastAsia="zh-CN"/>
          </w:rPr>
          <w:t>11</w:t>
        </w:r>
        <w:r w:rsidR="000B5CB0">
          <w:rPr>
            <w:szCs w:val="24"/>
            <w:lang w:eastAsia="zh-CN"/>
          </w:rPr>
          <w:t>研究组</w:t>
        </w:r>
        <w:r w:rsidR="000B5CB0">
          <w:rPr>
            <w:rFonts w:hint="eastAsia"/>
            <w:szCs w:val="24"/>
            <w:lang w:eastAsia="zh-CN"/>
          </w:rPr>
          <w:t>，以</w:t>
        </w:r>
        <w:r w:rsidR="000B5CB0">
          <w:rPr>
            <w:szCs w:val="24"/>
            <w:lang w:eastAsia="zh-CN"/>
          </w:rPr>
          <w:t>及其它研究组，继续在</w:t>
        </w:r>
      </w:ins>
      <w:ins w:id="149" w:author="He, Liqun" w:date="2016-10-05T10:26:00Z">
        <w:r w:rsidR="000B5CB0">
          <w:rPr>
            <w:lang w:eastAsia="zh-CN"/>
          </w:rPr>
          <w:t>C&amp;I</w:t>
        </w:r>
        <w:r w:rsidR="000B5CB0">
          <w:rPr>
            <w:lang w:eastAsia="zh-CN"/>
          </w:rPr>
          <w:t>计划</w:t>
        </w:r>
      </w:ins>
      <w:ins w:id="150" w:author="He, Liqun" w:date="2016-10-05T10:23:00Z">
        <w:r w:rsidR="000B5CB0">
          <w:rPr>
            <w:rFonts w:hint="eastAsia"/>
            <w:lang w:eastAsia="zh-CN"/>
          </w:rPr>
          <w:t>下</w:t>
        </w:r>
        <w:r w:rsidR="000B5CB0">
          <w:rPr>
            <w:lang w:eastAsia="zh-CN"/>
          </w:rPr>
          <w:t>开展活动，包括开展一致性</w:t>
        </w:r>
        <w:r w:rsidR="000B5CB0">
          <w:rPr>
            <w:rFonts w:hint="eastAsia"/>
            <w:lang w:eastAsia="zh-CN"/>
          </w:rPr>
          <w:t>/</w:t>
        </w:r>
        <w:r w:rsidR="000B5CB0">
          <w:rPr>
            <w:rFonts w:hint="eastAsia"/>
            <w:lang w:eastAsia="zh-CN"/>
          </w:rPr>
          <w:t>互</w:t>
        </w:r>
        <w:r w:rsidR="000B5CB0">
          <w:rPr>
            <w:lang w:eastAsia="zh-CN"/>
          </w:rPr>
          <w:t>操作性测试试点项目；</w:t>
        </w:r>
      </w:ins>
    </w:p>
    <w:p w:rsidR="002F3272" w:rsidRPr="00E04A5F" w:rsidRDefault="00141B24" w:rsidP="00141B24">
      <w:pPr>
        <w:rPr>
          <w:lang w:eastAsia="zh-CN"/>
        </w:rPr>
      </w:pPr>
      <w:ins w:id="151" w:author="Liu, Yang" w:date="2016-10-06T09:50:00Z">
        <w:r>
          <w:rPr>
            <w:lang w:eastAsia="zh-CN"/>
          </w:rPr>
          <w:t>4</w:t>
        </w:r>
        <w:r>
          <w:rPr>
            <w:lang w:eastAsia="zh-CN"/>
          </w:rPr>
          <w:tab/>
        </w:r>
      </w:ins>
      <w:r w:rsidR="0061468D" w:rsidRPr="00E04A5F">
        <w:rPr>
          <w:rFonts w:hint="eastAsia"/>
          <w:lang w:eastAsia="zh-CN"/>
        </w:rPr>
        <w:t>应尽快推进解决互操作性测试问题的</w:t>
      </w:r>
      <w:r w:rsidR="0061468D" w:rsidRPr="00E04A5F">
        <w:rPr>
          <w:lang w:eastAsia="zh-CN"/>
        </w:rPr>
        <w:t>ITU-T</w:t>
      </w:r>
      <w:r w:rsidR="0061468D" w:rsidRPr="00E04A5F">
        <w:rPr>
          <w:rFonts w:hint="eastAsia"/>
          <w:lang w:eastAsia="zh-CN"/>
        </w:rPr>
        <w:t>建议书的制定工作；</w:t>
      </w:r>
    </w:p>
    <w:p w:rsidR="002F3272" w:rsidRDefault="0061468D">
      <w:pPr>
        <w:rPr>
          <w:lang w:eastAsia="zh-CN"/>
        </w:rPr>
      </w:pPr>
      <w:del w:id="152" w:author="He, Liqun" w:date="2016-10-05T10:21:00Z">
        <w:r w:rsidDel="000B5CB0">
          <w:rPr>
            <w:rFonts w:hint="eastAsia"/>
            <w:lang w:eastAsia="zh-CN"/>
          </w:rPr>
          <w:delText>4</w:delText>
        </w:r>
      </w:del>
      <w:ins w:id="153" w:author="He, Liqun" w:date="2016-10-05T10:21:00Z">
        <w:r w:rsidR="000B5CB0">
          <w:rPr>
            <w:lang w:eastAsia="zh-CN"/>
          </w:rPr>
          <w:t>5</w:t>
        </w:r>
      </w:ins>
      <w:r>
        <w:rPr>
          <w:rFonts w:hint="eastAsia"/>
          <w:lang w:eastAsia="zh-CN"/>
        </w:rPr>
        <w:tab/>
      </w:r>
      <w:r w:rsidRPr="00E04A5F">
        <w:rPr>
          <w:lang w:eastAsia="zh-CN"/>
        </w:rPr>
        <w:t>ITU-T</w:t>
      </w:r>
      <w:ins w:id="154" w:author="He, Liqun" w:date="2016-10-05T10:24:00Z">
        <w:r w:rsidR="000B5CB0">
          <w:rPr>
            <w:rFonts w:hint="eastAsia"/>
            <w:lang w:eastAsia="zh-CN"/>
          </w:rPr>
          <w:t>应</w:t>
        </w:r>
        <w:r w:rsidR="000B5CB0">
          <w:rPr>
            <w:lang w:eastAsia="zh-CN"/>
          </w:rPr>
          <w:t>继续</w:t>
        </w:r>
      </w:ins>
      <w:ins w:id="155" w:author="Liu, Yang" w:date="2016-10-05T15:57:00Z">
        <w:r w:rsidR="004537FF">
          <w:rPr>
            <w:rFonts w:hint="eastAsia"/>
            <w:lang w:eastAsia="zh-CN"/>
          </w:rPr>
          <w:t>向</w:t>
        </w:r>
      </w:ins>
      <w:ins w:id="156" w:author="He, Liqun" w:date="2016-10-05T10:25:00Z">
        <w:r w:rsidR="000B5CB0">
          <w:rPr>
            <w:rFonts w:hint="eastAsia"/>
            <w:lang w:eastAsia="zh-CN"/>
          </w:rPr>
          <w:t>电</w:t>
        </w:r>
        <w:r w:rsidR="000B5CB0">
          <w:rPr>
            <w:lang w:eastAsia="zh-CN"/>
          </w:rPr>
          <w:t>信发展部门（</w:t>
        </w:r>
        <w:r w:rsidR="000B5CB0">
          <w:rPr>
            <w:rFonts w:hint="eastAsia"/>
            <w:lang w:eastAsia="zh-CN"/>
          </w:rPr>
          <w:t>ITU-D</w:t>
        </w:r>
        <w:r w:rsidR="000B5CB0">
          <w:rPr>
            <w:rFonts w:hint="eastAsia"/>
            <w:lang w:eastAsia="zh-CN"/>
          </w:rPr>
          <w:t>）提供</w:t>
        </w:r>
        <w:r w:rsidR="000B5CB0">
          <w:rPr>
            <w:lang w:eastAsia="zh-CN"/>
          </w:rPr>
          <w:t>支持，该部门负责</w:t>
        </w:r>
      </w:ins>
      <w:ins w:id="157" w:author="He, Liqun" w:date="2016-10-05T10:28:00Z">
        <w:r w:rsidR="000B5CB0">
          <w:rPr>
            <w:rFonts w:hint="eastAsia"/>
            <w:lang w:eastAsia="zh-CN"/>
          </w:rPr>
          <w:t>制定</w:t>
        </w:r>
        <w:r w:rsidR="000B5CB0">
          <w:rPr>
            <w:lang w:eastAsia="zh-CN"/>
          </w:rPr>
          <w:t>相关计划</w:t>
        </w:r>
      </w:ins>
      <w:del w:id="158" w:author="He, Liqun" w:date="2016-10-05T10:28:00Z">
        <w:r w:rsidDel="000B5CB0">
          <w:rPr>
            <w:rFonts w:hint="eastAsia"/>
            <w:lang w:eastAsia="zh-CN"/>
          </w:rPr>
          <w:delText>酌情与其它部门就计划制定</w:delText>
        </w:r>
        <w:r w:rsidRPr="00E04A5F" w:rsidDel="000B5CB0">
          <w:rPr>
            <w:rFonts w:hint="eastAsia"/>
            <w:lang w:eastAsia="zh-CN"/>
          </w:rPr>
          <w:delText>开展合作</w:delText>
        </w:r>
      </w:del>
      <w:r w:rsidRPr="00E04A5F">
        <w:rPr>
          <w:rFonts w:hint="eastAsia"/>
          <w:lang w:eastAsia="zh-CN"/>
        </w:rPr>
        <w:t>，以便：</w:t>
      </w:r>
    </w:p>
    <w:p w:rsidR="002F3272" w:rsidRPr="00E04A5F" w:rsidRDefault="0061468D">
      <w:pPr>
        <w:pStyle w:val="enumlev11"/>
        <w:rPr>
          <w:lang w:eastAsia="zh-CN"/>
        </w:rPr>
      </w:pPr>
      <w:r w:rsidRPr="00E04A5F">
        <w:rPr>
          <w:rFonts w:hint="eastAsia"/>
          <w:lang w:eastAsia="zh-CN"/>
        </w:rPr>
        <w:t>i)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帮助发展中国家</w:t>
      </w:r>
      <w:ins w:id="159" w:author="He, Liqun" w:date="2016-10-05T10:34:00Z">
        <w:r w:rsidR="00FC1F96">
          <w:rPr>
            <w:rFonts w:hint="eastAsia"/>
            <w:lang w:eastAsia="zh-CN"/>
          </w:rPr>
          <w:t>依据</w:t>
        </w:r>
        <w:r w:rsidR="00FC1F96">
          <w:rPr>
            <w:lang w:eastAsia="zh-CN"/>
          </w:rPr>
          <w:t>负责能力建设的支柱</w:t>
        </w:r>
        <w:r w:rsidR="00FC1F96">
          <w:rPr>
            <w:rFonts w:hint="eastAsia"/>
            <w:lang w:eastAsia="zh-CN"/>
          </w:rPr>
          <w:t>3</w:t>
        </w:r>
        <w:r w:rsidR="00FC1F96">
          <w:rPr>
            <w:rFonts w:hint="eastAsia"/>
            <w:lang w:eastAsia="zh-CN"/>
          </w:rPr>
          <w:t>和</w:t>
        </w:r>
      </w:ins>
      <w:ins w:id="160" w:author="He, Liqun" w:date="2016-10-05T10:35:00Z">
        <w:r w:rsidR="00FC1F96">
          <w:rPr>
            <w:rFonts w:hint="eastAsia"/>
            <w:lang w:eastAsia="zh-CN"/>
          </w:rPr>
          <w:t>旨</w:t>
        </w:r>
        <w:r w:rsidR="00FC1F96">
          <w:rPr>
            <w:lang w:eastAsia="zh-CN"/>
          </w:rPr>
          <w:t>在</w:t>
        </w:r>
      </w:ins>
      <w:ins w:id="161" w:author="He, Liqun" w:date="2016-10-05T10:34:00Z">
        <w:r w:rsidR="00FC1F96" w:rsidRPr="00FC1F96">
          <w:rPr>
            <w:rFonts w:hint="eastAsia"/>
            <w:lang w:eastAsia="zh-CN"/>
          </w:rPr>
          <w:t>帮助发展中国家建立测试中心和</w:t>
        </w:r>
        <w:r w:rsidR="00FC1F96" w:rsidRPr="00FC1F96">
          <w:rPr>
            <w:rFonts w:hint="eastAsia"/>
            <w:lang w:eastAsia="zh-CN"/>
          </w:rPr>
          <w:t>C&amp;I</w:t>
        </w:r>
        <w:r w:rsidR="00FC1F96" w:rsidRPr="00FC1F96">
          <w:rPr>
            <w:rFonts w:hint="eastAsia"/>
            <w:lang w:eastAsia="zh-CN"/>
          </w:rPr>
          <w:t>计划</w:t>
        </w:r>
      </w:ins>
      <w:ins w:id="162" w:author="He, Liqun" w:date="2016-10-05T10:35:00Z">
        <w:r w:rsidR="00FC1F96">
          <w:rPr>
            <w:rFonts w:hint="eastAsia"/>
            <w:lang w:eastAsia="zh-CN"/>
          </w:rPr>
          <w:t>的</w:t>
        </w:r>
        <w:r w:rsidR="00FC1F96">
          <w:rPr>
            <w:lang w:eastAsia="zh-CN"/>
          </w:rPr>
          <w:t>支柱</w:t>
        </w:r>
        <w:r w:rsidR="00FC1F96">
          <w:rPr>
            <w:rFonts w:hint="eastAsia"/>
            <w:lang w:eastAsia="zh-CN"/>
          </w:rPr>
          <w:t>4</w:t>
        </w:r>
        <w:r w:rsidR="00FC1F96">
          <w:rPr>
            <w:rFonts w:hint="eastAsia"/>
            <w:lang w:eastAsia="zh-CN"/>
          </w:rPr>
          <w:t>，</w:t>
        </w:r>
      </w:ins>
      <w:del w:id="163" w:author="He, Liqun" w:date="2016-10-05T10:35:00Z">
        <w:r w:rsidRPr="00E04A5F" w:rsidDel="00FC1F96">
          <w:rPr>
            <w:rFonts w:hint="eastAsia"/>
            <w:lang w:eastAsia="zh-CN"/>
          </w:rPr>
          <w:delText>寻求</w:delText>
        </w:r>
        <w:r w:rsidR="008E76A1" w:rsidDel="00FC1F96">
          <w:rPr>
            <w:rFonts w:hint="eastAsia"/>
            <w:lang w:eastAsia="zh-CN"/>
          </w:rPr>
          <w:delText>一致性</w:delText>
        </w:r>
        <w:r w:rsidRPr="00E04A5F" w:rsidDel="00FC1F96">
          <w:rPr>
            <w:rFonts w:hint="eastAsia"/>
            <w:lang w:eastAsia="zh-CN"/>
          </w:rPr>
          <w:delText>和互操作性测试的人员和机构能力建设和培训机遇</w:delText>
        </w:r>
      </w:del>
      <w:ins w:id="164" w:author="He, Liqun" w:date="2016-10-05T10:36:00Z">
        <w:r w:rsidR="00FC1F96">
          <w:rPr>
            <w:rFonts w:hint="eastAsia"/>
            <w:lang w:eastAsia="zh-CN"/>
          </w:rPr>
          <w:t>，</w:t>
        </w:r>
        <w:r w:rsidR="00FC1F96">
          <w:rPr>
            <w:lang w:eastAsia="zh-CN"/>
          </w:rPr>
          <w:t>推进区域融合和制定通用的</w:t>
        </w:r>
        <w:r w:rsidR="00FC1F96">
          <w:rPr>
            <w:lang w:val="en-US" w:eastAsia="zh-CN"/>
          </w:rPr>
          <w:t>C&amp;I</w:t>
        </w:r>
        <w:r w:rsidR="00FC1F96">
          <w:rPr>
            <w:rFonts w:hint="eastAsia"/>
            <w:lang w:eastAsia="zh-CN"/>
          </w:rPr>
          <w:t>计划</w:t>
        </w:r>
      </w:ins>
      <w:r w:rsidRPr="00E04A5F">
        <w:rPr>
          <w:rFonts w:hint="eastAsia"/>
          <w:lang w:eastAsia="zh-CN"/>
        </w:rPr>
        <w:t>；</w:t>
      </w:r>
    </w:p>
    <w:p w:rsidR="002F3272" w:rsidRDefault="0061468D" w:rsidP="00CF6829">
      <w:pPr>
        <w:pStyle w:val="enumlev11"/>
        <w:rPr>
          <w:lang w:eastAsia="zh-CN"/>
        </w:rPr>
      </w:pPr>
      <w:r w:rsidRPr="00E04A5F">
        <w:rPr>
          <w:rFonts w:hint="eastAsia"/>
          <w:lang w:eastAsia="zh-CN"/>
        </w:rPr>
        <w:t>ii)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帮助发展中国家建设</w:t>
      </w:r>
      <w:del w:id="165" w:author="He, Liqun" w:date="2016-10-05T10:37:00Z">
        <w:r w:rsidRPr="00E04A5F" w:rsidDel="00FC1F96">
          <w:rPr>
            <w:rFonts w:hint="eastAsia"/>
            <w:lang w:eastAsia="zh-CN"/>
          </w:rPr>
          <w:delText>能够酌情进行</w:delText>
        </w:r>
        <w:r w:rsidR="008E76A1" w:rsidDel="00FC1F96">
          <w:rPr>
            <w:rFonts w:hint="eastAsia"/>
            <w:lang w:eastAsia="zh-CN"/>
          </w:rPr>
          <w:delText>一致性</w:delText>
        </w:r>
        <w:r w:rsidRPr="00E04A5F" w:rsidDel="00FC1F96">
          <w:rPr>
            <w:rFonts w:hint="eastAsia"/>
            <w:lang w:eastAsia="zh-CN"/>
          </w:rPr>
          <w:delText>和互操作性测试的</w:delText>
        </w:r>
      </w:del>
      <w:r w:rsidRPr="00E04A5F">
        <w:rPr>
          <w:rFonts w:hint="eastAsia"/>
          <w:lang w:eastAsia="zh-CN"/>
        </w:rPr>
        <w:t>区域或次区域</w:t>
      </w:r>
      <w:r w:rsidR="008E76A1">
        <w:rPr>
          <w:rFonts w:hint="eastAsia"/>
          <w:lang w:eastAsia="zh-CN"/>
        </w:rPr>
        <w:t>一致性</w:t>
      </w:r>
      <w:r w:rsidRPr="00E04A5F">
        <w:rPr>
          <w:rFonts w:hint="eastAsia"/>
          <w:lang w:eastAsia="zh-CN"/>
        </w:rPr>
        <w:t>和互操作性中心</w:t>
      </w:r>
      <w:r>
        <w:rPr>
          <w:rFonts w:hint="eastAsia"/>
          <w:lang w:eastAsia="zh-CN"/>
        </w:rPr>
        <w:t>，</w:t>
      </w:r>
      <w:ins w:id="166" w:author="He, Liqun" w:date="2016-10-05T10:38:00Z">
        <w:r w:rsidR="00FC1F96">
          <w:rPr>
            <w:rFonts w:hint="eastAsia"/>
            <w:lang w:eastAsia="zh-CN"/>
          </w:rPr>
          <w:t>并</w:t>
        </w:r>
      </w:ins>
      <w:ins w:id="167" w:author="Liu, Yang" w:date="2016-10-06T09:17:00Z">
        <w:r w:rsidR="00CF6829">
          <w:rPr>
            <w:rFonts w:hint="eastAsia"/>
            <w:lang w:eastAsia="zh-CN"/>
          </w:rPr>
          <w:t>鼓励</w:t>
        </w:r>
      </w:ins>
      <w:r>
        <w:rPr>
          <w:rFonts w:hint="eastAsia"/>
          <w:lang w:eastAsia="zh-CN"/>
        </w:rPr>
        <w:t>与政府和非政府、各国和区域组织以及国际鉴定和认证机构开展合作；</w:t>
      </w:r>
    </w:p>
    <w:p w:rsidR="00E036DD" w:rsidRPr="00E04A5F" w:rsidRDefault="00E036DD">
      <w:pPr>
        <w:pStyle w:val="enumlev11"/>
        <w:rPr>
          <w:lang w:eastAsia="zh-CN"/>
        </w:rPr>
      </w:pPr>
      <w:ins w:id="168" w:author="Zheng, Bingyue" w:date="2016-09-28T10:17:00Z">
        <w:r>
          <w:rPr>
            <w:lang w:eastAsia="zh-CN"/>
          </w:rPr>
          <w:t>iii)</w:t>
        </w:r>
        <w:r>
          <w:rPr>
            <w:lang w:eastAsia="zh-CN"/>
          </w:rPr>
          <w:tab/>
        </w:r>
      </w:ins>
      <w:ins w:id="169" w:author="He, Liqun" w:date="2016-10-05T10:38:00Z">
        <w:r w:rsidR="00FC1F96">
          <w:rPr>
            <w:color w:val="000000" w:themeColor="text1"/>
            <w:lang w:val="en-US" w:eastAsia="zh-CN"/>
          </w:rPr>
          <w:t>鼓励</w:t>
        </w:r>
      </w:ins>
      <w:ins w:id="170" w:author="Liu, Yang" w:date="2016-10-05T15:58:00Z">
        <w:r w:rsidR="004537FF">
          <w:rPr>
            <w:rFonts w:hint="eastAsia"/>
            <w:color w:val="000000" w:themeColor="text1"/>
            <w:lang w:val="en-US" w:eastAsia="zh-CN"/>
          </w:rPr>
          <w:t>在</w:t>
        </w:r>
      </w:ins>
      <w:ins w:id="171" w:author="He, Liqun" w:date="2016-10-05T10:38:00Z">
        <w:r w:rsidR="00FC1F96">
          <w:rPr>
            <w:color w:val="000000" w:themeColor="text1"/>
            <w:lang w:val="en-US" w:eastAsia="zh-CN"/>
          </w:rPr>
          <w:t>成员国之间就</w:t>
        </w:r>
        <w:r w:rsidR="00FC1F96">
          <w:rPr>
            <w:color w:val="000000" w:themeColor="text1"/>
            <w:lang w:val="en-US" w:eastAsia="zh-CN"/>
          </w:rPr>
          <w:t>C&amp;I</w:t>
        </w:r>
        <w:r w:rsidR="00FC1F96">
          <w:rPr>
            <w:rFonts w:hint="eastAsia"/>
            <w:color w:val="000000" w:themeColor="text1"/>
            <w:lang w:val="en-US" w:eastAsia="zh-CN"/>
          </w:rPr>
          <w:t>能力</w:t>
        </w:r>
        <w:r w:rsidR="00FC1F96">
          <w:rPr>
            <w:color w:val="000000" w:themeColor="text1"/>
            <w:lang w:val="en-US" w:eastAsia="zh-CN"/>
          </w:rPr>
          <w:t>开展技术协作，包括为实现</w:t>
        </w:r>
        <w:r w:rsidR="00FC1F96" w:rsidRPr="00004A6A">
          <w:rPr>
            <w:color w:val="000000" w:themeColor="text1"/>
            <w:lang w:val="en-US" w:eastAsia="zh-CN"/>
          </w:rPr>
          <w:t>ICT</w:t>
        </w:r>
        <w:r w:rsidR="00FC1F96">
          <w:rPr>
            <w:rFonts w:hint="eastAsia"/>
            <w:color w:val="000000" w:themeColor="text1"/>
            <w:lang w:val="en-US" w:eastAsia="zh-CN"/>
          </w:rPr>
          <w:t>产</w:t>
        </w:r>
        <w:r w:rsidR="00FC1F96">
          <w:rPr>
            <w:color w:val="000000" w:themeColor="text1"/>
            <w:lang w:val="en-US" w:eastAsia="zh-CN"/>
          </w:rPr>
          <w:t>品的互动使用</w:t>
        </w:r>
        <w:r w:rsidR="00FC1F96">
          <w:rPr>
            <w:rFonts w:hint="eastAsia"/>
            <w:color w:val="000000" w:themeColor="text1"/>
            <w:lang w:val="en-US" w:eastAsia="zh-CN"/>
          </w:rPr>
          <w:t>确定</w:t>
        </w:r>
        <w:r w:rsidR="00FC1F96">
          <w:rPr>
            <w:color w:val="000000" w:themeColor="text1"/>
            <w:lang w:val="en-US" w:eastAsia="zh-CN"/>
          </w:rPr>
          <w:t>一致性评估</w:t>
        </w:r>
        <w:r w:rsidR="00FC1F96">
          <w:rPr>
            <w:rFonts w:hint="eastAsia"/>
            <w:color w:val="000000" w:themeColor="text1"/>
            <w:lang w:val="en-US" w:eastAsia="zh-CN"/>
          </w:rPr>
          <w:t>和</w:t>
        </w:r>
        <w:r w:rsidR="00FC1F96">
          <w:rPr>
            <w:color w:val="000000" w:themeColor="text1"/>
            <w:lang w:val="en-US" w:eastAsia="zh-CN"/>
          </w:rPr>
          <w:t>程序方面的相关技术要求</w:t>
        </w:r>
      </w:ins>
      <w:ins w:id="172" w:author="He, Liqun" w:date="2016-10-05T10:39:00Z">
        <w:r w:rsidR="00B670FB">
          <w:rPr>
            <w:rFonts w:hint="eastAsia"/>
            <w:color w:val="000000" w:themeColor="text1"/>
            <w:lang w:val="en-US" w:eastAsia="zh-CN"/>
          </w:rPr>
          <w:t>，</w:t>
        </w:r>
      </w:ins>
    </w:p>
    <w:p w:rsidR="002F3272" w:rsidRPr="00E04A5F" w:rsidRDefault="0061468D">
      <w:pPr>
        <w:rPr>
          <w:lang w:eastAsia="zh-CN"/>
        </w:rPr>
      </w:pPr>
      <w:del w:id="173" w:author="He, Liqun" w:date="2016-10-05T10:39:00Z">
        <w:r w:rsidDel="00B670FB">
          <w:rPr>
            <w:rFonts w:hint="eastAsia"/>
            <w:lang w:eastAsia="zh-CN"/>
          </w:rPr>
          <w:delText>5</w:delText>
        </w:r>
      </w:del>
      <w:ins w:id="174" w:author="He, Liqun" w:date="2016-10-05T10:39:00Z">
        <w:r w:rsidR="00B670FB">
          <w:rPr>
            <w:lang w:eastAsia="zh-CN"/>
          </w:rPr>
          <w:t>6</w:t>
        </w:r>
      </w:ins>
      <w:r w:rsidRPr="00E04A5F">
        <w:rPr>
          <w:lang w:eastAsia="zh-CN"/>
        </w:rPr>
        <w:tab/>
      </w:r>
      <w:r w:rsidR="008E76A1">
        <w:rPr>
          <w:rFonts w:hint="eastAsia"/>
          <w:lang w:eastAsia="zh-CN"/>
        </w:rPr>
        <w:t>一致性</w:t>
      </w:r>
      <w:del w:id="175" w:author="He, Liqun" w:date="2016-10-05T10:40:00Z">
        <w:r w:rsidRPr="00E04A5F" w:rsidDel="00B670FB">
          <w:rPr>
            <w:rFonts w:hint="eastAsia"/>
            <w:lang w:eastAsia="zh-CN"/>
          </w:rPr>
          <w:delText>和互操作性</w:delText>
        </w:r>
      </w:del>
      <w:r w:rsidRPr="00E04A5F">
        <w:rPr>
          <w:rFonts w:hint="eastAsia"/>
          <w:lang w:eastAsia="zh-CN"/>
        </w:rPr>
        <w:t>测试要求</w:t>
      </w:r>
      <w:r>
        <w:rPr>
          <w:rFonts w:hint="eastAsia"/>
          <w:lang w:eastAsia="zh-CN"/>
        </w:rPr>
        <w:t>须规定制定建议书的研究组所确定的、</w:t>
      </w:r>
      <w:r w:rsidRPr="00E04A5F">
        <w:rPr>
          <w:rFonts w:hint="eastAsia"/>
          <w:lang w:eastAsia="zh-CN"/>
        </w:rPr>
        <w:t>现行和未来</w:t>
      </w:r>
      <w:r w:rsidRPr="00E04A5F">
        <w:rPr>
          <w:lang w:eastAsia="zh-CN"/>
        </w:rPr>
        <w:t>ITU-T</w:t>
      </w:r>
      <w:r w:rsidRPr="00E04A5F">
        <w:rPr>
          <w:rFonts w:hint="eastAsia"/>
          <w:lang w:eastAsia="zh-CN"/>
        </w:rPr>
        <w:t>建议书</w:t>
      </w:r>
      <w:r>
        <w:rPr>
          <w:rFonts w:hint="eastAsia"/>
          <w:lang w:eastAsia="zh-CN"/>
        </w:rPr>
        <w:t>所定义</w:t>
      </w:r>
      <w:r w:rsidRPr="00E04A5F">
        <w:rPr>
          <w:rFonts w:hint="eastAsia"/>
          <w:lang w:eastAsia="zh-CN"/>
        </w:rPr>
        <w:t>参数的</w:t>
      </w:r>
      <w:r>
        <w:rPr>
          <w:rFonts w:hint="eastAsia"/>
          <w:lang w:eastAsia="zh-CN"/>
        </w:rPr>
        <w:t>验证</w:t>
      </w:r>
      <w:r w:rsidRPr="00E04A5F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并规定互操作性测试需</w:t>
      </w:r>
      <w:del w:id="176" w:author="He, Liqun" w:date="2016-10-05T10:41:00Z">
        <w:r w:rsidRPr="00E04A5F" w:rsidDel="00B670FB">
          <w:rPr>
            <w:rFonts w:hint="eastAsia"/>
            <w:lang w:eastAsia="zh-CN"/>
          </w:rPr>
          <w:delText>确保互操作性，</w:delText>
        </w:r>
      </w:del>
      <w:r>
        <w:rPr>
          <w:rFonts w:hint="eastAsia"/>
          <w:lang w:eastAsia="zh-CN"/>
        </w:rPr>
        <w:t>同时酌情考虑用户需求和市场需求，</w:t>
      </w:r>
    </w:p>
    <w:p w:rsidR="002F3272" w:rsidRPr="00E04A5F" w:rsidRDefault="0061468D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责成电信标准化局主任</w:t>
      </w:r>
      <w:r w:rsidRPr="00E04A5F">
        <w:rPr>
          <w:lang w:eastAsia="zh-CN"/>
        </w:rPr>
        <w:t xml:space="preserve"> </w:t>
      </w:r>
    </w:p>
    <w:p w:rsidR="002F3272" w:rsidRPr="00E04A5F" w:rsidRDefault="0061468D">
      <w:pPr>
        <w:rPr>
          <w:lang w:eastAsia="zh-CN"/>
        </w:rPr>
      </w:pPr>
      <w:r w:rsidRPr="00E04A5F">
        <w:rPr>
          <w:lang w:eastAsia="zh-CN"/>
        </w:rPr>
        <w:t>1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与无线电通信局和电信发展局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BDT</w:t>
      </w:r>
      <w:r>
        <w:rPr>
          <w:rFonts w:hint="eastAsia"/>
          <w:lang w:eastAsia="zh-CN"/>
        </w:rPr>
        <w:t>）</w:t>
      </w:r>
      <w:r w:rsidRPr="00E04A5F">
        <w:rPr>
          <w:rFonts w:hint="eastAsia"/>
          <w:lang w:eastAsia="zh-CN"/>
        </w:rPr>
        <w:t>合作，</w:t>
      </w:r>
      <w:r>
        <w:rPr>
          <w:rFonts w:hint="eastAsia"/>
          <w:lang w:eastAsia="zh-CN"/>
        </w:rPr>
        <w:t>必要时继续</w:t>
      </w:r>
      <w:r w:rsidRPr="00E04A5F">
        <w:rPr>
          <w:rFonts w:hint="eastAsia"/>
          <w:lang w:eastAsia="zh-CN"/>
        </w:rPr>
        <w:t>在各地区开展探索活动，</w:t>
      </w:r>
      <w:r>
        <w:rPr>
          <w:rFonts w:hint="eastAsia"/>
          <w:lang w:eastAsia="zh-CN"/>
        </w:rPr>
        <w:t>以便</w:t>
      </w:r>
      <w:r w:rsidRPr="00E04A5F">
        <w:rPr>
          <w:rFonts w:hint="eastAsia"/>
          <w:lang w:eastAsia="zh-CN"/>
        </w:rPr>
        <w:t>确定和重点解决发展中国家在实现</w:t>
      </w:r>
      <w:r>
        <w:rPr>
          <w:rFonts w:hint="eastAsia"/>
          <w:lang w:eastAsia="zh-CN"/>
        </w:rPr>
        <w:t>电信</w:t>
      </w:r>
      <w:r>
        <w:rPr>
          <w:rFonts w:hint="eastAsia"/>
          <w:lang w:eastAsia="zh-CN"/>
        </w:rPr>
        <w:t>/</w:t>
      </w:r>
      <w:r w:rsidRPr="00E04A5F">
        <w:rPr>
          <w:lang w:eastAsia="zh-CN"/>
        </w:rPr>
        <w:t>ICT</w:t>
      </w:r>
      <w:r w:rsidRPr="00E04A5F">
        <w:rPr>
          <w:rFonts w:hint="eastAsia"/>
          <w:lang w:eastAsia="zh-CN"/>
        </w:rPr>
        <w:t>设备和服务互操作性方面面临的问题；</w:t>
      </w:r>
    </w:p>
    <w:p w:rsidR="002F3272" w:rsidRDefault="0061468D">
      <w:pPr>
        <w:rPr>
          <w:lang w:eastAsia="zh-CN"/>
        </w:rPr>
      </w:pPr>
      <w:r w:rsidRPr="00E04A5F">
        <w:rPr>
          <w:lang w:eastAsia="zh-CN"/>
        </w:rPr>
        <w:t>2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根据上述</w:t>
      </w:r>
      <w:r>
        <w:rPr>
          <w:rFonts w:hint="eastAsia"/>
          <w:lang w:eastAsia="zh-CN"/>
        </w:rPr>
        <w:t>“</w:t>
      </w:r>
      <w:r w:rsidRPr="00FE3184">
        <w:rPr>
          <w:rFonts w:ascii="STKaiti" w:eastAsia="STKaiti" w:hAnsi="STKaiti" w:hint="eastAsia"/>
          <w:lang w:eastAsia="zh-CN"/>
        </w:rPr>
        <w:t>责成电信标准化局主任</w:t>
      </w:r>
      <w:r w:rsidRPr="00E04A5F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”</w:t>
      </w:r>
      <w:r w:rsidRPr="00E04A5F">
        <w:rPr>
          <w:rFonts w:hint="eastAsia"/>
          <w:lang w:eastAsia="zh-CN"/>
        </w:rPr>
        <w:t>的结果，</w:t>
      </w:r>
      <w:r>
        <w:rPr>
          <w:rFonts w:hint="eastAsia"/>
          <w:lang w:eastAsia="zh-CN"/>
        </w:rPr>
        <w:t>与</w:t>
      </w:r>
      <w:r w:rsidRPr="00E04A5F">
        <w:rPr>
          <w:rFonts w:hint="eastAsia"/>
          <w:lang w:eastAsia="zh-CN"/>
        </w:rPr>
        <w:t>电信发展局</w:t>
      </w:r>
      <w:r>
        <w:rPr>
          <w:rFonts w:hint="eastAsia"/>
          <w:lang w:eastAsia="zh-CN"/>
        </w:rPr>
        <w:t>主任合作，落实</w:t>
      </w:r>
      <w:del w:id="177" w:author="He, Liqun" w:date="2016-10-05T10:44:00Z">
        <w:r w:rsidDel="00B670FB">
          <w:rPr>
            <w:rFonts w:hint="eastAsia"/>
            <w:lang w:eastAsia="zh-CN"/>
          </w:rPr>
          <w:delText>国际电联秘书长在提交</w:delText>
        </w:r>
        <w:r w:rsidDel="00B670FB">
          <w:rPr>
            <w:rFonts w:hint="eastAsia"/>
            <w:lang w:eastAsia="zh-CN"/>
          </w:rPr>
          <w:delText>2012</w:delText>
        </w:r>
        <w:r w:rsidDel="00B670FB">
          <w:rPr>
            <w:rFonts w:hint="eastAsia"/>
            <w:lang w:eastAsia="zh-CN"/>
          </w:rPr>
          <w:delText>年理事会的报告（</w:delText>
        </w:r>
        <w:r w:rsidDel="00B670FB">
          <w:rPr>
            <w:rFonts w:hint="eastAsia"/>
            <w:lang w:eastAsia="zh-CN"/>
          </w:rPr>
          <w:delText>C12/48</w:delText>
        </w:r>
        <w:r w:rsidDel="00B670FB">
          <w:rPr>
            <w:rFonts w:hint="eastAsia"/>
            <w:lang w:eastAsia="zh-CN"/>
          </w:rPr>
          <w:delText>号文件）中提到的、</w:delText>
        </w:r>
      </w:del>
      <w:r>
        <w:rPr>
          <w:rFonts w:hint="eastAsia"/>
          <w:lang w:eastAsia="zh-CN"/>
        </w:rPr>
        <w:t>理事会</w:t>
      </w:r>
      <w:del w:id="178" w:author="He, Liqun" w:date="2016-10-05T10:44:00Z">
        <w:r w:rsidDel="00B670FB">
          <w:rPr>
            <w:rFonts w:hint="eastAsia"/>
            <w:lang w:eastAsia="zh-CN"/>
          </w:rPr>
          <w:delText>在其</w:delText>
        </w:r>
        <w:r w:rsidDel="00B670FB">
          <w:rPr>
            <w:rFonts w:hint="eastAsia"/>
            <w:lang w:eastAsia="zh-CN"/>
          </w:rPr>
          <w:delText>2012</w:delText>
        </w:r>
      </w:del>
      <w:ins w:id="179" w:author="He, Liqun" w:date="2016-10-05T10:44:00Z">
        <w:r w:rsidR="00B670FB">
          <w:rPr>
            <w:lang w:eastAsia="zh-CN"/>
          </w:rPr>
          <w:t>2013</w:t>
        </w:r>
      </w:ins>
      <w:r>
        <w:rPr>
          <w:rFonts w:hint="eastAsia"/>
          <w:lang w:eastAsia="zh-CN"/>
        </w:rPr>
        <w:t>年会议上达成一致的行动计划</w:t>
      </w:r>
      <w:del w:id="180" w:author="He, Liqun" w:date="2016-10-05T10:45:00Z">
        <w:r w:rsidDel="00B670FB">
          <w:rPr>
            <w:rFonts w:hint="eastAsia"/>
            <w:lang w:eastAsia="zh-CN"/>
          </w:rPr>
          <w:delText>（</w:delText>
        </w:r>
        <w:r w:rsidDel="00B670FB">
          <w:rPr>
            <w:rFonts w:hint="eastAsia"/>
            <w:lang w:eastAsia="zh-CN"/>
          </w:rPr>
          <w:delText>C12/91</w:delText>
        </w:r>
        <w:r w:rsidDel="00B670FB">
          <w:rPr>
            <w:rFonts w:hint="eastAsia"/>
            <w:lang w:eastAsia="zh-CN"/>
          </w:rPr>
          <w:delText>号文件）</w:delText>
        </w:r>
      </w:del>
      <w:r>
        <w:rPr>
          <w:rFonts w:hint="eastAsia"/>
          <w:lang w:eastAsia="zh-CN"/>
        </w:rPr>
        <w:t>；</w:t>
      </w:r>
    </w:p>
    <w:p w:rsidR="002F3272" w:rsidRPr="00E04A5F" w:rsidRDefault="0061468D">
      <w:pPr>
        <w:rPr>
          <w:lang w:eastAsia="zh-CN"/>
        </w:rPr>
      </w:pPr>
      <w:r w:rsidRPr="00E04A5F">
        <w:rPr>
          <w:lang w:eastAsia="zh-CN"/>
        </w:rPr>
        <w:t>3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与电信发展局主任合作，落实国际电联</w:t>
      </w:r>
      <w:r w:rsidR="008E76A1">
        <w:rPr>
          <w:rFonts w:hint="eastAsia"/>
          <w:lang w:eastAsia="zh-CN"/>
        </w:rPr>
        <w:t>一致性</w:t>
      </w:r>
      <w:r>
        <w:rPr>
          <w:rFonts w:hint="eastAsia"/>
          <w:lang w:eastAsia="zh-CN"/>
        </w:rPr>
        <w:t>和互操作性业务计划，以便</w:t>
      </w:r>
      <w:del w:id="181" w:author="He, Liqun" w:date="2016-10-05T10:46:00Z">
        <w:r w:rsidDel="00B670FB">
          <w:rPr>
            <w:rFonts w:hint="eastAsia"/>
            <w:lang w:eastAsia="zh-CN"/>
          </w:rPr>
          <w:delText>根据</w:delText>
        </w:r>
        <w:r w:rsidDel="00B670FB">
          <w:rPr>
            <w:rFonts w:hint="eastAsia"/>
            <w:lang w:eastAsia="zh-CN"/>
          </w:rPr>
          <w:delText>C12/91</w:delText>
        </w:r>
        <w:r w:rsidDel="00B670FB">
          <w:rPr>
            <w:rFonts w:hint="eastAsia"/>
            <w:lang w:eastAsia="zh-CN"/>
          </w:rPr>
          <w:delText>号文件中理事会</w:delText>
        </w:r>
        <w:r w:rsidDel="00B670FB">
          <w:rPr>
            <w:rFonts w:hint="eastAsia"/>
            <w:lang w:eastAsia="zh-CN"/>
          </w:rPr>
          <w:delText>2012</w:delText>
        </w:r>
        <w:r w:rsidDel="00B670FB">
          <w:rPr>
            <w:rFonts w:hint="eastAsia"/>
            <w:lang w:eastAsia="zh-CN"/>
          </w:rPr>
          <w:delText>年会议的决定，</w:delText>
        </w:r>
      </w:del>
      <w:r>
        <w:rPr>
          <w:rFonts w:hint="eastAsia"/>
          <w:lang w:eastAsia="zh-CN"/>
        </w:rPr>
        <w:t>可能引入</w:t>
      </w:r>
      <w:del w:id="182" w:author="He, Liqun" w:date="2016-10-05T10:46:00Z">
        <w:r w:rsidDel="00B670FB">
          <w:rPr>
            <w:rFonts w:hint="eastAsia"/>
            <w:lang w:eastAsia="zh-CN"/>
          </w:rPr>
          <w:delText>国际电联标志</w:delText>
        </w:r>
      </w:del>
      <w:ins w:id="183" w:author="He, Liqun" w:date="2016-10-05T10:47:00Z">
        <w:r w:rsidR="00B670FB">
          <w:rPr>
            <w:rFonts w:hint="eastAsia"/>
            <w:lang w:eastAsia="zh-CN"/>
          </w:rPr>
          <w:t>一</w:t>
        </w:r>
        <w:r w:rsidR="00B670FB">
          <w:rPr>
            <w:lang w:eastAsia="zh-CN"/>
          </w:rPr>
          <w:t>个</w:t>
        </w:r>
        <w:r w:rsidR="00B670FB">
          <w:rPr>
            <w:rFonts w:hint="eastAsia"/>
            <w:lang w:eastAsia="zh-CN"/>
          </w:rPr>
          <w:t>识别</w:t>
        </w:r>
        <w:r w:rsidR="00B670FB">
          <w:rPr>
            <w:lang w:eastAsia="zh-CN"/>
          </w:rPr>
          <w:t>产品一致性及原产地的数据库</w:t>
        </w:r>
      </w:ins>
      <w:r w:rsidRPr="00E04A5F">
        <w:rPr>
          <w:rFonts w:hint="eastAsia"/>
          <w:lang w:eastAsia="zh-CN"/>
        </w:rPr>
        <w:t>；</w:t>
      </w:r>
    </w:p>
    <w:p w:rsidR="002F3272" w:rsidRPr="00E04A5F" w:rsidRDefault="0061468D">
      <w:pPr>
        <w:rPr>
          <w:lang w:eastAsia="zh-CN"/>
        </w:rPr>
      </w:pPr>
      <w:r>
        <w:rPr>
          <w:rFonts w:hint="eastAsia"/>
          <w:lang w:eastAsia="zh-CN"/>
        </w:rPr>
        <w:t>4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酌情邀请专家和外部实体参与工作；</w:t>
      </w:r>
    </w:p>
    <w:p w:rsidR="002F3272" w:rsidRPr="00E04A5F" w:rsidRDefault="0061468D">
      <w:pPr>
        <w:rPr>
          <w:lang w:eastAsia="zh-CN"/>
        </w:rPr>
      </w:pPr>
      <w:r>
        <w:rPr>
          <w:rFonts w:hint="eastAsia"/>
          <w:lang w:eastAsia="zh-CN"/>
        </w:rPr>
        <w:t>5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将</w:t>
      </w:r>
      <w:ins w:id="184" w:author="He, Liqun" w:date="2016-10-05T10:48:00Z">
        <w:r w:rsidR="00B670FB">
          <w:rPr>
            <w:rFonts w:hint="eastAsia"/>
            <w:lang w:eastAsia="zh-CN"/>
          </w:rPr>
          <w:t>依据</w:t>
        </w:r>
        <w:r w:rsidR="00B670FB">
          <w:rPr>
            <w:lang w:eastAsia="zh-CN"/>
          </w:rPr>
          <w:t>《行动计划》开展的</w:t>
        </w:r>
      </w:ins>
      <w:r w:rsidRPr="00E04A5F">
        <w:rPr>
          <w:rFonts w:hint="eastAsia"/>
          <w:lang w:eastAsia="zh-CN"/>
        </w:rPr>
        <w:t>这些</w:t>
      </w:r>
      <w:r>
        <w:rPr>
          <w:rFonts w:hint="eastAsia"/>
          <w:lang w:eastAsia="zh-CN"/>
        </w:rPr>
        <w:t>活动的成</w:t>
      </w:r>
      <w:r w:rsidRPr="00E04A5F">
        <w:rPr>
          <w:rFonts w:hint="eastAsia"/>
          <w:lang w:eastAsia="zh-CN"/>
        </w:rPr>
        <w:t>果提交理事会</w:t>
      </w:r>
      <w:r>
        <w:rPr>
          <w:rFonts w:hint="eastAsia"/>
          <w:lang w:eastAsia="zh-CN"/>
        </w:rPr>
        <w:t>审议并</w:t>
      </w:r>
      <w:r w:rsidRPr="00E04A5F">
        <w:rPr>
          <w:rFonts w:hint="eastAsia"/>
          <w:lang w:eastAsia="zh-CN"/>
        </w:rPr>
        <w:t>采取必要行动，</w:t>
      </w:r>
    </w:p>
    <w:p w:rsidR="002F3272" w:rsidRPr="00E04A5F" w:rsidRDefault="0061468D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lastRenderedPageBreak/>
        <w:t>责成各研究组</w:t>
      </w:r>
    </w:p>
    <w:p w:rsidR="002F3272" w:rsidRPr="00E04A5F" w:rsidRDefault="0061468D">
      <w:pPr>
        <w:rPr>
          <w:lang w:eastAsia="zh-CN"/>
        </w:rPr>
      </w:pPr>
      <w:r w:rsidRPr="00E04A5F">
        <w:rPr>
          <w:lang w:eastAsia="zh-CN"/>
        </w:rPr>
        <w:t>1</w:t>
      </w:r>
      <w:r w:rsidRPr="00E04A5F">
        <w:rPr>
          <w:lang w:eastAsia="zh-CN"/>
        </w:rPr>
        <w:tab/>
      </w:r>
      <w:del w:id="185" w:author="He, Liqun" w:date="2016-10-05T10:49:00Z">
        <w:r w:rsidRPr="00E04A5F" w:rsidDel="005C062E">
          <w:rPr>
            <w:rFonts w:hint="eastAsia"/>
            <w:lang w:eastAsia="zh-CN"/>
          </w:rPr>
          <w:delText>考虑到有能力在全球提供端到端互操作业务的成员的需求（如下一代网络（</w:delText>
        </w:r>
        <w:r w:rsidRPr="00E04A5F" w:rsidDel="005C062E">
          <w:rPr>
            <w:lang w:eastAsia="zh-CN"/>
          </w:rPr>
          <w:delText>NGN</w:delText>
        </w:r>
        <w:r w:rsidRPr="00E04A5F" w:rsidDel="005C062E">
          <w:rPr>
            <w:rFonts w:hint="eastAsia"/>
            <w:lang w:eastAsia="zh-CN"/>
          </w:rPr>
          <w:delText>）</w:delText>
        </w:r>
        <w:r w:rsidDel="005C062E">
          <w:rPr>
            <w:rFonts w:hint="eastAsia"/>
            <w:lang w:eastAsia="zh-CN"/>
          </w:rPr>
          <w:delText>和未来网络（</w:delText>
        </w:r>
        <w:r w:rsidDel="005C062E">
          <w:rPr>
            <w:rFonts w:hint="eastAsia"/>
            <w:lang w:eastAsia="zh-CN"/>
          </w:rPr>
          <w:delText>FN</w:delText>
        </w:r>
        <w:r w:rsidDel="005C062E">
          <w:rPr>
            <w:rFonts w:hint="eastAsia"/>
            <w:lang w:eastAsia="zh-CN"/>
          </w:rPr>
          <w:delText>）</w:delText>
        </w:r>
        <w:r w:rsidRPr="00E04A5F" w:rsidDel="005C062E">
          <w:rPr>
            <w:rFonts w:hint="eastAsia"/>
            <w:lang w:eastAsia="zh-CN"/>
          </w:rPr>
          <w:delText>设备、终端、音视频编解码器、接入和传输网络</w:delText>
        </w:r>
        <w:r w:rsidDel="005C062E">
          <w:rPr>
            <w:rFonts w:hint="eastAsia"/>
            <w:lang w:eastAsia="zh-CN"/>
          </w:rPr>
          <w:delText>及其它关键技术的互操作性），尽快</w:delText>
        </w:r>
      </w:del>
      <w:ins w:id="186" w:author="He, Liqun" w:date="2016-10-05T10:49:00Z">
        <w:r w:rsidR="005C062E">
          <w:rPr>
            <w:rFonts w:hint="eastAsia"/>
            <w:lang w:eastAsia="zh-CN"/>
          </w:rPr>
          <w:t>继续</w:t>
        </w:r>
      </w:ins>
      <w:r>
        <w:rPr>
          <w:rFonts w:hint="eastAsia"/>
          <w:lang w:eastAsia="zh-CN"/>
        </w:rPr>
        <w:t>确定能够用于</w:t>
      </w:r>
      <w:r w:rsidR="008E76A1">
        <w:rPr>
          <w:rFonts w:hint="eastAsia"/>
          <w:lang w:eastAsia="zh-CN"/>
        </w:rPr>
        <w:t>一致性</w:t>
      </w:r>
      <w:r>
        <w:rPr>
          <w:rFonts w:hint="eastAsia"/>
          <w:lang w:eastAsia="zh-CN"/>
        </w:rPr>
        <w:t>和</w:t>
      </w:r>
      <w:r w:rsidRPr="00E04A5F">
        <w:rPr>
          <w:rFonts w:hint="eastAsia"/>
          <w:lang w:eastAsia="zh-CN"/>
        </w:rPr>
        <w:t>互操作性</w:t>
      </w:r>
      <w:r>
        <w:rPr>
          <w:rFonts w:hint="eastAsia"/>
          <w:lang w:eastAsia="zh-CN"/>
        </w:rPr>
        <w:t>测试</w:t>
      </w:r>
      <w:r w:rsidRPr="00E04A5F">
        <w:rPr>
          <w:rFonts w:hint="eastAsia"/>
          <w:lang w:eastAsia="zh-CN"/>
        </w:rPr>
        <w:t>的现有</w:t>
      </w:r>
      <w:del w:id="187" w:author="He, Liqun" w:date="2016-10-05T10:50:00Z">
        <w:r w:rsidDel="005C062E">
          <w:rPr>
            <w:rFonts w:hint="eastAsia"/>
            <w:lang w:eastAsia="zh-CN"/>
          </w:rPr>
          <w:delText>的</w:delText>
        </w:r>
        <w:r w:rsidRPr="00E04A5F" w:rsidDel="005C062E">
          <w:rPr>
            <w:rFonts w:hint="eastAsia"/>
            <w:lang w:eastAsia="zh-CN"/>
          </w:rPr>
          <w:delText>和未来</w:delText>
        </w:r>
        <w:r w:rsidDel="005C062E">
          <w:rPr>
            <w:rFonts w:hint="eastAsia"/>
            <w:lang w:eastAsia="zh-CN"/>
          </w:rPr>
          <w:delText>的</w:delText>
        </w:r>
      </w:del>
      <w:r w:rsidRPr="00E04A5F">
        <w:rPr>
          <w:lang w:eastAsia="zh-CN"/>
        </w:rPr>
        <w:t>ITU-T</w:t>
      </w:r>
      <w:r w:rsidRPr="00E04A5F">
        <w:rPr>
          <w:rFonts w:hint="eastAsia"/>
          <w:lang w:eastAsia="zh-CN"/>
        </w:rPr>
        <w:t>建议书，并在</w:t>
      </w:r>
      <w:ins w:id="188" w:author="He, Liqun" w:date="2016-10-05T10:54:00Z">
        <w:r w:rsidR="005C062E">
          <w:rPr>
            <w:rFonts w:hint="eastAsia"/>
            <w:lang w:eastAsia="zh-CN"/>
          </w:rPr>
          <w:t>顾及</w:t>
        </w:r>
        <w:r w:rsidR="005C062E">
          <w:rPr>
            <w:lang w:eastAsia="zh-CN"/>
          </w:rPr>
          <w:t>成员</w:t>
        </w:r>
        <w:r w:rsidR="005C062E">
          <w:rPr>
            <w:rFonts w:hint="eastAsia"/>
            <w:lang w:eastAsia="zh-CN"/>
          </w:rPr>
          <w:t>需求</w:t>
        </w:r>
        <w:r w:rsidR="005C062E">
          <w:rPr>
            <w:lang w:eastAsia="zh-CN"/>
          </w:rPr>
          <w:t>的情况下，</w:t>
        </w:r>
        <w:r w:rsidR="005C062E">
          <w:rPr>
            <w:rFonts w:hint="eastAsia"/>
            <w:lang w:eastAsia="zh-CN"/>
          </w:rPr>
          <w:t>考虑</w:t>
        </w:r>
      </w:ins>
      <w:ins w:id="189" w:author="Liu, Yang" w:date="2016-10-05T15:59:00Z">
        <w:r w:rsidR="008575B5">
          <w:rPr>
            <w:rFonts w:hint="eastAsia"/>
            <w:lang w:eastAsia="zh-CN"/>
          </w:rPr>
          <w:t>潜在</w:t>
        </w:r>
      </w:ins>
      <w:ins w:id="190" w:author="He, Liqun" w:date="2016-10-05T10:54:00Z">
        <w:r w:rsidR="005C062E">
          <w:rPr>
            <w:lang w:eastAsia="zh-CN"/>
          </w:rPr>
          <w:t>未来</w:t>
        </w:r>
      </w:ins>
      <w:ins w:id="191" w:author="He, Liqun" w:date="2016-10-05T10:55:00Z">
        <w:r w:rsidR="005C062E">
          <w:rPr>
            <w:lang w:eastAsia="zh-CN"/>
          </w:rPr>
          <w:t>工作的一致</w:t>
        </w:r>
        <w:r w:rsidR="005C062E">
          <w:rPr>
            <w:rFonts w:hint="eastAsia"/>
            <w:lang w:eastAsia="zh-CN"/>
          </w:rPr>
          <w:t>性与</w:t>
        </w:r>
        <w:r w:rsidR="005C062E">
          <w:rPr>
            <w:lang w:eastAsia="zh-CN"/>
          </w:rPr>
          <w:t>互操作性问题</w:t>
        </w:r>
      </w:ins>
      <w:del w:id="192" w:author="He, Liqun" w:date="2016-10-05T10:55:00Z">
        <w:r w:rsidRPr="00E04A5F" w:rsidDel="005C062E">
          <w:rPr>
            <w:rFonts w:hint="eastAsia"/>
            <w:lang w:eastAsia="zh-CN"/>
          </w:rPr>
          <w:delText>必要时针对其职责范围内的具体需求充实其内容</w:delText>
        </w:r>
      </w:del>
      <w:r w:rsidRPr="00E04A5F">
        <w:rPr>
          <w:rFonts w:hint="eastAsia"/>
          <w:lang w:eastAsia="zh-CN"/>
        </w:rPr>
        <w:t>；</w:t>
      </w:r>
    </w:p>
    <w:p w:rsidR="002F3272" w:rsidRDefault="0061468D">
      <w:pPr>
        <w:rPr>
          <w:lang w:eastAsia="zh-CN"/>
        </w:rPr>
      </w:pPr>
      <w:r w:rsidRPr="00E04A5F">
        <w:rPr>
          <w:lang w:eastAsia="zh-CN"/>
        </w:rPr>
        <w:t>2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制定以上“</w:t>
      </w:r>
      <w:r w:rsidRPr="00FE3184">
        <w:rPr>
          <w:rFonts w:ascii="STKaiti" w:eastAsia="STKaiti" w:hAnsi="STKaiti" w:hint="eastAsia"/>
          <w:lang w:eastAsia="zh-CN"/>
        </w:rPr>
        <w:t>责成</w:t>
      </w:r>
      <w:r>
        <w:rPr>
          <w:rFonts w:ascii="STKaiti" w:eastAsia="STKaiti" w:hAnsi="STKaiti" w:hint="eastAsia"/>
          <w:lang w:eastAsia="zh-CN"/>
        </w:rPr>
        <w:t>各</w:t>
      </w:r>
      <w:r w:rsidRPr="00FE3184">
        <w:rPr>
          <w:rFonts w:ascii="STKaiti" w:eastAsia="STKaiti" w:hAnsi="STKaiti" w:hint="eastAsia"/>
          <w:lang w:eastAsia="zh-CN"/>
        </w:rPr>
        <w:t>研究组</w:t>
      </w:r>
      <w:r w:rsidRPr="00E04A5F">
        <w:rPr>
          <w:rFonts w:hint="eastAsia"/>
          <w:lang w:eastAsia="zh-CN"/>
        </w:rPr>
        <w:t>1</w:t>
      </w:r>
      <w:r w:rsidRPr="00E04A5F">
        <w:rPr>
          <w:rFonts w:hint="eastAsia"/>
          <w:lang w:eastAsia="zh-CN"/>
        </w:rPr>
        <w:t>”</w:t>
      </w:r>
      <w:r>
        <w:rPr>
          <w:rFonts w:hint="eastAsia"/>
          <w:lang w:eastAsia="zh-CN"/>
        </w:rPr>
        <w:t>项中提到</w:t>
      </w:r>
      <w:r w:rsidRPr="00E04A5F">
        <w:rPr>
          <w:rFonts w:hint="eastAsia"/>
          <w:lang w:eastAsia="zh-CN"/>
        </w:rPr>
        <w:t>的</w:t>
      </w:r>
      <w:r w:rsidRPr="00E04A5F">
        <w:rPr>
          <w:lang w:eastAsia="zh-CN"/>
        </w:rPr>
        <w:t>ITU-T</w:t>
      </w:r>
      <w:r w:rsidRPr="00E04A5F">
        <w:rPr>
          <w:rFonts w:hint="eastAsia"/>
          <w:lang w:eastAsia="zh-CN"/>
        </w:rPr>
        <w:t>建议书，以便酌情开展</w:t>
      </w:r>
      <w:r w:rsidR="008E76A1">
        <w:rPr>
          <w:rFonts w:hint="eastAsia"/>
          <w:lang w:eastAsia="zh-CN"/>
        </w:rPr>
        <w:t>一致性</w:t>
      </w:r>
      <w:r w:rsidRPr="00E04A5F">
        <w:rPr>
          <w:rFonts w:hint="eastAsia"/>
          <w:lang w:eastAsia="zh-CN"/>
        </w:rPr>
        <w:t>和互操作性测试</w:t>
      </w:r>
      <w:r>
        <w:rPr>
          <w:rFonts w:hint="eastAsia"/>
          <w:lang w:eastAsia="zh-CN"/>
        </w:rPr>
        <w:t>；</w:t>
      </w:r>
    </w:p>
    <w:p w:rsidR="002F3272" w:rsidRPr="00E04A5F" w:rsidRDefault="0061468D">
      <w:pPr>
        <w:rPr>
          <w:lang w:eastAsia="zh-CN"/>
        </w:rPr>
      </w:pPr>
      <w:r w:rsidRPr="00195904">
        <w:rPr>
          <w:lang w:val="en-US" w:eastAsia="zh-CN"/>
        </w:rPr>
        <w:t>3</w:t>
      </w:r>
      <w:r w:rsidRPr="00195904">
        <w:rPr>
          <w:lang w:val="en-US" w:eastAsia="zh-CN"/>
        </w:rPr>
        <w:tab/>
      </w:r>
      <w:r>
        <w:rPr>
          <w:rFonts w:hint="eastAsia"/>
          <w:lang w:val="en-US" w:eastAsia="zh-CN"/>
        </w:rPr>
        <w:t>酌情与感兴趣的利益攸关方合作，充分利用各项研究，重点针对上述“</w:t>
      </w:r>
      <w:r>
        <w:rPr>
          <w:rFonts w:ascii="STKaiti" w:eastAsia="STKaiti" w:hAnsi="STKaiti" w:hint="eastAsia"/>
          <w:lang w:val="en-US" w:eastAsia="zh-CN"/>
        </w:rPr>
        <w:t>责成各</w:t>
      </w:r>
      <w:r w:rsidRPr="00107E6A">
        <w:rPr>
          <w:rFonts w:ascii="STKaiti" w:eastAsia="STKaiti" w:hAnsi="STKaiti" w:hint="eastAsia"/>
          <w:lang w:val="en-US" w:eastAsia="zh-CN"/>
        </w:rPr>
        <w:t>研究组</w:t>
      </w:r>
      <w:r>
        <w:rPr>
          <w:rFonts w:ascii="STKaiti" w:eastAsia="STKaiti" w:hAnsi="STKaiti" w:hint="eastAsia"/>
          <w:lang w:val="en-US" w:eastAsia="zh-CN"/>
        </w:rPr>
        <w:t>1”</w:t>
      </w:r>
      <w:r w:rsidRPr="00746823">
        <w:rPr>
          <w:rFonts w:hint="eastAsia"/>
          <w:lang w:val="en-US" w:eastAsia="zh-CN"/>
        </w:rPr>
        <w:t>项</w:t>
      </w:r>
      <w:r>
        <w:rPr>
          <w:rFonts w:hint="eastAsia"/>
          <w:lang w:val="en-US" w:eastAsia="zh-CN"/>
        </w:rPr>
        <w:t>中的技术起草测试规范，同时顾及用户需求以及对于</w:t>
      </w:r>
      <w:r w:rsidR="008E76A1">
        <w:rPr>
          <w:rFonts w:hint="eastAsia"/>
          <w:lang w:val="en-US" w:eastAsia="zh-CN"/>
        </w:rPr>
        <w:t>一致性</w:t>
      </w:r>
      <w:r>
        <w:rPr>
          <w:rFonts w:hint="eastAsia"/>
          <w:lang w:val="en-US" w:eastAsia="zh-CN"/>
        </w:rPr>
        <w:t>评估计划的市场需求，</w:t>
      </w:r>
    </w:p>
    <w:p w:rsidR="002F3272" w:rsidRDefault="0061468D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请理事会</w:t>
      </w:r>
    </w:p>
    <w:p w:rsidR="002F3272" w:rsidRDefault="0061468D">
      <w:pPr>
        <w:ind w:firstLineChars="200" w:firstLine="480"/>
        <w:rPr>
          <w:lang w:eastAsia="zh-CN"/>
        </w:rPr>
      </w:pPr>
      <w:r w:rsidRPr="00E04A5F">
        <w:rPr>
          <w:rFonts w:hint="eastAsia"/>
          <w:lang w:eastAsia="zh-CN"/>
        </w:rPr>
        <w:t>审议上述“</w:t>
      </w:r>
      <w:r w:rsidRPr="006E18AF">
        <w:rPr>
          <w:rFonts w:ascii="STKaiti" w:eastAsia="STKaiti" w:hAnsi="STKaiti" w:hint="eastAsia"/>
          <w:iCs/>
          <w:lang w:eastAsia="zh-CN"/>
        </w:rPr>
        <w:t>责成电信标准化局主任</w:t>
      </w:r>
      <w:r w:rsidRPr="006E18AF">
        <w:rPr>
          <w:rFonts w:eastAsia="STKaiti"/>
          <w:iCs/>
          <w:lang w:eastAsia="zh-CN"/>
        </w:rPr>
        <w:t>5</w:t>
      </w:r>
      <w:r>
        <w:rPr>
          <w:rFonts w:hint="eastAsia"/>
          <w:lang w:eastAsia="zh-CN"/>
        </w:rPr>
        <w:t>”提</w:t>
      </w:r>
      <w:r w:rsidRPr="00E04A5F">
        <w:rPr>
          <w:rFonts w:hint="eastAsia"/>
          <w:lang w:eastAsia="zh-CN"/>
        </w:rPr>
        <w:t>及的电信标准化局主任的报告</w:t>
      </w:r>
      <w:r>
        <w:rPr>
          <w:rFonts w:hint="eastAsia"/>
          <w:lang w:eastAsia="zh-CN"/>
        </w:rPr>
        <w:t>，</w:t>
      </w:r>
    </w:p>
    <w:p w:rsidR="002F3272" w:rsidRPr="00E04A5F" w:rsidRDefault="0061468D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请成员国和部门成员</w:t>
      </w:r>
    </w:p>
    <w:p w:rsidR="002F3272" w:rsidRPr="00E04A5F" w:rsidRDefault="0061468D">
      <w:pPr>
        <w:rPr>
          <w:lang w:eastAsia="zh-CN"/>
        </w:rPr>
      </w:pPr>
      <w:r w:rsidRPr="00E04A5F">
        <w:rPr>
          <w:lang w:eastAsia="zh-CN"/>
        </w:rPr>
        <w:t>1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为落实本决议贡献力量；</w:t>
      </w:r>
    </w:p>
    <w:p w:rsidR="002F3272" w:rsidRDefault="0061468D">
      <w:pPr>
        <w:rPr>
          <w:lang w:val="en-US" w:eastAsia="zh-CN"/>
        </w:rPr>
      </w:pPr>
      <w:r w:rsidRPr="00E04A5F">
        <w:rPr>
          <w:lang w:eastAsia="zh-CN"/>
        </w:rPr>
        <w:t>2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鼓励国家和区域测试实体协助</w:t>
      </w:r>
      <w:r w:rsidRPr="00E04A5F">
        <w:rPr>
          <w:lang w:eastAsia="zh-CN"/>
        </w:rPr>
        <w:t>ITU-T</w:t>
      </w:r>
      <w:r w:rsidRPr="00E04A5F">
        <w:rPr>
          <w:rFonts w:hint="eastAsia"/>
          <w:lang w:eastAsia="zh-CN"/>
        </w:rPr>
        <w:t>落实本决议。</w:t>
      </w:r>
    </w:p>
    <w:p w:rsidR="00E036DD" w:rsidRDefault="00E036DD" w:rsidP="000B41FE">
      <w:pPr>
        <w:pStyle w:val="Reasons"/>
        <w:rPr>
          <w:lang w:eastAsia="zh-CN"/>
        </w:rPr>
      </w:pPr>
    </w:p>
    <w:p w:rsidR="00E036DD" w:rsidRDefault="00E036DD" w:rsidP="000B41FE">
      <w:pPr>
        <w:jc w:val="center"/>
      </w:pPr>
      <w:r>
        <w:t>______________</w:t>
      </w:r>
    </w:p>
    <w:sectPr w:rsidR="00E036DD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C4C" w:rsidRDefault="00246C4C">
      <w:r>
        <w:separator/>
      </w:r>
    </w:p>
  </w:endnote>
  <w:endnote w:type="continuationSeparator" w:id="0">
    <w:p w:rsidR="00246C4C" w:rsidRDefault="0024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61468D" w:rsidRDefault="00B851D4" w:rsidP="00231452">
    <w:pPr>
      <w:pStyle w:val="Footer"/>
      <w:rPr>
        <w:lang w:val="fr-CH"/>
      </w:rPr>
    </w:pPr>
    <w:r>
      <w:fldChar w:fldCharType="begin"/>
    </w:r>
    <w:r w:rsidRPr="0061468D">
      <w:rPr>
        <w:lang w:val="fr-CH"/>
      </w:rPr>
      <w:instrText xml:space="preserve"> FILENAME \p \* MERGEFORMAT </w:instrText>
    </w:r>
    <w:r>
      <w:fldChar w:fldCharType="separate"/>
    </w:r>
    <w:r w:rsidR="00686B15">
      <w:rPr>
        <w:lang w:val="fr-CH"/>
      </w:rPr>
      <w:t>P:\CHI\ITU-T\CONF-T\WTSA16\000\046ADD33C.docx</w:t>
    </w:r>
    <w:r>
      <w:fldChar w:fldCharType="end"/>
    </w:r>
    <w:r w:rsidR="0061468D" w:rsidRPr="0061468D">
      <w:rPr>
        <w:lang w:val="fr-CH"/>
      </w:rPr>
      <w:t xml:space="preserve"> (</w:t>
    </w:r>
    <w:r w:rsidR="0061468D">
      <w:rPr>
        <w:lang w:val="fr-CH"/>
      </w:rPr>
      <w:t>405161</w:t>
    </w:r>
    <w:r w:rsidR="0061468D" w:rsidRPr="0061468D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E036DD" w:rsidTr="008C1A04">
      <w:trPr>
        <w:cantSplit/>
        <w:trHeight w:val="204"/>
      </w:trPr>
      <w:tc>
        <w:tcPr>
          <w:tcW w:w="1617" w:type="dxa"/>
          <w:tcBorders>
            <w:top w:val="single" w:sz="12" w:space="0" w:color="auto"/>
          </w:tcBorders>
        </w:tcPr>
        <w:p w:rsidR="00E036DD" w:rsidRDefault="00C43019" w:rsidP="00E036DD">
          <w:pPr>
            <w:rPr>
              <w:b/>
              <w:bCs/>
              <w:lang w:eastAsia="zh-CN"/>
            </w:rPr>
          </w:pPr>
          <w:bookmarkStart w:id="193" w:name="dcontact"/>
          <w:r>
            <w:rPr>
              <w:rFonts w:hint="eastAsia"/>
              <w:b/>
              <w:bCs/>
              <w:lang w:eastAsia="zh-CN"/>
            </w:rPr>
            <w:t>联系</w:t>
          </w:r>
          <w:r>
            <w:rPr>
              <w:b/>
              <w:bCs/>
              <w:lang w:eastAsia="zh-CN"/>
            </w:rPr>
            <w:t>人：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E036DD" w:rsidRPr="0022777B" w:rsidRDefault="00E036DD" w:rsidP="00E036DD">
          <w:pPr>
            <w:rPr>
              <w:lang w:val="es-ES"/>
            </w:rPr>
          </w:pPr>
          <w:r w:rsidRPr="0022777B">
            <w:rPr>
              <w:lang w:val="es-ES"/>
            </w:rPr>
            <w:t>Oscar León</w:t>
          </w:r>
        </w:p>
        <w:p w:rsidR="00E036DD" w:rsidRPr="0022777B" w:rsidRDefault="00E036DD" w:rsidP="00E036DD">
          <w:pPr>
            <w:spacing w:before="0"/>
            <w:rPr>
              <w:lang w:val="es-ES"/>
            </w:rPr>
          </w:pPr>
          <w:r w:rsidRPr="0022777B">
            <w:rPr>
              <w:lang w:val="es-ES"/>
            </w:rPr>
            <w:t>CITEL</w:t>
          </w:r>
        </w:p>
        <w:p w:rsidR="00E036DD" w:rsidRPr="0022777B" w:rsidRDefault="00C43019" w:rsidP="00E036DD">
          <w:pPr>
            <w:spacing w:before="0"/>
            <w:rPr>
              <w:lang w:val="es-ES" w:eastAsia="zh-CN"/>
            </w:rPr>
          </w:pPr>
          <w:r>
            <w:rPr>
              <w:rFonts w:hint="eastAsia"/>
              <w:lang w:val="es-ES" w:eastAsia="zh-CN"/>
            </w:rPr>
            <w:t>美国</w:t>
          </w:r>
          <w:r>
            <w:rPr>
              <w:lang w:val="es-ES" w:eastAsia="zh-CN"/>
            </w:rPr>
            <w:t>，华盛顿特区</w:t>
          </w:r>
        </w:p>
      </w:tc>
      <w:tc>
        <w:tcPr>
          <w:tcW w:w="3912" w:type="dxa"/>
          <w:tcBorders>
            <w:top w:val="single" w:sz="12" w:space="0" w:color="auto"/>
          </w:tcBorders>
        </w:tcPr>
        <w:p w:rsidR="00E036DD" w:rsidRDefault="00C43019" w:rsidP="00E036DD">
          <w:pPr>
            <w:rPr>
              <w:lang w:eastAsia="zh-CN"/>
            </w:rPr>
          </w:pPr>
          <w:r>
            <w:rPr>
              <w:rFonts w:hint="eastAsia"/>
              <w:lang w:eastAsia="zh-CN"/>
            </w:rPr>
            <w:t>电话</w:t>
          </w:r>
          <w:r>
            <w:rPr>
              <w:lang w:eastAsia="zh-CN"/>
            </w:rPr>
            <w:t>：</w:t>
          </w:r>
          <w:r w:rsidR="00E036DD">
            <w:rPr>
              <w:lang w:eastAsia="zh-CN"/>
            </w:rPr>
            <w:t xml:space="preserve"> + 1 (202) 370-4713</w:t>
          </w:r>
        </w:p>
        <w:p w:rsidR="00E036DD" w:rsidRDefault="00C43019" w:rsidP="00C43019">
          <w:pPr>
            <w:spacing w:before="0"/>
            <w:rPr>
              <w:lang w:eastAsia="zh-CN"/>
            </w:rPr>
          </w:pPr>
          <w:r>
            <w:rPr>
              <w:rFonts w:hint="eastAsia"/>
              <w:lang w:eastAsia="zh-CN"/>
            </w:rPr>
            <w:t>传真</w:t>
          </w:r>
          <w:r>
            <w:rPr>
              <w:lang w:eastAsia="zh-CN"/>
            </w:rPr>
            <w:t>：</w:t>
          </w:r>
          <w:r w:rsidR="00E036DD">
            <w:rPr>
              <w:lang w:eastAsia="zh-CN"/>
            </w:rPr>
            <w:t xml:space="preserve"> + 1 (202) 458-6854</w:t>
          </w:r>
        </w:p>
        <w:p w:rsidR="00E036DD" w:rsidRDefault="00C43019" w:rsidP="00C43019">
          <w:pPr>
            <w:spacing w:before="0"/>
            <w:rPr>
              <w:lang w:eastAsia="zh-CN"/>
            </w:rPr>
          </w:pPr>
          <w:r>
            <w:rPr>
              <w:rFonts w:hint="eastAsia"/>
              <w:lang w:eastAsia="zh-CN"/>
            </w:rPr>
            <w:t>电邮</w:t>
          </w:r>
          <w:r>
            <w:rPr>
              <w:lang w:eastAsia="zh-CN"/>
            </w:rPr>
            <w:t>：</w:t>
          </w:r>
          <w:r w:rsidR="00E036DD">
            <w:rPr>
              <w:lang w:eastAsia="zh-CN"/>
            </w:rPr>
            <w:t xml:space="preserve"> </w:t>
          </w:r>
          <w:hyperlink r:id="rId1" w:history="1">
            <w:r w:rsidR="00E036DD" w:rsidRPr="00E2533C">
              <w:rPr>
                <w:rStyle w:val="Hyperlink"/>
                <w:lang w:eastAsia="zh-CN"/>
              </w:rPr>
              <w:t>citel@oas.org</w:t>
            </w:r>
          </w:hyperlink>
          <w:r w:rsidR="00E036DD">
            <w:rPr>
              <w:lang w:eastAsia="zh-CN"/>
            </w:rPr>
            <w:t xml:space="preserve"> </w:t>
          </w:r>
        </w:p>
      </w:tc>
    </w:tr>
    <w:bookmarkEnd w:id="193"/>
  </w:tbl>
  <w:p w:rsidR="003468CA" w:rsidRPr="00E036DD" w:rsidRDefault="003468CA" w:rsidP="00E036DD">
    <w:pPr>
      <w:pStyle w:val="Footer"/>
      <w:rPr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C4C" w:rsidRDefault="00246C4C">
      <w:r>
        <w:t>____________________</w:t>
      </w:r>
    </w:p>
  </w:footnote>
  <w:footnote w:type="continuationSeparator" w:id="0">
    <w:p w:rsidR="00246C4C" w:rsidRDefault="00246C4C">
      <w:r>
        <w:continuationSeparator/>
      </w:r>
    </w:p>
  </w:footnote>
  <w:footnote w:id="1">
    <w:p w:rsidR="00980E3B" w:rsidRDefault="0061468D" w:rsidP="002F3272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其中包括最不发达国家、小岛屿发展中国家、内陆发展中国家和经济转型国家。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E03C6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Pr="000A3B30" w:rsidRDefault="00502B2E" w:rsidP="000A3B30">
    <w:pPr>
      <w:pStyle w:val="Header"/>
      <w:rPr>
        <w:lang w:val="en-US"/>
      </w:rPr>
    </w:pPr>
    <w:r>
      <w:t>WTSA16/46(Add.33)-C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, Liqun">
    <w15:presenceInfo w15:providerId="AD" w15:userId="S-1-5-21-8740799-900759487-1415713722-16245"/>
  </w15:person>
  <w15:person w15:author="Liu, Yang">
    <w15:presenceInfo w15:providerId="AD" w15:userId="S-1-5-21-8740799-900759487-1415713722-51842"/>
  </w15:person>
  <w15:person w15:author="Zheng, Bingyue">
    <w15:presenceInfo w15:providerId="AD" w15:userId="S-1-5-21-8740799-900759487-1415713722-133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1097C"/>
    <w:rsid w:val="000174B1"/>
    <w:rsid w:val="000264C2"/>
    <w:rsid w:val="000273B7"/>
    <w:rsid w:val="00031E6B"/>
    <w:rsid w:val="00037C90"/>
    <w:rsid w:val="00081F9B"/>
    <w:rsid w:val="000A3B30"/>
    <w:rsid w:val="000B41FE"/>
    <w:rsid w:val="000B5CB0"/>
    <w:rsid w:val="000C09BA"/>
    <w:rsid w:val="000C1F1E"/>
    <w:rsid w:val="000C6AA7"/>
    <w:rsid w:val="000E26F6"/>
    <w:rsid w:val="00123B64"/>
    <w:rsid w:val="00141B24"/>
    <w:rsid w:val="00166859"/>
    <w:rsid w:val="001765EC"/>
    <w:rsid w:val="001853E8"/>
    <w:rsid w:val="001B6360"/>
    <w:rsid w:val="001D062F"/>
    <w:rsid w:val="001F4EA6"/>
    <w:rsid w:val="00214959"/>
    <w:rsid w:val="00231452"/>
    <w:rsid w:val="00246C4C"/>
    <w:rsid w:val="0028063B"/>
    <w:rsid w:val="002A4C9C"/>
    <w:rsid w:val="002B509B"/>
    <w:rsid w:val="002D162B"/>
    <w:rsid w:val="002D625E"/>
    <w:rsid w:val="002E2A59"/>
    <w:rsid w:val="00305254"/>
    <w:rsid w:val="003169D2"/>
    <w:rsid w:val="00330349"/>
    <w:rsid w:val="00343987"/>
    <w:rsid w:val="003468CA"/>
    <w:rsid w:val="003556C0"/>
    <w:rsid w:val="00372FC2"/>
    <w:rsid w:val="003A69EA"/>
    <w:rsid w:val="003B4BEF"/>
    <w:rsid w:val="003C6B45"/>
    <w:rsid w:val="003F0C01"/>
    <w:rsid w:val="003F5868"/>
    <w:rsid w:val="00400909"/>
    <w:rsid w:val="0041282E"/>
    <w:rsid w:val="00437869"/>
    <w:rsid w:val="004417D9"/>
    <w:rsid w:val="004537FF"/>
    <w:rsid w:val="00465A34"/>
    <w:rsid w:val="00476DA5"/>
    <w:rsid w:val="004C4554"/>
    <w:rsid w:val="004D04A4"/>
    <w:rsid w:val="004D2DEC"/>
    <w:rsid w:val="004F2BE6"/>
    <w:rsid w:val="00502B2E"/>
    <w:rsid w:val="00524E4B"/>
    <w:rsid w:val="00527E8A"/>
    <w:rsid w:val="00534930"/>
    <w:rsid w:val="00536193"/>
    <w:rsid w:val="00542E85"/>
    <w:rsid w:val="00553D08"/>
    <w:rsid w:val="00562479"/>
    <w:rsid w:val="00576849"/>
    <w:rsid w:val="005A0ACB"/>
    <w:rsid w:val="005C062E"/>
    <w:rsid w:val="005C7B12"/>
    <w:rsid w:val="005E7FD8"/>
    <w:rsid w:val="00611DCC"/>
    <w:rsid w:val="0061468D"/>
    <w:rsid w:val="00622560"/>
    <w:rsid w:val="00637760"/>
    <w:rsid w:val="00644391"/>
    <w:rsid w:val="00647712"/>
    <w:rsid w:val="00662E12"/>
    <w:rsid w:val="00686B15"/>
    <w:rsid w:val="00691142"/>
    <w:rsid w:val="006B6525"/>
    <w:rsid w:val="006B67CE"/>
    <w:rsid w:val="006C38ED"/>
    <w:rsid w:val="006E03C6"/>
    <w:rsid w:val="006E6182"/>
    <w:rsid w:val="006F3C60"/>
    <w:rsid w:val="006F409E"/>
    <w:rsid w:val="00707454"/>
    <w:rsid w:val="00707FBE"/>
    <w:rsid w:val="007277D8"/>
    <w:rsid w:val="00736415"/>
    <w:rsid w:val="00770D2A"/>
    <w:rsid w:val="00775B71"/>
    <w:rsid w:val="007864F6"/>
    <w:rsid w:val="007A0443"/>
    <w:rsid w:val="007B7C4B"/>
    <w:rsid w:val="007E69B8"/>
    <w:rsid w:val="007F0FC5"/>
    <w:rsid w:val="007F1339"/>
    <w:rsid w:val="007F5C36"/>
    <w:rsid w:val="008047DB"/>
    <w:rsid w:val="008129A9"/>
    <w:rsid w:val="00820712"/>
    <w:rsid w:val="008221A4"/>
    <w:rsid w:val="0082361D"/>
    <w:rsid w:val="00824BD6"/>
    <w:rsid w:val="0083672D"/>
    <w:rsid w:val="00844734"/>
    <w:rsid w:val="008575B5"/>
    <w:rsid w:val="00857FA1"/>
    <w:rsid w:val="00865DFB"/>
    <w:rsid w:val="008A7416"/>
    <w:rsid w:val="008B6852"/>
    <w:rsid w:val="008C26FF"/>
    <w:rsid w:val="008D1D14"/>
    <w:rsid w:val="008E1785"/>
    <w:rsid w:val="008E7127"/>
    <w:rsid w:val="008E76A1"/>
    <w:rsid w:val="008E7C8E"/>
    <w:rsid w:val="008F2F71"/>
    <w:rsid w:val="00912959"/>
    <w:rsid w:val="0092075B"/>
    <w:rsid w:val="009657F9"/>
    <w:rsid w:val="0097352B"/>
    <w:rsid w:val="009759FE"/>
    <w:rsid w:val="0099525B"/>
    <w:rsid w:val="009C72B7"/>
    <w:rsid w:val="009D164C"/>
    <w:rsid w:val="00A0052C"/>
    <w:rsid w:val="00A06370"/>
    <w:rsid w:val="00A16B3A"/>
    <w:rsid w:val="00A31B14"/>
    <w:rsid w:val="00A323DC"/>
    <w:rsid w:val="00A50D8E"/>
    <w:rsid w:val="00A815BE"/>
    <w:rsid w:val="00A91D99"/>
    <w:rsid w:val="00AA5DA1"/>
    <w:rsid w:val="00AB7F81"/>
    <w:rsid w:val="00AE369F"/>
    <w:rsid w:val="00B026CB"/>
    <w:rsid w:val="00B05EB3"/>
    <w:rsid w:val="00B637AD"/>
    <w:rsid w:val="00B670FB"/>
    <w:rsid w:val="00B851D4"/>
    <w:rsid w:val="00B868FC"/>
    <w:rsid w:val="00B95072"/>
    <w:rsid w:val="00BB26CD"/>
    <w:rsid w:val="00C07239"/>
    <w:rsid w:val="00C364B1"/>
    <w:rsid w:val="00C43019"/>
    <w:rsid w:val="00C47D87"/>
    <w:rsid w:val="00C627F9"/>
    <w:rsid w:val="00C6584D"/>
    <w:rsid w:val="00C929E0"/>
    <w:rsid w:val="00CB4E5A"/>
    <w:rsid w:val="00CB59C5"/>
    <w:rsid w:val="00CC73D7"/>
    <w:rsid w:val="00CD1EA7"/>
    <w:rsid w:val="00CE6BBF"/>
    <w:rsid w:val="00CF0AD7"/>
    <w:rsid w:val="00CF0BE1"/>
    <w:rsid w:val="00CF25B1"/>
    <w:rsid w:val="00CF5665"/>
    <w:rsid w:val="00CF6829"/>
    <w:rsid w:val="00D061C5"/>
    <w:rsid w:val="00D52A14"/>
    <w:rsid w:val="00D74599"/>
    <w:rsid w:val="00D90575"/>
    <w:rsid w:val="00DA0469"/>
    <w:rsid w:val="00DD13B7"/>
    <w:rsid w:val="00DF3B0C"/>
    <w:rsid w:val="00E036DD"/>
    <w:rsid w:val="00E148F2"/>
    <w:rsid w:val="00E14984"/>
    <w:rsid w:val="00E22A25"/>
    <w:rsid w:val="00E2414B"/>
    <w:rsid w:val="00E249E0"/>
    <w:rsid w:val="00E4252D"/>
    <w:rsid w:val="00E560F1"/>
    <w:rsid w:val="00E9167E"/>
    <w:rsid w:val="00E92319"/>
    <w:rsid w:val="00F31E34"/>
    <w:rsid w:val="00F325E4"/>
    <w:rsid w:val="00F469EB"/>
    <w:rsid w:val="00F532F9"/>
    <w:rsid w:val="00F65C1D"/>
    <w:rsid w:val="00F66B87"/>
    <w:rsid w:val="00F837F4"/>
    <w:rsid w:val="00FC1F96"/>
    <w:rsid w:val="00FC59C4"/>
    <w:rsid w:val="00FC6B7A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Normal"/>
    <w:next w:val="Chaptitle"/>
    <w:rsid w:val="00D90575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D90575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sNo"/>
    <w:next w:val="Questiontitle"/>
    <w:rsid w:val="00123B64"/>
    <w:rPr>
      <w:caps/>
    </w:rPr>
  </w:style>
  <w:style w:type="paragraph" w:customStyle="1" w:styleId="RecNo">
    <w:name w:val="Rec_No"/>
    <w:basedOn w:val="Normal"/>
    <w:next w:val="Rectitle"/>
    <w:rsid w:val="006F409E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6F409E"/>
    <w:pPr>
      <w:spacing w:before="240"/>
      <w:jc w:val="center"/>
    </w:pPr>
    <w:rPr>
      <w:bCs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6F409E"/>
    <w:pPr>
      <w:spacing w:before="120"/>
    </w:pPr>
    <w:rPr>
      <w:rFonts w:ascii="Times New Roman" w:hAnsi="Times New Roman" w:cs="Times New Roman"/>
      <w:bCs w:val="0"/>
      <w:i/>
      <w:caps/>
      <w:sz w:val="24"/>
    </w:rPr>
  </w:style>
  <w:style w:type="paragraph" w:customStyle="1" w:styleId="Recdate">
    <w:name w:val="Rec_date"/>
    <w:basedOn w:val="Recref"/>
    <w:next w:val="Normalaftertitle0"/>
    <w:rsid w:val="00707454"/>
    <w:rPr>
      <w:rFonts w:ascii="Times New Roman Bold" w:eastAsia="STKaiti" w:hAnsi="Times New Roman Bold" w:cs="Times New Roman Bold"/>
      <w:bCs/>
      <w:caps w:val="0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D061C5"/>
    <w:rPr>
      <w:rFonts w:eastAsia="STKaiti"/>
      <w:b w:val="0"/>
      <w:i w:val="0"/>
      <w:caps w:val="0"/>
      <w:sz w:val="22"/>
    </w:r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E9167E"/>
    <w:pPr>
      <w:keepNext/>
      <w:spacing w:before="160"/>
    </w:pPr>
    <w:rPr>
      <w:rFonts w:ascii="Times New Roman Bold" w:hAnsi="Times New Roman Bold" w:cs="Times New Roman Bold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Restitle"/>
    <w:link w:val="ResNoChar"/>
    <w:rsid w:val="00D061C5"/>
    <w:pPr>
      <w:jc w:val="center"/>
    </w:pPr>
    <w:rPr>
      <w:rFonts w:ascii="Times New Roman" w:hAnsi="Times New Roman" w:cs="Times New Roman"/>
      <w:b w:val="0"/>
      <w:bCs/>
    </w:rPr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611DCC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Part1">
    <w:name w:val="Part_1"/>
    <w:basedOn w:val="Normal"/>
    <w:next w:val="Normalaftertitle0"/>
    <w:qFormat/>
    <w:rsid w:val="00D90575"/>
  </w:style>
  <w:style w:type="paragraph" w:customStyle="1" w:styleId="Normalend">
    <w:name w:val="Normal_end"/>
    <w:basedOn w:val="Normal"/>
    <w:qFormat/>
    <w:rsid w:val="00C07239"/>
  </w:style>
  <w:style w:type="paragraph" w:customStyle="1" w:styleId="Volumetitle">
    <w:name w:val="Volume_title"/>
    <w:basedOn w:val="Normal"/>
    <w:qFormat/>
    <w:rsid w:val="00D90575"/>
  </w:style>
  <w:style w:type="character" w:customStyle="1" w:styleId="FooterChar">
    <w:name w:val="Footer Char"/>
    <w:basedOn w:val="DefaultParagraphFont"/>
    <w:link w:val="Footer"/>
    <w:rsid w:val="003468CA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759FE"/>
    <w:rPr>
      <w:color w:val="0000FF" w:themeColor="hyperlink"/>
      <w:u w:val="single"/>
    </w:rPr>
  </w:style>
  <w:style w:type="paragraph" w:customStyle="1" w:styleId="Opinionref">
    <w:name w:val="Opinion_ref"/>
    <w:basedOn w:val="Resref"/>
    <w:next w:val="Normalaftertitle0"/>
    <w:qFormat/>
    <w:rsid w:val="000A3B30"/>
    <w:pPr>
      <w:spacing w:before="160"/>
    </w:pPr>
  </w:style>
  <w:style w:type="paragraph" w:customStyle="1" w:styleId="Opiniontitle">
    <w:name w:val="Opinion_title"/>
    <w:basedOn w:val="Restitle"/>
    <w:next w:val="Opinionref"/>
    <w:qFormat/>
    <w:rsid w:val="000A3B30"/>
    <w:pPr>
      <w:spacing w:before="360"/>
    </w:pPr>
    <w:rPr>
      <w:rFonts w:ascii="Times New Roman" w:hAnsi="Times New Roman"/>
    </w:rPr>
  </w:style>
  <w:style w:type="paragraph" w:customStyle="1" w:styleId="OpinionNo">
    <w:name w:val="Opinion_No"/>
    <w:basedOn w:val="ResNo"/>
    <w:next w:val="Opiniontitle"/>
    <w:qFormat/>
    <w:rsid w:val="000A3B30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E9167E"/>
    <w:rPr>
      <w:bCs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D061C5"/>
    <w:rPr>
      <w:rFonts w:ascii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hAnsi="Times New Roman"/>
      <w:bCs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469E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9EB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231452"/>
    <w:rPr>
      <w:color w:val="808080"/>
    </w:rPr>
  </w:style>
  <w:style w:type="paragraph" w:customStyle="1" w:styleId="enumlev11">
    <w:name w:val="enumlev11"/>
    <w:basedOn w:val="Normal"/>
    <w:qFormat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itel@oas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80D4613EF1E42F2BE5E8F79F2930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5DDD1-3B40-45B5-8E10-1C5AB32129EA}"/>
      </w:docPartPr>
      <w:docPartBody>
        <w:p w:rsidR="00CD1914" w:rsidRDefault="00F2627D" w:rsidP="00F2627D">
          <w:pPr>
            <w:pStyle w:val="D80D4613EF1E42F2BE5E8F79F2930414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55"/>
    <w:rsid w:val="00071B55"/>
    <w:rsid w:val="001A3CA6"/>
    <w:rsid w:val="0034351E"/>
    <w:rsid w:val="00357890"/>
    <w:rsid w:val="00372A40"/>
    <w:rsid w:val="00513778"/>
    <w:rsid w:val="00635868"/>
    <w:rsid w:val="0069764D"/>
    <w:rsid w:val="00715632"/>
    <w:rsid w:val="00750CCB"/>
    <w:rsid w:val="00A84AF3"/>
    <w:rsid w:val="00A92CE8"/>
    <w:rsid w:val="00CD1914"/>
    <w:rsid w:val="00D92B8A"/>
    <w:rsid w:val="00E24278"/>
    <w:rsid w:val="00F2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627D"/>
    <w:rPr>
      <w:color w:val="808080"/>
    </w:rPr>
  </w:style>
  <w:style w:type="paragraph" w:customStyle="1" w:styleId="D6F4CC86FB0D4519B33A4152A00EAE9F">
    <w:name w:val="D6F4CC86FB0D4519B33A4152A00EAE9F"/>
    <w:rsid w:val="00071B55"/>
  </w:style>
  <w:style w:type="paragraph" w:customStyle="1" w:styleId="D80D4613EF1E42F2BE5E8F79F2930414">
    <w:name w:val="D80D4613EF1E42F2BE5E8F79F2930414"/>
    <w:rsid w:val="00F262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4c6eefa-fcc4-4dfc-a423-3f295cbd8f49" targetNamespace="http://schemas.microsoft.com/office/2006/metadata/properties" ma:root="true" ma:fieldsID="d41af5c836d734370eb92e7ee5f83852" ns2:_="" ns3:_="">
    <xsd:import namespace="996b2e75-67fd-4955-a3b0-5ab9934cb50b"/>
    <xsd:import namespace="74c6eefa-fcc4-4dfc-a423-3f295cbd8f4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6eefa-fcc4-4dfc-a423-3f295cbd8f4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4c6eefa-fcc4-4dfc-a423-3f295cbd8f49">Documents Proposals Manager (DPM)</DPM_x0020_Author>
    <DPM_x0020_File_x0020_name xmlns="74c6eefa-fcc4-4dfc-a423-3f295cbd8f49">T13-WTSA.16-C-0046!A33!MSW-C</DPM_x0020_File_x0020_name>
    <DPM_x0020_Version xmlns="74c6eefa-fcc4-4dfc-a423-3f295cbd8f49">DPM_v2016.9.27.2_prod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4c6eefa-fcc4-4dfc-a423-3f295cbd8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74c6eefa-fcc4-4dfc-a423-3f295cbd8f49"/>
    <ds:schemaRef ds:uri="http://schemas.microsoft.com/office/2006/documentManagement/types"/>
    <ds:schemaRef ds:uri="http://schemas.microsoft.com/office/infopath/2007/PartnerControls"/>
    <ds:schemaRef ds:uri="996b2e75-67fd-4955-a3b0-5ab9934cb50b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64322E0-C3E0-4224-A5CA-590F366C9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3074</Words>
  <Characters>1273</Characters>
  <Application>Microsoft Office Word</Application>
  <DocSecurity>0</DocSecurity>
  <Lines>10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T13-WTSA.16-C-0046!A33!MSW-C</vt:lpstr>
    </vt:vector>
  </TitlesOfParts>
  <Manager>General Secretariat - Pool</Manager>
  <Company>International Telecommunication Union (ITU)</Company>
  <LinksUpToDate>false</LinksUpToDate>
  <CharactersWithSpaces>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T13-WTSA.16-C-0046!A33!MSW-C</dc:title>
  <dc:subject>World Telecommunication Standardization Assembly</dc:subject>
  <dc:creator>Documents Proposals Manager (DPM)</dc:creator>
  <cp:keywords>DPM_v2016.9.27.2_prod</cp:keywords>
  <dc:description>Template used by DPM and CPI for the WTSA-16</dc:description>
  <cp:lastModifiedBy>Botalla, Sabine</cp:lastModifiedBy>
  <cp:revision>2</cp:revision>
  <cp:lastPrinted>2016-10-05T14:36:00Z</cp:lastPrinted>
  <dcterms:created xsi:type="dcterms:W3CDTF">2016-10-10T13:16:00Z</dcterms:created>
  <dcterms:modified xsi:type="dcterms:W3CDTF">2016-10-10T13:16:00Z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