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57"/>
        <w:gridCol w:w="4739"/>
        <w:gridCol w:w="1911"/>
        <w:gridCol w:w="1804"/>
      </w:tblGrid>
      <w:tr w:rsidR="00BC7D84" w:rsidRPr="00175DE7" w:rsidTr="00F00DDC">
        <w:trPr>
          <w:cantSplit/>
        </w:trPr>
        <w:tc>
          <w:tcPr>
            <w:tcW w:w="1357" w:type="dxa"/>
            <w:vAlign w:val="center"/>
          </w:tcPr>
          <w:p w:rsidR="00BC7D84" w:rsidRPr="00175DE7" w:rsidRDefault="00BC7D84" w:rsidP="0065367E">
            <w:pPr>
              <w:pStyle w:val="TopHeader"/>
              <w:rPr>
                <w:sz w:val="22"/>
                <w:szCs w:val="22"/>
                <w:lang w:val="fr-FR"/>
              </w:rPr>
            </w:pPr>
            <w:r w:rsidRPr="00175DE7">
              <w:rPr>
                <w:noProof/>
                <w:lang w:val="en-US" w:eastAsia="zh-CN"/>
              </w:rPr>
              <w:drawing>
                <wp:inline distT="0" distB="0" distL="0" distR="0" wp14:anchorId="010B17AF" wp14:editId="21983279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175DE7" w:rsidRDefault="0023502E" w:rsidP="0065367E">
            <w:pPr>
              <w:pStyle w:val="TopHeader"/>
              <w:rPr>
                <w:sz w:val="22"/>
                <w:szCs w:val="22"/>
                <w:lang w:val="fr-FR"/>
              </w:rPr>
            </w:pPr>
            <w:r w:rsidRPr="00175DE7">
              <w:rPr>
                <w:lang w:val="fr-FR"/>
              </w:rPr>
              <w:t xml:space="preserve">Assemblée mondiale de normalisation des télécommunications </w:t>
            </w:r>
            <w:r w:rsidR="00BC7D84" w:rsidRPr="00175DE7">
              <w:rPr>
                <w:lang w:val="fr-FR"/>
              </w:rPr>
              <w:t>(</w:t>
            </w:r>
            <w:r w:rsidR="00917FE7" w:rsidRPr="00175DE7">
              <w:rPr>
                <w:lang w:val="fr-FR"/>
              </w:rPr>
              <w:t>AMNT</w:t>
            </w:r>
            <w:r w:rsidR="00917FE7" w:rsidRPr="00175DE7">
              <w:rPr>
                <w:lang w:val="fr-FR"/>
              </w:rPr>
              <w:noBreakHyphen/>
            </w:r>
            <w:r w:rsidR="00BC7D84" w:rsidRPr="00175DE7">
              <w:rPr>
                <w:lang w:val="fr-FR"/>
              </w:rPr>
              <w:t>16)</w:t>
            </w:r>
            <w:r w:rsidR="00BC7D84" w:rsidRPr="00175DE7">
              <w:rPr>
                <w:lang w:val="fr-FR"/>
              </w:rPr>
              <w:br/>
            </w:r>
            <w:r w:rsidR="00BC7D84" w:rsidRPr="00175DE7">
              <w:rPr>
                <w:sz w:val="20"/>
                <w:szCs w:val="20"/>
                <w:lang w:val="fr-FR"/>
              </w:rPr>
              <w:t xml:space="preserve">Hammamet, 25 </w:t>
            </w:r>
            <w:r w:rsidRPr="00175DE7">
              <w:rPr>
                <w:sz w:val="20"/>
                <w:szCs w:val="20"/>
                <w:lang w:val="fr-FR"/>
              </w:rPr>
              <w:t>octobre</w:t>
            </w:r>
            <w:r w:rsidR="00BC7D84" w:rsidRPr="00175DE7">
              <w:rPr>
                <w:sz w:val="20"/>
                <w:szCs w:val="20"/>
                <w:lang w:val="fr-FR"/>
              </w:rPr>
              <w:t xml:space="preserve"> - 3 </w:t>
            </w:r>
            <w:r w:rsidRPr="00175DE7">
              <w:rPr>
                <w:sz w:val="20"/>
                <w:szCs w:val="20"/>
                <w:lang w:val="fr-FR"/>
              </w:rPr>
              <w:t>novembre</w:t>
            </w:r>
            <w:r w:rsidR="00BC7D84" w:rsidRPr="00175DE7">
              <w:rPr>
                <w:sz w:val="20"/>
                <w:szCs w:val="20"/>
                <w:lang w:val="fr-FR"/>
              </w:rPr>
              <w:t xml:space="preserve"> 2016</w:t>
            </w:r>
          </w:p>
        </w:tc>
        <w:tc>
          <w:tcPr>
            <w:tcW w:w="1804" w:type="dxa"/>
            <w:vAlign w:val="center"/>
          </w:tcPr>
          <w:p w:rsidR="00BC7D84" w:rsidRPr="00175DE7" w:rsidRDefault="00BC7D84" w:rsidP="0065367E">
            <w:pPr>
              <w:jc w:val="right"/>
              <w:rPr>
                <w:lang w:val="fr-FR"/>
              </w:rPr>
            </w:pPr>
            <w:r w:rsidRPr="00175DE7">
              <w:rPr>
                <w:noProof/>
                <w:lang w:val="en-US" w:eastAsia="zh-CN"/>
              </w:rPr>
              <w:drawing>
                <wp:inline distT="0" distB="0" distL="0" distR="0" wp14:anchorId="66D511A4" wp14:editId="1712A313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175DE7" w:rsidTr="0092489C">
        <w:trPr>
          <w:cantSplit/>
        </w:trPr>
        <w:tc>
          <w:tcPr>
            <w:tcW w:w="6096" w:type="dxa"/>
            <w:gridSpan w:val="2"/>
            <w:tcBorders>
              <w:bottom w:val="single" w:sz="12" w:space="0" w:color="auto"/>
            </w:tcBorders>
          </w:tcPr>
          <w:p w:rsidR="00BC7D84" w:rsidRPr="00175DE7" w:rsidRDefault="00BC7D84" w:rsidP="0065367E">
            <w:pPr>
              <w:pStyle w:val="TopHeader"/>
              <w:spacing w:before="60"/>
              <w:rPr>
                <w:sz w:val="20"/>
                <w:szCs w:val="20"/>
                <w:lang w:val="fr-FR"/>
              </w:rPr>
            </w:pPr>
          </w:p>
        </w:tc>
        <w:tc>
          <w:tcPr>
            <w:tcW w:w="3715" w:type="dxa"/>
            <w:gridSpan w:val="2"/>
            <w:tcBorders>
              <w:bottom w:val="single" w:sz="12" w:space="0" w:color="auto"/>
            </w:tcBorders>
          </w:tcPr>
          <w:p w:rsidR="00BC7D84" w:rsidRPr="00175DE7" w:rsidRDefault="00BC7D84" w:rsidP="0065367E">
            <w:pPr>
              <w:spacing w:before="0"/>
              <w:rPr>
                <w:sz w:val="20"/>
                <w:lang w:val="fr-FR"/>
              </w:rPr>
            </w:pPr>
          </w:p>
        </w:tc>
      </w:tr>
      <w:tr w:rsidR="00BC7D84" w:rsidRPr="00175DE7" w:rsidTr="0092489C">
        <w:trPr>
          <w:cantSplit/>
        </w:trPr>
        <w:tc>
          <w:tcPr>
            <w:tcW w:w="6096" w:type="dxa"/>
            <w:gridSpan w:val="2"/>
            <w:tcBorders>
              <w:top w:val="single" w:sz="12" w:space="0" w:color="auto"/>
            </w:tcBorders>
          </w:tcPr>
          <w:p w:rsidR="00BC7D84" w:rsidRPr="00175DE7" w:rsidRDefault="00BC7D84" w:rsidP="0065367E">
            <w:pPr>
              <w:spacing w:before="0"/>
              <w:rPr>
                <w:sz w:val="20"/>
                <w:lang w:val="fr-FR"/>
              </w:rPr>
            </w:pPr>
          </w:p>
        </w:tc>
        <w:tc>
          <w:tcPr>
            <w:tcW w:w="3715" w:type="dxa"/>
            <w:gridSpan w:val="2"/>
          </w:tcPr>
          <w:p w:rsidR="00BC7D84" w:rsidRPr="00175DE7" w:rsidRDefault="00BC7D84" w:rsidP="0065367E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BC7D84" w:rsidRPr="00175DE7" w:rsidTr="0092489C">
        <w:trPr>
          <w:cantSplit/>
        </w:trPr>
        <w:tc>
          <w:tcPr>
            <w:tcW w:w="6096" w:type="dxa"/>
            <w:gridSpan w:val="2"/>
          </w:tcPr>
          <w:p w:rsidR="00BC7D84" w:rsidRPr="00175DE7" w:rsidRDefault="0023502E" w:rsidP="0065367E">
            <w:pPr>
              <w:pStyle w:val="Committee"/>
              <w:spacing w:line="240" w:lineRule="auto"/>
              <w:rPr>
                <w:lang w:val="fr-FR"/>
              </w:rPr>
            </w:pPr>
            <w:r w:rsidRPr="00175DE7">
              <w:rPr>
                <w:lang w:val="fr-FR"/>
              </w:rPr>
              <w:t>SÉANCE PLÉNIÈRE</w:t>
            </w:r>
          </w:p>
        </w:tc>
        <w:tc>
          <w:tcPr>
            <w:tcW w:w="3715" w:type="dxa"/>
            <w:gridSpan w:val="2"/>
          </w:tcPr>
          <w:p w:rsidR="00BC7D84" w:rsidRPr="00175DE7" w:rsidRDefault="006D665B" w:rsidP="0065367E">
            <w:pPr>
              <w:pStyle w:val="Docnumber"/>
              <w:ind w:left="-57"/>
              <w:rPr>
                <w:lang w:val="fr-FR"/>
              </w:rPr>
            </w:pPr>
            <w:r w:rsidRPr="00175DE7">
              <w:rPr>
                <w:lang w:val="fr-FR"/>
              </w:rPr>
              <w:t xml:space="preserve">Corrigendum 1 </w:t>
            </w:r>
            <w:r w:rsidR="006970F6">
              <w:rPr>
                <w:lang w:val="fr-FR"/>
              </w:rPr>
              <w:t>a</w:t>
            </w:r>
            <w:r w:rsidR="0023502E" w:rsidRPr="00175DE7">
              <w:rPr>
                <w:lang w:val="fr-FR"/>
              </w:rPr>
              <w:t>u</w:t>
            </w:r>
            <w:r w:rsidRPr="00175DE7">
              <w:rPr>
                <w:lang w:val="fr-FR"/>
              </w:rPr>
              <w:br/>
            </w:r>
            <w:r w:rsidR="00EE1170" w:rsidRPr="00175DE7">
              <w:rPr>
                <w:lang w:val="fr-FR"/>
              </w:rPr>
              <w:t xml:space="preserve">Document </w:t>
            </w:r>
            <w:r w:rsidR="00473C80" w:rsidRPr="00175DE7">
              <w:rPr>
                <w:lang w:val="fr-FR"/>
              </w:rPr>
              <w:t>46</w:t>
            </w:r>
            <w:r w:rsidR="00EE1170" w:rsidRPr="00175DE7">
              <w:rPr>
                <w:lang w:val="fr-FR"/>
              </w:rPr>
              <w:t>-</w:t>
            </w:r>
            <w:r w:rsidR="0023502E" w:rsidRPr="00175DE7">
              <w:rPr>
                <w:lang w:val="fr-FR"/>
              </w:rPr>
              <w:t>F</w:t>
            </w:r>
          </w:p>
        </w:tc>
      </w:tr>
      <w:tr w:rsidR="00BC7D84" w:rsidRPr="00175DE7" w:rsidTr="0092489C">
        <w:trPr>
          <w:cantSplit/>
        </w:trPr>
        <w:tc>
          <w:tcPr>
            <w:tcW w:w="6096" w:type="dxa"/>
            <w:gridSpan w:val="2"/>
          </w:tcPr>
          <w:p w:rsidR="00BC7D84" w:rsidRPr="00175DE7" w:rsidRDefault="00BC7D84" w:rsidP="0065367E">
            <w:pPr>
              <w:spacing w:before="0"/>
              <w:rPr>
                <w:sz w:val="20"/>
                <w:lang w:val="fr-FR"/>
              </w:rPr>
            </w:pPr>
          </w:p>
        </w:tc>
        <w:tc>
          <w:tcPr>
            <w:tcW w:w="3715" w:type="dxa"/>
            <w:gridSpan w:val="2"/>
          </w:tcPr>
          <w:p w:rsidR="00BC7D84" w:rsidRPr="00175DE7" w:rsidRDefault="0023502E" w:rsidP="00292A95">
            <w:pPr>
              <w:pStyle w:val="Docnumber"/>
              <w:ind w:left="-57"/>
              <w:rPr>
                <w:lang w:val="fr-FR"/>
              </w:rPr>
            </w:pPr>
            <w:r w:rsidRPr="00175DE7">
              <w:rPr>
                <w:lang w:val="fr-FR"/>
              </w:rPr>
              <w:t>12 o</w:t>
            </w:r>
            <w:r w:rsidR="006D665B" w:rsidRPr="00175DE7">
              <w:rPr>
                <w:lang w:val="fr-FR"/>
              </w:rPr>
              <w:t>ctob</w:t>
            </w:r>
            <w:r w:rsidR="00292A95" w:rsidRPr="00175DE7">
              <w:rPr>
                <w:lang w:val="fr-FR"/>
              </w:rPr>
              <w:t xml:space="preserve">re </w:t>
            </w:r>
            <w:r w:rsidR="006D665B" w:rsidRPr="00175DE7">
              <w:rPr>
                <w:lang w:val="fr-FR"/>
              </w:rPr>
              <w:t>2016</w:t>
            </w:r>
          </w:p>
        </w:tc>
      </w:tr>
      <w:tr w:rsidR="00BC7D84" w:rsidRPr="00175DE7" w:rsidTr="0092489C">
        <w:trPr>
          <w:cantSplit/>
        </w:trPr>
        <w:tc>
          <w:tcPr>
            <w:tcW w:w="6096" w:type="dxa"/>
            <w:gridSpan w:val="2"/>
          </w:tcPr>
          <w:p w:rsidR="00BC7D84" w:rsidRPr="00175DE7" w:rsidRDefault="00BC7D84" w:rsidP="0065367E">
            <w:pPr>
              <w:spacing w:before="0"/>
              <w:rPr>
                <w:sz w:val="20"/>
                <w:lang w:val="fr-FR"/>
              </w:rPr>
            </w:pPr>
          </w:p>
        </w:tc>
        <w:tc>
          <w:tcPr>
            <w:tcW w:w="3715" w:type="dxa"/>
            <w:gridSpan w:val="2"/>
          </w:tcPr>
          <w:p w:rsidR="00BC7D84" w:rsidRPr="00175DE7" w:rsidRDefault="00EE1170" w:rsidP="0065367E">
            <w:pPr>
              <w:pStyle w:val="Docnumber"/>
              <w:ind w:left="-57"/>
              <w:rPr>
                <w:lang w:val="fr-FR"/>
              </w:rPr>
            </w:pPr>
            <w:r w:rsidRPr="00175DE7">
              <w:rPr>
                <w:lang w:val="fr-FR"/>
              </w:rPr>
              <w:t xml:space="preserve">Original: </w:t>
            </w:r>
            <w:r w:rsidR="0023502E" w:rsidRPr="00175DE7">
              <w:rPr>
                <w:lang w:val="fr-FR"/>
              </w:rPr>
              <w:t>anglais</w:t>
            </w:r>
          </w:p>
        </w:tc>
      </w:tr>
      <w:tr w:rsidR="00BC7D84" w:rsidRPr="00175DE7" w:rsidTr="00F00DDC">
        <w:trPr>
          <w:cantSplit/>
        </w:trPr>
        <w:tc>
          <w:tcPr>
            <w:tcW w:w="9811" w:type="dxa"/>
            <w:gridSpan w:val="4"/>
          </w:tcPr>
          <w:p w:rsidR="00BC7D84" w:rsidRPr="00175DE7" w:rsidRDefault="00BC7D84" w:rsidP="0065367E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</w:p>
        </w:tc>
      </w:tr>
      <w:tr w:rsidR="00BC7D84" w:rsidRPr="006970F6" w:rsidTr="00F00DDC">
        <w:trPr>
          <w:cantSplit/>
        </w:trPr>
        <w:tc>
          <w:tcPr>
            <w:tcW w:w="9811" w:type="dxa"/>
            <w:gridSpan w:val="4"/>
          </w:tcPr>
          <w:p w:rsidR="00BC7D84" w:rsidRPr="00175DE7" w:rsidRDefault="00116CF2" w:rsidP="0065367E">
            <w:pPr>
              <w:pStyle w:val="Source"/>
              <w:rPr>
                <w:highlight w:val="yellow"/>
                <w:lang w:val="fr-FR"/>
              </w:rPr>
            </w:pPr>
            <w:r w:rsidRPr="00175DE7">
              <w:rPr>
                <w:color w:val="000000"/>
                <w:lang w:val="fr-FR"/>
              </w:rPr>
              <w:t>E</w:t>
            </w:r>
            <w:r w:rsidR="0023502E" w:rsidRPr="00175DE7">
              <w:rPr>
                <w:color w:val="000000"/>
                <w:lang w:val="fr-FR"/>
              </w:rPr>
              <w:t>tats Membres de la Commission interaméricaine des télécommunications (CITEL)</w:t>
            </w:r>
          </w:p>
        </w:tc>
      </w:tr>
      <w:tr w:rsidR="00BC7D84" w:rsidRPr="006970F6" w:rsidTr="00F00DDC">
        <w:trPr>
          <w:cantSplit/>
        </w:trPr>
        <w:tc>
          <w:tcPr>
            <w:tcW w:w="9811" w:type="dxa"/>
            <w:gridSpan w:val="4"/>
          </w:tcPr>
          <w:p w:rsidR="00BC7D84" w:rsidRPr="00175DE7" w:rsidRDefault="0023502E" w:rsidP="0065367E">
            <w:pPr>
              <w:pStyle w:val="Title1"/>
              <w:rPr>
                <w:highlight w:val="yellow"/>
                <w:lang w:val="fr-FR"/>
              </w:rPr>
            </w:pPr>
            <w:r w:rsidRPr="00175DE7">
              <w:rPr>
                <w:lang w:val="fr-FR"/>
              </w:rPr>
              <w:t xml:space="preserve">Propositions interaméricaines </w:t>
            </w:r>
            <w:r w:rsidR="00AE733A" w:rsidRPr="00175DE7">
              <w:rPr>
                <w:lang w:val="fr-FR"/>
              </w:rPr>
              <w:t xml:space="preserve">communes </w:t>
            </w:r>
            <w:r w:rsidRPr="00175DE7">
              <w:rPr>
                <w:lang w:val="fr-FR"/>
              </w:rPr>
              <w:t xml:space="preserve">pour </w:t>
            </w:r>
            <w:r w:rsidR="00294C11" w:rsidRPr="00175DE7">
              <w:rPr>
                <w:lang w:val="fr-FR"/>
              </w:rPr>
              <w:br/>
              <w:t xml:space="preserve">les </w:t>
            </w:r>
            <w:r w:rsidRPr="00175DE7">
              <w:rPr>
                <w:lang w:val="fr-FR"/>
              </w:rPr>
              <w:t>travaux de l</w:t>
            </w:r>
            <w:r w:rsidR="008125F4" w:rsidRPr="00175DE7">
              <w:rPr>
                <w:lang w:val="fr-FR"/>
              </w:rPr>
              <w:t>'</w:t>
            </w:r>
            <w:r w:rsidRPr="00175DE7">
              <w:rPr>
                <w:lang w:val="fr-FR"/>
              </w:rPr>
              <w:t>assemblée</w:t>
            </w:r>
          </w:p>
        </w:tc>
      </w:tr>
      <w:tr w:rsidR="00BC7D84" w:rsidRPr="006970F6" w:rsidTr="00F00DDC">
        <w:trPr>
          <w:cantSplit/>
        </w:trPr>
        <w:tc>
          <w:tcPr>
            <w:tcW w:w="9811" w:type="dxa"/>
            <w:gridSpan w:val="4"/>
          </w:tcPr>
          <w:p w:rsidR="00BC7D84" w:rsidRPr="00175DE7" w:rsidRDefault="00BC7D84" w:rsidP="0065367E">
            <w:pPr>
              <w:pStyle w:val="Title2"/>
              <w:rPr>
                <w:lang w:val="fr-FR"/>
              </w:rPr>
            </w:pPr>
          </w:p>
        </w:tc>
      </w:tr>
      <w:tr w:rsidR="00BC7D84" w:rsidRPr="006970F6" w:rsidTr="00F00DDC">
        <w:trPr>
          <w:cantSplit/>
        </w:trPr>
        <w:tc>
          <w:tcPr>
            <w:tcW w:w="9811" w:type="dxa"/>
            <w:gridSpan w:val="4"/>
          </w:tcPr>
          <w:p w:rsidR="00BC7D84" w:rsidRPr="00175DE7" w:rsidRDefault="00BC7D84" w:rsidP="0065367E">
            <w:pPr>
              <w:pStyle w:val="Agendaitem"/>
              <w:rPr>
                <w:lang w:val="fr-FR"/>
              </w:rPr>
            </w:pPr>
          </w:p>
        </w:tc>
      </w:tr>
    </w:tbl>
    <w:p w:rsidR="009E1967" w:rsidRPr="00175DE7" w:rsidRDefault="009E1967" w:rsidP="0065367E">
      <w:pPr>
        <w:rPr>
          <w:lang w:val="fr-FR"/>
        </w:rPr>
      </w:pPr>
    </w:p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957A7" w:rsidRPr="006970F6" w:rsidTr="00D055D3">
        <w:trPr>
          <w:cantSplit/>
        </w:trPr>
        <w:tc>
          <w:tcPr>
            <w:tcW w:w="1951" w:type="dxa"/>
          </w:tcPr>
          <w:p w:rsidR="009E1967" w:rsidRPr="00175DE7" w:rsidRDefault="0023502E" w:rsidP="0065367E">
            <w:pPr>
              <w:rPr>
                <w:lang w:val="fr-FR"/>
              </w:rPr>
            </w:pPr>
            <w:r w:rsidRPr="00175DE7">
              <w:rPr>
                <w:b/>
                <w:bCs/>
                <w:lang w:val="fr-FR"/>
              </w:rPr>
              <w:t>Résumé</w:t>
            </w:r>
            <w:r w:rsidR="009E1967" w:rsidRPr="00175DE7">
              <w:rPr>
                <w:b/>
                <w:bCs/>
                <w:lang w:val="fr-FR"/>
              </w:rPr>
              <w:t>:</w:t>
            </w:r>
          </w:p>
        </w:tc>
        <w:sdt>
          <w:sdtPr>
            <w:rPr>
              <w:color w:val="000000" w:themeColor="text1"/>
              <w:lang w:val="fr-FR"/>
            </w:r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9E1967" w:rsidRPr="00175DE7" w:rsidRDefault="0023502E" w:rsidP="0065367E">
                <w:pPr>
                  <w:rPr>
                    <w:color w:val="000000" w:themeColor="text1"/>
                    <w:lang w:val="fr-FR"/>
                  </w:rPr>
                </w:pPr>
                <w:r w:rsidRPr="00175DE7">
                  <w:rPr>
                    <w:color w:val="000000" w:themeColor="text1"/>
                    <w:lang w:val="fr-FR"/>
                  </w:rPr>
                  <w:t>Propositions interaméricaines pour l</w:t>
                </w:r>
                <w:r w:rsidR="008125F4" w:rsidRPr="00175DE7">
                  <w:rPr>
                    <w:color w:val="000000" w:themeColor="text1"/>
                    <w:lang w:val="fr-FR"/>
                  </w:rPr>
                  <w:t>'</w:t>
                </w:r>
                <w:r w:rsidR="00917FE7" w:rsidRPr="00175DE7">
                  <w:rPr>
                    <w:color w:val="000000" w:themeColor="text1"/>
                    <w:lang w:val="fr-FR"/>
                  </w:rPr>
                  <w:t>AMNT</w:t>
                </w:r>
                <w:r w:rsidR="00917FE7" w:rsidRPr="00175DE7">
                  <w:rPr>
                    <w:color w:val="000000" w:themeColor="text1"/>
                    <w:lang w:val="fr-FR"/>
                  </w:rPr>
                  <w:noBreakHyphen/>
                </w:r>
                <w:r w:rsidRPr="00175DE7">
                  <w:rPr>
                    <w:color w:val="000000" w:themeColor="text1"/>
                    <w:lang w:val="fr-FR"/>
                  </w:rPr>
                  <w:t>16 (CITEL)</w:t>
                </w:r>
                <w:r w:rsidR="00473C80" w:rsidRPr="00175DE7">
                  <w:rPr>
                    <w:color w:val="000000" w:themeColor="text1"/>
                    <w:lang w:val="fr-FR"/>
                  </w:rPr>
                  <w:t>.</w:t>
                </w:r>
              </w:p>
            </w:tc>
          </w:sdtContent>
        </w:sdt>
      </w:tr>
    </w:tbl>
    <w:p w:rsidR="00ED30BC" w:rsidRPr="00175DE7" w:rsidRDefault="00ED30BC" w:rsidP="006970F6">
      <w:pPr>
        <w:rPr>
          <w:lang w:val="fr-FR"/>
        </w:rPr>
      </w:pPr>
    </w:p>
    <w:p w:rsidR="00473C80" w:rsidRPr="00175DE7" w:rsidRDefault="00AE733A" w:rsidP="006970F6">
      <w:pPr>
        <w:rPr>
          <w:lang w:val="fr-FR"/>
        </w:rPr>
      </w:pPr>
      <w:r w:rsidRPr="00175DE7">
        <w:rPr>
          <w:lang w:val="fr-FR"/>
        </w:rPr>
        <w:t>Veuillez trouver</w:t>
      </w:r>
      <w:r w:rsidR="0023502E" w:rsidRPr="00175DE7">
        <w:rPr>
          <w:lang w:val="fr-FR"/>
        </w:rPr>
        <w:t xml:space="preserve"> dans le Document 46 ci-joint les propositions interaméricaines</w:t>
      </w:r>
      <w:r w:rsidR="00F24200" w:rsidRPr="00175DE7">
        <w:rPr>
          <w:lang w:val="fr-FR"/>
        </w:rPr>
        <w:t xml:space="preserve"> (IAP)</w:t>
      </w:r>
      <w:r w:rsidR="0023502E" w:rsidRPr="00175DE7">
        <w:rPr>
          <w:lang w:val="fr-FR"/>
        </w:rPr>
        <w:t xml:space="preserve"> pour l</w:t>
      </w:r>
      <w:r w:rsidR="008125F4" w:rsidRPr="00175DE7">
        <w:rPr>
          <w:lang w:val="fr-FR"/>
        </w:rPr>
        <w:t>'</w:t>
      </w:r>
      <w:r w:rsidR="00917FE7" w:rsidRPr="00175DE7">
        <w:rPr>
          <w:lang w:val="fr-FR"/>
        </w:rPr>
        <w:t>AMNT</w:t>
      </w:r>
      <w:r w:rsidR="00917FE7" w:rsidRPr="00175DE7">
        <w:rPr>
          <w:lang w:val="fr-FR"/>
        </w:rPr>
        <w:noBreakHyphen/>
      </w:r>
      <w:r w:rsidR="0023502E" w:rsidRPr="00175DE7">
        <w:rPr>
          <w:lang w:val="fr-FR"/>
        </w:rPr>
        <w:t>16.</w:t>
      </w:r>
    </w:p>
    <w:p w:rsidR="00473C80" w:rsidRPr="00175DE7" w:rsidRDefault="00AE733A" w:rsidP="006970F6">
      <w:pPr>
        <w:rPr>
          <w:lang w:val="fr-FR"/>
        </w:rPr>
      </w:pPr>
      <w:r w:rsidRPr="00175DE7">
        <w:rPr>
          <w:lang w:val="fr-FR"/>
        </w:rPr>
        <w:t>On trouvera dans l</w:t>
      </w:r>
      <w:r w:rsidR="008125F4" w:rsidRPr="00175DE7">
        <w:rPr>
          <w:lang w:val="fr-FR"/>
        </w:rPr>
        <w:t>'</w:t>
      </w:r>
      <w:r w:rsidRPr="00175DE7">
        <w:rPr>
          <w:lang w:val="fr-FR"/>
        </w:rPr>
        <w:t>Annexe 1 l</w:t>
      </w:r>
      <w:r w:rsidR="0023502E" w:rsidRPr="00175DE7">
        <w:rPr>
          <w:lang w:val="fr-FR"/>
        </w:rPr>
        <w:t xml:space="preserve">e tableau </w:t>
      </w:r>
      <w:r w:rsidRPr="00175DE7">
        <w:rPr>
          <w:lang w:val="fr-FR"/>
        </w:rPr>
        <w:t>répertoriant</w:t>
      </w:r>
      <w:r w:rsidR="0023502E" w:rsidRPr="00175DE7">
        <w:rPr>
          <w:lang w:val="fr-FR"/>
        </w:rPr>
        <w:t xml:space="preserve"> </w:t>
      </w:r>
      <w:r w:rsidR="00ED0B84" w:rsidRPr="00175DE7">
        <w:rPr>
          <w:lang w:val="fr-FR"/>
        </w:rPr>
        <w:t>les E</w:t>
      </w:r>
      <w:r w:rsidR="00F24200" w:rsidRPr="00175DE7">
        <w:rPr>
          <w:lang w:val="fr-FR"/>
        </w:rPr>
        <w:t>tats Membres de la CITEL appuyant les propositions interaméricaines pour l</w:t>
      </w:r>
      <w:r w:rsidR="008125F4" w:rsidRPr="00175DE7">
        <w:rPr>
          <w:lang w:val="fr-FR"/>
        </w:rPr>
        <w:t>'</w:t>
      </w:r>
      <w:r w:rsidR="00917FE7" w:rsidRPr="00175DE7">
        <w:rPr>
          <w:lang w:val="fr-FR"/>
        </w:rPr>
        <w:t>AMNT</w:t>
      </w:r>
      <w:r w:rsidR="00917FE7" w:rsidRPr="00175DE7">
        <w:rPr>
          <w:lang w:val="fr-FR"/>
        </w:rPr>
        <w:noBreakHyphen/>
      </w:r>
      <w:r w:rsidR="00F24200" w:rsidRPr="00175DE7">
        <w:rPr>
          <w:lang w:val="fr-FR"/>
        </w:rPr>
        <w:t>16.</w:t>
      </w:r>
    </w:p>
    <w:p w:rsidR="00473C80" w:rsidRPr="00175DE7" w:rsidRDefault="00473C80" w:rsidP="0065367E">
      <w:pPr>
        <w:rPr>
          <w:lang w:val="fr-FR"/>
        </w:rPr>
      </w:pPr>
    </w:p>
    <w:p w:rsidR="00473C80" w:rsidRPr="00175DE7" w:rsidRDefault="00473C80" w:rsidP="0065367E">
      <w:pPr>
        <w:rPr>
          <w:lang w:val="fr-FR"/>
        </w:rPr>
      </w:pPr>
    </w:p>
    <w:p w:rsidR="00473C80" w:rsidRPr="00175DE7" w:rsidRDefault="00473C80" w:rsidP="0065367E">
      <w:pPr>
        <w:rPr>
          <w:lang w:val="fr-FR"/>
        </w:rPr>
      </w:pPr>
    </w:p>
    <w:p w:rsidR="00473C80" w:rsidRPr="00175DE7" w:rsidRDefault="00473C80" w:rsidP="0065367E">
      <w:pPr>
        <w:rPr>
          <w:lang w:val="fr-FR"/>
        </w:rPr>
        <w:sectPr w:rsidR="00473C80" w:rsidRPr="00175DE7">
          <w:headerReference w:type="default" r:id="rId13"/>
          <w:footerReference w:type="even" r:id="rId14"/>
          <w:footerReference w:type="default" r:id="rId15"/>
          <w:footerReference w:type="first" r:id="rId16"/>
          <w:type w:val="nextColumn"/>
          <w:pgSz w:w="11907" w:h="16840" w:code="9"/>
          <w:pgMar w:top="1418" w:right="1134" w:bottom="1418" w:left="1134" w:header="720" w:footer="720" w:gutter="0"/>
          <w:cols w:space="720"/>
          <w:titlePg/>
        </w:sectPr>
      </w:pPr>
    </w:p>
    <w:tbl>
      <w:tblPr>
        <w:tblW w:w="15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976"/>
        <w:gridCol w:w="2339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806"/>
        <w:gridCol w:w="17"/>
      </w:tblGrid>
      <w:tr w:rsidR="00644126" w:rsidRPr="00175DE7" w:rsidTr="00846956">
        <w:trPr>
          <w:cantSplit/>
          <w:trHeight w:val="20"/>
          <w:tblHeader/>
          <w:jc w:val="center"/>
        </w:trPr>
        <w:tc>
          <w:tcPr>
            <w:tcW w:w="1302" w:type="dxa"/>
            <w:vAlign w:val="center"/>
          </w:tcPr>
          <w:p w:rsidR="0015387F" w:rsidRPr="00175DE7" w:rsidRDefault="00F24200" w:rsidP="006970F6">
            <w:pPr>
              <w:pStyle w:val="Tablehead"/>
              <w:spacing w:before="40" w:after="40"/>
              <w:rPr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lastRenderedPageBreak/>
              <w:t>N°</w:t>
            </w:r>
            <w:r w:rsidR="00494F74" w:rsidRPr="00175DE7">
              <w:rPr>
                <w:sz w:val="16"/>
                <w:szCs w:val="16"/>
                <w:lang w:val="fr-FR"/>
              </w:rPr>
              <w:br/>
            </w:r>
            <w:r w:rsidR="00917FE7" w:rsidRPr="00175DE7">
              <w:rPr>
                <w:sz w:val="16"/>
                <w:szCs w:val="16"/>
                <w:lang w:val="fr-FR"/>
              </w:rPr>
              <w:t>AMNT</w:t>
            </w:r>
            <w:r w:rsidR="00917FE7" w:rsidRPr="00175DE7">
              <w:rPr>
                <w:sz w:val="16"/>
                <w:szCs w:val="16"/>
                <w:lang w:val="fr-FR"/>
              </w:rPr>
              <w:noBreakHyphen/>
            </w:r>
            <w:r w:rsidR="0015387F" w:rsidRPr="00175DE7">
              <w:rPr>
                <w:sz w:val="16"/>
                <w:szCs w:val="16"/>
                <w:lang w:val="fr-FR"/>
              </w:rPr>
              <w:t>16</w:t>
            </w:r>
            <w:r w:rsidR="00494F74" w:rsidRPr="00175DE7">
              <w:rPr>
                <w:sz w:val="16"/>
                <w:szCs w:val="16"/>
                <w:lang w:val="fr-FR"/>
              </w:rPr>
              <w:br/>
            </w:r>
            <w:r w:rsidR="0015387F" w:rsidRPr="00175DE7">
              <w:rPr>
                <w:sz w:val="16"/>
                <w:szCs w:val="16"/>
                <w:lang w:val="fr-FR"/>
              </w:rPr>
              <w:t>(Doc. 46)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D459D0" w:rsidP="006970F6">
            <w:pPr>
              <w:pStyle w:val="Tablehead"/>
              <w:spacing w:before="40" w:after="40"/>
              <w:rPr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>IAP N</w:t>
            </w:r>
            <w:r w:rsidR="00F24200" w:rsidRPr="00175DE7">
              <w:rPr>
                <w:sz w:val="16"/>
                <w:szCs w:val="16"/>
                <w:lang w:val="fr-FR"/>
              </w:rPr>
              <w:t>°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F24200" w:rsidP="00401A00">
            <w:pPr>
              <w:pStyle w:val="Tablehead"/>
              <w:spacing w:before="40" w:after="40"/>
              <w:rPr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>Titre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ATG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ARG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BAH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BRB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BLZ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BOL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BRA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CAN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CHL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COL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CTR</w:t>
            </w: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DOM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DMA</w:t>
            </w: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SLV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EQA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USA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GRD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GTM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GUY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HTI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HND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JMC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MEX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NCG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PNR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PRG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PRU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KNA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VCT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LCA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SUR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TRD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URG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  <w:lang w:val="fr-FR"/>
              </w:rPr>
            </w:pPr>
            <w:r w:rsidRPr="00175DE7">
              <w:rPr>
                <w:b w:val="0"/>
                <w:bCs/>
                <w:sz w:val="16"/>
                <w:szCs w:val="16"/>
                <w:lang w:val="fr-FR"/>
              </w:rPr>
              <w:t>VEN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15387F" w:rsidRPr="00175DE7" w:rsidRDefault="00F24200" w:rsidP="00401A00">
            <w:pPr>
              <w:pStyle w:val="Tablehead"/>
              <w:spacing w:before="40" w:after="40"/>
              <w:rPr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>Nombre d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appuis total</w:t>
            </w:r>
          </w:p>
        </w:tc>
      </w:tr>
      <w:tr w:rsidR="00644126" w:rsidRPr="00175DE7" w:rsidTr="00846956">
        <w:trPr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AE733A" w:rsidP="00401A00">
            <w:pPr>
              <w:pStyle w:val="Tabletext"/>
              <w:rPr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>Proposition de s</w:t>
            </w:r>
            <w:r w:rsidR="00212996" w:rsidRPr="00175DE7">
              <w:rPr>
                <w:sz w:val="16"/>
                <w:szCs w:val="16"/>
                <w:lang w:val="fr-FR"/>
              </w:rPr>
              <w:t xml:space="preserve">uppression de la </w:t>
            </w:r>
            <w:r w:rsidR="00FC394E" w:rsidRPr="00175DE7">
              <w:rPr>
                <w:sz w:val="16"/>
                <w:szCs w:val="16"/>
                <w:lang w:val="fr-FR"/>
              </w:rPr>
              <w:t>Résolution </w:t>
            </w:r>
            <w:r w:rsidR="00212996" w:rsidRPr="00175DE7">
              <w:rPr>
                <w:sz w:val="16"/>
                <w:szCs w:val="16"/>
                <w:lang w:val="fr-FR"/>
              </w:rPr>
              <w:t>82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="00917FE7" w:rsidRPr="00175DE7">
              <w:rPr>
                <w:sz w:val="16"/>
                <w:szCs w:val="16"/>
                <w:lang w:val="fr-FR"/>
              </w:rPr>
              <w:t>AMNT</w:t>
            </w:r>
            <w:r w:rsidR="00917FE7" w:rsidRPr="00175DE7">
              <w:rPr>
                <w:sz w:val="16"/>
                <w:szCs w:val="16"/>
                <w:lang w:val="fr-FR"/>
              </w:rPr>
              <w:noBreakHyphen/>
            </w:r>
            <w:r w:rsidR="00212996" w:rsidRPr="00175DE7">
              <w:rPr>
                <w:sz w:val="16"/>
                <w:szCs w:val="16"/>
                <w:lang w:val="fr-FR"/>
              </w:rPr>
              <w:t>12 – Examen stratégique et structurel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="00CE7F40" w:rsidRPr="00175DE7">
              <w:rPr>
                <w:sz w:val="16"/>
                <w:szCs w:val="16"/>
                <w:lang w:val="fr-FR"/>
              </w:rPr>
              <w:t>UIT</w:t>
            </w:r>
            <w:r w:rsidR="00CE7F40" w:rsidRPr="00175DE7">
              <w:rPr>
                <w:sz w:val="16"/>
                <w:szCs w:val="16"/>
                <w:lang w:val="fr-FR"/>
              </w:rPr>
              <w:noBreakHyphen/>
              <w:t>T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7</w:t>
            </w:r>
          </w:p>
        </w:tc>
      </w:tr>
      <w:tr w:rsidR="00644126" w:rsidRPr="00175DE7" w:rsidTr="00846956">
        <w:trPr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2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375B88" w:rsidP="00401A00">
            <w:pPr>
              <w:pStyle w:val="Tabletext"/>
              <w:rPr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 xml:space="preserve">Projet de nouvelle </w:t>
            </w:r>
            <w:r w:rsidR="00FC394E" w:rsidRPr="00175DE7">
              <w:rPr>
                <w:sz w:val="16"/>
                <w:szCs w:val="16"/>
                <w:lang w:val="fr-FR"/>
              </w:rPr>
              <w:t>Résolution </w:t>
            </w:r>
            <w:r w:rsidR="00AE733A" w:rsidRPr="00175DE7">
              <w:rPr>
                <w:sz w:val="16"/>
                <w:szCs w:val="16"/>
                <w:lang w:val="fr-FR"/>
              </w:rPr>
              <w:t>[IAP-1] –</w:t>
            </w:r>
            <w:r w:rsidRPr="00175DE7">
              <w:rPr>
                <w:sz w:val="16"/>
                <w:szCs w:val="16"/>
                <w:lang w:val="fr-FR"/>
              </w:rPr>
              <w:t xml:space="preserve"> Initiatives prises par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="00CE7F40" w:rsidRPr="00175DE7">
              <w:rPr>
                <w:sz w:val="16"/>
                <w:szCs w:val="16"/>
                <w:lang w:val="fr-FR"/>
              </w:rPr>
              <w:t>UIT</w:t>
            </w:r>
            <w:r w:rsidR="00CE7F40" w:rsidRPr="00175DE7">
              <w:rPr>
                <w:sz w:val="16"/>
                <w:szCs w:val="16"/>
                <w:lang w:val="fr-FR"/>
              </w:rPr>
              <w:noBreakHyphen/>
              <w:t>T</w:t>
            </w:r>
            <w:r w:rsidRPr="00175DE7">
              <w:rPr>
                <w:sz w:val="16"/>
                <w:szCs w:val="16"/>
                <w:lang w:val="fr-FR"/>
              </w:rPr>
              <w:t xml:space="preserve"> pour mieux faire connaître les bonnes pratiques et les politiques relatives à la qualité de service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9</w:t>
            </w:r>
          </w:p>
        </w:tc>
      </w:tr>
      <w:tr w:rsidR="00644126" w:rsidRPr="00175DE7" w:rsidTr="00846956">
        <w:trPr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3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375B88" w:rsidP="00401A00">
            <w:pPr>
              <w:pStyle w:val="Tabletext"/>
              <w:rPr>
                <w:rFonts w:eastAsia="Calibri"/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 xml:space="preserve">Proposition de suppression de la </w:t>
            </w:r>
            <w:r w:rsidR="00FC394E" w:rsidRPr="00175DE7">
              <w:rPr>
                <w:sz w:val="16"/>
                <w:szCs w:val="16"/>
                <w:lang w:val="fr-FR"/>
              </w:rPr>
              <w:t>Résolution </w:t>
            </w:r>
            <w:r w:rsidRPr="00175DE7">
              <w:rPr>
                <w:sz w:val="16"/>
                <w:szCs w:val="16"/>
                <w:lang w:val="fr-FR"/>
              </w:rPr>
              <w:t>32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="00917FE7" w:rsidRPr="00175DE7">
              <w:rPr>
                <w:sz w:val="16"/>
                <w:szCs w:val="16"/>
                <w:lang w:val="fr-FR"/>
              </w:rPr>
              <w:t>AMNT</w:t>
            </w:r>
            <w:r w:rsidR="00917FE7" w:rsidRPr="00175DE7">
              <w:rPr>
                <w:sz w:val="16"/>
                <w:szCs w:val="16"/>
                <w:lang w:val="fr-FR"/>
              </w:rPr>
              <w:noBreakHyphen/>
            </w:r>
            <w:r w:rsidRPr="00175DE7">
              <w:rPr>
                <w:sz w:val="16"/>
                <w:szCs w:val="16"/>
                <w:lang w:val="fr-FR"/>
              </w:rPr>
              <w:t>12 – Renforcement des méthodes de travail électroniques pour les travaux du Secteur de la normalisation des télécommunications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UIT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8</w:t>
            </w:r>
          </w:p>
        </w:tc>
      </w:tr>
      <w:tr w:rsidR="00644126" w:rsidRPr="00175DE7" w:rsidTr="00846956">
        <w:trPr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4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4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375B88" w:rsidP="00401A00">
            <w:pPr>
              <w:pStyle w:val="Tabletext"/>
              <w:rPr>
                <w:rFonts w:eastAsia="Calibri"/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 xml:space="preserve">Proposition de suppression de la </w:t>
            </w:r>
            <w:r w:rsidR="00FC394E" w:rsidRPr="00175DE7">
              <w:rPr>
                <w:sz w:val="16"/>
                <w:szCs w:val="16"/>
                <w:lang w:val="fr-FR"/>
              </w:rPr>
              <w:t>Résolution </w:t>
            </w:r>
            <w:r w:rsidRPr="00175DE7">
              <w:rPr>
                <w:sz w:val="16"/>
                <w:szCs w:val="16"/>
                <w:lang w:val="fr-FR"/>
              </w:rPr>
              <w:t>55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="00917FE7" w:rsidRPr="00175DE7">
              <w:rPr>
                <w:sz w:val="16"/>
                <w:szCs w:val="16"/>
                <w:lang w:val="fr-FR"/>
              </w:rPr>
              <w:t>AMNT</w:t>
            </w:r>
            <w:r w:rsidR="00917FE7" w:rsidRPr="00175DE7">
              <w:rPr>
                <w:sz w:val="16"/>
                <w:szCs w:val="16"/>
                <w:lang w:val="fr-FR"/>
              </w:rPr>
              <w:noBreakHyphen/>
            </w:r>
            <w:r w:rsidRPr="00175DE7">
              <w:rPr>
                <w:sz w:val="16"/>
                <w:szCs w:val="16"/>
                <w:lang w:val="fr-FR"/>
              </w:rPr>
              <w:t>12 – Intégration du principe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égalité entre les femmes et les hommes dans les activités du Secteur de la normalisation des télécommunications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UIT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9</w:t>
            </w:r>
          </w:p>
        </w:tc>
      </w:tr>
      <w:tr w:rsidR="00644126" w:rsidRPr="00175DE7" w:rsidTr="00846956">
        <w:trPr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5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375B88" w:rsidP="00401A00">
            <w:pPr>
              <w:pStyle w:val="Tabletext"/>
              <w:rPr>
                <w:rFonts w:eastAsia="Calibri"/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>Projet</w:t>
            </w:r>
            <w:r w:rsidR="00AE733A" w:rsidRPr="00175DE7">
              <w:rPr>
                <w:sz w:val="16"/>
                <w:szCs w:val="16"/>
                <w:lang w:val="fr-FR"/>
              </w:rPr>
              <w:t xml:space="preserve"> de nouvelle </w:t>
            </w:r>
            <w:r w:rsidR="00FC394E" w:rsidRPr="00175DE7">
              <w:rPr>
                <w:sz w:val="16"/>
                <w:szCs w:val="16"/>
                <w:lang w:val="fr-FR"/>
              </w:rPr>
              <w:t>Résolution </w:t>
            </w:r>
            <w:r w:rsidRPr="00175DE7">
              <w:rPr>
                <w:sz w:val="16"/>
                <w:szCs w:val="16"/>
                <w:lang w:val="fr-FR"/>
              </w:rPr>
              <w:t>[IAP-2]</w:t>
            </w:r>
            <w:r w:rsidR="00AE733A" w:rsidRPr="00175DE7">
              <w:rPr>
                <w:sz w:val="16"/>
                <w:szCs w:val="16"/>
                <w:lang w:val="fr-FR"/>
              </w:rPr>
              <w:t xml:space="preserve"> –</w:t>
            </w:r>
            <w:r w:rsidRPr="00175DE7">
              <w:rPr>
                <w:sz w:val="16"/>
                <w:szCs w:val="16"/>
                <w:lang w:val="fr-FR"/>
              </w:rPr>
              <w:t xml:space="preserve"> Promouvoir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égalité entre les hommes et les femmes dans les activités du Secteur de la normalisation des télécommunications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UIT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9</w:t>
            </w:r>
          </w:p>
        </w:tc>
      </w:tr>
      <w:tr w:rsidR="00644126" w:rsidRPr="00175DE7" w:rsidTr="00846956">
        <w:trPr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6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6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AE733A" w:rsidP="00401A00">
            <w:pPr>
              <w:pStyle w:val="Tabletext"/>
              <w:rPr>
                <w:rFonts w:eastAsia="Calibri"/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>Proposition de m</w:t>
            </w:r>
            <w:r w:rsidR="0098411C" w:rsidRPr="00175DE7">
              <w:rPr>
                <w:sz w:val="16"/>
                <w:szCs w:val="16"/>
                <w:lang w:val="fr-FR"/>
              </w:rPr>
              <w:t xml:space="preserve">odification de la </w:t>
            </w:r>
            <w:r w:rsidR="00FC394E" w:rsidRPr="00175DE7">
              <w:rPr>
                <w:sz w:val="16"/>
                <w:szCs w:val="16"/>
                <w:lang w:val="fr-FR"/>
              </w:rPr>
              <w:t>Résolution </w:t>
            </w:r>
            <w:r w:rsidR="0098411C" w:rsidRPr="00175DE7">
              <w:rPr>
                <w:sz w:val="16"/>
                <w:szCs w:val="16"/>
                <w:lang w:val="fr-FR"/>
              </w:rPr>
              <w:t>71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="00917FE7" w:rsidRPr="00175DE7">
              <w:rPr>
                <w:sz w:val="16"/>
                <w:szCs w:val="16"/>
                <w:lang w:val="fr-FR"/>
              </w:rPr>
              <w:t>AMNT</w:t>
            </w:r>
            <w:r w:rsidR="00917FE7" w:rsidRPr="00175DE7">
              <w:rPr>
                <w:sz w:val="16"/>
                <w:szCs w:val="16"/>
                <w:lang w:val="fr-FR"/>
              </w:rPr>
              <w:noBreakHyphen/>
            </w:r>
            <w:r w:rsidR="0098411C" w:rsidRPr="00175DE7">
              <w:rPr>
                <w:sz w:val="16"/>
                <w:szCs w:val="16"/>
                <w:lang w:val="fr-FR"/>
              </w:rPr>
              <w:t>12 – Admission d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="0098411C" w:rsidRPr="00175DE7">
              <w:rPr>
                <w:sz w:val="16"/>
                <w:szCs w:val="16"/>
                <w:lang w:val="fr-FR"/>
              </w:rPr>
              <w:t>établissements universitaires à participer aux travaux du Secteur de la normalisation des télécommunications d</w:t>
            </w:r>
            <w:r w:rsidRPr="00175DE7">
              <w:rPr>
                <w:sz w:val="16"/>
                <w:szCs w:val="16"/>
                <w:lang w:val="fr-FR"/>
              </w:rPr>
              <w:t xml:space="preserve">e </w:t>
            </w:r>
            <w:r w:rsidR="0098411C" w:rsidRPr="00175DE7">
              <w:rPr>
                <w:sz w:val="16"/>
                <w:szCs w:val="16"/>
                <w:lang w:val="fr-FR"/>
              </w:rPr>
              <w:t>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="0098411C" w:rsidRPr="00175DE7">
              <w:rPr>
                <w:sz w:val="16"/>
                <w:szCs w:val="16"/>
                <w:lang w:val="fr-FR"/>
              </w:rPr>
              <w:t>UIT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8</w:t>
            </w:r>
          </w:p>
        </w:tc>
      </w:tr>
      <w:tr w:rsidR="00644126" w:rsidRPr="00175DE7" w:rsidTr="00846956">
        <w:trPr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7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7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98411C" w:rsidP="00401A00">
            <w:pPr>
              <w:pStyle w:val="Tabletext"/>
              <w:rPr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 xml:space="preserve">Projet de nouvelle </w:t>
            </w:r>
            <w:r w:rsidR="00FC394E" w:rsidRPr="00175DE7">
              <w:rPr>
                <w:sz w:val="16"/>
                <w:szCs w:val="16"/>
                <w:lang w:val="fr-FR"/>
              </w:rPr>
              <w:t>Résolution </w:t>
            </w:r>
            <w:r w:rsidRPr="00175DE7">
              <w:rPr>
                <w:sz w:val="16"/>
                <w:szCs w:val="16"/>
                <w:lang w:val="fr-FR"/>
              </w:rPr>
              <w:t>[IAP-3] – Tirer parti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Internet des objets pour le développement à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échelle mondiale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9</w:t>
            </w:r>
          </w:p>
        </w:tc>
      </w:tr>
      <w:tr w:rsidR="00644126" w:rsidRPr="00175DE7" w:rsidTr="00846956">
        <w:trPr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lastRenderedPageBreak/>
              <w:t>Addendum 8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8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AE733A" w:rsidP="00401A00">
            <w:pPr>
              <w:pStyle w:val="Tabletext"/>
              <w:rPr>
                <w:rFonts w:eastAsia="Calibri"/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 xml:space="preserve">Projet de nouvelle </w:t>
            </w:r>
            <w:r w:rsidR="00FC394E" w:rsidRPr="00175DE7">
              <w:rPr>
                <w:sz w:val="16"/>
                <w:szCs w:val="16"/>
                <w:lang w:val="fr-FR"/>
              </w:rPr>
              <w:t>Résolution </w:t>
            </w:r>
            <w:r w:rsidR="0098411C" w:rsidRPr="00175DE7">
              <w:rPr>
                <w:sz w:val="16"/>
                <w:szCs w:val="16"/>
                <w:lang w:val="fr-FR"/>
              </w:rPr>
              <w:t>[IAP-4] – Itinérance mobile internationale (IMR)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8</w:t>
            </w:r>
          </w:p>
        </w:tc>
      </w:tr>
      <w:tr w:rsidR="00644126" w:rsidRPr="00175DE7" w:rsidTr="00846956">
        <w:trPr>
          <w:cantSplit/>
          <w:trHeight w:val="20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175DE7" w:rsidRDefault="00AE733A" w:rsidP="00401A00">
            <w:pPr>
              <w:pStyle w:val="Tabletext"/>
              <w:rPr>
                <w:rFonts w:eastAsia="Calibri"/>
                <w:sz w:val="16"/>
                <w:szCs w:val="16"/>
                <w:lang w:val="fr-FR"/>
              </w:rPr>
            </w:pPr>
            <w:bookmarkStart w:id="1" w:name="lt_pId017"/>
            <w:r w:rsidRPr="00175DE7">
              <w:rPr>
                <w:sz w:val="16"/>
                <w:szCs w:val="16"/>
                <w:lang w:val="fr-FR"/>
              </w:rPr>
              <w:t xml:space="preserve">Projet de nouvelle </w:t>
            </w:r>
            <w:r w:rsidR="00FC394E" w:rsidRPr="00175DE7">
              <w:rPr>
                <w:sz w:val="16"/>
                <w:szCs w:val="16"/>
                <w:lang w:val="fr-FR"/>
              </w:rPr>
              <w:t>Résolution </w:t>
            </w:r>
            <w:r w:rsidR="0098411C" w:rsidRPr="00175DE7">
              <w:rPr>
                <w:sz w:val="16"/>
                <w:szCs w:val="16"/>
                <w:lang w:val="fr-FR"/>
              </w:rPr>
              <w:t xml:space="preserve">[IAP-5] – </w:t>
            </w:r>
            <w:r w:rsidR="00B32118" w:rsidRPr="00175DE7">
              <w:rPr>
                <w:sz w:val="16"/>
                <w:szCs w:val="16"/>
                <w:lang w:val="fr-FR"/>
              </w:rPr>
              <w:t>Lu</w:t>
            </w:r>
            <w:r w:rsidR="0098411C" w:rsidRPr="00175DE7">
              <w:rPr>
                <w:sz w:val="16"/>
                <w:szCs w:val="16"/>
                <w:lang w:val="fr-FR"/>
              </w:rPr>
              <w:t>tter contre le vol de</w:t>
            </w:r>
            <w:r w:rsidR="00B32118" w:rsidRPr="00175DE7">
              <w:rPr>
                <w:sz w:val="16"/>
                <w:szCs w:val="16"/>
                <w:lang w:val="fr-FR"/>
              </w:rPr>
              <w:t xml:space="preserve"> dispositifs de télé</w:t>
            </w:r>
            <w:r w:rsidR="0098411C" w:rsidRPr="00175DE7">
              <w:rPr>
                <w:sz w:val="16"/>
                <w:szCs w:val="16"/>
                <w:lang w:val="fr-FR"/>
              </w:rPr>
              <w:t>communication mobiles</w:t>
            </w:r>
            <w:bookmarkEnd w:id="1"/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10</w:t>
            </w:r>
          </w:p>
        </w:tc>
      </w:tr>
      <w:tr w:rsidR="00644126" w:rsidRPr="00175DE7" w:rsidTr="00846956">
        <w:trPr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10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10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B32118" w:rsidP="00401A00">
            <w:pPr>
              <w:pStyle w:val="Tabletext"/>
              <w:rPr>
                <w:rFonts w:eastAsia="Calibri"/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 xml:space="preserve">Proposition de modification de la </w:t>
            </w:r>
            <w:r w:rsidR="00FC394E" w:rsidRPr="00175DE7">
              <w:rPr>
                <w:sz w:val="16"/>
                <w:szCs w:val="16"/>
                <w:lang w:val="fr-FR"/>
              </w:rPr>
              <w:t>Résolution </w:t>
            </w:r>
            <w:r w:rsidRPr="00175DE7">
              <w:rPr>
                <w:sz w:val="16"/>
                <w:szCs w:val="16"/>
                <w:lang w:val="fr-FR"/>
              </w:rPr>
              <w:t>1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="00917FE7" w:rsidRPr="00175DE7">
              <w:rPr>
                <w:sz w:val="16"/>
                <w:szCs w:val="16"/>
                <w:lang w:val="fr-FR"/>
              </w:rPr>
              <w:t>AMNT</w:t>
            </w:r>
            <w:r w:rsidR="00917FE7" w:rsidRPr="00175DE7">
              <w:rPr>
                <w:sz w:val="16"/>
                <w:szCs w:val="16"/>
                <w:lang w:val="fr-FR"/>
              </w:rPr>
              <w:noBreakHyphen/>
            </w:r>
            <w:r w:rsidRPr="00175DE7">
              <w:rPr>
                <w:sz w:val="16"/>
                <w:szCs w:val="16"/>
                <w:lang w:val="fr-FR"/>
              </w:rPr>
              <w:t>12 – Règlement intérieur du Secteur de la normalisation des télécommunications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UIT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6</w:t>
            </w:r>
          </w:p>
        </w:tc>
      </w:tr>
      <w:tr w:rsidR="00644126" w:rsidRPr="00175DE7" w:rsidTr="00846956">
        <w:trPr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11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11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48284C" w:rsidP="00401A00">
            <w:pPr>
              <w:pStyle w:val="Tabletext"/>
              <w:rPr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>Pro</w:t>
            </w:r>
            <w:r w:rsidR="00AE733A" w:rsidRPr="00175DE7">
              <w:rPr>
                <w:sz w:val="16"/>
                <w:szCs w:val="16"/>
                <w:lang w:val="fr-FR"/>
              </w:rPr>
              <w:t xml:space="preserve">jet de nouvelle </w:t>
            </w:r>
            <w:r w:rsidR="00FC394E" w:rsidRPr="00175DE7">
              <w:rPr>
                <w:sz w:val="16"/>
                <w:szCs w:val="16"/>
                <w:lang w:val="fr-FR"/>
              </w:rPr>
              <w:t>Résolution </w:t>
            </w:r>
            <w:r w:rsidRPr="00175DE7">
              <w:rPr>
                <w:sz w:val="16"/>
                <w:szCs w:val="16"/>
                <w:lang w:val="fr-FR"/>
              </w:rPr>
              <w:t>[IAP-6] – Etudes relatives</w:t>
            </w:r>
            <w:r w:rsidR="00401A00" w:rsidRPr="00175DE7">
              <w:rPr>
                <w:sz w:val="16"/>
                <w:szCs w:val="16"/>
                <w:lang w:val="fr-FR"/>
              </w:rPr>
              <w:t xml:space="preserve"> </w:t>
            </w:r>
            <w:r w:rsidRPr="00175DE7">
              <w:rPr>
                <w:sz w:val="16"/>
                <w:szCs w:val="16"/>
                <w:lang w:val="fr-FR"/>
              </w:rPr>
              <w:t>à la lutte contre la contrefaçon et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altération</w:t>
            </w:r>
            <w:r w:rsidR="00401A00" w:rsidRPr="00175DE7">
              <w:rPr>
                <w:sz w:val="16"/>
                <w:szCs w:val="16"/>
                <w:lang w:val="fr-FR"/>
              </w:rPr>
              <w:t xml:space="preserve"> </w:t>
            </w:r>
            <w:r w:rsidRPr="00175DE7">
              <w:rPr>
                <w:sz w:val="16"/>
                <w:szCs w:val="16"/>
                <w:lang w:val="fr-FR"/>
              </w:rPr>
              <w:t>volontaire des dispositifs TIC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7</w:t>
            </w:r>
          </w:p>
        </w:tc>
      </w:tr>
      <w:tr w:rsidR="00644126" w:rsidRPr="00175DE7" w:rsidTr="00846956">
        <w:trPr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12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12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48284C" w:rsidP="00401A00">
            <w:pPr>
              <w:pStyle w:val="Tabletext"/>
              <w:rPr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 xml:space="preserve">Proposition de modification de la </w:t>
            </w:r>
            <w:r w:rsidR="00FC394E" w:rsidRPr="00175DE7">
              <w:rPr>
                <w:sz w:val="16"/>
                <w:szCs w:val="16"/>
                <w:lang w:val="fr-FR"/>
              </w:rPr>
              <w:t>Résolution </w:t>
            </w:r>
            <w:r w:rsidRPr="00175DE7">
              <w:rPr>
                <w:sz w:val="16"/>
                <w:szCs w:val="16"/>
                <w:lang w:val="fr-FR"/>
              </w:rPr>
              <w:t>80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="00917FE7" w:rsidRPr="00175DE7">
              <w:rPr>
                <w:sz w:val="16"/>
                <w:szCs w:val="16"/>
                <w:lang w:val="fr-FR"/>
              </w:rPr>
              <w:t>AMNT</w:t>
            </w:r>
            <w:r w:rsidR="00917FE7" w:rsidRPr="00175DE7">
              <w:rPr>
                <w:sz w:val="16"/>
                <w:szCs w:val="16"/>
                <w:lang w:val="fr-FR"/>
              </w:rPr>
              <w:noBreakHyphen/>
            </w:r>
            <w:r w:rsidR="00AE733A" w:rsidRPr="00175DE7">
              <w:rPr>
                <w:sz w:val="16"/>
                <w:szCs w:val="16"/>
                <w:lang w:val="fr-FR"/>
              </w:rPr>
              <w:t>12 –</w:t>
            </w:r>
            <w:r w:rsidRPr="00175DE7">
              <w:rPr>
                <w:sz w:val="16"/>
                <w:szCs w:val="16"/>
                <w:lang w:val="fr-FR"/>
              </w:rPr>
              <w:t xml:space="preserve"> Reconnaître la participation active des membres à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élaboration des produits attendus du Secteur de la normalisation des télécommunications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UIT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7</w:t>
            </w:r>
          </w:p>
        </w:tc>
      </w:tr>
      <w:tr w:rsidR="00644126" w:rsidRPr="00175DE7" w:rsidTr="00846956">
        <w:trPr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13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13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48284C" w:rsidP="00401A00">
            <w:pPr>
              <w:pStyle w:val="Tabletext"/>
              <w:rPr>
                <w:rFonts w:eastAsia="Calibri"/>
                <w:sz w:val="16"/>
                <w:szCs w:val="16"/>
                <w:lang w:val="fr-FR"/>
              </w:rPr>
            </w:pPr>
            <w:r w:rsidRPr="00175DE7">
              <w:rPr>
                <w:rFonts w:eastAsia="Calibri"/>
                <w:sz w:val="16"/>
                <w:szCs w:val="16"/>
                <w:lang w:val="fr-FR"/>
              </w:rPr>
              <w:t>Proposition de sup</w:t>
            </w:r>
            <w:r w:rsidR="008B4F4B">
              <w:rPr>
                <w:rFonts w:eastAsia="Calibri"/>
                <w:sz w:val="16"/>
                <w:szCs w:val="16"/>
                <w:lang w:val="fr-FR"/>
              </w:rPr>
              <w:t>p</w:t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 xml:space="preserve">ression de la </w:t>
            </w:r>
            <w:r w:rsidR="00FC394E" w:rsidRPr="00175DE7">
              <w:rPr>
                <w:rFonts w:eastAsia="Calibri"/>
                <w:sz w:val="16"/>
                <w:szCs w:val="16"/>
                <w:lang w:val="fr-FR"/>
              </w:rPr>
              <w:t>Résolution </w:t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>11 de l</w:t>
            </w:r>
            <w:r w:rsidR="008125F4" w:rsidRPr="00175DE7">
              <w:rPr>
                <w:rFonts w:eastAsia="Calibri"/>
                <w:sz w:val="16"/>
                <w:szCs w:val="16"/>
                <w:lang w:val="fr-FR"/>
              </w:rPr>
              <w:t>'</w:t>
            </w:r>
            <w:r w:rsidR="00917FE7" w:rsidRPr="00175DE7">
              <w:rPr>
                <w:rFonts w:eastAsia="Calibri"/>
                <w:sz w:val="16"/>
                <w:szCs w:val="16"/>
                <w:lang w:val="fr-FR"/>
              </w:rPr>
              <w:t>AMNT</w:t>
            </w:r>
            <w:r w:rsidR="00917FE7" w:rsidRPr="00175DE7">
              <w:rPr>
                <w:rFonts w:eastAsia="Calibri"/>
                <w:sz w:val="16"/>
                <w:szCs w:val="16"/>
                <w:lang w:val="fr-FR"/>
              </w:rPr>
              <w:noBreakHyphen/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>12 – Collaboration avec le Conseil d</w:t>
            </w:r>
            <w:r w:rsidR="008125F4" w:rsidRPr="00175DE7">
              <w:rPr>
                <w:rFonts w:eastAsia="Calibri"/>
                <w:sz w:val="16"/>
                <w:szCs w:val="16"/>
                <w:lang w:val="fr-FR"/>
              </w:rPr>
              <w:t>'</w:t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>exploitation postale de l</w:t>
            </w:r>
            <w:r w:rsidR="008125F4" w:rsidRPr="00175DE7">
              <w:rPr>
                <w:rFonts w:eastAsia="Calibri"/>
                <w:sz w:val="16"/>
                <w:szCs w:val="16"/>
                <w:lang w:val="fr-FR"/>
              </w:rPr>
              <w:t>'</w:t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>Union postale universelle concernant l</w:t>
            </w:r>
            <w:r w:rsidR="008125F4" w:rsidRPr="00175DE7">
              <w:rPr>
                <w:rFonts w:eastAsia="Calibri"/>
                <w:sz w:val="16"/>
                <w:szCs w:val="16"/>
                <w:lang w:val="fr-FR"/>
              </w:rPr>
              <w:t>'</w:t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>étude de services intéressant à la fois le secteur postal et le secteur des télécommunications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9</w:t>
            </w:r>
          </w:p>
        </w:tc>
      </w:tr>
      <w:tr w:rsidR="00644126" w:rsidRPr="00175DE7" w:rsidTr="00846956">
        <w:trPr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14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14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48284C" w:rsidP="00401A00">
            <w:pPr>
              <w:pStyle w:val="Tabletext"/>
              <w:rPr>
                <w:rFonts w:eastAsia="Calibri"/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 xml:space="preserve">Proposition de modification de la </w:t>
            </w:r>
            <w:r w:rsidR="00FC394E" w:rsidRPr="00175DE7">
              <w:rPr>
                <w:sz w:val="16"/>
                <w:szCs w:val="16"/>
                <w:lang w:val="fr-FR"/>
              </w:rPr>
              <w:t>Résolution </w:t>
            </w:r>
            <w:r w:rsidRPr="00175DE7">
              <w:rPr>
                <w:sz w:val="16"/>
                <w:szCs w:val="16"/>
                <w:lang w:val="fr-FR"/>
              </w:rPr>
              <w:t>70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="00917FE7" w:rsidRPr="00175DE7">
              <w:rPr>
                <w:sz w:val="16"/>
                <w:szCs w:val="16"/>
                <w:lang w:val="fr-FR"/>
              </w:rPr>
              <w:t>AMNT</w:t>
            </w:r>
            <w:r w:rsidR="00917FE7" w:rsidRPr="00175DE7">
              <w:rPr>
                <w:sz w:val="16"/>
                <w:szCs w:val="16"/>
                <w:lang w:val="fr-FR"/>
              </w:rPr>
              <w:noBreakHyphen/>
            </w:r>
            <w:r w:rsidRPr="00175DE7">
              <w:rPr>
                <w:sz w:val="16"/>
                <w:szCs w:val="16"/>
                <w:lang w:val="fr-FR"/>
              </w:rPr>
              <w:t>12 – Accessibilité des télécommunications/technologies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information et de la communication pour les personnes handicapées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8</w:t>
            </w:r>
          </w:p>
        </w:tc>
      </w:tr>
      <w:tr w:rsidR="00644126" w:rsidRPr="00175DE7" w:rsidTr="00846956">
        <w:trPr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lastRenderedPageBreak/>
              <w:t>Addendum 15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15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48284C" w:rsidP="00401A00">
            <w:pPr>
              <w:pStyle w:val="Tabletext"/>
              <w:rPr>
                <w:rFonts w:eastAsia="Calibri"/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 xml:space="preserve">Proposition de modification de la </w:t>
            </w:r>
            <w:r w:rsidR="00FC394E" w:rsidRPr="00175DE7">
              <w:rPr>
                <w:sz w:val="16"/>
                <w:szCs w:val="16"/>
                <w:lang w:val="fr-FR"/>
              </w:rPr>
              <w:t>Résolution </w:t>
            </w:r>
            <w:r w:rsidRPr="00175DE7">
              <w:rPr>
                <w:sz w:val="16"/>
                <w:szCs w:val="16"/>
                <w:lang w:val="fr-FR"/>
              </w:rPr>
              <w:t>72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="00917FE7" w:rsidRPr="00175DE7">
              <w:rPr>
                <w:sz w:val="16"/>
                <w:szCs w:val="16"/>
                <w:lang w:val="fr-FR"/>
              </w:rPr>
              <w:t>AMNT</w:t>
            </w:r>
            <w:r w:rsidR="00917FE7" w:rsidRPr="00175DE7">
              <w:rPr>
                <w:sz w:val="16"/>
                <w:szCs w:val="16"/>
                <w:lang w:val="fr-FR"/>
              </w:rPr>
              <w:noBreakHyphen/>
            </w:r>
            <w:r w:rsidR="00AE733A" w:rsidRPr="00175DE7">
              <w:rPr>
                <w:sz w:val="16"/>
                <w:szCs w:val="16"/>
                <w:lang w:val="fr-FR"/>
              </w:rPr>
              <w:t>12 –</w:t>
            </w:r>
            <w:r w:rsidRPr="00175DE7">
              <w:rPr>
                <w:sz w:val="16"/>
                <w:szCs w:val="16"/>
                <w:lang w:val="fr-FR"/>
              </w:rPr>
              <w:t xml:space="preserve"> Problèmes de mesure liés à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exposition des personnes aux champs électromagnétiques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7</w:t>
            </w:r>
          </w:p>
        </w:tc>
      </w:tr>
      <w:tr w:rsidR="00644126" w:rsidRPr="00175DE7" w:rsidTr="00846956">
        <w:trPr>
          <w:gridAfter w:val="1"/>
          <w:wAfter w:w="17" w:type="dxa"/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16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16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AE733A" w:rsidP="00401A00">
            <w:pPr>
              <w:pStyle w:val="Tabletext"/>
              <w:rPr>
                <w:rFonts w:eastAsia="Calibri"/>
                <w:sz w:val="16"/>
                <w:szCs w:val="16"/>
                <w:lang w:val="fr-FR"/>
              </w:rPr>
            </w:pPr>
            <w:r w:rsidRPr="00175DE7">
              <w:rPr>
                <w:rFonts w:eastAsia="Calibri"/>
                <w:sz w:val="16"/>
                <w:szCs w:val="16"/>
                <w:lang w:val="fr-FR"/>
              </w:rPr>
              <w:t>Proposition de m</w:t>
            </w:r>
            <w:r w:rsidR="0048284C" w:rsidRPr="00175DE7">
              <w:rPr>
                <w:rFonts w:eastAsia="Calibri"/>
                <w:sz w:val="16"/>
                <w:szCs w:val="16"/>
                <w:lang w:val="fr-FR"/>
              </w:rPr>
              <w:t xml:space="preserve">odification de la </w:t>
            </w:r>
            <w:r w:rsidR="00FC394E" w:rsidRPr="00175DE7">
              <w:rPr>
                <w:rFonts w:eastAsia="Calibri"/>
                <w:sz w:val="16"/>
                <w:szCs w:val="16"/>
                <w:lang w:val="fr-FR"/>
              </w:rPr>
              <w:t>Résolution </w:t>
            </w:r>
            <w:r w:rsidR="0048284C" w:rsidRPr="00175DE7">
              <w:rPr>
                <w:rFonts w:eastAsia="Calibri"/>
                <w:sz w:val="16"/>
                <w:szCs w:val="16"/>
                <w:lang w:val="fr-FR"/>
              </w:rPr>
              <w:t xml:space="preserve">44 </w:t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>–</w:t>
            </w:r>
            <w:r w:rsidR="0048284C" w:rsidRPr="00175DE7">
              <w:rPr>
                <w:rFonts w:eastAsia="Calibri"/>
                <w:sz w:val="16"/>
                <w:szCs w:val="16"/>
                <w:lang w:val="fr-FR"/>
              </w:rPr>
              <w:t xml:space="preserve"> Réduire l</w:t>
            </w:r>
            <w:r w:rsidR="008125F4" w:rsidRPr="00175DE7">
              <w:rPr>
                <w:rFonts w:eastAsia="Calibri"/>
                <w:sz w:val="16"/>
                <w:szCs w:val="16"/>
                <w:lang w:val="fr-FR"/>
              </w:rPr>
              <w:t>'</w:t>
            </w:r>
            <w:r w:rsidR="0048284C" w:rsidRPr="00175DE7">
              <w:rPr>
                <w:rFonts w:eastAsia="Calibri"/>
                <w:sz w:val="16"/>
                <w:szCs w:val="16"/>
                <w:lang w:val="fr-FR"/>
              </w:rPr>
              <w:t>écart en matière de normalisation entre pays en développement et pays développés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8</w:t>
            </w:r>
          </w:p>
        </w:tc>
      </w:tr>
      <w:tr w:rsidR="00644126" w:rsidRPr="00175DE7" w:rsidTr="00846956">
        <w:trPr>
          <w:gridAfter w:val="1"/>
          <w:wAfter w:w="17" w:type="dxa"/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17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17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48284C" w:rsidP="00401A00">
            <w:pPr>
              <w:pStyle w:val="Tabletext"/>
              <w:rPr>
                <w:rFonts w:eastAsia="Calibri"/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 xml:space="preserve">Proposition de modification de la </w:t>
            </w:r>
            <w:r w:rsidR="00FC394E" w:rsidRPr="00175DE7">
              <w:rPr>
                <w:sz w:val="16"/>
                <w:szCs w:val="16"/>
                <w:lang w:val="fr-FR"/>
              </w:rPr>
              <w:t>Résolution </w:t>
            </w:r>
            <w:r w:rsidRPr="00175DE7">
              <w:rPr>
                <w:sz w:val="16"/>
                <w:szCs w:val="16"/>
                <w:lang w:val="fr-FR"/>
              </w:rPr>
              <w:t>61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="00917FE7" w:rsidRPr="00175DE7">
              <w:rPr>
                <w:sz w:val="16"/>
                <w:szCs w:val="16"/>
                <w:lang w:val="fr-FR"/>
              </w:rPr>
              <w:t>AMNT</w:t>
            </w:r>
            <w:r w:rsidR="00917FE7" w:rsidRPr="00175DE7">
              <w:rPr>
                <w:sz w:val="16"/>
                <w:szCs w:val="16"/>
                <w:lang w:val="fr-FR"/>
              </w:rPr>
              <w:noBreakHyphen/>
            </w:r>
            <w:r w:rsidRPr="00175DE7">
              <w:rPr>
                <w:sz w:val="16"/>
                <w:szCs w:val="16"/>
                <w:lang w:val="fr-FR"/>
              </w:rPr>
              <w:t>12</w:t>
            </w:r>
            <w:r w:rsidR="00AE733A" w:rsidRPr="00175DE7">
              <w:rPr>
                <w:sz w:val="16"/>
                <w:szCs w:val="16"/>
                <w:lang w:val="fr-FR"/>
              </w:rPr>
              <w:t xml:space="preserve"> –</w:t>
            </w:r>
            <w:r w:rsidRPr="00175DE7">
              <w:rPr>
                <w:sz w:val="16"/>
                <w:szCs w:val="16"/>
                <w:lang w:val="fr-FR"/>
              </w:rPr>
              <w:t xml:space="preserve"> Lutter contre le détournement et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utilisation abusive des ressources internationales de numérotage des télécommunications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7</w:t>
            </w:r>
          </w:p>
        </w:tc>
      </w:tr>
      <w:tr w:rsidR="00644126" w:rsidRPr="00175DE7" w:rsidTr="00846956">
        <w:trPr>
          <w:gridAfter w:val="1"/>
          <w:wAfter w:w="17" w:type="dxa"/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18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18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48284C" w:rsidP="00401A00">
            <w:pPr>
              <w:pStyle w:val="Tabletext"/>
              <w:rPr>
                <w:rFonts w:eastAsia="Calibri"/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>Pro</w:t>
            </w:r>
            <w:r w:rsidR="00AE733A" w:rsidRPr="00175DE7">
              <w:rPr>
                <w:sz w:val="16"/>
                <w:szCs w:val="16"/>
                <w:lang w:val="fr-FR"/>
              </w:rPr>
              <w:t xml:space="preserve">jet de nouvelle </w:t>
            </w:r>
            <w:r w:rsidR="00FC394E" w:rsidRPr="00175DE7">
              <w:rPr>
                <w:sz w:val="16"/>
                <w:szCs w:val="16"/>
                <w:lang w:val="fr-FR"/>
              </w:rPr>
              <w:t>Résolution </w:t>
            </w:r>
            <w:r w:rsidRPr="00175DE7">
              <w:rPr>
                <w:sz w:val="16"/>
                <w:szCs w:val="16"/>
                <w:lang w:val="fr-FR"/>
              </w:rPr>
              <w:t>[IAP-7] – Admission des petites et moyennes entreprises aux travaux du Secteur de la normalisation des télécommunications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UIT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6</w:t>
            </w:r>
          </w:p>
        </w:tc>
      </w:tr>
      <w:tr w:rsidR="00644126" w:rsidRPr="00175DE7" w:rsidTr="00846956">
        <w:trPr>
          <w:gridAfter w:val="1"/>
          <w:wAfter w:w="17" w:type="dxa"/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19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19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AE733A" w:rsidP="00401A00">
            <w:pPr>
              <w:pStyle w:val="Tabletext"/>
              <w:rPr>
                <w:rFonts w:eastAsia="Calibri"/>
                <w:sz w:val="16"/>
                <w:szCs w:val="16"/>
                <w:lang w:val="fr-FR"/>
              </w:rPr>
            </w:pPr>
            <w:r w:rsidRPr="00175DE7">
              <w:rPr>
                <w:rFonts w:eastAsia="Calibri"/>
                <w:sz w:val="16"/>
                <w:szCs w:val="16"/>
                <w:lang w:val="fr-FR"/>
              </w:rPr>
              <w:t>Proposition de modification</w:t>
            </w:r>
            <w:r w:rsidR="0048284C" w:rsidRPr="00175DE7">
              <w:rPr>
                <w:rFonts w:eastAsia="Calibri"/>
                <w:sz w:val="16"/>
                <w:szCs w:val="16"/>
                <w:lang w:val="fr-FR"/>
              </w:rPr>
              <w:t xml:space="preserve"> de la </w:t>
            </w:r>
            <w:r w:rsidR="00FC394E" w:rsidRPr="00175DE7">
              <w:rPr>
                <w:rFonts w:eastAsia="Calibri"/>
                <w:sz w:val="16"/>
                <w:szCs w:val="16"/>
                <w:lang w:val="fr-FR"/>
              </w:rPr>
              <w:t>Résolution </w:t>
            </w:r>
            <w:r w:rsidR="0048284C" w:rsidRPr="00175DE7">
              <w:rPr>
                <w:rFonts w:eastAsia="Calibri"/>
                <w:sz w:val="16"/>
                <w:szCs w:val="16"/>
                <w:lang w:val="fr-FR"/>
              </w:rPr>
              <w:t>50 de l</w:t>
            </w:r>
            <w:r w:rsidR="008125F4" w:rsidRPr="00175DE7">
              <w:rPr>
                <w:rFonts w:eastAsia="Calibri"/>
                <w:sz w:val="16"/>
                <w:szCs w:val="16"/>
                <w:lang w:val="fr-FR"/>
              </w:rPr>
              <w:t>'</w:t>
            </w:r>
            <w:r w:rsidR="00917FE7" w:rsidRPr="00175DE7">
              <w:rPr>
                <w:rFonts w:eastAsia="Calibri"/>
                <w:sz w:val="16"/>
                <w:szCs w:val="16"/>
                <w:lang w:val="fr-FR"/>
              </w:rPr>
              <w:t>AMNT</w:t>
            </w:r>
            <w:r w:rsidR="00917FE7" w:rsidRPr="00175DE7">
              <w:rPr>
                <w:rFonts w:eastAsia="Calibri"/>
                <w:sz w:val="16"/>
                <w:szCs w:val="16"/>
                <w:lang w:val="fr-FR"/>
              </w:rPr>
              <w:noBreakHyphen/>
            </w:r>
            <w:r w:rsidR="0048284C" w:rsidRPr="00175DE7">
              <w:rPr>
                <w:rFonts w:eastAsia="Calibri"/>
                <w:sz w:val="16"/>
                <w:szCs w:val="16"/>
                <w:lang w:val="fr-FR"/>
              </w:rPr>
              <w:t>12 – Cybersécurité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9</w:t>
            </w:r>
          </w:p>
        </w:tc>
      </w:tr>
      <w:tr w:rsidR="00644126" w:rsidRPr="00175DE7" w:rsidTr="00846956">
        <w:trPr>
          <w:gridAfter w:val="1"/>
          <w:wAfter w:w="17" w:type="dxa"/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20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20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48284C" w:rsidP="00401A00">
            <w:pPr>
              <w:pStyle w:val="Tabletext"/>
              <w:rPr>
                <w:rFonts w:eastAsia="Calibri"/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 xml:space="preserve">Proposition de modification de la Recommandation </w:t>
            </w:r>
            <w:r w:rsidR="00CE7F40" w:rsidRPr="00175DE7">
              <w:rPr>
                <w:sz w:val="16"/>
                <w:szCs w:val="16"/>
                <w:lang w:val="fr-FR"/>
              </w:rPr>
              <w:t>UIT</w:t>
            </w:r>
            <w:r w:rsidR="00CE7F40" w:rsidRPr="00175DE7">
              <w:rPr>
                <w:sz w:val="16"/>
                <w:szCs w:val="16"/>
                <w:lang w:val="fr-FR"/>
              </w:rPr>
              <w:noBreakHyphen/>
              <w:t>T</w:t>
            </w:r>
            <w:r w:rsidRPr="00175DE7">
              <w:rPr>
                <w:sz w:val="16"/>
                <w:szCs w:val="16"/>
                <w:lang w:val="fr-FR"/>
              </w:rPr>
              <w:t xml:space="preserve"> A.13 – Suppléments aux Recommandations </w:t>
            </w:r>
            <w:r w:rsidR="00CE7F40" w:rsidRPr="00175DE7">
              <w:rPr>
                <w:sz w:val="16"/>
                <w:szCs w:val="16"/>
                <w:lang w:val="fr-FR"/>
              </w:rPr>
              <w:t>UIT</w:t>
            </w:r>
            <w:r w:rsidR="00CE7F40" w:rsidRPr="00175DE7">
              <w:rPr>
                <w:sz w:val="16"/>
                <w:szCs w:val="16"/>
                <w:lang w:val="fr-FR"/>
              </w:rPr>
              <w:noBreakHyphen/>
              <w:t>T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6</w:t>
            </w:r>
          </w:p>
        </w:tc>
      </w:tr>
      <w:tr w:rsidR="00644126" w:rsidRPr="00175DE7" w:rsidTr="00846956">
        <w:trPr>
          <w:gridAfter w:val="1"/>
          <w:wAfter w:w="17" w:type="dxa"/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21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21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48284C" w:rsidP="00401A00">
            <w:pPr>
              <w:pStyle w:val="Tabletext"/>
              <w:rPr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 xml:space="preserve">Proposition de suppression de la </w:t>
            </w:r>
            <w:r w:rsidR="00FC394E" w:rsidRPr="00175DE7">
              <w:rPr>
                <w:sz w:val="16"/>
                <w:szCs w:val="16"/>
                <w:lang w:val="fr-FR"/>
              </w:rPr>
              <w:t>Résolution </w:t>
            </w:r>
            <w:r w:rsidRPr="00175DE7">
              <w:rPr>
                <w:sz w:val="16"/>
                <w:szCs w:val="16"/>
                <w:lang w:val="fr-FR"/>
              </w:rPr>
              <w:t>81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="00917FE7" w:rsidRPr="00175DE7">
              <w:rPr>
                <w:sz w:val="16"/>
                <w:szCs w:val="16"/>
                <w:lang w:val="fr-FR"/>
              </w:rPr>
              <w:t>AMNT</w:t>
            </w:r>
            <w:r w:rsidR="00917FE7" w:rsidRPr="00175DE7">
              <w:rPr>
                <w:sz w:val="16"/>
                <w:szCs w:val="16"/>
                <w:lang w:val="fr-FR"/>
              </w:rPr>
              <w:noBreakHyphen/>
            </w:r>
            <w:r w:rsidRPr="00175DE7">
              <w:rPr>
                <w:sz w:val="16"/>
                <w:szCs w:val="16"/>
                <w:lang w:val="fr-FR"/>
              </w:rPr>
              <w:t>12 – Renforcement de la collaboration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6</w:t>
            </w:r>
          </w:p>
        </w:tc>
      </w:tr>
      <w:tr w:rsidR="00644126" w:rsidRPr="00175DE7" w:rsidTr="00846956">
        <w:trPr>
          <w:gridAfter w:val="1"/>
          <w:wAfter w:w="17" w:type="dxa"/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22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22</w:t>
            </w:r>
          </w:p>
        </w:tc>
        <w:tc>
          <w:tcPr>
            <w:tcW w:w="2339" w:type="dxa"/>
            <w:shd w:val="clear" w:color="auto" w:fill="auto"/>
          </w:tcPr>
          <w:p w:rsidR="0015387F" w:rsidRPr="00175DE7" w:rsidRDefault="006A3C57" w:rsidP="00401A00">
            <w:pPr>
              <w:pStyle w:val="Tabletext"/>
              <w:rPr>
                <w:bCs/>
                <w:sz w:val="16"/>
                <w:szCs w:val="16"/>
                <w:lang w:val="fr-FR"/>
              </w:rPr>
            </w:pPr>
            <w:r w:rsidRPr="00175DE7">
              <w:rPr>
                <w:bCs/>
                <w:sz w:val="16"/>
                <w:szCs w:val="16"/>
                <w:lang w:val="fr-FR"/>
              </w:rPr>
              <w:t xml:space="preserve">Proposition de modification de la </w:t>
            </w:r>
            <w:r w:rsidR="00FC394E" w:rsidRPr="00175DE7">
              <w:rPr>
                <w:bCs/>
                <w:sz w:val="16"/>
                <w:szCs w:val="16"/>
                <w:lang w:val="fr-FR"/>
              </w:rPr>
              <w:t>Résolution </w:t>
            </w:r>
            <w:r w:rsidRPr="00175DE7">
              <w:rPr>
                <w:bCs/>
                <w:sz w:val="16"/>
                <w:szCs w:val="16"/>
                <w:lang w:val="fr-FR"/>
              </w:rPr>
              <w:t>2 – Domaine de compétence et mandat des commissions d</w:t>
            </w:r>
            <w:r w:rsidR="008125F4" w:rsidRPr="00175DE7">
              <w:rPr>
                <w:bCs/>
                <w:sz w:val="16"/>
                <w:szCs w:val="16"/>
                <w:lang w:val="fr-FR"/>
              </w:rPr>
              <w:t>'</w:t>
            </w:r>
            <w:r w:rsidRPr="00175DE7">
              <w:rPr>
                <w:bCs/>
                <w:sz w:val="16"/>
                <w:szCs w:val="16"/>
                <w:lang w:val="fr-FR"/>
              </w:rPr>
              <w:t>études du Secteur de la normalisation des télécommunications de l</w:t>
            </w:r>
            <w:r w:rsidR="008125F4" w:rsidRPr="00175DE7">
              <w:rPr>
                <w:bCs/>
                <w:sz w:val="16"/>
                <w:szCs w:val="16"/>
                <w:lang w:val="fr-FR"/>
              </w:rPr>
              <w:t>'</w:t>
            </w:r>
            <w:r w:rsidRPr="00175DE7">
              <w:rPr>
                <w:bCs/>
                <w:sz w:val="16"/>
                <w:szCs w:val="16"/>
                <w:lang w:val="fr-FR"/>
              </w:rPr>
              <w:t>UIT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ab/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8</w:t>
            </w:r>
          </w:p>
        </w:tc>
      </w:tr>
      <w:tr w:rsidR="00644126" w:rsidRPr="00175DE7" w:rsidTr="00846956">
        <w:trPr>
          <w:gridAfter w:val="1"/>
          <w:wAfter w:w="17" w:type="dxa"/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23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23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311DA6" w:rsidP="00401A00">
            <w:pPr>
              <w:pStyle w:val="Tabletext"/>
              <w:rPr>
                <w:rFonts w:eastAsia="Calibri"/>
                <w:sz w:val="16"/>
                <w:szCs w:val="16"/>
                <w:lang w:val="fr-FR"/>
              </w:rPr>
            </w:pPr>
            <w:r w:rsidRPr="00175DE7">
              <w:rPr>
                <w:rFonts w:eastAsia="Calibri"/>
                <w:sz w:val="16"/>
                <w:szCs w:val="16"/>
                <w:lang w:val="fr-FR"/>
              </w:rPr>
              <w:t xml:space="preserve">Proposition de modification de la </w:t>
            </w:r>
            <w:r w:rsidR="00FC394E" w:rsidRPr="00175DE7">
              <w:rPr>
                <w:rFonts w:eastAsia="Calibri"/>
                <w:sz w:val="16"/>
                <w:szCs w:val="16"/>
                <w:lang w:val="fr-FR"/>
              </w:rPr>
              <w:t>Résolution </w:t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>75 de l</w:t>
            </w:r>
            <w:r w:rsidR="008125F4" w:rsidRPr="00175DE7">
              <w:rPr>
                <w:rFonts w:eastAsia="Calibri"/>
                <w:sz w:val="16"/>
                <w:szCs w:val="16"/>
                <w:lang w:val="fr-FR"/>
              </w:rPr>
              <w:t>'</w:t>
            </w:r>
            <w:r w:rsidR="00917FE7" w:rsidRPr="00175DE7">
              <w:rPr>
                <w:rFonts w:eastAsia="Calibri"/>
                <w:sz w:val="16"/>
                <w:szCs w:val="16"/>
                <w:lang w:val="fr-FR"/>
              </w:rPr>
              <w:t>AMNT</w:t>
            </w:r>
            <w:r w:rsidR="00917FE7" w:rsidRPr="00175DE7">
              <w:rPr>
                <w:rFonts w:eastAsia="Calibri"/>
                <w:sz w:val="16"/>
                <w:szCs w:val="16"/>
                <w:lang w:val="fr-FR"/>
              </w:rPr>
              <w:noBreakHyphen/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>12</w:t>
            </w:r>
            <w:r w:rsidR="00AE733A" w:rsidRPr="00175DE7">
              <w:rPr>
                <w:rFonts w:eastAsia="Calibri"/>
                <w:sz w:val="16"/>
                <w:szCs w:val="16"/>
                <w:lang w:val="fr-FR"/>
              </w:rPr>
              <w:t xml:space="preserve"> –</w:t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 xml:space="preserve"> Contribution du Secteur de la normalisation des télécommunications de l</w:t>
            </w:r>
            <w:r w:rsidR="008125F4" w:rsidRPr="00175DE7">
              <w:rPr>
                <w:rFonts w:eastAsia="Calibri"/>
                <w:sz w:val="16"/>
                <w:szCs w:val="16"/>
                <w:lang w:val="fr-FR"/>
              </w:rPr>
              <w:t>'</w:t>
            </w:r>
            <w:r w:rsidR="00894562" w:rsidRPr="00175DE7">
              <w:rPr>
                <w:rFonts w:eastAsia="Calibri"/>
                <w:sz w:val="16"/>
                <w:szCs w:val="16"/>
                <w:lang w:val="fr-FR"/>
              </w:rPr>
              <w:t>UIT à la mise en oe</w:t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>uvre des résultats du Sommet mondial sur la société de l</w:t>
            </w:r>
            <w:r w:rsidR="008125F4" w:rsidRPr="00175DE7">
              <w:rPr>
                <w:rFonts w:eastAsia="Calibri"/>
                <w:sz w:val="16"/>
                <w:szCs w:val="16"/>
                <w:lang w:val="fr-FR"/>
              </w:rPr>
              <w:t>'</w:t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>information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6</w:t>
            </w:r>
          </w:p>
        </w:tc>
      </w:tr>
      <w:tr w:rsidR="00644126" w:rsidRPr="00175DE7" w:rsidTr="00846956">
        <w:trPr>
          <w:gridAfter w:val="1"/>
          <w:wAfter w:w="17" w:type="dxa"/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24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24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311DA6" w:rsidP="00401A00">
            <w:pPr>
              <w:pStyle w:val="Tabletext"/>
              <w:rPr>
                <w:rFonts w:eastAsia="Calibri"/>
                <w:sz w:val="16"/>
                <w:szCs w:val="16"/>
                <w:lang w:val="fr-FR"/>
              </w:rPr>
            </w:pPr>
            <w:r w:rsidRPr="00175DE7">
              <w:rPr>
                <w:rFonts w:eastAsia="Calibri"/>
                <w:sz w:val="16"/>
                <w:szCs w:val="16"/>
                <w:lang w:val="fr-FR"/>
              </w:rPr>
              <w:t>Proposition de modification d</w:t>
            </w:r>
            <w:r w:rsidR="00AE733A" w:rsidRPr="00175DE7">
              <w:rPr>
                <w:rFonts w:eastAsia="Calibri"/>
                <w:sz w:val="16"/>
                <w:szCs w:val="16"/>
                <w:lang w:val="fr-FR"/>
              </w:rPr>
              <w:t xml:space="preserve">e la </w:t>
            </w:r>
            <w:r w:rsidR="00FC394E" w:rsidRPr="00175DE7">
              <w:rPr>
                <w:rFonts w:eastAsia="Calibri"/>
                <w:sz w:val="16"/>
                <w:szCs w:val="16"/>
                <w:lang w:val="fr-FR"/>
              </w:rPr>
              <w:t>Résolution </w:t>
            </w:r>
            <w:r w:rsidR="00AE733A" w:rsidRPr="00175DE7">
              <w:rPr>
                <w:rFonts w:eastAsia="Calibri"/>
                <w:sz w:val="16"/>
                <w:szCs w:val="16"/>
                <w:lang w:val="fr-FR"/>
              </w:rPr>
              <w:t>35 de l</w:t>
            </w:r>
            <w:r w:rsidR="008125F4" w:rsidRPr="00175DE7">
              <w:rPr>
                <w:rFonts w:eastAsia="Calibri"/>
                <w:sz w:val="16"/>
                <w:szCs w:val="16"/>
                <w:lang w:val="fr-FR"/>
              </w:rPr>
              <w:t>'</w:t>
            </w:r>
            <w:r w:rsidR="00917FE7" w:rsidRPr="00175DE7">
              <w:rPr>
                <w:rFonts w:eastAsia="Calibri"/>
                <w:sz w:val="16"/>
                <w:szCs w:val="16"/>
                <w:lang w:val="fr-FR"/>
              </w:rPr>
              <w:t>AMNT</w:t>
            </w:r>
            <w:r w:rsidR="00917FE7" w:rsidRPr="00175DE7">
              <w:rPr>
                <w:rFonts w:eastAsia="Calibri"/>
                <w:sz w:val="16"/>
                <w:szCs w:val="16"/>
                <w:lang w:val="fr-FR"/>
              </w:rPr>
              <w:noBreakHyphen/>
            </w:r>
            <w:r w:rsidR="00AE733A" w:rsidRPr="00175DE7">
              <w:rPr>
                <w:rFonts w:eastAsia="Calibri"/>
                <w:sz w:val="16"/>
                <w:szCs w:val="16"/>
                <w:lang w:val="fr-FR"/>
              </w:rPr>
              <w:t>12 –</w:t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 xml:space="preserve"> Désignation et durée maximale du mandat des présidents et vice</w:t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noBreakHyphen/>
              <w:t>présidents des commissions d</w:t>
            </w:r>
            <w:r w:rsidR="008125F4" w:rsidRPr="00175DE7">
              <w:rPr>
                <w:rFonts w:eastAsia="Calibri"/>
                <w:sz w:val="16"/>
                <w:szCs w:val="16"/>
                <w:lang w:val="fr-FR"/>
              </w:rPr>
              <w:t>'</w:t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>études du Secteur de la normalisation des télécommunications de l</w:t>
            </w:r>
            <w:r w:rsidR="008125F4" w:rsidRPr="00175DE7">
              <w:rPr>
                <w:rFonts w:eastAsia="Calibri"/>
                <w:sz w:val="16"/>
                <w:szCs w:val="16"/>
                <w:lang w:val="fr-FR"/>
              </w:rPr>
              <w:t>'</w:t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>UIT et du Groupe consultatif de la normalisation des télécommunications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9</w:t>
            </w:r>
          </w:p>
        </w:tc>
      </w:tr>
      <w:tr w:rsidR="00644126" w:rsidRPr="00175DE7" w:rsidTr="00846956">
        <w:trPr>
          <w:gridAfter w:val="1"/>
          <w:wAfter w:w="17" w:type="dxa"/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25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25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311DA6" w:rsidP="00401A00">
            <w:pPr>
              <w:pStyle w:val="Tabletext"/>
              <w:rPr>
                <w:sz w:val="16"/>
                <w:szCs w:val="16"/>
                <w:lang w:val="fr-FR"/>
              </w:rPr>
            </w:pPr>
            <w:r w:rsidRPr="00175DE7">
              <w:rPr>
                <w:rFonts w:eastAsia="Calibri"/>
                <w:sz w:val="16"/>
                <w:szCs w:val="16"/>
                <w:lang w:val="fr-FR"/>
              </w:rPr>
              <w:t>Principes régissant la structure des commissions d</w:t>
            </w:r>
            <w:r w:rsidR="008125F4" w:rsidRPr="00175DE7">
              <w:rPr>
                <w:rFonts w:eastAsia="Calibri"/>
                <w:sz w:val="16"/>
                <w:szCs w:val="16"/>
                <w:lang w:val="fr-FR"/>
              </w:rPr>
              <w:t>'</w:t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>études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6</w:t>
            </w:r>
          </w:p>
        </w:tc>
      </w:tr>
      <w:tr w:rsidR="00644126" w:rsidRPr="00175DE7" w:rsidTr="00846956">
        <w:trPr>
          <w:gridAfter w:val="1"/>
          <w:wAfter w:w="17" w:type="dxa"/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26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26</w:t>
            </w:r>
            <w:r w:rsidR="00846956" w:rsidRPr="00175DE7">
              <w:rPr>
                <w:b/>
                <w:sz w:val="16"/>
                <w:szCs w:val="16"/>
                <w:lang w:val="fr-FR"/>
              </w:rPr>
              <w:t xml:space="preserve"> </w:t>
            </w:r>
            <w:r w:rsidRPr="00175DE7">
              <w:rPr>
                <w:b/>
                <w:sz w:val="16"/>
                <w:szCs w:val="16"/>
                <w:lang w:val="fr-FR"/>
              </w:rPr>
              <w:t>3845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311DA6" w:rsidP="00401A00">
            <w:pPr>
              <w:pStyle w:val="Tabletext"/>
              <w:rPr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>Proposition de su</w:t>
            </w:r>
            <w:r w:rsidR="004217EE">
              <w:rPr>
                <w:sz w:val="16"/>
                <w:szCs w:val="16"/>
                <w:lang w:val="fr-FR"/>
              </w:rPr>
              <w:t>p</w:t>
            </w:r>
            <w:r w:rsidRPr="00175DE7">
              <w:rPr>
                <w:sz w:val="16"/>
                <w:szCs w:val="16"/>
                <w:lang w:val="fr-FR"/>
              </w:rPr>
              <w:t xml:space="preserve">pression de la </w:t>
            </w:r>
            <w:r w:rsidR="00FC394E" w:rsidRPr="00175DE7">
              <w:rPr>
                <w:sz w:val="16"/>
                <w:szCs w:val="16"/>
                <w:lang w:val="fr-FR"/>
              </w:rPr>
              <w:t>Résolution </w:t>
            </w:r>
            <w:r w:rsidRPr="00175DE7">
              <w:rPr>
                <w:sz w:val="16"/>
                <w:szCs w:val="16"/>
                <w:lang w:val="fr-FR"/>
              </w:rPr>
              <w:t>33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="00917FE7" w:rsidRPr="00175DE7">
              <w:rPr>
                <w:sz w:val="16"/>
                <w:szCs w:val="16"/>
                <w:lang w:val="fr-FR"/>
              </w:rPr>
              <w:t>AMNT</w:t>
            </w:r>
            <w:r w:rsidR="00917FE7" w:rsidRPr="00175DE7">
              <w:rPr>
                <w:sz w:val="16"/>
                <w:szCs w:val="16"/>
                <w:lang w:val="fr-FR"/>
              </w:rPr>
              <w:noBreakHyphen/>
            </w:r>
            <w:r w:rsidR="00AE733A" w:rsidRPr="00175DE7">
              <w:rPr>
                <w:sz w:val="16"/>
                <w:szCs w:val="16"/>
                <w:lang w:val="fr-FR"/>
              </w:rPr>
              <w:t>12 –</w:t>
            </w:r>
            <w:r w:rsidRPr="00175DE7">
              <w:rPr>
                <w:sz w:val="16"/>
                <w:szCs w:val="16"/>
                <w:lang w:val="fr-FR"/>
              </w:rPr>
              <w:t xml:space="preserve"> Lignes directrices applicables aux activités stratégiques du Secteur de la normalisation des télécommunications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UIT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7</w:t>
            </w:r>
          </w:p>
        </w:tc>
      </w:tr>
      <w:tr w:rsidR="00644126" w:rsidRPr="00175DE7" w:rsidTr="00846956">
        <w:trPr>
          <w:gridAfter w:val="1"/>
          <w:wAfter w:w="17" w:type="dxa"/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27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27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311DA6" w:rsidP="00401A00">
            <w:pPr>
              <w:pStyle w:val="Tabletext"/>
              <w:rPr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 xml:space="preserve">Proposition de suppression de la </w:t>
            </w:r>
            <w:r w:rsidR="00FC394E" w:rsidRPr="00175DE7">
              <w:rPr>
                <w:sz w:val="16"/>
                <w:szCs w:val="16"/>
                <w:lang w:val="fr-FR"/>
              </w:rPr>
              <w:t>Résolution </w:t>
            </w:r>
            <w:r w:rsidRPr="00175DE7">
              <w:rPr>
                <w:sz w:val="16"/>
                <w:szCs w:val="16"/>
                <w:lang w:val="fr-FR"/>
              </w:rPr>
              <w:t>45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="00917FE7" w:rsidRPr="00175DE7">
              <w:rPr>
                <w:sz w:val="16"/>
                <w:szCs w:val="16"/>
                <w:lang w:val="fr-FR"/>
              </w:rPr>
              <w:t>AMNT</w:t>
            </w:r>
            <w:r w:rsidR="00917FE7" w:rsidRPr="00175DE7">
              <w:rPr>
                <w:sz w:val="16"/>
                <w:szCs w:val="16"/>
                <w:lang w:val="fr-FR"/>
              </w:rPr>
              <w:noBreakHyphen/>
            </w:r>
            <w:r w:rsidRPr="00175DE7">
              <w:rPr>
                <w:sz w:val="16"/>
                <w:szCs w:val="16"/>
                <w:lang w:val="fr-FR"/>
              </w:rPr>
              <w:t>12 – Coordination efficace des travaux de normalisation entre les commissions d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études du Secteur de la normalisation des télécommunications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UIT et rôle du Groupe consultatif de la normalisation des télécommunications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6</w:t>
            </w:r>
          </w:p>
        </w:tc>
      </w:tr>
      <w:tr w:rsidR="00644126" w:rsidRPr="00175DE7" w:rsidTr="00846956">
        <w:trPr>
          <w:gridAfter w:val="1"/>
          <w:wAfter w:w="17" w:type="dxa"/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28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28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6970F6" w:rsidRDefault="00311DA6" w:rsidP="006970F6">
            <w:pPr>
              <w:spacing w:before="40" w:after="40"/>
              <w:rPr>
                <w:rFonts w:eastAsia="Calibri"/>
                <w:sz w:val="16"/>
                <w:szCs w:val="16"/>
                <w:lang w:val="fr-FR"/>
              </w:rPr>
            </w:pPr>
            <w:r w:rsidRPr="006970F6">
              <w:rPr>
                <w:rFonts w:eastAsia="Calibri"/>
                <w:sz w:val="16"/>
                <w:szCs w:val="16"/>
                <w:lang w:val="fr-FR"/>
              </w:rPr>
              <w:t xml:space="preserve">Proposition de suppression de la </w:t>
            </w:r>
            <w:r w:rsidR="00FC394E" w:rsidRPr="006970F6">
              <w:rPr>
                <w:rFonts w:eastAsia="Calibri"/>
                <w:sz w:val="16"/>
                <w:szCs w:val="16"/>
                <w:lang w:val="fr-FR"/>
              </w:rPr>
              <w:t>Résolution </w:t>
            </w:r>
            <w:r w:rsidRPr="006970F6">
              <w:rPr>
                <w:rFonts w:eastAsia="Calibri"/>
                <w:sz w:val="16"/>
                <w:szCs w:val="16"/>
                <w:lang w:val="fr-FR"/>
              </w:rPr>
              <w:t>38 de l</w:t>
            </w:r>
            <w:r w:rsidR="008125F4" w:rsidRPr="006970F6">
              <w:rPr>
                <w:rFonts w:eastAsia="Calibri"/>
                <w:sz w:val="16"/>
                <w:szCs w:val="16"/>
                <w:lang w:val="fr-FR"/>
              </w:rPr>
              <w:t>'</w:t>
            </w:r>
            <w:r w:rsidR="00917FE7" w:rsidRPr="006970F6">
              <w:rPr>
                <w:rFonts w:eastAsia="Calibri"/>
                <w:sz w:val="16"/>
                <w:szCs w:val="16"/>
                <w:lang w:val="fr-FR"/>
              </w:rPr>
              <w:t>AMNT</w:t>
            </w:r>
            <w:r w:rsidR="00917FE7" w:rsidRPr="006970F6">
              <w:rPr>
                <w:rFonts w:eastAsia="Calibri"/>
                <w:sz w:val="16"/>
                <w:szCs w:val="16"/>
                <w:lang w:val="fr-FR"/>
              </w:rPr>
              <w:noBreakHyphen/>
            </w:r>
            <w:r w:rsidRPr="006970F6">
              <w:rPr>
                <w:rFonts w:eastAsia="Calibri"/>
                <w:sz w:val="16"/>
                <w:szCs w:val="16"/>
                <w:lang w:val="fr-FR"/>
              </w:rPr>
              <w:t>12 – Coordination entre les trois Secteurs de l</w:t>
            </w:r>
            <w:r w:rsidR="008125F4" w:rsidRPr="006970F6">
              <w:rPr>
                <w:rFonts w:eastAsia="Calibri"/>
                <w:sz w:val="16"/>
                <w:szCs w:val="16"/>
                <w:lang w:val="fr-FR"/>
              </w:rPr>
              <w:t>'</w:t>
            </w:r>
            <w:r w:rsidRPr="006970F6">
              <w:rPr>
                <w:rFonts w:eastAsia="Calibri"/>
                <w:sz w:val="16"/>
                <w:szCs w:val="16"/>
                <w:lang w:val="fr-FR"/>
              </w:rPr>
              <w:t>UIT pour les activités relatives aux télécommunications mobiles internationales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6</w:t>
            </w:r>
          </w:p>
        </w:tc>
      </w:tr>
      <w:tr w:rsidR="00644126" w:rsidRPr="00175DE7" w:rsidTr="00846956">
        <w:trPr>
          <w:gridAfter w:val="1"/>
          <w:wAfter w:w="17" w:type="dxa"/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29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29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311DA6" w:rsidP="00401A00">
            <w:pPr>
              <w:pStyle w:val="Tabletext"/>
              <w:rPr>
                <w:rFonts w:eastAsia="Calibri"/>
                <w:sz w:val="16"/>
                <w:szCs w:val="16"/>
                <w:lang w:val="fr-FR"/>
              </w:rPr>
            </w:pPr>
            <w:r w:rsidRPr="00175DE7">
              <w:rPr>
                <w:rFonts w:eastAsia="Calibri"/>
                <w:sz w:val="16"/>
                <w:szCs w:val="16"/>
                <w:lang w:val="fr-FR"/>
              </w:rPr>
              <w:t>Proposition de sup</w:t>
            </w:r>
            <w:r w:rsidR="004217EE">
              <w:rPr>
                <w:rFonts w:eastAsia="Calibri"/>
                <w:sz w:val="16"/>
                <w:szCs w:val="16"/>
                <w:lang w:val="fr-FR"/>
              </w:rPr>
              <w:t>p</w:t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 xml:space="preserve">ression de la </w:t>
            </w:r>
            <w:r w:rsidR="00FC394E" w:rsidRPr="00175DE7">
              <w:rPr>
                <w:rFonts w:eastAsia="Calibri"/>
                <w:sz w:val="16"/>
                <w:szCs w:val="16"/>
                <w:lang w:val="fr-FR"/>
              </w:rPr>
              <w:t>Résolution </w:t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>59 de l</w:t>
            </w:r>
            <w:r w:rsidR="008125F4" w:rsidRPr="00175DE7">
              <w:rPr>
                <w:rFonts w:eastAsia="Calibri"/>
                <w:sz w:val="16"/>
                <w:szCs w:val="16"/>
                <w:lang w:val="fr-FR"/>
              </w:rPr>
              <w:t>'</w:t>
            </w:r>
            <w:r w:rsidR="00917FE7" w:rsidRPr="00175DE7">
              <w:rPr>
                <w:rFonts w:eastAsia="Calibri"/>
                <w:sz w:val="16"/>
                <w:szCs w:val="16"/>
                <w:lang w:val="fr-FR"/>
              </w:rPr>
              <w:t>AMNT</w:t>
            </w:r>
            <w:r w:rsidR="00917FE7" w:rsidRPr="00175DE7">
              <w:rPr>
                <w:rFonts w:eastAsia="Calibri"/>
                <w:sz w:val="16"/>
                <w:szCs w:val="16"/>
                <w:lang w:val="fr-FR"/>
              </w:rPr>
              <w:noBreakHyphen/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>12 – Renforcement de la participation des opérateurs de télécommunication des pays en développement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7</w:t>
            </w:r>
          </w:p>
        </w:tc>
      </w:tr>
      <w:tr w:rsidR="00644126" w:rsidRPr="00175DE7" w:rsidTr="00846956">
        <w:trPr>
          <w:gridAfter w:val="1"/>
          <w:wAfter w:w="17" w:type="dxa"/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30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30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311DA6" w:rsidP="00401A00">
            <w:pPr>
              <w:pStyle w:val="Tabletext"/>
              <w:rPr>
                <w:rFonts w:eastAsia="Calibri"/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 xml:space="preserve">Proposition de modification de la Recommandation </w:t>
            </w:r>
            <w:r w:rsidR="00CE7F40" w:rsidRPr="00175DE7">
              <w:rPr>
                <w:sz w:val="16"/>
                <w:szCs w:val="16"/>
                <w:lang w:val="fr-FR"/>
              </w:rPr>
              <w:t>UIT</w:t>
            </w:r>
            <w:r w:rsidR="00CE7F40" w:rsidRPr="00175DE7">
              <w:rPr>
                <w:sz w:val="16"/>
                <w:szCs w:val="16"/>
                <w:lang w:val="fr-FR"/>
              </w:rPr>
              <w:noBreakHyphen/>
              <w:t>T</w:t>
            </w:r>
            <w:r w:rsidRPr="00175DE7">
              <w:rPr>
                <w:sz w:val="16"/>
                <w:szCs w:val="16"/>
                <w:lang w:val="fr-FR"/>
              </w:rPr>
              <w:t xml:space="preserve"> A.1 – Méthodes de travail des Commissions d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études du Secteur de la normalisation des télécommunications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UIT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6</w:t>
            </w:r>
          </w:p>
        </w:tc>
      </w:tr>
      <w:tr w:rsidR="00644126" w:rsidRPr="00175DE7" w:rsidTr="00846956">
        <w:trPr>
          <w:gridAfter w:val="1"/>
          <w:wAfter w:w="17" w:type="dxa"/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31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31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311DA6" w:rsidP="00401A00">
            <w:pPr>
              <w:pStyle w:val="Tabletext"/>
              <w:rPr>
                <w:rFonts w:eastAsia="Calibri"/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 xml:space="preserve">Proposition de modification de la </w:t>
            </w:r>
            <w:r w:rsidR="00FC394E" w:rsidRPr="00175DE7">
              <w:rPr>
                <w:sz w:val="16"/>
                <w:szCs w:val="16"/>
                <w:lang w:val="fr-FR"/>
              </w:rPr>
              <w:t>Résolution </w:t>
            </w:r>
            <w:r w:rsidRPr="00175DE7">
              <w:rPr>
                <w:sz w:val="16"/>
                <w:szCs w:val="16"/>
                <w:lang w:val="fr-FR"/>
              </w:rPr>
              <w:t>22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="00917FE7" w:rsidRPr="00175DE7">
              <w:rPr>
                <w:sz w:val="16"/>
                <w:szCs w:val="16"/>
                <w:lang w:val="fr-FR"/>
              </w:rPr>
              <w:t>AMNT</w:t>
            </w:r>
            <w:r w:rsidR="00917FE7" w:rsidRPr="00175DE7">
              <w:rPr>
                <w:sz w:val="16"/>
                <w:szCs w:val="16"/>
                <w:lang w:val="fr-FR"/>
              </w:rPr>
              <w:noBreakHyphen/>
            </w:r>
            <w:r w:rsidRPr="00175DE7">
              <w:rPr>
                <w:sz w:val="16"/>
                <w:szCs w:val="16"/>
                <w:lang w:val="fr-FR"/>
              </w:rPr>
              <w:t>12 – Pouvoir conféré au Groupe consultatif de la normalisation des télécommunications d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agir entre les assemblées mondiales de normalisation des télécommunications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7</w:t>
            </w:r>
          </w:p>
        </w:tc>
      </w:tr>
      <w:tr w:rsidR="00644126" w:rsidRPr="00175DE7" w:rsidTr="00846956">
        <w:trPr>
          <w:gridAfter w:val="1"/>
          <w:wAfter w:w="17" w:type="dxa"/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32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32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311DA6" w:rsidP="00401A00">
            <w:pPr>
              <w:pStyle w:val="Tabletext"/>
              <w:rPr>
                <w:rFonts w:eastAsia="Calibri"/>
                <w:sz w:val="16"/>
                <w:szCs w:val="16"/>
                <w:lang w:val="fr-FR"/>
              </w:rPr>
            </w:pPr>
            <w:r w:rsidRPr="00175DE7">
              <w:rPr>
                <w:rFonts w:eastAsia="Calibri"/>
                <w:sz w:val="16"/>
                <w:szCs w:val="16"/>
                <w:lang w:val="fr-FR"/>
              </w:rPr>
              <w:t xml:space="preserve">Proposition de modification de la </w:t>
            </w:r>
            <w:r w:rsidR="00FC394E" w:rsidRPr="00175DE7">
              <w:rPr>
                <w:rFonts w:eastAsia="Calibri"/>
                <w:sz w:val="16"/>
                <w:szCs w:val="16"/>
                <w:lang w:val="fr-FR"/>
              </w:rPr>
              <w:t>Résolution </w:t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>65 de l</w:t>
            </w:r>
            <w:r w:rsidR="008125F4" w:rsidRPr="00175DE7">
              <w:rPr>
                <w:rFonts w:eastAsia="Calibri"/>
                <w:sz w:val="16"/>
                <w:szCs w:val="16"/>
                <w:lang w:val="fr-FR"/>
              </w:rPr>
              <w:t>'</w:t>
            </w:r>
            <w:r w:rsidR="00917FE7" w:rsidRPr="00175DE7">
              <w:rPr>
                <w:rFonts w:eastAsia="Calibri"/>
                <w:sz w:val="16"/>
                <w:szCs w:val="16"/>
                <w:lang w:val="fr-FR"/>
              </w:rPr>
              <w:t>AMNT</w:t>
            </w:r>
            <w:r w:rsidR="00917FE7" w:rsidRPr="00175DE7">
              <w:rPr>
                <w:rFonts w:eastAsia="Calibri"/>
                <w:sz w:val="16"/>
                <w:szCs w:val="16"/>
                <w:lang w:val="fr-FR"/>
              </w:rPr>
              <w:noBreakHyphen/>
            </w:r>
            <w:r w:rsidR="00AE733A" w:rsidRPr="00175DE7">
              <w:rPr>
                <w:rFonts w:eastAsia="Calibri"/>
                <w:sz w:val="16"/>
                <w:szCs w:val="16"/>
                <w:lang w:val="fr-FR"/>
              </w:rPr>
              <w:t>12 –</w:t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 xml:space="preserve"> Acheminement du numéro de l</w:t>
            </w:r>
            <w:r w:rsidR="008125F4" w:rsidRPr="00175DE7">
              <w:rPr>
                <w:rFonts w:eastAsia="Calibri"/>
                <w:sz w:val="16"/>
                <w:szCs w:val="16"/>
                <w:lang w:val="fr-FR"/>
              </w:rPr>
              <w:t>'</w:t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>appelant, identification de la ligne appelante et identification de l</w:t>
            </w:r>
            <w:r w:rsidR="008125F4" w:rsidRPr="00175DE7">
              <w:rPr>
                <w:rFonts w:eastAsia="Calibri"/>
                <w:sz w:val="16"/>
                <w:szCs w:val="16"/>
                <w:lang w:val="fr-FR"/>
              </w:rPr>
              <w:t>'</w:t>
            </w:r>
            <w:r w:rsidRPr="00175DE7">
              <w:rPr>
                <w:rFonts w:eastAsia="Calibri"/>
                <w:sz w:val="16"/>
                <w:szCs w:val="16"/>
                <w:lang w:val="fr-FR"/>
              </w:rPr>
              <w:t>origine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6</w:t>
            </w:r>
          </w:p>
        </w:tc>
      </w:tr>
      <w:tr w:rsidR="00644126" w:rsidRPr="00175DE7" w:rsidTr="00846956">
        <w:trPr>
          <w:gridAfter w:val="1"/>
          <w:wAfter w:w="17" w:type="dxa"/>
          <w:cantSplit/>
          <w:trHeight w:val="20"/>
          <w:jc w:val="center"/>
        </w:trPr>
        <w:tc>
          <w:tcPr>
            <w:tcW w:w="1302" w:type="dxa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Addendum 33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5387F" w:rsidRPr="00175DE7" w:rsidRDefault="0015387F" w:rsidP="006970F6">
            <w:pPr>
              <w:pStyle w:val="Tabletext"/>
              <w:jc w:val="center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IAP 33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15387F" w:rsidRPr="00175DE7" w:rsidRDefault="00311DA6" w:rsidP="00401A00">
            <w:pPr>
              <w:pStyle w:val="Tabletext"/>
              <w:rPr>
                <w:rFonts w:eastAsia="Calibri"/>
                <w:sz w:val="16"/>
                <w:szCs w:val="16"/>
                <w:lang w:val="fr-FR"/>
              </w:rPr>
            </w:pPr>
            <w:r w:rsidRPr="00175DE7">
              <w:rPr>
                <w:sz w:val="16"/>
                <w:szCs w:val="16"/>
                <w:lang w:val="fr-FR"/>
              </w:rPr>
              <w:t xml:space="preserve">Proposition de modification de la </w:t>
            </w:r>
            <w:r w:rsidR="00FC394E" w:rsidRPr="00175DE7">
              <w:rPr>
                <w:sz w:val="16"/>
                <w:szCs w:val="16"/>
                <w:lang w:val="fr-FR"/>
              </w:rPr>
              <w:t>Résolution </w:t>
            </w:r>
            <w:r w:rsidRPr="00175DE7">
              <w:rPr>
                <w:sz w:val="16"/>
                <w:szCs w:val="16"/>
                <w:lang w:val="fr-FR"/>
              </w:rPr>
              <w:t>76 de l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="00917FE7" w:rsidRPr="00175DE7">
              <w:rPr>
                <w:sz w:val="16"/>
                <w:szCs w:val="16"/>
                <w:lang w:val="fr-FR"/>
              </w:rPr>
              <w:t>AMNT</w:t>
            </w:r>
            <w:r w:rsidR="00917FE7" w:rsidRPr="00175DE7">
              <w:rPr>
                <w:sz w:val="16"/>
                <w:szCs w:val="16"/>
                <w:lang w:val="fr-FR"/>
              </w:rPr>
              <w:noBreakHyphen/>
            </w:r>
            <w:r w:rsidRPr="00175DE7">
              <w:rPr>
                <w:sz w:val="16"/>
                <w:szCs w:val="16"/>
                <w:lang w:val="fr-FR"/>
              </w:rPr>
              <w:t>12 – Etudes relatives aux tests de conformité et d</w:t>
            </w:r>
            <w:r w:rsidR="008125F4" w:rsidRPr="00175DE7">
              <w:rPr>
                <w:sz w:val="16"/>
                <w:szCs w:val="16"/>
                <w:lang w:val="fr-FR"/>
              </w:rPr>
              <w:t>'</w:t>
            </w:r>
            <w:r w:rsidRPr="00175DE7">
              <w:rPr>
                <w:sz w:val="16"/>
                <w:szCs w:val="16"/>
                <w:lang w:val="fr-FR"/>
              </w:rPr>
              <w:t>interopérabilité, assistance aux pays en développement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X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15387F" w:rsidRPr="00175DE7" w:rsidRDefault="0015387F" w:rsidP="00401A00">
            <w:pPr>
              <w:pStyle w:val="Tabletext"/>
              <w:rPr>
                <w:b/>
                <w:sz w:val="16"/>
                <w:szCs w:val="16"/>
                <w:lang w:val="fr-FR"/>
              </w:rPr>
            </w:pPr>
            <w:r w:rsidRPr="00175DE7">
              <w:rPr>
                <w:b/>
                <w:sz w:val="16"/>
                <w:szCs w:val="16"/>
                <w:lang w:val="fr-FR"/>
              </w:rPr>
              <w:t>7</w:t>
            </w:r>
          </w:p>
        </w:tc>
      </w:tr>
    </w:tbl>
    <w:p w:rsidR="00D459D0" w:rsidRPr="00175DE7" w:rsidRDefault="00D459D0" w:rsidP="0032202E">
      <w:pPr>
        <w:pStyle w:val="Reasons"/>
        <w:rPr>
          <w:lang w:val="fr-FR"/>
        </w:rPr>
      </w:pPr>
    </w:p>
    <w:p w:rsidR="009E1967" w:rsidRPr="00175DE7" w:rsidRDefault="00D459D0" w:rsidP="006970F6">
      <w:pPr>
        <w:jc w:val="center"/>
        <w:rPr>
          <w:lang w:val="fr-FR"/>
        </w:rPr>
      </w:pPr>
      <w:r w:rsidRPr="00175DE7">
        <w:rPr>
          <w:lang w:val="fr-FR"/>
        </w:rPr>
        <w:t>____</w:t>
      </w:r>
      <w:bookmarkStart w:id="2" w:name="_GoBack"/>
      <w:bookmarkEnd w:id="2"/>
      <w:r w:rsidRPr="00175DE7">
        <w:rPr>
          <w:lang w:val="fr-FR"/>
        </w:rPr>
        <w:t>__________</w:t>
      </w:r>
    </w:p>
    <w:sectPr w:rsidR="009E1967" w:rsidRPr="00175DE7" w:rsidSect="00473C80">
      <w:headerReference w:type="first" r:id="rId17"/>
      <w:footerReference w:type="first" r:id="rId18"/>
      <w:pgSz w:w="16840" w:h="11907" w:orient="landscape" w:code="9"/>
      <w:pgMar w:top="1134" w:right="113" w:bottom="1134" w:left="14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9A1" w:rsidRDefault="00D079A1">
      <w:r>
        <w:separator/>
      </w:r>
    </w:p>
  </w:endnote>
  <w:endnote w:type="continuationSeparator" w:id="0">
    <w:p w:rsidR="00D079A1" w:rsidRDefault="00D0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9A1" w:rsidRDefault="00D079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079A1" w:rsidRPr="00846956" w:rsidRDefault="00D079A1">
    <w:pPr>
      <w:ind w:right="360"/>
      <w:rPr>
        <w:lang w:val="fr-CH"/>
      </w:rPr>
    </w:pPr>
    <w:r>
      <w:fldChar w:fldCharType="begin"/>
    </w:r>
    <w:r w:rsidRPr="00846956">
      <w:rPr>
        <w:lang w:val="fr-CH"/>
      </w:rPr>
      <w:instrText xml:space="preserve"> FILENAME \p  \* MERGEFORMAT </w:instrText>
    </w:r>
    <w:r>
      <w:fldChar w:fldCharType="separate"/>
    </w:r>
    <w:r w:rsidR="004217EE">
      <w:rPr>
        <w:noProof/>
        <w:lang w:val="fr-CH"/>
      </w:rPr>
      <w:t>P:\FRA\ITU-T\CONF-T\WTSA16\000\046COR1F.docx</w:t>
    </w:r>
    <w:r>
      <w:fldChar w:fldCharType="end"/>
    </w:r>
    <w:r w:rsidRPr="00846956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970F6">
      <w:rPr>
        <w:noProof/>
      </w:rPr>
      <w:t>20.10.16</w:t>
    </w:r>
    <w:r>
      <w:fldChar w:fldCharType="end"/>
    </w:r>
    <w:r w:rsidRPr="00846956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217EE">
      <w:rPr>
        <w:noProof/>
      </w:rPr>
      <w:t>20.10.16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647" w:rsidRPr="00061647" w:rsidRDefault="00061647" w:rsidP="00061647">
    <w:pPr>
      <w:pStyle w:val="Header"/>
      <w:rPr>
        <w:lang w:val="fr-CH"/>
      </w:rPr>
    </w:pPr>
  </w:p>
  <w:p w:rsidR="00D079A1" w:rsidRPr="00473C80" w:rsidRDefault="00061647" w:rsidP="00061647">
    <w:pPr>
      <w:pStyle w:val="Footer"/>
      <w:ind w:left="1560"/>
      <w:rPr>
        <w:lang w:val="fr-CH"/>
      </w:rPr>
    </w:pPr>
    <w:r w:rsidRPr="00061647">
      <w:rPr>
        <w:lang w:val="fr-CH"/>
      </w:rPr>
      <w:fldChar w:fldCharType="begin"/>
    </w:r>
    <w:r w:rsidRPr="00061647">
      <w:rPr>
        <w:lang w:val="fr-CH"/>
      </w:rPr>
      <w:instrText xml:space="preserve"> FILENAME \p  \* MERGEFORMAT </w:instrText>
    </w:r>
    <w:r w:rsidRPr="00061647">
      <w:rPr>
        <w:lang w:val="fr-CH"/>
      </w:rPr>
      <w:fldChar w:fldCharType="separate"/>
    </w:r>
    <w:r w:rsidR="004217EE">
      <w:rPr>
        <w:lang w:val="fr-CH"/>
      </w:rPr>
      <w:t>P:\FRA\ITU-T\CONF-T\WTSA16\000\046COR1F.docx</w:t>
    </w:r>
    <w:r w:rsidRPr="00061647">
      <w:rPr>
        <w:lang w:val="fr-CH"/>
      </w:rPr>
      <w:fldChar w:fldCharType="end"/>
    </w:r>
    <w:r w:rsidRPr="00061647">
      <w:rPr>
        <w:lang w:val="fr-CH"/>
      </w:rPr>
      <w:t xml:space="preserve"> (</w:t>
    </w:r>
    <w:r>
      <w:rPr>
        <w:lang w:val="fr-CH"/>
      </w:rPr>
      <w:t>406839</w:t>
    </w:r>
    <w:r w:rsidRPr="00061647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D079A1" w:rsidRPr="006970F6" w:rsidTr="00473C80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D079A1" w:rsidRDefault="00D079A1" w:rsidP="00473C80">
          <w:pPr>
            <w:rPr>
              <w:b/>
              <w:bCs/>
            </w:rPr>
          </w:pPr>
          <w:bookmarkStart w:id="0" w:name="dcontact"/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D079A1" w:rsidRPr="00116CF2" w:rsidRDefault="00D079A1" w:rsidP="00473C80">
          <w:pPr>
            <w:rPr>
              <w:lang w:val="fr-CH"/>
            </w:rPr>
          </w:pPr>
          <w:r w:rsidRPr="00116CF2">
            <w:rPr>
              <w:lang w:val="fr-CH"/>
            </w:rPr>
            <w:t>Oscar León</w:t>
          </w:r>
        </w:p>
        <w:p w:rsidR="00D079A1" w:rsidRPr="00116CF2" w:rsidRDefault="00D079A1" w:rsidP="00473C80">
          <w:pPr>
            <w:spacing w:before="0"/>
            <w:rPr>
              <w:lang w:val="fr-CH"/>
            </w:rPr>
          </w:pPr>
          <w:r w:rsidRPr="00116CF2">
            <w:rPr>
              <w:lang w:val="fr-CH"/>
            </w:rPr>
            <w:t>CITEL</w:t>
          </w:r>
        </w:p>
        <w:p w:rsidR="00D079A1" w:rsidRPr="00116CF2" w:rsidRDefault="00D079A1" w:rsidP="00F24200">
          <w:pPr>
            <w:spacing w:before="0"/>
            <w:rPr>
              <w:lang w:val="fr-CH"/>
            </w:rPr>
          </w:pPr>
          <w:r w:rsidRPr="00116CF2">
            <w:rPr>
              <w:lang w:val="fr-CH"/>
            </w:rPr>
            <w:t>Washington, D</w:t>
          </w:r>
          <w:r w:rsidR="00294C11">
            <w:rPr>
              <w:lang w:val="fr-CH"/>
            </w:rPr>
            <w:t>.</w:t>
          </w:r>
          <w:r w:rsidRPr="00116CF2">
            <w:rPr>
              <w:lang w:val="fr-CH"/>
            </w:rPr>
            <w:t>C</w:t>
          </w:r>
          <w:r w:rsidR="00294C11">
            <w:rPr>
              <w:lang w:val="fr-CH"/>
            </w:rPr>
            <w:t>.</w:t>
          </w:r>
          <w:r w:rsidRPr="00116CF2">
            <w:rPr>
              <w:lang w:val="fr-CH"/>
            </w:rPr>
            <w:t xml:space="preserve">, </w:t>
          </w:r>
          <w:r w:rsidR="00DC698E">
            <w:rPr>
              <w:lang w:val="fr-CH"/>
            </w:rPr>
            <w:t>E</w:t>
          </w:r>
          <w:r w:rsidRPr="00116CF2">
            <w:rPr>
              <w:lang w:val="fr-CH"/>
            </w:rPr>
            <w:t>tats-Unis d</w:t>
          </w:r>
          <w:r w:rsidR="008125F4">
            <w:rPr>
              <w:lang w:val="fr-CH"/>
            </w:rPr>
            <w:t>'</w:t>
          </w:r>
          <w:r w:rsidRPr="00116CF2">
            <w:rPr>
              <w:lang w:val="fr-CH"/>
            </w:rPr>
            <w:t>Amérique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D079A1" w:rsidRPr="00116CF2" w:rsidRDefault="00D079A1" w:rsidP="00473C80">
          <w:pPr>
            <w:rPr>
              <w:lang w:val="fr-CH"/>
            </w:rPr>
          </w:pPr>
          <w:r w:rsidRPr="00116CF2">
            <w:rPr>
              <w:lang w:val="fr-CH"/>
            </w:rPr>
            <w:t>Tél.: + 1 (202) 370-4713</w:t>
          </w:r>
        </w:p>
        <w:p w:rsidR="00D079A1" w:rsidRPr="00116CF2" w:rsidRDefault="00294C11" w:rsidP="00473C80">
          <w:pPr>
            <w:spacing w:before="0"/>
            <w:rPr>
              <w:lang w:val="fr-CH"/>
            </w:rPr>
          </w:pPr>
          <w:r>
            <w:rPr>
              <w:lang w:val="fr-CH"/>
            </w:rPr>
            <w:t>Fax</w:t>
          </w:r>
          <w:r w:rsidR="00D079A1" w:rsidRPr="00116CF2">
            <w:rPr>
              <w:lang w:val="fr-CH"/>
            </w:rPr>
            <w:t>: + 1 (202) 458-6854</w:t>
          </w:r>
        </w:p>
        <w:p w:rsidR="00D079A1" w:rsidRPr="00116CF2" w:rsidRDefault="00294C11" w:rsidP="00473C80">
          <w:pPr>
            <w:spacing w:before="0"/>
            <w:rPr>
              <w:lang w:val="fr-CH"/>
            </w:rPr>
          </w:pPr>
          <w:r>
            <w:rPr>
              <w:lang w:val="fr-CH"/>
            </w:rPr>
            <w:t>Courriel</w:t>
          </w:r>
          <w:r w:rsidR="00D079A1" w:rsidRPr="00116CF2">
            <w:rPr>
              <w:lang w:val="fr-CH"/>
            </w:rPr>
            <w:t xml:space="preserve">: </w:t>
          </w:r>
          <w:hyperlink r:id="rId1" w:history="1">
            <w:r w:rsidR="00D079A1" w:rsidRPr="00116CF2">
              <w:rPr>
                <w:rStyle w:val="Hyperlink"/>
                <w:lang w:val="fr-CH"/>
              </w:rPr>
              <w:t>citel@oas.org</w:t>
            </w:r>
          </w:hyperlink>
          <w:r w:rsidR="00D079A1" w:rsidRPr="00116CF2">
            <w:rPr>
              <w:lang w:val="fr-CH"/>
            </w:rPr>
            <w:t xml:space="preserve"> </w:t>
          </w:r>
        </w:p>
      </w:tc>
    </w:tr>
    <w:bookmarkEnd w:id="0"/>
  </w:tbl>
  <w:p w:rsidR="00D079A1" w:rsidRPr="00116CF2" w:rsidRDefault="00D079A1" w:rsidP="00EE1170">
    <w:pPr>
      <w:pStyle w:val="Footer"/>
      <w:rPr>
        <w:lang w:val="fr-CH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9A1" w:rsidRPr="006D665B" w:rsidRDefault="00061647" w:rsidP="00061647">
    <w:pPr>
      <w:pStyle w:val="Footer"/>
      <w:ind w:left="1560"/>
      <w:rPr>
        <w:lang w:val="fr-CH"/>
      </w:rPr>
    </w:pPr>
    <w:r w:rsidRPr="00061647">
      <w:rPr>
        <w:lang w:val="fr-CH"/>
      </w:rPr>
      <w:fldChar w:fldCharType="begin"/>
    </w:r>
    <w:r w:rsidRPr="00061647">
      <w:rPr>
        <w:lang w:val="fr-CH"/>
      </w:rPr>
      <w:instrText xml:space="preserve"> FILENAME \p  \* MERGEFORMAT </w:instrText>
    </w:r>
    <w:r w:rsidRPr="00061647">
      <w:rPr>
        <w:lang w:val="fr-CH"/>
      </w:rPr>
      <w:fldChar w:fldCharType="separate"/>
    </w:r>
    <w:r w:rsidR="004217EE">
      <w:rPr>
        <w:lang w:val="fr-CH"/>
      </w:rPr>
      <w:t>P:\FRA\ITU-T\CONF-T\WTSA16\000\046COR1F.docx</w:t>
    </w:r>
    <w:r w:rsidRPr="00061647">
      <w:rPr>
        <w:lang w:val="fr-CH"/>
      </w:rPr>
      <w:fldChar w:fldCharType="end"/>
    </w:r>
    <w:r w:rsidRPr="00061647">
      <w:rPr>
        <w:lang w:val="fr-CH"/>
      </w:rPr>
      <w:t xml:space="preserve"> (</w:t>
    </w:r>
    <w:r>
      <w:rPr>
        <w:lang w:val="fr-CH"/>
      </w:rPr>
      <w:t>406839</w:t>
    </w:r>
    <w:r w:rsidRPr="00061647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9A1" w:rsidRDefault="00D079A1">
      <w:r>
        <w:rPr>
          <w:b/>
        </w:rPr>
        <w:t>_______________</w:t>
      </w:r>
    </w:p>
  </w:footnote>
  <w:footnote w:type="continuationSeparator" w:id="0">
    <w:p w:rsidR="00D079A1" w:rsidRDefault="00D07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9A1" w:rsidRDefault="00D079A1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970F6">
      <w:rPr>
        <w:noProof/>
      </w:rPr>
      <w:t>6</w:t>
    </w:r>
    <w:r>
      <w:fldChar w:fldCharType="end"/>
    </w:r>
  </w:p>
  <w:p w:rsidR="00341E9A" w:rsidRPr="00EE1170" w:rsidRDefault="00BA18C9" w:rsidP="00341E9A">
    <w:pPr>
      <w:pStyle w:val="Header"/>
      <w:spacing w:after="200"/>
      <w:rPr>
        <w:lang w:val="en-US"/>
      </w:rPr>
    </w:pPr>
    <w:r w:rsidRPr="00A9084E">
      <w:rPr>
        <w:lang w:val="en-US"/>
      </w:rPr>
      <w:t>AMNT16/46</w:t>
    </w:r>
    <w:r>
      <w:rPr>
        <w:lang w:val="en-US"/>
      </w:rPr>
      <w:t>(Corr.1)</w:t>
    </w:r>
    <w:r w:rsidRPr="00A9084E">
      <w:rPr>
        <w:lang w:val="en-US"/>
      </w:rPr>
      <w:t>-</w:t>
    </w:r>
    <w:r>
      <w:rPr>
        <w:lang w:val="en-US"/>
      </w:rPr>
      <w:t>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9A1" w:rsidRDefault="00D079A1" w:rsidP="00473C80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970F6">
      <w:rPr>
        <w:noProof/>
      </w:rPr>
      <w:t>2</w:t>
    </w:r>
    <w:r>
      <w:fldChar w:fldCharType="end"/>
    </w:r>
  </w:p>
  <w:p w:rsidR="00341E9A" w:rsidRDefault="00C6291A" w:rsidP="00341E9A">
    <w:pPr>
      <w:pStyle w:val="Header"/>
      <w:spacing w:after="200"/>
    </w:pPr>
    <w:r w:rsidRPr="00A9084E">
      <w:rPr>
        <w:lang w:val="en-US"/>
      </w:rPr>
      <w:t>AMNT16/46</w:t>
    </w:r>
    <w:r>
      <w:rPr>
        <w:lang w:val="en-US"/>
      </w:rPr>
      <w:t>(Corr.1)</w:t>
    </w:r>
    <w:r w:rsidRPr="00A9084E">
      <w:rPr>
        <w:lang w:val="en-US"/>
      </w:rPr>
      <w:t>-</w:t>
    </w:r>
    <w:r>
      <w:rPr>
        <w:lang w:val="en-US"/>
      </w:rPr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8AA5C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980C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A4A1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42E7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E0E5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829B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3050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9EB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CE7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273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BC66E05"/>
    <w:multiLevelType w:val="hybridMultilevel"/>
    <w:tmpl w:val="E82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0603C"/>
    <w:multiLevelType w:val="hybridMultilevel"/>
    <w:tmpl w:val="032AA3DE"/>
    <w:lvl w:ilvl="0" w:tplc="0FFC87A4">
      <w:start w:val="1"/>
      <w:numFmt w:val="decimal"/>
      <w:lvlText w:val="%1."/>
      <w:lvlJc w:val="left"/>
      <w:pPr>
        <w:ind w:left="1844" w:hanging="1050"/>
      </w:pPr>
      <w:rPr>
        <w:rFonts w:hint="default"/>
        <w:i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124E89"/>
    <w:multiLevelType w:val="hybridMultilevel"/>
    <w:tmpl w:val="23DC24D4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3482B"/>
    <w:multiLevelType w:val="hybridMultilevel"/>
    <w:tmpl w:val="1F16EB76"/>
    <w:lvl w:ilvl="0" w:tplc="AD16CEF0">
      <w:start w:val="1"/>
      <w:numFmt w:val="decimal"/>
      <w:lvlText w:val="%1."/>
      <w:lvlJc w:val="left"/>
      <w:pPr>
        <w:ind w:left="1154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5" w15:restartNumberingAfterBreak="0">
    <w:nsid w:val="2AD57405"/>
    <w:multiLevelType w:val="hybridMultilevel"/>
    <w:tmpl w:val="7B90BE7E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82A86"/>
    <w:multiLevelType w:val="hybridMultilevel"/>
    <w:tmpl w:val="9698C93E"/>
    <w:lvl w:ilvl="0" w:tplc="0E341DC2">
      <w:start w:val="1"/>
      <w:numFmt w:val="decimal"/>
      <w:lvlText w:val="%1."/>
      <w:lvlJc w:val="left"/>
      <w:pPr>
        <w:ind w:left="1844" w:hanging="1050"/>
      </w:pPr>
      <w:rPr>
        <w:rFonts w:ascii="Times" w:hAnsi="Times" w:hint="default"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D420D"/>
    <w:multiLevelType w:val="hybridMultilevel"/>
    <w:tmpl w:val="4B0800C0"/>
    <w:lvl w:ilvl="0" w:tplc="1EB08F18">
      <w:start w:val="1"/>
      <w:numFmt w:val="lowerLetter"/>
      <w:lvlText w:val="%1)"/>
      <w:lvlJc w:val="left"/>
      <w:pPr>
        <w:ind w:left="1844" w:hanging="1050"/>
      </w:pPr>
      <w:rPr>
        <w:rFonts w:ascii="Times" w:hAnsi="Times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8" w15:restartNumberingAfterBreak="0">
    <w:nsid w:val="4BBE06AA"/>
    <w:multiLevelType w:val="hybridMultilevel"/>
    <w:tmpl w:val="92569500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53A82"/>
    <w:multiLevelType w:val="hybridMultilevel"/>
    <w:tmpl w:val="8408C68C"/>
    <w:lvl w:ilvl="0" w:tplc="9F7E2200">
      <w:start w:val="1"/>
      <w:numFmt w:val="lowerLetter"/>
      <w:lvlText w:val="%1)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D2131"/>
    <w:multiLevelType w:val="hybridMultilevel"/>
    <w:tmpl w:val="119A9F50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F1490"/>
    <w:multiLevelType w:val="hybridMultilevel"/>
    <w:tmpl w:val="20E09134"/>
    <w:lvl w:ilvl="0" w:tplc="A2784342">
      <w:start w:val="1"/>
      <w:numFmt w:val="lowerLetter"/>
      <w:lvlText w:val="%1)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23338"/>
    <w:multiLevelType w:val="hybridMultilevel"/>
    <w:tmpl w:val="7E7AB686"/>
    <w:lvl w:ilvl="0" w:tplc="0419000F">
      <w:start w:val="1"/>
      <w:numFmt w:val="decimal"/>
      <w:lvlText w:val="%1.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C3FC3"/>
    <w:multiLevelType w:val="hybridMultilevel"/>
    <w:tmpl w:val="CE2ABD82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9"/>
  </w:num>
  <w:num w:numId="14">
    <w:abstractNumId w:val="21"/>
  </w:num>
  <w:num w:numId="15">
    <w:abstractNumId w:val="22"/>
  </w:num>
  <w:num w:numId="16">
    <w:abstractNumId w:val="16"/>
  </w:num>
  <w:num w:numId="17">
    <w:abstractNumId w:val="14"/>
  </w:num>
  <w:num w:numId="18">
    <w:abstractNumId w:val="12"/>
  </w:num>
  <w:num w:numId="19">
    <w:abstractNumId w:val="23"/>
  </w:num>
  <w:num w:numId="20">
    <w:abstractNumId w:val="13"/>
  </w:num>
  <w:num w:numId="21">
    <w:abstractNumId w:val="18"/>
  </w:num>
  <w:num w:numId="22">
    <w:abstractNumId w:val="15"/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61647"/>
    <w:rsid w:val="00063D0B"/>
    <w:rsid w:val="00077239"/>
    <w:rsid w:val="000807E9"/>
    <w:rsid w:val="00086491"/>
    <w:rsid w:val="00091346"/>
    <w:rsid w:val="0009706C"/>
    <w:rsid w:val="000F73FF"/>
    <w:rsid w:val="00114CF7"/>
    <w:rsid w:val="00116CF2"/>
    <w:rsid w:val="00123B68"/>
    <w:rsid w:val="00126F2E"/>
    <w:rsid w:val="001301F4"/>
    <w:rsid w:val="00130789"/>
    <w:rsid w:val="00131A47"/>
    <w:rsid w:val="00137CF6"/>
    <w:rsid w:val="00146F6F"/>
    <w:rsid w:val="0015387F"/>
    <w:rsid w:val="00161472"/>
    <w:rsid w:val="0017074E"/>
    <w:rsid w:val="00175DE7"/>
    <w:rsid w:val="00182117"/>
    <w:rsid w:val="00187BD9"/>
    <w:rsid w:val="00190B55"/>
    <w:rsid w:val="001C3B5F"/>
    <w:rsid w:val="001D058F"/>
    <w:rsid w:val="001E6F73"/>
    <w:rsid w:val="002009EA"/>
    <w:rsid w:val="00202CA0"/>
    <w:rsid w:val="00212996"/>
    <w:rsid w:val="00216B6D"/>
    <w:rsid w:val="0023502E"/>
    <w:rsid w:val="00236EBA"/>
    <w:rsid w:val="00245127"/>
    <w:rsid w:val="00250AF4"/>
    <w:rsid w:val="00260B50"/>
    <w:rsid w:val="00263BE8"/>
    <w:rsid w:val="00271316"/>
    <w:rsid w:val="002861FC"/>
    <w:rsid w:val="00290F83"/>
    <w:rsid w:val="00292A95"/>
    <w:rsid w:val="00294C11"/>
    <w:rsid w:val="002957A7"/>
    <w:rsid w:val="002A1D23"/>
    <w:rsid w:val="002A5392"/>
    <w:rsid w:val="002B100E"/>
    <w:rsid w:val="002D58BE"/>
    <w:rsid w:val="003052CE"/>
    <w:rsid w:val="00311DA6"/>
    <w:rsid w:val="00316B80"/>
    <w:rsid w:val="003251EA"/>
    <w:rsid w:val="00341E9A"/>
    <w:rsid w:val="0034635C"/>
    <w:rsid w:val="00375B88"/>
    <w:rsid w:val="00377BD3"/>
    <w:rsid w:val="00384088"/>
    <w:rsid w:val="0039169B"/>
    <w:rsid w:val="00394470"/>
    <w:rsid w:val="003A7F8C"/>
    <w:rsid w:val="003B532E"/>
    <w:rsid w:val="003D0F8B"/>
    <w:rsid w:val="00401A00"/>
    <w:rsid w:val="0041348E"/>
    <w:rsid w:val="00420EDB"/>
    <w:rsid w:val="004217EE"/>
    <w:rsid w:val="004373CA"/>
    <w:rsid w:val="004420C9"/>
    <w:rsid w:val="00454B29"/>
    <w:rsid w:val="00465799"/>
    <w:rsid w:val="00471EF9"/>
    <w:rsid w:val="00473C80"/>
    <w:rsid w:val="0048284C"/>
    <w:rsid w:val="00492075"/>
    <w:rsid w:val="00494F74"/>
    <w:rsid w:val="004969AD"/>
    <w:rsid w:val="004A26C4"/>
    <w:rsid w:val="004B13CB"/>
    <w:rsid w:val="004B4AAE"/>
    <w:rsid w:val="004C6FBE"/>
    <w:rsid w:val="004D5D5C"/>
    <w:rsid w:val="004D6DFC"/>
    <w:rsid w:val="0050139F"/>
    <w:rsid w:val="005272E1"/>
    <w:rsid w:val="0055140B"/>
    <w:rsid w:val="00553247"/>
    <w:rsid w:val="00565D6D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3A80"/>
    <w:rsid w:val="00623F15"/>
    <w:rsid w:val="00643684"/>
    <w:rsid w:val="00644126"/>
    <w:rsid w:val="0065367E"/>
    <w:rsid w:val="00656309"/>
    <w:rsid w:val="00657DE0"/>
    <w:rsid w:val="0067500B"/>
    <w:rsid w:val="006763BF"/>
    <w:rsid w:val="00685313"/>
    <w:rsid w:val="00692833"/>
    <w:rsid w:val="006970F6"/>
    <w:rsid w:val="006A3C57"/>
    <w:rsid w:val="006A628F"/>
    <w:rsid w:val="006A6E9B"/>
    <w:rsid w:val="006A72A4"/>
    <w:rsid w:val="006B7C2A"/>
    <w:rsid w:val="006C23DA"/>
    <w:rsid w:val="006D665B"/>
    <w:rsid w:val="006E3D45"/>
    <w:rsid w:val="006E6EE0"/>
    <w:rsid w:val="00700547"/>
    <w:rsid w:val="00707E39"/>
    <w:rsid w:val="007149F9"/>
    <w:rsid w:val="00727725"/>
    <w:rsid w:val="00733A30"/>
    <w:rsid w:val="00742F1D"/>
    <w:rsid w:val="00745AEE"/>
    <w:rsid w:val="00750F10"/>
    <w:rsid w:val="00761B19"/>
    <w:rsid w:val="007742CA"/>
    <w:rsid w:val="007870DA"/>
    <w:rsid w:val="00790D70"/>
    <w:rsid w:val="007D5320"/>
    <w:rsid w:val="007E51BA"/>
    <w:rsid w:val="007E66EA"/>
    <w:rsid w:val="007F3C67"/>
    <w:rsid w:val="00800972"/>
    <w:rsid w:val="00804475"/>
    <w:rsid w:val="00811633"/>
    <w:rsid w:val="008125F4"/>
    <w:rsid w:val="00846956"/>
    <w:rsid w:val="008508D8"/>
    <w:rsid w:val="00864CD2"/>
    <w:rsid w:val="00872FC8"/>
    <w:rsid w:val="00877F93"/>
    <w:rsid w:val="008845D0"/>
    <w:rsid w:val="00894562"/>
    <w:rsid w:val="008B1AEA"/>
    <w:rsid w:val="008B43F2"/>
    <w:rsid w:val="008B4F4B"/>
    <w:rsid w:val="008B6CFF"/>
    <w:rsid w:val="008E67E5"/>
    <w:rsid w:val="008F08A1"/>
    <w:rsid w:val="009163CF"/>
    <w:rsid w:val="00917FE7"/>
    <w:rsid w:val="0092425C"/>
    <w:rsid w:val="0092489C"/>
    <w:rsid w:val="009274B4"/>
    <w:rsid w:val="00930EBD"/>
    <w:rsid w:val="00934EA2"/>
    <w:rsid w:val="00940614"/>
    <w:rsid w:val="00944A5C"/>
    <w:rsid w:val="00952A66"/>
    <w:rsid w:val="0095691C"/>
    <w:rsid w:val="0098411C"/>
    <w:rsid w:val="009B59BB"/>
    <w:rsid w:val="009C56E5"/>
    <w:rsid w:val="009E1967"/>
    <w:rsid w:val="009E4C65"/>
    <w:rsid w:val="009E5FC8"/>
    <w:rsid w:val="009E687A"/>
    <w:rsid w:val="009F1890"/>
    <w:rsid w:val="009F4D71"/>
    <w:rsid w:val="00A066F1"/>
    <w:rsid w:val="00A141AF"/>
    <w:rsid w:val="00A16D29"/>
    <w:rsid w:val="00A25E0B"/>
    <w:rsid w:val="00A30305"/>
    <w:rsid w:val="00A31D2D"/>
    <w:rsid w:val="00A34698"/>
    <w:rsid w:val="00A36DF9"/>
    <w:rsid w:val="00A41CB8"/>
    <w:rsid w:val="00A4600A"/>
    <w:rsid w:val="00A538A6"/>
    <w:rsid w:val="00A54C25"/>
    <w:rsid w:val="00A6061B"/>
    <w:rsid w:val="00A67151"/>
    <w:rsid w:val="00A710E7"/>
    <w:rsid w:val="00A7372E"/>
    <w:rsid w:val="00A84FC5"/>
    <w:rsid w:val="00A93B85"/>
    <w:rsid w:val="00A96998"/>
    <w:rsid w:val="00AA0B18"/>
    <w:rsid w:val="00AA666F"/>
    <w:rsid w:val="00AB416A"/>
    <w:rsid w:val="00AB7C5F"/>
    <w:rsid w:val="00AE466D"/>
    <w:rsid w:val="00AE733A"/>
    <w:rsid w:val="00B32118"/>
    <w:rsid w:val="00B42EB1"/>
    <w:rsid w:val="00B529AD"/>
    <w:rsid w:val="00B6324B"/>
    <w:rsid w:val="00B639E9"/>
    <w:rsid w:val="00B817CD"/>
    <w:rsid w:val="00B94AD0"/>
    <w:rsid w:val="00BA18C9"/>
    <w:rsid w:val="00BA5265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2490B"/>
    <w:rsid w:val="00C324A8"/>
    <w:rsid w:val="00C479FD"/>
    <w:rsid w:val="00C50EF4"/>
    <w:rsid w:val="00C54517"/>
    <w:rsid w:val="00C6291A"/>
    <w:rsid w:val="00C64CD8"/>
    <w:rsid w:val="00C72D5C"/>
    <w:rsid w:val="00C77E1A"/>
    <w:rsid w:val="00C97C68"/>
    <w:rsid w:val="00CA1A47"/>
    <w:rsid w:val="00CC247A"/>
    <w:rsid w:val="00CD7CC4"/>
    <w:rsid w:val="00CE388F"/>
    <w:rsid w:val="00CE5E47"/>
    <w:rsid w:val="00CE7F40"/>
    <w:rsid w:val="00CF020F"/>
    <w:rsid w:val="00CF1E9D"/>
    <w:rsid w:val="00CF2B5B"/>
    <w:rsid w:val="00D055D3"/>
    <w:rsid w:val="00D079A1"/>
    <w:rsid w:val="00D14CE0"/>
    <w:rsid w:val="00D2186C"/>
    <w:rsid w:val="00D278AC"/>
    <w:rsid w:val="00D41719"/>
    <w:rsid w:val="00D459D0"/>
    <w:rsid w:val="00D54009"/>
    <w:rsid w:val="00D5651D"/>
    <w:rsid w:val="00D57A34"/>
    <w:rsid w:val="00D643B3"/>
    <w:rsid w:val="00D74898"/>
    <w:rsid w:val="00D76A20"/>
    <w:rsid w:val="00D801ED"/>
    <w:rsid w:val="00D936BC"/>
    <w:rsid w:val="00D96530"/>
    <w:rsid w:val="00DC698E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37EC1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0B84"/>
    <w:rsid w:val="00ED30BC"/>
    <w:rsid w:val="00EE1170"/>
    <w:rsid w:val="00F00DDC"/>
    <w:rsid w:val="00F02766"/>
    <w:rsid w:val="00F05BD4"/>
    <w:rsid w:val="00F2404A"/>
    <w:rsid w:val="00F24200"/>
    <w:rsid w:val="00F60D05"/>
    <w:rsid w:val="00F6155B"/>
    <w:rsid w:val="00F65C19"/>
    <w:rsid w:val="00F7356B"/>
    <w:rsid w:val="00F80977"/>
    <w:rsid w:val="00F828BD"/>
    <w:rsid w:val="00F83F75"/>
    <w:rsid w:val="00FC394E"/>
    <w:rsid w:val="00FC6122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8180AB88-4CEB-4395-B4B0-D212A02E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F7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uiPriority w:val="99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745AEE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uiPriority w:val="99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link w:val="RecNoChar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link w:val="RestitleChar"/>
    <w:rsid w:val="00DE2AC3"/>
  </w:style>
  <w:style w:type="character" w:styleId="CommentReference">
    <w:name w:val="annotation reference"/>
    <w:basedOn w:val="DefaultParagraphFont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link w:val="NormalaftertitleChar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nhideWhenUsed/>
    <w:rsid w:val="00473C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3C80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473C80"/>
  </w:style>
  <w:style w:type="character" w:styleId="PageNumber">
    <w:name w:val="page number"/>
    <w:rsid w:val="00473C80"/>
    <w:rPr>
      <w:rFonts w:ascii="Times New Roman" w:hAnsi="Times New Roman"/>
      <w:sz w:val="22"/>
    </w:rPr>
  </w:style>
  <w:style w:type="table" w:styleId="TableGrid">
    <w:name w:val="Table Grid"/>
    <w:basedOn w:val="TableNormal"/>
    <w:rsid w:val="00473C80"/>
    <w:rPr>
      <w:rFonts w:ascii="Times New Roman" w:hAnsi="Times New Roman"/>
      <w:lang w:val="es-US" w:eastAsia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473C80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link w:val="Heading2"/>
    <w:rsid w:val="00473C80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link w:val="Heading3"/>
    <w:rsid w:val="00473C80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link w:val="Heading6"/>
    <w:rsid w:val="00473C80"/>
    <w:rPr>
      <w:rFonts w:ascii="Times New Roman" w:hAnsi="Times New Roman"/>
      <w:b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73C8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b/>
      <w:bCs/>
      <w:lang w:val="es-AR"/>
    </w:rPr>
  </w:style>
  <w:style w:type="character" w:customStyle="1" w:styleId="CommentSubjectChar">
    <w:name w:val="Comment Subject Char"/>
    <w:basedOn w:val="CommentTextChar"/>
    <w:link w:val="CommentSubject"/>
    <w:rsid w:val="00473C80"/>
    <w:rPr>
      <w:rFonts w:ascii="Times New Roman" w:hAnsi="Times New Roman"/>
      <w:b/>
      <w:bCs/>
      <w:lang w:val="es-AR" w:eastAsia="en-US"/>
    </w:rPr>
  </w:style>
  <w:style w:type="character" w:customStyle="1" w:styleId="RestitleChar">
    <w:name w:val="Res_title Char"/>
    <w:link w:val="Restitle"/>
    <w:locked/>
    <w:rsid w:val="00473C80"/>
    <w:rPr>
      <w:rFonts w:ascii="Times New Roman Bold" w:hAnsi="Times New Roman Bold" w:cs="Times New Roman Bold"/>
      <w:b/>
      <w:bCs/>
      <w:sz w:val="28"/>
      <w:lang w:val="en-GB" w:eastAsia="en-US"/>
    </w:rPr>
  </w:style>
  <w:style w:type="character" w:customStyle="1" w:styleId="ResNoChar">
    <w:name w:val="Res_No Char"/>
    <w:link w:val="ResNo"/>
    <w:locked/>
    <w:rsid w:val="00473C80"/>
    <w:rPr>
      <w:rFonts w:ascii="Times New Roman" w:hAnsi="Times New Roman Bold"/>
      <w:sz w:val="28"/>
      <w:lang w:val="en-GB" w:eastAsia="en-US"/>
    </w:rPr>
  </w:style>
  <w:style w:type="character" w:customStyle="1" w:styleId="href">
    <w:name w:val="href"/>
    <w:uiPriority w:val="99"/>
    <w:rsid w:val="00473C80"/>
  </w:style>
  <w:style w:type="character" w:customStyle="1" w:styleId="2">
    <w:name w:val="Основной текст (2)"/>
    <w:rsid w:val="00473C80"/>
    <w:rPr>
      <w:rFonts w:ascii="Calibri" w:eastAsia="Calibri" w:hAnsi="Calibri" w:cs="Calibri"/>
      <w:color w:val="231F20"/>
      <w:spacing w:val="0"/>
      <w:w w:val="100"/>
      <w:position w:val="0"/>
      <w:sz w:val="20"/>
      <w:szCs w:val="20"/>
      <w:u w:val="none"/>
      <w:lang w:val="es-ES" w:eastAsia="es-ES" w:bidi="ru-RU"/>
    </w:rPr>
  </w:style>
  <w:style w:type="paragraph" w:styleId="NormalWeb">
    <w:name w:val="Normal (Web)"/>
    <w:basedOn w:val="Normal"/>
    <w:rsid w:val="00473C8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es-AR"/>
    </w:rPr>
  </w:style>
  <w:style w:type="paragraph" w:customStyle="1" w:styleId="FooterQP">
    <w:name w:val="Footer_QP"/>
    <w:basedOn w:val="Normal"/>
    <w:link w:val="FooterQPChar"/>
    <w:uiPriority w:val="99"/>
    <w:rsid w:val="00473C80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</w:pPr>
    <w:rPr>
      <w:rFonts w:ascii="CG Times" w:hAnsi="CG Times"/>
      <w:b/>
      <w:sz w:val="22"/>
      <w:lang w:val="es-ES_tradnl"/>
    </w:rPr>
  </w:style>
  <w:style w:type="character" w:customStyle="1" w:styleId="FooterQPChar">
    <w:name w:val="Footer_QP Char"/>
    <w:link w:val="FooterQP"/>
    <w:uiPriority w:val="99"/>
    <w:locked/>
    <w:rsid w:val="00473C80"/>
    <w:rPr>
      <w:rFonts w:ascii="CG Times" w:hAnsi="CG Times"/>
      <w:b/>
      <w:sz w:val="22"/>
      <w:lang w:val="es-ES_tradnl" w:eastAsia="en-US"/>
    </w:rPr>
  </w:style>
  <w:style w:type="character" w:customStyle="1" w:styleId="enumlev1Char">
    <w:name w:val="enumlev1 Char"/>
    <w:link w:val="enumlev1"/>
    <w:locked/>
    <w:rsid w:val="00473C80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473C80"/>
    <w:rPr>
      <w:rFonts w:ascii="Times New Roman" w:hAnsi="Times New Roman"/>
      <w:sz w:val="22"/>
      <w:lang w:val="es-AR" w:eastAsia="en-US"/>
    </w:rPr>
  </w:style>
  <w:style w:type="paragraph" w:customStyle="1" w:styleId="Style1">
    <w:name w:val="Style 1"/>
    <w:basedOn w:val="Normal"/>
    <w:uiPriority w:val="99"/>
    <w:rsid w:val="00473C80"/>
    <w:pPr>
      <w:widowControl w:val="0"/>
      <w:tabs>
        <w:tab w:val="clear" w:pos="1134"/>
        <w:tab w:val="clear" w:pos="1871"/>
        <w:tab w:val="clear" w:pos="2268"/>
      </w:tabs>
      <w:overflowPunct/>
      <w:spacing w:before="0"/>
      <w:textAlignment w:val="auto"/>
    </w:pPr>
    <w:rPr>
      <w:szCs w:val="24"/>
      <w:lang w:val="en-US"/>
    </w:rPr>
  </w:style>
  <w:style w:type="paragraph" w:customStyle="1" w:styleId="Style6">
    <w:name w:val="Style 6"/>
    <w:basedOn w:val="Normal"/>
    <w:uiPriority w:val="99"/>
    <w:rsid w:val="00473C80"/>
    <w:pPr>
      <w:widowControl w:val="0"/>
      <w:tabs>
        <w:tab w:val="clear" w:pos="1134"/>
        <w:tab w:val="clear" w:pos="1871"/>
        <w:tab w:val="clear" w:pos="2268"/>
      </w:tabs>
      <w:overflowPunct/>
      <w:adjustRightInd/>
      <w:spacing w:before="0"/>
      <w:ind w:left="72" w:right="72"/>
      <w:jc w:val="both"/>
      <w:textAlignment w:val="auto"/>
    </w:pPr>
    <w:rPr>
      <w:sz w:val="22"/>
      <w:szCs w:val="22"/>
      <w:lang w:val="en-US"/>
    </w:rPr>
  </w:style>
  <w:style w:type="paragraph" w:customStyle="1" w:styleId="Style5">
    <w:name w:val="Style 5"/>
    <w:basedOn w:val="Normal"/>
    <w:uiPriority w:val="99"/>
    <w:rsid w:val="00473C80"/>
    <w:pPr>
      <w:widowControl w:val="0"/>
      <w:tabs>
        <w:tab w:val="clear" w:pos="1134"/>
        <w:tab w:val="clear" w:pos="1871"/>
        <w:tab w:val="clear" w:pos="2268"/>
      </w:tabs>
      <w:overflowPunct/>
      <w:adjustRightInd/>
      <w:spacing w:before="432"/>
      <w:ind w:left="72"/>
      <w:textAlignment w:val="auto"/>
    </w:pPr>
    <w:rPr>
      <w:sz w:val="22"/>
      <w:szCs w:val="22"/>
      <w:lang w:val="en-US"/>
    </w:rPr>
  </w:style>
  <w:style w:type="paragraph" w:customStyle="1" w:styleId="Style3">
    <w:name w:val="Style 3"/>
    <w:basedOn w:val="Normal"/>
    <w:uiPriority w:val="99"/>
    <w:rsid w:val="00473C80"/>
    <w:pPr>
      <w:widowControl w:val="0"/>
      <w:tabs>
        <w:tab w:val="clear" w:pos="1134"/>
        <w:tab w:val="clear" w:pos="1871"/>
        <w:tab w:val="clear" w:pos="2268"/>
      </w:tabs>
      <w:overflowPunct/>
      <w:adjustRightInd/>
      <w:spacing w:before="36"/>
      <w:jc w:val="center"/>
      <w:textAlignment w:val="auto"/>
    </w:pPr>
    <w:rPr>
      <w:szCs w:val="24"/>
      <w:lang w:val="en-US"/>
    </w:rPr>
  </w:style>
  <w:style w:type="paragraph" w:customStyle="1" w:styleId="Style7">
    <w:name w:val="Style 7"/>
    <w:basedOn w:val="Normal"/>
    <w:uiPriority w:val="99"/>
    <w:rsid w:val="00473C80"/>
    <w:pPr>
      <w:widowControl w:val="0"/>
      <w:tabs>
        <w:tab w:val="clear" w:pos="1134"/>
        <w:tab w:val="clear" w:pos="1871"/>
        <w:tab w:val="clear" w:pos="2268"/>
      </w:tabs>
      <w:overflowPunct/>
      <w:spacing w:before="0"/>
      <w:textAlignment w:val="auto"/>
    </w:pPr>
    <w:rPr>
      <w:sz w:val="20"/>
      <w:lang w:val="en-US"/>
    </w:rPr>
  </w:style>
  <w:style w:type="character" w:customStyle="1" w:styleId="CharacterStyle3">
    <w:name w:val="Character Style 3"/>
    <w:uiPriority w:val="99"/>
    <w:rsid w:val="00473C80"/>
    <w:rPr>
      <w:sz w:val="22"/>
      <w:szCs w:val="22"/>
    </w:rPr>
  </w:style>
  <w:style w:type="character" w:customStyle="1" w:styleId="CharacterStyle6">
    <w:name w:val="Character Style 6"/>
    <w:uiPriority w:val="99"/>
    <w:rsid w:val="00473C80"/>
    <w:rPr>
      <w:sz w:val="20"/>
      <w:szCs w:val="20"/>
    </w:rPr>
  </w:style>
  <w:style w:type="paragraph" w:customStyle="1" w:styleId="Rec">
    <w:name w:val="Rec_#"/>
    <w:basedOn w:val="Normal"/>
    <w:next w:val="Normal"/>
    <w:rsid w:val="00473C8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</w:pPr>
    <w:rPr>
      <w:b/>
    </w:rPr>
  </w:style>
  <w:style w:type="paragraph" w:customStyle="1" w:styleId="RecTitle0">
    <w:name w:val="Rec_Title"/>
    <w:basedOn w:val="Normal"/>
    <w:rsid w:val="00473C8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</w:rPr>
  </w:style>
  <w:style w:type="paragraph" w:customStyle="1" w:styleId="RecRef0">
    <w:name w:val="Rec_Ref"/>
    <w:basedOn w:val="Normal"/>
    <w:next w:val="Heading1"/>
    <w:rsid w:val="00473C8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center"/>
    </w:pPr>
    <w:rPr>
      <w:i/>
    </w:rPr>
  </w:style>
  <w:style w:type="paragraph" w:customStyle="1" w:styleId="Normalaftertitle1">
    <w:name w:val="Normal_after_title"/>
    <w:basedOn w:val="Normal"/>
    <w:next w:val="Normal"/>
    <w:rsid w:val="00473C8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/>
      <w:textAlignment w:val="auto"/>
    </w:pPr>
    <w:rPr>
      <w:szCs w:val="24"/>
      <w:lang w:eastAsia="ja-JP"/>
    </w:rPr>
  </w:style>
  <w:style w:type="paragraph" w:customStyle="1" w:styleId="AnnexNoTitle">
    <w:name w:val="Annex_NoTitle"/>
    <w:basedOn w:val="Normal"/>
    <w:next w:val="Normalaftertitle1"/>
    <w:rsid w:val="00473C8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720" w:after="120" w:line="280" w:lineRule="exact"/>
      <w:jc w:val="center"/>
    </w:pPr>
    <w:rPr>
      <w:b/>
      <w:lang w:val="fr-FR"/>
    </w:rPr>
  </w:style>
  <w:style w:type="paragraph" w:customStyle="1" w:styleId="AppendixNoTitle">
    <w:name w:val="Appendix_NoTitle"/>
    <w:basedOn w:val="AnnexNoTitle"/>
    <w:next w:val="Normalaftertitle1"/>
    <w:rsid w:val="00473C80"/>
  </w:style>
  <w:style w:type="paragraph" w:customStyle="1" w:styleId="FigureNoTitle">
    <w:name w:val="Figure_NoTitle"/>
    <w:basedOn w:val="Normal"/>
    <w:next w:val="Normalaftertitle1"/>
    <w:rsid w:val="00473C80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 w:line="280" w:lineRule="exact"/>
      <w:jc w:val="center"/>
    </w:pPr>
    <w:rPr>
      <w:b/>
      <w:sz w:val="22"/>
      <w:lang w:val="fr-FR"/>
    </w:rPr>
  </w:style>
  <w:style w:type="character" w:customStyle="1" w:styleId="RecNoChar">
    <w:name w:val="Rec_No Char"/>
    <w:link w:val="RecNo"/>
    <w:rsid w:val="00473C80"/>
    <w:rPr>
      <w:rFonts w:ascii="Times New Roman Bold" w:hAnsi="Times New Roman Bold" w:cs="Times New Roman Bold"/>
      <w:b/>
      <w:sz w:val="28"/>
      <w:lang w:val="en-GB" w:eastAsia="en-US"/>
    </w:rPr>
  </w:style>
  <w:style w:type="character" w:customStyle="1" w:styleId="NormalaftertitleChar">
    <w:name w:val="Normal after title Char"/>
    <w:link w:val="Normalaftertitle0"/>
    <w:locked/>
    <w:rsid w:val="00473C80"/>
    <w:rPr>
      <w:rFonts w:ascii="Times New Roman" w:hAnsi="Times New Roman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473C8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473C80"/>
    <w:rPr>
      <w:color w:val="800080"/>
      <w:u w:val="single"/>
    </w:rPr>
  </w:style>
  <w:style w:type="paragraph" w:customStyle="1" w:styleId="Tabletitle8pt">
    <w:name w:val="Table_title + 8 pt"/>
    <w:basedOn w:val="Tabletext"/>
    <w:rsid w:val="00A67151"/>
    <w:rPr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6B"/>
    <w:rsid w:val="00081CBE"/>
    <w:rsid w:val="00110CBD"/>
    <w:rsid w:val="001C4DE2"/>
    <w:rsid w:val="00217156"/>
    <w:rsid w:val="00235800"/>
    <w:rsid w:val="00236915"/>
    <w:rsid w:val="002B79AF"/>
    <w:rsid w:val="00347F90"/>
    <w:rsid w:val="004028F8"/>
    <w:rsid w:val="00412379"/>
    <w:rsid w:val="00426CEF"/>
    <w:rsid w:val="004A43DD"/>
    <w:rsid w:val="0055704D"/>
    <w:rsid w:val="0056464A"/>
    <w:rsid w:val="006511FC"/>
    <w:rsid w:val="00763E18"/>
    <w:rsid w:val="008A7E6B"/>
    <w:rsid w:val="00BC7DBA"/>
    <w:rsid w:val="00D17A5E"/>
    <w:rsid w:val="00D26B4A"/>
    <w:rsid w:val="00E05AC0"/>
    <w:rsid w:val="00EA5142"/>
    <w:rsid w:val="00EA6104"/>
    <w:rsid w:val="00F66CD5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68931A6B455448096185B52C4590C" ma:contentTypeVersion="1" ma:contentTypeDescription="Create a new document." ma:contentTypeScope="" ma:versionID="a7af9ba97c32e8a00605694eb4c93e6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5758A-C628-4352-9A8B-F5C87AF3710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sharepoint/v3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CB984FA-CF94-40EC-9E86-4BE8E1EF7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097B8-66EB-41AA-A90A-ED812B2DD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501972-1F43-4DBB-8E9E-F07280D6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8415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</dc:subject>
  <dc:creator>Documents Proposals Manager (DPM)</dc:creator>
  <cp:keywords>Template 2016.06.06</cp:keywords>
  <dc:description>Template used by DPM and CPI for the WTSA-16</dc:description>
  <cp:lastModifiedBy>Saxod, Nathalie</cp:lastModifiedBy>
  <cp:revision>35</cp:revision>
  <cp:lastPrinted>2016-10-20T12:21:00Z</cp:lastPrinted>
  <dcterms:created xsi:type="dcterms:W3CDTF">2016-10-20T11:44:00Z</dcterms:created>
  <dcterms:modified xsi:type="dcterms:W3CDTF">2016-10-20T13:12:00Z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0x01010057F68931A6B455448096185B52C4590C</vt:lpwstr>
  </property>
</Properties>
</file>