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1560"/>
        <w:gridCol w:w="5386"/>
        <w:gridCol w:w="709"/>
        <w:gridCol w:w="2126"/>
      </w:tblGrid>
      <w:tr w:rsidR="00261604" w:rsidRPr="00D27F1F" w14:paraId="1E0D2C97" w14:textId="77777777" w:rsidTr="00190D8B">
        <w:trPr>
          <w:cantSplit/>
        </w:trPr>
        <w:tc>
          <w:tcPr>
            <w:tcW w:w="1560" w:type="dxa"/>
          </w:tcPr>
          <w:p w14:paraId="3B9F30F2" w14:textId="77777777" w:rsidR="00261604" w:rsidRPr="00D27F1F" w:rsidRDefault="00261604" w:rsidP="00190D8B">
            <w:pPr>
              <w:spacing w:before="0" w:after="12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D27F1F">
              <w:rPr>
                <w:noProof/>
                <w:lang w:val="en-GB" w:eastAsia="zh-CN"/>
              </w:rPr>
              <w:drawing>
                <wp:inline distT="0" distB="0" distL="0" distR="0" wp14:anchorId="6D7A5A6E" wp14:editId="09EC0F5F">
                  <wp:extent cx="717701" cy="799465"/>
                  <wp:effectExtent l="0" t="0" r="6350" b="635"/>
                  <wp:docPr id="7" name="Picture 7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gridSpan w:val="2"/>
            <w:vAlign w:val="center"/>
          </w:tcPr>
          <w:p w14:paraId="65257912" w14:textId="77777777" w:rsidR="00261604" w:rsidRPr="00D27F1F" w:rsidRDefault="00261604" w:rsidP="00777F17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D27F1F">
              <w:rPr>
                <w:rFonts w:ascii="Verdana" w:hAnsi="Verdana" w:cs="Times New Roman Bold"/>
                <w:b/>
                <w:bCs/>
                <w:szCs w:val="22"/>
              </w:rPr>
              <w:t>Всемирная ассамблея по стандартизации электросвязи (ВАСЭ-16)</w:t>
            </w:r>
            <w:r w:rsidR="00BF6B6D" w:rsidRPr="00D27F1F">
              <w:rPr>
                <w:rFonts w:ascii="Verdana" w:hAnsi="Verdana" w:cs="Times New Roman Bold"/>
                <w:b/>
                <w:bCs/>
                <w:szCs w:val="22"/>
              </w:rPr>
              <w:t xml:space="preserve"> </w:t>
            </w:r>
            <w:r w:rsidRPr="00D27F1F">
              <w:rPr>
                <w:rFonts w:ascii="Verdana" w:hAnsi="Verdana" w:cs="Times New Roman Bold"/>
                <w:b/>
                <w:bCs/>
                <w:szCs w:val="22"/>
              </w:rPr>
              <w:br/>
            </w:r>
            <w:r w:rsidRPr="00D27F1F">
              <w:rPr>
                <w:rFonts w:ascii="Verdana" w:hAnsi="Verdana" w:cs="Arial"/>
                <w:b/>
                <w:bCs/>
                <w:sz w:val="18"/>
                <w:szCs w:val="18"/>
              </w:rPr>
              <w:t>Хаммамет</w:t>
            </w:r>
            <w:r w:rsidRPr="00D27F1F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 25 октября – 3 ноября 2016 года</w:t>
            </w:r>
          </w:p>
        </w:tc>
        <w:tc>
          <w:tcPr>
            <w:tcW w:w="2126" w:type="dxa"/>
          </w:tcPr>
          <w:p w14:paraId="69A29A7A" w14:textId="77777777" w:rsidR="00261604" w:rsidRPr="00D27F1F" w:rsidRDefault="00261604" w:rsidP="00190D8B">
            <w:pPr>
              <w:spacing w:line="240" w:lineRule="atLeast"/>
              <w:jc w:val="right"/>
            </w:pPr>
            <w:r w:rsidRPr="00D27F1F">
              <w:rPr>
                <w:noProof/>
                <w:lang w:val="en-GB" w:eastAsia="zh-CN"/>
              </w:rPr>
              <w:drawing>
                <wp:inline distT="0" distB="0" distL="0" distR="0" wp14:anchorId="40166815" wp14:editId="36A3CCCA">
                  <wp:extent cx="851392" cy="680085"/>
                  <wp:effectExtent l="0" t="0" r="6350" b="5715"/>
                  <wp:docPr id="1" name="Picture 1" descr="C:\Users\gaspari\AppData\Local\Microsoft\Windows\Temporary Internet Files\Content.Word\logos-0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aspari\AppData\Local\Microsoft\Windows\Temporary Internet Files\Content.Word\logos-0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370" cy="690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5F4D" w:rsidRPr="00D27F1F" w14:paraId="6127CA93" w14:textId="77777777" w:rsidTr="00190D8B">
        <w:trPr>
          <w:cantSplit/>
        </w:trPr>
        <w:tc>
          <w:tcPr>
            <w:tcW w:w="6946" w:type="dxa"/>
            <w:gridSpan w:val="2"/>
            <w:tcBorders>
              <w:top w:val="single" w:sz="12" w:space="0" w:color="auto"/>
            </w:tcBorders>
          </w:tcPr>
          <w:p w14:paraId="7A745067" w14:textId="77777777" w:rsidR="00D15F4D" w:rsidRPr="00D27F1F" w:rsidRDefault="00D15F4D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12" w:space="0" w:color="auto"/>
            </w:tcBorders>
          </w:tcPr>
          <w:p w14:paraId="5B3D7E6C" w14:textId="77777777" w:rsidR="00D15F4D" w:rsidRPr="00D27F1F" w:rsidRDefault="00D15F4D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</w:p>
        </w:tc>
      </w:tr>
      <w:tr w:rsidR="00E11080" w:rsidRPr="00D27F1F" w14:paraId="208152CF" w14:textId="77777777" w:rsidTr="00190D8B">
        <w:trPr>
          <w:cantSplit/>
        </w:trPr>
        <w:tc>
          <w:tcPr>
            <w:tcW w:w="6946" w:type="dxa"/>
            <w:gridSpan w:val="2"/>
          </w:tcPr>
          <w:p w14:paraId="4E936555" w14:textId="77777777" w:rsidR="00E11080" w:rsidRPr="00D27F1F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D27F1F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2835" w:type="dxa"/>
            <w:gridSpan w:val="2"/>
          </w:tcPr>
          <w:p w14:paraId="07A3585B" w14:textId="1C92044D" w:rsidR="00E11080" w:rsidRPr="00D27F1F" w:rsidRDefault="000D557F" w:rsidP="00190D8B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D27F1F">
              <w:rPr>
                <w:rFonts w:ascii="Verdana" w:hAnsi="Verdana"/>
                <w:b/>
                <w:bCs/>
                <w:sz w:val="18"/>
                <w:szCs w:val="18"/>
              </w:rPr>
              <w:t>Документ 92</w:t>
            </w:r>
            <w:r w:rsidR="00E11080" w:rsidRPr="00D27F1F">
              <w:rPr>
                <w:rFonts w:ascii="Verdana" w:hAnsi="Verdana"/>
                <w:b/>
                <w:bCs/>
                <w:sz w:val="18"/>
                <w:szCs w:val="18"/>
              </w:rPr>
              <w:t>-R</w:t>
            </w:r>
          </w:p>
        </w:tc>
      </w:tr>
      <w:tr w:rsidR="00E11080" w:rsidRPr="00D27F1F" w14:paraId="60F7A7D5" w14:textId="77777777" w:rsidTr="00190D8B">
        <w:trPr>
          <w:cantSplit/>
        </w:trPr>
        <w:tc>
          <w:tcPr>
            <w:tcW w:w="6946" w:type="dxa"/>
            <w:gridSpan w:val="2"/>
          </w:tcPr>
          <w:p w14:paraId="1C528813" w14:textId="77777777" w:rsidR="00E11080" w:rsidRPr="00D27F1F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2835" w:type="dxa"/>
            <w:gridSpan w:val="2"/>
          </w:tcPr>
          <w:p w14:paraId="253AEF36" w14:textId="452E67F5" w:rsidR="00E11080" w:rsidRPr="00D27F1F" w:rsidRDefault="000D557F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D27F1F">
              <w:rPr>
                <w:rFonts w:ascii="Verdana" w:hAnsi="Verdana"/>
                <w:b/>
                <w:bCs/>
                <w:sz w:val="18"/>
                <w:szCs w:val="18"/>
              </w:rPr>
              <w:t>2 ноября</w:t>
            </w:r>
            <w:r w:rsidR="00E11080" w:rsidRPr="00D27F1F">
              <w:rPr>
                <w:rFonts w:ascii="Verdana" w:hAnsi="Verdana"/>
                <w:b/>
                <w:bCs/>
                <w:sz w:val="18"/>
                <w:szCs w:val="18"/>
              </w:rPr>
              <w:t xml:space="preserve"> 2016 года</w:t>
            </w:r>
          </w:p>
        </w:tc>
      </w:tr>
      <w:tr w:rsidR="00E11080" w:rsidRPr="00D27F1F" w14:paraId="490ECC6E" w14:textId="77777777" w:rsidTr="00190D8B">
        <w:trPr>
          <w:cantSplit/>
        </w:trPr>
        <w:tc>
          <w:tcPr>
            <w:tcW w:w="6946" w:type="dxa"/>
            <w:gridSpan w:val="2"/>
          </w:tcPr>
          <w:p w14:paraId="17EE7F95" w14:textId="77777777" w:rsidR="00E11080" w:rsidRPr="00D27F1F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2835" w:type="dxa"/>
            <w:gridSpan w:val="2"/>
          </w:tcPr>
          <w:p w14:paraId="33A12B81" w14:textId="77777777" w:rsidR="00E11080" w:rsidRPr="00D27F1F" w:rsidRDefault="00E11080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D27F1F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E11080" w:rsidRPr="00D27F1F" w14:paraId="4AF0EB0F" w14:textId="77777777" w:rsidTr="00190D8B">
        <w:trPr>
          <w:cantSplit/>
        </w:trPr>
        <w:tc>
          <w:tcPr>
            <w:tcW w:w="9781" w:type="dxa"/>
            <w:gridSpan w:val="4"/>
          </w:tcPr>
          <w:p w14:paraId="57C56643" w14:textId="77777777" w:rsidR="00E11080" w:rsidRPr="00D27F1F" w:rsidRDefault="00E11080" w:rsidP="00190D8B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E11080" w:rsidRPr="00D27F1F" w14:paraId="39FF5D61" w14:textId="77777777" w:rsidTr="00190D8B">
        <w:trPr>
          <w:cantSplit/>
        </w:trPr>
        <w:tc>
          <w:tcPr>
            <w:tcW w:w="9781" w:type="dxa"/>
            <w:gridSpan w:val="4"/>
          </w:tcPr>
          <w:p w14:paraId="17768CAC" w14:textId="2F59D0D8" w:rsidR="00E11080" w:rsidRPr="00D27F1F" w:rsidRDefault="000D557F" w:rsidP="000D557F">
            <w:pPr>
              <w:pStyle w:val="Source"/>
            </w:pPr>
            <w:r w:rsidRPr="00D27F1F">
              <w:t>Председатель Комитета 4</w:t>
            </w:r>
          </w:p>
        </w:tc>
      </w:tr>
      <w:tr w:rsidR="00E11080" w:rsidRPr="00D27F1F" w14:paraId="778A9C32" w14:textId="77777777" w:rsidTr="00190D8B">
        <w:trPr>
          <w:cantSplit/>
        </w:trPr>
        <w:tc>
          <w:tcPr>
            <w:tcW w:w="9781" w:type="dxa"/>
            <w:gridSpan w:val="4"/>
          </w:tcPr>
          <w:p w14:paraId="14AE233D" w14:textId="0A967377" w:rsidR="00E11080" w:rsidRPr="00D27F1F" w:rsidRDefault="00B10D44" w:rsidP="00710928">
            <w:pPr>
              <w:pStyle w:val="Title1"/>
            </w:pPr>
            <w:r w:rsidRPr="00D27F1F">
              <w:t>заключительный отчет комитета</w:t>
            </w:r>
            <w:r w:rsidR="000D557F" w:rsidRPr="00D27F1F">
              <w:t xml:space="preserve"> 4</w:t>
            </w:r>
            <w:r w:rsidR="00710928">
              <w:t xml:space="preserve"> </w:t>
            </w:r>
            <w:r w:rsidR="00710928">
              <w:br/>
            </w:r>
            <w:r w:rsidR="000D557F" w:rsidRPr="00D27F1F">
              <w:t>"</w:t>
            </w:r>
            <w:r w:rsidRPr="00D27F1F">
              <w:t>ПРОГРАММА И ОРГАНИЗАЦИЯ РАБОТЫ</w:t>
            </w:r>
            <w:r w:rsidR="000D557F" w:rsidRPr="00D27F1F">
              <w:t xml:space="preserve"> МСЭ-T"</w:t>
            </w:r>
          </w:p>
        </w:tc>
      </w:tr>
      <w:tr w:rsidR="00E11080" w:rsidRPr="00D27F1F" w14:paraId="0F52C024" w14:textId="77777777" w:rsidTr="00190D8B">
        <w:trPr>
          <w:cantSplit/>
        </w:trPr>
        <w:tc>
          <w:tcPr>
            <w:tcW w:w="9781" w:type="dxa"/>
            <w:gridSpan w:val="4"/>
          </w:tcPr>
          <w:p w14:paraId="1B971D7B" w14:textId="77777777" w:rsidR="00E11080" w:rsidRPr="00D27F1F" w:rsidRDefault="00E11080" w:rsidP="00710928">
            <w:pPr>
              <w:pStyle w:val="Title2"/>
              <w:spacing w:before="120"/>
            </w:pPr>
          </w:p>
        </w:tc>
      </w:tr>
      <w:tr w:rsidR="00E11080" w:rsidRPr="00D27F1F" w14:paraId="03B50674" w14:textId="77777777" w:rsidTr="00190D8B">
        <w:trPr>
          <w:cantSplit/>
        </w:trPr>
        <w:tc>
          <w:tcPr>
            <w:tcW w:w="9781" w:type="dxa"/>
            <w:gridSpan w:val="4"/>
          </w:tcPr>
          <w:p w14:paraId="74A1F15A" w14:textId="00ADEB02" w:rsidR="00E11080" w:rsidRPr="00D27F1F" w:rsidRDefault="000D557F" w:rsidP="000D557F">
            <w:pPr>
              <w:jc w:val="center"/>
            </w:pPr>
            <w:r w:rsidRPr="00D27F1F">
              <w:rPr>
                <w:b/>
                <w:bCs/>
              </w:rPr>
              <w:t>Председатель</w:t>
            </w:r>
            <w:r w:rsidRPr="00D27F1F">
              <w:t xml:space="preserve">: г-н </w:t>
            </w:r>
            <w:proofErr w:type="spellStart"/>
            <w:r w:rsidR="00B10D44" w:rsidRPr="00D27F1F">
              <w:rPr>
                <w:color w:val="000000"/>
              </w:rPr>
              <w:t>Кваме</w:t>
            </w:r>
            <w:proofErr w:type="spellEnd"/>
            <w:r w:rsidR="00B10D44" w:rsidRPr="00D27F1F">
              <w:rPr>
                <w:color w:val="000000"/>
              </w:rPr>
              <w:t xml:space="preserve"> </w:t>
            </w:r>
            <w:proofErr w:type="spellStart"/>
            <w:r w:rsidR="00B10D44" w:rsidRPr="00D27F1F">
              <w:rPr>
                <w:color w:val="000000"/>
              </w:rPr>
              <w:t>БААХ-АЧИМФУОР</w:t>
            </w:r>
            <w:proofErr w:type="spellEnd"/>
            <w:r w:rsidRPr="00D27F1F">
              <w:t xml:space="preserve"> (Гана)</w:t>
            </w:r>
          </w:p>
        </w:tc>
      </w:tr>
    </w:tbl>
    <w:p w14:paraId="3EFEF945" w14:textId="75B98DB1" w:rsidR="000D557F" w:rsidRPr="00D27F1F" w:rsidRDefault="000D557F" w:rsidP="00185955">
      <w:pPr>
        <w:pStyle w:val="Heading1"/>
        <w:rPr>
          <w:lang w:val="ru-RU"/>
        </w:rPr>
      </w:pPr>
      <w:r w:rsidRPr="00D27F1F">
        <w:rPr>
          <w:lang w:val="ru-RU"/>
        </w:rPr>
        <w:t>1</w:t>
      </w:r>
      <w:r w:rsidRPr="00D27F1F">
        <w:rPr>
          <w:lang w:val="ru-RU"/>
        </w:rPr>
        <w:tab/>
      </w:r>
      <w:r w:rsidR="00185955" w:rsidRPr="00D27F1F">
        <w:rPr>
          <w:lang w:val="ru-RU"/>
        </w:rPr>
        <w:t>Введение</w:t>
      </w:r>
    </w:p>
    <w:p w14:paraId="56ADA1B5" w14:textId="75B33B67" w:rsidR="000D557F" w:rsidRPr="00D27F1F" w:rsidRDefault="000D557F" w:rsidP="00B10D44">
      <w:r w:rsidRPr="00D27F1F">
        <w:t>1.1</w:t>
      </w:r>
      <w:r w:rsidRPr="00D27F1F">
        <w:tab/>
      </w:r>
      <w:r w:rsidR="00185955" w:rsidRPr="00D27F1F">
        <w:t xml:space="preserve">Круг ведения Комитета 4 (Программа </w:t>
      </w:r>
      <w:r w:rsidR="00B10D44" w:rsidRPr="00D27F1F">
        <w:t xml:space="preserve">и организация </w:t>
      </w:r>
      <w:r w:rsidR="00185955" w:rsidRPr="00D27F1F">
        <w:t>работы МСЭ-Т) содержится в Документе </w:t>
      </w:r>
      <w:hyperlink r:id="rId12" w:history="1">
        <w:r w:rsidRPr="00D27F1F">
          <w:rPr>
            <w:rStyle w:val="Hyperlink"/>
          </w:rPr>
          <w:t>DT/4</w:t>
        </w:r>
      </w:hyperlink>
      <w:r w:rsidRPr="00D27F1F">
        <w:t>.</w:t>
      </w:r>
    </w:p>
    <w:p w14:paraId="5E218E32" w14:textId="6A63FCD2" w:rsidR="000D557F" w:rsidRPr="00D27F1F" w:rsidRDefault="000D557F" w:rsidP="00547D55">
      <w:r w:rsidRPr="00D27F1F">
        <w:t>1.2</w:t>
      </w:r>
      <w:r w:rsidRPr="00D27F1F">
        <w:tab/>
      </w:r>
      <w:r w:rsidR="00185955" w:rsidRPr="00D27F1F">
        <w:rPr>
          <w:rFonts w:asciiTheme="majorBidi" w:hAnsiTheme="majorBidi" w:cstheme="majorBidi"/>
        </w:rPr>
        <w:t xml:space="preserve">Работа Комитета 4 проходила под председательством </w:t>
      </w:r>
      <w:r w:rsidR="009C048E" w:rsidRPr="00D27F1F">
        <w:rPr>
          <w:rFonts w:asciiTheme="majorBidi" w:hAnsiTheme="majorBidi" w:cstheme="majorBidi"/>
        </w:rPr>
        <w:t>г-н</w:t>
      </w:r>
      <w:r w:rsidR="004C2ED4" w:rsidRPr="00D27F1F">
        <w:rPr>
          <w:rFonts w:asciiTheme="majorBidi" w:hAnsiTheme="majorBidi" w:cstheme="majorBidi"/>
        </w:rPr>
        <w:t>а</w:t>
      </w:r>
      <w:r w:rsidRPr="00D27F1F">
        <w:rPr>
          <w:rFonts w:asciiTheme="majorBidi" w:hAnsiTheme="majorBidi" w:cstheme="majorBidi"/>
        </w:rPr>
        <w:t xml:space="preserve"> </w:t>
      </w:r>
      <w:proofErr w:type="spellStart"/>
      <w:r w:rsidR="00EF71FB" w:rsidRPr="00D27F1F">
        <w:rPr>
          <w:rFonts w:asciiTheme="majorBidi" w:hAnsiTheme="majorBidi" w:cstheme="majorBidi"/>
          <w:szCs w:val="22"/>
        </w:rPr>
        <w:t>Кваме</w:t>
      </w:r>
      <w:proofErr w:type="spellEnd"/>
      <w:r w:rsidR="00EF71FB" w:rsidRPr="00D27F1F">
        <w:rPr>
          <w:rFonts w:asciiTheme="majorBidi" w:hAnsiTheme="majorBidi" w:cstheme="majorBidi"/>
          <w:szCs w:val="22"/>
        </w:rPr>
        <w:t xml:space="preserve"> </w:t>
      </w:r>
      <w:proofErr w:type="spellStart"/>
      <w:r w:rsidR="00EF71FB" w:rsidRPr="00D27F1F">
        <w:rPr>
          <w:rFonts w:asciiTheme="majorBidi" w:hAnsiTheme="majorBidi" w:cstheme="majorBidi"/>
          <w:szCs w:val="22"/>
        </w:rPr>
        <w:t>Баах-Ачимфуора</w:t>
      </w:r>
      <w:proofErr w:type="spellEnd"/>
      <w:r w:rsidR="00EF71FB" w:rsidRPr="00D27F1F">
        <w:rPr>
          <w:rFonts w:asciiTheme="majorBidi" w:hAnsiTheme="majorBidi" w:cstheme="majorBidi"/>
        </w:rPr>
        <w:t xml:space="preserve"> </w:t>
      </w:r>
      <w:r w:rsidRPr="00D27F1F">
        <w:rPr>
          <w:rFonts w:asciiTheme="majorBidi" w:hAnsiTheme="majorBidi" w:cstheme="majorBidi"/>
        </w:rPr>
        <w:t>(</w:t>
      </w:r>
      <w:r w:rsidR="009C048E" w:rsidRPr="00D27F1F">
        <w:rPr>
          <w:rFonts w:asciiTheme="majorBidi" w:hAnsiTheme="majorBidi" w:cstheme="majorBidi"/>
        </w:rPr>
        <w:t>Гана</w:t>
      </w:r>
      <w:r w:rsidRPr="00D27F1F">
        <w:rPr>
          <w:rFonts w:asciiTheme="majorBidi" w:hAnsiTheme="majorBidi" w:cstheme="majorBidi"/>
        </w:rPr>
        <w:t>)</w:t>
      </w:r>
      <w:r w:rsidR="00EF71FB" w:rsidRPr="00D27F1F">
        <w:rPr>
          <w:rFonts w:asciiTheme="majorBidi" w:hAnsiTheme="majorBidi" w:cstheme="majorBidi"/>
        </w:rPr>
        <w:t>,</w:t>
      </w:r>
      <w:r w:rsidRPr="00D27F1F">
        <w:rPr>
          <w:rFonts w:asciiTheme="majorBidi" w:hAnsiTheme="majorBidi" w:cstheme="majorBidi"/>
        </w:rPr>
        <w:t xml:space="preserve"> </w:t>
      </w:r>
      <w:r w:rsidR="00EF71FB" w:rsidRPr="00D27F1F">
        <w:rPr>
          <w:rFonts w:asciiTheme="majorBidi" w:hAnsiTheme="majorBidi" w:cstheme="majorBidi"/>
        </w:rPr>
        <w:t>которому помогали</w:t>
      </w:r>
      <w:r w:rsidRPr="00D27F1F">
        <w:rPr>
          <w:rFonts w:asciiTheme="majorBidi" w:hAnsiTheme="majorBidi" w:cstheme="majorBidi"/>
        </w:rPr>
        <w:t xml:space="preserve"> </w:t>
      </w:r>
      <w:r w:rsidR="00343CAE" w:rsidRPr="00D27F1F">
        <w:rPr>
          <w:rFonts w:asciiTheme="majorBidi" w:hAnsiTheme="majorBidi" w:cstheme="majorBidi"/>
        </w:rPr>
        <w:t>заместител</w:t>
      </w:r>
      <w:r w:rsidR="00EF71FB" w:rsidRPr="00D27F1F">
        <w:rPr>
          <w:rFonts w:asciiTheme="majorBidi" w:hAnsiTheme="majorBidi" w:cstheme="majorBidi"/>
        </w:rPr>
        <w:t>и</w:t>
      </w:r>
      <w:r w:rsidR="00343CAE" w:rsidRPr="00D27F1F">
        <w:rPr>
          <w:rFonts w:asciiTheme="majorBidi" w:hAnsiTheme="majorBidi" w:cstheme="majorBidi"/>
        </w:rPr>
        <w:t xml:space="preserve"> Председателя</w:t>
      </w:r>
      <w:r w:rsidRPr="00D27F1F">
        <w:rPr>
          <w:rFonts w:asciiTheme="majorBidi" w:hAnsiTheme="majorBidi" w:cstheme="majorBidi"/>
        </w:rPr>
        <w:t xml:space="preserve"> </w:t>
      </w:r>
      <w:r w:rsidR="00EF71FB" w:rsidRPr="00D27F1F">
        <w:rPr>
          <w:rFonts w:asciiTheme="majorBidi" w:hAnsiTheme="majorBidi" w:cstheme="majorBidi"/>
          <w:color w:val="000000"/>
        </w:rPr>
        <w:t xml:space="preserve">г-н </w:t>
      </w:r>
      <w:proofErr w:type="spellStart"/>
      <w:r w:rsidR="00EF71FB" w:rsidRPr="00D27F1F">
        <w:rPr>
          <w:rFonts w:asciiTheme="majorBidi" w:hAnsiTheme="majorBidi" w:cstheme="majorBidi"/>
          <w:color w:val="000000"/>
        </w:rPr>
        <w:t>Родольфо</w:t>
      </w:r>
      <w:proofErr w:type="spellEnd"/>
      <w:r w:rsidR="00EF71FB" w:rsidRPr="00D27F1F">
        <w:rPr>
          <w:rFonts w:asciiTheme="majorBidi" w:hAnsiTheme="majorBidi" w:cstheme="majorBidi"/>
          <w:color w:val="000000"/>
        </w:rPr>
        <w:t xml:space="preserve"> де ла Роса </w:t>
      </w:r>
      <w:proofErr w:type="spellStart"/>
      <w:r w:rsidR="00EF71FB" w:rsidRPr="00D27F1F">
        <w:rPr>
          <w:rFonts w:asciiTheme="majorBidi" w:hAnsiTheme="majorBidi" w:cstheme="majorBidi"/>
          <w:color w:val="000000"/>
        </w:rPr>
        <w:t>Рабаго</w:t>
      </w:r>
      <w:proofErr w:type="spellEnd"/>
      <w:r w:rsidR="00EF71FB" w:rsidRPr="00D27F1F">
        <w:rPr>
          <w:rFonts w:asciiTheme="majorBidi" w:hAnsiTheme="majorBidi" w:cstheme="majorBidi"/>
          <w:color w:val="000000"/>
        </w:rPr>
        <w:t xml:space="preserve"> (Мексика), г-н Хосе </w:t>
      </w:r>
      <w:proofErr w:type="spellStart"/>
      <w:r w:rsidR="00EF71FB" w:rsidRPr="00D27F1F">
        <w:rPr>
          <w:rFonts w:asciiTheme="majorBidi" w:hAnsiTheme="majorBidi" w:cstheme="majorBidi"/>
          <w:color w:val="000000"/>
        </w:rPr>
        <w:t>Кабрера</w:t>
      </w:r>
      <w:proofErr w:type="spellEnd"/>
      <w:r w:rsidR="00EF71FB" w:rsidRPr="00D27F1F">
        <w:rPr>
          <w:rFonts w:asciiTheme="majorBidi" w:hAnsiTheme="majorBidi" w:cstheme="majorBidi"/>
          <w:color w:val="000000"/>
        </w:rPr>
        <w:t xml:space="preserve"> (Испания), г-н </w:t>
      </w:r>
      <w:proofErr w:type="spellStart"/>
      <w:r w:rsidR="00EF71FB" w:rsidRPr="00D27F1F">
        <w:rPr>
          <w:rFonts w:asciiTheme="majorBidi" w:hAnsiTheme="majorBidi" w:cstheme="majorBidi"/>
          <w:color w:val="000000"/>
        </w:rPr>
        <w:t>Хён</w:t>
      </w:r>
      <w:proofErr w:type="spellEnd"/>
      <w:r w:rsidR="00EF71FB" w:rsidRPr="00D27F1F">
        <w:rPr>
          <w:rFonts w:asciiTheme="majorBidi" w:hAnsiTheme="majorBidi" w:cstheme="majorBidi"/>
          <w:color w:val="000000"/>
        </w:rPr>
        <w:t xml:space="preserve"> </w:t>
      </w:r>
      <w:proofErr w:type="spellStart"/>
      <w:r w:rsidR="00EF71FB" w:rsidRPr="00D27F1F">
        <w:rPr>
          <w:rFonts w:asciiTheme="majorBidi" w:hAnsiTheme="majorBidi" w:cstheme="majorBidi"/>
          <w:color w:val="000000"/>
        </w:rPr>
        <w:t>Чжун</w:t>
      </w:r>
      <w:proofErr w:type="spellEnd"/>
      <w:r w:rsidR="00EF71FB" w:rsidRPr="00D27F1F">
        <w:rPr>
          <w:rFonts w:asciiTheme="majorBidi" w:hAnsiTheme="majorBidi" w:cstheme="majorBidi"/>
          <w:color w:val="000000"/>
        </w:rPr>
        <w:t xml:space="preserve"> Ким (Республика Корея) и г-жа </w:t>
      </w:r>
      <w:proofErr w:type="spellStart"/>
      <w:r w:rsidR="00EF71FB" w:rsidRPr="00D27F1F">
        <w:rPr>
          <w:rFonts w:asciiTheme="majorBidi" w:hAnsiTheme="majorBidi" w:cstheme="majorBidi"/>
          <w:color w:val="000000"/>
        </w:rPr>
        <w:t>Умида</w:t>
      </w:r>
      <w:proofErr w:type="spellEnd"/>
      <w:r w:rsidR="00EF71FB" w:rsidRPr="00D27F1F">
        <w:rPr>
          <w:rFonts w:asciiTheme="majorBidi" w:hAnsiTheme="majorBidi" w:cstheme="majorBidi"/>
          <w:color w:val="000000"/>
        </w:rPr>
        <w:t xml:space="preserve"> Р. Мусаева</w:t>
      </w:r>
      <w:r w:rsidR="00EF71FB" w:rsidRPr="00D27F1F">
        <w:rPr>
          <w:rFonts w:asciiTheme="majorBidi" w:hAnsiTheme="majorBidi" w:cstheme="majorBidi"/>
        </w:rPr>
        <w:t xml:space="preserve"> </w:t>
      </w:r>
      <w:r w:rsidRPr="00D27F1F">
        <w:rPr>
          <w:rFonts w:asciiTheme="majorBidi" w:hAnsiTheme="majorBidi" w:cstheme="majorBidi"/>
        </w:rPr>
        <w:t>(</w:t>
      </w:r>
      <w:r w:rsidR="00343CAE" w:rsidRPr="00D27F1F">
        <w:rPr>
          <w:rFonts w:asciiTheme="majorBidi" w:hAnsiTheme="majorBidi" w:cstheme="majorBidi"/>
        </w:rPr>
        <w:t>Узбекистан</w:t>
      </w:r>
      <w:r w:rsidRPr="00D27F1F">
        <w:rPr>
          <w:rFonts w:asciiTheme="majorBidi" w:hAnsiTheme="majorBidi" w:cstheme="majorBidi"/>
        </w:rPr>
        <w:t xml:space="preserve">). </w:t>
      </w:r>
      <w:r w:rsidR="00343CAE" w:rsidRPr="00D27F1F">
        <w:rPr>
          <w:rFonts w:asciiTheme="majorBidi" w:hAnsiTheme="majorBidi" w:cstheme="majorBidi"/>
        </w:rPr>
        <w:t>Комитет</w:t>
      </w:r>
      <w:r w:rsidRPr="00D27F1F">
        <w:rPr>
          <w:rFonts w:asciiTheme="majorBidi" w:hAnsiTheme="majorBidi" w:cstheme="majorBidi"/>
        </w:rPr>
        <w:t xml:space="preserve"> 4 </w:t>
      </w:r>
      <w:r w:rsidR="00EF71FB" w:rsidRPr="00D27F1F">
        <w:rPr>
          <w:rFonts w:asciiTheme="majorBidi" w:hAnsiTheme="majorBidi" w:cstheme="majorBidi"/>
        </w:rPr>
        <w:t>имел две рабочие группы</w:t>
      </w:r>
      <w:r w:rsidRPr="00D27F1F">
        <w:rPr>
          <w:rFonts w:asciiTheme="majorBidi" w:hAnsiTheme="majorBidi" w:cstheme="majorBidi"/>
        </w:rPr>
        <w:t xml:space="preserve">: </w:t>
      </w:r>
      <w:r w:rsidR="00343CAE" w:rsidRPr="00D27F1F">
        <w:rPr>
          <w:rFonts w:asciiTheme="majorBidi" w:hAnsiTheme="majorBidi" w:cstheme="majorBidi"/>
        </w:rPr>
        <w:t>Рабоч</w:t>
      </w:r>
      <w:r w:rsidR="00547D55" w:rsidRPr="00D27F1F">
        <w:rPr>
          <w:rFonts w:asciiTheme="majorBidi" w:hAnsiTheme="majorBidi" w:cstheme="majorBidi"/>
        </w:rPr>
        <w:t>ую</w:t>
      </w:r>
      <w:r w:rsidR="00343CAE" w:rsidRPr="00D27F1F">
        <w:rPr>
          <w:rFonts w:asciiTheme="majorBidi" w:hAnsiTheme="majorBidi" w:cstheme="majorBidi"/>
        </w:rPr>
        <w:t xml:space="preserve"> группа</w:t>
      </w:r>
      <w:r w:rsidRPr="00D27F1F">
        <w:rPr>
          <w:rFonts w:asciiTheme="majorBidi" w:hAnsiTheme="majorBidi" w:cstheme="majorBidi"/>
        </w:rPr>
        <w:t xml:space="preserve"> 4A </w:t>
      </w:r>
      <w:r w:rsidR="00EF71FB" w:rsidRPr="00D27F1F">
        <w:rPr>
          <w:rFonts w:asciiTheme="majorBidi" w:hAnsiTheme="majorBidi" w:cstheme="majorBidi"/>
        </w:rPr>
        <w:t>под председательством</w:t>
      </w:r>
      <w:r w:rsidRPr="00D27F1F">
        <w:rPr>
          <w:rFonts w:asciiTheme="majorBidi" w:hAnsiTheme="majorBidi" w:cstheme="majorBidi"/>
        </w:rPr>
        <w:t xml:space="preserve"> </w:t>
      </w:r>
      <w:r w:rsidR="004C2ED4" w:rsidRPr="00D27F1F">
        <w:rPr>
          <w:rFonts w:asciiTheme="majorBidi" w:hAnsiTheme="majorBidi" w:cstheme="majorBidi"/>
        </w:rPr>
        <w:t>г-на</w:t>
      </w:r>
      <w:r w:rsidRPr="00D27F1F">
        <w:rPr>
          <w:rFonts w:asciiTheme="majorBidi" w:hAnsiTheme="majorBidi" w:cstheme="majorBidi"/>
        </w:rPr>
        <w:t> </w:t>
      </w:r>
      <w:proofErr w:type="spellStart"/>
      <w:r w:rsidR="00EF71FB" w:rsidRPr="00D27F1F">
        <w:rPr>
          <w:rFonts w:asciiTheme="majorBidi" w:hAnsiTheme="majorBidi" w:cstheme="majorBidi"/>
        </w:rPr>
        <w:t>Фабио</w:t>
      </w:r>
      <w:proofErr w:type="spellEnd"/>
      <w:r w:rsidR="00EF71FB" w:rsidRPr="00D27F1F">
        <w:rPr>
          <w:rFonts w:asciiTheme="majorBidi" w:hAnsiTheme="majorBidi" w:cstheme="majorBidi"/>
        </w:rPr>
        <w:t xml:space="preserve"> </w:t>
      </w:r>
      <w:proofErr w:type="spellStart"/>
      <w:r w:rsidR="00EF71FB" w:rsidRPr="00D27F1F">
        <w:rPr>
          <w:rFonts w:asciiTheme="majorBidi" w:hAnsiTheme="majorBidi" w:cstheme="majorBidi"/>
        </w:rPr>
        <w:t>Биджи</w:t>
      </w:r>
      <w:proofErr w:type="spellEnd"/>
      <w:r w:rsidRPr="00D27F1F">
        <w:rPr>
          <w:rFonts w:asciiTheme="majorBidi" w:hAnsiTheme="majorBidi" w:cstheme="majorBidi"/>
        </w:rPr>
        <w:t xml:space="preserve"> (</w:t>
      </w:r>
      <w:r w:rsidR="00343CAE" w:rsidRPr="00D27F1F">
        <w:rPr>
          <w:rFonts w:asciiTheme="majorBidi" w:hAnsiTheme="majorBidi" w:cstheme="majorBidi"/>
        </w:rPr>
        <w:t>Италия</w:t>
      </w:r>
      <w:r w:rsidRPr="00D27F1F">
        <w:rPr>
          <w:rFonts w:asciiTheme="majorBidi" w:hAnsiTheme="majorBidi" w:cstheme="majorBidi"/>
        </w:rPr>
        <w:t>)</w:t>
      </w:r>
      <w:r w:rsidR="00EF71FB" w:rsidRPr="00D27F1F">
        <w:rPr>
          <w:rFonts w:asciiTheme="majorBidi" w:hAnsiTheme="majorBidi" w:cstheme="majorBidi"/>
        </w:rPr>
        <w:t>, которому помогал</w:t>
      </w:r>
      <w:r w:rsidR="009C048E" w:rsidRPr="00D27F1F">
        <w:t xml:space="preserve"> </w:t>
      </w:r>
      <w:r w:rsidR="00EF71FB" w:rsidRPr="00D27F1F">
        <w:t>з</w:t>
      </w:r>
      <w:r w:rsidR="00343CAE" w:rsidRPr="00D27F1F">
        <w:t>аместител</w:t>
      </w:r>
      <w:r w:rsidR="00547D55" w:rsidRPr="00D27F1F">
        <w:t>ь</w:t>
      </w:r>
      <w:r w:rsidR="00343CAE" w:rsidRPr="00D27F1F">
        <w:t xml:space="preserve"> Председателя</w:t>
      </w:r>
      <w:r w:rsidR="009C048E" w:rsidRPr="00D27F1F">
        <w:t xml:space="preserve"> </w:t>
      </w:r>
      <w:proofErr w:type="spellStart"/>
      <w:r w:rsidR="009C048E" w:rsidRPr="00D27F1F">
        <w:t>РГ</w:t>
      </w:r>
      <w:proofErr w:type="spellEnd"/>
      <w:r w:rsidR="009C048E" w:rsidRPr="00D27F1F">
        <w:t> </w:t>
      </w:r>
      <w:proofErr w:type="spellStart"/>
      <w:r w:rsidRPr="00D27F1F">
        <w:t>4A</w:t>
      </w:r>
      <w:proofErr w:type="spellEnd"/>
      <w:r w:rsidRPr="00D27F1F">
        <w:t xml:space="preserve"> </w:t>
      </w:r>
      <w:r w:rsidR="009C048E" w:rsidRPr="00D27F1F">
        <w:rPr>
          <w:color w:val="000000"/>
          <w:lang w:eastAsia="zh-CN"/>
        </w:rPr>
        <w:t>г</w:t>
      </w:r>
      <w:r w:rsidR="009C048E" w:rsidRPr="00D27F1F">
        <w:rPr>
          <w:color w:val="000000"/>
          <w:lang w:eastAsia="zh-CN"/>
        </w:rPr>
        <w:noBreakHyphen/>
        <w:t>н</w:t>
      </w:r>
      <w:r w:rsidRPr="00D27F1F">
        <w:rPr>
          <w:color w:val="000000"/>
          <w:lang w:eastAsia="zh-CN"/>
        </w:rPr>
        <w:t> </w:t>
      </w:r>
      <w:proofErr w:type="spellStart"/>
      <w:r w:rsidR="00547D55" w:rsidRPr="00D27F1F">
        <w:rPr>
          <w:color w:val="000000"/>
        </w:rPr>
        <w:t>Каору</w:t>
      </w:r>
      <w:proofErr w:type="spellEnd"/>
      <w:r w:rsidR="00547D55" w:rsidRPr="00D27F1F">
        <w:rPr>
          <w:color w:val="000000"/>
        </w:rPr>
        <w:t xml:space="preserve"> </w:t>
      </w:r>
      <w:proofErr w:type="spellStart"/>
      <w:r w:rsidR="00547D55" w:rsidRPr="00D27F1F">
        <w:rPr>
          <w:color w:val="000000"/>
        </w:rPr>
        <w:t>Кениоси</w:t>
      </w:r>
      <w:proofErr w:type="spellEnd"/>
      <w:r w:rsidRPr="00D27F1F">
        <w:rPr>
          <w:color w:val="000000"/>
          <w:lang w:eastAsia="zh-CN"/>
        </w:rPr>
        <w:t xml:space="preserve"> (</w:t>
      </w:r>
      <w:r w:rsidR="00343CAE" w:rsidRPr="00D27F1F">
        <w:rPr>
          <w:color w:val="000000"/>
          <w:lang w:eastAsia="zh-CN"/>
        </w:rPr>
        <w:t>Япония</w:t>
      </w:r>
      <w:r w:rsidRPr="00D27F1F">
        <w:rPr>
          <w:color w:val="000000"/>
          <w:lang w:eastAsia="zh-CN"/>
        </w:rPr>
        <w:t>)</w:t>
      </w:r>
      <w:r w:rsidR="00547D55" w:rsidRPr="00D27F1F">
        <w:rPr>
          <w:color w:val="000000"/>
          <w:lang w:eastAsia="zh-CN"/>
        </w:rPr>
        <w:t>,</w:t>
      </w:r>
      <w:r w:rsidRPr="00D27F1F">
        <w:t xml:space="preserve"> </w:t>
      </w:r>
      <w:r w:rsidR="009C048E" w:rsidRPr="00D27F1F">
        <w:t>и</w:t>
      </w:r>
      <w:r w:rsidRPr="00D27F1F">
        <w:t xml:space="preserve"> </w:t>
      </w:r>
      <w:r w:rsidR="009C048E" w:rsidRPr="00D27F1F">
        <w:t>Р</w:t>
      </w:r>
      <w:r w:rsidR="00343CAE" w:rsidRPr="00D27F1F">
        <w:t>абоч</w:t>
      </w:r>
      <w:r w:rsidR="00547D55" w:rsidRPr="00D27F1F">
        <w:t>ую</w:t>
      </w:r>
      <w:r w:rsidR="00343CAE" w:rsidRPr="00D27F1F">
        <w:t xml:space="preserve"> групп</w:t>
      </w:r>
      <w:r w:rsidR="00547D55" w:rsidRPr="00D27F1F">
        <w:t>у</w:t>
      </w:r>
      <w:r w:rsidR="009C048E" w:rsidRPr="00D27F1F">
        <w:t> </w:t>
      </w:r>
      <w:r w:rsidRPr="00D27F1F">
        <w:t xml:space="preserve">4B </w:t>
      </w:r>
      <w:r w:rsidR="00547D55" w:rsidRPr="00D27F1F">
        <w:rPr>
          <w:rFonts w:asciiTheme="majorBidi" w:hAnsiTheme="majorBidi" w:cstheme="majorBidi"/>
        </w:rPr>
        <w:t>под председательством</w:t>
      </w:r>
      <w:r w:rsidR="00547D55" w:rsidRPr="00D27F1F">
        <w:t xml:space="preserve"> </w:t>
      </w:r>
      <w:r w:rsidR="009C048E" w:rsidRPr="00D27F1F">
        <w:t>г-н</w:t>
      </w:r>
      <w:r w:rsidR="004C2ED4" w:rsidRPr="00D27F1F">
        <w:t>а</w:t>
      </w:r>
      <w:r w:rsidRPr="00D27F1F">
        <w:t xml:space="preserve"> </w:t>
      </w:r>
      <w:proofErr w:type="spellStart"/>
      <w:r w:rsidR="00547D55" w:rsidRPr="00D27F1F">
        <w:rPr>
          <w:color w:val="000000"/>
        </w:rPr>
        <w:t>Жеферсона</w:t>
      </w:r>
      <w:proofErr w:type="spellEnd"/>
      <w:r w:rsidR="00547D55" w:rsidRPr="00D27F1F">
        <w:rPr>
          <w:color w:val="000000"/>
        </w:rPr>
        <w:t xml:space="preserve"> </w:t>
      </w:r>
      <w:proofErr w:type="spellStart"/>
      <w:r w:rsidR="00547D55" w:rsidRPr="00D27F1F">
        <w:rPr>
          <w:color w:val="000000"/>
        </w:rPr>
        <w:t>Насифа</w:t>
      </w:r>
      <w:proofErr w:type="spellEnd"/>
      <w:r w:rsidRPr="00D27F1F">
        <w:t xml:space="preserve"> (</w:t>
      </w:r>
      <w:r w:rsidR="00343CAE" w:rsidRPr="00D27F1F">
        <w:t>Бразилия</w:t>
      </w:r>
      <w:r w:rsidRPr="00D27F1F">
        <w:t xml:space="preserve">). </w:t>
      </w:r>
      <w:r w:rsidR="00547D55" w:rsidRPr="00D27F1F">
        <w:t>Председателю оказывали непосредственную помощь</w:t>
      </w:r>
      <w:r w:rsidRPr="00D27F1F">
        <w:t xml:space="preserve"> </w:t>
      </w:r>
      <w:r w:rsidR="009C048E" w:rsidRPr="00D27F1F">
        <w:t>г-н</w:t>
      </w:r>
      <w:r w:rsidRPr="00D27F1F">
        <w:t xml:space="preserve"> </w:t>
      </w:r>
      <w:proofErr w:type="spellStart"/>
      <w:r w:rsidR="00547D55" w:rsidRPr="00D27F1F">
        <w:rPr>
          <w:color w:val="000000"/>
        </w:rPr>
        <w:t>Симан</w:t>
      </w:r>
      <w:proofErr w:type="spellEnd"/>
      <w:r w:rsidR="00547D55" w:rsidRPr="00D27F1F">
        <w:rPr>
          <w:color w:val="000000"/>
        </w:rPr>
        <w:t xml:space="preserve"> </w:t>
      </w:r>
      <w:proofErr w:type="spellStart"/>
      <w:r w:rsidR="00547D55" w:rsidRPr="00D27F1F">
        <w:rPr>
          <w:color w:val="000000"/>
        </w:rPr>
        <w:t>Кампуш</w:t>
      </w:r>
      <w:proofErr w:type="spellEnd"/>
      <w:r w:rsidR="00547D55" w:rsidRPr="00D27F1F">
        <w:rPr>
          <w:color w:val="000000"/>
        </w:rPr>
        <w:t>-</w:t>
      </w:r>
      <w:proofErr w:type="gramStart"/>
      <w:r w:rsidR="00547D55" w:rsidRPr="00D27F1F">
        <w:rPr>
          <w:color w:val="000000"/>
        </w:rPr>
        <w:t>Нету</w:t>
      </w:r>
      <w:proofErr w:type="gramEnd"/>
      <w:r w:rsidR="00547D55" w:rsidRPr="00D27F1F">
        <w:rPr>
          <w:color w:val="000000"/>
        </w:rPr>
        <w:t xml:space="preserve">, г-жа Кристина </w:t>
      </w:r>
      <w:proofErr w:type="spellStart"/>
      <w:r w:rsidR="00547D55" w:rsidRPr="00D27F1F">
        <w:rPr>
          <w:color w:val="000000"/>
        </w:rPr>
        <w:t>Буети</w:t>
      </w:r>
      <w:proofErr w:type="spellEnd"/>
      <w:r w:rsidRPr="00D27F1F">
        <w:t xml:space="preserve"> </w:t>
      </w:r>
      <w:r w:rsidR="009C048E" w:rsidRPr="00D27F1F">
        <w:t>и</w:t>
      </w:r>
      <w:r w:rsidRPr="00D27F1F">
        <w:t xml:space="preserve"> </w:t>
      </w:r>
      <w:r w:rsidR="004C2ED4" w:rsidRPr="00D27F1F">
        <w:t>г</w:t>
      </w:r>
      <w:r w:rsidR="004C2ED4" w:rsidRPr="00D27F1F">
        <w:noBreakHyphen/>
      </w:r>
      <w:r w:rsidR="009C048E" w:rsidRPr="00D27F1F">
        <w:t>н</w:t>
      </w:r>
      <w:r w:rsidR="004C2ED4" w:rsidRPr="00D27F1F">
        <w:t> </w:t>
      </w:r>
      <w:proofErr w:type="spellStart"/>
      <w:r w:rsidR="00547D55" w:rsidRPr="00D27F1F">
        <w:rPr>
          <w:color w:val="000000"/>
        </w:rPr>
        <w:t>Стефано</w:t>
      </w:r>
      <w:proofErr w:type="spellEnd"/>
      <w:r w:rsidR="00547D55" w:rsidRPr="00D27F1F">
        <w:rPr>
          <w:color w:val="000000"/>
        </w:rPr>
        <w:t xml:space="preserve"> </w:t>
      </w:r>
      <w:proofErr w:type="spellStart"/>
      <w:r w:rsidR="00547D55" w:rsidRPr="00D27F1F">
        <w:rPr>
          <w:color w:val="000000"/>
        </w:rPr>
        <w:t>Полидори</w:t>
      </w:r>
      <w:proofErr w:type="spellEnd"/>
      <w:r w:rsidRPr="00D27F1F">
        <w:t xml:space="preserve"> </w:t>
      </w:r>
      <w:r w:rsidR="00547D55" w:rsidRPr="00D27F1F">
        <w:t>из</w:t>
      </w:r>
      <w:r w:rsidRPr="00D27F1F">
        <w:t xml:space="preserve"> </w:t>
      </w:r>
      <w:r w:rsidR="009C048E" w:rsidRPr="00D27F1F">
        <w:t>БСЭ</w:t>
      </w:r>
      <w:r w:rsidRPr="00D27F1F">
        <w:t>.</w:t>
      </w:r>
    </w:p>
    <w:p w14:paraId="4858EE27" w14:textId="381CB11F" w:rsidR="000D557F" w:rsidRPr="00D27F1F" w:rsidRDefault="000D557F" w:rsidP="00923829">
      <w:pPr>
        <w:rPr>
          <w:b/>
          <w:bCs/>
          <w:i/>
          <w:iCs/>
        </w:rPr>
      </w:pPr>
      <w:r w:rsidRPr="00D27F1F">
        <w:t>1.3</w:t>
      </w:r>
      <w:r w:rsidRPr="00D27F1F">
        <w:tab/>
      </w:r>
      <w:r w:rsidR="00185955" w:rsidRPr="00D27F1F">
        <w:t>Комитет провел</w:t>
      </w:r>
      <w:r w:rsidRPr="00D27F1F">
        <w:t xml:space="preserve"> </w:t>
      </w:r>
      <w:r w:rsidR="00185955" w:rsidRPr="00D27F1F">
        <w:t>семь заседаний</w:t>
      </w:r>
      <w:r w:rsidRPr="00D27F1F">
        <w:t xml:space="preserve">, </w:t>
      </w:r>
      <w:r w:rsidR="00185955" w:rsidRPr="00D27F1F">
        <w:t xml:space="preserve">и соответствующие отчеты представлены в </w:t>
      </w:r>
      <w:r w:rsidR="002D6A40" w:rsidRPr="00D27F1F">
        <w:t>Документах</w:t>
      </w:r>
      <w:r w:rsidRPr="00D27F1F">
        <w:t> </w:t>
      </w:r>
      <w:hyperlink r:id="rId13" w:history="1">
        <w:r w:rsidRPr="00D27F1F">
          <w:rPr>
            <w:rStyle w:val="Hyperlink"/>
          </w:rPr>
          <w:t>65</w:t>
        </w:r>
      </w:hyperlink>
      <w:r w:rsidRPr="00D27F1F">
        <w:t xml:space="preserve">, </w:t>
      </w:r>
      <w:hyperlink r:id="rId14" w:history="1">
        <w:r w:rsidRPr="00D27F1F">
          <w:rPr>
            <w:rStyle w:val="Hyperlink"/>
          </w:rPr>
          <w:t>70</w:t>
        </w:r>
      </w:hyperlink>
      <w:r w:rsidRPr="00D27F1F">
        <w:t xml:space="preserve">, </w:t>
      </w:r>
      <w:hyperlink r:id="rId15" w:history="1">
        <w:r w:rsidRPr="00D27F1F">
          <w:rPr>
            <w:rStyle w:val="Hyperlink"/>
          </w:rPr>
          <w:t>73</w:t>
        </w:r>
      </w:hyperlink>
      <w:r w:rsidRPr="00D27F1F">
        <w:t xml:space="preserve">, </w:t>
      </w:r>
      <w:hyperlink r:id="rId16" w:history="1">
        <w:r w:rsidRPr="00D27F1F">
          <w:rPr>
            <w:rStyle w:val="Hyperlink"/>
          </w:rPr>
          <w:t>83</w:t>
        </w:r>
      </w:hyperlink>
      <w:r w:rsidRPr="00D27F1F">
        <w:t xml:space="preserve">, </w:t>
      </w:r>
      <w:hyperlink r:id="rId17" w:history="1">
        <w:r w:rsidRPr="00D27F1F">
          <w:rPr>
            <w:rStyle w:val="Hyperlink"/>
          </w:rPr>
          <w:t>90</w:t>
        </w:r>
      </w:hyperlink>
      <w:r w:rsidRPr="00D27F1F">
        <w:t xml:space="preserve"> </w:t>
      </w:r>
      <w:r w:rsidR="002D6A40" w:rsidRPr="00D27F1F">
        <w:t>и</w:t>
      </w:r>
      <w:r w:rsidRPr="00D27F1F">
        <w:t xml:space="preserve"> </w:t>
      </w:r>
      <w:hyperlink r:id="rId18" w:history="1">
        <w:r w:rsidRPr="00D27F1F">
          <w:rPr>
            <w:rStyle w:val="Hyperlink"/>
          </w:rPr>
          <w:t>91</w:t>
        </w:r>
      </w:hyperlink>
      <w:r w:rsidRPr="00D27F1F">
        <w:t xml:space="preserve">. </w:t>
      </w:r>
      <w:r w:rsidR="00185955" w:rsidRPr="00D27F1F">
        <w:t xml:space="preserve">Отчеты о первом и втором заседаниях </w:t>
      </w:r>
      <w:r w:rsidRPr="00D27F1F">
        <w:t>(</w:t>
      </w:r>
      <w:r w:rsidR="00185955" w:rsidRPr="00D27F1F">
        <w:t xml:space="preserve">Документы </w:t>
      </w:r>
      <w:r w:rsidRPr="00D27F1F">
        <w:t xml:space="preserve">65, 70) </w:t>
      </w:r>
      <w:r w:rsidR="00923829" w:rsidRPr="00D27F1F">
        <w:t xml:space="preserve">были </w:t>
      </w:r>
      <w:r w:rsidR="00185955" w:rsidRPr="00D27F1F">
        <w:t>согласованы на пленарном заседании</w:t>
      </w:r>
      <w:r w:rsidR="00343CAE" w:rsidRPr="00D27F1F">
        <w:t xml:space="preserve"> ВАСЭ</w:t>
      </w:r>
      <w:r w:rsidRPr="00D27F1F">
        <w:t xml:space="preserve">, </w:t>
      </w:r>
      <w:r w:rsidR="00185955" w:rsidRPr="00D27F1F">
        <w:t>а отчеты о третьем</w:t>
      </w:r>
      <w:r w:rsidR="00923829" w:rsidRPr="00D27F1F">
        <w:t>-</w:t>
      </w:r>
      <w:r w:rsidR="00185955" w:rsidRPr="00D27F1F">
        <w:t xml:space="preserve">пятом заседаниях </w:t>
      </w:r>
      <w:r w:rsidRPr="00D27F1F">
        <w:t xml:space="preserve">(73, 83) </w:t>
      </w:r>
      <w:r w:rsidR="00185955" w:rsidRPr="00D27F1F">
        <w:t>согласованы Комитетом 4, но еще не рассмотрены пленарным заседанием</w:t>
      </w:r>
      <w:r w:rsidRPr="00D27F1F">
        <w:t xml:space="preserve">. </w:t>
      </w:r>
      <w:r w:rsidR="00923829" w:rsidRPr="00D27F1F">
        <w:rPr>
          <w:color w:val="000000"/>
        </w:rPr>
        <w:t>Объединенный отчет</w:t>
      </w:r>
      <w:r w:rsidR="003D1A2C">
        <w:t xml:space="preserve"> о </w:t>
      </w:r>
      <w:r w:rsidR="00185955" w:rsidRPr="00D27F1F">
        <w:t>шестом и седьмом заседаниях, содержащийся в</w:t>
      </w:r>
      <w:r w:rsidRPr="00D27F1F">
        <w:t xml:space="preserve"> </w:t>
      </w:r>
      <w:r w:rsidR="00343CAE" w:rsidRPr="00D27F1F">
        <w:t>Документе</w:t>
      </w:r>
      <w:r w:rsidRPr="00D27F1F">
        <w:t xml:space="preserve"> 91</w:t>
      </w:r>
      <w:r w:rsidR="00185955" w:rsidRPr="00D27F1F">
        <w:t>, представлен напрямую пленарному заседанию для утверждения.</w:t>
      </w:r>
    </w:p>
    <w:p w14:paraId="16B52DC8" w14:textId="3821EB63" w:rsidR="000D557F" w:rsidRPr="00D27F1F" w:rsidRDefault="000D557F" w:rsidP="00D917D6">
      <w:r w:rsidRPr="00D27F1F">
        <w:t>1.4</w:t>
      </w:r>
      <w:r w:rsidRPr="00D27F1F">
        <w:tab/>
      </w:r>
      <w:r w:rsidR="00185955" w:rsidRPr="00D27F1F">
        <w:t>На собраниях было учтено распределение документов Комитету 4, представленное в Документе </w:t>
      </w:r>
      <w:hyperlink r:id="rId19" w:history="1">
        <w:r w:rsidRPr="00D27F1F">
          <w:rPr>
            <w:rStyle w:val="Hyperlink"/>
          </w:rPr>
          <w:t>DT/1</w:t>
        </w:r>
      </w:hyperlink>
      <w:r w:rsidR="00185955" w:rsidRPr="00D27F1F">
        <w:t>, а также темы, перечисленные в Документе </w:t>
      </w:r>
      <w:hyperlink r:id="rId20" w:history="1">
        <w:r w:rsidRPr="00D27F1F">
          <w:rPr>
            <w:rStyle w:val="Hyperlink"/>
          </w:rPr>
          <w:t>DT/8</w:t>
        </w:r>
      </w:hyperlink>
      <w:r w:rsidRPr="00D27F1F">
        <w:t xml:space="preserve"> </w:t>
      </w:r>
      <w:r w:rsidR="00185955" w:rsidRPr="00D27F1F">
        <w:t>и его Пересмотре </w:t>
      </w:r>
      <w:r w:rsidRPr="00D27F1F">
        <w:t xml:space="preserve">1, </w:t>
      </w:r>
      <w:r w:rsidR="00923829" w:rsidRPr="00D27F1F">
        <w:t>а также</w:t>
      </w:r>
      <w:r w:rsidRPr="00D27F1F">
        <w:t xml:space="preserve"> </w:t>
      </w:r>
      <w:r w:rsidR="00923829" w:rsidRPr="00D27F1F">
        <w:t>ежедневные обновления</w:t>
      </w:r>
      <w:r w:rsidR="00D917D6" w:rsidRPr="00D27F1F">
        <w:t>, перечисленные в</w:t>
      </w:r>
      <w:r w:rsidRPr="00D27F1F">
        <w:t xml:space="preserve"> </w:t>
      </w:r>
      <w:r w:rsidR="00D917D6" w:rsidRPr="00D27F1F">
        <w:t>повестках дня</w:t>
      </w:r>
      <w:r w:rsidRPr="00D27F1F">
        <w:t xml:space="preserve"> </w:t>
      </w:r>
      <w:r w:rsidR="00D917D6" w:rsidRPr="00D27F1F">
        <w:t>в серии документов</w:t>
      </w:r>
      <w:r w:rsidRPr="00D27F1F">
        <w:t xml:space="preserve"> ADM.</w:t>
      </w:r>
    </w:p>
    <w:p w14:paraId="3FA9FC71" w14:textId="034081E0" w:rsidR="000D557F" w:rsidRPr="00D27F1F" w:rsidRDefault="000D557F" w:rsidP="00185955">
      <w:pPr>
        <w:pStyle w:val="Heading1"/>
        <w:rPr>
          <w:lang w:val="ru-RU"/>
        </w:rPr>
      </w:pPr>
      <w:r w:rsidRPr="00D27F1F">
        <w:rPr>
          <w:lang w:val="ru-RU"/>
        </w:rPr>
        <w:t>2</w:t>
      </w:r>
      <w:r w:rsidRPr="00D27F1F">
        <w:rPr>
          <w:lang w:val="ru-RU"/>
        </w:rPr>
        <w:tab/>
      </w:r>
      <w:r w:rsidR="00185955" w:rsidRPr="00D27F1F">
        <w:rPr>
          <w:lang w:val="ru-RU"/>
        </w:rPr>
        <w:t>Структура исследовательских комиссий</w:t>
      </w:r>
    </w:p>
    <w:p w14:paraId="77464A06" w14:textId="2F3F1412" w:rsidR="000D557F" w:rsidRPr="00D27F1F" w:rsidRDefault="000D557F" w:rsidP="00185955">
      <w:pPr>
        <w:pStyle w:val="Heading2"/>
        <w:rPr>
          <w:lang w:val="ru-RU"/>
        </w:rPr>
      </w:pPr>
      <w:r w:rsidRPr="00D27F1F">
        <w:rPr>
          <w:lang w:val="ru-RU"/>
        </w:rPr>
        <w:t>2.1</w:t>
      </w:r>
      <w:r w:rsidRPr="00D27F1F">
        <w:rPr>
          <w:lang w:val="ru-RU"/>
        </w:rPr>
        <w:tab/>
      </w:r>
      <w:r w:rsidR="00185955" w:rsidRPr="00D27F1F">
        <w:rPr>
          <w:lang w:val="ru-RU"/>
        </w:rPr>
        <w:t>Общие положения</w:t>
      </w:r>
    </w:p>
    <w:p w14:paraId="5E92B340" w14:textId="6F00DD19" w:rsidR="000D557F" w:rsidRPr="00D27F1F" w:rsidRDefault="000D557F" w:rsidP="00185955">
      <w:pPr>
        <w:rPr>
          <w:bCs/>
        </w:rPr>
      </w:pPr>
      <w:r w:rsidRPr="00D27F1F">
        <w:rPr>
          <w:b/>
          <w:bCs/>
        </w:rPr>
        <w:t>2.1.1</w:t>
      </w:r>
      <w:r w:rsidRPr="00D27F1F">
        <w:tab/>
      </w:r>
      <w:r w:rsidR="00185955" w:rsidRPr="00D27F1F">
        <w:t>Обсуждения структуры и мандатов, а также распределения Вопросов исследовательских комиссий основывались на многочисленных предложениях Членов, полученных и распределенных Комитету 4.</w:t>
      </w:r>
    </w:p>
    <w:p w14:paraId="3CF38DD2" w14:textId="25097B60" w:rsidR="000D557F" w:rsidRPr="00D27F1F" w:rsidRDefault="000D557F" w:rsidP="00674DC1">
      <w:r w:rsidRPr="00D27F1F">
        <w:rPr>
          <w:b/>
          <w:bCs/>
        </w:rPr>
        <w:t>2.1.2</w:t>
      </w:r>
      <w:r w:rsidRPr="00D27F1F">
        <w:tab/>
      </w:r>
      <w:r w:rsidR="00674DC1" w:rsidRPr="00D27F1F">
        <w:t>Согласия относительно структуры, названий, нумерации, мандатов и распределения Вопросов исследовательских комиссий перечислены в п. </w:t>
      </w:r>
      <w:r w:rsidRPr="00D27F1F">
        <w:t>2.3</w:t>
      </w:r>
      <w:r w:rsidR="004C2ED4" w:rsidRPr="00D27F1F">
        <w:t>, ниже</w:t>
      </w:r>
      <w:r w:rsidRPr="00D27F1F">
        <w:t xml:space="preserve">. </w:t>
      </w:r>
      <w:r w:rsidR="00674DC1" w:rsidRPr="00D27F1F">
        <w:t xml:space="preserve">Количество исследовательских комиссий − </w:t>
      </w:r>
      <w:r w:rsidRPr="00D27F1F">
        <w:t xml:space="preserve">11 </w:t>
      </w:r>
      <w:r w:rsidR="00674DC1" w:rsidRPr="00D27F1F">
        <w:t>− остается без изменений</w:t>
      </w:r>
      <w:r w:rsidRPr="00D27F1F">
        <w:t>.</w:t>
      </w:r>
    </w:p>
    <w:p w14:paraId="66947685" w14:textId="3840274F" w:rsidR="000D557F" w:rsidRPr="00D27F1F" w:rsidRDefault="000D557F" w:rsidP="00D917D6">
      <w:r w:rsidRPr="00D27F1F">
        <w:rPr>
          <w:b/>
          <w:bCs/>
        </w:rPr>
        <w:lastRenderedPageBreak/>
        <w:t>2.1.3</w:t>
      </w:r>
      <w:r w:rsidRPr="00D27F1F">
        <w:tab/>
      </w:r>
      <w:r w:rsidR="00D917D6" w:rsidRPr="00D27F1F">
        <w:t>Н</w:t>
      </w:r>
      <w:r w:rsidR="00D917D6" w:rsidRPr="00D27F1F">
        <w:rPr>
          <w:color w:val="000000"/>
        </w:rPr>
        <w:t>азвания, мандаты, функции ведущих исследовательских комиссий и руководящие ориентиры для</w:t>
      </w:r>
      <w:r w:rsidR="00D917D6" w:rsidRPr="00D27F1F">
        <w:t xml:space="preserve"> Резолюции</w:t>
      </w:r>
      <w:r w:rsidRPr="00D27F1F">
        <w:t xml:space="preserve"> 2 </w:t>
      </w:r>
      <w:r w:rsidR="00D917D6" w:rsidRPr="00D27F1F">
        <w:t xml:space="preserve">были согласованы Комитетом </w:t>
      </w:r>
      <w:r w:rsidRPr="00D27F1F">
        <w:t xml:space="preserve">4 </w:t>
      </w:r>
      <w:r w:rsidR="00D917D6" w:rsidRPr="00D27F1F">
        <w:t>и содержатся в документе</w:t>
      </w:r>
      <w:r w:rsidRPr="00D27F1F">
        <w:t xml:space="preserve"> </w:t>
      </w:r>
      <w:hyperlink r:id="rId21" w:history="1">
        <w:r w:rsidRPr="00D27F1F">
          <w:rPr>
            <w:rStyle w:val="Hyperlink"/>
          </w:rPr>
          <w:t>118</w:t>
        </w:r>
      </w:hyperlink>
      <w:r w:rsidRPr="00D27F1F">
        <w:t xml:space="preserve"> (</w:t>
      </w:r>
      <w:r w:rsidR="00D917D6" w:rsidRPr="00D27F1F">
        <w:t>белая серия от</w:t>
      </w:r>
      <w:r w:rsidRPr="00D27F1F">
        <w:t xml:space="preserve"> </w:t>
      </w:r>
      <w:r w:rsidR="00D917D6" w:rsidRPr="00D27F1F">
        <w:t xml:space="preserve">Комитета </w:t>
      </w:r>
      <w:r w:rsidRPr="00D27F1F">
        <w:t xml:space="preserve">5). </w:t>
      </w:r>
    </w:p>
    <w:p w14:paraId="6893C639" w14:textId="58CBFDBD" w:rsidR="000D557F" w:rsidRPr="00D27F1F" w:rsidRDefault="000D557F" w:rsidP="00303C5A">
      <w:r w:rsidRPr="00D27F1F">
        <w:rPr>
          <w:b/>
          <w:bCs/>
        </w:rPr>
        <w:t>2.1.4</w:t>
      </w:r>
      <w:r w:rsidRPr="00D27F1F">
        <w:tab/>
      </w:r>
      <w:r w:rsidR="00303C5A" w:rsidRPr="00D27F1F">
        <w:t>Что касается Приложения</w:t>
      </w:r>
      <w:r w:rsidRPr="00D27F1F">
        <w:t xml:space="preserve"> C </w:t>
      </w:r>
      <w:r w:rsidR="00303C5A" w:rsidRPr="00D27F1F">
        <w:t>Резолюции</w:t>
      </w:r>
      <w:r w:rsidRPr="00D27F1F">
        <w:t xml:space="preserve"> 2, </w:t>
      </w:r>
      <w:r w:rsidR="00303C5A" w:rsidRPr="00D27F1F">
        <w:t>то было также решено</w:t>
      </w:r>
      <w:r w:rsidRPr="00D27F1F">
        <w:t xml:space="preserve"> </w:t>
      </w:r>
      <w:r w:rsidR="00303C5A" w:rsidRPr="00D27F1F">
        <w:rPr>
          <w:b/>
          <w:bCs/>
        </w:rPr>
        <w:t>поручить БСЭ</w:t>
      </w:r>
      <w:r w:rsidRPr="00D27F1F">
        <w:t xml:space="preserve"> </w:t>
      </w:r>
      <w:r w:rsidR="00303C5A" w:rsidRPr="00D27F1F">
        <w:rPr>
          <w:b/>
          <w:bCs/>
        </w:rPr>
        <w:t>обновить Приложение</w:t>
      </w:r>
      <w:r w:rsidR="00303C5A" w:rsidRPr="00D27F1F">
        <w:t xml:space="preserve"> </w:t>
      </w:r>
      <w:r w:rsidRPr="00D27F1F">
        <w:rPr>
          <w:b/>
          <w:bCs/>
        </w:rPr>
        <w:t>C</w:t>
      </w:r>
      <w:r w:rsidRPr="00D27F1F">
        <w:t xml:space="preserve"> </w:t>
      </w:r>
      <w:r w:rsidR="00303C5A" w:rsidRPr="00D27F1F">
        <w:t>Резолюции</w:t>
      </w:r>
      <w:r w:rsidRPr="00D27F1F">
        <w:t xml:space="preserve"> 2, </w:t>
      </w:r>
      <w:r w:rsidR="00303C5A" w:rsidRPr="00D27F1F">
        <w:t>как это делалось на предыдущих ассамблеях</w:t>
      </w:r>
      <w:r w:rsidRPr="00D27F1F">
        <w:t>.</w:t>
      </w:r>
    </w:p>
    <w:p w14:paraId="082866DB" w14:textId="6A833562" w:rsidR="000D557F" w:rsidRPr="00D27F1F" w:rsidRDefault="000D557F" w:rsidP="00D27F1F">
      <w:pPr>
        <w:pStyle w:val="Heading2"/>
        <w:rPr>
          <w:lang w:val="ru-RU"/>
        </w:rPr>
      </w:pPr>
      <w:r w:rsidRPr="00D27F1F">
        <w:rPr>
          <w:lang w:val="ru-RU"/>
        </w:rPr>
        <w:t>2.</w:t>
      </w:r>
      <w:r w:rsidR="00456A96" w:rsidRPr="00D27F1F">
        <w:rPr>
          <w:lang w:val="ru-RU"/>
        </w:rPr>
        <w:t>2</w:t>
      </w:r>
      <w:r w:rsidRPr="00D27F1F">
        <w:rPr>
          <w:lang w:val="ru-RU"/>
        </w:rPr>
        <w:tab/>
      </w:r>
      <w:r w:rsidR="00674DC1" w:rsidRPr="00D27F1F">
        <w:rPr>
          <w:lang w:val="ru-RU"/>
        </w:rPr>
        <w:t>Индивидуальные названия, мандаты, Вопросы и т. д. исследовательских комиссий</w:t>
      </w:r>
    </w:p>
    <w:p w14:paraId="10FE937D" w14:textId="324B1E27" w:rsidR="000D557F" w:rsidRPr="00D27F1F" w:rsidRDefault="000D557F" w:rsidP="00456A96">
      <w:r w:rsidRPr="00D27F1F">
        <w:rPr>
          <w:b/>
          <w:bCs/>
        </w:rPr>
        <w:t>2.</w:t>
      </w:r>
      <w:r w:rsidR="00456A96" w:rsidRPr="00D27F1F">
        <w:rPr>
          <w:b/>
          <w:bCs/>
        </w:rPr>
        <w:t>2</w:t>
      </w:r>
      <w:r w:rsidRPr="00D27F1F">
        <w:rPr>
          <w:b/>
          <w:bCs/>
        </w:rPr>
        <w:t>.1</w:t>
      </w:r>
      <w:r w:rsidRPr="00D27F1F">
        <w:tab/>
      </w:r>
      <w:r w:rsidR="00303C5A" w:rsidRPr="00D27F1F">
        <w:t>Текст Вопросов</w:t>
      </w:r>
      <w:r w:rsidRPr="00D27F1F">
        <w:t xml:space="preserve"> </w:t>
      </w:r>
      <w:r w:rsidR="00303C5A" w:rsidRPr="00D27F1F">
        <w:t xml:space="preserve">и их </w:t>
      </w:r>
      <w:r w:rsidR="00303C5A" w:rsidRPr="00D27F1F">
        <w:rPr>
          <w:color w:val="000000"/>
        </w:rPr>
        <w:t xml:space="preserve">распределение, представленные в </w:t>
      </w:r>
      <w:r w:rsidR="002D6A40" w:rsidRPr="00D27F1F">
        <w:t>Документах</w:t>
      </w:r>
      <w:r w:rsidRPr="00D27F1F">
        <w:t xml:space="preserve"> </w:t>
      </w:r>
      <w:hyperlink r:id="rId22" w:tgtFrame="_parent" w:history="1">
        <w:r w:rsidRPr="00D27F1F">
          <w:rPr>
            <w:rStyle w:val="Hyperlink"/>
          </w:rPr>
          <w:t>2</w:t>
        </w:r>
      </w:hyperlink>
      <w:r w:rsidRPr="00D27F1F">
        <w:t xml:space="preserve">, </w:t>
      </w:r>
      <w:hyperlink r:id="rId23" w:tgtFrame="_parent" w:history="1">
        <w:r w:rsidRPr="00D27F1F">
          <w:rPr>
            <w:rStyle w:val="Hyperlink"/>
          </w:rPr>
          <w:t>4</w:t>
        </w:r>
      </w:hyperlink>
      <w:r w:rsidRPr="00D27F1F">
        <w:t xml:space="preserve">, </w:t>
      </w:r>
      <w:hyperlink r:id="rId24" w:tgtFrame="_parent" w:history="1">
        <w:r w:rsidRPr="00D27F1F">
          <w:rPr>
            <w:rStyle w:val="Hyperlink"/>
          </w:rPr>
          <w:t>6</w:t>
        </w:r>
      </w:hyperlink>
      <w:r w:rsidRPr="00D27F1F">
        <w:t xml:space="preserve">, </w:t>
      </w:r>
      <w:hyperlink r:id="rId25" w:tgtFrame="_parent" w:history="1">
        <w:r w:rsidRPr="00D27F1F">
          <w:rPr>
            <w:rStyle w:val="Hyperlink"/>
          </w:rPr>
          <w:t>8</w:t>
        </w:r>
      </w:hyperlink>
      <w:r w:rsidRPr="00D27F1F">
        <w:t xml:space="preserve">, </w:t>
      </w:r>
      <w:hyperlink r:id="rId26" w:tgtFrame="_parent" w:history="1">
        <w:r w:rsidRPr="00D27F1F">
          <w:rPr>
            <w:rStyle w:val="Hyperlink"/>
          </w:rPr>
          <w:t>10</w:t>
        </w:r>
      </w:hyperlink>
      <w:r w:rsidRPr="00D27F1F">
        <w:t xml:space="preserve">, </w:t>
      </w:r>
      <w:hyperlink r:id="rId27" w:tgtFrame="_parent" w:history="1">
        <w:r w:rsidRPr="00D27F1F">
          <w:rPr>
            <w:rStyle w:val="Hyperlink"/>
          </w:rPr>
          <w:t>12</w:t>
        </w:r>
      </w:hyperlink>
      <w:r w:rsidRPr="00D27F1F">
        <w:t xml:space="preserve">, </w:t>
      </w:r>
      <w:hyperlink r:id="rId28" w:tgtFrame="_parent" w:history="1">
        <w:r w:rsidRPr="00D27F1F">
          <w:rPr>
            <w:rStyle w:val="Hyperlink"/>
          </w:rPr>
          <w:t>14</w:t>
        </w:r>
      </w:hyperlink>
      <w:r w:rsidRPr="00D27F1F">
        <w:t xml:space="preserve">, </w:t>
      </w:r>
      <w:hyperlink r:id="rId29" w:tgtFrame="_parent" w:history="1">
        <w:r w:rsidRPr="00D27F1F">
          <w:rPr>
            <w:rStyle w:val="Hyperlink"/>
          </w:rPr>
          <w:t>16</w:t>
        </w:r>
      </w:hyperlink>
      <w:r w:rsidRPr="00D27F1F">
        <w:t xml:space="preserve">, </w:t>
      </w:r>
      <w:hyperlink r:id="rId30" w:tgtFrame="_parent" w:history="1">
        <w:r w:rsidRPr="00D27F1F">
          <w:rPr>
            <w:rStyle w:val="Hyperlink"/>
          </w:rPr>
          <w:t>18</w:t>
        </w:r>
      </w:hyperlink>
      <w:r w:rsidRPr="00D27F1F">
        <w:t xml:space="preserve">, </w:t>
      </w:r>
      <w:hyperlink r:id="rId31" w:tgtFrame="_parent" w:history="1">
        <w:r w:rsidRPr="00D27F1F">
          <w:rPr>
            <w:rStyle w:val="Hyperlink"/>
          </w:rPr>
          <w:t>20</w:t>
        </w:r>
      </w:hyperlink>
      <w:r w:rsidRPr="00D27F1F">
        <w:t xml:space="preserve">, </w:t>
      </w:r>
      <w:hyperlink r:id="rId32" w:tgtFrame="_parent" w:history="1">
        <w:r w:rsidRPr="00D27F1F">
          <w:rPr>
            <w:rStyle w:val="Hyperlink"/>
          </w:rPr>
          <w:t>22</w:t>
        </w:r>
      </w:hyperlink>
      <w:r w:rsidR="00303C5A" w:rsidRPr="00D27F1F">
        <w:t xml:space="preserve">, были согласованы Комитетом </w:t>
      </w:r>
      <w:r w:rsidRPr="00D27F1F">
        <w:t xml:space="preserve">4 </w:t>
      </w:r>
      <w:r w:rsidR="00303C5A" w:rsidRPr="00D27F1F">
        <w:t>в том виде, в каком они были представлены</w:t>
      </w:r>
      <w:r w:rsidRPr="00D27F1F">
        <w:t xml:space="preserve"> </w:t>
      </w:r>
      <w:r w:rsidR="00303C5A" w:rsidRPr="00D27F1F">
        <w:t>различными</w:t>
      </w:r>
      <w:r w:rsidRPr="00D27F1F">
        <w:t xml:space="preserve"> </w:t>
      </w:r>
      <w:r w:rsidR="00303C5A" w:rsidRPr="00D27F1F">
        <w:rPr>
          <w:color w:val="000000"/>
        </w:rPr>
        <w:t>исследовательскими комиссиями</w:t>
      </w:r>
      <w:r w:rsidRPr="00D27F1F">
        <w:t xml:space="preserve">, </w:t>
      </w:r>
      <w:r w:rsidR="00303C5A" w:rsidRPr="00D27F1F">
        <w:t>со следующими корректировками</w:t>
      </w:r>
      <w:r w:rsidRPr="00D27F1F">
        <w:t>.</w:t>
      </w:r>
    </w:p>
    <w:p w14:paraId="116CD12B" w14:textId="43D77578" w:rsidR="000D557F" w:rsidRPr="00D27F1F" w:rsidRDefault="000D557F" w:rsidP="00456A96">
      <w:r w:rsidRPr="00D27F1F">
        <w:rPr>
          <w:b/>
          <w:bCs/>
        </w:rPr>
        <w:t>2.</w:t>
      </w:r>
      <w:r w:rsidR="00456A96" w:rsidRPr="00D27F1F">
        <w:rPr>
          <w:b/>
          <w:bCs/>
        </w:rPr>
        <w:t>2</w:t>
      </w:r>
      <w:r w:rsidRPr="00D27F1F">
        <w:rPr>
          <w:b/>
          <w:bCs/>
        </w:rPr>
        <w:t>.2</w:t>
      </w:r>
      <w:r w:rsidRPr="00D27F1F">
        <w:tab/>
      </w:r>
      <w:r w:rsidR="00303C5A" w:rsidRPr="00D27F1F">
        <w:t>Текст</w:t>
      </w:r>
      <w:r w:rsidRPr="00D27F1F">
        <w:t xml:space="preserve"> </w:t>
      </w:r>
      <w:r w:rsidR="002D6A40" w:rsidRPr="00D27F1F">
        <w:t>Вопроса</w:t>
      </w:r>
      <w:r w:rsidRPr="00D27F1F">
        <w:t xml:space="preserve"> I/11 </w:t>
      </w:r>
      <w:r w:rsidR="00303C5A" w:rsidRPr="00D27F1F">
        <w:rPr>
          <w:b/>
          <w:bCs/>
        </w:rPr>
        <w:t>изменен</w:t>
      </w:r>
      <w:r w:rsidR="00303C5A" w:rsidRPr="00710928">
        <w:t>,</w:t>
      </w:r>
      <w:r w:rsidRPr="00D27F1F">
        <w:t xml:space="preserve"> </w:t>
      </w:r>
      <w:r w:rsidR="00303C5A" w:rsidRPr="00D27F1F">
        <w:t>как это представлено в</w:t>
      </w:r>
      <w:r w:rsidRPr="00D27F1F">
        <w:t xml:space="preserve"> </w:t>
      </w:r>
      <w:r w:rsidR="002D6A40" w:rsidRPr="00D27F1F">
        <w:t>Документе</w:t>
      </w:r>
      <w:r w:rsidRPr="00D27F1F">
        <w:t xml:space="preserve"> </w:t>
      </w:r>
      <w:hyperlink r:id="rId33" w:history="1">
        <w:r w:rsidRPr="00D27F1F">
          <w:rPr>
            <w:rStyle w:val="Hyperlink"/>
          </w:rPr>
          <w:t>88</w:t>
        </w:r>
      </w:hyperlink>
      <w:r w:rsidR="009C048E" w:rsidRPr="00D27F1F">
        <w:t>.</w:t>
      </w:r>
    </w:p>
    <w:p w14:paraId="16A11F49" w14:textId="267854A8" w:rsidR="000D557F" w:rsidRPr="00D27F1F" w:rsidRDefault="000D557F" w:rsidP="00456A96">
      <w:r w:rsidRPr="00D27F1F">
        <w:rPr>
          <w:b/>
          <w:bCs/>
        </w:rPr>
        <w:t>2.</w:t>
      </w:r>
      <w:r w:rsidR="00456A96" w:rsidRPr="00D27F1F">
        <w:rPr>
          <w:b/>
          <w:bCs/>
        </w:rPr>
        <w:t>2</w:t>
      </w:r>
      <w:r w:rsidRPr="00D27F1F">
        <w:rPr>
          <w:b/>
          <w:bCs/>
        </w:rPr>
        <w:t>.3</w:t>
      </w:r>
      <w:r w:rsidRPr="00D27F1F">
        <w:tab/>
      </w:r>
      <w:r w:rsidR="002D6A40" w:rsidRPr="00D27F1F">
        <w:t>Вопрос</w:t>
      </w:r>
      <w:r w:rsidRPr="00D27F1F">
        <w:t xml:space="preserve"> D/2 (</w:t>
      </w:r>
      <w:r w:rsidR="002D6A40" w:rsidRPr="00D27F1F">
        <w:t xml:space="preserve">бывший Вопрос </w:t>
      </w:r>
      <w:r w:rsidRPr="00D27F1F">
        <w:t xml:space="preserve">4/2) </w:t>
      </w:r>
      <w:r w:rsidR="00303C5A" w:rsidRPr="00D27F1F">
        <w:rPr>
          <w:b/>
          <w:bCs/>
        </w:rPr>
        <w:t>передан</w:t>
      </w:r>
      <w:r w:rsidR="004C2ED4" w:rsidRPr="00D27F1F">
        <w:t xml:space="preserve"> ИК</w:t>
      </w:r>
      <w:r w:rsidRPr="00D27F1F">
        <w:t>16</w:t>
      </w:r>
      <w:r w:rsidR="00BE6DF9" w:rsidRPr="00D27F1F">
        <w:t>,</w:t>
      </w:r>
      <w:r w:rsidRPr="00D27F1F">
        <w:t xml:space="preserve"> </w:t>
      </w:r>
      <w:r w:rsidR="00BE6DF9" w:rsidRPr="00D27F1F">
        <w:t>как отдельный Вопрос</w:t>
      </w:r>
      <w:r w:rsidRPr="00D27F1F">
        <w:t>.</w:t>
      </w:r>
    </w:p>
    <w:p w14:paraId="3E3A03FE" w14:textId="5218AD6D" w:rsidR="000D557F" w:rsidRPr="00D27F1F" w:rsidRDefault="000D557F" w:rsidP="00456A96">
      <w:r w:rsidRPr="00D27F1F">
        <w:rPr>
          <w:b/>
          <w:bCs/>
        </w:rPr>
        <w:t>2.</w:t>
      </w:r>
      <w:r w:rsidR="00456A96" w:rsidRPr="00D27F1F">
        <w:rPr>
          <w:b/>
          <w:bCs/>
        </w:rPr>
        <w:t>2</w:t>
      </w:r>
      <w:r w:rsidRPr="00D27F1F">
        <w:rPr>
          <w:b/>
          <w:bCs/>
        </w:rPr>
        <w:t>.4</w:t>
      </w:r>
      <w:r w:rsidRPr="00D27F1F">
        <w:tab/>
      </w:r>
      <w:r w:rsidR="002D6A40" w:rsidRPr="00D27F1F">
        <w:t>Вопрос</w:t>
      </w:r>
      <w:r w:rsidRPr="00D27F1F">
        <w:t xml:space="preserve"> I/9 (</w:t>
      </w:r>
      <w:r w:rsidR="002D6A40" w:rsidRPr="00D27F1F">
        <w:t xml:space="preserve">бывший Вопрос </w:t>
      </w:r>
      <w:r w:rsidRPr="00D27F1F">
        <w:t xml:space="preserve">9/9) </w:t>
      </w:r>
      <w:r w:rsidR="00BE6DF9" w:rsidRPr="00D27F1F">
        <w:rPr>
          <w:b/>
          <w:bCs/>
        </w:rPr>
        <w:t>передан</w:t>
      </w:r>
      <w:r w:rsidR="00BE6DF9" w:rsidRPr="00D27F1F">
        <w:t xml:space="preserve"> </w:t>
      </w:r>
      <w:r w:rsidR="004C2ED4" w:rsidRPr="00D27F1F">
        <w:t>ИК</w:t>
      </w:r>
      <w:r w:rsidRPr="00D27F1F">
        <w:t>15.</w:t>
      </w:r>
    </w:p>
    <w:p w14:paraId="52B80442" w14:textId="0B2372D8" w:rsidR="000D557F" w:rsidRPr="00D27F1F" w:rsidRDefault="000D557F" w:rsidP="00456A96">
      <w:r w:rsidRPr="00D27F1F">
        <w:rPr>
          <w:b/>
          <w:bCs/>
        </w:rPr>
        <w:t>2.</w:t>
      </w:r>
      <w:r w:rsidR="00456A96" w:rsidRPr="00D27F1F">
        <w:rPr>
          <w:b/>
          <w:bCs/>
        </w:rPr>
        <w:t>2</w:t>
      </w:r>
      <w:r w:rsidRPr="00D27F1F">
        <w:rPr>
          <w:b/>
          <w:bCs/>
        </w:rPr>
        <w:t>.5</w:t>
      </w:r>
      <w:r w:rsidRPr="00D27F1F">
        <w:tab/>
      </w:r>
      <w:r w:rsidR="002D6A40" w:rsidRPr="00D27F1F">
        <w:t>Вопросы</w:t>
      </w:r>
      <w:r w:rsidRPr="00D27F1F">
        <w:t xml:space="preserve"> </w:t>
      </w:r>
      <w:r w:rsidRPr="00D27F1F">
        <w:rPr>
          <w:bCs/>
          <w:szCs w:val="22"/>
        </w:rPr>
        <w:t>B/</w:t>
      </w:r>
      <w:r w:rsidRPr="00D27F1F">
        <w:t>9 (</w:t>
      </w:r>
      <w:r w:rsidR="002D6A40" w:rsidRPr="00D27F1F">
        <w:t xml:space="preserve">бывший Вопрос </w:t>
      </w:r>
      <w:r w:rsidRPr="00D27F1F">
        <w:t xml:space="preserve">2/9) </w:t>
      </w:r>
      <w:r w:rsidR="002D6A40" w:rsidRPr="00D27F1F">
        <w:t>и</w:t>
      </w:r>
      <w:r w:rsidRPr="00D27F1F">
        <w:t xml:space="preserve"> L/9 (</w:t>
      </w:r>
      <w:r w:rsidR="002D6A40" w:rsidRPr="00D27F1F">
        <w:t xml:space="preserve">бывший Вопрос </w:t>
      </w:r>
      <w:r w:rsidRPr="00D27F1F">
        <w:t xml:space="preserve">12/9) </w:t>
      </w:r>
      <w:r w:rsidR="00BE6DF9" w:rsidRPr="00D27F1F">
        <w:rPr>
          <w:b/>
          <w:bCs/>
        </w:rPr>
        <w:t>переданы</w:t>
      </w:r>
      <w:r w:rsidR="002D6A40" w:rsidRPr="00D27F1F">
        <w:t xml:space="preserve"> ИК</w:t>
      </w:r>
      <w:r w:rsidRPr="00D27F1F">
        <w:t>12.</w:t>
      </w:r>
    </w:p>
    <w:p w14:paraId="788841C6" w14:textId="0AA97ECF" w:rsidR="000D557F" w:rsidRPr="00D27F1F" w:rsidRDefault="000D557F" w:rsidP="00710928">
      <w:r w:rsidRPr="00D27F1F">
        <w:rPr>
          <w:b/>
          <w:bCs/>
        </w:rPr>
        <w:t>2.</w:t>
      </w:r>
      <w:r w:rsidR="00456A96" w:rsidRPr="00D27F1F">
        <w:rPr>
          <w:b/>
          <w:bCs/>
        </w:rPr>
        <w:t>2</w:t>
      </w:r>
      <w:r w:rsidRPr="00D27F1F">
        <w:rPr>
          <w:b/>
          <w:bCs/>
        </w:rPr>
        <w:t>.6</w:t>
      </w:r>
      <w:r w:rsidRPr="00D27F1F">
        <w:rPr>
          <w:b/>
          <w:bCs/>
        </w:rPr>
        <w:tab/>
      </w:r>
      <w:r w:rsidR="00BE6DF9" w:rsidRPr="00D27F1F">
        <w:t>После обсуждений</w:t>
      </w:r>
      <w:r w:rsidR="009C048E" w:rsidRPr="00D27F1F">
        <w:t xml:space="preserve"> </w:t>
      </w:r>
      <w:r w:rsidR="00BE6DF9" w:rsidRPr="00D27F1F">
        <w:rPr>
          <w:color w:val="000000"/>
        </w:rPr>
        <w:t>специальной группы по вопросам ИК20</w:t>
      </w:r>
      <w:r w:rsidRPr="00D27F1F">
        <w:t xml:space="preserve"> </w:t>
      </w:r>
      <w:r w:rsidR="00BE6DF9" w:rsidRPr="00D27F1F">
        <w:rPr>
          <w:b/>
          <w:bCs/>
        </w:rPr>
        <w:t>никаких дополнительных изменений</w:t>
      </w:r>
      <w:r w:rsidRPr="00D27F1F">
        <w:t xml:space="preserve"> </w:t>
      </w:r>
      <w:r w:rsidR="00BE6DF9" w:rsidRPr="00D27F1F">
        <w:t xml:space="preserve">к тексту Вопросов </w:t>
      </w:r>
      <w:r w:rsidR="009C048E" w:rsidRPr="00D27F1F">
        <w:t>ИК</w:t>
      </w:r>
      <w:r w:rsidRPr="00D27F1F">
        <w:t xml:space="preserve">20 </w:t>
      </w:r>
      <w:r w:rsidR="00BE6DF9" w:rsidRPr="00D27F1F">
        <w:t>в</w:t>
      </w:r>
      <w:r w:rsidRPr="00D27F1F">
        <w:t xml:space="preserve"> </w:t>
      </w:r>
      <w:r w:rsidR="009C048E" w:rsidRPr="00D27F1F">
        <w:t>Документе</w:t>
      </w:r>
      <w:r w:rsidRPr="00D27F1F">
        <w:t xml:space="preserve"> </w:t>
      </w:r>
      <w:hyperlink r:id="rId34" w:tgtFrame="_parent" w:history="1">
        <w:r w:rsidRPr="00D27F1F">
          <w:rPr>
            <w:rStyle w:val="Hyperlink"/>
          </w:rPr>
          <w:t>22</w:t>
        </w:r>
      </w:hyperlink>
      <w:r w:rsidR="00BE6DF9" w:rsidRPr="00D27F1F">
        <w:t xml:space="preserve"> выявлено не было</w:t>
      </w:r>
      <w:r w:rsidRPr="00D27F1F">
        <w:t xml:space="preserve"> </w:t>
      </w:r>
      <w:r w:rsidR="00BE6DF9" w:rsidRPr="00D27F1F">
        <w:t>благодаря соглашениям,</w:t>
      </w:r>
      <w:r w:rsidR="009C048E" w:rsidRPr="00D27F1F">
        <w:t xml:space="preserve"> </w:t>
      </w:r>
      <w:r w:rsidR="00BE6DF9" w:rsidRPr="00D27F1F">
        <w:t>достигнутым</w:t>
      </w:r>
      <w:r w:rsidR="009C048E" w:rsidRPr="00D27F1F">
        <w:t xml:space="preserve"> </w:t>
      </w:r>
      <w:r w:rsidR="00BE6DF9" w:rsidRPr="00D27F1F">
        <w:t>в отношении изменений</w:t>
      </w:r>
      <w:r w:rsidR="009C048E" w:rsidRPr="00D27F1F">
        <w:t xml:space="preserve"> </w:t>
      </w:r>
      <w:r w:rsidR="00BE6DF9" w:rsidRPr="00D27F1F">
        <w:t>в мандате</w:t>
      </w:r>
      <w:r w:rsidR="009C048E" w:rsidRPr="00D27F1F">
        <w:t xml:space="preserve"> ИК</w:t>
      </w:r>
      <w:r w:rsidRPr="00D27F1F">
        <w:t xml:space="preserve">20 </w:t>
      </w:r>
      <w:r w:rsidR="00BE6DF9" w:rsidRPr="00D27F1F">
        <w:t>в самой Резолюции</w:t>
      </w:r>
      <w:r w:rsidRPr="00D27F1F">
        <w:t xml:space="preserve"> 2.</w:t>
      </w:r>
    </w:p>
    <w:p w14:paraId="1E50350E" w14:textId="47B1185A" w:rsidR="000D557F" w:rsidRPr="00D27F1F" w:rsidRDefault="00D27F1F" w:rsidP="00D27F1F">
      <w:pPr>
        <w:pStyle w:val="Heading3"/>
        <w:rPr>
          <w:lang w:val="ru-RU"/>
        </w:rPr>
      </w:pPr>
      <w:r w:rsidRPr="00D27F1F">
        <w:rPr>
          <w:lang w:val="ru-RU"/>
        </w:rPr>
        <w:t>2.2</w:t>
      </w:r>
      <w:r w:rsidR="000D557F" w:rsidRPr="00D27F1F">
        <w:rPr>
          <w:lang w:val="ru-RU"/>
        </w:rPr>
        <w:t>.7</w:t>
      </w:r>
      <w:r w:rsidR="000D557F" w:rsidRPr="00D27F1F">
        <w:rPr>
          <w:lang w:val="ru-RU"/>
        </w:rPr>
        <w:tab/>
      </w:r>
      <w:r w:rsidR="00BE6DF9" w:rsidRPr="00D27F1F">
        <w:rPr>
          <w:lang w:val="ru-RU"/>
        </w:rPr>
        <w:t>Предлагаемые новые Вопросы</w:t>
      </w:r>
    </w:p>
    <w:p w14:paraId="061011C3" w14:textId="07C2B3F4" w:rsidR="000D557F" w:rsidRPr="00D27F1F" w:rsidRDefault="000D557F" w:rsidP="00092BCB">
      <w:r w:rsidRPr="00D27F1F">
        <w:rPr>
          <w:i/>
          <w:iCs/>
        </w:rPr>
        <w:t>a)</w:t>
      </w:r>
      <w:r w:rsidRPr="00D27F1F">
        <w:tab/>
      </w:r>
      <w:r w:rsidR="00092BCB" w:rsidRPr="00D27F1F">
        <w:t>Бангладеш</w:t>
      </w:r>
      <w:r w:rsidRPr="00D27F1F">
        <w:t xml:space="preserve"> </w:t>
      </w:r>
      <w:r w:rsidR="00092BCB" w:rsidRPr="00D27F1F">
        <w:rPr>
          <w:b/>
          <w:bCs/>
        </w:rPr>
        <w:t>предлагается представить</w:t>
      </w:r>
      <w:r w:rsidR="00674DC1" w:rsidRPr="00D27F1F">
        <w:rPr>
          <w:b/>
          <w:bCs/>
        </w:rPr>
        <w:t xml:space="preserve"> ИК</w:t>
      </w:r>
      <w:r w:rsidRPr="00D27F1F">
        <w:rPr>
          <w:b/>
          <w:bCs/>
        </w:rPr>
        <w:t xml:space="preserve">3 </w:t>
      </w:r>
      <w:r w:rsidR="00092BCB" w:rsidRPr="00D27F1F">
        <w:t>свой предлагаемый новый Вопрос</w:t>
      </w:r>
      <w:r w:rsidRPr="00D27F1F">
        <w:t xml:space="preserve"> "</w:t>
      </w:r>
      <w:r w:rsidR="00674DC1" w:rsidRPr="00D27F1F">
        <w:t>Политические и регуляторные аспекты качества обслуживания (</w:t>
      </w:r>
      <w:proofErr w:type="spellStart"/>
      <w:r w:rsidR="00674DC1" w:rsidRPr="00D27F1F">
        <w:t>QoS</w:t>
      </w:r>
      <w:proofErr w:type="spellEnd"/>
      <w:r w:rsidR="00674DC1" w:rsidRPr="00D27F1F">
        <w:t>) и оценки пользователем качества услуг (</w:t>
      </w:r>
      <w:proofErr w:type="spellStart"/>
      <w:r w:rsidR="00674DC1" w:rsidRPr="00D27F1F">
        <w:t>QoE</w:t>
      </w:r>
      <w:proofErr w:type="spellEnd"/>
      <w:r w:rsidR="00674DC1" w:rsidRPr="00D27F1F">
        <w:t>)</w:t>
      </w:r>
      <w:r w:rsidRPr="00D27F1F">
        <w:t>"</w:t>
      </w:r>
      <w:r w:rsidR="00092BCB" w:rsidRPr="00D27F1F">
        <w:t>,</w:t>
      </w:r>
      <w:r w:rsidRPr="00D27F1F">
        <w:t xml:space="preserve"> </w:t>
      </w:r>
      <w:r w:rsidR="00092BCB" w:rsidRPr="00D27F1F">
        <w:t>содержащийся в документе</w:t>
      </w:r>
      <w:r w:rsidRPr="00D27F1F">
        <w:t xml:space="preserve"> BGD/</w:t>
      </w:r>
      <w:hyperlink r:id="rId35" w:history="1">
        <w:r w:rsidRPr="00D27F1F">
          <w:rPr>
            <w:rStyle w:val="Hyperlink"/>
          </w:rPr>
          <w:t>52</w:t>
        </w:r>
      </w:hyperlink>
      <w:r w:rsidR="00092BCB" w:rsidRPr="00D27F1F">
        <w:t>, на первом собрании</w:t>
      </w:r>
      <w:r w:rsidRPr="00D27F1F">
        <w:t xml:space="preserve"> </w:t>
      </w:r>
      <w:r w:rsidR="00092BCB" w:rsidRPr="00D27F1F">
        <w:t>в новом исследовательском периоде</w:t>
      </w:r>
      <w:r w:rsidRPr="00D27F1F">
        <w:t>.</w:t>
      </w:r>
    </w:p>
    <w:p w14:paraId="318617BE" w14:textId="2C0E5608" w:rsidR="000D557F" w:rsidRPr="00D27F1F" w:rsidRDefault="000D557F" w:rsidP="009E086A">
      <w:r w:rsidRPr="00D27F1F">
        <w:rPr>
          <w:i/>
          <w:iCs/>
        </w:rPr>
        <w:t>b)</w:t>
      </w:r>
      <w:r w:rsidRPr="00D27F1F">
        <w:tab/>
      </w:r>
      <w:r w:rsidR="00092BCB" w:rsidRPr="00D27F1F">
        <w:t>Вопрос о предлагаемых двух новых Вопросах,</w:t>
      </w:r>
      <w:r w:rsidRPr="00D27F1F">
        <w:t xml:space="preserve"> </w:t>
      </w:r>
      <w:r w:rsidR="00092BCB" w:rsidRPr="00D27F1F">
        <w:t>предложенный в</w:t>
      </w:r>
      <w:r w:rsidRPr="00D27F1F">
        <w:t xml:space="preserve"> </w:t>
      </w:r>
      <w:r w:rsidR="009C048E" w:rsidRPr="00D27F1F">
        <w:rPr>
          <w:rFonts w:eastAsia="SimSun"/>
        </w:rPr>
        <w:t>Документе</w:t>
      </w:r>
      <w:r w:rsidRPr="00D27F1F">
        <w:rPr>
          <w:rFonts w:eastAsia="SimSun"/>
        </w:rPr>
        <w:t xml:space="preserve"> </w:t>
      </w:r>
      <w:hyperlink r:id="rId36" w:tgtFrame="_parent" w:history="1">
        <w:r w:rsidRPr="00D27F1F">
          <w:rPr>
            <w:rStyle w:val="Hyperlink"/>
            <w:rFonts w:eastAsia="SimSun"/>
          </w:rPr>
          <w:t>43</w:t>
        </w:r>
        <w:r w:rsidR="002D6A40" w:rsidRPr="00D27F1F">
          <w:rPr>
            <w:rStyle w:val="Hyperlink"/>
            <w:rFonts w:eastAsia="SimSun"/>
          </w:rPr>
          <w:t>(Add.</w:t>
        </w:r>
        <w:r w:rsidRPr="00D27F1F">
          <w:rPr>
            <w:rStyle w:val="Hyperlink"/>
            <w:rFonts w:eastAsia="SimSun"/>
          </w:rPr>
          <w:t>32</w:t>
        </w:r>
      </w:hyperlink>
      <w:r w:rsidR="002D6A40" w:rsidRPr="00D27F1F">
        <w:rPr>
          <w:rStyle w:val="Hyperlink"/>
          <w:rFonts w:eastAsia="SimSun"/>
        </w:rPr>
        <w:t>)</w:t>
      </w:r>
      <w:r w:rsidR="002D6A40" w:rsidRPr="00D27F1F">
        <w:t xml:space="preserve"> (</w:t>
      </w:r>
      <w:r w:rsidR="009C048E" w:rsidRPr="00D27F1F">
        <w:t>Вопрос </w:t>
      </w:r>
      <w:r w:rsidRPr="00D27F1F">
        <w:t xml:space="preserve">2/20 </w:t>
      </w:r>
      <w:r w:rsidR="002D6A40" w:rsidRPr="00D27F1F">
        <w:t xml:space="preserve">и Вопрос </w:t>
      </w:r>
      <w:r w:rsidRPr="00D27F1F">
        <w:t>3/20)</w:t>
      </w:r>
      <w:r w:rsidR="00092BCB" w:rsidRPr="00D27F1F">
        <w:t>,</w:t>
      </w:r>
      <w:r w:rsidRPr="00D27F1F">
        <w:t xml:space="preserve"> </w:t>
      </w:r>
      <w:r w:rsidR="00092BCB" w:rsidRPr="00D27F1F">
        <w:t>не был рассмотрен в</w:t>
      </w:r>
      <w:r w:rsidRPr="00D27F1F">
        <w:t xml:space="preserve"> </w:t>
      </w:r>
      <w:r w:rsidR="00092BCB" w:rsidRPr="00D27F1F">
        <w:t xml:space="preserve">Комитете </w:t>
      </w:r>
      <w:r w:rsidRPr="00D27F1F">
        <w:t xml:space="preserve">4 </w:t>
      </w:r>
      <w:r w:rsidR="00092BCB" w:rsidRPr="00D27F1F">
        <w:t>и передается пленарному заседанию</w:t>
      </w:r>
      <w:r w:rsidRPr="00D27F1F">
        <w:t xml:space="preserve">. </w:t>
      </w:r>
      <w:r w:rsidR="00092BCB" w:rsidRPr="00D27F1F">
        <w:t>Председатель предлагает</w:t>
      </w:r>
      <w:r w:rsidRPr="00D27F1F">
        <w:t xml:space="preserve">, </w:t>
      </w:r>
      <w:r w:rsidR="00092BCB" w:rsidRPr="00D27F1F">
        <w:t>руководствуясь установившейся практикой предыдущих ВАСЭ</w:t>
      </w:r>
      <w:r w:rsidRPr="00D27F1F">
        <w:t xml:space="preserve">, </w:t>
      </w:r>
      <w:r w:rsidR="00092BCB" w:rsidRPr="00D27F1F">
        <w:t>передать этот вопрос соответствующей исследовательской коми</w:t>
      </w:r>
      <w:bookmarkStart w:id="0" w:name="_GoBack"/>
      <w:bookmarkEnd w:id="0"/>
      <w:r w:rsidR="00092BCB" w:rsidRPr="00D27F1F">
        <w:t>ссии</w:t>
      </w:r>
      <w:r w:rsidRPr="00D27F1F">
        <w:t xml:space="preserve"> </w:t>
      </w:r>
      <w:r w:rsidR="00710928">
        <w:rPr>
          <w:color w:val="000000"/>
        </w:rPr>
        <w:t>в соответствии с</w:t>
      </w:r>
      <w:r w:rsidR="00C75623" w:rsidRPr="00D27F1F">
        <w:rPr>
          <w:color w:val="000000"/>
        </w:rPr>
        <w:t xml:space="preserve"> процедурой обработки предложения </w:t>
      </w:r>
      <w:r w:rsidR="00C75623" w:rsidRPr="00D27F1F">
        <w:t>в</w:t>
      </w:r>
      <w:r w:rsidRPr="00D27F1F">
        <w:t xml:space="preserve"> </w:t>
      </w:r>
      <w:r w:rsidR="002D6A40" w:rsidRPr="00D27F1F">
        <w:t>Документе</w:t>
      </w:r>
      <w:r w:rsidRPr="00D27F1F">
        <w:t xml:space="preserve"> </w:t>
      </w:r>
      <w:hyperlink r:id="rId37" w:history="1">
        <w:r w:rsidRPr="00D27F1F">
          <w:rPr>
            <w:rStyle w:val="Hyperlink"/>
          </w:rPr>
          <w:t>52</w:t>
        </w:r>
      </w:hyperlink>
      <w:r w:rsidRPr="00D27F1F">
        <w:t xml:space="preserve"> (</w:t>
      </w:r>
      <w:r w:rsidR="002D6A40" w:rsidRPr="00D27F1F">
        <w:t>Бангладеш</w:t>
      </w:r>
      <w:r w:rsidRPr="00D27F1F">
        <w:t xml:space="preserve">), </w:t>
      </w:r>
      <w:r w:rsidR="00C75623" w:rsidRPr="00D27F1F">
        <w:t>см. предыдущий пункт</w:t>
      </w:r>
      <w:r w:rsidRPr="00D27F1F">
        <w:t>.</w:t>
      </w:r>
    </w:p>
    <w:p w14:paraId="0049ACD1" w14:textId="3D6BB56C" w:rsidR="000D557F" w:rsidRPr="00D27F1F" w:rsidRDefault="000D557F" w:rsidP="00C75623">
      <w:pPr>
        <w:pStyle w:val="Heading1"/>
        <w:rPr>
          <w:lang w:val="ru-RU"/>
        </w:rPr>
      </w:pPr>
      <w:r w:rsidRPr="00D27F1F">
        <w:rPr>
          <w:lang w:val="ru-RU"/>
        </w:rPr>
        <w:t>3</w:t>
      </w:r>
      <w:r w:rsidRPr="00D27F1F">
        <w:rPr>
          <w:lang w:val="ru-RU"/>
        </w:rPr>
        <w:tab/>
      </w:r>
      <w:r w:rsidR="00674DC1" w:rsidRPr="00D27F1F">
        <w:rPr>
          <w:lang w:val="ru-RU"/>
        </w:rPr>
        <w:t xml:space="preserve">Меры в отношении Резолюций, </w:t>
      </w:r>
      <w:r w:rsidR="00674DC1" w:rsidRPr="00D27F1F">
        <w:rPr>
          <w:rFonts w:asciiTheme="majorBidi" w:hAnsiTheme="majorBidi" w:cstheme="majorBidi"/>
          <w:lang w:val="ru-RU"/>
        </w:rPr>
        <w:t>согласованны</w:t>
      </w:r>
      <w:r w:rsidR="00C75623" w:rsidRPr="00D27F1F">
        <w:rPr>
          <w:rFonts w:asciiTheme="majorBidi" w:hAnsiTheme="majorBidi" w:cstheme="majorBidi"/>
          <w:lang w:val="ru-RU"/>
        </w:rPr>
        <w:t>х</w:t>
      </w:r>
      <w:r w:rsidR="00674DC1" w:rsidRPr="00D27F1F">
        <w:rPr>
          <w:rFonts w:asciiTheme="majorBidi" w:hAnsiTheme="majorBidi" w:cstheme="majorBidi"/>
          <w:lang w:val="ru-RU"/>
        </w:rPr>
        <w:t xml:space="preserve"> на уровне </w:t>
      </w:r>
      <w:r w:rsidR="00C75623" w:rsidRPr="00D27F1F">
        <w:rPr>
          <w:rFonts w:asciiTheme="majorBidi" w:hAnsiTheme="majorBidi" w:cstheme="majorBidi"/>
          <w:lang w:val="ru-RU"/>
        </w:rPr>
        <w:t>Комитета</w:t>
      </w:r>
      <w:r w:rsidR="00674DC1" w:rsidRPr="00D27F1F">
        <w:rPr>
          <w:lang w:val="ru-RU"/>
        </w:rPr>
        <w:t xml:space="preserve"> 4</w:t>
      </w:r>
    </w:p>
    <w:p w14:paraId="25778AC5" w14:textId="58A438B0" w:rsidR="000D557F" w:rsidRPr="00D27F1F" w:rsidRDefault="000D557F" w:rsidP="00674DC1">
      <w:pPr>
        <w:pStyle w:val="Heading2"/>
        <w:rPr>
          <w:lang w:val="ru-RU"/>
        </w:rPr>
      </w:pPr>
      <w:r w:rsidRPr="00D27F1F">
        <w:rPr>
          <w:lang w:val="ru-RU"/>
        </w:rPr>
        <w:t>3.1</w:t>
      </w:r>
      <w:r w:rsidRPr="00D27F1F">
        <w:rPr>
          <w:lang w:val="ru-RU"/>
        </w:rPr>
        <w:tab/>
      </w:r>
      <w:r w:rsidR="00674DC1" w:rsidRPr="00D27F1F">
        <w:rPr>
          <w:lang w:val="ru-RU"/>
        </w:rPr>
        <w:t>Согласованные пересмотренные Резолюции</w:t>
      </w:r>
    </w:p>
    <w:p w14:paraId="76136DEC" w14:textId="77777777" w:rsidR="000D557F" w:rsidRPr="00D27F1F" w:rsidRDefault="000D557F" w:rsidP="000D557F">
      <w:pPr>
        <w:rPr>
          <w:highlight w:val="yellow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501"/>
        <w:gridCol w:w="6195"/>
        <w:gridCol w:w="1913"/>
      </w:tblGrid>
      <w:tr w:rsidR="000D557F" w:rsidRPr="00D27F1F" w14:paraId="1AC00B61" w14:textId="77777777" w:rsidTr="00D27F1F">
        <w:trPr>
          <w:tblHeader/>
          <w:jc w:val="center"/>
        </w:trPr>
        <w:tc>
          <w:tcPr>
            <w:tcW w:w="1501" w:type="dxa"/>
            <w:shd w:val="clear" w:color="auto" w:fill="auto"/>
          </w:tcPr>
          <w:p w14:paraId="626CF476" w14:textId="3F2F47F7" w:rsidR="000D557F" w:rsidRPr="00D27F1F" w:rsidRDefault="000D557F" w:rsidP="00343CAE">
            <w:pPr>
              <w:pStyle w:val="Tablehead"/>
              <w:rPr>
                <w:lang w:val="ru-RU"/>
              </w:rPr>
            </w:pPr>
            <w:r w:rsidRPr="00D27F1F">
              <w:rPr>
                <w:lang w:val="ru-RU"/>
              </w:rPr>
              <w:t>Номер</w:t>
            </w:r>
          </w:p>
        </w:tc>
        <w:tc>
          <w:tcPr>
            <w:tcW w:w="6195" w:type="dxa"/>
            <w:shd w:val="clear" w:color="auto" w:fill="auto"/>
          </w:tcPr>
          <w:p w14:paraId="08EB4B48" w14:textId="7C3F7B68" w:rsidR="000D557F" w:rsidRPr="00D27F1F" w:rsidRDefault="002D6A40" w:rsidP="00343CAE">
            <w:pPr>
              <w:pStyle w:val="Tablehead"/>
              <w:rPr>
                <w:lang w:val="ru-RU"/>
              </w:rPr>
            </w:pPr>
            <w:r w:rsidRPr="00D27F1F">
              <w:rPr>
                <w:lang w:val="ru-RU"/>
              </w:rPr>
              <w:t>Название</w:t>
            </w:r>
          </w:p>
        </w:tc>
        <w:tc>
          <w:tcPr>
            <w:tcW w:w="1913" w:type="dxa"/>
            <w:shd w:val="clear" w:color="auto" w:fill="auto"/>
          </w:tcPr>
          <w:p w14:paraId="45B3B8A9" w14:textId="55322EE7" w:rsidR="000D557F" w:rsidRPr="00D27F1F" w:rsidRDefault="00C75623" w:rsidP="00343CAE">
            <w:pPr>
              <w:pStyle w:val="Tablehead"/>
              <w:rPr>
                <w:lang w:val="ru-RU"/>
              </w:rPr>
            </w:pPr>
            <w:r w:rsidRPr="00D27F1F">
              <w:rPr>
                <w:lang w:val="ru-RU"/>
              </w:rPr>
              <w:t>Ссылка</w:t>
            </w:r>
          </w:p>
        </w:tc>
      </w:tr>
      <w:tr w:rsidR="000D557F" w:rsidRPr="00D27F1F" w14:paraId="3E38B4F1" w14:textId="77777777" w:rsidTr="00D27F1F">
        <w:trPr>
          <w:jc w:val="center"/>
        </w:trPr>
        <w:tc>
          <w:tcPr>
            <w:tcW w:w="1501" w:type="dxa"/>
            <w:shd w:val="clear" w:color="auto" w:fill="auto"/>
          </w:tcPr>
          <w:p w14:paraId="548155DD" w14:textId="77777777" w:rsidR="000D557F" w:rsidRPr="00D27F1F" w:rsidRDefault="000D557F" w:rsidP="00343CAE">
            <w:pPr>
              <w:pStyle w:val="Tabletext"/>
              <w:jc w:val="center"/>
            </w:pPr>
            <w:r w:rsidRPr="00D27F1F">
              <w:t>2</w:t>
            </w:r>
          </w:p>
        </w:tc>
        <w:tc>
          <w:tcPr>
            <w:tcW w:w="6195" w:type="dxa"/>
            <w:shd w:val="clear" w:color="auto" w:fill="auto"/>
          </w:tcPr>
          <w:p w14:paraId="00C7E006" w14:textId="71CEA5B2" w:rsidR="000D557F" w:rsidRPr="00D27F1F" w:rsidRDefault="00EE50E7" w:rsidP="00EE50E7">
            <w:pPr>
              <w:pStyle w:val="Tabletext"/>
            </w:pPr>
            <w:r w:rsidRPr="00D27F1F">
              <w:t>Сфера ответственности и мандаты исследовательских комиссий Сектора стандартизации электросвязи МСЭ</w:t>
            </w:r>
          </w:p>
        </w:tc>
        <w:tc>
          <w:tcPr>
            <w:tcW w:w="1913" w:type="dxa"/>
            <w:shd w:val="clear" w:color="auto" w:fill="auto"/>
          </w:tcPr>
          <w:p w14:paraId="0EE9E667" w14:textId="77777777" w:rsidR="000D557F" w:rsidRPr="00D27F1F" w:rsidRDefault="00077083" w:rsidP="00343CAE">
            <w:pPr>
              <w:pStyle w:val="Tabletext"/>
              <w:jc w:val="center"/>
            </w:pPr>
            <w:hyperlink r:id="rId38" w:history="1">
              <w:r w:rsidR="000D557F" w:rsidRPr="00D27F1F">
                <w:rPr>
                  <w:rStyle w:val="Hyperlink"/>
                </w:rPr>
                <w:t>118</w:t>
              </w:r>
            </w:hyperlink>
          </w:p>
        </w:tc>
      </w:tr>
      <w:tr w:rsidR="000D557F" w:rsidRPr="00D27F1F" w14:paraId="2BF52CC3" w14:textId="77777777" w:rsidTr="00D27F1F">
        <w:trPr>
          <w:jc w:val="center"/>
        </w:trPr>
        <w:tc>
          <w:tcPr>
            <w:tcW w:w="1501" w:type="dxa"/>
            <w:shd w:val="clear" w:color="auto" w:fill="auto"/>
          </w:tcPr>
          <w:p w14:paraId="20825762" w14:textId="77777777" w:rsidR="000D557F" w:rsidRPr="00D27F1F" w:rsidRDefault="000D557F" w:rsidP="00343CAE">
            <w:pPr>
              <w:pStyle w:val="Tabletext"/>
              <w:jc w:val="center"/>
            </w:pPr>
            <w:r w:rsidRPr="00D27F1F">
              <w:t>20</w:t>
            </w:r>
          </w:p>
        </w:tc>
        <w:tc>
          <w:tcPr>
            <w:tcW w:w="6195" w:type="dxa"/>
            <w:shd w:val="clear" w:color="auto" w:fill="auto"/>
          </w:tcPr>
          <w:p w14:paraId="435F13E2" w14:textId="49665515" w:rsidR="000D557F" w:rsidRPr="00D27F1F" w:rsidRDefault="00EE50E7" w:rsidP="00EE50E7">
            <w:pPr>
              <w:pStyle w:val="Tabletext"/>
            </w:pPr>
            <w:bookmarkStart w:id="1" w:name="_Toc349120770"/>
            <w:r w:rsidRPr="00D27F1F">
              <w:t>Процедуры для распределения и управления международными ресурсами нумерации, наименован</w:t>
            </w:r>
            <w:r w:rsidR="003D1A2C">
              <w:t>ия, адресации и идентификации в </w:t>
            </w:r>
            <w:r w:rsidRPr="00D27F1F">
              <w:t>области электросвязи</w:t>
            </w:r>
            <w:bookmarkEnd w:id="1"/>
          </w:p>
        </w:tc>
        <w:tc>
          <w:tcPr>
            <w:tcW w:w="1913" w:type="dxa"/>
            <w:shd w:val="clear" w:color="auto" w:fill="auto"/>
          </w:tcPr>
          <w:p w14:paraId="318A914E" w14:textId="77777777" w:rsidR="000D557F" w:rsidRPr="00D27F1F" w:rsidRDefault="00077083" w:rsidP="00343CAE">
            <w:pPr>
              <w:pStyle w:val="Tabletext"/>
              <w:jc w:val="center"/>
            </w:pPr>
            <w:hyperlink r:id="rId39" w:history="1">
              <w:r w:rsidR="000D557F" w:rsidRPr="00D27F1F">
                <w:rPr>
                  <w:rStyle w:val="Hyperlink"/>
                </w:rPr>
                <w:t>101</w:t>
              </w:r>
            </w:hyperlink>
          </w:p>
        </w:tc>
      </w:tr>
      <w:tr w:rsidR="000D557F" w:rsidRPr="00D27F1F" w14:paraId="478A44E3" w14:textId="77777777" w:rsidTr="00D27F1F">
        <w:trPr>
          <w:jc w:val="center"/>
        </w:trPr>
        <w:tc>
          <w:tcPr>
            <w:tcW w:w="1501" w:type="dxa"/>
            <w:shd w:val="clear" w:color="auto" w:fill="auto"/>
          </w:tcPr>
          <w:p w14:paraId="77C2FCFE" w14:textId="77777777" w:rsidR="000D557F" w:rsidRPr="00D27F1F" w:rsidRDefault="000D557F" w:rsidP="00343CAE">
            <w:pPr>
              <w:pStyle w:val="Tabletext"/>
              <w:jc w:val="center"/>
            </w:pPr>
            <w:r w:rsidRPr="00D27F1F">
              <w:t>40</w:t>
            </w:r>
          </w:p>
        </w:tc>
        <w:tc>
          <w:tcPr>
            <w:tcW w:w="6195" w:type="dxa"/>
            <w:shd w:val="clear" w:color="auto" w:fill="auto"/>
          </w:tcPr>
          <w:p w14:paraId="0E709968" w14:textId="2E974FC9" w:rsidR="000D557F" w:rsidRPr="00D27F1F" w:rsidRDefault="00797C4B" w:rsidP="00343CAE">
            <w:pPr>
              <w:pStyle w:val="Tabletext"/>
            </w:pPr>
            <w:bookmarkStart w:id="2" w:name="_Toc349120779"/>
            <w:r w:rsidRPr="00D27F1F">
              <w:t>Регуляторные аспекты работы Сектора стандартизации электросвязи МСЭ</w:t>
            </w:r>
            <w:bookmarkEnd w:id="2"/>
          </w:p>
        </w:tc>
        <w:tc>
          <w:tcPr>
            <w:tcW w:w="1913" w:type="dxa"/>
            <w:shd w:val="clear" w:color="auto" w:fill="auto"/>
          </w:tcPr>
          <w:p w14:paraId="10B9EB73" w14:textId="77777777" w:rsidR="000D557F" w:rsidRPr="00D27F1F" w:rsidRDefault="00077083" w:rsidP="00343CAE">
            <w:pPr>
              <w:pStyle w:val="Tabletext"/>
              <w:jc w:val="center"/>
            </w:pPr>
            <w:hyperlink r:id="rId40" w:history="1">
              <w:r w:rsidR="000D557F" w:rsidRPr="00D27F1F">
                <w:rPr>
                  <w:rStyle w:val="Hyperlink"/>
                </w:rPr>
                <w:t>75</w:t>
              </w:r>
            </w:hyperlink>
          </w:p>
        </w:tc>
      </w:tr>
      <w:tr w:rsidR="000D557F" w:rsidRPr="00D27F1F" w14:paraId="71D12FB6" w14:textId="77777777" w:rsidTr="00D27F1F">
        <w:trPr>
          <w:jc w:val="center"/>
        </w:trPr>
        <w:tc>
          <w:tcPr>
            <w:tcW w:w="1501" w:type="dxa"/>
            <w:shd w:val="clear" w:color="auto" w:fill="auto"/>
          </w:tcPr>
          <w:p w14:paraId="1E819574" w14:textId="77777777" w:rsidR="000D557F" w:rsidRPr="00D27F1F" w:rsidRDefault="000D557F" w:rsidP="00343CAE">
            <w:pPr>
              <w:pStyle w:val="Tabletext"/>
              <w:jc w:val="center"/>
            </w:pPr>
            <w:r w:rsidRPr="00D27F1F">
              <w:t>44</w:t>
            </w:r>
          </w:p>
        </w:tc>
        <w:tc>
          <w:tcPr>
            <w:tcW w:w="6195" w:type="dxa"/>
            <w:shd w:val="clear" w:color="auto" w:fill="auto"/>
          </w:tcPr>
          <w:p w14:paraId="6C4F4693" w14:textId="56C17A7B" w:rsidR="000D557F" w:rsidRPr="00D27F1F" w:rsidRDefault="00797C4B" w:rsidP="003D1A2C">
            <w:pPr>
              <w:pStyle w:val="Tabletext"/>
            </w:pPr>
            <w:bookmarkStart w:id="3" w:name="_Toc349120781"/>
            <w:r w:rsidRPr="00D27F1F">
              <w:t>Преодоление разрыва в стандартизации между развивающимися</w:t>
            </w:r>
            <w:r w:rsidR="003D1A2C">
              <w:t xml:space="preserve"> и </w:t>
            </w:r>
            <w:r w:rsidRPr="00D27F1F">
              <w:t>развитыми странами</w:t>
            </w:r>
            <w:bookmarkEnd w:id="3"/>
          </w:p>
        </w:tc>
        <w:tc>
          <w:tcPr>
            <w:tcW w:w="1913" w:type="dxa"/>
            <w:shd w:val="clear" w:color="auto" w:fill="auto"/>
          </w:tcPr>
          <w:p w14:paraId="38536186" w14:textId="77777777" w:rsidR="000D557F" w:rsidRPr="00D27F1F" w:rsidRDefault="00077083" w:rsidP="00343CAE">
            <w:pPr>
              <w:pStyle w:val="Tabletext"/>
              <w:jc w:val="center"/>
            </w:pPr>
            <w:hyperlink r:id="rId41" w:history="1">
              <w:r w:rsidR="000D557F" w:rsidRPr="00D27F1F">
                <w:rPr>
                  <w:rStyle w:val="Hyperlink"/>
                </w:rPr>
                <w:t>75</w:t>
              </w:r>
            </w:hyperlink>
          </w:p>
        </w:tc>
      </w:tr>
      <w:tr w:rsidR="000D557F" w:rsidRPr="00D27F1F" w14:paraId="2F775531" w14:textId="77777777" w:rsidTr="00D27F1F">
        <w:trPr>
          <w:jc w:val="center"/>
        </w:trPr>
        <w:tc>
          <w:tcPr>
            <w:tcW w:w="1501" w:type="dxa"/>
            <w:shd w:val="clear" w:color="auto" w:fill="auto"/>
          </w:tcPr>
          <w:p w14:paraId="012057C0" w14:textId="77777777" w:rsidR="000D557F" w:rsidRPr="00D27F1F" w:rsidRDefault="000D557F" w:rsidP="00343CAE">
            <w:pPr>
              <w:pStyle w:val="Tabletext"/>
              <w:jc w:val="center"/>
            </w:pPr>
            <w:r w:rsidRPr="00D27F1F">
              <w:t>49</w:t>
            </w:r>
          </w:p>
        </w:tc>
        <w:tc>
          <w:tcPr>
            <w:tcW w:w="6195" w:type="dxa"/>
            <w:shd w:val="clear" w:color="auto" w:fill="auto"/>
          </w:tcPr>
          <w:p w14:paraId="50D31353" w14:textId="106EC032" w:rsidR="000D557F" w:rsidRPr="00D27F1F" w:rsidRDefault="00EE50E7" w:rsidP="00343CAE">
            <w:pPr>
              <w:pStyle w:val="Tabletext"/>
            </w:pPr>
            <w:bookmarkStart w:id="4" w:name="_Toc349120785"/>
            <w:r w:rsidRPr="00D27F1F">
              <w:t>Протокол ENUM</w:t>
            </w:r>
            <w:bookmarkEnd w:id="4"/>
          </w:p>
        </w:tc>
        <w:tc>
          <w:tcPr>
            <w:tcW w:w="1913" w:type="dxa"/>
            <w:shd w:val="clear" w:color="auto" w:fill="auto"/>
          </w:tcPr>
          <w:p w14:paraId="4C99484B" w14:textId="77777777" w:rsidR="000D557F" w:rsidRPr="00D27F1F" w:rsidRDefault="00077083" w:rsidP="00343CAE">
            <w:pPr>
              <w:pStyle w:val="Tabletext"/>
              <w:jc w:val="center"/>
            </w:pPr>
            <w:hyperlink r:id="rId42" w:history="1">
              <w:r w:rsidR="000D557F" w:rsidRPr="00D27F1F">
                <w:rPr>
                  <w:rStyle w:val="Hyperlink"/>
                </w:rPr>
                <w:t>101</w:t>
              </w:r>
            </w:hyperlink>
          </w:p>
        </w:tc>
      </w:tr>
      <w:tr w:rsidR="000D557F" w:rsidRPr="00D27F1F" w14:paraId="7C28D782" w14:textId="77777777" w:rsidTr="00D27F1F">
        <w:trPr>
          <w:jc w:val="center"/>
        </w:trPr>
        <w:tc>
          <w:tcPr>
            <w:tcW w:w="1501" w:type="dxa"/>
            <w:shd w:val="clear" w:color="auto" w:fill="auto"/>
          </w:tcPr>
          <w:p w14:paraId="100BFA84" w14:textId="77777777" w:rsidR="000D557F" w:rsidRPr="00D27F1F" w:rsidRDefault="000D557F" w:rsidP="00343CAE">
            <w:pPr>
              <w:pStyle w:val="Tabletext"/>
              <w:jc w:val="center"/>
            </w:pPr>
            <w:r w:rsidRPr="00D27F1F">
              <w:t>54</w:t>
            </w:r>
          </w:p>
        </w:tc>
        <w:tc>
          <w:tcPr>
            <w:tcW w:w="6195" w:type="dxa"/>
            <w:shd w:val="clear" w:color="auto" w:fill="auto"/>
          </w:tcPr>
          <w:p w14:paraId="369658E5" w14:textId="1E173F39" w:rsidR="000D557F" w:rsidRPr="00D27F1F" w:rsidRDefault="00797C4B" w:rsidP="00343CAE">
            <w:pPr>
              <w:pStyle w:val="Tabletext"/>
            </w:pPr>
            <w:bookmarkStart w:id="5" w:name="_Toc349120788"/>
            <w:r w:rsidRPr="00D27F1F">
              <w:t>Создание региональных групп и оказание им помощи</w:t>
            </w:r>
            <w:bookmarkEnd w:id="5"/>
          </w:p>
        </w:tc>
        <w:tc>
          <w:tcPr>
            <w:tcW w:w="1913" w:type="dxa"/>
            <w:shd w:val="clear" w:color="auto" w:fill="auto"/>
          </w:tcPr>
          <w:p w14:paraId="40DD12D9" w14:textId="77777777" w:rsidR="000D557F" w:rsidRPr="00D27F1F" w:rsidRDefault="00077083" w:rsidP="00343CAE">
            <w:pPr>
              <w:pStyle w:val="Tabletext"/>
              <w:jc w:val="center"/>
            </w:pPr>
            <w:hyperlink r:id="rId43" w:history="1">
              <w:r w:rsidR="000D557F" w:rsidRPr="00D27F1F">
                <w:rPr>
                  <w:rStyle w:val="Hyperlink"/>
                </w:rPr>
                <w:t>117</w:t>
              </w:r>
            </w:hyperlink>
          </w:p>
        </w:tc>
      </w:tr>
      <w:tr w:rsidR="000D557F" w:rsidRPr="00D27F1F" w14:paraId="7F3D3982" w14:textId="77777777" w:rsidTr="00D27F1F">
        <w:trPr>
          <w:jc w:val="center"/>
        </w:trPr>
        <w:tc>
          <w:tcPr>
            <w:tcW w:w="1501" w:type="dxa"/>
            <w:shd w:val="clear" w:color="auto" w:fill="auto"/>
          </w:tcPr>
          <w:p w14:paraId="45E09DC6" w14:textId="77777777" w:rsidR="000D557F" w:rsidRPr="00D27F1F" w:rsidRDefault="000D557F" w:rsidP="00343CAE">
            <w:pPr>
              <w:pStyle w:val="Tabletext"/>
              <w:jc w:val="center"/>
            </w:pPr>
            <w:r w:rsidRPr="00D27F1F">
              <w:t>64</w:t>
            </w:r>
          </w:p>
        </w:tc>
        <w:tc>
          <w:tcPr>
            <w:tcW w:w="6195" w:type="dxa"/>
            <w:shd w:val="clear" w:color="auto" w:fill="auto"/>
          </w:tcPr>
          <w:p w14:paraId="55117F08" w14:textId="10568403" w:rsidR="000D557F" w:rsidRPr="00D27F1F" w:rsidRDefault="00797C4B" w:rsidP="00343CAE">
            <w:pPr>
              <w:pStyle w:val="Tabletext"/>
            </w:pPr>
            <w:bookmarkStart w:id="6" w:name="_Toc349120796"/>
            <w:r w:rsidRPr="00D27F1F">
              <w:t>Распределение адресов IP и содействие переходу к IPv6 и его внедрению</w:t>
            </w:r>
            <w:bookmarkEnd w:id="6"/>
          </w:p>
        </w:tc>
        <w:tc>
          <w:tcPr>
            <w:tcW w:w="1913" w:type="dxa"/>
            <w:shd w:val="clear" w:color="auto" w:fill="auto"/>
          </w:tcPr>
          <w:p w14:paraId="1B434866" w14:textId="77777777" w:rsidR="000D557F" w:rsidRPr="00D27F1F" w:rsidRDefault="00077083" w:rsidP="00343CAE">
            <w:pPr>
              <w:pStyle w:val="Tabletext"/>
              <w:jc w:val="center"/>
            </w:pPr>
            <w:hyperlink r:id="rId44" w:history="1">
              <w:r w:rsidR="000D557F" w:rsidRPr="00D27F1F">
                <w:rPr>
                  <w:rStyle w:val="Hyperlink"/>
                </w:rPr>
                <w:t>101</w:t>
              </w:r>
            </w:hyperlink>
          </w:p>
        </w:tc>
      </w:tr>
      <w:tr w:rsidR="000D557F" w:rsidRPr="00D27F1F" w14:paraId="4C6D1CB3" w14:textId="77777777" w:rsidTr="00D27F1F">
        <w:trPr>
          <w:jc w:val="center"/>
        </w:trPr>
        <w:tc>
          <w:tcPr>
            <w:tcW w:w="1501" w:type="dxa"/>
            <w:shd w:val="clear" w:color="auto" w:fill="auto"/>
          </w:tcPr>
          <w:p w14:paraId="6AD422DD" w14:textId="77777777" w:rsidR="000D557F" w:rsidRPr="00D27F1F" w:rsidRDefault="000D557F" w:rsidP="00343CAE">
            <w:pPr>
              <w:pStyle w:val="Tabletext"/>
              <w:jc w:val="center"/>
            </w:pPr>
            <w:r w:rsidRPr="00D27F1F">
              <w:lastRenderedPageBreak/>
              <w:t>65</w:t>
            </w:r>
          </w:p>
        </w:tc>
        <w:tc>
          <w:tcPr>
            <w:tcW w:w="6195" w:type="dxa"/>
            <w:shd w:val="clear" w:color="auto" w:fill="auto"/>
          </w:tcPr>
          <w:p w14:paraId="674A7530" w14:textId="3EC53433" w:rsidR="000D557F" w:rsidRPr="00D27F1F" w:rsidRDefault="00797C4B" w:rsidP="00343CAE">
            <w:pPr>
              <w:pStyle w:val="Tabletext"/>
            </w:pPr>
            <w:bookmarkStart w:id="7" w:name="_Toc349120797"/>
            <w:r w:rsidRPr="00D27F1F">
              <w:t>Информация о доставке номера вызывающего абонента, идентификации линии вызывающего абонента и идентификации происхождения</w:t>
            </w:r>
            <w:bookmarkEnd w:id="7"/>
          </w:p>
        </w:tc>
        <w:tc>
          <w:tcPr>
            <w:tcW w:w="1913" w:type="dxa"/>
            <w:shd w:val="clear" w:color="auto" w:fill="auto"/>
          </w:tcPr>
          <w:p w14:paraId="2E7EAAD9" w14:textId="77777777" w:rsidR="000D557F" w:rsidRPr="00D27F1F" w:rsidRDefault="00077083" w:rsidP="00343CAE">
            <w:pPr>
              <w:pStyle w:val="Tabletext"/>
              <w:jc w:val="center"/>
            </w:pPr>
            <w:hyperlink r:id="rId45" w:history="1">
              <w:r w:rsidR="000D557F" w:rsidRPr="00D27F1F">
                <w:rPr>
                  <w:rStyle w:val="Hyperlink"/>
                </w:rPr>
                <w:t>101</w:t>
              </w:r>
            </w:hyperlink>
          </w:p>
        </w:tc>
      </w:tr>
      <w:tr w:rsidR="000D557F" w:rsidRPr="00D27F1F" w14:paraId="19C49891" w14:textId="77777777" w:rsidTr="00D27F1F">
        <w:trPr>
          <w:jc w:val="center"/>
        </w:trPr>
        <w:tc>
          <w:tcPr>
            <w:tcW w:w="1501" w:type="dxa"/>
            <w:shd w:val="clear" w:color="auto" w:fill="auto"/>
          </w:tcPr>
          <w:p w14:paraId="10F2DF04" w14:textId="77777777" w:rsidR="000D557F" w:rsidRPr="00D27F1F" w:rsidRDefault="000D557F" w:rsidP="00343CAE">
            <w:pPr>
              <w:pStyle w:val="Tabletext"/>
              <w:jc w:val="center"/>
            </w:pPr>
            <w:r w:rsidRPr="00D27F1F">
              <w:t>69</w:t>
            </w:r>
          </w:p>
        </w:tc>
        <w:tc>
          <w:tcPr>
            <w:tcW w:w="6195" w:type="dxa"/>
            <w:shd w:val="clear" w:color="auto" w:fill="auto"/>
          </w:tcPr>
          <w:p w14:paraId="506243B7" w14:textId="29C40282" w:rsidR="000D557F" w:rsidRPr="00D27F1F" w:rsidRDefault="00797C4B" w:rsidP="00797C4B">
            <w:pPr>
              <w:pStyle w:val="Tabletext"/>
            </w:pPr>
            <w:bookmarkStart w:id="8" w:name="_Toc349120801"/>
            <w:r w:rsidRPr="00D27F1F">
              <w:t>Доступ к ресурсам интернета и электросвязи/информационно-коммуникационных технологий и их использование на недискриминационной основе</w:t>
            </w:r>
            <w:bookmarkEnd w:id="8"/>
          </w:p>
        </w:tc>
        <w:tc>
          <w:tcPr>
            <w:tcW w:w="1913" w:type="dxa"/>
            <w:shd w:val="clear" w:color="auto" w:fill="auto"/>
          </w:tcPr>
          <w:p w14:paraId="64CCA436" w14:textId="77777777" w:rsidR="000D557F" w:rsidRPr="00D27F1F" w:rsidRDefault="00077083" w:rsidP="00343CAE">
            <w:pPr>
              <w:pStyle w:val="Tabletext"/>
              <w:jc w:val="center"/>
            </w:pPr>
            <w:hyperlink r:id="rId46" w:history="1">
              <w:r w:rsidR="000D557F" w:rsidRPr="00D27F1F">
                <w:rPr>
                  <w:rStyle w:val="Hyperlink"/>
                </w:rPr>
                <w:t>101</w:t>
              </w:r>
            </w:hyperlink>
          </w:p>
        </w:tc>
      </w:tr>
      <w:tr w:rsidR="000D557F" w:rsidRPr="00D27F1F" w14:paraId="36CDDD50" w14:textId="77777777" w:rsidTr="00D27F1F">
        <w:trPr>
          <w:jc w:val="center"/>
        </w:trPr>
        <w:tc>
          <w:tcPr>
            <w:tcW w:w="1501" w:type="dxa"/>
            <w:shd w:val="clear" w:color="auto" w:fill="auto"/>
          </w:tcPr>
          <w:p w14:paraId="261DAA33" w14:textId="77777777" w:rsidR="000D557F" w:rsidRPr="00D27F1F" w:rsidRDefault="000D557F" w:rsidP="00343CAE">
            <w:pPr>
              <w:pStyle w:val="Tabletext"/>
              <w:jc w:val="center"/>
            </w:pPr>
            <w:r w:rsidRPr="00D27F1F">
              <w:t>72</w:t>
            </w:r>
          </w:p>
        </w:tc>
        <w:tc>
          <w:tcPr>
            <w:tcW w:w="6195" w:type="dxa"/>
            <w:shd w:val="clear" w:color="auto" w:fill="auto"/>
          </w:tcPr>
          <w:p w14:paraId="5B1730DB" w14:textId="3D0B6502" w:rsidR="000D557F" w:rsidRPr="00D27F1F" w:rsidRDefault="005547D7" w:rsidP="003D1A2C">
            <w:pPr>
              <w:pStyle w:val="Tabletext"/>
            </w:pPr>
            <w:bookmarkStart w:id="9" w:name="_Toc349120804"/>
            <w:r w:rsidRPr="00D27F1F">
              <w:t>Важность измерений и оценки, связанных с воздействием электромагнитных полей на человека</w:t>
            </w:r>
            <w:bookmarkEnd w:id="9"/>
          </w:p>
        </w:tc>
        <w:tc>
          <w:tcPr>
            <w:tcW w:w="1913" w:type="dxa"/>
            <w:shd w:val="clear" w:color="auto" w:fill="auto"/>
          </w:tcPr>
          <w:p w14:paraId="23BA2298" w14:textId="77777777" w:rsidR="000D557F" w:rsidRPr="00D27F1F" w:rsidRDefault="00077083" w:rsidP="00343CAE">
            <w:pPr>
              <w:pStyle w:val="Tabletext"/>
              <w:jc w:val="center"/>
            </w:pPr>
            <w:hyperlink r:id="rId47" w:history="1">
              <w:r w:rsidR="000D557F" w:rsidRPr="00D27F1F">
                <w:rPr>
                  <w:rStyle w:val="Hyperlink"/>
                </w:rPr>
                <w:t>74</w:t>
              </w:r>
            </w:hyperlink>
          </w:p>
        </w:tc>
      </w:tr>
      <w:tr w:rsidR="000D557F" w:rsidRPr="00D27F1F" w14:paraId="48735174" w14:textId="77777777" w:rsidTr="00D27F1F">
        <w:trPr>
          <w:jc w:val="center"/>
        </w:trPr>
        <w:tc>
          <w:tcPr>
            <w:tcW w:w="1501" w:type="dxa"/>
            <w:shd w:val="clear" w:color="auto" w:fill="auto"/>
          </w:tcPr>
          <w:p w14:paraId="12B01377" w14:textId="77777777" w:rsidR="000D557F" w:rsidRPr="00D27F1F" w:rsidRDefault="000D557F" w:rsidP="00343CAE">
            <w:pPr>
              <w:pStyle w:val="Tabletext"/>
              <w:jc w:val="center"/>
            </w:pPr>
            <w:r w:rsidRPr="00D27F1F">
              <w:t>73</w:t>
            </w:r>
          </w:p>
        </w:tc>
        <w:tc>
          <w:tcPr>
            <w:tcW w:w="6195" w:type="dxa"/>
            <w:shd w:val="clear" w:color="auto" w:fill="auto"/>
          </w:tcPr>
          <w:p w14:paraId="07E78810" w14:textId="136F762C" w:rsidR="000D557F" w:rsidRPr="00D27F1F" w:rsidRDefault="005547D7" w:rsidP="003D1A2C">
            <w:pPr>
              <w:pStyle w:val="Tabletext"/>
            </w:pPr>
            <w:bookmarkStart w:id="10" w:name="_Toc349120805"/>
            <w:r w:rsidRPr="00D27F1F">
              <w:t>Информационно-коммуникационные технологии, окружающая среда и изменение климата</w:t>
            </w:r>
            <w:bookmarkEnd w:id="10"/>
          </w:p>
        </w:tc>
        <w:tc>
          <w:tcPr>
            <w:tcW w:w="1913" w:type="dxa"/>
            <w:shd w:val="clear" w:color="auto" w:fill="auto"/>
          </w:tcPr>
          <w:p w14:paraId="585B7A65" w14:textId="77777777" w:rsidR="000D557F" w:rsidRPr="00D27F1F" w:rsidRDefault="00077083" w:rsidP="00343CAE">
            <w:pPr>
              <w:pStyle w:val="Tabletext"/>
              <w:jc w:val="center"/>
            </w:pPr>
            <w:hyperlink r:id="rId48" w:history="1">
              <w:r w:rsidR="000D557F" w:rsidRPr="00D27F1F">
                <w:rPr>
                  <w:rStyle w:val="Hyperlink"/>
                </w:rPr>
                <w:t>74</w:t>
              </w:r>
            </w:hyperlink>
          </w:p>
        </w:tc>
      </w:tr>
      <w:tr w:rsidR="000D557F" w:rsidRPr="00D27F1F" w14:paraId="0290F320" w14:textId="77777777" w:rsidTr="00D27F1F">
        <w:trPr>
          <w:jc w:val="center"/>
        </w:trPr>
        <w:tc>
          <w:tcPr>
            <w:tcW w:w="1501" w:type="dxa"/>
            <w:shd w:val="clear" w:color="auto" w:fill="auto"/>
          </w:tcPr>
          <w:p w14:paraId="0B08A40A" w14:textId="77777777" w:rsidR="000D557F" w:rsidRPr="00D27F1F" w:rsidRDefault="000D557F" w:rsidP="00343CAE">
            <w:pPr>
              <w:pStyle w:val="Tabletext"/>
              <w:jc w:val="center"/>
            </w:pPr>
            <w:r w:rsidRPr="00D27F1F">
              <w:t>75</w:t>
            </w:r>
          </w:p>
        </w:tc>
        <w:tc>
          <w:tcPr>
            <w:tcW w:w="6195" w:type="dxa"/>
            <w:shd w:val="clear" w:color="auto" w:fill="auto"/>
          </w:tcPr>
          <w:p w14:paraId="6589BF64" w14:textId="4903F833" w:rsidR="000D557F" w:rsidRPr="00D27F1F" w:rsidRDefault="00797C4B" w:rsidP="00343CAE">
            <w:pPr>
              <w:pStyle w:val="Tabletext"/>
            </w:pPr>
            <w:bookmarkStart w:id="11" w:name="_Toc349120807"/>
            <w:r w:rsidRPr="00D27F1F">
              <w:t>Вклад Сектора стандартизации электросвязи МСЭ в выполнение решений Всемирной встречи на высшем уровне по вопросам информационного общества</w:t>
            </w:r>
            <w:bookmarkEnd w:id="11"/>
            <w:r w:rsidRPr="00D27F1F">
              <w:t xml:space="preserve"> с учетом Повестки дня в области устойчивого развития на период до 2030 года</w:t>
            </w:r>
          </w:p>
        </w:tc>
        <w:tc>
          <w:tcPr>
            <w:tcW w:w="1913" w:type="dxa"/>
            <w:shd w:val="clear" w:color="auto" w:fill="auto"/>
          </w:tcPr>
          <w:p w14:paraId="70803C29" w14:textId="77777777" w:rsidR="000D557F" w:rsidRPr="00D27F1F" w:rsidRDefault="00077083" w:rsidP="00343CAE">
            <w:pPr>
              <w:pStyle w:val="Tabletext"/>
              <w:jc w:val="center"/>
            </w:pPr>
            <w:hyperlink r:id="rId49" w:history="1">
              <w:r w:rsidR="000D557F" w:rsidRPr="00D27F1F">
                <w:rPr>
                  <w:rStyle w:val="Hyperlink"/>
                </w:rPr>
                <w:t>117</w:t>
              </w:r>
            </w:hyperlink>
          </w:p>
        </w:tc>
      </w:tr>
      <w:tr w:rsidR="000D557F" w:rsidRPr="00D27F1F" w14:paraId="4E4C02C6" w14:textId="77777777" w:rsidTr="00D27F1F">
        <w:trPr>
          <w:jc w:val="center"/>
        </w:trPr>
        <w:tc>
          <w:tcPr>
            <w:tcW w:w="1501" w:type="dxa"/>
            <w:shd w:val="clear" w:color="auto" w:fill="auto"/>
          </w:tcPr>
          <w:p w14:paraId="0DCBBA6A" w14:textId="77777777" w:rsidR="000D557F" w:rsidRPr="00D27F1F" w:rsidRDefault="000D557F" w:rsidP="00343CAE">
            <w:pPr>
              <w:pStyle w:val="Tabletext"/>
              <w:jc w:val="center"/>
            </w:pPr>
            <w:r w:rsidRPr="00D27F1F">
              <w:t>76</w:t>
            </w:r>
          </w:p>
        </w:tc>
        <w:tc>
          <w:tcPr>
            <w:tcW w:w="6195" w:type="dxa"/>
            <w:shd w:val="clear" w:color="auto" w:fill="auto"/>
          </w:tcPr>
          <w:p w14:paraId="5BBB394B" w14:textId="73BAA6F2" w:rsidR="000D557F" w:rsidRPr="00D27F1F" w:rsidRDefault="00797C4B" w:rsidP="00EB17F1">
            <w:pPr>
              <w:pStyle w:val="Tabletext"/>
            </w:pPr>
            <w:bookmarkStart w:id="12" w:name="_Toc349120808"/>
            <w:r w:rsidRPr="00D27F1F">
              <w:t>Исследования, касающиеся проверки на соответствие и функциональную совместимость, помощи развивающимся странам</w:t>
            </w:r>
            <w:r w:rsidRPr="003D1A2C">
              <w:t xml:space="preserve"> </w:t>
            </w:r>
            <w:r w:rsidR="00D27F1F">
              <w:t>и </w:t>
            </w:r>
            <w:r w:rsidRPr="00D27F1F">
              <w:t>возможной будущей программы, связанной со Знаком МСЭ</w:t>
            </w:r>
            <w:bookmarkEnd w:id="12"/>
          </w:p>
        </w:tc>
        <w:tc>
          <w:tcPr>
            <w:tcW w:w="1913" w:type="dxa"/>
            <w:shd w:val="clear" w:color="auto" w:fill="auto"/>
          </w:tcPr>
          <w:p w14:paraId="3891D959" w14:textId="77777777" w:rsidR="000D557F" w:rsidRPr="00D27F1F" w:rsidRDefault="00077083" w:rsidP="00343CAE">
            <w:pPr>
              <w:pStyle w:val="Tabletext"/>
              <w:jc w:val="center"/>
            </w:pPr>
            <w:hyperlink r:id="rId50" w:history="1">
              <w:r w:rsidR="000D557F" w:rsidRPr="00D27F1F">
                <w:rPr>
                  <w:rStyle w:val="Hyperlink"/>
                </w:rPr>
                <w:t>75</w:t>
              </w:r>
            </w:hyperlink>
          </w:p>
        </w:tc>
      </w:tr>
      <w:tr w:rsidR="000D557F" w:rsidRPr="00D27F1F" w14:paraId="29DE4FD0" w14:textId="77777777" w:rsidTr="00D27F1F">
        <w:trPr>
          <w:jc w:val="center"/>
        </w:trPr>
        <w:tc>
          <w:tcPr>
            <w:tcW w:w="1501" w:type="dxa"/>
            <w:shd w:val="clear" w:color="auto" w:fill="auto"/>
          </w:tcPr>
          <w:p w14:paraId="55133ECB" w14:textId="77777777" w:rsidR="000D557F" w:rsidRPr="00D27F1F" w:rsidRDefault="000D557F" w:rsidP="00343CAE">
            <w:pPr>
              <w:pStyle w:val="Tabletext"/>
              <w:jc w:val="center"/>
            </w:pPr>
            <w:r w:rsidRPr="00D27F1F">
              <w:t>77</w:t>
            </w:r>
          </w:p>
        </w:tc>
        <w:tc>
          <w:tcPr>
            <w:tcW w:w="6195" w:type="dxa"/>
            <w:shd w:val="clear" w:color="auto" w:fill="auto"/>
          </w:tcPr>
          <w:p w14:paraId="5E5CDBEB" w14:textId="56888691" w:rsidR="000D557F" w:rsidRPr="00D27F1F" w:rsidRDefault="005547D7" w:rsidP="00343CAE">
            <w:pPr>
              <w:pStyle w:val="Tabletext"/>
            </w:pPr>
            <w:bookmarkStart w:id="13" w:name="_Toc349120809"/>
            <w:r w:rsidRPr="00D27F1F">
              <w:t>Укрепление работы по стандартизации в области организации сетей с программируемыми параметрами в Секторе стандартизации электросвязи МСЭ</w:t>
            </w:r>
            <w:bookmarkEnd w:id="13"/>
          </w:p>
        </w:tc>
        <w:tc>
          <w:tcPr>
            <w:tcW w:w="1913" w:type="dxa"/>
            <w:shd w:val="clear" w:color="auto" w:fill="auto"/>
          </w:tcPr>
          <w:p w14:paraId="2B6DAEF9" w14:textId="77777777" w:rsidR="000D557F" w:rsidRPr="00D27F1F" w:rsidRDefault="00077083" w:rsidP="00343CAE">
            <w:pPr>
              <w:pStyle w:val="Tabletext"/>
              <w:jc w:val="center"/>
            </w:pPr>
            <w:hyperlink r:id="rId51" w:history="1">
              <w:r w:rsidR="000D557F" w:rsidRPr="00D27F1F">
                <w:rPr>
                  <w:rStyle w:val="Hyperlink"/>
                </w:rPr>
                <w:t>98</w:t>
              </w:r>
            </w:hyperlink>
          </w:p>
        </w:tc>
      </w:tr>
    </w:tbl>
    <w:p w14:paraId="50A8B1BB" w14:textId="1D6E1189" w:rsidR="000D557F" w:rsidRPr="00D27F1F" w:rsidRDefault="004C2ED4" w:rsidP="003B3197">
      <w:pPr>
        <w:pStyle w:val="Tablelegend"/>
      </w:pPr>
      <w:r w:rsidRPr="00D27F1F">
        <w:rPr>
          <w:rStyle w:val="FootnoteReference"/>
        </w:rPr>
        <w:t>*</w:t>
      </w:r>
      <w:r w:rsidRPr="00D27F1F">
        <w:tab/>
      </w:r>
      <w:r w:rsidR="003B3197" w:rsidRPr="00D27F1F">
        <w:t>Б</w:t>
      </w:r>
      <w:r w:rsidR="003B3197" w:rsidRPr="00D27F1F">
        <w:rPr>
          <w:color w:val="000000"/>
        </w:rPr>
        <w:t>удет опубликовано в ближайшее время</w:t>
      </w:r>
      <w:r w:rsidR="000D557F" w:rsidRPr="00D27F1F">
        <w:t>.</w:t>
      </w:r>
    </w:p>
    <w:p w14:paraId="7BCF9079" w14:textId="05853FA5" w:rsidR="000D557F" w:rsidRPr="00D27F1F" w:rsidRDefault="000D557F" w:rsidP="004C2ED4">
      <w:pPr>
        <w:pStyle w:val="Heading2"/>
        <w:rPr>
          <w:lang w:val="ru-RU"/>
        </w:rPr>
      </w:pPr>
      <w:r w:rsidRPr="00D27F1F">
        <w:rPr>
          <w:lang w:val="ru-RU"/>
        </w:rPr>
        <w:t>3.2</w:t>
      </w:r>
      <w:r w:rsidRPr="00D27F1F">
        <w:rPr>
          <w:lang w:val="ru-RU"/>
        </w:rPr>
        <w:tab/>
      </w:r>
      <w:r w:rsidR="004C2ED4" w:rsidRPr="00D27F1F">
        <w:rPr>
          <w:lang w:val="ru-RU"/>
        </w:rPr>
        <w:t>Новые Резолюции</w:t>
      </w:r>
    </w:p>
    <w:p w14:paraId="13E8A81F" w14:textId="77777777" w:rsidR="000D557F" w:rsidRPr="00D27F1F" w:rsidRDefault="000D557F" w:rsidP="00862530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51"/>
        <w:gridCol w:w="1451"/>
        <w:gridCol w:w="4804"/>
        <w:gridCol w:w="1903"/>
      </w:tblGrid>
      <w:tr w:rsidR="000D557F" w:rsidRPr="00D27F1F" w14:paraId="260E08A5" w14:textId="77777777" w:rsidTr="00D27F1F">
        <w:trPr>
          <w:tblHeader/>
          <w:jc w:val="center"/>
        </w:trPr>
        <w:tc>
          <w:tcPr>
            <w:tcW w:w="1451" w:type="dxa"/>
            <w:shd w:val="clear" w:color="auto" w:fill="auto"/>
          </w:tcPr>
          <w:p w14:paraId="64E66B90" w14:textId="32CC0D07" w:rsidR="000D557F" w:rsidRPr="00D27F1F" w:rsidRDefault="000D557F" w:rsidP="003B3197">
            <w:pPr>
              <w:pStyle w:val="Tablehead"/>
              <w:rPr>
                <w:lang w:val="ru-RU"/>
              </w:rPr>
            </w:pPr>
            <w:r w:rsidRPr="00D27F1F">
              <w:rPr>
                <w:lang w:val="ru-RU"/>
              </w:rPr>
              <w:t xml:space="preserve">COM4 </w:t>
            </w:r>
            <w:r w:rsidR="00D27F1F">
              <w:rPr>
                <w:lang w:val="ru-RU"/>
              </w:rPr>
              <w:br/>
            </w:r>
            <w:r w:rsidR="003B3197" w:rsidRPr="00D27F1F">
              <w:rPr>
                <w:lang w:val="ru-RU"/>
              </w:rPr>
              <w:t>Номер</w:t>
            </w:r>
          </w:p>
        </w:tc>
        <w:tc>
          <w:tcPr>
            <w:tcW w:w="1451" w:type="dxa"/>
            <w:shd w:val="clear" w:color="auto" w:fill="auto"/>
          </w:tcPr>
          <w:p w14:paraId="76B96C05" w14:textId="16C5A821" w:rsidR="000D557F" w:rsidRPr="00D27F1F" w:rsidRDefault="000D557F" w:rsidP="003B3197">
            <w:pPr>
              <w:pStyle w:val="Tablehead"/>
              <w:rPr>
                <w:lang w:val="ru-RU"/>
              </w:rPr>
            </w:pPr>
            <w:r w:rsidRPr="00D27F1F">
              <w:rPr>
                <w:lang w:val="ru-RU"/>
              </w:rPr>
              <w:t xml:space="preserve">EDCOM </w:t>
            </w:r>
            <w:r w:rsidR="003B3197" w:rsidRPr="00D27F1F">
              <w:rPr>
                <w:lang w:val="ru-RU"/>
              </w:rPr>
              <w:t>Номер</w:t>
            </w:r>
          </w:p>
        </w:tc>
        <w:tc>
          <w:tcPr>
            <w:tcW w:w="4804" w:type="dxa"/>
            <w:shd w:val="clear" w:color="auto" w:fill="auto"/>
          </w:tcPr>
          <w:p w14:paraId="4271ED8F" w14:textId="16D9652D" w:rsidR="000D557F" w:rsidRPr="00D27F1F" w:rsidRDefault="009C048E" w:rsidP="00343CAE">
            <w:pPr>
              <w:pStyle w:val="Tablehead"/>
              <w:rPr>
                <w:lang w:val="ru-RU"/>
              </w:rPr>
            </w:pPr>
            <w:r w:rsidRPr="00D27F1F">
              <w:rPr>
                <w:lang w:val="ru-RU"/>
              </w:rPr>
              <w:t>Название</w:t>
            </w:r>
          </w:p>
        </w:tc>
        <w:tc>
          <w:tcPr>
            <w:tcW w:w="1903" w:type="dxa"/>
            <w:shd w:val="clear" w:color="auto" w:fill="auto"/>
          </w:tcPr>
          <w:p w14:paraId="27B3569A" w14:textId="3E4B10D3" w:rsidR="000D557F" w:rsidRPr="00D27F1F" w:rsidRDefault="003B3197" w:rsidP="00343CAE">
            <w:pPr>
              <w:pStyle w:val="Tablehead"/>
              <w:rPr>
                <w:lang w:val="ru-RU"/>
              </w:rPr>
            </w:pPr>
            <w:r w:rsidRPr="00D27F1F">
              <w:rPr>
                <w:lang w:val="ru-RU"/>
              </w:rPr>
              <w:t>Ссылка</w:t>
            </w:r>
          </w:p>
        </w:tc>
      </w:tr>
      <w:tr w:rsidR="00D27F1F" w:rsidRPr="00D27F1F" w14:paraId="28E786F8" w14:textId="77777777" w:rsidTr="00D27F1F">
        <w:trPr>
          <w:jc w:val="center"/>
        </w:trPr>
        <w:tc>
          <w:tcPr>
            <w:tcW w:w="1451" w:type="dxa"/>
            <w:shd w:val="clear" w:color="auto" w:fill="auto"/>
          </w:tcPr>
          <w:p w14:paraId="036E6C59" w14:textId="77777777" w:rsidR="00D27F1F" w:rsidRPr="00D27F1F" w:rsidRDefault="00D27F1F" w:rsidP="00D27F1F">
            <w:pPr>
              <w:pStyle w:val="Tabletext"/>
              <w:jc w:val="center"/>
            </w:pPr>
            <w:r w:rsidRPr="00D27F1F">
              <w:t>[AFCP-2]</w:t>
            </w:r>
          </w:p>
        </w:tc>
        <w:tc>
          <w:tcPr>
            <w:tcW w:w="1451" w:type="dxa"/>
            <w:shd w:val="clear" w:color="auto" w:fill="auto"/>
          </w:tcPr>
          <w:p w14:paraId="3E3F53F8" w14:textId="77777777" w:rsidR="00D27F1F" w:rsidRPr="00D27F1F" w:rsidRDefault="00D27F1F" w:rsidP="00D27F1F">
            <w:pPr>
              <w:pStyle w:val="Tabletext"/>
            </w:pPr>
            <w:r w:rsidRPr="00D27F1F">
              <w:t>[COM4/7]</w:t>
            </w:r>
          </w:p>
        </w:tc>
        <w:tc>
          <w:tcPr>
            <w:tcW w:w="4804" w:type="dxa"/>
            <w:shd w:val="clear" w:color="auto" w:fill="auto"/>
          </w:tcPr>
          <w:p w14:paraId="1E852F6E" w14:textId="2F8A5B26" w:rsidR="00D27F1F" w:rsidRPr="00D27F1F" w:rsidRDefault="00D27F1F" w:rsidP="00D27F1F">
            <w:pPr>
              <w:pStyle w:val="Tabletext"/>
            </w:pPr>
            <w:r w:rsidRPr="00D27F1F">
              <w:t>Содействие использованию информационно-коммуникационных технологий для сокращения разрыва в охвате финансовыми услугами</w:t>
            </w:r>
          </w:p>
        </w:tc>
        <w:tc>
          <w:tcPr>
            <w:tcW w:w="1903" w:type="dxa"/>
            <w:shd w:val="clear" w:color="auto" w:fill="auto"/>
          </w:tcPr>
          <w:p w14:paraId="76795CBC" w14:textId="7E72F0D1" w:rsidR="00D27F1F" w:rsidRPr="00D27F1F" w:rsidRDefault="00077083" w:rsidP="00D27F1F">
            <w:pPr>
              <w:pStyle w:val="Tabletext"/>
              <w:jc w:val="center"/>
            </w:pPr>
            <w:hyperlink r:id="rId52" w:history="1">
              <w:r w:rsidR="00D27F1F" w:rsidRPr="00DF033C">
                <w:rPr>
                  <w:rStyle w:val="Hyperlink"/>
                </w:rPr>
                <w:t>119</w:t>
              </w:r>
            </w:hyperlink>
          </w:p>
        </w:tc>
      </w:tr>
      <w:tr w:rsidR="00D27F1F" w:rsidRPr="00D27F1F" w14:paraId="4FE9D2C4" w14:textId="77777777" w:rsidTr="00D27F1F">
        <w:trPr>
          <w:jc w:val="center"/>
        </w:trPr>
        <w:tc>
          <w:tcPr>
            <w:tcW w:w="1451" w:type="dxa"/>
            <w:shd w:val="clear" w:color="auto" w:fill="auto"/>
          </w:tcPr>
          <w:p w14:paraId="55319682" w14:textId="77777777" w:rsidR="00D27F1F" w:rsidRPr="00D27F1F" w:rsidRDefault="00D27F1F" w:rsidP="00D27F1F">
            <w:pPr>
              <w:pStyle w:val="Tabletext"/>
              <w:jc w:val="center"/>
            </w:pPr>
            <w:r w:rsidRPr="00D27F1F">
              <w:t>[AFCP-8]</w:t>
            </w:r>
          </w:p>
        </w:tc>
        <w:tc>
          <w:tcPr>
            <w:tcW w:w="1451" w:type="dxa"/>
            <w:shd w:val="clear" w:color="auto" w:fill="auto"/>
          </w:tcPr>
          <w:p w14:paraId="6A67DED4" w14:textId="77777777" w:rsidR="00D27F1F" w:rsidRPr="00D27F1F" w:rsidRDefault="00D27F1F" w:rsidP="00D27F1F">
            <w:pPr>
              <w:pStyle w:val="Tabletext"/>
            </w:pPr>
            <w:r w:rsidRPr="00D27F1F">
              <w:t>[COM4/9]</w:t>
            </w:r>
          </w:p>
        </w:tc>
        <w:tc>
          <w:tcPr>
            <w:tcW w:w="4804" w:type="dxa"/>
            <w:shd w:val="clear" w:color="auto" w:fill="auto"/>
          </w:tcPr>
          <w:p w14:paraId="2DDC508B" w14:textId="0BB40764" w:rsidR="00D27F1F" w:rsidRPr="00D27F1F" w:rsidRDefault="00D27F1F" w:rsidP="00D27F1F">
            <w:pPr>
              <w:pStyle w:val="Tabletext"/>
            </w:pPr>
            <w:r w:rsidRPr="00D27F1F">
              <w:t>Оказание содействия выполнению манифеста "Умная Африка"</w:t>
            </w:r>
          </w:p>
        </w:tc>
        <w:tc>
          <w:tcPr>
            <w:tcW w:w="1903" w:type="dxa"/>
            <w:shd w:val="clear" w:color="auto" w:fill="auto"/>
          </w:tcPr>
          <w:p w14:paraId="780AC30D" w14:textId="424D17BB" w:rsidR="00D27F1F" w:rsidRPr="00D27F1F" w:rsidRDefault="00077083" w:rsidP="00D27F1F">
            <w:pPr>
              <w:pStyle w:val="Tabletext"/>
              <w:jc w:val="center"/>
            </w:pPr>
            <w:hyperlink r:id="rId53" w:history="1">
              <w:r w:rsidR="00D27F1F" w:rsidRPr="00DF033C">
                <w:rPr>
                  <w:rStyle w:val="Hyperlink"/>
                </w:rPr>
                <w:t>119</w:t>
              </w:r>
            </w:hyperlink>
          </w:p>
        </w:tc>
      </w:tr>
      <w:tr w:rsidR="00D27F1F" w:rsidRPr="00D27F1F" w14:paraId="35D02599" w14:textId="77777777" w:rsidTr="00D27F1F">
        <w:trPr>
          <w:jc w:val="center"/>
        </w:trPr>
        <w:tc>
          <w:tcPr>
            <w:tcW w:w="1451" w:type="dxa"/>
            <w:shd w:val="clear" w:color="auto" w:fill="auto"/>
          </w:tcPr>
          <w:p w14:paraId="58478B95" w14:textId="77777777" w:rsidR="00D27F1F" w:rsidRPr="00D27F1F" w:rsidRDefault="00D27F1F" w:rsidP="00D27F1F">
            <w:pPr>
              <w:pStyle w:val="Tabletext"/>
              <w:jc w:val="center"/>
            </w:pPr>
            <w:r w:rsidRPr="00D27F1F">
              <w:t>[APT-1]</w:t>
            </w:r>
          </w:p>
        </w:tc>
        <w:tc>
          <w:tcPr>
            <w:tcW w:w="1451" w:type="dxa"/>
            <w:shd w:val="clear" w:color="auto" w:fill="auto"/>
          </w:tcPr>
          <w:p w14:paraId="4BC2BFED" w14:textId="77777777" w:rsidR="00D27F1F" w:rsidRPr="00D27F1F" w:rsidRDefault="00D27F1F" w:rsidP="00D27F1F">
            <w:pPr>
              <w:pStyle w:val="Tabletext"/>
            </w:pPr>
            <w:r w:rsidRPr="00D27F1F">
              <w:t>[COM4/3]</w:t>
            </w:r>
          </w:p>
        </w:tc>
        <w:tc>
          <w:tcPr>
            <w:tcW w:w="4804" w:type="dxa"/>
            <w:shd w:val="clear" w:color="auto" w:fill="auto"/>
          </w:tcPr>
          <w:p w14:paraId="6C0019EE" w14:textId="2FC5F038" w:rsidR="00D27F1F" w:rsidRPr="00D27F1F" w:rsidRDefault="00D27F1F" w:rsidP="00D27F1F">
            <w:pPr>
              <w:pStyle w:val="Tabletext"/>
            </w:pPr>
            <w:r w:rsidRPr="00D27F1F">
              <w:t>Активизация деятельности Сектора стандартизации электросвязи МСЭ в области стандартизации</w:t>
            </w:r>
            <w:r>
              <w:t xml:space="preserve"> не </w:t>
            </w:r>
            <w:r w:rsidRPr="00D27F1F">
              <w:t>связанных с радио аспектов Международной подвижной электросвязи</w:t>
            </w:r>
          </w:p>
        </w:tc>
        <w:tc>
          <w:tcPr>
            <w:tcW w:w="1903" w:type="dxa"/>
            <w:shd w:val="clear" w:color="auto" w:fill="auto"/>
          </w:tcPr>
          <w:p w14:paraId="5AEF9FBE" w14:textId="2D5D1B8F" w:rsidR="00D27F1F" w:rsidRPr="00D27F1F" w:rsidRDefault="00077083" w:rsidP="00D27F1F">
            <w:pPr>
              <w:pStyle w:val="Tabletext"/>
              <w:jc w:val="center"/>
            </w:pPr>
            <w:hyperlink r:id="rId54" w:history="1">
              <w:r w:rsidR="00D27F1F" w:rsidRPr="0014690B">
                <w:rPr>
                  <w:rStyle w:val="Hyperlink"/>
                </w:rPr>
                <w:t>101</w:t>
              </w:r>
            </w:hyperlink>
          </w:p>
        </w:tc>
      </w:tr>
      <w:tr w:rsidR="00D27F1F" w:rsidRPr="00D27F1F" w14:paraId="5C2760F4" w14:textId="77777777" w:rsidTr="00D27F1F">
        <w:trPr>
          <w:jc w:val="center"/>
        </w:trPr>
        <w:tc>
          <w:tcPr>
            <w:tcW w:w="1451" w:type="dxa"/>
            <w:shd w:val="clear" w:color="auto" w:fill="auto"/>
          </w:tcPr>
          <w:p w14:paraId="0D3F35CD" w14:textId="77777777" w:rsidR="00D27F1F" w:rsidRPr="00D27F1F" w:rsidRDefault="00D27F1F" w:rsidP="00D27F1F">
            <w:pPr>
              <w:pStyle w:val="Tabletext"/>
              <w:jc w:val="center"/>
            </w:pPr>
            <w:r w:rsidRPr="00D27F1F">
              <w:t>[APT-2/IAP3]</w:t>
            </w:r>
          </w:p>
        </w:tc>
        <w:tc>
          <w:tcPr>
            <w:tcW w:w="1451" w:type="dxa"/>
            <w:shd w:val="clear" w:color="auto" w:fill="auto"/>
          </w:tcPr>
          <w:p w14:paraId="4CFFBD6F" w14:textId="77777777" w:rsidR="00D27F1F" w:rsidRPr="00D27F1F" w:rsidRDefault="00D27F1F" w:rsidP="00D27F1F">
            <w:pPr>
              <w:pStyle w:val="Tabletext"/>
            </w:pPr>
            <w:r w:rsidRPr="00D27F1F">
              <w:t>[COM4/10]</w:t>
            </w:r>
          </w:p>
        </w:tc>
        <w:tc>
          <w:tcPr>
            <w:tcW w:w="4804" w:type="dxa"/>
            <w:shd w:val="clear" w:color="auto" w:fill="auto"/>
          </w:tcPr>
          <w:p w14:paraId="0A131B80" w14:textId="57A6E0FA" w:rsidR="00D27F1F" w:rsidRPr="00D27F1F" w:rsidRDefault="00D27F1F" w:rsidP="00D27F1F">
            <w:pPr>
              <w:pStyle w:val="Tabletext"/>
            </w:pPr>
            <w:r w:rsidRPr="00D27F1F">
              <w:t>Совершенствование стандартизации интернета вещей и "умных" городов и сообществ в интересах глобального развития</w:t>
            </w:r>
          </w:p>
        </w:tc>
        <w:tc>
          <w:tcPr>
            <w:tcW w:w="1903" w:type="dxa"/>
            <w:shd w:val="clear" w:color="auto" w:fill="auto"/>
          </w:tcPr>
          <w:p w14:paraId="1A12BE9E" w14:textId="0963A0E6" w:rsidR="00D27F1F" w:rsidRPr="00D27F1F" w:rsidRDefault="00077083" w:rsidP="00D27F1F">
            <w:pPr>
              <w:pStyle w:val="Tabletext"/>
              <w:jc w:val="center"/>
            </w:pPr>
            <w:hyperlink r:id="rId55" w:history="1">
              <w:r w:rsidR="00D27F1F" w:rsidRPr="00DF033C">
                <w:rPr>
                  <w:rStyle w:val="Hyperlink"/>
                </w:rPr>
                <w:t>119</w:t>
              </w:r>
            </w:hyperlink>
          </w:p>
        </w:tc>
      </w:tr>
      <w:tr w:rsidR="00D27F1F" w:rsidRPr="00D27F1F" w14:paraId="6EA0E08D" w14:textId="77777777" w:rsidTr="00D27F1F">
        <w:trPr>
          <w:jc w:val="center"/>
        </w:trPr>
        <w:tc>
          <w:tcPr>
            <w:tcW w:w="1451" w:type="dxa"/>
            <w:shd w:val="clear" w:color="auto" w:fill="auto"/>
          </w:tcPr>
          <w:p w14:paraId="6DBF5B43" w14:textId="77777777" w:rsidR="00D27F1F" w:rsidRPr="00D27F1F" w:rsidRDefault="00D27F1F" w:rsidP="00D27F1F">
            <w:pPr>
              <w:pStyle w:val="Tabletext"/>
              <w:jc w:val="center"/>
            </w:pPr>
            <w:r w:rsidRPr="00D27F1F">
              <w:t>[APT-3]</w:t>
            </w:r>
          </w:p>
        </w:tc>
        <w:tc>
          <w:tcPr>
            <w:tcW w:w="1451" w:type="dxa"/>
            <w:shd w:val="clear" w:color="auto" w:fill="auto"/>
          </w:tcPr>
          <w:p w14:paraId="611D0562" w14:textId="77777777" w:rsidR="00D27F1F" w:rsidRPr="00D27F1F" w:rsidRDefault="00D27F1F" w:rsidP="00D27F1F">
            <w:pPr>
              <w:pStyle w:val="Tabletext"/>
            </w:pPr>
            <w:r w:rsidRPr="00D27F1F">
              <w:t>[COM4/1]</w:t>
            </w:r>
          </w:p>
        </w:tc>
        <w:tc>
          <w:tcPr>
            <w:tcW w:w="4804" w:type="dxa"/>
            <w:shd w:val="clear" w:color="auto" w:fill="auto"/>
          </w:tcPr>
          <w:p w14:paraId="31647E1C" w14:textId="6DBDA8CB" w:rsidR="00D27F1F" w:rsidRPr="00D27F1F" w:rsidRDefault="00D27F1F" w:rsidP="00D27F1F">
            <w:pPr>
              <w:pStyle w:val="Tabletext"/>
            </w:pPr>
            <w:r w:rsidRPr="00D27F1F">
              <w:t xml:space="preserve">Работа в секторе стандартизации электросвязи МСЭ по разработке стандартов </w:t>
            </w:r>
            <w:r>
              <w:t>для технологии данных о </w:t>
            </w:r>
            <w:r w:rsidRPr="00D27F1F">
              <w:t>событиях на основе облачных вычислений</w:t>
            </w:r>
          </w:p>
        </w:tc>
        <w:tc>
          <w:tcPr>
            <w:tcW w:w="1903" w:type="dxa"/>
            <w:shd w:val="clear" w:color="auto" w:fill="auto"/>
          </w:tcPr>
          <w:p w14:paraId="7746B529" w14:textId="4A3E48CF" w:rsidR="00D27F1F" w:rsidRPr="00D27F1F" w:rsidRDefault="00077083" w:rsidP="00D27F1F">
            <w:pPr>
              <w:pStyle w:val="Tabletext"/>
              <w:jc w:val="center"/>
            </w:pPr>
            <w:hyperlink r:id="rId56" w:history="1">
              <w:r w:rsidR="00D27F1F" w:rsidRPr="00FC4B13">
                <w:rPr>
                  <w:rStyle w:val="Hyperlink"/>
                </w:rPr>
                <w:t>98</w:t>
              </w:r>
            </w:hyperlink>
          </w:p>
        </w:tc>
      </w:tr>
      <w:tr w:rsidR="00D27F1F" w:rsidRPr="00D27F1F" w14:paraId="4BA726B8" w14:textId="77777777" w:rsidTr="00D27F1F">
        <w:trPr>
          <w:jc w:val="center"/>
        </w:trPr>
        <w:tc>
          <w:tcPr>
            <w:tcW w:w="1451" w:type="dxa"/>
            <w:shd w:val="clear" w:color="auto" w:fill="auto"/>
          </w:tcPr>
          <w:p w14:paraId="2CD36867" w14:textId="77777777" w:rsidR="00D27F1F" w:rsidRPr="00D27F1F" w:rsidRDefault="00D27F1F" w:rsidP="00D27F1F">
            <w:pPr>
              <w:pStyle w:val="Tabletext"/>
              <w:jc w:val="center"/>
            </w:pPr>
            <w:r w:rsidRPr="00D27F1F">
              <w:t>[ARB-4]</w:t>
            </w:r>
          </w:p>
        </w:tc>
        <w:tc>
          <w:tcPr>
            <w:tcW w:w="1451" w:type="dxa"/>
            <w:shd w:val="clear" w:color="auto" w:fill="auto"/>
          </w:tcPr>
          <w:p w14:paraId="4558EF8A" w14:textId="77777777" w:rsidR="00D27F1F" w:rsidRPr="00D27F1F" w:rsidRDefault="00D27F1F" w:rsidP="00D27F1F">
            <w:pPr>
              <w:pStyle w:val="Tabletext"/>
            </w:pPr>
            <w:r w:rsidRPr="00D27F1F">
              <w:t>[COM4/8]</w:t>
            </w:r>
          </w:p>
        </w:tc>
        <w:tc>
          <w:tcPr>
            <w:tcW w:w="4804" w:type="dxa"/>
            <w:shd w:val="clear" w:color="auto" w:fill="auto"/>
          </w:tcPr>
          <w:p w14:paraId="7FEA5CD7" w14:textId="7FBAD1AE" w:rsidR="00D27F1F" w:rsidRPr="00D27F1F" w:rsidRDefault="00D27F1F" w:rsidP="00D27F1F">
            <w:pPr>
              <w:pStyle w:val="Tabletext"/>
            </w:pPr>
            <w:r w:rsidRPr="00D27F1F">
              <w:t>Укрепление и диверсификация ресурсов Сектора стандартизации электросвязи МСЭ</w:t>
            </w:r>
          </w:p>
        </w:tc>
        <w:tc>
          <w:tcPr>
            <w:tcW w:w="1903" w:type="dxa"/>
            <w:shd w:val="clear" w:color="auto" w:fill="auto"/>
          </w:tcPr>
          <w:p w14:paraId="5CF8B0E5" w14:textId="79B9CCBA" w:rsidR="00D27F1F" w:rsidRPr="00D27F1F" w:rsidRDefault="00077083" w:rsidP="00D27F1F">
            <w:pPr>
              <w:pStyle w:val="Tabletext"/>
              <w:jc w:val="center"/>
            </w:pPr>
            <w:hyperlink r:id="rId57" w:history="1">
              <w:r w:rsidR="00D27F1F" w:rsidRPr="00DF033C">
                <w:rPr>
                  <w:rStyle w:val="Hyperlink"/>
                </w:rPr>
                <w:t>119</w:t>
              </w:r>
            </w:hyperlink>
          </w:p>
        </w:tc>
      </w:tr>
      <w:tr w:rsidR="00D27F1F" w:rsidRPr="00D27F1F" w14:paraId="24AAA0D1" w14:textId="77777777" w:rsidTr="00D27F1F">
        <w:trPr>
          <w:jc w:val="center"/>
        </w:trPr>
        <w:tc>
          <w:tcPr>
            <w:tcW w:w="1451" w:type="dxa"/>
            <w:shd w:val="clear" w:color="auto" w:fill="auto"/>
          </w:tcPr>
          <w:p w14:paraId="66853F67" w14:textId="75D47983" w:rsidR="00D27F1F" w:rsidRPr="00D27F1F" w:rsidRDefault="00D27F1F" w:rsidP="00D27F1F">
            <w:pPr>
              <w:pStyle w:val="Tabletext"/>
              <w:jc w:val="center"/>
            </w:pPr>
            <w:r w:rsidRPr="00D27F1F">
              <w:t>[IAP-1/</w:t>
            </w:r>
            <w:r w:rsidRPr="00D27F1F">
              <w:br/>
              <w:t>AFCP-6]</w:t>
            </w:r>
          </w:p>
        </w:tc>
        <w:tc>
          <w:tcPr>
            <w:tcW w:w="1451" w:type="dxa"/>
            <w:shd w:val="clear" w:color="auto" w:fill="auto"/>
          </w:tcPr>
          <w:p w14:paraId="20DE351A" w14:textId="77777777" w:rsidR="00D27F1F" w:rsidRPr="00D27F1F" w:rsidRDefault="00D27F1F" w:rsidP="00D27F1F">
            <w:pPr>
              <w:pStyle w:val="Tabletext"/>
            </w:pPr>
            <w:r w:rsidRPr="00D27F1F">
              <w:t>[COM4/11]</w:t>
            </w:r>
          </w:p>
        </w:tc>
        <w:tc>
          <w:tcPr>
            <w:tcW w:w="4804" w:type="dxa"/>
            <w:shd w:val="clear" w:color="auto" w:fill="auto"/>
          </w:tcPr>
          <w:p w14:paraId="07A7E264" w14:textId="6B9FC2DE" w:rsidR="00D27F1F" w:rsidRPr="00D27F1F" w:rsidRDefault="00D27F1F" w:rsidP="00D27F1F">
            <w:pPr>
              <w:pStyle w:val="Tabletext"/>
            </w:pPr>
            <w:r w:rsidRPr="00D27F1F">
              <w:t>Инициативы Сектора стандартизации электросвязи МСЭ по повышению уровня информированности о передовом опыте и политике, касающихся качества обслуживания</w:t>
            </w:r>
          </w:p>
        </w:tc>
        <w:tc>
          <w:tcPr>
            <w:tcW w:w="1903" w:type="dxa"/>
            <w:shd w:val="clear" w:color="auto" w:fill="auto"/>
          </w:tcPr>
          <w:p w14:paraId="4EA4D5CB" w14:textId="7A7B6531" w:rsidR="00D27F1F" w:rsidRPr="00D27F1F" w:rsidRDefault="00077083" w:rsidP="00D27F1F">
            <w:pPr>
              <w:pStyle w:val="Tabletext"/>
              <w:jc w:val="center"/>
            </w:pPr>
            <w:hyperlink r:id="rId58" w:history="1">
              <w:r w:rsidR="00D27F1F" w:rsidRPr="00DF033C">
                <w:rPr>
                  <w:rStyle w:val="Hyperlink"/>
                </w:rPr>
                <w:t>119</w:t>
              </w:r>
            </w:hyperlink>
          </w:p>
        </w:tc>
      </w:tr>
      <w:tr w:rsidR="00D27F1F" w:rsidRPr="00D27F1F" w14:paraId="2AE03614" w14:textId="77777777" w:rsidTr="00D27F1F">
        <w:trPr>
          <w:jc w:val="center"/>
        </w:trPr>
        <w:tc>
          <w:tcPr>
            <w:tcW w:w="1451" w:type="dxa"/>
            <w:shd w:val="clear" w:color="auto" w:fill="auto"/>
          </w:tcPr>
          <w:p w14:paraId="40E8441F" w14:textId="77777777" w:rsidR="00D27F1F" w:rsidRPr="00D27F1F" w:rsidRDefault="00D27F1F" w:rsidP="00D27F1F">
            <w:pPr>
              <w:pStyle w:val="Tabletext"/>
              <w:jc w:val="center"/>
            </w:pPr>
            <w:r w:rsidRPr="00D27F1F">
              <w:t>[IAP-4]</w:t>
            </w:r>
          </w:p>
        </w:tc>
        <w:tc>
          <w:tcPr>
            <w:tcW w:w="1451" w:type="dxa"/>
            <w:shd w:val="clear" w:color="auto" w:fill="auto"/>
          </w:tcPr>
          <w:p w14:paraId="298A3D11" w14:textId="77777777" w:rsidR="00D27F1F" w:rsidRPr="00D27F1F" w:rsidRDefault="00D27F1F" w:rsidP="00D27F1F">
            <w:pPr>
              <w:pStyle w:val="Tabletext"/>
            </w:pPr>
            <w:r w:rsidRPr="00D27F1F">
              <w:t>[COM4/4]</w:t>
            </w:r>
          </w:p>
        </w:tc>
        <w:tc>
          <w:tcPr>
            <w:tcW w:w="4804" w:type="dxa"/>
            <w:shd w:val="clear" w:color="auto" w:fill="auto"/>
          </w:tcPr>
          <w:p w14:paraId="37558CEB" w14:textId="08E02CFB" w:rsidR="00D27F1F" w:rsidRPr="00D27F1F" w:rsidRDefault="00D27F1F" w:rsidP="00D27F1F">
            <w:pPr>
              <w:pStyle w:val="Tabletext"/>
            </w:pPr>
            <w:r w:rsidRPr="00D27F1F">
              <w:t>Международный мобильный роуминг</w:t>
            </w:r>
          </w:p>
        </w:tc>
        <w:tc>
          <w:tcPr>
            <w:tcW w:w="1903" w:type="dxa"/>
            <w:shd w:val="clear" w:color="auto" w:fill="auto"/>
          </w:tcPr>
          <w:p w14:paraId="680BE1BE" w14:textId="13F77414" w:rsidR="00D27F1F" w:rsidRPr="00D27F1F" w:rsidRDefault="00077083" w:rsidP="00D27F1F">
            <w:pPr>
              <w:pStyle w:val="Tabletext"/>
              <w:jc w:val="center"/>
            </w:pPr>
            <w:hyperlink r:id="rId59" w:history="1">
              <w:r w:rsidR="00D27F1F" w:rsidRPr="0014690B">
                <w:rPr>
                  <w:rStyle w:val="Hyperlink"/>
                </w:rPr>
                <w:t>101</w:t>
              </w:r>
            </w:hyperlink>
          </w:p>
        </w:tc>
      </w:tr>
      <w:tr w:rsidR="00D27F1F" w:rsidRPr="00D27F1F" w14:paraId="29A6A4C8" w14:textId="77777777" w:rsidTr="00D27F1F">
        <w:trPr>
          <w:jc w:val="center"/>
        </w:trPr>
        <w:tc>
          <w:tcPr>
            <w:tcW w:w="1451" w:type="dxa"/>
            <w:shd w:val="clear" w:color="auto" w:fill="auto"/>
          </w:tcPr>
          <w:p w14:paraId="768760FF" w14:textId="77777777" w:rsidR="00D27F1F" w:rsidRPr="00D27F1F" w:rsidRDefault="00D27F1F" w:rsidP="00D27F1F">
            <w:pPr>
              <w:pStyle w:val="Tabletext"/>
              <w:jc w:val="center"/>
            </w:pPr>
            <w:r w:rsidRPr="00D27F1F">
              <w:lastRenderedPageBreak/>
              <w:t>[ITR]</w:t>
            </w:r>
          </w:p>
        </w:tc>
        <w:tc>
          <w:tcPr>
            <w:tcW w:w="1451" w:type="dxa"/>
            <w:shd w:val="clear" w:color="auto" w:fill="auto"/>
          </w:tcPr>
          <w:p w14:paraId="42A11EA2" w14:textId="77777777" w:rsidR="00D27F1F" w:rsidRPr="00D27F1F" w:rsidRDefault="00D27F1F" w:rsidP="00D27F1F">
            <w:pPr>
              <w:pStyle w:val="Tabletext"/>
            </w:pPr>
            <w:r w:rsidRPr="00D27F1F">
              <w:t>[COM4/12]</w:t>
            </w:r>
          </w:p>
        </w:tc>
        <w:tc>
          <w:tcPr>
            <w:tcW w:w="4804" w:type="dxa"/>
            <w:shd w:val="clear" w:color="auto" w:fill="auto"/>
          </w:tcPr>
          <w:p w14:paraId="3A20FA67" w14:textId="3EA3D9E6" w:rsidR="00D27F1F" w:rsidRPr="00D27F1F" w:rsidRDefault="00D27F1F" w:rsidP="00D27F1F">
            <w:pPr>
              <w:pStyle w:val="Tabletext"/>
            </w:pPr>
            <w:r w:rsidRPr="00D27F1F">
              <w:t>Участие Сектора стандартизации электросвязи МСЭ в регулярном рассмотрении и пересмотре Регламента международной электросвязи</w:t>
            </w:r>
          </w:p>
        </w:tc>
        <w:tc>
          <w:tcPr>
            <w:tcW w:w="1903" w:type="dxa"/>
            <w:shd w:val="clear" w:color="auto" w:fill="auto"/>
          </w:tcPr>
          <w:p w14:paraId="1E331B2F" w14:textId="30537062" w:rsidR="00D27F1F" w:rsidRPr="00D27F1F" w:rsidRDefault="00077083" w:rsidP="00D27F1F">
            <w:pPr>
              <w:pStyle w:val="Tabletext"/>
              <w:jc w:val="center"/>
            </w:pPr>
            <w:hyperlink r:id="rId60" w:history="1">
              <w:r w:rsidR="00D27F1F" w:rsidRPr="00DF033C">
                <w:rPr>
                  <w:rStyle w:val="Hyperlink"/>
                </w:rPr>
                <w:t>119</w:t>
              </w:r>
            </w:hyperlink>
          </w:p>
        </w:tc>
      </w:tr>
      <w:tr w:rsidR="00D27F1F" w:rsidRPr="00D27F1F" w14:paraId="5971FB6D" w14:textId="77777777" w:rsidTr="00D27F1F">
        <w:trPr>
          <w:jc w:val="center"/>
        </w:trPr>
        <w:tc>
          <w:tcPr>
            <w:tcW w:w="1451" w:type="dxa"/>
            <w:shd w:val="clear" w:color="auto" w:fill="auto"/>
          </w:tcPr>
          <w:p w14:paraId="790C43CD" w14:textId="77777777" w:rsidR="00D27F1F" w:rsidRPr="00D27F1F" w:rsidRDefault="00D27F1F" w:rsidP="00D27F1F">
            <w:pPr>
              <w:pStyle w:val="Tabletext"/>
              <w:jc w:val="center"/>
            </w:pPr>
            <w:r w:rsidRPr="00D27F1F">
              <w:t>[RCC-3]</w:t>
            </w:r>
          </w:p>
        </w:tc>
        <w:tc>
          <w:tcPr>
            <w:tcW w:w="1451" w:type="dxa"/>
            <w:shd w:val="clear" w:color="auto" w:fill="auto"/>
          </w:tcPr>
          <w:p w14:paraId="669203AF" w14:textId="77777777" w:rsidR="00D27F1F" w:rsidRPr="00D27F1F" w:rsidRDefault="00D27F1F" w:rsidP="00D27F1F">
            <w:pPr>
              <w:pStyle w:val="Tabletext"/>
            </w:pPr>
            <w:r w:rsidRPr="00D27F1F">
              <w:t>[COM4/2]</w:t>
            </w:r>
          </w:p>
        </w:tc>
        <w:tc>
          <w:tcPr>
            <w:tcW w:w="4804" w:type="dxa"/>
            <w:shd w:val="clear" w:color="auto" w:fill="auto"/>
          </w:tcPr>
          <w:p w14:paraId="0AA4464A" w14:textId="0BF39BF9" w:rsidR="00D27F1F" w:rsidRPr="00D27F1F" w:rsidRDefault="00D27F1F" w:rsidP="00D27F1F">
            <w:pPr>
              <w:pStyle w:val="Tabletext"/>
            </w:pPr>
            <w:r w:rsidRPr="00D27F1F">
              <w:t>Исследования, касающиеся защиты пользователей услуг</w:t>
            </w:r>
            <w:r w:rsidRPr="00D27F1F">
              <w:rPr>
                <w:rFonts w:eastAsiaTheme="minorHAnsi"/>
              </w:rPr>
              <w:t xml:space="preserve"> электросвязи/информационно-коммуникационных технологий</w:t>
            </w:r>
          </w:p>
        </w:tc>
        <w:tc>
          <w:tcPr>
            <w:tcW w:w="1903" w:type="dxa"/>
            <w:shd w:val="clear" w:color="auto" w:fill="auto"/>
          </w:tcPr>
          <w:p w14:paraId="5B294612" w14:textId="2476C36F" w:rsidR="00D27F1F" w:rsidRPr="00D27F1F" w:rsidRDefault="00077083" w:rsidP="00D27F1F">
            <w:pPr>
              <w:pStyle w:val="Tabletext"/>
              <w:jc w:val="center"/>
            </w:pPr>
            <w:hyperlink r:id="rId61" w:history="1">
              <w:r w:rsidR="00D27F1F" w:rsidRPr="0014690B">
                <w:rPr>
                  <w:rStyle w:val="Hyperlink"/>
                </w:rPr>
                <w:t>98</w:t>
              </w:r>
            </w:hyperlink>
          </w:p>
        </w:tc>
      </w:tr>
      <w:tr w:rsidR="00D27F1F" w:rsidRPr="00D27F1F" w14:paraId="244B653D" w14:textId="77777777" w:rsidTr="00D27F1F">
        <w:trPr>
          <w:jc w:val="center"/>
        </w:trPr>
        <w:tc>
          <w:tcPr>
            <w:tcW w:w="1451" w:type="dxa"/>
            <w:shd w:val="clear" w:color="auto" w:fill="auto"/>
          </w:tcPr>
          <w:p w14:paraId="04C76B1A" w14:textId="77777777" w:rsidR="00D27F1F" w:rsidRPr="00D27F1F" w:rsidRDefault="00D27F1F" w:rsidP="00D27F1F">
            <w:pPr>
              <w:pStyle w:val="Tabletext"/>
              <w:jc w:val="center"/>
            </w:pPr>
            <w:r w:rsidRPr="00D27F1F">
              <w:t>[RCC-4]</w:t>
            </w:r>
          </w:p>
        </w:tc>
        <w:tc>
          <w:tcPr>
            <w:tcW w:w="1451" w:type="dxa"/>
            <w:shd w:val="clear" w:color="auto" w:fill="auto"/>
          </w:tcPr>
          <w:p w14:paraId="71648A80" w14:textId="77777777" w:rsidR="00D27F1F" w:rsidRPr="00D27F1F" w:rsidRDefault="00D27F1F" w:rsidP="00D27F1F">
            <w:pPr>
              <w:pStyle w:val="Tabletext"/>
            </w:pPr>
            <w:r w:rsidRPr="00D27F1F">
              <w:t>[COM4/5]</w:t>
            </w:r>
          </w:p>
        </w:tc>
        <w:tc>
          <w:tcPr>
            <w:tcW w:w="4804" w:type="dxa"/>
            <w:shd w:val="clear" w:color="auto" w:fill="auto"/>
          </w:tcPr>
          <w:p w14:paraId="39224A56" w14:textId="4AFCDB6D" w:rsidR="00D27F1F" w:rsidRPr="00D27F1F" w:rsidRDefault="00D27F1F" w:rsidP="00D27F1F">
            <w:pPr>
              <w:pStyle w:val="Tabletext"/>
            </w:pPr>
            <w:r w:rsidRPr="00D27F1F">
              <w:t>Расширение доступа к электронному хранилищу информации о планах нумерации, публикуемых Сектором стандартизации электросвязи МСЭ</w:t>
            </w:r>
          </w:p>
        </w:tc>
        <w:tc>
          <w:tcPr>
            <w:tcW w:w="1903" w:type="dxa"/>
            <w:shd w:val="clear" w:color="auto" w:fill="auto"/>
          </w:tcPr>
          <w:p w14:paraId="738A8634" w14:textId="1DCF6D51" w:rsidR="00D27F1F" w:rsidRPr="00D27F1F" w:rsidRDefault="00077083" w:rsidP="00D27F1F">
            <w:pPr>
              <w:pStyle w:val="Tabletext"/>
              <w:jc w:val="center"/>
            </w:pPr>
            <w:hyperlink r:id="rId62" w:history="1">
              <w:r w:rsidR="00D27F1F" w:rsidRPr="00FC4B13">
                <w:rPr>
                  <w:rStyle w:val="Hyperlink"/>
                </w:rPr>
                <w:t>101</w:t>
              </w:r>
            </w:hyperlink>
          </w:p>
        </w:tc>
      </w:tr>
      <w:tr w:rsidR="00D27F1F" w:rsidRPr="00D27F1F" w14:paraId="426BF089" w14:textId="77777777" w:rsidTr="00D27F1F">
        <w:trPr>
          <w:jc w:val="center"/>
        </w:trPr>
        <w:tc>
          <w:tcPr>
            <w:tcW w:w="1451" w:type="dxa"/>
            <w:shd w:val="clear" w:color="auto" w:fill="auto"/>
          </w:tcPr>
          <w:p w14:paraId="7B77A1CF" w14:textId="77777777" w:rsidR="00D27F1F" w:rsidRPr="00D27F1F" w:rsidRDefault="00D27F1F" w:rsidP="00D27F1F">
            <w:pPr>
              <w:pStyle w:val="Tabletext"/>
              <w:jc w:val="center"/>
            </w:pPr>
            <w:r w:rsidRPr="00D27F1F">
              <w:t>[RCC-5]</w:t>
            </w:r>
          </w:p>
        </w:tc>
        <w:tc>
          <w:tcPr>
            <w:tcW w:w="1451" w:type="dxa"/>
            <w:shd w:val="clear" w:color="auto" w:fill="auto"/>
          </w:tcPr>
          <w:p w14:paraId="37877B6F" w14:textId="77777777" w:rsidR="00D27F1F" w:rsidRPr="00D27F1F" w:rsidRDefault="00D27F1F" w:rsidP="00D27F1F">
            <w:pPr>
              <w:pStyle w:val="Tabletext"/>
            </w:pPr>
            <w:r w:rsidRPr="00D27F1F">
              <w:t>[COM4/6]</w:t>
            </w:r>
          </w:p>
        </w:tc>
        <w:tc>
          <w:tcPr>
            <w:tcW w:w="4804" w:type="dxa"/>
            <w:shd w:val="clear" w:color="auto" w:fill="auto"/>
          </w:tcPr>
          <w:p w14:paraId="63972744" w14:textId="19EE66A2" w:rsidR="00D27F1F" w:rsidRPr="00D27F1F" w:rsidRDefault="00D27F1F" w:rsidP="00D27F1F">
            <w:pPr>
              <w:pStyle w:val="Tabletext"/>
            </w:pPr>
            <w:r w:rsidRPr="00D27F1F">
              <w:t>Взаимод</w:t>
            </w:r>
            <w:r>
              <w:t>ействие сетей 4G, 5G/IMT-2020 и </w:t>
            </w:r>
            <w:r w:rsidRPr="00D27F1F">
              <w:t>дальнейших поколений</w:t>
            </w:r>
          </w:p>
        </w:tc>
        <w:tc>
          <w:tcPr>
            <w:tcW w:w="1903" w:type="dxa"/>
            <w:shd w:val="clear" w:color="auto" w:fill="auto"/>
          </w:tcPr>
          <w:p w14:paraId="38CA42A8" w14:textId="036B2A48" w:rsidR="00D27F1F" w:rsidRPr="00D27F1F" w:rsidRDefault="00077083" w:rsidP="00D27F1F">
            <w:pPr>
              <w:pStyle w:val="Tabletext"/>
              <w:jc w:val="center"/>
            </w:pPr>
            <w:hyperlink r:id="rId63" w:history="1">
              <w:r w:rsidR="00D27F1F" w:rsidRPr="00FC4B13">
                <w:rPr>
                  <w:rStyle w:val="Hyperlink"/>
                </w:rPr>
                <w:t>101</w:t>
              </w:r>
            </w:hyperlink>
          </w:p>
        </w:tc>
      </w:tr>
    </w:tbl>
    <w:p w14:paraId="52B0B2CC" w14:textId="75A511B8" w:rsidR="000D557F" w:rsidRPr="00862530" w:rsidRDefault="000D557F" w:rsidP="00862530">
      <w:pPr>
        <w:pStyle w:val="Heading2"/>
        <w:rPr>
          <w:lang w:val="ru-RU"/>
        </w:rPr>
      </w:pPr>
      <w:r w:rsidRPr="00862530">
        <w:rPr>
          <w:lang w:val="ru-RU"/>
        </w:rPr>
        <w:t>3.3</w:t>
      </w:r>
      <w:r w:rsidRPr="00862530">
        <w:rPr>
          <w:lang w:val="ru-RU"/>
        </w:rPr>
        <w:tab/>
      </w:r>
      <w:r w:rsidR="00C10BC3" w:rsidRPr="00862530">
        <w:rPr>
          <w:lang w:val="ru-RU"/>
        </w:rPr>
        <w:t>Резолюции без изменения</w:t>
      </w:r>
    </w:p>
    <w:p w14:paraId="5F867B7C" w14:textId="77777777" w:rsidR="000D557F" w:rsidRPr="00D27F1F" w:rsidRDefault="000D557F" w:rsidP="009C048E">
      <w:pPr>
        <w:keepNext/>
        <w:keepLines/>
      </w:pPr>
    </w:p>
    <w:tbl>
      <w:tblPr>
        <w:tblStyle w:val="TableGrid"/>
        <w:tblW w:w="9624" w:type="dxa"/>
        <w:jc w:val="center"/>
        <w:tblLook w:val="04A0" w:firstRow="1" w:lastRow="0" w:firstColumn="1" w:lastColumn="0" w:noHBand="0" w:noVBand="1"/>
      </w:tblPr>
      <w:tblGrid>
        <w:gridCol w:w="1431"/>
        <w:gridCol w:w="8193"/>
      </w:tblGrid>
      <w:tr w:rsidR="000D557F" w:rsidRPr="00D27F1F" w14:paraId="3B798DDA" w14:textId="77777777" w:rsidTr="00D27F1F">
        <w:trPr>
          <w:tblHeader/>
          <w:jc w:val="center"/>
        </w:trPr>
        <w:tc>
          <w:tcPr>
            <w:tcW w:w="1431" w:type="dxa"/>
            <w:shd w:val="clear" w:color="auto" w:fill="auto"/>
          </w:tcPr>
          <w:p w14:paraId="5FC82BC0" w14:textId="2D499CDC" w:rsidR="000D557F" w:rsidRPr="00D27F1F" w:rsidRDefault="002D6A40" w:rsidP="00343CAE">
            <w:pPr>
              <w:pStyle w:val="Tablehead"/>
              <w:rPr>
                <w:lang w:val="ru-RU"/>
              </w:rPr>
            </w:pPr>
            <w:r w:rsidRPr="00D27F1F">
              <w:rPr>
                <w:lang w:val="ru-RU"/>
              </w:rPr>
              <w:t>Номер</w:t>
            </w:r>
          </w:p>
        </w:tc>
        <w:tc>
          <w:tcPr>
            <w:tcW w:w="8193" w:type="dxa"/>
            <w:shd w:val="clear" w:color="auto" w:fill="auto"/>
          </w:tcPr>
          <w:p w14:paraId="1D435751" w14:textId="116AFA6D" w:rsidR="000D557F" w:rsidRPr="00D27F1F" w:rsidRDefault="002D6A40" w:rsidP="00343CAE">
            <w:pPr>
              <w:pStyle w:val="Tablehead"/>
              <w:rPr>
                <w:lang w:val="ru-RU"/>
              </w:rPr>
            </w:pPr>
            <w:r w:rsidRPr="00D27F1F">
              <w:rPr>
                <w:lang w:val="ru-RU"/>
              </w:rPr>
              <w:t>Название</w:t>
            </w:r>
          </w:p>
        </w:tc>
      </w:tr>
      <w:tr w:rsidR="000D557F" w:rsidRPr="00D27F1F" w14:paraId="641EC8BE" w14:textId="77777777" w:rsidTr="00D27F1F">
        <w:trPr>
          <w:jc w:val="center"/>
        </w:trPr>
        <w:tc>
          <w:tcPr>
            <w:tcW w:w="1431" w:type="dxa"/>
            <w:shd w:val="clear" w:color="auto" w:fill="auto"/>
          </w:tcPr>
          <w:p w14:paraId="4143AC5A" w14:textId="77777777" w:rsidR="000D557F" w:rsidRPr="00D27F1F" w:rsidRDefault="000D557F" w:rsidP="00343CAE">
            <w:pPr>
              <w:pStyle w:val="Tabletext"/>
              <w:jc w:val="center"/>
            </w:pPr>
            <w:r w:rsidRPr="00D27F1F">
              <w:t>47</w:t>
            </w:r>
          </w:p>
        </w:tc>
        <w:tc>
          <w:tcPr>
            <w:tcW w:w="8193" w:type="dxa"/>
            <w:shd w:val="clear" w:color="auto" w:fill="auto"/>
          </w:tcPr>
          <w:p w14:paraId="5C37CF76" w14:textId="731D18C2" w:rsidR="000D557F" w:rsidRPr="00D27F1F" w:rsidRDefault="00BF6F24" w:rsidP="00343CAE">
            <w:pPr>
              <w:pStyle w:val="Tabletext"/>
            </w:pPr>
            <w:bookmarkStart w:id="14" w:name="_Toc349120783"/>
            <w:r w:rsidRPr="00D27F1F">
              <w:t>Наименования доменов верхнего уровня, имеющих код страны</w:t>
            </w:r>
            <w:bookmarkEnd w:id="14"/>
          </w:p>
        </w:tc>
      </w:tr>
      <w:tr w:rsidR="000D557F" w:rsidRPr="00D27F1F" w14:paraId="3D79D16B" w14:textId="77777777" w:rsidTr="00D27F1F">
        <w:trPr>
          <w:jc w:val="center"/>
        </w:trPr>
        <w:tc>
          <w:tcPr>
            <w:tcW w:w="1431" w:type="dxa"/>
            <w:shd w:val="clear" w:color="auto" w:fill="auto"/>
          </w:tcPr>
          <w:p w14:paraId="0C0809ED" w14:textId="77777777" w:rsidR="000D557F" w:rsidRPr="00D27F1F" w:rsidRDefault="000D557F" w:rsidP="00343CAE">
            <w:pPr>
              <w:pStyle w:val="Tabletext"/>
              <w:jc w:val="center"/>
            </w:pPr>
            <w:r w:rsidRPr="00D27F1F">
              <w:t>48</w:t>
            </w:r>
          </w:p>
        </w:tc>
        <w:tc>
          <w:tcPr>
            <w:tcW w:w="8193" w:type="dxa"/>
            <w:shd w:val="clear" w:color="auto" w:fill="auto"/>
          </w:tcPr>
          <w:p w14:paraId="2B7187F7" w14:textId="6BE41257" w:rsidR="000D557F" w:rsidRPr="00D27F1F" w:rsidRDefault="00BF6F24" w:rsidP="00343CAE">
            <w:pPr>
              <w:pStyle w:val="Tabletext"/>
            </w:pPr>
            <w:bookmarkStart w:id="15" w:name="_Toc349120784"/>
            <w:r w:rsidRPr="00D27F1F">
              <w:t>Интернационализированные (многоязычные) наименования доменов</w:t>
            </w:r>
            <w:bookmarkEnd w:id="15"/>
          </w:p>
        </w:tc>
      </w:tr>
      <w:tr w:rsidR="000D557F" w:rsidRPr="00D27F1F" w14:paraId="547A07CC" w14:textId="77777777" w:rsidTr="00D27F1F">
        <w:trPr>
          <w:jc w:val="center"/>
        </w:trPr>
        <w:tc>
          <w:tcPr>
            <w:tcW w:w="1431" w:type="dxa"/>
            <w:shd w:val="clear" w:color="auto" w:fill="auto"/>
          </w:tcPr>
          <w:p w14:paraId="0563C2AD" w14:textId="77777777" w:rsidR="000D557F" w:rsidRPr="00D27F1F" w:rsidRDefault="000D557F" w:rsidP="00343CAE">
            <w:pPr>
              <w:pStyle w:val="Tabletext"/>
              <w:jc w:val="center"/>
            </w:pPr>
            <w:r w:rsidRPr="00D27F1F">
              <w:t>59</w:t>
            </w:r>
          </w:p>
        </w:tc>
        <w:tc>
          <w:tcPr>
            <w:tcW w:w="8193" w:type="dxa"/>
            <w:shd w:val="clear" w:color="auto" w:fill="auto"/>
          </w:tcPr>
          <w:p w14:paraId="5F30214A" w14:textId="1836B1F0" w:rsidR="000D557F" w:rsidRPr="00D27F1F" w:rsidRDefault="00BF6F24" w:rsidP="00343CAE">
            <w:pPr>
              <w:pStyle w:val="Tabletext"/>
            </w:pPr>
            <w:r w:rsidRPr="00D27F1F">
              <w:t>Расширение участия операторов электросвязи из развивающихся стран</w:t>
            </w:r>
          </w:p>
        </w:tc>
      </w:tr>
      <w:tr w:rsidR="000D557F" w:rsidRPr="00D27F1F" w14:paraId="557F6EC6" w14:textId="77777777" w:rsidTr="00D27F1F">
        <w:trPr>
          <w:jc w:val="center"/>
        </w:trPr>
        <w:tc>
          <w:tcPr>
            <w:tcW w:w="1431" w:type="dxa"/>
            <w:shd w:val="clear" w:color="auto" w:fill="auto"/>
          </w:tcPr>
          <w:p w14:paraId="6889F6DF" w14:textId="77777777" w:rsidR="000D557F" w:rsidRPr="00D27F1F" w:rsidRDefault="000D557F" w:rsidP="00343CAE">
            <w:pPr>
              <w:pStyle w:val="Tabletext"/>
              <w:jc w:val="center"/>
            </w:pPr>
            <w:r w:rsidRPr="00D27F1F">
              <w:t>61</w:t>
            </w:r>
          </w:p>
        </w:tc>
        <w:tc>
          <w:tcPr>
            <w:tcW w:w="8193" w:type="dxa"/>
            <w:shd w:val="clear" w:color="auto" w:fill="auto"/>
          </w:tcPr>
          <w:p w14:paraId="0FD0BA15" w14:textId="7959F777" w:rsidR="000D557F" w:rsidRPr="00D27F1F" w:rsidRDefault="00BF6F24" w:rsidP="00BF6F24">
            <w:pPr>
              <w:pStyle w:val="Tabletext"/>
            </w:pPr>
            <w:bookmarkStart w:id="16" w:name="_Toc349120794"/>
            <w:r w:rsidRPr="00D27F1F">
              <w:t>Противодействие неправомерному присвоению и использованию ресурсов нумерации международной электросвязи и борьба с неправомерным присвоением и использованием</w:t>
            </w:r>
            <w:bookmarkEnd w:id="16"/>
          </w:p>
        </w:tc>
      </w:tr>
    </w:tbl>
    <w:p w14:paraId="14C99625" w14:textId="25BD2685" w:rsidR="000D557F" w:rsidRPr="00D27F1F" w:rsidRDefault="009C048E" w:rsidP="00773088">
      <w:pPr>
        <w:pStyle w:val="Note"/>
        <w:rPr>
          <w:lang w:val="ru-RU"/>
        </w:rPr>
      </w:pPr>
      <w:r w:rsidRPr="00D27F1F">
        <w:rPr>
          <w:lang w:val="ru-RU"/>
        </w:rPr>
        <w:t>ПРИМЕЧАНИЕ.</w:t>
      </w:r>
      <w:r w:rsidR="000D557F" w:rsidRPr="00D27F1F">
        <w:rPr>
          <w:lang w:val="ru-RU"/>
        </w:rPr>
        <w:t xml:space="preserve"> – </w:t>
      </w:r>
      <w:r w:rsidR="00C10BC3" w:rsidRPr="00D27F1F">
        <w:rPr>
          <w:lang w:val="ru-RU"/>
        </w:rPr>
        <w:t>Следующие Резолюции и</w:t>
      </w:r>
      <w:r w:rsidR="000D557F" w:rsidRPr="00D27F1F">
        <w:rPr>
          <w:lang w:val="ru-RU"/>
        </w:rPr>
        <w:t xml:space="preserve"> </w:t>
      </w:r>
      <w:r w:rsidR="00C10BC3" w:rsidRPr="00D27F1F">
        <w:rPr>
          <w:lang w:val="ru-RU"/>
        </w:rPr>
        <w:t>Мнение согласно</w:t>
      </w:r>
      <w:r w:rsidR="000D557F" w:rsidRPr="00D27F1F">
        <w:rPr>
          <w:lang w:val="ru-RU"/>
        </w:rPr>
        <w:t xml:space="preserve"> </w:t>
      </w:r>
      <w:r w:rsidR="00C10BC3" w:rsidRPr="00D27F1F">
        <w:rPr>
          <w:lang w:val="ru-RU"/>
        </w:rPr>
        <w:t xml:space="preserve">Комитету </w:t>
      </w:r>
      <w:r w:rsidR="000D557F" w:rsidRPr="00D27F1F">
        <w:rPr>
          <w:lang w:val="ru-RU"/>
        </w:rPr>
        <w:t xml:space="preserve">4 </w:t>
      </w:r>
      <w:r w:rsidR="00C10BC3" w:rsidRPr="00D27F1F">
        <w:rPr>
          <w:lang w:val="ru-RU"/>
        </w:rPr>
        <w:t>и его</w:t>
      </w:r>
      <w:r w:rsidR="000D557F" w:rsidRPr="00D27F1F">
        <w:rPr>
          <w:lang w:val="ru-RU"/>
        </w:rPr>
        <w:t xml:space="preserve"> </w:t>
      </w:r>
      <w:r w:rsidR="00C10BC3" w:rsidRPr="00D27F1F">
        <w:rPr>
          <w:lang w:val="ru-RU"/>
        </w:rPr>
        <w:t>РГ,</w:t>
      </w:r>
      <w:r w:rsidR="000D557F" w:rsidRPr="00D27F1F">
        <w:rPr>
          <w:lang w:val="ru-RU"/>
        </w:rPr>
        <w:t xml:space="preserve"> </w:t>
      </w:r>
      <w:r w:rsidR="00C10BC3" w:rsidRPr="00D27F1F">
        <w:rPr>
          <w:lang w:val="ru-RU"/>
        </w:rPr>
        <w:t>в отношении которых не было получено</w:t>
      </w:r>
      <w:r w:rsidR="000D557F" w:rsidRPr="00D27F1F">
        <w:rPr>
          <w:lang w:val="ru-RU"/>
        </w:rPr>
        <w:t xml:space="preserve"> </w:t>
      </w:r>
      <w:r w:rsidR="00C10BC3" w:rsidRPr="00D27F1F">
        <w:rPr>
          <w:lang w:val="ru-RU"/>
        </w:rPr>
        <w:t>предложений,</w:t>
      </w:r>
      <w:r w:rsidR="000D557F" w:rsidRPr="00D27F1F">
        <w:rPr>
          <w:lang w:val="ru-RU"/>
        </w:rPr>
        <w:t xml:space="preserve"> </w:t>
      </w:r>
      <w:r w:rsidR="00C10BC3" w:rsidRPr="00D27F1F">
        <w:rPr>
          <w:lang w:val="ru-RU"/>
        </w:rPr>
        <w:t>остаются без изменений</w:t>
      </w:r>
      <w:r w:rsidR="000D557F" w:rsidRPr="00D27F1F">
        <w:rPr>
          <w:lang w:val="ru-RU"/>
        </w:rPr>
        <w:t xml:space="preserve"> </w:t>
      </w:r>
      <w:r w:rsidR="00C10BC3" w:rsidRPr="00D27F1F">
        <w:rPr>
          <w:lang w:val="ru-RU"/>
        </w:rPr>
        <w:t xml:space="preserve">с </w:t>
      </w:r>
      <w:r w:rsidR="004C2ED4" w:rsidRPr="00D27F1F">
        <w:rPr>
          <w:lang w:val="ru-RU"/>
        </w:rPr>
        <w:t>ВАСЭ</w:t>
      </w:r>
      <w:r w:rsidR="000D557F" w:rsidRPr="00D27F1F">
        <w:rPr>
          <w:lang w:val="ru-RU"/>
        </w:rPr>
        <w:t>-12: 7</w:t>
      </w:r>
      <w:r w:rsidR="004C2ED4" w:rsidRPr="00D27F1F">
        <w:rPr>
          <w:lang w:val="ru-RU"/>
        </w:rPr>
        <w:t>9 (</w:t>
      </w:r>
      <w:r w:rsidR="00C10BC3" w:rsidRPr="00D27F1F">
        <w:rPr>
          <w:lang w:val="ru-RU"/>
        </w:rPr>
        <w:t>согласно Комитету</w:t>
      </w:r>
      <w:r w:rsidR="00D27F1F">
        <w:rPr>
          <w:lang w:val="ru-RU"/>
        </w:rPr>
        <w:t> </w:t>
      </w:r>
      <w:r w:rsidR="004C2ED4" w:rsidRPr="00D27F1F">
        <w:rPr>
          <w:lang w:val="ru-RU"/>
        </w:rPr>
        <w:t>4); 58, 62 (</w:t>
      </w:r>
      <w:r w:rsidR="00C10BC3" w:rsidRPr="00D27F1F">
        <w:rPr>
          <w:lang w:val="ru-RU"/>
        </w:rPr>
        <w:t>согласно</w:t>
      </w:r>
      <w:r w:rsidR="004C2ED4" w:rsidRPr="00D27F1F">
        <w:rPr>
          <w:lang w:val="ru-RU"/>
        </w:rPr>
        <w:t xml:space="preserve"> РГ </w:t>
      </w:r>
      <w:r w:rsidR="00862530">
        <w:rPr>
          <w:lang w:val="ru-RU"/>
        </w:rPr>
        <w:t>4A)</w:t>
      </w:r>
      <w:r w:rsidR="000D557F" w:rsidRPr="00D27F1F">
        <w:rPr>
          <w:lang w:val="ru-RU"/>
        </w:rPr>
        <w:t xml:space="preserve"> </w:t>
      </w:r>
      <w:r w:rsidR="00C10BC3" w:rsidRPr="00D27F1F">
        <w:rPr>
          <w:lang w:val="ru-RU"/>
        </w:rPr>
        <w:t>и</w:t>
      </w:r>
      <w:r w:rsidR="000D557F" w:rsidRPr="00D27F1F">
        <w:rPr>
          <w:lang w:val="ru-RU"/>
        </w:rPr>
        <w:t> 74</w:t>
      </w:r>
      <w:r w:rsidR="004C2ED4" w:rsidRPr="00D27F1F">
        <w:rPr>
          <w:lang w:val="ru-RU"/>
        </w:rPr>
        <w:t xml:space="preserve"> (</w:t>
      </w:r>
      <w:r w:rsidR="00C10BC3" w:rsidRPr="00D27F1F">
        <w:rPr>
          <w:lang w:val="ru-RU"/>
        </w:rPr>
        <w:t>согласно</w:t>
      </w:r>
      <w:r w:rsidR="004C2ED4" w:rsidRPr="00D27F1F">
        <w:rPr>
          <w:lang w:val="ru-RU"/>
        </w:rPr>
        <w:t xml:space="preserve"> РГ </w:t>
      </w:r>
      <w:r w:rsidR="000D557F" w:rsidRPr="00D27F1F">
        <w:rPr>
          <w:lang w:val="ru-RU"/>
        </w:rPr>
        <w:t xml:space="preserve">4B). </w:t>
      </w:r>
      <w:r w:rsidR="00C10BC3" w:rsidRPr="00D27F1F">
        <w:rPr>
          <w:lang w:val="ru-RU"/>
        </w:rPr>
        <w:t>В отношении Мнения</w:t>
      </w:r>
      <w:r w:rsidR="000D557F" w:rsidRPr="00D27F1F">
        <w:rPr>
          <w:lang w:val="ru-RU"/>
        </w:rPr>
        <w:t xml:space="preserve"> 1 </w:t>
      </w:r>
      <w:r w:rsidR="00C10BC3" w:rsidRPr="00D27F1F">
        <w:rPr>
          <w:lang w:val="ru-RU"/>
        </w:rPr>
        <w:t>также не было получено</w:t>
      </w:r>
      <w:r w:rsidR="00773088" w:rsidRPr="00D27F1F">
        <w:rPr>
          <w:lang w:val="ru-RU"/>
        </w:rPr>
        <w:t xml:space="preserve"> </w:t>
      </w:r>
      <w:r w:rsidR="00C10BC3" w:rsidRPr="00D27F1F">
        <w:rPr>
          <w:lang w:val="ru-RU"/>
        </w:rPr>
        <w:t>предложений</w:t>
      </w:r>
      <w:r w:rsidR="00773088" w:rsidRPr="00D27F1F">
        <w:rPr>
          <w:lang w:val="ru-RU"/>
        </w:rPr>
        <w:t>,</w:t>
      </w:r>
      <w:r w:rsidR="000D557F" w:rsidRPr="00D27F1F">
        <w:rPr>
          <w:lang w:val="ru-RU"/>
        </w:rPr>
        <w:t xml:space="preserve"> </w:t>
      </w:r>
      <w:r w:rsidR="00C10BC3" w:rsidRPr="00D27F1F">
        <w:rPr>
          <w:lang w:val="ru-RU"/>
        </w:rPr>
        <w:t xml:space="preserve">и оно остается без изменений с </w:t>
      </w:r>
      <w:r w:rsidRPr="00D27F1F">
        <w:rPr>
          <w:lang w:val="ru-RU"/>
        </w:rPr>
        <w:t>ВАСЭ</w:t>
      </w:r>
      <w:r w:rsidR="000D557F" w:rsidRPr="00D27F1F">
        <w:rPr>
          <w:lang w:val="ru-RU"/>
        </w:rPr>
        <w:t>-12.</w:t>
      </w:r>
    </w:p>
    <w:p w14:paraId="1491D8B8" w14:textId="3B081BCC" w:rsidR="000D557F" w:rsidRPr="00D27F1F" w:rsidRDefault="000D557F" w:rsidP="00674DC1">
      <w:pPr>
        <w:pStyle w:val="Heading2"/>
        <w:tabs>
          <w:tab w:val="left" w:pos="2160"/>
          <w:tab w:val="left" w:pos="8016"/>
        </w:tabs>
        <w:rPr>
          <w:lang w:val="ru-RU"/>
        </w:rPr>
      </w:pPr>
      <w:r w:rsidRPr="00D27F1F">
        <w:rPr>
          <w:lang w:val="ru-RU"/>
        </w:rPr>
        <w:t>3.4</w:t>
      </w:r>
      <w:r w:rsidRPr="00D27F1F">
        <w:rPr>
          <w:lang w:val="ru-RU"/>
        </w:rPr>
        <w:tab/>
      </w:r>
      <w:r w:rsidR="00674DC1" w:rsidRPr="00D27F1F">
        <w:rPr>
          <w:lang w:val="ru-RU"/>
        </w:rPr>
        <w:t>Исключение Резолюций</w:t>
      </w:r>
    </w:p>
    <w:p w14:paraId="3A33C510" w14:textId="1005D8FF" w:rsidR="000D557F" w:rsidRPr="00D27F1F" w:rsidRDefault="00C10BC3" w:rsidP="00C10BC3">
      <w:r w:rsidRPr="00D27F1F">
        <w:t>Резолюций для исключения Комитетом 4 предложено не было</w:t>
      </w:r>
      <w:r w:rsidR="000D557F" w:rsidRPr="00D27F1F">
        <w:t>.</w:t>
      </w:r>
    </w:p>
    <w:p w14:paraId="6F1BD5D2" w14:textId="69E66C7F" w:rsidR="000D557F" w:rsidRPr="00D27F1F" w:rsidRDefault="000D557F" w:rsidP="00D27F1F">
      <w:pPr>
        <w:pStyle w:val="Heading1"/>
        <w:rPr>
          <w:lang w:val="ru-RU"/>
        </w:rPr>
      </w:pPr>
      <w:r w:rsidRPr="00D27F1F">
        <w:rPr>
          <w:lang w:val="ru-RU"/>
        </w:rPr>
        <w:t>4</w:t>
      </w:r>
      <w:r w:rsidRPr="00D27F1F">
        <w:rPr>
          <w:lang w:val="ru-RU"/>
        </w:rPr>
        <w:tab/>
      </w:r>
      <w:r w:rsidR="00773088" w:rsidRPr="00D27F1F">
        <w:rPr>
          <w:lang w:val="ru-RU"/>
        </w:rPr>
        <w:t xml:space="preserve">Вопросы, переданные Комитетом </w:t>
      </w:r>
      <w:r w:rsidRPr="00D27F1F">
        <w:rPr>
          <w:lang w:val="ru-RU"/>
        </w:rPr>
        <w:t xml:space="preserve">4 </w:t>
      </w:r>
      <w:r w:rsidR="00773088" w:rsidRPr="00D27F1F">
        <w:rPr>
          <w:lang w:val="ru-RU"/>
        </w:rPr>
        <w:t>пленарному заседанию</w:t>
      </w:r>
    </w:p>
    <w:p w14:paraId="19E6BF6B" w14:textId="7BAADB56" w:rsidR="000D557F" w:rsidRPr="00D27F1F" w:rsidRDefault="000D557F" w:rsidP="00D27F1F">
      <w:pPr>
        <w:pStyle w:val="Heading2"/>
        <w:rPr>
          <w:lang w:val="ru-RU"/>
        </w:rPr>
      </w:pPr>
      <w:r w:rsidRPr="00D27F1F">
        <w:rPr>
          <w:lang w:val="ru-RU"/>
        </w:rPr>
        <w:t>4.1</w:t>
      </w:r>
      <w:r w:rsidRPr="00D27F1F">
        <w:rPr>
          <w:lang w:val="ru-RU"/>
        </w:rPr>
        <w:tab/>
      </w:r>
      <w:r w:rsidR="00773088" w:rsidRPr="00D27F1F">
        <w:rPr>
          <w:lang w:val="ru-RU"/>
        </w:rPr>
        <w:t>Документы с языком</w:t>
      </w:r>
      <w:r w:rsidRPr="00D27F1F">
        <w:rPr>
          <w:lang w:val="ru-RU"/>
        </w:rPr>
        <w:t xml:space="preserve"> DOA</w:t>
      </w:r>
    </w:p>
    <w:p w14:paraId="444A3587" w14:textId="3789A6F3" w:rsidR="000D557F" w:rsidRPr="00D27F1F" w:rsidRDefault="00B12D0F" w:rsidP="00456A96">
      <w:r w:rsidRPr="00D27F1F">
        <w:t xml:space="preserve">В связи с нехваткой времени </w:t>
      </w:r>
      <w:r w:rsidR="00456A96" w:rsidRPr="00D27F1F">
        <w:t>Комитету</w:t>
      </w:r>
      <w:r w:rsidRPr="00D27F1F">
        <w:t xml:space="preserve"> 4 </w:t>
      </w:r>
      <w:r w:rsidR="00456A96" w:rsidRPr="00D27F1F">
        <w:t xml:space="preserve">на пленарном заседании </w:t>
      </w:r>
      <w:r w:rsidRPr="00D27F1F">
        <w:t>не удалось разрешить этот вопрос и</w:t>
      </w:r>
      <w:r w:rsidR="00D27F1F">
        <w:t> </w:t>
      </w:r>
      <w:r w:rsidRPr="00D27F1F">
        <w:t>принять решение по предложени</w:t>
      </w:r>
      <w:r w:rsidR="00456A96" w:rsidRPr="00D27F1F">
        <w:t>ям</w:t>
      </w:r>
      <w:r w:rsidRPr="00D27F1F">
        <w:t>, содержащ</w:t>
      </w:r>
      <w:r w:rsidR="00456A96" w:rsidRPr="00D27F1F">
        <w:t>им</w:t>
      </w:r>
      <w:r w:rsidRPr="00D27F1F">
        <w:t xml:space="preserve">ся в </w:t>
      </w:r>
      <w:r w:rsidR="00456A96" w:rsidRPr="00D27F1F">
        <w:t>следующих д</w:t>
      </w:r>
      <w:r w:rsidRPr="00D27F1F">
        <w:t>окумент</w:t>
      </w:r>
      <w:r w:rsidR="00456A96" w:rsidRPr="00D27F1F">
        <w:t>ах,</w:t>
      </w:r>
      <w:r w:rsidR="000D557F" w:rsidRPr="00D27F1F">
        <w:t xml:space="preserve"> </w:t>
      </w:r>
      <w:r w:rsidR="00456A96" w:rsidRPr="00D27F1F">
        <w:t>содержащих язык, ссылающийся на</w:t>
      </w:r>
      <w:r w:rsidR="000D557F" w:rsidRPr="00D27F1F">
        <w:t xml:space="preserve"> DOA </w:t>
      </w:r>
      <w:r w:rsidR="00456A96" w:rsidRPr="00D27F1F">
        <w:t>и на систему обработки данных</w:t>
      </w:r>
      <w:r w:rsidR="000D557F" w:rsidRPr="00D27F1F">
        <w:t>.</w:t>
      </w:r>
    </w:p>
    <w:p w14:paraId="6DF444B9" w14:textId="79A60FB4" w:rsidR="000D557F" w:rsidRPr="00D27F1F" w:rsidRDefault="00456A96" w:rsidP="00456A96">
      <w:r w:rsidRPr="00D27F1F">
        <w:t>Пленарному заседанию предлагается</w:t>
      </w:r>
      <w:r w:rsidR="000D557F" w:rsidRPr="00D27F1F">
        <w:t xml:space="preserve"> </w:t>
      </w:r>
      <w:r w:rsidRPr="00D27F1F">
        <w:t>принять надлежащие меры</w:t>
      </w:r>
      <w:r w:rsidR="000D557F" w:rsidRPr="00D27F1F">
        <w:t>.</w:t>
      </w:r>
    </w:p>
    <w:p w14:paraId="3A0FAFFA" w14:textId="77777777" w:rsidR="00097A27" w:rsidRPr="00D27F1F" w:rsidRDefault="00097A27" w:rsidP="00097A27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1"/>
        <w:gridCol w:w="5054"/>
        <w:gridCol w:w="2527"/>
      </w:tblGrid>
      <w:tr w:rsidR="000D557F" w:rsidRPr="00D27F1F" w14:paraId="11021C99" w14:textId="77777777" w:rsidTr="00D27F1F">
        <w:trPr>
          <w:tblHeader/>
          <w:jc w:val="center"/>
        </w:trPr>
        <w:tc>
          <w:tcPr>
            <w:tcW w:w="20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FD4E63" w14:textId="71A63493" w:rsidR="000D557F" w:rsidRPr="00D27F1F" w:rsidRDefault="00FC0A1B" w:rsidP="00343CAE">
            <w:pPr>
              <w:pStyle w:val="Tablehead"/>
              <w:rPr>
                <w:lang w:val="ru-RU"/>
              </w:rPr>
            </w:pPr>
            <w:r w:rsidRPr="00D27F1F">
              <w:rPr>
                <w:lang w:val="ru-RU"/>
              </w:rPr>
              <w:t>Номер</w:t>
            </w:r>
          </w:p>
        </w:tc>
        <w:tc>
          <w:tcPr>
            <w:tcW w:w="50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B51C6E" w14:textId="65CD4AD9" w:rsidR="000D557F" w:rsidRPr="00D27F1F" w:rsidRDefault="00FC0A1B" w:rsidP="00343CAE">
            <w:pPr>
              <w:pStyle w:val="Tablehead"/>
              <w:rPr>
                <w:lang w:val="ru-RU"/>
              </w:rPr>
            </w:pPr>
            <w:r w:rsidRPr="00D27F1F">
              <w:rPr>
                <w:lang w:val="ru-RU"/>
              </w:rPr>
              <w:t>Название</w:t>
            </w:r>
          </w:p>
        </w:tc>
        <w:tc>
          <w:tcPr>
            <w:tcW w:w="25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109A73" w14:textId="411E50E2" w:rsidR="000D557F" w:rsidRPr="00D27F1F" w:rsidRDefault="00456A96" w:rsidP="00343CAE">
            <w:pPr>
              <w:pStyle w:val="Tablehead"/>
              <w:rPr>
                <w:lang w:val="ru-RU"/>
              </w:rPr>
            </w:pPr>
            <w:r w:rsidRPr="00D27F1F">
              <w:rPr>
                <w:lang w:val="ru-RU"/>
              </w:rPr>
              <w:t>Ссылка</w:t>
            </w:r>
          </w:p>
        </w:tc>
      </w:tr>
      <w:tr w:rsidR="00456A96" w:rsidRPr="00D27F1F" w14:paraId="26B8A803" w14:textId="77777777" w:rsidTr="00D27F1F">
        <w:trPr>
          <w:jc w:val="center"/>
        </w:trPr>
        <w:tc>
          <w:tcPr>
            <w:tcW w:w="20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0FE5DD" w14:textId="2D953B4C" w:rsidR="00456A96" w:rsidRPr="00D27F1F" w:rsidRDefault="00456A96" w:rsidP="00456A96">
            <w:pPr>
              <w:pStyle w:val="Tabletext"/>
            </w:pPr>
            <w:r w:rsidRPr="00D27F1F">
              <w:t>Рез. [MOB-THEFT]</w:t>
            </w:r>
          </w:p>
        </w:tc>
        <w:tc>
          <w:tcPr>
            <w:tcW w:w="50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F1FF51" w14:textId="423EA944" w:rsidR="00456A96" w:rsidRPr="00D27F1F" w:rsidRDefault="00456A96" w:rsidP="00456A96">
            <w:pPr>
              <w:pStyle w:val="Tabletext"/>
            </w:pPr>
            <w:r w:rsidRPr="00D27F1F">
              <w:rPr>
                <w:rFonts w:eastAsiaTheme="minorEastAsia"/>
              </w:rPr>
              <w:t>Противодействие хищениям мобильных устройств с использованием передовых информационно-коммуникационных технологий</w:t>
            </w:r>
          </w:p>
        </w:tc>
        <w:tc>
          <w:tcPr>
            <w:tcW w:w="25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DC8A77" w14:textId="7A38CF67" w:rsidR="00456A96" w:rsidRPr="00D27F1F" w:rsidRDefault="00456A96" w:rsidP="00D27F1F">
            <w:pPr>
              <w:pStyle w:val="Tabletext"/>
              <w:jc w:val="center"/>
            </w:pPr>
            <w:r w:rsidRPr="00D27F1F">
              <w:t xml:space="preserve">Док. </w:t>
            </w:r>
            <w:hyperlink r:id="rId64" w:history="1">
              <w:r w:rsidRPr="00D27F1F">
                <w:rPr>
                  <w:rStyle w:val="Hyperlink"/>
                </w:rPr>
                <w:t>108</w:t>
              </w:r>
            </w:hyperlink>
          </w:p>
        </w:tc>
      </w:tr>
      <w:tr w:rsidR="00456A96" w:rsidRPr="00D27F1F" w14:paraId="4448362F" w14:textId="77777777" w:rsidTr="00D27F1F">
        <w:trPr>
          <w:trHeight w:val="650"/>
          <w:jc w:val="center"/>
        </w:trPr>
        <w:tc>
          <w:tcPr>
            <w:tcW w:w="20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123816" w14:textId="05F41DA1" w:rsidR="00456A96" w:rsidRPr="00D27F1F" w:rsidRDefault="00456A96" w:rsidP="00456A96">
            <w:pPr>
              <w:pStyle w:val="Tabletext"/>
            </w:pPr>
            <w:r w:rsidRPr="00D27F1F">
              <w:t>Рез. [COUNTERF]</w:t>
            </w:r>
          </w:p>
        </w:tc>
        <w:tc>
          <w:tcPr>
            <w:tcW w:w="50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FE51EC" w14:textId="38C09284" w:rsidR="00456A96" w:rsidRPr="00D27F1F" w:rsidRDefault="00456A96" w:rsidP="00456A96">
            <w:pPr>
              <w:pStyle w:val="Tabletext"/>
            </w:pPr>
            <w:r w:rsidRPr="00D27F1F">
              <w:t>Исследования МСЭ-Т в области борьбы с контрафактными устройствами электросвязи/ИКТ</w:t>
            </w:r>
          </w:p>
        </w:tc>
        <w:tc>
          <w:tcPr>
            <w:tcW w:w="25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99B1D7" w14:textId="04580B69" w:rsidR="00456A96" w:rsidRPr="00D27F1F" w:rsidRDefault="00456A96" w:rsidP="00D27F1F">
            <w:pPr>
              <w:pStyle w:val="Tabletext"/>
              <w:jc w:val="center"/>
            </w:pPr>
            <w:r w:rsidRPr="00D27F1F">
              <w:t xml:space="preserve">Док. </w:t>
            </w:r>
            <w:hyperlink r:id="rId65" w:history="1">
              <w:r w:rsidRPr="00D27F1F">
                <w:rPr>
                  <w:rStyle w:val="Hyperlink"/>
                </w:rPr>
                <w:t>107</w:t>
              </w:r>
            </w:hyperlink>
          </w:p>
        </w:tc>
      </w:tr>
      <w:tr w:rsidR="00456A96" w:rsidRPr="00D27F1F" w14:paraId="6F138788" w14:textId="77777777" w:rsidTr="00D27F1F">
        <w:trPr>
          <w:jc w:val="center"/>
        </w:trPr>
        <w:tc>
          <w:tcPr>
            <w:tcW w:w="20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5381F1" w14:textId="76829236" w:rsidR="00456A96" w:rsidRPr="00D27F1F" w:rsidRDefault="00456A96" w:rsidP="00456A96">
            <w:pPr>
              <w:pStyle w:val="Tabletext"/>
            </w:pPr>
            <w:r w:rsidRPr="00D27F1F">
              <w:t>Резолюция 78</w:t>
            </w:r>
          </w:p>
        </w:tc>
        <w:tc>
          <w:tcPr>
            <w:tcW w:w="50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ACBE5D" w14:textId="772D5950" w:rsidR="00456A96" w:rsidRPr="00D27F1F" w:rsidRDefault="00456A96" w:rsidP="00456A96">
            <w:pPr>
              <w:pStyle w:val="Tabletext"/>
            </w:pPr>
            <w:bookmarkStart w:id="17" w:name="_Toc349120810"/>
            <w:r w:rsidRPr="00D27F1F">
              <w:t>Приложения и стандарты информационно-коммуникационных технологий для расширения доступа к услугам электронного здравоохранения</w:t>
            </w:r>
            <w:bookmarkEnd w:id="17"/>
          </w:p>
        </w:tc>
        <w:tc>
          <w:tcPr>
            <w:tcW w:w="25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0FB805" w14:textId="4B8317D0" w:rsidR="00456A96" w:rsidRPr="00D27F1F" w:rsidRDefault="00456A96" w:rsidP="00D27F1F">
            <w:pPr>
              <w:pStyle w:val="Tabletext"/>
              <w:jc w:val="center"/>
            </w:pPr>
            <w:r w:rsidRPr="00D27F1F">
              <w:t xml:space="preserve">Док. </w:t>
            </w:r>
            <w:hyperlink r:id="rId66" w:history="1">
              <w:r w:rsidRPr="00D27F1F">
                <w:rPr>
                  <w:rStyle w:val="Hyperlink"/>
                </w:rPr>
                <w:t>106</w:t>
              </w:r>
            </w:hyperlink>
          </w:p>
        </w:tc>
      </w:tr>
      <w:tr w:rsidR="00456A96" w:rsidRPr="00D27F1F" w14:paraId="56F12C62" w14:textId="77777777" w:rsidTr="00D27F1F">
        <w:trPr>
          <w:jc w:val="center"/>
        </w:trPr>
        <w:tc>
          <w:tcPr>
            <w:tcW w:w="20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4365F0" w14:textId="734955AD" w:rsidR="00456A96" w:rsidRPr="00D27F1F" w:rsidRDefault="00456A96" w:rsidP="00456A96">
            <w:pPr>
              <w:pStyle w:val="Tabletext"/>
            </w:pPr>
            <w:r w:rsidRPr="00D27F1F">
              <w:lastRenderedPageBreak/>
              <w:t>Резолюция 60</w:t>
            </w:r>
          </w:p>
        </w:tc>
        <w:tc>
          <w:tcPr>
            <w:tcW w:w="50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AA9A01" w14:textId="2CAD0BEE" w:rsidR="00456A96" w:rsidRPr="00D27F1F" w:rsidRDefault="00456A96" w:rsidP="00456A96">
            <w:pPr>
              <w:pStyle w:val="Tabletext"/>
            </w:pPr>
            <w:r w:rsidRPr="00D27F1F">
              <w:t>Развитие систем идентификации и нумерации в соответствии</w:t>
            </w:r>
            <w:r w:rsidR="00D27F1F">
              <w:t xml:space="preserve"> с формирующимися тенденциями в </w:t>
            </w:r>
            <w:r w:rsidRPr="00D27F1F">
              <w:t>сфере технологии, включая интернет вещей (</w:t>
            </w:r>
            <w:proofErr w:type="spellStart"/>
            <w:r w:rsidRPr="00D27F1F">
              <w:t>IoT</w:t>
            </w:r>
            <w:proofErr w:type="spellEnd"/>
            <w:r w:rsidRPr="00D27F1F">
              <w:t>)</w:t>
            </w:r>
          </w:p>
        </w:tc>
        <w:tc>
          <w:tcPr>
            <w:tcW w:w="25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E2EED6" w14:textId="3DA36262" w:rsidR="00456A96" w:rsidRPr="00D27F1F" w:rsidRDefault="00456A96" w:rsidP="00D27F1F">
            <w:pPr>
              <w:pStyle w:val="Tabletext"/>
              <w:jc w:val="center"/>
            </w:pPr>
            <w:r w:rsidRPr="00D27F1F">
              <w:t xml:space="preserve">Док. </w:t>
            </w:r>
            <w:hyperlink r:id="rId67" w:history="1">
              <w:r w:rsidRPr="00D27F1F">
                <w:rPr>
                  <w:rStyle w:val="Hyperlink"/>
                </w:rPr>
                <w:t>105</w:t>
              </w:r>
            </w:hyperlink>
          </w:p>
        </w:tc>
      </w:tr>
      <w:tr w:rsidR="00456A96" w:rsidRPr="00D27F1F" w14:paraId="0B295889" w14:textId="77777777" w:rsidTr="00D27F1F">
        <w:trPr>
          <w:jc w:val="center"/>
        </w:trPr>
        <w:tc>
          <w:tcPr>
            <w:tcW w:w="20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07E9F" w14:textId="511A8CE3" w:rsidR="00456A96" w:rsidRPr="00D27F1F" w:rsidRDefault="00456A96" w:rsidP="00456A96">
            <w:pPr>
              <w:pStyle w:val="Tabletext"/>
            </w:pPr>
            <w:r w:rsidRPr="00D27F1F">
              <w:t>Резолюция 50</w:t>
            </w:r>
          </w:p>
        </w:tc>
        <w:tc>
          <w:tcPr>
            <w:tcW w:w="50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46947F" w14:textId="07A7C396" w:rsidR="00456A96" w:rsidRPr="00D27F1F" w:rsidRDefault="00456A96" w:rsidP="00456A96">
            <w:pPr>
              <w:pStyle w:val="Tabletext"/>
            </w:pPr>
            <w:bookmarkStart w:id="18" w:name="_Toc349120786"/>
            <w:r w:rsidRPr="00D27F1F">
              <w:t>Кибербезопасность</w:t>
            </w:r>
            <w:bookmarkEnd w:id="18"/>
          </w:p>
        </w:tc>
        <w:tc>
          <w:tcPr>
            <w:tcW w:w="25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BB93FE" w14:textId="2D727396" w:rsidR="00456A96" w:rsidRPr="00D27F1F" w:rsidRDefault="00456A96" w:rsidP="00D27F1F">
            <w:pPr>
              <w:pStyle w:val="Tabletext"/>
              <w:jc w:val="center"/>
            </w:pPr>
            <w:r w:rsidRPr="00D27F1F">
              <w:t xml:space="preserve">Док. </w:t>
            </w:r>
            <w:hyperlink r:id="rId68" w:history="1">
              <w:r w:rsidRPr="00D27F1F">
                <w:rPr>
                  <w:rStyle w:val="Hyperlink"/>
                </w:rPr>
                <w:t>104</w:t>
              </w:r>
            </w:hyperlink>
          </w:p>
        </w:tc>
      </w:tr>
    </w:tbl>
    <w:p w14:paraId="4C362A67" w14:textId="3E79E526" w:rsidR="000D557F" w:rsidRPr="00D27F1F" w:rsidRDefault="004C2ED4" w:rsidP="00456A96">
      <w:pPr>
        <w:pStyle w:val="Tablelegend"/>
      </w:pPr>
      <w:r w:rsidRPr="00D27F1F">
        <w:rPr>
          <w:rStyle w:val="FootnoteReference"/>
        </w:rPr>
        <w:t>*</w:t>
      </w:r>
      <w:r w:rsidRPr="00D27F1F">
        <w:tab/>
      </w:r>
      <w:r w:rsidR="00456A96" w:rsidRPr="00D27F1F">
        <w:t>Б</w:t>
      </w:r>
      <w:r w:rsidR="00456A96" w:rsidRPr="00D27F1F">
        <w:rPr>
          <w:color w:val="000000"/>
        </w:rPr>
        <w:t>удет опубликовано в ближайшее время</w:t>
      </w:r>
      <w:r w:rsidR="000D557F" w:rsidRPr="00D27F1F">
        <w:t>.</w:t>
      </w:r>
    </w:p>
    <w:p w14:paraId="550598D1" w14:textId="61D97964" w:rsidR="000D557F" w:rsidRPr="00D27F1F" w:rsidRDefault="000D557F" w:rsidP="00D27F1F">
      <w:pPr>
        <w:pStyle w:val="Heading2"/>
        <w:rPr>
          <w:lang w:val="ru-RU"/>
        </w:rPr>
      </w:pPr>
      <w:r w:rsidRPr="00D27F1F">
        <w:rPr>
          <w:lang w:val="ru-RU"/>
        </w:rPr>
        <w:t>4.2</w:t>
      </w:r>
      <w:r w:rsidRPr="00D27F1F">
        <w:rPr>
          <w:lang w:val="ru-RU"/>
        </w:rPr>
        <w:tab/>
      </w:r>
      <w:r w:rsidR="00456A96" w:rsidRPr="00D27F1F">
        <w:rPr>
          <w:lang w:val="ru-RU"/>
        </w:rPr>
        <w:t>Раздел поручает</w:t>
      </w:r>
      <w:r w:rsidRPr="00D27F1F">
        <w:rPr>
          <w:lang w:val="ru-RU"/>
        </w:rPr>
        <w:t xml:space="preserve"> </w:t>
      </w:r>
      <w:r w:rsidR="00456A96" w:rsidRPr="00D27F1F">
        <w:rPr>
          <w:lang w:val="ru-RU"/>
        </w:rPr>
        <w:t>в пересмотренной Резолюции</w:t>
      </w:r>
      <w:r w:rsidRPr="00D27F1F">
        <w:rPr>
          <w:lang w:val="ru-RU"/>
        </w:rPr>
        <w:t xml:space="preserve"> 52</w:t>
      </w:r>
    </w:p>
    <w:p w14:paraId="52C47D3D" w14:textId="3347D642" w:rsidR="000D557F" w:rsidRPr="00D27F1F" w:rsidRDefault="00456A96" w:rsidP="004256D9">
      <w:r w:rsidRPr="00D27F1F">
        <w:t xml:space="preserve">Комитет </w:t>
      </w:r>
      <w:r w:rsidR="000D557F" w:rsidRPr="00D27F1F">
        <w:t xml:space="preserve">4 </w:t>
      </w:r>
      <w:r w:rsidR="004256D9" w:rsidRPr="00D27F1F">
        <w:t>попытался решить проблему квадратных скобок</w:t>
      </w:r>
      <w:r w:rsidR="000D557F" w:rsidRPr="00D27F1F">
        <w:t xml:space="preserve"> </w:t>
      </w:r>
      <w:r w:rsidR="004256D9" w:rsidRPr="00D27F1F">
        <w:t>в проекте пересмотренной Резолюции</w:t>
      </w:r>
      <w:r w:rsidR="000D557F" w:rsidRPr="00D27F1F">
        <w:t xml:space="preserve"> 52 "</w:t>
      </w:r>
      <w:r w:rsidR="004256D9" w:rsidRPr="00D27F1F">
        <w:rPr>
          <w:color w:val="000000"/>
        </w:rPr>
        <w:t>Противодействие распространению спама и борьба со спамом</w:t>
      </w:r>
      <w:r w:rsidR="000D557F" w:rsidRPr="00D27F1F">
        <w:t>"</w:t>
      </w:r>
      <w:r w:rsidR="004256D9" w:rsidRPr="00D27F1F">
        <w:t>,</w:t>
      </w:r>
      <w:r w:rsidR="000D557F" w:rsidRPr="00D27F1F">
        <w:t xml:space="preserve"> </w:t>
      </w:r>
      <w:r w:rsidR="004256D9" w:rsidRPr="00D27F1F">
        <w:t>содержащемся в</w:t>
      </w:r>
      <w:r w:rsidR="000D557F" w:rsidRPr="00D27F1F">
        <w:t xml:space="preserve"> </w:t>
      </w:r>
      <w:r w:rsidR="004C2ED4" w:rsidRPr="00D27F1F">
        <w:t>Документе</w:t>
      </w:r>
      <w:r w:rsidR="000D557F" w:rsidRPr="00D27F1F">
        <w:t xml:space="preserve"> </w:t>
      </w:r>
      <w:hyperlink r:id="rId69" w:history="1">
        <w:r w:rsidR="000D557F" w:rsidRPr="00D27F1F">
          <w:rPr>
            <w:rStyle w:val="Hyperlink"/>
          </w:rPr>
          <w:t>112</w:t>
        </w:r>
      </w:hyperlink>
      <w:r w:rsidR="000D557F" w:rsidRPr="00D27F1F">
        <w:t xml:space="preserve">, </w:t>
      </w:r>
      <w:r w:rsidR="004256D9" w:rsidRPr="00D27F1F">
        <w:t>однако не смог прийти к согласию</w:t>
      </w:r>
      <w:r w:rsidR="000D557F" w:rsidRPr="00D27F1F">
        <w:t xml:space="preserve">. </w:t>
      </w:r>
      <w:r w:rsidR="004256D9" w:rsidRPr="00D27F1F">
        <w:t>Поэтому</w:t>
      </w:r>
      <w:r w:rsidR="000D557F" w:rsidRPr="00D27F1F">
        <w:t xml:space="preserve"> </w:t>
      </w:r>
      <w:r w:rsidR="004256D9" w:rsidRPr="00D27F1F">
        <w:t>этот документ направляется пленарному заседанию</w:t>
      </w:r>
      <w:r w:rsidR="000D557F" w:rsidRPr="00D27F1F">
        <w:t xml:space="preserve">. </w:t>
      </w:r>
      <w:r w:rsidR="004256D9" w:rsidRPr="00D27F1F">
        <w:rPr>
          <w:color w:val="000000"/>
        </w:rPr>
        <w:t>Пленарному заседанию предлагается принять соответствующее решение</w:t>
      </w:r>
      <w:r w:rsidR="000D557F" w:rsidRPr="00D27F1F">
        <w:t>.</w:t>
      </w:r>
    </w:p>
    <w:p w14:paraId="57057BE7" w14:textId="1077DF74" w:rsidR="000D557F" w:rsidRPr="00D27F1F" w:rsidRDefault="000D557F" w:rsidP="00F34056">
      <w:pPr>
        <w:pStyle w:val="Heading2"/>
        <w:rPr>
          <w:lang w:val="ru-RU"/>
        </w:rPr>
      </w:pPr>
      <w:r w:rsidRPr="00D27F1F">
        <w:rPr>
          <w:lang w:val="ru-RU"/>
        </w:rPr>
        <w:t>4.3</w:t>
      </w:r>
      <w:r w:rsidRPr="00D27F1F">
        <w:rPr>
          <w:lang w:val="ru-RU"/>
        </w:rPr>
        <w:tab/>
      </w:r>
      <w:r w:rsidR="00F34056" w:rsidRPr="00D27F1F">
        <w:rPr>
          <w:color w:val="000000"/>
          <w:lang w:val="ru-RU"/>
        </w:rPr>
        <w:t>ПО с открытым исходным кодом</w:t>
      </w:r>
      <w:r w:rsidRPr="00D27F1F">
        <w:rPr>
          <w:lang w:val="ru-RU"/>
        </w:rPr>
        <w:t xml:space="preserve"> </w:t>
      </w:r>
    </w:p>
    <w:p w14:paraId="086F3898" w14:textId="475AE430" w:rsidR="000D557F" w:rsidRPr="00D27F1F" w:rsidRDefault="00456A96" w:rsidP="00F34056">
      <w:r w:rsidRPr="00D27F1F">
        <w:t>Комитет 4</w:t>
      </w:r>
      <w:r w:rsidR="000D557F" w:rsidRPr="00D27F1F">
        <w:t xml:space="preserve"> </w:t>
      </w:r>
      <w:r w:rsidR="00F34056" w:rsidRPr="00D27F1F">
        <w:t>не смог достичь согласия</w:t>
      </w:r>
      <w:r w:rsidR="000D557F" w:rsidRPr="00D27F1F">
        <w:t xml:space="preserve"> </w:t>
      </w:r>
      <w:r w:rsidR="00F34056" w:rsidRPr="00D27F1F">
        <w:t>по тексту</w:t>
      </w:r>
      <w:r w:rsidR="000D557F" w:rsidRPr="00D27F1F">
        <w:t xml:space="preserve"> </w:t>
      </w:r>
      <w:r w:rsidR="00F34056" w:rsidRPr="00D27F1F">
        <w:t>предлагаемой новой Резолюции</w:t>
      </w:r>
      <w:r w:rsidR="000D557F" w:rsidRPr="00D27F1F">
        <w:t xml:space="preserve"> [ARB-5] "</w:t>
      </w:r>
      <w:r w:rsidR="00F34056" w:rsidRPr="00D27F1F">
        <w:rPr>
          <w:color w:val="000000"/>
        </w:rPr>
        <w:t>Использование открытого исходного кода в качестве метода работы в МСЭ-Т</w:t>
      </w:r>
      <w:r w:rsidR="000D557F" w:rsidRPr="00D27F1F">
        <w:t xml:space="preserve">", </w:t>
      </w:r>
      <w:r w:rsidR="00F34056" w:rsidRPr="00D27F1F">
        <w:t>содержащемуся в</w:t>
      </w:r>
      <w:r w:rsidR="000D557F" w:rsidRPr="00D27F1F">
        <w:t xml:space="preserve"> </w:t>
      </w:r>
      <w:r w:rsidR="004C2ED4" w:rsidRPr="00D27F1F">
        <w:t>Документе</w:t>
      </w:r>
      <w:r w:rsidR="000D557F" w:rsidRPr="00D27F1F">
        <w:t xml:space="preserve"> </w:t>
      </w:r>
      <w:hyperlink r:id="rId70" w:history="1">
        <w:r w:rsidR="000D557F" w:rsidRPr="00D27F1F">
          <w:rPr>
            <w:rStyle w:val="Hyperlink"/>
          </w:rPr>
          <w:t>114</w:t>
        </w:r>
      </w:hyperlink>
      <w:r w:rsidR="000D557F" w:rsidRPr="00D27F1F">
        <w:t xml:space="preserve">. </w:t>
      </w:r>
      <w:r w:rsidR="00862530">
        <w:t>Поэтому</w:t>
      </w:r>
      <w:r w:rsidR="00F34056" w:rsidRPr="00D27F1F">
        <w:t xml:space="preserve"> этот документ направляется пленарному заседанию, которому</w:t>
      </w:r>
      <w:r w:rsidR="00F34056" w:rsidRPr="00D27F1F">
        <w:rPr>
          <w:color w:val="000000"/>
        </w:rPr>
        <w:t xml:space="preserve"> предлагается принять соответствующее решение</w:t>
      </w:r>
      <w:r w:rsidR="000D557F" w:rsidRPr="00D27F1F">
        <w:t>.</w:t>
      </w:r>
    </w:p>
    <w:p w14:paraId="2DDAD35F" w14:textId="77777777" w:rsidR="000D557F" w:rsidRPr="00D27F1F" w:rsidRDefault="000D557F" w:rsidP="004C2ED4">
      <w:pPr>
        <w:pStyle w:val="Heading2"/>
        <w:rPr>
          <w:lang w:val="ru-RU"/>
        </w:rPr>
      </w:pPr>
      <w:r w:rsidRPr="00D27F1F">
        <w:rPr>
          <w:lang w:val="ru-RU"/>
        </w:rPr>
        <w:t>4.4</w:t>
      </w:r>
      <w:r w:rsidRPr="00D27F1F">
        <w:rPr>
          <w:lang w:val="ru-RU"/>
        </w:rPr>
        <w:tab/>
        <w:t>OTT</w:t>
      </w:r>
    </w:p>
    <w:p w14:paraId="3EEBA72C" w14:textId="443D03C2" w:rsidR="000D557F" w:rsidRPr="00D27F1F" w:rsidRDefault="00456A96" w:rsidP="006F2AB5">
      <w:r w:rsidRPr="00D27F1F">
        <w:t>Комитет 4</w:t>
      </w:r>
      <w:r w:rsidR="000D557F" w:rsidRPr="00D27F1F">
        <w:t xml:space="preserve"> </w:t>
      </w:r>
      <w:r w:rsidR="00F34056" w:rsidRPr="00D27F1F">
        <w:t>не смог достичь согласия по пяти квадратным скобкам в предлагаемой новой Резолюции</w:t>
      </w:r>
      <w:r w:rsidR="00D27F1F">
        <w:t> </w:t>
      </w:r>
      <w:r w:rsidR="000D557F" w:rsidRPr="00D27F1F">
        <w:t>[AFCP-3] "</w:t>
      </w:r>
      <w:r w:rsidR="00F34056" w:rsidRPr="00D27F1F">
        <w:rPr>
          <w:rFonts w:eastAsia="Calibri"/>
        </w:rPr>
        <w:t xml:space="preserve">Онлайновые услуги для голосовой связи и передачи сообщений, требующие доступа к международным ресурсам </w:t>
      </w:r>
      <w:r w:rsidR="00F34056" w:rsidRPr="00D27F1F">
        <w:t>нумерации электросвязи общего пользования</w:t>
      </w:r>
      <w:r w:rsidR="000D557F" w:rsidRPr="00D27F1F">
        <w:t xml:space="preserve">", </w:t>
      </w:r>
      <w:r w:rsidR="00F34056" w:rsidRPr="00D27F1F">
        <w:t>содержащейся в Документе</w:t>
      </w:r>
      <w:r w:rsidR="00D27F1F">
        <w:t> </w:t>
      </w:r>
      <w:hyperlink r:id="rId71" w:history="1">
        <w:r w:rsidR="000D557F" w:rsidRPr="00D27F1F">
          <w:rPr>
            <w:rStyle w:val="Hyperlink"/>
          </w:rPr>
          <w:t>110</w:t>
        </w:r>
      </w:hyperlink>
      <w:r w:rsidR="000D557F" w:rsidRPr="00D27F1F">
        <w:t xml:space="preserve">. </w:t>
      </w:r>
      <w:r w:rsidR="00F34056" w:rsidRPr="00D27F1F">
        <w:t xml:space="preserve">Текст, являющийся предметом спора, </w:t>
      </w:r>
      <w:r w:rsidR="006F2AB5" w:rsidRPr="00D27F1F">
        <w:t>тот же, что и в названии резолюции</w:t>
      </w:r>
      <w:r w:rsidR="000D557F" w:rsidRPr="00D27F1F">
        <w:t>.</w:t>
      </w:r>
    </w:p>
    <w:p w14:paraId="71791DA5" w14:textId="09F80AE6" w:rsidR="000D557F" w:rsidRPr="00D27F1F" w:rsidRDefault="00456A96" w:rsidP="006F2AB5">
      <w:r w:rsidRPr="00D27F1F">
        <w:t>Комитет 4</w:t>
      </w:r>
      <w:r w:rsidR="000D557F" w:rsidRPr="00D27F1F">
        <w:t xml:space="preserve"> </w:t>
      </w:r>
      <w:r w:rsidR="006F2AB5" w:rsidRPr="00D27F1F">
        <w:t>не обсуждал</w:t>
      </w:r>
      <w:r w:rsidR="000D557F" w:rsidRPr="00D27F1F">
        <w:t xml:space="preserve"> </w:t>
      </w:r>
      <w:r w:rsidR="006F2AB5" w:rsidRPr="00D27F1F">
        <w:t>проект пересмотренной Резолюции</w:t>
      </w:r>
      <w:r w:rsidR="000D557F" w:rsidRPr="00D27F1F">
        <w:t xml:space="preserve"> 29 "</w:t>
      </w:r>
      <w:bookmarkStart w:id="19" w:name="_Toc349120772"/>
      <w:r w:rsidR="006F2AB5" w:rsidRPr="00D27F1F">
        <w:t>Альтернативные процедуры вызова в международных сетях электросвязи</w:t>
      </w:r>
      <w:bookmarkEnd w:id="19"/>
      <w:r w:rsidR="000D557F" w:rsidRPr="00D27F1F">
        <w:t>"</w:t>
      </w:r>
      <w:r w:rsidR="006F2AB5" w:rsidRPr="00D27F1F">
        <w:t>,</w:t>
      </w:r>
      <w:r w:rsidR="000D557F" w:rsidRPr="00D27F1F">
        <w:t xml:space="preserve"> </w:t>
      </w:r>
      <w:r w:rsidR="006F2AB5" w:rsidRPr="00D27F1F">
        <w:t>содержащийся в</w:t>
      </w:r>
      <w:r w:rsidR="00097A27" w:rsidRPr="00D27F1F">
        <w:t xml:space="preserve"> Документе</w:t>
      </w:r>
      <w:r w:rsidR="000D557F" w:rsidRPr="00D27F1F">
        <w:t xml:space="preserve"> </w:t>
      </w:r>
      <w:hyperlink r:id="rId72" w:history="1">
        <w:r w:rsidR="000D557F" w:rsidRPr="00D27F1F">
          <w:rPr>
            <w:rStyle w:val="Hyperlink"/>
          </w:rPr>
          <w:t>111</w:t>
        </w:r>
      </w:hyperlink>
      <w:r w:rsidR="000D557F" w:rsidRPr="00D27F1F">
        <w:t xml:space="preserve">, </w:t>
      </w:r>
      <w:r w:rsidR="006F2AB5" w:rsidRPr="00D27F1F">
        <w:t>поскольку</w:t>
      </w:r>
      <w:r w:rsidR="000D557F" w:rsidRPr="00D27F1F">
        <w:t xml:space="preserve"> </w:t>
      </w:r>
      <w:r w:rsidR="006F2AB5" w:rsidRPr="00D27F1F">
        <w:t>он зависит от разрешения вопросов</w:t>
      </w:r>
      <w:r w:rsidR="000D557F" w:rsidRPr="00D27F1F">
        <w:t xml:space="preserve"> </w:t>
      </w:r>
      <w:r w:rsidR="006F2AB5" w:rsidRPr="00D27F1F">
        <w:t>в Резолюции</w:t>
      </w:r>
      <w:r w:rsidR="000D557F" w:rsidRPr="00D27F1F">
        <w:t xml:space="preserve"> [AFCP-3].</w:t>
      </w:r>
    </w:p>
    <w:p w14:paraId="4E733AE7" w14:textId="04F0CFD8" w:rsidR="000D557F" w:rsidRPr="00D27F1F" w:rsidRDefault="006F2AB5" w:rsidP="00862530">
      <w:r w:rsidRPr="00D27F1F">
        <w:t>Поэтому этот документ направляется пленарному заседанию, которому</w:t>
      </w:r>
      <w:r w:rsidRPr="00D27F1F">
        <w:rPr>
          <w:color w:val="000000"/>
        </w:rPr>
        <w:t xml:space="preserve"> предлагается принять соответствующее решение</w:t>
      </w:r>
      <w:r w:rsidR="000D557F" w:rsidRPr="00D27F1F">
        <w:t>.</w:t>
      </w:r>
    </w:p>
    <w:p w14:paraId="35A7826A" w14:textId="75251324" w:rsidR="000D557F" w:rsidRPr="00D27F1F" w:rsidRDefault="000D557F" w:rsidP="00D27F1F">
      <w:pPr>
        <w:pStyle w:val="Heading2"/>
        <w:rPr>
          <w:lang w:val="ru-RU"/>
        </w:rPr>
      </w:pPr>
      <w:r w:rsidRPr="00D27F1F">
        <w:rPr>
          <w:lang w:val="ru-RU"/>
        </w:rPr>
        <w:t>4.5</w:t>
      </w:r>
      <w:r w:rsidRPr="00D27F1F">
        <w:rPr>
          <w:lang w:val="ru-RU"/>
        </w:rPr>
        <w:tab/>
      </w:r>
      <w:r w:rsidR="00EB2563" w:rsidRPr="00D27F1F">
        <w:rPr>
          <w:lang w:val="ru-RU"/>
        </w:rPr>
        <w:t>Резолюция</w:t>
      </w:r>
      <w:r w:rsidRPr="00D27F1F">
        <w:rPr>
          <w:lang w:val="ru-RU"/>
        </w:rPr>
        <w:t xml:space="preserve"> </w:t>
      </w:r>
      <w:r w:rsidR="00EB2563" w:rsidRPr="00D27F1F">
        <w:rPr>
          <w:lang w:val="ru-RU"/>
        </w:rPr>
        <w:t>по конфиденциальности данных и доверию</w:t>
      </w:r>
      <w:r w:rsidR="00D27F1F" w:rsidRPr="00D27F1F">
        <w:rPr>
          <w:lang w:val="ru-RU"/>
        </w:rPr>
        <w:t xml:space="preserve"> к инфраструктурам и </w:t>
      </w:r>
      <w:r w:rsidR="00EB2563" w:rsidRPr="00D27F1F">
        <w:rPr>
          <w:lang w:val="ru-RU"/>
        </w:rPr>
        <w:t>услугам ИКТ</w:t>
      </w:r>
    </w:p>
    <w:p w14:paraId="7642F5D2" w14:textId="516D8637" w:rsidR="000D557F" w:rsidRDefault="006F2AB5" w:rsidP="00862530">
      <w:r w:rsidRPr="00D27F1F">
        <w:t>В связи с нехваткой времени Комитету 4 на пленарном заседании не удалось рассмотреть проект</w:t>
      </w:r>
      <w:r w:rsidR="000D557F" w:rsidRPr="00D27F1F">
        <w:t xml:space="preserve"> </w:t>
      </w:r>
      <w:r w:rsidRPr="00D27F1F">
        <w:t xml:space="preserve">новой </w:t>
      </w:r>
      <w:r w:rsidR="006B0FE0" w:rsidRPr="00D27F1F">
        <w:t>Р</w:t>
      </w:r>
      <w:r w:rsidRPr="00D27F1F">
        <w:t>езолюции</w:t>
      </w:r>
      <w:r w:rsidR="004C2ED4" w:rsidRPr="00D27F1F">
        <w:t xml:space="preserve"> [ARB-6]</w:t>
      </w:r>
      <w:r w:rsidR="000D557F" w:rsidRPr="00D27F1F">
        <w:t xml:space="preserve"> </w:t>
      </w:r>
      <w:r w:rsidR="004C2ED4" w:rsidRPr="00D27F1F">
        <w:t>"</w:t>
      </w:r>
      <w:r w:rsidRPr="00D27F1F">
        <w:t>Укрепление роли МСЭ-T в обеспечении конфиденциальности данных и доверия к инфраструктурам и услугам ИКТ</w:t>
      </w:r>
      <w:r w:rsidR="004C2ED4" w:rsidRPr="00D27F1F">
        <w:t>"</w:t>
      </w:r>
      <w:r w:rsidR="006B0FE0" w:rsidRPr="00D27F1F">
        <w:t>,</w:t>
      </w:r>
      <w:r w:rsidR="00097A27" w:rsidRPr="00D27F1F">
        <w:t xml:space="preserve"> </w:t>
      </w:r>
      <w:r w:rsidR="006B0FE0" w:rsidRPr="00D27F1F">
        <w:t>который был разработан в</w:t>
      </w:r>
      <w:r w:rsidR="00097A27" w:rsidRPr="00D27F1F">
        <w:t xml:space="preserve"> РГ </w:t>
      </w:r>
      <w:r w:rsidR="000D557F" w:rsidRPr="00D27F1F">
        <w:t xml:space="preserve">4A. </w:t>
      </w:r>
      <w:r w:rsidR="006B0FE0" w:rsidRPr="00D27F1F">
        <w:t>Последняя версия текста</w:t>
      </w:r>
      <w:r w:rsidR="000D557F" w:rsidRPr="00D27F1F">
        <w:t xml:space="preserve"> </w:t>
      </w:r>
      <w:r w:rsidR="006B0FE0" w:rsidRPr="00D27F1F">
        <w:t>содержится в</w:t>
      </w:r>
      <w:r w:rsidR="000D557F" w:rsidRPr="00D27F1F">
        <w:t xml:space="preserve"> </w:t>
      </w:r>
      <w:r w:rsidR="004C2ED4" w:rsidRPr="00D27F1F">
        <w:t>Документе</w:t>
      </w:r>
      <w:r w:rsidR="000D557F" w:rsidRPr="00D27F1F">
        <w:t xml:space="preserve"> </w:t>
      </w:r>
      <w:hyperlink r:id="rId73" w:history="1">
        <w:r w:rsidR="000D557F" w:rsidRPr="00D27F1F">
          <w:rPr>
            <w:rStyle w:val="Hyperlink"/>
          </w:rPr>
          <w:t>113</w:t>
        </w:r>
      </w:hyperlink>
      <w:r w:rsidR="000D557F" w:rsidRPr="00D27F1F">
        <w:t xml:space="preserve">, </w:t>
      </w:r>
      <w:r w:rsidR="00862530">
        <w:t>и пленарному заседанию</w:t>
      </w:r>
      <w:r w:rsidR="006B0FE0" w:rsidRPr="00D27F1F">
        <w:t xml:space="preserve"> </w:t>
      </w:r>
      <w:r w:rsidR="006B0FE0" w:rsidRPr="00D27F1F">
        <w:rPr>
          <w:color w:val="000000"/>
        </w:rPr>
        <w:t>предлагается принять соответствующее решение</w:t>
      </w:r>
      <w:r w:rsidR="000D557F" w:rsidRPr="00D27F1F">
        <w:t>.</w:t>
      </w:r>
    </w:p>
    <w:p w14:paraId="1B4F9293" w14:textId="4082D12E" w:rsidR="00862530" w:rsidRDefault="00862530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14:paraId="56DEF0E4" w14:textId="56B6DE81" w:rsidR="002009F6" w:rsidRPr="00D27F1F" w:rsidRDefault="002009F6" w:rsidP="000D557F">
      <w:pPr>
        <w:pStyle w:val="Headingb"/>
        <w:rPr>
          <w:lang w:val="ru-RU"/>
        </w:rPr>
      </w:pPr>
      <w:r w:rsidRPr="00D27F1F">
        <w:rPr>
          <w:lang w:val="ru-RU"/>
        </w:rPr>
        <w:lastRenderedPageBreak/>
        <w:t>Выражение признательности</w:t>
      </w:r>
    </w:p>
    <w:p w14:paraId="41CC4873" w14:textId="77777777" w:rsidR="002009F6" w:rsidRPr="00D27F1F" w:rsidRDefault="002009F6" w:rsidP="0039695B">
      <w:r w:rsidRPr="00D27F1F">
        <w:t xml:space="preserve">Председатель Комитета 4 г-н </w:t>
      </w:r>
      <w:proofErr w:type="spellStart"/>
      <w:r w:rsidRPr="00D27F1F">
        <w:rPr>
          <w:color w:val="000000"/>
        </w:rPr>
        <w:t>Кваме</w:t>
      </w:r>
      <w:proofErr w:type="spellEnd"/>
      <w:r w:rsidRPr="00D27F1F">
        <w:rPr>
          <w:color w:val="000000"/>
        </w:rPr>
        <w:t xml:space="preserve"> </w:t>
      </w:r>
      <w:proofErr w:type="spellStart"/>
      <w:r w:rsidRPr="00D27F1F">
        <w:rPr>
          <w:color w:val="000000"/>
        </w:rPr>
        <w:t>Баах-Ачимфуор</w:t>
      </w:r>
      <w:proofErr w:type="spellEnd"/>
      <w:r w:rsidRPr="00D27F1F">
        <w:t xml:space="preserve"> хотел бы выразить свою сердечную благодарность всем тем, кто внес вклад и представил документы, распределенные Комитету 4, а также его участникам и уважаемым делегатам, в частности, за оказанную поддержку и руководство:</w:t>
      </w:r>
    </w:p>
    <w:p w14:paraId="550433A6" w14:textId="0BBF6BAE" w:rsidR="00D27F1F" w:rsidRPr="00D27F1F" w:rsidRDefault="00D27F1F" w:rsidP="00D27F1F"/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1"/>
        <w:gridCol w:w="4323"/>
      </w:tblGrid>
      <w:tr w:rsidR="002009F6" w:rsidRPr="00D27F1F" w14:paraId="49FA34B8" w14:textId="77777777" w:rsidTr="00D27F1F">
        <w:trPr>
          <w:trHeight w:val="315"/>
          <w:tblHeader/>
          <w:jc w:val="center"/>
        </w:trPr>
        <w:tc>
          <w:tcPr>
            <w:tcW w:w="5311" w:type="dxa"/>
            <w:shd w:val="clear" w:color="auto" w:fill="auto"/>
            <w:noWrap/>
            <w:vAlign w:val="center"/>
            <w:hideMark/>
          </w:tcPr>
          <w:p w14:paraId="1D3E5946" w14:textId="77777777" w:rsidR="002009F6" w:rsidRPr="00D27F1F" w:rsidRDefault="002009F6" w:rsidP="00343CAE">
            <w:pPr>
              <w:pStyle w:val="Tablehead"/>
              <w:rPr>
                <w:lang w:val="ru-RU"/>
              </w:rPr>
            </w:pPr>
            <w:r w:rsidRPr="00D27F1F">
              <w:rPr>
                <w:lang w:val="ru-RU"/>
              </w:rPr>
              <w:t>Специальная группа/Редакционная группа/Неофициальная консультация</w:t>
            </w:r>
          </w:p>
        </w:tc>
        <w:tc>
          <w:tcPr>
            <w:tcW w:w="4323" w:type="dxa"/>
            <w:shd w:val="clear" w:color="auto" w:fill="auto"/>
            <w:noWrap/>
            <w:vAlign w:val="center"/>
            <w:hideMark/>
          </w:tcPr>
          <w:p w14:paraId="7BF39078" w14:textId="77777777" w:rsidR="002009F6" w:rsidRPr="00D27F1F" w:rsidRDefault="002009F6" w:rsidP="00343CAE">
            <w:pPr>
              <w:pStyle w:val="Tablehead"/>
              <w:rPr>
                <w:lang w:val="ru-RU"/>
              </w:rPr>
            </w:pPr>
            <w:r w:rsidRPr="00D27F1F">
              <w:rPr>
                <w:lang w:val="ru-RU"/>
              </w:rPr>
              <w:t>Председатель/Руководитель/Координатор</w:t>
            </w:r>
          </w:p>
        </w:tc>
      </w:tr>
      <w:tr w:rsidR="002009F6" w:rsidRPr="00D27F1F" w14:paraId="52E20206" w14:textId="77777777" w:rsidTr="00D27F1F">
        <w:trPr>
          <w:trHeight w:val="600"/>
          <w:jc w:val="center"/>
        </w:trPr>
        <w:tc>
          <w:tcPr>
            <w:tcW w:w="5311" w:type="dxa"/>
            <w:shd w:val="clear" w:color="auto" w:fill="auto"/>
            <w:hideMark/>
          </w:tcPr>
          <w:p w14:paraId="1EC54AB1" w14:textId="77777777" w:rsidR="002009F6" w:rsidRPr="00D27F1F" w:rsidRDefault="002009F6" w:rsidP="00F62A98">
            <w:pPr>
              <w:pStyle w:val="Tabletext"/>
            </w:pPr>
            <w:r w:rsidRPr="00D27F1F">
              <w:t xml:space="preserve">Специальная группа по </w:t>
            </w:r>
            <w:r w:rsidRPr="00D27F1F">
              <w:rPr>
                <w:color w:val="000000"/>
              </w:rPr>
              <w:t>распределению блока работы "Деятельность в области управления"</w:t>
            </w:r>
            <w:r w:rsidRPr="00D27F1F">
              <w:t xml:space="preserve"> (РГ 2/2)</w:t>
            </w:r>
          </w:p>
        </w:tc>
        <w:tc>
          <w:tcPr>
            <w:tcW w:w="4323" w:type="dxa"/>
            <w:shd w:val="clear" w:color="auto" w:fill="auto"/>
            <w:hideMark/>
          </w:tcPr>
          <w:p w14:paraId="11CF2598" w14:textId="77777777" w:rsidR="002009F6" w:rsidRPr="00D27F1F" w:rsidRDefault="002009F6" w:rsidP="00097A27">
            <w:pPr>
              <w:pStyle w:val="Tabletext"/>
              <w:rPr>
                <w:rFonts w:asciiTheme="majorBidi" w:hAnsiTheme="majorBidi" w:cstheme="majorBidi"/>
              </w:rPr>
            </w:pPr>
            <w:r w:rsidRPr="00D27F1F">
              <w:rPr>
                <w:rFonts w:asciiTheme="majorBidi" w:hAnsiTheme="majorBidi" w:cstheme="majorBidi"/>
              </w:rPr>
              <w:t xml:space="preserve">Г-н Лео </w:t>
            </w:r>
            <w:proofErr w:type="spellStart"/>
            <w:r w:rsidRPr="00D27F1F">
              <w:rPr>
                <w:rFonts w:asciiTheme="majorBidi" w:hAnsiTheme="majorBidi" w:cstheme="majorBidi"/>
              </w:rPr>
              <w:t>Леманн</w:t>
            </w:r>
            <w:proofErr w:type="spellEnd"/>
            <w:r w:rsidRPr="00D27F1F">
              <w:rPr>
                <w:rFonts w:asciiTheme="majorBidi" w:hAnsiTheme="majorBidi" w:cstheme="majorBidi"/>
              </w:rPr>
              <w:t xml:space="preserve"> (Швейцария) и г-н </w:t>
            </w:r>
            <w:r w:rsidRPr="00D27F1F">
              <w:rPr>
                <w:rFonts w:asciiTheme="majorBidi" w:hAnsiTheme="majorBidi" w:cstheme="majorBidi"/>
                <w:color w:val="000000"/>
              </w:rPr>
              <w:t xml:space="preserve">Шериф </w:t>
            </w:r>
            <w:proofErr w:type="spellStart"/>
            <w:r w:rsidRPr="00D27F1F">
              <w:rPr>
                <w:rFonts w:asciiTheme="majorBidi" w:hAnsiTheme="majorBidi" w:cstheme="majorBidi"/>
                <w:color w:val="000000"/>
              </w:rPr>
              <w:t>Гинена</w:t>
            </w:r>
            <w:proofErr w:type="spellEnd"/>
            <w:r w:rsidRPr="00D27F1F">
              <w:rPr>
                <w:rFonts w:asciiTheme="majorBidi" w:hAnsiTheme="majorBidi" w:cstheme="majorBidi"/>
                <w:color w:val="000000"/>
              </w:rPr>
              <w:t xml:space="preserve"> </w:t>
            </w:r>
            <w:r w:rsidRPr="00D27F1F">
              <w:rPr>
                <w:rFonts w:asciiTheme="majorBidi" w:hAnsiTheme="majorBidi" w:cstheme="majorBidi"/>
              </w:rPr>
              <w:t>(Египет)</w:t>
            </w:r>
          </w:p>
        </w:tc>
      </w:tr>
      <w:tr w:rsidR="002009F6" w:rsidRPr="00D27F1F" w14:paraId="67454280" w14:textId="77777777" w:rsidTr="00D27F1F">
        <w:trPr>
          <w:trHeight w:val="600"/>
          <w:jc w:val="center"/>
        </w:trPr>
        <w:tc>
          <w:tcPr>
            <w:tcW w:w="5311" w:type="dxa"/>
            <w:shd w:val="clear" w:color="auto" w:fill="auto"/>
            <w:hideMark/>
          </w:tcPr>
          <w:p w14:paraId="437476CC" w14:textId="77777777" w:rsidR="002009F6" w:rsidRPr="00D27F1F" w:rsidRDefault="002009F6" w:rsidP="00097A27">
            <w:pPr>
              <w:pStyle w:val="Tabletext"/>
            </w:pPr>
            <w:r w:rsidRPr="00D27F1F">
              <w:t xml:space="preserve">Специальная группа </w:t>
            </w:r>
            <w:r w:rsidRPr="00D27F1F">
              <w:rPr>
                <w:color w:val="000000"/>
              </w:rPr>
              <w:t>по резолюциям, касающимся IMT</w:t>
            </w:r>
            <w:r w:rsidRPr="00D27F1F">
              <w:t>: новая Рез. APT-1, новая Рез. RCC-5, Рез. 49</w:t>
            </w:r>
          </w:p>
        </w:tc>
        <w:tc>
          <w:tcPr>
            <w:tcW w:w="4323" w:type="dxa"/>
            <w:shd w:val="clear" w:color="auto" w:fill="auto"/>
            <w:hideMark/>
          </w:tcPr>
          <w:p w14:paraId="65FE490C" w14:textId="77777777" w:rsidR="002009F6" w:rsidRPr="00D27F1F" w:rsidRDefault="002009F6" w:rsidP="006701DF">
            <w:pPr>
              <w:pStyle w:val="Tabletext"/>
              <w:rPr>
                <w:rFonts w:asciiTheme="majorBidi" w:hAnsiTheme="majorBidi" w:cstheme="majorBidi"/>
              </w:rPr>
            </w:pPr>
            <w:r w:rsidRPr="00D27F1F">
              <w:rPr>
                <w:rFonts w:asciiTheme="majorBidi" w:hAnsiTheme="majorBidi" w:cstheme="majorBidi"/>
              </w:rPr>
              <w:t xml:space="preserve">Г-жа </w:t>
            </w:r>
            <w:proofErr w:type="spellStart"/>
            <w:r w:rsidRPr="00D27F1F">
              <w:rPr>
                <w:rFonts w:asciiTheme="majorBidi" w:hAnsiTheme="majorBidi" w:cstheme="majorBidi"/>
                <w:color w:val="000000"/>
              </w:rPr>
              <w:t>Карима</w:t>
            </w:r>
            <w:proofErr w:type="spellEnd"/>
            <w:r w:rsidRPr="00D27F1F">
              <w:rPr>
                <w:rFonts w:asciiTheme="majorBidi" w:hAnsiTheme="majorBidi" w:cstheme="majorBidi"/>
                <w:color w:val="000000"/>
              </w:rPr>
              <w:t xml:space="preserve"> </w:t>
            </w:r>
            <w:proofErr w:type="spellStart"/>
            <w:r w:rsidRPr="00D27F1F">
              <w:rPr>
                <w:rFonts w:asciiTheme="majorBidi" w:hAnsiTheme="majorBidi" w:cstheme="majorBidi"/>
                <w:color w:val="000000"/>
              </w:rPr>
              <w:t>Махмуди</w:t>
            </w:r>
            <w:proofErr w:type="spellEnd"/>
            <w:r w:rsidRPr="00D27F1F">
              <w:rPr>
                <w:rFonts w:asciiTheme="majorBidi" w:hAnsiTheme="majorBidi" w:cstheme="majorBidi"/>
                <w:color w:val="000000"/>
              </w:rPr>
              <w:t xml:space="preserve"> и г-жа </w:t>
            </w:r>
            <w:proofErr w:type="spellStart"/>
            <w:r w:rsidRPr="00D27F1F">
              <w:rPr>
                <w:rFonts w:asciiTheme="majorBidi" w:hAnsiTheme="majorBidi" w:cstheme="majorBidi"/>
                <w:color w:val="000000"/>
              </w:rPr>
              <w:t>Джихен</w:t>
            </w:r>
            <w:proofErr w:type="spellEnd"/>
            <w:r w:rsidRPr="00D27F1F">
              <w:rPr>
                <w:rFonts w:asciiTheme="majorBidi" w:hAnsiTheme="majorBidi" w:cstheme="majorBidi"/>
                <w:color w:val="000000"/>
              </w:rPr>
              <w:t xml:space="preserve"> Бен </w:t>
            </w:r>
            <w:proofErr w:type="spellStart"/>
            <w:r w:rsidRPr="00D27F1F">
              <w:rPr>
                <w:rFonts w:asciiTheme="majorBidi" w:hAnsiTheme="majorBidi" w:cstheme="majorBidi"/>
                <w:color w:val="000000"/>
              </w:rPr>
              <w:t>Абдерразек</w:t>
            </w:r>
            <w:proofErr w:type="spellEnd"/>
            <w:r w:rsidRPr="00D27F1F">
              <w:rPr>
                <w:rFonts w:asciiTheme="majorBidi" w:hAnsiTheme="majorBidi" w:cstheme="majorBidi"/>
                <w:color w:val="000000"/>
              </w:rPr>
              <w:t xml:space="preserve"> </w:t>
            </w:r>
            <w:r w:rsidRPr="00D27F1F">
              <w:rPr>
                <w:rFonts w:asciiTheme="majorBidi" w:hAnsiTheme="majorBidi" w:cstheme="majorBidi"/>
              </w:rPr>
              <w:t>(Тунис)</w:t>
            </w:r>
          </w:p>
        </w:tc>
      </w:tr>
      <w:tr w:rsidR="002009F6" w:rsidRPr="00D27F1F" w14:paraId="65055AA8" w14:textId="77777777" w:rsidTr="00D27F1F">
        <w:trPr>
          <w:trHeight w:val="300"/>
          <w:jc w:val="center"/>
        </w:trPr>
        <w:tc>
          <w:tcPr>
            <w:tcW w:w="5311" w:type="dxa"/>
            <w:shd w:val="clear" w:color="auto" w:fill="auto"/>
            <w:hideMark/>
          </w:tcPr>
          <w:p w14:paraId="67150CFA" w14:textId="77777777" w:rsidR="002009F6" w:rsidRPr="00D27F1F" w:rsidRDefault="002009F6" w:rsidP="00F62A98">
            <w:pPr>
              <w:pStyle w:val="Tabletext"/>
            </w:pPr>
            <w:r w:rsidRPr="00D27F1F">
              <w:t>Специальная группа по мандату и сфере деятельности ИК3</w:t>
            </w:r>
          </w:p>
        </w:tc>
        <w:tc>
          <w:tcPr>
            <w:tcW w:w="4323" w:type="dxa"/>
            <w:shd w:val="clear" w:color="auto" w:fill="auto"/>
            <w:noWrap/>
            <w:hideMark/>
          </w:tcPr>
          <w:p w14:paraId="2D9FC2EA" w14:textId="77777777" w:rsidR="002009F6" w:rsidRPr="00D27F1F" w:rsidRDefault="002009F6" w:rsidP="00097A27">
            <w:pPr>
              <w:pStyle w:val="Tabletext"/>
              <w:rPr>
                <w:rFonts w:asciiTheme="majorBidi" w:hAnsiTheme="majorBidi" w:cstheme="majorBidi"/>
              </w:rPr>
            </w:pPr>
            <w:r w:rsidRPr="00D27F1F">
              <w:rPr>
                <w:rFonts w:asciiTheme="majorBidi" w:hAnsiTheme="majorBidi" w:cstheme="majorBidi"/>
              </w:rPr>
              <w:t xml:space="preserve">Г-н </w:t>
            </w:r>
            <w:proofErr w:type="spellStart"/>
            <w:r w:rsidRPr="00D27F1F">
              <w:rPr>
                <w:rFonts w:asciiTheme="majorBidi" w:hAnsiTheme="majorBidi" w:cstheme="majorBidi"/>
                <w:color w:val="000000"/>
              </w:rPr>
              <w:t>Лвандо</w:t>
            </w:r>
            <w:proofErr w:type="spellEnd"/>
            <w:r w:rsidRPr="00D27F1F">
              <w:rPr>
                <w:rFonts w:asciiTheme="majorBidi" w:hAnsiTheme="majorBidi" w:cstheme="majorBidi"/>
                <w:color w:val="000000"/>
              </w:rPr>
              <w:t xml:space="preserve"> </w:t>
            </w:r>
            <w:proofErr w:type="spellStart"/>
            <w:r w:rsidRPr="00D27F1F">
              <w:rPr>
                <w:rFonts w:asciiTheme="majorBidi" w:hAnsiTheme="majorBidi" w:cstheme="majorBidi"/>
                <w:color w:val="000000"/>
              </w:rPr>
              <w:t>Ббуку</w:t>
            </w:r>
            <w:proofErr w:type="spellEnd"/>
            <w:r w:rsidRPr="00D27F1F">
              <w:rPr>
                <w:rFonts w:asciiTheme="majorBidi" w:hAnsiTheme="majorBidi" w:cstheme="majorBidi"/>
              </w:rPr>
              <w:t xml:space="preserve"> (Замбия)</w:t>
            </w:r>
          </w:p>
        </w:tc>
      </w:tr>
      <w:tr w:rsidR="002009F6" w:rsidRPr="00D27F1F" w14:paraId="10622044" w14:textId="77777777" w:rsidTr="00D27F1F">
        <w:trPr>
          <w:trHeight w:val="600"/>
          <w:jc w:val="center"/>
        </w:trPr>
        <w:tc>
          <w:tcPr>
            <w:tcW w:w="5311" w:type="dxa"/>
            <w:shd w:val="clear" w:color="auto" w:fill="auto"/>
            <w:hideMark/>
          </w:tcPr>
          <w:p w14:paraId="1973BC18" w14:textId="77777777" w:rsidR="002009F6" w:rsidRPr="00D27F1F" w:rsidRDefault="002009F6" w:rsidP="00F62A98">
            <w:pPr>
              <w:pStyle w:val="Tabletext"/>
            </w:pPr>
            <w:r w:rsidRPr="00D27F1F">
              <w:t xml:space="preserve">Специальная группа </w:t>
            </w:r>
            <w:r w:rsidRPr="00D27F1F">
              <w:rPr>
                <w:color w:val="000000"/>
              </w:rPr>
              <w:t>по резолюциям, касающимся нумерации</w:t>
            </w:r>
            <w:r w:rsidRPr="00D27F1F">
              <w:t>: Рез. 20, 29, 40, 60, 61, 65 и новая Рез. RCC-4</w:t>
            </w:r>
          </w:p>
        </w:tc>
        <w:tc>
          <w:tcPr>
            <w:tcW w:w="4323" w:type="dxa"/>
            <w:shd w:val="clear" w:color="auto" w:fill="auto"/>
            <w:hideMark/>
          </w:tcPr>
          <w:p w14:paraId="0803AF20" w14:textId="77777777" w:rsidR="002009F6" w:rsidRPr="00D27F1F" w:rsidRDefault="002009F6" w:rsidP="0097586B">
            <w:pPr>
              <w:pStyle w:val="Tabletext"/>
              <w:rPr>
                <w:rFonts w:asciiTheme="majorBidi" w:hAnsiTheme="majorBidi" w:cstheme="majorBidi"/>
              </w:rPr>
            </w:pPr>
            <w:r w:rsidRPr="00D27F1F">
              <w:rPr>
                <w:rFonts w:asciiTheme="majorBidi" w:hAnsiTheme="majorBidi" w:cstheme="majorBidi"/>
              </w:rPr>
              <w:t xml:space="preserve">Г-н Фил </w:t>
            </w:r>
            <w:proofErr w:type="spellStart"/>
            <w:r w:rsidRPr="00D27F1F">
              <w:rPr>
                <w:rFonts w:asciiTheme="majorBidi" w:hAnsiTheme="majorBidi" w:cstheme="majorBidi"/>
              </w:rPr>
              <w:t>Раштон</w:t>
            </w:r>
            <w:proofErr w:type="spellEnd"/>
            <w:r w:rsidRPr="00D27F1F">
              <w:rPr>
                <w:rFonts w:asciiTheme="majorBidi" w:hAnsiTheme="majorBidi" w:cstheme="majorBidi"/>
              </w:rPr>
              <w:t xml:space="preserve"> (Соединенное Королевство)</w:t>
            </w:r>
          </w:p>
        </w:tc>
      </w:tr>
      <w:tr w:rsidR="002009F6" w:rsidRPr="00D27F1F" w14:paraId="59011C6E" w14:textId="77777777" w:rsidTr="00862530">
        <w:trPr>
          <w:trHeight w:val="300"/>
          <w:jc w:val="center"/>
        </w:trPr>
        <w:tc>
          <w:tcPr>
            <w:tcW w:w="5311" w:type="dxa"/>
            <w:shd w:val="clear" w:color="auto" w:fill="auto"/>
            <w:hideMark/>
          </w:tcPr>
          <w:p w14:paraId="1F7C88AD" w14:textId="77777777" w:rsidR="002009F6" w:rsidRPr="00D27F1F" w:rsidRDefault="002009F6" w:rsidP="00097A27">
            <w:pPr>
              <w:pStyle w:val="Tabletext"/>
            </w:pPr>
            <w:r w:rsidRPr="00D27F1F">
              <w:t>Специальная группа по Резолюции 2</w:t>
            </w:r>
          </w:p>
        </w:tc>
        <w:tc>
          <w:tcPr>
            <w:tcW w:w="4323" w:type="dxa"/>
            <w:shd w:val="clear" w:color="auto" w:fill="auto"/>
            <w:hideMark/>
          </w:tcPr>
          <w:p w14:paraId="079422A1" w14:textId="77777777" w:rsidR="002009F6" w:rsidRPr="00862530" w:rsidRDefault="002009F6" w:rsidP="00097A27">
            <w:pPr>
              <w:pStyle w:val="Tabletext"/>
            </w:pPr>
            <w:r w:rsidRPr="00862530">
              <w:t xml:space="preserve">Г-жа Мария Виктория </w:t>
            </w:r>
            <w:proofErr w:type="spellStart"/>
            <w:r w:rsidRPr="00862530">
              <w:t>Сукеник</w:t>
            </w:r>
            <w:proofErr w:type="spellEnd"/>
            <w:r w:rsidRPr="00862530">
              <w:t xml:space="preserve"> (Аргентина) </w:t>
            </w:r>
          </w:p>
        </w:tc>
      </w:tr>
      <w:tr w:rsidR="002009F6" w:rsidRPr="00D27F1F" w14:paraId="71EFC9F9" w14:textId="77777777" w:rsidTr="00D27F1F">
        <w:trPr>
          <w:trHeight w:val="300"/>
          <w:jc w:val="center"/>
        </w:trPr>
        <w:tc>
          <w:tcPr>
            <w:tcW w:w="5311" w:type="dxa"/>
            <w:shd w:val="clear" w:color="auto" w:fill="auto"/>
            <w:hideMark/>
          </w:tcPr>
          <w:p w14:paraId="1AAC8CAB" w14:textId="77777777" w:rsidR="002009F6" w:rsidRPr="00D27F1F" w:rsidRDefault="002009F6" w:rsidP="00343CAE">
            <w:pPr>
              <w:pStyle w:val="Tabletext"/>
            </w:pPr>
            <w:r w:rsidRPr="00D27F1F">
              <w:t xml:space="preserve">Специальная группа </w:t>
            </w:r>
            <w:r w:rsidRPr="00D27F1F">
              <w:rPr>
                <w:color w:val="000000"/>
              </w:rPr>
              <w:t xml:space="preserve">по вопросам ИК20, относящимся к конфиденциальности, безопасности и инфраструктуре </w:t>
            </w:r>
            <w:proofErr w:type="spellStart"/>
            <w:r w:rsidRPr="00D27F1F">
              <w:rPr>
                <w:color w:val="000000"/>
              </w:rPr>
              <w:t>IoT</w:t>
            </w:r>
            <w:proofErr w:type="spellEnd"/>
          </w:p>
        </w:tc>
        <w:tc>
          <w:tcPr>
            <w:tcW w:w="4323" w:type="dxa"/>
            <w:shd w:val="clear" w:color="auto" w:fill="auto"/>
            <w:hideMark/>
          </w:tcPr>
          <w:p w14:paraId="689D3464" w14:textId="77777777" w:rsidR="002009F6" w:rsidRPr="00D27F1F" w:rsidRDefault="002009F6" w:rsidP="0097586B">
            <w:pPr>
              <w:pStyle w:val="Tabletext"/>
              <w:rPr>
                <w:rFonts w:asciiTheme="majorBidi" w:hAnsiTheme="majorBidi" w:cstheme="majorBidi"/>
              </w:rPr>
            </w:pPr>
            <w:r w:rsidRPr="00D27F1F">
              <w:rPr>
                <w:rFonts w:asciiTheme="majorBidi" w:hAnsiTheme="majorBidi" w:cstheme="majorBidi"/>
              </w:rPr>
              <w:t xml:space="preserve">Г-н </w:t>
            </w:r>
            <w:r w:rsidRPr="00D27F1F">
              <w:rPr>
                <w:rFonts w:asciiTheme="majorBidi" w:hAnsiTheme="majorBidi" w:cstheme="majorBidi"/>
                <w:color w:val="000000"/>
              </w:rPr>
              <w:t>Нилу Паскали</w:t>
            </w:r>
            <w:r w:rsidRPr="00D27F1F">
              <w:rPr>
                <w:rFonts w:asciiTheme="majorBidi" w:hAnsiTheme="majorBidi" w:cstheme="majorBidi"/>
              </w:rPr>
              <w:t xml:space="preserve"> (Бразилия)</w:t>
            </w:r>
          </w:p>
        </w:tc>
      </w:tr>
      <w:tr w:rsidR="002009F6" w:rsidRPr="00D27F1F" w14:paraId="06A77119" w14:textId="77777777" w:rsidTr="00862530">
        <w:trPr>
          <w:trHeight w:val="300"/>
          <w:jc w:val="center"/>
        </w:trPr>
        <w:tc>
          <w:tcPr>
            <w:tcW w:w="5311" w:type="dxa"/>
            <w:shd w:val="clear" w:color="auto" w:fill="auto"/>
            <w:hideMark/>
          </w:tcPr>
          <w:p w14:paraId="17245A02" w14:textId="77777777" w:rsidR="002009F6" w:rsidRPr="00D27F1F" w:rsidRDefault="002009F6" w:rsidP="00343CAE">
            <w:pPr>
              <w:pStyle w:val="Tabletext"/>
            </w:pPr>
            <w:r w:rsidRPr="00D27F1F">
              <w:t xml:space="preserve">Специальная группа </w:t>
            </w:r>
            <w:r w:rsidRPr="00D27F1F">
              <w:rPr>
                <w:color w:val="000000"/>
              </w:rPr>
              <w:t>по вопросам ИК20</w:t>
            </w:r>
          </w:p>
        </w:tc>
        <w:tc>
          <w:tcPr>
            <w:tcW w:w="4323" w:type="dxa"/>
            <w:shd w:val="clear" w:color="auto" w:fill="auto"/>
            <w:hideMark/>
          </w:tcPr>
          <w:p w14:paraId="689DBEA3" w14:textId="77777777" w:rsidR="002009F6" w:rsidRPr="00D27F1F" w:rsidRDefault="002009F6" w:rsidP="0097586B">
            <w:pPr>
              <w:pStyle w:val="Tabletext"/>
              <w:rPr>
                <w:rFonts w:asciiTheme="majorBidi" w:hAnsiTheme="majorBidi" w:cstheme="majorBidi"/>
              </w:rPr>
            </w:pPr>
            <w:r w:rsidRPr="00D27F1F">
              <w:rPr>
                <w:rFonts w:asciiTheme="majorBidi" w:hAnsiTheme="majorBidi" w:cstheme="majorBidi"/>
              </w:rPr>
              <w:t xml:space="preserve">Г-н </w:t>
            </w:r>
            <w:proofErr w:type="spellStart"/>
            <w:r w:rsidRPr="00D27F1F">
              <w:rPr>
                <w:rFonts w:asciiTheme="majorBidi" w:hAnsiTheme="majorBidi" w:cstheme="majorBidi"/>
              </w:rPr>
              <w:t>Ратнам</w:t>
            </w:r>
            <w:proofErr w:type="spellEnd"/>
            <w:r w:rsidRPr="00D27F1F">
              <w:rPr>
                <w:rFonts w:asciiTheme="majorBidi" w:hAnsiTheme="majorBidi" w:cstheme="majorBidi"/>
              </w:rPr>
              <w:t xml:space="preserve"> На (Малайзия)</w:t>
            </w:r>
          </w:p>
        </w:tc>
      </w:tr>
      <w:tr w:rsidR="002009F6" w:rsidRPr="00D27F1F" w14:paraId="08915E68" w14:textId="77777777" w:rsidTr="00D27F1F">
        <w:trPr>
          <w:trHeight w:val="300"/>
          <w:jc w:val="center"/>
        </w:trPr>
        <w:tc>
          <w:tcPr>
            <w:tcW w:w="5311" w:type="dxa"/>
            <w:shd w:val="clear" w:color="auto" w:fill="auto"/>
            <w:hideMark/>
          </w:tcPr>
          <w:p w14:paraId="60AA858D" w14:textId="77777777" w:rsidR="002009F6" w:rsidRPr="00D27F1F" w:rsidRDefault="002009F6" w:rsidP="007735D1">
            <w:pPr>
              <w:pStyle w:val="Tabletext"/>
            </w:pPr>
            <w:r w:rsidRPr="00D27F1F">
              <w:t xml:space="preserve">Специальная группа </w:t>
            </w:r>
            <w:r w:rsidRPr="00D27F1F">
              <w:rPr>
                <w:color w:val="000000"/>
              </w:rPr>
              <w:t>по вопросу о реорганизации ИК9</w:t>
            </w:r>
          </w:p>
        </w:tc>
        <w:tc>
          <w:tcPr>
            <w:tcW w:w="4323" w:type="dxa"/>
            <w:shd w:val="clear" w:color="auto" w:fill="auto"/>
            <w:noWrap/>
            <w:hideMark/>
          </w:tcPr>
          <w:p w14:paraId="08D25847" w14:textId="77777777" w:rsidR="002009F6" w:rsidRPr="00D27F1F" w:rsidRDefault="002009F6" w:rsidP="0097586B">
            <w:pPr>
              <w:pStyle w:val="Tabletext"/>
              <w:rPr>
                <w:rFonts w:asciiTheme="majorBidi" w:hAnsiTheme="majorBidi" w:cstheme="majorBidi"/>
              </w:rPr>
            </w:pPr>
            <w:r w:rsidRPr="00D27F1F">
              <w:rPr>
                <w:rFonts w:asciiTheme="majorBidi" w:hAnsiTheme="majorBidi" w:cstheme="majorBidi"/>
              </w:rPr>
              <w:t xml:space="preserve">Г-н </w:t>
            </w:r>
            <w:proofErr w:type="spellStart"/>
            <w:r w:rsidRPr="00D27F1F">
              <w:rPr>
                <w:rFonts w:asciiTheme="majorBidi" w:hAnsiTheme="majorBidi" w:cstheme="majorBidi"/>
              </w:rPr>
              <w:t>Грег</w:t>
            </w:r>
            <w:proofErr w:type="spellEnd"/>
            <w:r w:rsidRPr="00D27F1F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D27F1F">
              <w:rPr>
                <w:rFonts w:asciiTheme="majorBidi" w:hAnsiTheme="majorBidi" w:cstheme="majorBidi"/>
              </w:rPr>
              <w:t>Ратта</w:t>
            </w:r>
            <w:proofErr w:type="spellEnd"/>
            <w:r w:rsidRPr="00D27F1F">
              <w:rPr>
                <w:rFonts w:asciiTheme="majorBidi" w:hAnsiTheme="majorBidi" w:cstheme="majorBidi"/>
              </w:rPr>
              <w:t xml:space="preserve"> (США)</w:t>
            </w:r>
          </w:p>
        </w:tc>
      </w:tr>
      <w:tr w:rsidR="002009F6" w:rsidRPr="00D27F1F" w14:paraId="3307F8E8" w14:textId="77777777" w:rsidTr="00D27F1F">
        <w:trPr>
          <w:trHeight w:val="600"/>
          <w:jc w:val="center"/>
        </w:trPr>
        <w:tc>
          <w:tcPr>
            <w:tcW w:w="5311" w:type="dxa"/>
            <w:shd w:val="clear" w:color="auto" w:fill="auto"/>
            <w:hideMark/>
          </w:tcPr>
          <w:p w14:paraId="4BDF819D" w14:textId="77777777" w:rsidR="002009F6" w:rsidRPr="00D27F1F" w:rsidRDefault="002009F6" w:rsidP="00185955">
            <w:pPr>
              <w:pStyle w:val="Tabletext"/>
            </w:pPr>
            <w:r w:rsidRPr="00D27F1F">
              <w:t xml:space="preserve">Специальная группа </w:t>
            </w:r>
            <w:r w:rsidRPr="00D27F1F">
              <w:rPr>
                <w:color w:val="000000"/>
              </w:rPr>
              <w:t>по резолюциям, касающимся интернета</w:t>
            </w:r>
            <w:r w:rsidRPr="00D27F1F">
              <w:t>: Рез. 48, Рез. 69, Рез. 47 и Рез. 64</w:t>
            </w:r>
          </w:p>
        </w:tc>
        <w:tc>
          <w:tcPr>
            <w:tcW w:w="4323" w:type="dxa"/>
            <w:shd w:val="clear" w:color="auto" w:fill="auto"/>
            <w:hideMark/>
          </w:tcPr>
          <w:p w14:paraId="587C48F6" w14:textId="744149BC" w:rsidR="002009F6" w:rsidRPr="00D27F1F" w:rsidRDefault="002009F6" w:rsidP="00185955">
            <w:pPr>
              <w:pStyle w:val="Tabletext"/>
              <w:rPr>
                <w:rFonts w:asciiTheme="majorBidi" w:hAnsiTheme="majorBidi" w:cstheme="majorBidi"/>
              </w:rPr>
            </w:pPr>
            <w:r w:rsidRPr="00D27F1F">
              <w:rPr>
                <w:rFonts w:asciiTheme="majorBidi" w:hAnsiTheme="majorBidi" w:cstheme="majorBidi"/>
              </w:rPr>
              <w:t>Г-н</w:t>
            </w:r>
            <w:r w:rsidR="00862530">
              <w:rPr>
                <w:rFonts w:asciiTheme="majorBidi" w:hAnsiTheme="majorBidi" w:cstheme="majorBidi"/>
              </w:rPr>
              <w:t xml:space="preserve"> </w:t>
            </w:r>
            <w:r w:rsidRPr="00D27F1F">
              <w:rPr>
                <w:rFonts w:asciiTheme="majorBidi" w:hAnsiTheme="majorBidi" w:cstheme="majorBidi"/>
                <w:color w:val="000000"/>
              </w:rPr>
              <w:t xml:space="preserve">Дитмар </w:t>
            </w:r>
            <w:proofErr w:type="spellStart"/>
            <w:r w:rsidRPr="00D27F1F">
              <w:rPr>
                <w:rFonts w:asciiTheme="majorBidi" w:hAnsiTheme="majorBidi" w:cstheme="majorBidi"/>
                <w:color w:val="000000"/>
              </w:rPr>
              <w:t>Плессе</w:t>
            </w:r>
            <w:proofErr w:type="spellEnd"/>
            <w:r w:rsidRPr="00D27F1F">
              <w:rPr>
                <w:rFonts w:asciiTheme="majorBidi" w:hAnsiTheme="majorBidi" w:cstheme="majorBidi"/>
              </w:rPr>
              <w:t xml:space="preserve"> (Германия)</w:t>
            </w:r>
          </w:p>
        </w:tc>
      </w:tr>
      <w:tr w:rsidR="002009F6" w:rsidRPr="00D27F1F" w14:paraId="5BA4752F" w14:textId="77777777" w:rsidTr="00D27F1F">
        <w:trPr>
          <w:trHeight w:val="600"/>
          <w:jc w:val="center"/>
        </w:trPr>
        <w:tc>
          <w:tcPr>
            <w:tcW w:w="5311" w:type="dxa"/>
            <w:shd w:val="clear" w:color="auto" w:fill="auto"/>
            <w:hideMark/>
          </w:tcPr>
          <w:p w14:paraId="53E4B991" w14:textId="2BC1D2C0" w:rsidR="002009F6" w:rsidRPr="00D27F1F" w:rsidRDefault="002009F6" w:rsidP="007735D1">
            <w:pPr>
              <w:pStyle w:val="Tabletext"/>
            </w:pPr>
            <w:r w:rsidRPr="00D27F1F">
              <w:t xml:space="preserve">Специальная группа </w:t>
            </w:r>
            <w:r w:rsidRPr="00D27F1F">
              <w:rPr>
                <w:color w:val="000000"/>
              </w:rPr>
              <w:t xml:space="preserve">по резолюциям, касающимся </w:t>
            </w:r>
            <w:r w:rsidRPr="00D27F1F">
              <w:t>OTT и</w:t>
            </w:r>
            <w:r w:rsidR="00D27F1F">
              <w:t> </w:t>
            </w:r>
            <w:r w:rsidRPr="00D27F1F">
              <w:t>ММР: новая Рез. AFCP</w:t>
            </w:r>
            <w:r w:rsidRPr="00D27F1F">
              <w:noBreakHyphen/>
              <w:t>3 и новая Рез. IAP-4</w:t>
            </w:r>
          </w:p>
        </w:tc>
        <w:tc>
          <w:tcPr>
            <w:tcW w:w="4323" w:type="dxa"/>
            <w:shd w:val="clear" w:color="auto" w:fill="auto"/>
            <w:hideMark/>
          </w:tcPr>
          <w:p w14:paraId="08AFCEFD" w14:textId="77777777" w:rsidR="002009F6" w:rsidRPr="00D27F1F" w:rsidRDefault="002009F6" w:rsidP="00C56D7E">
            <w:pPr>
              <w:pStyle w:val="Tabletext"/>
              <w:rPr>
                <w:rFonts w:asciiTheme="majorBidi" w:hAnsiTheme="majorBidi" w:cstheme="majorBidi"/>
              </w:rPr>
            </w:pPr>
            <w:r w:rsidRPr="00D27F1F">
              <w:rPr>
                <w:rFonts w:asciiTheme="majorBidi" w:hAnsiTheme="majorBidi" w:cstheme="majorBidi"/>
              </w:rPr>
              <w:t xml:space="preserve">Г-н </w:t>
            </w:r>
            <w:proofErr w:type="spellStart"/>
            <w:r w:rsidRPr="00D27F1F">
              <w:rPr>
                <w:rFonts w:asciiTheme="majorBidi" w:hAnsiTheme="majorBidi" w:cstheme="majorBidi"/>
                <w:color w:val="000000"/>
              </w:rPr>
              <w:t>Абраан</w:t>
            </w:r>
            <w:proofErr w:type="spellEnd"/>
            <w:r w:rsidRPr="00D27F1F">
              <w:rPr>
                <w:rFonts w:asciiTheme="majorBidi" w:hAnsiTheme="majorBidi" w:cstheme="majorBidi"/>
                <w:color w:val="000000"/>
              </w:rPr>
              <w:t xml:space="preserve"> </w:t>
            </w:r>
            <w:proofErr w:type="spellStart"/>
            <w:r w:rsidRPr="00D27F1F">
              <w:rPr>
                <w:rFonts w:asciiTheme="majorBidi" w:hAnsiTheme="majorBidi" w:cstheme="majorBidi"/>
                <w:color w:val="000000"/>
              </w:rPr>
              <w:t>Силва</w:t>
            </w:r>
            <w:proofErr w:type="spellEnd"/>
            <w:r w:rsidRPr="00D27F1F">
              <w:rPr>
                <w:rFonts w:asciiTheme="majorBidi" w:hAnsiTheme="majorBidi" w:cstheme="majorBidi"/>
              </w:rPr>
              <w:t xml:space="preserve"> (Бразилия)</w:t>
            </w:r>
          </w:p>
        </w:tc>
      </w:tr>
      <w:tr w:rsidR="002009F6" w:rsidRPr="00D27F1F" w14:paraId="28495967" w14:textId="77777777" w:rsidTr="00D27F1F">
        <w:trPr>
          <w:trHeight w:val="600"/>
          <w:jc w:val="center"/>
        </w:trPr>
        <w:tc>
          <w:tcPr>
            <w:tcW w:w="5311" w:type="dxa"/>
            <w:shd w:val="clear" w:color="auto" w:fill="auto"/>
            <w:hideMark/>
          </w:tcPr>
          <w:p w14:paraId="4F306B88" w14:textId="77777777" w:rsidR="002009F6" w:rsidRPr="00D27F1F" w:rsidRDefault="002009F6" w:rsidP="00185955">
            <w:pPr>
              <w:pStyle w:val="Tabletext"/>
            </w:pPr>
            <w:r w:rsidRPr="00D27F1F">
              <w:t xml:space="preserve">Специальная группа </w:t>
            </w:r>
            <w:r w:rsidRPr="00D27F1F">
              <w:rPr>
                <w:color w:val="000000"/>
              </w:rPr>
              <w:t>по резолюциям, касающимся безопасности</w:t>
            </w:r>
            <w:r w:rsidRPr="00D27F1F">
              <w:t>: Рез. 52, новая Рез. ARB-6 и Рез.50</w:t>
            </w:r>
          </w:p>
        </w:tc>
        <w:tc>
          <w:tcPr>
            <w:tcW w:w="4323" w:type="dxa"/>
            <w:shd w:val="clear" w:color="auto" w:fill="auto"/>
            <w:hideMark/>
          </w:tcPr>
          <w:p w14:paraId="0F9A29FC" w14:textId="77777777" w:rsidR="002009F6" w:rsidRPr="00D27F1F" w:rsidRDefault="002009F6" w:rsidP="00C56D7E">
            <w:pPr>
              <w:pStyle w:val="Tabletext"/>
              <w:rPr>
                <w:rFonts w:asciiTheme="majorBidi" w:hAnsiTheme="majorBidi" w:cstheme="majorBidi"/>
              </w:rPr>
            </w:pPr>
            <w:r w:rsidRPr="00D27F1F">
              <w:rPr>
                <w:rFonts w:asciiTheme="majorBidi" w:hAnsiTheme="majorBidi" w:cstheme="majorBidi"/>
              </w:rPr>
              <w:t xml:space="preserve">Г-н </w:t>
            </w:r>
            <w:proofErr w:type="spellStart"/>
            <w:r w:rsidRPr="00D27F1F">
              <w:rPr>
                <w:rFonts w:asciiTheme="majorBidi" w:hAnsiTheme="majorBidi" w:cstheme="majorBidi"/>
                <w:color w:val="000000"/>
              </w:rPr>
              <w:t>Жеферсон</w:t>
            </w:r>
            <w:proofErr w:type="spellEnd"/>
            <w:r w:rsidRPr="00D27F1F">
              <w:rPr>
                <w:rFonts w:asciiTheme="majorBidi" w:hAnsiTheme="majorBidi" w:cstheme="majorBidi"/>
                <w:color w:val="000000"/>
              </w:rPr>
              <w:t xml:space="preserve"> </w:t>
            </w:r>
            <w:proofErr w:type="spellStart"/>
            <w:r w:rsidRPr="00D27F1F">
              <w:rPr>
                <w:rFonts w:asciiTheme="majorBidi" w:hAnsiTheme="majorBidi" w:cstheme="majorBidi"/>
                <w:color w:val="000000"/>
              </w:rPr>
              <w:t>Фуэд</w:t>
            </w:r>
            <w:proofErr w:type="spellEnd"/>
            <w:r w:rsidRPr="00D27F1F">
              <w:rPr>
                <w:rFonts w:asciiTheme="majorBidi" w:hAnsiTheme="majorBidi" w:cstheme="majorBidi"/>
                <w:color w:val="000000"/>
              </w:rPr>
              <w:t xml:space="preserve"> </w:t>
            </w:r>
            <w:proofErr w:type="spellStart"/>
            <w:r w:rsidRPr="00D27F1F">
              <w:rPr>
                <w:rFonts w:asciiTheme="majorBidi" w:hAnsiTheme="majorBidi" w:cstheme="majorBidi"/>
                <w:color w:val="000000"/>
              </w:rPr>
              <w:t>Насиф</w:t>
            </w:r>
            <w:proofErr w:type="spellEnd"/>
            <w:r w:rsidRPr="00D27F1F">
              <w:rPr>
                <w:rFonts w:asciiTheme="majorBidi" w:hAnsiTheme="majorBidi" w:cstheme="majorBidi"/>
                <w:color w:val="000000"/>
              </w:rPr>
              <w:t xml:space="preserve"> </w:t>
            </w:r>
            <w:r w:rsidRPr="00D27F1F">
              <w:rPr>
                <w:rFonts w:asciiTheme="majorBidi" w:hAnsiTheme="majorBidi" w:cstheme="majorBidi"/>
              </w:rPr>
              <w:t>(Бразилия)</w:t>
            </w:r>
          </w:p>
        </w:tc>
      </w:tr>
      <w:tr w:rsidR="002009F6" w:rsidRPr="00D27F1F" w14:paraId="1D03C09F" w14:textId="77777777" w:rsidTr="00D27F1F">
        <w:trPr>
          <w:trHeight w:val="300"/>
          <w:jc w:val="center"/>
        </w:trPr>
        <w:tc>
          <w:tcPr>
            <w:tcW w:w="5311" w:type="dxa"/>
            <w:shd w:val="clear" w:color="auto" w:fill="auto"/>
            <w:hideMark/>
          </w:tcPr>
          <w:p w14:paraId="20F78861" w14:textId="77777777" w:rsidR="002009F6" w:rsidRPr="00D27F1F" w:rsidRDefault="002009F6" w:rsidP="007735D1">
            <w:pPr>
              <w:pStyle w:val="Tabletext"/>
            </w:pPr>
            <w:r w:rsidRPr="00D27F1F">
              <w:t>Специальная группа по распределению Вопроса I/11</w:t>
            </w:r>
          </w:p>
        </w:tc>
        <w:tc>
          <w:tcPr>
            <w:tcW w:w="4323" w:type="dxa"/>
            <w:shd w:val="clear" w:color="auto" w:fill="auto"/>
            <w:noWrap/>
            <w:hideMark/>
          </w:tcPr>
          <w:p w14:paraId="5337C169" w14:textId="77777777" w:rsidR="002009F6" w:rsidRPr="00D27F1F" w:rsidRDefault="002009F6" w:rsidP="00097A27">
            <w:pPr>
              <w:pStyle w:val="Tabletext"/>
              <w:rPr>
                <w:rFonts w:asciiTheme="majorBidi" w:hAnsiTheme="majorBidi" w:cstheme="majorBidi"/>
              </w:rPr>
            </w:pPr>
            <w:r w:rsidRPr="00D27F1F">
              <w:rPr>
                <w:rFonts w:asciiTheme="majorBidi" w:hAnsiTheme="majorBidi" w:cstheme="majorBidi"/>
              </w:rPr>
              <w:t xml:space="preserve">Г-жа </w:t>
            </w:r>
            <w:r w:rsidRPr="00D27F1F">
              <w:rPr>
                <w:rFonts w:asciiTheme="majorBidi" w:hAnsiTheme="majorBidi" w:cstheme="majorBidi"/>
                <w:color w:val="000000"/>
              </w:rPr>
              <w:t xml:space="preserve">Ирен </w:t>
            </w:r>
            <w:proofErr w:type="spellStart"/>
            <w:r w:rsidRPr="00D27F1F">
              <w:rPr>
                <w:rFonts w:asciiTheme="majorBidi" w:hAnsiTheme="majorBidi" w:cstheme="majorBidi"/>
                <w:color w:val="000000"/>
              </w:rPr>
              <w:t>Каггуа-Сеуанкамбо</w:t>
            </w:r>
            <w:proofErr w:type="spellEnd"/>
            <w:r w:rsidRPr="00D27F1F">
              <w:rPr>
                <w:rFonts w:asciiTheme="majorBidi" w:hAnsiTheme="majorBidi" w:cstheme="majorBidi"/>
                <w:color w:val="000000"/>
              </w:rPr>
              <w:t xml:space="preserve"> </w:t>
            </w:r>
            <w:r w:rsidRPr="00D27F1F">
              <w:rPr>
                <w:rFonts w:asciiTheme="majorBidi" w:hAnsiTheme="majorBidi" w:cstheme="majorBidi"/>
              </w:rPr>
              <w:t>(Уганда)</w:t>
            </w:r>
          </w:p>
        </w:tc>
      </w:tr>
      <w:tr w:rsidR="002009F6" w:rsidRPr="00D27F1F" w14:paraId="79099F6C" w14:textId="77777777" w:rsidTr="00862530">
        <w:trPr>
          <w:trHeight w:val="964"/>
          <w:jc w:val="center"/>
        </w:trPr>
        <w:tc>
          <w:tcPr>
            <w:tcW w:w="5311" w:type="dxa"/>
            <w:shd w:val="clear" w:color="auto" w:fill="auto"/>
            <w:hideMark/>
          </w:tcPr>
          <w:p w14:paraId="340167AF" w14:textId="77777777" w:rsidR="002009F6" w:rsidRPr="00D27F1F" w:rsidRDefault="002009F6" w:rsidP="008B5B6E">
            <w:pPr>
              <w:pStyle w:val="Tabletext"/>
            </w:pPr>
            <w:r w:rsidRPr="00D27F1F">
              <w:t xml:space="preserve">Специальная группа </w:t>
            </w:r>
            <w:r w:rsidRPr="00D27F1F">
              <w:rPr>
                <w:color w:val="000000"/>
              </w:rPr>
              <w:t xml:space="preserve">по Резолюции </w:t>
            </w:r>
            <w:r w:rsidRPr="00D27F1F">
              <w:t>68 "</w:t>
            </w:r>
            <w:bookmarkStart w:id="20" w:name="_Toc349120800"/>
            <w:r w:rsidRPr="00D27F1F">
              <w:t xml:space="preserve">Выполнение Резолюции 122 (Пересм. Анталия, 2006 г.) </w:t>
            </w:r>
            <w:r w:rsidRPr="00D27F1F">
              <w:rPr>
                <w:rFonts w:cstheme="majorBidi"/>
              </w:rPr>
              <w:t>о в</w:t>
            </w:r>
            <w:r w:rsidRPr="00D27F1F">
              <w:t>озрастающей роли Всемирной ассамблеи по стандартизации электросвязи</w:t>
            </w:r>
            <w:r w:rsidRPr="00D27F1F">
              <w:rPr>
                <w:rFonts w:cstheme="majorBidi"/>
              </w:rPr>
              <w:t>"</w:t>
            </w:r>
            <w:bookmarkEnd w:id="20"/>
          </w:p>
        </w:tc>
        <w:tc>
          <w:tcPr>
            <w:tcW w:w="4323" w:type="dxa"/>
            <w:shd w:val="clear" w:color="auto" w:fill="auto"/>
            <w:hideMark/>
          </w:tcPr>
          <w:p w14:paraId="34F368D6" w14:textId="77777777" w:rsidR="002009F6" w:rsidRPr="00D27F1F" w:rsidRDefault="002009F6" w:rsidP="00C56D7E">
            <w:pPr>
              <w:pStyle w:val="Tabletext"/>
            </w:pPr>
            <w:r w:rsidRPr="00D27F1F">
              <w:t xml:space="preserve">Г-н Кристофер К. </w:t>
            </w:r>
            <w:proofErr w:type="spellStart"/>
            <w:r w:rsidRPr="00D27F1F">
              <w:t>Кебей</w:t>
            </w:r>
            <w:proofErr w:type="spellEnd"/>
            <w:r w:rsidRPr="00D27F1F">
              <w:t xml:space="preserve"> (Кения)</w:t>
            </w:r>
          </w:p>
        </w:tc>
      </w:tr>
      <w:tr w:rsidR="002009F6" w:rsidRPr="00D27F1F" w14:paraId="504BBED6" w14:textId="77777777" w:rsidTr="00D27F1F">
        <w:trPr>
          <w:trHeight w:val="300"/>
          <w:jc w:val="center"/>
        </w:trPr>
        <w:tc>
          <w:tcPr>
            <w:tcW w:w="5311" w:type="dxa"/>
            <w:shd w:val="clear" w:color="auto" w:fill="auto"/>
            <w:hideMark/>
          </w:tcPr>
          <w:p w14:paraId="0135EF98" w14:textId="77777777" w:rsidR="002009F6" w:rsidRPr="00D27F1F" w:rsidRDefault="002009F6" w:rsidP="008B5B6E">
            <w:pPr>
              <w:pStyle w:val="Tabletext"/>
            </w:pPr>
            <w:r w:rsidRPr="00D27F1F">
              <w:t xml:space="preserve">Редакционная группа по Резолюции 78 − Электронное здравоохранение </w:t>
            </w:r>
          </w:p>
        </w:tc>
        <w:tc>
          <w:tcPr>
            <w:tcW w:w="4323" w:type="dxa"/>
            <w:shd w:val="clear" w:color="auto" w:fill="auto"/>
            <w:noWrap/>
            <w:hideMark/>
          </w:tcPr>
          <w:p w14:paraId="0D35495A" w14:textId="77777777" w:rsidR="002009F6" w:rsidRPr="00D27F1F" w:rsidRDefault="002009F6" w:rsidP="00C56D7E">
            <w:pPr>
              <w:pStyle w:val="Tabletext"/>
            </w:pPr>
            <w:r w:rsidRPr="00D27F1F">
              <w:t>Г-н Рами Ахмед (Египет)</w:t>
            </w:r>
          </w:p>
        </w:tc>
      </w:tr>
      <w:tr w:rsidR="002009F6" w:rsidRPr="00D27F1F" w14:paraId="39247DC5" w14:textId="77777777" w:rsidTr="00D27F1F">
        <w:trPr>
          <w:trHeight w:val="300"/>
          <w:jc w:val="center"/>
        </w:trPr>
        <w:tc>
          <w:tcPr>
            <w:tcW w:w="5311" w:type="dxa"/>
            <w:shd w:val="clear" w:color="auto" w:fill="auto"/>
            <w:hideMark/>
          </w:tcPr>
          <w:p w14:paraId="04E5057B" w14:textId="77777777" w:rsidR="002009F6" w:rsidRPr="00D27F1F" w:rsidRDefault="002009F6" w:rsidP="008B5B6E">
            <w:pPr>
              <w:pStyle w:val="Tabletext"/>
            </w:pPr>
            <w:r w:rsidRPr="00D27F1F">
              <w:t xml:space="preserve">Редакционная группа по борьбе с контрафакцией  </w:t>
            </w:r>
          </w:p>
        </w:tc>
        <w:tc>
          <w:tcPr>
            <w:tcW w:w="4323" w:type="dxa"/>
            <w:shd w:val="clear" w:color="auto" w:fill="auto"/>
            <w:hideMark/>
          </w:tcPr>
          <w:p w14:paraId="610FE080" w14:textId="77777777" w:rsidR="002009F6" w:rsidRPr="00D27F1F" w:rsidRDefault="002009F6" w:rsidP="00C56D7E">
            <w:pPr>
              <w:pStyle w:val="Tabletext"/>
            </w:pPr>
            <w:r w:rsidRPr="00D27F1F">
              <w:t xml:space="preserve">Г-н </w:t>
            </w:r>
            <w:r w:rsidRPr="00D27F1F">
              <w:rPr>
                <w:color w:val="000000"/>
              </w:rPr>
              <w:t xml:space="preserve">Айзек </w:t>
            </w:r>
            <w:proofErr w:type="spellStart"/>
            <w:r w:rsidRPr="00D27F1F">
              <w:rPr>
                <w:color w:val="000000"/>
              </w:rPr>
              <w:t>Боатенг</w:t>
            </w:r>
            <w:proofErr w:type="spellEnd"/>
            <w:r w:rsidRPr="00D27F1F">
              <w:rPr>
                <w:color w:val="000000"/>
              </w:rPr>
              <w:t xml:space="preserve"> </w:t>
            </w:r>
            <w:r w:rsidRPr="00D27F1F">
              <w:t>(Гана)</w:t>
            </w:r>
          </w:p>
        </w:tc>
      </w:tr>
      <w:tr w:rsidR="002009F6" w:rsidRPr="00D27F1F" w14:paraId="285DD74B" w14:textId="77777777" w:rsidTr="00D27F1F">
        <w:trPr>
          <w:trHeight w:val="600"/>
          <w:jc w:val="center"/>
        </w:trPr>
        <w:tc>
          <w:tcPr>
            <w:tcW w:w="5311" w:type="dxa"/>
            <w:shd w:val="clear" w:color="auto" w:fill="auto"/>
            <w:hideMark/>
          </w:tcPr>
          <w:p w14:paraId="47F9BE4A" w14:textId="77777777" w:rsidR="002009F6" w:rsidRPr="00D27F1F" w:rsidRDefault="002009F6" w:rsidP="008B5B6E">
            <w:pPr>
              <w:pStyle w:val="Tabletext"/>
            </w:pPr>
            <w:r w:rsidRPr="00D27F1F">
              <w:t>Редакционная группа по проекту новой Рез. [RCC-3] (Защита прав потребителей)</w:t>
            </w:r>
          </w:p>
        </w:tc>
        <w:tc>
          <w:tcPr>
            <w:tcW w:w="4323" w:type="dxa"/>
            <w:shd w:val="clear" w:color="auto" w:fill="auto"/>
            <w:hideMark/>
          </w:tcPr>
          <w:p w14:paraId="530600E9" w14:textId="77777777" w:rsidR="002009F6" w:rsidRPr="00D27F1F" w:rsidRDefault="002009F6" w:rsidP="00097A27">
            <w:pPr>
              <w:pStyle w:val="Tabletext"/>
            </w:pPr>
            <w:r w:rsidRPr="00D27F1F">
              <w:t xml:space="preserve">Г-жа </w:t>
            </w:r>
            <w:proofErr w:type="spellStart"/>
            <w:r w:rsidRPr="00D27F1F">
              <w:rPr>
                <w:color w:val="000000"/>
              </w:rPr>
              <w:t>Мемико</w:t>
            </w:r>
            <w:proofErr w:type="spellEnd"/>
            <w:r w:rsidRPr="00D27F1F">
              <w:rPr>
                <w:color w:val="000000"/>
              </w:rPr>
              <w:t xml:space="preserve"> </w:t>
            </w:r>
            <w:proofErr w:type="spellStart"/>
            <w:r w:rsidRPr="00D27F1F">
              <w:rPr>
                <w:color w:val="000000"/>
              </w:rPr>
              <w:t>Оцуки</w:t>
            </w:r>
            <w:proofErr w:type="spellEnd"/>
            <w:r w:rsidRPr="00D27F1F">
              <w:t xml:space="preserve"> (Япония)</w:t>
            </w:r>
          </w:p>
        </w:tc>
      </w:tr>
      <w:tr w:rsidR="002009F6" w:rsidRPr="00D27F1F" w14:paraId="5F8994EA" w14:textId="77777777" w:rsidTr="00D27F1F">
        <w:trPr>
          <w:trHeight w:val="600"/>
          <w:jc w:val="center"/>
        </w:trPr>
        <w:tc>
          <w:tcPr>
            <w:tcW w:w="5311" w:type="dxa"/>
            <w:shd w:val="clear" w:color="auto" w:fill="auto"/>
            <w:hideMark/>
          </w:tcPr>
          <w:p w14:paraId="33191A42" w14:textId="77777777" w:rsidR="002009F6" w:rsidRPr="00D27F1F" w:rsidRDefault="002009F6" w:rsidP="00E87BBA">
            <w:pPr>
              <w:pStyle w:val="Tabletext"/>
            </w:pPr>
            <w:r w:rsidRPr="00D27F1F">
              <w:t>Редакционная группа по проекту новой Рез. [IAP-1 − AFCP-6] (Качество обслуживания)</w:t>
            </w:r>
          </w:p>
        </w:tc>
        <w:tc>
          <w:tcPr>
            <w:tcW w:w="4323" w:type="dxa"/>
            <w:shd w:val="clear" w:color="auto" w:fill="auto"/>
            <w:noWrap/>
            <w:hideMark/>
          </w:tcPr>
          <w:p w14:paraId="651130CA" w14:textId="77777777" w:rsidR="002009F6" w:rsidRPr="00D27F1F" w:rsidRDefault="002009F6" w:rsidP="00097A27">
            <w:pPr>
              <w:pStyle w:val="Tabletext"/>
            </w:pPr>
            <w:r w:rsidRPr="00D27F1F">
              <w:t xml:space="preserve">Г-жа </w:t>
            </w:r>
            <w:r w:rsidRPr="00D27F1F">
              <w:rPr>
                <w:color w:val="000000"/>
              </w:rPr>
              <w:t xml:space="preserve">Ирен </w:t>
            </w:r>
            <w:proofErr w:type="spellStart"/>
            <w:r w:rsidRPr="00D27F1F">
              <w:rPr>
                <w:color w:val="000000"/>
              </w:rPr>
              <w:t>Каггуа-Сеуанкамбо</w:t>
            </w:r>
            <w:proofErr w:type="spellEnd"/>
            <w:r w:rsidRPr="00D27F1F">
              <w:rPr>
                <w:color w:val="000000"/>
              </w:rPr>
              <w:t xml:space="preserve"> </w:t>
            </w:r>
            <w:r w:rsidRPr="00D27F1F">
              <w:t>(Уганда)</w:t>
            </w:r>
          </w:p>
        </w:tc>
      </w:tr>
      <w:tr w:rsidR="002009F6" w:rsidRPr="00D27F1F" w14:paraId="5E645F1F" w14:textId="77777777" w:rsidTr="00D27F1F">
        <w:trPr>
          <w:trHeight w:val="300"/>
          <w:jc w:val="center"/>
        </w:trPr>
        <w:tc>
          <w:tcPr>
            <w:tcW w:w="5311" w:type="dxa"/>
            <w:shd w:val="clear" w:color="auto" w:fill="auto"/>
            <w:hideMark/>
          </w:tcPr>
          <w:p w14:paraId="3C22C58D" w14:textId="77777777" w:rsidR="002009F6" w:rsidRPr="00D27F1F" w:rsidRDefault="002009F6" w:rsidP="00E87BBA">
            <w:pPr>
              <w:pStyle w:val="Tabletext"/>
            </w:pPr>
            <w:r w:rsidRPr="00D27F1F">
              <w:t xml:space="preserve">Редакционная группа по </w:t>
            </w:r>
            <w:proofErr w:type="spellStart"/>
            <w:r w:rsidRPr="00D27F1F">
              <w:t>IoT</w:t>
            </w:r>
            <w:proofErr w:type="spellEnd"/>
            <w:r w:rsidRPr="00D27F1F">
              <w:t xml:space="preserve"> и "умным" городам </w:t>
            </w:r>
          </w:p>
        </w:tc>
        <w:tc>
          <w:tcPr>
            <w:tcW w:w="4323" w:type="dxa"/>
            <w:shd w:val="clear" w:color="auto" w:fill="auto"/>
            <w:noWrap/>
            <w:hideMark/>
          </w:tcPr>
          <w:p w14:paraId="1D018552" w14:textId="77777777" w:rsidR="002009F6" w:rsidRPr="00D27F1F" w:rsidRDefault="002009F6" w:rsidP="00097A27">
            <w:pPr>
              <w:pStyle w:val="Tabletext"/>
            </w:pPr>
            <w:r w:rsidRPr="00D27F1F">
              <w:t xml:space="preserve">Г-н </w:t>
            </w:r>
            <w:r w:rsidRPr="00D27F1F">
              <w:rPr>
                <w:color w:val="000000"/>
              </w:rPr>
              <w:t xml:space="preserve">Харин </w:t>
            </w:r>
            <w:proofErr w:type="spellStart"/>
            <w:r w:rsidRPr="00D27F1F">
              <w:rPr>
                <w:color w:val="000000"/>
              </w:rPr>
              <w:t>Гревал</w:t>
            </w:r>
            <w:proofErr w:type="spellEnd"/>
            <w:r w:rsidRPr="00D27F1F">
              <w:rPr>
                <w:color w:val="000000"/>
              </w:rPr>
              <w:t xml:space="preserve"> </w:t>
            </w:r>
            <w:r w:rsidRPr="00D27F1F">
              <w:t>(Сингапур)</w:t>
            </w:r>
          </w:p>
        </w:tc>
      </w:tr>
      <w:tr w:rsidR="002009F6" w:rsidRPr="00D27F1F" w14:paraId="2366608E" w14:textId="77777777" w:rsidTr="00D27F1F">
        <w:trPr>
          <w:trHeight w:val="300"/>
          <w:jc w:val="center"/>
        </w:trPr>
        <w:tc>
          <w:tcPr>
            <w:tcW w:w="5311" w:type="dxa"/>
            <w:shd w:val="clear" w:color="auto" w:fill="auto"/>
            <w:noWrap/>
            <w:hideMark/>
          </w:tcPr>
          <w:p w14:paraId="4BA21B47" w14:textId="77777777" w:rsidR="002009F6" w:rsidRPr="00D27F1F" w:rsidRDefault="002009F6" w:rsidP="00343CAE">
            <w:pPr>
              <w:pStyle w:val="Tabletext"/>
            </w:pPr>
            <w:r w:rsidRPr="00D27F1F">
              <w:t xml:space="preserve">Редакционная группа по борьбе с </w:t>
            </w:r>
            <w:r w:rsidRPr="00D27F1F">
              <w:rPr>
                <w:color w:val="000000"/>
              </w:rPr>
              <w:t>хищениями мобильных устройств</w:t>
            </w:r>
          </w:p>
        </w:tc>
        <w:tc>
          <w:tcPr>
            <w:tcW w:w="4323" w:type="dxa"/>
            <w:shd w:val="clear" w:color="auto" w:fill="auto"/>
            <w:noWrap/>
            <w:hideMark/>
          </w:tcPr>
          <w:p w14:paraId="24FD45AA" w14:textId="77777777" w:rsidR="002009F6" w:rsidRPr="00D27F1F" w:rsidRDefault="002009F6" w:rsidP="00097A27">
            <w:pPr>
              <w:pStyle w:val="Tabletext"/>
            </w:pPr>
            <w:r w:rsidRPr="00D27F1F">
              <w:t xml:space="preserve">Г-н </w:t>
            </w:r>
            <w:r w:rsidRPr="00D27F1F">
              <w:rPr>
                <w:color w:val="000000"/>
              </w:rPr>
              <w:t xml:space="preserve">Айзек </w:t>
            </w:r>
            <w:proofErr w:type="spellStart"/>
            <w:r w:rsidRPr="00D27F1F">
              <w:rPr>
                <w:color w:val="000000"/>
              </w:rPr>
              <w:t>Боатенг</w:t>
            </w:r>
            <w:proofErr w:type="spellEnd"/>
            <w:r w:rsidRPr="00D27F1F">
              <w:rPr>
                <w:color w:val="000000"/>
              </w:rPr>
              <w:t xml:space="preserve"> </w:t>
            </w:r>
            <w:r w:rsidRPr="00D27F1F">
              <w:t>(Гана)</w:t>
            </w:r>
          </w:p>
        </w:tc>
      </w:tr>
      <w:tr w:rsidR="002009F6" w:rsidRPr="00D27F1F" w14:paraId="69C6CFA3" w14:textId="77777777" w:rsidTr="00D27F1F">
        <w:trPr>
          <w:trHeight w:val="600"/>
          <w:jc w:val="center"/>
        </w:trPr>
        <w:tc>
          <w:tcPr>
            <w:tcW w:w="5311" w:type="dxa"/>
            <w:shd w:val="clear" w:color="auto" w:fill="auto"/>
            <w:hideMark/>
          </w:tcPr>
          <w:p w14:paraId="2992DA3D" w14:textId="77777777" w:rsidR="002009F6" w:rsidRPr="00D27F1F" w:rsidRDefault="002009F6" w:rsidP="00E87BBA">
            <w:pPr>
              <w:pStyle w:val="Tabletext"/>
            </w:pPr>
            <w:r w:rsidRPr="00D27F1F">
              <w:t xml:space="preserve">Редакционная группа по новой Резолюции по цифровым финансовым услугам </w:t>
            </w:r>
          </w:p>
        </w:tc>
        <w:tc>
          <w:tcPr>
            <w:tcW w:w="4323" w:type="dxa"/>
            <w:shd w:val="clear" w:color="auto" w:fill="auto"/>
            <w:hideMark/>
          </w:tcPr>
          <w:p w14:paraId="01CB27E9" w14:textId="77777777" w:rsidR="002009F6" w:rsidRPr="00D27F1F" w:rsidRDefault="002009F6" w:rsidP="00C56D7E">
            <w:pPr>
              <w:pStyle w:val="Tabletext"/>
            </w:pPr>
            <w:r w:rsidRPr="00D27F1F">
              <w:t>Г-н Ахмед Саид (Египет)</w:t>
            </w:r>
          </w:p>
        </w:tc>
      </w:tr>
      <w:tr w:rsidR="002009F6" w:rsidRPr="00D27F1F" w14:paraId="0F1E1B26" w14:textId="77777777" w:rsidTr="00D27F1F">
        <w:trPr>
          <w:trHeight w:val="600"/>
          <w:jc w:val="center"/>
        </w:trPr>
        <w:tc>
          <w:tcPr>
            <w:tcW w:w="5311" w:type="dxa"/>
            <w:shd w:val="clear" w:color="auto" w:fill="auto"/>
            <w:hideMark/>
          </w:tcPr>
          <w:p w14:paraId="0B1890B0" w14:textId="77777777" w:rsidR="002009F6" w:rsidRPr="00D27F1F" w:rsidRDefault="002009F6" w:rsidP="00E87BBA">
            <w:pPr>
              <w:pStyle w:val="Tabletext"/>
            </w:pPr>
            <w:r w:rsidRPr="00D27F1F">
              <w:t xml:space="preserve">Редакционная группа по Рез. ARB-5 − Открытый исходный код </w:t>
            </w:r>
          </w:p>
        </w:tc>
        <w:tc>
          <w:tcPr>
            <w:tcW w:w="4323" w:type="dxa"/>
            <w:shd w:val="clear" w:color="auto" w:fill="auto"/>
            <w:hideMark/>
          </w:tcPr>
          <w:p w14:paraId="48736CB4" w14:textId="77777777" w:rsidR="002009F6" w:rsidRPr="00D27F1F" w:rsidRDefault="002009F6" w:rsidP="00C56D7E">
            <w:pPr>
              <w:pStyle w:val="Tabletext"/>
            </w:pPr>
            <w:r w:rsidRPr="00D27F1F">
              <w:t>Г-н Дмитрий Черкесов (Россия)</w:t>
            </w:r>
          </w:p>
        </w:tc>
      </w:tr>
      <w:tr w:rsidR="002009F6" w:rsidRPr="00D27F1F" w14:paraId="7BB06FFD" w14:textId="77777777" w:rsidTr="00D27F1F">
        <w:trPr>
          <w:trHeight w:val="300"/>
          <w:jc w:val="center"/>
        </w:trPr>
        <w:tc>
          <w:tcPr>
            <w:tcW w:w="5311" w:type="dxa"/>
            <w:shd w:val="clear" w:color="auto" w:fill="auto"/>
            <w:hideMark/>
          </w:tcPr>
          <w:p w14:paraId="1104278C" w14:textId="77777777" w:rsidR="002009F6" w:rsidRPr="00D27F1F" w:rsidRDefault="002009F6" w:rsidP="00097A27">
            <w:pPr>
              <w:pStyle w:val="Tabletext"/>
            </w:pPr>
            <w:r w:rsidRPr="00D27F1F">
              <w:t>Редакционная группа по Резолюции 72 и Резолюции 73</w:t>
            </w:r>
          </w:p>
        </w:tc>
        <w:tc>
          <w:tcPr>
            <w:tcW w:w="4323" w:type="dxa"/>
            <w:shd w:val="clear" w:color="auto" w:fill="auto"/>
            <w:noWrap/>
            <w:hideMark/>
          </w:tcPr>
          <w:p w14:paraId="676DD5D0" w14:textId="77777777" w:rsidR="002009F6" w:rsidRPr="00D27F1F" w:rsidRDefault="002009F6" w:rsidP="00C56D7E">
            <w:pPr>
              <w:pStyle w:val="Tabletext"/>
              <w:rPr>
                <w:rFonts w:asciiTheme="majorBidi" w:hAnsiTheme="majorBidi" w:cstheme="majorBidi"/>
              </w:rPr>
            </w:pPr>
            <w:r w:rsidRPr="00D27F1F">
              <w:rPr>
                <w:rFonts w:asciiTheme="majorBidi" w:hAnsiTheme="majorBidi" w:cstheme="majorBidi"/>
              </w:rPr>
              <w:t xml:space="preserve">Г-н Ахмед </w:t>
            </w:r>
            <w:proofErr w:type="spellStart"/>
            <w:r w:rsidRPr="00D27F1F">
              <w:rPr>
                <w:rFonts w:asciiTheme="majorBidi" w:hAnsiTheme="majorBidi" w:cstheme="majorBidi"/>
              </w:rPr>
              <w:t>Зеддам</w:t>
            </w:r>
            <w:proofErr w:type="spellEnd"/>
            <w:r w:rsidRPr="00D27F1F">
              <w:rPr>
                <w:rFonts w:asciiTheme="majorBidi" w:hAnsiTheme="majorBidi" w:cstheme="majorBidi"/>
              </w:rPr>
              <w:t xml:space="preserve"> (Франция)</w:t>
            </w:r>
          </w:p>
        </w:tc>
      </w:tr>
      <w:tr w:rsidR="002009F6" w:rsidRPr="00D27F1F" w14:paraId="71B28D4E" w14:textId="77777777" w:rsidTr="00D27F1F">
        <w:trPr>
          <w:trHeight w:val="600"/>
          <w:jc w:val="center"/>
        </w:trPr>
        <w:tc>
          <w:tcPr>
            <w:tcW w:w="5311" w:type="dxa"/>
            <w:shd w:val="clear" w:color="auto" w:fill="auto"/>
            <w:hideMark/>
          </w:tcPr>
          <w:p w14:paraId="3AC53E89" w14:textId="41983182" w:rsidR="002009F6" w:rsidRPr="00D27F1F" w:rsidRDefault="002009F6" w:rsidP="007F03F2">
            <w:pPr>
              <w:pStyle w:val="Tabletext"/>
            </w:pPr>
            <w:r w:rsidRPr="00D27F1F">
              <w:lastRenderedPageBreak/>
              <w:t>Редакционная группа по Резолюции 76 − С</w:t>
            </w:r>
            <w:r w:rsidR="00D27F1F">
              <w:rPr>
                <w:color w:val="000000"/>
              </w:rPr>
              <w:t>оответствие и </w:t>
            </w:r>
            <w:r w:rsidRPr="00D27F1F">
              <w:rPr>
                <w:color w:val="000000"/>
              </w:rPr>
              <w:t>функциональная совместимость</w:t>
            </w:r>
          </w:p>
        </w:tc>
        <w:tc>
          <w:tcPr>
            <w:tcW w:w="4323" w:type="dxa"/>
            <w:shd w:val="clear" w:color="auto" w:fill="auto"/>
            <w:noWrap/>
            <w:hideMark/>
          </w:tcPr>
          <w:p w14:paraId="3BFCF0E6" w14:textId="77777777" w:rsidR="002009F6" w:rsidRPr="00D27F1F" w:rsidRDefault="002009F6" w:rsidP="00097A27">
            <w:pPr>
              <w:pStyle w:val="Tabletext"/>
              <w:rPr>
                <w:rFonts w:asciiTheme="majorBidi" w:hAnsiTheme="majorBidi" w:cstheme="majorBidi"/>
              </w:rPr>
            </w:pPr>
            <w:r w:rsidRPr="00D27F1F">
              <w:rPr>
                <w:rFonts w:asciiTheme="majorBidi" w:hAnsiTheme="majorBidi" w:cstheme="majorBidi"/>
              </w:rPr>
              <w:t xml:space="preserve">Г-н Рами Ахмед </w:t>
            </w:r>
            <w:proofErr w:type="spellStart"/>
            <w:r w:rsidRPr="00D27F1F">
              <w:rPr>
                <w:rFonts w:asciiTheme="majorBidi" w:hAnsiTheme="majorBidi" w:cstheme="majorBidi"/>
              </w:rPr>
              <w:t>Фатхи</w:t>
            </w:r>
            <w:proofErr w:type="spellEnd"/>
            <w:r w:rsidRPr="00D27F1F">
              <w:rPr>
                <w:rFonts w:asciiTheme="majorBidi" w:hAnsiTheme="majorBidi" w:cstheme="majorBidi"/>
              </w:rPr>
              <w:t xml:space="preserve"> (Египет)</w:t>
            </w:r>
          </w:p>
        </w:tc>
      </w:tr>
      <w:tr w:rsidR="002009F6" w:rsidRPr="00D27F1F" w14:paraId="72685AAE" w14:textId="77777777" w:rsidTr="00862530">
        <w:trPr>
          <w:trHeight w:val="737"/>
          <w:jc w:val="center"/>
        </w:trPr>
        <w:tc>
          <w:tcPr>
            <w:tcW w:w="5311" w:type="dxa"/>
            <w:shd w:val="clear" w:color="auto" w:fill="auto"/>
            <w:hideMark/>
          </w:tcPr>
          <w:p w14:paraId="69E3DCCC" w14:textId="6239F917" w:rsidR="002009F6" w:rsidRPr="00D27F1F" w:rsidRDefault="002009F6" w:rsidP="003F6F2D">
            <w:pPr>
              <w:pStyle w:val="Tabletext"/>
            </w:pPr>
            <w:r w:rsidRPr="00D27F1F">
              <w:t xml:space="preserve">Редакционная группа по Рез. ARB 4 − </w:t>
            </w:r>
            <w:r w:rsidR="00D27F1F">
              <w:t>Укрепление и </w:t>
            </w:r>
            <w:r w:rsidRPr="00D27F1F">
              <w:t>диверсификация ресурсов Сектора стандартизации электросвязи МСЭ</w:t>
            </w:r>
          </w:p>
        </w:tc>
        <w:tc>
          <w:tcPr>
            <w:tcW w:w="4323" w:type="dxa"/>
            <w:shd w:val="clear" w:color="auto" w:fill="auto"/>
            <w:noWrap/>
            <w:hideMark/>
          </w:tcPr>
          <w:p w14:paraId="659A7ADD" w14:textId="77777777" w:rsidR="002009F6" w:rsidRPr="00D27F1F" w:rsidRDefault="002009F6" w:rsidP="00C56D7E">
            <w:pPr>
              <w:pStyle w:val="Tabletext"/>
              <w:rPr>
                <w:rFonts w:asciiTheme="majorBidi" w:hAnsiTheme="majorBidi" w:cstheme="majorBidi"/>
              </w:rPr>
            </w:pPr>
            <w:r w:rsidRPr="00D27F1F">
              <w:rPr>
                <w:rFonts w:asciiTheme="majorBidi" w:hAnsiTheme="majorBidi" w:cstheme="majorBidi"/>
              </w:rPr>
              <w:t xml:space="preserve">Г-н </w:t>
            </w:r>
            <w:proofErr w:type="spellStart"/>
            <w:r w:rsidRPr="00D27F1F">
              <w:rPr>
                <w:rFonts w:asciiTheme="majorBidi" w:hAnsiTheme="majorBidi" w:cstheme="majorBidi"/>
              </w:rPr>
              <w:t>Нассер</w:t>
            </w:r>
            <w:proofErr w:type="spellEnd"/>
            <w:r w:rsidRPr="00D27F1F">
              <w:rPr>
                <w:rFonts w:asciiTheme="majorBidi" w:hAnsiTheme="majorBidi" w:cstheme="majorBidi"/>
              </w:rPr>
              <w:t xml:space="preserve"> Аль-</w:t>
            </w:r>
            <w:proofErr w:type="spellStart"/>
            <w:r w:rsidRPr="00D27F1F">
              <w:rPr>
                <w:rFonts w:asciiTheme="majorBidi" w:hAnsiTheme="majorBidi" w:cstheme="majorBidi"/>
              </w:rPr>
              <w:t>Марзуки</w:t>
            </w:r>
            <w:proofErr w:type="spellEnd"/>
            <w:r w:rsidRPr="00D27F1F">
              <w:rPr>
                <w:rFonts w:asciiTheme="majorBidi" w:hAnsiTheme="majorBidi" w:cstheme="majorBidi"/>
              </w:rPr>
              <w:t xml:space="preserve"> (ОАЭ)</w:t>
            </w:r>
          </w:p>
        </w:tc>
      </w:tr>
      <w:tr w:rsidR="002009F6" w:rsidRPr="00D27F1F" w14:paraId="7D63CAE7" w14:textId="77777777" w:rsidTr="00D27F1F">
        <w:trPr>
          <w:trHeight w:val="600"/>
          <w:jc w:val="center"/>
        </w:trPr>
        <w:tc>
          <w:tcPr>
            <w:tcW w:w="5311" w:type="dxa"/>
            <w:shd w:val="clear" w:color="auto" w:fill="auto"/>
            <w:hideMark/>
          </w:tcPr>
          <w:p w14:paraId="286BC2B8" w14:textId="3109D83A" w:rsidR="002009F6" w:rsidRPr="00D27F1F" w:rsidRDefault="002009F6" w:rsidP="003F6F2D">
            <w:pPr>
              <w:pStyle w:val="Tabletext"/>
            </w:pPr>
            <w:r w:rsidRPr="00D27F1F">
              <w:t xml:space="preserve">Неофициальная консультация по проекту Резолюции </w:t>
            </w:r>
            <w:r w:rsidR="00D27F1F">
              <w:t>по </w:t>
            </w:r>
            <w:r w:rsidRPr="00D27F1F">
              <w:t xml:space="preserve">РМЭ </w:t>
            </w:r>
          </w:p>
        </w:tc>
        <w:tc>
          <w:tcPr>
            <w:tcW w:w="4323" w:type="dxa"/>
            <w:shd w:val="clear" w:color="auto" w:fill="auto"/>
            <w:hideMark/>
          </w:tcPr>
          <w:p w14:paraId="4919C9E9" w14:textId="77777777" w:rsidR="002009F6" w:rsidRPr="00D27F1F" w:rsidRDefault="002009F6" w:rsidP="00C56D7E">
            <w:pPr>
              <w:pStyle w:val="Tabletext"/>
              <w:rPr>
                <w:rFonts w:asciiTheme="majorBidi" w:hAnsiTheme="majorBidi" w:cstheme="majorBidi"/>
              </w:rPr>
            </w:pPr>
            <w:r w:rsidRPr="00D27F1F">
              <w:rPr>
                <w:rFonts w:asciiTheme="majorBidi" w:hAnsiTheme="majorBidi" w:cstheme="majorBidi"/>
              </w:rPr>
              <w:t xml:space="preserve">Г-н </w:t>
            </w:r>
            <w:proofErr w:type="spellStart"/>
            <w:r w:rsidRPr="00D27F1F">
              <w:rPr>
                <w:rFonts w:asciiTheme="majorBidi" w:hAnsiTheme="majorBidi" w:cstheme="majorBidi"/>
              </w:rPr>
              <w:t>Мусаб</w:t>
            </w:r>
            <w:proofErr w:type="spellEnd"/>
            <w:r w:rsidRPr="00D27F1F">
              <w:rPr>
                <w:rFonts w:asciiTheme="majorBidi" w:hAnsiTheme="majorBidi" w:cstheme="majorBidi"/>
              </w:rPr>
              <w:t xml:space="preserve"> Абдулла (Бахрейн (Королевство))</w:t>
            </w:r>
          </w:p>
        </w:tc>
      </w:tr>
      <w:tr w:rsidR="002009F6" w:rsidRPr="00D27F1F" w14:paraId="5E69DED2" w14:textId="77777777" w:rsidTr="00862530">
        <w:trPr>
          <w:trHeight w:val="964"/>
          <w:jc w:val="center"/>
        </w:trPr>
        <w:tc>
          <w:tcPr>
            <w:tcW w:w="5311" w:type="dxa"/>
            <w:shd w:val="clear" w:color="auto" w:fill="auto"/>
            <w:hideMark/>
          </w:tcPr>
          <w:p w14:paraId="786C0942" w14:textId="16078EE8" w:rsidR="002009F6" w:rsidRPr="00D27F1F" w:rsidRDefault="002009F6" w:rsidP="00D27F1F">
            <w:pPr>
              <w:pStyle w:val="Tabletext"/>
            </w:pPr>
            <w:r w:rsidRPr="00D27F1F">
              <w:t>Неофициальная консультация по Рез. APT-3 − Работа в Секторе стандартизации электросвязи МСЭ по разработке стандартов в области приложений облачных вычислений</w:t>
            </w:r>
            <w:r w:rsidR="00D27F1F">
              <w:t xml:space="preserve"> </w:t>
            </w:r>
            <w:r w:rsidRPr="00D27F1F">
              <w:t>для мониторинга данных о событиях</w:t>
            </w:r>
          </w:p>
        </w:tc>
        <w:tc>
          <w:tcPr>
            <w:tcW w:w="4323" w:type="dxa"/>
            <w:shd w:val="clear" w:color="auto" w:fill="auto"/>
            <w:hideMark/>
          </w:tcPr>
          <w:p w14:paraId="63AC273B" w14:textId="77777777" w:rsidR="002009F6" w:rsidRPr="00D27F1F" w:rsidRDefault="002009F6" w:rsidP="00441684">
            <w:pPr>
              <w:pStyle w:val="Tabletext"/>
              <w:rPr>
                <w:rFonts w:asciiTheme="majorBidi" w:hAnsiTheme="majorBidi" w:cstheme="majorBidi"/>
              </w:rPr>
            </w:pPr>
            <w:r w:rsidRPr="00D27F1F">
              <w:rPr>
                <w:rFonts w:asciiTheme="majorBidi" w:hAnsiTheme="majorBidi" w:cstheme="majorBidi"/>
              </w:rPr>
              <w:t xml:space="preserve">Г-н </w:t>
            </w:r>
            <w:r w:rsidRPr="00D27F1F">
              <w:rPr>
                <w:rFonts w:asciiTheme="majorBidi" w:hAnsiTheme="majorBidi" w:cstheme="majorBidi"/>
                <w:color w:val="000000"/>
              </w:rPr>
              <w:t xml:space="preserve">Шон </w:t>
            </w:r>
            <w:proofErr w:type="spellStart"/>
            <w:r w:rsidRPr="00D27F1F">
              <w:rPr>
                <w:rFonts w:asciiTheme="majorBidi" w:hAnsiTheme="majorBidi" w:cstheme="majorBidi"/>
                <w:color w:val="000000"/>
              </w:rPr>
              <w:t>Шаридз</w:t>
            </w:r>
            <w:proofErr w:type="spellEnd"/>
            <w:r w:rsidRPr="00D27F1F">
              <w:rPr>
                <w:rFonts w:asciiTheme="majorBidi" w:hAnsiTheme="majorBidi" w:cstheme="majorBidi"/>
                <w:color w:val="000000"/>
              </w:rPr>
              <w:t xml:space="preserve"> </w:t>
            </w:r>
            <w:proofErr w:type="spellStart"/>
            <w:r w:rsidRPr="00D27F1F">
              <w:rPr>
                <w:rFonts w:asciiTheme="majorBidi" w:hAnsiTheme="majorBidi" w:cstheme="majorBidi"/>
                <w:color w:val="000000"/>
              </w:rPr>
              <w:t>Дорал</w:t>
            </w:r>
            <w:proofErr w:type="spellEnd"/>
            <w:r w:rsidRPr="00D27F1F">
              <w:rPr>
                <w:rFonts w:asciiTheme="majorBidi" w:hAnsiTheme="majorBidi" w:cstheme="majorBidi"/>
                <w:color w:val="000000"/>
              </w:rPr>
              <w:t xml:space="preserve"> </w:t>
            </w:r>
            <w:r w:rsidRPr="00D27F1F">
              <w:rPr>
                <w:rFonts w:asciiTheme="majorBidi" w:hAnsiTheme="majorBidi" w:cstheme="majorBidi"/>
              </w:rPr>
              <w:t>(Малайзия)</w:t>
            </w:r>
          </w:p>
        </w:tc>
      </w:tr>
      <w:tr w:rsidR="002009F6" w:rsidRPr="00D27F1F" w14:paraId="2829DFDD" w14:textId="77777777" w:rsidTr="00862530">
        <w:trPr>
          <w:trHeight w:val="964"/>
          <w:jc w:val="center"/>
        </w:trPr>
        <w:tc>
          <w:tcPr>
            <w:tcW w:w="5311" w:type="dxa"/>
            <w:shd w:val="clear" w:color="auto" w:fill="auto"/>
            <w:hideMark/>
          </w:tcPr>
          <w:p w14:paraId="1E95F6B5" w14:textId="2CA3FF42" w:rsidR="002009F6" w:rsidRPr="00D27F1F" w:rsidRDefault="002009F6" w:rsidP="00097A27">
            <w:pPr>
              <w:pStyle w:val="Tabletext"/>
            </w:pPr>
            <w:r w:rsidRPr="00D27F1F">
              <w:t xml:space="preserve">Неофициальная консультация по Рез. 77 − </w:t>
            </w:r>
            <w:r w:rsidR="00D27F1F">
              <w:rPr>
                <w:color w:val="000000"/>
              </w:rPr>
              <w:t>Работа по </w:t>
            </w:r>
            <w:r w:rsidRPr="00D27F1F">
              <w:rPr>
                <w:color w:val="000000"/>
              </w:rPr>
              <w:t>стандартизации в области организации сетей с программируемыми параметрами в Секторе стандартизации электросвязи МСЭ</w:t>
            </w:r>
            <w:r w:rsidRPr="00D27F1F">
              <w:t xml:space="preserve"> </w:t>
            </w:r>
          </w:p>
        </w:tc>
        <w:tc>
          <w:tcPr>
            <w:tcW w:w="4323" w:type="dxa"/>
            <w:shd w:val="clear" w:color="auto" w:fill="auto"/>
            <w:noWrap/>
            <w:hideMark/>
          </w:tcPr>
          <w:p w14:paraId="7A263E1D" w14:textId="77777777" w:rsidR="002009F6" w:rsidRPr="00D27F1F" w:rsidRDefault="002009F6" w:rsidP="00441684">
            <w:pPr>
              <w:pStyle w:val="Tabletext"/>
              <w:rPr>
                <w:rFonts w:asciiTheme="majorBidi" w:hAnsiTheme="majorBidi" w:cstheme="majorBidi"/>
              </w:rPr>
            </w:pPr>
            <w:r w:rsidRPr="00D27F1F">
              <w:rPr>
                <w:rFonts w:asciiTheme="majorBidi" w:hAnsiTheme="majorBidi" w:cstheme="majorBidi"/>
              </w:rPr>
              <w:t xml:space="preserve">Г-н </w:t>
            </w:r>
            <w:r w:rsidRPr="00D27F1F">
              <w:rPr>
                <w:rFonts w:asciiTheme="majorBidi" w:hAnsiTheme="majorBidi" w:cstheme="majorBidi"/>
                <w:color w:val="000000"/>
              </w:rPr>
              <w:t xml:space="preserve">Кай Ху </w:t>
            </w:r>
            <w:r w:rsidRPr="00D27F1F">
              <w:rPr>
                <w:rFonts w:asciiTheme="majorBidi" w:hAnsiTheme="majorBidi" w:cstheme="majorBidi"/>
              </w:rPr>
              <w:t>(Китай)</w:t>
            </w:r>
          </w:p>
        </w:tc>
      </w:tr>
    </w:tbl>
    <w:p w14:paraId="697DE88A" w14:textId="77777777" w:rsidR="002009F6" w:rsidRPr="00D27F1F" w:rsidRDefault="002009F6" w:rsidP="007F03F2">
      <w:pPr>
        <w:rPr>
          <w:rFonts w:asciiTheme="majorBidi" w:hAnsiTheme="majorBidi" w:cstheme="majorBidi"/>
        </w:rPr>
      </w:pPr>
      <w:r w:rsidRPr="00D27F1F">
        <w:rPr>
          <w:rFonts w:asciiTheme="majorBidi" w:hAnsiTheme="majorBidi" w:cstheme="majorBidi"/>
        </w:rPr>
        <w:t xml:space="preserve">Он также поблагодарил персонал БСЭ за крепкую поддержку, в частности г-на </w:t>
      </w:r>
      <w:proofErr w:type="spellStart"/>
      <w:r w:rsidRPr="00D27F1F">
        <w:rPr>
          <w:rFonts w:asciiTheme="majorBidi" w:hAnsiTheme="majorBidi" w:cstheme="majorBidi"/>
          <w:szCs w:val="22"/>
        </w:rPr>
        <w:t>Симана</w:t>
      </w:r>
      <w:proofErr w:type="spellEnd"/>
      <w:r w:rsidRPr="00D27F1F">
        <w:rPr>
          <w:rFonts w:asciiTheme="majorBidi" w:hAnsiTheme="majorBidi" w:cstheme="majorBidi"/>
          <w:szCs w:val="22"/>
        </w:rPr>
        <w:t xml:space="preserve"> </w:t>
      </w:r>
      <w:proofErr w:type="spellStart"/>
      <w:r w:rsidRPr="00D27F1F">
        <w:rPr>
          <w:rFonts w:asciiTheme="majorBidi" w:hAnsiTheme="majorBidi" w:cstheme="majorBidi"/>
          <w:szCs w:val="22"/>
        </w:rPr>
        <w:t>Кампуш</w:t>
      </w:r>
      <w:proofErr w:type="spellEnd"/>
      <w:r w:rsidRPr="00D27F1F">
        <w:rPr>
          <w:rFonts w:asciiTheme="majorBidi" w:hAnsiTheme="majorBidi" w:cstheme="majorBidi"/>
          <w:szCs w:val="22"/>
        </w:rPr>
        <w:t>-</w:t>
      </w:r>
      <w:proofErr w:type="gramStart"/>
      <w:r w:rsidRPr="00D27F1F">
        <w:rPr>
          <w:rFonts w:asciiTheme="majorBidi" w:hAnsiTheme="majorBidi" w:cstheme="majorBidi"/>
          <w:szCs w:val="22"/>
        </w:rPr>
        <w:t>Нету</w:t>
      </w:r>
      <w:proofErr w:type="gramEnd"/>
      <w:r w:rsidRPr="00D27F1F">
        <w:rPr>
          <w:rFonts w:asciiTheme="majorBidi" w:hAnsiTheme="majorBidi" w:cstheme="majorBidi"/>
        </w:rPr>
        <w:t xml:space="preserve">, г-жу </w:t>
      </w:r>
      <w:r w:rsidRPr="00D27F1F">
        <w:rPr>
          <w:rFonts w:asciiTheme="majorBidi" w:hAnsiTheme="majorBidi" w:cstheme="majorBidi"/>
          <w:color w:val="000000"/>
        </w:rPr>
        <w:t xml:space="preserve">Кристину </w:t>
      </w:r>
      <w:proofErr w:type="spellStart"/>
      <w:r w:rsidRPr="00D27F1F">
        <w:rPr>
          <w:rFonts w:asciiTheme="majorBidi" w:hAnsiTheme="majorBidi" w:cstheme="majorBidi"/>
          <w:color w:val="000000"/>
        </w:rPr>
        <w:t>Буэти</w:t>
      </w:r>
      <w:proofErr w:type="spellEnd"/>
      <w:r w:rsidRPr="00D27F1F">
        <w:rPr>
          <w:rFonts w:asciiTheme="majorBidi" w:hAnsiTheme="majorBidi" w:cstheme="majorBidi"/>
        </w:rPr>
        <w:t xml:space="preserve"> и г-на </w:t>
      </w:r>
      <w:proofErr w:type="spellStart"/>
      <w:r w:rsidRPr="00D27F1F">
        <w:rPr>
          <w:rFonts w:asciiTheme="majorBidi" w:hAnsiTheme="majorBidi" w:cstheme="majorBidi"/>
          <w:color w:val="000000"/>
        </w:rPr>
        <w:t>Стефано</w:t>
      </w:r>
      <w:proofErr w:type="spellEnd"/>
      <w:r w:rsidRPr="00D27F1F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D27F1F">
        <w:rPr>
          <w:rFonts w:asciiTheme="majorBidi" w:hAnsiTheme="majorBidi" w:cstheme="majorBidi"/>
          <w:color w:val="000000"/>
        </w:rPr>
        <w:t>Полидори</w:t>
      </w:r>
      <w:proofErr w:type="spellEnd"/>
      <w:r w:rsidRPr="00D27F1F">
        <w:rPr>
          <w:rFonts w:asciiTheme="majorBidi" w:hAnsiTheme="majorBidi" w:cstheme="majorBidi"/>
        </w:rPr>
        <w:t xml:space="preserve">, г-жу </w:t>
      </w:r>
      <w:r w:rsidRPr="00D27F1F">
        <w:rPr>
          <w:rFonts w:asciiTheme="majorBidi" w:hAnsiTheme="majorBidi" w:cstheme="majorBidi"/>
          <w:color w:val="000000"/>
        </w:rPr>
        <w:t xml:space="preserve">Эмму Нортон </w:t>
      </w:r>
      <w:proofErr w:type="spellStart"/>
      <w:r w:rsidRPr="00D27F1F">
        <w:rPr>
          <w:rFonts w:asciiTheme="majorBidi" w:hAnsiTheme="majorBidi" w:cstheme="majorBidi"/>
          <w:color w:val="000000"/>
        </w:rPr>
        <w:t>Виар</w:t>
      </w:r>
      <w:proofErr w:type="spellEnd"/>
      <w:r w:rsidRPr="00D27F1F">
        <w:rPr>
          <w:rFonts w:asciiTheme="majorBidi" w:hAnsiTheme="majorBidi" w:cstheme="majorBidi"/>
        </w:rPr>
        <w:t xml:space="preserve"> и г-жу Рейну </w:t>
      </w:r>
      <w:proofErr w:type="spellStart"/>
      <w:r w:rsidRPr="00D27F1F">
        <w:rPr>
          <w:rFonts w:asciiTheme="majorBidi" w:hAnsiTheme="majorBidi" w:cstheme="majorBidi"/>
        </w:rPr>
        <w:t>Убеда</w:t>
      </w:r>
      <w:proofErr w:type="spellEnd"/>
      <w:r w:rsidRPr="00D27F1F">
        <w:rPr>
          <w:rFonts w:asciiTheme="majorBidi" w:hAnsiTheme="majorBidi" w:cstheme="majorBidi"/>
        </w:rPr>
        <w:t xml:space="preserve">, а также различных сотрудников МСЭ, предоставляющих поддержку различным специальным видам деятельности и деятельности по разработке проектов. </w:t>
      </w:r>
    </w:p>
    <w:p w14:paraId="1E4EEC5F" w14:textId="77777777" w:rsidR="002009F6" w:rsidRPr="00D27F1F" w:rsidRDefault="002009F6" w:rsidP="004C2ED4">
      <w:r w:rsidRPr="00D27F1F">
        <w:br w:type="page"/>
      </w:r>
    </w:p>
    <w:p w14:paraId="54CEC41D" w14:textId="77777777" w:rsidR="002009F6" w:rsidRPr="00D27F1F" w:rsidRDefault="002009F6" w:rsidP="004C2ED4">
      <w:pPr>
        <w:pStyle w:val="AnnexNo"/>
      </w:pPr>
      <w:r w:rsidRPr="00D27F1F">
        <w:lastRenderedPageBreak/>
        <w:t>ПРИЛОЖЕНИЕ</w:t>
      </w:r>
    </w:p>
    <w:p w14:paraId="1B4670F1" w14:textId="77777777" w:rsidR="002009F6" w:rsidRPr="00D27F1F" w:rsidRDefault="002009F6" w:rsidP="00C841AD">
      <w:pPr>
        <w:pStyle w:val="Normalaftertitle"/>
      </w:pPr>
      <w:r w:rsidRPr="00D27F1F">
        <w:t>Комитет 4 просит пленарное заседание принять следующие перечисленные ниже меры:</w:t>
      </w:r>
    </w:p>
    <w:p w14:paraId="7867904F" w14:textId="77777777" w:rsidR="002009F6" w:rsidRPr="00D27F1F" w:rsidRDefault="002009F6" w:rsidP="00C841AD">
      <w:pPr>
        <w:pStyle w:val="enumlev1"/>
      </w:pPr>
      <w:r w:rsidRPr="00D27F1F">
        <w:t>1)</w:t>
      </w:r>
      <w:r w:rsidRPr="00D27F1F">
        <w:tab/>
        <w:t>утвердить шесть отчетов Комитета 4, перечисленных в п. 1.3;</w:t>
      </w:r>
    </w:p>
    <w:p w14:paraId="381820D5" w14:textId="543CEF4E" w:rsidR="002009F6" w:rsidRPr="00D27F1F" w:rsidRDefault="002009F6" w:rsidP="00C841AD">
      <w:pPr>
        <w:pStyle w:val="enumlev1"/>
      </w:pPr>
      <w:r w:rsidRPr="00D27F1F">
        <w:t>2)</w:t>
      </w:r>
      <w:r w:rsidRPr="00D27F1F">
        <w:tab/>
        <w:t>рассмотреть оставшиеся нерешенными Комитетом 4 воп</w:t>
      </w:r>
      <w:r w:rsidR="00862530">
        <w:t>росы, определенные в разделе 4;</w:t>
      </w:r>
    </w:p>
    <w:p w14:paraId="10B06838" w14:textId="2F597066" w:rsidR="002009F6" w:rsidRPr="00D27F1F" w:rsidRDefault="002009F6" w:rsidP="00D27F1F">
      <w:pPr>
        <w:pStyle w:val="enumlev1"/>
      </w:pPr>
      <w:r w:rsidRPr="00D27F1F">
        <w:t>3)</w:t>
      </w:r>
      <w:r w:rsidRPr="00D27F1F">
        <w:tab/>
        <w:t xml:space="preserve">утвердить текст Вопросов, приведенных в </w:t>
      </w:r>
      <w:proofErr w:type="spellStart"/>
      <w:r w:rsidRPr="00D27F1F">
        <w:t>пп</w:t>
      </w:r>
      <w:proofErr w:type="spellEnd"/>
      <w:r w:rsidRPr="00D27F1F">
        <w:t>. 2.</w:t>
      </w:r>
      <w:r w:rsidR="00D27F1F">
        <w:t>2</w:t>
      </w:r>
      <w:r w:rsidRPr="00D27F1F">
        <w:t>.1 и 2.</w:t>
      </w:r>
      <w:r w:rsidR="00D27F1F">
        <w:t>2</w:t>
      </w:r>
      <w:r w:rsidRPr="00D27F1F">
        <w:t>.2;</w:t>
      </w:r>
    </w:p>
    <w:p w14:paraId="5A9AE1D7" w14:textId="17178534" w:rsidR="002009F6" w:rsidRPr="00D27F1F" w:rsidRDefault="002009F6" w:rsidP="00D27F1F">
      <w:pPr>
        <w:pStyle w:val="enumlev1"/>
      </w:pPr>
      <w:r w:rsidRPr="00D27F1F">
        <w:t>4)</w:t>
      </w:r>
      <w:r w:rsidRPr="00D27F1F">
        <w:tab/>
        <w:t xml:space="preserve">разрешить передачу блоков работы, указанных в </w:t>
      </w:r>
      <w:proofErr w:type="spellStart"/>
      <w:r w:rsidRPr="00D27F1F">
        <w:t>пп</w:t>
      </w:r>
      <w:proofErr w:type="spellEnd"/>
      <w:r w:rsidRPr="00D27F1F">
        <w:t>. 2.</w:t>
      </w:r>
      <w:r w:rsidR="00D27F1F">
        <w:t>2</w:t>
      </w:r>
      <w:r w:rsidRPr="00D27F1F">
        <w:t>.3, 2.</w:t>
      </w:r>
      <w:r w:rsidR="00D27F1F">
        <w:t>2</w:t>
      </w:r>
      <w:r w:rsidRPr="00D27F1F">
        <w:t>.4 и 2.</w:t>
      </w:r>
      <w:r w:rsidR="00D27F1F">
        <w:t>2</w:t>
      </w:r>
      <w:r w:rsidRPr="00D27F1F">
        <w:t>.5;</w:t>
      </w:r>
    </w:p>
    <w:p w14:paraId="02D6E979" w14:textId="37A0E709" w:rsidR="002009F6" w:rsidRPr="00D27F1F" w:rsidRDefault="002009F6" w:rsidP="00D27F1F">
      <w:pPr>
        <w:pStyle w:val="enumlev1"/>
      </w:pPr>
      <w:r w:rsidRPr="00D27F1F">
        <w:t>5)</w:t>
      </w:r>
      <w:r w:rsidRPr="00D27F1F">
        <w:tab/>
        <w:t>одобрить дальнейшие действия, указанные в п. 2.</w:t>
      </w:r>
      <w:r w:rsidR="00D27F1F">
        <w:t>2</w:t>
      </w:r>
      <w:r w:rsidRPr="00D27F1F">
        <w:t xml:space="preserve">.7 и касающиеся предложений новых Вопросов; </w:t>
      </w:r>
    </w:p>
    <w:p w14:paraId="09C77DCF" w14:textId="77777777" w:rsidR="002009F6" w:rsidRPr="00D27F1F" w:rsidRDefault="002009F6" w:rsidP="00FC0A1B">
      <w:pPr>
        <w:pStyle w:val="enumlev1"/>
      </w:pPr>
      <w:r w:rsidRPr="00D27F1F">
        <w:t>6)</w:t>
      </w:r>
      <w:r w:rsidRPr="00D27F1F">
        <w:tab/>
        <w:t>утвердить пересмотр резолюций, приведенных в п. 3.1;</w:t>
      </w:r>
    </w:p>
    <w:p w14:paraId="4532202E" w14:textId="77777777" w:rsidR="002009F6" w:rsidRPr="00D27F1F" w:rsidRDefault="002009F6" w:rsidP="00330784">
      <w:pPr>
        <w:pStyle w:val="enumlev1"/>
      </w:pPr>
      <w:r w:rsidRPr="00D27F1F">
        <w:t>7)</w:t>
      </w:r>
      <w:r w:rsidRPr="00D27F1F">
        <w:tab/>
        <w:t>утвердить новые резолюции, которые представлены в п. 3.2;</w:t>
      </w:r>
    </w:p>
    <w:p w14:paraId="2F09551A" w14:textId="77777777" w:rsidR="002009F6" w:rsidRPr="00D27F1F" w:rsidRDefault="002009F6" w:rsidP="00330784">
      <w:pPr>
        <w:pStyle w:val="enumlev1"/>
      </w:pPr>
      <w:r w:rsidRPr="00D27F1F">
        <w:t>8)</w:t>
      </w:r>
      <w:r w:rsidRPr="00D27F1F">
        <w:tab/>
        <w:t>принять решение не вносить изменений (NOC) в резолюции, перечисленные в п. 3.3;</w:t>
      </w:r>
    </w:p>
    <w:p w14:paraId="14128D2E" w14:textId="77777777" w:rsidR="002009F6" w:rsidRPr="00D27F1F" w:rsidRDefault="002009F6" w:rsidP="00EE50E7">
      <w:pPr>
        <w:pStyle w:val="enumlev1"/>
      </w:pPr>
      <w:r w:rsidRPr="00D27F1F">
        <w:t>9)</w:t>
      </w:r>
      <w:r w:rsidRPr="00D27F1F">
        <w:tab/>
        <w:t>просить уполномочить БСЭ проверить Приложение С к Резолюции 2 до ее опубликования и обеспечить, чтобы подробная информация о распределении серий Рекомендаций среди исследовательских комиссий надлежащим образом отражала все принятые на Ассамблее решения.</w:t>
      </w:r>
    </w:p>
    <w:p w14:paraId="06EA8153" w14:textId="77777777" w:rsidR="002009F6" w:rsidRPr="00D27F1F" w:rsidRDefault="002009F6" w:rsidP="0032202E">
      <w:pPr>
        <w:pStyle w:val="Reasons"/>
      </w:pPr>
    </w:p>
    <w:p w14:paraId="6D700233" w14:textId="77777777" w:rsidR="002009F6" w:rsidRPr="00D27F1F" w:rsidRDefault="002009F6">
      <w:pPr>
        <w:jc w:val="center"/>
      </w:pPr>
      <w:r w:rsidRPr="00D27F1F">
        <w:t>______________</w:t>
      </w:r>
    </w:p>
    <w:sectPr w:rsidR="002009F6" w:rsidRPr="00D27F1F">
      <w:headerReference w:type="default" r:id="rId74"/>
      <w:footerReference w:type="even" r:id="rId75"/>
      <w:footerReference w:type="default" r:id="rId76"/>
      <w:footerReference w:type="first" r:id="rId77"/>
      <w:pgSz w:w="11907" w:h="16840" w:code="9"/>
      <w:pgMar w:top="1418" w:right="1134" w:bottom="1418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B807C9" w14:textId="77777777" w:rsidR="003B3197" w:rsidRDefault="003B3197">
      <w:r>
        <w:separator/>
      </w:r>
    </w:p>
  </w:endnote>
  <w:endnote w:type="continuationSeparator" w:id="0">
    <w:p w14:paraId="773B533B" w14:textId="77777777" w:rsidR="003B3197" w:rsidRDefault="003B3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582EEA" w14:textId="77777777" w:rsidR="003B3197" w:rsidRDefault="003B3197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2F0C71F1" w14:textId="77777777" w:rsidR="003B3197" w:rsidRDefault="003B3197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3D1A2C">
      <w:rPr>
        <w:noProof/>
        <w:lang w:val="fr-FR"/>
      </w:rPr>
      <w:t>P:\TRAD\R\ITU-T\CONF-T\WTSA16\000\092R.docx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9E086A">
      <w:rPr>
        <w:noProof/>
      </w:rPr>
      <w:t>03.11.16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3D1A2C">
      <w:rPr>
        <w:noProof/>
      </w:rPr>
      <w:t>03.11.16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372833" w14:textId="16045B95" w:rsidR="003B3197" w:rsidRPr="00761C6B" w:rsidRDefault="003B3197" w:rsidP="009C048E">
    <w:pPr>
      <w:pStyle w:val="Footer"/>
      <w:rPr>
        <w:lang w:val="fr-CH"/>
      </w:rPr>
    </w:pPr>
    <w:r>
      <w:fldChar w:fldCharType="begin"/>
    </w:r>
    <w:r w:rsidRPr="00761C6B">
      <w:rPr>
        <w:lang w:val="fr-CH"/>
      </w:rPr>
      <w:instrText xml:space="preserve"> FILENAME \p  \* MERGEFORMAT </w:instrText>
    </w:r>
    <w:r>
      <w:fldChar w:fldCharType="separate"/>
    </w:r>
    <w:r w:rsidR="003D1A2C">
      <w:rPr>
        <w:lang w:val="fr-CH"/>
      </w:rPr>
      <w:t>P:\TRAD\R\ITU-T\CONF-T\WTSA16\000\092R.docx</w:t>
    </w:r>
    <w:r>
      <w:fldChar w:fldCharType="end"/>
    </w:r>
    <w:r w:rsidRPr="00761C6B">
      <w:rPr>
        <w:lang w:val="fr-CH"/>
      </w:rPr>
      <w:t xml:space="preserve"> (</w:t>
    </w:r>
    <w:r w:rsidRPr="00797C4B">
      <w:rPr>
        <w:lang w:val="fr-CH"/>
      </w:rPr>
      <w:t>408337</w:t>
    </w:r>
    <w:r w:rsidRPr="00761C6B">
      <w:rPr>
        <w:lang w:val="fr-CH"/>
      </w:rPr>
      <w:t>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FAAD94" w14:textId="77777777" w:rsidR="003B3197" w:rsidRPr="00761C6B" w:rsidRDefault="003B3197" w:rsidP="009C048E">
    <w:pPr>
      <w:pStyle w:val="Footer"/>
      <w:rPr>
        <w:lang w:val="fr-CH"/>
      </w:rPr>
    </w:pPr>
    <w:r>
      <w:fldChar w:fldCharType="begin"/>
    </w:r>
    <w:r w:rsidRPr="00761C6B">
      <w:rPr>
        <w:lang w:val="fr-CH"/>
      </w:rPr>
      <w:instrText xml:space="preserve"> FILENAME \p  \* MERGEFORMAT </w:instrText>
    </w:r>
    <w:r>
      <w:fldChar w:fldCharType="separate"/>
    </w:r>
    <w:r w:rsidR="003D1A2C">
      <w:rPr>
        <w:lang w:val="fr-CH"/>
      </w:rPr>
      <w:t>P:\TRAD\R\ITU-T\CONF-T\WTSA16\000\092R.docx</w:t>
    </w:r>
    <w:r>
      <w:fldChar w:fldCharType="end"/>
    </w:r>
    <w:r w:rsidRPr="00761C6B">
      <w:rPr>
        <w:lang w:val="fr-CH"/>
      </w:rPr>
      <w:t xml:space="preserve"> (</w:t>
    </w:r>
    <w:r w:rsidRPr="00797C4B">
      <w:rPr>
        <w:lang w:val="fr-CH"/>
      </w:rPr>
      <w:t>408337</w:t>
    </w:r>
    <w:r w:rsidRPr="00761C6B">
      <w:rPr>
        <w:lang w:val="fr-CH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6694B7" w14:textId="77777777" w:rsidR="003B3197" w:rsidRDefault="003B3197">
      <w:r>
        <w:rPr>
          <w:b/>
        </w:rPr>
        <w:t>_______________</w:t>
      </w:r>
    </w:p>
  </w:footnote>
  <w:footnote w:type="continuationSeparator" w:id="0">
    <w:p w14:paraId="0BDEE0A4" w14:textId="77777777" w:rsidR="003B3197" w:rsidRDefault="003B31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91D3B5" w14:textId="77777777" w:rsidR="003B3197" w:rsidRPr="00434A7C" w:rsidRDefault="003B3197" w:rsidP="00E11080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077083">
      <w:rPr>
        <w:noProof/>
      </w:rPr>
      <w:t>2</w:t>
    </w:r>
    <w:r>
      <w:fldChar w:fldCharType="end"/>
    </w:r>
  </w:p>
  <w:p w14:paraId="46738A30" w14:textId="18B4E9DD" w:rsidR="003B3197" w:rsidRDefault="003B3197" w:rsidP="009C048E">
    <w:pPr>
      <w:pStyle w:val="Header"/>
      <w:rPr>
        <w:lang w:val="en-US"/>
      </w:rPr>
    </w:pPr>
    <w:r>
      <w:t>WTSA16/</w:t>
    </w:r>
    <w:r>
      <w:rPr>
        <w:lang w:val="ru-RU"/>
      </w:rPr>
      <w:t>92</w:t>
    </w:r>
    <w:r>
      <w:t>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>
    <w:nsid w:val="067973F8"/>
    <w:multiLevelType w:val="hybridMultilevel"/>
    <w:tmpl w:val="78E6AF4C"/>
    <w:lvl w:ilvl="0" w:tplc="8BA6CA9A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i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C83D3B"/>
    <w:multiLevelType w:val="hybridMultilevel"/>
    <w:tmpl w:val="88C46610"/>
    <w:lvl w:ilvl="0" w:tplc="4CC21412">
      <w:start w:val="1"/>
      <w:numFmt w:val="bullet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22780843"/>
    <w:multiLevelType w:val="hybridMultilevel"/>
    <w:tmpl w:val="50DA2374"/>
    <w:lvl w:ilvl="0" w:tplc="4CC21412">
      <w:start w:val="1"/>
      <w:numFmt w:val="bullet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CH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600"/>
    <w:rsid w:val="00000C59"/>
    <w:rsid w:val="000260F1"/>
    <w:rsid w:val="00033F00"/>
    <w:rsid w:val="0003535B"/>
    <w:rsid w:val="00043906"/>
    <w:rsid w:val="00053BC0"/>
    <w:rsid w:val="000769B8"/>
    <w:rsid w:val="00077083"/>
    <w:rsid w:val="00092BCB"/>
    <w:rsid w:val="00093E56"/>
    <w:rsid w:val="00095D3D"/>
    <w:rsid w:val="00097A27"/>
    <w:rsid w:val="000A0EF3"/>
    <w:rsid w:val="000A6C0E"/>
    <w:rsid w:val="000B4380"/>
    <w:rsid w:val="000B67B3"/>
    <w:rsid w:val="000C37CF"/>
    <w:rsid w:val="000D557F"/>
    <w:rsid w:val="000D63A2"/>
    <w:rsid w:val="000F33D8"/>
    <w:rsid w:val="000F39B4"/>
    <w:rsid w:val="00113D0B"/>
    <w:rsid w:val="00117069"/>
    <w:rsid w:val="00117EF2"/>
    <w:rsid w:val="001226EC"/>
    <w:rsid w:val="00123B68"/>
    <w:rsid w:val="00124C09"/>
    <w:rsid w:val="00126F2E"/>
    <w:rsid w:val="00127813"/>
    <w:rsid w:val="001434F1"/>
    <w:rsid w:val="001521AE"/>
    <w:rsid w:val="00155C24"/>
    <w:rsid w:val="001630C0"/>
    <w:rsid w:val="00185955"/>
    <w:rsid w:val="0018623D"/>
    <w:rsid w:val="00190D8B"/>
    <w:rsid w:val="00195B60"/>
    <w:rsid w:val="001A5585"/>
    <w:rsid w:val="001B09E9"/>
    <w:rsid w:val="001B1985"/>
    <w:rsid w:val="001C1DEF"/>
    <w:rsid w:val="001C6978"/>
    <w:rsid w:val="001D7933"/>
    <w:rsid w:val="001E5FB4"/>
    <w:rsid w:val="001E7E4D"/>
    <w:rsid w:val="002009F6"/>
    <w:rsid w:val="00202CA0"/>
    <w:rsid w:val="00203897"/>
    <w:rsid w:val="00203BF2"/>
    <w:rsid w:val="00213317"/>
    <w:rsid w:val="002241E3"/>
    <w:rsid w:val="00230582"/>
    <w:rsid w:val="00237D09"/>
    <w:rsid w:val="002449AA"/>
    <w:rsid w:val="00245A1F"/>
    <w:rsid w:val="002524FC"/>
    <w:rsid w:val="00261604"/>
    <w:rsid w:val="00266281"/>
    <w:rsid w:val="00270D3B"/>
    <w:rsid w:val="00275405"/>
    <w:rsid w:val="00290C74"/>
    <w:rsid w:val="002A2D3F"/>
    <w:rsid w:val="002A6728"/>
    <w:rsid w:val="002D6A40"/>
    <w:rsid w:val="002E533D"/>
    <w:rsid w:val="002F1B0E"/>
    <w:rsid w:val="00300F84"/>
    <w:rsid w:val="00303795"/>
    <w:rsid w:val="00303C5A"/>
    <w:rsid w:val="00305741"/>
    <w:rsid w:val="00312D27"/>
    <w:rsid w:val="00342C6F"/>
    <w:rsid w:val="00343CAE"/>
    <w:rsid w:val="00344EB8"/>
    <w:rsid w:val="00346BEC"/>
    <w:rsid w:val="003816F9"/>
    <w:rsid w:val="00382F51"/>
    <w:rsid w:val="0038649B"/>
    <w:rsid w:val="003976DE"/>
    <w:rsid w:val="003B2734"/>
    <w:rsid w:val="003B3197"/>
    <w:rsid w:val="003C4C64"/>
    <w:rsid w:val="003C583C"/>
    <w:rsid w:val="003D1A2C"/>
    <w:rsid w:val="003E1621"/>
    <w:rsid w:val="003F0078"/>
    <w:rsid w:val="0040677A"/>
    <w:rsid w:val="00412A42"/>
    <w:rsid w:val="004256D9"/>
    <w:rsid w:val="00426E34"/>
    <w:rsid w:val="00432FFB"/>
    <w:rsid w:val="00434A7C"/>
    <w:rsid w:val="00441684"/>
    <w:rsid w:val="0045143A"/>
    <w:rsid w:val="00456A96"/>
    <w:rsid w:val="004810E5"/>
    <w:rsid w:val="00483E65"/>
    <w:rsid w:val="00484CAF"/>
    <w:rsid w:val="00496734"/>
    <w:rsid w:val="00497176"/>
    <w:rsid w:val="004A58F4"/>
    <w:rsid w:val="004C05AD"/>
    <w:rsid w:val="004C2ED4"/>
    <w:rsid w:val="004C47ED"/>
    <w:rsid w:val="004C557F"/>
    <w:rsid w:val="004D3C26"/>
    <w:rsid w:val="004D67BF"/>
    <w:rsid w:val="004E7FB3"/>
    <w:rsid w:val="0051315E"/>
    <w:rsid w:val="00514E1F"/>
    <w:rsid w:val="005305D5"/>
    <w:rsid w:val="005355F9"/>
    <w:rsid w:val="00540D1E"/>
    <w:rsid w:val="00546EFB"/>
    <w:rsid w:val="00547D55"/>
    <w:rsid w:val="005547D7"/>
    <w:rsid w:val="005651C9"/>
    <w:rsid w:val="00566ED3"/>
    <w:rsid w:val="00567276"/>
    <w:rsid w:val="005755E2"/>
    <w:rsid w:val="00585006"/>
    <w:rsid w:val="00585A30"/>
    <w:rsid w:val="00595A1F"/>
    <w:rsid w:val="005A0415"/>
    <w:rsid w:val="005A295E"/>
    <w:rsid w:val="005B5818"/>
    <w:rsid w:val="005C120B"/>
    <w:rsid w:val="005D1879"/>
    <w:rsid w:val="005D32B4"/>
    <w:rsid w:val="005D79A3"/>
    <w:rsid w:val="005E1139"/>
    <w:rsid w:val="005E61DD"/>
    <w:rsid w:val="005F1D14"/>
    <w:rsid w:val="006023DF"/>
    <w:rsid w:val="006032F3"/>
    <w:rsid w:val="00620DD7"/>
    <w:rsid w:val="0062556C"/>
    <w:rsid w:val="00650EC4"/>
    <w:rsid w:val="00657DE0"/>
    <w:rsid w:val="00665A95"/>
    <w:rsid w:val="00674DC1"/>
    <w:rsid w:val="00687F04"/>
    <w:rsid w:val="00687F81"/>
    <w:rsid w:val="00692C06"/>
    <w:rsid w:val="006A281B"/>
    <w:rsid w:val="006A6E9B"/>
    <w:rsid w:val="006B0FE0"/>
    <w:rsid w:val="006C0430"/>
    <w:rsid w:val="006D60C3"/>
    <w:rsid w:val="006F2AB5"/>
    <w:rsid w:val="007036B6"/>
    <w:rsid w:val="00704FB8"/>
    <w:rsid w:val="00710928"/>
    <w:rsid w:val="00714A26"/>
    <w:rsid w:val="00730A90"/>
    <w:rsid w:val="007458E7"/>
    <w:rsid w:val="00746D2F"/>
    <w:rsid w:val="00761C6B"/>
    <w:rsid w:val="00763F4F"/>
    <w:rsid w:val="00773088"/>
    <w:rsid w:val="00775720"/>
    <w:rsid w:val="007772E3"/>
    <w:rsid w:val="00777F17"/>
    <w:rsid w:val="00785407"/>
    <w:rsid w:val="007924DA"/>
    <w:rsid w:val="00794694"/>
    <w:rsid w:val="00797C4B"/>
    <w:rsid w:val="007A08B5"/>
    <w:rsid w:val="007A6EF8"/>
    <w:rsid w:val="007A7F49"/>
    <w:rsid w:val="007B6182"/>
    <w:rsid w:val="007E0E9E"/>
    <w:rsid w:val="007F1E3A"/>
    <w:rsid w:val="007F22A8"/>
    <w:rsid w:val="007F7112"/>
    <w:rsid w:val="00811633"/>
    <w:rsid w:val="00812452"/>
    <w:rsid w:val="00815ADA"/>
    <w:rsid w:val="008548E1"/>
    <w:rsid w:val="00862530"/>
    <w:rsid w:val="00872232"/>
    <w:rsid w:val="00872FC8"/>
    <w:rsid w:val="008A16DC"/>
    <w:rsid w:val="008A7276"/>
    <w:rsid w:val="008B07D5"/>
    <w:rsid w:val="008B1678"/>
    <w:rsid w:val="008B43F2"/>
    <w:rsid w:val="008B6D64"/>
    <w:rsid w:val="008C3257"/>
    <w:rsid w:val="008D1C32"/>
    <w:rsid w:val="008D6C78"/>
    <w:rsid w:val="008E4226"/>
    <w:rsid w:val="008E4CE7"/>
    <w:rsid w:val="009119CC"/>
    <w:rsid w:val="00917C0A"/>
    <w:rsid w:val="0092220F"/>
    <w:rsid w:val="00922CD0"/>
    <w:rsid w:val="00923829"/>
    <w:rsid w:val="00936DC6"/>
    <w:rsid w:val="00941A02"/>
    <w:rsid w:val="00942958"/>
    <w:rsid w:val="0097126C"/>
    <w:rsid w:val="00981A09"/>
    <w:rsid w:val="009825E6"/>
    <w:rsid w:val="00982828"/>
    <w:rsid w:val="009860A5"/>
    <w:rsid w:val="00993F0B"/>
    <w:rsid w:val="00994DD4"/>
    <w:rsid w:val="009A37B1"/>
    <w:rsid w:val="009B5CC2"/>
    <w:rsid w:val="009C048E"/>
    <w:rsid w:val="009D5334"/>
    <w:rsid w:val="009E086A"/>
    <w:rsid w:val="009E5FC8"/>
    <w:rsid w:val="00A138D0"/>
    <w:rsid w:val="00A141AF"/>
    <w:rsid w:val="00A2044F"/>
    <w:rsid w:val="00A429F9"/>
    <w:rsid w:val="00A4600A"/>
    <w:rsid w:val="00A57C04"/>
    <w:rsid w:val="00A61057"/>
    <w:rsid w:val="00A70B3B"/>
    <w:rsid w:val="00A710E7"/>
    <w:rsid w:val="00A81026"/>
    <w:rsid w:val="00A833FE"/>
    <w:rsid w:val="00A85E0F"/>
    <w:rsid w:val="00A97EC0"/>
    <w:rsid w:val="00AA5635"/>
    <w:rsid w:val="00AA77CE"/>
    <w:rsid w:val="00AB306C"/>
    <w:rsid w:val="00AB4AB4"/>
    <w:rsid w:val="00AC66E6"/>
    <w:rsid w:val="00B0332B"/>
    <w:rsid w:val="00B10D44"/>
    <w:rsid w:val="00B12D0F"/>
    <w:rsid w:val="00B468A6"/>
    <w:rsid w:val="00B53202"/>
    <w:rsid w:val="00B74600"/>
    <w:rsid w:val="00B74D17"/>
    <w:rsid w:val="00BA13A4"/>
    <w:rsid w:val="00BA1AA1"/>
    <w:rsid w:val="00BA35DC"/>
    <w:rsid w:val="00BB7FA0"/>
    <w:rsid w:val="00BC5313"/>
    <w:rsid w:val="00BC7110"/>
    <w:rsid w:val="00BD4747"/>
    <w:rsid w:val="00BE6DF9"/>
    <w:rsid w:val="00BF6B6D"/>
    <w:rsid w:val="00BF6F24"/>
    <w:rsid w:val="00C00C4B"/>
    <w:rsid w:val="00C03FE9"/>
    <w:rsid w:val="00C10BC3"/>
    <w:rsid w:val="00C20466"/>
    <w:rsid w:val="00C23A2B"/>
    <w:rsid w:val="00C27D42"/>
    <w:rsid w:val="00C30A6E"/>
    <w:rsid w:val="00C324A8"/>
    <w:rsid w:val="00C4430B"/>
    <w:rsid w:val="00C51090"/>
    <w:rsid w:val="00C56E7A"/>
    <w:rsid w:val="00C56F97"/>
    <w:rsid w:val="00C63928"/>
    <w:rsid w:val="00C72022"/>
    <w:rsid w:val="00C74219"/>
    <w:rsid w:val="00C75623"/>
    <w:rsid w:val="00C815DB"/>
    <w:rsid w:val="00C84471"/>
    <w:rsid w:val="00C95EED"/>
    <w:rsid w:val="00CC47C6"/>
    <w:rsid w:val="00CC4DE6"/>
    <w:rsid w:val="00CE5E47"/>
    <w:rsid w:val="00CF020F"/>
    <w:rsid w:val="00D02058"/>
    <w:rsid w:val="00D05113"/>
    <w:rsid w:val="00D10152"/>
    <w:rsid w:val="00D15F4D"/>
    <w:rsid w:val="00D27F1F"/>
    <w:rsid w:val="00D40E00"/>
    <w:rsid w:val="00D44A1D"/>
    <w:rsid w:val="00D53715"/>
    <w:rsid w:val="00D80B6E"/>
    <w:rsid w:val="00D917D6"/>
    <w:rsid w:val="00D949E4"/>
    <w:rsid w:val="00DD5698"/>
    <w:rsid w:val="00DE2EBA"/>
    <w:rsid w:val="00E003CD"/>
    <w:rsid w:val="00E11080"/>
    <w:rsid w:val="00E2253F"/>
    <w:rsid w:val="00E377CA"/>
    <w:rsid w:val="00E43B1B"/>
    <w:rsid w:val="00E5155F"/>
    <w:rsid w:val="00E957EC"/>
    <w:rsid w:val="00E976C1"/>
    <w:rsid w:val="00EB17F1"/>
    <w:rsid w:val="00EB2563"/>
    <w:rsid w:val="00EB2ED0"/>
    <w:rsid w:val="00EB6BCD"/>
    <w:rsid w:val="00EB7738"/>
    <w:rsid w:val="00EC1AE7"/>
    <w:rsid w:val="00EE02C1"/>
    <w:rsid w:val="00EE1364"/>
    <w:rsid w:val="00EE50E7"/>
    <w:rsid w:val="00EF7176"/>
    <w:rsid w:val="00EF71FB"/>
    <w:rsid w:val="00F17CA4"/>
    <w:rsid w:val="00F34056"/>
    <w:rsid w:val="00F3704D"/>
    <w:rsid w:val="00F40DFD"/>
    <w:rsid w:val="00F454CF"/>
    <w:rsid w:val="00F63A2A"/>
    <w:rsid w:val="00F65C19"/>
    <w:rsid w:val="00F761D2"/>
    <w:rsid w:val="00F86A84"/>
    <w:rsid w:val="00F97203"/>
    <w:rsid w:val="00FA3E78"/>
    <w:rsid w:val="00FB60B1"/>
    <w:rsid w:val="00FC0A1B"/>
    <w:rsid w:val="00FC2711"/>
    <w:rsid w:val="00FC63FD"/>
    <w:rsid w:val="00FC6AC1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."/>
  <w:listSeparator w:val=","/>
  <w14:docId w14:val="62B185A7"/>
  <w15:docId w15:val="{84B9B272-05C3-4788-BF12-9AF109D47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3C2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825E6"/>
    <w:pPr>
      <w:spacing w:before="280"/>
      <w:ind w:left="1134" w:hanging="1134"/>
      <w:outlineLvl w:val="0"/>
    </w:pPr>
    <w:rPr>
      <w:rFonts w:ascii="Times New Roman Bold" w:hAnsi="Times New Roman Bold" w:cs="Times New Roman Bold"/>
      <w:b/>
      <w:sz w:val="26"/>
      <w:lang w:val="en-US"/>
    </w:rPr>
  </w:style>
  <w:style w:type="paragraph" w:styleId="Heading2">
    <w:name w:val="heading 2"/>
    <w:basedOn w:val="Heading1"/>
    <w:next w:val="Normal"/>
    <w:link w:val="Heading2Char"/>
    <w:qFormat/>
    <w:rsid w:val="004C2ED4"/>
    <w:pPr>
      <w:keepNext/>
      <w:keepLines/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2E533D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117069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117069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117069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117069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117069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2E533D"/>
    <w:pPr>
      <w:outlineLvl w:val="8"/>
    </w:pPr>
    <w:rPr>
      <w:rFonts w:asciiTheme="majorBidi" w:hAnsiTheme="majorBidi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117069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117069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11706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17069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117069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117069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11706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0769B8"/>
    <w:pPr>
      <w:keepNext/>
      <w:keepLines/>
      <w:spacing w:before="240" w:after="280"/>
      <w:jc w:val="center"/>
    </w:pPr>
    <w:rPr>
      <w:rFonts w:asciiTheme="majorBidi" w:hAnsiTheme="majorBidi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AppendixNo">
    <w:name w:val="Appendix_No"/>
    <w:basedOn w:val="AnnexNo"/>
    <w:next w:val="Annexref"/>
    <w:link w:val="AppendixNoCar"/>
    <w:rsid w:val="00117069"/>
  </w:style>
  <w:style w:type="character" w:customStyle="1" w:styleId="AppendixNoCar">
    <w:name w:val="Appendix_No Car"/>
    <w:basedOn w:val="DefaultParagraphFont"/>
    <w:link w:val="Appendi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ppendixref">
    <w:name w:val="Appendix_ref"/>
    <w:basedOn w:val="Annexref"/>
    <w:next w:val="Annextitle"/>
    <w:rsid w:val="00117069"/>
  </w:style>
  <w:style w:type="paragraph" w:customStyle="1" w:styleId="Appendixtitle">
    <w:name w:val="Appendix_title"/>
    <w:basedOn w:val="Annextitle"/>
    <w:next w:val="Normal"/>
    <w:link w:val="AppendixtitleChar"/>
    <w:rsid w:val="00117069"/>
  </w:style>
  <w:style w:type="character" w:customStyle="1" w:styleId="AppendixtitleChar">
    <w:name w:val="Appendix_title Char"/>
    <w:basedOn w:val="AnnextitleChar1"/>
    <w:link w:val="Appendixtitle"/>
    <w:locked/>
    <w:rsid w:val="00117069"/>
    <w:rPr>
      <w:rFonts w:ascii="Times New Roman Bold" w:hAnsi="Times New Roman Bold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117069"/>
    <w:rPr>
      <w:lang w:val="en-US"/>
    </w:rPr>
  </w:style>
  <w:style w:type="paragraph" w:customStyle="1" w:styleId="Tabletext">
    <w:name w:val="Table_text"/>
    <w:basedOn w:val="Normal"/>
    <w:link w:val="TabletextChar"/>
    <w:rsid w:val="005E113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character" w:customStyle="1" w:styleId="TabletextChar">
    <w:name w:val="Table_text Char"/>
    <w:basedOn w:val="DefaultParagraphFont"/>
    <w:link w:val="Tabletext"/>
    <w:locked/>
    <w:rsid w:val="005E1139"/>
    <w:rPr>
      <w:rFonts w:ascii="Times New Roman" w:hAnsi="Times New Roman"/>
      <w:lang w:val="ru-RU" w:eastAsia="en-US"/>
    </w:rPr>
  </w:style>
  <w:style w:type="paragraph" w:customStyle="1" w:styleId="Border">
    <w:name w:val="Border"/>
    <w:basedOn w:val="Tabletext"/>
    <w:rsid w:val="0011706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F17CA4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F17CA4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Normal"/>
    <w:next w:val="Normal"/>
    <w:rsid w:val="006D60C3"/>
    <w:pPr>
      <w:jc w:val="center"/>
    </w:pPr>
    <w:rPr>
      <w:rFonts w:ascii="Times New Roman Bold" w:hAnsi="Times New Roman Bold" w:cs="Times New Roman Bold"/>
      <w:b/>
      <w:caps/>
      <w:sz w:val="26"/>
    </w:rPr>
  </w:style>
  <w:style w:type="paragraph" w:customStyle="1" w:styleId="Chaptitle">
    <w:name w:val="Chap_title"/>
    <w:basedOn w:val="Normal"/>
    <w:next w:val="Normal"/>
    <w:link w:val="ChaptitleChar"/>
    <w:rsid w:val="006D60C3"/>
    <w:pPr>
      <w:jc w:val="center"/>
    </w:pPr>
    <w:rPr>
      <w:b/>
      <w:sz w:val="26"/>
    </w:rPr>
  </w:style>
  <w:style w:type="character" w:customStyle="1" w:styleId="ChaptitleChar">
    <w:name w:val="Chap_title Char"/>
    <w:basedOn w:val="DefaultParagraphFont"/>
    <w:link w:val="Chaptitle"/>
    <w:locked/>
    <w:rsid w:val="006D60C3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117069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qFormat/>
    <w:rsid w:val="00F17CA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F17CA4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F17CA4"/>
    <w:pPr>
      <w:tabs>
        <w:tab w:val="left" w:pos="1361"/>
      </w:tabs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F17CA4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F17CA4"/>
    <w:pPr>
      <w:tabs>
        <w:tab w:val="clear" w:pos="1361"/>
        <w:tab w:val="left" w:pos="1928"/>
      </w:tabs>
      <w:ind w:left="2268" w:hanging="397"/>
    </w:pPr>
  </w:style>
  <w:style w:type="paragraph" w:customStyle="1" w:styleId="Equation">
    <w:name w:val="Equation"/>
    <w:basedOn w:val="Normal"/>
    <w:link w:val="EquationChar"/>
    <w:rsid w:val="00117069"/>
    <w:pPr>
      <w:tabs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117069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117069"/>
    <w:pPr>
      <w:ind w:left="1134"/>
    </w:pPr>
  </w:style>
  <w:style w:type="paragraph" w:customStyle="1" w:styleId="Equationlegend">
    <w:name w:val="Equation_legend"/>
    <w:basedOn w:val="NormalIndent"/>
    <w:rsid w:val="0011706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117069"/>
    <w:pPr>
      <w:keepNext/>
      <w:keepLines/>
      <w:jc w:val="center"/>
    </w:pPr>
  </w:style>
  <w:style w:type="paragraph" w:customStyle="1" w:styleId="Figurelegend">
    <w:name w:val="Figure_legend"/>
    <w:basedOn w:val="Normal"/>
    <w:rsid w:val="00117069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4D3C26"/>
    <w:pPr>
      <w:keepNext/>
      <w:keepLines/>
      <w:spacing w:before="480" w:after="120"/>
      <w:jc w:val="center"/>
    </w:pPr>
    <w:rPr>
      <w:caps/>
    </w:rPr>
  </w:style>
  <w:style w:type="character" w:customStyle="1" w:styleId="FigureNoChar">
    <w:name w:val="Figure_No Char"/>
    <w:basedOn w:val="DefaultParagraphFont"/>
    <w:link w:val="FigureNo"/>
    <w:locked/>
    <w:rsid w:val="004D3C26"/>
    <w:rPr>
      <w:rFonts w:ascii="Times New Roman" w:hAnsi="Times New Roman"/>
      <w:caps/>
      <w:sz w:val="22"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D05113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character" w:customStyle="1" w:styleId="TabletitleChar">
    <w:name w:val="Table_title Char"/>
    <w:basedOn w:val="DefaultParagraphFont"/>
    <w:link w:val="Tabletitle"/>
    <w:locked/>
    <w:rsid w:val="00D05113"/>
    <w:rPr>
      <w:rFonts w:ascii="Times New Roman Bold" w:hAnsi="Times New Roman Bold"/>
      <w:b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4D3C26"/>
    <w:pPr>
      <w:spacing w:after="480"/>
    </w:pPr>
    <w:rPr>
      <w:rFonts w:asciiTheme="majorBidi" w:hAnsiTheme="majorBidi"/>
      <w:sz w:val="22"/>
    </w:rPr>
  </w:style>
  <w:style w:type="character" w:customStyle="1" w:styleId="FiguretitleChar">
    <w:name w:val="Figure_title Char"/>
    <w:basedOn w:val="DefaultParagraphFont"/>
    <w:link w:val="Figuretitle"/>
    <w:locked/>
    <w:rsid w:val="004D3C26"/>
    <w:rPr>
      <w:rFonts w:asciiTheme="majorBidi" w:hAnsiTheme="majorBidi"/>
      <w:b/>
      <w:sz w:val="22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117069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117069"/>
    <w:pPr>
      <w:tabs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117069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11706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uiPriority w:val="99"/>
    <w:rsid w:val="00117069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5C120B"/>
    <w:pPr>
      <w:keepLines/>
      <w:tabs>
        <w:tab w:val="left" w:pos="284"/>
      </w:tabs>
      <w:spacing w:before="60"/>
      <w:ind w:left="284" w:hanging="284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C120B"/>
    <w:rPr>
      <w:rFonts w:ascii="Times New Roman" w:hAnsi="Times New Roman"/>
      <w:sz w:val="22"/>
      <w:lang w:val="en-GB" w:eastAsia="en-US"/>
    </w:rPr>
  </w:style>
  <w:style w:type="paragraph" w:styleId="Header">
    <w:name w:val="header"/>
    <w:basedOn w:val="Normal"/>
    <w:link w:val="HeaderChar"/>
    <w:rsid w:val="00117069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117069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825E6"/>
    <w:rPr>
      <w:rFonts w:ascii="Times New Roman Bold" w:hAnsi="Times New Roman Bold" w:cs="Times New Roman Bold"/>
      <w:b/>
      <w:sz w:val="26"/>
      <w:lang w:eastAsia="en-US"/>
    </w:rPr>
  </w:style>
  <w:style w:type="character" w:customStyle="1" w:styleId="Heading2Char">
    <w:name w:val="Heading 2 Char"/>
    <w:basedOn w:val="DefaultParagraphFont"/>
    <w:link w:val="Heading2"/>
    <w:locked/>
    <w:rsid w:val="004C2ED4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3Char">
    <w:name w:val="Heading 3 Char"/>
    <w:basedOn w:val="DefaultParagraphFont"/>
    <w:link w:val="Heading3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4Char">
    <w:name w:val="Heading 4 Char"/>
    <w:basedOn w:val="DefaultParagraphFont"/>
    <w:link w:val="Heading4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2E533D"/>
    <w:rPr>
      <w:rFonts w:asciiTheme="majorBidi" w:hAnsiTheme="majorBidi" w:cs="Times New Roman Bold"/>
      <w:b/>
      <w:sz w:val="22"/>
      <w:szCs w:val="22"/>
      <w:lang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993F0B"/>
    <w:pPr>
      <w:keepNext/>
      <w:tabs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93F0B"/>
    <w:rPr>
      <w:rFonts w:ascii="Times New Roman Bold" w:hAnsi="Times New Roman Bold" w:cs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117069"/>
    <w:pPr>
      <w:keepNext/>
      <w:spacing w:before="160"/>
    </w:pPr>
    <w:rPr>
      <w:rFonts w:ascii="Times" w:hAnsi="Times"/>
      <w:i/>
    </w:rPr>
  </w:style>
  <w:style w:type="paragraph" w:customStyle="1" w:styleId="Normalaftertitle">
    <w:name w:val="Normal after title"/>
    <w:basedOn w:val="Normal"/>
    <w:next w:val="Normal"/>
    <w:link w:val="NormalaftertitleChar"/>
    <w:rsid w:val="00117069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117069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117069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117069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117069"/>
    <w:rPr>
      <w:rFonts w:cs="Times New Roman"/>
    </w:rPr>
  </w:style>
  <w:style w:type="paragraph" w:customStyle="1" w:styleId="PartNo">
    <w:name w:val="Part_No"/>
    <w:basedOn w:val="AnnexNo"/>
    <w:next w:val="Normal"/>
    <w:rsid w:val="00117069"/>
  </w:style>
  <w:style w:type="paragraph" w:customStyle="1" w:styleId="Partref">
    <w:name w:val="Part_ref"/>
    <w:basedOn w:val="Annexref"/>
    <w:next w:val="Normal"/>
    <w:rsid w:val="006D60C3"/>
    <w:rPr>
      <w:i/>
    </w:rPr>
  </w:style>
  <w:style w:type="paragraph" w:customStyle="1" w:styleId="Parttitle">
    <w:name w:val="Part_title"/>
    <w:basedOn w:val="Annextitle"/>
    <w:next w:val="Normalaftertitle"/>
    <w:rsid w:val="00117069"/>
  </w:style>
  <w:style w:type="paragraph" w:customStyle="1" w:styleId="Proposal">
    <w:name w:val="Proposal"/>
    <w:basedOn w:val="Normal"/>
    <w:next w:val="Normal"/>
    <w:link w:val="ProposalChar"/>
    <w:rsid w:val="00922CD0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922CD0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F17CA4"/>
    <w:pPr>
      <w:keepNext/>
      <w:keepLines/>
      <w:spacing w:before="480"/>
    </w:pPr>
    <w:rPr>
      <w:rFonts w:ascii="Times New Roman Bold" w:hAnsi="Times New Roman Bold" w:cs="Times New Roman Bold"/>
      <w:b/>
      <w:sz w:val="26"/>
    </w:rPr>
  </w:style>
  <w:style w:type="character" w:customStyle="1" w:styleId="RecNoChar">
    <w:name w:val="Rec_No Char"/>
    <w:basedOn w:val="DefaultParagraphFont"/>
    <w:link w:val="RecNo"/>
    <w:locked/>
    <w:rsid w:val="00F17CA4"/>
    <w:rPr>
      <w:rFonts w:ascii="Times New Roman Bold" w:hAnsi="Times New Roman Bold" w:cs="Times New Roman Bold"/>
      <w:b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F17CA4"/>
    <w:pPr>
      <w:spacing w:before="240"/>
      <w:jc w:val="center"/>
    </w:pPr>
    <w:rPr>
      <w:rFonts w:asciiTheme="majorBidi" w:hAnsiTheme="majorBidi"/>
      <w:bCs/>
    </w:rPr>
  </w:style>
  <w:style w:type="paragraph" w:customStyle="1" w:styleId="Recref">
    <w:name w:val="Rec_ref"/>
    <w:basedOn w:val="Rectitle"/>
    <w:next w:val="Normal"/>
    <w:rsid w:val="00F17CA4"/>
    <w:pPr>
      <w:spacing w:before="120"/>
    </w:pPr>
    <w:rPr>
      <w:rFonts w:ascii="Times New Roman" w:hAnsi="Times New Roman"/>
      <w:b w:val="0"/>
      <w:i/>
      <w:sz w:val="22"/>
    </w:rPr>
  </w:style>
  <w:style w:type="paragraph" w:customStyle="1" w:styleId="Recdate">
    <w:name w:val="Rec_date"/>
    <w:basedOn w:val="Recref"/>
    <w:next w:val="Normalaftertitle"/>
    <w:rsid w:val="00C30A6E"/>
  </w:style>
  <w:style w:type="paragraph" w:customStyle="1" w:styleId="Questiondate">
    <w:name w:val="Question_date"/>
    <w:basedOn w:val="Recdate"/>
    <w:next w:val="Normalaftertitle"/>
    <w:rsid w:val="00117069"/>
  </w:style>
  <w:style w:type="paragraph" w:customStyle="1" w:styleId="QuestionNo">
    <w:name w:val="Question_No"/>
    <w:basedOn w:val="ResNo"/>
    <w:next w:val="Normal"/>
    <w:rsid w:val="00585A30"/>
    <w:rPr>
      <w:bCs/>
    </w:rPr>
  </w:style>
  <w:style w:type="paragraph" w:customStyle="1" w:styleId="Questionref">
    <w:name w:val="Question_ref"/>
    <w:basedOn w:val="Recref"/>
    <w:next w:val="Questiondate"/>
    <w:rsid w:val="00117069"/>
  </w:style>
  <w:style w:type="paragraph" w:customStyle="1" w:styleId="Questiontitle">
    <w:name w:val="Question_title"/>
    <w:basedOn w:val="Rectitle"/>
    <w:next w:val="Questionref"/>
    <w:rsid w:val="000769B8"/>
  </w:style>
  <w:style w:type="paragraph" w:customStyle="1" w:styleId="Reasons">
    <w:name w:val="Reasons"/>
    <w:basedOn w:val="Normal"/>
    <w:link w:val="ReasonsChar"/>
    <w:qFormat/>
    <w:rsid w:val="00117069"/>
    <w:pPr>
      <w:tabs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117069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117069"/>
    <w:rPr>
      <w:rFonts w:cs="Times New Roman"/>
      <w:b/>
    </w:rPr>
  </w:style>
  <w:style w:type="paragraph" w:customStyle="1" w:styleId="Reftext">
    <w:name w:val="Ref_text"/>
    <w:basedOn w:val="Normal"/>
    <w:rsid w:val="00117069"/>
    <w:pPr>
      <w:ind w:left="1134" w:hanging="1134"/>
    </w:pPr>
  </w:style>
  <w:style w:type="paragraph" w:customStyle="1" w:styleId="Reftitle">
    <w:name w:val="Ref_title"/>
    <w:basedOn w:val="Normal"/>
    <w:next w:val="Reftext"/>
    <w:rsid w:val="00117069"/>
    <w:pPr>
      <w:spacing w:before="480"/>
      <w:jc w:val="center"/>
    </w:pPr>
    <w:rPr>
      <w:caps/>
    </w:rPr>
  </w:style>
  <w:style w:type="paragraph" w:customStyle="1" w:styleId="Resdate">
    <w:name w:val="Res_date"/>
    <w:basedOn w:val="Recdate"/>
    <w:next w:val="Normalaftertitle"/>
    <w:rsid w:val="00117069"/>
  </w:style>
  <w:style w:type="character" w:customStyle="1" w:styleId="Resdef">
    <w:name w:val="Res_def"/>
    <w:basedOn w:val="DefaultParagraphFont"/>
    <w:rsid w:val="00117069"/>
    <w:rPr>
      <w:rFonts w:ascii="Times New Roman" w:hAnsi="Times New Roman" w:cs="Times New Roman"/>
      <w:b/>
    </w:rPr>
  </w:style>
  <w:style w:type="paragraph" w:customStyle="1" w:styleId="ResNo">
    <w:name w:val="Res_No"/>
    <w:basedOn w:val="Normal"/>
    <w:next w:val="Normal"/>
    <w:link w:val="ResNoChar"/>
    <w:rsid w:val="00585A30"/>
    <w:pPr>
      <w:spacing w:before="480"/>
      <w:jc w:val="center"/>
    </w:pPr>
    <w:rPr>
      <w:caps/>
      <w:sz w:val="26"/>
    </w:rPr>
  </w:style>
  <w:style w:type="character" w:customStyle="1" w:styleId="ResNoChar">
    <w:name w:val="Res_No Char"/>
    <w:basedOn w:val="DefaultParagraphFont"/>
    <w:link w:val="ResNo"/>
    <w:locked/>
    <w:rsid w:val="00585A30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qFormat/>
    <w:rsid w:val="004D3C26"/>
    <w:rPr>
      <w:i w:val="0"/>
    </w:rPr>
  </w:style>
  <w:style w:type="paragraph" w:customStyle="1" w:styleId="Restitle">
    <w:name w:val="Res_title"/>
    <w:basedOn w:val="Rectitle"/>
    <w:next w:val="Resref"/>
    <w:link w:val="RestitleChar"/>
    <w:rsid w:val="000769B8"/>
  </w:style>
  <w:style w:type="character" w:customStyle="1" w:styleId="RestitleChar">
    <w:name w:val="Res_title Char"/>
    <w:basedOn w:val="DefaultParagraphFont"/>
    <w:link w:val="Res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117069"/>
    <w:pPr>
      <w:tabs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117069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117069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117069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7A7F49"/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7A7F49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117069"/>
  </w:style>
  <w:style w:type="paragraph" w:customStyle="1" w:styleId="Sectiontitle">
    <w:name w:val="Section_title"/>
    <w:basedOn w:val="Annextitle"/>
    <w:next w:val="Normalaftertitle"/>
    <w:rsid w:val="00117069"/>
  </w:style>
  <w:style w:type="paragraph" w:customStyle="1" w:styleId="SpecialFooter">
    <w:name w:val="Special Footer"/>
    <w:basedOn w:val="Footer"/>
    <w:rsid w:val="00117069"/>
    <w:pPr>
      <w:tabs>
        <w:tab w:val="left" w:pos="567"/>
        <w:tab w:val="left" w:pos="1701"/>
        <w:tab w:val="left" w:pos="2835"/>
      </w:tabs>
    </w:pPr>
    <w:rPr>
      <w:caps w:val="0"/>
      <w:noProof w:val="0"/>
    </w:rPr>
  </w:style>
  <w:style w:type="paragraph" w:customStyle="1" w:styleId="Tablefin">
    <w:name w:val="Table_fin"/>
    <w:basedOn w:val="Normal"/>
    <w:rsid w:val="00117069"/>
    <w:pPr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117069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5E1139"/>
    <w:pPr>
      <w:keepNext/>
      <w:spacing w:before="80" w:after="80"/>
      <w:jc w:val="center"/>
    </w:pPr>
    <w:rPr>
      <w:rFonts w:asciiTheme="majorBidi" w:hAnsiTheme="majorBidi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5E1139"/>
    <w:rPr>
      <w:rFonts w:asciiTheme="majorBidi" w:hAnsiTheme="majorBidi"/>
      <w:b/>
      <w:lang w:val="en-GB" w:eastAsia="en-US"/>
    </w:rPr>
  </w:style>
  <w:style w:type="paragraph" w:customStyle="1" w:styleId="Tablelegend">
    <w:name w:val="Table_legend"/>
    <w:basedOn w:val="Tabletext"/>
    <w:rsid w:val="00117069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D05113"/>
    <w:pPr>
      <w:keepNext/>
      <w:spacing w:before="560" w:after="120"/>
      <w:jc w:val="center"/>
    </w:pPr>
    <w:rPr>
      <w:caps/>
      <w:sz w:val="20"/>
    </w:rPr>
  </w:style>
  <w:style w:type="character" w:customStyle="1" w:styleId="TableNoChar">
    <w:name w:val="Table_No Char"/>
    <w:basedOn w:val="DefaultParagraphFont"/>
    <w:link w:val="TableNo"/>
    <w:locked/>
    <w:rsid w:val="00D05113"/>
    <w:rPr>
      <w:rFonts w:ascii="Times New Roman" w:hAnsi="Times New Roman"/>
      <w:caps/>
      <w:lang w:val="ru-RU" w:eastAsia="en-US"/>
    </w:rPr>
  </w:style>
  <w:style w:type="paragraph" w:customStyle="1" w:styleId="Tableref">
    <w:name w:val="Table_ref"/>
    <w:basedOn w:val="Normal"/>
    <w:next w:val="Tabletitle"/>
    <w:rsid w:val="0011706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link w:val="Title1Char"/>
    <w:rsid w:val="0011706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117069"/>
    <w:rPr>
      <w:b/>
    </w:rPr>
  </w:style>
  <w:style w:type="paragraph" w:customStyle="1" w:styleId="toc0">
    <w:name w:val="toc 0"/>
    <w:basedOn w:val="Normal"/>
    <w:next w:val="TOC1"/>
    <w:rsid w:val="0011706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11706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17069"/>
    <w:pPr>
      <w:spacing w:before="120"/>
    </w:pPr>
  </w:style>
  <w:style w:type="paragraph" w:styleId="TOC3">
    <w:name w:val="toc 3"/>
    <w:basedOn w:val="TOC2"/>
    <w:rsid w:val="00117069"/>
  </w:style>
  <w:style w:type="paragraph" w:styleId="TOC4">
    <w:name w:val="toc 4"/>
    <w:basedOn w:val="TOC3"/>
    <w:rsid w:val="00117069"/>
  </w:style>
  <w:style w:type="paragraph" w:styleId="TOC5">
    <w:name w:val="toc 5"/>
    <w:basedOn w:val="TOC4"/>
    <w:rsid w:val="00117069"/>
  </w:style>
  <w:style w:type="paragraph" w:styleId="TOC6">
    <w:name w:val="toc 6"/>
    <w:basedOn w:val="TOC4"/>
    <w:rsid w:val="00117069"/>
  </w:style>
  <w:style w:type="paragraph" w:styleId="TOC7">
    <w:name w:val="toc 7"/>
    <w:basedOn w:val="TOC4"/>
    <w:rsid w:val="00117069"/>
  </w:style>
  <w:style w:type="paragraph" w:styleId="TOC8">
    <w:name w:val="toc 8"/>
    <w:basedOn w:val="TOC4"/>
    <w:rsid w:val="00117069"/>
  </w:style>
  <w:style w:type="paragraph" w:customStyle="1" w:styleId="Volumetitle">
    <w:name w:val="Volume_title"/>
    <w:basedOn w:val="Normal"/>
    <w:qFormat/>
    <w:rsid w:val="00A85E0F"/>
    <w:rPr>
      <w:lang w:val="en-US"/>
    </w:rPr>
  </w:style>
  <w:style w:type="paragraph" w:customStyle="1" w:styleId="Part1">
    <w:name w:val="Part_1"/>
    <w:basedOn w:val="Normal"/>
    <w:next w:val="Section1"/>
    <w:qFormat/>
    <w:rsid w:val="00A85E0F"/>
  </w:style>
  <w:style w:type="character" w:styleId="Hyperlink">
    <w:name w:val="Hyperlink"/>
    <w:basedOn w:val="DefaultParagraphFont"/>
    <w:rsid w:val="00117069"/>
    <w:rPr>
      <w:color w:val="0000FF"/>
      <w:u w:val="single"/>
    </w:rPr>
  </w:style>
  <w:style w:type="paragraph" w:customStyle="1" w:styleId="Opinionref">
    <w:name w:val="Opinion_ref"/>
    <w:basedOn w:val="Normal"/>
    <w:next w:val="Normal"/>
    <w:qFormat/>
    <w:rsid w:val="00E11080"/>
    <w:pPr>
      <w:keepNext/>
      <w:keepLines/>
      <w:jc w:val="center"/>
    </w:pPr>
    <w:rPr>
      <w:i/>
    </w:rPr>
  </w:style>
  <w:style w:type="paragraph" w:customStyle="1" w:styleId="Opiniontitle">
    <w:name w:val="Opinion_title"/>
    <w:basedOn w:val="Normal"/>
    <w:next w:val="Opinionref"/>
    <w:qFormat/>
    <w:rsid w:val="00E11080"/>
    <w:pPr>
      <w:keepNext/>
      <w:keepLines/>
      <w:spacing w:before="240"/>
      <w:jc w:val="center"/>
    </w:pPr>
    <w:rPr>
      <w:rFonts w:ascii="Times New Roman Bold" w:hAnsi="Times New Roman Bold"/>
      <w:b/>
      <w:sz w:val="26"/>
    </w:rPr>
  </w:style>
  <w:style w:type="paragraph" w:customStyle="1" w:styleId="OpinionNo">
    <w:name w:val="Opinion_No"/>
    <w:basedOn w:val="Normal"/>
    <w:next w:val="Opiniontitle"/>
    <w:qFormat/>
    <w:rsid w:val="00E11080"/>
    <w:pPr>
      <w:keepNext/>
      <w:keepLines/>
      <w:spacing w:before="480"/>
      <w:jc w:val="center"/>
    </w:pPr>
    <w:rPr>
      <w:caps/>
      <w:sz w:val="26"/>
    </w:rPr>
  </w:style>
  <w:style w:type="paragraph" w:customStyle="1" w:styleId="HeadingSummary">
    <w:name w:val="HeadingSummary"/>
    <w:basedOn w:val="Headingb"/>
    <w:qFormat/>
    <w:rsid w:val="00117EF2"/>
  </w:style>
  <w:style w:type="character" w:styleId="PlaceholderText">
    <w:name w:val="Placeholder Text"/>
    <w:basedOn w:val="DefaultParagraphFont"/>
    <w:uiPriority w:val="99"/>
    <w:semiHidden/>
    <w:rsid w:val="001434F1"/>
    <w:rPr>
      <w:color w:val="808080"/>
    </w:rPr>
  </w:style>
  <w:style w:type="character" w:customStyle="1" w:styleId="href">
    <w:name w:val="href"/>
    <w:basedOn w:val="DefaultParagraphFont"/>
    <w:rsid w:val="001C7B7E"/>
    <w:rPr>
      <w:sz w:val="26"/>
    </w:rPr>
  </w:style>
  <w:style w:type="character" w:styleId="CommentReference">
    <w:name w:val="annotation reference"/>
    <w:basedOn w:val="DefaultParagraphFont"/>
    <w:semiHidden/>
    <w:unhideWhenUsed/>
    <w:rsid w:val="00D949E4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D949E4"/>
    <w:rPr>
      <w:sz w:val="20"/>
      <w:lang w:val="en-GB"/>
    </w:rPr>
  </w:style>
  <w:style w:type="character" w:customStyle="1" w:styleId="CommentTextChar">
    <w:name w:val="Comment Text Char"/>
    <w:basedOn w:val="DefaultParagraphFont"/>
    <w:link w:val="CommentText"/>
    <w:rsid w:val="00D949E4"/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rsid w:val="00426E34"/>
    <w:rPr>
      <w:rFonts w:ascii="Times New Roman" w:hAnsi="Times New Roman"/>
      <w:sz w:val="22"/>
      <w:lang w:val="ru-RU" w:eastAsia="en-US"/>
    </w:rPr>
  </w:style>
  <w:style w:type="paragraph" w:styleId="BalloonText">
    <w:name w:val="Balloon Text"/>
    <w:basedOn w:val="Normal"/>
    <w:link w:val="BalloonTextChar"/>
    <w:semiHidden/>
    <w:unhideWhenUsed/>
    <w:rsid w:val="00426E34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26E34"/>
    <w:rPr>
      <w:rFonts w:ascii="Segoe UI" w:hAnsi="Segoe UI" w:cs="Segoe UI"/>
      <w:sz w:val="18"/>
      <w:szCs w:val="18"/>
      <w:lang w:val="ru-RU" w:eastAsia="en-US"/>
    </w:rPr>
  </w:style>
  <w:style w:type="paragraph" w:styleId="ListParagraph">
    <w:name w:val="List Paragraph"/>
    <w:basedOn w:val="Normal"/>
    <w:uiPriority w:val="34"/>
    <w:qFormat/>
    <w:rsid w:val="000D557F"/>
    <w:pPr>
      <w:tabs>
        <w:tab w:val="clear" w:pos="1134"/>
        <w:tab w:val="clear" w:pos="1871"/>
        <w:tab w:val="clear" w:pos="2268"/>
        <w:tab w:val="left" w:pos="851"/>
      </w:tabs>
      <w:overflowPunct/>
      <w:autoSpaceDE/>
      <w:autoSpaceDN/>
      <w:adjustRightInd/>
      <w:ind w:left="720"/>
      <w:contextualSpacing/>
      <w:textAlignment w:val="auto"/>
    </w:pPr>
    <w:rPr>
      <w:rFonts w:eastAsiaTheme="minorEastAsia"/>
      <w:sz w:val="24"/>
      <w:szCs w:val="24"/>
      <w:lang w:val="en-GB" w:eastAsia="ja-JP"/>
    </w:rPr>
  </w:style>
  <w:style w:type="table" w:styleId="TableGrid">
    <w:name w:val="Table Grid"/>
    <w:basedOn w:val="TableNormal"/>
    <w:uiPriority w:val="39"/>
    <w:rsid w:val="000D557F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beforetable">
    <w:name w:val="Normal before table"/>
    <w:basedOn w:val="Normal"/>
    <w:rsid w:val="000D557F"/>
    <w:pPr>
      <w:keepNext/>
      <w:tabs>
        <w:tab w:val="clear" w:pos="1134"/>
        <w:tab w:val="clear" w:pos="1871"/>
        <w:tab w:val="clear" w:pos="2268"/>
        <w:tab w:val="left" w:pos="851"/>
      </w:tabs>
      <w:overflowPunct/>
      <w:autoSpaceDE/>
      <w:autoSpaceDN/>
      <w:adjustRightInd/>
      <w:spacing w:after="120"/>
      <w:textAlignment w:val="auto"/>
    </w:pPr>
    <w:rPr>
      <w:rFonts w:eastAsia="????"/>
      <w:sz w:val="24"/>
      <w:szCs w:val="24"/>
      <w:lang w:val="en-GB"/>
    </w:rPr>
  </w:style>
  <w:style w:type="character" w:styleId="FollowedHyperlink">
    <w:name w:val="FollowedHyperlink"/>
    <w:basedOn w:val="DefaultParagraphFont"/>
    <w:semiHidden/>
    <w:unhideWhenUsed/>
    <w:rsid w:val="00674DC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tu.int/md/meetingdoc.asp?lang=en&amp;parent=T13-WTSA.16-C-0065" TargetMode="External"/><Relationship Id="rId18" Type="http://schemas.openxmlformats.org/officeDocument/2006/relationships/hyperlink" Target="http://www.itu.int/md/meetingdoc.asp?lang=en&amp;parent=T13-WTSA.16-C-0091" TargetMode="External"/><Relationship Id="rId26" Type="http://schemas.openxmlformats.org/officeDocument/2006/relationships/hyperlink" Target="https://www.itu.int/md/dologin_md.asp?id=T13-WTSA.16-C-0010!!MSW-E" TargetMode="External"/><Relationship Id="rId39" Type="http://schemas.openxmlformats.org/officeDocument/2006/relationships/hyperlink" Target="http://www.itu.int/md/T13-WTSA.16-C-0101/en" TargetMode="External"/><Relationship Id="rId21" Type="http://schemas.openxmlformats.org/officeDocument/2006/relationships/hyperlink" Target="http://www.itu.int/md/meetingdoc.asp?lang=en&amp;parent=T13-WTSA.16-C-0118" TargetMode="External"/><Relationship Id="rId34" Type="http://schemas.openxmlformats.org/officeDocument/2006/relationships/hyperlink" Target="https://www.itu.int/md/dologin_md.asp?id=T13-WTSA.16-C-0022!!MSW-E" TargetMode="External"/><Relationship Id="rId42" Type="http://schemas.openxmlformats.org/officeDocument/2006/relationships/hyperlink" Target="http://www.itu.int/md/T13-WTSA.16-C-0101/en" TargetMode="External"/><Relationship Id="rId47" Type="http://schemas.openxmlformats.org/officeDocument/2006/relationships/hyperlink" Target="http://www.itu.int/md/T13-WTSA.16-C-0074/en" TargetMode="External"/><Relationship Id="rId50" Type="http://schemas.openxmlformats.org/officeDocument/2006/relationships/hyperlink" Target="http://www.itu.int/md/T13-WTSA.16-C-0075/en" TargetMode="External"/><Relationship Id="rId55" Type="http://schemas.openxmlformats.org/officeDocument/2006/relationships/hyperlink" Target="http://www.itu.int/md/T13-WTSA.16-C-0119/en" TargetMode="External"/><Relationship Id="rId63" Type="http://schemas.openxmlformats.org/officeDocument/2006/relationships/hyperlink" Target="http://www.itu.int/md/T13-WTSA.16-C-0101/en" TargetMode="External"/><Relationship Id="rId68" Type="http://schemas.openxmlformats.org/officeDocument/2006/relationships/hyperlink" Target="http://www.itu.int/md/T13-WTSA.16-C-0104/en" TargetMode="External"/><Relationship Id="rId76" Type="http://schemas.openxmlformats.org/officeDocument/2006/relationships/footer" Target="footer2.xml"/><Relationship Id="rId7" Type="http://schemas.openxmlformats.org/officeDocument/2006/relationships/webSettings" Target="webSettings.xml"/><Relationship Id="rId71" Type="http://schemas.openxmlformats.org/officeDocument/2006/relationships/hyperlink" Target="http://www.itu.int/md/T13-WTSA.16-C-0110/en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itu.int/md/meetingdoc.asp?lang=en&amp;parent=T13-WTSA.16-C-0083" TargetMode="External"/><Relationship Id="rId29" Type="http://schemas.openxmlformats.org/officeDocument/2006/relationships/hyperlink" Target="https://www.itu.int/md/dologin_md.asp?id=T13-WTSA.16-C-0016!!MSW-E" TargetMode="External"/><Relationship Id="rId11" Type="http://schemas.openxmlformats.org/officeDocument/2006/relationships/image" Target="media/image2.png"/><Relationship Id="rId24" Type="http://schemas.openxmlformats.org/officeDocument/2006/relationships/hyperlink" Target="https://www.itu.int/md/dologin_md.asp?id=T13-WTSA.16-C-0006!!MSW-E" TargetMode="External"/><Relationship Id="rId32" Type="http://schemas.openxmlformats.org/officeDocument/2006/relationships/hyperlink" Target="https://www.itu.int/md/dologin_md.asp?id=T13-WTSA.16-C-0022!!MSW-E" TargetMode="External"/><Relationship Id="rId37" Type="http://schemas.openxmlformats.org/officeDocument/2006/relationships/hyperlink" Target="http://www.itu.int/md/T13-WTSA.16-C-0052/en" TargetMode="External"/><Relationship Id="rId40" Type="http://schemas.openxmlformats.org/officeDocument/2006/relationships/hyperlink" Target="http://www.itu.int/md/T13-WTSA.16-C-0075/en" TargetMode="External"/><Relationship Id="rId45" Type="http://schemas.openxmlformats.org/officeDocument/2006/relationships/hyperlink" Target="http://www.itu.int/md/T13-WTSA.16-C-0101/en" TargetMode="External"/><Relationship Id="rId53" Type="http://schemas.openxmlformats.org/officeDocument/2006/relationships/hyperlink" Target="http://www.itu.int/md/T13-WTSA.16-C-0119/en" TargetMode="External"/><Relationship Id="rId58" Type="http://schemas.openxmlformats.org/officeDocument/2006/relationships/hyperlink" Target="http://www.itu.int/md/T13-WTSA.16-C-0119/en" TargetMode="External"/><Relationship Id="rId66" Type="http://schemas.openxmlformats.org/officeDocument/2006/relationships/hyperlink" Target="http://www.itu.int/md/T13-WTSA.16-C-0106/en" TargetMode="External"/><Relationship Id="rId74" Type="http://schemas.openxmlformats.org/officeDocument/2006/relationships/header" Target="header1.xml"/><Relationship Id="rId79" Type="http://schemas.openxmlformats.org/officeDocument/2006/relationships/theme" Target="theme/theme1.xml"/><Relationship Id="rId5" Type="http://schemas.openxmlformats.org/officeDocument/2006/relationships/styles" Target="styles.xml"/><Relationship Id="rId61" Type="http://schemas.openxmlformats.org/officeDocument/2006/relationships/hyperlink" Target="http://www.itu.int/md/T13-WTSA.16-C-0098/en" TargetMode="External"/><Relationship Id="rId10" Type="http://schemas.openxmlformats.org/officeDocument/2006/relationships/image" Target="media/image1.png"/><Relationship Id="rId19" Type="http://schemas.openxmlformats.org/officeDocument/2006/relationships/hyperlink" Target="http://www.itu.int/md/meetingdoc.asp?lang=en&amp;parent=T13-WTSA.16-161025-TD-GEN-0001" TargetMode="External"/><Relationship Id="rId31" Type="http://schemas.openxmlformats.org/officeDocument/2006/relationships/hyperlink" Target="https://www.itu.int/md/dologin_md.asp?id=T13-WTSA.16-C-0020!!MSW-E" TargetMode="External"/><Relationship Id="rId44" Type="http://schemas.openxmlformats.org/officeDocument/2006/relationships/hyperlink" Target="http://www.itu.int/md/T13-WTSA.16-C-0101/en" TargetMode="External"/><Relationship Id="rId52" Type="http://schemas.openxmlformats.org/officeDocument/2006/relationships/hyperlink" Target="http://www.itu.int/md/T13-WTSA.16-C-0119/en" TargetMode="External"/><Relationship Id="rId60" Type="http://schemas.openxmlformats.org/officeDocument/2006/relationships/hyperlink" Target="http://www.itu.int/md/T13-WTSA.16-C-0119/en" TargetMode="External"/><Relationship Id="rId65" Type="http://schemas.openxmlformats.org/officeDocument/2006/relationships/hyperlink" Target="http://www.itu.int/md/T13-WTSA.16-C-0107/en" TargetMode="External"/><Relationship Id="rId73" Type="http://schemas.openxmlformats.org/officeDocument/2006/relationships/hyperlink" Target="http://www.itu.int/md/T13-WTSA.16-C-0113/en" TargetMode="External"/><Relationship Id="rId78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itu.int/md/meetingdoc.asp?lang=en&amp;parent=T13-WTSA.16-C-0070" TargetMode="External"/><Relationship Id="rId22" Type="http://schemas.openxmlformats.org/officeDocument/2006/relationships/hyperlink" Target="https://www.itu.int/md/dologin_md.asp?id=T13-WTSA.16-C-0002!!MSW-E" TargetMode="External"/><Relationship Id="rId27" Type="http://schemas.openxmlformats.org/officeDocument/2006/relationships/hyperlink" Target="https://www.itu.int/md/dologin_md.asp?id=T13-WTSA.16-C-0012!!MSW-E" TargetMode="External"/><Relationship Id="rId30" Type="http://schemas.openxmlformats.org/officeDocument/2006/relationships/hyperlink" Target="https://www.itu.int/md/dologin_md.asp?id=T13-WTSA.16-C-0018!!MSW-E" TargetMode="External"/><Relationship Id="rId35" Type="http://schemas.openxmlformats.org/officeDocument/2006/relationships/hyperlink" Target="http://www.itu.int/md/T13-WTSA.16-C-0052/en" TargetMode="External"/><Relationship Id="rId43" Type="http://schemas.openxmlformats.org/officeDocument/2006/relationships/hyperlink" Target="http://www.itu.int/md/T13-WTSA.16-C-0117/en" TargetMode="External"/><Relationship Id="rId48" Type="http://schemas.openxmlformats.org/officeDocument/2006/relationships/hyperlink" Target="http://www.itu.int/md/T13-WTSA.16-C-0074/en" TargetMode="External"/><Relationship Id="rId56" Type="http://schemas.openxmlformats.org/officeDocument/2006/relationships/hyperlink" Target="http://www.itu.int/md/T13-WTSA.16-C-0098/en" TargetMode="External"/><Relationship Id="rId64" Type="http://schemas.openxmlformats.org/officeDocument/2006/relationships/hyperlink" Target="http://www.itu.int/md/T13-WTSA.16-C-0108" TargetMode="External"/><Relationship Id="rId69" Type="http://schemas.openxmlformats.org/officeDocument/2006/relationships/hyperlink" Target="http://www.itu.int/md/T13-WTSA.16-C-0112/en" TargetMode="External"/><Relationship Id="rId77" Type="http://schemas.openxmlformats.org/officeDocument/2006/relationships/footer" Target="footer3.xml"/><Relationship Id="rId8" Type="http://schemas.openxmlformats.org/officeDocument/2006/relationships/footnotes" Target="footnotes.xml"/><Relationship Id="rId51" Type="http://schemas.openxmlformats.org/officeDocument/2006/relationships/hyperlink" Target="http://www.itu.int/md/T13-WTSA.16-C-0098/en" TargetMode="External"/><Relationship Id="rId72" Type="http://schemas.openxmlformats.org/officeDocument/2006/relationships/hyperlink" Target="http://www.itu.int/md/T13-WTSA.16-C-0111/en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://www.itu.int/md/T13-WTSA.16-161025-TD-GEN-0004/en" TargetMode="External"/><Relationship Id="rId17" Type="http://schemas.openxmlformats.org/officeDocument/2006/relationships/hyperlink" Target="http://www.itu.int/md/meetingdoc.asp?lang=en&amp;parent=T13-WTSA.16-C-0090" TargetMode="External"/><Relationship Id="rId25" Type="http://schemas.openxmlformats.org/officeDocument/2006/relationships/hyperlink" Target="https://www.itu.int/md/dologin_md.asp?id=T13-WTSA.16-C-0008!!MSW-E" TargetMode="External"/><Relationship Id="rId33" Type="http://schemas.openxmlformats.org/officeDocument/2006/relationships/hyperlink" Target="http://www.itu.int/md/meetingdoc.asp?lang=en&amp;parent=T13-WTSA.16-C-0088" TargetMode="External"/><Relationship Id="rId38" Type="http://schemas.openxmlformats.org/officeDocument/2006/relationships/hyperlink" Target="http://www.itu.int/md/T13-WTSA.16-C-0118/en" TargetMode="External"/><Relationship Id="rId46" Type="http://schemas.openxmlformats.org/officeDocument/2006/relationships/hyperlink" Target="http://www.itu.int/md/T13-WTSA.16-C-0101/en" TargetMode="External"/><Relationship Id="rId59" Type="http://schemas.openxmlformats.org/officeDocument/2006/relationships/hyperlink" Target="http://www.itu.int/md/T13-WTSA.16-C-0101/en" TargetMode="External"/><Relationship Id="rId67" Type="http://schemas.openxmlformats.org/officeDocument/2006/relationships/hyperlink" Target="http://www.itu.int/md/T13-WTSA.16-C-0105/en" TargetMode="External"/><Relationship Id="rId20" Type="http://schemas.openxmlformats.org/officeDocument/2006/relationships/hyperlink" Target="http://www.itu.int/md/T13-WTSA.16-161025-TD-GEN-0008/en" TargetMode="External"/><Relationship Id="rId41" Type="http://schemas.openxmlformats.org/officeDocument/2006/relationships/hyperlink" Target="http://www.itu.int/md/T13-WTSA.16-C-0075/en" TargetMode="External"/><Relationship Id="rId54" Type="http://schemas.openxmlformats.org/officeDocument/2006/relationships/hyperlink" Target="http://www.itu.int/md/T13-WTSA.16-C-0101/en" TargetMode="External"/><Relationship Id="rId62" Type="http://schemas.openxmlformats.org/officeDocument/2006/relationships/hyperlink" Target="http://www.itu.int/md/T13-WTSA.16-C-0101/en" TargetMode="External"/><Relationship Id="rId70" Type="http://schemas.openxmlformats.org/officeDocument/2006/relationships/hyperlink" Target="http://www.itu.int/md/T13-WTSA.16-C-0114/en" TargetMode="External"/><Relationship Id="rId75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hyperlink" Target="http://www.itu.int/md/meetingdoc.asp?lang=en&amp;parent=T13-WTSA.16-C-0073" TargetMode="External"/><Relationship Id="rId23" Type="http://schemas.openxmlformats.org/officeDocument/2006/relationships/hyperlink" Target="https://www.itu.int/md/dologin_md.asp?id=T13-WTSA.16-C-0004!!MSW-E" TargetMode="External"/><Relationship Id="rId28" Type="http://schemas.openxmlformats.org/officeDocument/2006/relationships/hyperlink" Target="https://www.itu.int/md/dologin_md.asp?id=T13-WTSA.16-C-0014!!MSW-E" TargetMode="External"/><Relationship Id="rId36" Type="http://schemas.openxmlformats.org/officeDocument/2006/relationships/hyperlink" Target="https://www.itu.int/md/dologin_md.asp?id=T13-WTSA.16-C-0043!A32!MSW-E" TargetMode="External"/><Relationship Id="rId49" Type="http://schemas.openxmlformats.org/officeDocument/2006/relationships/hyperlink" Target="http://www.itu.int/md/T13-WTSA.16-C-0117/en" TargetMode="External"/><Relationship Id="rId57" Type="http://schemas.openxmlformats.org/officeDocument/2006/relationships/hyperlink" Target="http://www.itu.int/md/T13-WTSA.16-C-0119/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d0c1629f-7efd-45c9-99cc-137fe4576f2c" targetNamespace="http://schemas.microsoft.com/office/2006/metadata/properties" ma:root="true" ma:fieldsID="d41af5c836d734370eb92e7ee5f83852" ns2:_="" ns3:_="">
    <xsd:import namespace="996b2e75-67fd-4955-a3b0-5ab9934cb50b"/>
    <xsd:import namespace="d0c1629f-7efd-45c9-99cc-137fe4576f2c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c1629f-7efd-45c9-99cc-137fe4576f2c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0c1629f-7efd-45c9-99cc-137fe4576f2c">Documents Proposals Manager (DPM)</DPM_x0020_Author>
    <DPM_x0020_File_x0020_name xmlns="d0c1629f-7efd-45c9-99cc-137fe4576f2c">T13-WTSA.16-C-0036!!MSW-R</DPM_x0020_File_x0020_name>
    <DPM_x0020_Version xmlns="d0c1629f-7efd-45c9-99cc-137fe4576f2c">DPM_v2016.9.19.1_prod</DPM_x0020_Versio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0c1629f-7efd-45c9-99cc-137fe4576f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purl.org/dc/dcmitype/"/>
    <ds:schemaRef ds:uri="http://schemas.microsoft.com/office/infopath/2007/PartnerControls"/>
    <ds:schemaRef ds:uri="http://www.w3.org/XML/1998/namespace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d0c1629f-7efd-45c9-99cc-137fe4576f2c"/>
    <ds:schemaRef ds:uri="996b2e75-67fd-4955-a3b0-5ab9934cb50b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BD3B1789-EBCB-4434-9F33-F8B5B1199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8</Pages>
  <Words>2093</Words>
  <Characters>18434</Characters>
  <Application>Microsoft Office Word</Application>
  <DocSecurity>0</DocSecurity>
  <Lines>153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T13-WTSA.16-C-0036!!MSW-R</vt:lpstr>
    </vt:vector>
  </TitlesOfParts>
  <Manager>General Secretariat - Pool</Manager>
  <Company>International Telecommunication Union (ITU)</Company>
  <LinksUpToDate>false</LinksUpToDate>
  <CharactersWithSpaces>20487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T13-WTSA.16-C-0036!!MSW-R</dc:title>
  <dc:subject>World Telecommunication Standardization Assembly</dc:subject>
  <dc:creator>Documents Proposals Manager (DPM)</dc:creator>
  <cp:keywords>DPM_v2016.9.19.1_prod</cp:keywords>
  <dc:description>Template used by DPM and CPI for the WTSA-16</dc:description>
  <cp:lastModifiedBy>Maloletkova, Svetlana</cp:lastModifiedBy>
  <cp:revision>7</cp:revision>
  <cp:lastPrinted>2016-11-03T00:10:00Z</cp:lastPrinted>
  <dcterms:created xsi:type="dcterms:W3CDTF">2016-11-02T23:47:00Z</dcterms:created>
  <dcterms:modified xsi:type="dcterms:W3CDTF">2016-11-03T01:44:00Z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