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835"/>
        <w:gridCol w:w="199"/>
        <w:gridCol w:w="3770"/>
      </w:tblGrid>
      <w:tr w:rsidR="00D112C1" w:rsidRPr="00905DF4" w:rsidTr="00CC29F0">
        <w:trPr>
          <w:cantSplit/>
        </w:trPr>
        <w:tc>
          <w:tcPr>
            <w:tcW w:w="1417" w:type="dxa"/>
            <w:vMerge w:val="restart"/>
          </w:tcPr>
          <w:p w:rsidR="00D112C1" w:rsidRPr="00905DF4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905DF4">
              <w:rPr>
                <w:b/>
                <w:noProof/>
                <w:sz w:val="36"/>
                <w:lang w:val="en-US"/>
              </w:rPr>
              <w:drawing>
                <wp:inline distT="0" distB="0" distL="0" distR="0" wp14:anchorId="40B9028D" wp14:editId="14A3B969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905DF4" w:rsidRDefault="00315522" w:rsidP="00EC6E19">
            <w:pPr>
              <w:rPr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905DF4" w:rsidRDefault="00DA1AEC" w:rsidP="00247144">
            <w:pPr>
              <w:jc w:val="right"/>
              <w:rPr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50740C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275420">
              <w:rPr>
                <w:b/>
                <w:bCs/>
                <w:sz w:val="26"/>
                <w:szCs w:val="26"/>
                <w:lang w:val="ru-RU"/>
              </w:rPr>
              <w:t>1</w:t>
            </w:r>
            <w:r w:rsidR="007660D8">
              <w:rPr>
                <w:b/>
                <w:bCs/>
                <w:sz w:val="26"/>
                <w:szCs w:val="26"/>
                <w:lang w:val="en-US"/>
              </w:rPr>
              <w:t>95</w:t>
            </w:r>
            <w:r w:rsidR="0050740C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905DF4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905DF4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905DF4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905DF4">
              <w:rPr>
                <w:b/>
                <w:bCs/>
                <w:sz w:val="26"/>
                <w:lang w:val="ru-RU"/>
              </w:rPr>
              <w:br/>
            </w:r>
            <w:r w:rsidRPr="00905DF4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905DF4" w:rsidRDefault="00315522" w:rsidP="00BC2CD0">
            <w:pPr>
              <w:rPr>
                <w:smallCaps/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ИССЛЕДОВАТЕЛЬСКИЙ ПЕРИОД</w:t>
            </w:r>
            <w:r w:rsidR="00D112C1" w:rsidRPr="00905DF4">
              <w:rPr>
                <w:sz w:val="20"/>
                <w:lang w:val="ru-RU"/>
              </w:rPr>
              <w:t xml:space="preserve"> 20</w:t>
            </w:r>
            <w:r w:rsidR="006265AD" w:rsidRPr="00905DF4">
              <w:rPr>
                <w:sz w:val="20"/>
                <w:lang w:val="ru-RU"/>
              </w:rPr>
              <w:t>1</w:t>
            </w:r>
            <w:r w:rsidR="00BC2CD0" w:rsidRPr="00905DF4">
              <w:rPr>
                <w:sz w:val="20"/>
                <w:lang w:val="ru-RU"/>
              </w:rPr>
              <w:t>7</w:t>
            </w:r>
            <w:r w:rsidR="0059205D" w:rsidRPr="00905DF4">
              <w:rPr>
                <w:sz w:val="20"/>
                <w:lang w:val="ru-RU"/>
              </w:rPr>
              <w:t>–</w:t>
            </w:r>
            <w:r w:rsidR="00D112C1" w:rsidRPr="00905DF4">
              <w:rPr>
                <w:sz w:val="20"/>
                <w:lang w:val="ru-RU"/>
              </w:rPr>
              <w:t>20</w:t>
            </w:r>
            <w:r w:rsidR="00BC2CD0" w:rsidRPr="00905DF4">
              <w:rPr>
                <w:sz w:val="20"/>
                <w:lang w:val="ru-RU"/>
              </w:rPr>
              <w:t>20</w:t>
            </w:r>
            <w:r w:rsidRPr="00905DF4">
              <w:rPr>
                <w:sz w:val="20"/>
                <w:lang w:val="ru-RU"/>
              </w:rPr>
              <w:t xml:space="preserve"> </w:t>
            </w:r>
            <w:r w:rsidR="00EB7B07" w:rsidRPr="00905DF4">
              <w:rPr>
                <w:sz w:val="20"/>
                <w:lang w:val="ru-RU"/>
              </w:rPr>
              <w:t>гг</w:t>
            </w:r>
            <w:r w:rsidRPr="00905DF4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905DF4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905DF4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905DF4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905DF4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905DF4">
              <w:rPr>
                <w:sz w:val="26"/>
                <w:szCs w:val="26"/>
                <w:lang w:val="ru-RU"/>
              </w:rPr>
              <w:t xml:space="preserve">: </w:t>
            </w:r>
            <w:r w:rsidR="009926A7" w:rsidRPr="00905DF4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905DF4">
              <w:rPr>
                <w:b/>
                <w:bCs/>
                <w:lang w:val="ru-RU"/>
              </w:rPr>
              <w:t>Вопрос</w:t>
            </w:r>
            <w:r w:rsidR="00E728E3" w:rsidRPr="00905DF4">
              <w:rPr>
                <w:b/>
                <w:bCs/>
                <w:lang w:val="ru-RU"/>
              </w:rPr>
              <w:t>(</w:t>
            </w:r>
            <w:r w:rsidRPr="00905DF4">
              <w:rPr>
                <w:b/>
                <w:bCs/>
                <w:lang w:val="ru-RU"/>
              </w:rPr>
              <w:t>ы</w:t>
            </w:r>
            <w:r w:rsidR="00E728E3" w:rsidRPr="00905DF4">
              <w:rPr>
                <w:b/>
                <w:bCs/>
                <w:lang w:val="ru-RU"/>
              </w:rPr>
              <w:t>)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905DF4" w:rsidRDefault="00247144" w:rsidP="002A122A">
            <w:pPr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="00F8185A" w:rsidRPr="00905DF4">
              <w:rPr>
                <w:lang w:val="ru-RU"/>
              </w:rPr>
              <w:t>/3</w:t>
            </w:r>
          </w:p>
        </w:tc>
        <w:tc>
          <w:tcPr>
            <w:tcW w:w="4804" w:type="dxa"/>
            <w:gridSpan w:val="3"/>
          </w:tcPr>
          <w:p w:rsidR="00D112C1" w:rsidRPr="00905DF4" w:rsidRDefault="00A3575D" w:rsidP="001D73E4">
            <w:pPr>
              <w:jc w:val="right"/>
              <w:rPr>
                <w:lang w:val="ru-RU"/>
              </w:rPr>
            </w:pPr>
            <w:r w:rsidRPr="00905DF4">
              <w:rPr>
                <w:lang w:val="ru-RU"/>
              </w:rPr>
              <w:t xml:space="preserve">Женева, </w:t>
            </w:r>
            <w:r w:rsidR="001D73E4">
              <w:rPr>
                <w:lang w:val="ru-RU"/>
              </w:rPr>
              <w:t>9</w:t>
            </w:r>
            <w:r w:rsidR="00F8185A" w:rsidRPr="00905DF4">
              <w:rPr>
                <w:lang w:val="ru-RU"/>
              </w:rPr>
              <w:t>–1</w:t>
            </w:r>
            <w:r w:rsidR="001D73E4">
              <w:rPr>
                <w:lang w:val="ru-RU"/>
              </w:rPr>
              <w:t>8</w:t>
            </w:r>
            <w:r w:rsidR="00F8185A" w:rsidRPr="00905DF4">
              <w:rPr>
                <w:lang w:val="ru-RU"/>
              </w:rPr>
              <w:t xml:space="preserve"> апреля</w:t>
            </w:r>
            <w:r w:rsidRPr="00905DF4">
              <w:rPr>
                <w:lang w:val="ru-RU"/>
              </w:rPr>
              <w:t xml:space="preserve"> 201</w:t>
            </w:r>
            <w:r w:rsidR="001D73E4">
              <w:rPr>
                <w:lang w:val="ru-RU"/>
              </w:rPr>
              <w:t>8</w:t>
            </w:r>
            <w:r w:rsidRPr="00905DF4">
              <w:rPr>
                <w:lang w:val="ru-RU"/>
              </w:rPr>
              <w:t> года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905DF4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905DF4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7660D8" w:rsidTr="002A1BE1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905DF4">
              <w:rPr>
                <w:b/>
                <w:bCs/>
                <w:lang w:val="ru-RU"/>
              </w:rPr>
              <w:t>Источник</w:t>
            </w:r>
            <w:r w:rsidR="00D112C1" w:rsidRPr="00905DF4">
              <w:rPr>
                <w:lang w:val="ru-RU"/>
              </w:rPr>
              <w:t>:</w:t>
            </w:r>
          </w:p>
        </w:tc>
        <w:sdt>
          <w:sdtPr>
            <w:rPr>
              <w:lang w:val="ru-RU"/>
            </w:rPr>
            <w:alias w:val="DocumentSource"/>
            <w:tag w:val="DocumentSource"/>
            <w:id w:val="-1547363769"/>
            <w:placeholder>
              <w:docPart w:val="096E5BC0B7C443008C4365860EAA856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  <w:tcBorders>
                  <w:left w:val="nil"/>
                </w:tcBorders>
              </w:tcPr>
              <w:p w:rsidR="00D112C1" w:rsidRPr="00247144" w:rsidRDefault="0061424C" w:rsidP="007660D8">
                <w:pPr>
                  <w:rPr>
                    <w:lang w:val="ru-RU"/>
                  </w:rPr>
                </w:pPr>
                <w:r>
                  <w:t>Соединенные Штаты Америки</w:t>
                </w:r>
              </w:p>
            </w:tc>
          </w:sdtContent>
        </w:sdt>
      </w:tr>
      <w:tr w:rsidR="00D112C1" w:rsidRPr="0050740C" w:rsidTr="002A1BE1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353260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905DF4">
              <w:rPr>
                <w:b/>
                <w:bCs/>
                <w:lang w:val="ru-RU"/>
              </w:rPr>
              <w:t>Название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left w:val="nil"/>
            </w:tcBorders>
          </w:tcPr>
          <w:p w:rsidR="00D112C1" w:rsidRPr="00247144" w:rsidRDefault="007660D8" w:rsidP="006C12ED">
            <w:pPr>
              <w:rPr>
                <w:lang w:val="ru-RU"/>
              </w:rPr>
            </w:pPr>
            <w:r w:rsidRPr="00DD25D9">
              <w:rPr>
                <w:szCs w:val="22"/>
                <w:lang w:val="ru-RU"/>
              </w:rPr>
              <w:t>Проект</w:t>
            </w:r>
            <w:r>
              <w:rPr>
                <w:szCs w:val="22"/>
                <w:lang w:val="ru-RU"/>
              </w:rPr>
              <w:t xml:space="preserve"> новой </w:t>
            </w:r>
            <w:r w:rsidRPr="00DD25D9">
              <w:rPr>
                <w:szCs w:val="22"/>
                <w:lang w:val="ru-RU"/>
              </w:rPr>
              <w:t xml:space="preserve">Рекомендации МСЭ-Т </w:t>
            </w:r>
            <w:r w:rsidR="00610262">
              <w:t>D</w:t>
            </w:r>
            <w:r w:rsidR="00610262" w:rsidRPr="00610262">
              <w:rPr>
                <w:lang w:val="ru-RU"/>
              </w:rPr>
              <w:t>.</w:t>
            </w:r>
            <w:r w:rsidR="00610262">
              <w:t>MFS</w:t>
            </w:r>
            <w:r w:rsidR="00610262" w:rsidRPr="00610262">
              <w:rPr>
                <w:lang w:val="ru-RU"/>
              </w:rPr>
              <w:t xml:space="preserve">: </w:t>
            </w:r>
            <w:r w:rsidRPr="00DD25D9">
              <w:rPr>
                <w:szCs w:val="22"/>
                <w:lang w:val="ru-RU"/>
              </w:rPr>
              <w:t>"Затраты, плата и конкуренция применительно к</w:t>
            </w:r>
            <w:r>
              <w:rPr>
                <w:szCs w:val="22"/>
                <w:lang w:val="ru-RU"/>
              </w:rPr>
              <w:t> </w:t>
            </w:r>
            <w:r w:rsidRPr="00DD25D9">
              <w:rPr>
                <w:szCs w:val="22"/>
                <w:lang w:val="ru-RU"/>
              </w:rPr>
              <w:t>мобильным финансовым услугам (МФУ)"</w:t>
            </w:r>
          </w:p>
        </w:tc>
      </w:tr>
      <w:tr w:rsidR="00490916" w:rsidRPr="009030FB" w:rsidTr="002A1BE1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905DF4" w:rsidRDefault="004C60E0" w:rsidP="00905DF4">
            <w:pPr>
              <w:spacing w:after="12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Назначение</w:t>
            </w:r>
            <w:r w:rsidR="00490916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auto"/>
            </w:tcBorders>
          </w:tcPr>
          <w:p w:rsidR="00490916" w:rsidRPr="00905DF4" w:rsidRDefault="00295540" w:rsidP="00905DF4">
            <w:pPr>
              <w:spacing w:after="120"/>
              <w:rPr>
                <w:lang w:val="ru-RU"/>
              </w:rPr>
            </w:pPr>
            <w:r w:rsidRPr="00905DF4">
              <w:rPr>
                <w:lang w:val="ru-RU"/>
              </w:rPr>
              <w:t>Предложение</w:t>
            </w:r>
          </w:p>
        </w:tc>
      </w:tr>
      <w:tr w:rsidR="000E1F72" w:rsidRPr="0050740C" w:rsidTr="002C3BED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E1F72" w:rsidRPr="00905DF4" w:rsidRDefault="000E1F72" w:rsidP="000E1F72">
            <w:pPr>
              <w:spacing w:before="60" w:after="6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Для контактов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</w:tcBorders>
          </w:tcPr>
          <w:p w:rsidR="000E1F72" w:rsidRPr="00610262" w:rsidRDefault="001E6C4B" w:rsidP="00610262">
            <w:pPr>
              <w:spacing w:before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94750714"/>
                <w:placeholder>
                  <w:docPart w:val="3A0E49AA59FA46359DBE671AD1FEC0A5"/>
                </w:placeholder>
                <w:text w:multiLine="1"/>
              </w:sdtPr>
              <w:sdtEndPr/>
              <w:sdtContent>
                <w:r w:rsidR="00610262" w:rsidRPr="00610262">
                  <w:rPr>
                    <w:lang w:val="ru-RU"/>
                  </w:rPr>
                  <w:t>Пол Б. Нажарян (Paul B. Najarian)</w:t>
                </w:r>
                <w:r w:rsidR="00610262">
                  <w:rPr>
                    <w:lang w:val="ru-RU"/>
                  </w:rPr>
                  <w:br/>
                </w:r>
                <w:r w:rsidR="00610262" w:rsidRPr="00610262">
                  <w:rPr>
                    <w:lang w:val="ru-RU"/>
                  </w:rPr>
                  <w:t>Государственный департамент США</w:t>
                </w:r>
                <w:r w:rsidR="00610262">
                  <w:rPr>
                    <w:lang w:val="ru-RU"/>
                  </w:rPr>
                  <w:br/>
                </w:r>
                <w:r w:rsidR="00610262" w:rsidRPr="00610262">
                  <w:rPr>
                    <w:lang w:val="ru-RU"/>
                  </w:rPr>
                  <w:t xml:space="preserve">Соединенные Штаты Америки </w:t>
                </w:r>
              </w:sdtContent>
            </w:sdt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47144" w:rsidRPr="007660D8" w:rsidRDefault="00247144" w:rsidP="003E0172">
            <w:pPr>
              <w:tabs>
                <w:tab w:val="clear" w:pos="794"/>
              </w:tabs>
              <w:spacing w:before="60"/>
              <w:rPr>
                <w:lang w:val="ru-RU"/>
              </w:rPr>
            </w:pPr>
            <w:r w:rsidRPr="00FC1CEC">
              <w:rPr>
                <w:lang w:val="ru-RU"/>
              </w:rPr>
              <w:t>Тел</w:t>
            </w:r>
            <w:r w:rsidRPr="00777A24">
              <w:rPr>
                <w:lang w:val="ru-RU"/>
              </w:rPr>
              <w:t xml:space="preserve">.: </w:t>
            </w:r>
            <w:r w:rsidRPr="00777A24">
              <w:rPr>
                <w:lang w:val="ru-RU"/>
              </w:rPr>
              <w:tab/>
            </w:r>
            <w:r w:rsidR="007660D8" w:rsidRPr="007660D8">
              <w:rPr>
                <w:lang w:val="ru-RU"/>
              </w:rPr>
              <w:t>+1 (202) 647-7847</w:t>
            </w:r>
            <w:r w:rsidR="007660D8">
              <w:rPr>
                <w:lang w:val="ru-RU"/>
              </w:rPr>
              <w:br/>
            </w:r>
            <w:bookmarkStart w:id="9" w:name="lt_pId016"/>
            <w:r w:rsidR="002C3BED">
              <w:rPr>
                <w:lang w:val="ru-RU"/>
              </w:rPr>
              <w:t>Факс:</w:t>
            </w:r>
            <w:r w:rsidR="002C3BED">
              <w:rPr>
                <w:lang w:val="ru-RU"/>
              </w:rPr>
              <w:tab/>
              <w:t>н/п</w:t>
            </w:r>
            <w:r w:rsidR="002C3BED">
              <w:rPr>
                <w:lang w:val="ru-RU"/>
              </w:rPr>
              <w:br/>
            </w:r>
            <w:r w:rsidR="007660D8">
              <w:rPr>
                <w:lang w:val="ru-RU"/>
              </w:rPr>
              <w:t>Эл. почта</w:t>
            </w:r>
            <w:r w:rsidR="007660D8" w:rsidRPr="001D73E4">
              <w:rPr>
                <w:lang w:val="ru-RU"/>
              </w:rPr>
              <w:t>:</w:t>
            </w:r>
            <w:r w:rsidR="007660D8">
              <w:rPr>
                <w:lang w:val="ru-RU"/>
              </w:rPr>
              <w:tab/>
            </w:r>
            <w:hyperlink r:id="rId9" w:history="1">
              <w:r w:rsidR="007660D8" w:rsidRPr="0072204C">
                <w:rPr>
                  <w:rStyle w:val="Hyperlink"/>
                </w:rPr>
                <w:t>najarianpb</w:t>
              </w:r>
              <w:r w:rsidR="007660D8" w:rsidRPr="007660D8">
                <w:rPr>
                  <w:rStyle w:val="Hyperlink"/>
                  <w:lang w:val="ru-RU"/>
                </w:rPr>
                <w:t>@</w:t>
              </w:r>
              <w:r w:rsidR="007660D8" w:rsidRPr="0072204C">
                <w:rPr>
                  <w:rStyle w:val="Hyperlink"/>
                </w:rPr>
                <w:t>state</w:t>
              </w:r>
              <w:r w:rsidR="007660D8" w:rsidRPr="007660D8">
                <w:rPr>
                  <w:rStyle w:val="Hyperlink"/>
                  <w:lang w:val="ru-RU"/>
                </w:rPr>
                <w:t>.</w:t>
              </w:r>
              <w:proofErr w:type="spellStart"/>
              <w:r w:rsidR="007660D8" w:rsidRPr="0072204C">
                <w:rPr>
                  <w:rStyle w:val="Hyperlink"/>
                </w:rPr>
                <w:t>gov</w:t>
              </w:r>
              <w:proofErr w:type="spellEnd"/>
            </w:hyperlink>
            <w:bookmarkEnd w:id="9"/>
          </w:p>
        </w:tc>
      </w:tr>
      <w:tr w:rsidR="007660D8" w:rsidRPr="0050740C" w:rsidTr="002C3BE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660D8" w:rsidRPr="00905DF4" w:rsidRDefault="007660D8" w:rsidP="000E1F72">
            <w:pPr>
              <w:spacing w:before="60" w:after="60"/>
              <w:rPr>
                <w:b/>
                <w:bCs/>
                <w:lang w:val="ru-RU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:rsidR="007660D8" w:rsidRPr="00610262" w:rsidRDefault="001E6C4B" w:rsidP="00610262">
            <w:pPr>
              <w:spacing w:before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1468240601"/>
                <w:placeholder>
                  <w:docPart w:val="BF40AFC6FE0F49589B7489038FC09032"/>
                </w:placeholder>
                <w:text w:multiLine="1"/>
              </w:sdtPr>
              <w:sdtEndPr/>
              <w:sdtContent>
                <w:r w:rsidR="00610262">
                  <w:rPr>
                    <w:lang w:val="ru-RU"/>
                  </w:rPr>
                  <w:t>Карл Р. Франк (</w:t>
                </w:r>
                <w:r w:rsidR="00610262" w:rsidRPr="00610262">
                  <w:rPr>
                    <w:lang w:val="ru-RU"/>
                  </w:rPr>
                  <w:t>Carl R. Frank)</w:t>
                </w:r>
                <w:r w:rsidR="00610262">
                  <w:rPr>
                    <w:lang w:val="ru-RU"/>
                  </w:rPr>
                  <w:br/>
                </w:r>
                <w:r w:rsidR="00610262" w:rsidRPr="00610262">
                  <w:rPr>
                    <w:lang w:val="ru-RU"/>
                  </w:rPr>
                  <w:t xml:space="preserve">Национальное управление по электросвязи и информации </w:t>
                </w:r>
                <w:r w:rsidR="00610262">
                  <w:rPr>
                    <w:lang w:val="ru-RU"/>
                  </w:rPr>
                  <w:br/>
                </w:r>
                <w:r w:rsidR="00610262" w:rsidRPr="00610262">
                  <w:rPr>
                    <w:lang w:val="ru-RU"/>
                  </w:rPr>
                  <w:t xml:space="preserve">Соединенные Штаты Америки </w:t>
                </w:r>
              </w:sdtContent>
            </w:sdt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660D8" w:rsidRPr="00FC1CEC" w:rsidRDefault="007660D8" w:rsidP="003E0172">
            <w:pPr>
              <w:tabs>
                <w:tab w:val="clear" w:pos="794"/>
              </w:tabs>
              <w:spacing w:before="60"/>
              <w:rPr>
                <w:lang w:val="ru-RU"/>
              </w:rPr>
            </w:pPr>
            <w:r w:rsidRPr="00FC1CEC">
              <w:rPr>
                <w:lang w:val="ru-RU"/>
              </w:rPr>
              <w:t>Тел</w:t>
            </w:r>
            <w:r w:rsidRPr="00777A24">
              <w:rPr>
                <w:lang w:val="ru-RU"/>
              </w:rPr>
              <w:t xml:space="preserve">.: </w:t>
            </w:r>
            <w:r w:rsidRPr="00777A24">
              <w:rPr>
                <w:lang w:val="ru-RU"/>
              </w:rPr>
              <w:tab/>
            </w:r>
            <w:r w:rsidRPr="007660D8">
              <w:rPr>
                <w:lang w:val="ru-RU"/>
              </w:rPr>
              <w:t>+1 (202) 482-0390</w:t>
            </w:r>
            <w:r w:rsidR="002C3BED">
              <w:rPr>
                <w:lang w:val="ru-RU"/>
              </w:rPr>
              <w:br/>
              <w:t>Факс:</w:t>
            </w:r>
            <w:r w:rsidR="002C3BED">
              <w:rPr>
                <w:lang w:val="ru-RU"/>
              </w:rPr>
              <w:tab/>
              <w:t>н/п</w:t>
            </w:r>
            <w:r>
              <w:rPr>
                <w:lang w:val="ru-RU"/>
              </w:rPr>
              <w:br/>
              <w:t>Эл. почта</w:t>
            </w:r>
            <w:r w:rsidRPr="001D73E4">
              <w:rPr>
                <w:lang w:val="ru-RU"/>
              </w:rPr>
              <w:t>:</w:t>
            </w:r>
            <w:r>
              <w:rPr>
                <w:lang w:val="ru-RU"/>
              </w:rPr>
              <w:tab/>
            </w:r>
            <w:hyperlink r:id="rId10" w:history="1">
              <w:r w:rsidRPr="0072204C">
                <w:rPr>
                  <w:rStyle w:val="Hyperlink"/>
                </w:rPr>
                <w:t>cfrank</w:t>
              </w:r>
              <w:r w:rsidRPr="007660D8">
                <w:rPr>
                  <w:rStyle w:val="Hyperlink"/>
                  <w:lang w:val="ru-RU"/>
                </w:rPr>
                <w:t>@</w:t>
              </w:r>
              <w:r w:rsidRPr="0072204C">
                <w:rPr>
                  <w:rStyle w:val="Hyperlink"/>
                </w:rPr>
                <w:t>ntia</w:t>
              </w:r>
              <w:r w:rsidRPr="007660D8">
                <w:rPr>
                  <w:rStyle w:val="Hyperlink"/>
                  <w:lang w:val="ru-RU"/>
                </w:rPr>
                <w:t>.</w:t>
              </w:r>
              <w:r w:rsidRPr="0072204C">
                <w:rPr>
                  <w:rStyle w:val="Hyperlink"/>
                </w:rPr>
                <w:t>doc</w:t>
              </w:r>
              <w:r w:rsidRPr="007660D8">
                <w:rPr>
                  <w:rStyle w:val="Hyperlink"/>
                  <w:lang w:val="ru-RU"/>
                </w:rPr>
                <w:t>.</w:t>
              </w:r>
              <w:proofErr w:type="spellStart"/>
              <w:r w:rsidRPr="0072204C">
                <w:rPr>
                  <w:rStyle w:val="Hyperlink"/>
                </w:rPr>
                <w:t>gov</w:t>
              </w:r>
              <w:proofErr w:type="spellEnd"/>
            </w:hyperlink>
          </w:p>
        </w:tc>
      </w:tr>
      <w:bookmarkEnd w:id="1"/>
      <w:bookmarkEnd w:id="8"/>
    </w:tbl>
    <w:p w:rsidR="00490916" w:rsidRPr="003E0172" w:rsidRDefault="00490916" w:rsidP="00490916">
      <w:pPr>
        <w:spacing w:before="0"/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50740C" w:rsidTr="00CC29F0">
        <w:trPr>
          <w:cantSplit/>
          <w:jc w:val="center"/>
        </w:trPr>
        <w:tc>
          <w:tcPr>
            <w:tcW w:w="1702" w:type="dxa"/>
          </w:tcPr>
          <w:p w:rsidR="00D104AD" w:rsidRPr="00905DF4" w:rsidRDefault="00D104AD" w:rsidP="00E364A2">
            <w:pPr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Ключевые слова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610262" w:rsidRDefault="001E6C4B" w:rsidP="00DB6A28">
            <w:pPr>
              <w:rPr>
                <w:lang w:val="ru-RU"/>
              </w:rPr>
            </w:pPr>
            <w:sdt>
              <w:sdtPr>
                <w:rPr>
                  <w:rFonts w:asciiTheme="majorBidi" w:eastAsia="Times New Roman" w:hAnsiTheme="majorBidi" w:cstheme="majorBidi"/>
                  <w:lang w:val="ru-RU"/>
                </w:rPr>
                <w:alias w:val="Keywords"/>
                <w:tag w:val="Keywords"/>
                <w:id w:val="-1329598096"/>
                <w:placeholder>
                  <w:docPart w:val="C8EEF898475145EDAE8C6167BAC8B15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0262">
                  <w:rPr>
                    <w:rFonts w:asciiTheme="majorBidi" w:eastAsia="Times New Roman" w:hAnsiTheme="majorBidi" w:cstheme="majorBidi"/>
                    <w:lang w:val="ru-RU"/>
                  </w:rPr>
                  <w:t xml:space="preserve">Вопрос </w:t>
                </w:r>
                <w:r w:rsidR="0061424C" w:rsidRPr="00610262">
                  <w:rPr>
                    <w:rFonts w:asciiTheme="majorBidi" w:eastAsia="Times New Roman" w:hAnsiTheme="majorBidi" w:cstheme="majorBidi"/>
                    <w:lang w:val="ru-RU"/>
                  </w:rPr>
                  <w:t>12/3;</w:t>
                </w:r>
                <w:r w:rsidR="00236D88">
                  <w:rPr>
                    <w:rFonts w:asciiTheme="majorBidi" w:eastAsia="Times New Roman" w:hAnsiTheme="majorBidi" w:cstheme="majorBidi"/>
                    <w:lang w:val="ru-RU"/>
                  </w:rPr>
                  <w:t xml:space="preserve"> </w:t>
                </w:r>
                <w:r w:rsidR="00DB6A28">
                  <w:rPr>
                    <w:rFonts w:asciiTheme="majorBidi" w:eastAsia="Times New Roman" w:hAnsiTheme="majorBidi" w:cstheme="majorBidi"/>
                    <w:lang w:val="ru-RU"/>
                  </w:rPr>
                  <w:t>проект Рекомендации</w:t>
                </w:r>
                <w:r w:rsidR="0061424C" w:rsidRPr="00610262">
                  <w:rPr>
                    <w:rFonts w:asciiTheme="majorBidi" w:eastAsia="Times New Roman" w:hAnsiTheme="majorBidi" w:cstheme="majorBidi"/>
                    <w:lang w:val="ru-RU"/>
                  </w:rPr>
                  <w:t xml:space="preserve">; </w:t>
                </w:r>
                <w:r w:rsidR="00DB6A28">
                  <w:rPr>
                    <w:rFonts w:asciiTheme="majorBidi" w:eastAsia="Times New Roman" w:hAnsiTheme="majorBidi" w:cstheme="majorBidi"/>
                    <w:lang w:val="ru-RU"/>
                  </w:rPr>
                  <w:t>мобильные финансовые услуги</w:t>
                </w:r>
              </w:sdtContent>
            </w:sdt>
          </w:p>
        </w:tc>
      </w:tr>
      <w:tr w:rsidR="00E364A2" w:rsidRPr="0050740C" w:rsidTr="00CC29F0">
        <w:trPr>
          <w:cantSplit/>
          <w:jc w:val="center"/>
        </w:trPr>
        <w:tc>
          <w:tcPr>
            <w:tcW w:w="1702" w:type="dxa"/>
          </w:tcPr>
          <w:p w:rsidR="00E364A2" w:rsidRPr="00905DF4" w:rsidRDefault="00E364A2" w:rsidP="00E364A2">
            <w:pPr>
              <w:rPr>
                <w:b/>
                <w:bCs/>
                <w:lang w:val="ru-RU"/>
              </w:rPr>
            </w:pPr>
            <w:bookmarkStart w:id="10" w:name="lt_pId022"/>
            <w:r w:rsidRPr="00905DF4">
              <w:rPr>
                <w:b/>
                <w:bCs/>
                <w:lang w:val="ru-RU"/>
              </w:rPr>
              <w:t>Краткое содержание</w:t>
            </w:r>
            <w:r w:rsidRPr="00905DF4">
              <w:rPr>
                <w:lang w:val="ru-RU"/>
              </w:rPr>
              <w:t>:</w:t>
            </w:r>
            <w:bookmarkEnd w:id="10"/>
          </w:p>
        </w:tc>
        <w:sdt>
          <w:sdtPr>
            <w:rPr>
              <w:szCs w:val="22"/>
              <w:lang w:val="ru-RU"/>
            </w:rPr>
            <w:alias w:val="Abstract"/>
            <w:tag w:val="Abstract"/>
            <w:id w:val="-1908147214"/>
            <w:placeholder>
              <w:docPart w:val="EDA4B9920BE34056ADD7CAE9B695197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79" w:type="dxa"/>
              </w:tcPr>
              <w:p w:rsidR="00E364A2" w:rsidRPr="00236D88" w:rsidRDefault="00236D88" w:rsidP="002C3BED">
                <w:pPr>
                  <w:rPr>
                    <w:lang w:val="ru-RU"/>
                  </w:rPr>
                </w:pPr>
                <w:r>
                  <w:rPr>
                    <w:szCs w:val="22"/>
                    <w:lang w:val="ru-RU"/>
                  </w:rPr>
                  <w:t xml:space="preserve">В настоящем вкладе высказаны сомнения относительно необходимости работы над </w:t>
                </w:r>
                <w:r w:rsidR="0061424C" w:rsidRPr="00610262">
                  <w:rPr>
                    <w:szCs w:val="22"/>
                    <w:lang w:val="ru-RU"/>
                  </w:rPr>
                  <w:t>проект</w:t>
                </w:r>
                <w:r>
                  <w:rPr>
                    <w:szCs w:val="22"/>
                    <w:lang w:val="ru-RU"/>
                  </w:rPr>
                  <w:t>ом</w:t>
                </w:r>
                <w:r w:rsidR="0061424C" w:rsidRPr="00610262">
                  <w:rPr>
                    <w:szCs w:val="22"/>
                    <w:lang w:val="ru-RU"/>
                  </w:rPr>
                  <w:t xml:space="preserve"> новой Рекомендации МСЭ-Т "Затраты, плата и конкуренция применительно к мобильным финансовым услугам (МФУ)", </w:t>
                </w:r>
                <w:r>
                  <w:rPr>
                    <w:szCs w:val="22"/>
                    <w:lang w:val="ru-RU"/>
                  </w:rPr>
                  <w:t>который был подготовлен по итогам собрания Группы Докладчика (СГД) по Вопросу 12/3 (Женева</w:t>
                </w:r>
                <w:r w:rsidR="0061424C" w:rsidRPr="00610262">
                  <w:rPr>
                    <w:szCs w:val="22"/>
                    <w:lang w:val="ru-RU"/>
                  </w:rPr>
                  <w:t xml:space="preserve">, 6–7 декабря 2017 г.). </w:t>
                </w:r>
                <w:r>
                  <w:rPr>
                    <w:szCs w:val="22"/>
                    <w:lang w:val="ru-RU"/>
                  </w:rPr>
                  <w:t xml:space="preserve">Соединенные Штаты Америки полагают, что данный вопрос не входит в сферу компетенций </w:t>
                </w:r>
                <w:r w:rsidR="002C3BED">
                  <w:rPr>
                    <w:szCs w:val="22"/>
                    <w:lang w:val="ru-RU"/>
                  </w:rPr>
                  <w:t>и</w:t>
                </w:r>
                <w:r>
                  <w:rPr>
                    <w:szCs w:val="22"/>
                    <w:lang w:val="ru-RU"/>
                  </w:rPr>
                  <w:t xml:space="preserve">сследовательской комиссии и МСЭ. Кроме того, </w:t>
                </w:r>
                <w:r w:rsidR="00B549A7">
                  <w:rPr>
                    <w:szCs w:val="22"/>
                    <w:lang w:val="ru-RU"/>
                  </w:rPr>
                  <w:t xml:space="preserve">эта деятельность </w:t>
                </w:r>
                <w:r>
                  <w:rPr>
                    <w:szCs w:val="22"/>
                    <w:lang w:val="ru-RU"/>
                  </w:rPr>
                  <w:t>во многом дублирует раб</w:t>
                </w:r>
                <w:r w:rsidR="00B549A7">
                  <w:rPr>
                    <w:szCs w:val="22"/>
                    <w:lang w:val="ru-RU"/>
                  </w:rPr>
                  <w:t>оту, проведенную Сектором р</w:t>
                </w:r>
                <w:r>
                  <w:rPr>
                    <w:szCs w:val="22"/>
                    <w:lang w:val="ru-RU"/>
                  </w:rPr>
                  <w:t>азвития, Всемирн</w:t>
                </w:r>
                <w:r w:rsidR="00B549A7">
                  <w:rPr>
                    <w:szCs w:val="22"/>
                    <w:lang w:val="ru-RU"/>
                  </w:rPr>
                  <w:t>ы</w:t>
                </w:r>
                <w:r>
                  <w:rPr>
                    <w:szCs w:val="22"/>
                    <w:lang w:val="ru-RU"/>
                  </w:rPr>
                  <w:t>м банк</w:t>
                </w:r>
                <w:r w:rsidR="00B549A7">
                  <w:rPr>
                    <w:szCs w:val="22"/>
                    <w:lang w:val="ru-RU"/>
                  </w:rPr>
                  <w:t>ом</w:t>
                </w:r>
                <w:r>
                  <w:rPr>
                    <w:szCs w:val="22"/>
                    <w:lang w:val="ru-RU"/>
                  </w:rPr>
                  <w:t xml:space="preserve"> и Комитет</w:t>
                </w:r>
                <w:r w:rsidR="00B549A7">
                  <w:rPr>
                    <w:szCs w:val="22"/>
                    <w:lang w:val="ru-RU"/>
                  </w:rPr>
                  <w:t>ом</w:t>
                </w:r>
                <w:r>
                  <w:rPr>
                    <w:szCs w:val="22"/>
                    <w:lang w:val="ru-RU"/>
                  </w:rPr>
                  <w:t xml:space="preserve"> по платежам и рыночным инфраструктурам Банка международных расчетов (БМР). С учетом вышеизложенного, затраты на разработку такой Рекомендации могут </w:t>
                </w:r>
                <w:r w:rsidR="00B549A7">
                  <w:rPr>
                    <w:szCs w:val="22"/>
                    <w:lang w:val="ru-RU"/>
                  </w:rPr>
                  <w:t xml:space="preserve">перевесить </w:t>
                </w:r>
                <w:r>
                  <w:rPr>
                    <w:szCs w:val="22"/>
                    <w:lang w:val="ru-RU"/>
                  </w:rPr>
                  <w:t>все</w:t>
                </w:r>
                <w:r w:rsidR="00B549A7">
                  <w:rPr>
                    <w:szCs w:val="22"/>
                    <w:lang w:val="ru-RU"/>
                  </w:rPr>
                  <w:t xml:space="preserve"> возможные выгоды</w:t>
                </w:r>
                <w:r w:rsidR="0061424C" w:rsidRPr="00610262">
                  <w:rPr>
                    <w:szCs w:val="22"/>
                    <w:lang w:val="ru-RU"/>
                  </w:rPr>
                  <w:t>.</w:t>
                </w:r>
              </w:p>
            </w:tc>
          </w:sdtContent>
        </w:sdt>
      </w:tr>
    </w:tbl>
    <w:p w:rsidR="002C3BED" w:rsidRDefault="00236D88" w:rsidP="002C3BED">
      <w:pPr>
        <w:pStyle w:val="headingb0"/>
        <w:rPr>
          <w:lang w:val="ru-RU"/>
        </w:rPr>
      </w:pPr>
      <w:bookmarkStart w:id="11" w:name="lt_pId033"/>
      <w:r>
        <w:rPr>
          <w:lang w:val="ru-RU"/>
        </w:rPr>
        <w:t>Обсужд</w:t>
      </w:r>
      <w:r w:rsidR="002C3BED">
        <w:rPr>
          <w:lang w:val="ru-RU"/>
        </w:rPr>
        <w:t>аемый вопрос</w:t>
      </w:r>
    </w:p>
    <w:p w:rsidR="007660D8" w:rsidRPr="00260C87" w:rsidRDefault="00236D88" w:rsidP="002C3BED">
      <w:pPr>
        <w:rPr>
          <w:rFonts w:eastAsia="SimSun"/>
          <w:lang w:val="ru-RU" w:eastAsia="zh-CN"/>
        </w:rPr>
      </w:pPr>
      <w:r>
        <w:rPr>
          <w:lang w:val="ru-RU"/>
        </w:rPr>
        <w:t>Документ</w:t>
      </w:r>
      <w:r w:rsidRPr="00236D88">
        <w:rPr>
          <w:lang w:val="ru-RU"/>
        </w:rPr>
        <w:t xml:space="preserve"> </w:t>
      </w:r>
      <w:hyperlink r:id="rId11" w:history="1">
        <w:r w:rsidR="007660D8" w:rsidRPr="00122960">
          <w:rPr>
            <w:rStyle w:val="Hyperlink"/>
            <w:bCs/>
            <w:lang w:val="en-US"/>
          </w:rPr>
          <w:t>TD</w:t>
        </w:r>
        <w:r w:rsidR="007660D8" w:rsidRPr="00236D88">
          <w:rPr>
            <w:rStyle w:val="Hyperlink"/>
            <w:bCs/>
            <w:lang w:val="ru-RU"/>
          </w:rPr>
          <w:t>13-</w:t>
        </w:r>
        <w:r w:rsidR="007660D8" w:rsidRPr="00122960">
          <w:rPr>
            <w:rStyle w:val="Hyperlink"/>
            <w:bCs/>
            <w:lang w:val="en-US"/>
          </w:rPr>
          <w:t>WP</w:t>
        </w:r>
        <w:r w:rsidR="007660D8" w:rsidRPr="00236D88">
          <w:rPr>
            <w:rStyle w:val="Hyperlink"/>
            <w:bCs/>
            <w:lang w:val="ru-RU"/>
          </w:rPr>
          <w:t>2</w:t>
        </w:r>
      </w:hyperlink>
      <w:r w:rsidR="007660D8" w:rsidRPr="00236D88">
        <w:rPr>
          <w:bCs/>
          <w:lang w:val="ru-RU"/>
        </w:rPr>
        <w:t xml:space="preserve"> </w:t>
      </w:r>
      <w:r>
        <w:rPr>
          <w:bCs/>
          <w:lang w:val="ru-RU"/>
        </w:rPr>
        <w:t>был</w:t>
      </w:r>
      <w:r w:rsidRPr="00236D88">
        <w:rPr>
          <w:bCs/>
          <w:lang w:val="ru-RU"/>
        </w:rPr>
        <w:t xml:space="preserve"> </w:t>
      </w:r>
      <w:r>
        <w:rPr>
          <w:bCs/>
          <w:lang w:val="ru-RU"/>
        </w:rPr>
        <w:t>подготовлен</w:t>
      </w:r>
      <w:r w:rsidRPr="00236D88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236D88">
        <w:rPr>
          <w:bCs/>
          <w:lang w:val="ru-RU"/>
        </w:rPr>
        <w:t xml:space="preserve"> </w:t>
      </w:r>
      <w:r>
        <w:rPr>
          <w:szCs w:val="22"/>
          <w:lang w:val="ru-RU"/>
        </w:rPr>
        <w:t>собрании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Докладчика</w:t>
      </w:r>
      <w:r w:rsidRPr="00236D8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СГД</w:t>
      </w:r>
      <w:r w:rsidRPr="00236D88">
        <w:rPr>
          <w:szCs w:val="22"/>
          <w:lang w:val="ru-RU"/>
        </w:rPr>
        <w:t>)</w:t>
      </w:r>
      <w:r w:rsidR="00260C87">
        <w:rPr>
          <w:szCs w:val="22"/>
          <w:lang w:val="ru-RU"/>
        </w:rPr>
        <w:t>, которое в основном было посвящено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</w:t>
      </w:r>
      <w:r w:rsidR="00260C87">
        <w:rPr>
          <w:szCs w:val="22"/>
          <w:lang w:val="ru-RU"/>
        </w:rPr>
        <w:t>ю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проекта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новой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затратам</w:t>
      </w:r>
      <w:r w:rsidRPr="00236D8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плате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конкуренции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применительно</w:t>
      </w:r>
      <w:r w:rsidRPr="00236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 мобильным финансовым услугам на основе Документа </w:t>
      </w:r>
      <w:hyperlink r:id="rId12" w:history="1">
        <w:r w:rsidR="007660D8" w:rsidRPr="00122960">
          <w:rPr>
            <w:rStyle w:val="Hyperlink"/>
            <w:rFonts w:eastAsia="SimSun"/>
            <w:lang w:val="en-US" w:eastAsia="zh-CN"/>
          </w:rPr>
          <w:t>TD</w:t>
        </w:r>
        <w:r w:rsidR="007660D8" w:rsidRPr="00236D88">
          <w:rPr>
            <w:rStyle w:val="Hyperlink"/>
            <w:rFonts w:eastAsia="SimSun"/>
            <w:lang w:val="ru-RU" w:eastAsia="zh-CN"/>
          </w:rPr>
          <w:t>341</w:t>
        </w:r>
        <w:r w:rsidR="002C3BED">
          <w:rPr>
            <w:rStyle w:val="Hyperlink"/>
            <w:rFonts w:eastAsia="SimSun"/>
            <w:lang w:val="ru-RU" w:eastAsia="zh-CN"/>
          </w:rPr>
          <w:t>(</w:t>
        </w:r>
        <w:r w:rsidR="007660D8" w:rsidRPr="00122960">
          <w:rPr>
            <w:rStyle w:val="Hyperlink"/>
            <w:rFonts w:eastAsia="SimSun"/>
            <w:lang w:val="en-US" w:eastAsia="zh-CN"/>
          </w:rPr>
          <w:t>Rev</w:t>
        </w:r>
        <w:r w:rsidR="002C3BED">
          <w:rPr>
            <w:rStyle w:val="Hyperlink"/>
            <w:rFonts w:eastAsia="SimSun"/>
            <w:lang w:val="ru-RU" w:eastAsia="zh-CN"/>
          </w:rPr>
          <w:t>.</w:t>
        </w:r>
        <w:r w:rsidR="007660D8" w:rsidRPr="00236D88">
          <w:rPr>
            <w:rStyle w:val="Hyperlink"/>
            <w:rFonts w:eastAsia="SimSun"/>
            <w:lang w:val="ru-RU" w:eastAsia="zh-CN"/>
          </w:rPr>
          <w:t>1</w:t>
        </w:r>
      </w:hyperlink>
      <w:r w:rsidR="002C3BED">
        <w:rPr>
          <w:rStyle w:val="Hyperlink"/>
          <w:rFonts w:eastAsia="SimSun"/>
          <w:lang w:val="ru-RU" w:eastAsia="zh-CN"/>
        </w:rPr>
        <w:t>)</w:t>
      </w:r>
      <w:r w:rsidR="007660D8" w:rsidRPr="00236D88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а также рассмотрени</w:t>
      </w:r>
      <w:r w:rsidR="00260C87">
        <w:rPr>
          <w:rFonts w:eastAsia="SimSun"/>
          <w:lang w:val="ru-RU" w:eastAsia="zh-CN"/>
        </w:rPr>
        <w:t>ю</w:t>
      </w:r>
      <w:r>
        <w:rPr>
          <w:rFonts w:eastAsia="SimSun"/>
          <w:lang w:val="ru-RU" w:eastAsia="zh-CN"/>
        </w:rPr>
        <w:t xml:space="preserve"> Документов </w:t>
      </w:r>
      <w:hyperlink r:id="rId13" w:history="1">
        <w:r w:rsidR="007660D8" w:rsidRPr="00122960">
          <w:rPr>
            <w:rFonts w:eastAsia="SimSun"/>
            <w:color w:val="0000FF"/>
            <w:u w:val="single"/>
            <w:lang w:val="en-US" w:eastAsia="zh-CN"/>
          </w:rPr>
          <w:t>C</w:t>
        </w:r>
        <w:r w:rsidR="007660D8" w:rsidRPr="00236D88">
          <w:rPr>
            <w:rFonts w:eastAsia="SimSun"/>
            <w:color w:val="0000FF"/>
            <w:u w:val="single"/>
            <w:lang w:val="ru-RU" w:eastAsia="zh-CN"/>
          </w:rPr>
          <w:t>28</w:t>
        </w:r>
      </w:hyperlink>
      <w:r w:rsidR="007660D8" w:rsidRPr="00236D88">
        <w:rPr>
          <w:rFonts w:eastAsia="SimSun"/>
          <w:lang w:val="ru-RU" w:eastAsia="zh-CN"/>
        </w:rPr>
        <w:t xml:space="preserve">, </w:t>
      </w:r>
      <w:hyperlink r:id="rId14" w:history="1">
        <w:r w:rsidR="007660D8" w:rsidRPr="00122960">
          <w:rPr>
            <w:rFonts w:eastAsia="SimSun"/>
            <w:color w:val="0000FF"/>
            <w:u w:val="single"/>
            <w:lang w:val="en-US" w:eastAsia="zh-CN"/>
          </w:rPr>
          <w:t>C</w:t>
        </w:r>
        <w:r w:rsidR="007660D8" w:rsidRPr="00236D88">
          <w:rPr>
            <w:rFonts w:eastAsia="SimSun"/>
            <w:color w:val="0000FF"/>
            <w:u w:val="single"/>
            <w:lang w:val="ru-RU" w:eastAsia="zh-CN"/>
          </w:rPr>
          <w:t>45</w:t>
        </w:r>
      </w:hyperlink>
      <w:r w:rsidR="007660D8" w:rsidRPr="00236D88">
        <w:rPr>
          <w:rFonts w:eastAsia="SimSun"/>
          <w:lang w:val="ru-RU" w:eastAsia="zh-CN"/>
        </w:rPr>
        <w:t xml:space="preserve">, </w:t>
      </w:r>
      <w:hyperlink r:id="rId15" w:history="1">
        <w:r w:rsidR="007660D8" w:rsidRPr="00122960">
          <w:rPr>
            <w:rFonts w:eastAsia="SimSun"/>
            <w:color w:val="0000FF"/>
            <w:u w:val="single"/>
            <w:lang w:val="en-US" w:eastAsia="zh-CN"/>
          </w:rPr>
          <w:t>C</w:t>
        </w:r>
        <w:r w:rsidR="007660D8" w:rsidRPr="00236D88">
          <w:rPr>
            <w:rFonts w:eastAsia="SimSun"/>
            <w:color w:val="0000FF"/>
            <w:u w:val="single"/>
            <w:lang w:val="ru-RU" w:eastAsia="zh-CN"/>
          </w:rPr>
          <w:t>128</w:t>
        </w:r>
      </w:hyperlink>
      <w:r w:rsidR="007660D8" w:rsidRPr="00236D88">
        <w:rPr>
          <w:rFonts w:eastAsia="SimSun"/>
          <w:lang w:val="ru-RU" w:eastAsia="zh-CN"/>
        </w:rPr>
        <w:t xml:space="preserve"> ,</w:t>
      </w:r>
      <w:hyperlink r:id="rId16" w:history="1">
        <w:r w:rsidR="007660D8" w:rsidRPr="00122960">
          <w:rPr>
            <w:rFonts w:eastAsia="SimSun"/>
            <w:color w:val="0000FF"/>
            <w:u w:val="single"/>
            <w:lang w:val="en-US" w:eastAsia="zh-CN"/>
          </w:rPr>
          <w:t>C</w:t>
        </w:r>
        <w:r w:rsidR="007660D8" w:rsidRPr="00236D88">
          <w:rPr>
            <w:rFonts w:eastAsia="SimSun"/>
            <w:color w:val="0000FF"/>
            <w:u w:val="single"/>
            <w:lang w:val="ru-RU" w:eastAsia="zh-CN"/>
          </w:rPr>
          <w:t>70</w:t>
        </w:r>
      </w:hyperlink>
      <w:r w:rsidR="007660D8" w:rsidRPr="0050740C">
        <w:t xml:space="preserve">, </w:t>
      </w:r>
      <w:hyperlink r:id="rId17" w:history="1">
        <w:r w:rsidR="007660D8" w:rsidRPr="00122960">
          <w:rPr>
            <w:rFonts w:eastAsia="SimSun"/>
            <w:color w:val="0000FF"/>
            <w:u w:val="single"/>
            <w:lang w:val="en-US" w:eastAsia="zh-CN"/>
          </w:rPr>
          <w:t>C</w:t>
        </w:r>
        <w:r w:rsidR="007660D8" w:rsidRPr="00236D88">
          <w:rPr>
            <w:rFonts w:eastAsia="SimSun"/>
            <w:color w:val="0000FF"/>
            <w:u w:val="single"/>
            <w:lang w:val="ru-RU" w:eastAsia="zh-CN"/>
          </w:rPr>
          <w:t>114</w:t>
        </w:r>
      </w:hyperlink>
      <w:r w:rsidR="007660D8" w:rsidRPr="00236D88">
        <w:rPr>
          <w:rFonts w:eastAsia="SimSun"/>
          <w:color w:val="0000FF"/>
          <w:u w:val="single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="007660D8" w:rsidRPr="00236D88">
        <w:rPr>
          <w:rFonts w:eastAsia="SimSun"/>
          <w:color w:val="0000FF"/>
          <w:u w:val="single"/>
          <w:lang w:val="ru-RU" w:eastAsia="zh-CN"/>
        </w:rPr>
        <w:t xml:space="preserve"> </w:t>
      </w:r>
      <w:hyperlink r:id="rId18" w:history="1">
        <w:r w:rsidR="007660D8" w:rsidRPr="00122960">
          <w:rPr>
            <w:rFonts w:eastAsia="SimSun"/>
            <w:color w:val="0000FF"/>
            <w:u w:val="single"/>
            <w:lang w:val="en-US" w:eastAsia="zh-CN"/>
          </w:rPr>
          <w:t>C</w:t>
        </w:r>
        <w:r w:rsidR="007660D8" w:rsidRPr="00236D88">
          <w:rPr>
            <w:rFonts w:eastAsia="SimSun"/>
            <w:color w:val="0000FF"/>
            <w:u w:val="single"/>
            <w:lang w:val="ru-RU" w:eastAsia="zh-CN"/>
          </w:rPr>
          <w:t>117</w:t>
        </w:r>
      </w:hyperlink>
      <w:r w:rsidR="007660D8" w:rsidRPr="00236D88">
        <w:rPr>
          <w:rFonts w:eastAsia="SimSun"/>
          <w:lang w:val="ru-RU" w:eastAsia="zh-CN"/>
        </w:rPr>
        <w:t xml:space="preserve"> </w:t>
      </w:r>
      <w:r w:rsidR="00260C87">
        <w:rPr>
          <w:rFonts w:eastAsia="SimSun"/>
          <w:lang w:val="ru-RU" w:eastAsia="zh-CN"/>
        </w:rPr>
        <w:t xml:space="preserve">и результатов работы </w:t>
      </w:r>
      <w:r w:rsidR="00260C87" w:rsidRPr="00260C87">
        <w:rPr>
          <w:color w:val="000000"/>
          <w:lang w:val="ru-RU"/>
        </w:rPr>
        <w:t>Оперативн</w:t>
      </w:r>
      <w:r w:rsidR="00260C87">
        <w:rPr>
          <w:color w:val="000000"/>
          <w:lang w:val="ru-RU"/>
        </w:rPr>
        <w:t>ой группы</w:t>
      </w:r>
      <w:r w:rsidR="00260C87" w:rsidRPr="00260C87">
        <w:rPr>
          <w:color w:val="000000"/>
          <w:lang w:val="ru-RU"/>
        </w:rPr>
        <w:t xml:space="preserve"> по цифровым финансовым услугам</w:t>
      </w:r>
      <w:r w:rsidR="00260C87">
        <w:rPr>
          <w:color w:val="000000"/>
          <w:lang w:val="ru-RU"/>
        </w:rPr>
        <w:t xml:space="preserve"> в целях согласования и разработки стабильного текста. Кроме</w:t>
      </w:r>
      <w:r w:rsidR="00260C87" w:rsidRPr="00260C87">
        <w:rPr>
          <w:color w:val="000000"/>
          <w:lang w:val="ru-RU"/>
        </w:rPr>
        <w:t xml:space="preserve"> </w:t>
      </w:r>
      <w:r w:rsidR="00260C87">
        <w:rPr>
          <w:color w:val="000000"/>
          <w:lang w:val="ru-RU"/>
        </w:rPr>
        <w:t>того</w:t>
      </w:r>
      <w:r w:rsidR="00260C87" w:rsidRPr="00260C87">
        <w:rPr>
          <w:color w:val="000000"/>
          <w:lang w:val="ru-RU"/>
        </w:rPr>
        <w:t xml:space="preserve">, </w:t>
      </w:r>
      <w:r w:rsidR="00260C87">
        <w:rPr>
          <w:color w:val="000000"/>
          <w:lang w:val="ru-RU"/>
        </w:rPr>
        <w:t>на СГД должны были быть рассмотрены некоторые вклады 2017 года, посвященные защите потребителя, однако по этому вопросу уже есть отдельное новое направление работы</w:t>
      </w:r>
      <w:bookmarkStart w:id="12" w:name="lt_pId034"/>
      <w:bookmarkEnd w:id="11"/>
      <w:r w:rsidR="007660D8" w:rsidRPr="00260C87">
        <w:rPr>
          <w:rFonts w:eastAsia="SimSun"/>
          <w:lang w:val="ru-RU" w:eastAsia="zh-CN"/>
        </w:rPr>
        <w:t>.</w:t>
      </w:r>
      <w:bookmarkEnd w:id="12"/>
    </w:p>
    <w:p w:rsidR="007660D8" w:rsidRPr="00260C87" w:rsidRDefault="00260C87" w:rsidP="002C3BED">
      <w:pPr>
        <w:rPr>
          <w:lang w:val="ru-RU"/>
        </w:rPr>
      </w:pPr>
      <w:r>
        <w:rPr>
          <w:lang w:val="ru-RU"/>
        </w:rPr>
        <w:t xml:space="preserve">Соединенные Штаты Америки сомневаются в целесообразности принятия какой-либо Рекомендации по этому вопросу по нескольким причинам. Представляется, что </w:t>
      </w:r>
      <w:r w:rsidR="00B549A7">
        <w:rPr>
          <w:lang w:val="ru-RU"/>
        </w:rPr>
        <w:t xml:space="preserve">изначально </w:t>
      </w:r>
      <w:r>
        <w:rPr>
          <w:lang w:val="ru-RU"/>
        </w:rPr>
        <w:t xml:space="preserve">текст проекта </w:t>
      </w:r>
      <w:r w:rsidR="00B549A7">
        <w:rPr>
          <w:lang w:val="ru-RU"/>
        </w:rPr>
        <w:t>должен был охватывать деятельность национальных операторов</w:t>
      </w:r>
      <w:r>
        <w:rPr>
          <w:lang w:val="ru-RU"/>
        </w:rPr>
        <w:t xml:space="preserve"> мобильных денежных переводов, не предоставляющих услуги "электросвязи" и, следовательно, не входящих в сферу компетенций МСЭ. Кроме того, проект дублирует работу, проведенную в рамках многих других форумов. Наконец, затраты Государств-Членов на применение проекта Рекомендации могут </w:t>
      </w:r>
      <w:r w:rsidR="00B549A7">
        <w:rPr>
          <w:lang w:val="ru-RU"/>
        </w:rPr>
        <w:t>превысить связанные с ней выгоды</w:t>
      </w:r>
      <w:r>
        <w:rPr>
          <w:lang w:val="ru-RU"/>
        </w:rPr>
        <w:t>.</w:t>
      </w:r>
    </w:p>
    <w:p w:rsidR="007660D8" w:rsidRPr="000A08F4" w:rsidRDefault="00260C87" w:rsidP="002C3BED">
      <w:pPr>
        <w:rPr>
          <w:lang w:val="ru-RU"/>
        </w:rPr>
      </w:pPr>
      <w:bookmarkStart w:id="13" w:name="lt_pId044"/>
      <w:r>
        <w:rPr>
          <w:bCs/>
          <w:lang w:val="ru-RU"/>
        </w:rPr>
        <w:lastRenderedPageBreak/>
        <w:t>Во</w:t>
      </w:r>
      <w:r w:rsidRPr="0000258F">
        <w:rPr>
          <w:bCs/>
          <w:lang w:val="ru-RU"/>
        </w:rPr>
        <w:t>-</w:t>
      </w:r>
      <w:r>
        <w:rPr>
          <w:bCs/>
          <w:lang w:val="ru-RU"/>
        </w:rPr>
        <w:t>первых</w:t>
      </w:r>
      <w:r w:rsidRPr="0000258F">
        <w:rPr>
          <w:bCs/>
          <w:lang w:val="ru-RU"/>
        </w:rPr>
        <w:t xml:space="preserve">, </w:t>
      </w:r>
      <w:r>
        <w:rPr>
          <w:bCs/>
          <w:lang w:val="ru-RU"/>
        </w:rPr>
        <w:t>данный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проект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не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связан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кругом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задач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ИК</w:t>
      </w:r>
      <w:r w:rsidRPr="0000258F">
        <w:rPr>
          <w:bCs/>
          <w:lang w:val="ru-RU"/>
        </w:rPr>
        <w:t xml:space="preserve">3, </w:t>
      </w:r>
      <w:r>
        <w:rPr>
          <w:bCs/>
          <w:lang w:val="ru-RU"/>
        </w:rPr>
        <w:t>к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которым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относятся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услуги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00258F">
        <w:rPr>
          <w:bCs/>
          <w:lang w:val="ru-RU"/>
        </w:rPr>
        <w:t xml:space="preserve"> </w:t>
      </w:r>
      <w:r w:rsidR="00CB1691">
        <w:rPr>
          <w:bCs/>
          <w:lang w:val="ru-RU"/>
        </w:rPr>
        <w:t>сети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международной</w:t>
      </w:r>
      <w:r w:rsidRPr="0000258F">
        <w:rPr>
          <w:bCs/>
          <w:lang w:val="ru-RU"/>
        </w:rPr>
        <w:t xml:space="preserve"> </w:t>
      </w:r>
      <w:r>
        <w:rPr>
          <w:bCs/>
          <w:lang w:val="ru-RU"/>
        </w:rPr>
        <w:t>электросвязи</w:t>
      </w:r>
      <w:r w:rsidR="00CB1691" w:rsidRPr="0000258F">
        <w:rPr>
          <w:bCs/>
          <w:lang w:val="ru-RU"/>
        </w:rPr>
        <w:t xml:space="preserve">. </w:t>
      </w:r>
      <w:r w:rsidR="00CB1691">
        <w:rPr>
          <w:bCs/>
          <w:lang w:val="ru-RU"/>
        </w:rPr>
        <w:t>Например</w:t>
      </w:r>
      <w:r w:rsidR="00CB1691" w:rsidRPr="00CB1691">
        <w:rPr>
          <w:bCs/>
          <w:lang w:val="ru-RU"/>
        </w:rPr>
        <w:t xml:space="preserve">, </w:t>
      </w:r>
      <w:r w:rsidR="00CB1691">
        <w:rPr>
          <w:bCs/>
          <w:lang w:val="ru-RU"/>
        </w:rPr>
        <w:t>в</w:t>
      </w:r>
      <w:r w:rsidR="00CB1691" w:rsidRPr="00CB1691">
        <w:rPr>
          <w:bCs/>
          <w:lang w:val="ru-RU"/>
        </w:rPr>
        <w:t xml:space="preserve"> </w:t>
      </w:r>
      <w:r w:rsidR="00CB1691">
        <w:rPr>
          <w:bCs/>
          <w:lang w:val="ru-RU"/>
        </w:rPr>
        <w:t>проекте</w:t>
      </w:r>
      <w:r w:rsidR="00CB1691" w:rsidRPr="00CB1691">
        <w:rPr>
          <w:bCs/>
          <w:lang w:val="ru-RU"/>
        </w:rPr>
        <w:t xml:space="preserve"> </w:t>
      </w:r>
      <w:r w:rsidR="00CB1691">
        <w:rPr>
          <w:bCs/>
          <w:lang w:val="ru-RU"/>
        </w:rPr>
        <w:t>Рекомендации</w:t>
      </w:r>
      <w:r w:rsidR="00CB1691" w:rsidRPr="00CB1691">
        <w:rPr>
          <w:bCs/>
          <w:lang w:val="ru-RU"/>
        </w:rPr>
        <w:t xml:space="preserve"> </w:t>
      </w:r>
      <w:r w:rsidR="00CB1691">
        <w:rPr>
          <w:bCs/>
          <w:lang w:val="ru-RU"/>
        </w:rPr>
        <w:t>ни</w:t>
      </w:r>
      <w:r w:rsidR="00CB1691" w:rsidRPr="00CB1691">
        <w:rPr>
          <w:bCs/>
          <w:lang w:val="ru-RU"/>
        </w:rPr>
        <w:t xml:space="preserve"> </w:t>
      </w:r>
      <w:r w:rsidR="00CB1691">
        <w:rPr>
          <w:bCs/>
          <w:lang w:val="ru-RU"/>
        </w:rPr>
        <w:t>разу не упоминается термин "международный". Кроме</w:t>
      </w:r>
      <w:r w:rsidR="00CB1691" w:rsidRPr="00CB1691">
        <w:rPr>
          <w:bCs/>
          <w:lang w:val="ru-RU"/>
        </w:rPr>
        <w:t xml:space="preserve"> </w:t>
      </w:r>
      <w:r w:rsidR="00CB1691">
        <w:rPr>
          <w:bCs/>
          <w:lang w:val="ru-RU"/>
        </w:rPr>
        <w:t>того</w:t>
      </w:r>
      <w:r w:rsidR="00CB1691" w:rsidRPr="00CB1691">
        <w:rPr>
          <w:bCs/>
          <w:lang w:val="ru-RU"/>
        </w:rPr>
        <w:t xml:space="preserve">, </w:t>
      </w:r>
      <w:r w:rsidR="00CB1691">
        <w:rPr>
          <w:bCs/>
          <w:lang w:val="ru-RU"/>
        </w:rPr>
        <w:t>в</w:t>
      </w:r>
      <w:r w:rsidR="00CB1691" w:rsidRPr="00CB1691">
        <w:rPr>
          <w:bCs/>
          <w:lang w:val="ru-RU"/>
        </w:rPr>
        <w:t xml:space="preserve"> </w:t>
      </w:r>
      <w:r w:rsidR="00CB1691">
        <w:rPr>
          <w:bCs/>
          <w:lang w:val="ru-RU"/>
        </w:rPr>
        <w:t>проекте</w:t>
      </w:r>
      <w:r w:rsidR="00CB1691" w:rsidRPr="00CB1691">
        <w:rPr>
          <w:bCs/>
          <w:lang w:val="ru-RU"/>
        </w:rPr>
        <w:t xml:space="preserve"> </w:t>
      </w:r>
      <w:r w:rsidR="00CB1691">
        <w:rPr>
          <w:bCs/>
          <w:lang w:val="ru-RU"/>
        </w:rPr>
        <w:t>СГД предлагается регулировать плату, начисляемую финансовыми агентами/посредниками и</w:t>
      </w:r>
      <w:r w:rsidR="00D87725">
        <w:rPr>
          <w:bCs/>
          <w:lang w:val="ru-RU"/>
        </w:rPr>
        <w:t>,</w:t>
      </w:r>
      <w:r w:rsidR="00CB1691">
        <w:rPr>
          <w:bCs/>
          <w:lang w:val="ru-RU"/>
        </w:rPr>
        <w:t xml:space="preserve"> возможно</w:t>
      </w:r>
      <w:r w:rsidR="00D87725">
        <w:rPr>
          <w:bCs/>
          <w:lang w:val="ru-RU"/>
        </w:rPr>
        <w:t>,</w:t>
      </w:r>
      <w:r w:rsidR="00CB1691">
        <w:rPr>
          <w:bCs/>
          <w:lang w:val="ru-RU"/>
        </w:rPr>
        <w:t xml:space="preserve"> даже банками (например, в разделах "Определения", 6.2 и 8.3), однако миссия исследовательских комиссий БСЭ, как определено в </w:t>
      </w:r>
      <w:r w:rsidR="002C3BED">
        <w:rPr>
          <w:lang w:val="ru-RU"/>
        </w:rPr>
        <w:t>п. </w:t>
      </w:r>
      <w:r w:rsidR="00CB1691">
        <w:rPr>
          <w:lang w:val="ru-RU"/>
        </w:rPr>
        <w:t xml:space="preserve">193 </w:t>
      </w:r>
      <w:r w:rsidR="002C3BED">
        <w:rPr>
          <w:lang w:val="ru-RU"/>
        </w:rPr>
        <w:t>С</w:t>
      </w:r>
      <w:r w:rsidR="00CB1691">
        <w:rPr>
          <w:lang w:val="ru-RU"/>
        </w:rPr>
        <w:t>татьи 14 Конвенции, заключается в "</w:t>
      </w:r>
      <w:r w:rsidR="00CB1691" w:rsidRPr="00CB7418">
        <w:rPr>
          <w:color w:val="000000"/>
          <w:lang w:val="ru-RU"/>
        </w:rPr>
        <w:t xml:space="preserve">стандартизации электросвязи на </w:t>
      </w:r>
      <w:r w:rsidR="00CB1691" w:rsidRPr="00DB680C">
        <w:rPr>
          <w:i/>
          <w:iCs/>
          <w:color w:val="000000"/>
          <w:lang w:val="ru-RU"/>
        </w:rPr>
        <w:t>всемирной</w:t>
      </w:r>
      <w:r w:rsidR="00CB1691" w:rsidRPr="00CB7418">
        <w:rPr>
          <w:color w:val="000000"/>
          <w:lang w:val="ru-RU"/>
        </w:rPr>
        <w:t xml:space="preserve"> основе</w:t>
      </w:r>
      <w:r w:rsidR="00CB1691">
        <w:rPr>
          <w:color w:val="000000"/>
          <w:lang w:val="ru-RU"/>
        </w:rPr>
        <w:t>" (курсив наш). Кроме</w:t>
      </w:r>
      <w:r w:rsidR="00CB1691" w:rsidRPr="00CB1691">
        <w:rPr>
          <w:color w:val="000000"/>
          <w:lang w:val="ru-RU"/>
        </w:rPr>
        <w:t xml:space="preserve"> </w:t>
      </w:r>
      <w:r w:rsidR="00CB1691">
        <w:rPr>
          <w:color w:val="000000"/>
          <w:lang w:val="ru-RU"/>
        </w:rPr>
        <w:t>того</w:t>
      </w:r>
      <w:r w:rsidR="00CB1691" w:rsidRPr="00CB1691">
        <w:rPr>
          <w:color w:val="000000"/>
          <w:lang w:val="ru-RU"/>
        </w:rPr>
        <w:t xml:space="preserve">, </w:t>
      </w:r>
      <w:r w:rsidR="00CB1691">
        <w:rPr>
          <w:color w:val="000000"/>
          <w:lang w:val="ru-RU"/>
        </w:rPr>
        <w:t>в</w:t>
      </w:r>
      <w:r w:rsidR="00CB1691" w:rsidRPr="00CB1691">
        <w:rPr>
          <w:color w:val="000000"/>
          <w:lang w:val="ru-RU"/>
        </w:rPr>
        <w:t xml:space="preserve"> </w:t>
      </w:r>
      <w:r w:rsidR="00CB1691">
        <w:rPr>
          <w:color w:val="000000"/>
          <w:lang w:val="ru-RU"/>
        </w:rPr>
        <w:t>статье</w:t>
      </w:r>
      <w:r w:rsidR="00CB1691" w:rsidRPr="00CB1691">
        <w:rPr>
          <w:color w:val="000000"/>
          <w:lang w:val="ru-RU"/>
        </w:rPr>
        <w:t xml:space="preserve"> 1 </w:t>
      </w:r>
      <w:r w:rsidR="00CB1691">
        <w:rPr>
          <w:color w:val="000000"/>
          <w:lang w:val="ru-RU"/>
        </w:rPr>
        <w:t>Устава говорится об "электросвязи", которая определена как "передача". Финансовые</w:t>
      </w:r>
      <w:r w:rsidR="00CB1691" w:rsidRPr="00CB1691">
        <w:rPr>
          <w:color w:val="000000"/>
          <w:lang w:val="ru-RU"/>
        </w:rPr>
        <w:t xml:space="preserve"> </w:t>
      </w:r>
      <w:r w:rsidR="00CB1691">
        <w:rPr>
          <w:color w:val="000000"/>
          <w:lang w:val="ru-RU"/>
        </w:rPr>
        <w:t>учреждения</w:t>
      </w:r>
      <w:r w:rsidR="00CB1691" w:rsidRPr="00CB1691">
        <w:rPr>
          <w:color w:val="000000"/>
          <w:lang w:val="ru-RU"/>
        </w:rPr>
        <w:t xml:space="preserve"> </w:t>
      </w:r>
      <w:r w:rsidR="00CB1691">
        <w:rPr>
          <w:color w:val="000000"/>
          <w:lang w:val="ru-RU"/>
        </w:rPr>
        <w:t>и</w:t>
      </w:r>
      <w:r w:rsidR="00CB1691" w:rsidRPr="00CB1691">
        <w:rPr>
          <w:color w:val="000000"/>
          <w:lang w:val="ru-RU"/>
        </w:rPr>
        <w:t xml:space="preserve"> </w:t>
      </w:r>
      <w:r w:rsidR="00CB1691">
        <w:rPr>
          <w:color w:val="000000"/>
          <w:lang w:val="ru-RU"/>
        </w:rPr>
        <w:t>финансовые</w:t>
      </w:r>
      <w:r w:rsidR="00CB1691" w:rsidRPr="00CB1691">
        <w:rPr>
          <w:color w:val="000000"/>
          <w:lang w:val="ru-RU"/>
        </w:rPr>
        <w:t xml:space="preserve"> </w:t>
      </w:r>
      <w:r w:rsidR="00CB1691">
        <w:rPr>
          <w:color w:val="000000"/>
          <w:lang w:val="ru-RU"/>
        </w:rPr>
        <w:t>посредники не осуществляют передачу</w:t>
      </w:r>
      <w:r w:rsidR="000A08F4">
        <w:rPr>
          <w:color w:val="000000"/>
          <w:lang w:val="ru-RU"/>
        </w:rPr>
        <w:t>. В</w:t>
      </w:r>
      <w:r w:rsidR="000A08F4" w:rsidRPr="000A08F4">
        <w:rPr>
          <w:color w:val="000000"/>
          <w:lang w:val="ru-RU"/>
        </w:rPr>
        <w:t xml:space="preserve"> </w:t>
      </w:r>
      <w:r w:rsidR="000A08F4">
        <w:rPr>
          <w:color w:val="000000"/>
          <w:lang w:val="ru-RU"/>
        </w:rPr>
        <w:t>связи</w:t>
      </w:r>
      <w:r w:rsidR="000A08F4" w:rsidRPr="000A08F4">
        <w:rPr>
          <w:color w:val="000000"/>
          <w:lang w:val="ru-RU"/>
        </w:rPr>
        <w:t xml:space="preserve"> </w:t>
      </w:r>
      <w:r w:rsidR="000A08F4">
        <w:rPr>
          <w:color w:val="000000"/>
          <w:lang w:val="ru-RU"/>
        </w:rPr>
        <w:t>с</w:t>
      </w:r>
      <w:r w:rsidR="000A08F4" w:rsidRPr="000A08F4">
        <w:rPr>
          <w:color w:val="000000"/>
          <w:lang w:val="ru-RU"/>
        </w:rPr>
        <w:t xml:space="preserve"> </w:t>
      </w:r>
      <w:r w:rsidR="000A08F4">
        <w:rPr>
          <w:color w:val="000000"/>
          <w:lang w:val="ru-RU"/>
        </w:rPr>
        <w:t>этим</w:t>
      </w:r>
      <w:r w:rsidR="000A08F4" w:rsidRPr="000A08F4">
        <w:rPr>
          <w:color w:val="000000"/>
          <w:lang w:val="ru-RU"/>
        </w:rPr>
        <w:t xml:space="preserve"> </w:t>
      </w:r>
      <w:r w:rsidR="000A08F4">
        <w:rPr>
          <w:color w:val="000000"/>
          <w:lang w:val="ru-RU"/>
        </w:rPr>
        <w:t xml:space="preserve">Документ </w:t>
      </w:r>
      <w:hyperlink r:id="rId19" w:history="1">
        <w:r w:rsidR="000A08F4" w:rsidRPr="00122960">
          <w:rPr>
            <w:rStyle w:val="Hyperlink"/>
            <w:bCs/>
            <w:lang w:val="en-US"/>
          </w:rPr>
          <w:t>TD</w:t>
        </w:r>
        <w:r w:rsidR="000A08F4" w:rsidRPr="000A08F4">
          <w:rPr>
            <w:rStyle w:val="Hyperlink"/>
            <w:bCs/>
            <w:lang w:val="ru-RU"/>
          </w:rPr>
          <w:t>13-</w:t>
        </w:r>
        <w:r w:rsidR="000A08F4" w:rsidRPr="00122960">
          <w:rPr>
            <w:rStyle w:val="Hyperlink"/>
            <w:bCs/>
            <w:lang w:val="en-US"/>
          </w:rPr>
          <w:t>WP</w:t>
        </w:r>
        <w:r w:rsidR="000A08F4" w:rsidRPr="000A08F4">
          <w:rPr>
            <w:rStyle w:val="Hyperlink"/>
            <w:bCs/>
            <w:lang w:val="ru-RU"/>
          </w:rPr>
          <w:t>2</w:t>
        </w:r>
      </w:hyperlink>
      <w:r w:rsidR="00CB1691" w:rsidRPr="000A08F4">
        <w:rPr>
          <w:bCs/>
          <w:lang w:val="ru-RU"/>
        </w:rPr>
        <w:t xml:space="preserve"> </w:t>
      </w:r>
      <w:r w:rsidR="000A08F4">
        <w:rPr>
          <w:bCs/>
          <w:lang w:val="ru-RU"/>
        </w:rPr>
        <w:t>не относится к сфере компетенций МСЭ, поскольку он касается структур, не занимающихся электросвязью и не всегда функционирующих в международном масштабе</w:t>
      </w:r>
      <w:r w:rsidR="007660D8" w:rsidRPr="000A08F4">
        <w:rPr>
          <w:bCs/>
          <w:lang w:val="ru-RU"/>
        </w:rPr>
        <w:t>.</w:t>
      </w:r>
      <w:bookmarkEnd w:id="13"/>
      <w:r w:rsidR="007660D8">
        <w:rPr>
          <w:rStyle w:val="FootnoteReference"/>
        </w:rPr>
        <w:footnoteReference w:id="1"/>
      </w:r>
      <w:r w:rsidR="007660D8" w:rsidRPr="000A08F4">
        <w:rPr>
          <w:lang w:val="ru-RU"/>
        </w:rPr>
        <w:t xml:space="preserve"> </w:t>
      </w:r>
    </w:p>
    <w:bookmarkStart w:id="15" w:name="lt_pId045"/>
    <w:p w:rsidR="007660D8" w:rsidRPr="009C5D7E" w:rsidRDefault="0000258F" w:rsidP="005C7BD7">
      <w:pPr>
        <w:rPr>
          <w:lang w:val="ru-RU"/>
        </w:rPr>
      </w:pPr>
      <w:r>
        <w:fldChar w:fldCharType="begin"/>
      </w:r>
      <w:r>
        <w:instrText>HYPERLINK</w:instrText>
      </w:r>
      <w:r w:rsidRPr="0000258F">
        <w:rPr>
          <w:lang w:val="ru-RU"/>
        </w:rPr>
        <w:instrText xml:space="preserve"> "</w:instrText>
      </w:r>
      <w:r>
        <w:instrText>https</w:instrText>
      </w:r>
      <w:r w:rsidRPr="0000258F">
        <w:rPr>
          <w:lang w:val="ru-RU"/>
        </w:rPr>
        <w:instrText>://</w:instrText>
      </w:r>
      <w:r>
        <w:instrText>www</w:instrText>
      </w:r>
      <w:r w:rsidRPr="0000258F">
        <w:rPr>
          <w:lang w:val="ru-RU"/>
        </w:rPr>
        <w:instrText>.</w:instrText>
      </w:r>
      <w:r>
        <w:instrText>itu</w:instrText>
      </w:r>
      <w:r w:rsidRPr="0000258F">
        <w:rPr>
          <w:lang w:val="ru-RU"/>
        </w:rPr>
        <w:instrText>.</w:instrText>
      </w:r>
      <w:r>
        <w:instrText>int</w:instrText>
      </w:r>
      <w:r w:rsidRPr="0000258F">
        <w:rPr>
          <w:lang w:val="ru-RU"/>
        </w:rPr>
        <w:instrText>/</w:instrText>
      </w:r>
      <w:r>
        <w:instrText>dms</w:instrText>
      </w:r>
      <w:r w:rsidRPr="0000258F">
        <w:rPr>
          <w:lang w:val="ru-RU"/>
        </w:rPr>
        <w:instrText>_</w:instrText>
      </w:r>
      <w:r>
        <w:instrText>inf</w:instrText>
      </w:r>
      <w:r w:rsidRPr="0000258F">
        <w:rPr>
          <w:lang w:val="ru-RU"/>
        </w:rPr>
        <w:instrText>/</w:instrText>
      </w:r>
      <w:r>
        <w:instrText>itu</w:instrText>
      </w:r>
      <w:r w:rsidRPr="0000258F">
        <w:rPr>
          <w:lang w:val="ru-RU"/>
        </w:rPr>
        <w:instrText>-</w:instrText>
      </w:r>
      <w:r>
        <w:instrText>t</w:instrText>
      </w:r>
      <w:r w:rsidRPr="0000258F">
        <w:rPr>
          <w:lang w:val="ru-RU"/>
        </w:rPr>
        <w:instrText>/</w:instrText>
      </w:r>
      <w:r>
        <w:instrText>md</w:instrText>
      </w:r>
      <w:r w:rsidRPr="0000258F">
        <w:rPr>
          <w:lang w:val="ru-RU"/>
        </w:rPr>
        <w:instrText>/17/</w:instrText>
      </w:r>
      <w:r>
        <w:instrText>sg</w:instrText>
      </w:r>
      <w:r w:rsidRPr="0000258F">
        <w:rPr>
          <w:lang w:val="ru-RU"/>
        </w:rPr>
        <w:instrText>03/</w:instrText>
      </w:r>
      <w:r>
        <w:instrText>td</w:instrText>
      </w:r>
      <w:r w:rsidRPr="0000258F">
        <w:rPr>
          <w:lang w:val="ru-RU"/>
        </w:rPr>
        <w:instrText>/180409/</w:instrText>
      </w:r>
      <w:r>
        <w:instrText>GEN</w:instrText>
      </w:r>
      <w:r w:rsidRPr="0000258F">
        <w:rPr>
          <w:lang w:val="ru-RU"/>
        </w:rPr>
        <w:instrText>/</w:instrText>
      </w:r>
      <w:r>
        <w:instrText>T</w:instrText>
      </w:r>
      <w:r w:rsidRPr="0000258F">
        <w:rPr>
          <w:lang w:val="ru-RU"/>
        </w:rPr>
        <w:instrText>17-</w:instrText>
      </w:r>
      <w:r>
        <w:instrText>SG</w:instrText>
      </w:r>
      <w:r w:rsidRPr="0000258F">
        <w:rPr>
          <w:lang w:val="ru-RU"/>
        </w:rPr>
        <w:instrText>03-180409-</w:instrText>
      </w:r>
      <w:r>
        <w:instrText>TD</w:instrText>
      </w:r>
      <w:r w:rsidRPr="0000258F">
        <w:rPr>
          <w:lang w:val="ru-RU"/>
        </w:rPr>
        <w:instrText>-</w:instrText>
      </w:r>
      <w:r>
        <w:instrText>GEN</w:instrText>
      </w:r>
      <w:r w:rsidRPr="0000258F">
        <w:rPr>
          <w:lang w:val="ru-RU"/>
        </w:rPr>
        <w:instrText>-0085!!</w:instrText>
      </w:r>
      <w:r>
        <w:instrText>MSW</w:instrText>
      </w:r>
      <w:r w:rsidRPr="0000258F">
        <w:rPr>
          <w:lang w:val="ru-RU"/>
        </w:rPr>
        <w:instrText>-</w:instrText>
      </w:r>
      <w:r>
        <w:instrText>E</w:instrText>
      </w:r>
      <w:r w:rsidRPr="0000258F">
        <w:rPr>
          <w:lang w:val="ru-RU"/>
        </w:rPr>
        <w:instrText>.</w:instrText>
      </w:r>
      <w:r>
        <w:instrText>docx</w:instrText>
      </w:r>
      <w:r w:rsidRPr="0000258F">
        <w:rPr>
          <w:lang w:val="ru-RU"/>
        </w:rPr>
        <w:instrText>"</w:instrText>
      </w:r>
      <w:r>
        <w:fldChar w:fldCharType="separate"/>
      </w:r>
      <w:r w:rsidRPr="0000258F">
        <w:rPr>
          <w:rStyle w:val="Hyperlink"/>
          <w:lang w:val="ru-RU"/>
        </w:rPr>
        <w:t>КГСЭ</w:t>
      </w:r>
      <w:r>
        <w:rPr>
          <w:rStyle w:val="Hyperlink"/>
        </w:rPr>
        <w:fldChar w:fldCharType="end"/>
      </w:r>
      <w:r w:rsidR="007660D8" w:rsidRPr="0000258F">
        <w:rPr>
          <w:lang w:val="ru-RU"/>
        </w:rPr>
        <w:t xml:space="preserve"> </w:t>
      </w:r>
      <w:r>
        <w:rPr>
          <w:lang w:val="ru-RU"/>
        </w:rPr>
        <w:t xml:space="preserve">действительно поручила различным исследовательским комиссиям, включая ИК3, рассмотреть некоторые результаты деятельности </w:t>
      </w:r>
      <w:r w:rsidRPr="00260C87">
        <w:rPr>
          <w:color w:val="000000"/>
          <w:lang w:val="ru-RU"/>
        </w:rPr>
        <w:t>Оперативн</w:t>
      </w:r>
      <w:r>
        <w:rPr>
          <w:color w:val="000000"/>
          <w:lang w:val="ru-RU"/>
        </w:rPr>
        <w:t>ой группы</w:t>
      </w:r>
      <w:r w:rsidRPr="00260C87">
        <w:rPr>
          <w:color w:val="000000"/>
          <w:lang w:val="ru-RU"/>
        </w:rPr>
        <w:t xml:space="preserve"> по цифровым финансовым услугам</w:t>
      </w:r>
      <w:r>
        <w:rPr>
          <w:color w:val="000000"/>
          <w:lang w:val="ru-RU"/>
        </w:rPr>
        <w:t xml:space="preserve">. </w:t>
      </w:r>
      <w:r w:rsidR="005C7BD7">
        <w:rPr>
          <w:color w:val="000000"/>
          <w:lang w:val="ru-RU"/>
        </w:rPr>
        <w:t xml:space="preserve">Однако </w:t>
      </w:r>
      <w:r>
        <w:rPr>
          <w:color w:val="000000"/>
          <w:lang w:val="ru-RU"/>
        </w:rPr>
        <w:t>КГСЭ не имеет полномочий для расширения мандата Союза или сферы применения Конвенции. Даже</w:t>
      </w:r>
      <w:r w:rsidRPr="0000258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00258F">
        <w:rPr>
          <w:color w:val="000000"/>
          <w:lang w:val="ru-RU"/>
        </w:rPr>
        <w:t xml:space="preserve"> </w:t>
      </w:r>
      <w:hyperlink r:id="rId20" w:history="1">
        <w:r w:rsidRPr="0000258F">
          <w:rPr>
            <w:rStyle w:val="Hyperlink"/>
            <w:lang w:val="ru-RU"/>
          </w:rPr>
          <w:t>Отчете ОГ-ЦФУ о регулировании в секторе цифровых финансовых услуг</w:t>
        </w:r>
      </w:hyperlink>
      <w:r w:rsidRPr="0000258F">
        <w:rPr>
          <w:lang w:val="ru-RU"/>
        </w:rPr>
        <w:t xml:space="preserve"> </w:t>
      </w:r>
      <w:r>
        <w:rPr>
          <w:lang w:val="ru-RU"/>
        </w:rPr>
        <w:t xml:space="preserve">основное внимание уделяется </w:t>
      </w:r>
      <w:r w:rsidRPr="00D87725">
        <w:rPr>
          <w:i/>
          <w:iCs/>
          <w:lang w:val="ru-RU"/>
        </w:rPr>
        <w:t>сотрудничеству</w:t>
      </w:r>
      <w:r>
        <w:rPr>
          <w:lang w:val="ru-RU"/>
        </w:rPr>
        <w:t xml:space="preserve"> между регуляторными органами в области электросвязи и финансовых услуг, под которое можно было бы подвести официальную основу в виде меморандума о взаимопонимании,</w:t>
      </w:r>
      <w:r w:rsidRPr="0000258F">
        <w:rPr>
          <w:color w:val="000000"/>
          <w:lang w:val="ru-RU"/>
        </w:rPr>
        <w:t xml:space="preserve"> </w:t>
      </w:r>
      <w:r w:rsidR="00D87725">
        <w:rPr>
          <w:color w:val="000000"/>
          <w:lang w:val="ru-RU"/>
        </w:rPr>
        <w:t xml:space="preserve">"не затрагивающего </w:t>
      </w:r>
      <w:r>
        <w:rPr>
          <w:color w:val="000000"/>
          <w:lang w:val="ru-RU"/>
        </w:rPr>
        <w:t>независимости подписавших его сторон</w:t>
      </w:r>
      <w:r w:rsidR="00D87725">
        <w:rPr>
          <w:color w:val="000000"/>
          <w:lang w:val="ru-RU"/>
        </w:rPr>
        <w:t>"</w:t>
      </w:r>
      <w:r>
        <w:rPr>
          <w:color w:val="000000"/>
          <w:lang w:val="ru-RU"/>
        </w:rPr>
        <w:t xml:space="preserve"> (раздел 3.3.3). </w:t>
      </w:r>
      <w:r w:rsidR="00DB71BD">
        <w:rPr>
          <w:color w:val="000000"/>
          <w:lang w:val="ru-RU"/>
        </w:rPr>
        <w:t>В отчете ОГ-ЦФУ нет элементов, указывающих на необходимость разработки Рекомендации ИК3</w:t>
      </w:r>
      <w:bookmarkStart w:id="16" w:name="lt_pId048"/>
      <w:bookmarkEnd w:id="15"/>
      <w:r w:rsidR="007660D8" w:rsidRPr="009C5D7E">
        <w:rPr>
          <w:lang w:val="ru-RU"/>
        </w:rPr>
        <w:t>.</w:t>
      </w:r>
      <w:bookmarkEnd w:id="16"/>
    </w:p>
    <w:p w:rsidR="009C5D7E" w:rsidRPr="009C5D7E" w:rsidRDefault="009C5D7E" w:rsidP="00D87725">
      <w:pPr>
        <w:rPr>
          <w:lang w:val="ru-RU"/>
        </w:rPr>
      </w:pPr>
      <w:r>
        <w:rPr>
          <w:lang w:val="ru-RU"/>
        </w:rPr>
        <w:t>Во-вторых, разработка Рекомендации Сектора МСЭ-Т будет дублировать работу, проводимую другими</w:t>
      </w:r>
      <w:r w:rsidR="00D87725">
        <w:rPr>
          <w:lang w:val="ru-RU"/>
        </w:rPr>
        <w:t xml:space="preserve"> структурами</w:t>
      </w:r>
      <w:r>
        <w:rPr>
          <w:lang w:val="ru-RU"/>
        </w:rPr>
        <w:t xml:space="preserve">. Организованный </w:t>
      </w:r>
      <w:r w:rsidRPr="009C5D7E">
        <w:rPr>
          <w:szCs w:val="22"/>
          <w:lang w:val="ru-RU"/>
        </w:rPr>
        <w:t>МСЭ-</w:t>
      </w:r>
      <w:r w:rsidRPr="00E02AB9">
        <w:rPr>
          <w:szCs w:val="22"/>
        </w:rPr>
        <w:t>D</w:t>
      </w:r>
      <w:r w:rsidRPr="009C5D7E">
        <w:rPr>
          <w:szCs w:val="22"/>
          <w:lang w:val="ru-RU"/>
        </w:rPr>
        <w:t xml:space="preserve"> </w:t>
      </w:r>
      <w:hyperlink r:id="rId21" w:history="1">
        <w:r w:rsidRPr="00D87725">
          <w:rPr>
            <w:rStyle w:val="Hyperlink"/>
            <w:szCs w:val="22"/>
            <w:lang w:val="ru-RU"/>
          </w:rPr>
          <w:t>Глобальный диалог по охвату цифровыми финансовыми услугами</w:t>
        </w:r>
      </w:hyperlink>
      <w:r w:rsidRPr="009C5D7E">
        <w:rPr>
          <w:szCs w:val="22"/>
          <w:lang w:val="ru-RU"/>
        </w:rPr>
        <w:t xml:space="preserve"> нацелен на стимулирование и усиление совместного регулирования силами регуляторных органов сектора ИКТ и других секторов</w:t>
      </w:r>
      <w:r>
        <w:rPr>
          <w:szCs w:val="22"/>
          <w:lang w:val="ru-RU"/>
        </w:rPr>
        <w:t>. Это было основной темой Глобального симпозиума для регуляторных органов в 2016 году. Кроме того, на</w:t>
      </w:r>
      <w:r w:rsidRPr="009C5D7E">
        <w:rPr>
          <w:szCs w:val="22"/>
          <w:lang w:val="ru-RU"/>
        </w:rPr>
        <w:t xml:space="preserve"> основе заложенного ОГ ЦФУ эффективного сотрудничества </w:t>
      </w:r>
      <w:r>
        <w:rPr>
          <w:szCs w:val="22"/>
          <w:lang w:val="ru-RU"/>
        </w:rPr>
        <w:t xml:space="preserve">была учреждена </w:t>
      </w:r>
      <w:hyperlink r:id="rId22" w:history="1">
        <w:r w:rsidRPr="004D12E4">
          <w:rPr>
            <w:rStyle w:val="Hyperlink"/>
            <w:szCs w:val="22"/>
            <w:lang w:val="ru-RU"/>
          </w:rPr>
          <w:t>Глобальная инициатива по охвату финансовыми услугами</w:t>
        </w:r>
      </w:hyperlink>
      <w:r>
        <w:rPr>
          <w:szCs w:val="22"/>
          <w:lang w:val="ru-RU"/>
        </w:rPr>
        <w:t>, которая представляет собой</w:t>
      </w:r>
      <w:r w:rsidRPr="009C5D7E">
        <w:rPr>
          <w:szCs w:val="22"/>
          <w:lang w:val="ru-RU"/>
        </w:rPr>
        <w:t xml:space="preserve"> совместный проект МСЭ, Фонда Билла и </w:t>
      </w:r>
      <w:proofErr w:type="spellStart"/>
      <w:r w:rsidRPr="009C5D7E">
        <w:rPr>
          <w:szCs w:val="22"/>
          <w:lang w:val="ru-RU"/>
        </w:rPr>
        <w:t>Мелинды</w:t>
      </w:r>
      <w:proofErr w:type="spellEnd"/>
      <w:r w:rsidRPr="009C5D7E">
        <w:rPr>
          <w:szCs w:val="22"/>
          <w:lang w:val="ru-RU"/>
        </w:rPr>
        <w:t xml:space="preserve"> Гейтс, </w:t>
      </w:r>
      <w:hyperlink r:id="rId23" w:history="1">
        <w:r w:rsidRPr="004D12E4">
          <w:rPr>
            <w:rStyle w:val="Hyperlink"/>
            <w:szCs w:val="22"/>
            <w:lang w:val="ru-RU"/>
          </w:rPr>
          <w:t>Всемирного банка</w:t>
        </w:r>
      </w:hyperlink>
      <w:r w:rsidRPr="009C5D7E">
        <w:rPr>
          <w:szCs w:val="22"/>
          <w:lang w:val="ru-RU"/>
        </w:rPr>
        <w:t xml:space="preserve"> и </w:t>
      </w:r>
      <w:hyperlink r:id="rId24" w:history="1">
        <w:r w:rsidRPr="004D12E4">
          <w:rPr>
            <w:rStyle w:val="Hyperlink"/>
            <w:szCs w:val="22"/>
            <w:lang w:val="ru-RU"/>
          </w:rPr>
          <w:t>Комитета по платежам и рыночным инфраструктурам</w:t>
        </w:r>
      </w:hyperlink>
      <w:r w:rsidRPr="009C5D7E">
        <w:rPr>
          <w:szCs w:val="22"/>
          <w:lang w:val="ru-RU"/>
        </w:rPr>
        <w:t xml:space="preserve"> (</w:t>
      </w:r>
      <w:r w:rsidR="003C2B1C">
        <w:rPr>
          <w:szCs w:val="22"/>
          <w:lang w:val="ru-RU"/>
        </w:rPr>
        <w:t>КПРИ</w:t>
      </w:r>
      <w:r w:rsidRPr="009C5D7E">
        <w:rPr>
          <w:szCs w:val="22"/>
          <w:lang w:val="ru-RU"/>
        </w:rPr>
        <w:t xml:space="preserve">) </w:t>
      </w:r>
      <w:hyperlink r:id="rId25" w:history="1">
        <w:r w:rsidRPr="004D12E4">
          <w:rPr>
            <w:rStyle w:val="Hyperlink"/>
            <w:szCs w:val="22"/>
            <w:lang w:val="ru-RU"/>
          </w:rPr>
          <w:t>Банка международных расчетов</w:t>
        </w:r>
      </w:hyperlink>
      <w:r>
        <w:rPr>
          <w:szCs w:val="22"/>
          <w:lang w:val="ru-RU"/>
        </w:rPr>
        <w:t>, направленный на ускорение обеспечения всеобщего доступа к</w:t>
      </w:r>
      <w:r w:rsidRPr="009C5D7E">
        <w:rPr>
          <w:szCs w:val="22"/>
          <w:lang w:val="ru-RU"/>
        </w:rPr>
        <w:t xml:space="preserve"> финансовы</w:t>
      </w:r>
      <w:r>
        <w:rPr>
          <w:szCs w:val="22"/>
          <w:lang w:val="ru-RU"/>
        </w:rPr>
        <w:t>м</w:t>
      </w:r>
      <w:r w:rsidRPr="009C5D7E">
        <w:rPr>
          <w:szCs w:val="22"/>
          <w:lang w:val="ru-RU"/>
        </w:rPr>
        <w:t xml:space="preserve"> услуг</w:t>
      </w:r>
      <w:r>
        <w:rPr>
          <w:szCs w:val="22"/>
          <w:lang w:val="ru-RU"/>
        </w:rPr>
        <w:t>ам</w:t>
      </w:r>
      <w:r w:rsidRPr="009C5D7E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 ближайшие три года (2017</w:t>
      </w:r>
      <w:r w:rsidR="00326406" w:rsidRPr="00326406">
        <w:rPr>
          <w:szCs w:val="22"/>
          <w:lang w:val="ru-RU"/>
        </w:rPr>
        <w:t>–</w:t>
      </w:r>
      <w:r>
        <w:rPr>
          <w:szCs w:val="22"/>
          <w:lang w:val="ru-RU"/>
        </w:rPr>
        <w:t>2020 гг.) в рамках Глобальной</w:t>
      </w:r>
      <w:r w:rsidRPr="009C5D7E">
        <w:rPr>
          <w:szCs w:val="22"/>
          <w:lang w:val="ru-RU"/>
        </w:rPr>
        <w:t xml:space="preserve"> инициатив</w:t>
      </w:r>
      <w:r>
        <w:rPr>
          <w:szCs w:val="22"/>
          <w:lang w:val="ru-RU"/>
        </w:rPr>
        <w:t>ы будет рассмотрено выполнение</w:t>
      </w:r>
      <w:r w:rsidRPr="009C5D7E">
        <w:rPr>
          <w:szCs w:val="22"/>
          <w:lang w:val="ru-RU"/>
        </w:rPr>
        <w:t xml:space="preserve"> рекомендаций О</w:t>
      </w:r>
      <w:r>
        <w:rPr>
          <w:szCs w:val="22"/>
          <w:lang w:val="ru-RU"/>
        </w:rPr>
        <w:t>Г-ЦФУ МСЭ</w:t>
      </w:r>
      <w:r w:rsidRPr="009C5D7E">
        <w:rPr>
          <w:szCs w:val="22"/>
          <w:lang w:val="ru-RU"/>
        </w:rPr>
        <w:t xml:space="preserve">, отчета Всемирного банка и Банка международных расчетов </w:t>
      </w:r>
      <w:hyperlink r:id="rId26" w:history="1">
        <w:r w:rsidRPr="006153D9">
          <w:rPr>
            <w:rStyle w:val="Hyperlink"/>
            <w:szCs w:val="22"/>
            <w:lang w:val="ru-RU"/>
          </w:rPr>
          <w:t>по платежным аспект</w:t>
        </w:r>
        <w:r w:rsidR="003C2B1C" w:rsidRPr="006153D9">
          <w:rPr>
            <w:rStyle w:val="Hyperlink"/>
            <w:szCs w:val="22"/>
            <w:lang w:val="ru-RU"/>
          </w:rPr>
          <w:t>ам охвата финансовыми услугами</w:t>
        </w:r>
      </w:hyperlink>
      <w:r w:rsidR="003C2B1C">
        <w:rPr>
          <w:szCs w:val="22"/>
          <w:lang w:val="ru-RU"/>
        </w:rPr>
        <w:t>, а также</w:t>
      </w:r>
      <w:r w:rsidRPr="009C5D7E">
        <w:rPr>
          <w:szCs w:val="22"/>
          <w:lang w:val="ru-RU"/>
        </w:rPr>
        <w:t xml:space="preserve"> проекта </w:t>
      </w:r>
      <w:r w:rsidRPr="00E02AB9">
        <w:rPr>
          <w:szCs w:val="22"/>
        </w:rPr>
        <w:t>Level</w:t>
      </w:r>
      <w:r w:rsidRPr="009C5D7E">
        <w:rPr>
          <w:szCs w:val="22"/>
          <w:lang w:val="ru-RU"/>
        </w:rPr>
        <w:t xml:space="preserve"> </w:t>
      </w:r>
      <w:r w:rsidRPr="00E02AB9">
        <w:rPr>
          <w:szCs w:val="22"/>
        </w:rPr>
        <w:t>One</w:t>
      </w:r>
      <w:r w:rsidRPr="009C5D7E">
        <w:rPr>
          <w:szCs w:val="22"/>
          <w:lang w:val="ru-RU"/>
        </w:rPr>
        <w:t xml:space="preserve"> Фонда Билла и Мелинды Гейтс.</w:t>
      </w:r>
    </w:p>
    <w:p w:rsidR="003C2B1C" w:rsidRPr="003C2B1C" w:rsidRDefault="003C2B1C" w:rsidP="00A9474D">
      <w:pPr>
        <w:rPr>
          <w:lang w:val="ru-RU"/>
        </w:rPr>
      </w:pPr>
      <w:r>
        <w:rPr>
          <w:lang w:val="ru-RU"/>
        </w:rPr>
        <w:t xml:space="preserve">Всемирный банк и КПРИ специализируются на финансовых вопросах. В случае необходимости </w:t>
      </w:r>
      <w:r w:rsidR="001F78B6">
        <w:rPr>
          <w:lang w:val="ru-RU"/>
        </w:rPr>
        <w:t xml:space="preserve">наилучшими возможностями </w:t>
      </w:r>
      <w:r>
        <w:rPr>
          <w:lang w:val="ru-RU"/>
        </w:rPr>
        <w:t xml:space="preserve">для </w:t>
      </w:r>
      <w:r w:rsidR="00DA019D">
        <w:rPr>
          <w:lang w:val="ru-RU"/>
        </w:rPr>
        <w:t xml:space="preserve">вынесения </w:t>
      </w:r>
      <w:r w:rsidR="001F78B6">
        <w:rPr>
          <w:lang w:val="ru-RU"/>
        </w:rPr>
        <w:t>сетевым операторам</w:t>
      </w:r>
      <w:r w:rsidR="00A9474D" w:rsidRPr="00A9474D">
        <w:rPr>
          <w:lang w:val="ru-RU"/>
        </w:rPr>
        <w:t xml:space="preserve"> </w:t>
      </w:r>
      <w:r w:rsidR="00A9474D">
        <w:rPr>
          <w:lang w:val="ru-RU"/>
        </w:rPr>
        <w:t>рекомендаций</w:t>
      </w:r>
      <w:r w:rsidR="001F78B6">
        <w:rPr>
          <w:lang w:val="ru-RU"/>
        </w:rPr>
        <w:t xml:space="preserve"> </w:t>
      </w:r>
      <w:r>
        <w:rPr>
          <w:lang w:val="ru-RU"/>
        </w:rPr>
        <w:t xml:space="preserve">по передовому опыту </w:t>
      </w:r>
      <w:r w:rsidR="001F78B6">
        <w:rPr>
          <w:lang w:val="ru-RU"/>
        </w:rPr>
        <w:t xml:space="preserve">обладает </w:t>
      </w:r>
      <w:r>
        <w:rPr>
          <w:lang w:val="ru-RU"/>
        </w:rPr>
        <w:t xml:space="preserve">Сектор стандартизации. </w:t>
      </w:r>
      <w:hyperlink r:id="rId27" w:history="1">
        <w:r w:rsidRPr="00A3456B">
          <w:rPr>
            <w:rStyle w:val="Hyperlink"/>
            <w:lang w:val="ru-RU"/>
          </w:rPr>
          <w:t>В рамках Глобальной инициативы будут проводиться ежегодные симпозиумы по этим вопросам для Членов МСЭ</w:t>
        </w:r>
      </w:hyperlink>
      <w:r>
        <w:rPr>
          <w:lang w:val="ru-RU"/>
        </w:rPr>
        <w:t xml:space="preserve">. Соединенные Штаты Америки полагают, что в условиях строгих бюджетных ограничений ИК3 могла бы </w:t>
      </w:r>
      <w:r w:rsidR="00A3456B">
        <w:rPr>
          <w:lang w:val="ru-RU"/>
        </w:rPr>
        <w:t>с большей пользой организовать координацию</w:t>
      </w:r>
      <w:r>
        <w:rPr>
          <w:lang w:val="ru-RU"/>
        </w:rPr>
        <w:t xml:space="preserve"> сво</w:t>
      </w:r>
      <w:r w:rsidR="00A3456B">
        <w:rPr>
          <w:lang w:val="ru-RU"/>
        </w:rPr>
        <w:t>ей деятельности</w:t>
      </w:r>
      <w:r>
        <w:rPr>
          <w:lang w:val="ru-RU"/>
        </w:rPr>
        <w:t xml:space="preserve"> с Сектором </w:t>
      </w:r>
      <w:r w:rsidR="00132E94">
        <w:rPr>
          <w:lang w:val="ru-RU"/>
        </w:rPr>
        <w:t>МСЭ-</w:t>
      </w:r>
      <w:r>
        <w:t>D</w:t>
      </w:r>
      <w:r w:rsidR="00A3456B">
        <w:rPr>
          <w:lang w:val="ru-RU"/>
        </w:rPr>
        <w:t xml:space="preserve"> с учетом</w:t>
      </w:r>
      <w:r>
        <w:rPr>
          <w:lang w:val="ru-RU"/>
        </w:rPr>
        <w:t xml:space="preserve"> уже проведенной другими организациями работ</w:t>
      </w:r>
      <w:r w:rsidR="00A3456B">
        <w:rPr>
          <w:lang w:val="ru-RU"/>
        </w:rPr>
        <w:t>ы</w:t>
      </w:r>
      <w:r w:rsidR="00326406">
        <w:rPr>
          <w:lang w:val="ru-RU"/>
        </w:rPr>
        <w:t>, вместо того</w:t>
      </w:r>
      <w:r>
        <w:rPr>
          <w:lang w:val="ru-RU"/>
        </w:rPr>
        <w:t xml:space="preserve"> чтобы </w:t>
      </w:r>
      <w:r w:rsidR="00A3456B">
        <w:rPr>
          <w:lang w:val="ru-RU"/>
        </w:rPr>
        <w:t>заниматься областями</w:t>
      </w:r>
      <w:r>
        <w:rPr>
          <w:lang w:val="ru-RU"/>
        </w:rPr>
        <w:t>, выходящи</w:t>
      </w:r>
      <w:r w:rsidR="00A3456B">
        <w:rPr>
          <w:lang w:val="ru-RU"/>
        </w:rPr>
        <w:t>ми</w:t>
      </w:r>
      <w:r>
        <w:rPr>
          <w:lang w:val="ru-RU"/>
        </w:rPr>
        <w:t xml:space="preserve"> за пределы юрисдикции Сектора </w:t>
      </w:r>
      <w:r w:rsidR="00132E94">
        <w:rPr>
          <w:lang w:val="ru-RU"/>
        </w:rPr>
        <w:t>МСЭ-</w:t>
      </w:r>
      <w:r>
        <w:rPr>
          <w:lang w:val="ru-RU"/>
        </w:rPr>
        <w:t>Т</w:t>
      </w:r>
      <w:r w:rsidR="00326406">
        <w:rPr>
          <w:lang w:val="ru-RU"/>
        </w:rPr>
        <w:t>,</w:t>
      </w:r>
      <w:r>
        <w:rPr>
          <w:lang w:val="ru-RU"/>
        </w:rPr>
        <w:t xml:space="preserve"> и дублировать усилия других.</w:t>
      </w:r>
    </w:p>
    <w:p w:rsidR="007660D8" w:rsidRDefault="0006553B" w:rsidP="00560707">
      <w:pPr>
        <w:rPr>
          <w:lang w:val="ru-RU"/>
        </w:rPr>
      </w:pPr>
      <w:r>
        <w:rPr>
          <w:lang w:val="ru-RU"/>
        </w:rPr>
        <w:t>В-третьих, с учетом дублирования</w:t>
      </w:r>
      <w:r w:rsidR="00676745">
        <w:rPr>
          <w:lang w:val="ru-RU"/>
        </w:rPr>
        <w:t>,</w:t>
      </w:r>
      <w:r>
        <w:rPr>
          <w:lang w:val="ru-RU"/>
        </w:rPr>
        <w:t xml:space="preserve"> разработка проекта Рекомендации может даже привести к росту </w:t>
      </w:r>
      <w:r w:rsidR="0062627B">
        <w:rPr>
          <w:lang w:val="ru-RU"/>
        </w:rPr>
        <w:t xml:space="preserve">затрат </w:t>
      </w:r>
      <w:r>
        <w:rPr>
          <w:lang w:val="ru-RU"/>
        </w:rPr>
        <w:t xml:space="preserve">на мобильные платежи. Некоторые </w:t>
      </w:r>
      <w:r w:rsidR="0062627B">
        <w:rPr>
          <w:lang w:val="ru-RU"/>
        </w:rPr>
        <w:t xml:space="preserve">рассматриваемые в проекте </w:t>
      </w:r>
      <w:r>
        <w:rPr>
          <w:lang w:val="ru-RU"/>
        </w:rPr>
        <w:t xml:space="preserve">платежи могут быть небольшими или даже, как отмечено во Введении, </w:t>
      </w:r>
      <w:r w:rsidR="00676745">
        <w:rPr>
          <w:lang w:val="ru-RU"/>
        </w:rPr>
        <w:t>"</w:t>
      </w:r>
      <w:r>
        <w:rPr>
          <w:lang w:val="ru-RU"/>
        </w:rPr>
        <w:t>микро-платежами</w:t>
      </w:r>
      <w:r w:rsidR="00676745">
        <w:rPr>
          <w:lang w:val="ru-RU"/>
        </w:rPr>
        <w:t>"</w:t>
      </w:r>
      <w:r>
        <w:rPr>
          <w:lang w:val="ru-RU"/>
        </w:rPr>
        <w:t xml:space="preserve">. Однако сложности, связанные с разработкой модели затрат и </w:t>
      </w:r>
      <w:r w:rsidR="00560707">
        <w:rPr>
          <w:lang w:val="ru-RU"/>
        </w:rPr>
        <w:t>надзором за</w:t>
      </w:r>
      <w:r>
        <w:rPr>
          <w:lang w:val="ru-RU"/>
        </w:rPr>
        <w:t xml:space="preserve"> регулировани</w:t>
      </w:r>
      <w:r w:rsidR="00560707">
        <w:rPr>
          <w:lang w:val="ru-RU"/>
        </w:rPr>
        <w:t>ем</w:t>
      </w:r>
      <w:r>
        <w:rPr>
          <w:lang w:val="ru-RU"/>
        </w:rPr>
        <w:t xml:space="preserve"> деятельности финансовых посредников и банков могут превзойти значительные выгоды, которые получает потребитель благодаря оплате с </w:t>
      </w:r>
      <w:r>
        <w:rPr>
          <w:lang w:val="ru-RU"/>
        </w:rPr>
        <w:lastRenderedPageBreak/>
        <w:t>помощью мобильных телефонов. Прежде чем выносить заключение по данной Рекомендации, мы предлагаем выяснить, превышают ли выгоды затраты, связанные с принятием Рекомендации.</w:t>
      </w:r>
    </w:p>
    <w:p w:rsidR="00F42756" w:rsidRPr="0006553B" w:rsidRDefault="0006553B" w:rsidP="00326406">
      <w:pPr>
        <w:rPr>
          <w:bCs/>
          <w:sz w:val="24"/>
          <w:szCs w:val="24"/>
          <w:lang w:val="ru-RU"/>
        </w:rPr>
      </w:pPr>
      <w:r>
        <w:rPr>
          <w:lang w:val="ru-RU"/>
        </w:rPr>
        <w:t>Соединенные Штаты Америки просят обеспечить открытый доступ к настоящему вкладу без каких-либо ограничений</w:t>
      </w:r>
      <w:r>
        <w:rPr>
          <w:bCs/>
          <w:sz w:val="24"/>
          <w:szCs w:val="24"/>
          <w:lang w:val="ru-RU"/>
        </w:rPr>
        <w:t>.</w:t>
      </w:r>
    </w:p>
    <w:p w:rsidR="000E1F72" w:rsidRPr="00F42756" w:rsidRDefault="003E0172" w:rsidP="003E0172">
      <w:pPr>
        <w:spacing w:before="720"/>
        <w:jc w:val="center"/>
        <w:rPr>
          <w:lang w:val="ru-RU"/>
        </w:rPr>
      </w:pPr>
      <w:r w:rsidRPr="00F42756">
        <w:rPr>
          <w:lang w:val="ru-RU"/>
        </w:rPr>
        <w:t>______________</w:t>
      </w:r>
      <w:bookmarkStart w:id="17" w:name="_GoBack"/>
      <w:bookmarkEnd w:id="17"/>
    </w:p>
    <w:sectPr w:rsidR="000E1F72" w:rsidRPr="00F42756" w:rsidSect="0084459B">
      <w:headerReference w:type="default" r:id="rId2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4B" w:rsidRDefault="001E6C4B">
      <w:r>
        <w:separator/>
      </w:r>
    </w:p>
  </w:endnote>
  <w:endnote w:type="continuationSeparator" w:id="0">
    <w:p w:rsidR="001E6C4B" w:rsidRDefault="001E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4B" w:rsidRDefault="001E6C4B">
      <w:r>
        <w:t>____________________</w:t>
      </w:r>
    </w:p>
  </w:footnote>
  <w:footnote w:type="continuationSeparator" w:id="0">
    <w:p w:rsidR="001E6C4B" w:rsidRDefault="001E6C4B">
      <w:r>
        <w:continuationSeparator/>
      </w:r>
    </w:p>
  </w:footnote>
  <w:footnote w:id="1">
    <w:p w:rsidR="0000258F" w:rsidRPr="003C2B1C" w:rsidRDefault="0000258F" w:rsidP="0067674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6553B">
        <w:rPr>
          <w:lang w:val="ru-RU"/>
        </w:rPr>
        <w:t xml:space="preserve"> </w:t>
      </w:r>
      <w:r w:rsidRPr="0006553B">
        <w:rPr>
          <w:lang w:val="ru-RU"/>
        </w:rPr>
        <w:tab/>
      </w:r>
      <w:bookmarkStart w:id="14" w:name="lt_pId066"/>
      <w:r w:rsidR="003C2B1C">
        <w:rPr>
          <w:lang w:val="ru-RU"/>
        </w:rPr>
        <w:t>Такими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вопросами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в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Государствах</w:t>
      </w:r>
      <w:r w:rsidR="003C2B1C" w:rsidRPr="0006553B">
        <w:rPr>
          <w:lang w:val="ru-RU"/>
        </w:rPr>
        <w:t>-</w:t>
      </w:r>
      <w:r w:rsidR="003C2B1C">
        <w:rPr>
          <w:lang w:val="ru-RU"/>
        </w:rPr>
        <w:t>Членах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занимаются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надзорные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органы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в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банковской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сфере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в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соответствии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с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национальным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законодательством</w:t>
      </w:r>
      <w:r w:rsidR="003C2B1C" w:rsidRPr="0006553B">
        <w:rPr>
          <w:lang w:val="ru-RU"/>
        </w:rPr>
        <w:t xml:space="preserve">, </w:t>
      </w:r>
      <w:r w:rsidR="003C2B1C">
        <w:rPr>
          <w:lang w:val="ru-RU"/>
        </w:rPr>
        <w:t>и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эта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деятельность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может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быть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разной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в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различных</w:t>
      </w:r>
      <w:r w:rsidR="003C2B1C" w:rsidRPr="0006553B">
        <w:rPr>
          <w:lang w:val="ru-RU"/>
        </w:rPr>
        <w:t xml:space="preserve"> </w:t>
      </w:r>
      <w:r w:rsidR="003C2B1C">
        <w:rPr>
          <w:lang w:val="ru-RU"/>
        </w:rPr>
        <w:t>странах</w:t>
      </w:r>
      <w:r w:rsidR="003C2B1C" w:rsidRPr="0006553B">
        <w:rPr>
          <w:lang w:val="ru-RU"/>
        </w:rPr>
        <w:t xml:space="preserve">. </w:t>
      </w:r>
      <w:r w:rsidR="0006553B">
        <w:rPr>
          <w:lang w:val="ru-RU"/>
        </w:rPr>
        <w:t xml:space="preserve">Определение само по себе </w:t>
      </w:r>
      <w:r w:rsidR="00560707">
        <w:rPr>
          <w:lang w:val="ru-RU"/>
        </w:rPr>
        <w:t xml:space="preserve">представляется </w:t>
      </w:r>
      <w:r w:rsidR="0006553B">
        <w:rPr>
          <w:lang w:val="ru-RU"/>
        </w:rPr>
        <w:t xml:space="preserve">чрезмерно широким. </w:t>
      </w:r>
      <w:r w:rsidR="003C2B1C">
        <w:rPr>
          <w:lang w:val="ru-RU"/>
        </w:rPr>
        <w:t xml:space="preserve">Хотя </w:t>
      </w:r>
      <w:r w:rsidR="00676745">
        <w:rPr>
          <w:lang w:val="ru-RU"/>
        </w:rPr>
        <w:t xml:space="preserve">оно </w:t>
      </w:r>
      <w:r w:rsidR="00560707">
        <w:rPr>
          <w:lang w:val="ru-RU"/>
        </w:rPr>
        <w:t xml:space="preserve">охватывает </w:t>
      </w:r>
      <w:r w:rsidR="003C2B1C">
        <w:rPr>
          <w:lang w:val="ru-RU"/>
        </w:rPr>
        <w:t>финансовы</w:t>
      </w:r>
      <w:r w:rsidR="00560707">
        <w:rPr>
          <w:lang w:val="ru-RU"/>
        </w:rPr>
        <w:t>е</w:t>
      </w:r>
      <w:r w:rsidR="003C2B1C">
        <w:rPr>
          <w:lang w:val="ru-RU"/>
        </w:rPr>
        <w:t xml:space="preserve"> услуг</w:t>
      </w:r>
      <w:r w:rsidR="00560707">
        <w:rPr>
          <w:lang w:val="ru-RU"/>
        </w:rPr>
        <w:t>и</w:t>
      </w:r>
      <w:r w:rsidR="003C2B1C">
        <w:rPr>
          <w:lang w:val="ru-RU"/>
        </w:rPr>
        <w:t>, оказываемы</w:t>
      </w:r>
      <w:r w:rsidR="00560707">
        <w:rPr>
          <w:lang w:val="ru-RU"/>
        </w:rPr>
        <w:t>е</w:t>
      </w:r>
      <w:r w:rsidR="003C2B1C">
        <w:rPr>
          <w:lang w:val="ru-RU"/>
        </w:rPr>
        <w:t xml:space="preserve"> с помощью операторов сети подвижной связи, ссылки на "операторов платформы" и на "сам банк" предполагают, что </w:t>
      </w:r>
      <w:r w:rsidR="00676745">
        <w:rPr>
          <w:lang w:val="ru-RU"/>
        </w:rPr>
        <w:t xml:space="preserve">Рекомендация </w:t>
      </w:r>
      <w:r w:rsidR="003C2B1C">
        <w:rPr>
          <w:lang w:val="ru-RU"/>
        </w:rPr>
        <w:t>может также касаться фиксированных денежных переводов</w:t>
      </w:r>
      <w:r w:rsidR="0006553B">
        <w:rPr>
          <w:lang w:val="ru-RU"/>
        </w:rPr>
        <w:t xml:space="preserve">, таких как телеграфные переводы или даже банковских автоматов </w:t>
      </w:r>
      <w:r w:rsidR="0006553B" w:rsidRPr="0006553B">
        <w:rPr>
          <w:lang w:val="ru-RU"/>
        </w:rPr>
        <w:t>(</w:t>
      </w:r>
      <w:r w:rsidR="0006553B" w:rsidRPr="006A7B1F">
        <w:t>ATMs</w:t>
      </w:r>
      <w:r w:rsidR="0006553B" w:rsidRPr="0006553B">
        <w:rPr>
          <w:lang w:val="ru-RU"/>
        </w:rPr>
        <w:t>)</w:t>
      </w:r>
      <w:r w:rsidRPr="003C2B1C">
        <w:rPr>
          <w:lang w:val="ru-RU"/>
        </w:rPr>
        <w:t>.</w:t>
      </w:r>
      <w:bookmarkEnd w:id="14"/>
      <w:r w:rsidRPr="003C2B1C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8F" w:rsidRPr="0049097F" w:rsidRDefault="0000258F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50740C">
      <w:rPr>
        <w:noProof/>
      </w:rPr>
      <w:t>2</w:t>
    </w:r>
    <w:r w:rsidRPr="0049097F">
      <w:fldChar w:fldCharType="end"/>
    </w:r>
    <w:r w:rsidRPr="0049097F">
      <w:t xml:space="preserve"> -</w:t>
    </w:r>
  </w:p>
  <w:p w:rsidR="0000258F" w:rsidRPr="005A14F7" w:rsidRDefault="0000258F" w:rsidP="007660D8">
    <w:pPr>
      <w:pStyle w:val="Header"/>
    </w:pPr>
    <w:r>
      <w:t>SG</w:t>
    </w:r>
    <w:r>
      <w:rPr>
        <w:lang w:val="ru-RU"/>
      </w:rPr>
      <w:t>3</w:t>
    </w:r>
    <w:r w:rsidR="0050740C">
      <w:t>–</w:t>
    </w:r>
    <w:r>
      <w:t>C</w:t>
    </w:r>
    <w:r w:rsidR="0050740C">
      <w:rPr>
        <w:lang w:val="ru-RU"/>
      </w:rPr>
      <w:t>195</w:t>
    </w:r>
    <w:r w:rsidR="0050740C">
      <w:t>–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8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4872E6"/>
    <w:multiLevelType w:val="multilevel"/>
    <w:tmpl w:val="2746FB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4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5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825312E"/>
    <w:multiLevelType w:val="multilevel"/>
    <w:tmpl w:val="515EE74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21" w15:restartNumberingAfterBreak="0">
    <w:nsid w:val="75005F8A"/>
    <w:multiLevelType w:val="multilevel"/>
    <w:tmpl w:val="1C3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927DC"/>
    <w:multiLevelType w:val="hybridMultilevel"/>
    <w:tmpl w:val="951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214"/>
    <w:multiLevelType w:val="hybridMultilevel"/>
    <w:tmpl w:val="4DAC55BA"/>
    <w:lvl w:ilvl="0" w:tplc="1702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25"/>
  </w:num>
  <w:num w:numId="5">
    <w:abstractNumId w:val="10"/>
  </w:num>
  <w:num w:numId="6">
    <w:abstractNumId w:val="4"/>
  </w:num>
  <w:num w:numId="7">
    <w:abstractNumId w:val="17"/>
  </w:num>
  <w:num w:numId="8">
    <w:abstractNumId w:val="8"/>
  </w:num>
  <w:num w:numId="9">
    <w:abstractNumId w:val="12"/>
  </w:num>
  <w:num w:numId="10">
    <w:abstractNumId w:val="6"/>
  </w:num>
  <w:num w:numId="11">
    <w:abstractNumId w:val="18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9"/>
  </w:num>
  <w:num w:numId="18">
    <w:abstractNumId w:val="9"/>
  </w:num>
  <w:num w:numId="19">
    <w:abstractNumId w:val="11"/>
  </w:num>
  <w:num w:numId="20">
    <w:abstractNumId w:val="22"/>
  </w:num>
  <w:num w:numId="21">
    <w:abstractNumId w:val="27"/>
  </w:num>
  <w:num w:numId="22">
    <w:abstractNumId w:val="5"/>
  </w:num>
  <w:num w:numId="23">
    <w:abstractNumId w:val="23"/>
  </w:num>
  <w:num w:numId="24">
    <w:abstractNumId w:val="24"/>
  </w:num>
  <w:num w:numId="25">
    <w:abstractNumId w:val="14"/>
  </w:num>
  <w:num w:numId="26">
    <w:abstractNumId w:val="20"/>
  </w:num>
  <w:num w:numId="27">
    <w:abstractNumId w:val="13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258F"/>
    <w:rsid w:val="0000427B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1811"/>
    <w:rsid w:val="00024402"/>
    <w:rsid w:val="00027AB4"/>
    <w:rsid w:val="00027CE6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0844"/>
    <w:rsid w:val="00054AE7"/>
    <w:rsid w:val="00055269"/>
    <w:rsid w:val="00061A95"/>
    <w:rsid w:val="000638A3"/>
    <w:rsid w:val="0006553B"/>
    <w:rsid w:val="00067DF7"/>
    <w:rsid w:val="00071ECD"/>
    <w:rsid w:val="000722AF"/>
    <w:rsid w:val="000776F2"/>
    <w:rsid w:val="00081A04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08F4"/>
    <w:rsid w:val="000A2D39"/>
    <w:rsid w:val="000A3B7A"/>
    <w:rsid w:val="000A3C00"/>
    <w:rsid w:val="000A4569"/>
    <w:rsid w:val="000A5DAD"/>
    <w:rsid w:val="000A6ADB"/>
    <w:rsid w:val="000A6EE5"/>
    <w:rsid w:val="000B1AA3"/>
    <w:rsid w:val="000B3575"/>
    <w:rsid w:val="000B47BC"/>
    <w:rsid w:val="000B578C"/>
    <w:rsid w:val="000C07B0"/>
    <w:rsid w:val="000C3E05"/>
    <w:rsid w:val="000D42C6"/>
    <w:rsid w:val="000D4795"/>
    <w:rsid w:val="000D5D30"/>
    <w:rsid w:val="000D7D5B"/>
    <w:rsid w:val="000E048B"/>
    <w:rsid w:val="000E1DF1"/>
    <w:rsid w:val="000E1F72"/>
    <w:rsid w:val="000E5184"/>
    <w:rsid w:val="000E598A"/>
    <w:rsid w:val="000E5CBE"/>
    <w:rsid w:val="000E6C58"/>
    <w:rsid w:val="000F1247"/>
    <w:rsid w:val="000F3D0B"/>
    <w:rsid w:val="000F644F"/>
    <w:rsid w:val="000F6E02"/>
    <w:rsid w:val="000F7DFC"/>
    <w:rsid w:val="00100D95"/>
    <w:rsid w:val="00100E14"/>
    <w:rsid w:val="00104838"/>
    <w:rsid w:val="00106F6E"/>
    <w:rsid w:val="001074E9"/>
    <w:rsid w:val="00107A8F"/>
    <w:rsid w:val="001105CB"/>
    <w:rsid w:val="0011066B"/>
    <w:rsid w:val="00111857"/>
    <w:rsid w:val="001120DF"/>
    <w:rsid w:val="001135CF"/>
    <w:rsid w:val="00116076"/>
    <w:rsid w:val="00123724"/>
    <w:rsid w:val="001252E5"/>
    <w:rsid w:val="00132E94"/>
    <w:rsid w:val="0013691C"/>
    <w:rsid w:val="00140151"/>
    <w:rsid w:val="001418B0"/>
    <w:rsid w:val="00142348"/>
    <w:rsid w:val="00142C4C"/>
    <w:rsid w:val="00143E24"/>
    <w:rsid w:val="001454E0"/>
    <w:rsid w:val="0015130A"/>
    <w:rsid w:val="001522F2"/>
    <w:rsid w:val="001535C1"/>
    <w:rsid w:val="00154D86"/>
    <w:rsid w:val="00154D89"/>
    <w:rsid w:val="001568BF"/>
    <w:rsid w:val="001604AD"/>
    <w:rsid w:val="0016215E"/>
    <w:rsid w:val="0016533F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4DDF"/>
    <w:rsid w:val="0018530D"/>
    <w:rsid w:val="00186BB1"/>
    <w:rsid w:val="00186EB8"/>
    <w:rsid w:val="001902C5"/>
    <w:rsid w:val="00190A15"/>
    <w:rsid w:val="00191AF9"/>
    <w:rsid w:val="00197454"/>
    <w:rsid w:val="001A0C1A"/>
    <w:rsid w:val="001A0F96"/>
    <w:rsid w:val="001A1893"/>
    <w:rsid w:val="001A1D2E"/>
    <w:rsid w:val="001A3E7E"/>
    <w:rsid w:val="001A41A0"/>
    <w:rsid w:val="001A47C5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52DC"/>
    <w:rsid w:val="001D5744"/>
    <w:rsid w:val="001D5D36"/>
    <w:rsid w:val="001D73E4"/>
    <w:rsid w:val="001E128E"/>
    <w:rsid w:val="001E492B"/>
    <w:rsid w:val="001E63D3"/>
    <w:rsid w:val="001E6C4B"/>
    <w:rsid w:val="001F0B80"/>
    <w:rsid w:val="001F0E56"/>
    <w:rsid w:val="001F0F80"/>
    <w:rsid w:val="001F1C7E"/>
    <w:rsid w:val="001F64B7"/>
    <w:rsid w:val="001F78B6"/>
    <w:rsid w:val="0020162D"/>
    <w:rsid w:val="00203C32"/>
    <w:rsid w:val="00205705"/>
    <w:rsid w:val="00210F62"/>
    <w:rsid w:val="002126EE"/>
    <w:rsid w:val="002132FB"/>
    <w:rsid w:val="0021393B"/>
    <w:rsid w:val="00213CEC"/>
    <w:rsid w:val="002145DF"/>
    <w:rsid w:val="00214C19"/>
    <w:rsid w:val="0021511C"/>
    <w:rsid w:val="0021562A"/>
    <w:rsid w:val="002166C4"/>
    <w:rsid w:val="002229D8"/>
    <w:rsid w:val="00224C65"/>
    <w:rsid w:val="002259F6"/>
    <w:rsid w:val="00227153"/>
    <w:rsid w:val="002278CE"/>
    <w:rsid w:val="002303FB"/>
    <w:rsid w:val="0023364E"/>
    <w:rsid w:val="00234E5A"/>
    <w:rsid w:val="00235510"/>
    <w:rsid w:val="00236D88"/>
    <w:rsid w:val="00240384"/>
    <w:rsid w:val="00241002"/>
    <w:rsid w:val="00243DA6"/>
    <w:rsid w:val="0024431C"/>
    <w:rsid w:val="00244F34"/>
    <w:rsid w:val="00247144"/>
    <w:rsid w:val="00247A10"/>
    <w:rsid w:val="00253FF4"/>
    <w:rsid w:val="00255644"/>
    <w:rsid w:val="002577D1"/>
    <w:rsid w:val="00260500"/>
    <w:rsid w:val="00260C87"/>
    <w:rsid w:val="00261A34"/>
    <w:rsid w:val="00261E65"/>
    <w:rsid w:val="00263FF6"/>
    <w:rsid w:val="002670C6"/>
    <w:rsid w:val="00270711"/>
    <w:rsid w:val="00275420"/>
    <w:rsid w:val="0028061B"/>
    <w:rsid w:val="00280F73"/>
    <w:rsid w:val="002828B9"/>
    <w:rsid w:val="0029070F"/>
    <w:rsid w:val="00290F43"/>
    <w:rsid w:val="0029209C"/>
    <w:rsid w:val="00295540"/>
    <w:rsid w:val="002965DF"/>
    <w:rsid w:val="002965FD"/>
    <w:rsid w:val="002A0822"/>
    <w:rsid w:val="002A122A"/>
    <w:rsid w:val="002A1BE1"/>
    <w:rsid w:val="002A2C10"/>
    <w:rsid w:val="002A35D4"/>
    <w:rsid w:val="002B0084"/>
    <w:rsid w:val="002B333B"/>
    <w:rsid w:val="002B4C1B"/>
    <w:rsid w:val="002B5A8F"/>
    <w:rsid w:val="002B6275"/>
    <w:rsid w:val="002B6547"/>
    <w:rsid w:val="002B6D22"/>
    <w:rsid w:val="002B6EBE"/>
    <w:rsid w:val="002B7727"/>
    <w:rsid w:val="002B7F08"/>
    <w:rsid w:val="002C0409"/>
    <w:rsid w:val="002C1257"/>
    <w:rsid w:val="002C2302"/>
    <w:rsid w:val="002C2F19"/>
    <w:rsid w:val="002C3BED"/>
    <w:rsid w:val="002C42DE"/>
    <w:rsid w:val="002C7293"/>
    <w:rsid w:val="002C791F"/>
    <w:rsid w:val="002D2573"/>
    <w:rsid w:val="002D3905"/>
    <w:rsid w:val="002D633B"/>
    <w:rsid w:val="002D7A70"/>
    <w:rsid w:val="002D7DB1"/>
    <w:rsid w:val="002E3DD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06D0"/>
    <w:rsid w:val="003015AF"/>
    <w:rsid w:val="00301727"/>
    <w:rsid w:val="00301FA2"/>
    <w:rsid w:val="00302D1D"/>
    <w:rsid w:val="0030363E"/>
    <w:rsid w:val="003059C7"/>
    <w:rsid w:val="00306036"/>
    <w:rsid w:val="0030679A"/>
    <w:rsid w:val="00311706"/>
    <w:rsid w:val="003131A5"/>
    <w:rsid w:val="003135BC"/>
    <w:rsid w:val="00314F6F"/>
    <w:rsid w:val="00315277"/>
    <w:rsid w:val="00315522"/>
    <w:rsid w:val="00315A71"/>
    <w:rsid w:val="00315B85"/>
    <w:rsid w:val="00315BFA"/>
    <w:rsid w:val="00316236"/>
    <w:rsid w:val="00317E5D"/>
    <w:rsid w:val="00320032"/>
    <w:rsid w:val="00321374"/>
    <w:rsid w:val="00321511"/>
    <w:rsid w:val="00326406"/>
    <w:rsid w:val="0032786B"/>
    <w:rsid w:val="00327D21"/>
    <w:rsid w:val="0033085A"/>
    <w:rsid w:val="00333BE4"/>
    <w:rsid w:val="0033443D"/>
    <w:rsid w:val="00337F85"/>
    <w:rsid w:val="00340D42"/>
    <w:rsid w:val="00341D83"/>
    <w:rsid w:val="003451E8"/>
    <w:rsid w:val="00346924"/>
    <w:rsid w:val="00346D41"/>
    <w:rsid w:val="00347587"/>
    <w:rsid w:val="0034799A"/>
    <w:rsid w:val="00350B94"/>
    <w:rsid w:val="003511CC"/>
    <w:rsid w:val="003511D9"/>
    <w:rsid w:val="003517EB"/>
    <w:rsid w:val="00351D4C"/>
    <w:rsid w:val="00352DD3"/>
    <w:rsid w:val="00353260"/>
    <w:rsid w:val="00353FAB"/>
    <w:rsid w:val="00355B3B"/>
    <w:rsid w:val="0035650F"/>
    <w:rsid w:val="00357421"/>
    <w:rsid w:val="00365458"/>
    <w:rsid w:val="00366BFC"/>
    <w:rsid w:val="00371A45"/>
    <w:rsid w:val="003723B4"/>
    <w:rsid w:val="003753C0"/>
    <w:rsid w:val="00377E6D"/>
    <w:rsid w:val="003816BF"/>
    <w:rsid w:val="00381CE1"/>
    <w:rsid w:val="003843DC"/>
    <w:rsid w:val="003844BD"/>
    <w:rsid w:val="00386229"/>
    <w:rsid w:val="00387C96"/>
    <w:rsid w:val="00392C71"/>
    <w:rsid w:val="0039491B"/>
    <w:rsid w:val="00396043"/>
    <w:rsid w:val="003A1974"/>
    <w:rsid w:val="003A1B17"/>
    <w:rsid w:val="003A370C"/>
    <w:rsid w:val="003A37F8"/>
    <w:rsid w:val="003A4AC6"/>
    <w:rsid w:val="003A4BE0"/>
    <w:rsid w:val="003A4C1C"/>
    <w:rsid w:val="003A4CD6"/>
    <w:rsid w:val="003B0EB7"/>
    <w:rsid w:val="003B22FF"/>
    <w:rsid w:val="003B4438"/>
    <w:rsid w:val="003B52E5"/>
    <w:rsid w:val="003B5B64"/>
    <w:rsid w:val="003B5C56"/>
    <w:rsid w:val="003C2B1C"/>
    <w:rsid w:val="003C4522"/>
    <w:rsid w:val="003C64FE"/>
    <w:rsid w:val="003D0A26"/>
    <w:rsid w:val="003D0DCD"/>
    <w:rsid w:val="003D2B52"/>
    <w:rsid w:val="003D5861"/>
    <w:rsid w:val="003D6509"/>
    <w:rsid w:val="003E0172"/>
    <w:rsid w:val="003E1D81"/>
    <w:rsid w:val="003E434E"/>
    <w:rsid w:val="003F014D"/>
    <w:rsid w:val="003F0616"/>
    <w:rsid w:val="003F0B90"/>
    <w:rsid w:val="003F109B"/>
    <w:rsid w:val="003F1211"/>
    <w:rsid w:val="003F4AEF"/>
    <w:rsid w:val="003F55E0"/>
    <w:rsid w:val="004018A5"/>
    <w:rsid w:val="004025EC"/>
    <w:rsid w:val="0040495F"/>
    <w:rsid w:val="00404FC5"/>
    <w:rsid w:val="004055CA"/>
    <w:rsid w:val="0040715A"/>
    <w:rsid w:val="00413016"/>
    <w:rsid w:val="00413141"/>
    <w:rsid w:val="00413A43"/>
    <w:rsid w:val="00414B38"/>
    <w:rsid w:val="0041527A"/>
    <w:rsid w:val="004164E2"/>
    <w:rsid w:val="00416B66"/>
    <w:rsid w:val="00416B8D"/>
    <w:rsid w:val="004225E7"/>
    <w:rsid w:val="00422854"/>
    <w:rsid w:val="0042297B"/>
    <w:rsid w:val="00422B00"/>
    <w:rsid w:val="00422DF7"/>
    <w:rsid w:val="00423A6D"/>
    <w:rsid w:val="00423C37"/>
    <w:rsid w:val="00425660"/>
    <w:rsid w:val="004262BB"/>
    <w:rsid w:val="00427FF3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4828"/>
    <w:rsid w:val="004457B3"/>
    <w:rsid w:val="00446B8D"/>
    <w:rsid w:val="004479E4"/>
    <w:rsid w:val="00452169"/>
    <w:rsid w:val="00452B3D"/>
    <w:rsid w:val="00453310"/>
    <w:rsid w:val="004533C7"/>
    <w:rsid w:val="00460769"/>
    <w:rsid w:val="00460CF0"/>
    <w:rsid w:val="004623ED"/>
    <w:rsid w:val="00465A2A"/>
    <w:rsid w:val="00466754"/>
    <w:rsid w:val="00467406"/>
    <w:rsid w:val="00467629"/>
    <w:rsid w:val="00471213"/>
    <w:rsid w:val="0047438C"/>
    <w:rsid w:val="00474DD8"/>
    <w:rsid w:val="004757AF"/>
    <w:rsid w:val="00475CAC"/>
    <w:rsid w:val="0047669A"/>
    <w:rsid w:val="00476CC6"/>
    <w:rsid w:val="00477738"/>
    <w:rsid w:val="00477B15"/>
    <w:rsid w:val="00481695"/>
    <w:rsid w:val="00483FED"/>
    <w:rsid w:val="00484E7E"/>
    <w:rsid w:val="00487FAE"/>
    <w:rsid w:val="00490422"/>
    <w:rsid w:val="00490916"/>
    <w:rsid w:val="00491975"/>
    <w:rsid w:val="00491E0A"/>
    <w:rsid w:val="00493B02"/>
    <w:rsid w:val="00494409"/>
    <w:rsid w:val="0049520E"/>
    <w:rsid w:val="00495E17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FB2"/>
    <w:rsid w:val="004C3646"/>
    <w:rsid w:val="004C60E0"/>
    <w:rsid w:val="004C66FC"/>
    <w:rsid w:val="004D0722"/>
    <w:rsid w:val="004D0E03"/>
    <w:rsid w:val="004D12E4"/>
    <w:rsid w:val="004D2A5A"/>
    <w:rsid w:val="004D6476"/>
    <w:rsid w:val="004D7402"/>
    <w:rsid w:val="004D7A7E"/>
    <w:rsid w:val="004E001E"/>
    <w:rsid w:val="004E0364"/>
    <w:rsid w:val="004E1355"/>
    <w:rsid w:val="004E295E"/>
    <w:rsid w:val="004E4042"/>
    <w:rsid w:val="004E431D"/>
    <w:rsid w:val="004E4453"/>
    <w:rsid w:val="004E60E8"/>
    <w:rsid w:val="004E72E4"/>
    <w:rsid w:val="004F00CF"/>
    <w:rsid w:val="004F2D62"/>
    <w:rsid w:val="004F7D4F"/>
    <w:rsid w:val="00501D80"/>
    <w:rsid w:val="00502775"/>
    <w:rsid w:val="00502A8B"/>
    <w:rsid w:val="00505778"/>
    <w:rsid w:val="00506E91"/>
    <w:rsid w:val="0050740C"/>
    <w:rsid w:val="00510353"/>
    <w:rsid w:val="00512406"/>
    <w:rsid w:val="00513E29"/>
    <w:rsid w:val="00515F7B"/>
    <w:rsid w:val="00516AD3"/>
    <w:rsid w:val="00517182"/>
    <w:rsid w:val="00521236"/>
    <w:rsid w:val="00521BCF"/>
    <w:rsid w:val="00523DE5"/>
    <w:rsid w:val="00532EDC"/>
    <w:rsid w:val="00533C90"/>
    <w:rsid w:val="005408CC"/>
    <w:rsid w:val="00541503"/>
    <w:rsid w:val="00541E52"/>
    <w:rsid w:val="00547956"/>
    <w:rsid w:val="005533DF"/>
    <w:rsid w:val="00553B7A"/>
    <w:rsid w:val="0055586B"/>
    <w:rsid w:val="00560707"/>
    <w:rsid w:val="00564911"/>
    <w:rsid w:val="0057380D"/>
    <w:rsid w:val="00573B26"/>
    <w:rsid w:val="005746E8"/>
    <w:rsid w:val="00577074"/>
    <w:rsid w:val="00580110"/>
    <w:rsid w:val="005802C4"/>
    <w:rsid w:val="00581CA1"/>
    <w:rsid w:val="00583F8E"/>
    <w:rsid w:val="00584201"/>
    <w:rsid w:val="0058675B"/>
    <w:rsid w:val="005917CC"/>
    <w:rsid w:val="0059205D"/>
    <w:rsid w:val="005A14F7"/>
    <w:rsid w:val="005A5ED8"/>
    <w:rsid w:val="005B02EB"/>
    <w:rsid w:val="005B2F41"/>
    <w:rsid w:val="005B49CD"/>
    <w:rsid w:val="005B6518"/>
    <w:rsid w:val="005C0D16"/>
    <w:rsid w:val="005C10F2"/>
    <w:rsid w:val="005C2678"/>
    <w:rsid w:val="005C2ABD"/>
    <w:rsid w:val="005C5214"/>
    <w:rsid w:val="005C5767"/>
    <w:rsid w:val="005C7BD7"/>
    <w:rsid w:val="005D048E"/>
    <w:rsid w:val="005D1B69"/>
    <w:rsid w:val="005D4256"/>
    <w:rsid w:val="005D52EF"/>
    <w:rsid w:val="005D621E"/>
    <w:rsid w:val="005D6937"/>
    <w:rsid w:val="005D7ACA"/>
    <w:rsid w:val="005E12A4"/>
    <w:rsid w:val="005E18F8"/>
    <w:rsid w:val="005E20D6"/>
    <w:rsid w:val="005E26EC"/>
    <w:rsid w:val="005E5806"/>
    <w:rsid w:val="005E7D98"/>
    <w:rsid w:val="005E7FD4"/>
    <w:rsid w:val="005F05BA"/>
    <w:rsid w:val="005F0879"/>
    <w:rsid w:val="005F5832"/>
    <w:rsid w:val="005F5BC0"/>
    <w:rsid w:val="006026EC"/>
    <w:rsid w:val="0060600F"/>
    <w:rsid w:val="00606871"/>
    <w:rsid w:val="0060786D"/>
    <w:rsid w:val="00610262"/>
    <w:rsid w:val="0061388B"/>
    <w:rsid w:val="0061424C"/>
    <w:rsid w:val="0061424D"/>
    <w:rsid w:val="006153D9"/>
    <w:rsid w:val="00616DC7"/>
    <w:rsid w:val="006175DF"/>
    <w:rsid w:val="00617C86"/>
    <w:rsid w:val="0062130F"/>
    <w:rsid w:val="00622E83"/>
    <w:rsid w:val="00625BE7"/>
    <w:rsid w:val="0062627B"/>
    <w:rsid w:val="006265AD"/>
    <w:rsid w:val="0062680B"/>
    <w:rsid w:val="00626D2A"/>
    <w:rsid w:val="00627D91"/>
    <w:rsid w:val="006300F7"/>
    <w:rsid w:val="006311A6"/>
    <w:rsid w:val="00631350"/>
    <w:rsid w:val="00633310"/>
    <w:rsid w:val="00635A24"/>
    <w:rsid w:val="00635F57"/>
    <w:rsid w:val="006362C0"/>
    <w:rsid w:val="0063684C"/>
    <w:rsid w:val="00637976"/>
    <w:rsid w:val="00645EA2"/>
    <w:rsid w:val="006506A2"/>
    <w:rsid w:val="006525BB"/>
    <w:rsid w:val="0065273F"/>
    <w:rsid w:val="006532E5"/>
    <w:rsid w:val="00653786"/>
    <w:rsid w:val="00653868"/>
    <w:rsid w:val="0065421E"/>
    <w:rsid w:val="006577EA"/>
    <w:rsid w:val="006602AA"/>
    <w:rsid w:val="00662718"/>
    <w:rsid w:val="006643BE"/>
    <w:rsid w:val="00664C34"/>
    <w:rsid w:val="00666EFC"/>
    <w:rsid w:val="00672BBA"/>
    <w:rsid w:val="0067330D"/>
    <w:rsid w:val="006738C0"/>
    <w:rsid w:val="00676366"/>
    <w:rsid w:val="00676745"/>
    <w:rsid w:val="006803E0"/>
    <w:rsid w:val="00680E71"/>
    <w:rsid w:val="006811A2"/>
    <w:rsid w:val="00685867"/>
    <w:rsid w:val="0069151B"/>
    <w:rsid w:val="00693388"/>
    <w:rsid w:val="00693573"/>
    <w:rsid w:val="00694BED"/>
    <w:rsid w:val="006A2A2E"/>
    <w:rsid w:val="006A2D38"/>
    <w:rsid w:val="006A43A6"/>
    <w:rsid w:val="006A5866"/>
    <w:rsid w:val="006A5ED0"/>
    <w:rsid w:val="006A60B1"/>
    <w:rsid w:val="006A6573"/>
    <w:rsid w:val="006A76E8"/>
    <w:rsid w:val="006A7FD6"/>
    <w:rsid w:val="006B061F"/>
    <w:rsid w:val="006B0B94"/>
    <w:rsid w:val="006B0FF2"/>
    <w:rsid w:val="006B29B6"/>
    <w:rsid w:val="006B59E9"/>
    <w:rsid w:val="006B6C0D"/>
    <w:rsid w:val="006B7E27"/>
    <w:rsid w:val="006C091C"/>
    <w:rsid w:val="006C0D9C"/>
    <w:rsid w:val="006C12ED"/>
    <w:rsid w:val="006C3677"/>
    <w:rsid w:val="006C4797"/>
    <w:rsid w:val="006C50A8"/>
    <w:rsid w:val="006C52BA"/>
    <w:rsid w:val="006C6607"/>
    <w:rsid w:val="006C6761"/>
    <w:rsid w:val="006C6AC7"/>
    <w:rsid w:val="006C74C0"/>
    <w:rsid w:val="006C799B"/>
    <w:rsid w:val="006C79B8"/>
    <w:rsid w:val="006C7BD8"/>
    <w:rsid w:val="006D2A02"/>
    <w:rsid w:val="006D4BBA"/>
    <w:rsid w:val="006D636F"/>
    <w:rsid w:val="006D7E2D"/>
    <w:rsid w:val="006E193B"/>
    <w:rsid w:val="006E2358"/>
    <w:rsid w:val="006E36C2"/>
    <w:rsid w:val="006E5CB2"/>
    <w:rsid w:val="006E64B4"/>
    <w:rsid w:val="006E6CEB"/>
    <w:rsid w:val="006F0214"/>
    <w:rsid w:val="006F386A"/>
    <w:rsid w:val="006F3E86"/>
    <w:rsid w:val="006F4E3C"/>
    <w:rsid w:val="006F6524"/>
    <w:rsid w:val="007003E3"/>
    <w:rsid w:val="00704A8B"/>
    <w:rsid w:val="007052FD"/>
    <w:rsid w:val="007064BB"/>
    <w:rsid w:val="007065CD"/>
    <w:rsid w:val="00707DDE"/>
    <w:rsid w:val="00710A54"/>
    <w:rsid w:val="0071240D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6127"/>
    <w:rsid w:val="0074313E"/>
    <w:rsid w:val="00743ABB"/>
    <w:rsid w:val="00747424"/>
    <w:rsid w:val="00747B86"/>
    <w:rsid w:val="0075025A"/>
    <w:rsid w:val="007504C4"/>
    <w:rsid w:val="00751718"/>
    <w:rsid w:val="0075303F"/>
    <w:rsid w:val="00753D0B"/>
    <w:rsid w:val="00754D35"/>
    <w:rsid w:val="007573D5"/>
    <w:rsid w:val="00760280"/>
    <w:rsid w:val="0076242D"/>
    <w:rsid w:val="00762D9C"/>
    <w:rsid w:val="00762EBA"/>
    <w:rsid w:val="00763D29"/>
    <w:rsid w:val="00765225"/>
    <w:rsid w:val="007660D8"/>
    <w:rsid w:val="00766662"/>
    <w:rsid w:val="00773302"/>
    <w:rsid w:val="00774153"/>
    <w:rsid w:val="00777A24"/>
    <w:rsid w:val="0078001F"/>
    <w:rsid w:val="00780FF5"/>
    <w:rsid w:val="0078192C"/>
    <w:rsid w:val="0078277F"/>
    <w:rsid w:val="00784104"/>
    <w:rsid w:val="00786FE9"/>
    <w:rsid w:val="00790D4A"/>
    <w:rsid w:val="00790F04"/>
    <w:rsid w:val="00791F2B"/>
    <w:rsid w:val="007946CA"/>
    <w:rsid w:val="00794CBB"/>
    <w:rsid w:val="00794D82"/>
    <w:rsid w:val="0079639E"/>
    <w:rsid w:val="007973AB"/>
    <w:rsid w:val="007A5392"/>
    <w:rsid w:val="007A7306"/>
    <w:rsid w:val="007A7BCD"/>
    <w:rsid w:val="007B1BB1"/>
    <w:rsid w:val="007B2438"/>
    <w:rsid w:val="007B2A93"/>
    <w:rsid w:val="007B2EA8"/>
    <w:rsid w:val="007B3E4E"/>
    <w:rsid w:val="007B7422"/>
    <w:rsid w:val="007B75D8"/>
    <w:rsid w:val="007C0CCE"/>
    <w:rsid w:val="007C1C25"/>
    <w:rsid w:val="007C4766"/>
    <w:rsid w:val="007C48E3"/>
    <w:rsid w:val="007C6288"/>
    <w:rsid w:val="007D0E87"/>
    <w:rsid w:val="007D4AE3"/>
    <w:rsid w:val="007D5478"/>
    <w:rsid w:val="007D6113"/>
    <w:rsid w:val="007D6365"/>
    <w:rsid w:val="007D7C15"/>
    <w:rsid w:val="007E053E"/>
    <w:rsid w:val="007E3047"/>
    <w:rsid w:val="007E4D46"/>
    <w:rsid w:val="007E5BBE"/>
    <w:rsid w:val="007E7ACB"/>
    <w:rsid w:val="007F2B7F"/>
    <w:rsid w:val="007F4A40"/>
    <w:rsid w:val="007F560E"/>
    <w:rsid w:val="007F7E7A"/>
    <w:rsid w:val="008029CA"/>
    <w:rsid w:val="00805625"/>
    <w:rsid w:val="00805974"/>
    <w:rsid w:val="00805E3B"/>
    <w:rsid w:val="008060F2"/>
    <w:rsid w:val="00806803"/>
    <w:rsid w:val="0080693F"/>
    <w:rsid w:val="0081049B"/>
    <w:rsid w:val="0081109B"/>
    <w:rsid w:val="008156EC"/>
    <w:rsid w:val="008164B9"/>
    <w:rsid w:val="008178C8"/>
    <w:rsid w:val="00820949"/>
    <w:rsid w:val="00822C82"/>
    <w:rsid w:val="008266F8"/>
    <w:rsid w:val="00826C30"/>
    <w:rsid w:val="00826EE6"/>
    <w:rsid w:val="00826FD6"/>
    <w:rsid w:val="008305CF"/>
    <w:rsid w:val="00834E90"/>
    <w:rsid w:val="008356DC"/>
    <w:rsid w:val="008371FB"/>
    <w:rsid w:val="00837286"/>
    <w:rsid w:val="00840453"/>
    <w:rsid w:val="00844158"/>
    <w:rsid w:val="0084459B"/>
    <w:rsid w:val="0084641C"/>
    <w:rsid w:val="00846494"/>
    <w:rsid w:val="00846882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C33"/>
    <w:rsid w:val="0087214B"/>
    <w:rsid w:val="00874261"/>
    <w:rsid w:val="00874D02"/>
    <w:rsid w:val="0088122F"/>
    <w:rsid w:val="00883900"/>
    <w:rsid w:val="008842C5"/>
    <w:rsid w:val="00890311"/>
    <w:rsid w:val="008928A9"/>
    <w:rsid w:val="0089311C"/>
    <w:rsid w:val="008974BB"/>
    <w:rsid w:val="008A0C19"/>
    <w:rsid w:val="008A2DA4"/>
    <w:rsid w:val="008A32F5"/>
    <w:rsid w:val="008A32F7"/>
    <w:rsid w:val="008A3EA7"/>
    <w:rsid w:val="008A5A67"/>
    <w:rsid w:val="008A5CC3"/>
    <w:rsid w:val="008A7449"/>
    <w:rsid w:val="008A7823"/>
    <w:rsid w:val="008B11D7"/>
    <w:rsid w:val="008B38F5"/>
    <w:rsid w:val="008C15D8"/>
    <w:rsid w:val="008C18E1"/>
    <w:rsid w:val="008C35BE"/>
    <w:rsid w:val="008C47A8"/>
    <w:rsid w:val="008C5172"/>
    <w:rsid w:val="008C6449"/>
    <w:rsid w:val="008C6A2B"/>
    <w:rsid w:val="008C7DE6"/>
    <w:rsid w:val="008D0EE9"/>
    <w:rsid w:val="008D369B"/>
    <w:rsid w:val="008D3915"/>
    <w:rsid w:val="008D6DB8"/>
    <w:rsid w:val="008D7278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3F64"/>
    <w:rsid w:val="008F40E4"/>
    <w:rsid w:val="008F4E8E"/>
    <w:rsid w:val="008F6D62"/>
    <w:rsid w:val="00900A88"/>
    <w:rsid w:val="00900EF7"/>
    <w:rsid w:val="00902010"/>
    <w:rsid w:val="009030FB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55A3"/>
    <w:rsid w:val="00915FD2"/>
    <w:rsid w:val="00916409"/>
    <w:rsid w:val="00916B1F"/>
    <w:rsid w:val="00924723"/>
    <w:rsid w:val="00925B4E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2216"/>
    <w:rsid w:val="00942FA3"/>
    <w:rsid w:val="009434D3"/>
    <w:rsid w:val="00954D89"/>
    <w:rsid w:val="009558DE"/>
    <w:rsid w:val="00956666"/>
    <w:rsid w:val="00957B01"/>
    <w:rsid w:val="00964A25"/>
    <w:rsid w:val="00967697"/>
    <w:rsid w:val="00971A04"/>
    <w:rsid w:val="00972083"/>
    <w:rsid w:val="009720C5"/>
    <w:rsid w:val="00972B7B"/>
    <w:rsid w:val="00972D59"/>
    <w:rsid w:val="009731F8"/>
    <w:rsid w:val="009747CB"/>
    <w:rsid w:val="00975C9E"/>
    <w:rsid w:val="00976F34"/>
    <w:rsid w:val="00985727"/>
    <w:rsid w:val="00986948"/>
    <w:rsid w:val="00987706"/>
    <w:rsid w:val="0099217D"/>
    <w:rsid w:val="009926A7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A7B69"/>
    <w:rsid w:val="009B178B"/>
    <w:rsid w:val="009B26EA"/>
    <w:rsid w:val="009B43D8"/>
    <w:rsid w:val="009B7BF8"/>
    <w:rsid w:val="009C1750"/>
    <w:rsid w:val="009C25B8"/>
    <w:rsid w:val="009C5D7E"/>
    <w:rsid w:val="009C74B2"/>
    <w:rsid w:val="009C770F"/>
    <w:rsid w:val="009D010F"/>
    <w:rsid w:val="009D3A5F"/>
    <w:rsid w:val="009D459F"/>
    <w:rsid w:val="009D4F3D"/>
    <w:rsid w:val="009E13D4"/>
    <w:rsid w:val="009E23DC"/>
    <w:rsid w:val="009E4928"/>
    <w:rsid w:val="009E64F2"/>
    <w:rsid w:val="009E6A48"/>
    <w:rsid w:val="009E7B43"/>
    <w:rsid w:val="009F18A7"/>
    <w:rsid w:val="009F32EF"/>
    <w:rsid w:val="009F363F"/>
    <w:rsid w:val="009F389A"/>
    <w:rsid w:val="009F3AF8"/>
    <w:rsid w:val="009F3C7A"/>
    <w:rsid w:val="00A00E08"/>
    <w:rsid w:val="00A018A0"/>
    <w:rsid w:val="00A03A34"/>
    <w:rsid w:val="00A04834"/>
    <w:rsid w:val="00A04FE3"/>
    <w:rsid w:val="00A05B8F"/>
    <w:rsid w:val="00A100F2"/>
    <w:rsid w:val="00A11C88"/>
    <w:rsid w:val="00A123A0"/>
    <w:rsid w:val="00A1301D"/>
    <w:rsid w:val="00A163B2"/>
    <w:rsid w:val="00A1708D"/>
    <w:rsid w:val="00A23482"/>
    <w:rsid w:val="00A31355"/>
    <w:rsid w:val="00A32899"/>
    <w:rsid w:val="00A32CD0"/>
    <w:rsid w:val="00A331C2"/>
    <w:rsid w:val="00A3456B"/>
    <w:rsid w:val="00A3575D"/>
    <w:rsid w:val="00A42417"/>
    <w:rsid w:val="00A4263C"/>
    <w:rsid w:val="00A43426"/>
    <w:rsid w:val="00A43F01"/>
    <w:rsid w:val="00A44B22"/>
    <w:rsid w:val="00A46A65"/>
    <w:rsid w:val="00A4719B"/>
    <w:rsid w:val="00A47E2C"/>
    <w:rsid w:val="00A53142"/>
    <w:rsid w:val="00A54266"/>
    <w:rsid w:val="00A54715"/>
    <w:rsid w:val="00A55FE9"/>
    <w:rsid w:val="00A605EA"/>
    <w:rsid w:val="00A61FD1"/>
    <w:rsid w:val="00A626E9"/>
    <w:rsid w:val="00A665F1"/>
    <w:rsid w:val="00A71BD6"/>
    <w:rsid w:val="00A73F84"/>
    <w:rsid w:val="00A75A1A"/>
    <w:rsid w:val="00A76F80"/>
    <w:rsid w:val="00A77940"/>
    <w:rsid w:val="00A87B5B"/>
    <w:rsid w:val="00A92195"/>
    <w:rsid w:val="00A938E8"/>
    <w:rsid w:val="00A9396E"/>
    <w:rsid w:val="00A9474D"/>
    <w:rsid w:val="00A9510C"/>
    <w:rsid w:val="00A95514"/>
    <w:rsid w:val="00AA2669"/>
    <w:rsid w:val="00AA2C7F"/>
    <w:rsid w:val="00AA4395"/>
    <w:rsid w:val="00AA5851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F75"/>
    <w:rsid w:val="00AB7145"/>
    <w:rsid w:val="00AB7775"/>
    <w:rsid w:val="00AC1E8B"/>
    <w:rsid w:val="00AC5A4D"/>
    <w:rsid w:val="00AD451E"/>
    <w:rsid w:val="00AE0B85"/>
    <w:rsid w:val="00AE1C52"/>
    <w:rsid w:val="00AE29EA"/>
    <w:rsid w:val="00AE30E6"/>
    <w:rsid w:val="00AE5565"/>
    <w:rsid w:val="00AE7F69"/>
    <w:rsid w:val="00AF0D85"/>
    <w:rsid w:val="00AF1715"/>
    <w:rsid w:val="00AF1998"/>
    <w:rsid w:val="00AF4CAB"/>
    <w:rsid w:val="00AF7D8F"/>
    <w:rsid w:val="00B03760"/>
    <w:rsid w:val="00B04310"/>
    <w:rsid w:val="00B051AB"/>
    <w:rsid w:val="00B06ABA"/>
    <w:rsid w:val="00B073A6"/>
    <w:rsid w:val="00B10400"/>
    <w:rsid w:val="00B11B78"/>
    <w:rsid w:val="00B13C2E"/>
    <w:rsid w:val="00B14864"/>
    <w:rsid w:val="00B15116"/>
    <w:rsid w:val="00B16DCF"/>
    <w:rsid w:val="00B17BCC"/>
    <w:rsid w:val="00B20E7C"/>
    <w:rsid w:val="00B2221B"/>
    <w:rsid w:val="00B3021F"/>
    <w:rsid w:val="00B31469"/>
    <w:rsid w:val="00B31480"/>
    <w:rsid w:val="00B3204F"/>
    <w:rsid w:val="00B35BB0"/>
    <w:rsid w:val="00B37472"/>
    <w:rsid w:val="00B375E2"/>
    <w:rsid w:val="00B37680"/>
    <w:rsid w:val="00B417AE"/>
    <w:rsid w:val="00B42966"/>
    <w:rsid w:val="00B43609"/>
    <w:rsid w:val="00B44C5D"/>
    <w:rsid w:val="00B45131"/>
    <w:rsid w:val="00B47701"/>
    <w:rsid w:val="00B52EF9"/>
    <w:rsid w:val="00B530F6"/>
    <w:rsid w:val="00B549A7"/>
    <w:rsid w:val="00B54F3E"/>
    <w:rsid w:val="00B54FDD"/>
    <w:rsid w:val="00B550A6"/>
    <w:rsid w:val="00B60925"/>
    <w:rsid w:val="00B645DE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396"/>
    <w:rsid w:val="00B74ECC"/>
    <w:rsid w:val="00B85387"/>
    <w:rsid w:val="00B85A29"/>
    <w:rsid w:val="00B908B0"/>
    <w:rsid w:val="00B928CE"/>
    <w:rsid w:val="00B938ED"/>
    <w:rsid w:val="00B95218"/>
    <w:rsid w:val="00B9526A"/>
    <w:rsid w:val="00B9766E"/>
    <w:rsid w:val="00B9768D"/>
    <w:rsid w:val="00BA1453"/>
    <w:rsid w:val="00BA4E80"/>
    <w:rsid w:val="00BA5364"/>
    <w:rsid w:val="00BA6E4A"/>
    <w:rsid w:val="00BA7B16"/>
    <w:rsid w:val="00BB1364"/>
    <w:rsid w:val="00BB1381"/>
    <w:rsid w:val="00BB2814"/>
    <w:rsid w:val="00BB3B02"/>
    <w:rsid w:val="00BC2CD0"/>
    <w:rsid w:val="00BC377A"/>
    <w:rsid w:val="00BC4327"/>
    <w:rsid w:val="00BC51A8"/>
    <w:rsid w:val="00BC5356"/>
    <w:rsid w:val="00BD1C9B"/>
    <w:rsid w:val="00BD57CE"/>
    <w:rsid w:val="00BD5B66"/>
    <w:rsid w:val="00BD6029"/>
    <w:rsid w:val="00BD76C9"/>
    <w:rsid w:val="00BD7E37"/>
    <w:rsid w:val="00BE64B3"/>
    <w:rsid w:val="00BE7492"/>
    <w:rsid w:val="00BF0097"/>
    <w:rsid w:val="00BF022F"/>
    <w:rsid w:val="00BF055D"/>
    <w:rsid w:val="00BF1A59"/>
    <w:rsid w:val="00BF33DE"/>
    <w:rsid w:val="00BF35A1"/>
    <w:rsid w:val="00BF6372"/>
    <w:rsid w:val="00C0088A"/>
    <w:rsid w:val="00C00A69"/>
    <w:rsid w:val="00C0383E"/>
    <w:rsid w:val="00C058CC"/>
    <w:rsid w:val="00C063D9"/>
    <w:rsid w:val="00C10290"/>
    <w:rsid w:val="00C119CD"/>
    <w:rsid w:val="00C1270D"/>
    <w:rsid w:val="00C15820"/>
    <w:rsid w:val="00C16D66"/>
    <w:rsid w:val="00C220E3"/>
    <w:rsid w:val="00C23639"/>
    <w:rsid w:val="00C24884"/>
    <w:rsid w:val="00C25655"/>
    <w:rsid w:val="00C25763"/>
    <w:rsid w:val="00C27259"/>
    <w:rsid w:val="00C302E3"/>
    <w:rsid w:val="00C31198"/>
    <w:rsid w:val="00C31644"/>
    <w:rsid w:val="00C32489"/>
    <w:rsid w:val="00C32597"/>
    <w:rsid w:val="00C33D2F"/>
    <w:rsid w:val="00C34496"/>
    <w:rsid w:val="00C36BDF"/>
    <w:rsid w:val="00C36F13"/>
    <w:rsid w:val="00C40480"/>
    <w:rsid w:val="00C4199A"/>
    <w:rsid w:val="00C41A00"/>
    <w:rsid w:val="00C41E87"/>
    <w:rsid w:val="00C42128"/>
    <w:rsid w:val="00C425A2"/>
    <w:rsid w:val="00C451E1"/>
    <w:rsid w:val="00C460BC"/>
    <w:rsid w:val="00C50AE3"/>
    <w:rsid w:val="00C511CD"/>
    <w:rsid w:val="00C527F7"/>
    <w:rsid w:val="00C529A3"/>
    <w:rsid w:val="00C531E6"/>
    <w:rsid w:val="00C546C3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71341"/>
    <w:rsid w:val="00C729A5"/>
    <w:rsid w:val="00C75228"/>
    <w:rsid w:val="00C77CC6"/>
    <w:rsid w:val="00C8217E"/>
    <w:rsid w:val="00C82DA2"/>
    <w:rsid w:val="00C833FD"/>
    <w:rsid w:val="00C85FAA"/>
    <w:rsid w:val="00C86ACD"/>
    <w:rsid w:val="00C8763D"/>
    <w:rsid w:val="00C92ABF"/>
    <w:rsid w:val="00C97588"/>
    <w:rsid w:val="00CA31CA"/>
    <w:rsid w:val="00CA35CF"/>
    <w:rsid w:val="00CA424F"/>
    <w:rsid w:val="00CB1691"/>
    <w:rsid w:val="00CB2211"/>
    <w:rsid w:val="00CB2CED"/>
    <w:rsid w:val="00CB7F3B"/>
    <w:rsid w:val="00CC29F0"/>
    <w:rsid w:val="00CC31BD"/>
    <w:rsid w:val="00CC536A"/>
    <w:rsid w:val="00CC5ACE"/>
    <w:rsid w:val="00CC63E5"/>
    <w:rsid w:val="00CC6788"/>
    <w:rsid w:val="00CC798A"/>
    <w:rsid w:val="00CD2518"/>
    <w:rsid w:val="00CD60D3"/>
    <w:rsid w:val="00CE351A"/>
    <w:rsid w:val="00CE3AD9"/>
    <w:rsid w:val="00CF0371"/>
    <w:rsid w:val="00CF0CEC"/>
    <w:rsid w:val="00CF2574"/>
    <w:rsid w:val="00CF2CEA"/>
    <w:rsid w:val="00CF3C9C"/>
    <w:rsid w:val="00CF41D8"/>
    <w:rsid w:val="00CF4ECE"/>
    <w:rsid w:val="00CF5997"/>
    <w:rsid w:val="00CF5E3D"/>
    <w:rsid w:val="00CF6FAF"/>
    <w:rsid w:val="00D02A6E"/>
    <w:rsid w:val="00D03035"/>
    <w:rsid w:val="00D041A1"/>
    <w:rsid w:val="00D043C2"/>
    <w:rsid w:val="00D061AF"/>
    <w:rsid w:val="00D06E20"/>
    <w:rsid w:val="00D06ED8"/>
    <w:rsid w:val="00D104AD"/>
    <w:rsid w:val="00D112C1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3052C"/>
    <w:rsid w:val="00D30B3D"/>
    <w:rsid w:val="00D30FA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0FB"/>
    <w:rsid w:val="00D45109"/>
    <w:rsid w:val="00D45900"/>
    <w:rsid w:val="00D5037F"/>
    <w:rsid w:val="00D52251"/>
    <w:rsid w:val="00D559B0"/>
    <w:rsid w:val="00D62419"/>
    <w:rsid w:val="00D64CFC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777A9"/>
    <w:rsid w:val="00D82570"/>
    <w:rsid w:val="00D82A8F"/>
    <w:rsid w:val="00D83429"/>
    <w:rsid w:val="00D8547D"/>
    <w:rsid w:val="00D85C7F"/>
    <w:rsid w:val="00D86C7B"/>
    <w:rsid w:val="00D86FC0"/>
    <w:rsid w:val="00D87725"/>
    <w:rsid w:val="00D93E87"/>
    <w:rsid w:val="00D94DD4"/>
    <w:rsid w:val="00D94E79"/>
    <w:rsid w:val="00D961A8"/>
    <w:rsid w:val="00D96EF6"/>
    <w:rsid w:val="00D975B2"/>
    <w:rsid w:val="00DA019D"/>
    <w:rsid w:val="00DA01F0"/>
    <w:rsid w:val="00DA1990"/>
    <w:rsid w:val="00DA1AEC"/>
    <w:rsid w:val="00DA1B6D"/>
    <w:rsid w:val="00DA41AC"/>
    <w:rsid w:val="00DA586B"/>
    <w:rsid w:val="00DA61CF"/>
    <w:rsid w:val="00DA763D"/>
    <w:rsid w:val="00DB07DC"/>
    <w:rsid w:val="00DB663D"/>
    <w:rsid w:val="00DB67A0"/>
    <w:rsid w:val="00DB6930"/>
    <w:rsid w:val="00DB6A28"/>
    <w:rsid w:val="00DB71BD"/>
    <w:rsid w:val="00DC0654"/>
    <w:rsid w:val="00DC1158"/>
    <w:rsid w:val="00DC1C8B"/>
    <w:rsid w:val="00DC32BB"/>
    <w:rsid w:val="00DC79DC"/>
    <w:rsid w:val="00DD17B7"/>
    <w:rsid w:val="00DD4ACF"/>
    <w:rsid w:val="00DD62A8"/>
    <w:rsid w:val="00DD788D"/>
    <w:rsid w:val="00DE1AF5"/>
    <w:rsid w:val="00DE2707"/>
    <w:rsid w:val="00DE5A83"/>
    <w:rsid w:val="00DE6533"/>
    <w:rsid w:val="00DF40C1"/>
    <w:rsid w:val="00E011E5"/>
    <w:rsid w:val="00E04056"/>
    <w:rsid w:val="00E04931"/>
    <w:rsid w:val="00E0744B"/>
    <w:rsid w:val="00E07AE5"/>
    <w:rsid w:val="00E07DAC"/>
    <w:rsid w:val="00E139BC"/>
    <w:rsid w:val="00E13D9F"/>
    <w:rsid w:val="00E15732"/>
    <w:rsid w:val="00E1588F"/>
    <w:rsid w:val="00E15C77"/>
    <w:rsid w:val="00E16988"/>
    <w:rsid w:val="00E16A93"/>
    <w:rsid w:val="00E171AF"/>
    <w:rsid w:val="00E21259"/>
    <w:rsid w:val="00E231C4"/>
    <w:rsid w:val="00E243B3"/>
    <w:rsid w:val="00E24A36"/>
    <w:rsid w:val="00E24D41"/>
    <w:rsid w:val="00E2672E"/>
    <w:rsid w:val="00E26EDE"/>
    <w:rsid w:val="00E307DF"/>
    <w:rsid w:val="00E30DC1"/>
    <w:rsid w:val="00E31063"/>
    <w:rsid w:val="00E334EE"/>
    <w:rsid w:val="00E3369F"/>
    <w:rsid w:val="00E34E93"/>
    <w:rsid w:val="00E364A2"/>
    <w:rsid w:val="00E4079F"/>
    <w:rsid w:val="00E430CD"/>
    <w:rsid w:val="00E4394C"/>
    <w:rsid w:val="00E470EB"/>
    <w:rsid w:val="00E5116F"/>
    <w:rsid w:val="00E51921"/>
    <w:rsid w:val="00E51A4D"/>
    <w:rsid w:val="00E557A3"/>
    <w:rsid w:val="00E61150"/>
    <w:rsid w:val="00E61886"/>
    <w:rsid w:val="00E64181"/>
    <w:rsid w:val="00E646D0"/>
    <w:rsid w:val="00E6485F"/>
    <w:rsid w:val="00E64DD2"/>
    <w:rsid w:val="00E70421"/>
    <w:rsid w:val="00E728E3"/>
    <w:rsid w:val="00E7297A"/>
    <w:rsid w:val="00E74B6D"/>
    <w:rsid w:val="00E74C35"/>
    <w:rsid w:val="00E76505"/>
    <w:rsid w:val="00E76D3D"/>
    <w:rsid w:val="00E774B0"/>
    <w:rsid w:val="00E7754D"/>
    <w:rsid w:val="00E77EC6"/>
    <w:rsid w:val="00E8353C"/>
    <w:rsid w:val="00E8547C"/>
    <w:rsid w:val="00E8548B"/>
    <w:rsid w:val="00E8778A"/>
    <w:rsid w:val="00E87ABD"/>
    <w:rsid w:val="00E94F8F"/>
    <w:rsid w:val="00E9691A"/>
    <w:rsid w:val="00E9698B"/>
    <w:rsid w:val="00E974AC"/>
    <w:rsid w:val="00EA114A"/>
    <w:rsid w:val="00EA3A3B"/>
    <w:rsid w:val="00EA3B3B"/>
    <w:rsid w:val="00EA4BBB"/>
    <w:rsid w:val="00EA6B7E"/>
    <w:rsid w:val="00EA7092"/>
    <w:rsid w:val="00EA7930"/>
    <w:rsid w:val="00EB3631"/>
    <w:rsid w:val="00EB40B5"/>
    <w:rsid w:val="00EB7190"/>
    <w:rsid w:val="00EB7B07"/>
    <w:rsid w:val="00EC3326"/>
    <w:rsid w:val="00EC58A2"/>
    <w:rsid w:val="00EC6CD2"/>
    <w:rsid w:val="00EC6E19"/>
    <w:rsid w:val="00EC758D"/>
    <w:rsid w:val="00EC7A43"/>
    <w:rsid w:val="00ED0ECB"/>
    <w:rsid w:val="00ED2E40"/>
    <w:rsid w:val="00ED44B1"/>
    <w:rsid w:val="00ED66A7"/>
    <w:rsid w:val="00ED78E1"/>
    <w:rsid w:val="00EE2090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F0074E"/>
    <w:rsid w:val="00F0115E"/>
    <w:rsid w:val="00F021EC"/>
    <w:rsid w:val="00F10C74"/>
    <w:rsid w:val="00F149B8"/>
    <w:rsid w:val="00F14B32"/>
    <w:rsid w:val="00F15928"/>
    <w:rsid w:val="00F17B46"/>
    <w:rsid w:val="00F217EC"/>
    <w:rsid w:val="00F21FCA"/>
    <w:rsid w:val="00F22D27"/>
    <w:rsid w:val="00F23D53"/>
    <w:rsid w:val="00F23D77"/>
    <w:rsid w:val="00F247AB"/>
    <w:rsid w:val="00F2525D"/>
    <w:rsid w:val="00F26B9D"/>
    <w:rsid w:val="00F26CD6"/>
    <w:rsid w:val="00F27940"/>
    <w:rsid w:val="00F30077"/>
    <w:rsid w:val="00F30E8D"/>
    <w:rsid w:val="00F31837"/>
    <w:rsid w:val="00F32B91"/>
    <w:rsid w:val="00F37008"/>
    <w:rsid w:val="00F37C0E"/>
    <w:rsid w:val="00F37E5C"/>
    <w:rsid w:val="00F4191F"/>
    <w:rsid w:val="00F42756"/>
    <w:rsid w:val="00F447CB"/>
    <w:rsid w:val="00F4691C"/>
    <w:rsid w:val="00F478C8"/>
    <w:rsid w:val="00F479A5"/>
    <w:rsid w:val="00F51382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6502"/>
    <w:rsid w:val="00F76998"/>
    <w:rsid w:val="00F77F81"/>
    <w:rsid w:val="00F8185A"/>
    <w:rsid w:val="00F82F95"/>
    <w:rsid w:val="00F844F8"/>
    <w:rsid w:val="00F85984"/>
    <w:rsid w:val="00F85CBA"/>
    <w:rsid w:val="00F868F3"/>
    <w:rsid w:val="00F900C3"/>
    <w:rsid w:val="00F90346"/>
    <w:rsid w:val="00F93A46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B0C9D"/>
    <w:rsid w:val="00FB130B"/>
    <w:rsid w:val="00FB1B3A"/>
    <w:rsid w:val="00FB2853"/>
    <w:rsid w:val="00FB6667"/>
    <w:rsid w:val="00FB7116"/>
    <w:rsid w:val="00FC0D11"/>
    <w:rsid w:val="00FC1CEC"/>
    <w:rsid w:val="00FC25D3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E6617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"/>
    <w:uiPriority w:val="99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E30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0"/>
    <w:locked/>
    <w:rsid w:val="00E307DF"/>
    <w:rPr>
      <w:rFonts w:ascii="Times New Roman Bold" w:hAnsi="Times New Roman Bold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"/>
    <w:basedOn w:val="Normal"/>
    <w:link w:val="ListParagraphChar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"/>
    <w:basedOn w:val="DefaultParagraphFont"/>
    <w:link w:val="ListParagraph"/>
    <w:uiPriority w:val="34"/>
    <w:rsid w:val="001A47C5"/>
    <w:rPr>
      <w:rFonts w:ascii="Times New Roman" w:hAnsi="Times New Roman"/>
      <w:sz w:val="22"/>
      <w:lang w:val="ru-RU" w:eastAsia="en-US"/>
    </w:rPr>
  </w:style>
  <w:style w:type="character" w:customStyle="1" w:styleId="uiqtextrenderedqtext">
    <w:name w:val="ui_qtext_rendered_qtext"/>
    <w:rsid w:val="000E1F72"/>
  </w:style>
  <w:style w:type="character" w:styleId="Emphasis">
    <w:name w:val="Emphasis"/>
    <w:uiPriority w:val="20"/>
    <w:qFormat/>
    <w:rsid w:val="000E1F72"/>
    <w:rPr>
      <w:i/>
      <w:iCs/>
    </w:rPr>
  </w:style>
  <w:style w:type="paragraph" w:customStyle="1" w:styleId="uiqtextpara">
    <w:name w:val="ui_qtext_para"/>
    <w:basedOn w:val="Normal"/>
    <w:rsid w:val="000E1F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character" w:customStyle="1" w:styleId="qlinkcontainer">
    <w:name w:val="qlink_container"/>
    <w:rsid w:val="000E1F72"/>
  </w:style>
  <w:style w:type="paragraph" w:customStyle="1" w:styleId="AnnexNoTitle0">
    <w:name w:val="Annex_NoTitle"/>
    <w:basedOn w:val="Normal"/>
    <w:next w:val="Normal"/>
    <w:rsid w:val="000E1F72"/>
    <w:pPr>
      <w:keepNext/>
      <w:keepLines/>
      <w:spacing w:before="720"/>
      <w:jc w:val="center"/>
      <w:textAlignment w:val="auto"/>
    </w:pPr>
    <w:rPr>
      <w:rFonts w:eastAsia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3-C-0028/en" TargetMode="External"/><Relationship Id="rId18" Type="http://schemas.openxmlformats.org/officeDocument/2006/relationships/hyperlink" Target="https://www.itu.int/md/T17-SG03-C-0117/en" TargetMode="External"/><Relationship Id="rId26" Type="http://schemas.openxmlformats.org/officeDocument/2006/relationships/hyperlink" Target="https://www.bis.org/cpmi/publ/d14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Conferences/GSR/Documents/GSR2016/Meeting_report_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3-160222-TD-PLEN-0341" TargetMode="External"/><Relationship Id="rId17" Type="http://schemas.openxmlformats.org/officeDocument/2006/relationships/hyperlink" Target="https://www.itu.int/md/T17-SG03-C-0114/en" TargetMode="External"/><Relationship Id="rId25" Type="http://schemas.openxmlformats.org/officeDocument/2006/relationships/hyperlink" Target="https://www.bis.org/about/index.htm?m=1%7C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3-C-0070/en" TargetMode="External"/><Relationship Id="rId20" Type="http://schemas.openxmlformats.org/officeDocument/2006/relationships/hyperlink" Target="http://www.itu.int/en/ITU-T/focusgroups/dfs/Documents/09_2016/Regulation%20and%20the%20DFS%20Ecosystem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t/md/17/sg03/td/180409/WP2/T17-SG03-180409-TD-WP2-0013!!MSW-E.docx" TargetMode="External"/><Relationship Id="rId24" Type="http://schemas.openxmlformats.org/officeDocument/2006/relationships/hyperlink" Target="https://www.bis.org/cpmi/about.htm?m=3%7C16%7C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3-C-0128/en" TargetMode="External"/><Relationship Id="rId23" Type="http://schemas.openxmlformats.org/officeDocument/2006/relationships/hyperlink" Target="http://ufa.worldbank.org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frank@ntia.doc.gov" TargetMode="External"/><Relationship Id="rId19" Type="http://schemas.openxmlformats.org/officeDocument/2006/relationships/hyperlink" Target="https://www.itu.int/dms_inf/itu-t/md/17/sg03/td/180409/WP2/T17-SG03-180409-TD-WP2-0013!!MSW-E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hyperlink" Target="https://www.itu.int/md/T17-SG03-C-0045/en" TargetMode="External"/><Relationship Id="rId22" Type="http://schemas.openxmlformats.org/officeDocument/2006/relationships/hyperlink" Target="https://www.itu.int/en/ITU-T/extcoop/figisymposium/Pages/default.aspx" TargetMode="External"/><Relationship Id="rId27" Type="http://schemas.openxmlformats.org/officeDocument/2006/relationships/hyperlink" Target="https://www.itu.int/en/ITU-T/extcoop/figisymposium/Pages/default.aspx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E5BC0B7C443008C4365860EAA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FB18-96A7-4B42-8B82-DA06A5F936F8}"/>
      </w:docPartPr>
      <w:docPartBody>
        <w:p w:rsidR="00431853" w:rsidRDefault="00BD12A5" w:rsidP="00BD12A5">
          <w:pPr>
            <w:pStyle w:val="096E5BC0B7C443008C4365860EAA8569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3A0E49AA59FA46359DBE671AD1FE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FF1C-4EAA-4626-9122-BDE8A1409D9E}"/>
      </w:docPartPr>
      <w:docPartBody>
        <w:p w:rsidR="00724FB5" w:rsidRDefault="00B17A12" w:rsidP="00B17A12">
          <w:pPr>
            <w:pStyle w:val="3A0E49AA59FA46359DBE671AD1FEC0A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8EEF898475145EDAE8C6167BAC8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91BF-62FE-46FC-B52F-8DF17A0D2CE9}"/>
      </w:docPartPr>
      <w:docPartBody>
        <w:p w:rsidR="00724FB5" w:rsidRDefault="00B17A12" w:rsidP="00B17A12">
          <w:pPr>
            <w:pStyle w:val="C8EEF898475145EDAE8C6167BAC8B15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EDA4B9920BE34056ADD7CAE9B695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E378-4660-4206-B20C-CC3DCA735D73}"/>
      </w:docPartPr>
      <w:docPartBody>
        <w:p w:rsidR="00724FB5" w:rsidRDefault="00B17A12" w:rsidP="00B17A12">
          <w:pPr>
            <w:pStyle w:val="EDA4B9920BE34056ADD7CAE9B6951979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BF40AFC6FE0F49589B7489038FC0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D014-A3DF-4B2B-B537-0D84AE2423DA}"/>
      </w:docPartPr>
      <w:docPartBody>
        <w:p w:rsidR="000B0CD5" w:rsidRDefault="00641699" w:rsidP="00641699">
          <w:pPr>
            <w:pStyle w:val="BF40AFC6FE0F49589B7489038FC090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0B0CD5"/>
    <w:rsid w:val="00431853"/>
    <w:rsid w:val="004E33FD"/>
    <w:rsid w:val="005E7983"/>
    <w:rsid w:val="00641699"/>
    <w:rsid w:val="006F7720"/>
    <w:rsid w:val="00724FB5"/>
    <w:rsid w:val="007D010D"/>
    <w:rsid w:val="00B17A12"/>
    <w:rsid w:val="00B40CBA"/>
    <w:rsid w:val="00BD12A5"/>
    <w:rsid w:val="00D23A0D"/>
    <w:rsid w:val="00ED35E3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699"/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096E5BC0B7C443008C4365860EAA8569">
    <w:name w:val="096E5BC0B7C443008C4365860EAA8569"/>
    <w:rsid w:val="00BD12A5"/>
  </w:style>
  <w:style w:type="paragraph" w:customStyle="1" w:styleId="74DB8122D16A4880BA5B615623A5A2D1">
    <w:name w:val="74DB8122D16A4880BA5B615623A5A2D1"/>
    <w:rsid w:val="004E33FD"/>
  </w:style>
  <w:style w:type="paragraph" w:customStyle="1" w:styleId="2BAD19166F904DEA967902A827F7C7AC">
    <w:name w:val="2BAD19166F904DEA967902A827F7C7AC"/>
    <w:rsid w:val="004E33FD"/>
  </w:style>
  <w:style w:type="paragraph" w:customStyle="1" w:styleId="3A0E49AA59FA46359DBE671AD1FEC0A5">
    <w:name w:val="3A0E49AA59FA46359DBE671AD1FEC0A5"/>
    <w:rsid w:val="00B17A12"/>
  </w:style>
  <w:style w:type="paragraph" w:customStyle="1" w:styleId="C8EEF898475145EDAE8C6167BAC8B157">
    <w:name w:val="C8EEF898475145EDAE8C6167BAC8B157"/>
    <w:rsid w:val="00B17A12"/>
  </w:style>
  <w:style w:type="paragraph" w:customStyle="1" w:styleId="5FEE3EA5612B4D19B723EF33AB46C84F">
    <w:name w:val="5FEE3EA5612B4D19B723EF33AB46C84F"/>
    <w:rsid w:val="00B17A12"/>
  </w:style>
  <w:style w:type="paragraph" w:customStyle="1" w:styleId="D921F3BD6ACA40069CCDE3EF75ADE5CB">
    <w:name w:val="D921F3BD6ACA40069CCDE3EF75ADE5CB"/>
    <w:rsid w:val="00B17A12"/>
  </w:style>
  <w:style w:type="paragraph" w:customStyle="1" w:styleId="EDA4B9920BE34056ADD7CAE9B6951979">
    <w:name w:val="EDA4B9920BE34056ADD7CAE9B6951979"/>
    <w:rsid w:val="00B17A12"/>
  </w:style>
  <w:style w:type="paragraph" w:customStyle="1" w:styleId="BF40AFC6FE0F49589B7489038FC09032">
    <w:name w:val="BF40AFC6FE0F49589B7489038FC09032"/>
    <w:rsid w:val="00641699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377C-D00F-4EDD-BAF4-F83E0AF5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8354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Вопрос 12/3; проект Рекомендации; мобильные финансовые услуги</cp:keywords>
  <dc:description/>
  <cp:lastModifiedBy>Author</cp:lastModifiedBy>
  <cp:revision>5</cp:revision>
  <cp:lastPrinted>2018-04-03T13:12:00Z</cp:lastPrinted>
  <dcterms:created xsi:type="dcterms:W3CDTF">2018-04-03T13:13:00Z</dcterms:created>
  <dcterms:modified xsi:type="dcterms:W3CDTF">2018-04-08T18:44:00Z</dcterms:modified>
</cp:coreProperties>
</file>