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827"/>
        <w:gridCol w:w="2693"/>
        <w:gridCol w:w="1843"/>
      </w:tblGrid>
      <w:tr w:rsidR="00825A50" w:rsidRPr="00101525" w14:paraId="0CFCEE56" w14:textId="77777777" w:rsidTr="0087247C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68FB06A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6A903E" wp14:editId="6E2C566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16FB70F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CEB183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357CBA1E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101525" w14:paraId="22978307" w14:textId="77777777" w:rsidTr="0017042B">
        <w:trPr>
          <w:cantSplit/>
          <w:trHeight w:val="909"/>
        </w:trPr>
        <w:tc>
          <w:tcPr>
            <w:tcW w:w="5245" w:type="dxa"/>
            <w:gridSpan w:val="3"/>
            <w:vAlign w:val="center"/>
          </w:tcPr>
          <w:p w14:paraId="5E50201F" w14:textId="77777777" w:rsidR="00825A50" w:rsidRPr="00101525" w:rsidRDefault="00825A50" w:rsidP="0087247C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2ED3F05" w14:textId="26845D67" w:rsidR="00825A50" w:rsidRPr="00072FA4" w:rsidRDefault="00825A50" w:rsidP="0087247C">
            <w:pPr>
              <w:pStyle w:val="Tabletext0"/>
              <w:spacing w:before="120" w:after="120"/>
              <w:rPr>
                <w:sz w:val="22"/>
                <w:szCs w:val="22"/>
              </w:rPr>
            </w:pPr>
            <w:r w:rsidRPr="00072FA4">
              <w:rPr>
                <w:sz w:val="22"/>
                <w:szCs w:val="22"/>
              </w:rPr>
              <w:t xml:space="preserve">Geneva, </w:t>
            </w:r>
            <w:r w:rsidR="00CF1F15" w:rsidRPr="00072FA4">
              <w:rPr>
                <w:sz w:val="22"/>
                <w:szCs w:val="22"/>
              </w:rPr>
              <w:t>16 July 2019</w:t>
            </w:r>
          </w:p>
        </w:tc>
      </w:tr>
      <w:tr w:rsidR="000D26A2" w:rsidRPr="00101525" w14:paraId="2D4CD71E" w14:textId="77777777" w:rsidTr="0017042B">
        <w:trPr>
          <w:cantSplit/>
        </w:trPr>
        <w:tc>
          <w:tcPr>
            <w:tcW w:w="1098" w:type="dxa"/>
          </w:tcPr>
          <w:p w14:paraId="298A5FB6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101525">
              <w:rPr>
                <w:sz w:val="22"/>
                <w:szCs w:val="22"/>
              </w:rPr>
              <w:t>Ref:</w:t>
            </w:r>
          </w:p>
        </w:tc>
        <w:tc>
          <w:tcPr>
            <w:tcW w:w="4147" w:type="dxa"/>
            <w:gridSpan w:val="2"/>
          </w:tcPr>
          <w:p w14:paraId="3C869D7D" w14:textId="77777777" w:rsidR="000D26A2" w:rsidRPr="00D11745" w:rsidRDefault="000D26A2" w:rsidP="00DF3061">
            <w:pPr>
              <w:pStyle w:val="Tabletext0"/>
              <w:rPr>
                <w:sz w:val="22"/>
                <w:szCs w:val="22"/>
              </w:rPr>
            </w:pPr>
            <w:r w:rsidRPr="00D11745">
              <w:rPr>
                <w:b/>
                <w:sz w:val="22"/>
                <w:szCs w:val="22"/>
              </w:rPr>
              <w:t>TSB Collective letter</w:t>
            </w:r>
            <w:r w:rsidR="00BC4E2C" w:rsidRPr="00D11745">
              <w:rPr>
                <w:b/>
                <w:sz w:val="22"/>
                <w:szCs w:val="22"/>
              </w:rPr>
              <w:t xml:space="preserve"> </w:t>
            </w:r>
            <w:r w:rsidR="00144D25" w:rsidRPr="00D11745">
              <w:rPr>
                <w:b/>
                <w:sz w:val="22"/>
                <w:szCs w:val="22"/>
              </w:rPr>
              <w:t>3</w:t>
            </w:r>
            <w:r w:rsidRPr="00D11745">
              <w:rPr>
                <w:b/>
                <w:sz w:val="22"/>
                <w:szCs w:val="22"/>
              </w:rPr>
              <w:t>/</w:t>
            </w:r>
            <w:r w:rsidR="00DF3061" w:rsidRPr="00D11745">
              <w:rPr>
                <w:b/>
                <w:sz w:val="22"/>
                <w:szCs w:val="22"/>
              </w:rPr>
              <w:t>SG3</w:t>
            </w:r>
            <w:r w:rsidR="00BC4E2C" w:rsidRPr="00D11745">
              <w:rPr>
                <w:b/>
                <w:sz w:val="22"/>
                <w:szCs w:val="22"/>
              </w:rPr>
              <w:t>RG</w:t>
            </w:r>
            <w:r w:rsidRPr="00D11745">
              <w:rPr>
                <w:b/>
                <w:sz w:val="22"/>
                <w:szCs w:val="22"/>
              </w:rPr>
              <w:t>-</w:t>
            </w:r>
            <w:r w:rsidR="00DF3061" w:rsidRPr="00D11745">
              <w:rPr>
                <w:b/>
                <w:sz w:val="22"/>
                <w:szCs w:val="22"/>
              </w:rPr>
              <w:t>AO</w:t>
            </w:r>
            <w:r w:rsidR="009E7A54" w:rsidRPr="00D11745">
              <w:rPr>
                <w:b/>
                <w:sz w:val="22"/>
                <w:szCs w:val="22"/>
              </w:rPr>
              <w:br/>
              <w:t>SG</w:t>
            </w:r>
            <w:r w:rsidR="00DF3061" w:rsidRPr="00D11745">
              <w:rPr>
                <w:b/>
                <w:sz w:val="22"/>
                <w:szCs w:val="22"/>
              </w:rPr>
              <w:t>3</w:t>
            </w:r>
            <w:r w:rsidR="00AB1C1A" w:rsidRPr="00D11745">
              <w:rPr>
                <w:b/>
                <w:sz w:val="22"/>
                <w:szCs w:val="22"/>
              </w:rPr>
              <w:t>/ME</w:t>
            </w:r>
          </w:p>
        </w:tc>
        <w:tc>
          <w:tcPr>
            <w:tcW w:w="4536" w:type="dxa"/>
            <w:gridSpan w:val="2"/>
            <w:vMerge w:val="restart"/>
          </w:tcPr>
          <w:p w14:paraId="13548C1F" w14:textId="77777777" w:rsidR="000D26A2" w:rsidRPr="00072FA4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 w:rsidRPr="00072FA4">
              <w:rPr>
                <w:rFonts w:asciiTheme="minorHAnsi" w:hAnsiTheme="minorHAnsi"/>
                <w:sz w:val="22"/>
                <w:szCs w:val="22"/>
              </w:rPr>
              <w:t xml:space="preserve">participating in </w:t>
            </w:r>
            <w:r w:rsidR="00DF3061" w:rsidRPr="00072FA4">
              <w:rPr>
                <w:rFonts w:asciiTheme="minorHAnsi" w:hAnsiTheme="minorHAnsi"/>
                <w:sz w:val="22"/>
                <w:szCs w:val="22"/>
              </w:rPr>
              <w:t>SG3</w:t>
            </w:r>
            <w:r w:rsidR="00F14F93" w:rsidRPr="00072FA4">
              <w:rPr>
                <w:rFonts w:asciiTheme="minorHAnsi" w:hAnsiTheme="minorHAnsi"/>
                <w:sz w:val="22"/>
                <w:szCs w:val="22"/>
              </w:rPr>
              <w:t>RG</w:t>
            </w:r>
            <w:r w:rsidR="00CD2C05" w:rsidRPr="00072FA4">
              <w:rPr>
                <w:rFonts w:asciiTheme="minorHAnsi" w:hAnsiTheme="minorHAnsi"/>
                <w:sz w:val="22"/>
                <w:szCs w:val="22"/>
              </w:rPr>
              <w:noBreakHyphen/>
            </w:r>
            <w:r w:rsidR="00DF3061" w:rsidRPr="00072FA4">
              <w:rPr>
                <w:rFonts w:asciiTheme="minorHAnsi" w:hAnsiTheme="minorHAnsi"/>
                <w:sz w:val="22"/>
                <w:szCs w:val="22"/>
              </w:rPr>
              <w:t>AO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2D902E38" w14:textId="77777777" w:rsidR="000D26A2" w:rsidRPr="00072FA4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F14F93" w:rsidRPr="00072FA4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DF3061" w:rsidRPr="00072FA4">
              <w:rPr>
                <w:rFonts w:asciiTheme="minorHAnsi" w:hAnsiTheme="minorHAnsi"/>
                <w:sz w:val="22"/>
                <w:szCs w:val="22"/>
              </w:rPr>
              <w:t>SG3RG-AO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F49F396" w14:textId="77777777" w:rsidR="000D26A2" w:rsidRPr="00072FA4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To</w:t>
            </w:r>
            <w:r w:rsidR="00C44ED6" w:rsidRPr="00072FA4">
              <w:rPr>
                <w:rFonts w:asciiTheme="minorHAnsi" w:hAnsiTheme="minorHAnsi"/>
                <w:sz w:val="22"/>
                <w:szCs w:val="22"/>
              </w:rPr>
              <w:t xml:space="preserve"> ITU-T Associates participating </w:t>
            </w:r>
            <w:r w:rsidR="00F14F93" w:rsidRPr="00072FA4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DF3061" w:rsidRPr="00072FA4">
              <w:rPr>
                <w:rFonts w:asciiTheme="minorHAnsi" w:hAnsiTheme="minorHAnsi"/>
                <w:sz w:val="22"/>
                <w:szCs w:val="22"/>
              </w:rPr>
              <w:t>SG3RG-AO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231281C8" w14:textId="77777777" w:rsidR="000D26A2" w:rsidRPr="00072FA4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072FA4">
              <w:rPr>
                <w:rStyle w:val="CommentReference"/>
                <w:rFonts w:asciiTheme="minorHAnsi" w:hAnsiTheme="minorHAnsi"/>
                <w:sz w:val="22"/>
                <w:szCs w:val="22"/>
              </w:rPr>
              <w:t xml:space="preserve"> 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>Academia</w:t>
            </w:r>
            <w:r w:rsidR="00F14F93" w:rsidRPr="00072FA4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DF3061" w:rsidRPr="00072FA4">
              <w:rPr>
                <w:rFonts w:asciiTheme="minorHAnsi" w:hAnsiTheme="minorHAnsi"/>
                <w:sz w:val="22"/>
                <w:szCs w:val="22"/>
              </w:rPr>
              <w:t>SG3</w:t>
            </w:r>
            <w:r w:rsidR="00F14F93" w:rsidRPr="00072FA4">
              <w:rPr>
                <w:rFonts w:asciiTheme="minorHAnsi" w:hAnsiTheme="minorHAnsi"/>
                <w:sz w:val="22"/>
                <w:szCs w:val="22"/>
              </w:rPr>
              <w:t>RG-</w:t>
            </w:r>
            <w:r w:rsidR="00DF3061" w:rsidRPr="00072FA4">
              <w:rPr>
                <w:rFonts w:asciiTheme="minorHAnsi" w:hAnsiTheme="minorHAnsi"/>
                <w:sz w:val="22"/>
                <w:szCs w:val="22"/>
              </w:rPr>
              <w:t>AO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>;</w:t>
            </w:r>
            <w:r w:rsidR="00F14F93" w:rsidRPr="00072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809A9A7" w14:textId="77777777" w:rsidR="000D26A2" w:rsidRPr="00072FA4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To the ITU Regional Office</w:t>
            </w:r>
            <w:r w:rsidR="002D7732" w:rsidRPr="00072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7DBB" w:rsidRPr="00072FA4">
              <w:rPr>
                <w:rFonts w:asciiTheme="minorHAnsi" w:hAnsiTheme="minorHAnsi"/>
                <w:sz w:val="22"/>
                <w:szCs w:val="22"/>
              </w:rPr>
              <w:t>for Asia and the Pacific, Bangkok, Thailand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45BE36E5" w14:textId="77777777" w:rsidR="000D26A2" w:rsidRPr="00072FA4" w:rsidRDefault="000D26A2" w:rsidP="0017042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after="24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To the ITU Area Office</w:t>
            </w:r>
            <w:r w:rsidR="00013386" w:rsidRPr="00072FA4">
              <w:rPr>
                <w:rFonts w:asciiTheme="minorHAnsi" w:hAnsiTheme="minorHAnsi"/>
                <w:sz w:val="22"/>
                <w:szCs w:val="22"/>
              </w:rPr>
              <w:t xml:space="preserve"> for </w:t>
            </w:r>
            <w:r w:rsidR="00DB7DBB" w:rsidRPr="00072FA4">
              <w:rPr>
                <w:rFonts w:asciiTheme="minorHAnsi" w:hAnsiTheme="minorHAnsi"/>
                <w:sz w:val="22"/>
                <w:szCs w:val="22"/>
              </w:rPr>
              <w:t>South-East Asia, Jakarta, Indonesia</w:t>
            </w:r>
          </w:p>
        </w:tc>
      </w:tr>
      <w:bookmarkEnd w:id="0"/>
      <w:tr w:rsidR="000D26A2" w:rsidRPr="00101525" w14:paraId="4407AF79" w14:textId="77777777" w:rsidTr="0017042B">
        <w:trPr>
          <w:cantSplit/>
        </w:trPr>
        <w:tc>
          <w:tcPr>
            <w:tcW w:w="1098" w:type="dxa"/>
          </w:tcPr>
          <w:p w14:paraId="77E57143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Tel:</w:t>
            </w:r>
          </w:p>
        </w:tc>
        <w:tc>
          <w:tcPr>
            <w:tcW w:w="4147" w:type="dxa"/>
            <w:gridSpan w:val="2"/>
          </w:tcPr>
          <w:p w14:paraId="38370F9A" w14:textId="77777777" w:rsidR="000D26A2" w:rsidRPr="00D11745" w:rsidRDefault="000D26A2" w:rsidP="00AB1C1A">
            <w:pPr>
              <w:pStyle w:val="Tabletext0"/>
              <w:rPr>
                <w:b/>
                <w:sz w:val="22"/>
                <w:szCs w:val="22"/>
              </w:rPr>
            </w:pPr>
            <w:r w:rsidRPr="00D11745">
              <w:rPr>
                <w:sz w:val="22"/>
                <w:szCs w:val="22"/>
              </w:rPr>
              <w:t xml:space="preserve">+41 22 730 </w:t>
            </w:r>
            <w:r w:rsidR="00AB1C1A" w:rsidRPr="00D11745">
              <w:rPr>
                <w:sz w:val="22"/>
                <w:szCs w:val="22"/>
              </w:rPr>
              <w:t>5866</w:t>
            </w:r>
          </w:p>
        </w:tc>
        <w:tc>
          <w:tcPr>
            <w:tcW w:w="4536" w:type="dxa"/>
            <w:gridSpan w:val="2"/>
            <w:vMerge/>
          </w:tcPr>
          <w:p w14:paraId="335E4EF4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D60B718" w14:textId="77777777" w:rsidTr="0017042B">
        <w:trPr>
          <w:cantSplit/>
        </w:trPr>
        <w:tc>
          <w:tcPr>
            <w:tcW w:w="1098" w:type="dxa"/>
          </w:tcPr>
          <w:p w14:paraId="75E37DB6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Fax:</w:t>
            </w:r>
          </w:p>
        </w:tc>
        <w:tc>
          <w:tcPr>
            <w:tcW w:w="4147" w:type="dxa"/>
            <w:gridSpan w:val="2"/>
          </w:tcPr>
          <w:p w14:paraId="335A9745" w14:textId="77777777" w:rsidR="000D26A2" w:rsidRPr="00D1174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D11745">
              <w:rPr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3569F820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07825B7D" w14:textId="77777777" w:rsidTr="0017042B">
        <w:trPr>
          <w:cantSplit/>
        </w:trPr>
        <w:tc>
          <w:tcPr>
            <w:tcW w:w="1098" w:type="dxa"/>
          </w:tcPr>
          <w:p w14:paraId="425CFAE5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E-mail:</w:t>
            </w:r>
          </w:p>
        </w:tc>
        <w:tc>
          <w:tcPr>
            <w:tcW w:w="4147" w:type="dxa"/>
            <w:gridSpan w:val="2"/>
          </w:tcPr>
          <w:p w14:paraId="0412019B" w14:textId="77777777" w:rsidR="000D26A2" w:rsidRPr="00D11745" w:rsidRDefault="00DF3061" w:rsidP="00DF3061">
            <w:pPr>
              <w:pStyle w:val="Tabletext0"/>
              <w:rPr>
                <w:sz w:val="22"/>
                <w:szCs w:val="22"/>
              </w:rPr>
            </w:pPr>
            <w:r w:rsidRPr="00D11745">
              <w:rPr>
                <w:rStyle w:val="Hyperlink"/>
                <w:sz w:val="22"/>
                <w:szCs w:val="22"/>
              </w:rPr>
              <w:t>t</w:t>
            </w:r>
            <w:r w:rsidR="00BC4E2C" w:rsidRPr="00D11745">
              <w:rPr>
                <w:rStyle w:val="Hyperlink"/>
                <w:sz w:val="22"/>
                <w:szCs w:val="22"/>
              </w:rPr>
              <w:t>sbsg</w:t>
            </w:r>
            <w:r w:rsidRPr="00D11745">
              <w:rPr>
                <w:rStyle w:val="Hyperlink"/>
                <w:sz w:val="22"/>
                <w:szCs w:val="22"/>
              </w:rPr>
              <w:t>3</w:t>
            </w:r>
            <w:r w:rsidR="00BC4E2C" w:rsidRPr="00D11745">
              <w:rPr>
                <w:rStyle w:val="Hyperlink"/>
                <w:sz w:val="22"/>
                <w:szCs w:val="22"/>
              </w:rPr>
              <w:t>@itu.int</w:t>
            </w:r>
          </w:p>
        </w:tc>
        <w:tc>
          <w:tcPr>
            <w:tcW w:w="4536" w:type="dxa"/>
            <w:gridSpan w:val="2"/>
            <w:vMerge/>
          </w:tcPr>
          <w:p w14:paraId="41D445B0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6B3B9B5E" w14:textId="77777777" w:rsidTr="0017042B">
        <w:trPr>
          <w:cantSplit/>
        </w:trPr>
        <w:tc>
          <w:tcPr>
            <w:tcW w:w="1098" w:type="dxa"/>
          </w:tcPr>
          <w:p w14:paraId="2EFC8920" w14:textId="77777777" w:rsidR="000D26A2" w:rsidRPr="00DF3061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DF3061">
              <w:rPr>
                <w:sz w:val="22"/>
                <w:szCs w:val="22"/>
              </w:rPr>
              <w:t>Web:</w:t>
            </w:r>
          </w:p>
        </w:tc>
        <w:tc>
          <w:tcPr>
            <w:tcW w:w="4147" w:type="dxa"/>
            <w:gridSpan w:val="2"/>
          </w:tcPr>
          <w:p w14:paraId="29256BBD" w14:textId="77777777" w:rsidR="000D26A2" w:rsidRPr="00D11745" w:rsidRDefault="009E6748" w:rsidP="005C056D">
            <w:pPr>
              <w:pStyle w:val="Tabletext0"/>
              <w:rPr>
                <w:sz w:val="22"/>
                <w:szCs w:val="22"/>
              </w:rPr>
            </w:pPr>
            <w:hyperlink r:id="rId9" w:history="1">
              <w:r w:rsidR="005C056D" w:rsidRPr="00D11745">
                <w:rPr>
                  <w:rStyle w:val="Hyperlink"/>
                  <w:sz w:val="22"/>
                  <w:szCs w:val="22"/>
                </w:rPr>
                <w:t>http://itu.int/go/tsg3</w:t>
              </w:r>
            </w:hyperlink>
            <w:r w:rsidR="005C056D" w:rsidRPr="00D11745">
              <w:rPr>
                <w:sz w:val="22"/>
                <w:szCs w:val="22"/>
              </w:rPr>
              <w:t xml:space="preserve"> </w:t>
            </w:r>
          </w:p>
          <w:p w14:paraId="1BA306B5" w14:textId="77777777" w:rsidR="00ED1E38" w:rsidRPr="00D11745" w:rsidRDefault="009E6748" w:rsidP="005C056D">
            <w:pPr>
              <w:pStyle w:val="Tabletext0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ED1E38" w:rsidRPr="00D11745">
                <w:rPr>
                  <w:rStyle w:val="Hyperlink"/>
                  <w:sz w:val="22"/>
                  <w:szCs w:val="22"/>
                  <w:lang w:val="en-US" w:eastAsia="zh-CN"/>
                </w:rPr>
                <w:t>http://www.itu.int/go/sg3rgao</w:t>
              </w:r>
            </w:hyperlink>
            <w:r w:rsidR="00ED1E38" w:rsidRPr="00D11745">
              <w:rPr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536" w:type="dxa"/>
            <w:gridSpan w:val="2"/>
            <w:vMerge/>
          </w:tcPr>
          <w:p w14:paraId="58450773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072FA4" w14:paraId="672EE07E" w14:textId="77777777" w:rsidTr="0087247C">
        <w:trPr>
          <w:cantSplit/>
          <w:trHeight w:val="718"/>
        </w:trPr>
        <w:tc>
          <w:tcPr>
            <w:tcW w:w="1098" w:type="dxa"/>
          </w:tcPr>
          <w:p w14:paraId="68C4681F" w14:textId="77777777" w:rsidR="00825A50" w:rsidRPr="00072FA4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072FA4">
              <w:rPr>
                <w:rFonts w:cstheme="minorHAnsi"/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14:paraId="51DB5A95" w14:textId="5BFB4AC9" w:rsidR="00825A50" w:rsidRPr="00072FA4" w:rsidRDefault="00825A50" w:rsidP="00DB7DBB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072FA4">
              <w:rPr>
                <w:rFonts w:cstheme="minorHAnsi"/>
                <w:b/>
                <w:bCs/>
                <w:sz w:val="22"/>
                <w:szCs w:val="22"/>
              </w:rPr>
              <w:t>Meeting of ITU-T Study Group</w:t>
            </w:r>
            <w:r w:rsidR="00BC4E2C" w:rsidRPr="00072FA4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F3061" w:rsidRPr="00072FA4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Pr="00072FA4">
              <w:rPr>
                <w:rFonts w:cstheme="minorHAnsi"/>
                <w:b/>
                <w:bCs/>
                <w:sz w:val="22"/>
                <w:szCs w:val="22"/>
              </w:rPr>
              <w:t xml:space="preserve"> Regional Group for </w:t>
            </w:r>
            <w:r w:rsidR="00DF3061" w:rsidRPr="00072FA4">
              <w:rPr>
                <w:rFonts w:cstheme="minorHAnsi"/>
                <w:b/>
                <w:bCs/>
                <w:sz w:val="22"/>
                <w:szCs w:val="22"/>
              </w:rPr>
              <w:t>Asia and Oceania</w:t>
            </w:r>
            <w:r w:rsidR="00B96982" w:rsidRPr="00072FA4">
              <w:rPr>
                <w:rFonts w:cstheme="minorHAnsi"/>
                <w:b/>
                <w:bCs/>
                <w:sz w:val="22"/>
                <w:szCs w:val="22"/>
              </w:rPr>
              <w:t xml:space="preserve"> (SG</w:t>
            </w:r>
            <w:r w:rsidR="00DF3061" w:rsidRPr="00072FA4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B96982" w:rsidRPr="00072FA4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DF3061" w:rsidRPr="00072FA4">
              <w:rPr>
                <w:rFonts w:cstheme="minorHAnsi"/>
                <w:b/>
                <w:bCs/>
                <w:sz w:val="22"/>
                <w:szCs w:val="22"/>
              </w:rPr>
              <w:t>AO</w:t>
            </w:r>
            <w:r w:rsidR="00B96982" w:rsidRPr="00072FA4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BB6E6C" w:rsidRPr="00072FA4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F45B36" w:rsidRPr="00072FA4">
              <w:rPr>
                <w:rFonts w:cstheme="minorHAnsi"/>
                <w:b/>
                <w:bCs/>
                <w:sz w:val="22"/>
                <w:szCs w:val="22"/>
              </w:rPr>
              <w:t>Colombo</w:t>
            </w:r>
            <w:r w:rsidR="006F73C0" w:rsidRPr="00072FA4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F45B36" w:rsidRPr="00072FA4">
              <w:rPr>
                <w:rFonts w:cstheme="minorHAnsi"/>
                <w:b/>
                <w:bCs/>
                <w:sz w:val="22"/>
                <w:szCs w:val="22"/>
              </w:rPr>
              <w:t>Sri Lanka</w:t>
            </w:r>
            <w:r w:rsidR="006F73C0" w:rsidRPr="00072FA4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62575E" w:rsidRPr="00072FA4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F45B36" w:rsidRPr="00072FA4">
              <w:rPr>
                <w:rFonts w:cstheme="minorHAnsi"/>
                <w:b/>
                <w:bCs/>
                <w:sz w:val="22"/>
                <w:szCs w:val="22"/>
              </w:rPr>
              <w:t xml:space="preserve"> to 4 October 2019</w:t>
            </w:r>
          </w:p>
        </w:tc>
      </w:tr>
    </w:tbl>
    <w:p w14:paraId="0C671DDD" w14:textId="77777777" w:rsidR="0062575E" w:rsidRPr="00072FA4" w:rsidRDefault="0062575E" w:rsidP="00D72045">
      <w:pPr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</w:p>
    <w:p w14:paraId="6AF163D3" w14:textId="77777777" w:rsidR="00DD74D7" w:rsidRPr="00072FA4" w:rsidRDefault="00A51E89" w:rsidP="00644FFB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sz w:val="22"/>
          <w:szCs w:val="22"/>
        </w:rPr>
        <w:t>Dear Sir/Madam,</w:t>
      </w:r>
    </w:p>
    <w:p w14:paraId="498F8CDD" w14:textId="77777777" w:rsidR="00254573" w:rsidRPr="00072FA4" w:rsidRDefault="00A40FB4" w:rsidP="00644FFB">
      <w:pPr>
        <w:spacing w:before="160" w:after="12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sz w:val="22"/>
          <w:szCs w:val="22"/>
        </w:rPr>
        <w:t>We</w:t>
      </w:r>
      <w:r w:rsidR="00930D18" w:rsidRPr="00072FA4">
        <w:rPr>
          <w:rFonts w:asciiTheme="minorHAnsi" w:hAnsiTheme="minorHAnsi" w:cstheme="minorHAnsi"/>
          <w:sz w:val="22"/>
          <w:szCs w:val="22"/>
        </w:rPr>
        <w:t xml:space="preserve"> are pleased to inform you that</w:t>
      </w:r>
      <w:r w:rsidR="00F43ACA" w:rsidRPr="00072FA4">
        <w:rPr>
          <w:rFonts w:asciiTheme="minorHAnsi" w:hAnsiTheme="minorHAnsi" w:cstheme="minorHAnsi"/>
          <w:sz w:val="22"/>
          <w:szCs w:val="22"/>
        </w:rPr>
        <w:t>,</w:t>
      </w:r>
      <w:r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072FA4">
        <w:rPr>
          <w:rFonts w:asciiTheme="minorHAnsi" w:hAnsiTheme="minorHAnsi" w:cstheme="minorHAnsi"/>
          <w:sz w:val="22"/>
          <w:szCs w:val="22"/>
        </w:rPr>
        <w:t>at the kind invitation of</w:t>
      </w:r>
      <w:r w:rsidR="00CB255F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17042B" w:rsidRPr="00072FA4">
        <w:rPr>
          <w:rFonts w:asciiTheme="minorHAnsi" w:hAnsiTheme="minorHAnsi" w:cstheme="minorHAnsi"/>
          <w:sz w:val="22"/>
          <w:szCs w:val="22"/>
        </w:rPr>
        <w:t xml:space="preserve">the </w:t>
      </w:r>
      <w:r w:rsidR="00F45B36" w:rsidRPr="00072FA4">
        <w:rPr>
          <w:rFonts w:asciiTheme="minorHAnsi" w:hAnsiTheme="minorHAnsi" w:cstheme="minorHAnsi"/>
          <w:sz w:val="22"/>
          <w:szCs w:val="22"/>
        </w:rPr>
        <w:t>Telecommunications Regulatory Commission of Sri Lanka (TRCSL)</w:t>
      </w:r>
      <w:r w:rsidR="006F73C0" w:rsidRPr="00072FA4">
        <w:rPr>
          <w:rFonts w:asciiTheme="minorHAnsi" w:hAnsiTheme="minorHAnsi" w:cstheme="minorHAnsi"/>
          <w:sz w:val="22"/>
          <w:szCs w:val="22"/>
        </w:rPr>
        <w:t xml:space="preserve">, </w:t>
      </w:r>
      <w:r w:rsidR="006F73C0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ITU-T Study Group </w:t>
      </w:r>
      <w:r w:rsidR="00B44858" w:rsidRPr="00072F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F73C0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3386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Regional Group </w:t>
      </w:r>
      <w:r w:rsidR="00B70C75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826227" w:rsidRPr="00072FA4">
        <w:rPr>
          <w:rFonts w:asciiTheme="minorHAnsi" w:hAnsiTheme="minorHAnsi" w:cstheme="minorHAnsi"/>
          <w:b/>
          <w:bCs/>
          <w:sz w:val="22"/>
          <w:szCs w:val="22"/>
        </w:rPr>
        <w:t>Asia and Oceania</w:t>
      </w:r>
      <w:r w:rsidR="00013386" w:rsidRPr="00072F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73C0" w:rsidRPr="00072FA4">
        <w:rPr>
          <w:rFonts w:asciiTheme="minorHAnsi" w:hAnsiTheme="minorHAnsi" w:cstheme="minorHAnsi"/>
          <w:b/>
          <w:sz w:val="22"/>
          <w:szCs w:val="22"/>
        </w:rPr>
        <w:t>(SG</w:t>
      </w:r>
      <w:r w:rsidR="00826227" w:rsidRPr="00072FA4">
        <w:rPr>
          <w:rFonts w:asciiTheme="minorHAnsi" w:hAnsiTheme="minorHAnsi" w:cstheme="minorHAnsi"/>
          <w:b/>
          <w:sz w:val="22"/>
          <w:szCs w:val="22"/>
        </w:rPr>
        <w:t>3</w:t>
      </w:r>
      <w:r w:rsidR="006F73C0" w:rsidRPr="00072FA4">
        <w:rPr>
          <w:rFonts w:asciiTheme="minorHAnsi" w:hAnsiTheme="minorHAnsi" w:cstheme="minorHAnsi"/>
          <w:b/>
          <w:sz w:val="22"/>
          <w:szCs w:val="22"/>
        </w:rPr>
        <w:t>RG-</w:t>
      </w:r>
      <w:r w:rsidR="00826227" w:rsidRPr="00072FA4">
        <w:rPr>
          <w:rFonts w:asciiTheme="minorHAnsi" w:hAnsiTheme="minorHAnsi" w:cstheme="minorHAnsi"/>
          <w:b/>
          <w:sz w:val="22"/>
          <w:szCs w:val="22"/>
        </w:rPr>
        <w:t>AO</w:t>
      </w:r>
      <w:r w:rsidR="006F73C0" w:rsidRPr="00072FA4">
        <w:rPr>
          <w:rFonts w:asciiTheme="minorHAnsi" w:hAnsiTheme="minorHAnsi" w:cstheme="minorHAnsi"/>
          <w:b/>
          <w:sz w:val="22"/>
          <w:szCs w:val="22"/>
        </w:rPr>
        <w:t>)</w:t>
      </w:r>
      <w:r w:rsidR="006F73C0" w:rsidRPr="00072FA4">
        <w:rPr>
          <w:rFonts w:asciiTheme="minorHAnsi" w:hAnsiTheme="minorHAnsi" w:cstheme="minorHAnsi"/>
          <w:sz w:val="22"/>
          <w:szCs w:val="22"/>
        </w:rPr>
        <w:t xml:space="preserve"> will </w:t>
      </w:r>
      <w:r w:rsidR="00C44ED6" w:rsidRPr="00072FA4">
        <w:rPr>
          <w:rFonts w:asciiTheme="minorHAnsi" w:hAnsiTheme="minorHAnsi" w:cstheme="minorHAnsi"/>
          <w:sz w:val="22"/>
          <w:szCs w:val="22"/>
        </w:rPr>
        <w:t>meet</w:t>
      </w:r>
      <w:r w:rsidR="00013386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072FA4">
        <w:rPr>
          <w:rFonts w:asciiTheme="minorHAnsi" w:hAnsiTheme="minorHAnsi" w:cstheme="minorHAnsi"/>
          <w:sz w:val="22"/>
          <w:szCs w:val="22"/>
        </w:rPr>
        <w:t xml:space="preserve">in </w:t>
      </w:r>
      <w:r w:rsidR="00F45B36" w:rsidRPr="00072FA4">
        <w:rPr>
          <w:rFonts w:asciiTheme="minorHAnsi" w:hAnsiTheme="minorHAnsi" w:cstheme="minorHAnsi"/>
          <w:b/>
          <w:bCs/>
          <w:sz w:val="22"/>
          <w:szCs w:val="22"/>
        </w:rPr>
        <w:t>Colombo</w:t>
      </w:r>
      <w:r w:rsidR="006F73C0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45B36" w:rsidRPr="00072FA4">
        <w:rPr>
          <w:rFonts w:asciiTheme="minorHAnsi" w:hAnsiTheme="minorHAnsi" w:cstheme="minorHAnsi"/>
          <w:b/>
          <w:bCs/>
          <w:sz w:val="22"/>
          <w:szCs w:val="22"/>
        </w:rPr>
        <w:t>Sri Lanka</w:t>
      </w:r>
      <w:r w:rsidR="006F73C0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6798E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from </w:t>
      </w:r>
      <w:r w:rsidR="0062575E" w:rsidRPr="00072FA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C689D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="00CB255F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5B36" w:rsidRPr="00072FA4">
        <w:rPr>
          <w:rFonts w:asciiTheme="minorHAnsi" w:hAnsiTheme="minorHAnsi" w:cstheme="minorHAnsi"/>
          <w:b/>
          <w:bCs/>
          <w:sz w:val="22"/>
          <w:szCs w:val="22"/>
        </w:rPr>
        <w:t>4 October 2019</w:t>
      </w:r>
      <w:r w:rsidR="004D0A1A" w:rsidRPr="00072FA4">
        <w:rPr>
          <w:rFonts w:asciiTheme="minorHAnsi" w:hAnsiTheme="minorHAnsi" w:cstheme="minorHAnsi"/>
          <w:sz w:val="22"/>
          <w:szCs w:val="22"/>
        </w:rPr>
        <w:t>.</w:t>
      </w:r>
      <w:r w:rsidR="002F5004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2E6A19" w:rsidRPr="00072FA4">
        <w:rPr>
          <w:rFonts w:asciiTheme="minorHAnsi" w:hAnsiTheme="minorHAnsi" w:cstheme="minorHAnsi"/>
          <w:sz w:val="22"/>
          <w:szCs w:val="22"/>
        </w:rPr>
        <w:t xml:space="preserve">This meeting </w:t>
      </w:r>
      <w:r w:rsidR="00254573" w:rsidRPr="00072FA4">
        <w:rPr>
          <w:rFonts w:asciiTheme="minorHAnsi" w:hAnsiTheme="minorHAnsi" w:cstheme="minorHAnsi"/>
          <w:sz w:val="22"/>
          <w:szCs w:val="22"/>
        </w:rPr>
        <w:t>is being</w:t>
      </w:r>
      <w:r w:rsidR="002E6A19" w:rsidRPr="00072FA4">
        <w:rPr>
          <w:rFonts w:asciiTheme="minorHAnsi" w:hAnsiTheme="minorHAnsi" w:cstheme="minorHAnsi"/>
          <w:sz w:val="22"/>
          <w:szCs w:val="22"/>
        </w:rPr>
        <w:t xml:space="preserve"> organized jointly with</w:t>
      </w:r>
      <w:r w:rsidR="00CF7161" w:rsidRPr="00072FA4">
        <w:rPr>
          <w:rFonts w:asciiTheme="minorHAnsi" w:hAnsiTheme="minorHAnsi" w:cstheme="minorHAnsi"/>
          <w:sz w:val="22"/>
          <w:szCs w:val="22"/>
        </w:rPr>
        <w:t xml:space="preserve"> the ITU Regional Standardization Forum (RSF) </w:t>
      </w:r>
      <w:r w:rsidR="00254573" w:rsidRPr="00072FA4">
        <w:rPr>
          <w:rFonts w:asciiTheme="minorHAnsi" w:hAnsiTheme="minorHAnsi" w:cstheme="minorHAnsi"/>
          <w:sz w:val="22"/>
          <w:szCs w:val="22"/>
        </w:rPr>
        <w:t>on</w:t>
      </w:r>
      <w:r w:rsidR="00CF7161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404A6A" w:rsidRPr="00072FA4">
        <w:rPr>
          <w:rFonts w:asciiTheme="minorHAnsi" w:hAnsiTheme="minorHAnsi" w:cstheme="minorHAnsi"/>
          <w:sz w:val="22"/>
          <w:szCs w:val="22"/>
        </w:rPr>
        <w:t>“</w:t>
      </w:r>
      <w:r w:rsidR="00CF7161" w:rsidRPr="00072FA4">
        <w:rPr>
          <w:rFonts w:asciiTheme="minorHAnsi" w:hAnsiTheme="minorHAnsi" w:cstheme="minorHAnsi"/>
          <w:sz w:val="22"/>
          <w:szCs w:val="22"/>
        </w:rPr>
        <w:t>Addressing Competition Issues in ICT Economy</w:t>
      </w:r>
      <w:r w:rsidR="00404A6A" w:rsidRPr="00072FA4">
        <w:rPr>
          <w:rFonts w:asciiTheme="minorHAnsi" w:hAnsiTheme="minorHAnsi" w:cstheme="minorHAnsi"/>
          <w:sz w:val="22"/>
          <w:szCs w:val="22"/>
        </w:rPr>
        <w:t>”</w:t>
      </w:r>
      <w:r w:rsidR="00CF7161" w:rsidRPr="00072FA4">
        <w:rPr>
          <w:rFonts w:asciiTheme="minorHAnsi" w:hAnsiTheme="minorHAnsi" w:cstheme="minorHAnsi"/>
          <w:sz w:val="22"/>
          <w:szCs w:val="22"/>
        </w:rPr>
        <w:t xml:space="preserve">, taking place on 1 October 2019 at the same venue. </w:t>
      </w:r>
      <w:r w:rsidR="005C1DA6" w:rsidRPr="00072FA4">
        <w:rPr>
          <w:rFonts w:asciiTheme="minorHAnsi" w:hAnsiTheme="minorHAnsi" w:cstheme="minorHAnsi"/>
          <w:sz w:val="22"/>
          <w:szCs w:val="22"/>
        </w:rPr>
        <w:t xml:space="preserve">The meeting will also be preceded by a BSG Interactive Workshop on Effectiveness in Standardization. </w:t>
      </w:r>
    </w:p>
    <w:p w14:paraId="231BD3D4" w14:textId="11086578" w:rsidR="006F73C0" w:rsidRPr="00072FA4" w:rsidRDefault="006F73C0" w:rsidP="00644FFB">
      <w:pPr>
        <w:spacing w:before="160"/>
        <w:ind w:right="-194"/>
        <w:rPr>
          <w:rFonts w:asciiTheme="minorHAnsi" w:hAnsiTheme="minorHAnsi" w:cstheme="minorHAnsi"/>
          <w:sz w:val="22"/>
          <w:szCs w:val="22"/>
          <w:highlight w:val="cyan"/>
          <w:lang w:val="en-US"/>
        </w:rPr>
      </w:pPr>
      <w:r w:rsidRPr="00072FA4">
        <w:rPr>
          <w:rFonts w:asciiTheme="minorHAnsi" w:hAnsiTheme="minorHAnsi" w:cstheme="minorHAnsi"/>
          <w:sz w:val="22"/>
          <w:szCs w:val="22"/>
        </w:rPr>
        <w:t xml:space="preserve">Additional information is set forth in </w:t>
      </w:r>
      <w:r w:rsidRPr="00072FA4">
        <w:rPr>
          <w:rFonts w:asciiTheme="minorHAnsi" w:hAnsiTheme="minorHAnsi" w:cstheme="minorHAnsi"/>
          <w:b/>
          <w:bCs/>
          <w:sz w:val="22"/>
          <w:szCs w:val="22"/>
        </w:rPr>
        <w:t>Annex A</w:t>
      </w:r>
      <w:r w:rsidR="005B76B5" w:rsidRPr="00072FA4">
        <w:rPr>
          <w:rFonts w:asciiTheme="minorHAnsi" w:hAnsiTheme="minorHAnsi" w:cstheme="minorHAnsi"/>
          <w:sz w:val="22"/>
          <w:szCs w:val="22"/>
        </w:rPr>
        <w:t>, and</w:t>
      </w:r>
      <w:r w:rsidR="00C0344E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5B76B5" w:rsidRPr="00072FA4">
        <w:rPr>
          <w:rFonts w:asciiTheme="minorHAnsi" w:hAnsiTheme="minorHAnsi" w:cstheme="minorHAnsi"/>
          <w:sz w:val="22"/>
          <w:szCs w:val="22"/>
        </w:rPr>
        <w:t>a</w:t>
      </w:r>
      <w:r w:rsidR="00C0344E" w:rsidRPr="00072FA4">
        <w:rPr>
          <w:rFonts w:asciiTheme="minorHAnsi" w:hAnsiTheme="minorHAnsi" w:cstheme="minorHAnsi"/>
          <w:sz w:val="22"/>
          <w:szCs w:val="22"/>
        </w:rPr>
        <w:t xml:space="preserve"> draft agenda</w:t>
      </w:r>
      <w:r w:rsidR="00981639" w:rsidRPr="00072FA4">
        <w:rPr>
          <w:rFonts w:asciiTheme="minorHAnsi" w:hAnsiTheme="minorHAnsi" w:cstheme="minorHAnsi"/>
          <w:sz w:val="22"/>
          <w:szCs w:val="22"/>
        </w:rPr>
        <w:t xml:space="preserve"> – </w:t>
      </w:r>
      <w:r w:rsidR="00C0344E" w:rsidRPr="00072FA4">
        <w:rPr>
          <w:rFonts w:asciiTheme="minorHAnsi" w:hAnsiTheme="minorHAnsi" w:cstheme="minorHAnsi"/>
          <w:sz w:val="22"/>
          <w:szCs w:val="22"/>
        </w:rPr>
        <w:t xml:space="preserve">prepared by </w:t>
      </w:r>
      <w:r w:rsidR="00F43ACA" w:rsidRPr="00072FA4">
        <w:rPr>
          <w:rFonts w:asciiTheme="minorHAnsi" w:hAnsiTheme="minorHAnsi" w:cstheme="minorHAnsi"/>
          <w:sz w:val="22"/>
          <w:szCs w:val="22"/>
        </w:rPr>
        <w:t xml:space="preserve">the </w:t>
      </w:r>
      <w:r w:rsidR="00C0344E" w:rsidRPr="00072FA4">
        <w:rPr>
          <w:rFonts w:asciiTheme="minorHAnsi" w:hAnsiTheme="minorHAnsi" w:cstheme="minorHAnsi"/>
          <w:sz w:val="22"/>
          <w:szCs w:val="22"/>
        </w:rPr>
        <w:t>SG</w:t>
      </w:r>
      <w:r w:rsidR="006D59D0" w:rsidRPr="00072FA4">
        <w:rPr>
          <w:rFonts w:asciiTheme="minorHAnsi" w:hAnsiTheme="minorHAnsi" w:cstheme="minorHAnsi"/>
          <w:sz w:val="22"/>
          <w:szCs w:val="22"/>
        </w:rPr>
        <w:t>3</w:t>
      </w:r>
      <w:r w:rsidR="00C0344E" w:rsidRPr="00072FA4">
        <w:rPr>
          <w:rFonts w:asciiTheme="minorHAnsi" w:hAnsiTheme="minorHAnsi" w:cstheme="minorHAnsi"/>
          <w:sz w:val="22"/>
          <w:szCs w:val="22"/>
        </w:rPr>
        <w:t>RG-</w:t>
      </w:r>
      <w:r w:rsidR="006D59D0" w:rsidRPr="00072FA4">
        <w:rPr>
          <w:rFonts w:asciiTheme="minorHAnsi" w:hAnsiTheme="minorHAnsi" w:cstheme="minorHAnsi"/>
          <w:sz w:val="22"/>
          <w:szCs w:val="22"/>
        </w:rPr>
        <w:t>AO</w:t>
      </w:r>
      <w:r w:rsidR="00C0344E" w:rsidRPr="00072FA4" w:rsidDel="00C0344E">
        <w:rPr>
          <w:rFonts w:asciiTheme="minorHAnsi" w:hAnsiTheme="minorHAnsi" w:cstheme="minorHAnsi"/>
          <w:sz w:val="22"/>
          <w:szCs w:val="22"/>
        </w:rPr>
        <w:t xml:space="preserve"> </w:t>
      </w:r>
      <w:r w:rsidR="00C0344E" w:rsidRPr="00072FA4">
        <w:rPr>
          <w:rFonts w:asciiTheme="minorHAnsi" w:hAnsiTheme="minorHAnsi" w:cstheme="minorHAnsi"/>
          <w:sz w:val="22"/>
          <w:szCs w:val="22"/>
        </w:rPr>
        <w:t>Chairman</w:t>
      </w:r>
      <w:r w:rsidR="009C689D" w:rsidRPr="00072FA4">
        <w:rPr>
          <w:rFonts w:asciiTheme="minorHAnsi" w:hAnsiTheme="minorHAnsi" w:cstheme="minorHAnsi"/>
          <w:sz w:val="22"/>
          <w:szCs w:val="22"/>
        </w:rPr>
        <w:t>,</w:t>
      </w:r>
      <w:r w:rsidR="00C0344E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6D59D0" w:rsidRPr="00072FA4">
        <w:rPr>
          <w:rFonts w:asciiTheme="minorHAnsi" w:hAnsiTheme="minorHAnsi" w:cstheme="minorHAnsi"/>
          <w:sz w:val="22"/>
          <w:szCs w:val="22"/>
        </w:rPr>
        <w:t>Vinod Kotwal</w:t>
      </w:r>
      <w:r w:rsidR="00CB255F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9C689D" w:rsidRPr="00072FA4">
        <w:rPr>
          <w:rFonts w:asciiTheme="minorHAnsi" w:hAnsiTheme="minorHAnsi" w:cstheme="minorHAnsi"/>
          <w:sz w:val="22"/>
          <w:szCs w:val="22"/>
        </w:rPr>
        <w:t>(</w:t>
      </w:r>
      <w:r w:rsidR="006D59D0" w:rsidRPr="00072FA4">
        <w:rPr>
          <w:rFonts w:asciiTheme="minorHAnsi" w:hAnsiTheme="minorHAnsi" w:cstheme="minorHAnsi"/>
          <w:sz w:val="22"/>
          <w:szCs w:val="22"/>
        </w:rPr>
        <w:t>Republic of India</w:t>
      </w:r>
      <w:r w:rsidR="009C689D" w:rsidRPr="00072FA4">
        <w:rPr>
          <w:rFonts w:asciiTheme="minorHAnsi" w:hAnsiTheme="minorHAnsi" w:cstheme="minorHAnsi"/>
          <w:sz w:val="22"/>
          <w:szCs w:val="22"/>
        </w:rPr>
        <w:t>)</w:t>
      </w:r>
      <w:r w:rsidR="00981639" w:rsidRPr="00072FA4">
        <w:rPr>
          <w:rFonts w:asciiTheme="minorHAnsi" w:hAnsiTheme="minorHAnsi" w:cstheme="minorHAnsi"/>
          <w:sz w:val="22"/>
          <w:szCs w:val="22"/>
        </w:rPr>
        <w:t xml:space="preserve"> –</w:t>
      </w:r>
      <w:r w:rsidR="00C0344E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D84B4F" w:rsidRPr="00072FA4">
        <w:rPr>
          <w:rFonts w:asciiTheme="minorHAnsi" w:hAnsiTheme="minorHAnsi" w:cstheme="minorHAnsi"/>
          <w:sz w:val="22"/>
          <w:szCs w:val="22"/>
        </w:rPr>
        <w:t xml:space="preserve">can be found </w:t>
      </w:r>
      <w:r w:rsidR="00C0344E" w:rsidRPr="00072FA4">
        <w:rPr>
          <w:rFonts w:asciiTheme="minorHAnsi" w:hAnsiTheme="minorHAnsi" w:cstheme="minorHAnsi"/>
          <w:sz w:val="22"/>
          <w:szCs w:val="22"/>
        </w:rPr>
        <w:t xml:space="preserve">in </w:t>
      </w:r>
      <w:r w:rsidR="00C0344E" w:rsidRPr="00072FA4">
        <w:rPr>
          <w:rFonts w:asciiTheme="minorHAnsi" w:hAnsiTheme="minorHAnsi" w:cstheme="minorHAnsi"/>
          <w:b/>
          <w:bCs/>
          <w:sz w:val="22"/>
          <w:szCs w:val="22"/>
        </w:rPr>
        <w:t>Annex</w:t>
      </w:r>
      <w:r w:rsidR="00332282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344E" w:rsidRPr="00072FA4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C0344E" w:rsidRPr="00072FA4">
        <w:rPr>
          <w:rFonts w:asciiTheme="minorHAnsi" w:hAnsiTheme="minorHAnsi" w:cstheme="minorHAnsi"/>
          <w:sz w:val="22"/>
          <w:szCs w:val="22"/>
        </w:rPr>
        <w:t xml:space="preserve">. </w:t>
      </w:r>
      <w:r w:rsidR="006A4574" w:rsidRPr="00072FA4">
        <w:rPr>
          <w:rFonts w:asciiTheme="minorHAnsi" w:hAnsiTheme="minorHAnsi" w:cstheme="minorHAnsi"/>
          <w:sz w:val="22"/>
          <w:szCs w:val="22"/>
        </w:rPr>
        <w:t xml:space="preserve">Practical information relating to the </w:t>
      </w:r>
      <w:r w:rsidR="00B70C75" w:rsidRPr="00072FA4">
        <w:rPr>
          <w:rFonts w:asciiTheme="minorHAnsi" w:hAnsiTheme="minorHAnsi" w:cstheme="minorHAnsi"/>
          <w:sz w:val="22"/>
          <w:szCs w:val="22"/>
        </w:rPr>
        <w:t>meeting</w:t>
      </w:r>
      <w:r w:rsidR="006A4574" w:rsidRPr="00072FA4">
        <w:rPr>
          <w:rFonts w:asciiTheme="minorHAnsi" w:hAnsiTheme="minorHAnsi" w:cstheme="minorHAnsi"/>
          <w:sz w:val="22"/>
          <w:szCs w:val="22"/>
        </w:rPr>
        <w:t xml:space="preserve"> will be posted on the SG</w:t>
      </w:r>
      <w:r w:rsidR="006D59D0" w:rsidRPr="00072FA4">
        <w:rPr>
          <w:rFonts w:asciiTheme="minorHAnsi" w:hAnsiTheme="minorHAnsi" w:cstheme="minorHAnsi"/>
          <w:sz w:val="22"/>
          <w:szCs w:val="22"/>
        </w:rPr>
        <w:t>3</w:t>
      </w:r>
      <w:r w:rsidR="006A4574" w:rsidRPr="00072FA4">
        <w:rPr>
          <w:rFonts w:asciiTheme="minorHAnsi" w:hAnsiTheme="minorHAnsi" w:cstheme="minorHAnsi"/>
          <w:sz w:val="22"/>
          <w:szCs w:val="22"/>
        </w:rPr>
        <w:t>RG-</w:t>
      </w:r>
      <w:r w:rsidR="006D59D0" w:rsidRPr="00072FA4">
        <w:rPr>
          <w:rFonts w:asciiTheme="minorHAnsi" w:hAnsiTheme="minorHAnsi" w:cstheme="minorHAnsi"/>
          <w:sz w:val="22"/>
          <w:szCs w:val="22"/>
        </w:rPr>
        <w:t>AO</w:t>
      </w:r>
      <w:r w:rsidR="006A4574" w:rsidRPr="00072FA4">
        <w:rPr>
          <w:rFonts w:asciiTheme="minorHAnsi" w:hAnsiTheme="minorHAnsi" w:cstheme="minorHAnsi"/>
          <w:sz w:val="22"/>
          <w:szCs w:val="22"/>
        </w:rPr>
        <w:t xml:space="preserve"> web page at:</w:t>
      </w:r>
      <w:r w:rsidR="00B44858" w:rsidRPr="00072FA4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CF7161" w:rsidRPr="00072FA4">
          <w:rPr>
            <w:rStyle w:val="Hyperlink"/>
            <w:rFonts w:asciiTheme="minorHAnsi" w:hAnsiTheme="minorHAnsi" w:cstheme="minorHAnsi"/>
            <w:sz w:val="22"/>
            <w:szCs w:val="22"/>
            <w:lang w:val="en-US" w:eastAsia="zh-CN"/>
          </w:rPr>
          <w:t>http://www.itu.int/go/sg3rgao</w:t>
        </w:r>
      </w:hyperlink>
      <w:r w:rsidR="005C056D" w:rsidRPr="00072FA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D9A21D0" w14:textId="50AC0531" w:rsidR="00977414" w:rsidRPr="00072FA4" w:rsidRDefault="00DC37C4" w:rsidP="00644FFB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sz w:val="22"/>
          <w:szCs w:val="22"/>
        </w:rPr>
        <w:t>Participation in the SG</w:t>
      </w:r>
      <w:r w:rsidR="00B44858" w:rsidRPr="00072FA4">
        <w:rPr>
          <w:rFonts w:asciiTheme="minorHAnsi" w:hAnsiTheme="minorHAnsi" w:cstheme="minorHAnsi"/>
          <w:sz w:val="22"/>
          <w:szCs w:val="22"/>
        </w:rPr>
        <w:t>3</w:t>
      </w:r>
      <w:r w:rsidRPr="00072FA4">
        <w:rPr>
          <w:rFonts w:asciiTheme="minorHAnsi" w:hAnsiTheme="minorHAnsi" w:cstheme="minorHAnsi"/>
          <w:sz w:val="22"/>
          <w:szCs w:val="22"/>
        </w:rPr>
        <w:t>RG-</w:t>
      </w:r>
      <w:r w:rsidR="00B44858" w:rsidRPr="00072FA4">
        <w:rPr>
          <w:rFonts w:asciiTheme="minorHAnsi" w:hAnsiTheme="minorHAnsi" w:cstheme="minorHAnsi"/>
          <w:sz w:val="22"/>
          <w:szCs w:val="22"/>
        </w:rPr>
        <w:t>AO</w:t>
      </w:r>
      <w:r w:rsidRPr="00072FA4">
        <w:rPr>
          <w:rFonts w:asciiTheme="minorHAnsi" w:hAnsiTheme="minorHAnsi" w:cstheme="minorHAnsi"/>
          <w:sz w:val="22"/>
          <w:szCs w:val="22"/>
        </w:rPr>
        <w:t xml:space="preserve"> meeting is</w:t>
      </w:r>
      <w:r w:rsidR="00977414" w:rsidRPr="00072FA4">
        <w:rPr>
          <w:rFonts w:asciiTheme="minorHAnsi" w:hAnsiTheme="minorHAnsi" w:cstheme="minorHAnsi"/>
          <w:sz w:val="22"/>
          <w:szCs w:val="22"/>
        </w:rPr>
        <w:t xml:space="preserve"> restricted to delegates and representatives of Administrations and operating agencies of the region, in conformity with clause 2.3.2 of Section 2 of ITU-T Resolution 1 (Rev.</w:t>
      </w:r>
      <w:r w:rsidR="00644FFB" w:rsidRPr="00072FA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977414" w:rsidRPr="00072FA4">
        <w:rPr>
          <w:rFonts w:asciiTheme="minorHAnsi" w:hAnsiTheme="minorHAnsi" w:cstheme="minorHAnsi"/>
          <w:sz w:val="22"/>
          <w:szCs w:val="22"/>
        </w:rPr>
        <w:t>Hammamet</w:t>
      </w:r>
      <w:proofErr w:type="spellEnd"/>
      <w:r w:rsidR="00977414" w:rsidRPr="00072FA4">
        <w:rPr>
          <w:rFonts w:asciiTheme="minorHAnsi" w:hAnsiTheme="minorHAnsi" w:cstheme="minorHAnsi"/>
          <w:sz w:val="22"/>
          <w:szCs w:val="22"/>
        </w:rPr>
        <w:t>, 2016).</w:t>
      </w:r>
    </w:p>
    <w:p w14:paraId="1D101270" w14:textId="77777777" w:rsidR="00A76D6D" w:rsidRPr="00072FA4" w:rsidRDefault="00A76D6D" w:rsidP="00644FF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Key deadlines</w:t>
      </w:r>
      <w:r w:rsidRPr="00072FA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96"/>
      </w:tblGrid>
      <w:tr w:rsidR="00D17B94" w:rsidRPr="00072FA4" w14:paraId="5C137794" w14:textId="77777777" w:rsidTr="00493F1D">
        <w:trPr>
          <w:trHeight w:val="966"/>
        </w:trPr>
        <w:tc>
          <w:tcPr>
            <w:tcW w:w="2122" w:type="dxa"/>
            <w:shd w:val="clear" w:color="auto" w:fill="auto"/>
            <w:vAlign w:val="center"/>
          </w:tcPr>
          <w:p w14:paraId="0CA01F7E" w14:textId="77777777" w:rsidR="00D17B94" w:rsidRPr="00072FA4" w:rsidRDefault="00D17B94" w:rsidP="0037085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072FA4">
              <w:rPr>
                <w:rFonts w:asciiTheme="minorHAnsi" w:hAnsiTheme="minorHAnsi" w:cstheme="minorHAnsi"/>
                <w:szCs w:val="22"/>
              </w:rPr>
              <w:t xml:space="preserve">2 September 2019 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5E4DF37" w14:textId="77777777" w:rsidR="00D17B94" w:rsidRPr="00072FA4" w:rsidRDefault="00D17B94" w:rsidP="00024F7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072FA4">
              <w:rPr>
                <w:rFonts w:asciiTheme="minorHAnsi" w:hAnsiTheme="minorHAnsi" w:cstheme="minorHAnsi"/>
                <w:szCs w:val="22"/>
              </w:rPr>
              <w:t>- Submit fellowship requests (via the online registration form; see details in Annex A)</w:t>
            </w:r>
          </w:p>
          <w:p w14:paraId="685434E4" w14:textId="0ABDEB9B" w:rsidR="00D17B94" w:rsidRPr="00072FA4" w:rsidRDefault="00D17B94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072FA4">
              <w:rPr>
                <w:rFonts w:asciiTheme="minorHAnsi" w:hAnsiTheme="minorHAnsi" w:cstheme="minorHAnsi"/>
                <w:szCs w:val="22"/>
              </w:rPr>
              <w:t xml:space="preserve">- Pre-registration (online via the </w:t>
            </w:r>
            <w:hyperlink r:id="rId12" w:history="1">
              <w:r w:rsidRPr="00072FA4">
                <w:rPr>
                  <w:rStyle w:val="Hyperlink"/>
                  <w:rFonts w:asciiTheme="minorHAnsi" w:hAnsiTheme="minorHAnsi" w:cstheme="minorHAnsi"/>
                </w:rPr>
                <w:t>SG3RG-AO website</w:t>
              </w:r>
            </w:hyperlink>
            <w:r w:rsidRPr="00072FA4">
              <w:rPr>
                <w:rFonts w:asciiTheme="minorHAnsi" w:hAnsiTheme="minorHAnsi" w:cstheme="minorHAnsi"/>
                <w:szCs w:val="22"/>
              </w:rPr>
              <w:t>)</w:t>
            </w:r>
          </w:p>
          <w:p w14:paraId="017E0F09" w14:textId="77777777" w:rsidR="00D17B94" w:rsidRPr="00072FA4" w:rsidRDefault="00D17B94" w:rsidP="006B099F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072FA4">
              <w:rPr>
                <w:rFonts w:asciiTheme="minorHAnsi" w:hAnsiTheme="minorHAnsi" w:cstheme="minorHAnsi"/>
                <w:szCs w:val="22"/>
              </w:rPr>
              <w:t>- Submit requests for visa support letters (see details in Annex A)</w:t>
            </w:r>
          </w:p>
        </w:tc>
      </w:tr>
      <w:tr w:rsidR="00C41165" w:rsidRPr="00072FA4" w14:paraId="37029885" w14:textId="77777777" w:rsidTr="00370858">
        <w:tc>
          <w:tcPr>
            <w:tcW w:w="2122" w:type="dxa"/>
            <w:shd w:val="clear" w:color="auto" w:fill="auto"/>
            <w:vAlign w:val="center"/>
          </w:tcPr>
          <w:p w14:paraId="71DF4227" w14:textId="77777777" w:rsidR="00C41165" w:rsidRPr="00072FA4" w:rsidRDefault="0017042B" w:rsidP="00C41165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072FA4">
              <w:rPr>
                <w:rFonts w:asciiTheme="minorHAnsi" w:hAnsiTheme="minorHAnsi" w:cstheme="minorHAnsi"/>
                <w:szCs w:val="22"/>
              </w:rPr>
              <w:t xml:space="preserve">19 </w:t>
            </w:r>
            <w:r w:rsidR="00370858" w:rsidRPr="00072FA4">
              <w:rPr>
                <w:rFonts w:asciiTheme="minorHAnsi" w:hAnsiTheme="minorHAnsi" w:cstheme="minorHAnsi"/>
                <w:szCs w:val="22"/>
              </w:rPr>
              <w:t>September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F9D239" w14:textId="77777777" w:rsidR="00C41165" w:rsidRPr="00072FA4" w:rsidRDefault="00C41165" w:rsidP="0081279D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072FA4">
              <w:rPr>
                <w:rFonts w:asciiTheme="minorHAnsi" w:hAnsiTheme="minorHAnsi" w:cstheme="minorHAnsi"/>
              </w:rPr>
              <w:t xml:space="preserve">- Submit ITU-T Member contributions (by e-mail to </w:t>
            </w:r>
            <w:r w:rsidR="00826227" w:rsidRPr="00072FA4">
              <w:rPr>
                <w:rStyle w:val="Hyperlink"/>
                <w:rFonts w:asciiTheme="minorHAnsi" w:hAnsiTheme="minorHAnsi" w:cstheme="minorHAnsi"/>
              </w:rPr>
              <w:t>tsbsg3</w:t>
            </w:r>
            <w:r w:rsidR="0081279D" w:rsidRPr="00072FA4">
              <w:rPr>
                <w:rStyle w:val="Hyperlink"/>
                <w:rFonts w:asciiTheme="minorHAnsi" w:hAnsiTheme="minorHAnsi" w:cstheme="minorHAnsi"/>
              </w:rPr>
              <w:t>@itu.int</w:t>
            </w:r>
            <w:r w:rsidRPr="00072FA4">
              <w:rPr>
                <w:rFonts w:asciiTheme="minorHAnsi" w:hAnsiTheme="minorHAnsi" w:cstheme="minorHAnsi"/>
              </w:rPr>
              <w:t>)</w:t>
            </w:r>
          </w:p>
        </w:tc>
      </w:tr>
    </w:tbl>
    <w:p w14:paraId="79A1E88D" w14:textId="77777777" w:rsidR="00370858" w:rsidRDefault="0037085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36358F1" w14:textId="77777777" w:rsidR="00C0344E" w:rsidRPr="00072FA4" w:rsidRDefault="006C16BD" w:rsidP="00FE176B">
      <w:pPr>
        <w:keepNext/>
        <w:spacing w:before="240"/>
        <w:rPr>
          <w:rFonts w:asciiTheme="minorHAnsi" w:hAnsiTheme="minorHAnsi"/>
          <w:sz w:val="22"/>
          <w:szCs w:val="22"/>
        </w:rPr>
      </w:pPr>
      <w:r w:rsidRPr="00072FA4">
        <w:rPr>
          <w:rFonts w:asciiTheme="minorHAnsi" w:hAnsiTheme="minorHAnsi"/>
          <w:sz w:val="22"/>
          <w:szCs w:val="22"/>
        </w:rPr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6C16BD" w:rsidRPr="00072FA4" w14:paraId="3A6304D1" w14:textId="77777777" w:rsidTr="00FF59CA">
        <w:trPr>
          <w:cantSplit/>
          <w:trHeight w:val="1639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557E8CC" w14:textId="694BFB55" w:rsidR="006C16BD" w:rsidRDefault="009E6748" w:rsidP="002F5004">
            <w:pPr>
              <w:spacing w:before="4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11D057FB" wp14:editId="3A19CDDD">
                  <wp:simplePos x="0" y="0"/>
                  <wp:positionH relativeFrom="column">
                    <wp:posOffset>34960</wp:posOffset>
                  </wp:positionH>
                  <wp:positionV relativeFrom="paragraph">
                    <wp:posOffset>456514</wp:posOffset>
                  </wp:positionV>
                  <wp:extent cx="761158" cy="364993"/>
                  <wp:effectExtent l="0" t="0" r="1270" b="0"/>
                  <wp:wrapNone/>
                  <wp:docPr id="3" name="Picture 3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80" cy="37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6BD" w:rsidRPr="00072FA4">
              <w:rPr>
                <w:rFonts w:asciiTheme="minorHAnsi" w:hAnsiTheme="minorHAnsi"/>
                <w:sz w:val="22"/>
                <w:szCs w:val="22"/>
              </w:rPr>
              <w:t>Yours faithfully,</w:t>
            </w:r>
          </w:p>
          <w:p w14:paraId="451B9722" w14:textId="2194ECC5" w:rsidR="00F72BAD" w:rsidRDefault="00F72BAD" w:rsidP="00F72BAD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bookmarkStart w:id="2" w:name="_GoBack"/>
            <w:bookmarkEnd w:id="2"/>
          </w:p>
          <w:p w14:paraId="233F537A" w14:textId="4D651CBF" w:rsidR="00F72BAD" w:rsidRPr="00072FA4" w:rsidRDefault="00F72BAD" w:rsidP="00F72BAD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14:paraId="211B76B6" w14:textId="77777777" w:rsidR="006C16BD" w:rsidRPr="00072FA4" w:rsidRDefault="006C16BD" w:rsidP="00F72BAD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Chaesub Lee</w:t>
            </w:r>
            <w:r w:rsidRPr="00072FA4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Pr="00072FA4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A5F2DE" w14:textId="77777777" w:rsidR="006C16BD" w:rsidRPr="00072FA4" w:rsidRDefault="00161A4D" w:rsidP="00FF59CA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5FB1930" wp14:editId="7D021EC6">
                  <wp:simplePos x="0" y="0"/>
                  <wp:positionH relativeFrom="column">
                    <wp:posOffset>65772</wp:posOffset>
                  </wp:positionH>
                  <wp:positionV relativeFrom="paragraph">
                    <wp:posOffset>-1028700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800" y="0"/>
                      <wp:lineTo x="800" y="21200"/>
                      <wp:lineTo x="21200" y="21200"/>
                      <wp:lineTo x="21200" y="0"/>
                      <wp:lineTo x="800" y="0"/>
                    </wp:wrapPolygon>
                  </wp:wrapTight>
                  <wp:docPr id="17" name="Picture 17" descr="This QR code redirects to the latest meeeting information at:&#10;http://handle.itu.int/11.1002/groups/sg3rg-ao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TSBDOC\2017-2020\Working_methods\Handle_IDs\Handle-IDs_per_group\SG3RG-AO\Unitag_QRCode_148708816366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37" r="6937"/>
                          <a:stretch/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FA4">
              <w:rPr>
                <w:rFonts w:asciiTheme="minorHAnsi" w:hAnsiTheme="minorHAnsi"/>
                <w:sz w:val="22"/>
                <w:szCs w:val="22"/>
              </w:rPr>
              <w:t>ITU-T SG3RG-AO</w:t>
            </w:r>
          </w:p>
        </w:tc>
      </w:tr>
      <w:tr w:rsidR="006C16BD" w:rsidRPr="00101525" w14:paraId="1229B41C" w14:textId="77777777" w:rsidTr="00FF59CA">
        <w:trPr>
          <w:cantSplit/>
          <w:trHeight w:val="851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3BC9B6C" w14:textId="77777777" w:rsidR="006C16BD" w:rsidRPr="00101525" w:rsidRDefault="006C16BD" w:rsidP="002F500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B5F" w14:textId="77777777" w:rsidR="006C16BD" w:rsidRPr="0052513B" w:rsidRDefault="006C16BD" w:rsidP="00FF59CA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C340D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2E9B8C2E" w14:textId="77777777" w:rsidR="00644FFB" w:rsidRDefault="00644FFB" w:rsidP="00BA52F6">
      <w:pPr>
        <w:spacing w:before="240"/>
        <w:rPr>
          <w:rFonts w:asciiTheme="minorHAnsi" w:hAnsiTheme="minorHAnsi"/>
          <w:b/>
          <w:bCs/>
        </w:rPr>
      </w:pPr>
    </w:p>
    <w:p w14:paraId="64EF4EBE" w14:textId="7023F5D9" w:rsidR="00C44ED6" w:rsidRPr="00072FA4" w:rsidRDefault="00981E2E" w:rsidP="00BA52F6">
      <w:pPr>
        <w:spacing w:before="240"/>
        <w:rPr>
          <w:rFonts w:asciiTheme="minorHAnsi" w:hAnsiTheme="minorHAnsi"/>
          <w:b/>
          <w:sz w:val="22"/>
          <w:szCs w:val="22"/>
        </w:rPr>
      </w:pPr>
      <w:r w:rsidRPr="00072FA4">
        <w:rPr>
          <w:rFonts w:asciiTheme="minorHAnsi" w:hAnsiTheme="minorHAnsi"/>
          <w:b/>
          <w:bCs/>
          <w:sz w:val="22"/>
          <w:szCs w:val="22"/>
        </w:rPr>
        <w:t>A</w:t>
      </w:r>
      <w:r w:rsidR="00182146" w:rsidRPr="00072FA4">
        <w:rPr>
          <w:rFonts w:asciiTheme="minorHAnsi" w:hAnsiTheme="minorHAnsi"/>
          <w:b/>
          <w:bCs/>
          <w:sz w:val="22"/>
          <w:szCs w:val="22"/>
        </w:rPr>
        <w:t>nnexes:</w:t>
      </w:r>
      <w:r w:rsidR="00977414" w:rsidRPr="00072FA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A4574" w:rsidRPr="00072FA4">
        <w:rPr>
          <w:rFonts w:asciiTheme="minorHAnsi" w:hAnsiTheme="minorHAnsi"/>
          <w:b/>
          <w:sz w:val="22"/>
          <w:szCs w:val="22"/>
        </w:rPr>
        <w:t>2</w:t>
      </w:r>
    </w:p>
    <w:p w14:paraId="4BACAE2F" w14:textId="77777777" w:rsidR="00C44ED6" w:rsidRDefault="00C44ED6" w:rsidP="00BA52F6">
      <w:pPr>
        <w:spacing w:before="240"/>
        <w:rPr>
          <w:rFonts w:asciiTheme="minorHAnsi" w:hAnsiTheme="minorHAnsi"/>
        </w:rPr>
      </w:pPr>
    </w:p>
    <w:p w14:paraId="3AA30EC7" w14:textId="77777777" w:rsidR="006F5238" w:rsidRPr="00101525" w:rsidRDefault="006F5238" w:rsidP="00BA52F6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1C7AA9A2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28CA6E51" w14:textId="77777777" w:rsidR="007A68A5" w:rsidRPr="00EC340D" w:rsidRDefault="007A68A5" w:rsidP="00644FFB">
      <w:pPr>
        <w:tabs>
          <w:tab w:val="left" w:pos="1418"/>
          <w:tab w:val="left" w:pos="1702"/>
          <w:tab w:val="left" w:pos="2160"/>
        </w:tabs>
        <w:spacing w:after="240"/>
        <w:ind w:right="86"/>
        <w:jc w:val="center"/>
        <w:rPr>
          <w:rFonts w:asciiTheme="minorHAnsi" w:hAnsiTheme="minorHAnsi"/>
          <w:b/>
          <w:bCs/>
          <w:sz w:val="26"/>
          <w:szCs w:val="26"/>
        </w:rPr>
      </w:pPr>
      <w:r w:rsidRPr="00EC340D">
        <w:rPr>
          <w:rFonts w:asciiTheme="minorHAnsi" w:hAnsiTheme="minorHAnsi"/>
          <w:b/>
          <w:bCs/>
          <w:sz w:val="26"/>
          <w:szCs w:val="26"/>
        </w:rPr>
        <w:t>WORKING METHODS AND FACILITIES</w:t>
      </w:r>
    </w:p>
    <w:p w14:paraId="78F6D152" w14:textId="67FDDBC0" w:rsidR="00A269F1" w:rsidRPr="00072FA4" w:rsidRDefault="007A68A5" w:rsidP="00A269F1">
      <w:pPr>
        <w:spacing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072FA4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072FA4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072FA4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072FA4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072FA4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ontributions and draft TDs should be submitted by e-mail to </w:t>
      </w:r>
      <w:r w:rsidR="00826227" w:rsidRPr="00072FA4">
        <w:rPr>
          <w:rStyle w:val="Hyperlink"/>
          <w:rFonts w:asciiTheme="minorHAnsi" w:hAnsiTheme="minorHAnsi" w:cstheme="minorHAnsi"/>
          <w:sz w:val="22"/>
          <w:szCs w:val="22"/>
        </w:rPr>
        <w:t>tsbsg3</w:t>
      </w:r>
      <w:r w:rsidR="00A269F1" w:rsidRPr="00072FA4">
        <w:rPr>
          <w:rStyle w:val="Hyperlink"/>
          <w:rFonts w:asciiTheme="minorHAnsi" w:hAnsiTheme="minorHAnsi" w:cstheme="minorHAnsi"/>
          <w:sz w:val="22"/>
          <w:szCs w:val="22"/>
        </w:rPr>
        <w:t>@itu.int</w:t>
      </w:r>
      <w:r w:rsidR="00A269F1" w:rsidRPr="00072FA4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269F1" w:rsidRPr="00072FA4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15" w:history="1">
        <w:r w:rsidR="00A269F1" w:rsidRPr="00072FA4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072FA4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. Access to meeting documents is provided from the study group homepage, and is restricted </w:t>
      </w:r>
      <w:r w:rsidR="00A269F1" w:rsidRPr="00072FA4">
        <w:rPr>
          <w:rFonts w:asciiTheme="minorHAnsi" w:eastAsia="SimSun" w:hAnsiTheme="minorHAnsi" w:cstheme="minorHAnsi"/>
          <w:sz w:val="22"/>
          <w:szCs w:val="22"/>
          <w:lang w:eastAsia="zh-CN"/>
        </w:rPr>
        <w:t>to ITU</w:t>
      </w:r>
      <w:r w:rsidR="00072FA4" w:rsidRPr="00072FA4">
        <w:rPr>
          <w:rFonts w:asciiTheme="minorHAnsi" w:eastAsia="SimSun" w:hAnsiTheme="minorHAnsi" w:cstheme="minorHAnsi"/>
          <w:sz w:val="22"/>
          <w:szCs w:val="22"/>
          <w:lang w:eastAsia="zh-CN"/>
        </w:rPr>
        <w:noBreakHyphen/>
      </w:r>
      <w:r w:rsidR="00A269F1" w:rsidRPr="00072FA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 Members with an </w:t>
      </w:r>
      <w:hyperlink r:id="rId16" w:history="1">
        <w:r w:rsidR="00A269F1" w:rsidRPr="00072FA4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072FA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2FC923F6" w14:textId="77777777" w:rsidR="007A68A5" w:rsidRPr="00072FA4" w:rsidRDefault="00391E73" w:rsidP="003C77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072FA4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072FA4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7A68A5" w:rsidRPr="00072FA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A68A5" w:rsidRPr="00072FA4">
        <w:rPr>
          <w:rFonts w:asciiTheme="minorHAnsi" w:hAnsiTheme="minorHAnsi" w:cstheme="minorHAnsi"/>
          <w:sz w:val="22"/>
          <w:szCs w:val="22"/>
        </w:rPr>
        <w:t>In agreement with the Chairman of the Group, the working language of the meeting will be English</w:t>
      </w:r>
      <w:r w:rsidR="00A269F1" w:rsidRPr="00072FA4">
        <w:rPr>
          <w:rFonts w:asciiTheme="minorHAnsi" w:hAnsiTheme="minorHAnsi" w:cstheme="minorHAnsi"/>
          <w:sz w:val="22"/>
          <w:szCs w:val="22"/>
        </w:rPr>
        <w:t xml:space="preserve"> only</w:t>
      </w:r>
      <w:r w:rsidR="007A68A5" w:rsidRPr="00072FA4">
        <w:rPr>
          <w:rFonts w:asciiTheme="minorHAnsi" w:hAnsiTheme="minorHAnsi" w:cstheme="minorHAnsi"/>
          <w:sz w:val="22"/>
          <w:szCs w:val="22"/>
        </w:rPr>
        <w:t>.</w:t>
      </w:r>
    </w:p>
    <w:p w14:paraId="527560DE" w14:textId="77777777" w:rsidR="00240F27" w:rsidRPr="00072FA4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072FA4">
        <w:rPr>
          <w:rFonts w:asciiTheme="minorHAnsi" w:hAnsiTheme="minorHAnsi" w:cstheme="minorHAnsi"/>
          <w:sz w:val="22"/>
          <w:szCs w:val="22"/>
        </w:rPr>
        <w:t>f</w:t>
      </w:r>
      <w:r w:rsidR="00240F27" w:rsidRPr="00072FA4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7C120FF1" w14:textId="77777777" w:rsidR="007A68A5" w:rsidRPr="00EC340D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PRE-REGISTRATION, </w:t>
      </w:r>
      <w:r w:rsidR="007A68A5" w:rsidRPr="00EC340D">
        <w:rPr>
          <w:rFonts w:asciiTheme="minorHAnsi" w:hAnsiTheme="minorHAnsi"/>
          <w:b/>
          <w:bCs/>
          <w:sz w:val="26"/>
          <w:szCs w:val="26"/>
        </w:rPr>
        <w:t>FELLOWSHIPS</w:t>
      </w:r>
      <w:r>
        <w:rPr>
          <w:rFonts w:asciiTheme="minorHAnsi" w:hAnsiTheme="minorHAnsi"/>
          <w:b/>
          <w:bCs/>
          <w:sz w:val="26"/>
          <w:szCs w:val="26"/>
        </w:rPr>
        <w:t xml:space="preserve"> AND VISA SUPPORT</w:t>
      </w:r>
    </w:p>
    <w:p w14:paraId="5BFA94F3" w14:textId="77777777" w:rsidR="00B70C75" w:rsidRPr="00072FA4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072FA4">
        <w:rPr>
          <w:rFonts w:asciiTheme="minorHAnsi" w:hAnsiTheme="minorHAnsi" w:cstheme="minorHAnsi"/>
          <w:sz w:val="22"/>
          <w:szCs w:val="22"/>
        </w:rPr>
        <w:t>: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Pre-registration is mandatory and is to be done online via the study group homepage </w:t>
      </w:r>
      <w:r w:rsidRPr="00072FA4">
        <w:rPr>
          <w:rFonts w:asciiTheme="minorHAnsi" w:hAnsiTheme="minorHAnsi" w:cstheme="minorHAnsi"/>
          <w:b/>
          <w:bCs/>
          <w:sz w:val="22"/>
          <w:szCs w:val="22"/>
        </w:rPr>
        <w:t>at least one month before the start of the meeting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3693" w:rsidRPr="00072FA4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 and the inclusion of delegates with disabilities and with specific needs wh</w:t>
      </w:r>
      <w:r w:rsidRPr="00072FA4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3731069E" w14:textId="77777777" w:rsidR="00453693" w:rsidRPr="00072FA4" w:rsidRDefault="007A68A5" w:rsidP="00921E45">
      <w:pPr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072FA4">
        <w:rPr>
          <w:rFonts w:asciiTheme="minorHAnsi" w:hAnsiTheme="minorHAnsi" w:cstheme="minorHAnsi"/>
          <w:bCs/>
          <w:sz w:val="22"/>
          <w:szCs w:val="22"/>
        </w:rPr>
        <w:t>:</w:t>
      </w:r>
      <w:r w:rsidRPr="00072FA4">
        <w:rPr>
          <w:rFonts w:asciiTheme="minorHAnsi" w:hAnsiTheme="minorHAnsi" w:cstheme="minorHAnsi"/>
          <w:sz w:val="22"/>
          <w:szCs w:val="22"/>
        </w:rPr>
        <w:t xml:space="preserve"> </w:t>
      </w:r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Up to two partial fellowships per administration may be awarded, </w:t>
      </w:r>
      <w:r w:rsidR="00453693"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within </w:t>
      </w:r>
      <w:r w:rsidR="00826227" w:rsidRPr="00072FA4">
        <w:rPr>
          <w:rFonts w:asciiTheme="minorHAnsi" w:hAnsiTheme="minorHAnsi" w:cstheme="minorHAnsi"/>
          <w:b/>
          <w:bCs/>
          <w:sz w:val="22"/>
          <w:szCs w:val="22"/>
        </w:rPr>
        <w:t>Asia and Oceania</w:t>
      </w:r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, subject to available funding, to facilitate participation from </w:t>
      </w:r>
      <w:r w:rsidR="00453693" w:rsidRPr="00072FA4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eligible </w:t>
      </w:r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countries. </w:t>
      </w:r>
      <w:r w:rsidR="00453693" w:rsidRPr="00072FA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Fellowship requests must be received </w:t>
      </w:r>
      <w:r w:rsidR="00D02A75" w:rsidRPr="00072FA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by </w:t>
      </w:r>
      <w:r w:rsidR="00B85C3C" w:rsidRPr="00072FA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2 September </w:t>
      </w:r>
      <w:r w:rsidR="001D20F6" w:rsidRPr="00072FA4">
        <w:rPr>
          <w:rFonts w:asciiTheme="minorHAnsi" w:hAnsiTheme="minorHAnsi" w:cstheme="minorHAnsi"/>
          <w:b/>
          <w:bCs/>
          <w:sz w:val="22"/>
          <w:szCs w:val="22"/>
          <w:lang w:val="en-US"/>
        </w:rPr>
        <w:t>2019</w:t>
      </w:r>
      <w:r w:rsidR="00453693" w:rsidRPr="00072FA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at the latest</w:t>
      </w:r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. Please note that the decision criteria to grant a fellowship </w:t>
      </w:r>
      <w:proofErr w:type="gramStart"/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>include:</w:t>
      </w:r>
      <w:proofErr w:type="gramEnd"/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 available ITU budget; active participation, including the submission of written </w:t>
      </w:r>
      <w:r w:rsidR="004741F7" w:rsidRPr="00072FA4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>ontributions; equitable distribution among countries and regions; and gender balance. Preference will be given to applicants attending all the ITU events</w:t>
      </w:r>
      <w:r w:rsidR="006B099F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r w:rsidR="007B0CDA" w:rsidRPr="00072FA4">
        <w:rPr>
          <w:rFonts w:asciiTheme="minorHAnsi" w:hAnsiTheme="minorHAnsi" w:cstheme="minorHAnsi"/>
          <w:sz w:val="22"/>
          <w:szCs w:val="22"/>
          <w:lang w:val="en-US"/>
        </w:rPr>
        <w:t>Colombo</w:t>
      </w:r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B0CDA" w:rsidRPr="00072FA4">
        <w:rPr>
          <w:rFonts w:asciiTheme="minorHAnsi" w:hAnsiTheme="minorHAnsi" w:cstheme="minorHAnsi"/>
          <w:sz w:val="22"/>
          <w:szCs w:val="22"/>
          <w:lang w:val="en-US"/>
        </w:rPr>
        <w:t>1-4 October 2019</w:t>
      </w:r>
      <w:r w:rsidR="00453693" w:rsidRPr="00072FA4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A4C88"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 Member States are encouraged to consider gender balance and the inclusion of delegates with disabilities and with specific needs when proposing candidates for fellowships.</w:t>
      </w:r>
    </w:p>
    <w:p w14:paraId="6ED7BB27" w14:textId="64CF7A45" w:rsidR="00B70C75" w:rsidRPr="00072FA4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072FA4">
        <w:rPr>
          <w:rFonts w:asciiTheme="minorHAnsi" w:hAnsiTheme="minorHAnsi" w:cstheme="minorHAnsi"/>
          <w:sz w:val="22"/>
          <w:szCs w:val="22"/>
        </w:rPr>
        <w:t>: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As this meeting is organized outside Switzerland, visa support requests are to be addressed directly to the host of the meeting. Instructions </w:t>
      </w:r>
      <w:r w:rsidR="006B099F" w:rsidRPr="00072FA4">
        <w:rPr>
          <w:rFonts w:asciiTheme="minorHAnsi" w:hAnsiTheme="minorHAnsi" w:cstheme="minorHAnsi"/>
          <w:bCs/>
          <w:sz w:val="22"/>
          <w:szCs w:val="22"/>
        </w:rPr>
        <w:t>can be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section on the regional group webpage at: </w:t>
      </w:r>
      <w:hyperlink r:id="rId17" w:history="1">
        <w:r w:rsidR="007B0CDA" w:rsidRPr="00072FA4">
          <w:rPr>
            <w:rStyle w:val="Hyperlink"/>
            <w:rFonts w:asciiTheme="minorHAnsi" w:hAnsiTheme="minorHAnsi" w:cstheme="minorHAnsi"/>
            <w:sz w:val="22"/>
            <w:szCs w:val="22"/>
            <w:lang w:val="en-US" w:eastAsia="zh-CN"/>
          </w:rPr>
          <w:t>http://www.itu.int/go/sg3rgao</w:t>
        </w:r>
      </w:hyperlink>
      <w:r w:rsidR="00C836A7" w:rsidRPr="00072FA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33CC9D" w14:textId="77777777" w:rsidR="00B70C75" w:rsidRPr="001205FB" w:rsidRDefault="00B70C75" w:rsidP="00921E45">
      <w:pPr>
        <w:rPr>
          <w:rFonts w:asciiTheme="minorHAnsi" w:hAnsiTheme="minorHAnsi" w:cstheme="majorBidi"/>
          <w:b/>
          <w:bCs/>
          <w:sz w:val="22"/>
          <w:szCs w:val="22"/>
        </w:rPr>
      </w:pPr>
    </w:p>
    <w:p w14:paraId="0F3D9035" w14:textId="77777777" w:rsidR="00A4144A" w:rsidRPr="007A68A5" w:rsidRDefault="00A4144A" w:rsidP="00B93808">
      <w:pPr>
        <w:jc w:val="center"/>
        <w:rPr>
          <w:rFonts w:asciiTheme="minorHAnsi" w:hAnsiTheme="minorHAnsi"/>
          <w:strike/>
          <w:lang w:val="en-US"/>
        </w:rPr>
      </w:pPr>
    </w:p>
    <w:p w14:paraId="47D20DAE" w14:textId="77777777" w:rsidR="00AD3D23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14:paraId="6063B08A" w14:textId="77777777" w:rsidR="005C056D" w:rsidRDefault="00E56604" w:rsidP="00B70C75">
      <w:pPr>
        <w:jc w:val="center"/>
        <w:rPr>
          <w:rFonts w:asciiTheme="minorHAnsi" w:hAnsiTheme="minorHAnsi"/>
          <w:b/>
          <w:i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781667" w:rsidRPr="00101525">
        <w:rPr>
          <w:rFonts w:asciiTheme="minorHAnsi" w:hAnsiTheme="minorHAnsi"/>
          <w:b/>
          <w:bCs/>
          <w:sz w:val="28"/>
          <w:szCs w:val="28"/>
        </w:rPr>
        <w:t>B</w:t>
      </w:r>
      <w:r w:rsidRPr="00101525">
        <w:rPr>
          <w:rFonts w:asciiTheme="minorHAnsi" w:hAnsiTheme="minorHAnsi"/>
          <w:b/>
          <w:bCs/>
          <w:sz w:val="28"/>
          <w:szCs w:val="28"/>
        </w:rPr>
        <w:br/>
      </w:r>
      <w:r w:rsidR="00B65C72" w:rsidRPr="00101525">
        <w:rPr>
          <w:rFonts w:asciiTheme="minorHAnsi" w:hAnsiTheme="minorHAnsi"/>
          <w:b/>
          <w:iCs/>
          <w:sz w:val="28"/>
          <w:szCs w:val="28"/>
        </w:rPr>
        <w:t>Draft Agenda</w:t>
      </w:r>
      <w:r w:rsidR="00781667" w:rsidRPr="00101525"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B70C75">
        <w:rPr>
          <w:rFonts w:asciiTheme="minorHAnsi" w:hAnsiTheme="minorHAnsi"/>
          <w:b/>
          <w:iCs/>
          <w:sz w:val="28"/>
          <w:szCs w:val="28"/>
        </w:rPr>
        <w:br/>
        <w:t xml:space="preserve">Meeting of </w:t>
      </w:r>
      <w:r w:rsidR="00B70C75" w:rsidRPr="00B70C75">
        <w:rPr>
          <w:rFonts w:asciiTheme="minorHAnsi" w:hAnsiTheme="minorHAnsi"/>
          <w:b/>
          <w:iCs/>
          <w:sz w:val="28"/>
          <w:szCs w:val="28"/>
        </w:rPr>
        <w:t xml:space="preserve">ITU-T </w:t>
      </w:r>
      <w:r w:rsidR="00B70C75" w:rsidRPr="00B44858">
        <w:rPr>
          <w:rFonts w:asciiTheme="minorHAnsi" w:hAnsiTheme="minorHAnsi"/>
          <w:b/>
          <w:iCs/>
          <w:sz w:val="28"/>
          <w:szCs w:val="28"/>
        </w:rPr>
        <w:t xml:space="preserve">Study Group </w:t>
      </w:r>
      <w:r w:rsidR="00B44858" w:rsidRPr="00B44858">
        <w:rPr>
          <w:rFonts w:asciiTheme="minorHAnsi" w:hAnsiTheme="minorHAnsi"/>
          <w:b/>
          <w:iCs/>
          <w:sz w:val="28"/>
          <w:szCs w:val="28"/>
        </w:rPr>
        <w:t>3</w:t>
      </w:r>
      <w:r w:rsidR="00B70C75" w:rsidRPr="00B44858">
        <w:rPr>
          <w:rFonts w:asciiTheme="minorHAnsi" w:hAnsiTheme="minorHAnsi"/>
          <w:b/>
          <w:iCs/>
          <w:sz w:val="28"/>
          <w:szCs w:val="28"/>
        </w:rPr>
        <w:t xml:space="preserve"> Regional Group for </w:t>
      </w:r>
      <w:r w:rsidR="00B44858" w:rsidRPr="00B44858">
        <w:rPr>
          <w:rFonts w:asciiTheme="minorHAnsi" w:hAnsiTheme="minorHAnsi"/>
          <w:b/>
          <w:iCs/>
          <w:sz w:val="28"/>
          <w:szCs w:val="28"/>
        </w:rPr>
        <w:t xml:space="preserve">Asia and Oceania </w:t>
      </w:r>
      <w:r w:rsidR="00B70C75" w:rsidRPr="00B44858">
        <w:rPr>
          <w:rFonts w:asciiTheme="minorHAnsi" w:hAnsiTheme="minorHAnsi"/>
          <w:b/>
          <w:iCs/>
          <w:sz w:val="28"/>
          <w:szCs w:val="28"/>
        </w:rPr>
        <w:t>(</w:t>
      </w:r>
      <w:r w:rsidR="00B44858" w:rsidRPr="00B44858">
        <w:rPr>
          <w:rFonts w:asciiTheme="minorHAnsi" w:hAnsiTheme="minorHAnsi"/>
          <w:b/>
          <w:iCs/>
          <w:sz w:val="28"/>
          <w:szCs w:val="28"/>
        </w:rPr>
        <w:t>SG3RG-AO</w:t>
      </w:r>
      <w:r w:rsidR="00B70C75" w:rsidRPr="00B44858">
        <w:rPr>
          <w:rFonts w:asciiTheme="minorHAnsi" w:hAnsiTheme="minorHAnsi"/>
          <w:b/>
          <w:iCs/>
          <w:sz w:val="28"/>
          <w:szCs w:val="28"/>
        </w:rPr>
        <w:t>)</w:t>
      </w:r>
    </w:p>
    <w:p w14:paraId="6B788049" w14:textId="77777777" w:rsidR="004A70F5" w:rsidRPr="004A70F5" w:rsidRDefault="00977414" w:rsidP="004A70F5">
      <w:pPr>
        <w:jc w:val="center"/>
        <w:rPr>
          <w:rFonts w:asciiTheme="minorHAnsi" w:hAnsiTheme="minorHAnsi"/>
          <w:b/>
          <w:iCs/>
          <w:sz w:val="28"/>
          <w:szCs w:val="28"/>
        </w:rPr>
      </w:pPr>
      <w:r w:rsidRPr="00977414">
        <w:rPr>
          <w:rFonts w:asciiTheme="minorHAnsi" w:hAnsiTheme="minorHAnsi"/>
          <w:b/>
          <w:iCs/>
          <w:sz w:val="28"/>
          <w:szCs w:val="28"/>
        </w:rPr>
        <w:t>Colombo</w:t>
      </w:r>
      <w:r w:rsidR="00B70C75" w:rsidRPr="00977414">
        <w:rPr>
          <w:rFonts w:asciiTheme="minorHAnsi" w:hAnsiTheme="minorHAnsi"/>
          <w:b/>
          <w:iCs/>
          <w:sz w:val="28"/>
          <w:szCs w:val="28"/>
        </w:rPr>
        <w:t xml:space="preserve">, </w:t>
      </w:r>
      <w:r w:rsidRPr="00977414">
        <w:rPr>
          <w:rFonts w:asciiTheme="minorHAnsi" w:hAnsiTheme="minorHAnsi"/>
          <w:b/>
          <w:iCs/>
          <w:sz w:val="28"/>
          <w:szCs w:val="28"/>
        </w:rPr>
        <w:t>Sri Lanka</w:t>
      </w:r>
      <w:r w:rsidR="0017042B">
        <w:rPr>
          <w:rFonts w:asciiTheme="minorHAnsi" w:hAnsiTheme="minorHAnsi"/>
          <w:b/>
          <w:iCs/>
          <w:sz w:val="28"/>
          <w:szCs w:val="28"/>
        </w:rPr>
        <w:t xml:space="preserve">, </w:t>
      </w:r>
      <w:r w:rsidR="0017042B" w:rsidRPr="0017042B">
        <w:rPr>
          <w:rFonts w:asciiTheme="minorHAnsi" w:hAnsiTheme="minorHAnsi"/>
          <w:b/>
          <w:iCs/>
          <w:sz w:val="28"/>
          <w:szCs w:val="28"/>
        </w:rPr>
        <w:t>2 to 4 October 2019</w:t>
      </w:r>
    </w:p>
    <w:p w14:paraId="08DE6EC7" w14:textId="77777777" w:rsidR="0082425D" w:rsidRDefault="0082425D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366"/>
      </w:tblGrid>
      <w:tr w:rsidR="00206583" w:rsidRPr="00206583" w14:paraId="77973BD4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7E51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C1D8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i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i/>
                <w:sz w:val="22"/>
                <w:szCs w:val="22"/>
                <w:lang w:eastAsia="ja-JP"/>
              </w:rPr>
              <w:t>Agenda item</w:t>
            </w:r>
          </w:p>
        </w:tc>
      </w:tr>
      <w:tr w:rsidR="00206583" w:rsidRPr="00206583" w14:paraId="098FD906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3557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383A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Opening of the meeting</w:t>
            </w:r>
          </w:p>
        </w:tc>
      </w:tr>
      <w:tr w:rsidR="00206583" w:rsidRPr="00206583" w14:paraId="2DF45776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6763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2140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Adoption of the agenda</w:t>
            </w:r>
          </w:p>
        </w:tc>
      </w:tr>
      <w:tr w:rsidR="00206583" w:rsidRPr="00D11745" w14:paraId="1EE3BCD1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2116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0CF3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</w:pPr>
            <w:proofErr w:type="spellStart"/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>Available</w:t>
            </w:r>
            <w:proofErr w:type="spellEnd"/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 xml:space="preserve"> documents (Contributions and </w:t>
            </w:r>
            <w:proofErr w:type="spellStart"/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>TDs</w:t>
            </w:r>
            <w:proofErr w:type="spellEnd"/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>)</w:t>
            </w:r>
          </w:p>
        </w:tc>
      </w:tr>
      <w:tr w:rsidR="00206583" w:rsidRPr="00206583" w14:paraId="159CC9D9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5F0A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D68E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Overview of ITU-T Study Group 3 and working methods</w:t>
            </w:r>
          </w:p>
        </w:tc>
      </w:tr>
      <w:tr w:rsidR="00206583" w:rsidRPr="00206583" w14:paraId="5DC78655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4F84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51F1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Review of previous SG3 parent and Regional Group meetings</w:t>
            </w:r>
          </w:p>
        </w:tc>
      </w:tr>
      <w:tr w:rsidR="00206583" w:rsidRPr="00206583" w14:paraId="35F63D68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476A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93DD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WTSA-20 preparation</w:t>
            </w:r>
          </w:p>
        </w:tc>
      </w:tr>
      <w:tr w:rsidR="00206583" w:rsidRPr="00206583" w14:paraId="79891BFA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9A7E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BA33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Status of SG3 work programme </w:t>
            </w:r>
          </w:p>
        </w:tc>
      </w:tr>
      <w:tr w:rsidR="00206583" w:rsidRPr="00206583" w14:paraId="2F556CBD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43C7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E9CE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Economic impact of OTTs</w:t>
            </w:r>
          </w:p>
        </w:tc>
      </w:tr>
      <w:tr w:rsidR="00206583" w:rsidRPr="00206583" w14:paraId="5C8930E2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4D86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6BA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Tariff, Charging Issues of Settlements Agreement of Trans-multi-country Terrestrial Telecommunication Cables</w:t>
            </w:r>
          </w:p>
        </w:tc>
      </w:tr>
      <w:tr w:rsidR="00206583" w:rsidRPr="00206583" w14:paraId="580A3D97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3CD9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1624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Mobile Financial Services</w:t>
            </w:r>
          </w:p>
        </w:tc>
      </w:tr>
      <w:tr w:rsidR="00206583" w:rsidRPr="00206583" w14:paraId="6557D603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B3E2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9966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International Roaming</w:t>
            </w:r>
          </w:p>
        </w:tc>
      </w:tr>
      <w:tr w:rsidR="00206583" w:rsidRPr="00206583" w14:paraId="426A167A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29F2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2899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Relevant market definition and identification of operators with Significant Market Power (SMP)</w:t>
            </w:r>
          </w:p>
        </w:tc>
      </w:tr>
      <w:tr w:rsidR="00206583" w:rsidRPr="00206583" w14:paraId="6F3586E7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1631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5EC4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Big Data and Digital Identity</w:t>
            </w:r>
          </w:p>
        </w:tc>
      </w:tr>
      <w:tr w:rsidR="00206583" w:rsidRPr="00206583" w14:paraId="5769A486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35F0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394A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International Internet Connectivity</w:t>
            </w:r>
          </w:p>
        </w:tc>
      </w:tr>
      <w:tr w:rsidR="00206583" w:rsidRPr="00206583" w14:paraId="236BFCF9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7DF4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A1E0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Dispute Resolution</w:t>
            </w:r>
          </w:p>
        </w:tc>
      </w:tr>
      <w:tr w:rsidR="00206583" w:rsidRPr="00206583" w14:paraId="5F9B84D7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93D5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0EC5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Economic Impact of License Pricing</w:t>
            </w:r>
          </w:p>
        </w:tc>
      </w:tr>
      <w:tr w:rsidR="00206583" w:rsidRPr="00206583" w14:paraId="38B26D9B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196C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44F7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Future Work Programme and Action List for SG3RG-AO</w:t>
            </w:r>
          </w:p>
        </w:tc>
      </w:tr>
      <w:tr w:rsidR="00206583" w:rsidRPr="00206583" w14:paraId="17A3C220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9DCA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16FD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SG3RG-AO and Member Contributions to ITU-T Study Group 3 in 2020</w:t>
            </w:r>
          </w:p>
        </w:tc>
      </w:tr>
      <w:tr w:rsidR="00206583" w:rsidRPr="00206583" w14:paraId="7D7B955D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13C8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7E14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Venue and date of next SG3RG-AO meeting</w:t>
            </w:r>
          </w:p>
        </w:tc>
      </w:tr>
      <w:tr w:rsidR="00206583" w:rsidRPr="00206583" w14:paraId="4D341FC6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FFAF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8974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Any other business</w:t>
            </w:r>
          </w:p>
        </w:tc>
      </w:tr>
      <w:tr w:rsidR="00206583" w:rsidRPr="00206583" w14:paraId="575B1BD7" w14:textId="77777777" w:rsidTr="00AA33D6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D9B3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A204" w14:textId="77777777" w:rsidR="00206583" w:rsidRPr="00BA5CF8" w:rsidRDefault="00206583" w:rsidP="00F72B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Closure of the meeting</w:t>
            </w:r>
          </w:p>
        </w:tc>
      </w:tr>
    </w:tbl>
    <w:p w14:paraId="5D47DD46" w14:textId="77777777" w:rsidR="005C7A5B" w:rsidRDefault="005C7A5B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p w14:paraId="29009BED" w14:textId="77777777" w:rsidR="006A4574" w:rsidRPr="00101525" w:rsidRDefault="006A4574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6A4574" w:rsidRPr="00101525" w:rsidSect="00577C7D">
      <w:headerReference w:type="default" r:id="rId18"/>
      <w:footerReference w:type="first" r:id="rId19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6102" w14:textId="77777777" w:rsidR="007A4346" w:rsidRDefault="007A4346">
      <w:r>
        <w:separator/>
      </w:r>
    </w:p>
  </w:endnote>
  <w:endnote w:type="continuationSeparator" w:id="0">
    <w:p w14:paraId="7925BFA7" w14:textId="77777777" w:rsidR="007A4346" w:rsidRDefault="007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79E6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980D" w14:textId="77777777" w:rsidR="007A4346" w:rsidRDefault="007A4346">
      <w:r>
        <w:t>____________________</w:t>
      </w:r>
    </w:p>
  </w:footnote>
  <w:footnote w:type="continuationSeparator" w:id="0">
    <w:p w14:paraId="1D03D0AD" w14:textId="77777777" w:rsidR="007A4346" w:rsidRDefault="007A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9D909BA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463A61">
          <w:rPr>
            <w:rFonts w:asciiTheme="minorHAnsi" w:hAnsiTheme="minorHAnsi"/>
            <w:noProof/>
          </w:rPr>
          <w:t>- 3 -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3656D460" w14:textId="77777777" w:rsidR="0015686F" w:rsidRPr="00101525" w:rsidRDefault="0015686F" w:rsidP="00644FFB">
    <w:pPr>
      <w:pStyle w:val="Header"/>
      <w:spacing w:after="240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144D25">
      <w:rPr>
        <w:rFonts w:asciiTheme="minorHAnsi" w:hAnsiTheme="minorHAnsi"/>
        <w:noProof/>
      </w:rPr>
      <w:t>3</w:t>
    </w:r>
    <w:r w:rsidRPr="006D59D0">
      <w:rPr>
        <w:rFonts w:asciiTheme="minorHAnsi" w:hAnsiTheme="minorHAnsi"/>
        <w:noProof/>
      </w:rPr>
      <w:t>/</w:t>
    </w:r>
    <w:r w:rsidR="006D59D0" w:rsidRPr="006D59D0">
      <w:rPr>
        <w:rFonts w:asciiTheme="minorHAnsi" w:hAnsiTheme="minorHAnsi"/>
        <w:noProof/>
      </w:rPr>
      <w:t>SG3</w:t>
    </w:r>
    <w:r w:rsidR="00A45877" w:rsidRPr="006D59D0">
      <w:rPr>
        <w:rFonts w:asciiTheme="minorHAnsi" w:hAnsiTheme="minorHAnsi"/>
        <w:noProof/>
      </w:rPr>
      <w:t>RG-</w:t>
    </w:r>
    <w:r w:rsidR="006D59D0" w:rsidRPr="006D59D0">
      <w:rPr>
        <w:rFonts w:asciiTheme="minorHAnsi" w:hAnsiTheme="minorHAnsi"/>
        <w:noProof/>
      </w:rPr>
      <w:t>AO</w:t>
    </w:r>
  </w:p>
  <w:p w14:paraId="3C1E3C5E" w14:textId="77777777" w:rsidR="0015686F" w:rsidRPr="00101525" w:rsidRDefault="0015686F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32A88"/>
    <w:multiLevelType w:val="hybridMultilevel"/>
    <w:tmpl w:val="7090CC70"/>
    <w:lvl w:ilvl="0" w:tplc="5AE463E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068EE"/>
    <w:multiLevelType w:val="hybridMultilevel"/>
    <w:tmpl w:val="A296F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1256B"/>
    <w:multiLevelType w:val="hybridMultilevel"/>
    <w:tmpl w:val="6CF2FADE"/>
    <w:lvl w:ilvl="0" w:tplc="0809000F">
      <w:start w:val="1"/>
      <w:numFmt w:val="decimal"/>
      <w:lvlText w:val="%1."/>
      <w:lvlJc w:val="left"/>
      <w:pPr>
        <w:ind w:left="1524" w:hanging="79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4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3"/>
  </w:num>
  <w:num w:numId="5">
    <w:abstractNumId w:val="20"/>
  </w:num>
  <w:num w:numId="6">
    <w:abstractNumId w:val="21"/>
  </w:num>
  <w:num w:numId="7">
    <w:abstractNumId w:val="12"/>
  </w:num>
  <w:num w:numId="8">
    <w:abstractNumId w:val="9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2"/>
  </w:num>
  <w:num w:numId="14">
    <w:abstractNumId w:val="25"/>
  </w:num>
  <w:num w:numId="15">
    <w:abstractNumId w:val="10"/>
  </w:num>
  <w:num w:numId="16">
    <w:abstractNumId w:val="24"/>
  </w:num>
  <w:num w:numId="17">
    <w:abstractNumId w:val="5"/>
  </w:num>
  <w:num w:numId="18">
    <w:abstractNumId w:val="8"/>
  </w:num>
  <w:num w:numId="19">
    <w:abstractNumId w:val="1"/>
  </w:num>
  <w:num w:numId="20">
    <w:abstractNumId w:val="17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1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F0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2FA4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2F88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4D25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1A4D"/>
    <w:rsid w:val="001626BB"/>
    <w:rsid w:val="001632E4"/>
    <w:rsid w:val="00164614"/>
    <w:rsid w:val="00167799"/>
    <w:rsid w:val="00167941"/>
    <w:rsid w:val="00167BC4"/>
    <w:rsid w:val="00170347"/>
    <w:rsid w:val="0017042B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C7D88"/>
    <w:rsid w:val="001D1A36"/>
    <w:rsid w:val="001D20F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06583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64DB5"/>
    <w:rsid w:val="002651F0"/>
    <w:rsid w:val="00266662"/>
    <w:rsid w:val="00270688"/>
    <w:rsid w:val="002727FE"/>
    <w:rsid w:val="0027462C"/>
    <w:rsid w:val="002747F9"/>
    <w:rsid w:val="002772DD"/>
    <w:rsid w:val="0027759F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1211"/>
    <w:rsid w:val="0030128E"/>
    <w:rsid w:val="00303EB9"/>
    <w:rsid w:val="003044B7"/>
    <w:rsid w:val="003050FA"/>
    <w:rsid w:val="00305D0D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2282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858"/>
    <w:rsid w:val="00370E21"/>
    <w:rsid w:val="00377487"/>
    <w:rsid w:val="00381130"/>
    <w:rsid w:val="00385745"/>
    <w:rsid w:val="00385B9D"/>
    <w:rsid w:val="003875F0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A6A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3A61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A70F5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056D"/>
    <w:rsid w:val="005C1DA6"/>
    <w:rsid w:val="005C283E"/>
    <w:rsid w:val="005C2CA2"/>
    <w:rsid w:val="005C2CCA"/>
    <w:rsid w:val="005C3F7B"/>
    <w:rsid w:val="005C4074"/>
    <w:rsid w:val="005C472B"/>
    <w:rsid w:val="005C77E2"/>
    <w:rsid w:val="005C7A5B"/>
    <w:rsid w:val="005D395A"/>
    <w:rsid w:val="005D4E33"/>
    <w:rsid w:val="005D4F86"/>
    <w:rsid w:val="005D5F51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1E08"/>
    <w:rsid w:val="0062325C"/>
    <w:rsid w:val="006249EE"/>
    <w:rsid w:val="0062575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4FFB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419E"/>
    <w:rsid w:val="0068577A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9D0"/>
    <w:rsid w:val="006D5F73"/>
    <w:rsid w:val="006D68B7"/>
    <w:rsid w:val="006D7D9F"/>
    <w:rsid w:val="006E135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346"/>
    <w:rsid w:val="007A4B80"/>
    <w:rsid w:val="007A67A4"/>
    <w:rsid w:val="007A68A5"/>
    <w:rsid w:val="007A7735"/>
    <w:rsid w:val="007B0A01"/>
    <w:rsid w:val="007B0CDA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74D6"/>
    <w:rsid w:val="007E76C3"/>
    <w:rsid w:val="007F3667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6227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F44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77414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411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6748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54DB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1C1A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3A3A"/>
    <w:rsid w:val="00B37A2A"/>
    <w:rsid w:val="00B4146A"/>
    <w:rsid w:val="00B43E88"/>
    <w:rsid w:val="00B4485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85C3C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A5CF8"/>
    <w:rsid w:val="00BB1304"/>
    <w:rsid w:val="00BB5022"/>
    <w:rsid w:val="00BB584B"/>
    <w:rsid w:val="00BB6706"/>
    <w:rsid w:val="00BB6E6C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1AEC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36A7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2ADF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1192"/>
    <w:rsid w:val="00CF1F15"/>
    <w:rsid w:val="00CF2AF6"/>
    <w:rsid w:val="00CF58E2"/>
    <w:rsid w:val="00CF7161"/>
    <w:rsid w:val="00D00208"/>
    <w:rsid w:val="00D02A75"/>
    <w:rsid w:val="00D062FE"/>
    <w:rsid w:val="00D10B15"/>
    <w:rsid w:val="00D11745"/>
    <w:rsid w:val="00D159D1"/>
    <w:rsid w:val="00D1618C"/>
    <w:rsid w:val="00D161BA"/>
    <w:rsid w:val="00D17495"/>
    <w:rsid w:val="00D17B94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DBB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061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16407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1E38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4F93"/>
    <w:rsid w:val="00F1516F"/>
    <w:rsid w:val="00F15ACB"/>
    <w:rsid w:val="00F249E6"/>
    <w:rsid w:val="00F2798F"/>
    <w:rsid w:val="00F35153"/>
    <w:rsid w:val="00F425D9"/>
    <w:rsid w:val="00F43ACA"/>
    <w:rsid w:val="00F45B36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2BAD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59CA"/>
    <w:rsid w:val="00FF7A2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307D170"/>
  <w15:docId w15:val="{FF198DDA-913A-4D66-B1C8-63DB5EC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3/sg3rgao/Pages/default.aspx" TargetMode="External"/><Relationship Id="rId17" Type="http://schemas.openxmlformats.org/officeDocument/2006/relationships/hyperlink" Target="http://www.itu.int/go/sg3rg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ties-serv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sg3rg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Pages/templates.aspx" TargetMode="External"/><Relationship Id="rId10" Type="http://schemas.openxmlformats.org/officeDocument/2006/relationships/hyperlink" Target="http://www.itu.int/go/sg3rga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tu.int/go/tsg3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7B68-419F-4EC7-BB48-714A0A6A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59</TotalTime>
  <Pages>4</Pages>
  <Words>806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5812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dc:description>Regional_Collective_27022019.docx  For: _x000d_Document date: _x000d_Saved by ITU51011773 at 16:58:18 on 27/02/2019</dc:description>
  <cp:lastModifiedBy>Jenkins, Lia</cp:lastModifiedBy>
  <cp:revision>18</cp:revision>
  <cp:lastPrinted>2019-07-16T14:39:00Z</cp:lastPrinted>
  <dcterms:created xsi:type="dcterms:W3CDTF">2019-07-10T13:46:00Z</dcterms:created>
  <dcterms:modified xsi:type="dcterms:W3CDTF">2019-07-16T14:41:00Z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