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bookmarkStart w:id="0" w:name="_GoBack"/>
            <w:bookmarkEnd w:id="0"/>
            <w:r w:rsidRPr="00FA46A0">
              <w:rPr>
                <w:noProof/>
                <w:lang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074F77">
            <w:pPr>
              <w:pStyle w:val="Tabletext"/>
              <w:spacing w:before="240" w:after="120"/>
            </w:pPr>
            <w:r>
              <w:t>Geneva</w:t>
            </w:r>
            <w:r w:rsidRPr="00D419AB">
              <w:t>,</w:t>
            </w:r>
            <w:r w:rsidR="00676DE5" w:rsidRPr="00D419AB">
              <w:t xml:space="preserve"> </w:t>
            </w:r>
            <w:r w:rsidR="00074F77" w:rsidRPr="00D419AB">
              <w:t>31</w:t>
            </w:r>
            <w:r w:rsidR="00676DE5" w:rsidRPr="00D419AB">
              <w:t xml:space="preserve"> May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1" w:name="Adress_E" w:colFirst="2" w:colLast="2"/>
            <w:r w:rsidRPr="00F36AC4">
              <w:t>Ref:</w:t>
            </w:r>
          </w:p>
        </w:tc>
        <w:tc>
          <w:tcPr>
            <w:tcW w:w="4394" w:type="dxa"/>
            <w:gridSpan w:val="2"/>
          </w:tcPr>
          <w:p w:rsidR="0038260B" w:rsidRPr="003976F7" w:rsidRDefault="0038260B" w:rsidP="003976F7">
            <w:pPr>
              <w:pStyle w:val="Tabletext"/>
              <w:rPr>
                <w:b/>
                <w:lang w:val="fr-CH"/>
              </w:rPr>
            </w:pPr>
            <w:r w:rsidRPr="003976F7">
              <w:rPr>
                <w:b/>
                <w:lang w:val="fr-CH"/>
              </w:rPr>
              <w:t>TSB Collective letter</w:t>
            </w:r>
            <w:r w:rsidR="003976F7" w:rsidRPr="003976F7">
              <w:rPr>
                <w:b/>
                <w:lang w:val="fr-CH"/>
              </w:rPr>
              <w:t xml:space="preserve"> 2/12</w:t>
            </w:r>
          </w:p>
          <w:p w:rsidR="00C87A03" w:rsidRPr="003976F7" w:rsidRDefault="00C87A03" w:rsidP="003976F7">
            <w:pPr>
              <w:pStyle w:val="Tabletext"/>
              <w:rPr>
                <w:lang w:val="fr-CH"/>
              </w:rPr>
            </w:pPr>
            <w:r w:rsidRPr="003976F7">
              <w:rPr>
                <w:lang w:val="fr-CH"/>
              </w:rPr>
              <w:t>SG</w:t>
            </w:r>
            <w:r w:rsidR="003976F7" w:rsidRPr="003976F7">
              <w:rPr>
                <w:lang w:val="fr-CH"/>
              </w:rPr>
              <w:t>12</w:t>
            </w:r>
            <w:r w:rsidRPr="003976F7">
              <w:rPr>
                <w:lang w:val="fr-CH"/>
              </w:rPr>
              <w:t>/</w:t>
            </w:r>
            <w:r w:rsidR="003976F7" w:rsidRPr="003976F7">
              <w:rPr>
                <w:lang w:val="fr-CH"/>
              </w:rPr>
              <w:t>MA</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3976F7">
            <w:pPr>
              <w:pStyle w:val="Tabletext"/>
              <w:ind w:left="283" w:hanging="283"/>
            </w:pPr>
            <w:r>
              <w:t>-</w:t>
            </w:r>
            <w:r>
              <w:tab/>
              <w:t>To ITU</w:t>
            </w:r>
            <w:r>
              <w:noBreakHyphen/>
              <w:t>T Associates of Study Group</w:t>
            </w:r>
            <w:r w:rsidR="003976F7">
              <w:t xml:space="preserve"> 12</w:t>
            </w:r>
            <w:r>
              <w:t xml:space="preserve">; </w:t>
            </w:r>
          </w:p>
          <w:p w:rsidR="0038260B" w:rsidRDefault="0038260B" w:rsidP="00F42EF2">
            <w:pPr>
              <w:pStyle w:val="Tabletext"/>
              <w:ind w:left="283" w:hanging="283"/>
            </w:pPr>
            <w:r>
              <w:t>-</w:t>
            </w:r>
            <w:r>
              <w:tab/>
              <w:t>To ITU Academia</w:t>
            </w:r>
          </w:p>
        </w:tc>
      </w:tr>
      <w:bookmarkEnd w:id="1"/>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D75B43">
            <w:pPr>
              <w:pStyle w:val="Tabletext"/>
              <w:rPr>
                <w:b/>
              </w:rPr>
            </w:pPr>
            <w:r w:rsidRPr="00F36AC4">
              <w:t>+41 22 730</w:t>
            </w:r>
            <w:r w:rsidR="00D75B43">
              <w:t xml:space="preserve"> 6828</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2E56B7" w:rsidP="003976F7">
            <w:pPr>
              <w:pStyle w:val="Tabletext"/>
            </w:pPr>
            <w:hyperlink r:id="rId10" w:history="1">
              <w:r w:rsidR="009B2E23" w:rsidRPr="00AC4992">
                <w:rPr>
                  <w:rStyle w:val="Hyperlink"/>
                </w:rPr>
                <w:t>tsbsg12@itu.int</w:t>
              </w:r>
            </w:hyperlink>
            <w:r w:rsidR="009B2E23">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2E56B7" w:rsidP="003976F7">
            <w:pPr>
              <w:pStyle w:val="Tabletext"/>
            </w:pPr>
            <w:hyperlink r:id="rId11" w:history="1">
              <w:r w:rsidR="009B2E23" w:rsidRPr="00AC4992">
                <w:rPr>
                  <w:rStyle w:val="Hyperlink"/>
                </w:rPr>
                <w:t>http://itu.int/go/tsg12</w:t>
              </w:r>
            </w:hyperlink>
            <w:r w:rsidR="009B2E23">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501F4A" w:rsidP="003976F7">
            <w:pPr>
              <w:pStyle w:val="Tabletext"/>
            </w:pPr>
            <w:r w:rsidRPr="009E0E56">
              <w:rPr>
                <w:b/>
                <w:bCs/>
              </w:rPr>
              <w:t>Meeting of Study Group</w:t>
            </w:r>
            <w:r w:rsidR="003976F7">
              <w:rPr>
                <w:b/>
                <w:bCs/>
              </w:rPr>
              <w:t xml:space="preserve"> 12</w:t>
            </w:r>
            <w:r>
              <w:rPr>
                <w:b/>
                <w:bCs/>
              </w:rPr>
              <w:t xml:space="preserve">; </w:t>
            </w:r>
            <w:r w:rsidRPr="003976F7">
              <w:rPr>
                <w:b/>
                <w:bCs/>
              </w:rPr>
              <w:t>Geneva</w:t>
            </w:r>
            <w:r w:rsidRPr="009E0E56">
              <w:rPr>
                <w:b/>
                <w:bCs/>
              </w:rPr>
              <w:t xml:space="preserve">, </w:t>
            </w:r>
            <w:r w:rsidR="003976F7">
              <w:rPr>
                <w:b/>
                <w:bCs/>
              </w:rPr>
              <w:t>19-28 September 2017</w:t>
            </w:r>
          </w:p>
        </w:tc>
      </w:tr>
    </w:tbl>
    <w:p w:rsidR="000B46FB" w:rsidRDefault="000B46FB" w:rsidP="00CE218B">
      <w:pPr>
        <w:spacing w:before="240"/>
      </w:pPr>
      <w:bookmarkStart w:id="2" w:name="StartTyping_E"/>
      <w:bookmarkEnd w:id="2"/>
      <w:r>
        <w:t>Dear Sir/Madam,</w:t>
      </w:r>
    </w:p>
    <w:p w:rsidR="001C0948" w:rsidRDefault="001C0948" w:rsidP="003976F7">
      <w:r>
        <w:t xml:space="preserve">It is my pleasure to invite you to attend </w:t>
      </w:r>
      <w:r w:rsidR="00025A7B">
        <w:t xml:space="preserve">the next meeting of </w:t>
      </w:r>
      <w:r>
        <w:t>Study Group</w:t>
      </w:r>
      <w:r w:rsidR="003976F7">
        <w:t xml:space="preserve"> 12 </w:t>
      </w:r>
      <w:r>
        <w:t>(</w:t>
      </w:r>
      <w:r w:rsidR="003976F7" w:rsidRPr="008B7EC1">
        <w:t>Performance, QoS and QoE</w:t>
      </w:r>
      <w:r w:rsidRPr="008B7EC1">
        <w:t>)</w:t>
      </w:r>
      <w:r w:rsidR="00B50540" w:rsidRPr="008B7EC1">
        <w:t>,</w:t>
      </w:r>
      <w:r>
        <w:t xml:space="preserve"> which </w:t>
      </w:r>
      <w:r w:rsidR="00025A7B">
        <w:t xml:space="preserve">will </w:t>
      </w:r>
      <w:r w:rsidR="009616FE">
        <w:t>be held</w:t>
      </w:r>
      <w:r>
        <w:t xml:space="preserve"> at ITU headquarters, Geneva from </w:t>
      </w:r>
      <w:r w:rsidR="003976F7">
        <w:t>19</w:t>
      </w:r>
      <w:r w:rsidR="00025A7B" w:rsidRPr="00000FC7">
        <w:t xml:space="preserve"> to</w:t>
      </w:r>
      <w:r w:rsidR="003976F7">
        <w:t xml:space="preserve"> 28 September 2017</w:t>
      </w:r>
      <w:r w:rsidR="00025A7B">
        <w:t>,</w:t>
      </w:r>
      <w:r>
        <w:t xml:space="preserve"> inclusive. </w:t>
      </w:r>
    </w:p>
    <w:p w:rsidR="009B2E23" w:rsidRDefault="00100177" w:rsidP="00676DE5">
      <w:r w:rsidRPr="00100177">
        <w:t xml:space="preserve">ITU-T Study Group 12 is a leading venue for the development of international standards on performance, quality of service (QoS) and quality of experience (QoE). This work spans the full spectrum of terminals, networks, services and applications, ranging from speech over fixed circuit-based networks to multimedia applications accessed wirelessly over packet-based networks. The standards developed by Study Group 12 are highly relevant to operators in providing the level of service necessary to attract and retain customers, and regulatory authorities look to Study Group 12 for technical guidance in steering their national markets towards high QoS/QoE. </w:t>
      </w:r>
    </w:p>
    <w:p w:rsidR="006D7202" w:rsidRDefault="006D7202" w:rsidP="00676DE5">
      <w:r>
        <w:t xml:space="preserve">The meeting will open at </w:t>
      </w:r>
      <w:r w:rsidR="00676DE5" w:rsidRPr="00676DE5">
        <w:t>1100</w:t>
      </w:r>
      <w:r>
        <w:t xml:space="preserve"> hours on the first day, and participant registration will begin at </w:t>
      </w:r>
      <w:r w:rsidRPr="00676DE5">
        <w:t>0830</w:t>
      </w:r>
      <w:r>
        <w:t xml:space="preserve"> hours at the </w:t>
      </w:r>
      <w:hyperlink r:id="rId12" w:history="1">
        <w:r w:rsidRPr="005C580C">
          <w:rPr>
            <w:rStyle w:val="Hyperlink"/>
          </w:rPr>
          <w:t xml:space="preserve">Montbrillant </w:t>
        </w:r>
        <w:r w:rsidR="00DB6AC5">
          <w:rPr>
            <w:rStyle w:val="Hyperlink"/>
          </w:rPr>
          <w:t xml:space="preserve">building </w:t>
        </w:r>
        <w:r w:rsidRPr="005C580C">
          <w:rPr>
            <w:rStyle w:val="Hyperlink"/>
          </w:rPr>
          <w:t>entrance</w:t>
        </w:r>
      </w:hyperlink>
      <w:r>
        <w:t>. Daily meeting-room allocation</w:t>
      </w:r>
      <w:r w:rsidR="006907AE">
        <w:t>s</w:t>
      </w:r>
      <w:r>
        <w:t xml:space="preserve"> will be displayed on screens throughout ITU headquarters, and online </w:t>
      </w:r>
      <w:hyperlink r:id="rId13" w:history="1">
        <w:r w:rsidRPr="00CE37EC">
          <w:rPr>
            <w:rStyle w:val="Hyperlink"/>
          </w:rPr>
          <w:t>here</w:t>
        </w:r>
      </w:hyperlink>
      <w:r>
        <w:t xml:space="preserve">. </w:t>
      </w:r>
    </w:p>
    <w:p w:rsidR="008E51E1" w:rsidRDefault="00E00E93" w:rsidP="009B235A">
      <w:r w:rsidRPr="00E00E93">
        <w:t>A</w:t>
      </w:r>
      <w:r w:rsidR="008E51E1" w:rsidRPr="00E00E93">
        <w:t xml:space="preserve"> one-day Bridging the Standardization Gap (BSG) Hands-on Training Session for delegates from develop</w:t>
      </w:r>
      <w:r w:rsidR="00792A3A" w:rsidRPr="00E00E93">
        <w:t xml:space="preserve">ing countries </w:t>
      </w:r>
      <w:r w:rsidR="009B235A">
        <w:t xml:space="preserve">is planned for </w:t>
      </w:r>
      <w:r w:rsidRPr="00E00E93">
        <w:t>20 September 2017</w:t>
      </w:r>
      <w:r w:rsidR="009B235A">
        <w:t xml:space="preserve"> (to be confirmed)</w:t>
      </w:r>
      <w:r w:rsidR="001E2029" w:rsidRPr="00E00E93">
        <w:t>.</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796"/>
      </w:tblGrid>
      <w:tr w:rsidR="00025A7B" w:rsidRPr="00937D73" w:rsidTr="00CE218B">
        <w:tc>
          <w:tcPr>
            <w:tcW w:w="0" w:type="auto"/>
            <w:shd w:val="clear" w:color="auto" w:fill="auto"/>
            <w:vAlign w:val="center"/>
          </w:tcPr>
          <w:p w:rsidR="00025A7B" w:rsidRPr="000207BD" w:rsidRDefault="006E203C" w:rsidP="006E203C">
            <w:pPr>
              <w:pStyle w:val="TableText0"/>
              <w:rPr>
                <w:rFonts w:asciiTheme="minorHAnsi" w:hAnsiTheme="minorHAnsi"/>
                <w:szCs w:val="22"/>
                <w:highlight w:val="yellow"/>
              </w:rPr>
            </w:pPr>
            <w:r w:rsidRPr="006E203C">
              <w:rPr>
                <w:rFonts w:asciiTheme="minorHAnsi" w:hAnsiTheme="minorHAnsi"/>
                <w:szCs w:val="22"/>
              </w:rPr>
              <w:t>1</w:t>
            </w:r>
            <w:r>
              <w:rPr>
                <w:rFonts w:asciiTheme="minorHAnsi" w:hAnsiTheme="minorHAnsi"/>
                <w:szCs w:val="22"/>
              </w:rPr>
              <w:t>9</w:t>
            </w:r>
            <w:r w:rsidRPr="006E203C">
              <w:rPr>
                <w:rFonts w:asciiTheme="minorHAnsi" w:hAnsiTheme="minorHAnsi"/>
                <w:szCs w:val="22"/>
              </w:rPr>
              <w:t xml:space="preserve"> July 2017</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4"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rsidTr="00CE218B">
        <w:tc>
          <w:tcPr>
            <w:tcW w:w="0" w:type="auto"/>
            <w:shd w:val="clear" w:color="auto" w:fill="auto"/>
            <w:vAlign w:val="center"/>
          </w:tcPr>
          <w:p w:rsidR="00BC398D" w:rsidRPr="006E203C" w:rsidRDefault="00E94C2E" w:rsidP="00792A3A">
            <w:pPr>
              <w:pStyle w:val="TableText0"/>
              <w:rPr>
                <w:rFonts w:asciiTheme="minorHAnsi" w:hAnsiTheme="minorHAnsi"/>
                <w:szCs w:val="22"/>
              </w:rPr>
            </w:pPr>
            <w:r>
              <w:rPr>
                <w:rFonts w:asciiTheme="minorHAnsi" w:hAnsiTheme="minorHAnsi"/>
                <w:szCs w:val="22"/>
              </w:rPr>
              <w:t>1</w:t>
            </w:r>
            <w:r w:rsidR="006E203C" w:rsidRPr="006E203C">
              <w:rPr>
                <w:rFonts w:asciiTheme="minorHAnsi" w:hAnsiTheme="minorHAnsi"/>
                <w:szCs w:val="22"/>
              </w:rPr>
              <w:t xml:space="preserve"> August 2017</w:t>
            </w:r>
          </w:p>
        </w:tc>
        <w:tc>
          <w:tcPr>
            <w:tcW w:w="7796" w:type="dxa"/>
            <w:shd w:val="clear" w:color="auto" w:fill="auto"/>
            <w:vAlign w:val="center"/>
          </w:tcPr>
          <w:p w:rsidR="00BC398D"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Pr>
                <w:rFonts w:asciiTheme="minorHAnsi" w:hAnsiTheme="minorHAnsi"/>
                <w:szCs w:val="22"/>
              </w:rPr>
              <w:t xml:space="preserve">found </w:t>
            </w:r>
            <w:hyperlink r:id="rId15" w:history="1">
              <w:r w:rsidR="00136A91" w:rsidRPr="009E4102">
                <w:rPr>
                  <w:rStyle w:val="Hyperlink"/>
                  <w:rFonts w:asciiTheme="minorHAnsi" w:hAnsiTheme="minorHAnsi"/>
                  <w:szCs w:val="22"/>
                </w:rPr>
                <w:t>here</w:t>
              </w:r>
            </w:hyperlink>
            <w:r w:rsidR="00136A91" w:rsidRPr="009E4102">
              <w:rPr>
                <w:rFonts w:asciiTheme="minorHAnsi" w:hAnsiTheme="minorHAnsi"/>
                <w:szCs w:val="22"/>
              </w:rPr>
              <w:t>)</w:t>
            </w:r>
          </w:p>
          <w:p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rsidTr="00CE218B">
        <w:tc>
          <w:tcPr>
            <w:tcW w:w="0" w:type="auto"/>
            <w:shd w:val="clear" w:color="auto" w:fill="auto"/>
            <w:vAlign w:val="center"/>
          </w:tcPr>
          <w:p w:rsidR="00BC398D" w:rsidRPr="00CE218B" w:rsidRDefault="002F1917" w:rsidP="002F1917">
            <w:pPr>
              <w:pStyle w:val="TableText0"/>
              <w:rPr>
                <w:rFonts w:asciiTheme="minorHAnsi" w:hAnsiTheme="minorHAnsi"/>
                <w:szCs w:val="22"/>
                <w:highlight w:val="yellow"/>
              </w:rPr>
            </w:pPr>
            <w:r w:rsidRPr="002F1917">
              <w:rPr>
                <w:rFonts w:asciiTheme="minorHAnsi" w:hAnsiTheme="minorHAnsi"/>
                <w:szCs w:val="22"/>
              </w:rPr>
              <w:t>19 August 2017</w:t>
            </w:r>
          </w:p>
        </w:tc>
        <w:tc>
          <w:tcPr>
            <w:tcW w:w="7796" w:type="dxa"/>
            <w:shd w:val="clear" w:color="auto" w:fill="auto"/>
            <w:vAlign w:val="center"/>
          </w:tcPr>
          <w:p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6" w:history="1">
              <w:r w:rsidR="00010B0B" w:rsidRPr="002F1917">
                <w:rPr>
                  <w:rStyle w:val="Hyperlink"/>
                  <w:rFonts w:asciiTheme="minorHAnsi" w:hAnsiTheme="minorHAnsi"/>
                </w:rPr>
                <w:t>study group homepage</w:t>
              </w:r>
            </w:hyperlink>
            <w:r w:rsidR="00010B0B">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17"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rsidTr="00CE218B">
        <w:tc>
          <w:tcPr>
            <w:tcW w:w="0" w:type="auto"/>
            <w:shd w:val="clear" w:color="auto" w:fill="auto"/>
            <w:vAlign w:val="center"/>
          </w:tcPr>
          <w:p w:rsidR="00BC398D" w:rsidRPr="00CE218B" w:rsidRDefault="006E203C" w:rsidP="006E203C">
            <w:pPr>
              <w:pStyle w:val="TableText0"/>
              <w:rPr>
                <w:rFonts w:asciiTheme="minorHAnsi" w:hAnsiTheme="minorHAnsi"/>
                <w:szCs w:val="22"/>
                <w:highlight w:val="yellow"/>
              </w:rPr>
            </w:pPr>
            <w:r w:rsidRPr="006E203C">
              <w:rPr>
                <w:rFonts w:asciiTheme="minorHAnsi" w:hAnsiTheme="minorHAnsi"/>
                <w:szCs w:val="22"/>
              </w:rPr>
              <w:t>6 September 2017</w:t>
            </w:r>
          </w:p>
        </w:tc>
        <w:tc>
          <w:tcPr>
            <w:tcW w:w="7796" w:type="dxa"/>
            <w:shd w:val="clear" w:color="auto" w:fill="auto"/>
            <w:vAlign w:val="center"/>
          </w:tcPr>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8"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rsidR="001C0948" w:rsidRDefault="00A129C1" w:rsidP="00FA16CB">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 xml:space="preserve">agenda </w:t>
      </w:r>
      <w:r w:rsidRPr="001B2E6B">
        <w:rPr>
          <w:b/>
          <w:bCs/>
        </w:rPr>
        <w:t>and time</w:t>
      </w:r>
      <w:r w:rsidR="0040250E" w:rsidRPr="001B2E6B">
        <w:rPr>
          <w:b/>
          <w:bCs/>
        </w:rPr>
        <w:t xml:space="preserve"> plan</w:t>
      </w:r>
      <w:r w:rsidR="001C0948">
        <w:t>, prepared by</w:t>
      </w:r>
      <w:r w:rsidR="006E203C">
        <w:t xml:space="preserve"> </w:t>
      </w:r>
      <w:r w:rsidR="00FA16CB">
        <w:br/>
        <w:t>Mr</w:t>
      </w:r>
      <w:r w:rsidR="007713BC">
        <w:t xml:space="preserve"> Kwame </w:t>
      </w:r>
      <w:r w:rsidR="007713BC" w:rsidRPr="007713BC">
        <w:t>Baah-Acheamfuor</w:t>
      </w:r>
      <w:r w:rsidR="006E203C">
        <w:t xml:space="preserve"> </w:t>
      </w:r>
      <w:r w:rsidR="00AE03A7">
        <w:t>(</w:t>
      </w:r>
      <w:r w:rsidR="006E203C">
        <w:t>Ghana)</w:t>
      </w:r>
      <w:r w:rsidR="00AE03A7">
        <w:t xml:space="preserve">, </w:t>
      </w:r>
      <w:r>
        <w:t xml:space="preserve">are </w:t>
      </w:r>
      <w:r w:rsidR="001C0948">
        <w:t xml:space="preserve">set out in </w:t>
      </w:r>
      <w:r w:rsidR="001C0948">
        <w:rPr>
          <w:b/>
          <w:bCs/>
        </w:rPr>
        <w:t>Annex</w:t>
      </w:r>
      <w:r w:rsidR="00FA16CB">
        <w:rPr>
          <w:b/>
          <w:bCs/>
        </w:rPr>
        <w:t>es</w:t>
      </w:r>
      <w:r w:rsidR="001C0948">
        <w:rPr>
          <w:b/>
          <w:bCs/>
        </w:rPr>
        <w:t xml:space="preserve"> </w:t>
      </w:r>
      <w:r>
        <w:rPr>
          <w:b/>
          <w:bCs/>
        </w:rPr>
        <w:t>B</w:t>
      </w:r>
      <w:r w:rsidR="001B2E6B">
        <w:rPr>
          <w:b/>
          <w:bCs/>
        </w:rPr>
        <w:t xml:space="preserve"> and C</w:t>
      </w:r>
      <w:r w:rsidR="00FA16CB">
        <w:rPr>
          <w:b/>
          <w:bCs/>
        </w:rPr>
        <w:t>, respectively</w:t>
      </w:r>
      <w:r w:rsidR="001C0948" w:rsidRPr="00CE218B">
        <w:t>.</w:t>
      </w:r>
    </w:p>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65216E" w:rsidRPr="0057770B" w:rsidRDefault="0057770B" w:rsidP="004F63DE">
            <w:pPr>
              <w:spacing w:before="240"/>
            </w:pPr>
            <w:r w:rsidRPr="0057770B">
              <w:t>Yours faithfully,</w:t>
            </w:r>
          </w:p>
          <w:p w:rsidR="0057770B" w:rsidRPr="0057770B" w:rsidRDefault="0057770B" w:rsidP="004F63DE">
            <w:pPr>
              <w:spacing w:before="240" w:after="120"/>
              <w:ind w:firstLine="720"/>
            </w:pPr>
          </w:p>
          <w:p w:rsidR="0057770B" w:rsidRPr="0065216E" w:rsidRDefault="0057770B" w:rsidP="0065216E">
            <w:pPr>
              <w:spacing w:before="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3F78B8" w:rsidRDefault="003F78B8" w:rsidP="0057770B">
            <w:pPr>
              <w:spacing w:before="0"/>
              <w:ind w:left="113" w:right="113"/>
              <w:jc w:val="center"/>
            </w:pPr>
            <w:r w:rsidRPr="003F78B8">
              <w:rPr>
                <w:noProof/>
                <w:sz w:val="16"/>
                <w:szCs w:val="16"/>
                <w:lang w:eastAsia="zh-CN"/>
              </w:rPr>
              <w:drawing>
                <wp:inline distT="0" distB="0" distL="0" distR="0" wp14:anchorId="70F8539D" wp14:editId="01ACB39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57770B" w:rsidRPr="003F78B8">
              <w:rPr>
                <w:rFonts w:ascii="Calibri" w:eastAsia="SimSun" w:hAnsi="Calibri" w:cs="Arial"/>
                <w:sz w:val="16"/>
                <w:szCs w:val="16"/>
                <w:lang w:eastAsia="zh-CN"/>
              </w:rPr>
              <w:t xml:space="preserve"> </w:t>
            </w:r>
            <w:r w:rsidR="009B55A3" w:rsidRPr="003F78B8">
              <w:rPr>
                <w:rFonts w:ascii="Calibri" w:eastAsia="SimSun" w:hAnsi="Calibri" w:cs="Arial"/>
                <w:sz w:val="20"/>
                <w:lang w:eastAsia="zh-CN"/>
              </w:rPr>
              <w:t>ITU-T SG12</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3F78B8" w:rsidRDefault="0057770B" w:rsidP="0057770B">
            <w:pPr>
              <w:spacing w:before="0"/>
              <w:jc w:val="center"/>
              <w:rPr>
                <w:rFonts w:ascii="Calibri" w:eastAsia="SimSun" w:hAnsi="Calibri" w:cs="Arial"/>
                <w:noProof/>
                <w:sz w:val="16"/>
                <w:szCs w:val="16"/>
                <w:lang w:eastAsia="zh-CN"/>
              </w:rPr>
            </w:pPr>
            <w:r w:rsidRPr="003F78B8">
              <w:t>Latest meeting information</w:t>
            </w:r>
          </w:p>
        </w:tc>
      </w:tr>
    </w:tbl>
    <w:p w:rsidR="00384E5D" w:rsidRDefault="0024485F" w:rsidP="0065216E">
      <w:pPr>
        <w:spacing w:before="0"/>
      </w:pPr>
      <w:r w:rsidRPr="00384E5D">
        <w:rPr>
          <w:b/>
          <w:bCs/>
        </w:rPr>
        <w:t>Annexes</w:t>
      </w:r>
      <w:r>
        <w:t xml:space="preserve">: </w:t>
      </w:r>
      <w:r w:rsidR="001B2E6B">
        <w:t>3</w:t>
      </w:r>
      <w:r w:rsidR="00384E5D">
        <w:br w:type="page"/>
      </w:r>
    </w:p>
    <w:p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0"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1"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2"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552ED4">
        <w:rPr>
          <w:b/>
          <w:bCs/>
          <w:szCs w:val="22"/>
        </w:rPr>
        <w:t>seven</w:t>
      </w:r>
      <w:r w:rsidR="00931726" w:rsidRPr="00C87E56">
        <w:rPr>
          <w:b/>
          <w:bCs/>
          <w:szCs w:val="22"/>
        </w:rPr>
        <w:t xml:space="preserve"> 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“ITUwifi”,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3"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4" w:history="1">
        <w:r w:rsidRPr="005C580C">
          <w:rPr>
            <w:rStyle w:val="Hyperlink"/>
            <w:rFonts w:eastAsia="SimSun"/>
            <w:szCs w:val="22"/>
            <w:lang w:eastAsia="zh-CN"/>
          </w:rPr>
          <w:t>Montbrillant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5"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6"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7"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28"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29"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0" w:history="1">
        <w:r w:rsidR="00B34BDA" w:rsidRPr="00CE218B">
          <w:rPr>
            <w:rStyle w:val="Hyperlink"/>
          </w:rPr>
          <w:t>here</w:t>
        </w:r>
      </w:hyperlink>
      <w:r w:rsidR="0038260B" w:rsidRPr="00931726">
        <w:t>.</w:t>
      </w:r>
    </w:p>
    <w:p w:rsidR="00384E5D" w:rsidRPr="00135065" w:rsidRDefault="00384E5D">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1"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 xml:space="preserve">at least </w:t>
      </w:r>
      <w:r w:rsidR="00552ED4">
        <w:rPr>
          <w:b/>
          <w:bCs/>
          <w:szCs w:val="22"/>
        </w:rPr>
        <w:t>seven</w:t>
      </w:r>
      <w:r w:rsidR="00B61795" w:rsidRPr="00CE218B">
        <w:rPr>
          <w:b/>
          <w:bCs/>
          <w:szCs w:val="22"/>
        </w:rPr>
        <w:t xml:space="preserve">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2"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3"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email (</w:t>
      </w:r>
      <w:hyperlink r:id="rId34"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35" w:history="1">
        <w:r w:rsidRPr="00CE218B">
          <w:rPr>
            <w:rStyle w:val="Hyperlink"/>
            <w:szCs w:val="22"/>
          </w:rPr>
          <w:t>here</w:t>
        </w:r>
      </w:hyperlink>
      <w:r w:rsidRPr="00CE218B">
        <w:rPr>
          <w:szCs w:val="22"/>
        </w:rPr>
        <w:t>.</w:t>
      </w:r>
      <w:r w:rsidR="00000FC7">
        <w:rPr>
          <w:b/>
          <w:bCs/>
        </w:rPr>
        <w:br w:type="page"/>
      </w:r>
    </w:p>
    <w:p w:rsidR="00AE03A7" w:rsidRDefault="00B61795" w:rsidP="00E33B48">
      <w:pPr>
        <w:pStyle w:val="AnnexNo"/>
      </w:pPr>
      <w:r w:rsidRPr="00B61795">
        <w:rPr>
          <w:b/>
          <w:bCs w:val="0"/>
        </w:rPr>
        <w:lastRenderedPageBreak/>
        <w:t>Annex B</w:t>
      </w:r>
      <w:r w:rsidR="00AE03A7">
        <w:rPr>
          <w:b/>
        </w:rPr>
        <w:br/>
      </w:r>
      <w:r w:rsidR="008C7E47" w:rsidRPr="00CE218B">
        <w:rPr>
          <w:b/>
        </w:rPr>
        <w:t>Draft agenda</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Opening of the meeting</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Adoption of the agenda</w:t>
      </w:r>
    </w:p>
    <w:p w:rsidR="00E33B48" w:rsidRDefault="00E33B48" w:rsidP="00E33B48">
      <w:pPr>
        <w:numPr>
          <w:ilvl w:val="0"/>
          <w:numId w:val="15"/>
        </w:numPr>
        <w:overflowPunct/>
        <w:autoSpaceDE/>
        <w:autoSpaceDN/>
        <w:adjustRightInd/>
        <w:spacing w:before="240"/>
        <w:ind w:left="1151" w:right="91" w:hanging="794"/>
        <w:textAlignment w:val="auto"/>
      </w:pPr>
      <w:r w:rsidRPr="00D968BC">
        <w:t xml:space="preserve">Call for any IPR </w:t>
      </w:r>
      <w:r>
        <w:t>d</w:t>
      </w:r>
      <w:r w:rsidRPr="00D968BC">
        <w:t xml:space="preserve">eclarations as per ITU-T </w:t>
      </w:r>
      <w:r>
        <w:t>p</w:t>
      </w:r>
      <w:r w:rsidRPr="00D968BC">
        <w:t>olicy</w:t>
      </w:r>
    </w:p>
    <w:p w:rsidR="00E33B48" w:rsidRDefault="00E33B48" w:rsidP="00E33B48">
      <w:pPr>
        <w:numPr>
          <w:ilvl w:val="0"/>
          <w:numId w:val="15"/>
        </w:numPr>
        <w:overflowPunct/>
        <w:autoSpaceDE/>
        <w:autoSpaceDN/>
        <w:adjustRightInd/>
        <w:spacing w:before="240"/>
        <w:ind w:left="1151" w:right="91" w:hanging="794"/>
        <w:textAlignment w:val="auto"/>
      </w:pPr>
      <w:r>
        <w:t>Feedback and status reports on interim activities (since Jan 2017)</w:t>
      </w:r>
    </w:p>
    <w:p w:rsidR="00E33B48" w:rsidRDefault="00E33B48" w:rsidP="00E33B48">
      <w:pPr>
        <w:tabs>
          <w:tab w:val="clear" w:pos="794"/>
          <w:tab w:val="clear" w:pos="1191"/>
          <w:tab w:val="clear" w:pos="1588"/>
        </w:tabs>
        <w:ind w:left="1701" w:right="91" w:hanging="494"/>
      </w:pPr>
      <w:r>
        <w:t>4.1</w:t>
      </w:r>
      <w:r>
        <w:tab/>
        <w:t>Approval of the reports of the first SG12 meeting (Jan 2017)</w:t>
      </w:r>
    </w:p>
    <w:p w:rsidR="00E33B48" w:rsidRDefault="00E33B48" w:rsidP="00E33B48">
      <w:pPr>
        <w:tabs>
          <w:tab w:val="clear" w:pos="794"/>
          <w:tab w:val="clear" w:pos="1191"/>
          <w:tab w:val="clear" w:pos="1588"/>
        </w:tabs>
        <w:ind w:left="1701" w:right="91" w:hanging="494"/>
      </w:pPr>
      <w:r>
        <w:t>4.2</w:t>
      </w:r>
      <w:r>
        <w:tab/>
      </w:r>
      <w:r w:rsidRPr="003962BF">
        <w:t xml:space="preserve">Status of </w:t>
      </w:r>
      <w:r>
        <w:t>draft Recommendations consented</w:t>
      </w:r>
    </w:p>
    <w:p w:rsidR="00E33B48" w:rsidRDefault="00E33B48" w:rsidP="00E33B48">
      <w:pPr>
        <w:tabs>
          <w:tab w:val="clear" w:pos="794"/>
          <w:tab w:val="clear" w:pos="1191"/>
          <w:tab w:val="clear" w:pos="1588"/>
        </w:tabs>
        <w:ind w:left="1701" w:right="91" w:hanging="494"/>
      </w:pPr>
      <w:r>
        <w:t>4.3</w:t>
      </w:r>
      <w:r>
        <w:tab/>
        <w:t>SG12 interim activities and workshops</w:t>
      </w:r>
    </w:p>
    <w:p w:rsidR="00E33B48" w:rsidRDefault="00E33B48" w:rsidP="00E33B48">
      <w:pPr>
        <w:tabs>
          <w:tab w:val="clear" w:pos="794"/>
          <w:tab w:val="clear" w:pos="1191"/>
          <w:tab w:val="clear" w:pos="1588"/>
        </w:tabs>
        <w:ind w:left="1701" w:right="91" w:hanging="494"/>
      </w:pPr>
      <w:r>
        <w:t>4.4</w:t>
      </w:r>
      <w:r>
        <w:tab/>
        <w:t>H</w:t>
      </w:r>
      <w:r w:rsidRPr="004B1838">
        <w:t>ighlights of the last Chairmen/TSAG meetings</w:t>
      </w:r>
    </w:p>
    <w:p w:rsidR="00E33B48" w:rsidRPr="00DF4E14" w:rsidRDefault="00E33B48" w:rsidP="00E33B48">
      <w:pPr>
        <w:numPr>
          <w:ilvl w:val="0"/>
          <w:numId w:val="15"/>
        </w:numPr>
        <w:overflowPunct/>
        <w:autoSpaceDE/>
        <w:autoSpaceDN/>
        <w:adjustRightInd/>
        <w:spacing w:before="240"/>
        <w:ind w:left="1151" w:right="91" w:hanging="794"/>
        <w:textAlignment w:val="auto"/>
      </w:pPr>
      <w:r w:rsidRPr="00ED0F51">
        <w:t>Review of the status of Rapporteurs, Liaison Rapporteurs and other roles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Document review and allocation</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 xml:space="preserve">Timetable for </w:t>
      </w:r>
      <w:r>
        <w:t>A</w:t>
      </w:r>
      <w:r w:rsidRPr="00ED0F51">
        <w:t>d</w:t>
      </w:r>
      <w:r>
        <w:t xml:space="preserve"> H</w:t>
      </w:r>
      <w:r w:rsidRPr="00ED0F51">
        <w:t>oc meetings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Discussion on Que</w:t>
      </w:r>
      <w:r>
        <w:t>stions 1/12 and 2/12, including</w:t>
      </w:r>
    </w:p>
    <w:p w:rsidR="00E33B48" w:rsidRPr="00ED0F51" w:rsidRDefault="00E33B48" w:rsidP="00E33B48">
      <w:pPr>
        <w:tabs>
          <w:tab w:val="clear" w:pos="794"/>
          <w:tab w:val="clear" w:pos="1191"/>
          <w:tab w:val="clear" w:pos="1588"/>
        </w:tabs>
        <w:ind w:left="1701" w:right="91" w:hanging="494"/>
      </w:pPr>
      <w:r w:rsidRPr="00ED0F51">
        <w:t>8.1</w:t>
      </w:r>
      <w:r w:rsidRPr="00ED0F51">
        <w:tab/>
        <w:t>Planning for the future</w:t>
      </w:r>
    </w:p>
    <w:p w:rsidR="00E33B48" w:rsidRPr="00ED0F51" w:rsidRDefault="00E33B48" w:rsidP="00E33B48">
      <w:pPr>
        <w:tabs>
          <w:tab w:val="clear" w:pos="794"/>
          <w:tab w:val="clear" w:pos="1191"/>
          <w:tab w:val="clear" w:pos="1588"/>
        </w:tabs>
        <w:ind w:left="1701" w:right="91" w:hanging="494"/>
      </w:pPr>
      <w:r w:rsidRPr="00ED0F51">
        <w:t xml:space="preserve">8.2 </w:t>
      </w:r>
      <w:r w:rsidRPr="00ED0F51">
        <w:tab/>
        <w:t>Bridging the standardization gap</w:t>
      </w:r>
    </w:p>
    <w:p w:rsidR="00E33B48" w:rsidRPr="00ED0F51" w:rsidRDefault="00E33B48" w:rsidP="00E33B48">
      <w:pPr>
        <w:tabs>
          <w:tab w:val="clear" w:pos="794"/>
          <w:tab w:val="clear" w:pos="1191"/>
          <w:tab w:val="clear" w:pos="1588"/>
        </w:tabs>
        <w:ind w:left="1701" w:right="91" w:hanging="494"/>
      </w:pPr>
      <w:r w:rsidRPr="00ED0F51">
        <w:t>8.3</w:t>
      </w:r>
      <w:r w:rsidRPr="00ED0F51">
        <w:tab/>
        <w:t xml:space="preserve">Review of the status of </w:t>
      </w:r>
      <w:r>
        <w:t>Handbooks</w:t>
      </w:r>
      <w:r w:rsidRPr="00ED0F51">
        <w:t xml:space="preserve"> and other publications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Working Part</w:t>
      </w:r>
      <w:r>
        <w:t>y</w:t>
      </w:r>
      <w:r w:rsidRPr="00ED0F51">
        <w:t xml:space="preserve"> meetings, including Ad Hoc meetings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Reports of the meetings of Working Parties, including</w:t>
      </w:r>
    </w:p>
    <w:p w:rsidR="00E33B48" w:rsidRPr="00ED0F51" w:rsidRDefault="00E33B48" w:rsidP="00E33B48">
      <w:pPr>
        <w:tabs>
          <w:tab w:val="clear" w:pos="794"/>
          <w:tab w:val="clear" w:pos="1191"/>
          <w:tab w:val="clear" w:pos="1588"/>
        </w:tabs>
        <w:ind w:left="1701" w:right="91" w:hanging="494"/>
      </w:pPr>
      <w:r w:rsidRPr="00ED0F51">
        <w:t>10.1</w:t>
      </w:r>
      <w:r w:rsidRPr="00ED0F51">
        <w:tab/>
        <w:t>Consent/determination/deletion of Recommendations</w:t>
      </w:r>
    </w:p>
    <w:p w:rsidR="00E33B48" w:rsidRPr="00ED0F51" w:rsidRDefault="00E33B48" w:rsidP="00E33B48">
      <w:pPr>
        <w:tabs>
          <w:tab w:val="clear" w:pos="794"/>
          <w:tab w:val="clear" w:pos="1191"/>
          <w:tab w:val="clear" w:pos="1588"/>
        </w:tabs>
        <w:ind w:left="1701" w:right="91" w:hanging="494"/>
      </w:pPr>
      <w:r w:rsidRPr="00ED0F51">
        <w:t>10.2</w:t>
      </w:r>
      <w:r w:rsidRPr="00ED0F51">
        <w:tab/>
        <w:t>Approval of Technical Reports/informative texts</w:t>
      </w:r>
    </w:p>
    <w:p w:rsidR="00E33B48" w:rsidRPr="00ED0F51" w:rsidRDefault="00E33B48" w:rsidP="00E33B48">
      <w:pPr>
        <w:tabs>
          <w:tab w:val="clear" w:pos="794"/>
          <w:tab w:val="clear" w:pos="1191"/>
          <w:tab w:val="clear" w:pos="1588"/>
        </w:tabs>
        <w:ind w:left="1701" w:right="91" w:hanging="494"/>
      </w:pPr>
      <w:r w:rsidRPr="00ED0F51">
        <w:t>10.3</w:t>
      </w:r>
      <w:r w:rsidRPr="00ED0F51">
        <w:tab/>
        <w:t>Outgoing liaison statements/communications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rPr>
          <w:lang w:val="en-US"/>
        </w:rPr>
        <w:t>Review of the SG12 work programme</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Future meetings and activities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Other business</w:t>
      </w:r>
    </w:p>
    <w:p w:rsidR="00E33B48" w:rsidRPr="00ED0F51" w:rsidRDefault="00E33B48" w:rsidP="00E33B48">
      <w:pPr>
        <w:numPr>
          <w:ilvl w:val="0"/>
          <w:numId w:val="15"/>
        </w:numPr>
        <w:overflowPunct/>
        <w:autoSpaceDE/>
        <w:autoSpaceDN/>
        <w:adjustRightInd/>
        <w:spacing w:before="240"/>
        <w:ind w:left="1151" w:right="91" w:hanging="794"/>
        <w:textAlignment w:val="auto"/>
      </w:pPr>
      <w:r w:rsidRPr="00ED0F51">
        <w:t>Acknowledgments and closure of the meeting</w:t>
      </w:r>
    </w:p>
    <w:p w:rsidR="00E33B48" w:rsidRPr="00BB6367" w:rsidRDefault="00E33B48" w:rsidP="00E33B48">
      <w:pPr>
        <w:numPr>
          <w:ilvl w:val="0"/>
          <w:numId w:val="15"/>
        </w:numPr>
        <w:overflowPunct/>
        <w:autoSpaceDE/>
        <w:autoSpaceDN/>
        <w:adjustRightInd/>
        <w:spacing w:before="240"/>
        <w:ind w:left="1151" w:right="91" w:hanging="794"/>
        <w:textAlignment w:val="auto"/>
      </w:pPr>
      <w:r w:rsidRPr="00ED0F51">
        <w:rPr>
          <w:lang w:val="en-US"/>
        </w:rPr>
        <w:t>Webinar on outcomes of the meeting</w:t>
      </w:r>
    </w:p>
    <w:p w:rsidR="00E33B48" w:rsidRDefault="00E33B48">
      <w:pPr>
        <w:tabs>
          <w:tab w:val="clear" w:pos="794"/>
          <w:tab w:val="clear" w:pos="1191"/>
          <w:tab w:val="clear" w:pos="1588"/>
          <w:tab w:val="clear" w:pos="1985"/>
        </w:tabs>
        <w:overflowPunct/>
        <w:autoSpaceDE/>
        <w:autoSpaceDN/>
        <w:adjustRightInd/>
        <w:spacing w:before="0"/>
        <w:textAlignment w:val="auto"/>
      </w:pPr>
      <w:r>
        <w:br w:type="page"/>
      </w:r>
    </w:p>
    <w:p w:rsidR="008E51E1" w:rsidRPr="00E33B48" w:rsidRDefault="00E33B48" w:rsidP="0040250E">
      <w:pPr>
        <w:pStyle w:val="Annextitle"/>
      </w:pPr>
      <w:r w:rsidRPr="00E33B48">
        <w:lastRenderedPageBreak/>
        <w:t>Annex C</w:t>
      </w:r>
      <w:r w:rsidRPr="00E33B48">
        <w:br/>
      </w:r>
      <w:r w:rsidR="00384E5D" w:rsidRPr="00E33B48">
        <w:t xml:space="preserve">Draft </w:t>
      </w:r>
      <w:r w:rsidR="00766333" w:rsidRPr="00E33B48">
        <w:t>time</w:t>
      </w:r>
      <w:r w:rsidR="0040250E" w:rsidRPr="00E33B48">
        <w:t xml:space="preserve"> plan</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E33B48" w:rsidRPr="00281992" w:rsidTr="004B5689">
        <w:trPr>
          <w:cantSplit/>
          <w:trHeight w:val="359"/>
        </w:trPr>
        <w:tc>
          <w:tcPr>
            <w:tcW w:w="1694" w:type="dxa"/>
            <w:tcBorders>
              <w:top w:val="single" w:sz="4" w:space="0" w:color="auto"/>
              <w:left w:val="single" w:sz="4" w:space="0" w:color="auto"/>
              <w:bottom w:val="single" w:sz="6" w:space="0" w:color="auto"/>
              <w:right w:val="single" w:sz="6" w:space="0" w:color="auto"/>
            </w:tcBorders>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281992">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281992">
              <w:rPr>
                <w:b/>
                <w:bCs/>
                <w:szCs w:val="24"/>
                <w:lang w:val="en-US"/>
              </w:rPr>
              <w:t>Afternoon</w:t>
            </w:r>
          </w:p>
        </w:tc>
      </w:tr>
      <w:tr w:rsidR="00E33B48" w:rsidRPr="00281992"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Tuesday</w:t>
            </w:r>
            <w:r w:rsidRPr="00281992">
              <w:rPr>
                <w:szCs w:val="24"/>
                <w:lang w:val="en-US"/>
              </w:rPr>
              <w:br/>
              <w:t>19 September</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281992">
              <w:rPr>
                <w:bCs/>
                <w:szCs w:val="24"/>
              </w:rPr>
              <w:t xml:space="preserve">Study Group 12 Opening </w:t>
            </w:r>
            <w:r w:rsidRPr="00281992">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281992">
              <w:rPr>
                <w:bCs/>
                <w:szCs w:val="24"/>
              </w:rPr>
              <w:t>Opening of Working Parties 1, 2 and 3/12 in sequence</w:t>
            </w:r>
          </w:p>
        </w:tc>
      </w:tr>
      <w:tr w:rsidR="00E33B48" w:rsidRPr="00281992" w:rsidTr="004B5689">
        <w:trPr>
          <w:cantSplit/>
          <w:trHeight w:val="345"/>
        </w:trPr>
        <w:tc>
          <w:tcPr>
            <w:tcW w:w="1694" w:type="dxa"/>
            <w:vMerge w:val="restart"/>
            <w:tcBorders>
              <w:top w:val="single" w:sz="6" w:space="0" w:color="auto"/>
              <w:left w:val="single" w:sz="4"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Wednesday</w:t>
            </w:r>
            <w:r w:rsidRPr="00281992">
              <w:rPr>
                <w:szCs w:val="24"/>
                <w:lang w:val="en-US"/>
              </w:rPr>
              <w:br/>
              <w:t>20 September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281992">
              <w:rPr>
                <w:bCs/>
                <w:szCs w:val="24"/>
              </w:rPr>
              <w:t>Ad hoc meetings (parallel) of</w:t>
            </w:r>
            <w:r w:rsidRPr="00281992">
              <w:rPr>
                <w:bCs/>
                <w:szCs w:val="24"/>
              </w:rPr>
              <w:br/>
              <w:t>Questions in any Working Party</w:t>
            </w:r>
          </w:p>
        </w:tc>
        <w:tc>
          <w:tcPr>
            <w:tcW w:w="3926" w:type="dxa"/>
            <w:gridSpan w:val="2"/>
            <w:tcBorders>
              <w:top w:val="single" w:sz="6" w:space="0" w:color="auto"/>
              <w:left w:val="single" w:sz="6" w:space="0" w:color="auto"/>
              <w:right w:val="single" w:sz="4"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281992">
              <w:rPr>
                <w:bCs/>
                <w:szCs w:val="24"/>
              </w:rPr>
              <w:t>Ad hoc meetings (parallel) of</w:t>
            </w:r>
            <w:r w:rsidRPr="00281992">
              <w:rPr>
                <w:bCs/>
                <w:szCs w:val="24"/>
              </w:rPr>
              <w:br/>
              <w:t>Questions in any Working Party</w:t>
            </w:r>
          </w:p>
        </w:tc>
      </w:tr>
      <w:tr w:rsidR="00E33B48" w:rsidRPr="00281992" w:rsidTr="004B5689">
        <w:trPr>
          <w:cantSplit/>
          <w:trHeight w:val="344"/>
        </w:trPr>
        <w:tc>
          <w:tcPr>
            <w:tcW w:w="1694" w:type="dxa"/>
            <w:vMerge/>
            <w:tcBorders>
              <w:left w:val="single" w:sz="4" w:space="0" w:color="auto"/>
              <w:bottom w:val="single" w:sz="6" w:space="0" w:color="auto"/>
              <w:right w:val="single" w:sz="6" w:space="0" w:color="auto"/>
            </w:tcBorders>
            <w:vAlign w:val="center"/>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p>
        </w:tc>
        <w:tc>
          <w:tcPr>
            <w:tcW w:w="3710" w:type="dxa"/>
            <w:gridSpan w:val="3"/>
            <w:tcBorders>
              <w:top w:val="single" w:sz="6" w:space="0" w:color="auto"/>
              <w:left w:val="single" w:sz="6" w:space="0" w:color="auto"/>
              <w:bottom w:val="single" w:sz="6" w:space="0" w:color="auto"/>
              <w:right w:val="single" w:sz="6" w:space="0" w:color="auto"/>
            </w:tcBorders>
            <w:vAlign w:val="center"/>
          </w:tcPr>
          <w:p w:rsidR="00E33B48" w:rsidRPr="00281992" w:rsidRDefault="0046050B"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4"/>
              </w:rPr>
            </w:pPr>
            <w:r>
              <w:rPr>
                <w:bCs/>
                <w:szCs w:val="24"/>
              </w:rPr>
              <w:t xml:space="preserve">TBC: </w:t>
            </w:r>
            <w:r w:rsidR="00E33B48" w:rsidRPr="00FC1072">
              <w:rPr>
                <w:bCs/>
                <w:szCs w:val="24"/>
              </w:rPr>
              <w:t>BSG</w:t>
            </w:r>
            <w:r w:rsidR="00E33B48">
              <w:rPr>
                <w:bCs/>
                <w:szCs w:val="24"/>
              </w:rPr>
              <w:t xml:space="preserve"> Hands-on Training</w:t>
            </w:r>
          </w:p>
        </w:tc>
        <w:tc>
          <w:tcPr>
            <w:tcW w:w="3926" w:type="dxa"/>
            <w:gridSpan w:val="2"/>
            <w:tcBorders>
              <w:left w:val="single" w:sz="6" w:space="0" w:color="auto"/>
              <w:bottom w:val="single" w:sz="6" w:space="0" w:color="auto"/>
              <w:right w:val="single" w:sz="4" w:space="0" w:color="auto"/>
            </w:tcBorders>
            <w:vAlign w:val="center"/>
          </w:tcPr>
          <w:p w:rsidR="00E33B48" w:rsidRPr="00281992" w:rsidRDefault="0046050B"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4"/>
              </w:rPr>
            </w:pPr>
            <w:r>
              <w:rPr>
                <w:bCs/>
                <w:szCs w:val="24"/>
              </w:rPr>
              <w:t xml:space="preserve">TBC: </w:t>
            </w:r>
            <w:r w:rsidR="00E33B48" w:rsidRPr="00FC1072">
              <w:rPr>
                <w:bCs/>
                <w:szCs w:val="24"/>
              </w:rPr>
              <w:t>BSG</w:t>
            </w:r>
            <w:r w:rsidR="00E33B48">
              <w:rPr>
                <w:bCs/>
                <w:szCs w:val="24"/>
              </w:rPr>
              <w:t xml:space="preserve"> Hands-on Training</w:t>
            </w:r>
          </w:p>
        </w:tc>
      </w:tr>
      <w:tr w:rsidR="00E33B48" w:rsidRPr="00281992"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Thursday</w:t>
            </w:r>
            <w:r w:rsidRPr="00281992">
              <w:rPr>
                <w:szCs w:val="24"/>
                <w:lang w:val="en-US"/>
              </w:rPr>
              <w:br/>
              <w:t>21 September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TableText0"/>
              <w:tabs>
                <w:tab w:val="left" w:pos="720"/>
              </w:tabs>
              <w:spacing w:before="120" w:after="120"/>
              <w:jc w:val="center"/>
              <w:rPr>
                <w:rFonts w:asciiTheme="minorHAnsi" w:hAnsiTheme="minorHAnsi"/>
                <w:bCs/>
                <w:sz w:val="24"/>
                <w:szCs w:val="24"/>
              </w:rPr>
            </w:pPr>
            <w:r w:rsidRPr="00281992">
              <w:rPr>
                <w:rFonts w:asciiTheme="minorHAnsi" w:hAnsiTheme="minorHAnsi"/>
                <w:bCs/>
                <w:sz w:val="24"/>
                <w:szCs w:val="24"/>
              </w:rPr>
              <w:t>Ad hoc meetings (parallel) of</w:t>
            </w:r>
            <w:r w:rsidRPr="00281992">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281992" w:rsidRDefault="00E33B48" w:rsidP="004B5689">
            <w:pPr>
              <w:pStyle w:val="TableText0"/>
              <w:tabs>
                <w:tab w:val="left" w:pos="720"/>
              </w:tabs>
              <w:spacing w:before="120" w:after="120"/>
              <w:jc w:val="center"/>
              <w:rPr>
                <w:rFonts w:asciiTheme="minorHAnsi" w:hAnsiTheme="minorHAnsi"/>
                <w:bCs/>
                <w:sz w:val="24"/>
                <w:szCs w:val="24"/>
              </w:rPr>
            </w:pPr>
            <w:r w:rsidRPr="00281992">
              <w:rPr>
                <w:rFonts w:asciiTheme="minorHAnsi" w:hAnsiTheme="minorHAnsi"/>
                <w:bCs/>
                <w:sz w:val="24"/>
                <w:szCs w:val="24"/>
              </w:rPr>
              <w:t>Ad hoc meetings (parallel) of</w:t>
            </w:r>
            <w:r w:rsidRPr="00281992">
              <w:rPr>
                <w:rFonts w:asciiTheme="minorHAnsi" w:hAnsiTheme="minorHAnsi"/>
                <w:bCs/>
                <w:sz w:val="24"/>
                <w:szCs w:val="24"/>
              </w:rPr>
              <w:br/>
              <w:t>Questions in any Working Party</w:t>
            </w:r>
          </w:p>
        </w:tc>
      </w:tr>
      <w:tr w:rsidR="00E33B48" w:rsidRPr="00281992"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Friday</w:t>
            </w:r>
            <w:r w:rsidRPr="00281992">
              <w:rPr>
                <w:szCs w:val="24"/>
                <w:lang w:val="en-US"/>
              </w:rPr>
              <w:br/>
              <w:t>22 September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TableText0"/>
              <w:tabs>
                <w:tab w:val="left" w:pos="720"/>
              </w:tabs>
              <w:spacing w:before="120" w:after="120"/>
              <w:jc w:val="center"/>
              <w:rPr>
                <w:rFonts w:asciiTheme="minorHAnsi" w:hAnsiTheme="minorHAnsi"/>
                <w:bCs/>
                <w:sz w:val="24"/>
                <w:szCs w:val="24"/>
              </w:rPr>
            </w:pPr>
            <w:r w:rsidRPr="00281992">
              <w:rPr>
                <w:rFonts w:asciiTheme="minorHAnsi" w:hAnsiTheme="minorHAnsi"/>
                <w:bCs/>
                <w:sz w:val="24"/>
                <w:szCs w:val="24"/>
              </w:rPr>
              <w:t>Ad hoc meetings (parallel) of</w:t>
            </w:r>
            <w:r w:rsidRPr="00281992">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281992" w:rsidRDefault="00E33B48" w:rsidP="004B5689">
            <w:pPr>
              <w:pStyle w:val="TableText0"/>
              <w:tabs>
                <w:tab w:val="left" w:pos="720"/>
              </w:tabs>
              <w:spacing w:before="120" w:after="120"/>
              <w:jc w:val="center"/>
              <w:rPr>
                <w:rFonts w:asciiTheme="minorHAnsi" w:hAnsiTheme="minorHAnsi"/>
                <w:bCs/>
                <w:sz w:val="24"/>
                <w:szCs w:val="24"/>
              </w:rPr>
            </w:pPr>
            <w:r w:rsidRPr="00281992">
              <w:rPr>
                <w:rFonts w:asciiTheme="minorHAnsi" w:hAnsiTheme="minorHAnsi"/>
                <w:bCs/>
                <w:sz w:val="24"/>
                <w:szCs w:val="24"/>
              </w:rPr>
              <w:t>Ad hoc meeting of Q 1 and 2/12</w:t>
            </w:r>
          </w:p>
        </w:tc>
      </w:tr>
      <w:tr w:rsidR="00E33B48" w:rsidRPr="00281992" w:rsidTr="004B5689">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E33B48" w:rsidRPr="00281992" w:rsidRDefault="00E33B48" w:rsidP="00FF22CD">
            <w:pPr>
              <w:pStyle w:val="TableText0"/>
              <w:tabs>
                <w:tab w:val="left" w:pos="720"/>
              </w:tabs>
              <w:spacing w:before="120" w:after="120" w:line="240" w:lineRule="atLeast"/>
              <w:ind w:right="-108"/>
              <w:jc w:val="center"/>
              <w:rPr>
                <w:rFonts w:asciiTheme="minorHAnsi" w:hAnsiTheme="minorHAnsi"/>
                <w:b/>
                <w:sz w:val="24"/>
                <w:szCs w:val="24"/>
              </w:rPr>
            </w:pPr>
            <w:r w:rsidRPr="00281992">
              <w:rPr>
                <w:rFonts w:asciiTheme="minorHAnsi" w:hAnsiTheme="minorHAnsi"/>
                <w:b/>
                <w:sz w:val="24"/>
                <w:szCs w:val="24"/>
              </w:rPr>
              <w:t>WEEKEND</w:t>
            </w:r>
          </w:p>
        </w:tc>
      </w:tr>
      <w:tr w:rsidR="00E33B48" w:rsidRPr="00281992"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Monday</w:t>
            </w:r>
            <w:r w:rsidRPr="00281992">
              <w:rPr>
                <w:szCs w:val="24"/>
                <w:lang w:val="en-US"/>
              </w:rPr>
              <w:br/>
              <w:t>25 September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TableText0"/>
              <w:tabs>
                <w:tab w:val="left" w:pos="720"/>
              </w:tabs>
              <w:spacing w:before="120" w:after="120"/>
              <w:jc w:val="center"/>
              <w:rPr>
                <w:rFonts w:asciiTheme="minorHAnsi" w:hAnsiTheme="minorHAnsi"/>
                <w:bCs/>
                <w:sz w:val="24"/>
                <w:szCs w:val="24"/>
              </w:rPr>
            </w:pPr>
            <w:r w:rsidRPr="00281992">
              <w:rPr>
                <w:rFonts w:asciiTheme="minorHAnsi" w:hAnsiTheme="minorHAnsi"/>
                <w:bCs/>
                <w:sz w:val="24"/>
                <w:szCs w:val="24"/>
              </w:rPr>
              <w:t>Ad hoc meetings (parallel) of</w:t>
            </w:r>
            <w:r w:rsidRPr="00281992">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281992" w:rsidRDefault="00E33B48" w:rsidP="004B5689">
            <w:pPr>
              <w:pStyle w:val="TableText0"/>
              <w:tabs>
                <w:tab w:val="left" w:pos="720"/>
              </w:tabs>
              <w:spacing w:before="120" w:after="120"/>
              <w:ind w:right="-108"/>
              <w:jc w:val="center"/>
              <w:rPr>
                <w:rFonts w:asciiTheme="minorHAnsi" w:hAnsiTheme="minorHAnsi"/>
                <w:bCs/>
                <w:sz w:val="24"/>
                <w:szCs w:val="24"/>
              </w:rPr>
            </w:pPr>
            <w:r w:rsidRPr="00281992">
              <w:rPr>
                <w:rFonts w:asciiTheme="minorHAnsi" w:hAnsiTheme="minorHAnsi"/>
                <w:bCs/>
                <w:sz w:val="24"/>
                <w:szCs w:val="24"/>
              </w:rPr>
              <w:t>Ad hoc meetings (parallel) of</w:t>
            </w:r>
            <w:r w:rsidRPr="00281992">
              <w:rPr>
                <w:rFonts w:asciiTheme="minorHAnsi" w:hAnsiTheme="minorHAnsi"/>
                <w:bCs/>
                <w:sz w:val="24"/>
                <w:szCs w:val="24"/>
              </w:rPr>
              <w:br/>
              <w:t xml:space="preserve">Questions in any Working Party </w:t>
            </w:r>
          </w:p>
        </w:tc>
      </w:tr>
      <w:tr w:rsidR="00E33B48" w:rsidRPr="00281992"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Tuesday</w:t>
            </w:r>
            <w:r w:rsidRPr="00281992">
              <w:rPr>
                <w:szCs w:val="24"/>
                <w:lang w:val="en-US"/>
              </w:rPr>
              <w:br/>
              <w:t>26 September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281992">
              <w:rPr>
                <w:bCs/>
                <w:szCs w:val="24"/>
              </w:rPr>
              <w:t>Ad hoc meetings (parallel) of</w:t>
            </w:r>
            <w:r w:rsidRPr="00281992">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281992">
              <w:rPr>
                <w:bCs/>
                <w:szCs w:val="24"/>
              </w:rPr>
              <w:t>Ad hoc meetings (parallel) of</w:t>
            </w:r>
            <w:r w:rsidRPr="00281992">
              <w:rPr>
                <w:bCs/>
                <w:szCs w:val="24"/>
              </w:rPr>
              <w:br/>
              <w:t>Questions in any Working Party</w:t>
            </w:r>
          </w:p>
        </w:tc>
      </w:tr>
      <w:tr w:rsidR="00E33B48" w:rsidRPr="00281992" w:rsidTr="004B5689">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Wednesday</w:t>
            </w:r>
            <w:r w:rsidRPr="00281992">
              <w:rPr>
                <w:szCs w:val="24"/>
                <w:lang w:val="en-US"/>
              </w:rPr>
              <w:br/>
              <w:t>27 September</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281992">
              <w:rPr>
                <w:bCs/>
                <w:szCs w:val="24"/>
              </w:rPr>
              <w:t>Closing of Working Parties 3, 2 and 1/12 in sequence</w:t>
            </w:r>
          </w:p>
        </w:tc>
      </w:tr>
      <w:tr w:rsidR="00E33B48" w:rsidRPr="00281992" w:rsidTr="004B5689">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281992">
              <w:rPr>
                <w:szCs w:val="24"/>
                <w:lang w:val="en-US"/>
              </w:rPr>
              <w:t>Thursday</w:t>
            </w:r>
            <w:r w:rsidRPr="00281992">
              <w:rPr>
                <w:szCs w:val="24"/>
                <w:lang w:val="en-US"/>
              </w:rPr>
              <w:br/>
              <w:t>28 September</w:t>
            </w:r>
          </w:p>
        </w:tc>
        <w:tc>
          <w:tcPr>
            <w:tcW w:w="1729" w:type="dxa"/>
            <w:tcBorders>
              <w:top w:val="single" w:sz="6" w:space="0" w:color="auto"/>
              <w:left w:val="single" w:sz="6" w:space="0" w:color="auto"/>
              <w:bottom w:val="single" w:sz="4"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281992">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281992">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281992">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E33B48" w:rsidRPr="00281992"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281992">
              <w:rPr>
                <w:szCs w:val="24"/>
                <w:lang w:val="en-US"/>
              </w:rPr>
              <w:t>Webinar on outcomes of the meeting</w:t>
            </w:r>
          </w:p>
        </w:tc>
      </w:tr>
    </w:tbl>
    <w:p w:rsidR="00E33B48" w:rsidRPr="00281992" w:rsidRDefault="00E33B48" w:rsidP="00E33B48">
      <w:pPr>
        <w:rPr>
          <w:b/>
          <w:bCs/>
          <w:u w:val="single"/>
        </w:rPr>
      </w:pPr>
      <w:r w:rsidRPr="00281992">
        <w:rPr>
          <w:b/>
          <w:bCs/>
          <w:u w:val="single"/>
        </w:rPr>
        <w:t>Notes from TSB:</w:t>
      </w:r>
    </w:p>
    <w:p w:rsidR="00E33B48" w:rsidRPr="00281992" w:rsidRDefault="00E33B48" w:rsidP="00E33B48">
      <w:pPr>
        <w:spacing w:before="40" w:after="40"/>
        <w:ind w:left="284" w:hanging="284"/>
        <w:rPr>
          <w:sz w:val="20"/>
        </w:rPr>
      </w:pPr>
      <w:r w:rsidRPr="00281992">
        <w:rPr>
          <w:sz w:val="20"/>
        </w:rPr>
        <w:t>1</w:t>
      </w:r>
      <w:r w:rsidRPr="00281992">
        <w:rPr>
          <w:sz w:val="20"/>
        </w:rPr>
        <w:tab/>
        <w:t>SG12 management team meetings: 18 September, 14:00-17:00, and 28 September 2017, 9:00-10:30</w:t>
      </w:r>
    </w:p>
    <w:p w:rsidR="00E33B48" w:rsidRPr="00281992" w:rsidRDefault="00E33B48" w:rsidP="00E33B48">
      <w:pPr>
        <w:spacing w:before="40" w:after="40"/>
        <w:ind w:left="284" w:hanging="284"/>
        <w:rPr>
          <w:sz w:val="20"/>
        </w:rPr>
      </w:pPr>
      <w:r w:rsidRPr="00281992">
        <w:rPr>
          <w:sz w:val="20"/>
        </w:rPr>
        <w:t>2</w:t>
      </w:r>
      <w:r w:rsidRPr="00281992">
        <w:rPr>
          <w:sz w:val="20"/>
        </w:rPr>
        <w:tab/>
      </w:r>
      <w:r w:rsidR="0046050B">
        <w:rPr>
          <w:sz w:val="20"/>
        </w:rPr>
        <w:t xml:space="preserve">To be confirmed: </w:t>
      </w:r>
      <w:r w:rsidRPr="00FC1072">
        <w:rPr>
          <w:sz w:val="20"/>
        </w:rPr>
        <w:t xml:space="preserve">Bridging the Standardization Gap (BSG) Hands-on Training </w:t>
      </w:r>
      <w:r w:rsidRPr="00281992">
        <w:rPr>
          <w:sz w:val="20"/>
        </w:rPr>
        <w:t>for delegates from developing countries, 20 September, 09:30-12:30 and 14:00-17:30</w:t>
      </w:r>
    </w:p>
    <w:p w:rsidR="00E33B48" w:rsidRPr="00281992" w:rsidRDefault="00E33B48" w:rsidP="00E33B48">
      <w:pPr>
        <w:spacing w:before="40" w:after="40"/>
        <w:ind w:left="284" w:hanging="284"/>
        <w:rPr>
          <w:sz w:val="20"/>
        </w:rPr>
      </w:pPr>
      <w:r w:rsidRPr="00281992">
        <w:rPr>
          <w:sz w:val="20"/>
        </w:rPr>
        <w:t>3</w:t>
      </w:r>
      <w:r w:rsidRPr="00281992">
        <w:rPr>
          <w:sz w:val="20"/>
        </w:rPr>
        <w:tab/>
        <w:t>Welcome of new SG12 participants and tour of ITU premises; 19 September, 10:30-11:00; meeting place: reception desk/Montbrillant building. Please note that the guided tour will conclude by escorting all newcomers to the Opening Plenary. The Opening Plenary starts at 11:00.</w:t>
      </w:r>
    </w:p>
    <w:p w:rsidR="00E33B48" w:rsidRPr="00281992" w:rsidRDefault="00E33B48" w:rsidP="00E33B48">
      <w:pPr>
        <w:spacing w:before="40" w:after="40"/>
        <w:ind w:left="284" w:hanging="284"/>
        <w:rPr>
          <w:sz w:val="20"/>
        </w:rPr>
      </w:pPr>
      <w:r w:rsidRPr="00281992">
        <w:rPr>
          <w:sz w:val="20"/>
        </w:rPr>
        <w:t>4</w:t>
      </w:r>
      <w:r w:rsidRPr="00281992">
        <w:rPr>
          <w:sz w:val="20"/>
        </w:rPr>
        <w:tab/>
      </w:r>
      <w:r w:rsidRPr="00281992">
        <w:rPr>
          <w:sz w:val="20"/>
          <w:lang w:val="en-US"/>
        </w:rPr>
        <w:t>SG</w:t>
      </w:r>
      <w:r w:rsidRPr="00281992">
        <w:rPr>
          <w:caps/>
          <w:sz w:val="20"/>
          <w:lang w:val="en-US"/>
        </w:rPr>
        <w:t>12</w:t>
      </w:r>
      <w:r w:rsidRPr="00281992">
        <w:rPr>
          <w:sz w:val="20"/>
          <w:lang w:val="en-US"/>
        </w:rPr>
        <w:t xml:space="preserve"> Orientation session for newcomers &amp; Newcomers’ discussion with SG</w:t>
      </w:r>
      <w:r w:rsidRPr="00281992">
        <w:rPr>
          <w:caps/>
          <w:sz w:val="20"/>
          <w:lang w:val="en-US"/>
        </w:rPr>
        <w:t>12</w:t>
      </w:r>
      <w:r w:rsidRPr="00281992">
        <w:rPr>
          <w:sz w:val="20"/>
          <w:lang w:val="en-US"/>
        </w:rPr>
        <w:t xml:space="preserve"> management, </w:t>
      </w:r>
      <w:r w:rsidRPr="00281992">
        <w:rPr>
          <w:sz w:val="20"/>
        </w:rPr>
        <w:t xml:space="preserve">Wednesday, </w:t>
      </w:r>
      <w:r w:rsidRPr="00281992">
        <w:rPr>
          <w:sz w:val="20"/>
          <w:lang w:val="en-US"/>
        </w:rPr>
        <w:t>20</w:t>
      </w:r>
      <w:r>
        <w:t> </w:t>
      </w:r>
      <w:r w:rsidRPr="00281992">
        <w:rPr>
          <w:sz w:val="20"/>
          <w:lang w:val="en-US"/>
        </w:rPr>
        <w:t>September, 13:00-14:00</w:t>
      </w:r>
    </w:p>
    <w:p w:rsidR="00E33B48" w:rsidRPr="00281992" w:rsidRDefault="00E33B48" w:rsidP="00E33B48">
      <w:pPr>
        <w:spacing w:before="40" w:after="40"/>
        <w:ind w:left="284" w:hanging="284"/>
        <w:rPr>
          <w:sz w:val="20"/>
        </w:rPr>
      </w:pPr>
      <w:r w:rsidRPr="00281992">
        <w:rPr>
          <w:sz w:val="20"/>
        </w:rPr>
        <w:t>5</w:t>
      </w:r>
      <w:r w:rsidRPr="00281992">
        <w:rPr>
          <w:sz w:val="20"/>
        </w:rPr>
        <w:tab/>
        <w:t>Closing Plenary sessions are 10:30-12:00 and 13:30-15:30</w:t>
      </w:r>
    </w:p>
    <w:p w:rsidR="00E33B48" w:rsidRPr="00281992" w:rsidRDefault="00E33B48" w:rsidP="00E33B48">
      <w:pPr>
        <w:spacing w:before="40" w:after="40"/>
        <w:ind w:left="284" w:hanging="284"/>
        <w:rPr>
          <w:sz w:val="20"/>
        </w:rPr>
      </w:pPr>
      <w:r w:rsidRPr="00281992">
        <w:rPr>
          <w:sz w:val="20"/>
        </w:rPr>
        <w:t>6</w:t>
      </w:r>
      <w:r w:rsidRPr="00281992">
        <w:rPr>
          <w:sz w:val="20"/>
        </w:rPr>
        <w:tab/>
        <w:t>All other sessions are 9:00-12:30 and 14:00-17:30 with 30 minute breaks in the middle</w:t>
      </w:r>
    </w:p>
    <w:p w:rsidR="00E33B48" w:rsidRPr="00281992" w:rsidRDefault="00E33B48" w:rsidP="00E33B48">
      <w:pPr>
        <w:spacing w:before="40" w:after="40"/>
        <w:ind w:left="284" w:hanging="284"/>
        <w:rPr>
          <w:sz w:val="20"/>
        </w:rPr>
      </w:pPr>
      <w:r w:rsidRPr="00281992">
        <w:rPr>
          <w:sz w:val="20"/>
        </w:rPr>
        <w:t>7</w:t>
      </w:r>
      <w:r w:rsidRPr="00281992">
        <w:rPr>
          <w:sz w:val="20"/>
        </w:rPr>
        <w:tab/>
        <w:t>Webinar on outcomes of the meeting (consented Recommendations, approved Supplements and Technical Reports, etc.), 28 September, 15:45-16:30</w:t>
      </w:r>
    </w:p>
    <w:p w:rsidR="00E33B48" w:rsidRDefault="00E33B48" w:rsidP="00977A25">
      <w:pPr>
        <w:jc w:val="center"/>
      </w:pPr>
    </w:p>
    <w:p w:rsidR="00977A25" w:rsidRPr="00977A25" w:rsidRDefault="00977A25" w:rsidP="00977A25">
      <w:pPr>
        <w:jc w:val="center"/>
      </w:pPr>
      <w:r>
        <w:t>_____________________</w:t>
      </w:r>
    </w:p>
    <w:sectPr w:rsidR="00977A25" w:rsidRPr="00977A25" w:rsidSect="00D442B4">
      <w:headerReference w:type="default" r:id="rId36"/>
      <w:footerReference w:type="default" r:id="rId37"/>
      <w:footerReference w:type="first" r:id="rId38"/>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2F" w:rsidRDefault="005F6A2F">
      <w:r>
        <w:separator/>
      </w:r>
    </w:p>
  </w:endnote>
  <w:endnote w:type="continuationSeparator" w:id="0">
    <w:p w:rsidR="005F6A2F" w:rsidRDefault="005F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2F" w:rsidRDefault="005F6A2F">
      <w:r>
        <w:t>____________________</w:t>
      </w:r>
    </w:p>
  </w:footnote>
  <w:footnote w:type="continuationSeparator" w:id="0">
    <w:p w:rsidR="005F6A2F" w:rsidRDefault="005F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2E56B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rsidR="00C740E1" w:rsidRPr="00C740E1" w:rsidRDefault="001850FC" w:rsidP="008B7EC1">
    <w:pPr>
      <w:pStyle w:val="Header"/>
      <w:rPr>
        <w:lang w:val="en-US"/>
      </w:rPr>
    </w:pPr>
    <w:r>
      <w:rPr>
        <w:noProof/>
      </w:rPr>
      <w:t>Collective letter</w:t>
    </w:r>
    <w:r w:rsidR="008B7EC1">
      <w:rPr>
        <w:noProof/>
      </w:rPr>
      <w:t xml:space="preserve"> </w:t>
    </w:r>
    <w:r w:rsidR="008B7EC1" w:rsidRPr="008B7EC1">
      <w:rPr>
        <w:noProof/>
      </w:rPr>
      <w:t>2</w:t>
    </w:r>
    <w:r w:rsidR="008C7E47" w:rsidRPr="008B7EC1">
      <w:rPr>
        <w:noProof/>
      </w:rPr>
      <w:t>/</w:t>
    </w:r>
    <w:r w:rsidR="008B7EC1" w:rsidRPr="008B7EC1">
      <w:rPr>
        <w:noProof/>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79"/>
    <w:rsid w:val="00000FC7"/>
    <w:rsid w:val="000069D4"/>
    <w:rsid w:val="0000705A"/>
    <w:rsid w:val="000103B1"/>
    <w:rsid w:val="00010B0B"/>
    <w:rsid w:val="000174AD"/>
    <w:rsid w:val="00025A7B"/>
    <w:rsid w:val="000305E1"/>
    <w:rsid w:val="000473DF"/>
    <w:rsid w:val="00053AD3"/>
    <w:rsid w:val="00073152"/>
    <w:rsid w:val="00074F77"/>
    <w:rsid w:val="000877A6"/>
    <w:rsid w:val="00095667"/>
    <w:rsid w:val="000A7D55"/>
    <w:rsid w:val="000B08DC"/>
    <w:rsid w:val="000B2F64"/>
    <w:rsid w:val="000B31A0"/>
    <w:rsid w:val="000B46FB"/>
    <w:rsid w:val="000B7817"/>
    <w:rsid w:val="000C2E8E"/>
    <w:rsid w:val="000D49FB"/>
    <w:rsid w:val="000E0AE4"/>
    <w:rsid w:val="000E0E7C"/>
    <w:rsid w:val="000F1B4B"/>
    <w:rsid w:val="000F6D51"/>
    <w:rsid w:val="00100177"/>
    <w:rsid w:val="0011535C"/>
    <w:rsid w:val="00117BEF"/>
    <w:rsid w:val="00124AE2"/>
    <w:rsid w:val="00126E71"/>
    <w:rsid w:val="0012744F"/>
    <w:rsid w:val="00134227"/>
    <w:rsid w:val="00135065"/>
    <w:rsid w:val="0013699E"/>
    <w:rsid w:val="00136A91"/>
    <w:rsid w:val="00150FE5"/>
    <w:rsid w:val="00156DFF"/>
    <w:rsid w:val="00156F66"/>
    <w:rsid w:val="0018068E"/>
    <w:rsid w:val="001809AC"/>
    <w:rsid w:val="00182528"/>
    <w:rsid w:val="0018500B"/>
    <w:rsid w:val="001850FC"/>
    <w:rsid w:val="001863B9"/>
    <w:rsid w:val="00196A19"/>
    <w:rsid w:val="00196AB1"/>
    <w:rsid w:val="001A0955"/>
    <w:rsid w:val="001A7DDC"/>
    <w:rsid w:val="001B24FA"/>
    <w:rsid w:val="001B2E6B"/>
    <w:rsid w:val="001C0948"/>
    <w:rsid w:val="001C3CDB"/>
    <w:rsid w:val="001D443D"/>
    <w:rsid w:val="001E2029"/>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A3D35"/>
    <w:rsid w:val="002A7FE2"/>
    <w:rsid w:val="002B7101"/>
    <w:rsid w:val="002B711C"/>
    <w:rsid w:val="002C0244"/>
    <w:rsid w:val="002C3E7B"/>
    <w:rsid w:val="002D0ACE"/>
    <w:rsid w:val="002D2D49"/>
    <w:rsid w:val="002E1B4F"/>
    <w:rsid w:val="002E56B7"/>
    <w:rsid w:val="002F1917"/>
    <w:rsid w:val="002F2E67"/>
    <w:rsid w:val="002F6530"/>
    <w:rsid w:val="00300095"/>
    <w:rsid w:val="00301488"/>
    <w:rsid w:val="00315546"/>
    <w:rsid w:val="0031577B"/>
    <w:rsid w:val="003172EE"/>
    <w:rsid w:val="00330567"/>
    <w:rsid w:val="00341B07"/>
    <w:rsid w:val="00350914"/>
    <w:rsid w:val="00351DA5"/>
    <w:rsid w:val="00353AB7"/>
    <w:rsid w:val="00365034"/>
    <w:rsid w:val="0038260B"/>
    <w:rsid w:val="00383598"/>
    <w:rsid w:val="00384E5D"/>
    <w:rsid w:val="00386A9D"/>
    <w:rsid w:val="00391081"/>
    <w:rsid w:val="003976F7"/>
    <w:rsid w:val="003A33CB"/>
    <w:rsid w:val="003A71AF"/>
    <w:rsid w:val="003B2789"/>
    <w:rsid w:val="003B362E"/>
    <w:rsid w:val="003B7FF4"/>
    <w:rsid w:val="003C13CE"/>
    <w:rsid w:val="003E2518"/>
    <w:rsid w:val="003F0DED"/>
    <w:rsid w:val="003F78B8"/>
    <w:rsid w:val="0040250E"/>
    <w:rsid w:val="00413914"/>
    <w:rsid w:val="00426BDA"/>
    <w:rsid w:val="004275B6"/>
    <w:rsid w:val="0043040C"/>
    <w:rsid w:val="004314A2"/>
    <w:rsid w:val="00443135"/>
    <w:rsid w:val="00446E76"/>
    <w:rsid w:val="00447690"/>
    <w:rsid w:val="004511DD"/>
    <w:rsid w:val="00453805"/>
    <w:rsid w:val="0046050B"/>
    <w:rsid w:val="00462660"/>
    <w:rsid w:val="004748F4"/>
    <w:rsid w:val="00484B34"/>
    <w:rsid w:val="004A26EA"/>
    <w:rsid w:val="004B1EF7"/>
    <w:rsid w:val="004B3DB3"/>
    <w:rsid w:val="004B3FAD"/>
    <w:rsid w:val="004C58A9"/>
    <w:rsid w:val="004D170F"/>
    <w:rsid w:val="004E3CF9"/>
    <w:rsid w:val="004F63DE"/>
    <w:rsid w:val="004F7071"/>
    <w:rsid w:val="00501DCA"/>
    <w:rsid w:val="00501F4A"/>
    <w:rsid w:val="00513A47"/>
    <w:rsid w:val="00514383"/>
    <w:rsid w:val="00517901"/>
    <w:rsid w:val="00537EF9"/>
    <w:rsid w:val="005408DF"/>
    <w:rsid w:val="005444BD"/>
    <w:rsid w:val="00552ED4"/>
    <w:rsid w:val="0055318D"/>
    <w:rsid w:val="005729DB"/>
    <w:rsid w:val="00573344"/>
    <w:rsid w:val="00576D0E"/>
    <w:rsid w:val="0057770B"/>
    <w:rsid w:val="00583F9B"/>
    <w:rsid w:val="00584AFA"/>
    <w:rsid w:val="005A569C"/>
    <w:rsid w:val="005C19B3"/>
    <w:rsid w:val="005C4844"/>
    <w:rsid w:val="005C580C"/>
    <w:rsid w:val="005C7E74"/>
    <w:rsid w:val="005D3724"/>
    <w:rsid w:val="005D71A2"/>
    <w:rsid w:val="005E1223"/>
    <w:rsid w:val="005E4C7A"/>
    <w:rsid w:val="005E5C10"/>
    <w:rsid w:val="005E70E3"/>
    <w:rsid w:val="005E7679"/>
    <w:rsid w:val="005F19D3"/>
    <w:rsid w:val="005F2C78"/>
    <w:rsid w:val="005F6A2F"/>
    <w:rsid w:val="006006A3"/>
    <w:rsid w:val="006144E4"/>
    <w:rsid w:val="00622D0F"/>
    <w:rsid w:val="00624555"/>
    <w:rsid w:val="00650299"/>
    <w:rsid w:val="0065216E"/>
    <w:rsid w:val="006550C0"/>
    <w:rsid w:val="00655FC5"/>
    <w:rsid w:val="00655FDD"/>
    <w:rsid w:val="00676DE5"/>
    <w:rsid w:val="00677E23"/>
    <w:rsid w:val="00680D49"/>
    <w:rsid w:val="00687BD5"/>
    <w:rsid w:val="006907AE"/>
    <w:rsid w:val="00690BFB"/>
    <w:rsid w:val="006A116C"/>
    <w:rsid w:val="006B43D3"/>
    <w:rsid w:val="006C44C1"/>
    <w:rsid w:val="006C544F"/>
    <w:rsid w:val="006C6E0B"/>
    <w:rsid w:val="006D4085"/>
    <w:rsid w:val="006D6AF4"/>
    <w:rsid w:val="006D7202"/>
    <w:rsid w:val="006E203C"/>
    <w:rsid w:val="00710D11"/>
    <w:rsid w:val="00713CDB"/>
    <w:rsid w:val="0074754C"/>
    <w:rsid w:val="00766333"/>
    <w:rsid w:val="007713BC"/>
    <w:rsid w:val="00776750"/>
    <w:rsid w:val="00783E10"/>
    <w:rsid w:val="00792A3A"/>
    <w:rsid w:val="007A3B5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B7EC1"/>
    <w:rsid w:val="008C26B8"/>
    <w:rsid w:val="008C7E47"/>
    <w:rsid w:val="008D5B92"/>
    <w:rsid w:val="008D79A4"/>
    <w:rsid w:val="008E3AE1"/>
    <w:rsid w:val="008E51E1"/>
    <w:rsid w:val="008F7AFB"/>
    <w:rsid w:val="00902D14"/>
    <w:rsid w:val="009069C7"/>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54D9"/>
    <w:rsid w:val="009B235A"/>
    <w:rsid w:val="009B2E23"/>
    <w:rsid w:val="009B55A3"/>
    <w:rsid w:val="009B61EB"/>
    <w:rsid w:val="009B6449"/>
    <w:rsid w:val="009C2064"/>
    <w:rsid w:val="009D1697"/>
    <w:rsid w:val="009D1DF9"/>
    <w:rsid w:val="009E13BC"/>
    <w:rsid w:val="009E4102"/>
    <w:rsid w:val="009E4F80"/>
    <w:rsid w:val="009F12DC"/>
    <w:rsid w:val="009F6A52"/>
    <w:rsid w:val="00A014F8"/>
    <w:rsid w:val="00A015F3"/>
    <w:rsid w:val="00A11DCA"/>
    <w:rsid w:val="00A129C1"/>
    <w:rsid w:val="00A5173C"/>
    <w:rsid w:val="00A545EF"/>
    <w:rsid w:val="00A57624"/>
    <w:rsid w:val="00A60FE3"/>
    <w:rsid w:val="00A61AEF"/>
    <w:rsid w:val="00A8676D"/>
    <w:rsid w:val="00A95848"/>
    <w:rsid w:val="00A9652E"/>
    <w:rsid w:val="00A9718D"/>
    <w:rsid w:val="00AA1543"/>
    <w:rsid w:val="00AA772E"/>
    <w:rsid w:val="00AB0FFD"/>
    <w:rsid w:val="00AC2918"/>
    <w:rsid w:val="00AD7192"/>
    <w:rsid w:val="00AE03A7"/>
    <w:rsid w:val="00AF10F1"/>
    <w:rsid w:val="00AF173A"/>
    <w:rsid w:val="00B04DB1"/>
    <w:rsid w:val="00B066A4"/>
    <w:rsid w:val="00B07A13"/>
    <w:rsid w:val="00B07B81"/>
    <w:rsid w:val="00B143E2"/>
    <w:rsid w:val="00B30E7D"/>
    <w:rsid w:val="00B34BDA"/>
    <w:rsid w:val="00B4279B"/>
    <w:rsid w:val="00B45FC9"/>
    <w:rsid w:val="00B50540"/>
    <w:rsid w:val="00B60D37"/>
    <w:rsid w:val="00B61795"/>
    <w:rsid w:val="00B83461"/>
    <w:rsid w:val="00BC398D"/>
    <w:rsid w:val="00BC41E7"/>
    <w:rsid w:val="00BC7CCF"/>
    <w:rsid w:val="00BE470B"/>
    <w:rsid w:val="00C018E7"/>
    <w:rsid w:val="00C25538"/>
    <w:rsid w:val="00C33F7D"/>
    <w:rsid w:val="00C57A91"/>
    <w:rsid w:val="00C740E1"/>
    <w:rsid w:val="00C75C0D"/>
    <w:rsid w:val="00C81884"/>
    <w:rsid w:val="00C82BEE"/>
    <w:rsid w:val="00C87A03"/>
    <w:rsid w:val="00C87E56"/>
    <w:rsid w:val="00CA2AA1"/>
    <w:rsid w:val="00CA4D9F"/>
    <w:rsid w:val="00CB43AF"/>
    <w:rsid w:val="00CC01C2"/>
    <w:rsid w:val="00CE218B"/>
    <w:rsid w:val="00CE37EC"/>
    <w:rsid w:val="00CF141F"/>
    <w:rsid w:val="00CF1D31"/>
    <w:rsid w:val="00CF21F2"/>
    <w:rsid w:val="00CF5EBB"/>
    <w:rsid w:val="00D02712"/>
    <w:rsid w:val="00D070C6"/>
    <w:rsid w:val="00D12BEA"/>
    <w:rsid w:val="00D214D0"/>
    <w:rsid w:val="00D3526A"/>
    <w:rsid w:val="00D419AB"/>
    <w:rsid w:val="00D442B4"/>
    <w:rsid w:val="00D6546B"/>
    <w:rsid w:val="00D75B43"/>
    <w:rsid w:val="00D82A2A"/>
    <w:rsid w:val="00D8684E"/>
    <w:rsid w:val="00DA6274"/>
    <w:rsid w:val="00DB6AC5"/>
    <w:rsid w:val="00DC36AC"/>
    <w:rsid w:val="00DC4133"/>
    <w:rsid w:val="00DD0952"/>
    <w:rsid w:val="00DD4BED"/>
    <w:rsid w:val="00DE39F0"/>
    <w:rsid w:val="00DF0AF3"/>
    <w:rsid w:val="00E00E93"/>
    <w:rsid w:val="00E06CA9"/>
    <w:rsid w:val="00E17CCC"/>
    <w:rsid w:val="00E20FD8"/>
    <w:rsid w:val="00E21FE2"/>
    <w:rsid w:val="00E27D7E"/>
    <w:rsid w:val="00E3102C"/>
    <w:rsid w:val="00E33B48"/>
    <w:rsid w:val="00E34935"/>
    <w:rsid w:val="00E40339"/>
    <w:rsid w:val="00E40E7B"/>
    <w:rsid w:val="00E42E13"/>
    <w:rsid w:val="00E6257C"/>
    <w:rsid w:val="00E63C59"/>
    <w:rsid w:val="00E6788D"/>
    <w:rsid w:val="00E94C2E"/>
    <w:rsid w:val="00EA4E6F"/>
    <w:rsid w:val="00EA789F"/>
    <w:rsid w:val="00EC0EF4"/>
    <w:rsid w:val="00EE32F5"/>
    <w:rsid w:val="00EE72FD"/>
    <w:rsid w:val="00F07162"/>
    <w:rsid w:val="00F37AB8"/>
    <w:rsid w:val="00F40852"/>
    <w:rsid w:val="00F42EF2"/>
    <w:rsid w:val="00F443AE"/>
    <w:rsid w:val="00F54DF5"/>
    <w:rsid w:val="00F717FE"/>
    <w:rsid w:val="00F8385A"/>
    <w:rsid w:val="00F85826"/>
    <w:rsid w:val="00FA124A"/>
    <w:rsid w:val="00FA16CB"/>
    <w:rsid w:val="00FA21D2"/>
    <w:rsid w:val="00FC08DD"/>
    <w:rsid w:val="00FC2316"/>
    <w:rsid w:val="00FC25B6"/>
    <w:rsid w:val="00FC2CFD"/>
    <w:rsid w:val="00FD06C7"/>
    <w:rsid w:val="00FD2B1B"/>
    <w:rsid w:val="00FE091D"/>
    <w:rsid w:val="00FE540B"/>
    <w:rsid w:val="00FF22CD"/>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en/ITU-T/studygroups/2017-2020/12/Pages/default.aspx"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2"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7-2020/12/Documents/SG12_Fellowships.doc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image" Target="media/image2.png"/><Relationship Id="rId31" Type="http://schemas.openxmlformats.org/officeDocument/2006/relationships/hyperlink" Target="http://www.itu.int/en/ITU-T/info/Documents/list-ldc-lic.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en/ITU-T/info/Documents/Newcomer-Guide-201701.pdf" TargetMode="External"/><Relationship Id="rId35" Type="http://schemas.openxmlformats.org/officeDocument/2006/relationships/hyperlink" Target="http://itu.int/en/ITU-T/info/Documents/Visa-support-letter_MODEL.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6E0F-0664-4D32-A469-CA3CBE6B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4</Pages>
  <Words>1473</Words>
  <Characters>9811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SG Assistants</cp:lastModifiedBy>
  <cp:revision>2</cp:revision>
  <cp:lastPrinted>2017-05-31T13:31:00Z</cp:lastPrinted>
  <dcterms:created xsi:type="dcterms:W3CDTF">2017-05-31T14:10:00Z</dcterms:created>
  <dcterms:modified xsi:type="dcterms:W3CDTF">2017-05-31T14:10:00Z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