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697BC1" w:rsidRDefault="0010404C" w:rsidP="00D3013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D3013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D3013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D3013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D3013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:rsidR="00F71ACC" w:rsidRPr="00A40FAD" w:rsidRDefault="00F71ACC" w:rsidP="00D3013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A40FAD" w:rsidRDefault="00F71ACC" w:rsidP="00D301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D3013F">
              <w:rPr>
                <w:rFonts w:asciiTheme="minorHAnsi" w:hAnsiTheme="minorHAnsi"/>
              </w:rPr>
              <w:t xml:space="preserve"> 12 février 2019</w:t>
            </w: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:rsidR="00720938" w:rsidRPr="00E11553" w:rsidRDefault="00720938" w:rsidP="00D3013F">
            <w:pPr>
              <w:pStyle w:val="Tabletext0"/>
              <w:rPr>
                <w:b/>
                <w:lang w:val="fr-CH"/>
              </w:rPr>
            </w:pPr>
            <w:r w:rsidRPr="00E11553">
              <w:rPr>
                <w:b/>
                <w:lang w:val="fr-CH"/>
              </w:rPr>
              <w:t xml:space="preserve">Addendum 1 à la </w:t>
            </w:r>
          </w:p>
          <w:p w:rsidR="00720938" w:rsidRPr="00E11553" w:rsidRDefault="00720938" w:rsidP="00D3013F">
            <w:pPr>
              <w:pStyle w:val="Tabletext0"/>
              <w:rPr>
                <w:b/>
                <w:lang w:val="fr-CH"/>
              </w:rPr>
            </w:pPr>
            <w:r w:rsidRPr="00E11553">
              <w:rPr>
                <w:b/>
                <w:lang w:val="fr-CH"/>
              </w:rPr>
              <w:t>Lettre collective TSB 7/13</w:t>
            </w:r>
          </w:p>
          <w:p w:rsidR="00F71ACC" w:rsidRPr="00720938" w:rsidRDefault="00720938" w:rsidP="00D3013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E11553">
              <w:rPr>
                <w:lang w:val="fr-CH"/>
              </w:rPr>
              <w:t>CE 13/TK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A40FAD" w:rsidRDefault="00F71ACC" w:rsidP="00D301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administrations des Etats Membres de l'Union; </w:t>
            </w:r>
          </w:p>
          <w:p w:rsidR="00F71ACC" w:rsidRPr="00A40FAD" w:rsidRDefault="00F71ACC" w:rsidP="00D3013F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UIT-T; </w:t>
            </w:r>
          </w:p>
          <w:p w:rsidR="00F71ACC" w:rsidRPr="00A40FAD" w:rsidRDefault="00F71ACC" w:rsidP="00D3013F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l'UIT-T participant aux tra</w:t>
            </w:r>
            <w:r w:rsidR="00CF5F96">
              <w:rPr>
                <w:rFonts w:asciiTheme="minorHAnsi" w:hAnsiTheme="minorHAnsi"/>
                <w:lang w:val="fr-CH"/>
              </w:rPr>
              <w:t>vaux de la Commission d'études</w:t>
            </w:r>
            <w:r w:rsidR="00946E92">
              <w:rPr>
                <w:rFonts w:asciiTheme="minorHAnsi" w:hAnsiTheme="minorHAnsi"/>
                <w:lang w:val="fr-CH"/>
              </w:rPr>
              <w:t xml:space="preserve"> 13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F71ACC" w:rsidRPr="00A40FAD" w:rsidRDefault="00F71ACC" w:rsidP="00D3013F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D814D2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D3013F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D301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Default="007A7F2F" w:rsidP="00D3013F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D3013F" w:rsidRPr="006E6901">
                <w:rPr>
                  <w:rStyle w:val="Hyperlink"/>
                  <w:rFonts w:asciiTheme="minorHAnsi" w:hAnsiTheme="minorHAnsi"/>
                </w:rPr>
                <w:t>tsbsg@itu.int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D301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A40FAD" w:rsidRDefault="007A7F2F" w:rsidP="00D3013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D3013F" w:rsidRPr="00782387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D301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A40FAD" w:rsidRDefault="00AC5975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A40FAD" w:rsidRDefault="00720938" w:rsidP="00D3013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b/>
                <w:bCs/>
                <w:lang w:val="fr-CH"/>
              </w:rPr>
              <w:t>Réunio</w:t>
            </w:r>
            <w:r>
              <w:rPr>
                <w:b/>
                <w:bCs/>
                <w:lang w:val="fr-CH"/>
              </w:rPr>
              <w:t>n de la Commission d'études 13</w:t>
            </w:r>
            <w:r w:rsidRPr="00E11553">
              <w:rPr>
                <w:b/>
                <w:bCs/>
                <w:lang w:val="fr-CH"/>
              </w:rPr>
              <w:t xml:space="preserve">; Victoria </w:t>
            </w:r>
            <w:proofErr w:type="spellStart"/>
            <w:r w:rsidRPr="00E11553">
              <w:rPr>
                <w:b/>
                <w:bCs/>
                <w:lang w:val="fr-CH"/>
              </w:rPr>
              <w:t>Falls</w:t>
            </w:r>
            <w:proofErr w:type="spellEnd"/>
            <w:r w:rsidRPr="00E11553">
              <w:rPr>
                <w:b/>
                <w:bCs/>
                <w:lang w:val="fr-CH"/>
              </w:rPr>
              <w:t xml:space="preserve"> (Zimbabwe</w:t>
            </w:r>
            <w:r>
              <w:rPr>
                <w:b/>
                <w:bCs/>
                <w:lang w:val="fr-CH"/>
              </w:rPr>
              <w:t>)</w:t>
            </w:r>
            <w:r w:rsidR="0012405D">
              <w:rPr>
                <w:b/>
                <w:bCs/>
                <w:lang w:val="fr-CH"/>
              </w:rPr>
              <w:t>, 4-14 m</w:t>
            </w:r>
            <w:r w:rsidRPr="00E11553">
              <w:rPr>
                <w:b/>
                <w:bCs/>
                <w:lang w:val="fr-CH"/>
              </w:rPr>
              <w:t>ar</w:t>
            </w:r>
            <w:r>
              <w:rPr>
                <w:b/>
                <w:bCs/>
                <w:lang w:val="fr-CH"/>
              </w:rPr>
              <w:t>s</w:t>
            </w:r>
            <w:r w:rsidRPr="00E11553">
              <w:rPr>
                <w:b/>
                <w:bCs/>
                <w:lang w:val="fr-CH"/>
              </w:rPr>
              <w:t xml:space="preserve"> 2019</w:t>
            </w:r>
          </w:p>
        </w:tc>
      </w:tr>
    </w:tbl>
    <w:p w:rsidR="00720938" w:rsidRDefault="00720938" w:rsidP="0012405D">
      <w:r w:rsidRPr="00B70109">
        <w:t>Madam</w:t>
      </w:r>
      <w:r>
        <w:t>e, Monsieur</w:t>
      </w:r>
      <w:r w:rsidRPr="00B70109">
        <w:t>,</w:t>
      </w:r>
    </w:p>
    <w:p w:rsidR="00D3013F" w:rsidRDefault="00720938" w:rsidP="0012405D">
      <w:pPr>
        <w:rPr>
          <w:lang w:val="fr-CH"/>
        </w:rPr>
      </w:pPr>
      <w:r w:rsidRPr="00E11553">
        <w:rPr>
          <w:lang w:val="fr-CH"/>
        </w:rPr>
        <w:t xml:space="preserve">En complément des informations fournies dans la Lettre collective </w:t>
      </w:r>
      <w:hyperlink r:id="rId11" w:history="1">
        <w:r>
          <w:rPr>
            <w:rStyle w:val="Hyperlink"/>
            <w:lang w:val="fr-CH"/>
          </w:rPr>
          <w:t>7/</w:t>
        </w:r>
        <w:r w:rsidRPr="00E11553">
          <w:rPr>
            <w:rStyle w:val="Hyperlink"/>
            <w:lang w:val="fr-CH"/>
          </w:rPr>
          <w:t>13</w:t>
        </w:r>
      </w:hyperlink>
      <w:r w:rsidRPr="00E11553">
        <w:rPr>
          <w:lang w:val="fr-CH"/>
        </w:rPr>
        <w:t xml:space="preserve"> du 7 décembre 2018, j'ai l'honneur de vous informer que </w:t>
      </w:r>
      <w:r>
        <w:rPr>
          <w:b/>
          <w:bCs/>
          <w:lang w:val="fr-CH"/>
        </w:rPr>
        <w:t>le lieu de la réunion</w:t>
      </w:r>
      <w:r w:rsidRPr="00E11553">
        <w:rPr>
          <w:lang w:val="fr-CH"/>
        </w:rPr>
        <w:t xml:space="preserve"> </w:t>
      </w:r>
      <w:r>
        <w:rPr>
          <w:lang w:val="fr-CH"/>
        </w:rPr>
        <w:t>est</w:t>
      </w:r>
      <w:r w:rsidRPr="00E11553">
        <w:rPr>
          <w:lang w:val="fr-CH"/>
        </w:rPr>
        <w:t xml:space="preserve"> </w:t>
      </w:r>
      <w:r w:rsidRPr="00E11553">
        <w:rPr>
          <w:b/>
          <w:bCs/>
          <w:u w:val="single"/>
          <w:lang w:val="fr-CH"/>
        </w:rPr>
        <w:t xml:space="preserve">The </w:t>
      </w:r>
      <w:proofErr w:type="spellStart"/>
      <w:r w:rsidRPr="00E11553">
        <w:rPr>
          <w:b/>
          <w:bCs/>
          <w:u w:val="single"/>
          <w:lang w:val="fr-CH"/>
        </w:rPr>
        <w:t>Kingdom</w:t>
      </w:r>
      <w:proofErr w:type="spellEnd"/>
      <w:r w:rsidRPr="00E11553">
        <w:rPr>
          <w:b/>
          <w:bCs/>
          <w:u w:val="single"/>
          <w:lang w:val="fr-CH"/>
        </w:rPr>
        <w:t xml:space="preserve"> </w:t>
      </w:r>
      <w:proofErr w:type="spellStart"/>
      <w:r w:rsidRPr="00E11553">
        <w:rPr>
          <w:b/>
          <w:bCs/>
          <w:u w:val="single"/>
          <w:lang w:val="fr-CH"/>
        </w:rPr>
        <w:t>Hotel</w:t>
      </w:r>
      <w:proofErr w:type="spellEnd"/>
      <w:r w:rsidRPr="00E11553">
        <w:rPr>
          <w:u w:val="single"/>
          <w:lang w:val="fr-CH"/>
        </w:rPr>
        <w:t xml:space="preserve"> </w:t>
      </w:r>
      <w:r>
        <w:rPr>
          <w:u w:val="single"/>
          <w:lang w:val="fr-CH"/>
        </w:rPr>
        <w:t>à</w:t>
      </w:r>
      <w:r w:rsidR="00C66B81">
        <w:rPr>
          <w:u w:val="single"/>
          <w:lang w:val="fr-CH"/>
        </w:rPr>
        <w:t xml:space="preserve"> Victoria </w:t>
      </w:r>
      <w:proofErr w:type="spellStart"/>
      <w:r w:rsidR="00C66B81">
        <w:rPr>
          <w:u w:val="single"/>
          <w:lang w:val="fr-CH"/>
        </w:rPr>
        <w:t>Falls</w:t>
      </w:r>
      <w:proofErr w:type="spellEnd"/>
      <w:r w:rsidR="00C66B81">
        <w:rPr>
          <w:u w:val="single"/>
          <w:lang w:val="fr-CH"/>
        </w:rPr>
        <w:t>, 1 Mallet D</w:t>
      </w:r>
      <w:r w:rsidRPr="00E11553">
        <w:rPr>
          <w:u w:val="single"/>
          <w:lang w:val="fr-CH"/>
        </w:rPr>
        <w:t xml:space="preserve">rive, Victoria </w:t>
      </w:r>
      <w:proofErr w:type="spellStart"/>
      <w:r w:rsidRPr="00E11553">
        <w:rPr>
          <w:u w:val="single"/>
          <w:lang w:val="fr-CH"/>
        </w:rPr>
        <w:t>Falls</w:t>
      </w:r>
      <w:proofErr w:type="spellEnd"/>
      <w:r>
        <w:rPr>
          <w:u w:val="single"/>
          <w:lang w:val="fr-CH"/>
        </w:rPr>
        <w:t xml:space="preserve"> (</w:t>
      </w:r>
      <w:r w:rsidRPr="00E11553">
        <w:rPr>
          <w:u w:val="single"/>
          <w:lang w:val="fr-CH"/>
        </w:rPr>
        <w:t>Zimbabwe</w:t>
      </w:r>
      <w:r>
        <w:rPr>
          <w:u w:val="single"/>
          <w:lang w:val="fr-CH"/>
        </w:rPr>
        <w:t>)</w:t>
      </w:r>
      <w:r w:rsidRPr="00E11553">
        <w:rPr>
          <w:lang w:val="fr-CH"/>
        </w:rPr>
        <w:t>.</w:t>
      </w:r>
    </w:p>
    <w:p w:rsidR="00720938" w:rsidRPr="00731815" w:rsidRDefault="00720938" w:rsidP="0012405D">
      <w:pPr>
        <w:rPr>
          <w:lang w:val="fr-CH"/>
        </w:rPr>
      </w:pPr>
      <w:r w:rsidRPr="0090303C">
        <w:rPr>
          <w:lang w:val="fr-CH"/>
        </w:rPr>
        <w:t xml:space="preserve">Pour faire une réservation dans l'hôtel où se tiendra la réunion, </w:t>
      </w:r>
      <w:r>
        <w:rPr>
          <w:lang w:val="fr-CH"/>
        </w:rPr>
        <w:t>veuillez utiliser le</w:t>
      </w:r>
      <w:r w:rsidRPr="0090303C">
        <w:rPr>
          <w:lang w:val="fr-CH"/>
        </w:rPr>
        <w:t xml:space="preserve"> code </w:t>
      </w:r>
      <w:r w:rsidR="00D3013F">
        <w:rPr>
          <w:u w:val="single"/>
          <w:lang w:val="fr-CH"/>
        </w:rPr>
        <w:t>"</w:t>
      </w:r>
      <w:r w:rsidRPr="0090303C">
        <w:rPr>
          <w:b/>
          <w:bCs/>
          <w:u w:val="single"/>
          <w:lang w:val="fr-CH"/>
        </w:rPr>
        <w:t>ITU –</w:t>
      </w:r>
      <w:r w:rsidR="00D44C47">
        <w:rPr>
          <w:b/>
          <w:bCs/>
          <w:u w:val="single"/>
          <w:lang w:val="fr-CH"/>
        </w:rPr>
        <w:t xml:space="preserve"> </w:t>
      </w:r>
      <w:r w:rsidRPr="0090303C">
        <w:rPr>
          <w:b/>
          <w:bCs/>
          <w:u w:val="single"/>
          <w:lang w:val="fr-CH"/>
        </w:rPr>
        <w:t xml:space="preserve">2019 </w:t>
      </w:r>
      <w:proofErr w:type="spellStart"/>
      <w:r w:rsidRPr="0090303C">
        <w:rPr>
          <w:b/>
          <w:bCs/>
          <w:u w:val="single"/>
          <w:lang w:val="fr-CH"/>
        </w:rPr>
        <w:t>Conference</w:t>
      </w:r>
      <w:proofErr w:type="spellEnd"/>
      <w:r w:rsidR="00D3013F">
        <w:rPr>
          <w:u w:val="single"/>
          <w:lang w:val="fr-CH"/>
        </w:rPr>
        <w:t>"</w:t>
      </w:r>
      <w:r w:rsidRPr="0090303C">
        <w:rPr>
          <w:lang w:val="fr-CH"/>
        </w:rPr>
        <w:t xml:space="preserve"> </w:t>
      </w:r>
      <w:r>
        <w:rPr>
          <w:lang w:val="fr-CH"/>
        </w:rPr>
        <w:t>et envoyer un courriel à l'une des adresses suivantes:</w:t>
      </w:r>
      <w:r w:rsidRPr="0090303C">
        <w:rPr>
          <w:lang w:val="fr-CH"/>
        </w:rPr>
        <w:t xml:space="preserve"> </w:t>
      </w:r>
      <w:hyperlink r:id="rId12" w:history="1">
        <w:r w:rsidRPr="0090303C">
          <w:rPr>
            <w:rStyle w:val="Hyperlink"/>
            <w:lang w:val="fr-CH"/>
          </w:rPr>
          <w:t>hotels@legacyhotels.co.za</w:t>
        </w:r>
      </w:hyperlink>
      <w:r w:rsidRPr="0090303C">
        <w:rPr>
          <w:lang w:val="fr-CH"/>
        </w:rPr>
        <w:t xml:space="preserve">; </w:t>
      </w:r>
      <w:hyperlink r:id="rId13" w:history="1">
        <w:r w:rsidRPr="0090303C">
          <w:rPr>
            <w:rStyle w:val="Hyperlink"/>
            <w:rFonts w:cstheme="majorBidi"/>
            <w:szCs w:val="22"/>
            <w:lang w:val="fr-CH"/>
          </w:rPr>
          <w:t>edube@legacyafricahotels.com</w:t>
        </w:r>
      </w:hyperlink>
      <w:r w:rsidRPr="0090303C">
        <w:rPr>
          <w:lang w:val="fr-CH"/>
        </w:rPr>
        <w:t xml:space="preserve">; </w:t>
      </w:r>
      <w:hyperlink r:id="rId14" w:history="1">
        <w:r w:rsidRPr="0090303C">
          <w:rPr>
            <w:rStyle w:val="Hyperlink"/>
            <w:rFonts w:cstheme="majorBidi"/>
            <w:szCs w:val="22"/>
            <w:lang w:val="fr-CH"/>
          </w:rPr>
          <w:t>lmvhiringi@legacyafricahotels.com</w:t>
        </w:r>
      </w:hyperlink>
      <w:r w:rsidRPr="00C66B81">
        <w:rPr>
          <w:rStyle w:val="Hyperlink"/>
          <w:rFonts w:cstheme="majorBidi"/>
          <w:szCs w:val="22"/>
          <w:u w:val="none"/>
          <w:lang w:val="fr-CH"/>
        </w:rPr>
        <w:t xml:space="preserve"> </w:t>
      </w:r>
      <w:r>
        <w:rPr>
          <w:lang w:val="fr-CH"/>
        </w:rPr>
        <w:t>ou</w:t>
      </w:r>
      <w:r w:rsidRPr="0090303C">
        <w:rPr>
          <w:lang w:val="fr-CH"/>
        </w:rPr>
        <w:t xml:space="preserve"> </w:t>
      </w:r>
      <w:r>
        <w:rPr>
          <w:lang w:val="fr-CH"/>
        </w:rPr>
        <w:t xml:space="preserve">composer le </w:t>
      </w:r>
      <w:r w:rsidRPr="0090303C">
        <w:rPr>
          <w:lang w:val="fr-CH"/>
        </w:rPr>
        <w:t>+263 83 2844275 - 9. Les délégués sont encourag</w:t>
      </w:r>
      <w:r>
        <w:rPr>
          <w:lang w:val="fr-CH"/>
        </w:rPr>
        <w:t>é</w:t>
      </w:r>
      <w:r w:rsidRPr="0090303C">
        <w:rPr>
          <w:lang w:val="fr-CH"/>
        </w:rPr>
        <w:t xml:space="preserve">s à </w:t>
      </w:r>
      <w:r>
        <w:rPr>
          <w:lang w:val="fr-CH"/>
        </w:rPr>
        <w:t>réserver</w:t>
      </w:r>
      <w:r w:rsidRPr="0090303C">
        <w:rPr>
          <w:lang w:val="fr-CH"/>
        </w:rPr>
        <w:t xml:space="preserve"> dans l'un quelconque des hôtels car le nombre de chambres disponibles au </w:t>
      </w:r>
      <w:proofErr w:type="spellStart"/>
      <w:r w:rsidRPr="0090303C">
        <w:rPr>
          <w:lang w:val="fr-CH"/>
        </w:rPr>
        <w:t>Kingdom</w:t>
      </w:r>
      <w:proofErr w:type="spellEnd"/>
      <w:r w:rsidRPr="0090303C">
        <w:rPr>
          <w:lang w:val="fr-CH"/>
        </w:rPr>
        <w:t xml:space="preserve"> </w:t>
      </w:r>
      <w:proofErr w:type="spellStart"/>
      <w:r w:rsidRPr="0090303C">
        <w:rPr>
          <w:lang w:val="fr-CH"/>
        </w:rPr>
        <w:t>Hotel</w:t>
      </w:r>
      <w:proofErr w:type="spellEnd"/>
      <w:r w:rsidRPr="0090303C">
        <w:rPr>
          <w:lang w:val="fr-CH"/>
        </w:rPr>
        <w:t xml:space="preserve"> </w:t>
      </w:r>
      <w:r>
        <w:rPr>
          <w:lang w:val="fr-CH"/>
        </w:rPr>
        <w:t>est limité</w:t>
      </w:r>
      <w:r w:rsidRPr="0090303C">
        <w:rPr>
          <w:lang w:val="fr-CH"/>
        </w:rPr>
        <w:t xml:space="preserve">. </w:t>
      </w:r>
      <w:r w:rsidRPr="000A446E">
        <w:rPr>
          <w:lang w:val="fr-CH"/>
        </w:rPr>
        <w:t xml:space="preserve">Les autres principaux hôtels pour les délégués sont les suivants: </w:t>
      </w:r>
      <w:proofErr w:type="spellStart"/>
      <w:r w:rsidRPr="000A446E">
        <w:rPr>
          <w:lang w:val="fr-CH"/>
        </w:rPr>
        <w:t>Elephant</w:t>
      </w:r>
      <w:proofErr w:type="spellEnd"/>
      <w:r w:rsidRPr="000A446E">
        <w:rPr>
          <w:lang w:val="fr-CH"/>
        </w:rPr>
        <w:t xml:space="preserve"> </w:t>
      </w:r>
      <w:proofErr w:type="spellStart"/>
      <w:r w:rsidRPr="000A446E">
        <w:rPr>
          <w:lang w:val="fr-CH"/>
        </w:rPr>
        <w:t>Hills</w:t>
      </w:r>
      <w:proofErr w:type="spellEnd"/>
      <w:r w:rsidRPr="000A446E">
        <w:rPr>
          <w:lang w:val="fr-CH"/>
        </w:rPr>
        <w:t xml:space="preserve"> </w:t>
      </w:r>
      <w:proofErr w:type="spellStart"/>
      <w:r w:rsidRPr="000A446E">
        <w:rPr>
          <w:lang w:val="fr-CH"/>
        </w:rPr>
        <w:t>Hotel</w:t>
      </w:r>
      <w:proofErr w:type="spellEnd"/>
      <w:r w:rsidRPr="000A446E">
        <w:rPr>
          <w:lang w:val="fr-CH"/>
        </w:rPr>
        <w:t xml:space="preserve">, </w:t>
      </w:r>
      <w:proofErr w:type="spellStart"/>
      <w:r w:rsidRPr="000A446E">
        <w:rPr>
          <w:lang w:val="fr-CH"/>
        </w:rPr>
        <w:t>A’Zambezi</w:t>
      </w:r>
      <w:proofErr w:type="spellEnd"/>
      <w:r w:rsidRPr="000A446E">
        <w:rPr>
          <w:lang w:val="fr-CH"/>
        </w:rPr>
        <w:t xml:space="preserve"> River Lodge, </w:t>
      </w:r>
      <w:r w:rsidRPr="000A446E">
        <w:rPr>
          <w:bCs/>
          <w:lang w:val="fr-CH" w:bidi="en-US"/>
        </w:rPr>
        <w:t xml:space="preserve">Rainbow Victoria </w:t>
      </w:r>
      <w:proofErr w:type="spellStart"/>
      <w:r w:rsidRPr="000A446E">
        <w:rPr>
          <w:bCs/>
          <w:lang w:val="fr-CH" w:bidi="en-US"/>
        </w:rPr>
        <w:t>Falls</w:t>
      </w:r>
      <w:proofErr w:type="spellEnd"/>
      <w:r w:rsidRPr="000A446E">
        <w:rPr>
          <w:bCs/>
          <w:lang w:val="fr-CH" w:bidi="en-US"/>
        </w:rPr>
        <w:t xml:space="preserve"> </w:t>
      </w:r>
      <w:proofErr w:type="spellStart"/>
      <w:r w:rsidRPr="000A446E">
        <w:rPr>
          <w:bCs/>
          <w:lang w:val="fr-CH" w:bidi="en-US"/>
        </w:rPr>
        <w:t>Hotel</w:t>
      </w:r>
      <w:proofErr w:type="spellEnd"/>
      <w:r w:rsidRPr="000A446E">
        <w:rPr>
          <w:bCs/>
          <w:lang w:val="fr-CH"/>
        </w:rPr>
        <w:t>, Stanley</w:t>
      </w:r>
      <w:r w:rsidRPr="000A446E">
        <w:rPr>
          <w:lang w:val="fr-CH"/>
        </w:rPr>
        <w:t xml:space="preserve"> &amp; Livingstone Boutique </w:t>
      </w:r>
      <w:proofErr w:type="spellStart"/>
      <w:r w:rsidRPr="000A446E">
        <w:rPr>
          <w:lang w:val="fr-CH"/>
        </w:rPr>
        <w:t>Hotel</w:t>
      </w:r>
      <w:proofErr w:type="spellEnd"/>
      <w:r w:rsidRPr="000A446E">
        <w:rPr>
          <w:lang w:val="fr-CH"/>
        </w:rPr>
        <w:t xml:space="preserve">. </w:t>
      </w:r>
      <w:r w:rsidRPr="00731815">
        <w:rPr>
          <w:lang w:val="fr-CH"/>
        </w:rPr>
        <w:t xml:space="preserve">Veuillez noter que le </w:t>
      </w:r>
      <w:r w:rsidRPr="00731815">
        <w:rPr>
          <w:b/>
          <w:bCs/>
          <w:lang w:val="fr-CH"/>
        </w:rPr>
        <w:t>tarif préférentiel</w:t>
      </w:r>
      <w:r w:rsidRPr="00731815">
        <w:rPr>
          <w:lang w:val="fr-CH"/>
        </w:rPr>
        <w:t xml:space="preserve"> est applicable pour les h</w:t>
      </w:r>
      <w:r>
        <w:rPr>
          <w:lang w:val="fr-CH"/>
        </w:rPr>
        <w:t xml:space="preserve">ôtels </w:t>
      </w:r>
      <w:proofErr w:type="spellStart"/>
      <w:r w:rsidRPr="00731815">
        <w:rPr>
          <w:u w:val="single"/>
          <w:lang w:val="fr-CH"/>
        </w:rPr>
        <w:t>A’Zambezi</w:t>
      </w:r>
      <w:proofErr w:type="spellEnd"/>
      <w:r w:rsidRPr="00731815">
        <w:rPr>
          <w:u w:val="single"/>
          <w:lang w:val="fr-CH"/>
        </w:rPr>
        <w:t xml:space="preserve"> River Lodge </w:t>
      </w:r>
      <w:r>
        <w:rPr>
          <w:u w:val="single"/>
          <w:lang w:val="fr-CH"/>
        </w:rPr>
        <w:t>et</w:t>
      </w:r>
      <w:r w:rsidRPr="00731815">
        <w:rPr>
          <w:u w:val="single"/>
          <w:lang w:val="fr-CH"/>
        </w:rPr>
        <w:t xml:space="preserve"> </w:t>
      </w:r>
      <w:r w:rsidRPr="00731815">
        <w:rPr>
          <w:bCs/>
          <w:u w:val="single"/>
          <w:lang w:val="fr-CH"/>
        </w:rPr>
        <w:t xml:space="preserve">Rainbow Victoria </w:t>
      </w:r>
      <w:proofErr w:type="spellStart"/>
      <w:r w:rsidRPr="00731815">
        <w:rPr>
          <w:bCs/>
          <w:u w:val="single"/>
          <w:lang w:val="fr-CH"/>
        </w:rPr>
        <w:t>Falls</w:t>
      </w:r>
      <w:proofErr w:type="spellEnd"/>
      <w:r w:rsidRPr="00731815">
        <w:rPr>
          <w:bCs/>
          <w:u w:val="single"/>
          <w:lang w:val="fr-CH"/>
        </w:rPr>
        <w:t xml:space="preserve"> </w:t>
      </w:r>
      <w:proofErr w:type="spellStart"/>
      <w:r w:rsidRPr="00731815">
        <w:rPr>
          <w:bCs/>
          <w:u w:val="single"/>
          <w:lang w:val="fr-CH"/>
        </w:rPr>
        <w:t>Hotel</w:t>
      </w:r>
      <w:proofErr w:type="spellEnd"/>
      <w:r w:rsidRPr="00731815">
        <w:rPr>
          <w:bCs/>
          <w:lang w:val="fr-CH"/>
        </w:rPr>
        <w:t xml:space="preserve">. </w:t>
      </w:r>
      <w:proofErr w:type="spellStart"/>
      <w:r w:rsidRPr="00731815">
        <w:rPr>
          <w:lang w:val="fr-CH"/>
        </w:rPr>
        <w:t>Veuillez vous</w:t>
      </w:r>
      <w:proofErr w:type="spellEnd"/>
      <w:r w:rsidRPr="00731815">
        <w:rPr>
          <w:lang w:val="fr-CH"/>
        </w:rPr>
        <w:t xml:space="preserve"> reporter à l'Annexe A et indiquer</w:t>
      </w:r>
      <w:r w:rsidR="000B2723">
        <w:rPr>
          <w:lang w:val="fr-CH"/>
        </w:rPr>
        <w:t xml:space="preserve"> "</w:t>
      </w:r>
      <w:r w:rsidRPr="00731815">
        <w:rPr>
          <w:lang w:val="fr-CH"/>
        </w:rPr>
        <w:t>POTRAZ/ITU Meeting</w:t>
      </w:r>
      <w:r w:rsidR="000B2723">
        <w:rPr>
          <w:lang w:val="fr-CH"/>
        </w:rPr>
        <w:t>"</w:t>
      </w:r>
      <w:r w:rsidRPr="00731815">
        <w:rPr>
          <w:lang w:val="fr-CH"/>
        </w:rPr>
        <w:t xml:space="preserve"> </w:t>
      </w:r>
      <w:r>
        <w:rPr>
          <w:lang w:val="fr-CH"/>
        </w:rPr>
        <w:t>lors de vo</w:t>
      </w:r>
      <w:r w:rsidRPr="00731815">
        <w:rPr>
          <w:lang w:val="fr-CH"/>
        </w:rPr>
        <w:t>s</w:t>
      </w:r>
      <w:r>
        <w:rPr>
          <w:lang w:val="fr-CH"/>
        </w:rPr>
        <w:t xml:space="preserve"> ré</w:t>
      </w:r>
      <w:r w:rsidRPr="00731815">
        <w:rPr>
          <w:lang w:val="fr-CH"/>
        </w:rPr>
        <w:t xml:space="preserve">servations </w:t>
      </w:r>
      <w:r>
        <w:rPr>
          <w:lang w:val="fr-CH"/>
        </w:rPr>
        <w:t>afin de bénéficier du tarif préférentiel</w:t>
      </w:r>
      <w:r w:rsidRPr="00731815">
        <w:rPr>
          <w:lang w:val="fr-CH"/>
        </w:rPr>
        <w:t xml:space="preserve"> </w:t>
      </w:r>
      <w:r>
        <w:rPr>
          <w:lang w:val="fr-CH"/>
        </w:rPr>
        <w:t>dans ces deux hôtels</w:t>
      </w:r>
      <w:r w:rsidRPr="00731815">
        <w:rPr>
          <w:lang w:val="fr-CH"/>
        </w:rPr>
        <w:t>.</w:t>
      </w:r>
    </w:p>
    <w:p w:rsidR="00720938" w:rsidRPr="00731815" w:rsidRDefault="00720938" w:rsidP="0012405D">
      <w:pPr>
        <w:rPr>
          <w:lang w:val="fr-CH"/>
        </w:rPr>
      </w:pPr>
      <w:r w:rsidRPr="00731815">
        <w:rPr>
          <w:lang w:val="fr-CH"/>
        </w:rPr>
        <w:t>Veuillez noter qu'un service d'</w:t>
      </w:r>
      <w:r w:rsidRPr="00731815">
        <w:rPr>
          <w:b/>
          <w:bCs/>
          <w:lang w:val="fr-CH"/>
        </w:rPr>
        <w:t>interprétation</w:t>
      </w:r>
      <w:r w:rsidRPr="00731815">
        <w:rPr>
          <w:lang w:val="fr-CH"/>
        </w:rPr>
        <w:t xml:space="preserve"> </w:t>
      </w:r>
      <w:r w:rsidRPr="00731815">
        <w:rPr>
          <w:u w:val="single"/>
          <w:lang w:val="fr-CH"/>
        </w:rPr>
        <w:t>en français et en anglais</w:t>
      </w:r>
      <w:r w:rsidRPr="00731815">
        <w:rPr>
          <w:lang w:val="fr-CH"/>
        </w:rPr>
        <w:t xml:space="preserve"> sera </w:t>
      </w:r>
      <w:r>
        <w:rPr>
          <w:lang w:val="fr-CH"/>
        </w:rPr>
        <w:t>assuré</w:t>
      </w:r>
      <w:r w:rsidRPr="00731815">
        <w:rPr>
          <w:lang w:val="fr-CH"/>
        </w:rPr>
        <w:t xml:space="preserve"> gracieusement par l'organisation h</w:t>
      </w:r>
      <w:r>
        <w:rPr>
          <w:lang w:val="fr-CH"/>
        </w:rPr>
        <w:t>ôte</w:t>
      </w:r>
      <w:r w:rsidRPr="00731815">
        <w:rPr>
          <w:lang w:val="fr-CH"/>
        </w:rPr>
        <w:t>, POTRAZ,</w:t>
      </w:r>
      <w:r>
        <w:rPr>
          <w:lang w:val="fr-CH"/>
        </w:rPr>
        <w:t xml:space="preserve"> lors des séances plénières</w:t>
      </w:r>
      <w:r w:rsidRPr="00731815">
        <w:rPr>
          <w:lang w:val="fr-CH"/>
        </w:rPr>
        <w:t xml:space="preserve">. </w:t>
      </w:r>
    </w:p>
    <w:p w:rsidR="00720938" w:rsidRPr="00B014AC" w:rsidRDefault="00720938" w:rsidP="0012405D">
      <w:pPr>
        <w:tabs>
          <w:tab w:val="left" w:pos="6946"/>
        </w:tabs>
        <w:rPr>
          <w:lang w:val="fr-CH"/>
        </w:rPr>
      </w:pPr>
      <w:r w:rsidRPr="00B014AC">
        <w:rPr>
          <w:lang w:val="fr-CH"/>
        </w:rPr>
        <w:t xml:space="preserve">En outre, l'organisation hôte met à disposition </w:t>
      </w:r>
      <w:r w:rsidRPr="00B014AC">
        <w:rPr>
          <w:b/>
          <w:bCs/>
          <w:lang w:val="fr-CH"/>
        </w:rPr>
        <w:t>un service de navettes</w:t>
      </w:r>
      <w:r w:rsidRPr="00B014AC">
        <w:rPr>
          <w:lang w:val="fr-CH"/>
        </w:rPr>
        <w:t xml:space="preserve"> </w:t>
      </w:r>
      <w:r w:rsidRPr="00B014AC">
        <w:rPr>
          <w:u w:val="single"/>
          <w:lang w:val="fr-CH"/>
        </w:rPr>
        <w:t>entre l'aéroport et les h</w:t>
      </w:r>
      <w:r>
        <w:rPr>
          <w:u w:val="single"/>
          <w:lang w:val="fr-CH"/>
        </w:rPr>
        <w:t>ôtels</w:t>
      </w:r>
      <w:r w:rsidRPr="00B014AC">
        <w:rPr>
          <w:lang w:val="fr-CH"/>
        </w:rPr>
        <w:t xml:space="preserve"> </w:t>
      </w:r>
      <w:r>
        <w:rPr>
          <w:lang w:val="fr-CH"/>
        </w:rPr>
        <w:t>à</w:t>
      </w:r>
      <w:r w:rsidRPr="00B014AC">
        <w:rPr>
          <w:lang w:val="fr-CH"/>
        </w:rPr>
        <w:t xml:space="preserve"> Victoria </w:t>
      </w:r>
      <w:proofErr w:type="spellStart"/>
      <w:r w:rsidRPr="00B014AC">
        <w:rPr>
          <w:lang w:val="fr-CH"/>
        </w:rPr>
        <w:t>Falls</w:t>
      </w:r>
      <w:proofErr w:type="spellEnd"/>
      <w:r w:rsidRPr="00B014AC">
        <w:rPr>
          <w:lang w:val="fr-CH"/>
        </w:rPr>
        <w:t xml:space="preserve"> </w:t>
      </w:r>
      <w:r>
        <w:rPr>
          <w:lang w:val="fr-CH"/>
        </w:rPr>
        <w:t>et</w:t>
      </w:r>
      <w:r w:rsidRPr="00B014AC">
        <w:rPr>
          <w:lang w:val="fr-CH"/>
        </w:rPr>
        <w:t xml:space="preserve"> </w:t>
      </w:r>
      <w:r>
        <w:rPr>
          <w:u w:val="single"/>
          <w:lang w:val="fr-CH"/>
        </w:rPr>
        <w:t>entre les hôtels et le lieu de la réunion</w:t>
      </w:r>
      <w:r w:rsidRPr="00B014AC">
        <w:rPr>
          <w:lang w:val="fr-CH"/>
        </w:rPr>
        <w:t xml:space="preserve">. Afin de permettre à POTRAZ d'organiser les services de navette depuis l'aéroport et entre </w:t>
      </w:r>
      <w:r>
        <w:rPr>
          <w:lang w:val="fr-CH"/>
        </w:rPr>
        <w:t>les</w:t>
      </w:r>
      <w:r w:rsidRPr="00B014AC">
        <w:rPr>
          <w:lang w:val="fr-CH"/>
        </w:rPr>
        <w:t xml:space="preserve"> h</w:t>
      </w:r>
      <w:r>
        <w:rPr>
          <w:lang w:val="fr-CH"/>
        </w:rPr>
        <w:t>ô</w:t>
      </w:r>
      <w:r w:rsidRPr="00B014AC">
        <w:rPr>
          <w:lang w:val="fr-CH"/>
        </w:rPr>
        <w:t xml:space="preserve">tels, </w:t>
      </w:r>
      <w:r>
        <w:rPr>
          <w:lang w:val="fr-CH"/>
        </w:rPr>
        <w:t>veuillez transmettre vos itinéraires</w:t>
      </w:r>
      <w:r w:rsidRPr="00B014AC">
        <w:rPr>
          <w:lang w:val="fr-CH"/>
        </w:rPr>
        <w:t xml:space="preserve"> </w:t>
      </w:r>
      <w:r>
        <w:rPr>
          <w:lang w:val="fr-CH"/>
        </w:rPr>
        <w:t>et les renseignements</w:t>
      </w:r>
      <w:r w:rsidRPr="00B014AC">
        <w:rPr>
          <w:lang w:val="fr-CH"/>
        </w:rPr>
        <w:t xml:space="preserve"> </w:t>
      </w:r>
      <w:r>
        <w:rPr>
          <w:lang w:val="fr-CH"/>
        </w:rPr>
        <w:t>relatifs à vos réservations d'hôtels à</w:t>
      </w:r>
      <w:r w:rsidR="00FC1835">
        <w:rPr>
          <w:lang w:val="fr-CH"/>
        </w:rPr>
        <w:t>:</w:t>
      </w:r>
    </w:p>
    <w:p w:rsidR="00720938" w:rsidRPr="007B2F6C" w:rsidRDefault="00720938" w:rsidP="002E52A2">
      <w:pPr>
        <w:tabs>
          <w:tab w:val="left" w:pos="5670"/>
          <w:tab w:val="left" w:pos="6804"/>
        </w:tabs>
        <w:spacing w:before="240"/>
        <w:rPr>
          <w:lang w:val="fr-CH"/>
        </w:rPr>
      </w:pPr>
      <w:proofErr w:type="spellStart"/>
      <w:r w:rsidRPr="00436865">
        <w:rPr>
          <w:b/>
          <w:bCs/>
          <w:lang w:val="fr-CH"/>
        </w:rPr>
        <w:t>Tsitsi</w:t>
      </w:r>
      <w:proofErr w:type="spellEnd"/>
      <w:r w:rsidRPr="00436865">
        <w:rPr>
          <w:b/>
          <w:bCs/>
          <w:lang w:val="fr-CH"/>
        </w:rPr>
        <w:t xml:space="preserve"> </w:t>
      </w:r>
      <w:proofErr w:type="spellStart"/>
      <w:r w:rsidRPr="00436865">
        <w:rPr>
          <w:b/>
          <w:bCs/>
          <w:lang w:val="fr-CH"/>
        </w:rPr>
        <w:t>Muyemayema</w:t>
      </w:r>
      <w:proofErr w:type="spellEnd"/>
      <w:r w:rsidRPr="00436865">
        <w:rPr>
          <w:b/>
          <w:bCs/>
          <w:lang w:val="fr-CH"/>
        </w:rPr>
        <w:tab/>
      </w:r>
      <w:r w:rsidRPr="00436865">
        <w:rPr>
          <w:b/>
          <w:bCs/>
          <w:lang w:val="fr-CH"/>
        </w:rPr>
        <w:tab/>
        <w:t xml:space="preserve">Norah </w:t>
      </w:r>
      <w:proofErr w:type="spellStart"/>
      <w:r w:rsidRPr="00436865">
        <w:rPr>
          <w:b/>
          <w:bCs/>
          <w:lang w:val="fr-CH"/>
        </w:rPr>
        <w:t>Zaranyika</w:t>
      </w:r>
      <w:proofErr w:type="spellEnd"/>
      <w:r w:rsidRPr="00436865">
        <w:rPr>
          <w:lang w:val="fr-CH"/>
        </w:rPr>
        <w:br/>
        <w:t>Courrie</w:t>
      </w:r>
      <w:r w:rsidR="008A7AB1">
        <w:rPr>
          <w:lang w:val="fr-CH"/>
        </w:rPr>
        <w:t>l:</w:t>
      </w:r>
      <w:r w:rsidR="008A7AB1">
        <w:rPr>
          <w:lang w:val="fr-CH"/>
        </w:rPr>
        <w:tab/>
      </w:r>
      <w:r w:rsidR="0012405D" w:rsidRPr="00436865">
        <w:rPr>
          <w:lang w:val="fr-CH"/>
        </w:rPr>
        <w:tab/>
      </w:r>
      <w:hyperlink r:id="rId15" w:history="1">
        <w:r w:rsidRPr="00436865">
          <w:rPr>
            <w:rStyle w:val="Hyperlink"/>
            <w:lang w:val="fr-CH"/>
          </w:rPr>
          <w:t>muyemayema@potraz.gov.zw</w:t>
        </w:r>
      </w:hyperlink>
      <w:r w:rsidR="0012405D" w:rsidRPr="00436865">
        <w:rPr>
          <w:lang w:val="fr-CH"/>
        </w:rPr>
        <w:tab/>
      </w:r>
      <w:r w:rsidRPr="00436865">
        <w:rPr>
          <w:lang w:val="fr-CH"/>
        </w:rPr>
        <w:t>Courriel:</w:t>
      </w:r>
      <w:r w:rsidR="00217A44">
        <w:rPr>
          <w:lang w:val="fr-CH"/>
        </w:rPr>
        <w:tab/>
      </w:r>
      <w:hyperlink r:id="rId16" w:history="1">
        <w:r w:rsidR="002E52A2" w:rsidRPr="00740272">
          <w:rPr>
            <w:rStyle w:val="Hyperlink"/>
            <w:lang w:val="fr-CH"/>
          </w:rPr>
          <w:t>zaranyika@potraz.gov.zw</w:t>
        </w:r>
      </w:hyperlink>
      <w:r w:rsidR="00217A44">
        <w:rPr>
          <w:lang w:val="fr-CH"/>
        </w:rPr>
        <w:br/>
      </w:r>
      <w:r>
        <w:rPr>
          <w:rFonts w:cs="Arial"/>
          <w:szCs w:val="22"/>
          <w:lang w:val="fr-CH"/>
        </w:rPr>
        <w:t>Téléphone</w:t>
      </w:r>
      <w:r w:rsidR="00436865">
        <w:rPr>
          <w:lang w:val="fr-CH"/>
        </w:rPr>
        <w:t>:</w:t>
      </w:r>
      <w:r w:rsidR="00436865">
        <w:rPr>
          <w:lang w:val="fr-CH"/>
        </w:rPr>
        <w:tab/>
      </w:r>
      <w:r w:rsidRPr="007B2F6C">
        <w:rPr>
          <w:lang w:val="fr-CH"/>
        </w:rPr>
        <w:t xml:space="preserve">+263 </w:t>
      </w:r>
      <w:r w:rsidR="0012405D">
        <w:rPr>
          <w:lang w:val="fr-CH"/>
        </w:rPr>
        <w:t>242 333032</w:t>
      </w:r>
      <w:r w:rsidR="0012405D">
        <w:rPr>
          <w:lang w:val="fr-CH"/>
        </w:rPr>
        <w:tab/>
      </w:r>
      <w:r>
        <w:rPr>
          <w:rFonts w:cs="Arial"/>
          <w:szCs w:val="22"/>
          <w:lang w:val="fr-CH"/>
        </w:rPr>
        <w:t>Téléphone</w:t>
      </w:r>
      <w:r>
        <w:rPr>
          <w:lang w:val="fr-CH"/>
        </w:rPr>
        <w:t>:</w:t>
      </w:r>
      <w:r w:rsidR="00217A44">
        <w:rPr>
          <w:lang w:val="fr-CH"/>
        </w:rPr>
        <w:tab/>
      </w:r>
      <w:r>
        <w:rPr>
          <w:lang w:val="fr-CH"/>
        </w:rPr>
        <w:t>+263 242</w:t>
      </w:r>
      <w:r w:rsidRPr="007B2F6C">
        <w:rPr>
          <w:lang w:val="fr-CH"/>
        </w:rPr>
        <w:t xml:space="preserve"> 333151</w:t>
      </w:r>
      <w:r>
        <w:rPr>
          <w:lang w:val="fr-CH"/>
        </w:rPr>
        <w:br/>
        <w:t>Mobile:</w:t>
      </w:r>
      <w:r w:rsidR="00436865">
        <w:rPr>
          <w:lang w:val="fr-CH"/>
        </w:rPr>
        <w:tab/>
      </w:r>
      <w:r w:rsidR="00436865">
        <w:rPr>
          <w:lang w:val="fr-CH"/>
        </w:rPr>
        <w:tab/>
      </w:r>
      <w:r>
        <w:rPr>
          <w:lang w:val="fr-CH"/>
        </w:rPr>
        <w:t>+</w:t>
      </w:r>
      <w:r w:rsidRPr="00127A4C">
        <w:rPr>
          <w:rFonts w:cs="Arial"/>
          <w:szCs w:val="22"/>
          <w:lang w:val="fr-CH"/>
        </w:rPr>
        <w:t>263 773 004 495</w:t>
      </w:r>
      <w:r w:rsidR="00217A44">
        <w:rPr>
          <w:rFonts w:cs="Arial"/>
          <w:szCs w:val="22"/>
          <w:lang w:val="fr-CH"/>
        </w:rPr>
        <w:tab/>
      </w:r>
      <w:r>
        <w:rPr>
          <w:lang w:val="fr-CH"/>
        </w:rPr>
        <w:t>Mobile:</w:t>
      </w:r>
      <w:r w:rsidR="00217A44">
        <w:rPr>
          <w:lang w:val="fr-CH"/>
        </w:rPr>
        <w:tab/>
      </w:r>
      <w:r>
        <w:rPr>
          <w:lang w:val="fr-CH"/>
        </w:rPr>
        <w:t>+263 712 871 341</w:t>
      </w:r>
    </w:p>
    <w:p w:rsidR="00961CA0" w:rsidRDefault="00961CA0" w:rsidP="00D3013F">
      <w:pPr>
        <w:rPr>
          <w:lang w:val="fr-CH"/>
        </w:rPr>
      </w:pPr>
      <w:r>
        <w:rPr>
          <w:lang w:val="fr-CH"/>
        </w:rPr>
        <w:br w:type="page"/>
      </w:r>
    </w:p>
    <w:p w:rsidR="009A1B41" w:rsidRDefault="009A1B41" w:rsidP="00D3013F">
      <w:pPr>
        <w:rPr>
          <w:lang w:val="fr-CH"/>
        </w:rPr>
      </w:pPr>
    </w:p>
    <w:p w:rsidR="00AC5975" w:rsidRDefault="00720938" w:rsidP="00D3013F">
      <w:r w:rsidRPr="00162241">
        <w:rPr>
          <w:lang w:val="fr-CH"/>
        </w:rPr>
        <w:t>Je vous souhaite une réunion constructive et agréable</w:t>
      </w:r>
      <w:r w:rsidR="00055EC7">
        <w:t>.</w:t>
      </w:r>
    </w:p>
    <w:p w:rsidR="00961CA0" w:rsidRDefault="0012405D" w:rsidP="009A1B41">
      <w:pPr>
        <w:spacing w:after="120"/>
      </w:pPr>
      <w:r w:rsidRPr="000A446E">
        <w:rPr>
          <w:lang w:val="fr-CH"/>
        </w:rPr>
        <w:t>Veuillez agréer, Madame, Monsieur, l'assurance</w:t>
      </w:r>
      <w:r>
        <w:rPr>
          <w:lang w:val="fr-CH"/>
        </w:rPr>
        <w:t xml:space="preserve">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720938" w:rsidRPr="00B70109" w:rsidTr="006B116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880A7C" w:rsidRDefault="00880A7C" w:rsidP="0012405D">
            <w:pPr>
              <w:keepNext/>
              <w:keepLines/>
              <w:spacing w:before="0"/>
              <w:rPr>
                <w:i/>
                <w:iCs/>
                <w:lang w:val="fr-CH"/>
              </w:rPr>
            </w:pPr>
          </w:p>
          <w:p w:rsidR="00720938" w:rsidRPr="007A7F2F" w:rsidRDefault="007A7F2F" w:rsidP="00880A7C">
            <w:pPr>
              <w:keepNext/>
              <w:keepLines/>
              <w:rPr>
                <w:i/>
                <w:iCs/>
                <w:lang w:val="fr-CH"/>
              </w:rPr>
            </w:pPr>
            <w:r w:rsidRPr="007A7F2F">
              <w:rPr>
                <w:i/>
                <w:iCs/>
                <w:lang w:val="fr-CH"/>
              </w:rPr>
              <w:t>(signé)</w:t>
            </w:r>
          </w:p>
          <w:p w:rsidR="00A13F79" w:rsidRPr="00162241" w:rsidRDefault="00A13F79" w:rsidP="00880A7C">
            <w:pPr>
              <w:keepNext/>
              <w:keepLines/>
              <w:rPr>
                <w:lang w:val="fr-CH"/>
              </w:rPr>
            </w:pPr>
            <w:bookmarkStart w:id="0" w:name="_GoBack"/>
            <w:bookmarkEnd w:id="0"/>
          </w:p>
          <w:p w:rsidR="00720938" w:rsidRDefault="00720938" w:rsidP="00A13F79">
            <w:pPr>
              <w:keepNext/>
              <w:keepLines/>
              <w:spacing w:before="0"/>
              <w:rPr>
                <w:lang w:val="fr-CH"/>
              </w:rPr>
            </w:pPr>
            <w:r w:rsidRPr="00162241">
              <w:rPr>
                <w:szCs w:val="24"/>
                <w:lang w:val="fr-CH"/>
              </w:rPr>
              <w:t>Chaesub Lee</w:t>
            </w:r>
            <w:r w:rsidRPr="00162241">
              <w:rPr>
                <w:lang w:val="fr-CH"/>
              </w:rPr>
              <w:br/>
              <w:t>Directeur du Bureau</w:t>
            </w:r>
            <w:r w:rsidRPr="00162241">
              <w:rPr>
                <w:b/>
                <w:bCs/>
                <w:lang w:val="fr-CH"/>
              </w:rPr>
              <w:t xml:space="preserve"> </w:t>
            </w:r>
            <w:r>
              <w:rPr>
                <w:bCs/>
                <w:lang w:val="fr-CH"/>
              </w:rPr>
              <w:t xml:space="preserve">de la normalisation </w:t>
            </w:r>
            <w:r w:rsidR="00A13F79">
              <w:rPr>
                <w:bCs/>
                <w:lang w:val="fr-CH"/>
              </w:rPr>
              <w:br/>
            </w:r>
            <w:r>
              <w:rPr>
                <w:bCs/>
                <w:lang w:val="fr-CH"/>
              </w:rPr>
              <w:t>des télécommunications</w:t>
            </w:r>
            <w:r w:rsidR="00A13F79">
              <w:rPr>
                <w:bCs/>
                <w:lang w:val="fr-CH"/>
              </w:rPr>
              <w:br/>
            </w:r>
          </w:p>
          <w:p w:rsidR="00A13F79" w:rsidRPr="00162241" w:rsidRDefault="00A13F79" w:rsidP="00A13F79">
            <w:pPr>
              <w:keepNext/>
              <w:keepLines/>
              <w:spacing w:before="0"/>
              <w:rPr>
                <w:lang w:val="fr-CH"/>
              </w:rPr>
            </w:pPr>
            <w:r w:rsidRPr="00A13F79">
              <w:rPr>
                <w:b/>
                <w:bCs/>
                <w:lang w:val="fr-CH"/>
              </w:rPr>
              <w:t xml:space="preserve">Annexe: </w:t>
            </w:r>
            <w:r>
              <w:rPr>
                <w:lang w:val="fr-CH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38" w:rsidRPr="00B70109" w:rsidRDefault="00720938" w:rsidP="009A1B41">
            <w:pPr>
              <w:keepNext/>
              <w:keepLines/>
              <w:spacing w:before="0"/>
              <w:ind w:left="113" w:right="113"/>
              <w:jc w:val="center"/>
            </w:pPr>
            <w:r w:rsidRPr="007B2F6C">
              <w:rPr>
                <w:rFonts w:eastAsia="SimSun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1F833E3B" wp14:editId="08F7175B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B41">
              <w:rPr>
                <w:rFonts w:eastAsia="SimSun" w:cs="Arial"/>
                <w:sz w:val="16"/>
                <w:szCs w:val="16"/>
                <w:lang w:eastAsia="zh-CN"/>
              </w:rPr>
              <w:br/>
            </w:r>
            <w:r>
              <w:rPr>
                <w:rFonts w:eastAsia="SimSun" w:cs="Arial"/>
                <w:sz w:val="20"/>
                <w:lang w:eastAsia="zh-CN"/>
              </w:rPr>
              <w:t>CE 13 de l'UIT-T</w:t>
            </w:r>
          </w:p>
        </w:tc>
      </w:tr>
      <w:tr w:rsidR="00720938" w:rsidRPr="005E4FF7" w:rsidTr="006B116B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20938" w:rsidRPr="00B70109" w:rsidRDefault="00720938" w:rsidP="00D3013F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38" w:rsidRPr="00162241" w:rsidRDefault="00720938" w:rsidP="00D3013F">
            <w:pPr>
              <w:spacing w:before="0"/>
              <w:jc w:val="center"/>
              <w:rPr>
                <w:rFonts w:eastAsia="SimSun" w:cs="Arial"/>
                <w:noProof/>
                <w:sz w:val="16"/>
                <w:szCs w:val="16"/>
                <w:lang w:val="fr-CH" w:eastAsia="zh-CN"/>
              </w:rPr>
            </w:pPr>
            <w:r w:rsidRPr="00162241">
              <w:rPr>
                <w:sz w:val="20"/>
                <w:szCs w:val="18"/>
                <w:lang w:val="fr-CH"/>
              </w:rPr>
              <w:t>Informations les plus récentes concernant la réunion</w:t>
            </w:r>
          </w:p>
        </w:tc>
      </w:tr>
    </w:tbl>
    <w:p w:rsidR="00720938" w:rsidRDefault="00720938" w:rsidP="00D3013F">
      <w:r>
        <w:br w:type="page"/>
      </w:r>
    </w:p>
    <w:p w:rsidR="00720938" w:rsidRPr="00A13F79" w:rsidRDefault="00720938" w:rsidP="00D3013F">
      <w:pPr>
        <w:spacing w:before="480"/>
        <w:jc w:val="center"/>
        <w:rPr>
          <w:b/>
          <w:bCs/>
          <w:sz w:val="28"/>
          <w:szCs w:val="28"/>
          <w:lang w:val="fr-CH"/>
        </w:rPr>
      </w:pPr>
      <w:r w:rsidRPr="00A13F79">
        <w:rPr>
          <w:b/>
          <w:bCs/>
          <w:sz w:val="28"/>
          <w:szCs w:val="28"/>
          <w:lang w:val="fr-CH"/>
        </w:rPr>
        <w:lastRenderedPageBreak/>
        <w:t>ANNEX A</w:t>
      </w:r>
    </w:p>
    <w:p w:rsidR="00720938" w:rsidRPr="00720938" w:rsidRDefault="00720938" w:rsidP="00D3013F">
      <w:pPr>
        <w:spacing w:before="240"/>
        <w:jc w:val="center"/>
        <w:rPr>
          <w:b/>
          <w:bCs/>
          <w:sz w:val="26"/>
          <w:szCs w:val="26"/>
          <w:lang w:val="en-US"/>
        </w:rPr>
      </w:pPr>
      <w:proofErr w:type="spellStart"/>
      <w:r w:rsidRPr="00A13F79">
        <w:rPr>
          <w:b/>
          <w:bCs/>
          <w:sz w:val="26"/>
          <w:szCs w:val="26"/>
          <w:lang w:val="fr-CH"/>
        </w:rPr>
        <w:t>Special</w:t>
      </w:r>
      <w:proofErr w:type="spellEnd"/>
      <w:r w:rsidRPr="00A13F79">
        <w:rPr>
          <w:b/>
          <w:bCs/>
          <w:sz w:val="26"/>
          <w:szCs w:val="26"/>
          <w:lang w:val="fr-CH"/>
        </w:rPr>
        <w:t xml:space="preserve"> Accommodation Rates (USD) for ITU-</w:t>
      </w:r>
      <w:r w:rsidRPr="0094097C">
        <w:rPr>
          <w:b/>
          <w:bCs/>
          <w:sz w:val="26"/>
          <w:szCs w:val="26"/>
          <w:lang w:val="en-GB"/>
        </w:rPr>
        <w:t>T Study Group 13 Me</w:t>
      </w:r>
      <w:proofErr w:type="spellStart"/>
      <w:r w:rsidRPr="00720938">
        <w:rPr>
          <w:b/>
          <w:bCs/>
          <w:sz w:val="26"/>
          <w:szCs w:val="26"/>
          <w:lang w:val="en-US"/>
        </w:rPr>
        <w:t>eting</w:t>
      </w:r>
      <w:proofErr w:type="spellEnd"/>
      <w:r w:rsidRPr="00720938">
        <w:rPr>
          <w:b/>
          <w:bCs/>
          <w:sz w:val="26"/>
          <w:szCs w:val="26"/>
          <w:lang w:val="en-US"/>
        </w:rPr>
        <w:t xml:space="preserve">, </w:t>
      </w:r>
      <w:r w:rsidRPr="00720938">
        <w:rPr>
          <w:b/>
          <w:bCs/>
          <w:sz w:val="26"/>
          <w:szCs w:val="26"/>
          <w:lang w:val="en-US"/>
        </w:rPr>
        <w:br/>
        <w:t>4-14 March 2019, Victoria Falls, Zimbabwe</w:t>
      </w:r>
    </w:p>
    <w:p w:rsidR="00720938" w:rsidRPr="0030048C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right="586"/>
        <w:textAlignment w:val="auto"/>
        <w:outlineLvl w:val="0"/>
        <w:rPr>
          <w:rFonts w:ascii="Arial" w:eastAsia="Arial" w:hAnsi="Arial" w:cs="Arial"/>
          <w:b/>
          <w:bCs/>
          <w:szCs w:val="22"/>
          <w:u w:color="000000"/>
          <w:lang w:val="en-US" w:bidi="en-US"/>
        </w:rPr>
      </w:pPr>
    </w:p>
    <w:p w:rsidR="00720938" w:rsidRPr="0030048C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"/>
        <w:textAlignment w:val="auto"/>
        <w:rPr>
          <w:rFonts w:ascii="Arial" w:eastAsia="Calibri" w:cs="Calibri"/>
          <w:b/>
          <w:sz w:val="29"/>
          <w:szCs w:val="22"/>
          <w:lang w:val="en-US" w:bidi="en-US"/>
        </w:rPr>
      </w:pPr>
    </w:p>
    <w:tbl>
      <w:tblPr>
        <w:tblW w:w="1002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735"/>
        <w:gridCol w:w="1574"/>
        <w:gridCol w:w="2210"/>
        <w:gridCol w:w="2146"/>
      </w:tblGrid>
      <w:tr w:rsidR="00720938" w:rsidRPr="000307F8" w:rsidTr="006B116B">
        <w:trPr>
          <w:trHeight w:val="555"/>
        </w:trPr>
        <w:tc>
          <w:tcPr>
            <w:tcW w:w="2360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Hotel</w:t>
            </w:r>
          </w:p>
        </w:tc>
        <w:tc>
          <w:tcPr>
            <w:tcW w:w="1735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9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Room Type</w:t>
            </w:r>
          </w:p>
        </w:tc>
        <w:tc>
          <w:tcPr>
            <w:tcW w:w="1574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4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Single BB</w:t>
            </w:r>
          </w:p>
        </w:tc>
        <w:tc>
          <w:tcPr>
            <w:tcW w:w="2210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Double/Twin BB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9"/>
              <w:ind w:left="110"/>
              <w:jc w:val="center"/>
              <w:textAlignment w:val="auto"/>
              <w:rPr>
                <w:rFonts w:eastAsia="Calibri" w:cs="Calibri"/>
                <w:b/>
                <w:i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i/>
                <w:sz w:val="24"/>
                <w:szCs w:val="24"/>
                <w:lang w:val="en-US" w:bidi="en-US"/>
              </w:rPr>
              <w:t>Per Person Sharing</w:t>
            </w:r>
          </w:p>
        </w:tc>
        <w:tc>
          <w:tcPr>
            <w:tcW w:w="2146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5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Dinner and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/>
              <w:ind w:left="105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Beverage</w:t>
            </w:r>
          </w:p>
        </w:tc>
      </w:tr>
      <w:tr w:rsidR="00720938" w:rsidRPr="000307F8" w:rsidTr="006B116B">
        <w:trPr>
          <w:trHeight w:val="841"/>
        </w:trPr>
        <w:tc>
          <w:tcPr>
            <w:tcW w:w="2360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Rainbow Victoria Falls Hotel</w:t>
            </w:r>
          </w:p>
        </w:tc>
        <w:tc>
          <w:tcPr>
            <w:tcW w:w="1735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Standard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Deluxe</w:t>
            </w:r>
          </w:p>
        </w:tc>
        <w:tc>
          <w:tcPr>
            <w:tcW w:w="1574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US$190.00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US$220.00</w:t>
            </w:r>
          </w:p>
        </w:tc>
        <w:tc>
          <w:tcPr>
            <w:tcW w:w="2210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US$135.00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US$190.00</w:t>
            </w:r>
          </w:p>
        </w:tc>
        <w:tc>
          <w:tcPr>
            <w:tcW w:w="2146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5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US$30</w:t>
            </w:r>
          </w:p>
        </w:tc>
      </w:tr>
      <w:tr w:rsidR="00720938" w:rsidRPr="000307F8" w:rsidTr="006B116B">
        <w:trPr>
          <w:trHeight w:val="836"/>
        </w:trPr>
        <w:tc>
          <w:tcPr>
            <w:tcW w:w="2360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A’ Zambezi River Lodge</w:t>
            </w:r>
          </w:p>
        </w:tc>
        <w:tc>
          <w:tcPr>
            <w:tcW w:w="1735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Standard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Luxury Suite</w:t>
            </w:r>
          </w:p>
        </w:tc>
        <w:tc>
          <w:tcPr>
            <w:tcW w:w="1574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US$270.00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US$380.00</w:t>
            </w:r>
          </w:p>
        </w:tc>
        <w:tc>
          <w:tcPr>
            <w:tcW w:w="2210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US$170.00</w:t>
            </w: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US$215.00</w:t>
            </w:r>
          </w:p>
        </w:tc>
        <w:tc>
          <w:tcPr>
            <w:tcW w:w="2146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05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US$35</w:t>
            </w:r>
          </w:p>
        </w:tc>
      </w:tr>
    </w:tbl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eastAsia="Calibri" w:cs="Calibri"/>
          <w:b/>
          <w:sz w:val="24"/>
          <w:szCs w:val="22"/>
          <w:lang w:val="en-US" w:bidi="en-US"/>
        </w:rPr>
      </w:pP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81"/>
        <w:ind w:left="200"/>
        <w:textAlignment w:val="auto"/>
        <w:rPr>
          <w:rFonts w:eastAsia="Calibri" w:cs="Calibri"/>
          <w:b/>
          <w:sz w:val="24"/>
          <w:szCs w:val="24"/>
          <w:lang w:val="en-US" w:bidi="en-US"/>
        </w:rPr>
      </w:pPr>
      <w:r w:rsidRPr="000307F8">
        <w:rPr>
          <w:rFonts w:eastAsia="Calibri" w:cs="Calibri"/>
          <w:b/>
          <w:sz w:val="24"/>
          <w:szCs w:val="24"/>
          <w:lang w:val="en-US" w:bidi="en-US"/>
        </w:rPr>
        <w:t>Terms and Conditions</w:t>
      </w:r>
      <w:r w:rsidRPr="000307F8">
        <w:rPr>
          <w:rFonts w:eastAsia="Calibri" w:cs="Calibri"/>
          <w:b/>
          <w:sz w:val="24"/>
          <w:szCs w:val="24"/>
          <w:lang w:val="en-US" w:bidi="en-US"/>
        </w:rPr>
        <w:br/>
      </w:r>
    </w:p>
    <w:p w:rsidR="00720938" w:rsidRPr="000307F8" w:rsidRDefault="00720938" w:rsidP="00D3013F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1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Rates are inclusive of</w:t>
      </w:r>
      <w:r w:rsidRPr="000307F8">
        <w:rPr>
          <w:rFonts w:eastAsia="Calibri" w:cs="Calibri"/>
          <w:spacing w:val="-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VAT</w:t>
      </w:r>
    </w:p>
    <w:p w:rsidR="00720938" w:rsidRPr="000307F8" w:rsidRDefault="00720938" w:rsidP="00D3013F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Rates are net, that is exclusive of</w:t>
      </w:r>
      <w:r w:rsidRPr="000307F8">
        <w:rPr>
          <w:rFonts w:eastAsia="Calibri" w:cs="Calibri"/>
          <w:spacing w:val="-18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commission</w:t>
      </w:r>
    </w:p>
    <w:p w:rsidR="00720938" w:rsidRPr="000307F8" w:rsidRDefault="00720938" w:rsidP="00D3013F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1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Rates are inclusive of</w:t>
      </w:r>
      <w:r w:rsidRPr="000307F8">
        <w:rPr>
          <w:rFonts w:eastAsia="Calibri" w:cs="Calibri"/>
          <w:spacing w:val="-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breakfast</w:t>
      </w:r>
    </w:p>
    <w:p w:rsidR="00720938" w:rsidRPr="000307F8" w:rsidRDefault="00720938" w:rsidP="00D3013F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Child policy is as</w:t>
      </w:r>
      <w:r w:rsidRPr="000307F8">
        <w:rPr>
          <w:rFonts w:eastAsia="Calibri" w:cs="Calibri"/>
          <w:spacing w:val="-10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follows:</w:t>
      </w:r>
    </w:p>
    <w:p w:rsidR="00720938" w:rsidRPr="000307F8" w:rsidRDefault="00720938" w:rsidP="00D3013F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ab/>
        <w:t xml:space="preserve">Infants refer to guests under the age of 2 years </w:t>
      </w:r>
    </w:p>
    <w:p w:rsidR="00720938" w:rsidRPr="000307F8" w:rsidRDefault="00720938" w:rsidP="00D3013F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ab/>
        <w:t>Children refer to guests under the age of 12 years</w:t>
      </w:r>
    </w:p>
    <w:p w:rsidR="00720938" w:rsidRPr="000307F8" w:rsidRDefault="00720938" w:rsidP="00D3013F">
      <w:pPr>
        <w:pStyle w:val="ListParagraph"/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50% of the total amount quoted is required within 72 hours of making an enquiry to</w:t>
      </w:r>
    </w:p>
    <w:p w:rsidR="00720938" w:rsidRPr="000307F8" w:rsidRDefault="00720938" w:rsidP="00D3013F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proofErr w:type="gramStart"/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guarantee</w:t>
      </w:r>
      <w:proofErr w:type="gramEnd"/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 xml:space="preserve"> your booking.</w:t>
      </w:r>
    </w:p>
    <w:p w:rsidR="00720938" w:rsidRPr="000307F8" w:rsidRDefault="00720938" w:rsidP="00D3013F">
      <w:pPr>
        <w:pStyle w:val="ListParagraph"/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Full payment is required 2 weeks before the function date.</w:t>
      </w:r>
    </w:p>
    <w:p w:rsidR="00720938" w:rsidRPr="000307F8" w:rsidRDefault="00720938" w:rsidP="00D3013F">
      <w:pPr>
        <w:pStyle w:val="ListParagraph"/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Rates are subject to change without notice</w:t>
      </w: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ind w:left="464" w:hanging="38"/>
        <w:textAlignment w:val="auto"/>
        <w:rPr>
          <w:rFonts w:eastAsia="Calibri" w:cs="Calibri"/>
          <w:sz w:val="24"/>
          <w:szCs w:val="24"/>
          <w:lang w:val="en-US" w:bidi="en-US"/>
        </w:rPr>
      </w:pP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ind w:left="464" w:hanging="180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t>Cancellation Policy</w:t>
      </w: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br/>
      </w: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ind w:left="464" w:hanging="38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Accommodation and conference rooms booked are subject to the following policy.</w:t>
      </w: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ind w:left="464" w:hanging="180"/>
        <w:textAlignment w:val="auto"/>
        <w:rPr>
          <w:rFonts w:eastAsia="Calibri" w:cs="Calibri"/>
          <w:sz w:val="24"/>
          <w:szCs w:val="24"/>
          <w:lang w:val="en-US" w:bidi="en-US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5546"/>
      </w:tblGrid>
      <w:tr w:rsidR="00720938" w:rsidRPr="000307F8" w:rsidTr="006B116B">
        <w:trPr>
          <w:trHeight w:val="269"/>
        </w:trPr>
        <w:tc>
          <w:tcPr>
            <w:tcW w:w="2778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20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15 - 29 Days</w:t>
            </w:r>
          </w:p>
        </w:tc>
        <w:tc>
          <w:tcPr>
            <w:tcW w:w="5546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49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50% refund is made</w:t>
            </w:r>
          </w:p>
        </w:tc>
      </w:tr>
      <w:tr w:rsidR="00720938" w:rsidRPr="000307F8" w:rsidTr="006B116B">
        <w:trPr>
          <w:trHeight w:val="268"/>
        </w:trPr>
        <w:tc>
          <w:tcPr>
            <w:tcW w:w="2778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20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8 - 14 Days</w:t>
            </w:r>
          </w:p>
        </w:tc>
        <w:tc>
          <w:tcPr>
            <w:tcW w:w="5546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49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25% refund is made</w:t>
            </w:r>
          </w:p>
        </w:tc>
      </w:tr>
      <w:tr w:rsidR="00720938" w:rsidRPr="000307F8" w:rsidTr="006B116B">
        <w:trPr>
          <w:trHeight w:val="403"/>
        </w:trPr>
        <w:tc>
          <w:tcPr>
            <w:tcW w:w="2778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20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0 - 7 Days</w:t>
            </w:r>
          </w:p>
        </w:tc>
        <w:tc>
          <w:tcPr>
            <w:tcW w:w="5546" w:type="dxa"/>
          </w:tcPr>
          <w:p w:rsidR="00720938" w:rsidRPr="000307F8" w:rsidRDefault="00720938" w:rsidP="00D3013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/>
              <w:ind w:left="149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No refund</w:t>
            </w:r>
          </w:p>
        </w:tc>
      </w:tr>
    </w:tbl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ind w:left="464" w:hanging="180"/>
        <w:textAlignment w:val="auto"/>
        <w:rPr>
          <w:rFonts w:eastAsia="Calibri" w:cs="Calibri"/>
          <w:sz w:val="24"/>
          <w:szCs w:val="24"/>
          <w:lang w:val="en-US" w:bidi="en-US"/>
        </w:rPr>
      </w:pP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ind w:left="464" w:hanging="180"/>
        <w:textAlignment w:val="auto"/>
        <w:rPr>
          <w:rFonts w:eastAsia="Calibri" w:cs="Calibri"/>
          <w:b/>
          <w:bCs/>
          <w:sz w:val="24"/>
          <w:szCs w:val="24"/>
          <w:lang w:val="en-US" w:bidi="en-US"/>
        </w:rPr>
      </w:pP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t>No Shows</w:t>
      </w: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br/>
      </w: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Guests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with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valid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room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reservation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who</w:t>
      </w:r>
      <w:r w:rsidRPr="000307F8">
        <w:rPr>
          <w:rFonts w:eastAsia="Calibri" w:cs="Calibri"/>
          <w:spacing w:val="-4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do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not</w:t>
      </w:r>
      <w:r w:rsidRPr="000307F8">
        <w:rPr>
          <w:rFonts w:eastAsia="Calibri" w:cs="Calibri"/>
          <w:spacing w:val="-5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arrive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on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the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day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of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the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reservation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will</w:t>
      </w: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 w:val="24"/>
          <w:szCs w:val="24"/>
          <w:lang w:val="en-US" w:bidi="en-US"/>
        </w:rPr>
      </w:pPr>
      <w:proofErr w:type="gramStart"/>
      <w:r w:rsidRPr="000307F8">
        <w:rPr>
          <w:rFonts w:eastAsia="Calibri" w:cs="Calibri"/>
          <w:sz w:val="24"/>
          <w:szCs w:val="24"/>
          <w:lang w:val="en-US" w:bidi="en-US"/>
        </w:rPr>
        <w:t>be</w:t>
      </w:r>
      <w:proofErr w:type="gramEnd"/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considered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no</w:t>
      </w:r>
      <w:r w:rsidR="00C66B81">
        <w:rPr>
          <w:rFonts w:eastAsia="Calibri" w:cs="Calibri"/>
          <w:spacing w:val="16"/>
          <w:sz w:val="24"/>
          <w:szCs w:val="24"/>
          <w:lang w:val="en-US" w:bidi="en-US"/>
        </w:rPr>
        <w:t>-</w:t>
      </w:r>
      <w:r w:rsidRPr="000307F8">
        <w:rPr>
          <w:rFonts w:eastAsia="Calibri" w:cs="Calibri"/>
          <w:sz w:val="24"/>
          <w:szCs w:val="24"/>
          <w:lang w:val="en-US" w:bidi="en-US"/>
        </w:rPr>
        <w:t>shows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and</w:t>
      </w:r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the</w:t>
      </w:r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applicable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room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rate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equal</w:t>
      </w:r>
      <w:r w:rsidRPr="000307F8">
        <w:rPr>
          <w:rFonts w:eastAsia="Calibri" w:cs="Calibri"/>
          <w:spacing w:val="18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to</w:t>
      </w:r>
      <w:r w:rsidRPr="000307F8">
        <w:rPr>
          <w:rFonts w:eastAsia="Calibri" w:cs="Calibri"/>
          <w:spacing w:val="14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one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night</w:t>
      </w:r>
      <w:r w:rsidRPr="000307F8">
        <w:rPr>
          <w:rFonts w:eastAsia="Calibri" w:cs="Calibri"/>
          <w:spacing w:val="14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stay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will</w:t>
      </w:r>
      <w:r w:rsidRPr="000307F8">
        <w:rPr>
          <w:rFonts w:eastAsia="Calibri" w:cs="Calibri"/>
          <w:spacing w:val="19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be</w:t>
      </w:r>
    </w:p>
    <w:p w:rsidR="00720938" w:rsidRPr="000307F8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 w:val="24"/>
          <w:szCs w:val="24"/>
          <w:lang w:val="en-US" w:bidi="en-US"/>
        </w:rPr>
      </w:pPr>
      <w:proofErr w:type="gramStart"/>
      <w:r w:rsidRPr="000307F8">
        <w:rPr>
          <w:rFonts w:eastAsia="Calibri" w:cs="Calibri"/>
          <w:sz w:val="24"/>
          <w:szCs w:val="24"/>
          <w:lang w:val="en-US" w:bidi="en-US"/>
        </w:rPr>
        <w:t>charged</w:t>
      </w:r>
      <w:proofErr w:type="gramEnd"/>
      <w:r w:rsidRPr="000307F8">
        <w:rPr>
          <w:rFonts w:eastAsia="Calibri" w:cs="Calibri"/>
          <w:sz w:val="24"/>
          <w:szCs w:val="24"/>
          <w:lang w:val="en-US" w:bidi="en-US"/>
        </w:rPr>
        <w:t>.</w:t>
      </w:r>
    </w:p>
    <w:p w:rsidR="00720938" w:rsidRPr="0030048C" w:rsidRDefault="00720938" w:rsidP="00D3013F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eastAsia="Calibri" w:cs="Calibri"/>
          <w:szCs w:val="22"/>
          <w:lang w:val="en-US" w:bidi="en-US"/>
        </w:rPr>
      </w:pPr>
    </w:p>
    <w:p w:rsidR="0094097C" w:rsidRDefault="00720938" w:rsidP="00BC0AB4">
      <w:pPr>
        <w:spacing w:before="240"/>
        <w:jc w:val="center"/>
      </w:pPr>
      <w:r w:rsidRPr="003974C5">
        <w:t>___________________</w:t>
      </w:r>
    </w:p>
    <w:p w:rsidR="0094097C" w:rsidRPr="0094097C" w:rsidRDefault="0094097C" w:rsidP="0094097C"/>
    <w:p w:rsidR="0094097C" w:rsidRPr="0094097C" w:rsidRDefault="0094097C" w:rsidP="0094097C"/>
    <w:p w:rsidR="0094097C" w:rsidRPr="0094097C" w:rsidRDefault="0094097C" w:rsidP="0094097C"/>
    <w:p w:rsidR="00720938" w:rsidRPr="0094097C" w:rsidRDefault="0094097C" w:rsidP="0094097C">
      <w:pPr>
        <w:tabs>
          <w:tab w:val="clear" w:pos="794"/>
          <w:tab w:val="clear" w:pos="1191"/>
          <w:tab w:val="clear" w:pos="1588"/>
          <w:tab w:val="clear" w:pos="1985"/>
          <w:tab w:val="left" w:pos="3600"/>
        </w:tabs>
      </w:pPr>
      <w:r>
        <w:tab/>
      </w:r>
    </w:p>
    <w:sectPr w:rsidR="00720938" w:rsidRPr="0094097C" w:rsidSect="00720938">
      <w:headerReference w:type="even" r:id="rId18"/>
      <w:headerReference w:type="default" r:id="rId19"/>
      <w:footerReference w:type="first" r:id="rId20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89" w:rsidRDefault="00497789">
      <w:r>
        <w:separator/>
      </w:r>
    </w:p>
  </w:endnote>
  <w:endnote w:type="continuationSeparator" w:id="0">
    <w:p w:rsidR="00497789" w:rsidRDefault="004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8" w:rsidRDefault="00720938" w:rsidP="00720938">
    <w:pPr>
      <w:pStyle w:val="Footer"/>
      <w:jc w:val="center"/>
      <w:rPr>
        <w:rFonts w:cs="Calibri"/>
        <w:caps w:val="0"/>
        <w:color w:val="0070C0"/>
        <w:szCs w:val="18"/>
        <w:lang w:val="fr-CH"/>
      </w:rPr>
    </w:pPr>
  </w:p>
  <w:p w:rsidR="00720938" w:rsidRDefault="00720938" w:rsidP="00720938">
    <w:pPr>
      <w:pStyle w:val="Footer"/>
      <w:jc w:val="center"/>
    </w:pPr>
    <w:r w:rsidRPr="002B4680">
      <w:rPr>
        <w:rFonts w:cs="Calibri"/>
        <w:caps w:val="0"/>
        <w:color w:val="0070C0"/>
        <w:szCs w:val="18"/>
        <w:lang w:val="fr-CH"/>
      </w:rPr>
      <w:t xml:space="preserve">Union </w:t>
    </w:r>
    <w:r>
      <w:rPr>
        <w:rFonts w:cs="Calibri"/>
        <w:caps w:val="0"/>
        <w:color w:val="0070C0"/>
        <w:szCs w:val="18"/>
        <w:lang w:val="fr-CH"/>
      </w:rPr>
      <w:t>i</w:t>
    </w:r>
    <w:r w:rsidRPr="002B4680">
      <w:rPr>
        <w:rFonts w:cs="Calibri"/>
        <w:caps w:val="0"/>
        <w:color w:val="0070C0"/>
        <w:szCs w:val="18"/>
        <w:lang w:val="fr-CH"/>
      </w:rPr>
      <w:t>nternational</w:t>
    </w:r>
    <w:r>
      <w:rPr>
        <w:rFonts w:cs="Calibri"/>
        <w:caps w:val="0"/>
        <w:color w:val="0070C0"/>
        <w:szCs w:val="18"/>
        <w:lang w:val="fr-CH"/>
      </w:rPr>
      <w:t>e des</w:t>
    </w:r>
    <w:r w:rsidRPr="002B4680">
      <w:rPr>
        <w:rFonts w:cs="Calibri"/>
        <w:caps w:val="0"/>
        <w:color w:val="0070C0"/>
        <w:szCs w:val="18"/>
        <w:lang w:val="fr-CH"/>
      </w:rPr>
      <w:t xml:space="preserve"> T</w:t>
    </w:r>
    <w:r>
      <w:rPr>
        <w:rFonts w:cs="Calibri"/>
        <w:caps w:val="0"/>
        <w:color w:val="0070C0"/>
        <w:szCs w:val="18"/>
        <w:lang w:val="fr-CH"/>
      </w:rPr>
      <w:t>é</w:t>
    </w:r>
    <w:r w:rsidRPr="002B4680">
      <w:rPr>
        <w:rFonts w:cs="Calibri"/>
        <w:caps w:val="0"/>
        <w:color w:val="0070C0"/>
        <w:szCs w:val="18"/>
        <w:lang w:val="fr-CH"/>
      </w:rPr>
      <w:t>l</w:t>
    </w:r>
    <w:r>
      <w:rPr>
        <w:rFonts w:cs="Calibri"/>
        <w:caps w:val="0"/>
        <w:color w:val="0070C0"/>
        <w:szCs w:val="18"/>
        <w:lang w:val="fr-CH"/>
      </w:rPr>
      <w:t>é</w:t>
    </w:r>
    <w:r w:rsidRPr="002B4680">
      <w:rPr>
        <w:rFonts w:cs="Calibri"/>
        <w:caps w:val="0"/>
        <w:color w:val="0070C0"/>
        <w:szCs w:val="18"/>
        <w:lang w:val="fr-CH"/>
      </w:rPr>
      <w:t>communication</w:t>
    </w:r>
    <w:r>
      <w:rPr>
        <w:rFonts w:cs="Calibri"/>
        <w:caps w:val="0"/>
        <w:color w:val="0070C0"/>
        <w:szCs w:val="18"/>
        <w:lang w:val="fr-CH"/>
      </w:rPr>
      <w:t>s</w:t>
    </w:r>
    <w:r w:rsidRPr="002B4680">
      <w:rPr>
        <w:rFonts w:cs="Calibri"/>
        <w:caps w:val="0"/>
        <w:color w:val="0070C0"/>
        <w:szCs w:val="18"/>
        <w:lang w:val="fr-CH"/>
      </w:rPr>
      <w:t xml:space="preserve"> • Place des Nations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>
      <w:rPr>
        <w:rFonts w:cs="Calibri"/>
        <w:caps w:val="0"/>
        <w:color w:val="0070C0"/>
        <w:szCs w:val="18"/>
        <w:lang w:val="fr-CH"/>
      </w:rPr>
      <w:t xml:space="preserve"> CH</w:t>
    </w:r>
    <w:r>
      <w:rPr>
        <w:rFonts w:cs="Calibri"/>
        <w:caps w:val="0"/>
        <w:color w:val="0070C0"/>
        <w:szCs w:val="18"/>
        <w:lang w:val="fr-CH"/>
      </w:rPr>
      <w:noBreakHyphen/>
      <w:t>1211 Genè</w:t>
    </w:r>
    <w:r w:rsidRPr="002B4680">
      <w:rPr>
        <w:rFonts w:cs="Calibri"/>
        <w:caps w:val="0"/>
        <w:color w:val="0070C0"/>
        <w:szCs w:val="18"/>
        <w:lang w:val="fr-CH"/>
      </w:rPr>
      <w:t>v</w:t>
    </w:r>
    <w:r>
      <w:rPr>
        <w:rFonts w:cs="Calibri"/>
        <w:caps w:val="0"/>
        <w:color w:val="0070C0"/>
        <w:szCs w:val="18"/>
        <w:lang w:val="fr-CH"/>
      </w:rPr>
      <w:t>e</w:t>
    </w:r>
    <w:r w:rsidRPr="002B4680">
      <w:rPr>
        <w:rFonts w:cs="Calibri"/>
        <w:caps w:val="0"/>
        <w:color w:val="0070C0"/>
        <w:szCs w:val="18"/>
        <w:lang w:val="fr-CH"/>
      </w:rPr>
      <w:t xml:space="preserve"> 20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S</w:t>
    </w:r>
    <w:r>
      <w:rPr>
        <w:rFonts w:cs="Calibri"/>
        <w:caps w:val="0"/>
        <w:color w:val="0070C0"/>
        <w:szCs w:val="18"/>
        <w:lang w:val="fr-CH"/>
      </w:rPr>
      <w:t>uisse</w:t>
    </w:r>
    <w:r w:rsidRPr="002B4680"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br/>
    </w:r>
    <w:r>
      <w:rPr>
        <w:rFonts w:cs="Calibri"/>
        <w:caps w:val="0"/>
        <w:color w:val="0070C0"/>
        <w:szCs w:val="18"/>
        <w:lang w:val="fr-CH"/>
      </w:rPr>
      <w:t>Té</w:t>
    </w:r>
    <w:r w:rsidRPr="002B4680">
      <w:rPr>
        <w:rFonts w:cs="Calibri"/>
        <w:caps w:val="0"/>
        <w:color w:val="0070C0"/>
        <w:szCs w:val="18"/>
        <w:lang w:val="fr-CH"/>
      </w:rPr>
      <w:t>l</w:t>
    </w:r>
    <w:r>
      <w:rPr>
        <w:rFonts w:cs="Calibri"/>
        <w:caps w:val="0"/>
        <w:color w:val="0070C0"/>
        <w:szCs w:val="18"/>
        <w:lang w:val="fr-CH"/>
      </w:rPr>
      <w:t>.</w:t>
    </w:r>
    <w:r w:rsidRPr="002B4680">
      <w:rPr>
        <w:rFonts w:cs="Calibri"/>
        <w:caps w:val="0"/>
        <w:color w:val="0070C0"/>
        <w:szCs w:val="18"/>
        <w:lang w:val="fr-CH"/>
      </w:rPr>
      <w:t>:</w:t>
    </w:r>
    <w:r w:rsidRPr="002B4680">
      <w:rPr>
        <w:rFonts w:cs="Calibri"/>
        <w:color w:val="0070C0"/>
        <w:szCs w:val="18"/>
        <w:lang w:val="fr-CH"/>
      </w:rPr>
      <w:t xml:space="preserve"> +41 22 730 5111 • </w:t>
    </w:r>
    <w:r w:rsidRPr="002B4680">
      <w:rPr>
        <w:rFonts w:cs="Calibri"/>
        <w:caps w:val="0"/>
        <w:color w:val="0070C0"/>
        <w:szCs w:val="18"/>
        <w:lang w:val="fr-CH"/>
      </w:rPr>
      <w:t>Fax</w:t>
    </w:r>
    <w:r w:rsidRPr="002B4680">
      <w:rPr>
        <w:rFonts w:cs="Calibri"/>
        <w:color w:val="0070C0"/>
        <w:szCs w:val="18"/>
        <w:lang w:val="fr-CH"/>
      </w:rPr>
      <w:t>: +41 22 733 7256 •</w:t>
    </w:r>
    <w:r>
      <w:rPr>
        <w:rFonts w:cs="Calibri"/>
        <w:color w:val="0070C0"/>
        <w:szCs w:val="18"/>
        <w:lang w:val="fr-CH"/>
      </w:rPr>
      <w:t xml:space="preserve"> </w:t>
    </w:r>
    <w:r>
      <w:rPr>
        <w:rFonts w:cs="Calibri"/>
        <w:caps w:val="0"/>
        <w:color w:val="0070C0"/>
        <w:szCs w:val="18"/>
        <w:lang w:val="fr-CH"/>
      </w:rPr>
      <w:t>Courrie</w:t>
    </w:r>
    <w:r w:rsidRPr="002B4680">
      <w:rPr>
        <w:rFonts w:cs="Calibri"/>
        <w:caps w:val="0"/>
        <w:color w:val="0070C0"/>
        <w:szCs w:val="18"/>
        <w:lang w:val="fr-CH"/>
      </w:rPr>
      <w:t>l</w:t>
    </w:r>
    <w:r w:rsidRPr="002B4680">
      <w:rPr>
        <w:rFonts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Cs w:val="18"/>
        <w:lang w:val="fr-CH"/>
      </w:rPr>
      <w:t xml:space="preserve"> • </w:t>
    </w:r>
    <w:r w:rsidRPr="00720938">
      <w:rPr>
        <w:rStyle w:val="Hyperlink"/>
        <w:rFonts w:cs="Calibri"/>
        <w:caps w:val="0"/>
        <w:color w:val="0070C0"/>
        <w:szCs w:val="18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89" w:rsidRDefault="00497789">
      <w:r>
        <w:t>____________________</w:t>
      </w:r>
    </w:p>
  </w:footnote>
  <w:footnote w:type="continuationSeparator" w:id="0">
    <w:p w:rsidR="00497789" w:rsidRDefault="0049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8" w:rsidRPr="00961CA0" w:rsidRDefault="007A7F2F" w:rsidP="00720938">
    <w:pPr>
      <w:pStyle w:val="Header"/>
      <w:rPr>
        <w:noProof/>
        <w:sz w:val="18"/>
        <w:szCs w:val="18"/>
        <w:lang w:val="fr-CH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0938" w:rsidRPr="00961CA0">
          <w:rPr>
            <w:noProof/>
            <w:sz w:val="18"/>
            <w:szCs w:val="18"/>
            <w:lang w:val="fr-CH"/>
          </w:rPr>
          <w:t>-</w:t>
        </w:r>
        <w:r w:rsidR="00720938" w:rsidRPr="00961CA0">
          <w:rPr>
            <w:sz w:val="18"/>
            <w:szCs w:val="18"/>
            <w:lang w:val="fr-CH"/>
          </w:rPr>
          <w:t xml:space="preserve"> </w:t>
        </w:r>
        <w:r w:rsidR="00720938" w:rsidRPr="00961CA0">
          <w:rPr>
            <w:sz w:val="18"/>
            <w:szCs w:val="18"/>
          </w:rPr>
          <w:fldChar w:fldCharType="begin"/>
        </w:r>
        <w:r w:rsidR="00720938" w:rsidRPr="00961CA0">
          <w:rPr>
            <w:sz w:val="18"/>
            <w:szCs w:val="18"/>
            <w:lang w:val="fr-CH"/>
          </w:rPr>
          <w:instrText xml:space="preserve"> PAGE   \* MERGEFORMAT </w:instrText>
        </w:r>
        <w:r w:rsidR="00720938" w:rsidRPr="00961CA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lang w:val="fr-CH"/>
          </w:rPr>
          <w:t>2</w:t>
        </w:r>
        <w:r w:rsidR="00720938" w:rsidRPr="00961CA0">
          <w:rPr>
            <w:noProof/>
            <w:sz w:val="18"/>
            <w:szCs w:val="18"/>
          </w:rPr>
          <w:fldChar w:fldCharType="end"/>
        </w:r>
      </w:sdtContent>
    </w:sdt>
    <w:r w:rsidR="00720938" w:rsidRPr="00961CA0">
      <w:rPr>
        <w:noProof/>
        <w:sz w:val="18"/>
        <w:szCs w:val="18"/>
        <w:lang w:val="fr-CH"/>
      </w:rPr>
      <w:t xml:space="preserve"> -</w:t>
    </w:r>
  </w:p>
  <w:p w:rsidR="00720938" w:rsidRDefault="00720938" w:rsidP="00720938">
    <w:pPr>
      <w:pStyle w:val="Header"/>
    </w:pPr>
    <w:r w:rsidRPr="00961CA0">
      <w:rPr>
        <w:noProof/>
        <w:sz w:val="18"/>
        <w:szCs w:val="18"/>
        <w:lang w:val="fr-CH"/>
      </w:rPr>
      <w:t>Addendum 1 à la Lettre collective 7/13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8" w:rsidRPr="00961CA0" w:rsidRDefault="007A7F2F" w:rsidP="00720938">
    <w:pPr>
      <w:pStyle w:val="Header"/>
      <w:rPr>
        <w:noProof/>
        <w:sz w:val="18"/>
        <w:szCs w:val="18"/>
        <w:lang w:val="fr-CH"/>
      </w:rPr>
    </w:pPr>
    <w:sdt>
      <w:sdtPr>
        <w:rPr>
          <w:sz w:val="18"/>
          <w:szCs w:val="18"/>
        </w:rPr>
        <w:id w:val="-1377245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0938" w:rsidRPr="00961CA0">
          <w:rPr>
            <w:noProof/>
            <w:sz w:val="18"/>
            <w:szCs w:val="18"/>
            <w:lang w:val="fr-CH"/>
          </w:rPr>
          <w:t>-</w:t>
        </w:r>
        <w:r w:rsidR="00720938" w:rsidRPr="00961CA0">
          <w:rPr>
            <w:sz w:val="18"/>
            <w:szCs w:val="18"/>
            <w:lang w:val="fr-CH"/>
          </w:rPr>
          <w:t xml:space="preserve"> </w:t>
        </w:r>
        <w:r w:rsidR="00720938" w:rsidRPr="00961CA0">
          <w:rPr>
            <w:sz w:val="18"/>
            <w:szCs w:val="18"/>
          </w:rPr>
          <w:fldChar w:fldCharType="begin"/>
        </w:r>
        <w:r w:rsidR="00720938" w:rsidRPr="00961CA0">
          <w:rPr>
            <w:sz w:val="18"/>
            <w:szCs w:val="18"/>
            <w:lang w:val="fr-CH"/>
          </w:rPr>
          <w:instrText xml:space="preserve"> PAGE   \* MERGEFORMAT </w:instrText>
        </w:r>
        <w:r w:rsidR="00720938" w:rsidRPr="00961CA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lang w:val="fr-CH"/>
          </w:rPr>
          <w:t>3</w:t>
        </w:r>
        <w:r w:rsidR="00720938" w:rsidRPr="00961CA0">
          <w:rPr>
            <w:noProof/>
            <w:sz w:val="18"/>
            <w:szCs w:val="18"/>
          </w:rPr>
          <w:fldChar w:fldCharType="end"/>
        </w:r>
      </w:sdtContent>
    </w:sdt>
    <w:r w:rsidR="00720938" w:rsidRPr="00961CA0">
      <w:rPr>
        <w:noProof/>
        <w:sz w:val="18"/>
        <w:szCs w:val="18"/>
        <w:lang w:val="fr-CH"/>
      </w:rPr>
      <w:t xml:space="preserve"> -</w:t>
    </w:r>
  </w:p>
  <w:p w:rsidR="00720938" w:rsidRDefault="00720938" w:rsidP="00720938">
    <w:pPr>
      <w:pStyle w:val="Header"/>
    </w:pPr>
    <w:r w:rsidRPr="00961CA0">
      <w:rPr>
        <w:noProof/>
        <w:sz w:val="18"/>
        <w:szCs w:val="18"/>
        <w:lang w:val="fr-CH"/>
      </w:rPr>
      <w:t>Addendum 1 à la Lettre collective 7/13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3FC"/>
    <w:multiLevelType w:val="hybridMultilevel"/>
    <w:tmpl w:val="240E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9"/>
    <w:rsid w:val="00002622"/>
    <w:rsid w:val="00016DA6"/>
    <w:rsid w:val="0002146C"/>
    <w:rsid w:val="00034C8C"/>
    <w:rsid w:val="00036A40"/>
    <w:rsid w:val="000545BD"/>
    <w:rsid w:val="00055EC7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958F9"/>
    <w:rsid w:val="000B2723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2405D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2EB2"/>
    <w:rsid w:val="001844DC"/>
    <w:rsid w:val="001851A7"/>
    <w:rsid w:val="0019714A"/>
    <w:rsid w:val="001A5A9F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7A44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076D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E52A2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161F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36865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789"/>
    <w:rsid w:val="00497ADA"/>
    <w:rsid w:val="004A22E8"/>
    <w:rsid w:val="004A4C2E"/>
    <w:rsid w:val="004B09F0"/>
    <w:rsid w:val="004B1BD1"/>
    <w:rsid w:val="004B2EE3"/>
    <w:rsid w:val="004B7579"/>
    <w:rsid w:val="004C04D3"/>
    <w:rsid w:val="004C41A7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0938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A7F2F"/>
    <w:rsid w:val="007B0740"/>
    <w:rsid w:val="007B5B29"/>
    <w:rsid w:val="007B7BFF"/>
    <w:rsid w:val="007D5C68"/>
    <w:rsid w:val="007D6430"/>
    <w:rsid w:val="007E467B"/>
    <w:rsid w:val="007E6231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80A7C"/>
    <w:rsid w:val="00892810"/>
    <w:rsid w:val="0089465A"/>
    <w:rsid w:val="008A6379"/>
    <w:rsid w:val="008A69A3"/>
    <w:rsid w:val="008A6BD2"/>
    <w:rsid w:val="008A7AB1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402"/>
    <w:rsid w:val="00931D9C"/>
    <w:rsid w:val="00936A9B"/>
    <w:rsid w:val="0094097C"/>
    <w:rsid w:val="00941C20"/>
    <w:rsid w:val="0094412C"/>
    <w:rsid w:val="00946E92"/>
    <w:rsid w:val="009521B9"/>
    <w:rsid w:val="00954B25"/>
    <w:rsid w:val="00961CA0"/>
    <w:rsid w:val="00966A1F"/>
    <w:rsid w:val="00972ED8"/>
    <w:rsid w:val="009876EB"/>
    <w:rsid w:val="0099368F"/>
    <w:rsid w:val="00994BE5"/>
    <w:rsid w:val="00997CD0"/>
    <w:rsid w:val="009A1B41"/>
    <w:rsid w:val="009C0208"/>
    <w:rsid w:val="009C2588"/>
    <w:rsid w:val="009C783A"/>
    <w:rsid w:val="009D5C72"/>
    <w:rsid w:val="009E0E56"/>
    <w:rsid w:val="00A002B2"/>
    <w:rsid w:val="00A11ED9"/>
    <w:rsid w:val="00A13F7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5C27"/>
    <w:rsid w:val="00B92119"/>
    <w:rsid w:val="00B94FD0"/>
    <w:rsid w:val="00BA221C"/>
    <w:rsid w:val="00BB6706"/>
    <w:rsid w:val="00BC0AB4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66B81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CF5F96"/>
    <w:rsid w:val="00D159D1"/>
    <w:rsid w:val="00D22839"/>
    <w:rsid w:val="00D26D90"/>
    <w:rsid w:val="00D3013F"/>
    <w:rsid w:val="00D31F60"/>
    <w:rsid w:val="00D332AF"/>
    <w:rsid w:val="00D37E6A"/>
    <w:rsid w:val="00D44BA5"/>
    <w:rsid w:val="00D44C47"/>
    <w:rsid w:val="00D44EC0"/>
    <w:rsid w:val="00D4601F"/>
    <w:rsid w:val="00D46CC2"/>
    <w:rsid w:val="00D62807"/>
    <w:rsid w:val="00D67923"/>
    <w:rsid w:val="00D814D2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1835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5D6050D-E91C-4C51-8378-F7B9F7BB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2405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405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405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405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405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405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405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405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405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2405D"/>
  </w:style>
  <w:style w:type="paragraph" w:styleId="TOC7">
    <w:name w:val="toc 7"/>
    <w:basedOn w:val="TOC3"/>
    <w:semiHidden/>
    <w:rsid w:val="0012405D"/>
  </w:style>
  <w:style w:type="paragraph" w:styleId="TOC6">
    <w:name w:val="toc 6"/>
    <w:basedOn w:val="TOC3"/>
    <w:semiHidden/>
    <w:rsid w:val="0012405D"/>
  </w:style>
  <w:style w:type="paragraph" w:styleId="TOC5">
    <w:name w:val="toc 5"/>
    <w:basedOn w:val="TOC3"/>
    <w:semiHidden/>
    <w:rsid w:val="0012405D"/>
  </w:style>
  <w:style w:type="paragraph" w:styleId="TOC4">
    <w:name w:val="toc 4"/>
    <w:basedOn w:val="TOC3"/>
    <w:semiHidden/>
    <w:rsid w:val="0012405D"/>
  </w:style>
  <w:style w:type="paragraph" w:styleId="TOC3">
    <w:name w:val="toc 3"/>
    <w:basedOn w:val="TOC2"/>
    <w:semiHidden/>
    <w:rsid w:val="0012405D"/>
    <w:pPr>
      <w:spacing w:before="80"/>
    </w:pPr>
  </w:style>
  <w:style w:type="paragraph" w:styleId="TOC2">
    <w:name w:val="toc 2"/>
    <w:basedOn w:val="TOC1"/>
    <w:semiHidden/>
    <w:rsid w:val="0012405D"/>
    <w:pPr>
      <w:spacing w:before="120"/>
    </w:pPr>
  </w:style>
  <w:style w:type="paragraph" w:styleId="TOC1">
    <w:name w:val="toc 1"/>
    <w:basedOn w:val="Normal"/>
    <w:semiHidden/>
    <w:rsid w:val="0012405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405D"/>
    <w:pPr>
      <w:ind w:left="1698"/>
    </w:pPr>
  </w:style>
  <w:style w:type="paragraph" w:styleId="Index6">
    <w:name w:val="index 6"/>
    <w:basedOn w:val="Normal"/>
    <w:next w:val="Normal"/>
    <w:semiHidden/>
    <w:rsid w:val="0012405D"/>
    <w:pPr>
      <w:ind w:left="1415"/>
    </w:pPr>
  </w:style>
  <w:style w:type="paragraph" w:styleId="Index5">
    <w:name w:val="index 5"/>
    <w:basedOn w:val="Normal"/>
    <w:next w:val="Normal"/>
    <w:semiHidden/>
    <w:rsid w:val="0012405D"/>
    <w:pPr>
      <w:ind w:left="1132"/>
    </w:pPr>
  </w:style>
  <w:style w:type="paragraph" w:styleId="Index4">
    <w:name w:val="index 4"/>
    <w:basedOn w:val="Normal"/>
    <w:next w:val="Normal"/>
    <w:semiHidden/>
    <w:rsid w:val="0012405D"/>
    <w:pPr>
      <w:ind w:left="849"/>
    </w:pPr>
  </w:style>
  <w:style w:type="paragraph" w:styleId="Index3">
    <w:name w:val="index 3"/>
    <w:basedOn w:val="Normal"/>
    <w:next w:val="Normal"/>
    <w:semiHidden/>
    <w:rsid w:val="0012405D"/>
    <w:pPr>
      <w:ind w:left="566"/>
    </w:pPr>
  </w:style>
  <w:style w:type="paragraph" w:styleId="Index2">
    <w:name w:val="index 2"/>
    <w:basedOn w:val="Normal"/>
    <w:next w:val="Normal"/>
    <w:semiHidden/>
    <w:rsid w:val="0012405D"/>
    <w:pPr>
      <w:ind w:left="283"/>
    </w:pPr>
  </w:style>
  <w:style w:type="paragraph" w:styleId="Index1">
    <w:name w:val="index 1"/>
    <w:basedOn w:val="Normal"/>
    <w:next w:val="Normal"/>
    <w:semiHidden/>
    <w:rsid w:val="0012405D"/>
  </w:style>
  <w:style w:type="character" w:styleId="LineNumber">
    <w:name w:val="line number"/>
    <w:basedOn w:val="DefaultParagraphFont"/>
    <w:rsid w:val="0012405D"/>
  </w:style>
  <w:style w:type="paragraph" w:styleId="IndexHeading">
    <w:name w:val="index heading"/>
    <w:basedOn w:val="Normal"/>
    <w:next w:val="Index1"/>
    <w:semiHidden/>
    <w:rsid w:val="0012405D"/>
  </w:style>
  <w:style w:type="paragraph" w:styleId="Footer">
    <w:name w:val="footer"/>
    <w:basedOn w:val="Normal"/>
    <w:link w:val="FooterChar"/>
    <w:rsid w:val="001240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240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2405D"/>
    <w:rPr>
      <w:position w:val="6"/>
      <w:sz w:val="16"/>
    </w:rPr>
  </w:style>
  <w:style w:type="paragraph" w:styleId="FootnoteText">
    <w:name w:val="footnote text"/>
    <w:basedOn w:val="Normal"/>
    <w:semiHidden/>
    <w:rsid w:val="0012405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405D"/>
    <w:pPr>
      <w:ind w:left="794"/>
    </w:pPr>
  </w:style>
  <w:style w:type="paragraph" w:customStyle="1" w:styleId="TableLegend">
    <w:name w:val="Table_Legend"/>
    <w:basedOn w:val="TableText"/>
    <w:rsid w:val="0012405D"/>
    <w:pPr>
      <w:spacing w:before="120"/>
    </w:pPr>
  </w:style>
  <w:style w:type="paragraph" w:customStyle="1" w:styleId="TableText">
    <w:name w:val="Table_Text"/>
    <w:basedOn w:val="Normal"/>
    <w:rsid w:val="001240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2405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405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405D"/>
    <w:pPr>
      <w:spacing w:before="80"/>
      <w:ind w:left="794" w:hanging="794"/>
    </w:pPr>
  </w:style>
  <w:style w:type="paragraph" w:customStyle="1" w:styleId="enumlev2">
    <w:name w:val="enumlev2"/>
    <w:basedOn w:val="enumlev1"/>
    <w:rsid w:val="0012405D"/>
    <w:pPr>
      <w:ind w:left="1191" w:hanging="397"/>
    </w:pPr>
  </w:style>
  <w:style w:type="paragraph" w:customStyle="1" w:styleId="enumlev3">
    <w:name w:val="enumlev3"/>
    <w:basedOn w:val="enumlev2"/>
    <w:rsid w:val="0012405D"/>
    <w:pPr>
      <w:ind w:left="1588"/>
    </w:pPr>
  </w:style>
  <w:style w:type="paragraph" w:customStyle="1" w:styleId="TableHead">
    <w:name w:val="Table_Head"/>
    <w:basedOn w:val="TableText"/>
    <w:rsid w:val="0012405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40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405D"/>
    <w:pPr>
      <w:spacing w:before="480"/>
    </w:pPr>
  </w:style>
  <w:style w:type="paragraph" w:customStyle="1" w:styleId="FigureTitle">
    <w:name w:val="Figure_Title"/>
    <w:basedOn w:val="TableTitle"/>
    <w:next w:val="Normal"/>
    <w:rsid w:val="0012405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405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405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2405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405D"/>
  </w:style>
  <w:style w:type="paragraph" w:customStyle="1" w:styleId="AppendixRef">
    <w:name w:val="Appendix_Ref"/>
    <w:basedOn w:val="AnnexRef"/>
    <w:next w:val="AppendixTitle"/>
    <w:rsid w:val="0012405D"/>
  </w:style>
  <w:style w:type="paragraph" w:customStyle="1" w:styleId="AppendixTitle">
    <w:name w:val="Appendix_Title"/>
    <w:basedOn w:val="AnnexTitle"/>
    <w:next w:val="Normal"/>
    <w:rsid w:val="0012405D"/>
  </w:style>
  <w:style w:type="paragraph" w:customStyle="1" w:styleId="RefTitle">
    <w:name w:val="Ref_Title"/>
    <w:basedOn w:val="Normal"/>
    <w:next w:val="RefText"/>
    <w:rsid w:val="0012405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405D"/>
    <w:pPr>
      <w:ind w:left="794" w:hanging="794"/>
    </w:pPr>
  </w:style>
  <w:style w:type="paragraph" w:customStyle="1" w:styleId="Equation">
    <w:name w:val="Equation"/>
    <w:basedOn w:val="Normal"/>
    <w:rsid w:val="0012405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405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405D"/>
    <w:pPr>
      <w:spacing w:before="320"/>
    </w:pPr>
  </w:style>
  <w:style w:type="paragraph" w:customStyle="1" w:styleId="call">
    <w:name w:val="call"/>
    <w:basedOn w:val="Normal"/>
    <w:next w:val="Normal"/>
    <w:rsid w:val="0012405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405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405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405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405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405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405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405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405D"/>
  </w:style>
  <w:style w:type="paragraph" w:customStyle="1" w:styleId="ITUbureau">
    <w:name w:val="ITU_bureau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405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405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405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405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405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12405D"/>
    <w:rPr>
      <w:color w:val="0000FF"/>
      <w:u w:val="single"/>
    </w:rPr>
  </w:style>
  <w:style w:type="paragraph" w:customStyle="1" w:styleId="Qlist">
    <w:name w:val="Qlist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405D"/>
    <w:pPr>
      <w:tabs>
        <w:tab w:val="left" w:pos="397"/>
      </w:tabs>
    </w:pPr>
  </w:style>
  <w:style w:type="paragraph" w:customStyle="1" w:styleId="FirstFooter">
    <w:name w:val="FirstFooter"/>
    <w:basedOn w:val="Footer"/>
    <w:rsid w:val="0012405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2405D"/>
  </w:style>
  <w:style w:type="paragraph" w:styleId="BodyText0">
    <w:name w:val="Body Text"/>
    <w:basedOn w:val="Normal"/>
    <w:rsid w:val="0012405D"/>
    <w:pPr>
      <w:spacing w:after="120"/>
    </w:pPr>
  </w:style>
  <w:style w:type="character" w:styleId="PageNumber">
    <w:name w:val="page number"/>
    <w:basedOn w:val="DefaultParagraphFont"/>
    <w:rsid w:val="0012405D"/>
  </w:style>
  <w:style w:type="paragraph" w:customStyle="1" w:styleId="AnnexNo">
    <w:name w:val="Annex_No"/>
    <w:basedOn w:val="Normal"/>
    <w:next w:val="Normal"/>
    <w:rsid w:val="0012405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2405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2405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2405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24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40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2405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2405D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2405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2405D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240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2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2405D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ITUintrnBodyCalibri">
    <w:name w:val="ITU_intr + +nBody (Calibri)"/>
    <w:aliases w:val="(Latin) 11 pt,(Complex) 9 pt,After:  0.16 cm,B..."/>
    <w:basedOn w:val="ITUintr"/>
    <w:rsid w:val="00497789"/>
    <w:pPr>
      <w:tabs>
        <w:tab w:val="clear" w:pos="737"/>
        <w:tab w:val="clear" w:pos="1134"/>
        <w:tab w:val="left" w:pos="794"/>
      </w:tabs>
      <w:spacing w:before="120"/>
      <w:ind w:right="92"/>
    </w:pPr>
    <w:rPr>
      <w:rFonts w:asciiTheme="minorHAnsi" w:hAnsiTheme="minorHAnsi"/>
      <w:sz w:val="22"/>
      <w:szCs w:val="18"/>
    </w:rPr>
  </w:style>
  <w:style w:type="paragraph" w:customStyle="1" w:styleId="Tabletext0">
    <w:name w:val="Table_text"/>
    <w:basedOn w:val="Normal"/>
    <w:rsid w:val="00720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ListParagraph">
    <w:name w:val="List Paragraph"/>
    <w:basedOn w:val="Normal"/>
    <w:uiPriority w:val="34"/>
    <w:qFormat/>
    <w:rsid w:val="00720938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ube@legacyafricahotels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otels@legacyhotels.co.za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zaranyika@potraz.gov.z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COL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yemayema@potraz.gov.zw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@itu.int" TargetMode="External"/><Relationship Id="rId14" Type="http://schemas.openxmlformats.org/officeDocument/2006/relationships/hyperlink" Target="mailto:lmvhiringi@legacyafricahotels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grin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F2DD-ACEC-4CFD-919B-D71F47AF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48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4463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Lugrin, Valerie</dc:creator>
  <cp:lastModifiedBy>Osvath, Alexandra</cp:lastModifiedBy>
  <cp:revision>31</cp:revision>
  <cp:lastPrinted>2019-02-28T09:11:00Z</cp:lastPrinted>
  <dcterms:created xsi:type="dcterms:W3CDTF">2019-02-20T12:53:00Z</dcterms:created>
  <dcterms:modified xsi:type="dcterms:W3CDTF">2019-02-28T09:11:00Z</dcterms:modified>
</cp:coreProperties>
</file>