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6F5921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D67361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67361">
              <w:rPr>
                <w:noProof/>
                <w:lang w:val="ru-RU" w:eastAsia="en-GB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D67361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6736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D67361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6736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D67361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48C6028D" w:rsidR="00040A16" w:rsidRPr="00D67361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D67361">
        <w:rPr>
          <w:lang w:val="ru-RU"/>
        </w:rPr>
        <w:tab/>
        <w:t xml:space="preserve">Женева, </w:t>
      </w:r>
      <w:r w:rsidR="00400849" w:rsidRPr="00D67361">
        <w:rPr>
          <w:lang w:val="ru-RU"/>
        </w:rPr>
        <w:t>22 сентября 2021</w:t>
      </w:r>
      <w:r w:rsidRPr="00D67361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D67361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D67361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D67361">
              <w:rPr>
                <w:lang w:val="ru-RU"/>
              </w:rPr>
              <w:t>Осн</w:t>
            </w:r>
            <w:proofErr w:type="spellEnd"/>
            <w:r w:rsidRPr="00D67361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430C0EF3" w:rsidR="007347D7" w:rsidRPr="00D67361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67361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D67361">
              <w:rPr>
                <w:b/>
                <w:bCs/>
                <w:lang w:val="ru-RU"/>
              </w:rPr>
              <w:t>1</w:t>
            </w:r>
            <w:r w:rsidR="00D91522" w:rsidRPr="00D67361">
              <w:rPr>
                <w:b/>
                <w:bCs/>
                <w:lang w:val="ru-RU"/>
              </w:rPr>
              <w:t>6</w:t>
            </w:r>
            <w:r w:rsidRPr="00D67361">
              <w:rPr>
                <w:b/>
                <w:bCs/>
                <w:lang w:val="ru-RU"/>
              </w:rPr>
              <w:t>/1</w:t>
            </w:r>
            <w:r w:rsidR="00276295" w:rsidRPr="00D67361">
              <w:rPr>
                <w:b/>
                <w:bCs/>
                <w:lang w:val="ru-RU"/>
              </w:rPr>
              <w:t>3</w:t>
            </w:r>
            <w:r w:rsidRPr="00D67361">
              <w:rPr>
                <w:b/>
                <w:bCs/>
                <w:lang w:val="ru-RU"/>
              </w:rPr>
              <w:t xml:space="preserve"> БСЭ</w:t>
            </w:r>
          </w:p>
          <w:p w14:paraId="366B5A60" w14:textId="318C5A51" w:rsidR="007347D7" w:rsidRPr="00D67361" w:rsidRDefault="007347D7" w:rsidP="002F3306">
            <w:pPr>
              <w:spacing w:before="0"/>
              <w:rPr>
                <w:lang w:val="ru-RU"/>
              </w:rPr>
            </w:pPr>
            <w:r w:rsidRPr="00D67361">
              <w:rPr>
                <w:lang w:val="ru-RU"/>
              </w:rPr>
              <w:t>SG1</w:t>
            </w:r>
            <w:r w:rsidR="00276295" w:rsidRPr="00D67361">
              <w:rPr>
                <w:lang w:val="ru-RU"/>
              </w:rPr>
              <w:t>3</w:t>
            </w:r>
            <w:r w:rsidRPr="00D67361">
              <w:rPr>
                <w:lang w:val="ru-RU"/>
              </w:rPr>
              <w:t>/</w:t>
            </w:r>
            <w:r w:rsidR="00276295" w:rsidRPr="00D67361">
              <w:rPr>
                <w:lang w:val="ru-RU"/>
              </w:rPr>
              <w:t>TK</w:t>
            </w:r>
          </w:p>
          <w:p w14:paraId="4F76E6C5" w14:textId="77777777" w:rsidR="007347D7" w:rsidRPr="00D67361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D67361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–</w:t>
            </w:r>
            <w:r w:rsidRPr="00D67361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D67361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67361">
              <w:rPr>
                <w:lang w:val="ru-RU"/>
              </w:rPr>
              <w:t>–</w:t>
            </w:r>
            <w:r w:rsidRPr="00D67361">
              <w:rPr>
                <w:lang w:val="ru-RU"/>
              </w:rPr>
              <w:tab/>
              <w:t>Членам Сектора МСЭ-Т</w:t>
            </w:r>
          </w:p>
          <w:p w14:paraId="7E4EF81D" w14:textId="188C9D26" w:rsidR="007347D7" w:rsidRPr="00D67361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–</w:t>
            </w:r>
            <w:r w:rsidRPr="00D67361">
              <w:rPr>
                <w:lang w:val="ru-RU"/>
              </w:rPr>
              <w:tab/>
              <w:t>Ассоциированным членам МСЭ-Т, участвующим в работе 1</w:t>
            </w:r>
            <w:r w:rsidR="00276295" w:rsidRPr="00D67361">
              <w:rPr>
                <w:lang w:val="ru-RU"/>
              </w:rPr>
              <w:t>3</w:t>
            </w:r>
            <w:r w:rsidRPr="00D67361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D67361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–</w:t>
            </w:r>
            <w:r w:rsidRPr="00D6736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6F5921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D67361" w:rsidRDefault="007347D7" w:rsidP="00951064">
            <w:pPr>
              <w:spacing w:before="0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Тел.:</w:t>
            </w:r>
            <w:r w:rsidRPr="00D67361">
              <w:rPr>
                <w:lang w:val="ru-RU"/>
              </w:rPr>
              <w:br/>
              <w:t>Факс:</w:t>
            </w:r>
            <w:r w:rsidRPr="00D67361">
              <w:rPr>
                <w:lang w:val="ru-RU"/>
              </w:rPr>
              <w:br/>
              <w:t>Эл. почта:</w:t>
            </w:r>
            <w:r w:rsidRPr="00D67361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662B6548" w:rsidR="007347D7" w:rsidRPr="00D67361" w:rsidRDefault="007347D7" w:rsidP="006441ED">
            <w:pPr>
              <w:spacing w:before="0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+41 22 730 5</w:t>
            </w:r>
            <w:r w:rsidR="00276295" w:rsidRPr="00D67361">
              <w:rPr>
                <w:lang w:val="ru-RU"/>
              </w:rPr>
              <w:t>126</w:t>
            </w:r>
            <w:r w:rsidRPr="00D67361">
              <w:rPr>
                <w:lang w:val="ru-RU"/>
              </w:rPr>
              <w:br/>
              <w:t>+41 22 730 5853</w:t>
            </w:r>
            <w:r w:rsidRPr="00D67361">
              <w:rPr>
                <w:lang w:val="ru-RU"/>
              </w:rPr>
              <w:br/>
            </w:r>
            <w:hyperlink r:id="rId12" w:history="1">
              <w:r w:rsidR="00276295" w:rsidRPr="00D67361">
                <w:rPr>
                  <w:rStyle w:val="Hyperlink"/>
                  <w:lang w:val="ru-RU"/>
                </w:rPr>
                <w:t>tsbsg13@itu.int</w:t>
              </w:r>
            </w:hyperlink>
            <w:r w:rsidRPr="00D67361">
              <w:rPr>
                <w:lang w:val="ru-RU"/>
              </w:rPr>
              <w:br/>
            </w:r>
            <w:hyperlink r:id="rId13" w:history="1">
              <w:bookmarkStart w:id="0" w:name="lt_pId035"/>
              <w:r w:rsidRPr="00D67361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D67361">
                <w:rPr>
                  <w:rStyle w:val="Hyperlink"/>
                  <w:lang w:val="ru-RU"/>
                </w:rPr>
                <w:t>//itu.int/go/tsg1</w:t>
              </w:r>
              <w:bookmarkEnd w:id="1"/>
            </w:hyperlink>
            <w:r w:rsidR="00276295" w:rsidRPr="00D67361">
              <w:rPr>
                <w:rStyle w:val="Hyperlink"/>
                <w:lang w:val="ru-RU"/>
              </w:rPr>
              <w:t>3</w:t>
            </w:r>
          </w:p>
        </w:tc>
        <w:tc>
          <w:tcPr>
            <w:tcW w:w="4394" w:type="dxa"/>
            <w:vMerge/>
          </w:tcPr>
          <w:p w14:paraId="51693E05" w14:textId="77EAA4C4" w:rsidR="007347D7" w:rsidRPr="00D67361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D67361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4C6873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D67361" w:rsidRDefault="00040A16" w:rsidP="002F3306">
            <w:pPr>
              <w:spacing w:before="0"/>
              <w:rPr>
                <w:b/>
                <w:lang w:val="ru-RU"/>
              </w:rPr>
            </w:pPr>
            <w:r w:rsidRPr="00D67361">
              <w:rPr>
                <w:b/>
                <w:lang w:val="ru-RU"/>
              </w:rPr>
              <w:t>Предмет</w:t>
            </w:r>
            <w:r w:rsidRPr="00D67361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09653ABF" w:rsidR="00040A16" w:rsidRPr="00D67361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D67361">
              <w:rPr>
                <w:b/>
                <w:bCs/>
                <w:lang w:val="ru-RU"/>
              </w:rPr>
              <w:t>Виртуальное</w:t>
            </w:r>
            <w:r w:rsidR="00DE6436" w:rsidRPr="00D67361">
              <w:rPr>
                <w:b/>
                <w:bCs/>
                <w:lang w:val="ru-RU"/>
              </w:rPr>
              <w:t xml:space="preserve"> с</w:t>
            </w:r>
            <w:r w:rsidR="00342BC2" w:rsidRPr="00D67361">
              <w:rPr>
                <w:b/>
                <w:bCs/>
                <w:lang w:val="ru-RU"/>
              </w:rPr>
              <w:t>обрани</w:t>
            </w:r>
            <w:r w:rsidR="002C0AD9" w:rsidRPr="00D67361">
              <w:rPr>
                <w:b/>
                <w:bCs/>
                <w:lang w:val="ru-RU"/>
              </w:rPr>
              <w:t>е</w:t>
            </w:r>
            <w:r w:rsidR="00342BC2" w:rsidRPr="00D67361">
              <w:rPr>
                <w:b/>
                <w:bCs/>
                <w:lang w:val="ru-RU"/>
              </w:rPr>
              <w:t xml:space="preserve"> 1</w:t>
            </w:r>
            <w:r w:rsidR="00276295" w:rsidRPr="00D67361">
              <w:rPr>
                <w:b/>
                <w:bCs/>
                <w:lang w:val="ru-RU"/>
              </w:rPr>
              <w:t>3</w:t>
            </w:r>
            <w:r w:rsidR="00342BC2" w:rsidRPr="00D67361">
              <w:rPr>
                <w:b/>
                <w:bCs/>
                <w:lang w:val="ru-RU"/>
              </w:rPr>
              <w:t>-й Исследовательской комиссии</w:t>
            </w:r>
            <w:r w:rsidR="003772E4" w:rsidRPr="00D67361">
              <w:rPr>
                <w:b/>
                <w:bCs/>
                <w:lang w:val="ru-RU"/>
              </w:rPr>
              <w:t xml:space="preserve"> МСЭ</w:t>
            </w:r>
            <w:r w:rsidR="00DE6436" w:rsidRPr="00D67361">
              <w:rPr>
                <w:b/>
                <w:bCs/>
                <w:lang w:val="ru-RU"/>
              </w:rPr>
              <w:t>-Т</w:t>
            </w:r>
            <w:r w:rsidR="007C2B39" w:rsidRPr="00D67361">
              <w:rPr>
                <w:b/>
                <w:bCs/>
                <w:lang w:val="ru-RU"/>
              </w:rPr>
              <w:t>,</w:t>
            </w:r>
            <w:r w:rsidR="000A2E3B" w:rsidRPr="00D67361">
              <w:rPr>
                <w:b/>
                <w:bCs/>
                <w:lang w:val="ru-RU"/>
              </w:rPr>
              <w:t xml:space="preserve"> </w:t>
            </w:r>
            <w:r w:rsidR="00022C01" w:rsidRPr="00D67361">
              <w:rPr>
                <w:b/>
                <w:bCs/>
                <w:lang w:val="ru-RU"/>
              </w:rPr>
              <w:br/>
            </w:r>
            <w:bookmarkEnd w:id="2"/>
            <w:r w:rsidR="00D91522" w:rsidRPr="00D67361">
              <w:rPr>
                <w:b/>
                <w:bCs/>
                <w:lang w:val="ru-RU"/>
              </w:rPr>
              <w:t xml:space="preserve">29 </w:t>
            </w:r>
            <w:proofErr w:type="gramStart"/>
            <w:r w:rsidR="00D91522" w:rsidRPr="00D67361">
              <w:rPr>
                <w:b/>
                <w:bCs/>
                <w:lang w:val="ru-RU"/>
              </w:rPr>
              <w:t>ноября − 10</w:t>
            </w:r>
            <w:proofErr w:type="gramEnd"/>
            <w:r w:rsidR="00D91522" w:rsidRPr="00D67361">
              <w:rPr>
                <w:b/>
                <w:bCs/>
                <w:lang w:val="ru-RU"/>
              </w:rPr>
              <w:t xml:space="preserve"> декабря 2021 года</w:t>
            </w:r>
          </w:p>
        </w:tc>
      </w:tr>
    </w:tbl>
    <w:p w14:paraId="5D0AD9E2" w14:textId="77777777" w:rsidR="00040A16" w:rsidRPr="00D67361" w:rsidRDefault="00040A16" w:rsidP="008517A2">
      <w:pPr>
        <w:pStyle w:val="Normalaftertitle"/>
        <w:spacing w:before="600"/>
        <w:jc w:val="left"/>
        <w:rPr>
          <w:lang w:val="ru-RU"/>
        </w:rPr>
      </w:pPr>
      <w:r w:rsidRPr="00D67361">
        <w:rPr>
          <w:lang w:val="ru-RU"/>
        </w:rPr>
        <w:t>Уважаемая госпожа,</w:t>
      </w:r>
      <w:r w:rsidRPr="00D67361">
        <w:rPr>
          <w:lang w:val="ru-RU"/>
        </w:rPr>
        <w:br/>
        <w:t>уважаемый господин,</w:t>
      </w:r>
    </w:p>
    <w:p w14:paraId="04559590" w14:textId="0CD0939F" w:rsidR="00BE4CB0" w:rsidRPr="00D67361" w:rsidRDefault="00BE4CB0" w:rsidP="00DE6436">
      <w:pPr>
        <w:rPr>
          <w:lang w:val="ru-RU"/>
        </w:rPr>
      </w:pPr>
      <w:r w:rsidRPr="00D67361">
        <w:rPr>
          <w:lang w:val="ru-RU"/>
        </w:rPr>
        <w:t xml:space="preserve">Имею честь пригласить </w:t>
      </w:r>
      <w:r w:rsidR="00A61324" w:rsidRPr="00D67361">
        <w:rPr>
          <w:lang w:val="ru-RU"/>
        </w:rPr>
        <w:t>в</w:t>
      </w:r>
      <w:r w:rsidR="007C2B39" w:rsidRPr="00D67361">
        <w:rPr>
          <w:lang w:val="ru-RU"/>
        </w:rPr>
        <w:t xml:space="preserve">ас </w:t>
      </w:r>
      <w:r w:rsidRPr="00D67361">
        <w:rPr>
          <w:lang w:val="ru-RU"/>
        </w:rPr>
        <w:t xml:space="preserve">принять участие в </w:t>
      </w:r>
      <w:r w:rsidR="00896B3F" w:rsidRPr="00D67361">
        <w:rPr>
          <w:lang w:val="ru-RU"/>
        </w:rPr>
        <w:t xml:space="preserve">следующем </w:t>
      </w:r>
      <w:r w:rsidRPr="00D67361">
        <w:rPr>
          <w:lang w:val="ru-RU"/>
        </w:rPr>
        <w:t>собрании 1</w:t>
      </w:r>
      <w:r w:rsidR="00276295" w:rsidRPr="00D67361">
        <w:rPr>
          <w:lang w:val="ru-RU"/>
        </w:rPr>
        <w:t>3</w:t>
      </w:r>
      <w:r w:rsidRPr="00D67361">
        <w:rPr>
          <w:lang w:val="ru-RU"/>
        </w:rPr>
        <w:t>-й Исследовательск</w:t>
      </w:r>
      <w:r w:rsidR="00E06D93" w:rsidRPr="00D67361">
        <w:rPr>
          <w:lang w:val="ru-RU"/>
        </w:rPr>
        <w:t>о</w:t>
      </w:r>
      <w:r w:rsidRPr="00D67361">
        <w:rPr>
          <w:lang w:val="ru-RU"/>
        </w:rPr>
        <w:t xml:space="preserve">й комиссии </w:t>
      </w:r>
      <w:r w:rsidR="00276295" w:rsidRPr="00D67361">
        <w:rPr>
          <w:lang w:val="ru-RU"/>
        </w:rPr>
        <w:t>(</w:t>
      </w:r>
      <w:r w:rsidR="00276295" w:rsidRPr="00D67361">
        <w:rPr>
          <w:i/>
          <w:iCs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="00276295" w:rsidRPr="00D67361">
        <w:rPr>
          <w:lang w:val="ru-RU"/>
        </w:rPr>
        <w:t>)</w:t>
      </w:r>
      <w:r w:rsidRPr="00D67361">
        <w:rPr>
          <w:lang w:val="ru-RU"/>
        </w:rPr>
        <w:t xml:space="preserve">, </w:t>
      </w:r>
      <w:r w:rsidR="00871087" w:rsidRPr="00D67361">
        <w:rPr>
          <w:lang w:val="ru-RU"/>
        </w:rPr>
        <w:t xml:space="preserve">которое планируется провести как </w:t>
      </w:r>
      <w:r w:rsidR="00871087" w:rsidRPr="00D67361">
        <w:rPr>
          <w:u w:val="single"/>
          <w:lang w:val="ru-RU"/>
        </w:rPr>
        <w:t>полностью виртуальное</w:t>
      </w:r>
      <w:r w:rsidR="00871087" w:rsidRPr="00D67361">
        <w:rPr>
          <w:lang w:val="ru-RU"/>
        </w:rPr>
        <w:t xml:space="preserve"> собрание</w:t>
      </w:r>
      <w:r w:rsidR="00605C53" w:rsidRPr="00D67361">
        <w:rPr>
          <w:lang w:val="ru-RU"/>
        </w:rPr>
        <w:t xml:space="preserve"> </w:t>
      </w:r>
      <w:r w:rsidRPr="00D67361">
        <w:rPr>
          <w:lang w:val="ru-RU"/>
        </w:rPr>
        <w:t xml:space="preserve">с </w:t>
      </w:r>
      <w:r w:rsidR="00D91522" w:rsidRPr="00D67361">
        <w:rPr>
          <w:lang w:val="ru-RU"/>
        </w:rPr>
        <w:t>29 ноября по 10 декабря</w:t>
      </w:r>
      <w:r w:rsidRPr="00D67361">
        <w:rPr>
          <w:lang w:val="ru-RU"/>
        </w:rPr>
        <w:t xml:space="preserve"> </w:t>
      </w:r>
      <w:r w:rsidR="00A613B2" w:rsidRPr="00D67361">
        <w:rPr>
          <w:lang w:val="ru-RU"/>
        </w:rPr>
        <w:t xml:space="preserve">2021 года </w:t>
      </w:r>
      <w:r w:rsidRPr="00D67361">
        <w:rPr>
          <w:lang w:val="ru-RU"/>
        </w:rPr>
        <w:t>включительно.</w:t>
      </w:r>
    </w:p>
    <w:p w14:paraId="5E5FA07A" w14:textId="66242B69" w:rsidR="007E6584" w:rsidRPr="00D67361" w:rsidRDefault="002D4489" w:rsidP="007E6584">
      <w:pPr>
        <w:rPr>
          <w:lang w:val="ru-RU"/>
        </w:rPr>
      </w:pPr>
      <w:r w:rsidRPr="00D67361">
        <w:rPr>
          <w:rFonts w:cstheme="minorHAnsi"/>
          <w:lang w:val="ru-RU"/>
        </w:rPr>
        <w:t>Пленарное заседание, посвященное открытию, будет проведено</w:t>
      </w:r>
      <w:r w:rsidR="007E6584" w:rsidRPr="00D67361">
        <w:rPr>
          <w:rFonts w:cstheme="minorHAnsi"/>
          <w:lang w:val="ru-RU"/>
        </w:rPr>
        <w:t xml:space="preserve"> </w:t>
      </w:r>
      <w:r w:rsidR="00276295" w:rsidRPr="00D67361">
        <w:rPr>
          <w:rFonts w:cstheme="minorHAnsi"/>
          <w:lang w:val="ru-RU"/>
        </w:rPr>
        <w:t xml:space="preserve">утром в понедельник, </w:t>
      </w:r>
      <w:r w:rsidR="00D91522" w:rsidRPr="00D67361">
        <w:rPr>
          <w:lang w:val="ru-RU"/>
        </w:rPr>
        <w:t>29 ноября 2021 года</w:t>
      </w:r>
      <w:r w:rsidR="00276295" w:rsidRPr="00D67361">
        <w:rPr>
          <w:rFonts w:cstheme="minorHAnsi"/>
          <w:lang w:val="ru-RU"/>
        </w:rPr>
        <w:t>,</w:t>
      </w:r>
      <w:r w:rsidRPr="00D67361">
        <w:rPr>
          <w:rFonts w:cstheme="minorHAnsi"/>
          <w:lang w:val="ru-RU"/>
        </w:rPr>
        <w:t xml:space="preserve"> с </w:t>
      </w:r>
      <w:r w:rsidR="007E6584" w:rsidRPr="00D67361">
        <w:rPr>
          <w:lang w:val="ru-RU"/>
        </w:rPr>
        <w:t>1</w:t>
      </w:r>
      <w:r w:rsidR="00276295" w:rsidRPr="00D67361">
        <w:rPr>
          <w:lang w:val="ru-RU"/>
        </w:rPr>
        <w:t>0</w:t>
      </w:r>
      <w:r w:rsidR="007E6584" w:rsidRPr="00D67361">
        <w:rPr>
          <w:lang w:val="ru-RU"/>
        </w:rPr>
        <w:t xml:space="preserve"> час. </w:t>
      </w:r>
      <w:r w:rsidR="00276295" w:rsidRPr="00D67361">
        <w:rPr>
          <w:lang w:val="ru-RU"/>
        </w:rPr>
        <w:t>0</w:t>
      </w:r>
      <w:r w:rsidR="007E6584" w:rsidRPr="00D67361">
        <w:rPr>
          <w:lang w:val="ru-RU"/>
        </w:rPr>
        <w:t xml:space="preserve">0 мин. </w:t>
      </w:r>
      <w:r w:rsidRPr="00D67361">
        <w:rPr>
          <w:lang w:val="ru-RU"/>
        </w:rPr>
        <w:t>по женевскому времени</w:t>
      </w:r>
      <w:r w:rsidR="007E6584" w:rsidRPr="00D67361">
        <w:rPr>
          <w:lang w:val="ru-RU"/>
        </w:rPr>
        <w:t xml:space="preserve"> </w:t>
      </w:r>
      <w:hyperlink r:id="rId14" w:history="1">
        <w:r w:rsidRPr="00D67361">
          <w:rPr>
            <w:rStyle w:val="Hyperlink"/>
            <w:lang w:val="ru-RU"/>
          </w:rPr>
          <w:t>с ис</w:t>
        </w:r>
        <w:r w:rsidR="00DB07D9" w:rsidRPr="00D67361">
          <w:rPr>
            <w:rStyle w:val="Hyperlink"/>
            <w:lang w:val="ru-RU"/>
          </w:rPr>
          <w:t>по</w:t>
        </w:r>
        <w:r w:rsidRPr="00D67361">
          <w:rPr>
            <w:rStyle w:val="Hyperlink"/>
            <w:lang w:val="ru-RU"/>
          </w:rPr>
          <w:t xml:space="preserve">льзованием инструмента дистанционного участия </w:t>
        </w:r>
        <w:proofErr w:type="spellStart"/>
        <w:r w:rsidRPr="00D67361">
          <w:rPr>
            <w:rStyle w:val="Hyperlink"/>
            <w:lang w:val="ru-RU"/>
          </w:rPr>
          <w:t>M</w:t>
        </w:r>
        <w:r w:rsidR="007E6584" w:rsidRPr="00D67361">
          <w:rPr>
            <w:rStyle w:val="Hyperlink"/>
            <w:lang w:val="ru-RU"/>
          </w:rPr>
          <w:t>yMeetings</w:t>
        </w:r>
        <w:proofErr w:type="spellEnd"/>
      </w:hyperlink>
      <w:r w:rsidR="007E6584" w:rsidRPr="00D67361">
        <w:rPr>
          <w:lang w:val="ru-RU"/>
        </w:rPr>
        <w:t xml:space="preserve">. </w:t>
      </w:r>
      <w:r w:rsidRPr="00D67361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D67361">
        <w:rPr>
          <w:lang w:val="ru-RU"/>
        </w:rPr>
        <w:t>ы</w:t>
      </w:r>
      <w:r w:rsidRPr="00D67361">
        <w:rPr>
          <w:lang w:val="ru-RU"/>
        </w:rPr>
        <w:t xml:space="preserve"> на </w:t>
      </w:r>
      <w:hyperlink r:id="rId15" w:history="1">
        <w:r w:rsidRPr="00D67361">
          <w:rPr>
            <w:rStyle w:val="Hyperlink"/>
            <w:lang w:val="ru-RU"/>
          </w:rPr>
          <w:t xml:space="preserve">домашней странице </w:t>
        </w:r>
        <w:r w:rsidR="00276295" w:rsidRPr="00D67361">
          <w:rPr>
            <w:rStyle w:val="Hyperlink"/>
            <w:lang w:val="ru-RU"/>
          </w:rPr>
          <w:t>Исследовательской комиссии</w:t>
        </w:r>
      </w:hyperlink>
      <w:r w:rsidR="007E6584" w:rsidRPr="00D67361">
        <w:rPr>
          <w:lang w:val="ru-RU"/>
        </w:rPr>
        <w:t>.</w:t>
      </w:r>
    </w:p>
    <w:p w14:paraId="6740513B" w14:textId="77777777" w:rsidR="008517A2" w:rsidRPr="00D67361" w:rsidRDefault="008517A2" w:rsidP="008517A2">
      <w:pPr>
        <w:rPr>
          <w:lang w:val="ru-RU"/>
        </w:rPr>
      </w:pPr>
      <w:r w:rsidRPr="00D67361">
        <w:rPr>
          <w:lang w:val="ru-RU"/>
        </w:rPr>
        <w:t>Для участия в виртуальном собрании ИК13 регистрация обязательна.</w:t>
      </w:r>
    </w:p>
    <w:p w14:paraId="23784341" w14:textId="5E359836" w:rsidR="008517A2" w:rsidRPr="00D67361" w:rsidRDefault="00A613B2" w:rsidP="008517A2">
      <w:pPr>
        <w:rPr>
          <w:rFonts w:cstheme="minorHAnsi"/>
          <w:lang w:val="ru-RU"/>
        </w:rPr>
      </w:pPr>
      <w:r w:rsidRPr="00D67361">
        <w:rPr>
          <w:lang w:val="ru-RU"/>
        </w:rPr>
        <w:t>Просьба иметь в виду, что стипендии не предоставляются</w:t>
      </w:r>
      <w:r w:rsidR="008517A2" w:rsidRPr="00D67361">
        <w:rPr>
          <w:rFonts w:cstheme="minorHAnsi"/>
          <w:lang w:val="ru-RU"/>
        </w:rPr>
        <w:t>.</w:t>
      </w:r>
    </w:p>
    <w:p w14:paraId="159C4B9A" w14:textId="511D153F" w:rsidR="007E6584" w:rsidRPr="00D67361" w:rsidRDefault="00A613B2" w:rsidP="007E6584">
      <w:pPr>
        <w:rPr>
          <w:rFonts w:cstheme="minorHAnsi"/>
          <w:lang w:val="ru-RU"/>
        </w:rPr>
      </w:pPr>
      <w:r w:rsidRPr="00D67361">
        <w:rPr>
          <w:i/>
          <w:iCs/>
          <w:lang w:val="ru-RU"/>
        </w:rPr>
        <w:t>Виртуальное п</w:t>
      </w:r>
      <w:r w:rsidR="005526E6" w:rsidRPr="00D67361">
        <w:rPr>
          <w:i/>
          <w:iCs/>
          <w:lang w:val="ru-RU"/>
        </w:rPr>
        <w:t xml:space="preserve">рактическое учебное занятие по преодолению разрыва в стандартизации (ПРС) для делегатов из развивающихся стран </w:t>
      </w:r>
      <w:r w:rsidR="002D4489" w:rsidRPr="00D67361">
        <w:rPr>
          <w:i/>
          <w:iCs/>
          <w:lang w:val="ru-RU"/>
        </w:rPr>
        <w:t xml:space="preserve">планируется провести </w:t>
      </w:r>
      <w:r w:rsidR="008517A2" w:rsidRPr="00D67361">
        <w:rPr>
          <w:i/>
          <w:iCs/>
          <w:lang w:val="ru-RU"/>
        </w:rPr>
        <w:t>30 ноября</w:t>
      </w:r>
      <w:r w:rsidRPr="00D67361">
        <w:rPr>
          <w:i/>
          <w:iCs/>
          <w:lang w:val="ru-RU"/>
        </w:rPr>
        <w:t xml:space="preserve"> 2021 года</w:t>
      </w:r>
      <w:r w:rsidR="007E6584" w:rsidRPr="00D67361">
        <w:rPr>
          <w:i/>
          <w:iCs/>
          <w:lang w:val="ru-RU"/>
        </w:rPr>
        <w:t xml:space="preserve"> </w:t>
      </w:r>
      <w:r w:rsidR="005526E6" w:rsidRPr="00D67361">
        <w:rPr>
          <w:i/>
          <w:iCs/>
          <w:lang w:val="ru-RU"/>
        </w:rPr>
        <w:t xml:space="preserve">с </w:t>
      </w:r>
      <w:r w:rsidR="007E6584" w:rsidRPr="00D67361">
        <w:rPr>
          <w:i/>
          <w:iCs/>
          <w:lang w:val="ru-RU"/>
        </w:rPr>
        <w:t>14 </w:t>
      </w:r>
      <w:r w:rsidR="009219F1" w:rsidRPr="00D67361">
        <w:rPr>
          <w:i/>
          <w:iCs/>
          <w:lang w:val="ru-RU"/>
        </w:rPr>
        <w:t xml:space="preserve">час. </w:t>
      </w:r>
      <w:r w:rsidR="007E6584" w:rsidRPr="00D67361">
        <w:rPr>
          <w:i/>
          <w:iCs/>
          <w:lang w:val="ru-RU"/>
        </w:rPr>
        <w:t>00</w:t>
      </w:r>
      <w:r w:rsidR="009219F1" w:rsidRPr="00D67361">
        <w:rPr>
          <w:i/>
          <w:iCs/>
          <w:lang w:val="ru-RU"/>
        </w:rPr>
        <w:t xml:space="preserve"> мин. </w:t>
      </w:r>
      <w:r w:rsidR="005526E6" w:rsidRPr="00D67361">
        <w:rPr>
          <w:i/>
          <w:iCs/>
          <w:lang w:val="ru-RU"/>
        </w:rPr>
        <w:t>до</w:t>
      </w:r>
      <w:r w:rsidR="009219F1" w:rsidRPr="00D67361">
        <w:rPr>
          <w:i/>
          <w:iCs/>
          <w:lang w:val="ru-RU"/>
        </w:rPr>
        <w:t xml:space="preserve"> </w:t>
      </w:r>
      <w:r w:rsidR="007E6584" w:rsidRPr="00D67361">
        <w:rPr>
          <w:i/>
          <w:iCs/>
          <w:lang w:val="ru-RU"/>
        </w:rPr>
        <w:t>1</w:t>
      </w:r>
      <w:r w:rsidR="008517A2" w:rsidRPr="00D67361">
        <w:rPr>
          <w:i/>
          <w:iCs/>
          <w:lang w:val="ru-RU"/>
        </w:rPr>
        <w:t>6</w:t>
      </w:r>
      <w:r w:rsidR="009219F1" w:rsidRPr="00D67361">
        <w:rPr>
          <w:i/>
          <w:iCs/>
          <w:lang w:val="ru-RU"/>
        </w:rPr>
        <w:t xml:space="preserve"> час. </w:t>
      </w:r>
      <w:r w:rsidR="008517A2" w:rsidRPr="00D67361">
        <w:rPr>
          <w:i/>
          <w:iCs/>
          <w:lang w:val="ru-RU"/>
        </w:rPr>
        <w:t>0</w:t>
      </w:r>
      <w:r w:rsidR="007E6584" w:rsidRPr="00D67361">
        <w:rPr>
          <w:i/>
          <w:iCs/>
          <w:lang w:val="ru-RU"/>
        </w:rPr>
        <w:t>0</w:t>
      </w:r>
      <w:r w:rsidR="009219F1" w:rsidRPr="00D67361">
        <w:rPr>
          <w:i/>
          <w:iCs/>
          <w:lang w:val="ru-RU"/>
        </w:rPr>
        <w:t> мин.</w:t>
      </w:r>
      <w:r w:rsidR="005526E6" w:rsidRPr="00D67361">
        <w:rPr>
          <w:i/>
          <w:iCs/>
          <w:lang w:val="ru-RU"/>
        </w:rPr>
        <w:t xml:space="preserve"> по женевскому времени</w:t>
      </w:r>
      <w:r w:rsidR="007E6584" w:rsidRPr="00D67361">
        <w:rPr>
          <w:i/>
          <w:iCs/>
          <w:lang w:val="ru-RU"/>
        </w:rPr>
        <w:t xml:space="preserve">. </w:t>
      </w:r>
      <w:r w:rsidR="005526E6" w:rsidRPr="00D67361">
        <w:rPr>
          <w:lang w:val="ru-RU"/>
        </w:rPr>
        <w:t>Просьба заявить о своей заинтересованности в участии в этом мероприятии по адресу:</w:t>
      </w:r>
      <w:r w:rsidR="007E6584" w:rsidRPr="00D67361">
        <w:rPr>
          <w:lang w:val="ru-RU"/>
        </w:rPr>
        <w:t xml:space="preserve"> </w:t>
      </w:r>
      <w:hyperlink r:id="rId16" w:history="1">
        <w:r w:rsidR="007E6584" w:rsidRPr="00D67361">
          <w:rPr>
            <w:rStyle w:val="Hyperlink"/>
            <w:lang w:val="ru-RU"/>
          </w:rPr>
          <w:t>tsbbsg@itu.int</w:t>
        </w:r>
      </w:hyperlink>
      <w:r w:rsidR="007E6584" w:rsidRPr="00D67361">
        <w:rPr>
          <w:lang w:val="ru-RU"/>
        </w:rPr>
        <w:t>.</w:t>
      </w:r>
    </w:p>
    <w:p w14:paraId="280D2046" w14:textId="0AB9FB00" w:rsidR="007E6584" w:rsidRPr="00D67361" w:rsidRDefault="005B5967" w:rsidP="007E6584">
      <w:pPr>
        <w:rPr>
          <w:lang w:val="ru-RU"/>
        </w:rPr>
      </w:pPr>
      <w:r w:rsidRPr="00D67361">
        <w:rPr>
          <w:lang w:val="ru-RU"/>
        </w:rPr>
        <w:t xml:space="preserve">Параллельно с </w:t>
      </w:r>
      <w:r w:rsidR="005526E6" w:rsidRPr="00D67361">
        <w:rPr>
          <w:lang w:val="ru-RU"/>
        </w:rPr>
        <w:t>собрани</w:t>
      </w:r>
      <w:r w:rsidRPr="00D67361">
        <w:rPr>
          <w:lang w:val="ru-RU"/>
        </w:rPr>
        <w:t>ем</w:t>
      </w:r>
      <w:r w:rsidR="005526E6" w:rsidRPr="00D67361">
        <w:rPr>
          <w:lang w:val="ru-RU"/>
        </w:rPr>
        <w:t xml:space="preserve"> </w:t>
      </w:r>
      <w:r w:rsidR="00B8415C" w:rsidRPr="00D67361">
        <w:rPr>
          <w:lang w:val="ru-RU"/>
        </w:rPr>
        <w:t>ИК1</w:t>
      </w:r>
      <w:r w:rsidR="00276295" w:rsidRPr="00D67361">
        <w:rPr>
          <w:lang w:val="ru-RU"/>
        </w:rPr>
        <w:t>3</w:t>
      </w:r>
      <w:r w:rsidR="005526E6" w:rsidRPr="00D67361">
        <w:rPr>
          <w:lang w:val="ru-RU"/>
        </w:rPr>
        <w:t xml:space="preserve"> </w:t>
      </w:r>
      <w:r w:rsidRPr="00D67361">
        <w:rPr>
          <w:lang w:val="ru-RU"/>
        </w:rPr>
        <w:t>проводятся</w:t>
      </w:r>
      <w:r w:rsidR="005526E6" w:rsidRPr="00D67361">
        <w:rPr>
          <w:lang w:val="ru-RU"/>
        </w:rPr>
        <w:t xml:space="preserve"> следующие мероприятия</w:t>
      </w:r>
      <w:r w:rsidR="007E6584" w:rsidRPr="00D67361">
        <w:rPr>
          <w:lang w:val="ru-RU"/>
        </w:rPr>
        <w:t>:</w:t>
      </w:r>
    </w:p>
    <w:p w14:paraId="1A9BE24B" w14:textId="132864AD" w:rsidR="007E6584" w:rsidRPr="00D67361" w:rsidRDefault="007E6584" w:rsidP="007E6584">
      <w:pPr>
        <w:pStyle w:val="enumlev1"/>
        <w:rPr>
          <w:lang w:val="ru-RU"/>
        </w:rPr>
      </w:pPr>
      <w:r w:rsidRPr="00D67361">
        <w:rPr>
          <w:lang w:val="ru-RU"/>
        </w:rPr>
        <w:t>−</w:t>
      </w:r>
      <w:r w:rsidRPr="00D67361">
        <w:rPr>
          <w:lang w:val="ru-RU"/>
        </w:rPr>
        <w:tab/>
      </w:r>
      <w:r w:rsidR="005526E6" w:rsidRPr="00D67361">
        <w:rPr>
          <w:lang w:val="ru-RU"/>
        </w:rPr>
        <w:t>виртуальное</w:t>
      </w:r>
      <w:r w:rsidRPr="00D67361">
        <w:rPr>
          <w:lang w:val="ru-RU"/>
        </w:rPr>
        <w:t xml:space="preserve"> </w:t>
      </w:r>
      <w:r w:rsidR="00B8415C" w:rsidRPr="00D67361">
        <w:rPr>
          <w:szCs w:val="24"/>
          <w:lang w:val="ru-RU"/>
        </w:rPr>
        <w:t>собрание 1</w:t>
      </w:r>
      <w:r w:rsidR="00276295" w:rsidRPr="00D67361">
        <w:rPr>
          <w:szCs w:val="24"/>
          <w:lang w:val="ru-RU"/>
        </w:rPr>
        <w:t>1</w:t>
      </w:r>
      <w:r w:rsidR="00B8415C" w:rsidRPr="00D67361">
        <w:rPr>
          <w:szCs w:val="24"/>
          <w:lang w:val="ru-RU"/>
        </w:rPr>
        <w:t>-й Исследовательской комиссии МСЭ-Т</w:t>
      </w:r>
      <w:r w:rsidRPr="00D67361">
        <w:rPr>
          <w:lang w:val="ru-RU"/>
        </w:rPr>
        <w:t xml:space="preserve">, </w:t>
      </w:r>
      <w:r w:rsidR="008517A2" w:rsidRPr="00D67361">
        <w:rPr>
          <w:lang w:val="ru-RU"/>
        </w:rPr>
        <w:t>1−10 декабря 2021 года</w:t>
      </w:r>
      <w:r w:rsidR="005526E6" w:rsidRPr="00D67361">
        <w:rPr>
          <w:lang w:val="ru-RU"/>
        </w:rPr>
        <w:t>,</w:t>
      </w:r>
      <w:r w:rsidRPr="00D67361">
        <w:rPr>
          <w:lang w:val="ru-RU"/>
        </w:rPr>
        <w:t xml:space="preserve"> </w:t>
      </w:r>
      <w:r w:rsidR="005526E6" w:rsidRPr="00D67361">
        <w:rPr>
          <w:lang w:val="ru-RU"/>
        </w:rPr>
        <w:t xml:space="preserve">подробная информация содержится в </w:t>
      </w:r>
      <w:hyperlink r:id="rId17" w:history="1">
        <w:r w:rsidR="008517A2" w:rsidRPr="00D67361">
          <w:rPr>
            <w:rStyle w:val="Hyperlink"/>
            <w:lang w:val="ru-RU"/>
          </w:rPr>
          <w:t>Коллективном письме 16/11</w:t>
        </w:r>
      </w:hyperlink>
      <w:r w:rsidRPr="00D67361">
        <w:rPr>
          <w:lang w:val="ru-RU"/>
        </w:rPr>
        <w:t>;</w:t>
      </w:r>
    </w:p>
    <w:p w14:paraId="4F436D8E" w14:textId="2BC92D47" w:rsidR="008517A2" w:rsidRPr="00D67361" w:rsidRDefault="008517A2" w:rsidP="008517A2">
      <w:pPr>
        <w:pStyle w:val="enumlev1"/>
        <w:rPr>
          <w:lang w:val="ru-RU"/>
        </w:rPr>
      </w:pPr>
      <w:r w:rsidRPr="00D67361">
        <w:rPr>
          <w:lang w:val="ru-RU"/>
        </w:rPr>
        <w:t>−</w:t>
      </w:r>
      <w:r w:rsidRPr="00D67361">
        <w:rPr>
          <w:lang w:val="ru-RU"/>
        </w:rPr>
        <w:tab/>
      </w:r>
      <w:r w:rsidR="006C1D84" w:rsidRPr="00D67361">
        <w:rPr>
          <w:lang w:val="ru-RU"/>
        </w:rPr>
        <w:t>одиннадцатое собрание</w:t>
      </w:r>
      <w:r w:rsidRPr="00D67361">
        <w:rPr>
          <w:lang w:val="ru-RU"/>
        </w:rPr>
        <w:t xml:space="preserve"> JCA-IMT2020, 2</w:t>
      </w:r>
      <w:r w:rsidR="0075225C" w:rsidRPr="00D67361">
        <w:rPr>
          <w:lang w:val="ru-RU"/>
        </w:rPr>
        <w:t> декабря</w:t>
      </w:r>
      <w:r w:rsidRPr="00D67361">
        <w:rPr>
          <w:lang w:val="ru-RU"/>
        </w:rPr>
        <w:t xml:space="preserve"> 2021</w:t>
      </w:r>
      <w:r w:rsidR="0075225C" w:rsidRPr="00D67361">
        <w:rPr>
          <w:lang w:val="ru-RU"/>
        </w:rPr>
        <w:t> года</w:t>
      </w:r>
      <w:r w:rsidRPr="00D67361">
        <w:rPr>
          <w:lang w:val="ru-RU"/>
        </w:rPr>
        <w:t xml:space="preserve"> (</w:t>
      </w:r>
      <w:r w:rsidR="0075225C" w:rsidRPr="00D67361">
        <w:rPr>
          <w:lang w:val="ru-RU"/>
        </w:rPr>
        <w:t>виртуальное собрание</w:t>
      </w:r>
      <w:r w:rsidRPr="00D67361">
        <w:rPr>
          <w:lang w:val="ru-RU"/>
        </w:rPr>
        <w:t xml:space="preserve">). </w:t>
      </w:r>
      <w:r w:rsidR="006C1D84" w:rsidRPr="00D67361">
        <w:rPr>
          <w:lang w:val="ru-RU"/>
        </w:rPr>
        <w:t xml:space="preserve">Вся информация будет размещена на </w:t>
      </w:r>
      <w:hyperlink r:id="rId18" w:history="1">
        <w:r w:rsidR="0075225C" w:rsidRPr="00D67361">
          <w:rPr>
            <w:rStyle w:val="Hyperlink"/>
            <w:lang w:val="ru-RU"/>
          </w:rPr>
          <w:t>домашней странице JCA-IMT2020</w:t>
        </w:r>
      </w:hyperlink>
      <w:r w:rsidRPr="00D67361">
        <w:rPr>
          <w:lang w:val="ru-RU"/>
        </w:rPr>
        <w:t>.</w:t>
      </w:r>
    </w:p>
    <w:p w14:paraId="019AA6C8" w14:textId="77777777" w:rsidR="00484B7E" w:rsidRPr="00D67361" w:rsidRDefault="00484B7E" w:rsidP="00484B7E">
      <w:pPr>
        <w:rPr>
          <w:lang w:val="ru-RU"/>
        </w:rPr>
      </w:pPr>
      <w:r w:rsidRPr="00D67361">
        <w:rPr>
          <w:lang w:val="ru-RU"/>
        </w:rPr>
        <w:t xml:space="preserve">Следует иметь в виду, что регистрация для участия в каждом из этих мероприятий проводится </w:t>
      </w:r>
      <w:r w:rsidRPr="00D67361">
        <w:rPr>
          <w:u w:val="single"/>
          <w:lang w:val="ru-RU"/>
        </w:rPr>
        <w:t>отдельно</w:t>
      </w:r>
      <w:r w:rsidRPr="00D67361">
        <w:rPr>
          <w:lang w:val="ru-RU"/>
        </w:rPr>
        <w:t xml:space="preserve"> от регистрации для участия в собрании 13</w:t>
      </w:r>
      <w:r w:rsidRPr="00D67361">
        <w:rPr>
          <w:lang w:val="ru-RU"/>
        </w:rPr>
        <w:noBreakHyphen/>
        <w:t>й Исследовательской комиссии.</w:t>
      </w:r>
    </w:p>
    <w:p w14:paraId="5335BF7C" w14:textId="77777777" w:rsidR="008517A2" w:rsidRPr="00D67361" w:rsidRDefault="008517A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 w:rsidRPr="00D67361">
        <w:rPr>
          <w:rFonts w:ascii="Calibri" w:hAnsi="Calibri"/>
          <w:b/>
          <w:bCs/>
          <w:szCs w:val="22"/>
          <w:lang w:val="ru-RU"/>
        </w:rPr>
        <w:br w:type="page"/>
      </w:r>
    </w:p>
    <w:p w14:paraId="6AABD877" w14:textId="420BA13F" w:rsidR="00BE4CB0" w:rsidRPr="00D67361" w:rsidRDefault="00BE4CB0" w:rsidP="007C2B39">
      <w:pPr>
        <w:keepNext/>
        <w:spacing w:after="120"/>
        <w:rPr>
          <w:szCs w:val="20"/>
          <w:lang w:val="ru-RU"/>
        </w:rPr>
      </w:pPr>
      <w:r w:rsidRPr="00D67361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D67361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B60710" w:rsidRPr="004C6873" w14:paraId="10C9B607" w14:textId="77777777" w:rsidTr="00B607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BD92" w14:textId="7864CCC3" w:rsidR="00B60710" w:rsidRPr="00D67361" w:rsidRDefault="00B60710" w:rsidP="00B60710">
            <w:pPr>
              <w:pStyle w:val="TableText"/>
              <w:jc w:val="left"/>
              <w:rPr>
                <w:szCs w:val="22"/>
                <w:lang w:val="ru-RU"/>
              </w:rPr>
            </w:pPr>
            <w:r w:rsidRPr="00D67361">
              <w:rPr>
                <w:szCs w:val="22"/>
                <w:lang w:val="ru-RU"/>
              </w:rPr>
              <w:t>29 сентября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B60710" w:rsidRPr="00D67361" w:rsidRDefault="00B60710" w:rsidP="00B607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−</w:t>
            </w:r>
            <w:r w:rsidRPr="00D67361">
              <w:rPr>
                <w:lang w:val="ru-RU"/>
              </w:rPr>
              <w:tab/>
            </w:r>
            <w:hyperlink r:id="rId19" w:history="1">
              <w:r w:rsidRPr="00D67361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D67361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B60710" w:rsidRPr="004C6873" w14:paraId="6D164447" w14:textId="77777777" w:rsidTr="00B607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F43" w14:textId="2AFF0F72" w:rsidR="00B60710" w:rsidRPr="00D67361" w:rsidRDefault="00B60710" w:rsidP="00B60710">
            <w:pPr>
              <w:pStyle w:val="TableText"/>
              <w:jc w:val="left"/>
              <w:rPr>
                <w:szCs w:val="22"/>
                <w:lang w:val="ru-RU"/>
              </w:rPr>
            </w:pPr>
            <w:r w:rsidRPr="00D67361">
              <w:rPr>
                <w:szCs w:val="22"/>
                <w:lang w:val="ru-RU"/>
              </w:rPr>
              <w:t>18 октября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CD6" w14:textId="5FDAC792" w:rsidR="00B60710" w:rsidRPr="00D67361" w:rsidRDefault="00B60710" w:rsidP="00B607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−</w:t>
            </w:r>
            <w:r w:rsidRPr="00D67361">
              <w:rPr>
                <w:lang w:val="ru-RU"/>
              </w:rPr>
              <w:tab/>
            </w:r>
            <w:r w:rsidR="00821EED" w:rsidRPr="00D67361">
              <w:rPr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B60710" w:rsidRPr="004C6873" w14:paraId="557BE064" w14:textId="77777777" w:rsidTr="00B607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474" w14:textId="2616BB4D" w:rsidR="00B60710" w:rsidRPr="00D67361" w:rsidRDefault="00B60710" w:rsidP="00B60710">
            <w:pPr>
              <w:pStyle w:val="TableText"/>
              <w:jc w:val="left"/>
              <w:rPr>
                <w:szCs w:val="22"/>
                <w:lang w:val="ru-RU"/>
              </w:rPr>
            </w:pPr>
            <w:r w:rsidRPr="00D67361">
              <w:rPr>
                <w:szCs w:val="22"/>
                <w:lang w:val="ru-RU"/>
              </w:rPr>
              <w:t>29 октября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E22" w14:textId="0DB387FA" w:rsidR="00B60710" w:rsidRPr="00D67361" w:rsidRDefault="00B60710" w:rsidP="00B607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−</w:t>
            </w:r>
            <w:r w:rsidRPr="00D67361">
              <w:rPr>
                <w:lang w:val="ru-RU"/>
              </w:rPr>
              <w:tab/>
            </w:r>
            <w:r w:rsidRPr="00D67361">
              <w:rPr>
                <w:rFonts w:ascii="Calibri" w:hAnsi="Calibri"/>
                <w:lang w:val="ru-RU"/>
              </w:rPr>
              <w:t>Регистрация (</w:t>
            </w:r>
            <w:r w:rsidRPr="00D67361">
              <w:rPr>
                <w:lang w:val="ru-RU"/>
              </w:rPr>
              <w:t>через онлайновую форму регистрации</w:t>
            </w:r>
            <w:r w:rsidRPr="00D67361">
              <w:rPr>
                <w:rFonts w:ascii="Calibri" w:hAnsi="Calibri"/>
                <w:lang w:val="ru-RU"/>
              </w:rPr>
              <w:t xml:space="preserve"> на</w:t>
            </w:r>
            <w:r w:rsidRPr="00D67361">
              <w:rPr>
                <w:lang w:val="ru-RU"/>
              </w:rPr>
              <w:t xml:space="preserve"> </w:t>
            </w:r>
            <w:hyperlink r:id="rId20" w:history="1">
              <w:r w:rsidRPr="00D67361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67361">
              <w:rPr>
                <w:lang w:val="ru-RU"/>
              </w:rPr>
              <w:t>)</w:t>
            </w:r>
          </w:p>
        </w:tc>
      </w:tr>
      <w:tr w:rsidR="00B60710" w:rsidRPr="004C6873" w14:paraId="56BD6EAF" w14:textId="77777777" w:rsidTr="00B607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3C6" w14:textId="7401AD30" w:rsidR="00B60710" w:rsidRPr="00D67361" w:rsidRDefault="00B60710" w:rsidP="00B60710">
            <w:pPr>
              <w:pStyle w:val="TableText"/>
              <w:jc w:val="left"/>
              <w:rPr>
                <w:szCs w:val="22"/>
                <w:lang w:val="ru-RU"/>
              </w:rPr>
            </w:pPr>
            <w:r w:rsidRPr="00D67361">
              <w:rPr>
                <w:szCs w:val="22"/>
                <w:lang w:val="ru-RU"/>
              </w:rPr>
              <w:t>16 ноября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996" w14:textId="6F5AA0D5" w:rsidR="00B60710" w:rsidRPr="00D67361" w:rsidRDefault="00B60710" w:rsidP="00B6071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−</w:t>
            </w:r>
            <w:r w:rsidRPr="00D67361">
              <w:rPr>
                <w:lang w:val="ru-RU"/>
              </w:rPr>
              <w:tab/>
            </w:r>
            <w:hyperlink r:id="rId21" w:history="1">
              <w:r w:rsidRPr="00D67361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6166C7EC" w:rsidR="007E1416" w:rsidRPr="00D67361" w:rsidRDefault="00BE4CB0" w:rsidP="00896B3F">
      <w:pPr>
        <w:spacing w:before="240"/>
        <w:rPr>
          <w:spacing w:val="-2"/>
          <w:lang w:val="ru-RU"/>
        </w:rPr>
      </w:pPr>
      <w:r w:rsidRPr="00D67361">
        <w:rPr>
          <w:color w:val="000000"/>
          <w:lang w:val="ru-RU"/>
        </w:rPr>
        <w:t>П</w:t>
      </w:r>
      <w:r w:rsidR="007E1416" w:rsidRPr="00D67361">
        <w:rPr>
          <w:spacing w:val="-2"/>
          <w:lang w:val="ru-RU"/>
        </w:rPr>
        <w:t>рактическая информация о собрани</w:t>
      </w:r>
      <w:r w:rsidR="00E07C27" w:rsidRPr="00D67361">
        <w:rPr>
          <w:spacing w:val="-2"/>
          <w:lang w:val="ru-RU"/>
        </w:rPr>
        <w:t>и</w:t>
      </w:r>
      <w:r w:rsidR="007E1416" w:rsidRPr="00D67361">
        <w:rPr>
          <w:spacing w:val="-2"/>
          <w:lang w:val="ru-RU"/>
        </w:rPr>
        <w:t xml:space="preserve"> </w:t>
      </w:r>
      <w:r w:rsidR="004F220F" w:rsidRPr="00D67361">
        <w:rPr>
          <w:spacing w:val="-2"/>
          <w:lang w:val="ru-RU"/>
        </w:rPr>
        <w:t>приведена</w:t>
      </w:r>
      <w:r w:rsidR="007E1416" w:rsidRPr="00D67361">
        <w:rPr>
          <w:spacing w:val="-2"/>
          <w:lang w:val="ru-RU"/>
        </w:rPr>
        <w:t xml:space="preserve"> в </w:t>
      </w:r>
      <w:r w:rsidR="007E1416" w:rsidRPr="00D67361">
        <w:rPr>
          <w:b/>
          <w:bCs/>
          <w:spacing w:val="-2"/>
          <w:lang w:val="ru-RU"/>
        </w:rPr>
        <w:t>Приложении</w:t>
      </w:r>
      <w:r w:rsidR="00C30FAA" w:rsidRPr="00D67361">
        <w:rPr>
          <w:b/>
          <w:bCs/>
          <w:spacing w:val="-2"/>
          <w:lang w:val="ru-RU"/>
        </w:rPr>
        <w:t> </w:t>
      </w:r>
      <w:r w:rsidR="007E1416" w:rsidRPr="00D67361">
        <w:rPr>
          <w:b/>
          <w:bCs/>
          <w:spacing w:val="-2"/>
          <w:lang w:val="ru-RU"/>
        </w:rPr>
        <w:t>A</w:t>
      </w:r>
      <w:r w:rsidR="007E1416" w:rsidRPr="00D67361">
        <w:rPr>
          <w:spacing w:val="-2"/>
          <w:lang w:val="ru-RU"/>
        </w:rPr>
        <w:t>. Проект</w:t>
      </w:r>
      <w:r w:rsidR="007E1416" w:rsidRPr="00D67361">
        <w:rPr>
          <w:b/>
          <w:bCs/>
          <w:spacing w:val="-2"/>
          <w:lang w:val="ru-RU"/>
        </w:rPr>
        <w:t xml:space="preserve"> повестки дня </w:t>
      </w:r>
      <w:r w:rsidR="007E1416" w:rsidRPr="00D67361">
        <w:rPr>
          <w:spacing w:val="-2"/>
          <w:lang w:val="ru-RU"/>
        </w:rPr>
        <w:t>собрани</w:t>
      </w:r>
      <w:r w:rsidR="00082333" w:rsidRPr="00D67361">
        <w:rPr>
          <w:spacing w:val="-2"/>
          <w:lang w:val="ru-RU"/>
        </w:rPr>
        <w:t>я</w:t>
      </w:r>
      <w:r w:rsidR="00C30FAA" w:rsidRPr="00D67361">
        <w:rPr>
          <w:spacing w:val="-2"/>
          <w:lang w:val="ru-RU"/>
        </w:rPr>
        <w:t>,</w:t>
      </w:r>
      <w:r w:rsidR="007E1416" w:rsidRPr="00D67361">
        <w:rPr>
          <w:spacing w:val="-2"/>
          <w:lang w:val="ru-RU"/>
        </w:rPr>
        <w:t xml:space="preserve"> </w:t>
      </w:r>
      <w:r w:rsidR="008531A8" w:rsidRPr="00D67361">
        <w:rPr>
          <w:spacing w:val="-2"/>
          <w:lang w:val="ru-RU"/>
        </w:rPr>
        <w:t xml:space="preserve">который </w:t>
      </w:r>
      <w:r w:rsidR="00484B7E" w:rsidRPr="00D67361">
        <w:rPr>
          <w:spacing w:val="-2"/>
          <w:lang w:val="ru-RU"/>
        </w:rPr>
        <w:t>подготов</w:t>
      </w:r>
      <w:r w:rsidR="008531A8" w:rsidRPr="00D67361">
        <w:rPr>
          <w:spacing w:val="-2"/>
          <w:lang w:val="ru-RU"/>
        </w:rPr>
        <w:t>ил</w:t>
      </w:r>
      <w:r w:rsidR="00484B7E" w:rsidRPr="00D67361">
        <w:rPr>
          <w:spacing w:val="-2"/>
          <w:lang w:val="ru-RU"/>
        </w:rPr>
        <w:t xml:space="preserve"> </w:t>
      </w:r>
      <w:r w:rsidR="00780C71" w:rsidRPr="00D67361">
        <w:rPr>
          <w:spacing w:val="-2"/>
          <w:lang w:val="ru-RU"/>
        </w:rPr>
        <w:t xml:space="preserve">исполняющий обязанности </w:t>
      </w:r>
      <w:r w:rsidR="00484B7E" w:rsidRPr="00D67361">
        <w:rPr>
          <w:spacing w:val="-2"/>
          <w:lang w:val="ru-RU"/>
        </w:rPr>
        <w:t>Председател</w:t>
      </w:r>
      <w:r w:rsidR="00780C71" w:rsidRPr="00D67361">
        <w:rPr>
          <w:spacing w:val="-2"/>
          <w:lang w:val="ru-RU"/>
        </w:rPr>
        <w:t>я</w:t>
      </w:r>
      <w:r w:rsidR="00484B7E" w:rsidRPr="00D67361">
        <w:rPr>
          <w:spacing w:val="-2"/>
          <w:lang w:val="ru-RU"/>
        </w:rPr>
        <w:t xml:space="preserve"> ИК13 г-н</w:t>
      </w:r>
      <w:r w:rsidR="008531A8" w:rsidRPr="00D67361">
        <w:rPr>
          <w:spacing w:val="-2"/>
          <w:lang w:val="ru-RU"/>
        </w:rPr>
        <w:t> </w:t>
      </w:r>
      <w:proofErr w:type="spellStart"/>
      <w:r w:rsidR="006C1D84" w:rsidRPr="00D67361">
        <w:rPr>
          <w:color w:val="000000"/>
          <w:lang w:val="ru-RU"/>
        </w:rPr>
        <w:t>Йосинори</w:t>
      </w:r>
      <w:proofErr w:type="spellEnd"/>
      <w:r w:rsidR="006C1D84" w:rsidRPr="00D67361">
        <w:rPr>
          <w:color w:val="000000"/>
          <w:lang w:val="ru-RU"/>
        </w:rPr>
        <w:t xml:space="preserve"> Гото </w:t>
      </w:r>
      <w:r w:rsidR="00484B7E" w:rsidRPr="00D67361">
        <w:rPr>
          <w:spacing w:val="-2"/>
          <w:lang w:val="ru-RU"/>
        </w:rPr>
        <w:t>(</w:t>
      </w:r>
      <w:r w:rsidR="00B60710" w:rsidRPr="00D67361">
        <w:rPr>
          <w:spacing w:val="-2"/>
          <w:lang w:val="ru-RU"/>
        </w:rPr>
        <w:t>Япония</w:t>
      </w:r>
      <w:r w:rsidR="00484B7E" w:rsidRPr="00D67361">
        <w:rPr>
          <w:spacing w:val="-2"/>
          <w:lang w:val="ru-RU"/>
        </w:rPr>
        <w:t>), и</w:t>
      </w:r>
      <w:r w:rsidR="00484B7E" w:rsidRPr="00D67361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D67361">
        <w:rPr>
          <w:spacing w:val="-2"/>
          <w:lang w:val="ru-RU"/>
        </w:rPr>
        <w:t>, подготовленный руководящим составом ИК13</w:t>
      </w:r>
      <w:r w:rsidR="00C30FAA" w:rsidRPr="00D67361">
        <w:rPr>
          <w:spacing w:val="-2"/>
          <w:lang w:val="ru-RU"/>
        </w:rPr>
        <w:t>,</w:t>
      </w:r>
      <w:r w:rsidRPr="00D67361">
        <w:rPr>
          <w:spacing w:val="-2"/>
          <w:lang w:val="ru-RU"/>
        </w:rPr>
        <w:t xml:space="preserve"> содерж</w:t>
      </w:r>
      <w:r w:rsidR="00484B7E" w:rsidRPr="00D67361">
        <w:rPr>
          <w:spacing w:val="-2"/>
          <w:lang w:val="ru-RU"/>
        </w:rPr>
        <w:t>а</w:t>
      </w:r>
      <w:r w:rsidRPr="00D67361">
        <w:rPr>
          <w:spacing w:val="-2"/>
          <w:lang w:val="ru-RU"/>
        </w:rPr>
        <w:t xml:space="preserve">тся в </w:t>
      </w:r>
      <w:r w:rsidRPr="00D67361">
        <w:rPr>
          <w:b/>
          <w:bCs/>
          <w:spacing w:val="-2"/>
          <w:lang w:val="ru-RU"/>
        </w:rPr>
        <w:t>Приложении</w:t>
      </w:r>
      <w:r w:rsidR="005B5967" w:rsidRPr="00D67361">
        <w:rPr>
          <w:b/>
          <w:bCs/>
          <w:spacing w:val="-2"/>
          <w:lang w:val="ru-RU"/>
        </w:rPr>
        <w:t> </w:t>
      </w:r>
      <w:r w:rsidRPr="00D67361">
        <w:rPr>
          <w:b/>
          <w:bCs/>
          <w:spacing w:val="-2"/>
          <w:lang w:val="ru-RU"/>
        </w:rPr>
        <w:t>В</w:t>
      </w:r>
      <w:r w:rsidRPr="00D67361">
        <w:rPr>
          <w:spacing w:val="-2"/>
          <w:lang w:val="ru-RU"/>
        </w:rPr>
        <w:t>.</w:t>
      </w:r>
    </w:p>
    <w:p w14:paraId="4B378308" w14:textId="7A060DB0" w:rsidR="007E1416" w:rsidRPr="00D67361" w:rsidRDefault="007E1416" w:rsidP="00896B3F">
      <w:pPr>
        <w:spacing w:after="120"/>
        <w:rPr>
          <w:lang w:val="ru-RU"/>
        </w:rPr>
      </w:pPr>
      <w:r w:rsidRPr="00D67361">
        <w:rPr>
          <w:color w:val="000000"/>
          <w:lang w:val="ru-RU"/>
        </w:rPr>
        <w:t xml:space="preserve">Желаю </w:t>
      </w:r>
      <w:r w:rsidR="00896B3F" w:rsidRPr="00D67361">
        <w:rPr>
          <w:color w:val="000000"/>
          <w:lang w:val="ru-RU"/>
        </w:rPr>
        <w:t xml:space="preserve">Вам </w:t>
      </w:r>
      <w:r w:rsidRPr="00D67361">
        <w:rPr>
          <w:color w:val="000000"/>
          <w:lang w:val="ru-RU"/>
        </w:rPr>
        <w:t>плодотворного и приятного собрания</w:t>
      </w:r>
      <w:r w:rsidRPr="00D67361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4"/>
      </w:tblGrid>
      <w:tr w:rsidR="00B60710" w:rsidRPr="00D67361" w14:paraId="7B145847" w14:textId="77777777" w:rsidTr="00C521C2">
        <w:trPr>
          <w:cantSplit/>
          <w:trHeight w:val="1912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6D7E04A3" w14:textId="4B06A600" w:rsidR="00B60710" w:rsidRPr="00D67361" w:rsidRDefault="00B60710" w:rsidP="00D67361">
            <w:pPr>
              <w:spacing w:before="0"/>
              <w:ind w:left="-108"/>
              <w:jc w:val="left"/>
              <w:rPr>
                <w:lang w:val="ru-RU"/>
              </w:rPr>
            </w:pPr>
            <w:r w:rsidRPr="00D67361">
              <w:rPr>
                <w:lang w:val="ru-RU"/>
              </w:rPr>
              <w:t>С уважением,</w:t>
            </w:r>
          </w:p>
          <w:p w14:paraId="30ABE5A3" w14:textId="591B3194" w:rsidR="00B60710" w:rsidRPr="00D67361" w:rsidRDefault="006F5921" w:rsidP="004C6873">
            <w:pPr>
              <w:spacing w:before="96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8FC222A" wp14:editId="4780B20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132715</wp:posOffset>
                  </wp:positionV>
                  <wp:extent cx="746039" cy="40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60" cy="40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60710" w:rsidRPr="00D67361">
              <w:rPr>
                <w:lang w:val="ru-RU"/>
              </w:rPr>
              <w:t>Чхе</w:t>
            </w:r>
            <w:proofErr w:type="spellEnd"/>
            <w:r w:rsidR="00B60710" w:rsidRPr="00D67361">
              <w:rPr>
                <w:lang w:val="ru-RU"/>
              </w:rPr>
              <w:t xml:space="preserve"> </w:t>
            </w:r>
            <w:proofErr w:type="spellStart"/>
            <w:r w:rsidR="00B60710" w:rsidRPr="00D67361">
              <w:rPr>
                <w:lang w:val="ru-RU"/>
              </w:rPr>
              <w:t>Суб</w:t>
            </w:r>
            <w:proofErr w:type="spellEnd"/>
            <w:r w:rsidR="00B60710" w:rsidRPr="00D67361">
              <w:rPr>
                <w:lang w:val="ru-RU"/>
              </w:rPr>
              <w:t xml:space="preserve"> Ли</w:t>
            </w:r>
            <w:r w:rsidR="00B60710" w:rsidRPr="00D67361">
              <w:rPr>
                <w:lang w:val="ru-RU"/>
              </w:rPr>
              <w:br/>
              <w:t xml:space="preserve">Директор Бюро </w:t>
            </w:r>
            <w:r w:rsidR="00B60710" w:rsidRPr="00D6736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57E1F" w14:textId="11C216D0" w:rsidR="00B60710" w:rsidRPr="00D67361" w:rsidRDefault="00B60710" w:rsidP="00C521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D67361">
              <w:rPr>
                <w:rFonts w:ascii="Calibri" w:eastAsia="SimSun" w:hAnsi="Calibri" w:cs="Arial"/>
                <w:noProof/>
                <w:sz w:val="24"/>
                <w:lang w:val="ru-RU" w:eastAsia="zh-CN"/>
              </w:rPr>
              <w:drawing>
                <wp:inline distT="0" distB="0" distL="0" distR="0" wp14:anchorId="5DF1DDC9" wp14:editId="22D65903">
                  <wp:extent cx="1114425" cy="1114425"/>
                  <wp:effectExtent l="0" t="0" r="9525" b="9525"/>
                  <wp:docPr id="5" name="Picture 5" descr="This QR code redirects to the latest meeeting information at:&#10;http://handle.itu.int/11.1002/groups/sg13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This QR code redirects to the latest meeeting information at:&#10;http://handle.itu.int/11.1002/groups/sg13" title="Latest meeting information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361">
              <w:rPr>
                <w:rFonts w:ascii="Calibri" w:eastAsia="SimSun" w:hAnsi="Calibri" w:cs="Arial"/>
                <w:sz w:val="20"/>
                <w:lang w:val="ru-RU" w:eastAsia="zh-CN"/>
              </w:rPr>
              <w:t>ИК13 МСЭ-T</w:t>
            </w:r>
          </w:p>
        </w:tc>
      </w:tr>
      <w:tr w:rsidR="00B60710" w:rsidRPr="00D67361" w14:paraId="0C52D8C3" w14:textId="77777777" w:rsidTr="00B60710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568BA702" w14:textId="77777777" w:rsidR="00B60710" w:rsidRPr="00D67361" w:rsidRDefault="00B60710" w:rsidP="00C521C2">
            <w:pPr>
              <w:spacing w:before="0"/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473" w14:textId="77777777" w:rsidR="00B60710" w:rsidRPr="00D67361" w:rsidRDefault="00B60710" w:rsidP="00C521C2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D67361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D67361" w:rsidRDefault="00FF3255" w:rsidP="00BE4CB0">
      <w:pPr>
        <w:spacing w:before="1440"/>
        <w:rPr>
          <w:lang w:val="ru-RU"/>
        </w:rPr>
      </w:pPr>
      <w:r w:rsidRPr="00D67361">
        <w:rPr>
          <w:b/>
          <w:bCs/>
          <w:lang w:val="ru-RU"/>
        </w:rPr>
        <w:t>Приложения</w:t>
      </w:r>
      <w:r w:rsidR="00C65752" w:rsidRPr="00D67361">
        <w:rPr>
          <w:lang w:val="ru-RU"/>
        </w:rPr>
        <w:t xml:space="preserve">: </w:t>
      </w:r>
      <w:r w:rsidR="009A461A" w:rsidRPr="00D67361">
        <w:rPr>
          <w:lang w:val="ru-RU"/>
        </w:rPr>
        <w:t>2</w:t>
      </w:r>
    </w:p>
    <w:p w14:paraId="3396A0CF" w14:textId="77777777" w:rsidR="00C65752" w:rsidRPr="00D67361" w:rsidRDefault="00C65752" w:rsidP="00FF3255">
      <w:pPr>
        <w:rPr>
          <w:lang w:val="ru-RU"/>
        </w:rPr>
      </w:pPr>
      <w:r w:rsidRPr="00D67361">
        <w:rPr>
          <w:lang w:val="ru-RU"/>
        </w:rPr>
        <w:br w:type="page"/>
      </w:r>
    </w:p>
    <w:p w14:paraId="34A3FF1D" w14:textId="77777777" w:rsidR="00C65752" w:rsidRPr="00D67361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D67361">
        <w:rPr>
          <w:lang w:val="ru-RU"/>
        </w:rPr>
        <w:lastRenderedPageBreak/>
        <w:t>ПРИЛОЖЕНИЕ A</w:t>
      </w:r>
    </w:p>
    <w:p w14:paraId="127ED42E" w14:textId="35879F19" w:rsidR="005A27EB" w:rsidRPr="00D67361" w:rsidRDefault="005A27EB" w:rsidP="005A27EB">
      <w:pPr>
        <w:pStyle w:val="Annextitle0"/>
        <w:rPr>
          <w:lang w:val="ru-RU"/>
        </w:rPr>
      </w:pPr>
      <w:bookmarkStart w:id="3" w:name="lt_pId073"/>
      <w:r w:rsidRPr="00D67361">
        <w:rPr>
          <w:lang w:val="ru-RU"/>
        </w:rPr>
        <w:t xml:space="preserve">Практическая информация </w:t>
      </w:r>
      <w:r w:rsidR="00DB07D9" w:rsidRPr="00D67361">
        <w:rPr>
          <w:lang w:val="ru-RU"/>
        </w:rPr>
        <w:t>о</w:t>
      </w:r>
      <w:r w:rsidRPr="00D67361">
        <w:rPr>
          <w:lang w:val="ru-RU"/>
        </w:rPr>
        <w:t xml:space="preserve"> собрани</w:t>
      </w:r>
      <w:bookmarkEnd w:id="3"/>
      <w:r w:rsidR="00DB07D9" w:rsidRPr="00D67361">
        <w:rPr>
          <w:lang w:val="ru-RU"/>
        </w:rPr>
        <w:t>и</w:t>
      </w:r>
    </w:p>
    <w:p w14:paraId="269E979E" w14:textId="77777777" w:rsidR="00C65752" w:rsidRPr="00D67361" w:rsidRDefault="00147BFA" w:rsidP="002213FB">
      <w:pPr>
        <w:pStyle w:val="Annextitle0"/>
        <w:spacing w:before="360" w:after="240"/>
        <w:rPr>
          <w:lang w:val="ru-RU"/>
        </w:rPr>
      </w:pPr>
      <w:r w:rsidRPr="00D67361">
        <w:rPr>
          <w:lang w:val="ru-RU"/>
        </w:rPr>
        <w:t>Методы и средства работы</w:t>
      </w:r>
    </w:p>
    <w:p w14:paraId="2D2B5700" w14:textId="1DEDB97A" w:rsidR="00C65752" w:rsidRPr="00D67361" w:rsidRDefault="00FB75DA" w:rsidP="002213FB">
      <w:pPr>
        <w:rPr>
          <w:lang w:val="ru-RU" w:eastAsia="zh-CN"/>
        </w:rPr>
      </w:pPr>
      <w:r w:rsidRPr="00D67361">
        <w:rPr>
          <w:b/>
          <w:bCs/>
          <w:lang w:val="ru-RU" w:eastAsia="zh-CN"/>
        </w:rPr>
        <w:t>ПРЕДСТАВЛЕНИЕ ДОКУМЕНТОВ И ДОСТУП К ДОКУМЕНТАМ</w:t>
      </w:r>
      <w:r w:rsidRPr="00D67361">
        <w:rPr>
          <w:lang w:val="ru-RU" w:eastAsia="zh-CN"/>
        </w:rPr>
        <w:t xml:space="preserve">: </w:t>
      </w:r>
      <w:bookmarkStart w:id="4" w:name="lt_pId052"/>
      <w:r w:rsidRPr="00D67361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D6736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67361">
        <w:rPr>
          <w:rStyle w:val="Hyperlink"/>
          <w:rFonts w:eastAsia="SimSun"/>
          <w:szCs w:val="22"/>
          <w:lang w:val="ru-RU" w:eastAsia="zh-CN"/>
        </w:rPr>
        <w:t>"</w:t>
      </w:r>
      <w:r w:rsidRPr="00D67361">
        <w:rPr>
          <w:lang w:val="ru-RU" w:eastAsia="zh-CN"/>
        </w:rPr>
        <w:t xml:space="preserve">; </w:t>
      </w:r>
      <w:r w:rsidRPr="00D67361">
        <w:rPr>
          <w:color w:val="000000"/>
          <w:lang w:val="ru-RU"/>
        </w:rPr>
        <w:t>проекты</w:t>
      </w:r>
      <w:r w:rsidRPr="00D67361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5" w:history="1">
        <w:r w:rsidRPr="00D6736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67361">
        <w:rPr>
          <w:lang w:val="ru-RU" w:eastAsia="zh-CN"/>
        </w:rPr>
        <w:t>.</w:t>
      </w:r>
      <w:bookmarkEnd w:id="4"/>
      <w:r w:rsidRPr="00D67361">
        <w:rPr>
          <w:lang w:val="ru-RU" w:eastAsia="zh-CN"/>
        </w:rPr>
        <w:t xml:space="preserve"> </w:t>
      </w:r>
      <w:bookmarkStart w:id="5" w:name="lt_pId053"/>
      <w:r w:rsidRPr="00D67361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D67361">
        <w:rPr>
          <w:lang w:val="ru-RU" w:eastAsia="zh-CN"/>
        </w:rPr>
        <w:t xml:space="preserve"> Исследовательской комиссии и ограничен Членами МСЭ</w:t>
      </w:r>
      <w:r w:rsidRPr="00D67361">
        <w:rPr>
          <w:lang w:val="ru-RU" w:eastAsia="zh-CN"/>
        </w:rPr>
        <w:noBreakHyphen/>
        <w:t>Т</w:t>
      </w:r>
      <w:r w:rsidR="00016104" w:rsidRPr="00D67361">
        <w:rPr>
          <w:lang w:val="ru-RU" w:eastAsia="zh-CN"/>
        </w:rPr>
        <w:t xml:space="preserve">, имеющими </w:t>
      </w:r>
      <w:hyperlink r:id="rId26" w:history="1">
        <w:r w:rsidR="00016104" w:rsidRPr="00D67361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D67361">
        <w:rPr>
          <w:lang w:val="ru-RU" w:eastAsia="zh-CN"/>
        </w:rPr>
        <w:t xml:space="preserve"> с доступом в TIES</w:t>
      </w:r>
      <w:r w:rsidRPr="00D67361">
        <w:rPr>
          <w:lang w:val="ru-RU" w:eastAsia="zh-CN"/>
        </w:rPr>
        <w:t>.</w:t>
      </w:r>
      <w:bookmarkEnd w:id="5"/>
    </w:p>
    <w:p w14:paraId="45C00C8A" w14:textId="48880CB4" w:rsidR="00821EED" w:rsidRPr="00D67361" w:rsidRDefault="00821EED" w:rsidP="00821EED">
      <w:pPr>
        <w:rPr>
          <w:szCs w:val="22"/>
          <w:lang w:val="ru-RU"/>
        </w:rPr>
      </w:pPr>
      <w:bookmarkStart w:id="6" w:name="_Hlk77171976"/>
      <w:bookmarkStart w:id="7" w:name="lt_pId082"/>
      <w:r w:rsidRPr="00D67361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D67361">
        <w:rPr>
          <w:rFonts w:cstheme="majorBidi"/>
          <w:szCs w:val="22"/>
          <w:lang w:val="ru-RU"/>
        </w:rPr>
        <w:t xml:space="preserve">: </w:t>
      </w:r>
      <w:r w:rsidRPr="00D67361">
        <w:rPr>
          <w:color w:val="000000"/>
          <w:lang w:val="ru-RU"/>
        </w:rPr>
        <w:t>Ввиду</w:t>
      </w:r>
      <w:proofErr w:type="gramEnd"/>
      <w:r w:rsidRPr="00D67361">
        <w:rPr>
          <w:color w:val="000000"/>
          <w:lang w:val="ru-RU"/>
        </w:rPr>
        <w:t xml:space="preserve">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D67361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67361">
        <w:rPr>
          <w:szCs w:val="22"/>
          <w:lang w:val="ru-RU"/>
        </w:rPr>
        <w:t>.</w:t>
      </w:r>
      <w:bookmarkEnd w:id="6"/>
    </w:p>
    <w:p w14:paraId="763907D9" w14:textId="2F756568" w:rsidR="00A12E83" w:rsidRPr="00D67361" w:rsidRDefault="00FA6067" w:rsidP="00821EED">
      <w:pPr>
        <w:rPr>
          <w:szCs w:val="22"/>
          <w:lang w:val="ru-RU"/>
        </w:rPr>
      </w:pPr>
      <w:r w:rsidRPr="00D6736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="00A12E83" w:rsidRPr="00D67361">
        <w:rPr>
          <w:szCs w:val="22"/>
          <w:lang w:val="ru-RU"/>
        </w:rPr>
        <w:t>:</w:t>
      </w:r>
      <w:bookmarkEnd w:id="7"/>
      <w:r w:rsidR="00A12E83" w:rsidRPr="00D67361">
        <w:rPr>
          <w:szCs w:val="22"/>
          <w:lang w:val="ru-RU"/>
        </w:rPr>
        <w:t xml:space="preserve"> </w:t>
      </w:r>
      <w:r w:rsidR="005B5967" w:rsidRPr="00D67361">
        <w:rPr>
          <w:spacing w:val="-2"/>
          <w:szCs w:val="22"/>
          <w:lang w:val="ru-RU"/>
        </w:rPr>
        <w:t>Для</w:t>
      </w:r>
      <w:proofErr w:type="gramEnd"/>
      <w:r w:rsidR="005B5967" w:rsidRPr="00D67361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</w:t>
      </w:r>
      <w:r w:rsidR="00B5473F" w:rsidRPr="00D67361">
        <w:rPr>
          <w:spacing w:val="-2"/>
          <w:szCs w:val="22"/>
          <w:lang w:val="ru-RU"/>
        </w:rPr>
        <w:t xml:space="preserve">пленарные заседания </w:t>
      </w:r>
      <w:r w:rsidR="005B5967" w:rsidRPr="00D67361">
        <w:rPr>
          <w:spacing w:val="-2"/>
          <w:szCs w:val="22"/>
          <w:lang w:val="ru-RU"/>
        </w:rPr>
        <w:t xml:space="preserve">рабочих групп и </w:t>
      </w:r>
      <w:r w:rsidR="00B5473F" w:rsidRPr="00D67361">
        <w:rPr>
          <w:spacing w:val="-2"/>
          <w:szCs w:val="22"/>
          <w:lang w:val="ru-RU"/>
        </w:rPr>
        <w:t>и</w:t>
      </w:r>
      <w:r w:rsidR="006325A8" w:rsidRPr="00D67361">
        <w:rPr>
          <w:spacing w:val="-2"/>
          <w:szCs w:val="22"/>
          <w:lang w:val="ru-RU"/>
        </w:rPr>
        <w:t>сследовательск</w:t>
      </w:r>
      <w:r w:rsidR="00B5473F" w:rsidRPr="00D67361">
        <w:rPr>
          <w:spacing w:val="-2"/>
          <w:szCs w:val="22"/>
          <w:lang w:val="ru-RU"/>
        </w:rPr>
        <w:t>их</w:t>
      </w:r>
      <w:r w:rsidR="006325A8" w:rsidRPr="00D67361">
        <w:rPr>
          <w:spacing w:val="-2"/>
          <w:szCs w:val="22"/>
          <w:lang w:val="ru-RU"/>
        </w:rPr>
        <w:t xml:space="preserve"> </w:t>
      </w:r>
      <w:r w:rsidR="005B5967" w:rsidRPr="00D67361">
        <w:rPr>
          <w:spacing w:val="-2"/>
          <w:szCs w:val="22"/>
          <w:lang w:val="ru-RU"/>
        </w:rPr>
        <w:t>комисси</w:t>
      </w:r>
      <w:r w:rsidR="00B5473F" w:rsidRPr="00D67361">
        <w:rPr>
          <w:spacing w:val="-2"/>
          <w:szCs w:val="22"/>
          <w:lang w:val="ru-RU"/>
        </w:rPr>
        <w:t>й</w:t>
      </w:r>
      <w:r w:rsidR="005B5967" w:rsidRPr="00D67361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7" w:tgtFrame="_blank" w:history="1">
        <w:proofErr w:type="spellStart"/>
        <w:r w:rsidR="005B5967" w:rsidRPr="00D67361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D67361">
        <w:rPr>
          <w:lang w:val="ru-RU"/>
        </w:rPr>
        <w:t xml:space="preserve">. </w:t>
      </w:r>
      <w:r w:rsidR="005B5967" w:rsidRPr="00D67361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D67361">
        <w:rPr>
          <w:spacing w:val="-2"/>
          <w:szCs w:val="22"/>
          <w:lang w:val="ru-RU"/>
        </w:rPr>
        <w:t>на</w:t>
      </w:r>
      <w:r w:rsidR="005B5967" w:rsidRPr="00D67361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D67361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D67361">
        <w:rPr>
          <w:spacing w:val="-2"/>
          <w:szCs w:val="22"/>
          <w:lang w:val="ru-RU"/>
        </w:rPr>
        <w:t xml:space="preserve">обрание не </w:t>
      </w:r>
      <w:r w:rsidR="006917FD" w:rsidRPr="00D67361">
        <w:rPr>
          <w:spacing w:val="-2"/>
          <w:szCs w:val="22"/>
          <w:lang w:val="ru-RU"/>
        </w:rPr>
        <w:t>будет</w:t>
      </w:r>
      <w:r w:rsidR="005B5967" w:rsidRPr="00D67361">
        <w:rPr>
          <w:spacing w:val="-2"/>
          <w:szCs w:val="22"/>
          <w:lang w:val="ru-RU"/>
        </w:rPr>
        <w:t xml:space="preserve"> задерживать</w:t>
      </w:r>
      <w:r w:rsidR="006917FD" w:rsidRPr="00D67361">
        <w:rPr>
          <w:spacing w:val="-2"/>
          <w:szCs w:val="22"/>
          <w:lang w:val="ru-RU"/>
        </w:rPr>
        <w:t>ся</w:t>
      </w:r>
      <w:r w:rsidR="005B5967" w:rsidRPr="00D67361">
        <w:rPr>
          <w:spacing w:val="-2"/>
          <w:szCs w:val="22"/>
          <w:lang w:val="ru-RU"/>
        </w:rPr>
        <w:t xml:space="preserve"> или прерывать</w:t>
      </w:r>
      <w:r w:rsidR="006917FD" w:rsidRPr="00D67361">
        <w:rPr>
          <w:spacing w:val="-2"/>
          <w:szCs w:val="22"/>
          <w:lang w:val="ru-RU"/>
        </w:rPr>
        <w:t>ся</w:t>
      </w:r>
      <w:r w:rsidR="005B5967" w:rsidRPr="00D67361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выступать. В случае если качество речевого сигнала дистанционного участника признается неудовлетворительным, председатель </w:t>
      </w:r>
      <w:r w:rsidR="006917FD" w:rsidRPr="00D67361">
        <w:rPr>
          <w:spacing w:val="-2"/>
          <w:szCs w:val="22"/>
          <w:lang w:val="ru-RU"/>
        </w:rPr>
        <w:t>может</w:t>
      </w:r>
      <w:r w:rsidR="005B5967" w:rsidRPr="00D67361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D67361">
        <w:rPr>
          <w:spacing w:val="-2"/>
          <w:szCs w:val="22"/>
          <w:lang w:val="ru-RU"/>
        </w:rPr>
        <w:t>этому участнику</w:t>
      </w:r>
      <w:r w:rsidR="005B5967" w:rsidRPr="00D67361">
        <w:rPr>
          <w:spacing w:val="-2"/>
          <w:szCs w:val="22"/>
          <w:lang w:val="ru-RU"/>
        </w:rPr>
        <w:t xml:space="preserve"> слова до устранения проблемы.</w:t>
      </w:r>
    </w:p>
    <w:p w14:paraId="5FB6003D" w14:textId="2E6D1016" w:rsidR="005A27EB" w:rsidRPr="00D67361" w:rsidRDefault="00837C06" w:rsidP="002213FB">
      <w:pPr>
        <w:pStyle w:val="Annextitle0"/>
        <w:spacing w:before="360" w:after="240"/>
        <w:rPr>
          <w:lang w:val="ru-RU"/>
        </w:rPr>
      </w:pPr>
      <w:r w:rsidRPr="00D67361">
        <w:rPr>
          <w:lang w:val="ru-RU"/>
        </w:rPr>
        <w:t>Регистрация</w:t>
      </w:r>
    </w:p>
    <w:p w14:paraId="72E30696" w14:textId="38C5EE55" w:rsidR="00036432" w:rsidRPr="00D67361" w:rsidRDefault="00736918" w:rsidP="00327E4C">
      <w:pPr>
        <w:rPr>
          <w:bCs/>
          <w:lang w:val="ru-RU"/>
        </w:rPr>
      </w:pPr>
      <w:r w:rsidRPr="00D67361">
        <w:rPr>
          <w:b/>
          <w:bCs/>
          <w:lang w:val="ru-RU"/>
        </w:rPr>
        <w:t>РЕГИСТРАЦИЯ</w:t>
      </w:r>
      <w:r w:rsidRPr="00D67361">
        <w:rPr>
          <w:lang w:val="ru-RU"/>
        </w:rPr>
        <w:t xml:space="preserve">: </w:t>
      </w:r>
      <w:r w:rsidR="00837C06" w:rsidRPr="00D67361">
        <w:rPr>
          <w:lang w:val="ru-RU"/>
        </w:rPr>
        <w:t xml:space="preserve">Регистрация </w:t>
      </w:r>
      <w:r w:rsidR="00366205" w:rsidRPr="00D67361">
        <w:rPr>
          <w:lang w:val="ru-RU"/>
        </w:rPr>
        <w:t xml:space="preserve">является обязательной и </w:t>
      </w:r>
      <w:r w:rsidR="00FA6067" w:rsidRPr="00D67361">
        <w:rPr>
          <w:lang w:val="ru-RU"/>
        </w:rPr>
        <w:t>осуществляется</w:t>
      </w:r>
      <w:r w:rsidR="00366205" w:rsidRPr="00D67361">
        <w:rPr>
          <w:lang w:val="ru-RU"/>
        </w:rPr>
        <w:t xml:space="preserve"> в онлайновой форме на домашней странице Исследовательской комиссии</w:t>
      </w:r>
      <w:r w:rsidR="009805B1" w:rsidRPr="00D67361">
        <w:rPr>
          <w:lang w:val="ru-RU"/>
        </w:rPr>
        <w:t xml:space="preserve"> </w:t>
      </w:r>
      <w:r w:rsidR="00415747" w:rsidRPr="00D67361">
        <w:rPr>
          <w:b/>
          <w:lang w:val="ru-RU"/>
        </w:rPr>
        <w:t>не </w:t>
      </w:r>
      <w:r w:rsidRPr="00D67361">
        <w:rPr>
          <w:b/>
          <w:lang w:val="ru-RU"/>
        </w:rPr>
        <w:t>позднее чем за один месяц до начала собрания</w:t>
      </w:r>
      <w:r w:rsidRPr="00D67361">
        <w:rPr>
          <w:bCs/>
          <w:lang w:val="ru-RU"/>
        </w:rPr>
        <w:t xml:space="preserve">. </w:t>
      </w:r>
      <w:r w:rsidR="00821EED" w:rsidRPr="00D67361">
        <w:rPr>
          <w:bCs/>
          <w:lang w:val="ru-RU"/>
        </w:rPr>
        <w:t xml:space="preserve">В отсутствие регистрации делегаты не смогут получить доступ к </w:t>
      </w:r>
      <w:hyperlink r:id="rId28" w:history="1">
        <w:r w:rsidR="00821EED" w:rsidRPr="00D67361">
          <w:rPr>
            <w:bCs/>
            <w:color w:val="0000FF"/>
            <w:u w:val="single"/>
            <w:lang w:val="ru-RU"/>
          </w:rPr>
          <w:t xml:space="preserve">инструменту дистанционного участия </w:t>
        </w:r>
        <w:proofErr w:type="spellStart"/>
        <w:r w:rsidR="00821EED" w:rsidRPr="00D67361">
          <w:rPr>
            <w:bCs/>
            <w:color w:val="0000FF"/>
            <w:u w:val="single"/>
            <w:lang w:val="ru-RU"/>
          </w:rPr>
          <w:t>MyMeetings</w:t>
        </w:r>
        <w:proofErr w:type="spellEnd"/>
      </w:hyperlink>
      <w:r w:rsidR="00821EED" w:rsidRPr="00D67361">
        <w:rPr>
          <w:bCs/>
          <w:lang w:val="ru-RU"/>
        </w:rPr>
        <w:t>.</w:t>
      </w:r>
    </w:p>
    <w:p w14:paraId="1F268EA8" w14:textId="0718E7A4" w:rsidR="00435454" w:rsidRPr="00D67361" w:rsidRDefault="0003180A" w:rsidP="00327E4C">
      <w:pPr>
        <w:rPr>
          <w:bCs/>
          <w:lang w:val="ru-RU"/>
        </w:rPr>
      </w:pPr>
      <w:r w:rsidRPr="00D67361">
        <w:rPr>
          <w:bCs/>
          <w:lang w:val="ru-RU"/>
        </w:rPr>
        <w:t xml:space="preserve">Как указано в </w:t>
      </w:r>
      <w:hyperlink r:id="rId29" w:history="1">
        <w:r w:rsidRPr="00D67361">
          <w:rPr>
            <w:rStyle w:val="Hyperlink"/>
            <w:bCs/>
            <w:lang w:val="ru-RU"/>
          </w:rPr>
          <w:t>Циркуляре 68 БСЭ</w:t>
        </w:r>
      </w:hyperlink>
      <w:r w:rsidRPr="00D67361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0" w:history="1">
        <w:r w:rsidRPr="00D67361">
          <w:rPr>
            <w:rStyle w:val="Hyperlink"/>
            <w:bCs/>
            <w:lang w:val="ru-RU"/>
          </w:rPr>
          <w:t>Циркуляре 118 БСЭ</w:t>
        </w:r>
      </w:hyperlink>
      <w:r w:rsidRPr="00D67361">
        <w:rPr>
          <w:bCs/>
          <w:lang w:val="ru-RU"/>
        </w:rPr>
        <w:t xml:space="preserve">. </w:t>
      </w:r>
      <w:r w:rsidR="00821EED" w:rsidRPr="00D67361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255003" w:rsidRPr="00D67361">
        <w:rPr>
          <w:color w:val="000000"/>
          <w:lang w:val="ru-RU"/>
        </w:rPr>
        <w:t>, в том числе функция и запрос на обеспечение устного перевода</w:t>
      </w:r>
      <w:r w:rsidR="00821EED" w:rsidRPr="00D67361">
        <w:rPr>
          <w:bCs/>
          <w:lang w:val="ru-RU"/>
        </w:rPr>
        <w:t>.</w:t>
      </w:r>
    </w:p>
    <w:p w14:paraId="02CC3DE6" w14:textId="3A385BCD" w:rsidR="00036432" w:rsidRPr="00D67361" w:rsidRDefault="0003180A" w:rsidP="00327E4C">
      <w:pPr>
        <w:rPr>
          <w:bCs/>
          <w:lang w:val="ru-RU"/>
        </w:rPr>
      </w:pPr>
      <w:r w:rsidRPr="00D67361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D67361" w:rsidRDefault="00435454" w:rsidP="00435454">
      <w:pPr>
        <w:rPr>
          <w:lang w:val="ru-RU"/>
        </w:rPr>
      </w:pPr>
      <w:r w:rsidRPr="00D67361">
        <w:rPr>
          <w:lang w:val="ru-RU"/>
        </w:rPr>
        <w:br w:type="page"/>
      </w:r>
    </w:p>
    <w:p w14:paraId="0CC7FE1A" w14:textId="77777777" w:rsidR="008910F1" w:rsidRPr="00D67361" w:rsidRDefault="000A2883" w:rsidP="008910F1">
      <w:pPr>
        <w:pStyle w:val="AnnexNo"/>
        <w:rPr>
          <w:lang w:val="ru-RU"/>
        </w:rPr>
      </w:pPr>
      <w:r w:rsidRPr="00D67361">
        <w:rPr>
          <w:lang w:val="ru-RU"/>
        </w:rPr>
        <w:lastRenderedPageBreak/>
        <w:t>ANNEX B</w:t>
      </w:r>
    </w:p>
    <w:p w14:paraId="73CCAA8A" w14:textId="2628F83D" w:rsidR="000A2883" w:rsidRPr="00D67361" w:rsidRDefault="000A2883" w:rsidP="008910F1">
      <w:pPr>
        <w:pStyle w:val="Annextitle0"/>
        <w:rPr>
          <w:lang w:val="ru-RU"/>
        </w:rPr>
      </w:pPr>
      <w:proofErr w:type="spellStart"/>
      <w:r w:rsidRPr="00D67361">
        <w:rPr>
          <w:lang w:val="ru-RU"/>
        </w:rPr>
        <w:t>Draft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agenda</w:t>
      </w:r>
      <w:proofErr w:type="spellEnd"/>
      <w:r w:rsidRPr="00D67361">
        <w:rPr>
          <w:lang w:val="ru-RU"/>
        </w:rPr>
        <w:t xml:space="preserve"> for the </w:t>
      </w:r>
      <w:proofErr w:type="spellStart"/>
      <w:r w:rsidRPr="00D67361">
        <w:rPr>
          <w:lang w:val="ru-RU"/>
        </w:rPr>
        <w:t>plenary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meetings</w:t>
      </w:r>
      <w:proofErr w:type="spellEnd"/>
      <w:r w:rsidRPr="00D67361">
        <w:rPr>
          <w:lang w:val="ru-RU"/>
        </w:rPr>
        <w:t xml:space="preserve"> of Study Group 13</w:t>
      </w:r>
    </w:p>
    <w:p w14:paraId="0DB7664C" w14:textId="30DC38AD" w:rsidR="000A2883" w:rsidRPr="00D67361" w:rsidRDefault="000A2883" w:rsidP="008910F1">
      <w:pPr>
        <w:pStyle w:val="Annextitle0"/>
        <w:rPr>
          <w:lang w:val="ru-RU"/>
        </w:rPr>
      </w:pPr>
      <w:r w:rsidRPr="00D67361">
        <w:rPr>
          <w:lang w:val="ru-RU"/>
        </w:rPr>
        <w:t xml:space="preserve">(Virtual </w:t>
      </w:r>
      <w:proofErr w:type="spellStart"/>
      <w:r w:rsidRPr="00D67361">
        <w:rPr>
          <w:lang w:val="ru-RU"/>
        </w:rPr>
        <w:t>meeting</w:t>
      </w:r>
      <w:proofErr w:type="spellEnd"/>
      <w:r w:rsidRPr="00D67361">
        <w:rPr>
          <w:lang w:val="ru-RU"/>
        </w:rPr>
        <w:t xml:space="preserve">, </w:t>
      </w:r>
      <w:r w:rsidR="00821EED" w:rsidRPr="00D67361">
        <w:rPr>
          <w:lang w:val="ru-RU"/>
        </w:rPr>
        <w:t xml:space="preserve">29 </w:t>
      </w:r>
      <w:proofErr w:type="spellStart"/>
      <w:r w:rsidR="00821EED" w:rsidRPr="00D67361">
        <w:rPr>
          <w:lang w:val="ru-RU"/>
        </w:rPr>
        <w:t>November</w:t>
      </w:r>
      <w:proofErr w:type="spellEnd"/>
      <w:r w:rsidR="00821EED" w:rsidRPr="00D67361">
        <w:rPr>
          <w:lang w:val="ru-RU"/>
        </w:rPr>
        <w:t xml:space="preserve"> − 10 </w:t>
      </w:r>
      <w:proofErr w:type="spellStart"/>
      <w:r w:rsidR="00821EED" w:rsidRPr="00D67361">
        <w:rPr>
          <w:lang w:val="ru-RU"/>
        </w:rPr>
        <w:t>December</w:t>
      </w:r>
      <w:proofErr w:type="spellEnd"/>
      <w:r w:rsidR="00821EED" w:rsidRPr="00D67361">
        <w:rPr>
          <w:lang w:val="ru-RU"/>
        </w:rPr>
        <w:t xml:space="preserve"> 2021</w:t>
      </w:r>
      <w:r w:rsidRPr="00D67361">
        <w:rPr>
          <w:lang w:val="ru-RU"/>
        </w:rPr>
        <w:t>)</w:t>
      </w:r>
    </w:p>
    <w:p w14:paraId="6CD6CCD9" w14:textId="77777777" w:rsidR="00821EED" w:rsidRPr="00D67361" w:rsidRDefault="00821EED" w:rsidP="00821EED">
      <w:pPr>
        <w:rPr>
          <w:lang w:val="ru-RU"/>
        </w:rPr>
      </w:pPr>
      <w:bookmarkStart w:id="8" w:name="_Hlk76992607"/>
      <w:r w:rsidRPr="00D67361">
        <w:rPr>
          <w:lang w:val="ru-RU"/>
        </w:rPr>
        <w:t xml:space="preserve">NOTE ‒ </w:t>
      </w:r>
      <w:proofErr w:type="spellStart"/>
      <w:r w:rsidRPr="00D67361">
        <w:rPr>
          <w:lang w:val="ru-RU"/>
        </w:rPr>
        <w:t>Updates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to</w:t>
      </w:r>
      <w:proofErr w:type="spellEnd"/>
      <w:r w:rsidRPr="00D67361">
        <w:rPr>
          <w:lang w:val="ru-RU"/>
        </w:rPr>
        <w:t xml:space="preserve"> the </w:t>
      </w:r>
      <w:proofErr w:type="spellStart"/>
      <w:r w:rsidRPr="00D67361">
        <w:rPr>
          <w:lang w:val="ru-RU"/>
        </w:rPr>
        <w:t>agenda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can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be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found</w:t>
      </w:r>
      <w:proofErr w:type="spellEnd"/>
      <w:r w:rsidRPr="00D67361">
        <w:rPr>
          <w:lang w:val="ru-RU"/>
        </w:rPr>
        <w:t xml:space="preserve"> </w:t>
      </w:r>
      <w:proofErr w:type="spellStart"/>
      <w:r w:rsidRPr="00D67361">
        <w:rPr>
          <w:lang w:val="ru-RU"/>
        </w:rPr>
        <w:t>in</w:t>
      </w:r>
      <w:proofErr w:type="spellEnd"/>
      <w:r w:rsidRPr="00D67361">
        <w:rPr>
          <w:lang w:val="ru-RU"/>
        </w:rPr>
        <w:t xml:space="preserve"> </w:t>
      </w:r>
      <w:hyperlink r:id="rId31" w:history="1">
        <w:r w:rsidRPr="00D67361">
          <w:rPr>
            <w:rStyle w:val="Hyperlink"/>
            <w:lang w:val="ru-RU"/>
          </w:rPr>
          <w:t>TD405/PLEN</w:t>
        </w:r>
      </w:hyperlink>
      <w:r w:rsidRPr="00D67361">
        <w:rPr>
          <w:lang w:val="ru-RU"/>
        </w:rPr>
        <w:t>.</w:t>
      </w:r>
    </w:p>
    <w:bookmarkEnd w:id="8"/>
    <w:p w14:paraId="077D8B02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24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Opening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meeting</w:t>
      </w:r>
      <w:proofErr w:type="spellEnd"/>
    </w:p>
    <w:p w14:paraId="764A8E09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Welcome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remarks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by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the Director of TSB </w:t>
      </w:r>
    </w:p>
    <w:p w14:paraId="2537E5F5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Chairman’s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comments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and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key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objectives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for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this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meeting</w:t>
      </w:r>
      <w:proofErr w:type="spellEnd"/>
    </w:p>
    <w:p w14:paraId="6C7DB70D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Approval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agenda</w:t>
      </w:r>
      <w:proofErr w:type="spellEnd"/>
    </w:p>
    <w:p w14:paraId="2DE45FC4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Rapporteur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appointments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other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nominations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if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required</w:t>
      </w:r>
      <w:proofErr w:type="spellEnd"/>
    </w:p>
    <w:p w14:paraId="2D3AA75D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Approval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work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plan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for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meeting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and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document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allocation</w:t>
      </w:r>
      <w:proofErr w:type="spellEnd"/>
    </w:p>
    <w:p w14:paraId="3E33675D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Brief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reports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on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activities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since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March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2021 Study Group 13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meeting</w:t>
      </w:r>
      <w:proofErr w:type="spellEnd"/>
    </w:p>
    <w:p w14:paraId="551126B0" w14:textId="54D28326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7.1</w:t>
      </w:r>
      <w:r w:rsidRPr="00D67361">
        <w:rPr>
          <w:rFonts w:ascii="Calibri" w:hAnsi="Calibri"/>
          <w:szCs w:val="22"/>
          <w:lang w:val="ru-RU"/>
        </w:rPr>
        <w:tab/>
        <w:t xml:space="preserve">TSAG </w:t>
      </w:r>
      <w:proofErr w:type="spellStart"/>
      <w:r w:rsidRPr="00D67361">
        <w:rPr>
          <w:rFonts w:ascii="Calibri" w:hAnsi="Calibri"/>
          <w:szCs w:val="22"/>
          <w:lang w:val="ru-RU"/>
        </w:rPr>
        <w:t>meeting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(</w:t>
      </w:r>
      <w:proofErr w:type="gramStart"/>
      <w:r w:rsidRPr="00D67361">
        <w:rPr>
          <w:rFonts w:ascii="Calibri" w:hAnsi="Calibri"/>
          <w:szCs w:val="22"/>
          <w:lang w:val="ru-RU"/>
        </w:rPr>
        <w:t>25−29</w:t>
      </w:r>
      <w:proofErr w:type="gram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October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2021, </w:t>
      </w:r>
      <w:proofErr w:type="spellStart"/>
      <w:r w:rsidRPr="00D67361">
        <w:rPr>
          <w:rFonts w:ascii="Calibri" w:hAnsi="Calibri"/>
          <w:szCs w:val="22"/>
          <w:lang w:val="ru-RU"/>
        </w:rPr>
        <w:t>virtual</w:t>
      </w:r>
      <w:proofErr w:type="spellEnd"/>
      <w:r w:rsidRPr="00D67361">
        <w:rPr>
          <w:rFonts w:ascii="Calibri" w:hAnsi="Calibri"/>
          <w:szCs w:val="22"/>
          <w:lang w:val="ru-RU"/>
        </w:rPr>
        <w:t>)</w:t>
      </w:r>
    </w:p>
    <w:p w14:paraId="0E0607DB" w14:textId="27E0E9F9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7.2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Working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Parties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1/13, 2/13 and 3/13 </w:t>
      </w:r>
      <w:proofErr w:type="spellStart"/>
      <w:r w:rsidRPr="00D67361">
        <w:rPr>
          <w:rFonts w:ascii="Calibri" w:hAnsi="Calibri"/>
          <w:szCs w:val="22"/>
          <w:lang w:val="ru-RU"/>
        </w:rPr>
        <w:t>meetings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(16 </w:t>
      </w:r>
      <w:proofErr w:type="spellStart"/>
      <w:r w:rsidRPr="00D67361">
        <w:rPr>
          <w:rFonts w:ascii="Calibri" w:hAnsi="Calibri"/>
          <w:szCs w:val="22"/>
          <w:lang w:val="ru-RU"/>
        </w:rPr>
        <w:t>July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2021, </w:t>
      </w:r>
      <w:proofErr w:type="spellStart"/>
      <w:r w:rsidRPr="00D67361">
        <w:rPr>
          <w:rFonts w:ascii="Calibri" w:hAnsi="Calibri"/>
          <w:szCs w:val="22"/>
          <w:lang w:val="ru-RU"/>
        </w:rPr>
        <w:t>virtual</w:t>
      </w:r>
      <w:proofErr w:type="spellEnd"/>
      <w:r w:rsidRPr="00D67361">
        <w:rPr>
          <w:rFonts w:ascii="Calibri" w:hAnsi="Calibri"/>
          <w:szCs w:val="22"/>
          <w:lang w:val="ru-RU"/>
        </w:rPr>
        <w:t>)</w:t>
      </w:r>
    </w:p>
    <w:p w14:paraId="18680ED7" w14:textId="1ED3832F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7.3</w:t>
      </w:r>
      <w:r w:rsidRPr="00D67361">
        <w:rPr>
          <w:rFonts w:ascii="Calibri" w:hAnsi="Calibri"/>
          <w:szCs w:val="22"/>
          <w:lang w:val="ru-RU"/>
        </w:rPr>
        <w:tab/>
        <w:t xml:space="preserve">SG13RG-AFR </w:t>
      </w:r>
      <w:proofErr w:type="spellStart"/>
      <w:r w:rsidRPr="00D67361">
        <w:rPr>
          <w:rFonts w:ascii="Calibri" w:hAnsi="Calibri"/>
          <w:szCs w:val="22"/>
          <w:lang w:val="ru-RU"/>
        </w:rPr>
        <w:t>meeting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(2 </w:t>
      </w:r>
      <w:proofErr w:type="spellStart"/>
      <w:r w:rsidRPr="00D67361">
        <w:rPr>
          <w:rFonts w:ascii="Calibri" w:hAnsi="Calibri"/>
          <w:szCs w:val="22"/>
          <w:lang w:val="ru-RU"/>
        </w:rPr>
        <w:t>June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2021, </w:t>
      </w:r>
      <w:proofErr w:type="spellStart"/>
      <w:r w:rsidRPr="00D67361">
        <w:rPr>
          <w:rFonts w:ascii="Calibri" w:hAnsi="Calibri"/>
          <w:szCs w:val="22"/>
          <w:lang w:val="ru-RU"/>
        </w:rPr>
        <w:t>virtual</w:t>
      </w:r>
      <w:proofErr w:type="spellEnd"/>
      <w:r w:rsidRPr="00D67361">
        <w:rPr>
          <w:rFonts w:ascii="Calibri" w:hAnsi="Calibri"/>
          <w:szCs w:val="22"/>
          <w:lang w:val="ru-RU"/>
        </w:rPr>
        <w:t>)</w:t>
      </w:r>
    </w:p>
    <w:p w14:paraId="6B0DFD02" w14:textId="04359BFA" w:rsidR="00821EED" w:rsidRPr="0030241E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jc w:val="left"/>
        <w:rPr>
          <w:rFonts w:ascii="Calibri" w:hAnsi="Calibri"/>
          <w:szCs w:val="22"/>
        </w:rPr>
      </w:pPr>
      <w:r w:rsidRPr="0030241E">
        <w:rPr>
          <w:rFonts w:ascii="Calibri" w:hAnsi="Calibri"/>
          <w:szCs w:val="22"/>
        </w:rPr>
        <w:t>7.4</w:t>
      </w:r>
      <w:r w:rsidRPr="0030241E">
        <w:rPr>
          <w:rFonts w:ascii="Calibri" w:hAnsi="Calibri"/>
          <w:szCs w:val="22"/>
        </w:rPr>
        <w:tab/>
        <w:t xml:space="preserve">FG-AN meetings (13−16 </w:t>
      </w:r>
      <w:proofErr w:type="gramStart"/>
      <w:r w:rsidRPr="0030241E">
        <w:rPr>
          <w:rFonts w:ascii="Calibri" w:hAnsi="Calibri"/>
          <w:szCs w:val="22"/>
        </w:rPr>
        <w:t>April,</w:t>
      </w:r>
      <w:proofErr w:type="gramEnd"/>
      <w:r w:rsidRPr="0030241E">
        <w:rPr>
          <w:rFonts w:ascii="Calibri" w:hAnsi="Calibri"/>
          <w:szCs w:val="22"/>
        </w:rPr>
        <w:t xml:space="preserve"> 15−17 June, 1−3 September and 3−5 November 2021, e</w:t>
      </w:r>
      <w:r w:rsidRPr="0030241E">
        <w:rPr>
          <w:rFonts w:ascii="Calibri" w:hAnsi="Calibri"/>
          <w:szCs w:val="22"/>
        </w:rPr>
        <w:noBreakHyphen/>
        <w:t>meetings)</w:t>
      </w:r>
    </w:p>
    <w:p w14:paraId="12B02AB1" w14:textId="167B93DB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7.5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Rapporteur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activities</w:t>
      </w:r>
      <w:proofErr w:type="spellEnd"/>
    </w:p>
    <w:p w14:paraId="0B62909C" w14:textId="5B51F2DA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7.6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Workshops</w:t>
      </w:r>
      <w:proofErr w:type="spellEnd"/>
    </w:p>
    <w:p w14:paraId="5F526F03" w14:textId="53EF657B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7.7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Bridging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Standardization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Gap</w:t>
      </w:r>
    </w:p>
    <w:p w14:paraId="7879A4B9" w14:textId="28C3C00D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7.8</w:t>
      </w:r>
      <w:r w:rsidRPr="00D67361">
        <w:rPr>
          <w:rFonts w:ascii="Calibri" w:hAnsi="Calibri"/>
          <w:szCs w:val="22"/>
          <w:lang w:val="ru-RU"/>
        </w:rPr>
        <w:tab/>
        <w:t xml:space="preserve">Information on </w:t>
      </w:r>
      <w:proofErr w:type="spellStart"/>
      <w:r w:rsidRPr="00D67361">
        <w:rPr>
          <w:rFonts w:ascii="Calibri" w:hAnsi="Calibri"/>
          <w:szCs w:val="22"/>
          <w:lang w:val="ru-RU"/>
        </w:rPr>
        <w:t>Recommendation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approvals</w:t>
      </w:r>
      <w:proofErr w:type="spellEnd"/>
    </w:p>
    <w:p w14:paraId="6DB136DA" w14:textId="350BA35B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7.9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Others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as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identified</w:t>
      </w:r>
      <w:proofErr w:type="spellEnd"/>
    </w:p>
    <w:p w14:paraId="42924DE5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r w:rsidRPr="00D67361">
        <w:rPr>
          <w:rFonts w:ascii="Calibri" w:hAnsi="Calibri"/>
          <w:sz w:val="22"/>
          <w:szCs w:val="22"/>
          <w:lang w:val="ru-RU"/>
        </w:rPr>
        <w:t xml:space="preserve">Organization of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work</w:t>
      </w:r>
      <w:proofErr w:type="spellEnd"/>
    </w:p>
    <w:p w14:paraId="01C3180C" w14:textId="162409BE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8.1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Conduct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and </w:t>
      </w:r>
      <w:proofErr w:type="spellStart"/>
      <w:r w:rsidRPr="00D67361">
        <w:rPr>
          <w:rFonts w:ascii="Calibri" w:hAnsi="Calibri"/>
          <w:szCs w:val="22"/>
          <w:lang w:val="ru-RU"/>
        </w:rPr>
        <w:t>facilities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available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for the </w:t>
      </w:r>
      <w:proofErr w:type="spellStart"/>
      <w:r w:rsidRPr="00D67361">
        <w:rPr>
          <w:rFonts w:ascii="Calibri" w:hAnsi="Calibri"/>
          <w:szCs w:val="22"/>
          <w:lang w:val="ru-RU"/>
        </w:rPr>
        <w:t>meeting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</w:p>
    <w:p w14:paraId="347E2D45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Documents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addressed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to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plenary</w:t>
      </w:r>
      <w:proofErr w:type="spellEnd"/>
    </w:p>
    <w:p w14:paraId="679B90A6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Preparations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for WTSA-20 and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next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study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period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>:</w:t>
      </w:r>
    </w:p>
    <w:p w14:paraId="56092651" w14:textId="6BACE862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10.1</w:t>
      </w:r>
      <w:r w:rsidRPr="00D67361">
        <w:rPr>
          <w:rFonts w:ascii="Calibri" w:hAnsi="Calibri"/>
          <w:szCs w:val="22"/>
          <w:lang w:val="ru-RU"/>
        </w:rPr>
        <w:tab/>
        <w:t xml:space="preserve">Review and </w:t>
      </w:r>
      <w:proofErr w:type="spellStart"/>
      <w:r w:rsidRPr="00D67361">
        <w:rPr>
          <w:rFonts w:ascii="Calibri" w:hAnsi="Calibri"/>
          <w:szCs w:val="22"/>
          <w:lang w:val="ru-RU"/>
        </w:rPr>
        <w:t>approval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of SG13 </w:t>
      </w:r>
      <w:proofErr w:type="spellStart"/>
      <w:r w:rsidRPr="00D67361">
        <w:rPr>
          <w:rFonts w:ascii="Calibri" w:hAnsi="Calibri"/>
          <w:szCs w:val="22"/>
          <w:lang w:val="ru-RU"/>
        </w:rPr>
        <w:t>updates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to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WTSA </w:t>
      </w:r>
      <w:proofErr w:type="spellStart"/>
      <w:r w:rsidRPr="00D67361">
        <w:rPr>
          <w:rFonts w:ascii="Calibri" w:hAnsi="Calibri"/>
          <w:szCs w:val="22"/>
          <w:lang w:val="ru-RU"/>
        </w:rPr>
        <w:t>Resolution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2, </w:t>
      </w:r>
      <w:proofErr w:type="spellStart"/>
      <w:r w:rsidRPr="00D67361">
        <w:rPr>
          <w:rFonts w:ascii="Calibri" w:hAnsi="Calibri"/>
          <w:szCs w:val="22"/>
          <w:lang w:val="ru-RU"/>
        </w:rPr>
        <w:t>if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any</w:t>
      </w:r>
      <w:proofErr w:type="spellEnd"/>
    </w:p>
    <w:p w14:paraId="380FCE7D" w14:textId="57F405F7" w:rsidR="00821EED" w:rsidRPr="00D67361" w:rsidRDefault="00821EED" w:rsidP="00821EED">
      <w:pPr>
        <w:tabs>
          <w:tab w:val="clear" w:pos="794"/>
          <w:tab w:val="clear" w:pos="1191"/>
        </w:tabs>
        <w:spacing w:before="80"/>
        <w:ind w:left="1276" w:hanging="567"/>
        <w:rPr>
          <w:rFonts w:ascii="Calibri" w:hAnsi="Calibri"/>
          <w:szCs w:val="22"/>
          <w:lang w:val="ru-RU"/>
        </w:rPr>
      </w:pPr>
      <w:r w:rsidRPr="00D67361">
        <w:rPr>
          <w:rFonts w:ascii="Calibri" w:hAnsi="Calibri"/>
          <w:szCs w:val="22"/>
          <w:lang w:val="ru-RU"/>
        </w:rPr>
        <w:t>10.2</w:t>
      </w:r>
      <w:r w:rsidRPr="00D67361">
        <w:rPr>
          <w:rFonts w:ascii="Calibri" w:hAnsi="Calibri"/>
          <w:szCs w:val="22"/>
          <w:lang w:val="ru-RU"/>
        </w:rPr>
        <w:tab/>
      </w:r>
      <w:proofErr w:type="spellStart"/>
      <w:r w:rsidRPr="00D67361">
        <w:rPr>
          <w:rFonts w:ascii="Calibri" w:hAnsi="Calibri"/>
          <w:szCs w:val="22"/>
          <w:lang w:val="ru-RU"/>
        </w:rPr>
        <w:t>Any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other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updates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, </w:t>
      </w:r>
      <w:proofErr w:type="spellStart"/>
      <w:r w:rsidRPr="00D67361">
        <w:rPr>
          <w:rFonts w:ascii="Calibri" w:hAnsi="Calibri"/>
          <w:szCs w:val="22"/>
          <w:lang w:val="ru-RU"/>
        </w:rPr>
        <w:t>if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necessary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, for </w:t>
      </w:r>
      <w:proofErr w:type="spellStart"/>
      <w:r w:rsidRPr="00D67361">
        <w:rPr>
          <w:rFonts w:ascii="Calibri" w:hAnsi="Calibri"/>
          <w:szCs w:val="22"/>
          <w:lang w:val="ru-RU"/>
        </w:rPr>
        <w:t>next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study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period</w:t>
      </w:r>
      <w:proofErr w:type="spellEnd"/>
      <w:r w:rsidRPr="00D67361">
        <w:rPr>
          <w:rFonts w:ascii="Calibri" w:hAnsi="Calibri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Cs w:val="22"/>
          <w:lang w:val="ru-RU"/>
        </w:rPr>
        <w:t>preparations</w:t>
      </w:r>
      <w:proofErr w:type="spellEnd"/>
    </w:p>
    <w:p w14:paraId="51715BD0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Consideration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approval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Recommendations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in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accordance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with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Recommendation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A.8,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if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any</w:t>
      </w:r>
      <w:proofErr w:type="spellEnd"/>
    </w:p>
    <w:p w14:paraId="04DC2291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Initiation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approval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procedures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for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draft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Recommendations</w:t>
      </w:r>
      <w:proofErr w:type="spellEnd"/>
    </w:p>
    <w:p w14:paraId="0C26CCA7" w14:textId="77777777" w:rsidR="00821EED" w:rsidRPr="0030241E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en-US"/>
        </w:rPr>
      </w:pPr>
      <w:r w:rsidRPr="0030241E">
        <w:rPr>
          <w:rFonts w:ascii="Calibri" w:hAnsi="Calibri"/>
          <w:sz w:val="22"/>
          <w:szCs w:val="22"/>
          <w:lang w:val="en-US"/>
        </w:rPr>
        <w:t xml:space="preserve">Approval of texts (Appendices, </w:t>
      </w:r>
      <w:proofErr w:type="gramStart"/>
      <w:r w:rsidRPr="0030241E">
        <w:rPr>
          <w:rFonts w:ascii="Calibri" w:hAnsi="Calibri"/>
          <w:sz w:val="22"/>
          <w:szCs w:val="22"/>
          <w:lang w:val="en-US"/>
        </w:rPr>
        <w:t>Supplements,...</w:t>
      </w:r>
      <w:proofErr w:type="gramEnd"/>
      <w:r w:rsidRPr="0030241E">
        <w:rPr>
          <w:rFonts w:ascii="Calibri" w:hAnsi="Calibri"/>
          <w:sz w:val="22"/>
          <w:szCs w:val="22"/>
          <w:lang w:val="en-US"/>
        </w:rPr>
        <w:t>), if any</w:t>
      </w:r>
    </w:p>
    <w:p w14:paraId="4785CA15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Approval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Working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Party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reports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including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interim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activities</w:t>
      </w:r>
      <w:proofErr w:type="spellEnd"/>
    </w:p>
    <w:p w14:paraId="72A64FEF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Updating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the Study Group 13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work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programme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and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agreement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on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new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work</w:t>
      </w:r>
      <w:proofErr w:type="spellEnd"/>
    </w:p>
    <w:p w14:paraId="71556886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Liaison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and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interaction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with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other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groups</w:t>
      </w:r>
      <w:proofErr w:type="spellEnd"/>
    </w:p>
    <w:p w14:paraId="7497E1AD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Workshops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tutorials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,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promotion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activities</w:t>
      </w:r>
      <w:proofErr w:type="spellEnd"/>
    </w:p>
    <w:p w14:paraId="01B99393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r w:rsidRPr="00D67361">
        <w:rPr>
          <w:rFonts w:ascii="Calibri" w:hAnsi="Calibri"/>
          <w:sz w:val="22"/>
          <w:szCs w:val="22"/>
          <w:lang w:val="ru-RU"/>
        </w:rPr>
        <w:t xml:space="preserve">Future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activities</w:t>
      </w:r>
      <w:proofErr w:type="spellEnd"/>
    </w:p>
    <w:p w14:paraId="475F2D44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Miscellaneous</w:t>
      </w:r>
      <w:proofErr w:type="spellEnd"/>
    </w:p>
    <w:p w14:paraId="295872C2" w14:textId="77777777" w:rsidR="00821EED" w:rsidRPr="00D67361" w:rsidRDefault="00821EED" w:rsidP="00821EED">
      <w:pPr>
        <w:pStyle w:val="ListParagraph"/>
        <w:numPr>
          <w:ilvl w:val="0"/>
          <w:numId w:val="29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709" w:hanging="709"/>
        <w:contextualSpacing w:val="0"/>
        <w:jc w:val="left"/>
        <w:textAlignment w:val="baseline"/>
        <w:rPr>
          <w:rFonts w:ascii="Calibri" w:hAnsi="Calibri"/>
          <w:sz w:val="22"/>
          <w:szCs w:val="22"/>
          <w:lang w:val="ru-RU"/>
        </w:rPr>
      </w:pPr>
      <w:proofErr w:type="spellStart"/>
      <w:r w:rsidRPr="00D67361">
        <w:rPr>
          <w:rFonts w:ascii="Calibri" w:hAnsi="Calibri"/>
          <w:sz w:val="22"/>
          <w:szCs w:val="22"/>
          <w:lang w:val="ru-RU"/>
        </w:rPr>
        <w:t>Closing</w:t>
      </w:r>
      <w:proofErr w:type="spellEnd"/>
      <w:r w:rsidRPr="00D67361">
        <w:rPr>
          <w:rFonts w:ascii="Calibri" w:hAnsi="Calibri"/>
          <w:sz w:val="22"/>
          <w:szCs w:val="22"/>
          <w:lang w:val="ru-RU"/>
        </w:rPr>
        <w:t xml:space="preserve"> of the </w:t>
      </w:r>
      <w:proofErr w:type="spellStart"/>
      <w:r w:rsidRPr="00D67361">
        <w:rPr>
          <w:rFonts w:ascii="Calibri" w:hAnsi="Calibri"/>
          <w:sz w:val="22"/>
          <w:szCs w:val="22"/>
          <w:lang w:val="ru-RU"/>
        </w:rPr>
        <w:t>meeting</w:t>
      </w:r>
      <w:proofErr w:type="spellEnd"/>
    </w:p>
    <w:p w14:paraId="18723FD6" w14:textId="77777777" w:rsidR="000A2883" w:rsidRPr="00D67361" w:rsidRDefault="000A2883" w:rsidP="000A2883">
      <w:pPr>
        <w:rPr>
          <w:lang w:val="ru-RU"/>
        </w:rPr>
      </w:pPr>
    </w:p>
    <w:p w14:paraId="79376499" w14:textId="455E616C" w:rsidR="00377586" w:rsidRPr="00D67361" w:rsidRDefault="00377586" w:rsidP="00F810C6">
      <w:pPr>
        <w:rPr>
          <w:lang w:val="ru-RU"/>
        </w:rPr>
        <w:sectPr w:rsidR="00377586" w:rsidRPr="00D67361" w:rsidSect="00EC3326">
          <w:headerReference w:type="default" r:id="rId32"/>
          <w:footerReference w:type="first" r:id="rId33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58A77AB7" w14:textId="03CC1675" w:rsidR="000A2883" w:rsidRPr="00D67361" w:rsidRDefault="000A2883" w:rsidP="000A2883">
      <w:pPr>
        <w:overflowPunct w:val="0"/>
        <w:autoSpaceDE w:val="0"/>
        <w:autoSpaceDN w:val="0"/>
        <w:adjustRightInd w:val="0"/>
        <w:spacing w:before="10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D67361">
        <w:rPr>
          <w:rFonts w:ascii="Calibri" w:eastAsia="Times New Roman" w:hAnsi="Calibri"/>
          <w:szCs w:val="20"/>
          <w:lang w:val="ru-RU"/>
        </w:rPr>
        <w:lastRenderedPageBreak/>
        <w:t xml:space="preserve">NOTE </w:t>
      </w:r>
      <w:r w:rsidR="008910F1" w:rsidRPr="00D67361">
        <w:rPr>
          <w:rFonts w:ascii="Calibri" w:eastAsia="Times New Roman" w:hAnsi="Calibri"/>
          <w:szCs w:val="20"/>
          <w:lang w:val="ru-RU"/>
        </w:rPr>
        <w:t>−</w:t>
      </w:r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Updates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to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the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timeplan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can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be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found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D67361">
        <w:rPr>
          <w:rFonts w:ascii="Calibri" w:eastAsia="Times New Roman" w:hAnsi="Calibri"/>
          <w:szCs w:val="20"/>
          <w:lang w:val="ru-RU"/>
        </w:rPr>
        <w:t>in</w:t>
      </w:r>
      <w:proofErr w:type="spellEnd"/>
      <w:r w:rsidRPr="00D67361">
        <w:rPr>
          <w:rFonts w:ascii="Calibri" w:eastAsia="Times New Roman" w:hAnsi="Calibri"/>
          <w:szCs w:val="20"/>
          <w:lang w:val="ru-RU"/>
        </w:rPr>
        <w:t xml:space="preserve"> </w:t>
      </w:r>
      <w:hyperlink r:id="rId34" w:history="1">
        <w:r w:rsidR="0075225C" w:rsidRPr="00D67361">
          <w:rPr>
            <w:rStyle w:val="Hyperlink"/>
            <w:lang w:val="ru-RU"/>
          </w:rPr>
          <w:t>TD406/PLEN</w:t>
        </w:r>
      </w:hyperlink>
      <w:r w:rsidRPr="00D67361">
        <w:rPr>
          <w:rFonts w:ascii="Calibri" w:eastAsia="Times New Roman" w:hAnsi="Calibri"/>
          <w:szCs w:val="20"/>
          <w:lang w:val="ru-RU"/>
        </w:rPr>
        <w:t>.</w:t>
      </w:r>
    </w:p>
    <w:p w14:paraId="6D7C5093" w14:textId="48B326DF" w:rsidR="00920E6D" w:rsidRPr="00D67361" w:rsidRDefault="00920E6D" w:rsidP="00920E6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rFonts w:ascii="Times New Roman" w:hAnsi="Times New Roman"/>
          <w:b/>
          <w:sz w:val="28"/>
          <w:lang w:val="ru-RU" w:eastAsia="ja-JP"/>
        </w:rPr>
      </w:pPr>
      <w:bookmarkStart w:id="9" w:name="_Hlk76992651"/>
      <w:r w:rsidRPr="00D67361">
        <w:rPr>
          <w:rFonts w:eastAsia="MS Mincho"/>
          <w:b/>
          <w:sz w:val="28"/>
          <w:lang w:val="ru-RU" w:eastAsia="zh-CN"/>
        </w:rPr>
        <w:t>Study Group</w:t>
      </w:r>
      <w:r w:rsidRPr="00D67361">
        <w:rPr>
          <w:rFonts w:eastAsia="MS Mincho"/>
          <w:b/>
          <w:sz w:val="28"/>
          <w:lang w:val="ru-RU" w:eastAsia="ja-JP"/>
        </w:rPr>
        <w:t xml:space="preserve"> 13 </w:t>
      </w:r>
      <w:proofErr w:type="spellStart"/>
      <w:r w:rsidRPr="00D67361">
        <w:rPr>
          <w:rFonts w:eastAsia="MS Mincho"/>
          <w:b/>
          <w:sz w:val="28"/>
          <w:lang w:val="ru-RU" w:eastAsia="ja-JP"/>
        </w:rPr>
        <w:t>meeting</w:t>
      </w:r>
      <w:proofErr w:type="spellEnd"/>
      <w:r w:rsidRPr="00D67361">
        <w:rPr>
          <w:rFonts w:eastAsia="MS Mincho"/>
          <w:b/>
          <w:sz w:val="28"/>
          <w:lang w:val="ru-RU" w:eastAsia="ja-JP"/>
        </w:rPr>
        <w:t xml:space="preserve"> </w:t>
      </w:r>
      <w:proofErr w:type="spellStart"/>
      <w:r w:rsidRPr="00D67361">
        <w:rPr>
          <w:rFonts w:eastAsia="MS Mincho"/>
          <w:b/>
          <w:sz w:val="28"/>
          <w:lang w:val="ru-RU" w:eastAsia="ja-JP"/>
        </w:rPr>
        <w:t>draft</w:t>
      </w:r>
      <w:proofErr w:type="spellEnd"/>
      <w:r w:rsidRPr="00D67361">
        <w:rPr>
          <w:rFonts w:eastAsia="MS Mincho"/>
          <w:b/>
          <w:sz w:val="28"/>
          <w:lang w:val="ru-RU" w:eastAsia="ja-JP"/>
        </w:rPr>
        <w:t xml:space="preserve"> </w:t>
      </w:r>
      <w:proofErr w:type="spellStart"/>
      <w:r w:rsidRPr="00D67361">
        <w:rPr>
          <w:rFonts w:eastAsia="MS Mincho"/>
          <w:b/>
          <w:sz w:val="28"/>
          <w:lang w:val="ru-RU" w:eastAsia="ja-JP"/>
        </w:rPr>
        <w:t>time</w:t>
      </w:r>
      <w:proofErr w:type="spellEnd"/>
      <w:r w:rsidRPr="00D67361">
        <w:rPr>
          <w:rFonts w:eastAsia="MS Mincho"/>
          <w:b/>
          <w:sz w:val="28"/>
          <w:lang w:val="ru-RU" w:eastAsia="ja-JP"/>
        </w:rPr>
        <w:t xml:space="preserve"> </w:t>
      </w:r>
      <w:proofErr w:type="spellStart"/>
      <w:r w:rsidRPr="00D67361">
        <w:rPr>
          <w:rFonts w:eastAsia="MS Mincho"/>
          <w:b/>
          <w:sz w:val="28"/>
          <w:lang w:val="ru-RU" w:eastAsia="ja-JP"/>
        </w:rPr>
        <w:t>plan</w:t>
      </w:r>
      <w:proofErr w:type="spellEnd"/>
      <w:r w:rsidRPr="00D67361">
        <w:rPr>
          <w:rFonts w:eastAsia="MS Mincho"/>
          <w:b/>
          <w:sz w:val="28"/>
          <w:lang w:val="ru-RU" w:eastAsia="ja-JP"/>
        </w:rPr>
        <w:t xml:space="preserve"> </w:t>
      </w:r>
      <w:r w:rsidRPr="00D67361">
        <w:rPr>
          <w:rFonts w:eastAsia="MS Mincho"/>
          <w:b/>
          <w:sz w:val="28"/>
          <w:lang w:val="ru-RU" w:eastAsia="ja-JP"/>
        </w:rPr>
        <w:br/>
      </w:r>
      <w:r w:rsidRPr="00D67361">
        <w:rPr>
          <w:b/>
          <w:sz w:val="28"/>
          <w:lang w:val="ru-RU" w:eastAsia="ja-JP"/>
        </w:rPr>
        <w:t xml:space="preserve">Virtual </w:t>
      </w:r>
      <w:proofErr w:type="spellStart"/>
      <w:r w:rsidRPr="00D67361">
        <w:rPr>
          <w:b/>
          <w:sz w:val="28"/>
          <w:lang w:val="ru-RU" w:eastAsia="ja-JP"/>
        </w:rPr>
        <w:t>meeting</w:t>
      </w:r>
      <w:proofErr w:type="spellEnd"/>
      <w:r w:rsidRPr="00D67361">
        <w:rPr>
          <w:b/>
          <w:sz w:val="28"/>
          <w:lang w:val="ru-RU" w:eastAsia="ja-JP"/>
        </w:rPr>
        <w:t xml:space="preserve">, 29 </w:t>
      </w:r>
      <w:proofErr w:type="spellStart"/>
      <w:r w:rsidRPr="00D67361">
        <w:rPr>
          <w:b/>
          <w:sz w:val="28"/>
          <w:lang w:val="ru-RU" w:eastAsia="ja-JP"/>
        </w:rPr>
        <w:t>November</w:t>
      </w:r>
      <w:proofErr w:type="spellEnd"/>
      <w:r w:rsidRPr="00D67361">
        <w:rPr>
          <w:b/>
          <w:sz w:val="28"/>
          <w:lang w:val="ru-RU" w:eastAsia="ja-JP"/>
        </w:rPr>
        <w:t xml:space="preserve"> − 10 </w:t>
      </w:r>
      <w:proofErr w:type="spellStart"/>
      <w:r w:rsidRPr="00D67361">
        <w:rPr>
          <w:b/>
          <w:sz w:val="28"/>
          <w:lang w:val="ru-RU" w:eastAsia="ja-JP"/>
        </w:rPr>
        <w:t>December</w:t>
      </w:r>
      <w:proofErr w:type="spellEnd"/>
      <w:r w:rsidRPr="00D67361">
        <w:rPr>
          <w:b/>
          <w:sz w:val="28"/>
          <w:lang w:val="ru-RU" w:eastAsia="ja-JP"/>
        </w:rPr>
        <w:t xml:space="preserve"> 2021 (</w:t>
      </w:r>
      <w:proofErr w:type="spellStart"/>
      <w:r w:rsidRPr="00D67361">
        <w:rPr>
          <w:b/>
          <w:sz w:val="28"/>
          <w:lang w:val="ru-RU" w:eastAsia="ja-JP"/>
        </w:rPr>
        <w:t>first</w:t>
      </w:r>
      <w:proofErr w:type="spellEnd"/>
      <w:r w:rsidRPr="00D67361">
        <w:rPr>
          <w:b/>
          <w:sz w:val="28"/>
          <w:lang w:val="ru-RU" w:eastAsia="ja-JP"/>
        </w:rPr>
        <w:t xml:space="preserve"> </w:t>
      </w:r>
      <w:proofErr w:type="spellStart"/>
      <w:r w:rsidRPr="00D67361">
        <w:rPr>
          <w:b/>
          <w:sz w:val="28"/>
          <w:lang w:val="ru-RU" w:eastAsia="ja-JP"/>
        </w:rPr>
        <w:t>week</w:t>
      </w:r>
      <w:proofErr w:type="spellEnd"/>
      <w:r w:rsidRPr="00D67361">
        <w:rPr>
          <w:b/>
          <w:sz w:val="28"/>
          <w:lang w:val="ru-RU" w:eastAsia="ja-JP"/>
        </w:rPr>
        <w:t>)</w:t>
      </w:r>
    </w:p>
    <w:bookmarkEnd w:id="9"/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920E6D" w:rsidRPr="00D67361" w14:paraId="685E0227" w14:textId="77777777" w:rsidTr="00A613B2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C12BC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78F8A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29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November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A616B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30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November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8403B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4E2AA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285552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</w:tr>
      <w:tr w:rsidR="00920E6D" w:rsidRPr="00D67361" w14:paraId="1FEEF524" w14:textId="77777777" w:rsidTr="00A613B2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58A6D" w14:textId="77777777" w:rsidR="00920E6D" w:rsidRPr="00D67361" w:rsidRDefault="00920E6D" w:rsidP="00A61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1C65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7DC40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719F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0BDA25" w14:textId="77777777" w:rsidR="00920E6D" w:rsidRPr="00D67361" w:rsidRDefault="00920E6D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BC86E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8EF32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E65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1BD39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918AA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81A62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CFEC73" w14:textId="77777777" w:rsidR="00920E6D" w:rsidRPr="00D67361" w:rsidRDefault="00920E6D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AEE02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A12F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706B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698B0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07384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06C03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085E96" w14:textId="77777777" w:rsidR="00920E6D" w:rsidRPr="00D67361" w:rsidRDefault="00920E6D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1763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C0C7A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89AA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10CC1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731BC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FE41D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30C20E" w14:textId="77777777" w:rsidR="00920E6D" w:rsidRPr="00D67361" w:rsidRDefault="00920E6D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914A9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E80D0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79A0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ED075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40483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1E255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8B5485" w14:textId="77777777" w:rsidR="00920E6D" w:rsidRPr="00D67361" w:rsidRDefault="00920E6D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364AF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66E4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21420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</w:tr>
      <w:tr w:rsidR="00D67361" w:rsidRPr="00D67361" w14:paraId="69A171EB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3F1D74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9A78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CF5AF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A</w:t>
            </w:r>
            <w:r w:rsidRPr="00D67361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E9F5EA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8C0CD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47C9A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BCEF25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D2F380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865438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9A7B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4A465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A3B35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2526F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53C6E4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01DC6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71A234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687A9C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484B8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45CB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F5921A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F2BD1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34C3C4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1101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300D9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044B3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C55FC7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F8525A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7C003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F22112F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FA0D8F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6FB35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3FF0B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02EC8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39ED63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54B4B9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A5FB2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D67361" w:rsidRPr="00D67361" w14:paraId="258D518A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9C2148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B5A9F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718D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91BAD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B99AC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749C7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A25918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640B07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BF3275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F68D3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655AF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5EA5C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0B393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9E85A3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79A0D2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1B73A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2FAB13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C2CB99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09824D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8960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013B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F00009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223B94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545722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9FA04D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D5617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0A0F78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02944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D3BD1CC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EC4C84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40096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B620D2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15CEB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A70AD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57768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6A06A2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03B81617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DE90F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2BAB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4C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C3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B95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D6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C0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A1B60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2332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1CAA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8D7F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E50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28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07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BE66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2147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20F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B5D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4DA9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26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7B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105F1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C93C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E096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21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DE6C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3B70E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D7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AEA9A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EF27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6D3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B3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7C63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0AC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D26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758A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00714F45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4137F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CD03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C3F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A8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DC2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A9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EA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D941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683B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725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9D2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E306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CB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19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71456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0B8F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42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AA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A4EE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2C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F64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B1EAA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4476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558B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889A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6394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9AFBED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2A5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76E27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A8BC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2F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B7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6F31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88B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8F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8207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369B0930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AB0BB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AC54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4E3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0C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32C5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3D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B7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CF6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CD7A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A3E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797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300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808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07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1315B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5C2B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BC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D64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5EE1A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42D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26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21B23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FC9C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3F5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4019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CCF0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BFE21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5BD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98F5E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EB0B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BBB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534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E02A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042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227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DAC62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2B1D2D36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C4B41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FEE2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90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75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F55C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BA81F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64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E1D4D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FDF0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CDB7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CA46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C998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9A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E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096B7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BA5D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0AF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7D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2DB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49F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864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C09C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EC0E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C041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59E7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D8A0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9E53B5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15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FC1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DFF6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A7A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681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E2D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F2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09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ABFCF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D67361" w:rsidRPr="00D67361" w14:paraId="21F28D18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5C2F43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8DCB2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B63D6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5F5E4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1B0D3B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B7BC7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C72ED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5E1FF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FC2F0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A3F3A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C75A0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D4E0B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BE564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FFB9C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487E48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57274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8B6C0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BCCF5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6A30C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DE91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7F8B8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8177E5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56F5C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20687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53FFB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85AD6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5927E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5D5FB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92E380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29A15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1E82A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745F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93F3E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003F8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205B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332DA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55206E60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B9886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73F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2E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9E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C37D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9F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5A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7D91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10F6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1B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98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AE62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8A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FB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D7B0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FF4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E4B8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4A85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A650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E1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38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60D91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20C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7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13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D257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235FE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60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DC6FD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BD8C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61A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3D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59DC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6B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2E6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EF2A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0E3CCDE6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73F87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CF20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4D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D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C334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DD4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06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62A1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9685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984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0F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174D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C4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1D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2B52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D0F1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8780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0EDB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BA10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6F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2F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6F817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7CC9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770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93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F952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969A60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2F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29850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1F10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7BC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FE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E36F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81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D4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70F9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07FB7863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3A813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D19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54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AB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9ED8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49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03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C3BB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C1A0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EA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15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AF51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BB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72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3153C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BAB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7B3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C943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EC92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92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FF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BF943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5C84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9AB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94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ED1C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72AF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77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92377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B6B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A4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22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0B5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E6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F8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4E79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3C751FAA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62E54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C277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0C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DA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AD1E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6B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01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A6E87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1412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AC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B61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540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194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8645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8ED88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60C0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8904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4F4C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CF344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A2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23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F5D0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9733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348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241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AB69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6CA0AA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EB8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DC177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016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6EF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C95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5B19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DC0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06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4816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D67361" w:rsidRPr="00D67361" w14:paraId="78A711BB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4C8F07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17EA5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84F92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55EFF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E4423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CDA76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9AF4D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AF32A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37B92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C7619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F7B5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09FC8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9243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5EA6F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3386E4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EA9E9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D3AF3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4F9E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245D4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C1DE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B3F2F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27CFBF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DA434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552A1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3C2F3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EB09E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E77EA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F23B5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1DC13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F1C34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E212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ABFB7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DAD39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3BC5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8C4A5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BC590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12ED9CEC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02CC4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2428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216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C5D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2416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7F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993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5D925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59D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ED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8C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6BF6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1D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1D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6D281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8233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EB6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4D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2D65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A1B4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29CA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BE1B7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FE85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20C9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A617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9CC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96760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EA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B6535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821AC" w14:textId="77777777" w:rsidR="00920E6D" w:rsidRPr="00D67361" w:rsidRDefault="00920E6D" w:rsidP="00A613B2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0F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247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9EB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02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D8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35D43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70B46178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9CB72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B9B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17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42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85A0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2FF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3C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81147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437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FA5A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204C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1AFA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57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5A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9DB7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4629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52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90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6B3D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A0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17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0B96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5D76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621D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C828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85E0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8BABA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43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49EF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393B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BF5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FB8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4D67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39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CAF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CB6FB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0B256CEF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C31D4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067F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8F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883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32456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A4D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B9E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EF789A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27B5F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B3AC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7DE4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A5457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682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818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5E136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B499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A0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D99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70B51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ED81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47D9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C655CE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690FC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4E285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2F363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00C89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9DA900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EE9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6AD880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087C2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E79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7F5B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BB960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042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949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F9009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4958000C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0C120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DBA3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F2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975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989B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2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B5C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E0751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863F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E6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D4A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670E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87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3A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03D94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310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B4B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CAB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CA59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8207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F6E0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B4A8E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12C6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0DD2F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21A48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71D9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B5FC3F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C0C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F8860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BD52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BA1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2DD4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0C56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54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767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A324A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45EF5BB7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6AAEB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7DC0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10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F5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5839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BD5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D0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23FA9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249A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65BC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9D83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779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7B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01F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42F1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ED26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5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CA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15A8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AA7F0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9732F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B4B97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C4A4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A27D0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61BDF" w14:textId="77777777" w:rsidR="00920E6D" w:rsidRPr="00D67361" w:rsidRDefault="00920E6D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148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3842B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CE0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E4C0B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0CBF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7F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9E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7289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44B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66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97E4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D67361" w:rsidRPr="00D67361" w14:paraId="140136B1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9E4C2F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bCs/>
                <w:sz w:val="16"/>
                <w:szCs w:val="16"/>
                <w:lang w:val="ru-RU"/>
              </w:rPr>
              <w:t>Other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activities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DD4C3C" w14:textId="77777777" w:rsidR="00920E6D" w:rsidRPr="00D67361" w:rsidRDefault="00920E6D" w:rsidP="00A613B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C29D99" w14:textId="77777777" w:rsidR="00920E6D" w:rsidRPr="00D67361" w:rsidRDefault="00920E6D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24BD8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88317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DFB13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EBA9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169E9E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3E5C9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71FBD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D861B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29A32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655B8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3FDC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0DC026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540E7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BBD32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A07C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E4557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F0B1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4899C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13FC12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E1E3E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F14D5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2FF6F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213F3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82D54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CFCC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EB94A9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701BF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EE802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B7C17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86F0B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E671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54B9E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DFFF6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0841FB91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9BF23B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bCs/>
                <w:sz w:val="16"/>
                <w:szCs w:val="16"/>
                <w:lang w:val="ru-RU"/>
              </w:rPr>
              <w:t>Newcomer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info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session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8715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0FE68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B821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9826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D353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  <w:r w:rsidRPr="00D67361">
              <w:rPr>
                <w:sz w:val="16"/>
                <w:szCs w:val="16"/>
                <w:vertAlign w:val="superscript"/>
                <w:lang w:val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F398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  <w:r w:rsidRPr="00D67361">
              <w:rPr>
                <w:sz w:val="16"/>
                <w:szCs w:val="16"/>
                <w:vertAlign w:val="superscript"/>
                <w:lang w:val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DDB81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C4D5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5F7CD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4F81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FFE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BD71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7AAE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C545E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6A4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286E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D321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779B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547C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B51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0533FA" w14:textId="77777777" w:rsidR="00920E6D" w:rsidRPr="00D67361" w:rsidRDefault="00920E6D" w:rsidP="00A613B2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7DFC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FB21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51E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30F8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280E7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F528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CCFAF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41F2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ED1EE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81D3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502B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63AD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C167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663DE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6B133EA7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C9AD4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BSG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C96D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3E8E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AA0F1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1381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1FC0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DCC4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229F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1AE3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F575F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BFDA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662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A1BD6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  <w:r w:rsidRPr="00D67361">
              <w:rPr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B42E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  <w:r w:rsidRPr="00D67361">
              <w:rPr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734E4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948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56C6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D092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4230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E76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A8A8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024CB" w14:textId="77777777" w:rsidR="00920E6D" w:rsidRPr="00D67361" w:rsidRDefault="00920E6D" w:rsidP="00A613B2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066D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6A4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7D84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19F9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A3743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AE233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8AE36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1E2A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FB43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0B21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EC1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7C57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0F313D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09DD1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4C15E2B3" w14:textId="77777777" w:rsidTr="00A613B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5783CD" w14:textId="77777777" w:rsidR="00920E6D" w:rsidRPr="00D67361" w:rsidRDefault="00920E6D" w:rsidP="00920E6D">
            <w:pPr>
              <w:spacing w:before="40" w:after="40"/>
              <w:ind w:left="57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JCA-IMT2020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8487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17DE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391F3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EDE8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B328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DAD2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D8515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440FA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DABA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E469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AF1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749C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D694B7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3EB26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F34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11EBE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352AD9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9C02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D01D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6A0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B541F" w14:textId="77777777" w:rsidR="00920E6D" w:rsidRPr="00D67361" w:rsidRDefault="00920E6D" w:rsidP="00A613B2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061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1C8F2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6BA11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CE2F5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1BC778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C000B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92AB4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7FF5B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BEFD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DFF20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1428C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2B91F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B49FF3" w14:textId="77777777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8DDE8" w14:textId="77777777" w:rsidR="00920E6D" w:rsidRPr="00D67361" w:rsidRDefault="00920E6D" w:rsidP="00A613B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20E6D" w:rsidRPr="00D67361" w14:paraId="5F8F7FAA" w14:textId="77777777" w:rsidTr="00A613B2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6C98F" w14:textId="529F83E9" w:rsidR="00920E6D" w:rsidRPr="00D67361" w:rsidRDefault="00920E6D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timing</w:t>
            </w:r>
            <w:proofErr w:type="spellEnd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30241E">
              <w:fldChar w:fldCharType="begin"/>
            </w:r>
            <w:r w:rsidR="0030241E">
              <w:instrText xml:space="preserve"> HYPERLINK "https://www.timeanddate.com/worldclock/switzerland/geneva" </w:instrText>
            </w:r>
            <w:r w:rsidR="0030241E">
              <w:fldChar w:fldCharType="separate"/>
            </w:r>
            <w:r w:rsidRPr="00D67361">
              <w:rPr>
                <w:rStyle w:val="Hyperlink"/>
                <w:rFonts w:ascii="Calibri" w:eastAsia="Calibri" w:hAnsi="Calibri"/>
                <w:bCs/>
                <w:sz w:val="16"/>
                <w:szCs w:val="16"/>
                <w:lang w:val="ru-RU"/>
              </w:rPr>
              <w:t>Geneva</w:t>
            </w:r>
            <w:proofErr w:type="spellEnd"/>
            <w:r w:rsidR="0030241E">
              <w:rPr>
                <w:rStyle w:val="Hyperlink"/>
                <w:rFonts w:ascii="Calibri" w:eastAsia="Calibri" w:hAnsi="Calibri"/>
                <w:bCs/>
                <w:sz w:val="16"/>
                <w:szCs w:val="16"/>
                <w:lang w:val="ru-RU"/>
              </w:rPr>
              <w:fldChar w:fldCharType="end"/>
            </w:r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)</w:t>
            </w:r>
            <w:r w:rsidRPr="00D67361">
              <w:rPr>
                <w:sz w:val="16"/>
                <w:szCs w:val="16"/>
                <w:lang w:val="ru-RU"/>
              </w:rPr>
              <w:t>: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>0 − 0800-0900;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>1 – 0900-1025;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>2 − 1030-1155;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>3 − 1200-1325;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>4 − 1330-1455;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>5 − 1500-1625;     6 − 1630-1755</w:t>
            </w:r>
          </w:p>
        </w:tc>
      </w:tr>
      <w:tr w:rsidR="00920E6D" w:rsidRPr="00D67361" w14:paraId="628794FA" w14:textId="77777777" w:rsidTr="00A613B2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17B65" w14:textId="77777777" w:rsidR="00920E6D" w:rsidRPr="0030241E" w:rsidRDefault="00920E6D" w:rsidP="00A613B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0241E">
              <w:rPr>
                <w:b/>
                <w:bCs/>
                <w:sz w:val="16"/>
                <w:szCs w:val="16"/>
              </w:rPr>
              <w:t>Key</w:t>
            </w:r>
            <w:r w:rsidRPr="0030241E">
              <w:rPr>
                <w:sz w:val="16"/>
                <w:szCs w:val="16"/>
              </w:rPr>
              <w:t>:</w:t>
            </w:r>
            <w:r w:rsidRPr="0030241E">
              <w:t xml:space="preserve">  </w:t>
            </w:r>
            <w:r w:rsidRPr="0030241E">
              <w:rPr>
                <w:b/>
                <w:bCs/>
                <w:sz w:val="20"/>
              </w:rPr>
              <w:t>A</w:t>
            </w:r>
            <w:r w:rsidRPr="0030241E">
              <w:rPr>
                <w:sz w:val="16"/>
                <w:szCs w:val="16"/>
              </w:rPr>
              <w:t xml:space="preserve"> – virtual session is recorded and archived;</w:t>
            </w:r>
            <w:r w:rsidRPr="0030241E">
              <w:t xml:space="preserve"> </w:t>
            </w:r>
            <w:r w:rsidRPr="0030241E">
              <w:rPr>
                <w:b/>
                <w:bCs/>
                <w:sz w:val="18"/>
                <w:szCs w:val="18"/>
              </w:rPr>
              <w:t xml:space="preserve">R </w:t>
            </w:r>
            <w:r w:rsidRPr="0030241E">
              <w:rPr>
                <w:sz w:val="16"/>
                <w:szCs w:val="16"/>
              </w:rPr>
              <w:t>– Remote participation (all sessions at this virtual SG meeting)</w:t>
            </w:r>
          </w:p>
        </w:tc>
      </w:tr>
    </w:tbl>
    <w:p w14:paraId="7467D58B" w14:textId="1472FFB7" w:rsidR="000A2883" w:rsidRPr="0030241E" w:rsidRDefault="000A2883" w:rsidP="000A2883">
      <w:r w:rsidRPr="0030241E">
        <w:br w:type="page"/>
      </w:r>
    </w:p>
    <w:p w14:paraId="6A252B78" w14:textId="292B26C2" w:rsidR="00A575F0" w:rsidRPr="00D67361" w:rsidRDefault="00A575F0" w:rsidP="00A575F0">
      <w:pPr>
        <w:spacing w:before="240" w:after="120"/>
        <w:jc w:val="center"/>
        <w:rPr>
          <w:lang w:val="ru-RU"/>
        </w:rPr>
      </w:pPr>
      <w:r w:rsidRPr="00D67361">
        <w:rPr>
          <w:rFonts w:ascii="Calibri" w:eastAsia="MS Mincho" w:hAnsi="Calibri"/>
          <w:b/>
          <w:bCs/>
          <w:sz w:val="28"/>
          <w:lang w:val="ru-RU" w:eastAsia="zh-CN"/>
        </w:rPr>
        <w:lastRenderedPageBreak/>
        <w:t xml:space="preserve">Study Group 13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virtual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meeting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draft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time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plan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</w:t>
      </w:r>
      <w:r w:rsidRPr="00D67361">
        <w:rPr>
          <w:rFonts w:ascii="Calibri" w:eastAsia="MS Mincho" w:hAnsi="Calibri"/>
          <w:b/>
          <w:bCs/>
          <w:sz w:val="28"/>
          <w:lang w:val="ru-RU" w:eastAsia="zh-CN"/>
        </w:rPr>
        <w:br/>
        <w:t xml:space="preserve">29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November</w:t>
      </w:r>
      <w:proofErr w:type="spellEnd"/>
      <w:r w:rsidR="00A878FC"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− </w:t>
      </w:r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10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December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2021 (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second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 xml:space="preserve"> </w:t>
      </w:r>
      <w:proofErr w:type="spellStart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week</w:t>
      </w:r>
      <w:proofErr w:type="spellEnd"/>
      <w:r w:rsidRPr="00D67361">
        <w:rPr>
          <w:rFonts w:ascii="Calibri" w:eastAsia="MS Mincho" w:hAnsi="Calibri"/>
          <w:b/>
          <w:bCs/>
          <w:sz w:val="28"/>
          <w:lang w:val="ru-RU" w:eastAsia="zh-CN"/>
        </w:rPr>
        <w:t>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90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A575F0" w:rsidRPr="00D67361" w14:paraId="5EA1AFF5" w14:textId="77777777" w:rsidTr="00A613B2">
        <w:trPr>
          <w:gridAfter w:val="1"/>
          <w:wAfter w:w="10" w:type="dxa"/>
          <w:trHeight w:val="270"/>
          <w:jc w:val="center"/>
        </w:trPr>
        <w:tc>
          <w:tcPr>
            <w:tcW w:w="2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197A7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39B36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653A3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37925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8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B4D9D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9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  <w:tc>
          <w:tcPr>
            <w:tcW w:w="24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D83B0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D67361">
              <w:rPr>
                <w:b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D67361">
              <w:rPr>
                <w:b/>
                <w:sz w:val="16"/>
                <w:szCs w:val="16"/>
                <w:lang w:val="ru-RU"/>
              </w:rPr>
              <w:t>December</w:t>
            </w:r>
            <w:proofErr w:type="spellEnd"/>
          </w:p>
        </w:tc>
      </w:tr>
      <w:tr w:rsidR="00A575F0" w:rsidRPr="00D67361" w14:paraId="3FE8909A" w14:textId="77777777" w:rsidTr="00A613B2">
        <w:trPr>
          <w:trHeight w:val="270"/>
          <w:jc w:val="center"/>
        </w:trPr>
        <w:tc>
          <w:tcPr>
            <w:tcW w:w="24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82C9B" w14:textId="77777777" w:rsidR="00A575F0" w:rsidRPr="00D67361" w:rsidRDefault="00A575F0" w:rsidP="00A61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04380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E58EC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A2366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0E521B" w14:textId="77777777" w:rsidR="00A575F0" w:rsidRPr="00D67361" w:rsidRDefault="00A575F0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70A83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F2B1C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B110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E955C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8C35B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F499F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C2C02B" w14:textId="77777777" w:rsidR="00A575F0" w:rsidRPr="00D67361" w:rsidRDefault="00A575F0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52F0A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66DD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95A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4A7C5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8FF5F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AA8B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884F79" w14:textId="77777777" w:rsidR="00A575F0" w:rsidRPr="00D67361" w:rsidRDefault="00A575F0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5DB5B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100DE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174F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21D83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717D3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DCA34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FE887" w14:textId="77777777" w:rsidR="00A575F0" w:rsidRPr="00D67361" w:rsidRDefault="00A575F0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385CC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4D3BE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FEA6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D14BD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5639D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F5A75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20FA29" w14:textId="77777777" w:rsidR="00A575F0" w:rsidRPr="00D67361" w:rsidRDefault="00A575F0" w:rsidP="00A613B2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29DD0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10F8C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4128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6</w:t>
            </w:r>
          </w:p>
        </w:tc>
      </w:tr>
      <w:tr w:rsidR="00D67361" w:rsidRPr="00D67361" w14:paraId="6C347F2B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003491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ED899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C49424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A</w:t>
            </w:r>
            <w:r w:rsidRPr="00D67361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73EF97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BB2468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709E99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811958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BB5FC91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A717F8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4F885E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2F60FB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A84710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B0E66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2433E0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E6E387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B39300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1B427D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D286EE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8F4A48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15C56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02137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C6709E2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F2E0D9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A88BB9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04F619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61F845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7E4B14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131A34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E111DD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76FE04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FB91CE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A</w:t>
            </w:r>
            <w:r w:rsidRPr="00D67361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156814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466B61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925735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28667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FD7B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67361" w:rsidRPr="00D67361" w14:paraId="5CDB3E36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FF8B15" w14:textId="77777777" w:rsidR="00A575F0" w:rsidRPr="00D67361" w:rsidRDefault="00A575F0" w:rsidP="00920E6D">
            <w:pPr>
              <w:spacing w:before="40" w:after="40"/>
              <w:ind w:left="57"/>
              <w:rPr>
                <w:b/>
                <w:bCs/>
                <w:sz w:val="10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7853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E47A0" w14:textId="77777777" w:rsidR="00A575F0" w:rsidRPr="00D67361" w:rsidRDefault="00A575F0" w:rsidP="00A613B2">
            <w:pPr>
              <w:spacing w:before="40" w:after="40"/>
              <w:jc w:val="center"/>
              <w:rPr>
                <w:sz w:val="20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DEAB4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CA63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08DE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2FAFA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3736FD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97605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5757B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CC380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8F5C9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E0994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63F82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D33CA1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DC604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660C5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40DD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C3DFB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69B3C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2229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8960A7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CAF421" w14:textId="77777777" w:rsidR="00A575F0" w:rsidRPr="00D67361" w:rsidRDefault="00A575F0" w:rsidP="00920E6D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0464A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69CF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  <w:r w:rsidRPr="00D67361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103C9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F25C8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D48CC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42A3B5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341CA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3CF40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6AD94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1E7B1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651CB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0A650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D2964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0799AC1A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E8E75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C0D7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52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72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62E9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48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BD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3C2E7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0588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0710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18C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C27B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664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1B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E73CE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888E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3C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34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1498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FB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23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235E8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DCC7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8C06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9EF7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5272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14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42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E04A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5174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A8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04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77C7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467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2A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14A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56A5AE55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C10BA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A7AA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C4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8D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3AB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00B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AC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DAA4D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19C1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E516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6EDD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DF9E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9461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7CB8D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CDD2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56C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8EF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4CF9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AF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61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AB05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BD03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FF3A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2F21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DF41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FE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09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0507B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6A83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58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EA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AE7B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FEE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859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46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392AD0BF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DE0F3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B9D9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CFD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20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C7E6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A95F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802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B7F91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C647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F30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76E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BBB6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1668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7DB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4C132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6823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49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64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9062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9B4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4F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CF9AB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EE1B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88F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425A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3AC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11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11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5875B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3F0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1B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F2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4F8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7A2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0E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66B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4BB5C1B0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70E0F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32F5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B6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9D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9483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877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76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1586A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A918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E978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6FC1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0E7A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A6F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11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3DD9B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5673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A15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291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8ACC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794" w14:textId="77777777" w:rsidR="00A575F0" w:rsidRPr="00D67361" w:rsidRDefault="00A575F0" w:rsidP="00A613B2">
            <w:pPr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CD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ABDFF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ADE1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10E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29EB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FD2E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D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8F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D701A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63EA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DB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BC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F7D8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9DF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617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66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67361" w:rsidRPr="00D67361" w14:paraId="108F372C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D46457" w14:textId="77777777" w:rsidR="00A575F0" w:rsidRPr="00D67361" w:rsidRDefault="00A575F0" w:rsidP="00920E6D">
            <w:pPr>
              <w:spacing w:before="40" w:after="40"/>
              <w:ind w:left="57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1A2A8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DF785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181A5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73DB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C6911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B8AE0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1F9A68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773EC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B0EE3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AF0F6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EF489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C0EF6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ADD3E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BA744D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08087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90DA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CD8C6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8FD88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2AB1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19F7C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74475F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FA18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93EB5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B75C4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5B6E6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A6324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E328E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4A5FE3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164FF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064B0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797AB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65FEF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F3624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0E5D7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247AF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1AED54D5" w14:textId="77777777" w:rsidTr="00A613B2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43EBE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7DBD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2C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70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4A80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CE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9E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FCABE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A995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78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3AF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92FB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170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E6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EDF36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CFC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71E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EE9A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6A3D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98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FA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4C494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3544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F7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07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D0E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76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19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CCAC8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3DAD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02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6A6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ED82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DE6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030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68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2EF0717F" w14:textId="77777777" w:rsidTr="00A613B2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C2D6C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74AF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C6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E7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97F8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E78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56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E2DC8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309A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0A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D8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3833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E9F9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07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0DC7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6513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592C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D9FA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3D4E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4C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24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EAF79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A2DD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30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58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1F7A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92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CE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69E63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0B45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BC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32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1CB3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C25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252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13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019F7D80" w14:textId="77777777" w:rsidTr="00A613B2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ED6B3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F686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C9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4C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6B3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1CC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4C9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212E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C090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149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79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9380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866D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78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23A34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A95BC" w14:textId="77777777" w:rsidR="00A575F0" w:rsidRPr="00D67361" w:rsidRDefault="00A575F0" w:rsidP="00A613B2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0BB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2AB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0BA6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41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68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8391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2C06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CB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BC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9320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A3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66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34580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26CA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1A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03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0149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E46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1D0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C52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23526353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E4A4D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 xml:space="preserve">Q19/13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54BA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F9C" w14:textId="77777777" w:rsidR="00A575F0" w:rsidRPr="00D67361" w:rsidRDefault="00A575F0" w:rsidP="00A613B2">
            <w:pPr>
              <w:spacing w:before="40" w:after="4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CF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B1B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51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AD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8D89D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EC7C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73EE" w14:textId="77777777" w:rsidR="00A575F0" w:rsidRPr="00D67361" w:rsidRDefault="00A575F0" w:rsidP="00A613B2">
            <w:pPr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6779" w14:textId="77777777" w:rsidR="00A575F0" w:rsidRPr="00D67361" w:rsidRDefault="00A575F0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C6A0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C0C3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A85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F0164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7C1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A2CD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718C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F9BD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40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FEB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4D0BC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97B7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B4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21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EE24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4C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22F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ACFC5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91A1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2D6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5F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D81B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595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B4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1D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67361" w:rsidRPr="00D67361" w14:paraId="339D9DA1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B93F6B" w14:textId="77777777" w:rsidR="00A575F0" w:rsidRPr="00D67361" w:rsidRDefault="00A575F0" w:rsidP="00920E6D">
            <w:pPr>
              <w:spacing w:before="40" w:after="40"/>
              <w:ind w:left="57"/>
              <w:rPr>
                <w:b/>
                <w:bCs/>
                <w:sz w:val="16"/>
                <w:szCs w:val="16"/>
                <w:lang w:val="ru-RU"/>
              </w:rPr>
            </w:pPr>
            <w:r w:rsidRPr="00D67361">
              <w:rPr>
                <w:b/>
                <w:bCs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2C4A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FF6A9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A95C4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46E55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D82B1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FAFDE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EA94B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58844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D86AE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8A974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D9894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5565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7F369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5EA5B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0802F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65D0D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0A64A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5627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F67C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1D943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6CACD2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2E2C1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5E21D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44BA0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A25E1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  <w:r w:rsidRPr="00D67361"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014CC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EAA09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1FB33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A660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99AEE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D6C36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1251C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D73A1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BA00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96FE1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0D07ACC1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4FFF5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C250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0C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31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CF6A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6F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48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0EF9C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0575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E37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EC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092F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152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752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80A8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7B18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90D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BB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A9AC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426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291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C4699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2D82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79B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9D6C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21E1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F56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88F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1D655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466C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F3C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89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2E17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5A5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A4F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D5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67A6FDAB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B10CC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0542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153" w14:textId="77777777" w:rsidR="00A575F0" w:rsidRPr="00D67361" w:rsidRDefault="00A575F0" w:rsidP="00A613B2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01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3449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1A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27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084AA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5C3C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CACA" w14:textId="77777777" w:rsidR="00A575F0" w:rsidRPr="00D67361" w:rsidRDefault="00A575F0" w:rsidP="00A613B2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AB7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C708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41E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45D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E9F37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D01A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81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C3A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1248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BBB" w14:textId="77777777" w:rsidR="00A575F0" w:rsidRPr="00D67361" w:rsidRDefault="00A575F0" w:rsidP="00A613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2DB" w14:textId="77777777" w:rsidR="00A575F0" w:rsidRPr="00D67361" w:rsidRDefault="00A575F0" w:rsidP="00A613B2">
            <w:pPr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30382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77FB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953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8B4A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82C3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10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6E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E5D52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FABA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DF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86B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57D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3B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A0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E7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18B5351B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E70AD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516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00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F83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E080F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EA1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E88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6CD284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4D636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1AA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6DE7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8F3E9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205F0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F4A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93815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5260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1C7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F78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42FB4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06AD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7DF1B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06FADC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27A8E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448A5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981C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F76E4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807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E28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E507A9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3C426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2E7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499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88504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F5B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2AD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EA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2F5FD18B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2FC03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E99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77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95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5F2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F1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C5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9663D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18B0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1D1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661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7D0A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B6F4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46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BE167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FF44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6C3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EEA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D25C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F8DF" w14:textId="77777777" w:rsidR="00A575F0" w:rsidRPr="00D67361" w:rsidRDefault="00A575F0" w:rsidP="00A613B2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E319E" w14:textId="77777777" w:rsidR="00A575F0" w:rsidRPr="00D67361" w:rsidRDefault="00A575F0" w:rsidP="00A613B2">
            <w:pPr>
              <w:jc w:val="center"/>
              <w:rPr>
                <w:sz w:val="14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92537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9BB2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C96D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466C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735C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06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0A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3282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93CD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1B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44CB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0A1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4C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217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20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6878CD7B" w14:textId="77777777" w:rsidTr="00A613B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683A9" w14:textId="77777777" w:rsidR="00A575F0" w:rsidRPr="00D67361" w:rsidRDefault="00A575F0" w:rsidP="00A613B2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D67361">
              <w:rPr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5ACC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4BF3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43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14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53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2F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C6C18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A312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7D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3E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A6E57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7B80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B5C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98F626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7D064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C3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D67361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B5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9FF5C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657F1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AB7E" w14:textId="77777777" w:rsidR="00A575F0" w:rsidRPr="00D67361" w:rsidRDefault="00A575F0" w:rsidP="00A613B2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97CCD2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9A280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FF6A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432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DBA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7D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41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84A29E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F5195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DD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7B9F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B4F69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861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2708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6ED" w14:textId="77777777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575F0" w:rsidRPr="00D67361" w14:paraId="445A181A" w14:textId="77777777" w:rsidTr="00A613B2">
        <w:trPr>
          <w:gridAfter w:val="1"/>
          <w:wAfter w:w="10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FC80A" w14:textId="7933C6C0" w:rsidR="00A575F0" w:rsidRPr="00D67361" w:rsidRDefault="00A575F0" w:rsidP="00A613B2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timing</w:t>
            </w:r>
            <w:proofErr w:type="spellEnd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30241E">
              <w:fldChar w:fldCharType="begin"/>
            </w:r>
            <w:r w:rsidR="0030241E">
              <w:instrText xml:space="preserve"> HYPERLINK "https://www.timeanddate.com/worldclock/switzerland/geneva" </w:instrText>
            </w:r>
            <w:r w:rsidR="0030241E">
              <w:fldChar w:fldCharType="separate"/>
            </w:r>
            <w:r w:rsidRPr="00D67361">
              <w:rPr>
                <w:rStyle w:val="Hyperlink"/>
                <w:rFonts w:ascii="Calibri" w:eastAsia="Calibri" w:hAnsi="Calibri"/>
                <w:bCs/>
                <w:sz w:val="16"/>
                <w:szCs w:val="16"/>
                <w:lang w:val="ru-RU"/>
              </w:rPr>
              <w:t>Geneva</w:t>
            </w:r>
            <w:proofErr w:type="spellEnd"/>
            <w:r w:rsidR="0030241E">
              <w:rPr>
                <w:rStyle w:val="Hyperlink"/>
                <w:rFonts w:ascii="Calibri" w:eastAsia="Calibri" w:hAnsi="Calibri"/>
                <w:bCs/>
                <w:sz w:val="16"/>
                <w:szCs w:val="16"/>
                <w:lang w:val="ru-RU"/>
              </w:rPr>
              <w:fldChar w:fldCharType="end"/>
            </w:r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D67361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)</w:t>
            </w:r>
            <w:r w:rsidRPr="00D67361">
              <w:rPr>
                <w:sz w:val="16"/>
                <w:szCs w:val="16"/>
                <w:lang w:val="ru-RU"/>
              </w:rPr>
              <w:t>:</w:t>
            </w:r>
            <w:r w:rsidRPr="00D67361">
              <w:rPr>
                <w:lang w:val="ru-RU"/>
              </w:rPr>
              <w:t xml:space="preserve">   </w:t>
            </w:r>
            <w:r w:rsidRPr="00D67361">
              <w:rPr>
                <w:sz w:val="16"/>
                <w:szCs w:val="16"/>
                <w:lang w:val="ru-RU"/>
              </w:rPr>
              <w:t xml:space="preserve">0 </w:t>
            </w:r>
            <w:r w:rsidR="00920E6D" w:rsidRPr="00D67361">
              <w:rPr>
                <w:sz w:val="16"/>
                <w:szCs w:val="16"/>
                <w:lang w:val="ru-RU"/>
              </w:rPr>
              <w:t>−</w:t>
            </w:r>
            <w:r w:rsidRPr="00D67361">
              <w:rPr>
                <w:sz w:val="16"/>
                <w:szCs w:val="16"/>
                <w:lang w:val="ru-RU"/>
              </w:rPr>
              <w:t xml:space="preserve"> 0800-0900;   1 – 0900-1025;   2 </w:t>
            </w:r>
            <w:r w:rsidR="00920E6D" w:rsidRPr="00D67361">
              <w:rPr>
                <w:sz w:val="16"/>
                <w:szCs w:val="16"/>
                <w:lang w:val="ru-RU"/>
              </w:rPr>
              <w:t>−</w:t>
            </w:r>
            <w:r w:rsidRPr="00D67361">
              <w:rPr>
                <w:sz w:val="16"/>
                <w:szCs w:val="16"/>
                <w:lang w:val="ru-RU"/>
              </w:rPr>
              <w:t xml:space="preserve"> 1030-1155;   3 </w:t>
            </w:r>
            <w:r w:rsidR="00920E6D" w:rsidRPr="00D67361">
              <w:rPr>
                <w:sz w:val="16"/>
                <w:szCs w:val="16"/>
                <w:lang w:val="ru-RU"/>
              </w:rPr>
              <w:t>−</w:t>
            </w:r>
            <w:r w:rsidRPr="00D67361">
              <w:rPr>
                <w:sz w:val="16"/>
                <w:szCs w:val="16"/>
                <w:lang w:val="ru-RU"/>
              </w:rPr>
              <w:t xml:space="preserve"> 1200-1325;   4 </w:t>
            </w:r>
            <w:r w:rsidR="00920E6D" w:rsidRPr="00D67361">
              <w:rPr>
                <w:sz w:val="16"/>
                <w:szCs w:val="16"/>
                <w:lang w:val="ru-RU"/>
              </w:rPr>
              <w:t>−</w:t>
            </w:r>
            <w:r w:rsidRPr="00D67361">
              <w:rPr>
                <w:sz w:val="16"/>
                <w:szCs w:val="16"/>
                <w:lang w:val="ru-RU"/>
              </w:rPr>
              <w:t xml:space="preserve"> 1330-1455;   5 – 1500-1625;     6 – 1630-1755</w:t>
            </w:r>
          </w:p>
        </w:tc>
      </w:tr>
      <w:tr w:rsidR="00A575F0" w:rsidRPr="00D67361" w14:paraId="00F0D4BC" w14:textId="77777777" w:rsidTr="00A613B2">
        <w:trPr>
          <w:gridAfter w:val="1"/>
          <w:wAfter w:w="10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B69A6" w14:textId="77777777" w:rsidR="00A575F0" w:rsidRPr="0030241E" w:rsidRDefault="00A575F0" w:rsidP="00A613B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0241E">
              <w:rPr>
                <w:b/>
                <w:bCs/>
                <w:sz w:val="16"/>
                <w:szCs w:val="16"/>
              </w:rPr>
              <w:t>Key</w:t>
            </w:r>
            <w:r w:rsidRPr="0030241E">
              <w:rPr>
                <w:sz w:val="16"/>
                <w:szCs w:val="16"/>
              </w:rPr>
              <w:t>:</w:t>
            </w:r>
            <w:r w:rsidRPr="0030241E">
              <w:t xml:space="preserve">  </w:t>
            </w:r>
            <w:r w:rsidRPr="0030241E">
              <w:rPr>
                <w:b/>
                <w:bCs/>
                <w:sz w:val="20"/>
              </w:rPr>
              <w:t>A</w:t>
            </w:r>
            <w:r w:rsidRPr="0030241E">
              <w:rPr>
                <w:sz w:val="16"/>
                <w:szCs w:val="16"/>
              </w:rPr>
              <w:t xml:space="preserve"> – virtual session is recorded and archived;</w:t>
            </w:r>
            <w:r w:rsidRPr="0030241E">
              <w:t xml:space="preserve"> </w:t>
            </w:r>
            <w:r w:rsidRPr="0030241E">
              <w:rPr>
                <w:b/>
                <w:bCs/>
                <w:sz w:val="18"/>
                <w:szCs w:val="18"/>
              </w:rPr>
              <w:t xml:space="preserve">R </w:t>
            </w:r>
            <w:r w:rsidRPr="0030241E">
              <w:rPr>
                <w:sz w:val="16"/>
                <w:szCs w:val="16"/>
              </w:rPr>
              <w:t>– Remote participation (all sessions at this virtual SG meeting)</w:t>
            </w:r>
          </w:p>
        </w:tc>
      </w:tr>
    </w:tbl>
    <w:p w14:paraId="0269BE9C" w14:textId="77777777" w:rsidR="000A2883" w:rsidRPr="0030241E" w:rsidRDefault="000A2883" w:rsidP="00291517"/>
    <w:p w14:paraId="2DC22025" w14:textId="77777777" w:rsidR="000A2883" w:rsidRPr="0030241E" w:rsidRDefault="000A2883" w:rsidP="00291517">
      <w:pPr>
        <w:sectPr w:rsidR="000A2883" w:rsidRPr="0030241E" w:rsidSect="00291517">
          <w:headerReference w:type="first" r:id="rId35"/>
          <w:footerReference w:type="first" r:id="rId36"/>
          <w:type w:val="oddPage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6258A43F" w14:textId="77777777" w:rsidR="00A575F0" w:rsidRPr="00D67361" w:rsidRDefault="00A575F0" w:rsidP="00A575F0">
      <w:pPr>
        <w:rPr>
          <w:b/>
          <w:bCs/>
          <w:szCs w:val="22"/>
          <w:lang w:val="ru-RU"/>
        </w:rPr>
      </w:pPr>
      <w:r w:rsidRPr="00D67361">
        <w:rPr>
          <w:b/>
          <w:bCs/>
          <w:szCs w:val="22"/>
          <w:lang w:val="ru-RU"/>
        </w:rPr>
        <w:lastRenderedPageBreak/>
        <w:t>Notes</w:t>
      </w:r>
    </w:p>
    <w:p w14:paraId="7DA1FA25" w14:textId="77777777" w:rsidR="00A575F0" w:rsidRPr="00D67361" w:rsidRDefault="00A575F0" w:rsidP="00A575F0">
      <w:pPr>
        <w:pStyle w:val="Tabletext0"/>
        <w:rPr>
          <w:rFonts w:cstheme="minorHAnsi"/>
          <w:szCs w:val="22"/>
          <w:lang w:val="ru-RU"/>
        </w:rPr>
      </w:pPr>
      <w:r w:rsidRPr="00D67361">
        <w:rPr>
          <w:rFonts w:cstheme="minorHAnsi"/>
          <w:szCs w:val="22"/>
          <w:lang w:val="ru-RU"/>
        </w:rPr>
        <w:t xml:space="preserve">All </w:t>
      </w:r>
      <w:proofErr w:type="spellStart"/>
      <w:r w:rsidRPr="00D67361">
        <w:rPr>
          <w:rFonts w:cstheme="minorHAnsi"/>
          <w:szCs w:val="22"/>
          <w:lang w:val="ru-RU"/>
        </w:rPr>
        <w:t>times</w:t>
      </w:r>
      <w:proofErr w:type="spellEnd"/>
      <w:r w:rsidRPr="00D67361">
        <w:rPr>
          <w:rFonts w:cstheme="minorHAnsi"/>
          <w:szCs w:val="22"/>
          <w:lang w:val="ru-RU"/>
        </w:rPr>
        <w:t xml:space="preserve"> </w:t>
      </w:r>
      <w:proofErr w:type="spellStart"/>
      <w:r w:rsidRPr="00D67361">
        <w:rPr>
          <w:rFonts w:cstheme="minorHAnsi"/>
          <w:szCs w:val="22"/>
          <w:lang w:val="ru-RU"/>
        </w:rPr>
        <w:t>in</w:t>
      </w:r>
      <w:proofErr w:type="spellEnd"/>
      <w:r w:rsidRPr="00D67361">
        <w:rPr>
          <w:rFonts w:cstheme="minorHAnsi"/>
          <w:szCs w:val="22"/>
          <w:lang w:val="ru-RU"/>
        </w:rPr>
        <w:t xml:space="preserve"> CEST (</w:t>
      </w:r>
      <w:proofErr w:type="spellStart"/>
      <w:r w:rsidR="0030241E">
        <w:fldChar w:fldCharType="begin"/>
      </w:r>
      <w:r w:rsidR="0030241E">
        <w:instrText xml:space="preserve"> HYPERLINK "https://www.timeanddate.com/worldclock/switzerland/geneva" </w:instrText>
      </w:r>
      <w:r w:rsidR="0030241E">
        <w:fldChar w:fldCharType="separate"/>
      </w:r>
      <w:r w:rsidRPr="00D67361">
        <w:rPr>
          <w:rStyle w:val="Hyperlink"/>
          <w:rFonts w:cstheme="minorHAnsi"/>
          <w:szCs w:val="22"/>
          <w:lang w:val="ru-RU"/>
        </w:rPr>
        <w:t>Geneva</w:t>
      </w:r>
      <w:proofErr w:type="spellEnd"/>
      <w:r w:rsidR="0030241E">
        <w:rPr>
          <w:rStyle w:val="Hyperlink"/>
          <w:rFonts w:cstheme="minorHAnsi"/>
          <w:szCs w:val="22"/>
          <w:lang w:val="ru-RU"/>
        </w:rPr>
        <w:fldChar w:fldCharType="end"/>
      </w:r>
      <w:r w:rsidRPr="00D67361">
        <w:rPr>
          <w:rFonts w:cstheme="minorHAnsi"/>
          <w:szCs w:val="22"/>
          <w:lang w:val="ru-RU"/>
        </w:rPr>
        <w:t>) (UTC +2)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A575F0" w:rsidRPr="00D67361" w14:paraId="42C08F72" w14:textId="77777777" w:rsidTr="00A575F0">
        <w:tc>
          <w:tcPr>
            <w:tcW w:w="851" w:type="dxa"/>
            <w:vAlign w:val="center"/>
          </w:tcPr>
          <w:p w14:paraId="4A0667E9" w14:textId="77777777" w:rsidR="00A575F0" w:rsidRPr="00D67361" w:rsidRDefault="00A575F0" w:rsidP="00A613B2">
            <w:pPr>
              <w:spacing w:before="60" w:after="60"/>
              <w:jc w:val="center"/>
              <w:rPr>
                <w:b/>
                <w:szCs w:val="22"/>
                <w:lang w:val="ru-RU"/>
              </w:rPr>
            </w:pPr>
            <w:r w:rsidRPr="00D67361">
              <w:rPr>
                <w:b/>
                <w:szCs w:val="22"/>
                <w:lang w:val="ru-RU"/>
              </w:rPr>
              <w:t>1</w:t>
            </w:r>
          </w:p>
        </w:tc>
        <w:tc>
          <w:tcPr>
            <w:tcW w:w="8788" w:type="dxa"/>
            <w:vAlign w:val="center"/>
          </w:tcPr>
          <w:p w14:paraId="72CD22E5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proofErr w:type="spellStart"/>
            <w:r w:rsidRPr="00D67361">
              <w:rPr>
                <w:bCs/>
                <w:szCs w:val="22"/>
                <w:lang w:val="ru-RU"/>
              </w:rPr>
              <w:t>Starts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from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10:00 </w:t>
            </w:r>
          </w:p>
        </w:tc>
      </w:tr>
      <w:tr w:rsidR="00A575F0" w:rsidRPr="00D67361" w14:paraId="387274DF" w14:textId="77777777" w:rsidTr="00A575F0">
        <w:tc>
          <w:tcPr>
            <w:tcW w:w="851" w:type="dxa"/>
            <w:vAlign w:val="center"/>
          </w:tcPr>
          <w:p w14:paraId="704BE3C0" w14:textId="77777777" w:rsidR="00A575F0" w:rsidRPr="00D67361" w:rsidRDefault="00A575F0" w:rsidP="00A613B2">
            <w:pPr>
              <w:spacing w:before="60" w:after="60"/>
              <w:jc w:val="center"/>
              <w:rPr>
                <w:b/>
                <w:szCs w:val="22"/>
                <w:lang w:val="ru-RU"/>
              </w:rPr>
            </w:pPr>
            <w:r w:rsidRPr="00D67361"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8788" w:type="dxa"/>
            <w:vAlign w:val="center"/>
          </w:tcPr>
          <w:p w14:paraId="2A6D26B3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r w:rsidRPr="00D67361">
              <w:rPr>
                <w:bCs/>
                <w:szCs w:val="22"/>
                <w:lang w:val="ru-RU"/>
              </w:rPr>
              <w:t xml:space="preserve">BSG </w:t>
            </w:r>
            <w:proofErr w:type="spellStart"/>
            <w:r w:rsidRPr="00D67361">
              <w:rPr>
                <w:bCs/>
                <w:szCs w:val="22"/>
                <w:lang w:val="ru-RU"/>
              </w:rPr>
              <w:t>training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timing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14:00 – 16:00 </w:t>
            </w:r>
          </w:p>
        </w:tc>
      </w:tr>
      <w:tr w:rsidR="00A575F0" w:rsidRPr="00D67361" w14:paraId="058801B8" w14:textId="77777777" w:rsidTr="00A575F0">
        <w:tc>
          <w:tcPr>
            <w:tcW w:w="851" w:type="dxa"/>
            <w:vAlign w:val="center"/>
          </w:tcPr>
          <w:p w14:paraId="19FA72AB" w14:textId="77777777" w:rsidR="00A575F0" w:rsidRPr="00D67361" w:rsidRDefault="00A575F0" w:rsidP="00A613B2">
            <w:pPr>
              <w:spacing w:before="60" w:after="60"/>
              <w:jc w:val="center"/>
              <w:rPr>
                <w:b/>
                <w:szCs w:val="22"/>
                <w:lang w:val="ru-RU"/>
              </w:rPr>
            </w:pPr>
            <w:r w:rsidRPr="00D67361"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8788" w:type="dxa"/>
            <w:vAlign w:val="center"/>
          </w:tcPr>
          <w:p w14:paraId="380DD3ED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proofErr w:type="spellStart"/>
            <w:r w:rsidRPr="00D67361">
              <w:rPr>
                <w:bCs/>
                <w:szCs w:val="22"/>
                <w:lang w:val="ru-RU"/>
              </w:rPr>
              <w:t>Starts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from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11:00</w:t>
            </w:r>
          </w:p>
        </w:tc>
      </w:tr>
      <w:tr w:rsidR="00A575F0" w:rsidRPr="00D67361" w14:paraId="79AF5B91" w14:textId="77777777" w:rsidTr="00A575F0">
        <w:tc>
          <w:tcPr>
            <w:tcW w:w="851" w:type="dxa"/>
            <w:vAlign w:val="center"/>
          </w:tcPr>
          <w:p w14:paraId="4DB6A26B" w14:textId="77777777" w:rsidR="00A575F0" w:rsidRPr="00D67361" w:rsidRDefault="00A575F0" w:rsidP="00A613B2">
            <w:pPr>
              <w:spacing w:before="60" w:after="60"/>
              <w:jc w:val="center"/>
              <w:rPr>
                <w:b/>
                <w:szCs w:val="22"/>
                <w:lang w:val="ru-RU"/>
              </w:rPr>
            </w:pPr>
            <w:r w:rsidRPr="00D67361"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8788" w:type="dxa"/>
            <w:vAlign w:val="center"/>
          </w:tcPr>
          <w:p w14:paraId="7281D403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proofErr w:type="spellStart"/>
            <w:r w:rsidRPr="00D67361">
              <w:rPr>
                <w:bCs/>
                <w:szCs w:val="22"/>
                <w:lang w:val="ru-RU"/>
              </w:rPr>
              <w:t>Starts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from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13:00</w:t>
            </w:r>
          </w:p>
        </w:tc>
      </w:tr>
      <w:tr w:rsidR="00A575F0" w:rsidRPr="00D67361" w14:paraId="4C9B86CD" w14:textId="77777777" w:rsidTr="00A575F0">
        <w:tc>
          <w:tcPr>
            <w:tcW w:w="851" w:type="dxa"/>
            <w:vAlign w:val="center"/>
          </w:tcPr>
          <w:p w14:paraId="5758B9D8" w14:textId="77777777" w:rsidR="00A575F0" w:rsidRPr="00D67361" w:rsidRDefault="00A575F0" w:rsidP="00A613B2">
            <w:pPr>
              <w:spacing w:before="60" w:after="60"/>
              <w:jc w:val="center"/>
              <w:rPr>
                <w:b/>
                <w:szCs w:val="22"/>
                <w:lang w:val="ru-RU"/>
              </w:rPr>
            </w:pPr>
            <w:r w:rsidRPr="00D67361">
              <w:rPr>
                <w:b/>
                <w:szCs w:val="22"/>
                <w:lang w:val="ru-RU"/>
              </w:rPr>
              <w:t>5</w:t>
            </w:r>
          </w:p>
        </w:tc>
        <w:tc>
          <w:tcPr>
            <w:tcW w:w="8788" w:type="dxa"/>
            <w:vAlign w:val="center"/>
          </w:tcPr>
          <w:p w14:paraId="01DE6A2A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proofErr w:type="spellStart"/>
            <w:r w:rsidRPr="00D67361">
              <w:rPr>
                <w:bCs/>
                <w:szCs w:val="22"/>
                <w:lang w:val="ru-RU"/>
              </w:rPr>
              <w:t>Newcomer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information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session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timing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14:00 – 15:30</w:t>
            </w:r>
          </w:p>
        </w:tc>
      </w:tr>
    </w:tbl>
    <w:p w14:paraId="058F5380" w14:textId="77777777" w:rsidR="00A575F0" w:rsidRPr="00D67361" w:rsidRDefault="00A575F0" w:rsidP="00A575F0">
      <w:pPr>
        <w:spacing w:before="360"/>
        <w:rPr>
          <w:b/>
          <w:bCs/>
          <w:szCs w:val="22"/>
          <w:lang w:val="ru-RU"/>
        </w:rPr>
      </w:pPr>
      <w:r w:rsidRPr="00D67361">
        <w:rPr>
          <w:b/>
          <w:bCs/>
          <w:szCs w:val="22"/>
          <w:lang w:val="ru-RU"/>
        </w:rPr>
        <w:t>Key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A575F0" w:rsidRPr="00D67361" w14:paraId="28E92D82" w14:textId="77777777" w:rsidTr="00A575F0">
        <w:tc>
          <w:tcPr>
            <w:tcW w:w="851" w:type="dxa"/>
            <w:vAlign w:val="center"/>
          </w:tcPr>
          <w:p w14:paraId="668304A1" w14:textId="77777777" w:rsidR="00A575F0" w:rsidRPr="00D67361" w:rsidRDefault="00A575F0" w:rsidP="00A613B2">
            <w:pPr>
              <w:spacing w:before="40" w:after="40"/>
              <w:rPr>
                <w:b/>
                <w:szCs w:val="22"/>
                <w:lang w:val="ru-RU"/>
              </w:rPr>
            </w:pPr>
            <w:r w:rsidRPr="00D67361">
              <w:rPr>
                <w:b/>
                <w:szCs w:val="22"/>
                <w:lang w:val="ru-RU"/>
              </w:rPr>
              <w:t>BSG</w:t>
            </w:r>
          </w:p>
        </w:tc>
        <w:tc>
          <w:tcPr>
            <w:tcW w:w="8788" w:type="dxa"/>
            <w:vAlign w:val="center"/>
          </w:tcPr>
          <w:p w14:paraId="4B5577FE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proofErr w:type="spellStart"/>
            <w:r w:rsidRPr="00D67361">
              <w:rPr>
                <w:bCs/>
                <w:szCs w:val="22"/>
                <w:lang w:val="ru-RU"/>
              </w:rPr>
              <w:t>Bridging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Standardization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Gap</w:t>
            </w:r>
          </w:p>
        </w:tc>
      </w:tr>
      <w:tr w:rsidR="00A575F0" w:rsidRPr="00D67361" w14:paraId="2C03B3E1" w14:textId="77777777" w:rsidTr="00A575F0">
        <w:tc>
          <w:tcPr>
            <w:tcW w:w="851" w:type="dxa"/>
            <w:vAlign w:val="center"/>
          </w:tcPr>
          <w:p w14:paraId="14838CBA" w14:textId="77777777" w:rsidR="00A575F0" w:rsidRPr="00D67361" w:rsidRDefault="00A575F0" w:rsidP="00A613B2">
            <w:pPr>
              <w:spacing w:before="40" w:after="40"/>
              <w:rPr>
                <w:rFonts w:ascii="Calibri" w:eastAsia="Calibri" w:hAnsi="Calibri"/>
                <w:bCs/>
                <w:szCs w:val="22"/>
                <w:lang w:val="ru-RU"/>
              </w:rPr>
            </w:pPr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A:</w:t>
            </w:r>
          </w:p>
        </w:tc>
        <w:tc>
          <w:tcPr>
            <w:tcW w:w="8788" w:type="dxa"/>
            <w:vAlign w:val="center"/>
          </w:tcPr>
          <w:p w14:paraId="15BA6D67" w14:textId="77777777" w:rsidR="00A575F0" w:rsidRPr="00D67361" w:rsidRDefault="00A575F0" w:rsidP="00A613B2">
            <w:pPr>
              <w:spacing w:before="60" w:after="60"/>
              <w:rPr>
                <w:bCs/>
                <w:szCs w:val="22"/>
                <w:lang w:val="ru-RU"/>
              </w:rPr>
            </w:pPr>
            <w:r w:rsidRPr="00D67361">
              <w:rPr>
                <w:bCs/>
                <w:szCs w:val="22"/>
                <w:lang w:val="ru-RU"/>
              </w:rPr>
              <w:t xml:space="preserve">Virtual </w:t>
            </w:r>
            <w:proofErr w:type="spellStart"/>
            <w:r w:rsidRPr="00D67361">
              <w:rPr>
                <w:bCs/>
                <w:szCs w:val="22"/>
                <w:lang w:val="ru-RU"/>
              </w:rPr>
              <w:t>session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is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bCs/>
                <w:szCs w:val="22"/>
                <w:lang w:val="ru-RU"/>
              </w:rPr>
              <w:t>recorded</w:t>
            </w:r>
            <w:proofErr w:type="spellEnd"/>
            <w:r w:rsidRPr="00D67361">
              <w:rPr>
                <w:bCs/>
                <w:szCs w:val="22"/>
                <w:lang w:val="ru-RU"/>
              </w:rPr>
              <w:t xml:space="preserve"> and </w:t>
            </w:r>
            <w:proofErr w:type="spellStart"/>
            <w:r w:rsidRPr="00D67361">
              <w:rPr>
                <w:bCs/>
                <w:szCs w:val="22"/>
                <w:lang w:val="ru-RU"/>
              </w:rPr>
              <w:t>archived</w:t>
            </w:r>
            <w:proofErr w:type="spellEnd"/>
          </w:p>
        </w:tc>
      </w:tr>
      <w:tr w:rsidR="00A575F0" w:rsidRPr="00D67361" w14:paraId="55E44960" w14:textId="77777777" w:rsidTr="00A575F0">
        <w:tc>
          <w:tcPr>
            <w:tcW w:w="851" w:type="dxa"/>
            <w:vAlign w:val="center"/>
          </w:tcPr>
          <w:p w14:paraId="25187FB4" w14:textId="6680AB5E" w:rsidR="00A575F0" w:rsidRPr="00D67361" w:rsidRDefault="00A575F0" w:rsidP="00A613B2">
            <w:pPr>
              <w:spacing w:before="40" w:after="40"/>
              <w:rPr>
                <w:rFonts w:ascii="Courier New" w:hAnsi="Courier New" w:cs="Courier New"/>
                <w:b/>
                <w:bCs/>
                <w:color w:val="0000FF"/>
                <w:szCs w:val="22"/>
                <w:lang w:val="ru-RU"/>
              </w:rPr>
            </w:pPr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R:</w:t>
            </w:r>
          </w:p>
        </w:tc>
        <w:tc>
          <w:tcPr>
            <w:tcW w:w="8788" w:type="dxa"/>
            <w:vAlign w:val="center"/>
          </w:tcPr>
          <w:p w14:paraId="37E7E260" w14:textId="77777777" w:rsidR="00A575F0" w:rsidRPr="00D67361" w:rsidRDefault="00A575F0" w:rsidP="00A878FC">
            <w:pPr>
              <w:jc w:val="left"/>
              <w:rPr>
                <w:rFonts w:ascii="Calibri" w:eastAsia="Calibri" w:hAnsi="Calibri"/>
                <w:bCs/>
                <w:color w:val="0000FF"/>
                <w:szCs w:val="22"/>
                <w:u w:val="single"/>
                <w:lang w:val="ru-RU"/>
              </w:rPr>
            </w:pP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Session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is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supported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by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remote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participation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tool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,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details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hyperlink r:id="rId37" w:history="1">
              <w:proofErr w:type="spellStart"/>
              <w:r w:rsidRPr="00D67361">
                <w:rPr>
                  <w:rStyle w:val="Hyperlink"/>
                  <w:rFonts w:ascii="Calibri" w:eastAsia="Calibri" w:hAnsi="Calibri"/>
                  <w:bCs/>
                  <w:szCs w:val="22"/>
                  <w:lang w:val="ru-RU"/>
                </w:rPr>
                <w:t>here</w:t>
              </w:r>
              <w:proofErr w:type="spellEnd"/>
            </w:hyperlink>
            <w:r w:rsidRPr="00D67361">
              <w:rPr>
                <w:rStyle w:val="Hyperlink"/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(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all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sessions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at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this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virtual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 xml:space="preserve"> SG </w:t>
            </w:r>
            <w:proofErr w:type="spellStart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meeting</w:t>
            </w:r>
            <w:proofErr w:type="spellEnd"/>
            <w:r w:rsidRPr="00D67361">
              <w:rPr>
                <w:rFonts w:ascii="Calibri" w:eastAsia="Calibri" w:hAnsi="Calibri"/>
                <w:bCs/>
                <w:szCs w:val="22"/>
                <w:lang w:val="ru-RU"/>
              </w:rPr>
              <w:t>)</w:t>
            </w:r>
          </w:p>
        </w:tc>
      </w:tr>
    </w:tbl>
    <w:p w14:paraId="5C71D7FF" w14:textId="0B3B8589" w:rsidR="007347D7" w:rsidRPr="00D67361" w:rsidRDefault="007347D7" w:rsidP="000A2883">
      <w:pPr>
        <w:spacing w:before="720"/>
        <w:jc w:val="center"/>
        <w:rPr>
          <w:szCs w:val="22"/>
          <w:lang w:val="ru-RU"/>
        </w:rPr>
      </w:pPr>
      <w:r w:rsidRPr="00D67361">
        <w:rPr>
          <w:szCs w:val="22"/>
          <w:lang w:val="ru-RU"/>
        </w:rPr>
        <w:t>______________</w:t>
      </w:r>
    </w:p>
    <w:sectPr w:rsidR="007347D7" w:rsidRPr="00D67361" w:rsidSect="009C1995">
      <w:headerReference w:type="first" r:id="rId38"/>
      <w:footerReference w:type="first" r:id="rId3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911C" w14:textId="77777777" w:rsidR="00A613B2" w:rsidRDefault="00A613B2">
      <w:r>
        <w:separator/>
      </w:r>
    </w:p>
  </w:endnote>
  <w:endnote w:type="continuationSeparator" w:id="0">
    <w:p w14:paraId="6C791213" w14:textId="77777777" w:rsidR="00A613B2" w:rsidRDefault="00A6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3B2F" w14:textId="77777777" w:rsidR="00A613B2" w:rsidRPr="009A461A" w:rsidRDefault="00A613B2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9A461A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9A461A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>.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2F74" w14:textId="1704FCA4" w:rsidR="00A613B2" w:rsidRPr="00D67361" w:rsidRDefault="00A613B2" w:rsidP="000A2883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C69" w14:textId="355CCF75" w:rsidR="00A613B2" w:rsidRPr="00D67361" w:rsidRDefault="00A613B2" w:rsidP="0006239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DCA9" w14:textId="77777777" w:rsidR="00A613B2" w:rsidRDefault="00A613B2">
      <w:r>
        <w:separator/>
      </w:r>
    </w:p>
  </w:footnote>
  <w:footnote w:type="continuationSeparator" w:id="0">
    <w:p w14:paraId="1F08141F" w14:textId="77777777" w:rsidR="00A613B2" w:rsidRDefault="00A6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788F" w14:textId="5F7B6E94" w:rsidR="00A613B2" w:rsidRDefault="006F5921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13B2">
          <w:rPr>
            <w:noProof/>
          </w:rPr>
          <w:t>-</w:t>
        </w:r>
        <w:r w:rsidR="00A613B2">
          <w:t xml:space="preserve"> </w:t>
        </w:r>
        <w:r w:rsidR="00A613B2">
          <w:fldChar w:fldCharType="begin"/>
        </w:r>
        <w:r w:rsidR="00A613B2">
          <w:instrText xml:space="preserve"> PAGE   \* MERGEFORMAT </w:instrText>
        </w:r>
        <w:r w:rsidR="00A613B2">
          <w:fldChar w:fldCharType="separate"/>
        </w:r>
        <w:r w:rsidR="00A613B2">
          <w:rPr>
            <w:noProof/>
          </w:rPr>
          <w:t>2</w:t>
        </w:r>
        <w:r w:rsidR="00A613B2">
          <w:rPr>
            <w:noProof/>
          </w:rPr>
          <w:fldChar w:fldCharType="end"/>
        </w:r>
      </w:sdtContent>
    </w:sdt>
    <w:r w:rsidR="00A613B2">
      <w:rPr>
        <w:noProof/>
      </w:rPr>
      <w:t xml:space="preserve"> -</w:t>
    </w:r>
  </w:p>
  <w:p w14:paraId="4982F943" w14:textId="5BFF33BB" w:rsidR="00A613B2" w:rsidRPr="00C740E1" w:rsidRDefault="00A613B2" w:rsidP="007347D7">
    <w:pPr>
      <w:pStyle w:val="Header"/>
      <w:spacing w:after="240"/>
    </w:pPr>
    <w:r>
      <w:rPr>
        <w:lang w:val="ru-RU"/>
      </w:rPr>
      <w:t>Коллективное письмо 16/13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87B" w14:textId="77777777" w:rsidR="00A613B2" w:rsidRDefault="006F5921" w:rsidP="000A2883">
    <w:pPr>
      <w:pStyle w:val="Header"/>
      <w:rPr>
        <w:noProof/>
      </w:rPr>
    </w:pPr>
    <w:sdt>
      <w:sdtPr>
        <w:id w:val="9859690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13B2">
          <w:rPr>
            <w:noProof/>
          </w:rPr>
          <w:t>-</w:t>
        </w:r>
        <w:r w:rsidR="00A613B2">
          <w:t xml:space="preserve"> </w:t>
        </w:r>
        <w:r w:rsidR="00A613B2">
          <w:fldChar w:fldCharType="begin"/>
        </w:r>
        <w:r w:rsidR="00A613B2">
          <w:instrText xml:space="preserve"> PAGE   \* MERGEFORMAT </w:instrText>
        </w:r>
        <w:r w:rsidR="00A613B2">
          <w:fldChar w:fldCharType="separate"/>
        </w:r>
        <w:r w:rsidR="00A613B2">
          <w:t>6</w:t>
        </w:r>
        <w:r w:rsidR="00A613B2">
          <w:rPr>
            <w:noProof/>
          </w:rPr>
          <w:fldChar w:fldCharType="end"/>
        </w:r>
      </w:sdtContent>
    </w:sdt>
    <w:r w:rsidR="00A613B2">
      <w:rPr>
        <w:noProof/>
      </w:rPr>
      <w:t xml:space="preserve"> -</w:t>
    </w:r>
  </w:p>
  <w:p w14:paraId="48121E3D" w14:textId="522DB73A" w:rsidR="00A613B2" w:rsidRPr="00C740E1" w:rsidRDefault="00A613B2" w:rsidP="000A2883">
    <w:pPr>
      <w:pStyle w:val="Header"/>
      <w:spacing w:after="240"/>
    </w:pPr>
    <w:r>
      <w:rPr>
        <w:lang w:val="ru-RU"/>
      </w:rPr>
      <w:t>Коллективное письмо 16/13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DD9" w14:textId="1920BB25" w:rsidR="00A613B2" w:rsidRPr="00BE4CB0" w:rsidRDefault="006F5921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A613B2" w:rsidRPr="00FF3255">
          <w:t xml:space="preserve">- </w:t>
        </w:r>
        <w:r w:rsidR="00A613B2" w:rsidRPr="00FF3255">
          <w:fldChar w:fldCharType="begin"/>
        </w:r>
        <w:r w:rsidR="00A613B2" w:rsidRPr="00FF3255">
          <w:instrText xml:space="preserve"> PAGE   \* MERGEFORMAT </w:instrText>
        </w:r>
        <w:r w:rsidR="00A613B2" w:rsidRPr="00FF3255">
          <w:fldChar w:fldCharType="separate"/>
        </w:r>
        <w:r w:rsidR="00A613B2">
          <w:rPr>
            <w:noProof/>
          </w:rPr>
          <w:t>7</w:t>
        </w:r>
        <w:r w:rsidR="00A613B2" w:rsidRPr="00FF3255">
          <w:fldChar w:fldCharType="end"/>
        </w:r>
      </w:sdtContent>
    </w:sdt>
    <w:r w:rsidR="00A613B2" w:rsidRPr="00FF3255">
      <w:rPr>
        <w:lang w:val="ru-RU"/>
      </w:rPr>
      <w:t xml:space="preserve"> -</w:t>
    </w:r>
    <w:r w:rsidR="00A613B2">
      <w:rPr>
        <w:lang w:val="ru-RU"/>
      </w:rPr>
      <w:br/>
      <w:t>Коллективное письмо 16/13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34A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4E8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C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E6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EC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4EF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C0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80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2"/>
  </w:num>
  <w:num w:numId="16">
    <w:abstractNumId w:val="10"/>
  </w:num>
  <w:num w:numId="17">
    <w:abstractNumId w:val="23"/>
  </w:num>
  <w:num w:numId="18">
    <w:abstractNumId w:val="19"/>
  </w:num>
  <w:num w:numId="19">
    <w:abstractNumId w:val="17"/>
  </w:num>
  <w:num w:numId="20">
    <w:abstractNumId w:val="14"/>
  </w:num>
  <w:num w:numId="21">
    <w:abstractNumId w:val="24"/>
  </w:num>
  <w:num w:numId="22">
    <w:abstractNumId w:val="21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20"/>
  </w:num>
  <w:num w:numId="2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5003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241E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0849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2E28"/>
    <w:rsid w:val="00475A27"/>
    <w:rsid w:val="00483483"/>
    <w:rsid w:val="00484B7E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C6873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1E5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C1D84"/>
    <w:rsid w:val="006D2135"/>
    <w:rsid w:val="006D5065"/>
    <w:rsid w:val="006E0477"/>
    <w:rsid w:val="006E472F"/>
    <w:rsid w:val="006E5B37"/>
    <w:rsid w:val="006F1984"/>
    <w:rsid w:val="006F435A"/>
    <w:rsid w:val="006F5921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25C"/>
    <w:rsid w:val="0075263B"/>
    <w:rsid w:val="00753BFE"/>
    <w:rsid w:val="00753F18"/>
    <w:rsid w:val="0076219B"/>
    <w:rsid w:val="00763489"/>
    <w:rsid w:val="00763FF3"/>
    <w:rsid w:val="0076497F"/>
    <w:rsid w:val="00767F4B"/>
    <w:rsid w:val="007774D2"/>
    <w:rsid w:val="00780C71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1EED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17A2"/>
    <w:rsid w:val="00852F6F"/>
    <w:rsid w:val="008531A8"/>
    <w:rsid w:val="008537E0"/>
    <w:rsid w:val="00861FB7"/>
    <w:rsid w:val="00871087"/>
    <w:rsid w:val="00871131"/>
    <w:rsid w:val="00874B12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0E6D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5F0"/>
    <w:rsid w:val="00A57977"/>
    <w:rsid w:val="00A57DD4"/>
    <w:rsid w:val="00A60975"/>
    <w:rsid w:val="00A60F02"/>
    <w:rsid w:val="00A61324"/>
    <w:rsid w:val="00A613B2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878FC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47654"/>
    <w:rsid w:val="00B5004F"/>
    <w:rsid w:val="00B51F57"/>
    <w:rsid w:val="00B5473F"/>
    <w:rsid w:val="00B575CE"/>
    <w:rsid w:val="00B6023F"/>
    <w:rsid w:val="00B60710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21C2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41E"/>
    <w:rsid w:val="00D43E58"/>
    <w:rsid w:val="00D47122"/>
    <w:rsid w:val="00D5158B"/>
    <w:rsid w:val="00D5222B"/>
    <w:rsid w:val="00D63358"/>
    <w:rsid w:val="00D64EE9"/>
    <w:rsid w:val="00D6661A"/>
    <w:rsid w:val="00D67361"/>
    <w:rsid w:val="00D76E37"/>
    <w:rsid w:val="00D774F7"/>
    <w:rsid w:val="00D815AB"/>
    <w:rsid w:val="00D824DB"/>
    <w:rsid w:val="00D8252A"/>
    <w:rsid w:val="00D83022"/>
    <w:rsid w:val="00D911F5"/>
    <w:rsid w:val="00D91522"/>
    <w:rsid w:val="00D9156B"/>
    <w:rsid w:val="00D940B8"/>
    <w:rsid w:val="00DA1127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s://www.itu.int/en/ITU-T/jca/imt2020/Pages/default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s://www.itu.int/md/T17-SG13-211129-TD-PLEN-0406/e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s://www.itu.int/en/ITU-T/studygroups/2017-2020/13/Pages/default.aspx" TargetMode="External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www.itu.int/myworkspace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3/Pages/default.aspx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remote.itu.int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meetingdoc.asp?lang=en&amp;parent=T17-SG13-211129-TD-PLEN-04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s://www.itu.int/md/meetingdoc.asp?lang=en&amp;parent=T17-SG11-COL-0016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footer" Target="footer1.xml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8091A-DFBC-4495-8C28-056C2B94A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7</Pages>
  <Words>1498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12095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7</cp:revision>
  <cp:lastPrinted>2021-10-11T07:08:00Z</cp:lastPrinted>
  <dcterms:created xsi:type="dcterms:W3CDTF">2021-10-06T14:39:00Z</dcterms:created>
  <dcterms:modified xsi:type="dcterms:W3CDTF">2021-10-11T07:09:00Z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