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693"/>
        <w:gridCol w:w="2127"/>
      </w:tblGrid>
      <w:tr w:rsidR="00A161F9" w:rsidRPr="00F809DC" w14:paraId="65DED85E" w14:textId="77777777" w:rsidTr="00C14FF7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0E3BF791" w:rsidR="00A161F9" w:rsidRPr="00F809DC" w:rsidRDefault="00A161F9" w:rsidP="00A161F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809DC">
              <w:rPr>
                <w:noProof/>
                <w:lang w:eastAsia="zh-CN"/>
              </w:rPr>
              <w:drawing>
                <wp:inline distT="0" distB="0" distL="0" distR="0" wp14:anchorId="2F387ED0" wp14:editId="2565CBDB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F809DC" w:rsidRDefault="00A161F9" w:rsidP="00A161F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809DC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F809DC" w:rsidRDefault="00A161F9" w:rsidP="00A161F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F809DC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20CF34F" w14:textId="37B70689" w:rsidR="00A161F9" w:rsidRPr="00F809DC" w:rsidRDefault="00A161F9" w:rsidP="00A161F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F809DC" w14:paraId="27A78CF2" w14:textId="77777777" w:rsidTr="008D66E0">
        <w:trPr>
          <w:cantSplit/>
          <w:trHeight w:val="254"/>
        </w:trPr>
        <w:tc>
          <w:tcPr>
            <w:tcW w:w="5245" w:type="dxa"/>
            <w:gridSpan w:val="3"/>
            <w:vAlign w:val="center"/>
          </w:tcPr>
          <w:p w14:paraId="311F709B" w14:textId="77777777" w:rsidR="000305E1" w:rsidRPr="00F809DC" w:rsidRDefault="000305E1" w:rsidP="00A129C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E2FB7B6" w14:textId="43A6F7AB" w:rsidR="000305E1" w:rsidRPr="00F809DC" w:rsidRDefault="00A161F9" w:rsidP="000C5110">
            <w:pPr>
              <w:pStyle w:val="Tabletext"/>
              <w:spacing w:before="240" w:after="120"/>
            </w:pPr>
            <w:r w:rsidRPr="00F809DC">
              <w:rPr>
                <w:szCs w:val="24"/>
              </w:rPr>
              <w:t>201</w:t>
            </w:r>
            <w:r w:rsidR="005D7106" w:rsidRPr="00F809DC">
              <w:rPr>
                <w:szCs w:val="24"/>
              </w:rPr>
              <w:t>8</w:t>
            </w:r>
            <w:r w:rsidRPr="00F809DC">
              <w:rPr>
                <w:rFonts w:hint="eastAsia"/>
                <w:szCs w:val="24"/>
                <w:lang w:eastAsia="zh-CN"/>
              </w:rPr>
              <w:t>年</w:t>
            </w:r>
            <w:r w:rsidR="000C5110">
              <w:rPr>
                <w:rFonts w:hint="eastAsia"/>
                <w:szCs w:val="24"/>
                <w:lang w:eastAsia="zh-CN"/>
              </w:rPr>
              <w:t>9</w:t>
            </w:r>
            <w:r w:rsidRPr="00F809DC">
              <w:rPr>
                <w:rFonts w:hint="eastAsia"/>
                <w:szCs w:val="24"/>
                <w:lang w:eastAsia="zh-CN"/>
              </w:rPr>
              <w:t>月</w:t>
            </w:r>
            <w:r w:rsidR="005D7106" w:rsidRPr="00F809DC">
              <w:rPr>
                <w:szCs w:val="24"/>
                <w:lang w:eastAsia="zh-CN"/>
              </w:rPr>
              <w:t>1</w:t>
            </w:r>
            <w:r w:rsidR="000C5110">
              <w:rPr>
                <w:szCs w:val="24"/>
                <w:lang w:eastAsia="zh-CN"/>
              </w:rPr>
              <w:t>9</w:t>
            </w:r>
            <w:r w:rsidRPr="00F809DC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A161F9" w:rsidRPr="00F809DC" w14:paraId="368E2DE2" w14:textId="113B492A" w:rsidTr="00A161F9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F809DC" w:rsidRDefault="00A161F9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809DC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3969" w:type="dxa"/>
            <w:gridSpan w:val="2"/>
          </w:tcPr>
          <w:p w14:paraId="6E51AF19" w14:textId="20BECE6E" w:rsidR="00A161F9" w:rsidRPr="00F809DC" w:rsidRDefault="00A161F9" w:rsidP="005D7106">
            <w:pPr>
              <w:pStyle w:val="Tabletext"/>
              <w:rPr>
                <w:b/>
                <w:bCs/>
                <w:iCs/>
                <w:szCs w:val="24"/>
                <w:lang w:eastAsia="zh-CN"/>
              </w:rPr>
            </w:pPr>
            <w:r w:rsidRPr="00F809DC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F809DC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5D7106" w:rsidRPr="00F809DC">
              <w:rPr>
                <w:b/>
                <w:szCs w:val="24"/>
                <w:lang w:eastAsia="zh-CN"/>
              </w:rPr>
              <w:t>3</w:t>
            </w:r>
            <w:r w:rsidRPr="00F809DC">
              <w:rPr>
                <w:b/>
                <w:szCs w:val="24"/>
                <w:lang w:eastAsia="zh-CN"/>
              </w:rPr>
              <w:t>/</w:t>
            </w:r>
            <w:r w:rsidR="00EB0653" w:rsidRPr="00F809DC">
              <w:rPr>
                <w:b/>
                <w:szCs w:val="24"/>
                <w:lang w:eastAsia="zh-CN"/>
              </w:rPr>
              <w:t>15</w:t>
            </w:r>
            <w:r w:rsidRPr="00F809DC">
              <w:rPr>
                <w:b/>
                <w:szCs w:val="24"/>
                <w:lang w:eastAsia="zh-CN"/>
              </w:rPr>
              <w:t>号</w:t>
            </w:r>
            <w:r w:rsidR="005B5FBA">
              <w:rPr>
                <w:b/>
                <w:szCs w:val="24"/>
                <w:lang w:eastAsia="zh-CN"/>
              </w:rPr>
              <w:br/>
            </w:r>
            <w:r w:rsidRPr="00F809DC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0C5110">
              <w:rPr>
                <w:rFonts w:hint="eastAsia"/>
                <w:b/>
                <w:bCs/>
                <w:iCs/>
                <w:szCs w:val="24"/>
                <w:lang w:eastAsia="zh-CN"/>
              </w:rPr>
              <w:t>补遗</w:t>
            </w:r>
            <w:r w:rsidR="000C5110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0E2FBEB0" w14:textId="34EB80FA" w:rsidR="00EB0653" w:rsidRPr="00F809DC" w:rsidRDefault="00EB0653" w:rsidP="00EB0653">
            <w:pPr>
              <w:pStyle w:val="Tabletext"/>
              <w:rPr>
                <w:lang w:eastAsia="zh-CN"/>
              </w:rPr>
            </w:pPr>
            <w:r w:rsidRPr="00F809DC">
              <w:rPr>
                <w:lang w:eastAsia="zh-CN"/>
              </w:rPr>
              <w:t>SG15/HO</w:t>
            </w:r>
          </w:p>
        </w:tc>
        <w:tc>
          <w:tcPr>
            <w:tcW w:w="4820" w:type="dxa"/>
            <w:gridSpan w:val="2"/>
            <w:vMerge w:val="restart"/>
          </w:tcPr>
          <w:p w14:paraId="5885EE1B" w14:textId="77777777" w:rsidR="00A161F9" w:rsidRPr="00F809DC" w:rsidRDefault="00A161F9" w:rsidP="007F683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F809DC">
              <w:rPr>
                <w:rFonts w:hint="eastAsia"/>
                <w:szCs w:val="24"/>
                <w:lang w:eastAsia="zh-CN"/>
              </w:rPr>
              <w:t>致：</w:t>
            </w:r>
          </w:p>
          <w:p w14:paraId="250C555B" w14:textId="77777777" w:rsidR="00A161F9" w:rsidRPr="00F809DC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F809DC">
              <w:rPr>
                <w:rFonts w:ascii="Calibri" w:hAnsi="Calibri"/>
                <w:szCs w:val="24"/>
                <w:lang w:eastAsia="zh-CN"/>
              </w:rPr>
              <w:t>国际电联各成员国主管部门；</w:t>
            </w:r>
          </w:p>
          <w:p w14:paraId="65334BD7" w14:textId="77777777" w:rsidR="00A161F9" w:rsidRPr="00F809DC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F809DC">
              <w:rPr>
                <w:rFonts w:ascii="Calibri" w:hAnsi="Calibri"/>
                <w:szCs w:val="24"/>
                <w:lang w:eastAsia="zh-CN"/>
              </w:rPr>
              <w:t>ITU-T</w:t>
            </w:r>
            <w:r w:rsidRPr="00F809DC">
              <w:rPr>
                <w:rFonts w:ascii="Calibri" w:hAnsi="Calibri"/>
                <w:szCs w:val="24"/>
                <w:lang w:eastAsia="zh-CN"/>
              </w:rPr>
              <w:t>部门成员；</w:t>
            </w:r>
          </w:p>
          <w:p w14:paraId="7BF15164" w14:textId="576D419F" w:rsidR="00A161F9" w:rsidRPr="00F809DC" w:rsidRDefault="00EB0653" w:rsidP="001020AC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F809DC">
              <w:rPr>
                <w:rFonts w:ascii="Calibri" w:hAnsi="Calibri" w:hint="eastAsia"/>
                <w:szCs w:val="24"/>
                <w:lang w:eastAsia="zh-CN"/>
              </w:rPr>
              <w:t>第</w:t>
            </w:r>
            <w:r w:rsidRPr="00F809DC">
              <w:rPr>
                <w:rFonts w:ascii="Calibri" w:hAnsi="Calibri" w:hint="eastAsia"/>
                <w:szCs w:val="24"/>
                <w:lang w:eastAsia="zh-CN"/>
              </w:rPr>
              <w:t>15</w:t>
            </w:r>
            <w:r w:rsidRPr="00F809DC">
              <w:rPr>
                <w:rFonts w:ascii="Calibri" w:hAnsi="Calibri" w:hint="eastAsia"/>
                <w:szCs w:val="24"/>
                <w:lang w:eastAsia="zh-CN"/>
              </w:rPr>
              <w:t>研究组</w:t>
            </w:r>
            <w:r w:rsidR="0021679B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="0021679B" w:rsidRPr="00F809DC">
              <w:rPr>
                <w:rFonts w:ascii="Calibri" w:hAnsi="Calibri" w:hint="eastAsia"/>
                <w:szCs w:val="24"/>
                <w:lang w:eastAsia="zh-CN"/>
              </w:rPr>
              <w:t>ITU-T</w:t>
            </w:r>
            <w:r w:rsidR="0021679B">
              <w:rPr>
                <w:rFonts w:ascii="Calibri" w:hAnsi="Calibri" w:hint="eastAsia"/>
                <w:szCs w:val="24"/>
                <w:lang w:eastAsia="zh-CN"/>
              </w:rPr>
              <w:t>部门</w:t>
            </w:r>
            <w:r w:rsidR="001020AC" w:rsidRPr="00F809DC">
              <w:rPr>
                <w:rFonts w:ascii="Calibri" w:hAnsi="Calibri" w:hint="eastAsia"/>
                <w:szCs w:val="24"/>
                <w:lang w:eastAsia="zh-CN"/>
              </w:rPr>
              <w:t>准</w:t>
            </w:r>
            <w:r w:rsidRPr="00F809DC">
              <w:rPr>
                <w:rFonts w:ascii="Calibri" w:hAnsi="Calibri"/>
                <w:szCs w:val="24"/>
                <w:lang w:eastAsia="zh-CN"/>
              </w:rPr>
              <w:t>成员；</w:t>
            </w:r>
          </w:p>
          <w:p w14:paraId="0E38DD4B" w14:textId="6EAE95A4" w:rsidR="00A161F9" w:rsidRPr="00F809DC" w:rsidRDefault="00EB0653" w:rsidP="00EB0653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3"/>
                <w:szCs w:val="23"/>
                <w:lang w:eastAsia="zh-CN"/>
              </w:rPr>
            </w:pPr>
            <w:r w:rsidRPr="00F809DC">
              <w:rPr>
                <w:rFonts w:ascii="Calibri" w:hAnsi="Calibri" w:cs="Microsoft YaHei"/>
                <w:lang w:eastAsia="zh-CN"/>
              </w:rPr>
              <w:t>国际电联学术成员</w:t>
            </w:r>
          </w:p>
        </w:tc>
      </w:tr>
      <w:bookmarkEnd w:id="0"/>
      <w:tr w:rsidR="0038260B" w:rsidRPr="00F809DC" w14:paraId="3805F16F" w14:textId="77777777" w:rsidTr="00A161F9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F809DC" w:rsidRDefault="00A161F9" w:rsidP="00BF6D2E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BF6D2E">
              <w:rPr>
                <w:rFonts w:hint="eastAsia"/>
                <w:sz w:val="22"/>
                <w:szCs w:val="22"/>
                <w:lang w:eastAsia="zh-CN"/>
              </w:rPr>
              <w:t>电话</w:t>
            </w:r>
            <w:r w:rsidRPr="00F809DC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4AAF1967" w14:textId="5F050525" w:rsidR="0038260B" w:rsidRPr="00F809DC" w:rsidRDefault="0038260B" w:rsidP="00D468D0">
            <w:pPr>
              <w:pStyle w:val="Tabletext"/>
              <w:rPr>
                <w:b/>
                <w:lang w:eastAsia="zh-CN"/>
              </w:rPr>
            </w:pPr>
            <w:r w:rsidRPr="00F809DC">
              <w:rPr>
                <w:lang w:eastAsia="zh-CN"/>
              </w:rPr>
              <w:t xml:space="preserve">+41 22 730 </w:t>
            </w:r>
            <w:r w:rsidR="00EB0653" w:rsidRPr="00F809DC">
              <w:rPr>
                <w:lang w:eastAsia="zh-CN"/>
              </w:rPr>
              <w:t>6356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F809DC" w:rsidRDefault="0038260B" w:rsidP="00C14FF7">
            <w:pPr>
              <w:pStyle w:val="Tabletext"/>
              <w:ind w:left="283" w:hanging="283"/>
              <w:rPr>
                <w:lang w:eastAsia="zh-CN"/>
              </w:rPr>
            </w:pPr>
          </w:p>
        </w:tc>
      </w:tr>
      <w:tr w:rsidR="0038260B" w:rsidRPr="00F809DC" w14:paraId="2D2C55B8" w14:textId="77777777" w:rsidTr="00A161F9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F809DC" w:rsidRDefault="00A161F9" w:rsidP="00A129C1">
            <w:pPr>
              <w:pStyle w:val="Tabletext"/>
              <w:rPr>
                <w:lang w:eastAsia="zh-CN"/>
              </w:rPr>
            </w:pPr>
            <w:r w:rsidRPr="00F809DC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00EB62E9" w14:textId="77777777" w:rsidR="0038260B" w:rsidRPr="00F809DC" w:rsidRDefault="0038260B" w:rsidP="00A129C1">
            <w:pPr>
              <w:pStyle w:val="Tabletext"/>
              <w:rPr>
                <w:b/>
                <w:lang w:eastAsia="zh-CN"/>
              </w:rPr>
            </w:pPr>
            <w:r w:rsidRPr="00F809DC">
              <w:rPr>
                <w:lang w:eastAsia="zh-CN"/>
              </w:rPr>
              <w:t>+41 22 730 5853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F809DC" w:rsidRDefault="0038260B" w:rsidP="00C14FF7">
            <w:pPr>
              <w:pStyle w:val="Tabletext"/>
              <w:ind w:left="283" w:hanging="283"/>
              <w:rPr>
                <w:lang w:eastAsia="zh-CN"/>
              </w:rPr>
            </w:pPr>
          </w:p>
        </w:tc>
      </w:tr>
      <w:tr w:rsidR="0038260B" w:rsidRPr="00F809DC" w14:paraId="37BF937C" w14:textId="77777777" w:rsidTr="00A161F9">
        <w:trPr>
          <w:cantSplit/>
          <w:trHeight w:val="376"/>
        </w:trPr>
        <w:tc>
          <w:tcPr>
            <w:tcW w:w="1276" w:type="dxa"/>
          </w:tcPr>
          <w:p w14:paraId="18E1345C" w14:textId="5C85C646" w:rsidR="0038260B" w:rsidRPr="00F809DC" w:rsidRDefault="00A161F9" w:rsidP="00BF6D2E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BF6D2E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Pr="00F809DC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2A26FF6" w14:textId="637CC55A" w:rsidR="0038260B" w:rsidRPr="00F809DC" w:rsidRDefault="00D805E0" w:rsidP="0038260B">
            <w:pPr>
              <w:pStyle w:val="Tabletext"/>
            </w:pPr>
            <w:hyperlink r:id="rId10" w:history="1">
              <w:r w:rsidR="005233B2" w:rsidRPr="00F809DC">
                <w:rPr>
                  <w:rStyle w:val="Hyperlink"/>
                </w:rPr>
                <w:t>tsbsg15@itu.int</w:t>
              </w:r>
            </w:hyperlink>
            <w:r w:rsidR="00D468D0" w:rsidRPr="00F809DC">
              <w:t xml:space="preserve"> 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38260B" w:rsidRPr="00F809DC" w:rsidRDefault="0038260B" w:rsidP="00C14FF7">
            <w:pPr>
              <w:pStyle w:val="Tabletext"/>
              <w:ind w:left="283" w:hanging="283"/>
            </w:pPr>
          </w:p>
        </w:tc>
      </w:tr>
      <w:tr w:rsidR="0038260B" w:rsidRPr="00F809DC" w14:paraId="5DDBFD36" w14:textId="77777777" w:rsidTr="00A161F9">
        <w:trPr>
          <w:cantSplit/>
          <w:trHeight w:val="80"/>
        </w:trPr>
        <w:tc>
          <w:tcPr>
            <w:tcW w:w="1276" w:type="dxa"/>
          </w:tcPr>
          <w:p w14:paraId="3C31C102" w14:textId="687220D9" w:rsidR="0038260B" w:rsidRPr="00F809DC" w:rsidRDefault="00A161F9" w:rsidP="00A161F9">
            <w:pPr>
              <w:pStyle w:val="Tabletext"/>
              <w:rPr>
                <w:lang w:eastAsia="zh-CN"/>
              </w:rPr>
            </w:pPr>
            <w:r w:rsidRPr="00BF6D2E">
              <w:rPr>
                <w:rFonts w:hint="eastAsia"/>
                <w:sz w:val="22"/>
                <w:szCs w:val="22"/>
                <w:lang w:eastAsia="zh-CN"/>
              </w:rPr>
              <w:t>网址</w:t>
            </w:r>
            <w:r w:rsidRPr="00F809DC">
              <w:rPr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07D2B56" w14:textId="0AF02DE8" w:rsidR="0038260B" w:rsidRPr="00F809DC" w:rsidRDefault="00D805E0" w:rsidP="00D468D0">
            <w:pPr>
              <w:pStyle w:val="Tabletext"/>
            </w:pPr>
            <w:hyperlink r:id="rId11" w:history="1">
              <w:bookmarkStart w:id="1" w:name="lt_pId023"/>
              <w:r w:rsidR="00EB0653" w:rsidRPr="00F809DC">
                <w:rPr>
                  <w:rStyle w:val="Hyperlink"/>
                  <w:lang w:val="en-US"/>
                </w:rPr>
                <w:t>http://itu.int/go/tsg15</w:t>
              </w:r>
              <w:bookmarkEnd w:id="1"/>
            </w:hyperlink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38260B" w:rsidRPr="00F809DC" w:rsidRDefault="0038260B" w:rsidP="0038260B">
            <w:pPr>
              <w:pStyle w:val="Tabletext"/>
            </w:pPr>
          </w:p>
        </w:tc>
      </w:tr>
      <w:tr w:rsidR="00A161F9" w:rsidRPr="00F809DC" w14:paraId="5403EDE9" w14:textId="77777777" w:rsidTr="00A161F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F809DC" w:rsidRDefault="00A161F9" w:rsidP="00A129C1">
            <w:pPr>
              <w:pStyle w:val="Tabletext"/>
            </w:pPr>
            <w:r w:rsidRPr="00BF6D2E">
              <w:rPr>
                <w:rFonts w:hint="eastAsia"/>
                <w:sz w:val="22"/>
                <w:szCs w:val="22"/>
                <w:lang w:eastAsia="zh-CN"/>
              </w:rPr>
              <w:t>事由</w:t>
            </w:r>
            <w:r w:rsidRPr="00F809DC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789" w:type="dxa"/>
            <w:gridSpan w:val="4"/>
          </w:tcPr>
          <w:p w14:paraId="7FF0CD61" w14:textId="6A70F98B" w:rsidR="00A161F9" w:rsidRPr="00F809DC" w:rsidRDefault="00EB0653" w:rsidP="005D7106">
            <w:pPr>
              <w:pStyle w:val="Tabletext"/>
              <w:rPr>
                <w:lang w:eastAsia="zh-CN"/>
              </w:rPr>
            </w:pPr>
            <w:r w:rsidRPr="00F809DC">
              <w:rPr>
                <w:rFonts w:hint="eastAsia"/>
                <w:b/>
                <w:szCs w:val="24"/>
                <w:lang w:eastAsia="zh-CN"/>
              </w:rPr>
              <w:t>第</w:t>
            </w:r>
            <w:r w:rsidRPr="00F809DC">
              <w:rPr>
                <w:rFonts w:hint="eastAsia"/>
                <w:b/>
                <w:szCs w:val="24"/>
                <w:lang w:eastAsia="zh-CN"/>
              </w:rPr>
              <w:t>15</w:t>
            </w:r>
            <w:r w:rsidRPr="00F809DC">
              <w:rPr>
                <w:rFonts w:hint="eastAsia"/>
                <w:b/>
                <w:szCs w:val="24"/>
                <w:lang w:eastAsia="zh-CN"/>
              </w:rPr>
              <w:t>研究组</w:t>
            </w:r>
            <w:r w:rsidRPr="00F809DC">
              <w:rPr>
                <w:b/>
                <w:szCs w:val="24"/>
                <w:lang w:eastAsia="zh-CN"/>
              </w:rPr>
              <w:t>会议</w:t>
            </w:r>
            <w:r w:rsidR="007305B5" w:rsidRPr="00F809DC">
              <w:rPr>
                <w:rFonts w:hint="eastAsia"/>
                <w:b/>
                <w:szCs w:val="24"/>
                <w:lang w:eastAsia="zh-CN"/>
              </w:rPr>
              <w:t>；</w:t>
            </w:r>
            <w:r w:rsidR="00A161F9" w:rsidRPr="00F809DC">
              <w:rPr>
                <w:rFonts w:hint="eastAsia"/>
                <w:b/>
                <w:szCs w:val="24"/>
                <w:lang w:eastAsia="zh-CN"/>
              </w:rPr>
              <w:t>201</w:t>
            </w:r>
            <w:r w:rsidR="007305B5" w:rsidRPr="00F809DC">
              <w:rPr>
                <w:b/>
                <w:szCs w:val="24"/>
                <w:lang w:eastAsia="zh-CN"/>
              </w:rPr>
              <w:t>8</w:t>
            </w:r>
            <w:r w:rsidR="00A161F9" w:rsidRPr="00F809DC">
              <w:rPr>
                <w:rFonts w:hint="eastAsia"/>
                <w:b/>
                <w:szCs w:val="24"/>
                <w:lang w:eastAsia="zh-CN"/>
              </w:rPr>
              <w:t>年</w:t>
            </w:r>
            <w:r w:rsidR="007305B5" w:rsidRPr="00F809DC">
              <w:rPr>
                <w:rFonts w:hint="eastAsia"/>
                <w:b/>
                <w:szCs w:val="24"/>
                <w:lang w:eastAsia="zh-CN"/>
              </w:rPr>
              <w:t>1</w:t>
            </w:r>
            <w:r w:rsidR="005D7106" w:rsidRPr="00F809DC">
              <w:rPr>
                <w:b/>
                <w:szCs w:val="24"/>
                <w:lang w:eastAsia="zh-CN"/>
              </w:rPr>
              <w:t>0</w:t>
            </w:r>
            <w:r w:rsidR="00A161F9" w:rsidRPr="00F809DC">
              <w:rPr>
                <w:rFonts w:hint="eastAsia"/>
                <w:b/>
                <w:szCs w:val="24"/>
                <w:lang w:eastAsia="zh-CN"/>
              </w:rPr>
              <w:t>月</w:t>
            </w:r>
            <w:r w:rsidR="005D7106" w:rsidRPr="00F809DC">
              <w:rPr>
                <w:rFonts w:hint="eastAsia"/>
                <w:b/>
                <w:szCs w:val="24"/>
                <w:lang w:eastAsia="zh-CN"/>
              </w:rPr>
              <w:t>8</w:t>
            </w:r>
            <w:r w:rsidR="005D7106" w:rsidRPr="00F809DC">
              <w:rPr>
                <w:b/>
                <w:szCs w:val="24"/>
                <w:lang w:eastAsia="zh-CN"/>
              </w:rPr>
              <w:t>-19</w:t>
            </w:r>
            <w:r w:rsidR="00A161F9" w:rsidRPr="00F809DC">
              <w:rPr>
                <w:rFonts w:hint="eastAsia"/>
                <w:b/>
                <w:szCs w:val="24"/>
                <w:lang w:eastAsia="zh-CN"/>
              </w:rPr>
              <w:t>日，</w:t>
            </w:r>
            <w:r w:rsidR="00A161F9" w:rsidRPr="00F809DC">
              <w:rPr>
                <w:b/>
                <w:szCs w:val="24"/>
                <w:lang w:eastAsia="zh-CN"/>
              </w:rPr>
              <w:t>日内瓦</w:t>
            </w:r>
          </w:p>
        </w:tc>
      </w:tr>
    </w:tbl>
    <w:p w14:paraId="31532B40" w14:textId="575176CE" w:rsidR="00A161F9" w:rsidRPr="00F809DC" w:rsidRDefault="00A161F9" w:rsidP="00F809DC">
      <w:pPr>
        <w:pStyle w:val="Normalaftertitle0"/>
        <w:tabs>
          <w:tab w:val="left" w:pos="6437"/>
        </w:tabs>
        <w:spacing w:before="360"/>
        <w:rPr>
          <w:lang w:eastAsia="zh-CN"/>
        </w:rPr>
      </w:pPr>
      <w:bookmarkStart w:id="2" w:name="StartTyping_E"/>
      <w:bookmarkEnd w:id="2"/>
      <w:r w:rsidRPr="00F809DC">
        <w:rPr>
          <w:lang w:eastAsia="zh-CN"/>
        </w:rPr>
        <w:t>尊敬的先生</w:t>
      </w:r>
      <w:r w:rsidRPr="00F809DC">
        <w:rPr>
          <w:lang w:eastAsia="zh-CN"/>
        </w:rPr>
        <w:t>/</w:t>
      </w:r>
      <w:r w:rsidRPr="00F809DC">
        <w:rPr>
          <w:lang w:eastAsia="zh-CN"/>
        </w:rPr>
        <w:t>女士：</w:t>
      </w:r>
    </w:p>
    <w:p w14:paraId="69278283" w14:textId="65B6AA97" w:rsidR="000C5110" w:rsidRPr="000C5110" w:rsidRDefault="000C5110" w:rsidP="000C5110">
      <w:pPr>
        <w:ind w:firstLineChars="200" w:firstLine="482"/>
        <w:rPr>
          <w:lang w:eastAsia="zh-CN"/>
        </w:rPr>
      </w:pPr>
      <w:r w:rsidRPr="000C5110">
        <w:rPr>
          <w:b/>
          <w:bCs/>
          <w:color w:val="000000"/>
          <w:lang w:eastAsia="zh-CN"/>
        </w:rPr>
        <w:t>IMT-2020</w:t>
      </w:r>
      <w:r w:rsidRPr="000C5110">
        <w:rPr>
          <w:b/>
          <w:bCs/>
          <w:color w:val="000000"/>
          <w:lang w:eastAsia="zh-CN"/>
        </w:rPr>
        <w:t>联合协调活动</w:t>
      </w:r>
      <w:r>
        <w:rPr>
          <w:color w:val="000000"/>
          <w:lang w:eastAsia="zh-CN"/>
        </w:rPr>
        <w:t>（</w:t>
      </w:r>
      <w:hyperlink r:id="rId12" w:history="1">
        <w:r w:rsidRPr="000C5110">
          <w:rPr>
            <w:rStyle w:val="Hyperlink"/>
            <w:b/>
            <w:lang w:eastAsia="zh-CN"/>
          </w:rPr>
          <w:t>JCA-IMT2020</w:t>
        </w:r>
      </w:hyperlink>
      <w:r>
        <w:rPr>
          <w:rFonts w:ascii="SimSun" w:eastAsia="SimSun" w:hAnsi="SimSun" w:cs="SimSun" w:hint="eastAsia"/>
          <w:color w:val="000000"/>
          <w:lang w:eastAsia="zh-CN"/>
        </w:rPr>
        <w:t>）第五次会议定于</w:t>
      </w:r>
      <w:r w:rsidRPr="000C5110">
        <w:rPr>
          <w:rFonts w:hint="eastAsia"/>
          <w:lang w:eastAsia="zh-CN"/>
        </w:rPr>
        <w:t>2018</w:t>
      </w:r>
      <w:r w:rsidRPr="000C5110">
        <w:rPr>
          <w:rFonts w:hint="eastAsia"/>
          <w:lang w:eastAsia="zh-CN"/>
        </w:rPr>
        <w:t>年</w:t>
      </w:r>
      <w:r w:rsidRPr="000C5110">
        <w:rPr>
          <w:rFonts w:hint="eastAsia"/>
          <w:lang w:eastAsia="zh-CN"/>
        </w:rPr>
        <w:t>10</w:t>
      </w:r>
      <w:r w:rsidRPr="000C5110">
        <w:rPr>
          <w:rFonts w:hint="eastAsia"/>
          <w:lang w:eastAsia="zh-CN"/>
        </w:rPr>
        <w:t>月</w:t>
      </w:r>
      <w:r w:rsidRPr="000C5110">
        <w:rPr>
          <w:rFonts w:hint="eastAsia"/>
          <w:lang w:eastAsia="zh-CN"/>
        </w:rPr>
        <w:t>9</w:t>
      </w:r>
      <w:r w:rsidRPr="000C5110">
        <w:rPr>
          <w:rFonts w:hint="eastAsia"/>
          <w:lang w:eastAsia="zh-CN"/>
        </w:rPr>
        <w:t>日</w:t>
      </w:r>
      <w:r>
        <w:rPr>
          <w:rFonts w:ascii="SimSun" w:eastAsia="SimSun" w:hAnsi="SimSun" w:cs="SimSun" w:hint="eastAsia"/>
          <w:color w:val="000000"/>
          <w:lang w:eastAsia="zh-CN"/>
        </w:rPr>
        <w:t>（星期二）</w:t>
      </w:r>
      <w:r w:rsidRPr="000C5110">
        <w:rPr>
          <w:rFonts w:hint="eastAsia"/>
          <w:lang w:eastAsia="zh-CN"/>
        </w:rPr>
        <w:t>18:00-19:30</w:t>
      </w:r>
      <w:r>
        <w:rPr>
          <w:rFonts w:hint="eastAsia"/>
          <w:lang w:eastAsia="zh-CN"/>
        </w:rPr>
        <w:t>，与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研究组会议一道在日内瓦举行。</w:t>
      </w:r>
      <w:r w:rsidRPr="000C5110">
        <w:rPr>
          <w:lang w:eastAsia="zh-CN"/>
        </w:rPr>
        <w:t>JCA-IMT2020</w:t>
      </w:r>
      <w:r>
        <w:rPr>
          <w:lang w:eastAsia="zh-CN"/>
        </w:rPr>
        <w:t>主席</w:t>
      </w:r>
      <w:r w:rsidRPr="000C5110">
        <w:rPr>
          <w:lang w:eastAsia="zh-CN"/>
        </w:rPr>
        <w:t>Scott Mansfield</w:t>
      </w:r>
      <w:r>
        <w:rPr>
          <w:lang w:eastAsia="zh-CN"/>
        </w:rPr>
        <w:t>先生（爱立信加拿大分公司）将在副主席</w:t>
      </w:r>
      <w:r>
        <w:rPr>
          <w:color w:val="000000"/>
          <w:lang w:eastAsia="zh-CN"/>
        </w:rPr>
        <w:t>程</w:t>
      </w:r>
      <w:r>
        <w:rPr>
          <w:rFonts w:ascii="SimSun" w:eastAsia="SimSun" w:hAnsi="SimSun" w:cs="SimSun" w:hint="eastAsia"/>
          <w:color w:val="000000"/>
          <w:lang w:eastAsia="zh-CN"/>
        </w:rPr>
        <w:t>莹</w:t>
      </w:r>
      <w:r>
        <w:rPr>
          <w:lang w:eastAsia="zh-CN"/>
        </w:rPr>
        <w:t>女士（中国联通）的协助下主持本次会议，会议的日程草案见</w:t>
      </w:r>
      <w:r w:rsidR="00BF5F05">
        <w:rPr>
          <w:rStyle w:val="Hyperlink"/>
          <w:lang w:eastAsia="zh-CN"/>
        </w:rPr>
        <w:fldChar w:fldCharType="begin"/>
      </w:r>
      <w:r w:rsidR="00BF5F05">
        <w:rPr>
          <w:rStyle w:val="Hyperlink"/>
          <w:lang w:eastAsia="zh-CN"/>
        </w:rPr>
        <w:instrText xml:space="preserve"> HYPERLINK "https://www.itu.int/ifa/t/jca/IMT2020/1810/In/" </w:instrText>
      </w:r>
      <w:r w:rsidR="00BF5F05">
        <w:rPr>
          <w:rStyle w:val="Hyperlink"/>
          <w:lang w:eastAsia="zh-CN"/>
        </w:rPr>
        <w:fldChar w:fldCharType="separate"/>
      </w:r>
      <w:r w:rsidRPr="000C5110">
        <w:rPr>
          <w:rStyle w:val="Hyperlink"/>
          <w:lang w:eastAsia="zh-CN"/>
        </w:rPr>
        <w:t>https://www.itu.int/ifa/t/jca/IMT2020/1810/In</w:t>
      </w:r>
      <w:r w:rsidR="00BF5F05">
        <w:rPr>
          <w:rStyle w:val="Hyperlink"/>
          <w:lang w:eastAsia="zh-CN"/>
        </w:rPr>
        <w:fldChar w:fldCharType="end"/>
      </w:r>
      <w:r w:rsidRPr="000C5110">
        <w:rPr>
          <w:u w:val="single"/>
          <w:lang w:eastAsia="zh-CN"/>
        </w:rPr>
        <w:t>/</w:t>
      </w:r>
      <w:r>
        <w:rPr>
          <w:lang w:eastAsia="zh-CN"/>
        </w:rPr>
        <w:t>。</w:t>
      </w:r>
    </w:p>
    <w:p w14:paraId="7BFBC836" w14:textId="175D1307" w:rsidR="006D69AC" w:rsidRPr="00F809DC" w:rsidRDefault="00A161F9" w:rsidP="00E32C41">
      <w:pPr>
        <w:ind w:firstLineChars="200" w:firstLine="480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F809DC">
        <w:rPr>
          <w:rFonts w:hint="eastAsia"/>
          <w:lang w:eastAsia="zh-CN"/>
        </w:rPr>
        <w:t>会议将</w:t>
      </w:r>
      <w:r w:rsidR="000C5110">
        <w:rPr>
          <w:rFonts w:hint="eastAsia"/>
          <w:lang w:eastAsia="zh-CN"/>
        </w:rPr>
        <w:t>于</w:t>
      </w:r>
      <w:r w:rsidR="000C5110" w:rsidRPr="000C5110">
        <w:rPr>
          <w:rFonts w:hint="eastAsia"/>
          <w:lang w:eastAsia="zh-CN"/>
        </w:rPr>
        <w:t>2018</w:t>
      </w:r>
      <w:r w:rsidR="000C5110" w:rsidRPr="000C5110">
        <w:rPr>
          <w:rFonts w:hint="eastAsia"/>
          <w:lang w:eastAsia="zh-CN"/>
        </w:rPr>
        <w:t>年</w:t>
      </w:r>
      <w:r w:rsidR="000C5110" w:rsidRPr="000C5110">
        <w:rPr>
          <w:rFonts w:hint="eastAsia"/>
          <w:lang w:eastAsia="zh-CN"/>
        </w:rPr>
        <w:t>10</w:t>
      </w:r>
      <w:r w:rsidR="000C5110" w:rsidRPr="000C5110">
        <w:rPr>
          <w:rFonts w:hint="eastAsia"/>
          <w:lang w:eastAsia="zh-CN"/>
        </w:rPr>
        <w:t>月</w:t>
      </w:r>
      <w:r w:rsidR="000C5110" w:rsidRPr="000C5110">
        <w:rPr>
          <w:rFonts w:hint="eastAsia"/>
          <w:lang w:eastAsia="zh-CN"/>
        </w:rPr>
        <w:t>9</w:t>
      </w:r>
      <w:r w:rsidR="000C5110" w:rsidRPr="000C5110">
        <w:rPr>
          <w:rFonts w:hint="eastAsia"/>
          <w:lang w:eastAsia="zh-CN"/>
        </w:rPr>
        <w:t>日</w:t>
      </w:r>
      <w:r w:rsidR="000C5110">
        <w:rPr>
          <w:rFonts w:ascii="SimSun" w:eastAsia="SimSun" w:hAnsi="SimSun" w:cs="SimSun" w:hint="eastAsia"/>
          <w:color w:val="000000"/>
          <w:lang w:eastAsia="zh-CN"/>
        </w:rPr>
        <w:t>（星期二）</w:t>
      </w:r>
      <w:r w:rsidR="000C5110" w:rsidRPr="000C5110">
        <w:rPr>
          <w:rFonts w:hint="eastAsia"/>
          <w:lang w:eastAsia="zh-CN"/>
        </w:rPr>
        <w:t>18</w:t>
      </w:r>
      <w:r w:rsidR="000C5110">
        <w:rPr>
          <w:rFonts w:hint="eastAsia"/>
          <w:lang w:eastAsia="zh-CN"/>
        </w:rPr>
        <w:t>时</w:t>
      </w:r>
      <w:r w:rsidR="00E32C41">
        <w:rPr>
          <w:rFonts w:hint="eastAsia"/>
          <w:lang w:eastAsia="zh-CN"/>
        </w:rPr>
        <w:t>在</w:t>
      </w:r>
      <w:r w:rsidR="000C5110">
        <w:rPr>
          <w:rFonts w:hint="eastAsia"/>
          <w:lang w:eastAsia="zh-CN"/>
        </w:rPr>
        <w:t>国际电联日内瓦总部开幕，于</w:t>
      </w:r>
      <w:r w:rsidR="000C5110" w:rsidRPr="000C5110">
        <w:rPr>
          <w:rFonts w:hint="eastAsia"/>
          <w:lang w:eastAsia="zh-CN"/>
        </w:rPr>
        <w:t>19:30</w:t>
      </w:r>
      <w:r w:rsidR="000C5110">
        <w:rPr>
          <w:rFonts w:hint="eastAsia"/>
          <w:lang w:eastAsia="zh-CN"/>
        </w:rPr>
        <w:t>结束。</w:t>
      </w:r>
      <w:r w:rsidRPr="00F809DC">
        <w:rPr>
          <w:rFonts w:hint="eastAsia"/>
          <w:lang w:eastAsia="zh-CN"/>
        </w:rPr>
        <w:t>与会者的注册工作将自</w:t>
      </w:r>
      <w:r w:rsidR="000C5110" w:rsidRPr="000C5110">
        <w:rPr>
          <w:rFonts w:hint="eastAsia"/>
          <w:lang w:eastAsia="zh-CN"/>
        </w:rPr>
        <w:t>2018</w:t>
      </w:r>
      <w:r w:rsidR="000C5110" w:rsidRPr="000C5110">
        <w:rPr>
          <w:rFonts w:hint="eastAsia"/>
          <w:lang w:eastAsia="zh-CN"/>
        </w:rPr>
        <w:t>年</w:t>
      </w:r>
      <w:r w:rsidR="000C5110" w:rsidRPr="000C5110">
        <w:rPr>
          <w:rFonts w:hint="eastAsia"/>
          <w:lang w:eastAsia="zh-CN"/>
        </w:rPr>
        <w:t>10</w:t>
      </w:r>
      <w:r w:rsidR="000C5110" w:rsidRPr="000C5110">
        <w:rPr>
          <w:rFonts w:hint="eastAsia"/>
          <w:lang w:eastAsia="zh-CN"/>
        </w:rPr>
        <w:t>月</w:t>
      </w:r>
      <w:r w:rsidR="000C5110" w:rsidRPr="000C5110">
        <w:rPr>
          <w:rFonts w:hint="eastAsia"/>
          <w:lang w:eastAsia="zh-CN"/>
        </w:rPr>
        <w:t>9</w:t>
      </w:r>
      <w:r w:rsidR="000C5110" w:rsidRPr="000C5110">
        <w:rPr>
          <w:rFonts w:hint="eastAsia"/>
          <w:lang w:eastAsia="zh-CN"/>
        </w:rPr>
        <w:t>日</w:t>
      </w:r>
      <w:r w:rsidR="000C5110">
        <w:rPr>
          <w:rFonts w:ascii="SimSun" w:eastAsia="SimSun" w:hAnsi="SimSun" w:cs="SimSun" w:hint="eastAsia"/>
          <w:color w:val="000000"/>
          <w:lang w:eastAsia="zh-CN"/>
        </w:rPr>
        <w:t>（星期二）</w:t>
      </w:r>
      <w:r w:rsidRPr="00F809DC">
        <w:rPr>
          <w:rFonts w:hint="eastAsia"/>
          <w:lang w:eastAsia="zh-CN"/>
        </w:rPr>
        <w:t>08</w:t>
      </w:r>
      <w:r w:rsidRPr="00F809DC">
        <w:rPr>
          <w:lang w:eastAsia="zh-CN"/>
        </w:rPr>
        <w:t>:</w:t>
      </w:r>
      <w:r w:rsidRPr="00F809DC">
        <w:rPr>
          <w:rFonts w:hint="eastAsia"/>
          <w:lang w:eastAsia="zh-CN"/>
        </w:rPr>
        <w:t>30</w:t>
      </w:r>
      <w:r w:rsidRPr="00F809DC">
        <w:rPr>
          <w:rFonts w:hint="eastAsia"/>
          <w:lang w:eastAsia="zh-CN"/>
        </w:rPr>
        <w:t>起在</w:t>
      </w:r>
      <w:proofErr w:type="spellStart"/>
      <w:r w:rsidRPr="00D075A5">
        <w:rPr>
          <w:lang w:eastAsia="zh-CN"/>
        </w:rPr>
        <w:t>Montbrillant</w:t>
      </w:r>
      <w:proofErr w:type="spellEnd"/>
      <w:r w:rsidR="00D075A5">
        <w:rPr>
          <w:rFonts w:hint="eastAsia"/>
          <w:lang w:eastAsia="zh-CN"/>
        </w:rPr>
        <w:t>办公</w:t>
      </w:r>
      <w:r w:rsidRPr="00D075A5">
        <w:rPr>
          <w:rFonts w:hint="eastAsia"/>
          <w:lang w:eastAsia="zh-CN"/>
        </w:rPr>
        <w:t>楼</w:t>
      </w:r>
      <w:r w:rsidR="00D075A5">
        <w:rPr>
          <w:rFonts w:hint="eastAsia"/>
          <w:lang w:eastAsia="zh-CN"/>
        </w:rPr>
        <w:t>接待处，与第</w:t>
      </w:r>
      <w:r w:rsidR="00D075A5">
        <w:rPr>
          <w:rFonts w:hint="eastAsia"/>
          <w:lang w:eastAsia="zh-CN"/>
        </w:rPr>
        <w:t>15</w:t>
      </w:r>
      <w:r w:rsidR="00D075A5">
        <w:rPr>
          <w:rFonts w:hint="eastAsia"/>
          <w:lang w:eastAsia="zh-CN"/>
        </w:rPr>
        <w:t>研究组会议一道</w:t>
      </w:r>
      <w:r w:rsidR="00E32C41">
        <w:rPr>
          <w:rFonts w:hint="eastAsia"/>
          <w:lang w:eastAsia="zh-CN"/>
        </w:rPr>
        <w:t>开始</w:t>
      </w:r>
      <w:r w:rsidR="0016705A" w:rsidRPr="00F809DC">
        <w:rPr>
          <w:rFonts w:hint="eastAsia"/>
          <w:lang w:eastAsia="zh-CN"/>
        </w:rPr>
        <w:t>。</w:t>
      </w:r>
      <w:r w:rsidR="00131B6F">
        <w:rPr>
          <w:rFonts w:hint="eastAsia"/>
          <w:lang w:eastAsia="zh-CN"/>
        </w:rPr>
        <w:t>有关</w:t>
      </w:r>
      <w:r w:rsidR="0016705A" w:rsidRPr="00F809DC">
        <w:rPr>
          <w:rFonts w:hint="eastAsia"/>
          <w:lang w:eastAsia="zh-CN"/>
        </w:rPr>
        <w:t>会议厅安排的具体信息将在国际电联总部</w:t>
      </w:r>
      <w:r w:rsidRPr="00F809DC">
        <w:rPr>
          <w:rFonts w:hint="eastAsia"/>
          <w:lang w:eastAsia="zh-CN"/>
        </w:rPr>
        <w:t>各</w:t>
      </w:r>
      <w:r w:rsidR="00D075A5">
        <w:rPr>
          <w:rFonts w:hint="eastAsia"/>
          <w:lang w:eastAsia="zh-CN"/>
        </w:rPr>
        <w:t>入口</w:t>
      </w:r>
      <w:r w:rsidR="00131B6F">
        <w:rPr>
          <w:rFonts w:hint="eastAsia"/>
          <w:lang w:eastAsia="zh-CN"/>
        </w:rPr>
        <w:t>处的</w:t>
      </w:r>
      <w:r w:rsidRPr="00F809DC">
        <w:rPr>
          <w:rFonts w:hint="eastAsia"/>
          <w:lang w:eastAsia="zh-CN"/>
        </w:rPr>
        <w:t>电视屏幕上显示</w:t>
      </w:r>
      <w:r w:rsidR="0016705A" w:rsidRPr="00F809DC">
        <w:rPr>
          <w:lang w:eastAsia="zh-CN"/>
        </w:rPr>
        <w:t>。</w:t>
      </w:r>
    </w:p>
    <w:p w14:paraId="45FC3988" w14:textId="3575AA6F" w:rsidR="00D075A5" w:rsidRDefault="00D075A5" w:rsidP="00E32C41">
      <w:pPr>
        <w:spacing w:before="240"/>
        <w:ind w:firstLineChars="200" w:firstLine="480"/>
        <w:rPr>
          <w:lang w:eastAsia="zh-CN"/>
        </w:rPr>
      </w:pPr>
      <w:r>
        <w:rPr>
          <w:color w:val="000000"/>
          <w:lang w:eastAsia="zh-CN"/>
        </w:rPr>
        <w:t>为便于电信标准化局就本次会议的组织做出必要安排，请通过</w:t>
      </w:r>
      <w:r w:rsidR="00BF5F05">
        <w:rPr>
          <w:rStyle w:val="Hyperlink"/>
          <w:lang w:eastAsia="zh-CN"/>
        </w:rPr>
        <w:fldChar w:fldCharType="begin"/>
      </w:r>
      <w:r w:rsidR="00BF5F05">
        <w:rPr>
          <w:rStyle w:val="Hyperlink"/>
          <w:lang w:eastAsia="zh-CN"/>
        </w:rPr>
        <w:instrText xml:space="preserve"> HYPERLINK "http://www.itu.int/en/ITU-T/jca/imt2020" </w:instrText>
      </w:r>
      <w:r w:rsidR="00BF5F05">
        <w:rPr>
          <w:rStyle w:val="Hyperlink"/>
          <w:lang w:eastAsia="zh-CN"/>
        </w:rPr>
        <w:fldChar w:fldCharType="separate"/>
      </w:r>
      <w:r w:rsidRPr="00894B85">
        <w:rPr>
          <w:rStyle w:val="Hyperlink"/>
          <w:lang w:eastAsia="zh-CN"/>
        </w:rPr>
        <w:t>www.itu.int/en/ITU-T/jca/imt2020</w:t>
      </w:r>
      <w:r w:rsidR="00BF5F05">
        <w:rPr>
          <w:rStyle w:val="Hyperlink"/>
          <w:lang w:eastAsia="zh-CN"/>
        </w:rPr>
        <w:fldChar w:fldCharType="end"/>
      </w:r>
      <w:r>
        <w:rPr>
          <w:lang w:eastAsia="zh-CN"/>
        </w:rPr>
        <w:t>的</w:t>
      </w:r>
      <w:r>
        <w:rPr>
          <w:lang w:eastAsia="zh-CN"/>
        </w:rPr>
        <w:t>JCA-IMT2020</w:t>
      </w:r>
      <w:r>
        <w:rPr>
          <w:color w:val="000000"/>
          <w:lang w:eastAsia="zh-CN"/>
        </w:rPr>
        <w:t>网页，尽早</w:t>
      </w:r>
      <w:r w:rsidR="00E32C41">
        <w:rPr>
          <w:color w:val="000000"/>
          <w:lang w:eastAsia="zh-CN"/>
        </w:rPr>
        <w:t>在线</w:t>
      </w:r>
      <w:r w:rsidRPr="00D075A5">
        <w:rPr>
          <w:b/>
          <w:bCs/>
          <w:color w:val="000000"/>
          <w:lang w:eastAsia="zh-CN"/>
        </w:rPr>
        <w:t>注</w:t>
      </w:r>
      <w:r w:rsidRPr="00D075A5">
        <w:rPr>
          <w:rFonts w:ascii="SimSun" w:eastAsia="SimSun" w:hAnsi="SimSun" w:cs="SimSun" w:hint="eastAsia"/>
          <w:b/>
          <w:bCs/>
          <w:color w:val="000000"/>
          <w:lang w:eastAsia="zh-CN"/>
        </w:rPr>
        <w:t>册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</w:p>
    <w:p w14:paraId="7F49153F" w14:textId="1F3400EF" w:rsidR="00D075A5" w:rsidRDefault="00D075A5" w:rsidP="00145899">
      <w:pPr>
        <w:spacing w:before="240"/>
        <w:ind w:firstLineChars="200" w:firstLine="480"/>
        <w:rPr>
          <w:lang w:eastAsia="zh-CN"/>
        </w:rPr>
      </w:pPr>
      <w:proofErr w:type="spellStart"/>
      <w:r w:rsidRPr="00D075A5">
        <w:t>将提供</w:t>
      </w:r>
      <w:r>
        <w:rPr>
          <w:b/>
          <w:bCs/>
        </w:rPr>
        <w:t>远程参会</w:t>
      </w:r>
      <w:r w:rsidRPr="00D075A5">
        <w:t>服务，</w:t>
      </w:r>
      <w:r>
        <w:t>详细的访问信息将在相关电子邮件通信录散发（如有必要，请与秘书处核实</w:t>
      </w:r>
      <w:proofErr w:type="spellEnd"/>
      <w:r>
        <w:t>：</w:t>
      </w:r>
      <w:hyperlink r:id="rId13" w:history="1">
        <w:r w:rsidRPr="00941C57">
          <w:rPr>
            <w:rStyle w:val="Hyperlink"/>
          </w:rPr>
          <w:t>tsbjcaimt2020@itu.int</w:t>
        </w:r>
      </w:hyperlink>
      <w:r>
        <w:t>）。敬请留意，</w:t>
      </w:r>
      <w:r w:rsidRPr="00D075A5">
        <w:rPr>
          <w:u w:val="single"/>
        </w:rPr>
        <w:t>远程参会也需要</w:t>
      </w:r>
      <w:r>
        <w:t>进行在线注册。</w:t>
      </w:r>
    </w:p>
    <w:p w14:paraId="65055B3E" w14:textId="42FF2083" w:rsidR="00145899" w:rsidRDefault="00145899" w:rsidP="005B5FBA">
      <w:pPr>
        <w:spacing w:before="240"/>
        <w:ind w:firstLineChars="200" w:firstLine="480"/>
        <w:rPr>
          <w:lang w:eastAsia="zh-CN"/>
        </w:rPr>
      </w:pPr>
      <w:r>
        <w:rPr>
          <w:lang w:eastAsia="zh-CN"/>
        </w:rPr>
        <w:t>鼓励与会者在</w:t>
      </w:r>
      <w:r w:rsidRPr="00145899">
        <w:rPr>
          <w:rFonts w:hint="eastAsia"/>
          <w:b/>
          <w:bCs/>
          <w:lang w:eastAsia="zh-CN"/>
        </w:rPr>
        <w:t>2018</w:t>
      </w:r>
      <w:r w:rsidRPr="00145899">
        <w:rPr>
          <w:rFonts w:hint="eastAsia"/>
          <w:b/>
          <w:bCs/>
          <w:lang w:eastAsia="zh-CN"/>
        </w:rPr>
        <w:t>年</w:t>
      </w:r>
      <w:r w:rsidRPr="00145899">
        <w:rPr>
          <w:rFonts w:hint="eastAsia"/>
          <w:b/>
          <w:bCs/>
          <w:lang w:eastAsia="zh-CN"/>
        </w:rPr>
        <w:t>10</w:t>
      </w:r>
      <w:r w:rsidRPr="00145899">
        <w:rPr>
          <w:rFonts w:hint="eastAsia"/>
          <w:b/>
          <w:bCs/>
          <w:lang w:eastAsia="zh-CN"/>
        </w:rPr>
        <w:t>月</w:t>
      </w:r>
      <w:r w:rsidRPr="00145899">
        <w:rPr>
          <w:rFonts w:hint="eastAsia"/>
          <w:b/>
          <w:bCs/>
          <w:lang w:eastAsia="zh-CN"/>
        </w:rPr>
        <w:t>2</w:t>
      </w:r>
      <w:r w:rsidRPr="0014589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前通过电子邮件向</w:t>
      </w:r>
      <w:hyperlink r:id="rId14" w:history="1">
        <w:r w:rsidR="005B5FBA" w:rsidRPr="00941C57">
          <w:rPr>
            <w:rStyle w:val="Hyperlink"/>
          </w:rPr>
          <w:t>tsbjcaimt2020@itu.int</w:t>
        </w:r>
      </w:hyperlink>
      <w:r>
        <w:rPr>
          <w:rFonts w:hint="eastAsia"/>
          <w:lang w:eastAsia="zh-CN"/>
        </w:rPr>
        <w:t>提交输入文件。尽管该日期并非一个严格的截至期限，但它将有助于对会议进行适当规划，提前接收文件。</w:t>
      </w:r>
      <w:r w:rsidR="00B6517E">
        <w:rPr>
          <w:color w:val="000000"/>
          <w:lang w:eastAsia="zh-CN"/>
        </w:rPr>
        <w:t>为了解决可能出现的问题，请在输入文件上注明联系人的姓名、传真、电话号码和电子邮件地址</w:t>
      </w:r>
      <w:r w:rsidR="00B6517E">
        <w:rPr>
          <w:rFonts w:ascii="SimSun" w:eastAsia="SimSun" w:hAnsi="SimSun" w:cs="SimSun" w:hint="eastAsia"/>
          <w:color w:val="000000"/>
          <w:lang w:eastAsia="zh-CN"/>
        </w:rPr>
        <w:t>。</w:t>
      </w:r>
      <w:r w:rsidR="00B6517E">
        <w:rPr>
          <w:color w:val="000000"/>
          <w:lang w:eastAsia="zh-CN"/>
        </w:rPr>
        <w:t>同样，务请在所有文件的首页注明这些细节</w:t>
      </w:r>
      <w:r w:rsidR="00B6517E">
        <w:rPr>
          <w:rFonts w:ascii="SimSun" w:eastAsia="SimSun" w:hAnsi="SimSun" w:cs="SimSun" w:hint="eastAsia"/>
          <w:color w:val="000000"/>
          <w:lang w:eastAsia="zh-CN"/>
        </w:rPr>
        <w:t>。</w:t>
      </w:r>
      <w:r w:rsidR="00B6517E" w:rsidRPr="00941C57">
        <w:rPr>
          <w:lang w:eastAsia="zh-CN"/>
        </w:rPr>
        <w:t>JCA-IMT2020</w:t>
      </w:r>
      <w:r w:rsidR="00B6517E">
        <w:rPr>
          <w:lang w:eastAsia="zh-CN"/>
        </w:rPr>
        <w:t>网页上（</w:t>
      </w:r>
      <w:hyperlink r:id="rId15">
        <w:r w:rsidR="00B6517E" w:rsidRPr="00941C57">
          <w:rPr>
            <w:rStyle w:val="Hyperlink"/>
            <w:lang w:eastAsia="zh-CN"/>
          </w:rPr>
          <w:t>www.itu.int/en/ITU-T/jca/imt2020</w:t>
        </w:r>
      </w:hyperlink>
      <w:r w:rsidR="00B6517E">
        <w:rPr>
          <w:lang w:eastAsia="zh-CN"/>
        </w:rPr>
        <w:t>）提供了一份</w:t>
      </w:r>
      <w:hyperlink r:id="rId16">
        <w:r w:rsidR="00B6517E" w:rsidRPr="005B5FBA">
          <w:rPr>
            <w:rStyle w:val="Hyperlink"/>
            <w:rFonts w:asciiTheme="minorEastAsia" w:hAnsiTheme="minorEastAsia" w:cs="Microsoft YaHei" w:hint="eastAsia"/>
            <w:szCs w:val="24"/>
            <w:lang w:val="fr-CH"/>
          </w:rPr>
          <w:t>文件模版</w:t>
        </w:r>
      </w:hyperlink>
      <w:r w:rsidR="00B6517E">
        <w:rPr>
          <w:lang w:eastAsia="zh-CN"/>
        </w:rPr>
        <w:t>。</w:t>
      </w:r>
    </w:p>
    <w:p w14:paraId="528C93A0" w14:textId="77777777" w:rsidR="00B6517E" w:rsidRDefault="00B6517E" w:rsidP="00131B6F">
      <w:pPr>
        <w:spacing w:before="240"/>
        <w:ind w:firstLineChars="200" w:firstLine="480"/>
        <w:rPr>
          <w:rFonts w:ascii="SimSun" w:eastAsia="SimSun" w:hAnsi="SimSun" w:cs="SimSun"/>
          <w:color w:val="000000"/>
          <w:lang w:eastAsia="zh-CN"/>
        </w:rPr>
      </w:pPr>
      <w:r>
        <w:rPr>
          <w:rFonts w:hint="eastAsia"/>
          <w:lang w:eastAsia="zh-CN"/>
        </w:rPr>
        <w:t>此次</w:t>
      </w:r>
      <w:r w:rsidRPr="00941C57">
        <w:rPr>
          <w:lang w:eastAsia="zh-CN"/>
        </w:rPr>
        <w:t>JCA-IMT2020</w:t>
      </w:r>
      <w:r>
        <w:rPr>
          <w:rFonts w:hint="eastAsia"/>
          <w:lang w:eastAsia="zh-CN"/>
        </w:rPr>
        <w:t>会议将为无纸会议。会议将</w:t>
      </w:r>
      <w:r>
        <w:rPr>
          <w:color w:val="000000"/>
          <w:lang w:eastAsia="zh-CN"/>
        </w:rPr>
        <w:t>仅使用英</w:t>
      </w:r>
      <w:r>
        <w:rPr>
          <w:rFonts w:ascii="SimSun" w:eastAsia="SimSun" w:hAnsi="SimSun" w:cs="SimSun" w:hint="eastAsia"/>
          <w:color w:val="000000"/>
          <w:lang w:eastAsia="zh-CN"/>
        </w:rPr>
        <w:t>文。</w:t>
      </w:r>
    </w:p>
    <w:p w14:paraId="64CE22A6" w14:textId="77777777" w:rsidR="00E32C41" w:rsidRDefault="00E32C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br w:type="page"/>
      </w:r>
    </w:p>
    <w:p w14:paraId="59AA093B" w14:textId="7FEDE744" w:rsidR="006D69AC" w:rsidRPr="00F809DC" w:rsidRDefault="00B6517E" w:rsidP="00725CFF">
      <w:pPr>
        <w:spacing w:before="240"/>
        <w:ind w:firstLineChars="200" w:firstLine="480"/>
        <w:rPr>
          <w:lang w:eastAsia="zh-CN"/>
        </w:rPr>
      </w:pPr>
      <w:r>
        <w:rPr>
          <w:color w:val="000000"/>
          <w:lang w:eastAsia="zh-CN"/>
        </w:rPr>
        <w:lastRenderedPageBreak/>
        <w:t>国际电联的主要会议厅内均设有无线局域网设施，供代表使</w:t>
      </w:r>
      <w:r>
        <w:rPr>
          <w:rFonts w:ascii="SimSun" w:eastAsia="SimSun" w:hAnsi="SimSun" w:cs="SimSun" w:hint="eastAsia"/>
          <w:color w:val="000000"/>
          <w:lang w:eastAsia="zh-CN"/>
        </w:rPr>
        <w:t>用</w:t>
      </w:r>
      <w:r w:rsidR="00725CFF">
        <w:rPr>
          <w:rFonts w:ascii="SimSun" w:eastAsia="SimSun" w:hAnsi="SimSun" w:cs="SimSun" w:hint="eastAsia"/>
          <w:color w:val="000000"/>
          <w:lang w:eastAsia="zh-CN"/>
        </w:rPr>
        <w:t>。</w:t>
      </w:r>
      <w:r w:rsidR="00725CFF" w:rsidRPr="007B2768">
        <w:rPr>
          <w:lang w:val="en-US" w:eastAsia="zh-CN"/>
        </w:rPr>
        <w:t>国际电联</w:t>
      </w:r>
      <w:proofErr w:type="spellStart"/>
      <w:r w:rsidR="00725CFF" w:rsidRPr="007B2768">
        <w:rPr>
          <w:lang w:val="en-US" w:eastAsia="zh-CN"/>
        </w:rPr>
        <w:t>Montbrillant</w:t>
      </w:r>
      <w:proofErr w:type="spellEnd"/>
      <w:r w:rsidR="00725CFF" w:rsidRPr="007B2768">
        <w:rPr>
          <w:lang w:val="en-US" w:eastAsia="zh-CN"/>
        </w:rPr>
        <w:t>办公楼内继续提供有线网络</w:t>
      </w:r>
      <w:r w:rsidR="00725CFF" w:rsidRPr="001B31E6">
        <w:rPr>
          <w:lang w:eastAsia="zh-CN"/>
        </w:rPr>
        <w:t>接入</w:t>
      </w:r>
      <w:r w:rsidR="00725CFF" w:rsidRPr="007B2768">
        <w:rPr>
          <w:lang w:val="en-US" w:eastAsia="zh-CN"/>
        </w:rPr>
        <w:t>。详细信息见</w:t>
      </w:r>
      <w:r w:rsidR="00725CFF" w:rsidRPr="007B2768">
        <w:rPr>
          <w:lang w:val="en-US" w:eastAsia="zh-CN"/>
        </w:rPr>
        <w:t>ITU-T</w:t>
      </w:r>
      <w:r w:rsidR="00725CFF" w:rsidRPr="007B2768">
        <w:rPr>
          <w:lang w:val="en-US" w:eastAsia="zh-CN"/>
        </w:rPr>
        <w:t>网站</w:t>
      </w:r>
      <w:r w:rsidR="00725CFF" w:rsidRPr="007B2768">
        <w:rPr>
          <w:rFonts w:cstheme="majorBidi"/>
          <w:szCs w:val="24"/>
          <w:lang w:eastAsia="zh-CN"/>
        </w:rPr>
        <w:t>（</w:t>
      </w:r>
      <w:hyperlink r:id="rId17" w:history="1">
        <w:r w:rsidR="00725CFF" w:rsidRPr="007B2768">
          <w:rPr>
            <w:rFonts w:cstheme="majorBidi"/>
            <w:color w:val="0000FF"/>
            <w:szCs w:val="24"/>
            <w:u w:val="single"/>
            <w:lang w:eastAsia="zh-CN"/>
          </w:rPr>
          <w:t>http://www.itu.int/ITU-T/edh/faqs-support.html</w:t>
        </w:r>
      </w:hyperlink>
      <w:r w:rsidR="00725CFF" w:rsidRPr="007B2768">
        <w:rPr>
          <w:rFonts w:cstheme="majorBidi"/>
          <w:szCs w:val="24"/>
          <w:lang w:eastAsia="zh-CN"/>
        </w:rPr>
        <w:t>）。</w:t>
      </w:r>
    </w:p>
    <w:p w14:paraId="0094E5E2" w14:textId="77777777" w:rsidR="00A161F9" w:rsidRPr="00F809DC" w:rsidRDefault="00A161F9" w:rsidP="006D69AC">
      <w:pPr>
        <w:spacing w:before="240"/>
        <w:ind w:firstLineChars="200" w:firstLine="480"/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C386E" w:rsidRPr="00F809DC" w14:paraId="64C3B363" w14:textId="77777777" w:rsidTr="002C386E">
        <w:trPr>
          <w:trHeight w:val="996"/>
        </w:trPr>
        <w:tc>
          <w:tcPr>
            <w:tcW w:w="6663" w:type="dxa"/>
            <w:tcBorders>
              <w:right w:val="single" w:sz="4" w:space="0" w:color="auto"/>
            </w:tcBorders>
          </w:tcPr>
          <w:p w14:paraId="50B4AAE7" w14:textId="3E0D2D52" w:rsidR="004F6F9F" w:rsidRPr="00F809DC" w:rsidRDefault="00A161F9" w:rsidP="004F6F9F">
            <w:pPr>
              <w:spacing w:before="480"/>
              <w:rPr>
                <w:lang w:eastAsia="zh-CN"/>
              </w:rPr>
            </w:pPr>
            <w:r w:rsidRPr="00F809DC">
              <w:rPr>
                <w:rFonts w:hint="eastAsia"/>
                <w:lang w:eastAsia="zh-CN"/>
              </w:rPr>
              <w:t>顺致敬意！</w:t>
            </w:r>
          </w:p>
          <w:p w14:paraId="34972EBA" w14:textId="53CF3F1A" w:rsidR="00A161F9" w:rsidRPr="00F809DC" w:rsidRDefault="004F6F9F" w:rsidP="003619A0">
            <w:pPr>
              <w:rPr>
                <w:rFonts w:ascii="STKaiti" w:eastAsia="STKaiti" w:hAnsi="STKaiti"/>
                <w:noProof/>
                <w:lang w:val="en-US" w:eastAsia="zh-CN"/>
              </w:rPr>
            </w:pPr>
            <w:r w:rsidRPr="00F809DC">
              <w:rPr>
                <w:rFonts w:ascii="STKaiti" w:eastAsia="STKaiti" w:hAnsi="STKaiti" w:hint="eastAsia"/>
                <w:noProof/>
                <w:lang w:val="en-US" w:eastAsia="zh-CN"/>
              </w:rPr>
              <w:t>（原件已签）</w:t>
            </w:r>
          </w:p>
          <w:p w14:paraId="3EF55BC8" w14:textId="77777777" w:rsidR="00C81F51" w:rsidRPr="00F809DC" w:rsidRDefault="00C81F51" w:rsidP="00C81F51">
            <w:pPr>
              <w:spacing w:before="0"/>
              <w:rPr>
                <w:lang w:eastAsia="zh-CN"/>
              </w:rPr>
            </w:pPr>
          </w:p>
          <w:p w14:paraId="1419A06B" w14:textId="3D45A9DB" w:rsidR="002C386E" w:rsidRPr="00F809DC" w:rsidRDefault="00A161F9" w:rsidP="00B3259D">
            <w:pPr>
              <w:tabs>
                <w:tab w:val="clear" w:pos="794"/>
                <w:tab w:val="left" w:pos="210"/>
              </w:tabs>
              <w:spacing w:before="0"/>
              <w:rPr>
                <w:lang w:eastAsia="zh-CN"/>
              </w:rPr>
            </w:pPr>
            <w:r w:rsidRPr="00F809DC">
              <w:rPr>
                <w:rFonts w:hint="eastAsia"/>
                <w:lang w:eastAsia="zh-CN"/>
              </w:rPr>
              <w:t>电信标准化局主任</w:t>
            </w:r>
            <w:r w:rsidRPr="00F809DC">
              <w:rPr>
                <w:lang w:eastAsia="zh-CN"/>
              </w:rPr>
              <w:br/>
            </w:r>
            <w:r w:rsidRPr="00F809DC"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287" w14:textId="193E6974" w:rsidR="002C386E" w:rsidRPr="00F809DC" w:rsidRDefault="005D7106" w:rsidP="007F6835">
            <w:pPr>
              <w:spacing w:before="0"/>
              <w:jc w:val="center"/>
            </w:pPr>
            <w:r w:rsidRPr="00F809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A60554B" wp14:editId="2CB4E308">
                  <wp:extent cx="1095375" cy="1095375"/>
                  <wp:effectExtent l="0" t="0" r="9525" b="9525"/>
                  <wp:docPr id="1" name="Picture 1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3EDB9" w14:textId="2123AF89" w:rsidR="002C386E" w:rsidRPr="00F809DC" w:rsidRDefault="00A161F9" w:rsidP="007F6835">
            <w:pPr>
              <w:spacing w:before="0"/>
              <w:jc w:val="center"/>
              <w:rPr>
                <w:lang w:eastAsia="zh-CN"/>
              </w:rPr>
            </w:pPr>
            <w:r w:rsidRPr="00F809DC">
              <w:rPr>
                <w:rFonts w:hint="eastAsia"/>
                <w:lang w:eastAsia="zh-CN"/>
              </w:rPr>
              <w:t>最新会议信息</w:t>
            </w:r>
          </w:p>
        </w:tc>
      </w:tr>
    </w:tbl>
    <w:p w14:paraId="58C4D733" w14:textId="232D46B0" w:rsidR="00977A25" w:rsidRPr="009527D5" w:rsidRDefault="00977A25" w:rsidP="00725CFF">
      <w:pPr>
        <w:spacing w:before="240"/>
      </w:pPr>
    </w:p>
    <w:sectPr w:rsidR="00977A25" w:rsidRPr="009527D5" w:rsidSect="00725CF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2E29" w14:textId="77777777" w:rsidR="000C5110" w:rsidRDefault="000C5110">
      <w:r>
        <w:separator/>
      </w:r>
    </w:p>
  </w:endnote>
  <w:endnote w:type="continuationSeparator" w:id="0">
    <w:p w14:paraId="5D3023E4" w14:textId="77777777" w:rsidR="000C5110" w:rsidRDefault="000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A5F8" w14:textId="77777777" w:rsidR="00D805E0" w:rsidRDefault="00D8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7494" w14:textId="7454011F" w:rsidR="005B5FBA" w:rsidRDefault="005B5FBA" w:rsidP="00BF5F05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5035" w14:textId="666039E2" w:rsidR="000C5110" w:rsidRPr="005B5FBA" w:rsidRDefault="005B5FBA" w:rsidP="005B5FBA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EA8B" w14:textId="77777777" w:rsidR="000C5110" w:rsidRDefault="000C5110">
      <w:r>
        <w:t>____________________</w:t>
      </w:r>
    </w:p>
  </w:footnote>
  <w:footnote w:type="continuationSeparator" w:id="0">
    <w:p w14:paraId="33676BC9" w14:textId="77777777" w:rsidR="000C5110" w:rsidRDefault="000C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8875" w14:textId="77777777" w:rsidR="00D805E0" w:rsidRDefault="00D8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DA0C" w14:textId="6DB1969D" w:rsidR="004022B6" w:rsidRDefault="00D805E0" w:rsidP="004022B6">
    <w:pPr>
      <w:pStyle w:val="Header"/>
      <w:rPr>
        <w:noProof/>
      </w:rPr>
    </w:pPr>
    <w:sdt>
      <w:sdtPr>
        <w:id w:val="-4015954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022B6">
          <w:t xml:space="preserve">- </w:t>
        </w:r>
        <w:r w:rsidR="004022B6">
          <w:fldChar w:fldCharType="begin"/>
        </w:r>
        <w:r w:rsidR="004022B6">
          <w:instrText xml:space="preserve"> PAGE   \* MERGEFORMAT </w:instrText>
        </w:r>
        <w:r w:rsidR="004022B6">
          <w:fldChar w:fldCharType="separate"/>
        </w:r>
        <w:r>
          <w:rPr>
            <w:noProof/>
          </w:rPr>
          <w:t>2</w:t>
        </w:r>
        <w:r w:rsidR="004022B6">
          <w:rPr>
            <w:noProof/>
          </w:rPr>
          <w:fldChar w:fldCharType="end"/>
        </w:r>
      </w:sdtContent>
    </w:sdt>
    <w:r w:rsidR="004022B6">
      <w:rPr>
        <w:noProof/>
      </w:rPr>
      <w:t xml:space="preserve"> -</w:t>
    </w:r>
  </w:p>
  <w:p w14:paraId="32B81AAC" w14:textId="7928A995" w:rsidR="004022B6" w:rsidRDefault="004022B6" w:rsidP="004022B6">
    <w:pPr>
      <w:pStyle w:val="Header"/>
    </w:pPr>
    <w:r>
      <w:rPr>
        <w:rFonts w:hint="eastAsia"/>
        <w:noProof/>
        <w:lang w:eastAsia="zh-CN"/>
      </w:rPr>
      <w:t>第</w:t>
    </w:r>
    <w:r>
      <w:rPr>
        <w:rFonts w:hint="eastAsia"/>
        <w:noProof/>
        <w:lang w:eastAsia="zh-CN"/>
      </w:rPr>
      <w:t>3</w:t>
    </w:r>
    <w:r>
      <w:rPr>
        <w:noProof/>
      </w:rPr>
      <w:t>/15</w:t>
    </w:r>
    <w:r w:rsidR="00BF5F05">
      <w:rPr>
        <w:noProof/>
        <w:lang w:val="en-US" w:eastAsia="zh-CN"/>
      </w:rPr>
      <w:t>(Add.1)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4BAA" w14:textId="77777777" w:rsidR="00D805E0" w:rsidRDefault="00D8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15FD"/>
    <w:multiLevelType w:val="hybridMultilevel"/>
    <w:tmpl w:val="A0BE27C6"/>
    <w:lvl w:ilvl="0" w:tplc="F6D62960">
      <w:start w:val="1"/>
      <w:numFmt w:val="decimal"/>
      <w:lvlText w:val="%1."/>
      <w:lvlJc w:val="left"/>
      <w:pPr>
        <w:ind w:left="720" w:hanging="360"/>
      </w:pPr>
    </w:lvl>
    <w:lvl w:ilvl="1" w:tplc="C7DAB032">
      <w:start w:val="1"/>
      <w:numFmt w:val="lowerLetter"/>
      <w:lvlText w:val="%2."/>
      <w:lvlJc w:val="left"/>
      <w:pPr>
        <w:ind w:left="1440" w:hanging="360"/>
      </w:pPr>
    </w:lvl>
    <w:lvl w:ilvl="2" w:tplc="FB408698">
      <w:start w:val="1"/>
      <w:numFmt w:val="lowerRoman"/>
      <w:lvlText w:val="%3."/>
      <w:lvlJc w:val="right"/>
      <w:pPr>
        <w:ind w:left="2160" w:hanging="180"/>
      </w:pPr>
    </w:lvl>
    <w:lvl w:ilvl="3" w:tplc="20048C5E">
      <w:start w:val="1"/>
      <w:numFmt w:val="decimal"/>
      <w:lvlText w:val="%4."/>
      <w:lvlJc w:val="left"/>
      <w:pPr>
        <w:ind w:left="2880" w:hanging="360"/>
      </w:pPr>
    </w:lvl>
    <w:lvl w:ilvl="4" w:tplc="6386630E">
      <w:start w:val="1"/>
      <w:numFmt w:val="lowerLetter"/>
      <w:lvlText w:val="%5."/>
      <w:lvlJc w:val="left"/>
      <w:pPr>
        <w:ind w:left="3600" w:hanging="360"/>
      </w:pPr>
    </w:lvl>
    <w:lvl w:ilvl="5" w:tplc="6B9CCC9A">
      <w:start w:val="1"/>
      <w:numFmt w:val="lowerRoman"/>
      <w:lvlText w:val="%6."/>
      <w:lvlJc w:val="right"/>
      <w:pPr>
        <w:ind w:left="4320" w:hanging="180"/>
      </w:pPr>
    </w:lvl>
    <w:lvl w:ilvl="6" w:tplc="E402B24A">
      <w:start w:val="1"/>
      <w:numFmt w:val="decimal"/>
      <w:lvlText w:val="%7."/>
      <w:lvlJc w:val="left"/>
      <w:pPr>
        <w:ind w:left="5040" w:hanging="360"/>
      </w:pPr>
    </w:lvl>
    <w:lvl w:ilvl="7" w:tplc="706AF130">
      <w:start w:val="1"/>
      <w:numFmt w:val="lowerLetter"/>
      <w:lvlText w:val="%8."/>
      <w:lvlJc w:val="left"/>
      <w:pPr>
        <w:ind w:left="5760" w:hanging="360"/>
      </w:pPr>
    </w:lvl>
    <w:lvl w:ilvl="8" w:tplc="6BD079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12551"/>
    <w:multiLevelType w:val="hybridMultilevel"/>
    <w:tmpl w:val="8AFC5E5E"/>
    <w:lvl w:ilvl="0" w:tplc="15E450E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A6C10B0" w:tentative="1">
      <w:start w:val="1"/>
      <w:numFmt w:val="lowerLetter"/>
      <w:lvlText w:val="%2."/>
      <w:lvlJc w:val="left"/>
      <w:pPr>
        <w:ind w:left="1800" w:hanging="360"/>
      </w:pPr>
    </w:lvl>
    <w:lvl w:ilvl="2" w:tplc="97AABAEA" w:tentative="1">
      <w:start w:val="1"/>
      <w:numFmt w:val="lowerRoman"/>
      <w:lvlText w:val="%3."/>
      <w:lvlJc w:val="right"/>
      <w:pPr>
        <w:ind w:left="2520" w:hanging="180"/>
      </w:pPr>
    </w:lvl>
    <w:lvl w:ilvl="3" w:tplc="30266F82" w:tentative="1">
      <w:start w:val="1"/>
      <w:numFmt w:val="decimal"/>
      <w:lvlText w:val="%4."/>
      <w:lvlJc w:val="left"/>
      <w:pPr>
        <w:ind w:left="3240" w:hanging="360"/>
      </w:pPr>
    </w:lvl>
    <w:lvl w:ilvl="4" w:tplc="35AA05AA" w:tentative="1">
      <w:start w:val="1"/>
      <w:numFmt w:val="lowerLetter"/>
      <w:lvlText w:val="%5."/>
      <w:lvlJc w:val="left"/>
      <w:pPr>
        <w:ind w:left="3960" w:hanging="360"/>
      </w:pPr>
    </w:lvl>
    <w:lvl w:ilvl="5" w:tplc="8940D370" w:tentative="1">
      <w:start w:val="1"/>
      <w:numFmt w:val="lowerRoman"/>
      <w:lvlText w:val="%6."/>
      <w:lvlJc w:val="right"/>
      <w:pPr>
        <w:ind w:left="4680" w:hanging="180"/>
      </w:pPr>
    </w:lvl>
    <w:lvl w:ilvl="6" w:tplc="303CE2E6" w:tentative="1">
      <w:start w:val="1"/>
      <w:numFmt w:val="decimal"/>
      <w:lvlText w:val="%7."/>
      <w:lvlJc w:val="left"/>
      <w:pPr>
        <w:ind w:left="5400" w:hanging="360"/>
      </w:pPr>
    </w:lvl>
    <w:lvl w:ilvl="7" w:tplc="411078A0" w:tentative="1">
      <w:start w:val="1"/>
      <w:numFmt w:val="lowerLetter"/>
      <w:lvlText w:val="%8."/>
      <w:lvlJc w:val="left"/>
      <w:pPr>
        <w:ind w:left="6120" w:hanging="360"/>
      </w:pPr>
    </w:lvl>
    <w:lvl w:ilvl="8" w:tplc="FEE438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29E0E1C"/>
    <w:multiLevelType w:val="multilevel"/>
    <w:tmpl w:val="0F3CF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3A0674C6">
      <w:start w:val="1"/>
      <w:numFmt w:val="decimal"/>
      <w:lvlText w:val="%1."/>
      <w:lvlJc w:val="left"/>
      <w:pPr>
        <w:ind w:left="1440" w:hanging="360"/>
      </w:pPr>
    </w:lvl>
    <w:lvl w:ilvl="1" w:tplc="5B0A14E2">
      <w:start w:val="1"/>
      <w:numFmt w:val="lowerLetter"/>
      <w:lvlText w:val="%2."/>
      <w:lvlJc w:val="left"/>
      <w:pPr>
        <w:ind w:left="2160" w:hanging="360"/>
      </w:pPr>
    </w:lvl>
    <w:lvl w:ilvl="2" w:tplc="9BB273A2" w:tentative="1">
      <w:start w:val="1"/>
      <w:numFmt w:val="lowerRoman"/>
      <w:lvlText w:val="%3."/>
      <w:lvlJc w:val="right"/>
      <w:pPr>
        <w:ind w:left="2880" w:hanging="180"/>
      </w:pPr>
    </w:lvl>
    <w:lvl w:ilvl="3" w:tplc="747AFB00" w:tentative="1">
      <w:start w:val="1"/>
      <w:numFmt w:val="decimal"/>
      <w:lvlText w:val="%4."/>
      <w:lvlJc w:val="left"/>
      <w:pPr>
        <w:ind w:left="3600" w:hanging="360"/>
      </w:pPr>
    </w:lvl>
    <w:lvl w:ilvl="4" w:tplc="DEF05C64" w:tentative="1">
      <w:start w:val="1"/>
      <w:numFmt w:val="lowerLetter"/>
      <w:lvlText w:val="%5."/>
      <w:lvlJc w:val="left"/>
      <w:pPr>
        <w:ind w:left="4320" w:hanging="360"/>
      </w:pPr>
    </w:lvl>
    <w:lvl w:ilvl="5" w:tplc="C54C8A5E" w:tentative="1">
      <w:start w:val="1"/>
      <w:numFmt w:val="lowerRoman"/>
      <w:lvlText w:val="%6."/>
      <w:lvlJc w:val="right"/>
      <w:pPr>
        <w:ind w:left="5040" w:hanging="180"/>
      </w:pPr>
    </w:lvl>
    <w:lvl w:ilvl="6" w:tplc="C5422D06" w:tentative="1">
      <w:start w:val="1"/>
      <w:numFmt w:val="decimal"/>
      <w:lvlText w:val="%7."/>
      <w:lvlJc w:val="left"/>
      <w:pPr>
        <w:ind w:left="5760" w:hanging="360"/>
      </w:pPr>
    </w:lvl>
    <w:lvl w:ilvl="7" w:tplc="9DECF0B8" w:tentative="1">
      <w:start w:val="1"/>
      <w:numFmt w:val="lowerLetter"/>
      <w:lvlText w:val="%8."/>
      <w:lvlJc w:val="left"/>
      <w:pPr>
        <w:ind w:left="6480" w:hanging="360"/>
      </w:pPr>
    </w:lvl>
    <w:lvl w:ilvl="8" w:tplc="4D32C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14A2D550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D8F81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1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F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0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B84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6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E6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08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1029D"/>
    <w:multiLevelType w:val="hybridMultilevel"/>
    <w:tmpl w:val="F7C26AB4"/>
    <w:lvl w:ilvl="0" w:tplc="97E23014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D76CE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4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C7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C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85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09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8A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4B7"/>
    <w:multiLevelType w:val="hybridMultilevel"/>
    <w:tmpl w:val="86608690"/>
    <w:lvl w:ilvl="0" w:tplc="3356EBB6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3082529C" w:tentative="1">
      <w:start w:val="1"/>
      <w:numFmt w:val="lowerLetter"/>
      <w:lvlText w:val="%2."/>
      <w:lvlJc w:val="left"/>
      <w:pPr>
        <w:ind w:left="1800" w:hanging="360"/>
      </w:pPr>
    </w:lvl>
    <w:lvl w:ilvl="2" w:tplc="8C02C374" w:tentative="1">
      <w:start w:val="1"/>
      <w:numFmt w:val="lowerRoman"/>
      <w:lvlText w:val="%3."/>
      <w:lvlJc w:val="right"/>
      <w:pPr>
        <w:ind w:left="2520" w:hanging="180"/>
      </w:pPr>
    </w:lvl>
    <w:lvl w:ilvl="3" w:tplc="E762245C" w:tentative="1">
      <w:start w:val="1"/>
      <w:numFmt w:val="decimal"/>
      <w:lvlText w:val="%4."/>
      <w:lvlJc w:val="left"/>
      <w:pPr>
        <w:ind w:left="3240" w:hanging="360"/>
      </w:pPr>
    </w:lvl>
    <w:lvl w:ilvl="4" w:tplc="603C4808" w:tentative="1">
      <w:start w:val="1"/>
      <w:numFmt w:val="lowerLetter"/>
      <w:lvlText w:val="%5."/>
      <w:lvlJc w:val="left"/>
      <w:pPr>
        <w:ind w:left="3960" w:hanging="360"/>
      </w:pPr>
    </w:lvl>
    <w:lvl w:ilvl="5" w:tplc="E89E7466" w:tentative="1">
      <w:start w:val="1"/>
      <w:numFmt w:val="lowerRoman"/>
      <w:lvlText w:val="%6."/>
      <w:lvlJc w:val="right"/>
      <w:pPr>
        <w:ind w:left="4680" w:hanging="180"/>
      </w:pPr>
    </w:lvl>
    <w:lvl w:ilvl="6" w:tplc="D5E44EB0" w:tentative="1">
      <w:start w:val="1"/>
      <w:numFmt w:val="decimal"/>
      <w:lvlText w:val="%7."/>
      <w:lvlJc w:val="left"/>
      <w:pPr>
        <w:ind w:left="5400" w:hanging="360"/>
      </w:pPr>
    </w:lvl>
    <w:lvl w:ilvl="7" w:tplc="05922DAE" w:tentative="1">
      <w:start w:val="1"/>
      <w:numFmt w:val="lowerLetter"/>
      <w:lvlText w:val="%8."/>
      <w:lvlJc w:val="left"/>
      <w:pPr>
        <w:ind w:left="6120" w:hanging="360"/>
      </w:pPr>
    </w:lvl>
    <w:lvl w:ilvl="8" w:tplc="C85871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55901"/>
    <w:multiLevelType w:val="hybridMultilevel"/>
    <w:tmpl w:val="624ED08E"/>
    <w:lvl w:ilvl="0" w:tplc="D658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88122" w:tentative="1">
      <w:start w:val="1"/>
      <w:numFmt w:val="lowerLetter"/>
      <w:lvlText w:val="%2."/>
      <w:lvlJc w:val="left"/>
      <w:pPr>
        <w:ind w:left="1440" w:hanging="360"/>
      </w:pPr>
    </w:lvl>
    <w:lvl w:ilvl="2" w:tplc="70FCD6DC" w:tentative="1">
      <w:start w:val="1"/>
      <w:numFmt w:val="lowerRoman"/>
      <w:lvlText w:val="%3."/>
      <w:lvlJc w:val="right"/>
      <w:pPr>
        <w:ind w:left="2160" w:hanging="180"/>
      </w:pPr>
    </w:lvl>
    <w:lvl w:ilvl="3" w:tplc="37C625D4" w:tentative="1">
      <w:start w:val="1"/>
      <w:numFmt w:val="decimal"/>
      <w:lvlText w:val="%4."/>
      <w:lvlJc w:val="left"/>
      <w:pPr>
        <w:ind w:left="2880" w:hanging="360"/>
      </w:pPr>
    </w:lvl>
    <w:lvl w:ilvl="4" w:tplc="7D5E20AE" w:tentative="1">
      <w:start w:val="1"/>
      <w:numFmt w:val="lowerLetter"/>
      <w:lvlText w:val="%5."/>
      <w:lvlJc w:val="left"/>
      <w:pPr>
        <w:ind w:left="3600" w:hanging="360"/>
      </w:pPr>
    </w:lvl>
    <w:lvl w:ilvl="5" w:tplc="287C8EFE" w:tentative="1">
      <w:start w:val="1"/>
      <w:numFmt w:val="lowerRoman"/>
      <w:lvlText w:val="%6."/>
      <w:lvlJc w:val="right"/>
      <w:pPr>
        <w:ind w:left="4320" w:hanging="180"/>
      </w:pPr>
    </w:lvl>
    <w:lvl w:ilvl="6" w:tplc="3BC444F6" w:tentative="1">
      <w:start w:val="1"/>
      <w:numFmt w:val="decimal"/>
      <w:lvlText w:val="%7."/>
      <w:lvlJc w:val="left"/>
      <w:pPr>
        <w:ind w:left="5040" w:hanging="360"/>
      </w:pPr>
    </w:lvl>
    <w:lvl w:ilvl="7" w:tplc="0B041BBC" w:tentative="1">
      <w:start w:val="1"/>
      <w:numFmt w:val="lowerLetter"/>
      <w:lvlText w:val="%8."/>
      <w:lvlJc w:val="left"/>
      <w:pPr>
        <w:ind w:left="5760" w:hanging="360"/>
      </w:pPr>
    </w:lvl>
    <w:lvl w:ilvl="8" w:tplc="6E787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331316AB"/>
    <w:multiLevelType w:val="hybridMultilevel"/>
    <w:tmpl w:val="8A2A0E0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5F6C44"/>
    <w:multiLevelType w:val="multilevel"/>
    <w:tmpl w:val="AF946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3D9C0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C3FB4" w:tentative="1">
      <w:start w:val="1"/>
      <w:numFmt w:val="lowerLetter"/>
      <w:lvlText w:val="%2."/>
      <w:lvlJc w:val="left"/>
      <w:pPr>
        <w:ind w:left="1440" w:hanging="360"/>
      </w:pPr>
    </w:lvl>
    <w:lvl w:ilvl="2" w:tplc="4B661746" w:tentative="1">
      <w:start w:val="1"/>
      <w:numFmt w:val="lowerRoman"/>
      <w:lvlText w:val="%3."/>
      <w:lvlJc w:val="right"/>
      <w:pPr>
        <w:ind w:left="2160" w:hanging="180"/>
      </w:pPr>
    </w:lvl>
    <w:lvl w:ilvl="3" w:tplc="61A0BEEC" w:tentative="1">
      <w:start w:val="1"/>
      <w:numFmt w:val="decimal"/>
      <w:lvlText w:val="%4."/>
      <w:lvlJc w:val="left"/>
      <w:pPr>
        <w:ind w:left="2880" w:hanging="360"/>
      </w:pPr>
    </w:lvl>
    <w:lvl w:ilvl="4" w:tplc="0A2231F0" w:tentative="1">
      <w:start w:val="1"/>
      <w:numFmt w:val="lowerLetter"/>
      <w:lvlText w:val="%5."/>
      <w:lvlJc w:val="left"/>
      <w:pPr>
        <w:ind w:left="3600" w:hanging="360"/>
      </w:pPr>
    </w:lvl>
    <w:lvl w:ilvl="5" w:tplc="384665BA" w:tentative="1">
      <w:start w:val="1"/>
      <w:numFmt w:val="lowerRoman"/>
      <w:lvlText w:val="%6."/>
      <w:lvlJc w:val="right"/>
      <w:pPr>
        <w:ind w:left="4320" w:hanging="180"/>
      </w:pPr>
    </w:lvl>
    <w:lvl w:ilvl="6" w:tplc="E646A42E" w:tentative="1">
      <w:start w:val="1"/>
      <w:numFmt w:val="decimal"/>
      <w:lvlText w:val="%7."/>
      <w:lvlJc w:val="left"/>
      <w:pPr>
        <w:ind w:left="5040" w:hanging="360"/>
      </w:pPr>
    </w:lvl>
    <w:lvl w:ilvl="7" w:tplc="17BAB2A8" w:tentative="1">
      <w:start w:val="1"/>
      <w:numFmt w:val="lowerLetter"/>
      <w:lvlText w:val="%8."/>
      <w:lvlJc w:val="left"/>
      <w:pPr>
        <w:ind w:left="5760" w:hanging="360"/>
      </w:pPr>
    </w:lvl>
    <w:lvl w:ilvl="8" w:tplc="58E00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BACCD00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386863F2" w:tentative="1">
      <w:start w:val="1"/>
      <w:numFmt w:val="lowerLetter"/>
      <w:lvlText w:val="%2."/>
      <w:lvlJc w:val="left"/>
      <w:pPr>
        <w:ind w:left="1800" w:hanging="360"/>
      </w:pPr>
    </w:lvl>
    <w:lvl w:ilvl="2" w:tplc="B4D85C54" w:tentative="1">
      <w:start w:val="1"/>
      <w:numFmt w:val="lowerRoman"/>
      <w:lvlText w:val="%3."/>
      <w:lvlJc w:val="right"/>
      <w:pPr>
        <w:ind w:left="2520" w:hanging="180"/>
      </w:pPr>
    </w:lvl>
    <w:lvl w:ilvl="3" w:tplc="74404A82" w:tentative="1">
      <w:start w:val="1"/>
      <w:numFmt w:val="decimal"/>
      <w:lvlText w:val="%4."/>
      <w:lvlJc w:val="left"/>
      <w:pPr>
        <w:ind w:left="3240" w:hanging="360"/>
      </w:pPr>
    </w:lvl>
    <w:lvl w:ilvl="4" w:tplc="AD063696" w:tentative="1">
      <w:start w:val="1"/>
      <w:numFmt w:val="lowerLetter"/>
      <w:lvlText w:val="%5."/>
      <w:lvlJc w:val="left"/>
      <w:pPr>
        <w:ind w:left="3960" w:hanging="360"/>
      </w:pPr>
    </w:lvl>
    <w:lvl w:ilvl="5" w:tplc="69125DFC" w:tentative="1">
      <w:start w:val="1"/>
      <w:numFmt w:val="lowerRoman"/>
      <w:lvlText w:val="%6."/>
      <w:lvlJc w:val="right"/>
      <w:pPr>
        <w:ind w:left="4680" w:hanging="180"/>
      </w:pPr>
    </w:lvl>
    <w:lvl w:ilvl="6" w:tplc="1B6EC2A2" w:tentative="1">
      <w:start w:val="1"/>
      <w:numFmt w:val="decimal"/>
      <w:lvlText w:val="%7."/>
      <w:lvlJc w:val="left"/>
      <w:pPr>
        <w:ind w:left="5400" w:hanging="360"/>
      </w:pPr>
    </w:lvl>
    <w:lvl w:ilvl="7" w:tplc="646C05CA" w:tentative="1">
      <w:start w:val="1"/>
      <w:numFmt w:val="lowerLetter"/>
      <w:lvlText w:val="%8."/>
      <w:lvlJc w:val="left"/>
      <w:pPr>
        <w:ind w:left="6120" w:hanging="360"/>
      </w:pPr>
    </w:lvl>
    <w:lvl w:ilvl="8" w:tplc="72941D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2154"/>
    <w:multiLevelType w:val="multilevel"/>
    <w:tmpl w:val="A8487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CBF634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9A18221E" w:tentative="1">
      <w:start w:val="1"/>
      <w:numFmt w:val="lowerLetter"/>
      <w:lvlText w:val="%2."/>
      <w:lvlJc w:val="left"/>
      <w:pPr>
        <w:ind w:left="1440" w:hanging="360"/>
      </w:pPr>
    </w:lvl>
    <w:lvl w:ilvl="2" w:tplc="49165E34" w:tentative="1">
      <w:start w:val="1"/>
      <w:numFmt w:val="lowerRoman"/>
      <w:lvlText w:val="%3."/>
      <w:lvlJc w:val="right"/>
      <w:pPr>
        <w:ind w:left="2160" w:hanging="180"/>
      </w:pPr>
    </w:lvl>
    <w:lvl w:ilvl="3" w:tplc="43FEFC50" w:tentative="1">
      <w:start w:val="1"/>
      <w:numFmt w:val="decimal"/>
      <w:lvlText w:val="%4."/>
      <w:lvlJc w:val="left"/>
      <w:pPr>
        <w:ind w:left="2880" w:hanging="360"/>
      </w:pPr>
    </w:lvl>
    <w:lvl w:ilvl="4" w:tplc="4BBE3D2C" w:tentative="1">
      <w:start w:val="1"/>
      <w:numFmt w:val="lowerLetter"/>
      <w:lvlText w:val="%5."/>
      <w:lvlJc w:val="left"/>
      <w:pPr>
        <w:ind w:left="3600" w:hanging="360"/>
      </w:pPr>
    </w:lvl>
    <w:lvl w:ilvl="5" w:tplc="0C325E4E" w:tentative="1">
      <w:start w:val="1"/>
      <w:numFmt w:val="lowerRoman"/>
      <w:lvlText w:val="%6."/>
      <w:lvlJc w:val="right"/>
      <w:pPr>
        <w:ind w:left="4320" w:hanging="180"/>
      </w:pPr>
    </w:lvl>
    <w:lvl w:ilvl="6" w:tplc="7376D84E" w:tentative="1">
      <w:start w:val="1"/>
      <w:numFmt w:val="decimal"/>
      <w:lvlText w:val="%7."/>
      <w:lvlJc w:val="left"/>
      <w:pPr>
        <w:ind w:left="5040" w:hanging="360"/>
      </w:pPr>
    </w:lvl>
    <w:lvl w:ilvl="7" w:tplc="E7C4F362" w:tentative="1">
      <w:start w:val="1"/>
      <w:numFmt w:val="lowerLetter"/>
      <w:lvlText w:val="%8."/>
      <w:lvlJc w:val="left"/>
      <w:pPr>
        <w:ind w:left="5760" w:hanging="360"/>
      </w:pPr>
    </w:lvl>
    <w:lvl w:ilvl="8" w:tplc="81647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02BAFD18">
      <w:start w:val="1"/>
      <w:numFmt w:val="decimal"/>
      <w:lvlText w:val="%1."/>
      <w:lvlJc w:val="left"/>
      <w:pPr>
        <w:ind w:left="720" w:hanging="360"/>
      </w:pPr>
    </w:lvl>
    <w:lvl w:ilvl="1" w:tplc="0B2E5740" w:tentative="1">
      <w:start w:val="1"/>
      <w:numFmt w:val="lowerLetter"/>
      <w:lvlText w:val="%2."/>
      <w:lvlJc w:val="left"/>
      <w:pPr>
        <w:ind w:left="1440" w:hanging="360"/>
      </w:pPr>
    </w:lvl>
    <w:lvl w:ilvl="2" w:tplc="9112E006" w:tentative="1">
      <w:start w:val="1"/>
      <w:numFmt w:val="lowerRoman"/>
      <w:lvlText w:val="%3."/>
      <w:lvlJc w:val="right"/>
      <w:pPr>
        <w:ind w:left="2160" w:hanging="180"/>
      </w:pPr>
    </w:lvl>
    <w:lvl w:ilvl="3" w:tplc="D6900580" w:tentative="1">
      <w:start w:val="1"/>
      <w:numFmt w:val="decimal"/>
      <w:lvlText w:val="%4."/>
      <w:lvlJc w:val="left"/>
      <w:pPr>
        <w:ind w:left="2880" w:hanging="360"/>
      </w:pPr>
    </w:lvl>
    <w:lvl w:ilvl="4" w:tplc="3B22E9C4" w:tentative="1">
      <w:start w:val="1"/>
      <w:numFmt w:val="lowerLetter"/>
      <w:lvlText w:val="%5."/>
      <w:lvlJc w:val="left"/>
      <w:pPr>
        <w:ind w:left="3600" w:hanging="360"/>
      </w:pPr>
    </w:lvl>
    <w:lvl w:ilvl="5" w:tplc="8F8EC258" w:tentative="1">
      <w:start w:val="1"/>
      <w:numFmt w:val="lowerRoman"/>
      <w:lvlText w:val="%6."/>
      <w:lvlJc w:val="right"/>
      <w:pPr>
        <w:ind w:left="4320" w:hanging="180"/>
      </w:pPr>
    </w:lvl>
    <w:lvl w:ilvl="6" w:tplc="5A0CEF36" w:tentative="1">
      <w:start w:val="1"/>
      <w:numFmt w:val="decimal"/>
      <w:lvlText w:val="%7."/>
      <w:lvlJc w:val="left"/>
      <w:pPr>
        <w:ind w:left="5040" w:hanging="360"/>
      </w:pPr>
    </w:lvl>
    <w:lvl w:ilvl="7" w:tplc="69B2669C" w:tentative="1">
      <w:start w:val="1"/>
      <w:numFmt w:val="lowerLetter"/>
      <w:lvlText w:val="%8."/>
      <w:lvlJc w:val="left"/>
      <w:pPr>
        <w:ind w:left="5760" w:hanging="360"/>
      </w:pPr>
    </w:lvl>
    <w:lvl w:ilvl="8" w:tplc="0AF6C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1C31"/>
    <w:multiLevelType w:val="hybridMultilevel"/>
    <w:tmpl w:val="685C0956"/>
    <w:lvl w:ilvl="0" w:tplc="4280B516">
      <w:start w:val="1"/>
      <w:numFmt w:val="decimal"/>
      <w:lvlText w:val="%1."/>
      <w:lvlJc w:val="left"/>
      <w:pPr>
        <w:ind w:left="720" w:hanging="360"/>
      </w:pPr>
    </w:lvl>
    <w:lvl w:ilvl="1" w:tplc="B0E0FA9A" w:tentative="1">
      <w:start w:val="1"/>
      <w:numFmt w:val="lowerLetter"/>
      <w:lvlText w:val="%2."/>
      <w:lvlJc w:val="left"/>
      <w:pPr>
        <w:ind w:left="1440" w:hanging="360"/>
      </w:pPr>
    </w:lvl>
    <w:lvl w:ilvl="2" w:tplc="924E5FBC" w:tentative="1">
      <w:start w:val="1"/>
      <w:numFmt w:val="lowerRoman"/>
      <w:lvlText w:val="%3."/>
      <w:lvlJc w:val="right"/>
      <w:pPr>
        <w:ind w:left="2160" w:hanging="180"/>
      </w:pPr>
    </w:lvl>
    <w:lvl w:ilvl="3" w:tplc="12E43C42" w:tentative="1">
      <w:start w:val="1"/>
      <w:numFmt w:val="decimal"/>
      <w:lvlText w:val="%4."/>
      <w:lvlJc w:val="left"/>
      <w:pPr>
        <w:ind w:left="2880" w:hanging="360"/>
      </w:pPr>
    </w:lvl>
    <w:lvl w:ilvl="4" w:tplc="2E004312" w:tentative="1">
      <w:start w:val="1"/>
      <w:numFmt w:val="lowerLetter"/>
      <w:lvlText w:val="%5."/>
      <w:lvlJc w:val="left"/>
      <w:pPr>
        <w:ind w:left="3600" w:hanging="360"/>
      </w:pPr>
    </w:lvl>
    <w:lvl w:ilvl="5" w:tplc="676CF1F0" w:tentative="1">
      <w:start w:val="1"/>
      <w:numFmt w:val="lowerRoman"/>
      <w:lvlText w:val="%6."/>
      <w:lvlJc w:val="right"/>
      <w:pPr>
        <w:ind w:left="4320" w:hanging="180"/>
      </w:pPr>
    </w:lvl>
    <w:lvl w:ilvl="6" w:tplc="17683B00" w:tentative="1">
      <w:start w:val="1"/>
      <w:numFmt w:val="decimal"/>
      <w:lvlText w:val="%7."/>
      <w:lvlJc w:val="left"/>
      <w:pPr>
        <w:ind w:left="5040" w:hanging="360"/>
      </w:pPr>
    </w:lvl>
    <w:lvl w:ilvl="7" w:tplc="E9EA68EA" w:tentative="1">
      <w:start w:val="1"/>
      <w:numFmt w:val="lowerLetter"/>
      <w:lvlText w:val="%8."/>
      <w:lvlJc w:val="left"/>
      <w:pPr>
        <w:ind w:left="5760" w:hanging="360"/>
      </w:pPr>
    </w:lvl>
    <w:lvl w:ilvl="8" w:tplc="515A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B5854"/>
    <w:multiLevelType w:val="hybridMultilevel"/>
    <w:tmpl w:val="C5B2B236"/>
    <w:lvl w:ilvl="0" w:tplc="DC94C24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3696"/>
    <w:multiLevelType w:val="hybridMultilevel"/>
    <w:tmpl w:val="EB4C546C"/>
    <w:lvl w:ilvl="0" w:tplc="2F7AD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AF280" w:tentative="1">
      <w:start w:val="1"/>
      <w:numFmt w:val="lowerLetter"/>
      <w:lvlText w:val="%2."/>
      <w:lvlJc w:val="left"/>
      <w:pPr>
        <w:ind w:left="1440" w:hanging="360"/>
      </w:pPr>
    </w:lvl>
    <w:lvl w:ilvl="2" w:tplc="9BA6DAC2" w:tentative="1">
      <w:start w:val="1"/>
      <w:numFmt w:val="lowerRoman"/>
      <w:lvlText w:val="%3."/>
      <w:lvlJc w:val="right"/>
      <w:pPr>
        <w:ind w:left="2160" w:hanging="180"/>
      </w:pPr>
    </w:lvl>
    <w:lvl w:ilvl="3" w:tplc="D7345D78" w:tentative="1">
      <w:start w:val="1"/>
      <w:numFmt w:val="decimal"/>
      <w:lvlText w:val="%4."/>
      <w:lvlJc w:val="left"/>
      <w:pPr>
        <w:ind w:left="2880" w:hanging="360"/>
      </w:pPr>
    </w:lvl>
    <w:lvl w:ilvl="4" w:tplc="3D0EA2A6" w:tentative="1">
      <w:start w:val="1"/>
      <w:numFmt w:val="lowerLetter"/>
      <w:lvlText w:val="%5."/>
      <w:lvlJc w:val="left"/>
      <w:pPr>
        <w:ind w:left="3600" w:hanging="360"/>
      </w:pPr>
    </w:lvl>
    <w:lvl w:ilvl="5" w:tplc="6792E3C4" w:tentative="1">
      <w:start w:val="1"/>
      <w:numFmt w:val="lowerRoman"/>
      <w:lvlText w:val="%6."/>
      <w:lvlJc w:val="right"/>
      <w:pPr>
        <w:ind w:left="4320" w:hanging="180"/>
      </w:pPr>
    </w:lvl>
    <w:lvl w:ilvl="6" w:tplc="5DA27594" w:tentative="1">
      <w:start w:val="1"/>
      <w:numFmt w:val="decimal"/>
      <w:lvlText w:val="%7."/>
      <w:lvlJc w:val="left"/>
      <w:pPr>
        <w:ind w:left="5040" w:hanging="360"/>
      </w:pPr>
    </w:lvl>
    <w:lvl w:ilvl="7" w:tplc="2C4009C2" w:tentative="1">
      <w:start w:val="1"/>
      <w:numFmt w:val="lowerLetter"/>
      <w:lvlText w:val="%8."/>
      <w:lvlJc w:val="left"/>
      <w:pPr>
        <w:ind w:left="5760" w:hanging="360"/>
      </w:pPr>
    </w:lvl>
    <w:lvl w:ilvl="8" w:tplc="D04C8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F1261BD"/>
    <w:multiLevelType w:val="hybridMultilevel"/>
    <w:tmpl w:val="BEA6707E"/>
    <w:lvl w:ilvl="0" w:tplc="A87068D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E29AB12E" w:tentative="1">
      <w:start w:val="1"/>
      <w:numFmt w:val="lowerLetter"/>
      <w:lvlText w:val="%2."/>
      <w:lvlJc w:val="left"/>
      <w:pPr>
        <w:ind w:left="1800" w:hanging="360"/>
      </w:pPr>
    </w:lvl>
    <w:lvl w:ilvl="2" w:tplc="C4069644" w:tentative="1">
      <w:start w:val="1"/>
      <w:numFmt w:val="lowerRoman"/>
      <w:lvlText w:val="%3."/>
      <w:lvlJc w:val="right"/>
      <w:pPr>
        <w:ind w:left="2520" w:hanging="180"/>
      </w:pPr>
    </w:lvl>
    <w:lvl w:ilvl="3" w:tplc="3A66D214" w:tentative="1">
      <w:start w:val="1"/>
      <w:numFmt w:val="decimal"/>
      <w:lvlText w:val="%4."/>
      <w:lvlJc w:val="left"/>
      <w:pPr>
        <w:ind w:left="3240" w:hanging="360"/>
      </w:pPr>
    </w:lvl>
    <w:lvl w:ilvl="4" w:tplc="C43A87EE" w:tentative="1">
      <w:start w:val="1"/>
      <w:numFmt w:val="lowerLetter"/>
      <w:lvlText w:val="%5."/>
      <w:lvlJc w:val="left"/>
      <w:pPr>
        <w:ind w:left="3960" w:hanging="360"/>
      </w:pPr>
    </w:lvl>
    <w:lvl w:ilvl="5" w:tplc="249AA116" w:tentative="1">
      <w:start w:val="1"/>
      <w:numFmt w:val="lowerRoman"/>
      <w:lvlText w:val="%6."/>
      <w:lvlJc w:val="right"/>
      <w:pPr>
        <w:ind w:left="4680" w:hanging="180"/>
      </w:pPr>
    </w:lvl>
    <w:lvl w:ilvl="6" w:tplc="414A4890" w:tentative="1">
      <w:start w:val="1"/>
      <w:numFmt w:val="decimal"/>
      <w:lvlText w:val="%7."/>
      <w:lvlJc w:val="left"/>
      <w:pPr>
        <w:ind w:left="5400" w:hanging="360"/>
      </w:pPr>
    </w:lvl>
    <w:lvl w:ilvl="7" w:tplc="48DEC0F4" w:tentative="1">
      <w:start w:val="1"/>
      <w:numFmt w:val="lowerLetter"/>
      <w:lvlText w:val="%8."/>
      <w:lvlJc w:val="left"/>
      <w:pPr>
        <w:ind w:left="6120" w:hanging="360"/>
      </w:pPr>
    </w:lvl>
    <w:lvl w:ilvl="8" w:tplc="C59684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35"/>
  </w:num>
  <w:num w:numId="13">
    <w:abstractNumId w:val="13"/>
  </w:num>
  <w:num w:numId="14">
    <w:abstractNumId w:val="3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1"/>
  </w:num>
  <w:num w:numId="18">
    <w:abstractNumId w:val="25"/>
  </w:num>
  <w:num w:numId="19">
    <w:abstractNumId w:val="22"/>
  </w:num>
  <w:num w:numId="20">
    <w:abstractNumId w:val="17"/>
  </w:num>
  <w:num w:numId="21">
    <w:abstractNumId w:val="34"/>
  </w:num>
  <w:num w:numId="22">
    <w:abstractNumId w:val="15"/>
  </w:num>
  <w:num w:numId="23">
    <w:abstractNumId w:val="37"/>
  </w:num>
  <w:num w:numId="24">
    <w:abstractNumId w:val="31"/>
  </w:num>
  <w:num w:numId="25">
    <w:abstractNumId w:val="30"/>
  </w:num>
  <w:num w:numId="26">
    <w:abstractNumId w:val="26"/>
  </w:num>
  <w:num w:numId="27">
    <w:abstractNumId w:val="18"/>
  </w:num>
  <w:num w:numId="28">
    <w:abstractNumId w:val="39"/>
  </w:num>
  <w:num w:numId="29">
    <w:abstractNumId w:val="11"/>
  </w:num>
  <w:num w:numId="30">
    <w:abstractNumId w:val="28"/>
  </w:num>
  <w:num w:numId="31">
    <w:abstractNumId w:val="29"/>
  </w:num>
  <w:num w:numId="32">
    <w:abstractNumId w:val="24"/>
  </w:num>
  <w:num w:numId="33">
    <w:abstractNumId w:val="43"/>
  </w:num>
  <w:num w:numId="34">
    <w:abstractNumId w:val="14"/>
  </w:num>
  <w:num w:numId="35">
    <w:abstractNumId w:val="20"/>
  </w:num>
  <w:num w:numId="36">
    <w:abstractNumId w:val="42"/>
  </w:num>
  <w:num w:numId="37">
    <w:abstractNumId w:val="19"/>
  </w:num>
  <w:num w:numId="38">
    <w:abstractNumId w:val="32"/>
  </w:num>
  <w:num w:numId="39">
    <w:abstractNumId w:val="2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2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26B3F"/>
    <w:rsid w:val="000305E1"/>
    <w:rsid w:val="000452BC"/>
    <w:rsid w:val="000473DF"/>
    <w:rsid w:val="00052CF9"/>
    <w:rsid w:val="00053AD3"/>
    <w:rsid w:val="000565ED"/>
    <w:rsid w:val="00073152"/>
    <w:rsid w:val="0008147B"/>
    <w:rsid w:val="000877A6"/>
    <w:rsid w:val="000A7D55"/>
    <w:rsid w:val="000B300B"/>
    <w:rsid w:val="000B318B"/>
    <w:rsid w:val="000B46FB"/>
    <w:rsid w:val="000B4F11"/>
    <w:rsid w:val="000B7817"/>
    <w:rsid w:val="000C2E8E"/>
    <w:rsid w:val="000C5110"/>
    <w:rsid w:val="000C58B7"/>
    <w:rsid w:val="000D49FB"/>
    <w:rsid w:val="000D7526"/>
    <w:rsid w:val="000E0E7C"/>
    <w:rsid w:val="000E465D"/>
    <w:rsid w:val="000E5597"/>
    <w:rsid w:val="000F1B4B"/>
    <w:rsid w:val="001020AC"/>
    <w:rsid w:val="00116187"/>
    <w:rsid w:val="00121E8B"/>
    <w:rsid w:val="00124AE2"/>
    <w:rsid w:val="00126E71"/>
    <w:rsid w:val="0012744F"/>
    <w:rsid w:val="00131B6F"/>
    <w:rsid w:val="00135065"/>
    <w:rsid w:val="00136A91"/>
    <w:rsid w:val="00145899"/>
    <w:rsid w:val="00153D9B"/>
    <w:rsid w:val="00154DFA"/>
    <w:rsid w:val="00156DFF"/>
    <w:rsid w:val="00156F66"/>
    <w:rsid w:val="0016073D"/>
    <w:rsid w:val="001612AE"/>
    <w:rsid w:val="0016705A"/>
    <w:rsid w:val="0018068E"/>
    <w:rsid w:val="001809AC"/>
    <w:rsid w:val="00182528"/>
    <w:rsid w:val="0018500B"/>
    <w:rsid w:val="001863B9"/>
    <w:rsid w:val="00187853"/>
    <w:rsid w:val="00196A19"/>
    <w:rsid w:val="00196AB1"/>
    <w:rsid w:val="001A0955"/>
    <w:rsid w:val="001A7DDC"/>
    <w:rsid w:val="001B24FA"/>
    <w:rsid w:val="001C0948"/>
    <w:rsid w:val="001C3CDB"/>
    <w:rsid w:val="001D6CC4"/>
    <w:rsid w:val="001F4DFE"/>
    <w:rsid w:val="00202DC1"/>
    <w:rsid w:val="002116EE"/>
    <w:rsid w:val="0021679B"/>
    <w:rsid w:val="00223220"/>
    <w:rsid w:val="002309D8"/>
    <w:rsid w:val="00233F5D"/>
    <w:rsid w:val="00241934"/>
    <w:rsid w:val="0024797D"/>
    <w:rsid w:val="002559AA"/>
    <w:rsid w:val="002572DA"/>
    <w:rsid w:val="00260628"/>
    <w:rsid w:val="00263CE7"/>
    <w:rsid w:val="00267A46"/>
    <w:rsid w:val="00273001"/>
    <w:rsid w:val="00273417"/>
    <w:rsid w:val="00275927"/>
    <w:rsid w:val="00282A23"/>
    <w:rsid w:val="00282F32"/>
    <w:rsid w:val="00287BF1"/>
    <w:rsid w:val="002A7FE2"/>
    <w:rsid w:val="002B7101"/>
    <w:rsid w:val="002B711C"/>
    <w:rsid w:val="002B7220"/>
    <w:rsid w:val="002C0244"/>
    <w:rsid w:val="002C386E"/>
    <w:rsid w:val="002C3E7B"/>
    <w:rsid w:val="002D0ACE"/>
    <w:rsid w:val="002E1435"/>
    <w:rsid w:val="002E1B4F"/>
    <w:rsid w:val="002F2E67"/>
    <w:rsid w:val="002F6530"/>
    <w:rsid w:val="002F7587"/>
    <w:rsid w:val="00300095"/>
    <w:rsid w:val="00301488"/>
    <w:rsid w:val="0031391A"/>
    <w:rsid w:val="00315546"/>
    <w:rsid w:val="0031577B"/>
    <w:rsid w:val="003172EE"/>
    <w:rsid w:val="003267FF"/>
    <w:rsid w:val="00330567"/>
    <w:rsid w:val="00351DA5"/>
    <w:rsid w:val="003619A0"/>
    <w:rsid w:val="003634E6"/>
    <w:rsid w:val="00363B1C"/>
    <w:rsid w:val="00374CF9"/>
    <w:rsid w:val="0038260B"/>
    <w:rsid w:val="00383598"/>
    <w:rsid w:val="00384E5D"/>
    <w:rsid w:val="00386A9D"/>
    <w:rsid w:val="00391081"/>
    <w:rsid w:val="003A33CB"/>
    <w:rsid w:val="003A4AE4"/>
    <w:rsid w:val="003B2789"/>
    <w:rsid w:val="003B324D"/>
    <w:rsid w:val="003B362E"/>
    <w:rsid w:val="003B7FF4"/>
    <w:rsid w:val="003C0C5E"/>
    <w:rsid w:val="003C13CE"/>
    <w:rsid w:val="003E2518"/>
    <w:rsid w:val="003F0DED"/>
    <w:rsid w:val="004022B6"/>
    <w:rsid w:val="004028F6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A26EA"/>
    <w:rsid w:val="004A3573"/>
    <w:rsid w:val="004B1125"/>
    <w:rsid w:val="004B1EF7"/>
    <w:rsid w:val="004B3DB3"/>
    <w:rsid w:val="004B3FAD"/>
    <w:rsid w:val="004C40FE"/>
    <w:rsid w:val="004C58A9"/>
    <w:rsid w:val="004D170F"/>
    <w:rsid w:val="004E3CF9"/>
    <w:rsid w:val="004E3F7D"/>
    <w:rsid w:val="004F6F9F"/>
    <w:rsid w:val="004F7071"/>
    <w:rsid w:val="00501DCA"/>
    <w:rsid w:val="00501F4A"/>
    <w:rsid w:val="00513A47"/>
    <w:rsid w:val="00514383"/>
    <w:rsid w:val="00517901"/>
    <w:rsid w:val="005233B2"/>
    <w:rsid w:val="00537EF9"/>
    <w:rsid w:val="005408DF"/>
    <w:rsid w:val="005444BD"/>
    <w:rsid w:val="0055318D"/>
    <w:rsid w:val="00572916"/>
    <w:rsid w:val="005729DB"/>
    <w:rsid w:val="00573344"/>
    <w:rsid w:val="00576D0E"/>
    <w:rsid w:val="00583F9B"/>
    <w:rsid w:val="00584AFA"/>
    <w:rsid w:val="005954ED"/>
    <w:rsid w:val="005A569C"/>
    <w:rsid w:val="005B57DB"/>
    <w:rsid w:val="005B5FBA"/>
    <w:rsid w:val="005C19B3"/>
    <w:rsid w:val="005C43FE"/>
    <w:rsid w:val="005C580C"/>
    <w:rsid w:val="005C7E74"/>
    <w:rsid w:val="005D3724"/>
    <w:rsid w:val="005D7106"/>
    <w:rsid w:val="005D71A2"/>
    <w:rsid w:val="005E1223"/>
    <w:rsid w:val="005E233E"/>
    <w:rsid w:val="005E5C10"/>
    <w:rsid w:val="005E70E3"/>
    <w:rsid w:val="005F2232"/>
    <w:rsid w:val="005F2C78"/>
    <w:rsid w:val="006006A3"/>
    <w:rsid w:val="00604D9C"/>
    <w:rsid w:val="006144E4"/>
    <w:rsid w:val="00624555"/>
    <w:rsid w:val="00637D9E"/>
    <w:rsid w:val="00644B40"/>
    <w:rsid w:val="00650299"/>
    <w:rsid w:val="00651DB7"/>
    <w:rsid w:val="006550C0"/>
    <w:rsid w:val="00655FC5"/>
    <w:rsid w:val="00666CCF"/>
    <w:rsid w:val="00680D49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4085"/>
    <w:rsid w:val="006D4740"/>
    <w:rsid w:val="006D69AC"/>
    <w:rsid w:val="006D6AF4"/>
    <w:rsid w:val="006E13AD"/>
    <w:rsid w:val="006E288B"/>
    <w:rsid w:val="006F37FB"/>
    <w:rsid w:val="00710D11"/>
    <w:rsid w:val="00713CDB"/>
    <w:rsid w:val="00725CFF"/>
    <w:rsid w:val="007305B5"/>
    <w:rsid w:val="00732D1F"/>
    <w:rsid w:val="00734421"/>
    <w:rsid w:val="00742822"/>
    <w:rsid w:val="00766333"/>
    <w:rsid w:val="0077799C"/>
    <w:rsid w:val="007A3B5D"/>
    <w:rsid w:val="007D0DC2"/>
    <w:rsid w:val="007D2F64"/>
    <w:rsid w:val="007D525B"/>
    <w:rsid w:val="007E51DC"/>
    <w:rsid w:val="007F6835"/>
    <w:rsid w:val="00801031"/>
    <w:rsid w:val="00802953"/>
    <w:rsid w:val="00804CD5"/>
    <w:rsid w:val="00807FF1"/>
    <w:rsid w:val="0081058E"/>
    <w:rsid w:val="00814178"/>
    <w:rsid w:val="00816CB5"/>
    <w:rsid w:val="00817BB4"/>
    <w:rsid w:val="00822581"/>
    <w:rsid w:val="008309DD"/>
    <w:rsid w:val="00831A6E"/>
    <w:rsid w:val="0083227A"/>
    <w:rsid w:val="00835B8B"/>
    <w:rsid w:val="00843171"/>
    <w:rsid w:val="00857C67"/>
    <w:rsid w:val="008604B2"/>
    <w:rsid w:val="00862CC9"/>
    <w:rsid w:val="00866900"/>
    <w:rsid w:val="00870336"/>
    <w:rsid w:val="00871A07"/>
    <w:rsid w:val="0087300D"/>
    <w:rsid w:val="0087539F"/>
    <w:rsid w:val="008768C5"/>
    <w:rsid w:val="00881BA1"/>
    <w:rsid w:val="00885066"/>
    <w:rsid w:val="008959C4"/>
    <w:rsid w:val="008A08F1"/>
    <w:rsid w:val="008A0A55"/>
    <w:rsid w:val="008B0087"/>
    <w:rsid w:val="008C1F77"/>
    <w:rsid w:val="008C26B8"/>
    <w:rsid w:val="008C5DF3"/>
    <w:rsid w:val="008C7E47"/>
    <w:rsid w:val="008D5C2B"/>
    <w:rsid w:val="008D66E0"/>
    <w:rsid w:val="008E1D2F"/>
    <w:rsid w:val="008E2EB6"/>
    <w:rsid w:val="00903CDB"/>
    <w:rsid w:val="00904521"/>
    <w:rsid w:val="0090630E"/>
    <w:rsid w:val="00906787"/>
    <w:rsid w:val="009069C7"/>
    <w:rsid w:val="0091725D"/>
    <w:rsid w:val="00917F13"/>
    <w:rsid w:val="009273EC"/>
    <w:rsid w:val="00931D00"/>
    <w:rsid w:val="00932E45"/>
    <w:rsid w:val="00933234"/>
    <w:rsid w:val="00936D00"/>
    <w:rsid w:val="00951309"/>
    <w:rsid w:val="0095168F"/>
    <w:rsid w:val="009527D5"/>
    <w:rsid w:val="00956E5A"/>
    <w:rsid w:val="009607B6"/>
    <w:rsid w:val="009616FE"/>
    <w:rsid w:val="00964CF0"/>
    <w:rsid w:val="00977A25"/>
    <w:rsid w:val="00982084"/>
    <w:rsid w:val="009913BF"/>
    <w:rsid w:val="00991459"/>
    <w:rsid w:val="00991A72"/>
    <w:rsid w:val="00993EFC"/>
    <w:rsid w:val="00995963"/>
    <w:rsid w:val="009A54D9"/>
    <w:rsid w:val="009B47DD"/>
    <w:rsid w:val="009B61EB"/>
    <w:rsid w:val="009B6449"/>
    <w:rsid w:val="009C2064"/>
    <w:rsid w:val="009D1697"/>
    <w:rsid w:val="009D1DF9"/>
    <w:rsid w:val="009E13BC"/>
    <w:rsid w:val="009E4F80"/>
    <w:rsid w:val="009F12DC"/>
    <w:rsid w:val="009F2132"/>
    <w:rsid w:val="009F6A52"/>
    <w:rsid w:val="009F7CED"/>
    <w:rsid w:val="00A014F8"/>
    <w:rsid w:val="00A015F3"/>
    <w:rsid w:val="00A11DCA"/>
    <w:rsid w:val="00A129C1"/>
    <w:rsid w:val="00A13142"/>
    <w:rsid w:val="00A161F9"/>
    <w:rsid w:val="00A4311E"/>
    <w:rsid w:val="00A5173C"/>
    <w:rsid w:val="00A57624"/>
    <w:rsid w:val="00A60FE3"/>
    <w:rsid w:val="00A61AEF"/>
    <w:rsid w:val="00A64117"/>
    <w:rsid w:val="00A90F1D"/>
    <w:rsid w:val="00A9652E"/>
    <w:rsid w:val="00AA1543"/>
    <w:rsid w:val="00AA72FF"/>
    <w:rsid w:val="00AB0FFD"/>
    <w:rsid w:val="00AB1AC2"/>
    <w:rsid w:val="00AC2918"/>
    <w:rsid w:val="00AD61A0"/>
    <w:rsid w:val="00AD7192"/>
    <w:rsid w:val="00AE647B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243C3"/>
    <w:rsid w:val="00B24809"/>
    <w:rsid w:val="00B30E7D"/>
    <w:rsid w:val="00B3259D"/>
    <w:rsid w:val="00B34BDA"/>
    <w:rsid w:val="00B4279B"/>
    <w:rsid w:val="00B42F8A"/>
    <w:rsid w:val="00B44033"/>
    <w:rsid w:val="00B45FC9"/>
    <w:rsid w:val="00B510C8"/>
    <w:rsid w:val="00B60D37"/>
    <w:rsid w:val="00B61795"/>
    <w:rsid w:val="00B6517E"/>
    <w:rsid w:val="00B73FA7"/>
    <w:rsid w:val="00B74B9D"/>
    <w:rsid w:val="00B83461"/>
    <w:rsid w:val="00BA3E1E"/>
    <w:rsid w:val="00BC398D"/>
    <w:rsid w:val="00BC7CCF"/>
    <w:rsid w:val="00BD46EE"/>
    <w:rsid w:val="00BE470B"/>
    <w:rsid w:val="00BF5F05"/>
    <w:rsid w:val="00BF6D2E"/>
    <w:rsid w:val="00C0159D"/>
    <w:rsid w:val="00C018E7"/>
    <w:rsid w:val="00C0253A"/>
    <w:rsid w:val="00C14FF7"/>
    <w:rsid w:val="00C25538"/>
    <w:rsid w:val="00C3565A"/>
    <w:rsid w:val="00C4436F"/>
    <w:rsid w:val="00C44805"/>
    <w:rsid w:val="00C44C61"/>
    <w:rsid w:val="00C57A91"/>
    <w:rsid w:val="00C61475"/>
    <w:rsid w:val="00C740E1"/>
    <w:rsid w:val="00C75C0D"/>
    <w:rsid w:val="00C81F51"/>
    <w:rsid w:val="00CA2412"/>
    <w:rsid w:val="00CA2AA1"/>
    <w:rsid w:val="00CA4D9F"/>
    <w:rsid w:val="00CA783C"/>
    <w:rsid w:val="00CB43AF"/>
    <w:rsid w:val="00CB5BBB"/>
    <w:rsid w:val="00CC01C2"/>
    <w:rsid w:val="00CE37EC"/>
    <w:rsid w:val="00CF141F"/>
    <w:rsid w:val="00CF1D31"/>
    <w:rsid w:val="00CF21F2"/>
    <w:rsid w:val="00CF5EBB"/>
    <w:rsid w:val="00D02712"/>
    <w:rsid w:val="00D075A5"/>
    <w:rsid w:val="00D214D0"/>
    <w:rsid w:val="00D21CFC"/>
    <w:rsid w:val="00D3526A"/>
    <w:rsid w:val="00D3643B"/>
    <w:rsid w:val="00D37FFC"/>
    <w:rsid w:val="00D411FC"/>
    <w:rsid w:val="00D45709"/>
    <w:rsid w:val="00D468D0"/>
    <w:rsid w:val="00D61C40"/>
    <w:rsid w:val="00D6546B"/>
    <w:rsid w:val="00D66875"/>
    <w:rsid w:val="00D805E0"/>
    <w:rsid w:val="00D8684E"/>
    <w:rsid w:val="00D97427"/>
    <w:rsid w:val="00DA6274"/>
    <w:rsid w:val="00DB13AA"/>
    <w:rsid w:val="00DB69D6"/>
    <w:rsid w:val="00DC36AC"/>
    <w:rsid w:val="00DC4133"/>
    <w:rsid w:val="00DD0952"/>
    <w:rsid w:val="00DD4BED"/>
    <w:rsid w:val="00DE39F0"/>
    <w:rsid w:val="00DF0AF3"/>
    <w:rsid w:val="00E06CA9"/>
    <w:rsid w:val="00E1050A"/>
    <w:rsid w:val="00E17CCC"/>
    <w:rsid w:val="00E20FD8"/>
    <w:rsid w:val="00E21FE2"/>
    <w:rsid w:val="00E27D7E"/>
    <w:rsid w:val="00E3102C"/>
    <w:rsid w:val="00E32C41"/>
    <w:rsid w:val="00E34935"/>
    <w:rsid w:val="00E35D7E"/>
    <w:rsid w:val="00E40339"/>
    <w:rsid w:val="00E42E13"/>
    <w:rsid w:val="00E5292E"/>
    <w:rsid w:val="00E6257C"/>
    <w:rsid w:val="00E63C59"/>
    <w:rsid w:val="00E6788D"/>
    <w:rsid w:val="00EA4E6F"/>
    <w:rsid w:val="00EA4EED"/>
    <w:rsid w:val="00EA6267"/>
    <w:rsid w:val="00EB0653"/>
    <w:rsid w:val="00EC0EF4"/>
    <w:rsid w:val="00EC365C"/>
    <w:rsid w:val="00ED4B58"/>
    <w:rsid w:val="00ED762D"/>
    <w:rsid w:val="00ED7C2A"/>
    <w:rsid w:val="00EE32F5"/>
    <w:rsid w:val="00EE3F79"/>
    <w:rsid w:val="00EE72FD"/>
    <w:rsid w:val="00F02482"/>
    <w:rsid w:val="00F07162"/>
    <w:rsid w:val="00F133C8"/>
    <w:rsid w:val="00F37AB8"/>
    <w:rsid w:val="00F40852"/>
    <w:rsid w:val="00F54DF5"/>
    <w:rsid w:val="00F71BEE"/>
    <w:rsid w:val="00F8027E"/>
    <w:rsid w:val="00F809DC"/>
    <w:rsid w:val="00F8385A"/>
    <w:rsid w:val="00F85826"/>
    <w:rsid w:val="00FA124A"/>
    <w:rsid w:val="00FA21D2"/>
    <w:rsid w:val="00FA3F10"/>
    <w:rsid w:val="00FC08DD"/>
    <w:rsid w:val="00FC2316"/>
    <w:rsid w:val="00FC25B6"/>
    <w:rsid w:val="00FC2CFD"/>
    <w:rsid w:val="00FC40EA"/>
    <w:rsid w:val="00FD06C7"/>
    <w:rsid w:val="00FD076D"/>
    <w:rsid w:val="00FD2B1B"/>
    <w:rsid w:val="00FD600C"/>
    <w:rsid w:val="00FE091D"/>
    <w:rsid w:val="00FE540B"/>
    <w:rsid w:val="00FE7DAC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66075F3"/>
  <w15:docId w15:val="{3865B20D-C477-4F3B-8C5B-CCBD5F3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D37FFC"/>
  </w:style>
  <w:style w:type="paragraph" w:customStyle="1" w:styleId="TableLegend0">
    <w:name w:val="Table_Legend"/>
    <w:basedOn w:val="TableText0"/>
    <w:rsid w:val="00D37FFC"/>
    <w:pPr>
      <w:spacing w:before="120"/>
    </w:pPr>
    <w:rPr>
      <w:rFonts w:eastAsia="Times New Roman"/>
    </w:rPr>
  </w:style>
  <w:style w:type="paragraph" w:customStyle="1" w:styleId="TableTitle0">
    <w:name w:val="Table_Title"/>
    <w:basedOn w:val="Table"/>
    <w:next w:val="TableText0"/>
    <w:rsid w:val="00D37FF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37FF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37FFC"/>
    <w:pPr>
      <w:keepNext/>
      <w:spacing w:before="80" w:after="80"/>
      <w:jc w:val="center"/>
    </w:pPr>
    <w:rPr>
      <w:rFonts w:eastAsia="Times New Roman"/>
      <w:b/>
    </w:rPr>
  </w:style>
  <w:style w:type="paragraph" w:customStyle="1" w:styleId="FigureLegend0">
    <w:name w:val="Figure_Legend"/>
    <w:basedOn w:val="Normal"/>
    <w:rsid w:val="00D37FF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eastAsia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D37FFC"/>
    <w:pPr>
      <w:spacing w:before="480"/>
    </w:pPr>
  </w:style>
  <w:style w:type="paragraph" w:customStyle="1" w:styleId="FigureTitle0">
    <w:name w:val="Figure_Title"/>
    <w:basedOn w:val="TableTitle0"/>
    <w:next w:val="Normal"/>
    <w:rsid w:val="00D37FFC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37FF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37FFC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ppendix">
    <w:name w:val="Appendix_#"/>
    <w:basedOn w:val="Annex"/>
    <w:next w:val="AppendixRef0"/>
    <w:rsid w:val="00D37FFC"/>
  </w:style>
  <w:style w:type="paragraph" w:customStyle="1" w:styleId="AppendixRef0">
    <w:name w:val="Appendix_Ref"/>
    <w:basedOn w:val="AnnexRef0"/>
    <w:next w:val="AppendixTitle0"/>
    <w:rsid w:val="00D37FFC"/>
  </w:style>
  <w:style w:type="paragraph" w:customStyle="1" w:styleId="AppendixTitle0">
    <w:name w:val="Appendix_Title"/>
    <w:basedOn w:val="AnnexTitle0"/>
    <w:next w:val="Normalaftertitle0"/>
    <w:rsid w:val="00D37FFC"/>
    <w:pPr>
      <w:overflowPunct/>
      <w:autoSpaceDE/>
      <w:autoSpaceDN/>
      <w:adjustRightInd/>
      <w:textAlignment w:val="auto"/>
    </w:pPr>
    <w:rPr>
      <w:lang w:val="en-GB"/>
    </w:rPr>
  </w:style>
  <w:style w:type="paragraph" w:customStyle="1" w:styleId="RefTitle0">
    <w:name w:val="Ref_Title"/>
    <w:basedOn w:val="Normal"/>
    <w:next w:val="RefText0"/>
    <w:rsid w:val="00D37FFC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37FFC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37FFC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37FF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37FF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37F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37FFC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37FFC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37FF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37FFC"/>
  </w:style>
  <w:style w:type="paragraph" w:customStyle="1" w:styleId="ITUbureau">
    <w:name w:val="ITU_bureau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37FFC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eastAsia="Times New Roman" w:hAnsi="Times New Roman"/>
    </w:rPr>
  </w:style>
  <w:style w:type="paragraph" w:customStyle="1" w:styleId="Tiret">
    <w:name w:val="Tiret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37F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37FFC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37F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  <w:b w:val="0"/>
      <w:i/>
    </w:rPr>
  </w:style>
  <w:style w:type="paragraph" w:customStyle="1" w:styleId="Qlist">
    <w:name w:val="Qlist"/>
    <w:basedOn w:val="Normal"/>
    <w:rsid w:val="00D37FF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37FFC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eastAsia="Times New Roman" w:hAnsi="Times New Roman"/>
    </w:rPr>
  </w:style>
  <w:style w:type="paragraph" w:styleId="BodyText0">
    <w:name w:val="Body Text"/>
    <w:basedOn w:val="Normal"/>
    <w:link w:val="BodyTextChar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D37F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D37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37FFC"/>
  </w:style>
  <w:style w:type="numbering" w:customStyle="1" w:styleId="NoList111">
    <w:name w:val="No List111"/>
    <w:next w:val="NoList"/>
    <w:uiPriority w:val="99"/>
    <w:semiHidden/>
    <w:unhideWhenUsed/>
    <w:rsid w:val="00D37FFC"/>
  </w:style>
  <w:style w:type="paragraph" w:customStyle="1" w:styleId="AnnexNotitle">
    <w:name w:val="Annex_No &amp; title"/>
    <w:basedOn w:val="Normal"/>
    <w:next w:val="Normal"/>
    <w:rsid w:val="00D37FFC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37FFC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37FFC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37FFC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37FFC"/>
    <w:pPr>
      <w:ind w:left="2880" w:hanging="360"/>
    </w:pPr>
    <w:rPr>
      <w:rFonts w:ascii="Times New Roman" w:eastAsia="MS Mincho" w:hAnsi="Times New Roman"/>
    </w:rPr>
  </w:style>
  <w:style w:type="paragraph" w:customStyle="1" w:styleId="Docnumber">
    <w:name w:val="Docnumber"/>
    <w:basedOn w:val="Normal"/>
    <w:link w:val="DocnumberChar"/>
    <w:rsid w:val="00D37FFC"/>
    <w:pPr>
      <w:overflowPunct/>
      <w:autoSpaceDE/>
      <w:autoSpaceDN/>
      <w:adjustRightInd/>
      <w:jc w:val="right"/>
      <w:textAlignment w:val="auto"/>
    </w:pPr>
    <w:rPr>
      <w:rFonts w:ascii="Times New Roman" w:eastAsia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37FFC"/>
    <w:rPr>
      <w:rFonts w:ascii="Times New Roman" w:eastAsia="Times New Roman" w:hAnsi="Times New Roman"/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D37FFC"/>
  </w:style>
  <w:style w:type="numbering" w:customStyle="1" w:styleId="NoList2">
    <w:name w:val="No List2"/>
    <w:next w:val="NoList"/>
    <w:uiPriority w:val="99"/>
    <w:semiHidden/>
    <w:unhideWhenUsed/>
    <w:rsid w:val="00D37FFC"/>
  </w:style>
  <w:style w:type="numbering" w:customStyle="1" w:styleId="NoList12">
    <w:name w:val="No List12"/>
    <w:next w:val="NoList"/>
    <w:uiPriority w:val="99"/>
    <w:semiHidden/>
    <w:unhideWhenUsed/>
    <w:rsid w:val="00D37FFC"/>
  </w:style>
  <w:style w:type="numbering" w:customStyle="1" w:styleId="NoList112">
    <w:name w:val="No List112"/>
    <w:next w:val="NoList"/>
    <w:uiPriority w:val="99"/>
    <w:semiHidden/>
    <w:unhideWhenUsed/>
    <w:rsid w:val="00D37FFC"/>
  </w:style>
  <w:style w:type="table" w:customStyle="1" w:styleId="TableGrid2">
    <w:name w:val="Table Grid2"/>
    <w:basedOn w:val="TableNormal"/>
    <w:next w:val="TableGrid"/>
    <w:uiPriority w:val="59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D37FFC"/>
  </w:style>
  <w:style w:type="table" w:customStyle="1" w:styleId="TableGrid11">
    <w:name w:val="Table Grid11"/>
    <w:basedOn w:val="TableNormal"/>
    <w:next w:val="TableGrid"/>
    <w:rsid w:val="00D37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D37FFC"/>
  </w:style>
  <w:style w:type="character" w:customStyle="1" w:styleId="Heading1Char">
    <w:name w:val="Heading 1 Char"/>
    <w:basedOn w:val="DefaultParagraphFont"/>
    <w:link w:val="Heading1"/>
    <w:rsid w:val="00D37FFC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37FF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37FFC"/>
    <w:rPr>
      <w:rFonts w:asciiTheme="minorHAnsi" w:hAnsiTheme="minorHAnsi"/>
      <w:b/>
      <w:sz w:val="24"/>
      <w:lang w:val="en-GB" w:eastAsia="en-US"/>
    </w:rPr>
  </w:style>
  <w:style w:type="table" w:styleId="TableWeb1">
    <w:name w:val="Table Web 1"/>
    <w:basedOn w:val="TableNormal"/>
    <w:rsid w:val="00D37F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GridTable1Light-Accent11">
    <w:name w:val="Grid Table 1 Light - Accent 11"/>
    <w:basedOn w:val="TableNormal"/>
    <w:rsid w:val="00D37FFC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mailto:tsbjcaimt2020@itu.int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mt2020/Pages/default.aspx" TargetMode="External"/><Relationship Id="rId17" Type="http://schemas.openxmlformats.org/officeDocument/2006/relationships/hyperlink" Target="http://www.itu.int/ITU-T/edh/faqs-support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jca/imt2020/Documents/JCA-IMT2020-I-00X-template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jca/imt2020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image" Target="cid:image003.png@01D2ADFE.45503A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sbjcaimt2020@itu.in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2D99-F1E2-4C59-AB2A-B765EA7F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18</TotalTime>
  <Pages>2</Pages>
  <Words>719</Words>
  <Characters>1064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SG Assistants</cp:lastModifiedBy>
  <cp:revision>5</cp:revision>
  <cp:lastPrinted>2018-07-31T07:25:00Z</cp:lastPrinted>
  <dcterms:created xsi:type="dcterms:W3CDTF">2018-10-03T08:01:00Z</dcterms:created>
  <dcterms:modified xsi:type="dcterms:W3CDTF">2018-10-07T08:52:00Z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